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7AED" w:rsidRPr="00EC7AED" w:rsidTr="009E6E1F">
        <w:tc>
          <w:tcPr>
            <w:tcW w:w="4513" w:type="dxa"/>
            <w:tcBorders>
              <w:bottom w:val="single" w:sz="4" w:space="0" w:color="auto"/>
            </w:tcBorders>
            <w:tcMar>
              <w:bottom w:w="170" w:type="dxa"/>
            </w:tcMar>
          </w:tcPr>
          <w:p w:rsidR="00EC7AED" w:rsidRPr="00DF5D84" w:rsidRDefault="00EC7AED" w:rsidP="00EC7AED">
            <w:pPr>
              <w:spacing w:after="0" w:line="240" w:lineRule="auto"/>
              <w:rPr>
                <w:rFonts w:ascii="Arial" w:eastAsia="SimSun" w:hAnsi="Arial" w:cs="Arial"/>
                <w:szCs w:val="20"/>
                <w:lang w:val="ru-RU" w:eastAsia="zh-CN"/>
              </w:rPr>
            </w:pPr>
            <w:bookmarkStart w:id="0" w:name="_Toc366149399"/>
            <w:bookmarkStart w:id="1" w:name="_Toc366246560"/>
          </w:p>
        </w:tc>
        <w:tc>
          <w:tcPr>
            <w:tcW w:w="4337" w:type="dxa"/>
            <w:tcBorders>
              <w:bottom w:val="single" w:sz="4" w:space="0" w:color="auto"/>
            </w:tcBorders>
            <w:tcMar>
              <w:left w:w="0" w:type="dxa"/>
              <w:right w:w="0" w:type="dxa"/>
            </w:tcMar>
          </w:tcPr>
          <w:p w:rsidR="00EC7AED" w:rsidRPr="00EC7AED" w:rsidRDefault="001D49AE" w:rsidP="00EC7AED">
            <w:pPr>
              <w:spacing w:after="0" w:line="240" w:lineRule="auto"/>
              <w:rPr>
                <w:rFonts w:ascii="Arial" w:eastAsia="SimSun" w:hAnsi="Arial" w:cs="Arial"/>
                <w:szCs w:val="20"/>
                <w:lang w:val="en-US" w:eastAsia="zh-CN"/>
              </w:rPr>
            </w:pPr>
            <w:r>
              <w:rPr>
                <w:noProof/>
                <w:lang w:val="en-US"/>
              </w:rPr>
              <w:drawing>
                <wp:inline distT="0" distB="0" distL="0" distR="0" wp14:anchorId="5C9253E5" wp14:editId="74A96C41">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7AED" w:rsidRPr="00EC7AED" w:rsidRDefault="00B15830" w:rsidP="00B15830">
            <w:pPr>
              <w:spacing w:after="0" w:line="240" w:lineRule="auto"/>
              <w:jc w:val="right"/>
              <w:rPr>
                <w:rFonts w:ascii="Arial" w:eastAsia="SimSun" w:hAnsi="Arial" w:cs="Arial"/>
                <w:szCs w:val="20"/>
                <w:lang w:val="en-US" w:eastAsia="zh-CN"/>
              </w:rPr>
            </w:pPr>
            <w:r>
              <w:rPr>
                <w:rFonts w:ascii="Arial" w:eastAsia="SimSun" w:hAnsi="Arial" w:cs="Arial"/>
                <w:b/>
                <w:sz w:val="40"/>
                <w:szCs w:val="40"/>
                <w:lang w:val="en-US" w:eastAsia="zh-CN"/>
              </w:rPr>
              <w:t>R</w:t>
            </w:r>
          </w:p>
        </w:tc>
      </w:tr>
      <w:tr w:rsidR="00EC7AED" w:rsidRPr="00EC7AED" w:rsidTr="00005AD8">
        <w:tc>
          <w:tcPr>
            <w:tcW w:w="9356" w:type="dxa"/>
            <w:gridSpan w:val="3"/>
            <w:tcBorders>
              <w:top w:val="single" w:sz="4" w:space="0" w:color="auto"/>
            </w:tcBorders>
            <w:tcMar>
              <w:top w:w="170" w:type="dxa"/>
              <w:left w:w="0" w:type="dxa"/>
              <w:right w:w="0" w:type="dxa"/>
            </w:tcMar>
            <w:vAlign w:val="bottom"/>
          </w:tcPr>
          <w:p w:rsidR="00EC7AED" w:rsidRPr="00EC7AED" w:rsidRDefault="000C51B6" w:rsidP="00EC7AED">
            <w:pPr>
              <w:spacing w:after="0" w:line="240" w:lineRule="auto"/>
              <w:jc w:val="right"/>
              <w:rPr>
                <w:rFonts w:ascii="Arial Black" w:eastAsia="SimSun" w:hAnsi="Arial Black" w:cs="Arial"/>
                <w:caps/>
                <w:sz w:val="15"/>
                <w:szCs w:val="20"/>
                <w:lang w:val="en-US" w:eastAsia="zh-CN"/>
              </w:rPr>
            </w:pPr>
            <w:r>
              <w:rPr>
                <w:rFonts w:ascii="Arial Black" w:eastAsia="SimSun" w:hAnsi="Arial Black" w:cs="Arial"/>
                <w:caps/>
                <w:sz w:val="15"/>
                <w:szCs w:val="20"/>
                <w:lang w:val="en-US" w:eastAsia="zh-CN"/>
              </w:rPr>
              <w:t>CDIP/12</w:t>
            </w:r>
            <w:r w:rsidR="009F519C">
              <w:rPr>
                <w:rFonts w:ascii="Arial Black" w:eastAsia="SimSun" w:hAnsi="Arial Black" w:cs="Arial"/>
                <w:caps/>
                <w:sz w:val="15"/>
                <w:szCs w:val="20"/>
                <w:lang w:val="en-US" w:eastAsia="zh-CN"/>
              </w:rPr>
              <w:t>/7</w:t>
            </w:r>
            <w:r w:rsidR="00EC7AED" w:rsidRPr="00EC7AED">
              <w:rPr>
                <w:rFonts w:ascii="Arial Black" w:eastAsia="SimSun" w:hAnsi="Arial Black" w:cs="Arial"/>
                <w:caps/>
                <w:sz w:val="15"/>
                <w:szCs w:val="20"/>
                <w:lang w:val="en-US" w:eastAsia="zh-CN"/>
              </w:rPr>
              <w:t xml:space="preserve">  </w:t>
            </w:r>
          </w:p>
        </w:tc>
      </w:tr>
      <w:tr w:rsidR="00EC7AED" w:rsidRPr="00EC7AED" w:rsidTr="009E6E1F">
        <w:trPr>
          <w:trHeight w:hRule="exact" w:val="170"/>
        </w:trPr>
        <w:tc>
          <w:tcPr>
            <w:tcW w:w="9356" w:type="dxa"/>
            <w:gridSpan w:val="3"/>
            <w:noWrap/>
            <w:tcMar>
              <w:left w:w="0" w:type="dxa"/>
              <w:right w:w="0" w:type="dxa"/>
            </w:tcMar>
            <w:vAlign w:val="bottom"/>
          </w:tcPr>
          <w:p w:rsidR="00EC7AED" w:rsidRPr="00EC7AED" w:rsidRDefault="00B15830" w:rsidP="00B15830">
            <w:pPr>
              <w:spacing w:after="0" w:line="240" w:lineRule="auto"/>
              <w:jc w:val="right"/>
              <w:rPr>
                <w:rFonts w:ascii="Arial Black" w:eastAsia="SimSun" w:hAnsi="Arial Black" w:cs="Arial"/>
                <w:caps/>
                <w:sz w:val="15"/>
                <w:szCs w:val="20"/>
                <w:lang w:val="en-US" w:eastAsia="zh-CN"/>
              </w:rPr>
            </w:pPr>
            <w:r>
              <w:rPr>
                <w:rFonts w:ascii="Arial Black" w:eastAsia="SimSun" w:hAnsi="Arial Black" w:cs="Arial"/>
                <w:caps/>
                <w:sz w:val="15"/>
                <w:szCs w:val="20"/>
                <w:lang w:val="ru-RU" w:eastAsia="zh-CN"/>
              </w:rPr>
              <w:t>оригинал</w:t>
            </w:r>
            <w:r w:rsidR="00EC7AED" w:rsidRPr="00EC7AED">
              <w:rPr>
                <w:rFonts w:ascii="Arial Black" w:eastAsia="SimSun" w:hAnsi="Arial Black" w:cs="Arial"/>
                <w:caps/>
                <w:sz w:val="15"/>
                <w:szCs w:val="20"/>
                <w:lang w:val="en-US" w:eastAsia="zh-CN"/>
              </w:rPr>
              <w:t xml:space="preserve">:  </w:t>
            </w:r>
            <w:bookmarkStart w:id="2" w:name="Original"/>
            <w:bookmarkEnd w:id="2"/>
            <w:r>
              <w:rPr>
                <w:rFonts w:ascii="Arial Black" w:eastAsia="SimSun" w:hAnsi="Arial Black" w:cs="Arial"/>
                <w:caps/>
                <w:sz w:val="15"/>
                <w:szCs w:val="20"/>
                <w:lang w:val="ru-RU" w:eastAsia="zh-CN"/>
              </w:rPr>
              <w:t>английский</w:t>
            </w:r>
          </w:p>
        </w:tc>
      </w:tr>
      <w:tr w:rsidR="00EC7AED" w:rsidRPr="00EC7AED" w:rsidTr="009E6E1F">
        <w:trPr>
          <w:trHeight w:hRule="exact" w:val="198"/>
        </w:trPr>
        <w:tc>
          <w:tcPr>
            <w:tcW w:w="9356" w:type="dxa"/>
            <w:gridSpan w:val="3"/>
            <w:tcMar>
              <w:left w:w="0" w:type="dxa"/>
              <w:right w:w="0" w:type="dxa"/>
            </w:tcMar>
            <w:vAlign w:val="bottom"/>
          </w:tcPr>
          <w:p w:rsidR="00EC7AED" w:rsidRPr="00EC7AED" w:rsidRDefault="00B15830" w:rsidP="00B15830">
            <w:pPr>
              <w:spacing w:after="0" w:line="240" w:lineRule="auto"/>
              <w:jc w:val="right"/>
              <w:rPr>
                <w:rFonts w:ascii="Arial Black" w:eastAsia="SimSun" w:hAnsi="Arial Black" w:cs="Arial"/>
                <w:caps/>
                <w:sz w:val="15"/>
                <w:szCs w:val="20"/>
                <w:lang w:val="en-US" w:eastAsia="zh-CN"/>
              </w:rPr>
            </w:pPr>
            <w:r>
              <w:rPr>
                <w:rFonts w:ascii="Arial Black" w:eastAsia="SimSun" w:hAnsi="Arial Black" w:cs="Arial"/>
                <w:caps/>
                <w:sz w:val="15"/>
                <w:szCs w:val="20"/>
                <w:lang w:val="ru-RU" w:eastAsia="zh-CN"/>
              </w:rPr>
              <w:t>дата</w:t>
            </w:r>
            <w:r w:rsidR="00EC7AED" w:rsidRPr="00EC7AED">
              <w:rPr>
                <w:rFonts w:ascii="Arial Black" w:eastAsia="SimSun" w:hAnsi="Arial Black" w:cs="Arial"/>
                <w:caps/>
                <w:sz w:val="15"/>
                <w:szCs w:val="20"/>
                <w:lang w:val="en-US" w:eastAsia="zh-CN"/>
              </w:rPr>
              <w:t xml:space="preserve">:  </w:t>
            </w:r>
            <w:bookmarkStart w:id="3" w:name="Date"/>
            <w:bookmarkEnd w:id="3"/>
            <w:r>
              <w:rPr>
                <w:rFonts w:ascii="Arial Black" w:eastAsia="SimSun" w:hAnsi="Arial Black" w:cs="Arial"/>
                <w:caps/>
                <w:sz w:val="15"/>
                <w:szCs w:val="20"/>
                <w:lang w:val="ru-RU" w:eastAsia="zh-CN"/>
              </w:rPr>
              <w:t>8 октября 2013 г.</w:t>
            </w:r>
          </w:p>
        </w:tc>
      </w:tr>
    </w:tbl>
    <w:p w:rsidR="00EC7AED" w:rsidRPr="00EC7AED" w:rsidRDefault="00EC7AED" w:rsidP="00EC7AED">
      <w:pPr>
        <w:spacing w:after="0" w:line="240" w:lineRule="auto"/>
        <w:rPr>
          <w:rFonts w:ascii="Arial" w:eastAsia="SimSun" w:hAnsi="Arial" w:cs="Arial"/>
          <w:b/>
          <w:sz w:val="28"/>
          <w:szCs w:val="28"/>
          <w:lang w:val="en-US" w:eastAsia="zh-CN"/>
        </w:rPr>
      </w:pPr>
    </w:p>
    <w:p w:rsidR="00EC7AED" w:rsidRPr="001D49AE" w:rsidRDefault="00B15830" w:rsidP="00EC7AED">
      <w:pPr>
        <w:spacing w:after="0" w:line="240" w:lineRule="auto"/>
        <w:rPr>
          <w:rFonts w:ascii="Arial" w:eastAsia="SimSun" w:hAnsi="Arial" w:cs="Arial"/>
          <w:b/>
          <w:sz w:val="28"/>
          <w:szCs w:val="28"/>
          <w:lang w:val="ru-RU" w:eastAsia="zh-CN"/>
        </w:rPr>
      </w:pPr>
      <w:r>
        <w:rPr>
          <w:rFonts w:ascii="Arial" w:eastAsia="SimSun" w:hAnsi="Arial" w:cs="Arial"/>
          <w:b/>
          <w:sz w:val="28"/>
          <w:szCs w:val="28"/>
          <w:lang w:val="ru-RU" w:eastAsia="zh-CN"/>
        </w:rPr>
        <w:t xml:space="preserve">Комитет по развитию и интеллектуальной собственности </w:t>
      </w:r>
      <w:r w:rsidR="00EC7AED" w:rsidRPr="001D49AE">
        <w:rPr>
          <w:rFonts w:ascii="Arial" w:eastAsia="SimSun" w:hAnsi="Arial" w:cs="Arial"/>
          <w:b/>
          <w:sz w:val="28"/>
          <w:szCs w:val="28"/>
          <w:lang w:val="ru-RU" w:eastAsia="zh-CN"/>
        </w:rPr>
        <w:t>(</w:t>
      </w:r>
      <w:r>
        <w:rPr>
          <w:rFonts w:ascii="Arial" w:eastAsia="SimSun" w:hAnsi="Arial" w:cs="Arial"/>
          <w:b/>
          <w:sz w:val="28"/>
          <w:szCs w:val="28"/>
          <w:lang w:val="ru-RU" w:eastAsia="zh-CN"/>
        </w:rPr>
        <w:t>КРИС</w:t>
      </w:r>
      <w:r w:rsidR="00EC7AED" w:rsidRPr="001D49AE">
        <w:rPr>
          <w:rFonts w:ascii="Arial" w:eastAsia="SimSun" w:hAnsi="Arial" w:cs="Arial"/>
          <w:b/>
          <w:sz w:val="28"/>
          <w:szCs w:val="28"/>
          <w:lang w:val="ru-RU" w:eastAsia="zh-CN"/>
        </w:rPr>
        <w:t>)</w:t>
      </w: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B15830" w:rsidP="00EC7AED">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Двенадцатая сессия</w:t>
      </w:r>
    </w:p>
    <w:p w:rsidR="00EC7AED" w:rsidRPr="00B15830" w:rsidRDefault="00B15830" w:rsidP="00EC7AED">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Женева</w:t>
      </w:r>
      <w:r w:rsidR="00EC7AED" w:rsidRPr="001D49AE">
        <w:rPr>
          <w:rFonts w:ascii="Arial" w:eastAsia="SimSun" w:hAnsi="Arial" w:cs="Arial"/>
          <w:b/>
          <w:sz w:val="24"/>
          <w:szCs w:val="24"/>
          <w:lang w:val="ru-RU" w:eastAsia="zh-CN"/>
        </w:rPr>
        <w:t>,</w:t>
      </w:r>
      <w:r>
        <w:rPr>
          <w:rFonts w:ascii="Arial" w:eastAsia="SimSun" w:hAnsi="Arial" w:cs="Arial"/>
          <w:b/>
          <w:sz w:val="24"/>
          <w:szCs w:val="24"/>
          <w:lang w:val="ru-RU" w:eastAsia="zh-CN"/>
        </w:rPr>
        <w:t xml:space="preserve"> 18-21 ноября</w:t>
      </w:r>
      <w:r w:rsidR="00EC7AED" w:rsidRPr="001D49AE">
        <w:rPr>
          <w:rFonts w:ascii="Arial" w:eastAsia="SimSun" w:hAnsi="Arial" w:cs="Arial"/>
          <w:b/>
          <w:sz w:val="24"/>
          <w:szCs w:val="24"/>
          <w:lang w:val="ru-RU" w:eastAsia="zh-CN"/>
        </w:rPr>
        <w:t xml:space="preserve"> 2013</w:t>
      </w:r>
      <w:r>
        <w:rPr>
          <w:rFonts w:ascii="Arial" w:eastAsia="SimSun" w:hAnsi="Arial" w:cs="Arial"/>
          <w:b/>
          <w:sz w:val="24"/>
          <w:szCs w:val="24"/>
          <w:lang w:val="ru-RU" w:eastAsia="zh-CN"/>
        </w:rPr>
        <w:t xml:space="preserve"> г.</w:t>
      </w: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F23C5E" w:rsidP="00D41EA9">
      <w:pPr>
        <w:tabs>
          <w:tab w:val="left" w:pos="1134"/>
        </w:tabs>
        <w:spacing w:after="0" w:line="240" w:lineRule="auto"/>
        <w:rPr>
          <w:rFonts w:ascii="Arial" w:eastAsia="SimSun" w:hAnsi="Arial" w:cs="Arial"/>
          <w:sz w:val="24"/>
          <w:szCs w:val="20"/>
          <w:lang w:val="ru-RU" w:eastAsia="zh-CN"/>
        </w:rPr>
      </w:pPr>
      <w:bookmarkStart w:id="4" w:name="TitleOfDoc"/>
      <w:bookmarkEnd w:id="4"/>
      <w:r>
        <w:rPr>
          <w:rFonts w:ascii="Arial" w:eastAsia="SimSun" w:hAnsi="Arial" w:cs="Arial"/>
          <w:sz w:val="24"/>
          <w:szCs w:val="20"/>
          <w:lang w:val="ru-RU" w:eastAsia="zh-CN"/>
        </w:rPr>
        <w:t>СПРАВОЧНИК</w:t>
      </w:r>
      <w:r w:rsidR="00B15830">
        <w:rPr>
          <w:rFonts w:ascii="Arial" w:eastAsia="SimSun" w:hAnsi="Arial" w:cs="Arial"/>
          <w:sz w:val="24"/>
          <w:szCs w:val="20"/>
          <w:lang w:val="ru-RU" w:eastAsia="zh-CN"/>
        </w:rPr>
        <w:t xml:space="preserve"> </w:t>
      </w:r>
      <w:r w:rsidR="003B21AA">
        <w:rPr>
          <w:rFonts w:ascii="Arial" w:eastAsia="SimSun" w:hAnsi="Arial" w:cs="Arial"/>
          <w:sz w:val="24"/>
          <w:szCs w:val="20"/>
          <w:lang w:val="ru-RU" w:eastAsia="zh-CN"/>
        </w:rPr>
        <w:t xml:space="preserve"> </w:t>
      </w:r>
      <w:r w:rsidR="00B15830">
        <w:rPr>
          <w:rFonts w:ascii="Arial" w:eastAsia="SimSun" w:hAnsi="Arial" w:cs="Arial"/>
          <w:sz w:val="24"/>
          <w:szCs w:val="20"/>
          <w:lang w:val="ru-RU" w:eastAsia="zh-CN"/>
        </w:rPr>
        <w:t>ПО ОКАЗАНИЮ ТЕХНИЧЕСКОЙ ПОМОЩИ ВОИС</w:t>
      </w: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B15830" w:rsidP="00EC7AED">
      <w:pPr>
        <w:spacing w:after="0" w:line="240" w:lineRule="auto"/>
        <w:rPr>
          <w:rFonts w:ascii="Arial" w:eastAsia="SimSun" w:hAnsi="Arial" w:cs="Arial"/>
          <w:i/>
          <w:szCs w:val="20"/>
          <w:lang w:val="ru-RU" w:eastAsia="zh-CN"/>
        </w:rPr>
      </w:pPr>
      <w:bookmarkStart w:id="5" w:name="Prepared"/>
      <w:bookmarkEnd w:id="5"/>
      <w:r>
        <w:rPr>
          <w:rFonts w:ascii="Arial" w:eastAsia="SimSun" w:hAnsi="Arial" w:cs="Arial"/>
          <w:i/>
          <w:szCs w:val="20"/>
          <w:lang w:val="ru-RU" w:eastAsia="zh-CN"/>
        </w:rPr>
        <w:t>подготовлен Секретариатом</w:t>
      </w:r>
      <w:r w:rsidR="00EC7AED" w:rsidRPr="001D49AE">
        <w:rPr>
          <w:rFonts w:ascii="Arial" w:eastAsia="SimSun" w:hAnsi="Arial" w:cs="Arial"/>
          <w:i/>
          <w:szCs w:val="20"/>
          <w:lang w:val="ru-RU" w:eastAsia="zh-CN"/>
        </w:rPr>
        <w:t xml:space="preserve"> </w:t>
      </w: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EC7AED" w:rsidP="00EC7AED">
      <w:pPr>
        <w:autoSpaceDE w:val="0"/>
        <w:autoSpaceDN w:val="0"/>
        <w:adjustRightInd w:val="0"/>
        <w:spacing w:after="0" w:line="240" w:lineRule="auto"/>
        <w:rPr>
          <w:rFonts w:ascii="Arial" w:hAnsi="Arial" w:cs="Arial"/>
          <w:color w:val="000000"/>
          <w:sz w:val="24"/>
          <w:szCs w:val="24"/>
          <w:lang w:val="ru-RU"/>
        </w:rPr>
      </w:pPr>
    </w:p>
    <w:p w:rsidR="00EC7AED" w:rsidRPr="001D49AE" w:rsidRDefault="00EC7AED" w:rsidP="00EC7AED">
      <w:pPr>
        <w:autoSpaceDE w:val="0"/>
        <w:autoSpaceDN w:val="0"/>
        <w:adjustRightInd w:val="0"/>
        <w:spacing w:after="0" w:line="240" w:lineRule="auto"/>
        <w:rPr>
          <w:rFonts w:ascii="Arial" w:hAnsi="Arial" w:cs="Arial"/>
          <w:color w:val="000000"/>
          <w:sz w:val="24"/>
          <w:szCs w:val="24"/>
          <w:lang w:val="ru-RU"/>
        </w:rPr>
      </w:pPr>
    </w:p>
    <w:p w:rsidR="00EC7AED" w:rsidRPr="001D49AE" w:rsidRDefault="00EC7AED" w:rsidP="00EC7AED">
      <w:pPr>
        <w:autoSpaceDE w:val="0"/>
        <w:autoSpaceDN w:val="0"/>
        <w:adjustRightInd w:val="0"/>
        <w:spacing w:after="0" w:line="240" w:lineRule="auto"/>
        <w:rPr>
          <w:rFonts w:ascii="Arial" w:hAnsi="Arial" w:cs="Arial"/>
          <w:color w:val="000000"/>
          <w:sz w:val="24"/>
          <w:szCs w:val="24"/>
          <w:lang w:val="ru-RU"/>
        </w:rPr>
      </w:pPr>
    </w:p>
    <w:p w:rsidR="00EC7AED" w:rsidRPr="001D49AE" w:rsidRDefault="00EC7AED" w:rsidP="00EC7AED">
      <w:pPr>
        <w:autoSpaceDE w:val="0"/>
        <w:autoSpaceDN w:val="0"/>
        <w:adjustRightInd w:val="0"/>
        <w:spacing w:after="0" w:line="240" w:lineRule="auto"/>
        <w:rPr>
          <w:rFonts w:ascii="Arial" w:hAnsi="Arial" w:cs="Arial"/>
          <w:color w:val="000000"/>
          <w:lang w:val="ru-RU"/>
        </w:rPr>
      </w:pPr>
      <w:r w:rsidRPr="001D49AE">
        <w:rPr>
          <w:rFonts w:ascii="Arial" w:hAnsi="Arial" w:cs="Arial"/>
          <w:color w:val="000000"/>
          <w:sz w:val="24"/>
          <w:szCs w:val="24"/>
          <w:lang w:val="ru-RU"/>
        </w:rPr>
        <w:t>1.</w:t>
      </w:r>
      <w:r w:rsidRPr="001D49AE">
        <w:rPr>
          <w:rFonts w:ascii="Arial" w:hAnsi="Arial" w:cs="Arial"/>
          <w:color w:val="000000"/>
          <w:sz w:val="24"/>
          <w:szCs w:val="24"/>
          <w:lang w:val="ru-RU"/>
        </w:rPr>
        <w:tab/>
      </w:r>
      <w:r w:rsidR="00F23C5E">
        <w:rPr>
          <w:rFonts w:ascii="Arial" w:hAnsi="Arial" w:cs="Arial"/>
          <w:color w:val="000000"/>
          <w:sz w:val="24"/>
          <w:szCs w:val="24"/>
          <w:lang w:val="ru-RU"/>
        </w:rPr>
        <w:t>Комитет по развитию и интеллектуальной собственности (КРИС) на своей одиннадцатой сессии просил Секретариат «свести существующие материалы в</w:t>
      </w:r>
      <w:r w:rsidR="004A5398">
        <w:rPr>
          <w:rFonts w:ascii="Arial" w:hAnsi="Arial" w:cs="Arial"/>
          <w:color w:val="000000"/>
          <w:sz w:val="24"/>
          <w:szCs w:val="24"/>
          <w:lang w:val="ru-RU"/>
        </w:rPr>
        <w:t xml:space="preserve"> комплексный справочник</w:t>
      </w:r>
      <w:r w:rsidR="00F23C5E">
        <w:rPr>
          <w:rFonts w:ascii="Arial" w:hAnsi="Arial" w:cs="Arial"/>
          <w:color w:val="000000"/>
          <w:sz w:val="24"/>
          <w:szCs w:val="24"/>
          <w:lang w:val="ru-RU"/>
        </w:rPr>
        <w:t xml:space="preserve"> по оказанию технической помощи в соответствии с рекомендацией А(2)(а), содержащейся в документе CDIP/9/16»</w:t>
      </w:r>
      <w:r w:rsidR="00F23C5E" w:rsidRPr="001D49AE">
        <w:rPr>
          <w:rFonts w:ascii="Arial" w:hAnsi="Arial" w:cs="Arial"/>
          <w:color w:val="000000"/>
          <w:sz w:val="24"/>
          <w:szCs w:val="24"/>
          <w:lang w:val="ru-RU"/>
        </w:rPr>
        <w:t xml:space="preserve">.  </w:t>
      </w:r>
    </w:p>
    <w:p w:rsidR="00EC7AED" w:rsidRPr="001D49AE" w:rsidRDefault="00EC7AED" w:rsidP="00EC7AED">
      <w:pPr>
        <w:autoSpaceDE w:val="0"/>
        <w:autoSpaceDN w:val="0"/>
        <w:adjustRightInd w:val="0"/>
        <w:spacing w:after="0" w:line="240" w:lineRule="auto"/>
        <w:rPr>
          <w:rFonts w:ascii="Arial" w:hAnsi="Arial" w:cs="Arial"/>
          <w:color w:val="000000"/>
          <w:lang w:val="ru-RU"/>
        </w:rPr>
      </w:pPr>
    </w:p>
    <w:p w:rsidR="00EC7AED" w:rsidRPr="001D49AE" w:rsidRDefault="00EC7AED" w:rsidP="00EC7AED">
      <w:pPr>
        <w:autoSpaceDE w:val="0"/>
        <w:autoSpaceDN w:val="0"/>
        <w:adjustRightInd w:val="0"/>
        <w:spacing w:after="0" w:line="240" w:lineRule="auto"/>
        <w:rPr>
          <w:rFonts w:ascii="Arial" w:hAnsi="Arial" w:cs="Arial"/>
          <w:color w:val="000000"/>
          <w:lang w:val="ru-RU"/>
        </w:rPr>
      </w:pPr>
      <w:r w:rsidRPr="001D49AE">
        <w:rPr>
          <w:rFonts w:ascii="Arial" w:hAnsi="Arial" w:cs="Arial"/>
          <w:color w:val="000000"/>
          <w:lang w:val="ru-RU"/>
        </w:rPr>
        <w:t>2.</w:t>
      </w:r>
      <w:r w:rsidR="004B70BD" w:rsidRPr="001D49AE">
        <w:rPr>
          <w:rFonts w:ascii="Arial" w:hAnsi="Arial" w:cs="Arial"/>
          <w:color w:val="000000"/>
          <w:lang w:val="ru-RU"/>
        </w:rPr>
        <w:tab/>
      </w:r>
      <w:r w:rsidR="004A5398">
        <w:rPr>
          <w:rFonts w:ascii="Arial" w:hAnsi="Arial" w:cs="Arial"/>
          <w:color w:val="000000"/>
          <w:lang w:val="ru-RU"/>
        </w:rPr>
        <w:t xml:space="preserve">В связи с этой просьбой внешним консультантом г-жой Франсуаз Веж был подготовлен прилагаемый ниже справочник, который был рассмотрен Сектором </w:t>
      </w:r>
      <w:r w:rsidR="00257A2D">
        <w:rPr>
          <w:rFonts w:ascii="Arial" w:hAnsi="Arial" w:cs="Arial"/>
          <w:color w:val="000000"/>
          <w:lang w:val="ru-RU"/>
        </w:rPr>
        <w:t>развития.</w:t>
      </w:r>
    </w:p>
    <w:p w:rsidR="00EC7AED" w:rsidRPr="001D49AE" w:rsidRDefault="00EC7AED" w:rsidP="00EC7AED">
      <w:pPr>
        <w:autoSpaceDE w:val="0"/>
        <w:autoSpaceDN w:val="0"/>
        <w:adjustRightInd w:val="0"/>
        <w:spacing w:after="0" w:line="240" w:lineRule="auto"/>
        <w:rPr>
          <w:rFonts w:ascii="Arial" w:hAnsi="Arial" w:cs="Arial"/>
          <w:color w:val="000000"/>
          <w:lang w:val="ru-RU"/>
        </w:rPr>
      </w:pPr>
    </w:p>
    <w:p w:rsidR="00EC7AED" w:rsidRPr="001D49AE" w:rsidRDefault="00EC7AED" w:rsidP="00EC7AED">
      <w:pPr>
        <w:spacing w:after="0" w:line="240" w:lineRule="auto"/>
        <w:ind w:left="4550" w:hanging="14"/>
        <w:rPr>
          <w:rFonts w:ascii="Arial" w:eastAsia="Times New Roman" w:hAnsi="Arial" w:cs="Times New Roman"/>
          <w:i/>
          <w:lang w:val="ru-RU"/>
        </w:rPr>
      </w:pPr>
      <w:r w:rsidRPr="001D49AE">
        <w:rPr>
          <w:rFonts w:ascii="Arial" w:eastAsia="Times New Roman" w:hAnsi="Arial" w:cs="Times New Roman"/>
          <w:i/>
          <w:lang w:val="ru-RU"/>
        </w:rPr>
        <w:t>3.</w:t>
      </w:r>
      <w:r w:rsidRPr="001D49AE">
        <w:rPr>
          <w:rFonts w:ascii="Arial" w:eastAsia="Times New Roman" w:hAnsi="Arial" w:cs="Times New Roman"/>
          <w:i/>
          <w:lang w:val="ru-RU"/>
        </w:rPr>
        <w:tab/>
      </w:r>
      <w:r w:rsidR="00B15830">
        <w:rPr>
          <w:rFonts w:ascii="Arial" w:eastAsia="Times New Roman" w:hAnsi="Arial" w:cs="Times New Roman"/>
          <w:i/>
          <w:lang w:val="ru-RU"/>
        </w:rPr>
        <w:t>Комитету предлагается принять к сведению информацию, содержащуюся в приложении к настоящему документу</w:t>
      </w:r>
      <w:r w:rsidRPr="001D49AE">
        <w:rPr>
          <w:rFonts w:ascii="Arial" w:eastAsia="Times New Roman" w:hAnsi="Arial" w:cs="Times New Roman"/>
          <w:i/>
          <w:lang w:val="ru-RU"/>
        </w:rPr>
        <w:t>.</w:t>
      </w:r>
    </w:p>
    <w:p w:rsidR="00EC7AED" w:rsidRPr="001D49AE" w:rsidRDefault="00EC7AED" w:rsidP="00EC7AED">
      <w:pPr>
        <w:spacing w:after="0" w:line="240" w:lineRule="auto"/>
        <w:rPr>
          <w:rFonts w:ascii="Arial" w:eastAsia="SimSun" w:hAnsi="Arial" w:cs="Arial"/>
          <w:lang w:val="ru-RU" w:eastAsia="zh-CN"/>
        </w:rPr>
      </w:pPr>
    </w:p>
    <w:p w:rsidR="00EC7AED" w:rsidRPr="001D49AE" w:rsidRDefault="00EC7AED" w:rsidP="00EC7AED">
      <w:pPr>
        <w:spacing w:after="0" w:line="240" w:lineRule="auto"/>
        <w:rPr>
          <w:rFonts w:ascii="Arial" w:eastAsia="SimSun" w:hAnsi="Arial" w:cs="Arial"/>
          <w:szCs w:val="20"/>
          <w:lang w:val="ru-RU" w:eastAsia="zh-CN"/>
        </w:rPr>
      </w:pPr>
    </w:p>
    <w:p w:rsidR="00EC7AED" w:rsidRPr="001D49AE" w:rsidRDefault="00EC7AED" w:rsidP="00EC7AED">
      <w:pPr>
        <w:spacing w:after="0" w:line="240" w:lineRule="auto"/>
        <w:rPr>
          <w:rFonts w:ascii="Arial" w:eastAsia="SimSun" w:hAnsi="Arial" w:cs="Arial"/>
          <w:szCs w:val="20"/>
          <w:lang w:val="ru-RU" w:eastAsia="zh-CN"/>
        </w:rPr>
      </w:pPr>
    </w:p>
    <w:p w:rsidR="00D639D0" w:rsidRPr="001D49AE" w:rsidRDefault="00EC7AED" w:rsidP="00EC7AED">
      <w:pPr>
        <w:spacing w:after="0" w:line="240" w:lineRule="auto"/>
        <w:ind w:left="5103" w:hanging="567"/>
        <w:rPr>
          <w:rFonts w:ascii="Arial" w:eastAsia="Times New Roman" w:hAnsi="Arial" w:cs="Arial"/>
          <w:lang w:val="ru-RU"/>
        </w:rPr>
        <w:sectPr w:rsidR="00D639D0" w:rsidRPr="001D49AE" w:rsidSect="00005AD8">
          <w:footerReference w:type="default" r:id="rId10"/>
          <w:pgSz w:w="11906" w:h="16838" w:code="9"/>
          <w:pgMar w:top="567" w:right="1418" w:bottom="1418" w:left="1418" w:header="709" w:footer="709" w:gutter="0"/>
          <w:cols w:space="708"/>
          <w:titlePg/>
          <w:docGrid w:linePitch="360"/>
        </w:sectPr>
      </w:pPr>
      <w:r w:rsidRPr="001D49AE">
        <w:rPr>
          <w:rFonts w:ascii="Arial" w:eastAsia="Times New Roman" w:hAnsi="Arial" w:cs="Arial"/>
          <w:lang w:val="ru-RU"/>
        </w:rPr>
        <w:t>[</w:t>
      </w:r>
      <w:r w:rsidR="00B15830">
        <w:rPr>
          <w:rFonts w:ascii="Arial" w:eastAsia="Times New Roman" w:hAnsi="Arial" w:cs="Arial"/>
          <w:lang w:val="ru-RU"/>
        </w:rPr>
        <w:t>Приложение следует</w:t>
      </w:r>
      <w:r w:rsidRPr="001D49AE">
        <w:rPr>
          <w:rFonts w:ascii="Arial" w:eastAsia="Times New Roman" w:hAnsi="Arial" w:cs="Arial"/>
          <w:lang w:val="ru-RU"/>
        </w:rPr>
        <w:t>]</w:t>
      </w:r>
    </w:p>
    <w:p w:rsidR="008653A8" w:rsidRPr="001D49AE" w:rsidRDefault="008653A8" w:rsidP="008653A8">
      <w:pPr>
        <w:spacing w:after="0" w:line="240" w:lineRule="auto"/>
        <w:rPr>
          <w:rFonts w:ascii="Arial" w:eastAsia="Calibri" w:hAnsi="Arial" w:cs="Arial"/>
          <w:b/>
          <w:lang w:val="ru-RU"/>
        </w:rPr>
      </w:pPr>
    </w:p>
    <w:p w:rsidR="008653A8" w:rsidRPr="001D49AE" w:rsidRDefault="007A3B57" w:rsidP="00F757AF">
      <w:pPr>
        <w:tabs>
          <w:tab w:val="left" w:pos="567"/>
          <w:tab w:val="left" w:pos="1560"/>
        </w:tabs>
        <w:spacing w:after="0" w:line="240" w:lineRule="auto"/>
        <w:rPr>
          <w:rFonts w:ascii="Arial" w:eastAsia="Calibri" w:hAnsi="Arial" w:cs="Arial"/>
          <w:b/>
          <w:lang w:val="ru-RU"/>
        </w:rPr>
      </w:pPr>
      <w:r>
        <w:rPr>
          <w:rFonts w:ascii="Arial" w:eastAsia="Calibri" w:hAnsi="Arial" w:cs="Arial"/>
          <w:b/>
          <w:lang w:val="ru-RU"/>
        </w:rPr>
        <w:t>ПРЕАМБУЛА</w:t>
      </w:r>
    </w:p>
    <w:p w:rsidR="008653A8" w:rsidRPr="001D49AE" w:rsidRDefault="008653A8" w:rsidP="008653A8">
      <w:pPr>
        <w:tabs>
          <w:tab w:val="left" w:pos="1560"/>
        </w:tabs>
        <w:spacing w:after="0" w:line="240" w:lineRule="auto"/>
        <w:rPr>
          <w:rFonts w:ascii="Arial" w:eastAsia="Calibri" w:hAnsi="Arial" w:cs="Arial"/>
          <w:b/>
          <w:color w:val="548DD4"/>
          <w:lang w:val="ru-RU"/>
        </w:rPr>
      </w:pPr>
    </w:p>
    <w:p w:rsidR="008653A8" w:rsidRPr="001D49AE" w:rsidRDefault="0005242F" w:rsidP="008653A8">
      <w:pPr>
        <w:tabs>
          <w:tab w:val="left" w:pos="1560"/>
        </w:tabs>
        <w:spacing w:after="0" w:line="240" w:lineRule="auto"/>
        <w:rPr>
          <w:rFonts w:ascii="Arial" w:eastAsia="Calibri" w:hAnsi="Arial" w:cs="Arial"/>
          <w:lang w:val="ru-RU"/>
        </w:rPr>
      </w:pPr>
      <w:r>
        <w:rPr>
          <w:rFonts w:ascii="Arial" w:eastAsia="Calibri" w:hAnsi="Arial" w:cs="Arial"/>
          <w:lang w:val="ru-RU"/>
        </w:rPr>
        <w:t>Настоящий справочник подготовлен в ответ на рекомендацию, сделанную государствами-членами Всемирной организации интеллектуальной собственности (ВОИС) на одиннадцатой сессии Комитета по развитию и интеллектуальной собственности (КРИС)</w:t>
      </w:r>
      <w:r w:rsidR="0049477B">
        <w:rPr>
          <w:rFonts w:ascii="Arial" w:eastAsia="Calibri" w:hAnsi="Arial" w:cs="Arial"/>
          <w:lang w:val="ru-RU"/>
        </w:rPr>
        <w:t>; государства-члены призвали повысить</w:t>
      </w:r>
      <w:r>
        <w:rPr>
          <w:rFonts w:ascii="Arial" w:eastAsia="Calibri" w:hAnsi="Arial" w:cs="Arial"/>
          <w:lang w:val="ru-RU"/>
        </w:rPr>
        <w:t xml:space="preserve"> транспарентност</w:t>
      </w:r>
      <w:r w:rsidR="0049477B">
        <w:rPr>
          <w:rFonts w:ascii="Arial" w:eastAsia="Calibri" w:hAnsi="Arial" w:cs="Arial"/>
          <w:lang w:val="ru-RU"/>
        </w:rPr>
        <w:t>ь</w:t>
      </w:r>
      <w:r>
        <w:rPr>
          <w:rFonts w:ascii="Arial" w:eastAsia="Calibri" w:hAnsi="Arial" w:cs="Arial"/>
          <w:lang w:val="ru-RU"/>
        </w:rPr>
        <w:t xml:space="preserve"> технической помощи ВОИС и просил</w:t>
      </w:r>
      <w:r w:rsidR="0049477B">
        <w:rPr>
          <w:rFonts w:ascii="Arial" w:eastAsia="Calibri" w:hAnsi="Arial" w:cs="Arial"/>
          <w:lang w:val="ru-RU"/>
        </w:rPr>
        <w:t>и ВОИС</w:t>
      </w:r>
      <w:r>
        <w:rPr>
          <w:rFonts w:ascii="Arial" w:eastAsia="Calibri" w:hAnsi="Arial" w:cs="Arial"/>
          <w:lang w:val="ru-RU"/>
        </w:rPr>
        <w:t xml:space="preserve"> </w:t>
      </w:r>
      <w:r w:rsidR="0049477B">
        <w:rPr>
          <w:rFonts w:ascii="Arial" w:eastAsia="Calibri" w:hAnsi="Arial" w:cs="Arial"/>
          <w:lang w:val="ru-RU"/>
        </w:rPr>
        <w:t>свести существующие материалы, касающиеся оказания технической помощи, в комплексный справочник по оказанию технической помощи</w:t>
      </w:r>
      <w:r w:rsidR="008653A8" w:rsidRPr="001D49AE">
        <w:rPr>
          <w:rFonts w:ascii="Arial" w:eastAsia="Calibri" w:hAnsi="Arial" w:cs="Arial"/>
          <w:lang w:val="ru-RU"/>
        </w:rPr>
        <w:t>.</w:t>
      </w:r>
      <w:r w:rsidR="008653A8" w:rsidRPr="008653A8">
        <w:rPr>
          <w:rFonts w:ascii="Arial" w:eastAsia="Calibri" w:hAnsi="Arial" w:cs="Arial"/>
          <w:vertAlign w:val="superscript"/>
        </w:rPr>
        <w:footnoteReference w:id="1"/>
      </w:r>
    </w:p>
    <w:p w:rsidR="008653A8" w:rsidRPr="001D49AE" w:rsidRDefault="008653A8" w:rsidP="008653A8">
      <w:pPr>
        <w:tabs>
          <w:tab w:val="left" w:pos="1560"/>
        </w:tabs>
        <w:spacing w:after="0" w:line="240" w:lineRule="auto"/>
        <w:rPr>
          <w:rFonts w:ascii="Arial" w:eastAsia="Calibri" w:hAnsi="Arial" w:cs="Arial"/>
          <w:lang w:val="ru-RU"/>
        </w:rPr>
      </w:pPr>
      <w:r w:rsidRPr="001D49AE">
        <w:rPr>
          <w:rFonts w:ascii="Arial" w:eastAsia="Calibri" w:hAnsi="Arial" w:cs="Arial"/>
          <w:lang w:val="ru-RU"/>
        </w:rPr>
        <w:t xml:space="preserve">  </w:t>
      </w:r>
    </w:p>
    <w:p w:rsidR="008653A8" w:rsidRPr="001D49AE" w:rsidRDefault="0049477B" w:rsidP="008653A8">
      <w:pPr>
        <w:tabs>
          <w:tab w:val="left" w:pos="1560"/>
        </w:tabs>
        <w:spacing w:after="0" w:line="240" w:lineRule="auto"/>
        <w:rPr>
          <w:rFonts w:ascii="Arial" w:eastAsia="Calibri" w:hAnsi="Arial" w:cs="Arial"/>
          <w:lang w:val="ru-RU"/>
        </w:rPr>
      </w:pPr>
      <w:r>
        <w:rPr>
          <w:rFonts w:ascii="Arial" w:eastAsia="Calibri" w:hAnsi="Arial" w:cs="Arial"/>
          <w:lang w:val="ru-RU"/>
        </w:rPr>
        <w:t>Этот справочник должен быть источником информации о деятельности по оказанию технической помощи и услугах, которые предоставляет ВОИС.  Он предназначен для государств-членов, учреждений и частных лиц, заинтересованных в программах ВОИС по оказанию технической помощи</w:t>
      </w:r>
      <w:r w:rsidR="0072555B">
        <w:rPr>
          <w:rFonts w:ascii="Arial" w:eastAsia="Calibri" w:hAnsi="Arial" w:cs="Arial"/>
          <w:lang w:val="ru-RU"/>
        </w:rPr>
        <w:t xml:space="preserve"> развивающимся странам, наименее развитым странам и странам с переходной экономикой. </w:t>
      </w: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72555B" w:rsidP="008653A8">
      <w:pPr>
        <w:tabs>
          <w:tab w:val="left" w:pos="1560"/>
        </w:tabs>
        <w:spacing w:after="0" w:line="240" w:lineRule="auto"/>
        <w:rPr>
          <w:rFonts w:ascii="Arial" w:eastAsia="Calibri" w:hAnsi="Arial" w:cs="Arial"/>
          <w:lang w:val="ru-RU"/>
        </w:rPr>
      </w:pPr>
      <w:r>
        <w:rPr>
          <w:rFonts w:ascii="Arial" w:eastAsia="Calibri" w:hAnsi="Arial" w:cs="Arial"/>
          <w:lang w:val="ru-RU"/>
        </w:rPr>
        <w:t xml:space="preserve">Справочник скомпонован как единый документ, которым удобно пользоваться. </w:t>
      </w: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72555B" w:rsidP="008653A8">
      <w:pPr>
        <w:tabs>
          <w:tab w:val="left" w:pos="1560"/>
        </w:tabs>
        <w:spacing w:after="0" w:line="240" w:lineRule="auto"/>
        <w:rPr>
          <w:rFonts w:ascii="Arial" w:eastAsia="Calibri" w:hAnsi="Arial" w:cs="Arial"/>
          <w:lang w:val="ru-RU"/>
        </w:rPr>
      </w:pPr>
      <w:r>
        <w:rPr>
          <w:rFonts w:ascii="Arial" w:eastAsia="Calibri" w:hAnsi="Arial" w:cs="Arial"/>
          <w:lang w:val="ru-RU"/>
        </w:rPr>
        <w:t>Во введении к этому документу излагаются главные цели технической помощи и принципы Повестки дня ВОИС в области развития, которыми руководствуются в процессе оказания технической помощи.</w:t>
      </w: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72555B" w:rsidP="008653A8">
      <w:pPr>
        <w:tabs>
          <w:tab w:val="left" w:pos="1560"/>
        </w:tabs>
        <w:spacing w:after="0" w:line="240" w:lineRule="auto"/>
        <w:rPr>
          <w:rFonts w:ascii="Arial" w:eastAsia="Calibri" w:hAnsi="Arial" w:cs="Arial"/>
          <w:lang w:val="ru-RU"/>
        </w:rPr>
      </w:pPr>
      <w:r>
        <w:rPr>
          <w:rFonts w:ascii="Arial" w:eastAsia="Calibri" w:hAnsi="Arial" w:cs="Arial"/>
          <w:lang w:val="ru-RU"/>
        </w:rPr>
        <w:t>В первом разделе содержится обзор основных элементов политики и процедур оказания технической помощи, которые были разработаны для того, чтобы содействовать оказанию, отслеживанию и оценке технической помощи.</w:t>
      </w: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72555B" w:rsidP="008653A8">
      <w:pPr>
        <w:tabs>
          <w:tab w:val="left" w:pos="1560"/>
        </w:tabs>
        <w:spacing w:after="0" w:line="240" w:lineRule="auto"/>
        <w:rPr>
          <w:rFonts w:ascii="Arial" w:eastAsia="Calibri" w:hAnsi="Arial" w:cs="Arial"/>
          <w:lang w:val="ru-RU"/>
        </w:rPr>
      </w:pPr>
      <w:r>
        <w:rPr>
          <w:rFonts w:ascii="Arial" w:eastAsia="Calibri" w:hAnsi="Arial" w:cs="Arial"/>
          <w:lang w:val="ru-RU"/>
        </w:rPr>
        <w:t xml:space="preserve">Наконец, в этом справочнике освещаются основные сферы оказания технической помощи и связанные с этим виды деятельности, чтобы заинтересованные частные лица и учреждения могли принимать правильные решения относительно программ ВОИС по оказанию технической помощи. </w:t>
      </w: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9B26CA" w:rsidP="008653A8">
      <w:pPr>
        <w:tabs>
          <w:tab w:val="left" w:pos="1560"/>
        </w:tabs>
        <w:spacing w:after="0" w:line="240" w:lineRule="auto"/>
        <w:rPr>
          <w:rFonts w:ascii="Arial" w:eastAsia="Calibri" w:hAnsi="Arial" w:cs="Arial"/>
          <w:lang w:val="ru-RU"/>
        </w:rPr>
      </w:pPr>
      <w:r>
        <w:rPr>
          <w:rFonts w:ascii="Arial" w:eastAsia="Calibri" w:hAnsi="Arial" w:cs="Arial"/>
          <w:lang w:val="ru-RU"/>
        </w:rPr>
        <w:t xml:space="preserve">Содержание справочника основано на докладах ВОИС, материалах об имеющихся инструментах и предоставляемых услугах, программе и бюджете ВОИС, докладах о выполнении программ и различных внутренних инструкциях по технической помощи и укреплению потенциала. </w:t>
      </w:r>
    </w:p>
    <w:p w:rsidR="008653A8" w:rsidRPr="001D49AE" w:rsidRDefault="008653A8" w:rsidP="008653A8">
      <w:pPr>
        <w:spacing w:after="0" w:line="240" w:lineRule="auto"/>
        <w:rPr>
          <w:rFonts w:ascii="Arial" w:eastAsia="Times New Roman" w:hAnsi="Arial" w:cs="Arial"/>
          <w:b/>
          <w:bCs/>
          <w:color w:val="365F91"/>
          <w:lang w:val="ru-RU"/>
        </w:rPr>
      </w:pPr>
      <w:r w:rsidRPr="001D49AE">
        <w:rPr>
          <w:rFonts w:ascii="Arial" w:eastAsia="Times New Roman" w:hAnsi="Arial" w:cs="Arial"/>
          <w:b/>
          <w:bCs/>
          <w:color w:val="365F91"/>
          <w:lang w:val="ru-RU"/>
        </w:rPr>
        <w:br w:type="page"/>
      </w:r>
    </w:p>
    <w:p w:rsidR="008653A8" w:rsidRPr="008653A8" w:rsidRDefault="009B26CA" w:rsidP="008653A8">
      <w:pPr>
        <w:spacing w:after="0" w:line="240" w:lineRule="auto"/>
        <w:rPr>
          <w:rFonts w:ascii="Arial" w:eastAsia="Times New Roman" w:hAnsi="Arial" w:cs="Arial"/>
          <w:b/>
          <w:bCs/>
          <w:lang w:val="en-US"/>
        </w:rPr>
      </w:pPr>
      <w:r>
        <w:rPr>
          <w:rFonts w:ascii="Arial" w:eastAsia="Times New Roman" w:hAnsi="Arial" w:cs="Arial"/>
          <w:b/>
          <w:bCs/>
          <w:lang w:val="ru-RU"/>
        </w:rPr>
        <w:lastRenderedPageBreak/>
        <w:t>СОДЕРЖАНИЕ</w:t>
      </w:r>
    </w:p>
    <w:p w:rsidR="008653A8" w:rsidRPr="008653A8" w:rsidRDefault="008653A8" w:rsidP="008653A8">
      <w:pPr>
        <w:spacing w:after="0" w:line="240" w:lineRule="auto"/>
        <w:rPr>
          <w:rFonts w:ascii="Arial" w:eastAsia="Times New Roman" w:hAnsi="Arial" w:cs="Arial"/>
          <w:b/>
          <w:bCs/>
          <w:color w:val="365F91"/>
          <w:lang w:val="en-US"/>
        </w:rPr>
      </w:pPr>
    </w:p>
    <w:p w:rsidR="008653A8" w:rsidRPr="008653A8" w:rsidRDefault="009B26CA" w:rsidP="008653A8">
      <w:pPr>
        <w:spacing w:after="0" w:line="240" w:lineRule="auto"/>
        <w:rPr>
          <w:rFonts w:ascii="Arial" w:eastAsia="Calibri" w:hAnsi="Arial" w:cs="Arial"/>
          <w:b/>
          <w:lang w:val="en-US"/>
        </w:rPr>
      </w:pPr>
      <w:r>
        <w:rPr>
          <w:rFonts w:ascii="Arial" w:eastAsia="Calibri" w:hAnsi="Arial" w:cs="Arial"/>
          <w:b/>
          <w:lang w:val="ru-RU"/>
        </w:rPr>
        <w:t>ВВЕДЕНИЕ</w:t>
      </w:r>
    </w:p>
    <w:p w:rsidR="008653A8" w:rsidRPr="008653A8" w:rsidRDefault="008653A8" w:rsidP="008653A8">
      <w:pPr>
        <w:spacing w:after="0" w:line="240" w:lineRule="auto"/>
        <w:rPr>
          <w:rFonts w:ascii="Arial" w:eastAsia="Calibri" w:hAnsi="Arial" w:cs="Arial"/>
          <w:lang w:val="en-US"/>
        </w:rPr>
      </w:pPr>
      <w:r w:rsidRPr="008653A8">
        <w:rPr>
          <w:rFonts w:ascii="Arial" w:eastAsia="Calibri" w:hAnsi="Arial" w:cs="Arial"/>
          <w:lang w:val="en-US"/>
        </w:rPr>
        <w:t xml:space="preserve"> </w:t>
      </w:r>
    </w:p>
    <w:p w:rsidR="008653A8" w:rsidRPr="001D49AE" w:rsidRDefault="00052191" w:rsidP="008653A8">
      <w:pPr>
        <w:numPr>
          <w:ilvl w:val="0"/>
          <w:numId w:val="32"/>
        </w:numPr>
        <w:tabs>
          <w:tab w:val="left" w:pos="426"/>
          <w:tab w:val="left" w:pos="709"/>
          <w:tab w:val="left" w:pos="1560"/>
        </w:tabs>
        <w:spacing w:before="120" w:after="0" w:line="240" w:lineRule="auto"/>
        <w:contextualSpacing/>
        <w:rPr>
          <w:rFonts w:ascii="Arial" w:eastAsia="Calibri" w:hAnsi="Arial" w:cs="Arial"/>
          <w:b/>
          <w:lang w:val="ru-RU"/>
        </w:rPr>
      </w:pPr>
      <w:r>
        <w:rPr>
          <w:rFonts w:ascii="Arial" w:eastAsia="Calibri" w:hAnsi="Arial" w:cs="Arial"/>
          <w:b/>
          <w:lang w:val="ru-RU"/>
        </w:rPr>
        <w:t>ЦЕЛИ И ПРИНЦИПЫ ПОВЕСТКИ ДНЯ В ОБЛАСТИ РАЗВИТИЯ</w:t>
      </w:r>
    </w:p>
    <w:p w:rsidR="008653A8" w:rsidRPr="001D49AE" w:rsidRDefault="008653A8" w:rsidP="008653A8">
      <w:pPr>
        <w:spacing w:after="0" w:line="240" w:lineRule="auto"/>
        <w:rPr>
          <w:rFonts w:ascii="Calibri" w:eastAsia="Calibri" w:hAnsi="Calibri" w:cs="Times New Roman"/>
          <w:lang w:val="ru-RU"/>
        </w:rPr>
      </w:pPr>
    </w:p>
    <w:p w:rsidR="008653A8" w:rsidRPr="001D49AE" w:rsidRDefault="008653A8" w:rsidP="008653A8">
      <w:pPr>
        <w:tabs>
          <w:tab w:val="left" w:pos="426"/>
        </w:tabs>
        <w:spacing w:after="0" w:line="240" w:lineRule="auto"/>
        <w:rPr>
          <w:rFonts w:ascii="Arial" w:eastAsia="Calibri" w:hAnsi="Arial" w:cs="Arial"/>
          <w:b/>
          <w:lang w:val="ru-RU"/>
        </w:rPr>
      </w:pPr>
      <w:r w:rsidRPr="008653A8">
        <w:rPr>
          <w:rFonts w:ascii="Arial" w:eastAsia="Calibri" w:hAnsi="Arial" w:cs="Arial"/>
          <w:b/>
          <w:lang w:val="en-US"/>
        </w:rPr>
        <w:t>II</w:t>
      </w:r>
      <w:r w:rsidRPr="001D49AE">
        <w:rPr>
          <w:rFonts w:ascii="Arial" w:eastAsia="Calibri" w:hAnsi="Arial" w:cs="Arial"/>
          <w:b/>
          <w:lang w:val="ru-RU"/>
        </w:rPr>
        <w:t>.</w:t>
      </w:r>
      <w:r w:rsidRPr="001D49AE">
        <w:rPr>
          <w:rFonts w:ascii="Arial" w:eastAsia="Calibri" w:hAnsi="Arial" w:cs="Arial"/>
          <w:b/>
          <w:lang w:val="ru-RU"/>
        </w:rPr>
        <w:tab/>
      </w:r>
      <w:r w:rsidR="00052191">
        <w:rPr>
          <w:rFonts w:ascii="Arial" w:eastAsia="Calibri" w:hAnsi="Arial" w:cs="Arial"/>
          <w:b/>
          <w:lang w:val="ru-RU"/>
        </w:rPr>
        <w:t>ОСНОВНЫЕ ЭЛЕМЕНТЫ ТЕХНИЧЕСКОЙ ПОМОЩИ ВОИС</w:t>
      </w:r>
      <w:r w:rsidRPr="001D49AE">
        <w:rPr>
          <w:rFonts w:ascii="Arial" w:eastAsia="Calibri" w:hAnsi="Arial" w:cs="Arial"/>
          <w:b/>
          <w:lang w:val="ru-RU"/>
        </w:rPr>
        <w:t xml:space="preserve"> </w:t>
      </w:r>
    </w:p>
    <w:p w:rsidR="008653A8" w:rsidRPr="001D49AE" w:rsidRDefault="00F6558A" w:rsidP="00F757AF">
      <w:pPr>
        <w:numPr>
          <w:ilvl w:val="0"/>
          <w:numId w:val="17"/>
        </w:numPr>
        <w:tabs>
          <w:tab w:val="left" w:pos="709"/>
          <w:tab w:val="left" w:pos="1134"/>
        </w:tabs>
        <w:spacing w:after="0" w:line="240" w:lineRule="auto"/>
        <w:ind w:left="1134" w:hanging="425"/>
        <w:contextualSpacing/>
        <w:rPr>
          <w:rFonts w:ascii="Arial" w:eastAsia="Calibri" w:hAnsi="Arial" w:cs="Arial"/>
          <w:lang w:val="ru-RU"/>
        </w:rPr>
      </w:pPr>
      <w:r>
        <w:rPr>
          <w:rFonts w:ascii="Arial" w:eastAsia="Calibri" w:hAnsi="Arial" w:cs="Arial"/>
          <w:lang w:val="ru-RU"/>
        </w:rPr>
        <w:t>п</w:t>
      </w:r>
      <w:r w:rsidR="00052191">
        <w:rPr>
          <w:rFonts w:ascii="Arial" w:eastAsia="Calibri" w:hAnsi="Arial" w:cs="Arial"/>
          <w:lang w:val="ru-RU"/>
        </w:rPr>
        <w:t>олитика и руководящие принципы технической помощи ВОИ</w:t>
      </w:r>
      <w:r w:rsidR="009E3FAC">
        <w:rPr>
          <w:rFonts w:ascii="Arial" w:eastAsia="Calibri" w:hAnsi="Arial" w:cs="Arial"/>
          <w:lang w:val="ru-RU"/>
        </w:rPr>
        <w:t>С</w:t>
      </w:r>
    </w:p>
    <w:p w:rsidR="008653A8" w:rsidRPr="008653A8" w:rsidRDefault="009E3FAC" w:rsidP="008653A8">
      <w:pPr>
        <w:numPr>
          <w:ilvl w:val="0"/>
          <w:numId w:val="17"/>
        </w:numPr>
        <w:tabs>
          <w:tab w:val="left" w:pos="1134"/>
        </w:tabs>
        <w:spacing w:after="0" w:line="240" w:lineRule="auto"/>
        <w:ind w:hanging="11"/>
        <w:contextualSpacing/>
        <w:rPr>
          <w:rFonts w:ascii="Arial" w:eastAsia="Calibri" w:hAnsi="Arial" w:cs="Arial"/>
          <w:lang w:val="en-US"/>
        </w:rPr>
      </w:pPr>
      <w:r>
        <w:rPr>
          <w:rFonts w:ascii="Arial" w:eastAsia="Calibri" w:hAnsi="Arial" w:cs="Arial"/>
          <w:lang w:val="ru-RU"/>
        </w:rPr>
        <w:t>стратегия оказания помощи</w:t>
      </w:r>
      <w:r w:rsidR="008653A8" w:rsidRPr="008653A8">
        <w:rPr>
          <w:rFonts w:ascii="Arial" w:eastAsia="Calibri" w:hAnsi="Arial" w:cs="Arial"/>
          <w:lang w:val="en-US"/>
        </w:rPr>
        <w:t xml:space="preserve"> </w:t>
      </w:r>
    </w:p>
    <w:p w:rsidR="008653A8" w:rsidRPr="008653A8" w:rsidRDefault="009E3FAC" w:rsidP="008653A8">
      <w:pPr>
        <w:numPr>
          <w:ilvl w:val="0"/>
          <w:numId w:val="17"/>
        </w:numPr>
        <w:tabs>
          <w:tab w:val="left" w:pos="1134"/>
        </w:tabs>
        <w:spacing w:after="0" w:line="240" w:lineRule="auto"/>
        <w:ind w:left="1134" w:hanging="425"/>
        <w:contextualSpacing/>
        <w:rPr>
          <w:rFonts w:ascii="Arial" w:eastAsia="Calibri" w:hAnsi="Arial" w:cs="Arial"/>
          <w:lang w:val="en-US"/>
        </w:rPr>
      </w:pPr>
      <w:r>
        <w:rPr>
          <w:rFonts w:ascii="Arial" w:eastAsia="Calibri" w:hAnsi="Arial" w:cs="Arial"/>
          <w:lang w:val="ru-RU"/>
        </w:rPr>
        <w:t>бенефициары</w:t>
      </w:r>
    </w:p>
    <w:p w:rsidR="008653A8" w:rsidRPr="008653A8" w:rsidRDefault="00052191" w:rsidP="008653A8">
      <w:pPr>
        <w:numPr>
          <w:ilvl w:val="0"/>
          <w:numId w:val="17"/>
        </w:numPr>
        <w:tabs>
          <w:tab w:val="left" w:pos="1134"/>
        </w:tabs>
        <w:spacing w:after="0" w:line="240" w:lineRule="auto"/>
        <w:ind w:hanging="11"/>
        <w:contextualSpacing/>
        <w:rPr>
          <w:rFonts w:ascii="Arial" w:eastAsia="Calibri" w:hAnsi="Arial" w:cs="Arial"/>
          <w:lang w:val="en-US"/>
        </w:rPr>
      </w:pPr>
      <w:r>
        <w:rPr>
          <w:rFonts w:ascii="Arial" w:eastAsia="Calibri" w:hAnsi="Arial" w:cs="Arial"/>
          <w:lang w:val="ru-RU"/>
        </w:rPr>
        <w:t>источники финансовых средств</w:t>
      </w:r>
      <w:r w:rsidR="008653A8" w:rsidRPr="008653A8">
        <w:rPr>
          <w:rFonts w:ascii="Arial" w:eastAsia="Calibri" w:hAnsi="Arial" w:cs="Arial"/>
          <w:lang w:val="en-US"/>
        </w:rPr>
        <w:t xml:space="preserve"> </w:t>
      </w:r>
    </w:p>
    <w:p w:rsidR="008653A8" w:rsidRPr="008653A8" w:rsidRDefault="008653A8" w:rsidP="008653A8">
      <w:pPr>
        <w:tabs>
          <w:tab w:val="left" w:pos="1560"/>
        </w:tabs>
        <w:spacing w:after="0" w:line="240" w:lineRule="auto"/>
        <w:ind w:left="720" w:firstLine="414"/>
        <w:contextualSpacing/>
        <w:rPr>
          <w:rFonts w:ascii="Arial" w:eastAsia="Calibri" w:hAnsi="Arial" w:cs="Arial"/>
          <w:i/>
          <w:lang w:val="en-US"/>
        </w:rPr>
      </w:pPr>
      <w:r w:rsidRPr="008653A8">
        <w:rPr>
          <w:rFonts w:ascii="Arial" w:eastAsia="Calibri" w:hAnsi="Arial" w:cs="Arial"/>
          <w:i/>
          <w:lang w:val="en-US"/>
        </w:rPr>
        <w:t xml:space="preserve">(i)   </w:t>
      </w:r>
      <w:proofErr w:type="gramStart"/>
      <w:r w:rsidR="009E3FAC">
        <w:rPr>
          <w:rFonts w:ascii="Arial" w:eastAsia="Calibri" w:hAnsi="Arial" w:cs="Arial"/>
          <w:i/>
          <w:lang w:val="ru-RU"/>
        </w:rPr>
        <w:t>регулярный</w:t>
      </w:r>
      <w:proofErr w:type="gramEnd"/>
      <w:r w:rsidR="009E3FAC">
        <w:rPr>
          <w:rFonts w:ascii="Arial" w:eastAsia="Calibri" w:hAnsi="Arial" w:cs="Arial"/>
          <w:i/>
          <w:lang w:val="ru-RU"/>
        </w:rPr>
        <w:t xml:space="preserve"> бюджет</w:t>
      </w:r>
    </w:p>
    <w:p w:rsidR="008653A8" w:rsidRPr="008653A8" w:rsidRDefault="008653A8" w:rsidP="008653A8">
      <w:pPr>
        <w:tabs>
          <w:tab w:val="left" w:pos="1560"/>
        </w:tabs>
        <w:spacing w:after="0" w:line="240" w:lineRule="auto"/>
        <w:ind w:left="720" w:firstLine="414"/>
        <w:contextualSpacing/>
        <w:rPr>
          <w:rFonts w:ascii="Arial" w:eastAsia="Calibri" w:hAnsi="Arial" w:cs="Arial"/>
          <w:i/>
          <w:lang w:val="en-US"/>
        </w:rPr>
      </w:pPr>
      <w:r w:rsidRPr="008653A8">
        <w:rPr>
          <w:rFonts w:ascii="Arial" w:eastAsia="Calibri" w:hAnsi="Arial" w:cs="Arial"/>
          <w:i/>
          <w:lang w:val="en-US"/>
        </w:rPr>
        <w:t xml:space="preserve">(ii)  </w:t>
      </w:r>
      <w:proofErr w:type="gramStart"/>
      <w:r w:rsidR="009E3FAC">
        <w:rPr>
          <w:rFonts w:ascii="Arial" w:eastAsia="Calibri" w:hAnsi="Arial" w:cs="Arial"/>
          <w:i/>
          <w:lang w:val="ru-RU"/>
        </w:rPr>
        <w:t>средства</w:t>
      </w:r>
      <w:proofErr w:type="gramEnd"/>
      <w:r w:rsidR="009E3FAC">
        <w:rPr>
          <w:rFonts w:ascii="Arial" w:eastAsia="Calibri" w:hAnsi="Arial" w:cs="Arial"/>
          <w:i/>
          <w:lang w:val="ru-RU"/>
        </w:rPr>
        <w:t xml:space="preserve"> в целевых фондах</w:t>
      </w:r>
    </w:p>
    <w:p w:rsidR="008653A8" w:rsidRPr="008653A8" w:rsidRDefault="008653A8" w:rsidP="008653A8">
      <w:pPr>
        <w:tabs>
          <w:tab w:val="left" w:pos="1560"/>
        </w:tabs>
        <w:spacing w:after="0" w:line="240" w:lineRule="auto"/>
        <w:ind w:left="720" w:firstLine="414"/>
        <w:contextualSpacing/>
        <w:rPr>
          <w:rFonts w:ascii="Arial" w:eastAsia="Calibri" w:hAnsi="Arial" w:cs="Arial"/>
          <w:i/>
          <w:lang w:val="en-US"/>
        </w:rPr>
      </w:pPr>
      <w:r w:rsidRPr="008653A8">
        <w:rPr>
          <w:rFonts w:ascii="Arial" w:eastAsia="Calibri" w:hAnsi="Arial" w:cs="Arial"/>
          <w:i/>
          <w:lang w:val="en-US"/>
        </w:rPr>
        <w:t xml:space="preserve">(iii) </w:t>
      </w:r>
      <w:proofErr w:type="gramStart"/>
      <w:r w:rsidR="009E3FAC">
        <w:rPr>
          <w:rFonts w:ascii="Arial" w:eastAsia="Calibri" w:hAnsi="Arial" w:cs="Arial"/>
          <w:i/>
          <w:lang w:val="ru-RU"/>
        </w:rPr>
        <w:t>добровольные</w:t>
      </w:r>
      <w:proofErr w:type="gramEnd"/>
      <w:r w:rsidR="009E3FAC">
        <w:rPr>
          <w:rFonts w:ascii="Arial" w:eastAsia="Calibri" w:hAnsi="Arial" w:cs="Arial"/>
          <w:i/>
          <w:lang w:val="ru-RU"/>
        </w:rPr>
        <w:t xml:space="preserve"> взносы</w:t>
      </w:r>
    </w:p>
    <w:p w:rsidR="008653A8" w:rsidRPr="008653A8" w:rsidRDefault="008653A8" w:rsidP="008653A8">
      <w:pPr>
        <w:tabs>
          <w:tab w:val="left" w:pos="1560"/>
        </w:tabs>
        <w:spacing w:after="0" w:line="240" w:lineRule="auto"/>
        <w:ind w:left="720" w:firstLine="414"/>
        <w:contextualSpacing/>
        <w:rPr>
          <w:rFonts w:ascii="Arial" w:eastAsia="Calibri" w:hAnsi="Arial" w:cs="Arial"/>
          <w:lang w:val="en-US"/>
        </w:rPr>
      </w:pPr>
    </w:p>
    <w:p w:rsidR="008653A8" w:rsidRPr="001D49AE" w:rsidRDefault="002E55A1" w:rsidP="008653A8">
      <w:pPr>
        <w:tabs>
          <w:tab w:val="left" w:pos="426"/>
        </w:tabs>
        <w:spacing w:after="0" w:line="240" w:lineRule="auto"/>
        <w:rPr>
          <w:rFonts w:ascii="Arial" w:eastAsia="Calibri" w:hAnsi="Arial" w:cs="Arial"/>
          <w:b/>
          <w:lang w:val="ru-RU"/>
        </w:rPr>
      </w:pPr>
      <w:r>
        <w:rPr>
          <w:rFonts w:ascii="Arial" w:eastAsia="Calibri" w:hAnsi="Arial" w:cs="Arial"/>
          <w:b/>
          <w:lang w:val="en-US"/>
        </w:rPr>
        <w:t>III</w:t>
      </w:r>
      <w:r w:rsidRPr="001D49AE">
        <w:rPr>
          <w:rFonts w:ascii="Arial" w:eastAsia="Calibri" w:hAnsi="Arial" w:cs="Arial"/>
          <w:b/>
          <w:lang w:val="ru-RU"/>
        </w:rPr>
        <w:t>.</w:t>
      </w:r>
      <w:r w:rsidRPr="001D49AE">
        <w:rPr>
          <w:rFonts w:ascii="Arial" w:eastAsia="Calibri" w:hAnsi="Arial" w:cs="Arial"/>
          <w:b/>
          <w:lang w:val="ru-RU"/>
        </w:rPr>
        <w:tab/>
      </w:r>
      <w:r>
        <w:rPr>
          <w:rFonts w:ascii="Arial" w:eastAsia="Calibri" w:hAnsi="Arial" w:cs="Arial"/>
          <w:b/>
          <w:lang w:val="ru-RU"/>
        </w:rPr>
        <w:t>ОСНОВНЫЕ ЧЕРТЫ И ПРОЦЕ</w:t>
      </w:r>
      <w:r w:rsidR="00F6558A">
        <w:rPr>
          <w:rFonts w:ascii="Arial" w:eastAsia="Calibri" w:hAnsi="Arial" w:cs="Arial"/>
          <w:b/>
          <w:lang w:val="ru-RU"/>
        </w:rPr>
        <w:t>ДУРЫ</w:t>
      </w:r>
      <w:r>
        <w:rPr>
          <w:rFonts w:ascii="Arial" w:eastAsia="Calibri" w:hAnsi="Arial" w:cs="Arial"/>
          <w:b/>
          <w:lang w:val="ru-RU"/>
        </w:rPr>
        <w:t xml:space="preserve"> ОКАЗАНИЯ ТЕХНИЧЕСКОЙ ПОМОЩИ</w:t>
      </w:r>
    </w:p>
    <w:p w:rsidR="008653A8" w:rsidRPr="008653A8" w:rsidRDefault="00F6558A" w:rsidP="008653A8">
      <w:pPr>
        <w:numPr>
          <w:ilvl w:val="0"/>
          <w:numId w:val="18"/>
        </w:numPr>
        <w:spacing w:after="0" w:line="240" w:lineRule="auto"/>
        <w:contextualSpacing/>
        <w:rPr>
          <w:rFonts w:ascii="Arial" w:eastAsia="Calibri" w:hAnsi="Arial" w:cs="Arial"/>
          <w:lang w:val="en-US"/>
        </w:rPr>
      </w:pPr>
      <w:r>
        <w:rPr>
          <w:rFonts w:ascii="Arial" w:eastAsia="Calibri" w:hAnsi="Arial" w:cs="Arial"/>
          <w:lang w:val="ru-RU"/>
        </w:rPr>
        <w:t>ф</w:t>
      </w:r>
      <w:r w:rsidR="002E55A1">
        <w:rPr>
          <w:rFonts w:ascii="Arial" w:eastAsia="Calibri" w:hAnsi="Arial" w:cs="Arial"/>
          <w:lang w:val="ru-RU"/>
        </w:rPr>
        <w:t>ормы сотрудничества</w:t>
      </w:r>
      <w:r w:rsidR="008653A8" w:rsidRPr="008653A8">
        <w:rPr>
          <w:rFonts w:ascii="Arial" w:eastAsia="Calibri" w:hAnsi="Arial" w:cs="Arial"/>
          <w:lang w:val="en-US"/>
        </w:rPr>
        <w:t xml:space="preserve"> </w:t>
      </w:r>
    </w:p>
    <w:p w:rsidR="008653A8" w:rsidRPr="008653A8" w:rsidRDefault="00F6558A" w:rsidP="008653A8">
      <w:pPr>
        <w:numPr>
          <w:ilvl w:val="0"/>
          <w:numId w:val="18"/>
        </w:numPr>
        <w:tabs>
          <w:tab w:val="left" w:pos="1560"/>
        </w:tabs>
        <w:spacing w:after="0" w:line="240" w:lineRule="auto"/>
        <w:contextualSpacing/>
        <w:rPr>
          <w:rFonts w:ascii="Arial" w:eastAsia="Calibri" w:hAnsi="Arial" w:cs="Arial"/>
          <w:lang w:val="en-US"/>
        </w:rPr>
      </w:pPr>
      <w:r>
        <w:rPr>
          <w:rFonts w:ascii="Arial" w:eastAsia="Calibri" w:hAnsi="Arial" w:cs="Arial"/>
          <w:lang w:val="ru-RU"/>
        </w:rPr>
        <w:t>п</w:t>
      </w:r>
      <w:r w:rsidR="002E55A1">
        <w:rPr>
          <w:rFonts w:ascii="Arial" w:eastAsia="Calibri" w:hAnsi="Arial" w:cs="Arial"/>
          <w:lang w:val="ru-RU"/>
        </w:rPr>
        <w:t>роце</w:t>
      </w:r>
      <w:r>
        <w:rPr>
          <w:rFonts w:ascii="Arial" w:eastAsia="Calibri" w:hAnsi="Arial" w:cs="Arial"/>
          <w:lang w:val="ru-RU"/>
        </w:rPr>
        <w:t>дуры</w:t>
      </w:r>
      <w:r w:rsidR="008653A8" w:rsidRPr="008653A8">
        <w:rPr>
          <w:rFonts w:ascii="Arial" w:eastAsia="Calibri" w:hAnsi="Arial" w:cs="Arial"/>
          <w:lang w:val="en-US"/>
        </w:rPr>
        <w:t>:</w:t>
      </w:r>
    </w:p>
    <w:p w:rsidR="008653A8" w:rsidRPr="001D49AE" w:rsidRDefault="008653A8" w:rsidP="008653A8">
      <w:pPr>
        <w:tabs>
          <w:tab w:val="left" w:pos="1560"/>
        </w:tabs>
        <w:spacing w:after="0" w:line="240" w:lineRule="auto"/>
        <w:ind w:left="1080"/>
        <w:contextualSpacing/>
        <w:rPr>
          <w:rFonts w:ascii="Arial" w:eastAsia="Calibri" w:hAnsi="Arial" w:cs="Arial"/>
          <w:i/>
          <w:lang w:val="ru-RU"/>
        </w:rPr>
      </w:pPr>
      <w:r w:rsidRPr="001D49AE">
        <w:rPr>
          <w:rFonts w:ascii="Arial" w:eastAsia="Calibri" w:hAnsi="Arial" w:cs="Arial"/>
          <w:lang w:val="ru-RU"/>
        </w:rPr>
        <w:t>(</w:t>
      </w:r>
      <w:r w:rsidRPr="008653A8">
        <w:rPr>
          <w:rFonts w:ascii="Arial" w:eastAsia="Calibri" w:hAnsi="Arial" w:cs="Arial"/>
          <w:lang w:val="en-US"/>
        </w:rPr>
        <w:t>i</w:t>
      </w:r>
      <w:r w:rsidRPr="001D49AE">
        <w:rPr>
          <w:rFonts w:ascii="Arial" w:eastAsia="Calibri" w:hAnsi="Arial" w:cs="Arial"/>
          <w:lang w:val="ru-RU"/>
        </w:rPr>
        <w:t xml:space="preserve">)   </w:t>
      </w:r>
      <w:r w:rsidR="002E55A1">
        <w:rPr>
          <w:rFonts w:ascii="Arial" w:eastAsia="Calibri" w:hAnsi="Arial" w:cs="Arial"/>
          <w:i/>
          <w:lang w:val="ru-RU"/>
        </w:rPr>
        <w:t>разработк</w:t>
      </w:r>
      <w:r w:rsidR="003B21AA">
        <w:rPr>
          <w:rFonts w:ascii="Arial" w:eastAsia="Calibri" w:hAnsi="Arial" w:cs="Arial"/>
          <w:i/>
          <w:lang w:val="ru-RU"/>
        </w:rPr>
        <w:t>а</w:t>
      </w:r>
      <w:r w:rsidR="002E55A1">
        <w:rPr>
          <w:rFonts w:ascii="Arial" w:eastAsia="Calibri" w:hAnsi="Arial" w:cs="Arial"/>
          <w:i/>
          <w:lang w:val="ru-RU"/>
        </w:rPr>
        <w:t xml:space="preserve"> страновых планов и национальных стратегий в области интеллектуальной собственности</w:t>
      </w:r>
      <w:r w:rsidRPr="001D49AE">
        <w:rPr>
          <w:rFonts w:ascii="Arial" w:eastAsia="Calibri" w:hAnsi="Arial" w:cs="Arial"/>
          <w:i/>
          <w:lang w:val="ru-RU"/>
        </w:rPr>
        <w:t xml:space="preserve"> </w:t>
      </w:r>
    </w:p>
    <w:p w:rsidR="008653A8" w:rsidRPr="001D49AE" w:rsidRDefault="008653A8" w:rsidP="008653A8">
      <w:pPr>
        <w:tabs>
          <w:tab w:val="left" w:pos="1560"/>
        </w:tabs>
        <w:spacing w:after="0" w:line="240" w:lineRule="auto"/>
        <w:ind w:left="1080"/>
        <w:contextualSpacing/>
        <w:rPr>
          <w:rFonts w:ascii="Arial" w:eastAsia="Calibri" w:hAnsi="Arial" w:cs="Arial"/>
          <w:i/>
          <w:lang w:val="ru-RU"/>
        </w:rPr>
      </w:pPr>
      <w:r w:rsidRPr="001D49AE">
        <w:rPr>
          <w:rFonts w:ascii="Arial" w:eastAsia="Calibri" w:hAnsi="Arial" w:cs="Arial"/>
          <w:i/>
          <w:lang w:val="ru-RU"/>
        </w:rPr>
        <w:t>(</w:t>
      </w:r>
      <w:r w:rsidRPr="008653A8">
        <w:rPr>
          <w:rFonts w:ascii="Arial" w:eastAsia="Calibri" w:hAnsi="Arial" w:cs="Arial"/>
          <w:i/>
          <w:lang w:val="en-US"/>
        </w:rPr>
        <w:t>ii</w:t>
      </w:r>
      <w:r w:rsidRPr="001D49AE">
        <w:rPr>
          <w:rFonts w:ascii="Arial" w:eastAsia="Calibri" w:hAnsi="Arial" w:cs="Arial"/>
          <w:i/>
          <w:lang w:val="ru-RU"/>
        </w:rPr>
        <w:t xml:space="preserve">)  </w:t>
      </w:r>
      <w:r w:rsidR="002E55A1">
        <w:rPr>
          <w:rFonts w:ascii="Arial" w:eastAsia="Calibri" w:hAnsi="Arial" w:cs="Arial"/>
          <w:i/>
          <w:lang w:val="ru-RU"/>
        </w:rPr>
        <w:t>мониторинг и оценк</w:t>
      </w:r>
      <w:r w:rsidR="003B21AA">
        <w:rPr>
          <w:rFonts w:ascii="Arial" w:eastAsia="Calibri" w:hAnsi="Arial" w:cs="Arial"/>
          <w:i/>
          <w:lang w:val="ru-RU"/>
        </w:rPr>
        <w:t>а</w:t>
      </w:r>
      <w:r w:rsidR="002E55A1">
        <w:rPr>
          <w:rFonts w:ascii="Arial" w:eastAsia="Calibri" w:hAnsi="Arial" w:cs="Arial"/>
          <w:i/>
          <w:lang w:val="ru-RU"/>
        </w:rPr>
        <w:t xml:space="preserve"> деятельности по сотрудничеству в целях развития</w:t>
      </w:r>
    </w:p>
    <w:p w:rsidR="008653A8" w:rsidRPr="001D49AE" w:rsidRDefault="008653A8" w:rsidP="008653A8">
      <w:pPr>
        <w:tabs>
          <w:tab w:val="left" w:pos="1560"/>
        </w:tabs>
        <w:spacing w:after="0" w:line="240" w:lineRule="auto"/>
        <w:ind w:left="1080"/>
        <w:contextualSpacing/>
        <w:rPr>
          <w:rFonts w:ascii="Arial" w:eastAsia="Calibri" w:hAnsi="Arial" w:cs="Arial"/>
          <w:i/>
          <w:lang w:val="ru-RU"/>
        </w:rPr>
      </w:pPr>
      <w:r w:rsidRPr="001D49AE">
        <w:rPr>
          <w:rFonts w:ascii="Arial" w:eastAsia="Calibri" w:hAnsi="Arial" w:cs="Arial"/>
          <w:i/>
          <w:lang w:val="ru-RU"/>
        </w:rPr>
        <w:t>(</w:t>
      </w:r>
      <w:r w:rsidRPr="008653A8">
        <w:rPr>
          <w:rFonts w:ascii="Arial" w:eastAsia="Calibri" w:hAnsi="Arial" w:cs="Arial"/>
          <w:i/>
          <w:lang w:val="en-US"/>
        </w:rPr>
        <w:t>iii</w:t>
      </w:r>
      <w:r w:rsidRPr="001D49AE">
        <w:rPr>
          <w:rFonts w:ascii="Arial" w:eastAsia="Calibri" w:hAnsi="Arial" w:cs="Arial"/>
          <w:i/>
          <w:lang w:val="ru-RU"/>
        </w:rPr>
        <w:t xml:space="preserve">) </w:t>
      </w:r>
      <w:r w:rsidR="009E3FAC">
        <w:rPr>
          <w:rFonts w:ascii="Arial" w:eastAsia="Calibri" w:hAnsi="Arial" w:cs="Arial"/>
          <w:i/>
          <w:lang w:val="ru-RU"/>
        </w:rPr>
        <w:t>подач</w:t>
      </w:r>
      <w:r w:rsidR="003B21AA">
        <w:rPr>
          <w:rFonts w:ascii="Arial" w:eastAsia="Calibri" w:hAnsi="Arial" w:cs="Arial"/>
          <w:i/>
          <w:lang w:val="ru-RU"/>
        </w:rPr>
        <w:t>а</w:t>
      </w:r>
      <w:r w:rsidR="009E3FAC">
        <w:rPr>
          <w:rFonts w:ascii="Arial" w:eastAsia="Calibri" w:hAnsi="Arial" w:cs="Arial"/>
          <w:i/>
          <w:lang w:val="ru-RU"/>
        </w:rPr>
        <w:t xml:space="preserve"> заявок на получение помощи</w:t>
      </w:r>
      <w:r w:rsidRPr="001D49AE">
        <w:rPr>
          <w:rFonts w:ascii="Arial" w:eastAsia="Calibri" w:hAnsi="Arial" w:cs="Arial"/>
          <w:i/>
          <w:lang w:val="ru-RU"/>
        </w:rPr>
        <w:t xml:space="preserve"> </w:t>
      </w:r>
    </w:p>
    <w:p w:rsidR="008653A8" w:rsidRPr="001D49AE" w:rsidRDefault="00594788" w:rsidP="008653A8">
      <w:pPr>
        <w:numPr>
          <w:ilvl w:val="0"/>
          <w:numId w:val="18"/>
        </w:numPr>
        <w:tabs>
          <w:tab w:val="left" w:pos="1560"/>
        </w:tabs>
        <w:spacing w:after="0" w:line="240" w:lineRule="auto"/>
        <w:contextualSpacing/>
        <w:rPr>
          <w:rFonts w:ascii="Arial" w:eastAsia="Calibri" w:hAnsi="Arial" w:cs="Arial"/>
          <w:lang w:val="ru-RU"/>
        </w:rPr>
      </w:pPr>
      <w:r>
        <w:rPr>
          <w:rFonts w:ascii="Arial" w:eastAsia="Calibri" w:hAnsi="Arial" w:cs="Arial"/>
          <w:lang w:val="ru-RU"/>
        </w:rPr>
        <w:t>критерии для утверждения решения об оказании помощи и сроки исполнения</w:t>
      </w:r>
    </w:p>
    <w:p w:rsidR="008653A8" w:rsidRPr="001D49AE" w:rsidRDefault="00594788" w:rsidP="008653A8">
      <w:pPr>
        <w:numPr>
          <w:ilvl w:val="0"/>
          <w:numId w:val="18"/>
        </w:numPr>
        <w:tabs>
          <w:tab w:val="left" w:pos="1560"/>
        </w:tabs>
        <w:spacing w:after="0" w:line="240" w:lineRule="auto"/>
        <w:contextualSpacing/>
        <w:rPr>
          <w:rFonts w:ascii="Arial" w:eastAsia="Calibri" w:hAnsi="Arial" w:cs="Arial"/>
          <w:lang w:val="ru-RU"/>
        </w:rPr>
      </w:pPr>
      <w:r>
        <w:rPr>
          <w:rFonts w:ascii="Arial" w:eastAsia="Calibri" w:hAnsi="Arial" w:cs="Arial"/>
          <w:lang w:val="ru-RU"/>
        </w:rPr>
        <w:t>процедура привлечения</w:t>
      </w:r>
      <w:r w:rsidR="00F6558A">
        <w:rPr>
          <w:rFonts w:ascii="Arial" w:eastAsia="Calibri" w:hAnsi="Arial" w:cs="Arial"/>
          <w:lang w:val="ru-RU"/>
        </w:rPr>
        <w:t xml:space="preserve"> других организаций к деятельности по сотрудничеству в целях развития</w:t>
      </w:r>
    </w:p>
    <w:p w:rsidR="008653A8" w:rsidRPr="008653A8" w:rsidRDefault="00512FDF" w:rsidP="008653A8">
      <w:pPr>
        <w:numPr>
          <w:ilvl w:val="0"/>
          <w:numId w:val="18"/>
        </w:numPr>
        <w:tabs>
          <w:tab w:val="left" w:pos="1560"/>
        </w:tabs>
        <w:spacing w:after="0" w:line="240" w:lineRule="auto"/>
        <w:contextualSpacing/>
        <w:rPr>
          <w:rFonts w:ascii="Arial" w:eastAsia="Calibri" w:hAnsi="Arial" w:cs="Arial"/>
          <w:lang w:val="en-US"/>
        </w:rPr>
      </w:pPr>
      <w:r>
        <w:rPr>
          <w:rFonts w:ascii="Arial" w:eastAsia="Calibri" w:hAnsi="Arial" w:cs="Arial"/>
          <w:lang w:val="ru-RU"/>
        </w:rPr>
        <w:t>базы данных, касающихся развития</w:t>
      </w:r>
      <w:r w:rsidR="008653A8" w:rsidRPr="008653A8">
        <w:rPr>
          <w:rFonts w:ascii="Arial" w:eastAsia="Calibri" w:hAnsi="Arial" w:cs="Arial"/>
          <w:lang w:val="en-US"/>
        </w:rPr>
        <w:t>:</w:t>
      </w:r>
    </w:p>
    <w:p w:rsidR="008653A8" w:rsidRPr="001D49AE" w:rsidRDefault="008653A8" w:rsidP="008653A8">
      <w:pPr>
        <w:tabs>
          <w:tab w:val="left" w:pos="1560"/>
        </w:tabs>
        <w:spacing w:after="0" w:line="240" w:lineRule="auto"/>
        <w:ind w:left="1080"/>
        <w:contextualSpacing/>
        <w:rPr>
          <w:rFonts w:ascii="Arial" w:eastAsia="Calibri" w:hAnsi="Arial" w:cs="Arial"/>
          <w:i/>
          <w:lang w:val="ru-RU"/>
        </w:rPr>
      </w:pPr>
      <w:r w:rsidRPr="001D49AE">
        <w:rPr>
          <w:rFonts w:ascii="Arial" w:eastAsia="Calibri" w:hAnsi="Arial" w:cs="Arial"/>
          <w:i/>
          <w:lang w:val="ru-RU"/>
        </w:rPr>
        <w:t>(</w:t>
      </w:r>
      <w:r w:rsidRPr="008653A8">
        <w:rPr>
          <w:rFonts w:ascii="Arial" w:eastAsia="Calibri" w:hAnsi="Arial" w:cs="Arial"/>
          <w:i/>
          <w:lang w:val="en-US"/>
        </w:rPr>
        <w:t>i</w:t>
      </w:r>
      <w:r w:rsidRPr="001D49AE">
        <w:rPr>
          <w:rFonts w:ascii="Arial" w:eastAsia="Calibri" w:hAnsi="Arial" w:cs="Arial"/>
          <w:i/>
          <w:lang w:val="ru-RU"/>
        </w:rPr>
        <w:t>)</w:t>
      </w:r>
      <w:r w:rsidRPr="001D49AE">
        <w:rPr>
          <w:rFonts w:ascii="Arial" w:eastAsia="Calibri" w:hAnsi="Arial" w:cs="Arial"/>
          <w:i/>
          <w:lang w:val="ru-RU"/>
        </w:rPr>
        <w:tab/>
      </w:r>
      <w:r w:rsidR="00512FDF">
        <w:rPr>
          <w:rFonts w:ascii="Arial" w:eastAsia="Calibri" w:hAnsi="Arial" w:cs="Arial"/>
          <w:i/>
          <w:lang w:val="ru-RU"/>
        </w:rPr>
        <w:t>База данных о технической помощи</w:t>
      </w:r>
      <w:r w:rsidRPr="001D49AE">
        <w:rPr>
          <w:rFonts w:ascii="Arial" w:eastAsia="Calibri" w:hAnsi="Arial" w:cs="Arial"/>
          <w:i/>
          <w:lang w:val="ru-RU"/>
        </w:rPr>
        <w:t xml:space="preserve"> (</w:t>
      </w:r>
      <w:r w:rsidR="00512FDF">
        <w:rPr>
          <w:rFonts w:ascii="Arial" w:eastAsia="Calibri" w:hAnsi="Arial" w:cs="Arial"/>
          <w:i/>
          <w:lang w:val="ru-RU"/>
        </w:rPr>
        <w:t>БДТП</w:t>
      </w:r>
      <w:r w:rsidRPr="001D49AE">
        <w:rPr>
          <w:rFonts w:ascii="Arial" w:eastAsia="Calibri" w:hAnsi="Arial" w:cs="Arial"/>
          <w:i/>
          <w:lang w:val="ru-RU"/>
        </w:rPr>
        <w:t>)</w:t>
      </w:r>
    </w:p>
    <w:p w:rsidR="008653A8" w:rsidRPr="001D49AE" w:rsidRDefault="008653A8" w:rsidP="008653A8">
      <w:pPr>
        <w:tabs>
          <w:tab w:val="left" w:pos="1560"/>
        </w:tabs>
        <w:spacing w:after="0" w:line="240" w:lineRule="auto"/>
        <w:ind w:left="1080"/>
        <w:contextualSpacing/>
        <w:rPr>
          <w:rFonts w:ascii="Arial" w:eastAsia="Calibri" w:hAnsi="Arial" w:cs="Arial"/>
          <w:i/>
          <w:lang w:val="ru-RU"/>
        </w:rPr>
      </w:pPr>
      <w:r w:rsidRPr="001D49AE">
        <w:rPr>
          <w:rFonts w:ascii="Arial" w:eastAsia="Calibri" w:hAnsi="Arial" w:cs="Arial"/>
          <w:i/>
          <w:lang w:val="ru-RU"/>
        </w:rPr>
        <w:t>(</w:t>
      </w:r>
      <w:r w:rsidRPr="008653A8">
        <w:rPr>
          <w:rFonts w:ascii="Arial" w:eastAsia="Calibri" w:hAnsi="Arial" w:cs="Arial"/>
          <w:i/>
          <w:lang w:val="en-US"/>
        </w:rPr>
        <w:t>ii</w:t>
      </w:r>
      <w:r w:rsidRPr="001D49AE">
        <w:rPr>
          <w:rFonts w:ascii="Arial" w:eastAsia="Calibri" w:hAnsi="Arial" w:cs="Arial"/>
          <w:i/>
          <w:lang w:val="ru-RU"/>
        </w:rPr>
        <w:t>)</w:t>
      </w:r>
      <w:r w:rsidRPr="001D49AE">
        <w:rPr>
          <w:rFonts w:ascii="Arial" w:eastAsia="Calibri" w:hAnsi="Arial" w:cs="Arial"/>
          <w:i/>
          <w:lang w:val="ru-RU"/>
        </w:rPr>
        <w:tab/>
      </w:r>
      <w:r w:rsidR="00512FDF">
        <w:rPr>
          <w:rFonts w:ascii="Arial" w:eastAsia="Calibri" w:hAnsi="Arial" w:cs="Arial"/>
          <w:i/>
          <w:lang w:val="ru-RU"/>
        </w:rPr>
        <w:t>Реестр консультантов</w:t>
      </w:r>
      <w:r w:rsidRPr="001D49AE">
        <w:rPr>
          <w:rFonts w:ascii="Arial" w:eastAsia="Calibri" w:hAnsi="Arial" w:cs="Arial"/>
          <w:i/>
          <w:lang w:val="ru-RU"/>
        </w:rPr>
        <w:t xml:space="preserve"> (</w:t>
      </w:r>
      <w:r w:rsidR="00512FDF">
        <w:rPr>
          <w:rFonts w:ascii="Arial" w:eastAsia="Calibri" w:hAnsi="Arial" w:cs="Arial"/>
          <w:i/>
          <w:lang w:val="ru-RU"/>
        </w:rPr>
        <w:t>РК</w:t>
      </w:r>
      <w:r w:rsidRPr="001D49AE">
        <w:rPr>
          <w:rFonts w:ascii="Arial" w:eastAsia="Calibri" w:hAnsi="Arial" w:cs="Arial"/>
          <w:i/>
          <w:lang w:val="ru-RU"/>
        </w:rPr>
        <w:t>)</w:t>
      </w:r>
    </w:p>
    <w:p w:rsidR="008653A8" w:rsidRPr="001D49AE" w:rsidRDefault="008653A8" w:rsidP="008653A8">
      <w:pPr>
        <w:tabs>
          <w:tab w:val="left" w:pos="1560"/>
        </w:tabs>
        <w:spacing w:after="0" w:line="240" w:lineRule="auto"/>
        <w:ind w:left="1080"/>
        <w:contextualSpacing/>
        <w:rPr>
          <w:rFonts w:ascii="Arial" w:eastAsia="Calibri" w:hAnsi="Arial" w:cs="Arial"/>
          <w:lang w:val="ru-RU"/>
        </w:rPr>
      </w:pPr>
      <w:r w:rsidRPr="001D49AE">
        <w:rPr>
          <w:rFonts w:ascii="Arial" w:eastAsia="Calibri" w:hAnsi="Arial" w:cs="Arial"/>
          <w:i/>
          <w:lang w:val="ru-RU"/>
        </w:rPr>
        <w:t>(</w:t>
      </w:r>
      <w:r w:rsidRPr="008653A8">
        <w:rPr>
          <w:rFonts w:ascii="Arial" w:eastAsia="Calibri" w:hAnsi="Arial" w:cs="Arial"/>
          <w:i/>
          <w:lang w:val="en-US"/>
        </w:rPr>
        <w:t>iii</w:t>
      </w:r>
      <w:r w:rsidRPr="001D49AE">
        <w:rPr>
          <w:rFonts w:ascii="Arial" w:eastAsia="Calibri" w:hAnsi="Arial" w:cs="Arial"/>
          <w:i/>
          <w:lang w:val="ru-RU"/>
        </w:rPr>
        <w:t>)</w:t>
      </w:r>
      <w:r w:rsidRPr="001D49AE">
        <w:rPr>
          <w:rFonts w:ascii="Arial" w:eastAsia="Calibri" w:hAnsi="Arial" w:cs="Arial"/>
          <w:i/>
          <w:lang w:val="ru-RU"/>
        </w:rPr>
        <w:tab/>
      </w:r>
      <w:r w:rsidR="00512FDF">
        <w:rPr>
          <w:rFonts w:ascii="Arial" w:eastAsia="Calibri" w:hAnsi="Arial" w:cs="Arial"/>
          <w:i/>
          <w:lang w:val="ru-RU"/>
        </w:rPr>
        <w:t>Сводная база данных</w:t>
      </w: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512FDF" w:rsidP="008653A8">
      <w:pPr>
        <w:tabs>
          <w:tab w:val="left" w:pos="426"/>
          <w:tab w:val="left" w:pos="1560"/>
        </w:tabs>
        <w:spacing w:after="0" w:line="240" w:lineRule="auto"/>
        <w:rPr>
          <w:rFonts w:ascii="Arial" w:eastAsia="Calibri" w:hAnsi="Arial" w:cs="Arial"/>
          <w:b/>
          <w:lang w:val="ru-RU"/>
        </w:rPr>
      </w:pPr>
      <w:r>
        <w:rPr>
          <w:rFonts w:ascii="Arial" w:eastAsia="Calibri" w:hAnsi="Arial" w:cs="Arial"/>
          <w:b/>
          <w:lang w:val="en-US"/>
        </w:rPr>
        <w:t>IV</w:t>
      </w:r>
      <w:r w:rsidRPr="001D49AE">
        <w:rPr>
          <w:rFonts w:ascii="Arial" w:eastAsia="Calibri" w:hAnsi="Arial" w:cs="Arial"/>
          <w:b/>
          <w:lang w:val="ru-RU"/>
        </w:rPr>
        <w:t>.</w:t>
      </w:r>
      <w:r w:rsidRPr="001D49AE">
        <w:rPr>
          <w:rFonts w:ascii="Arial" w:eastAsia="Calibri" w:hAnsi="Arial" w:cs="Arial"/>
          <w:b/>
          <w:lang w:val="ru-RU"/>
        </w:rPr>
        <w:tab/>
      </w:r>
      <w:r>
        <w:rPr>
          <w:rFonts w:ascii="Arial" w:eastAsia="Calibri" w:hAnsi="Arial" w:cs="Arial"/>
          <w:b/>
          <w:lang w:val="ru-RU"/>
        </w:rPr>
        <w:t>ПРОГРАММЫ И ДЕЯТЕЛЬНОСТЬ ПО СОТРУДНИЧЕСТВУ В ЦЕЛЯХ РАЗВИТИЯ</w:t>
      </w:r>
      <w:r w:rsidR="008653A8" w:rsidRPr="001D49AE">
        <w:rPr>
          <w:rFonts w:ascii="Arial" w:eastAsia="Calibri" w:hAnsi="Arial" w:cs="Arial"/>
          <w:b/>
          <w:lang w:val="ru-RU"/>
        </w:rPr>
        <w:t xml:space="preserve"> </w:t>
      </w:r>
    </w:p>
    <w:p w:rsidR="008653A8" w:rsidRPr="001D49AE" w:rsidRDefault="008653A8" w:rsidP="008653A8">
      <w:pPr>
        <w:spacing w:after="0" w:line="240" w:lineRule="auto"/>
        <w:rPr>
          <w:rFonts w:ascii="Arial" w:eastAsia="Calibri" w:hAnsi="Arial" w:cs="Arial"/>
          <w:lang w:val="ru-RU"/>
        </w:rPr>
      </w:pPr>
    </w:p>
    <w:p w:rsidR="008653A8" w:rsidRPr="001D49AE" w:rsidRDefault="008653A8" w:rsidP="008653A8">
      <w:pPr>
        <w:tabs>
          <w:tab w:val="left" w:pos="426"/>
        </w:tabs>
        <w:spacing w:after="0" w:line="240" w:lineRule="auto"/>
        <w:rPr>
          <w:rFonts w:ascii="Arial" w:eastAsia="Calibri" w:hAnsi="Arial" w:cs="Arial"/>
          <w:b/>
          <w:lang w:val="ru-RU"/>
        </w:rPr>
      </w:pPr>
      <w:r w:rsidRPr="001D49AE">
        <w:rPr>
          <w:rFonts w:ascii="Arial" w:eastAsia="Calibri" w:hAnsi="Arial" w:cs="Arial"/>
          <w:lang w:val="ru-RU"/>
        </w:rPr>
        <w:tab/>
      </w:r>
      <w:r w:rsidR="00512FDF">
        <w:rPr>
          <w:rFonts w:ascii="Arial" w:eastAsia="Calibri" w:hAnsi="Arial" w:cs="Arial"/>
          <w:b/>
          <w:lang w:val="ru-RU"/>
        </w:rPr>
        <w:t>Часть</w:t>
      </w:r>
      <w:r w:rsidRPr="001D49AE">
        <w:rPr>
          <w:rFonts w:ascii="Arial" w:eastAsia="Calibri" w:hAnsi="Arial" w:cs="Arial"/>
          <w:b/>
          <w:lang w:val="ru-RU"/>
        </w:rPr>
        <w:t xml:space="preserve"> 1:  </w:t>
      </w:r>
      <w:r w:rsidR="00512FDF">
        <w:rPr>
          <w:rFonts w:ascii="Arial" w:eastAsia="Calibri" w:hAnsi="Arial" w:cs="Arial"/>
          <w:b/>
          <w:lang w:val="ru-RU"/>
        </w:rPr>
        <w:t>Основные области деятельности и соответствующие инструменты</w:t>
      </w:r>
      <w:r w:rsidRPr="001D49AE">
        <w:rPr>
          <w:rFonts w:ascii="Arial" w:eastAsia="Calibri" w:hAnsi="Arial" w:cs="Arial"/>
          <w:b/>
          <w:lang w:val="ru-RU"/>
        </w:rPr>
        <w:t xml:space="preserve"> </w:t>
      </w:r>
    </w:p>
    <w:p w:rsidR="008653A8" w:rsidRPr="001D49AE" w:rsidRDefault="008653A8" w:rsidP="008653A8">
      <w:pPr>
        <w:spacing w:after="0" w:line="240" w:lineRule="auto"/>
        <w:ind w:left="360"/>
        <w:rPr>
          <w:rFonts w:ascii="Arial" w:eastAsia="Calibri" w:hAnsi="Arial" w:cs="Arial"/>
          <w:lang w:val="ru-RU"/>
        </w:rPr>
      </w:pPr>
    </w:p>
    <w:p w:rsidR="008653A8" w:rsidRPr="001D49AE" w:rsidRDefault="008653A8" w:rsidP="008653A8">
      <w:pPr>
        <w:spacing w:after="0" w:line="240" w:lineRule="auto"/>
        <w:ind w:left="360"/>
        <w:rPr>
          <w:rFonts w:ascii="Arial" w:eastAsia="Calibri" w:hAnsi="Arial" w:cs="Arial"/>
          <w:lang w:val="ru-RU"/>
        </w:rPr>
      </w:pPr>
      <w:r w:rsidRPr="001D49AE">
        <w:rPr>
          <w:rFonts w:ascii="Arial" w:eastAsia="Calibri" w:hAnsi="Arial" w:cs="Arial"/>
          <w:lang w:val="ru-RU"/>
        </w:rPr>
        <w:t>(</w:t>
      </w:r>
      <w:r w:rsidR="00BB57AF">
        <w:rPr>
          <w:rFonts w:ascii="Arial" w:eastAsia="Calibri" w:hAnsi="Arial" w:cs="Arial"/>
          <w:lang w:val="ru-RU"/>
        </w:rPr>
        <w:t>название каждой программы/деятельности, краткое описание, перечисление организаций, оказывающих услуги, и партнеров, координа</w:t>
      </w:r>
      <w:r w:rsidR="003B21AA">
        <w:rPr>
          <w:rFonts w:ascii="Arial" w:eastAsia="Calibri" w:hAnsi="Arial" w:cs="Arial"/>
          <w:lang w:val="ru-RU"/>
        </w:rPr>
        <w:t>тор</w:t>
      </w:r>
      <w:r w:rsidR="00BB57AF">
        <w:rPr>
          <w:rFonts w:ascii="Arial" w:eastAsia="Calibri" w:hAnsi="Arial" w:cs="Arial"/>
          <w:lang w:val="ru-RU"/>
        </w:rPr>
        <w:t xml:space="preserve"> в рамках ВОИС, веб-сайт</w:t>
      </w:r>
      <w:r w:rsidRPr="001D49AE">
        <w:rPr>
          <w:rFonts w:ascii="Arial" w:eastAsia="Calibri" w:hAnsi="Arial" w:cs="Arial"/>
          <w:lang w:val="ru-RU"/>
        </w:rPr>
        <w:t>)</w:t>
      </w:r>
    </w:p>
    <w:p w:rsidR="008653A8" w:rsidRPr="001D49AE" w:rsidRDefault="008653A8" w:rsidP="008653A8">
      <w:pPr>
        <w:spacing w:after="0" w:line="240" w:lineRule="auto"/>
        <w:ind w:left="360"/>
        <w:rPr>
          <w:rFonts w:ascii="Arial" w:eastAsia="Calibri" w:hAnsi="Arial" w:cs="Arial"/>
          <w:lang w:val="ru-RU"/>
        </w:rPr>
      </w:pPr>
    </w:p>
    <w:p w:rsidR="008653A8" w:rsidRPr="001D49AE" w:rsidRDefault="00BB57AF" w:rsidP="008653A8">
      <w:pPr>
        <w:numPr>
          <w:ilvl w:val="0"/>
          <w:numId w:val="19"/>
        </w:numPr>
        <w:spacing w:after="0" w:line="240" w:lineRule="auto"/>
        <w:contextualSpacing/>
        <w:rPr>
          <w:rFonts w:ascii="Arial" w:eastAsia="Calibri" w:hAnsi="Arial" w:cs="Arial"/>
          <w:lang w:val="ru-RU"/>
        </w:rPr>
      </w:pPr>
      <w:r>
        <w:rPr>
          <w:rFonts w:ascii="Arial" w:eastAsia="Calibri" w:hAnsi="Arial" w:cs="Arial"/>
          <w:lang w:val="ru-RU"/>
        </w:rPr>
        <w:t>разработка и осуществление национальной, учрежденческой и отраслевой стратегии в области ИС</w:t>
      </w:r>
    </w:p>
    <w:p w:rsidR="008653A8" w:rsidRPr="001D49AE" w:rsidRDefault="00BB57AF" w:rsidP="008653A8">
      <w:pPr>
        <w:numPr>
          <w:ilvl w:val="0"/>
          <w:numId w:val="19"/>
        </w:numPr>
        <w:spacing w:after="0" w:line="240" w:lineRule="auto"/>
        <w:contextualSpacing/>
        <w:rPr>
          <w:rFonts w:ascii="Arial" w:eastAsia="Calibri" w:hAnsi="Arial" w:cs="Arial"/>
          <w:lang w:val="ru-RU"/>
        </w:rPr>
      </w:pPr>
      <w:r>
        <w:rPr>
          <w:rFonts w:ascii="Arial" w:eastAsia="Calibri" w:hAnsi="Arial" w:cs="Arial"/>
          <w:lang w:val="ru-RU"/>
        </w:rPr>
        <w:t>расширение доступа к знаниям и обмену технологиями</w:t>
      </w:r>
      <w:r w:rsidR="008653A8" w:rsidRPr="001D49AE">
        <w:rPr>
          <w:rFonts w:ascii="Arial" w:eastAsia="Calibri" w:hAnsi="Arial" w:cs="Arial"/>
          <w:lang w:val="ru-RU"/>
        </w:rPr>
        <w:t>:</w:t>
      </w:r>
    </w:p>
    <w:p w:rsidR="008653A8" w:rsidRPr="008653A8" w:rsidRDefault="00BB57AF" w:rsidP="008653A8">
      <w:pPr>
        <w:numPr>
          <w:ilvl w:val="1"/>
          <w:numId w:val="19"/>
        </w:numPr>
        <w:spacing w:after="0" w:line="240" w:lineRule="auto"/>
        <w:contextualSpacing/>
        <w:rPr>
          <w:rFonts w:ascii="Arial" w:eastAsia="Calibri" w:hAnsi="Arial" w:cs="Arial"/>
          <w:i/>
          <w:lang w:val="en-US"/>
        </w:rPr>
      </w:pPr>
      <w:r>
        <w:rPr>
          <w:rFonts w:ascii="Arial" w:eastAsia="Calibri" w:hAnsi="Arial" w:cs="Arial"/>
          <w:i/>
          <w:lang w:val="ru-RU"/>
        </w:rPr>
        <w:t>создание инфраструктуры</w:t>
      </w:r>
      <w:r w:rsidR="00D30DE4">
        <w:rPr>
          <w:rFonts w:ascii="Arial" w:eastAsia="Calibri" w:hAnsi="Arial" w:cs="Arial"/>
          <w:i/>
          <w:lang w:val="en-US"/>
        </w:rPr>
        <w:t xml:space="preserve"> (</w:t>
      </w:r>
      <w:r w:rsidR="00B53F8B">
        <w:rPr>
          <w:rFonts w:ascii="Arial" w:eastAsia="Calibri" w:hAnsi="Arial" w:cs="Arial"/>
          <w:i/>
          <w:lang w:val="ru-RU"/>
        </w:rPr>
        <w:t>ЦПТИ</w:t>
      </w:r>
      <w:r w:rsidR="00D30DE4">
        <w:rPr>
          <w:rFonts w:ascii="Arial" w:eastAsia="Calibri" w:hAnsi="Arial" w:cs="Arial"/>
          <w:i/>
          <w:lang w:val="en-US"/>
        </w:rPr>
        <w:t>…</w:t>
      </w:r>
      <w:r w:rsidR="008653A8" w:rsidRPr="008653A8">
        <w:rPr>
          <w:rFonts w:ascii="Arial" w:eastAsia="Calibri" w:hAnsi="Arial" w:cs="Arial"/>
          <w:i/>
          <w:lang w:val="en-US"/>
        </w:rPr>
        <w:t>)</w:t>
      </w:r>
    </w:p>
    <w:p w:rsidR="008653A8" w:rsidRPr="001D49AE" w:rsidRDefault="00BB57AF" w:rsidP="008653A8">
      <w:pPr>
        <w:numPr>
          <w:ilvl w:val="1"/>
          <w:numId w:val="19"/>
        </w:numPr>
        <w:spacing w:after="0" w:line="240" w:lineRule="auto"/>
        <w:contextualSpacing/>
        <w:rPr>
          <w:rFonts w:ascii="Arial" w:eastAsia="Calibri" w:hAnsi="Arial" w:cs="Arial"/>
          <w:i/>
          <w:lang w:val="ru-RU"/>
        </w:rPr>
      </w:pPr>
      <w:r>
        <w:rPr>
          <w:rFonts w:ascii="Arial" w:eastAsia="Calibri" w:hAnsi="Arial" w:cs="Arial"/>
          <w:i/>
          <w:lang w:val="ru-RU"/>
        </w:rPr>
        <w:t>электронные базы данных</w:t>
      </w:r>
      <w:r w:rsidR="008653A8" w:rsidRPr="001D49AE">
        <w:rPr>
          <w:rFonts w:ascii="Arial" w:eastAsia="Calibri" w:hAnsi="Arial" w:cs="Arial"/>
          <w:i/>
          <w:lang w:val="ru-RU"/>
        </w:rPr>
        <w:t xml:space="preserve"> (</w:t>
      </w:r>
      <w:r>
        <w:rPr>
          <w:rFonts w:ascii="Arial" w:eastAsia="Calibri" w:hAnsi="Arial" w:cs="Arial"/>
          <w:i/>
          <w:lang w:val="ru-RU"/>
        </w:rPr>
        <w:t>«Патентоскоп»</w:t>
      </w:r>
      <w:r w:rsidR="00E02FE5">
        <w:rPr>
          <w:rFonts w:ascii="Arial" w:eastAsia="Calibri" w:hAnsi="Arial" w:cs="Arial"/>
          <w:i/>
          <w:lang w:val="ru-RU"/>
        </w:rPr>
        <w:t>,</w:t>
      </w:r>
      <w:r w:rsidR="008653A8" w:rsidRPr="001D49AE">
        <w:rPr>
          <w:rFonts w:ascii="Arial" w:eastAsia="Calibri" w:hAnsi="Arial" w:cs="Arial"/>
          <w:i/>
          <w:lang w:val="ru-RU"/>
        </w:rPr>
        <w:t xml:space="preserve"> </w:t>
      </w:r>
      <w:r w:rsidR="008653A8" w:rsidRPr="008653A8">
        <w:rPr>
          <w:rFonts w:ascii="Arial" w:eastAsia="Calibri" w:hAnsi="Arial" w:cs="Arial"/>
          <w:i/>
          <w:lang w:val="en-US"/>
        </w:rPr>
        <w:t>IP</w:t>
      </w:r>
      <w:r w:rsidR="008653A8" w:rsidRPr="001D49AE">
        <w:rPr>
          <w:rFonts w:ascii="Arial" w:eastAsia="Calibri" w:hAnsi="Arial" w:cs="Arial"/>
          <w:i/>
          <w:lang w:val="ru-RU"/>
        </w:rPr>
        <w:t xml:space="preserve"> </w:t>
      </w:r>
      <w:r w:rsidR="008653A8" w:rsidRPr="008653A8">
        <w:rPr>
          <w:rFonts w:ascii="Arial" w:eastAsia="Calibri" w:hAnsi="Arial" w:cs="Arial"/>
          <w:i/>
          <w:lang w:val="en-US"/>
        </w:rPr>
        <w:t>Advantage</w:t>
      </w:r>
      <w:r w:rsidR="008653A8" w:rsidRPr="001D49AE">
        <w:rPr>
          <w:rFonts w:ascii="Arial" w:eastAsia="Calibri" w:hAnsi="Arial" w:cs="Arial"/>
          <w:i/>
          <w:lang w:val="ru-RU"/>
        </w:rPr>
        <w:t xml:space="preserve">, </w:t>
      </w:r>
      <w:r w:rsidR="008653A8" w:rsidRPr="008653A8">
        <w:rPr>
          <w:rFonts w:ascii="Arial" w:eastAsia="Calibri" w:hAnsi="Arial" w:cs="Arial"/>
          <w:i/>
          <w:lang w:val="en-US"/>
        </w:rPr>
        <w:t>ARDI</w:t>
      </w:r>
      <w:r w:rsidR="008653A8" w:rsidRPr="001D49AE">
        <w:rPr>
          <w:rFonts w:ascii="Arial" w:eastAsia="Calibri" w:hAnsi="Arial" w:cs="Arial"/>
          <w:i/>
          <w:lang w:val="ru-RU"/>
        </w:rPr>
        <w:t xml:space="preserve">, </w:t>
      </w:r>
      <w:r w:rsidR="008653A8" w:rsidRPr="008653A8">
        <w:rPr>
          <w:rFonts w:ascii="Arial" w:eastAsia="Calibri" w:hAnsi="Arial" w:cs="Arial"/>
          <w:i/>
          <w:lang w:val="en-US"/>
        </w:rPr>
        <w:t>ASPI</w:t>
      </w:r>
      <w:r w:rsidR="008653A8" w:rsidRPr="001D49AE">
        <w:rPr>
          <w:rFonts w:ascii="Arial" w:eastAsia="Calibri" w:hAnsi="Arial" w:cs="Arial"/>
          <w:i/>
          <w:lang w:val="ru-RU"/>
        </w:rPr>
        <w:t xml:space="preserve">) </w:t>
      </w:r>
    </w:p>
    <w:p w:rsidR="008653A8" w:rsidRPr="008653A8" w:rsidRDefault="00B53F8B" w:rsidP="008653A8">
      <w:pPr>
        <w:numPr>
          <w:ilvl w:val="1"/>
          <w:numId w:val="19"/>
        </w:numPr>
        <w:spacing w:after="0" w:line="240" w:lineRule="auto"/>
        <w:contextualSpacing/>
        <w:rPr>
          <w:rFonts w:ascii="Arial" w:eastAsia="Calibri" w:hAnsi="Arial" w:cs="Arial"/>
          <w:i/>
          <w:lang w:val="en-US"/>
        </w:rPr>
      </w:pPr>
      <w:r>
        <w:rPr>
          <w:rFonts w:ascii="Arial" w:eastAsia="Calibri" w:hAnsi="Arial" w:cs="Arial"/>
          <w:i/>
          <w:lang w:val="ru-RU"/>
        </w:rPr>
        <w:t>такие платформы, как</w:t>
      </w:r>
      <w:r w:rsidR="008653A8" w:rsidRPr="008653A8">
        <w:rPr>
          <w:rFonts w:ascii="Arial" w:eastAsia="Calibri" w:hAnsi="Arial" w:cs="Arial"/>
          <w:i/>
          <w:lang w:val="en-US"/>
        </w:rPr>
        <w:t xml:space="preserve"> Re-Search, WIPO-Green</w:t>
      </w:r>
    </w:p>
    <w:p w:rsidR="008653A8" w:rsidRPr="001D49AE" w:rsidRDefault="00E567F1" w:rsidP="008653A8">
      <w:pPr>
        <w:numPr>
          <w:ilvl w:val="1"/>
          <w:numId w:val="19"/>
        </w:numPr>
        <w:spacing w:after="0" w:line="240" w:lineRule="auto"/>
        <w:contextualSpacing/>
        <w:rPr>
          <w:rFonts w:ascii="Arial" w:eastAsia="Calibri" w:hAnsi="Arial" w:cs="Arial"/>
          <w:i/>
          <w:lang w:val="ru-RU"/>
        </w:rPr>
      </w:pPr>
      <w:r>
        <w:rPr>
          <w:rFonts w:ascii="Arial" w:eastAsia="Calibri" w:hAnsi="Arial" w:cs="Arial"/>
          <w:i/>
          <w:lang w:val="ru-RU"/>
        </w:rPr>
        <w:t>службы патентной информации</w:t>
      </w:r>
      <w:r w:rsidR="008653A8" w:rsidRPr="001D49AE">
        <w:rPr>
          <w:rFonts w:ascii="Arial" w:eastAsia="Calibri" w:hAnsi="Arial" w:cs="Arial"/>
          <w:i/>
          <w:lang w:val="ru-RU"/>
        </w:rPr>
        <w:t xml:space="preserve"> (</w:t>
      </w:r>
      <w:r>
        <w:rPr>
          <w:rFonts w:ascii="Arial" w:eastAsia="Calibri" w:hAnsi="Arial" w:cs="Arial"/>
          <w:i/>
          <w:lang w:val="ru-RU"/>
        </w:rPr>
        <w:t>современные методы поиска, отчеты о патентном поиске</w:t>
      </w:r>
      <w:r w:rsidR="008653A8" w:rsidRPr="001D49AE">
        <w:rPr>
          <w:rFonts w:ascii="Arial" w:eastAsia="Calibri" w:hAnsi="Arial" w:cs="Arial"/>
          <w:i/>
          <w:lang w:val="ru-RU"/>
        </w:rPr>
        <w:t>)</w:t>
      </w:r>
    </w:p>
    <w:p w:rsidR="008653A8" w:rsidRPr="001D49AE" w:rsidRDefault="00E567F1" w:rsidP="008653A8">
      <w:pPr>
        <w:numPr>
          <w:ilvl w:val="0"/>
          <w:numId w:val="19"/>
        </w:numPr>
        <w:tabs>
          <w:tab w:val="left" w:pos="1560"/>
        </w:tabs>
        <w:spacing w:after="0" w:line="240" w:lineRule="auto"/>
        <w:contextualSpacing/>
        <w:rPr>
          <w:rFonts w:ascii="Arial" w:eastAsia="Calibri" w:hAnsi="Arial" w:cs="Arial"/>
          <w:lang w:val="ru-RU"/>
        </w:rPr>
      </w:pPr>
      <w:r>
        <w:rPr>
          <w:rFonts w:ascii="Arial" w:eastAsia="Calibri" w:hAnsi="Arial" w:cs="Arial"/>
          <w:lang w:val="ru-RU"/>
        </w:rPr>
        <w:t>укрепление технической инфраструктуры и инфраструктуры знаний</w:t>
      </w:r>
      <w:r w:rsidR="008653A8" w:rsidRPr="001D49AE">
        <w:rPr>
          <w:rFonts w:ascii="Arial" w:eastAsia="Calibri" w:hAnsi="Arial" w:cs="Arial"/>
          <w:lang w:val="ru-RU"/>
        </w:rPr>
        <w:t>:</w:t>
      </w:r>
      <w:r w:rsidR="008653A8" w:rsidRPr="001D49AE">
        <w:rPr>
          <w:rFonts w:ascii="Arial" w:eastAsia="Calibri" w:hAnsi="Arial" w:cs="Arial"/>
          <w:lang w:val="ru-RU"/>
        </w:rPr>
        <w:br/>
        <w:t xml:space="preserve">      </w:t>
      </w:r>
      <w:r w:rsidR="008653A8" w:rsidRPr="001D49AE">
        <w:rPr>
          <w:rFonts w:ascii="Arial" w:eastAsia="Calibri" w:hAnsi="Arial" w:cs="Arial"/>
          <w:i/>
          <w:lang w:val="ru-RU"/>
        </w:rPr>
        <w:t xml:space="preserve"> (</w:t>
      </w:r>
      <w:r w:rsidR="008653A8" w:rsidRPr="008653A8">
        <w:rPr>
          <w:rFonts w:ascii="Arial" w:eastAsia="Calibri" w:hAnsi="Arial" w:cs="Arial"/>
          <w:i/>
          <w:lang w:val="en-US"/>
        </w:rPr>
        <w:t>i</w:t>
      </w:r>
      <w:r w:rsidR="008653A8" w:rsidRPr="001D49AE">
        <w:rPr>
          <w:rFonts w:ascii="Arial" w:eastAsia="Calibri" w:hAnsi="Arial" w:cs="Arial"/>
          <w:i/>
          <w:lang w:val="ru-RU"/>
        </w:rPr>
        <w:t xml:space="preserve">) </w:t>
      </w:r>
      <w:r w:rsidR="008653A8" w:rsidRPr="008653A8">
        <w:rPr>
          <w:rFonts w:ascii="Arial" w:eastAsia="Calibri" w:hAnsi="Arial" w:cs="Arial"/>
          <w:i/>
          <w:lang w:val="en-US"/>
        </w:rPr>
        <w:t>IPAS</w:t>
      </w:r>
      <w:r w:rsidR="008653A8" w:rsidRPr="001D49AE">
        <w:rPr>
          <w:rFonts w:ascii="Arial" w:eastAsia="Calibri" w:hAnsi="Arial" w:cs="Arial"/>
          <w:i/>
          <w:lang w:val="ru-RU"/>
        </w:rPr>
        <w:br/>
        <w:t xml:space="preserve">       (</w:t>
      </w:r>
      <w:r w:rsidR="008653A8" w:rsidRPr="008653A8">
        <w:rPr>
          <w:rFonts w:ascii="Arial" w:eastAsia="Calibri" w:hAnsi="Arial" w:cs="Arial"/>
          <w:i/>
          <w:lang w:val="en-US"/>
        </w:rPr>
        <w:t>ii</w:t>
      </w:r>
      <w:r w:rsidR="008653A8" w:rsidRPr="001D49AE">
        <w:rPr>
          <w:rFonts w:ascii="Arial" w:eastAsia="Calibri" w:hAnsi="Arial" w:cs="Arial"/>
          <w:i/>
          <w:lang w:val="ru-RU"/>
        </w:rPr>
        <w:t xml:space="preserve">) </w:t>
      </w:r>
      <w:r w:rsidR="00E02FE5">
        <w:rPr>
          <w:rFonts w:ascii="Arial" w:eastAsia="Calibri" w:hAnsi="Arial" w:cs="Arial"/>
          <w:i/>
          <w:lang w:val="ru-RU"/>
        </w:rPr>
        <w:t>платформы для обмена информацией</w:t>
      </w:r>
      <w:r w:rsidR="008653A8" w:rsidRPr="001D49AE">
        <w:rPr>
          <w:rFonts w:ascii="Arial" w:eastAsia="Calibri" w:hAnsi="Arial" w:cs="Arial"/>
          <w:i/>
          <w:lang w:val="ru-RU"/>
        </w:rPr>
        <w:t xml:space="preserve"> (</w:t>
      </w:r>
      <w:r w:rsidR="00E02FE5">
        <w:rPr>
          <w:rFonts w:ascii="Arial" w:eastAsia="Calibri" w:hAnsi="Arial" w:cs="Arial"/>
          <w:i/>
          <w:lang w:val="ru-RU"/>
        </w:rPr>
        <w:t>региональные</w:t>
      </w:r>
      <w:r w:rsidR="008653A8" w:rsidRPr="001D49AE">
        <w:rPr>
          <w:rFonts w:ascii="Arial" w:eastAsia="Calibri" w:hAnsi="Arial" w:cs="Arial"/>
          <w:i/>
          <w:lang w:val="ru-RU"/>
        </w:rPr>
        <w:t>/</w:t>
      </w:r>
      <w:r w:rsidR="00E02FE5">
        <w:rPr>
          <w:rFonts w:ascii="Arial" w:eastAsia="Calibri" w:hAnsi="Arial" w:cs="Arial"/>
          <w:i/>
          <w:lang w:val="ru-RU"/>
        </w:rPr>
        <w:t>субрегиональные</w:t>
      </w:r>
      <w:r w:rsidR="008653A8" w:rsidRPr="001D49AE">
        <w:rPr>
          <w:rFonts w:ascii="Arial" w:eastAsia="Calibri" w:hAnsi="Arial" w:cs="Arial"/>
          <w:i/>
          <w:lang w:val="ru-RU"/>
        </w:rPr>
        <w:t>)</w:t>
      </w:r>
    </w:p>
    <w:p w:rsidR="008653A8" w:rsidRPr="001D49AE" w:rsidRDefault="00E02FE5" w:rsidP="008653A8">
      <w:pPr>
        <w:numPr>
          <w:ilvl w:val="0"/>
          <w:numId w:val="19"/>
        </w:numPr>
        <w:tabs>
          <w:tab w:val="left" w:pos="1560"/>
        </w:tabs>
        <w:spacing w:after="0" w:line="240" w:lineRule="auto"/>
        <w:contextualSpacing/>
        <w:rPr>
          <w:rFonts w:ascii="Arial" w:eastAsia="Calibri" w:hAnsi="Arial" w:cs="Arial"/>
          <w:lang w:val="ru-RU"/>
        </w:rPr>
      </w:pPr>
      <w:r>
        <w:rPr>
          <w:rFonts w:ascii="Arial" w:eastAsia="Calibri" w:hAnsi="Arial" w:cs="Arial"/>
          <w:lang w:val="ru-RU"/>
        </w:rPr>
        <w:t>оказание помощи в области законодательства и консультирование по вопросам политики</w:t>
      </w:r>
      <w:r w:rsidR="008653A8" w:rsidRPr="001D49AE">
        <w:rPr>
          <w:rFonts w:ascii="Arial" w:eastAsia="Calibri" w:hAnsi="Arial" w:cs="Arial"/>
          <w:lang w:val="ru-RU"/>
        </w:rPr>
        <w:t xml:space="preserve"> </w:t>
      </w:r>
      <w:r w:rsidR="008653A8" w:rsidRPr="001D49AE">
        <w:rPr>
          <w:rFonts w:ascii="Arial" w:eastAsia="Calibri" w:hAnsi="Arial" w:cs="Arial"/>
          <w:lang w:val="ru-RU"/>
        </w:rPr>
        <w:br/>
      </w:r>
      <w:r w:rsidR="008653A8" w:rsidRPr="001D49AE">
        <w:rPr>
          <w:rFonts w:ascii="Arial" w:eastAsia="Calibri" w:hAnsi="Arial" w:cs="Arial"/>
          <w:lang w:val="ru-RU"/>
        </w:rPr>
        <w:lastRenderedPageBreak/>
        <w:t xml:space="preserve">       </w:t>
      </w:r>
      <w:r w:rsidR="008653A8" w:rsidRPr="001D49AE">
        <w:rPr>
          <w:rFonts w:ascii="Arial" w:eastAsia="Calibri" w:hAnsi="Arial" w:cs="Arial"/>
          <w:i/>
          <w:lang w:val="ru-RU"/>
        </w:rPr>
        <w:t>(</w:t>
      </w:r>
      <w:r w:rsidR="008653A8" w:rsidRPr="008653A8">
        <w:rPr>
          <w:rFonts w:ascii="Arial" w:eastAsia="Calibri" w:hAnsi="Arial" w:cs="Arial"/>
          <w:i/>
          <w:lang w:val="en-US"/>
        </w:rPr>
        <w:t>i</w:t>
      </w:r>
      <w:r w:rsidR="008653A8" w:rsidRPr="001D49AE">
        <w:rPr>
          <w:rFonts w:ascii="Arial" w:eastAsia="Calibri" w:hAnsi="Arial" w:cs="Arial"/>
          <w:i/>
          <w:lang w:val="ru-RU"/>
        </w:rPr>
        <w:t xml:space="preserve">)  </w:t>
      </w:r>
      <w:r>
        <w:rPr>
          <w:rFonts w:ascii="Arial" w:eastAsia="Calibri" w:hAnsi="Arial" w:cs="Arial"/>
          <w:i/>
          <w:lang w:val="ru-RU"/>
        </w:rPr>
        <w:t>промышленная собственность</w:t>
      </w:r>
      <w:r w:rsidR="008653A8" w:rsidRPr="001D49AE">
        <w:rPr>
          <w:rFonts w:ascii="Arial" w:eastAsia="Calibri" w:hAnsi="Arial" w:cs="Arial"/>
          <w:i/>
          <w:lang w:val="ru-RU"/>
        </w:rPr>
        <w:br/>
        <w:t xml:space="preserve">       (</w:t>
      </w:r>
      <w:r w:rsidR="008653A8" w:rsidRPr="008653A8">
        <w:rPr>
          <w:rFonts w:ascii="Arial" w:eastAsia="Calibri" w:hAnsi="Arial" w:cs="Arial"/>
          <w:i/>
          <w:lang w:val="en-US"/>
        </w:rPr>
        <w:t>ii</w:t>
      </w:r>
      <w:r w:rsidR="008653A8" w:rsidRPr="001D49AE">
        <w:rPr>
          <w:rFonts w:ascii="Arial" w:eastAsia="Calibri" w:hAnsi="Arial" w:cs="Arial"/>
          <w:i/>
          <w:lang w:val="ru-RU"/>
        </w:rPr>
        <w:t xml:space="preserve">) </w:t>
      </w:r>
      <w:r>
        <w:rPr>
          <w:rFonts w:ascii="Arial" w:eastAsia="Calibri" w:hAnsi="Arial" w:cs="Arial"/>
          <w:i/>
          <w:lang w:val="ru-RU"/>
        </w:rPr>
        <w:t>авторские права</w:t>
      </w:r>
    </w:p>
    <w:p w:rsidR="008653A8" w:rsidRPr="001D49AE" w:rsidRDefault="00B138B8" w:rsidP="008653A8">
      <w:pPr>
        <w:numPr>
          <w:ilvl w:val="0"/>
          <w:numId w:val="19"/>
        </w:numPr>
        <w:tabs>
          <w:tab w:val="left" w:pos="1560"/>
        </w:tabs>
        <w:spacing w:after="0" w:line="240" w:lineRule="auto"/>
        <w:contextualSpacing/>
        <w:rPr>
          <w:rFonts w:ascii="Arial" w:eastAsia="Calibri" w:hAnsi="Arial" w:cs="Arial"/>
          <w:lang w:val="ru-RU"/>
        </w:rPr>
      </w:pPr>
      <w:r>
        <w:rPr>
          <w:rFonts w:ascii="Arial" w:eastAsia="Calibri" w:hAnsi="Arial" w:cs="Arial"/>
          <w:lang w:val="ru-RU"/>
        </w:rPr>
        <w:t>оказание поддержки и консультирование в целях охраны традиционных знаний, традиционных выражений культуры и генетических ресурсов</w:t>
      </w:r>
    </w:p>
    <w:p w:rsidR="008653A8" w:rsidRPr="001D49AE" w:rsidRDefault="00B138B8" w:rsidP="008653A8">
      <w:pPr>
        <w:numPr>
          <w:ilvl w:val="0"/>
          <w:numId w:val="19"/>
        </w:numPr>
        <w:tabs>
          <w:tab w:val="left" w:pos="1560"/>
        </w:tabs>
        <w:spacing w:after="0" w:line="240" w:lineRule="auto"/>
        <w:contextualSpacing/>
        <w:rPr>
          <w:rFonts w:ascii="Arial" w:eastAsia="Calibri" w:hAnsi="Arial" w:cs="Arial"/>
          <w:lang w:val="ru-RU"/>
        </w:rPr>
      </w:pPr>
      <w:r>
        <w:rPr>
          <w:rFonts w:ascii="Arial" w:eastAsia="Calibri" w:hAnsi="Arial" w:cs="Arial"/>
          <w:lang w:val="ru-RU"/>
        </w:rPr>
        <w:t>использование инструментов ИС для</w:t>
      </w:r>
      <w:r w:rsidR="003B21AA">
        <w:rPr>
          <w:rFonts w:ascii="Arial" w:eastAsia="Calibri" w:hAnsi="Arial" w:cs="Arial"/>
          <w:lang w:val="ru-RU"/>
        </w:rPr>
        <w:t xml:space="preserve"> продвижения бренда</w:t>
      </w:r>
      <w:r>
        <w:rPr>
          <w:rFonts w:ascii="Arial" w:eastAsia="Calibri" w:hAnsi="Arial" w:cs="Arial"/>
          <w:lang w:val="ru-RU"/>
        </w:rPr>
        <w:t xml:space="preserve"> и повышения ценности </w:t>
      </w:r>
      <w:r w:rsidR="00CD5488">
        <w:rPr>
          <w:rFonts w:ascii="Arial" w:eastAsia="Calibri" w:hAnsi="Arial" w:cs="Arial"/>
          <w:lang w:val="ru-RU"/>
        </w:rPr>
        <w:t>товаров</w:t>
      </w:r>
      <w:r w:rsidR="009175A9">
        <w:rPr>
          <w:rFonts w:ascii="Arial" w:eastAsia="Calibri" w:hAnsi="Arial" w:cs="Arial"/>
          <w:lang w:val="ru-RU"/>
        </w:rPr>
        <w:t xml:space="preserve"> местного производства</w:t>
      </w:r>
      <w:r w:rsidR="008653A8" w:rsidRPr="001D49AE">
        <w:rPr>
          <w:rFonts w:ascii="Arial" w:eastAsia="Calibri" w:hAnsi="Arial" w:cs="Arial"/>
          <w:lang w:val="ru-RU"/>
        </w:rPr>
        <w:t xml:space="preserve"> </w:t>
      </w:r>
    </w:p>
    <w:p w:rsidR="008653A8" w:rsidRPr="001D49AE" w:rsidRDefault="003423BE" w:rsidP="008653A8">
      <w:pPr>
        <w:numPr>
          <w:ilvl w:val="0"/>
          <w:numId w:val="19"/>
        </w:numPr>
        <w:spacing w:after="0" w:line="240" w:lineRule="auto"/>
        <w:contextualSpacing/>
        <w:rPr>
          <w:rFonts w:ascii="Arial" w:eastAsia="Calibri" w:hAnsi="Arial" w:cs="Arial"/>
          <w:lang w:val="ru-RU"/>
        </w:rPr>
      </w:pPr>
      <w:r>
        <w:rPr>
          <w:rFonts w:ascii="Arial" w:eastAsia="Calibri" w:hAnsi="Arial" w:cs="Arial"/>
          <w:lang w:val="ru-RU"/>
        </w:rPr>
        <w:t>укрепление потенциала</w:t>
      </w:r>
      <w:r w:rsidR="00B20EF7">
        <w:rPr>
          <w:rFonts w:ascii="Arial" w:eastAsia="Calibri" w:hAnsi="Arial" w:cs="Arial"/>
          <w:lang w:val="ru-RU"/>
        </w:rPr>
        <w:t xml:space="preserve"> в следующих целях</w:t>
      </w:r>
      <w:r w:rsidR="008653A8" w:rsidRPr="001D49AE">
        <w:rPr>
          <w:rFonts w:ascii="Arial" w:eastAsia="Calibri" w:hAnsi="Arial" w:cs="Arial"/>
          <w:lang w:val="ru-RU"/>
        </w:rPr>
        <w:t xml:space="preserve">: </w:t>
      </w:r>
    </w:p>
    <w:p w:rsidR="008653A8" w:rsidRPr="001D49AE" w:rsidRDefault="003423BE" w:rsidP="008653A8">
      <w:pPr>
        <w:numPr>
          <w:ilvl w:val="1"/>
          <w:numId w:val="19"/>
        </w:numPr>
        <w:spacing w:after="0" w:line="240" w:lineRule="auto"/>
        <w:contextualSpacing/>
        <w:rPr>
          <w:rFonts w:ascii="Arial" w:eastAsia="Calibri" w:hAnsi="Arial" w:cs="Arial"/>
          <w:i/>
          <w:lang w:val="ru-RU"/>
        </w:rPr>
      </w:pPr>
      <w:r>
        <w:rPr>
          <w:rFonts w:ascii="Arial" w:eastAsia="Calibri" w:hAnsi="Arial" w:cs="Arial"/>
          <w:i/>
          <w:lang w:val="ru-RU"/>
        </w:rPr>
        <w:t>регулировани</w:t>
      </w:r>
      <w:r w:rsidR="00B20EF7">
        <w:rPr>
          <w:rFonts w:ascii="Arial" w:eastAsia="Calibri" w:hAnsi="Arial" w:cs="Arial"/>
          <w:i/>
          <w:lang w:val="ru-RU"/>
        </w:rPr>
        <w:t>е</w:t>
      </w:r>
      <w:r>
        <w:rPr>
          <w:rFonts w:ascii="Arial" w:eastAsia="Calibri" w:hAnsi="Arial" w:cs="Arial"/>
          <w:i/>
          <w:lang w:val="ru-RU"/>
        </w:rPr>
        <w:t xml:space="preserve"> и управлени</w:t>
      </w:r>
      <w:r w:rsidR="00B20EF7">
        <w:rPr>
          <w:rFonts w:ascii="Arial" w:eastAsia="Calibri" w:hAnsi="Arial" w:cs="Arial"/>
          <w:i/>
          <w:lang w:val="ru-RU"/>
        </w:rPr>
        <w:t>е</w:t>
      </w:r>
      <w:r>
        <w:rPr>
          <w:rFonts w:ascii="Arial" w:eastAsia="Calibri" w:hAnsi="Arial" w:cs="Arial"/>
          <w:i/>
          <w:lang w:val="ru-RU"/>
        </w:rPr>
        <w:t xml:space="preserve"> в области промышленной собственности</w:t>
      </w:r>
      <w:r w:rsidR="008653A8" w:rsidRPr="001D49AE">
        <w:rPr>
          <w:rFonts w:ascii="Arial" w:eastAsia="Calibri" w:hAnsi="Arial" w:cs="Arial"/>
          <w:i/>
          <w:lang w:val="ru-RU"/>
        </w:rPr>
        <w:t xml:space="preserve"> </w:t>
      </w:r>
    </w:p>
    <w:p w:rsidR="008653A8" w:rsidRPr="001D49AE" w:rsidRDefault="003423BE" w:rsidP="008653A8">
      <w:pPr>
        <w:numPr>
          <w:ilvl w:val="1"/>
          <w:numId w:val="19"/>
        </w:numPr>
        <w:spacing w:after="0" w:line="240" w:lineRule="auto"/>
        <w:contextualSpacing/>
        <w:rPr>
          <w:rFonts w:ascii="Arial" w:eastAsia="Calibri" w:hAnsi="Arial" w:cs="Arial"/>
          <w:i/>
          <w:lang w:val="ru-RU"/>
        </w:rPr>
      </w:pPr>
      <w:r>
        <w:rPr>
          <w:rFonts w:ascii="Arial" w:eastAsia="Calibri" w:hAnsi="Arial" w:cs="Arial"/>
          <w:i/>
          <w:lang w:val="ru-RU"/>
        </w:rPr>
        <w:t>регулировани</w:t>
      </w:r>
      <w:r w:rsidR="00B20EF7">
        <w:rPr>
          <w:rFonts w:ascii="Arial" w:eastAsia="Calibri" w:hAnsi="Arial" w:cs="Arial"/>
          <w:i/>
          <w:lang w:val="ru-RU"/>
        </w:rPr>
        <w:t>е</w:t>
      </w:r>
      <w:r>
        <w:rPr>
          <w:rFonts w:ascii="Arial" w:eastAsia="Calibri" w:hAnsi="Arial" w:cs="Arial"/>
          <w:i/>
          <w:lang w:val="ru-RU"/>
        </w:rPr>
        <w:t xml:space="preserve"> и управлени</w:t>
      </w:r>
      <w:r w:rsidR="00B20EF7">
        <w:rPr>
          <w:rFonts w:ascii="Arial" w:eastAsia="Calibri" w:hAnsi="Arial" w:cs="Arial"/>
          <w:i/>
          <w:lang w:val="ru-RU"/>
        </w:rPr>
        <w:t>е</w:t>
      </w:r>
      <w:r>
        <w:rPr>
          <w:rFonts w:ascii="Arial" w:eastAsia="Calibri" w:hAnsi="Arial" w:cs="Arial"/>
          <w:i/>
          <w:lang w:val="ru-RU"/>
        </w:rPr>
        <w:t xml:space="preserve"> в области авторских прав</w:t>
      </w:r>
    </w:p>
    <w:p w:rsidR="008653A8" w:rsidRPr="001D49AE" w:rsidRDefault="0028749B" w:rsidP="008653A8">
      <w:pPr>
        <w:numPr>
          <w:ilvl w:val="1"/>
          <w:numId w:val="19"/>
        </w:numPr>
        <w:spacing w:after="0" w:line="240" w:lineRule="auto"/>
        <w:contextualSpacing/>
        <w:rPr>
          <w:rFonts w:ascii="Arial" w:eastAsia="Calibri" w:hAnsi="Arial" w:cs="Arial"/>
          <w:i/>
          <w:lang w:val="ru-RU"/>
        </w:rPr>
      </w:pPr>
      <w:r>
        <w:rPr>
          <w:rFonts w:ascii="Arial" w:eastAsia="Calibri" w:hAnsi="Arial" w:cs="Arial"/>
          <w:i/>
          <w:lang w:val="ru-RU"/>
        </w:rPr>
        <w:t>создание, использование и управление использованием объектов ИС малыми и средними предприятиями (МСП), университетами и научно-исследовательскими институтами (НИИ)</w:t>
      </w:r>
    </w:p>
    <w:p w:rsidR="008653A8" w:rsidRPr="008653A8" w:rsidRDefault="00C85B23" w:rsidP="008653A8">
      <w:pPr>
        <w:numPr>
          <w:ilvl w:val="1"/>
          <w:numId w:val="19"/>
        </w:numPr>
        <w:spacing w:after="0" w:line="240" w:lineRule="auto"/>
        <w:contextualSpacing/>
        <w:rPr>
          <w:rFonts w:ascii="Arial" w:eastAsia="Calibri" w:hAnsi="Arial" w:cs="Arial"/>
          <w:i/>
          <w:lang w:val="en-US"/>
        </w:rPr>
      </w:pPr>
      <w:r>
        <w:rPr>
          <w:rFonts w:ascii="Arial" w:eastAsia="Calibri" w:hAnsi="Arial" w:cs="Arial"/>
          <w:i/>
          <w:lang w:val="ru-RU"/>
        </w:rPr>
        <w:t>обеспечение соблюдения прав ИС</w:t>
      </w:r>
      <w:r w:rsidR="008653A8" w:rsidRPr="008653A8">
        <w:rPr>
          <w:rFonts w:ascii="Arial" w:eastAsia="Calibri" w:hAnsi="Arial" w:cs="Arial"/>
          <w:i/>
          <w:lang w:val="en-US"/>
        </w:rPr>
        <w:t xml:space="preserve"> </w:t>
      </w:r>
    </w:p>
    <w:p w:rsidR="008653A8" w:rsidRPr="001D49AE" w:rsidRDefault="008653A8" w:rsidP="008653A8">
      <w:pPr>
        <w:spacing w:after="0" w:line="240" w:lineRule="auto"/>
        <w:ind w:left="1134"/>
        <w:contextualSpacing/>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h</w:t>
      </w:r>
      <w:r w:rsidRPr="001D49AE">
        <w:rPr>
          <w:rFonts w:ascii="Arial" w:eastAsia="Calibri" w:hAnsi="Arial" w:cs="Arial"/>
          <w:lang w:val="ru-RU"/>
        </w:rPr>
        <w:t>)</w:t>
      </w:r>
      <w:r w:rsidR="00C85B23">
        <w:rPr>
          <w:rFonts w:ascii="Arial" w:eastAsia="Calibri" w:hAnsi="Arial" w:cs="Arial"/>
          <w:lang w:val="ru-RU"/>
        </w:rPr>
        <w:t xml:space="preserve"> </w:t>
      </w:r>
      <w:r w:rsidRPr="001D49AE">
        <w:rPr>
          <w:rFonts w:ascii="Arial" w:eastAsia="Calibri" w:hAnsi="Arial" w:cs="Arial"/>
          <w:lang w:val="ru-RU"/>
        </w:rPr>
        <w:t xml:space="preserve"> </w:t>
      </w:r>
      <w:r w:rsidR="00C85B23">
        <w:rPr>
          <w:rFonts w:ascii="Arial" w:eastAsia="Calibri" w:hAnsi="Arial" w:cs="Arial"/>
          <w:lang w:val="ru-RU"/>
        </w:rPr>
        <w:t>преподавание дисциплин, связанных с ИС, на национальном и региональном уровнях</w:t>
      </w:r>
      <w:r w:rsidRPr="001D49AE">
        <w:rPr>
          <w:rFonts w:ascii="Arial" w:eastAsia="Calibri" w:hAnsi="Arial" w:cs="Arial"/>
          <w:lang w:val="ru-RU"/>
        </w:rPr>
        <w:t>:</w:t>
      </w:r>
    </w:p>
    <w:p w:rsidR="008653A8" w:rsidRPr="001D49AE" w:rsidRDefault="008653A8" w:rsidP="008653A8">
      <w:pPr>
        <w:tabs>
          <w:tab w:val="left" w:pos="1843"/>
        </w:tabs>
        <w:spacing w:after="0" w:line="240" w:lineRule="auto"/>
        <w:ind w:left="1701" w:hanging="567"/>
        <w:contextualSpacing/>
        <w:jc w:val="both"/>
        <w:rPr>
          <w:rFonts w:ascii="Arial" w:eastAsia="Calibri" w:hAnsi="Arial" w:cs="Arial"/>
          <w:lang w:val="ru-RU"/>
        </w:rPr>
      </w:pPr>
      <w:r w:rsidRPr="001D49AE">
        <w:rPr>
          <w:rFonts w:ascii="Arial" w:eastAsia="Calibri" w:hAnsi="Arial" w:cs="Arial"/>
          <w:lang w:val="ru-RU"/>
        </w:rPr>
        <w:tab/>
        <w:t>(</w:t>
      </w:r>
      <w:r w:rsidRPr="008653A8">
        <w:rPr>
          <w:rFonts w:ascii="Arial" w:eastAsia="Calibri" w:hAnsi="Arial" w:cs="Arial"/>
          <w:lang w:val="en-US"/>
        </w:rPr>
        <w:t>i</w:t>
      </w:r>
      <w:r w:rsidRPr="001D49AE">
        <w:rPr>
          <w:rFonts w:ascii="Arial" w:eastAsia="Calibri" w:hAnsi="Arial" w:cs="Arial"/>
          <w:lang w:val="ru-RU"/>
        </w:rPr>
        <w:t>)</w:t>
      </w:r>
      <w:r w:rsidRPr="001D49AE">
        <w:rPr>
          <w:rFonts w:ascii="Arial" w:eastAsia="Calibri" w:hAnsi="Arial" w:cs="Arial"/>
          <w:lang w:val="ru-RU"/>
        </w:rPr>
        <w:tab/>
      </w:r>
      <w:r w:rsidR="00C85B23">
        <w:rPr>
          <w:rFonts w:ascii="Arial" w:eastAsia="Calibri" w:hAnsi="Arial" w:cs="Arial"/>
          <w:i/>
          <w:lang w:val="ru-RU"/>
        </w:rPr>
        <w:t>национальные и региональные академии интеллектуальной собственности,</w:t>
      </w:r>
      <w:r w:rsidR="0095187A">
        <w:rPr>
          <w:rFonts w:ascii="Arial" w:eastAsia="Calibri" w:hAnsi="Arial" w:cs="Arial"/>
          <w:i/>
          <w:lang w:val="ru-RU"/>
        </w:rPr>
        <w:t xml:space="preserve"> магистр права интеллектуальной собственности, новые академии, коллоквиум для преподавателей по вопросам интеллектуальной собственности, дистанционное обучение</w:t>
      </w:r>
      <w:r w:rsidRPr="001D49AE">
        <w:rPr>
          <w:rFonts w:ascii="Arial" w:eastAsia="Calibri" w:hAnsi="Arial" w:cs="Arial"/>
          <w:i/>
          <w:lang w:val="ru-RU"/>
        </w:rPr>
        <w:t>,</w:t>
      </w:r>
      <w:r w:rsidR="0095187A">
        <w:rPr>
          <w:rFonts w:ascii="Arial" w:eastAsia="Calibri" w:hAnsi="Arial" w:cs="Arial"/>
          <w:i/>
          <w:lang w:val="ru-RU"/>
        </w:rPr>
        <w:t xml:space="preserve"> летняя школа, обучение преподавателей</w:t>
      </w:r>
      <w:r w:rsidRPr="001D49AE">
        <w:rPr>
          <w:rFonts w:ascii="Arial" w:eastAsia="Calibri" w:hAnsi="Arial" w:cs="Arial"/>
          <w:lang w:val="ru-RU"/>
        </w:rPr>
        <w:t xml:space="preserve"> </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i</w:t>
      </w:r>
      <w:r w:rsidRPr="001D49AE">
        <w:rPr>
          <w:rFonts w:ascii="Arial" w:eastAsia="Calibri" w:hAnsi="Arial" w:cs="Arial"/>
          <w:lang w:val="ru-RU"/>
        </w:rPr>
        <w:t>)</w:t>
      </w:r>
      <w:r w:rsidRPr="001D49AE">
        <w:rPr>
          <w:rFonts w:ascii="Arial" w:eastAsia="Calibri" w:hAnsi="Arial" w:cs="Arial"/>
          <w:lang w:val="ru-RU"/>
        </w:rPr>
        <w:tab/>
      </w:r>
      <w:r w:rsidR="00545844">
        <w:rPr>
          <w:rFonts w:ascii="Arial" w:eastAsia="Calibri" w:hAnsi="Arial" w:cs="Arial"/>
          <w:lang w:val="ru-RU"/>
        </w:rPr>
        <w:t>активизация использования ИС в национальных инновационных системах</w:t>
      </w:r>
      <w:r w:rsidRPr="001D49AE">
        <w:rPr>
          <w:rFonts w:ascii="Arial" w:eastAsia="Calibri" w:hAnsi="Arial" w:cs="Arial"/>
          <w:lang w:val="ru-RU"/>
        </w:rPr>
        <w:t xml:space="preserve"> </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j</w:t>
      </w:r>
      <w:r w:rsidRPr="001D49AE">
        <w:rPr>
          <w:rFonts w:ascii="Arial" w:eastAsia="Calibri" w:hAnsi="Arial" w:cs="Arial"/>
          <w:lang w:val="ru-RU"/>
        </w:rPr>
        <w:t>)</w:t>
      </w:r>
      <w:r w:rsidRPr="001D49AE">
        <w:rPr>
          <w:rFonts w:ascii="Arial" w:eastAsia="Calibri" w:hAnsi="Arial" w:cs="Arial"/>
          <w:lang w:val="ru-RU"/>
        </w:rPr>
        <w:tab/>
      </w:r>
      <w:r w:rsidR="00545844">
        <w:rPr>
          <w:rFonts w:ascii="Arial" w:eastAsia="Calibri" w:hAnsi="Arial" w:cs="Arial"/>
          <w:lang w:val="ru-RU"/>
        </w:rPr>
        <w:t>укрепление межрегионального, регионального и субрегионального сотрудничества</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k</w:t>
      </w:r>
      <w:r w:rsidRPr="001D49AE">
        <w:rPr>
          <w:rFonts w:ascii="Arial" w:eastAsia="Calibri" w:hAnsi="Arial" w:cs="Arial"/>
          <w:lang w:val="ru-RU"/>
        </w:rPr>
        <w:t>)</w:t>
      </w:r>
      <w:r w:rsidRPr="001D49AE">
        <w:rPr>
          <w:rFonts w:ascii="Arial" w:eastAsia="Calibri" w:hAnsi="Arial" w:cs="Arial"/>
          <w:lang w:val="ru-RU"/>
        </w:rPr>
        <w:tab/>
      </w:r>
      <w:r w:rsidR="00FB5AF7">
        <w:rPr>
          <w:rFonts w:ascii="Arial" w:eastAsia="Calibri" w:hAnsi="Arial" w:cs="Arial"/>
          <w:lang w:val="ru-RU"/>
        </w:rPr>
        <w:t>партнерство с учреждениями Организации Объединенных Наций, межправительственными организациями (МПО) и неправительственными организациями (НПО)</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l</w:t>
      </w:r>
      <w:r w:rsidRPr="001D49AE">
        <w:rPr>
          <w:rFonts w:ascii="Arial" w:eastAsia="Calibri" w:hAnsi="Arial" w:cs="Arial"/>
          <w:lang w:val="ru-RU"/>
        </w:rPr>
        <w:t>)</w:t>
      </w:r>
      <w:r w:rsidRPr="001D49AE">
        <w:rPr>
          <w:rFonts w:ascii="Arial" w:eastAsia="Calibri" w:hAnsi="Arial" w:cs="Arial"/>
          <w:lang w:val="ru-RU"/>
        </w:rPr>
        <w:tab/>
      </w:r>
      <w:r w:rsidR="00244F7D">
        <w:rPr>
          <w:rFonts w:ascii="Arial" w:eastAsia="Calibri" w:hAnsi="Arial" w:cs="Arial"/>
          <w:lang w:val="ru-RU"/>
        </w:rPr>
        <w:t xml:space="preserve">услуги, связанные с </w:t>
      </w:r>
      <w:r w:rsidR="00F70558">
        <w:rPr>
          <w:rFonts w:ascii="Arial" w:eastAsia="Calibri" w:hAnsi="Arial" w:cs="Arial"/>
          <w:lang w:val="ru-RU"/>
        </w:rPr>
        <w:t>арбитражем</w:t>
      </w:r>
      <w:r w:rsidR="00244F7D">
        <w:rPr>
          <w:rFonts w:ascii="Arial" w:eastAsia="Calibri" w:hAnsi="Arial" w:cs="Arial"/>
          <w:lang w:val="ru-RU"/>
        </w:rPr>
        <w:t xml:space="preserve"> и посредничеством</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m</w:t>
      </w:r>
      <w:r w:rsidRPr="001D49AE">
        <w:rPr>
          <w:rFonts w:ascii="Arial" w:eastAsia="Calibri" w:hAnsi="Arial" w:cs="Arial"/>
          <w:lang w:val="ru-RU"/>
        </w:rPr>
        <w:t>)</w:t>
      </w:r>
      <w:r w:rsidRPr="001D49AE">
        <w:rPr>
          <w:rFonts w:ascii="Arial" w:eastAsia="Calibri" w:hAnsi="Arial" w:cs="Arial"/>
          <w:lang w:val="ru-RU"/>
        </w:rPr>
        <w:tab/>
      </w:r>
      <w:r w:rsidR="00FB5AF7">
        <w:rPr>
          <w:rFonts w:ascii="Arial" w:eastAsia="Calibri" w:hAnsi="Arial" w:cs="Arial"/>
          <w:lang w:val="ru-RU"/>
        </w:rPr>
        <w:t xml:space="preserve"> </w:t>
      </w:r>
      <w:r w:rsidR="00244F7D">
        <w:rPr>
          <w:rFonts w:ascii="Arial" w:eastAsia="Calibri" w:hAnsi="Arial" w:cs="Arial"/>
          <w:lang w:val="ru-RU"/>
        </w:rPr>
        <w:t>распространение информации об ИС среди широкой общественности</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n</w:t>
      </w:r>
      <w:r w:rsidRPr="001D49AE">
        <w:rPr>
          <w:rFonts w:ascii="Arial" w:eastAsia="Calibri" w:hAnsi="Arial" w:cs="Arial"/>
          <w:lang w:val="ru-RU"/>
        </w:rPr>
        <w:t>)</w:t>
      </w:r>
      <w:r w:rsidRPr="001D49AE">
        <w:rPr>
          <w:rFonts w:ascii="Arial" w:eastAsia="Calibri" w:hAnsi="Arial" w:cs="Arial"/>
          <w:lang w:val="ru-RU"/>
        </w:rPr>
        <w:tab/>
      </w:r>
      <w:r w:rsidR="00244F7D">
        <w:rPr>
          <w:rFonts w:ascii="Arial" w:eastAsia="Calibri" w:hAnsi="Arial" w:cs="Arial"/>
          <w:lang w:val="ru-RU"/>
        </w:rPr>
        <w:t>инструменты для стран с переходной экономикой</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o</w:t>
      </w:r>
      <w:r w:rsidRPr="001D49AE">
        <w:rPr>
          <w:rFonts w:ascii="Arial" w:eastAsia="Calibri" w:hAnsi="Arial" w:cs="Arial"/>
          <w:lang w:val="ru-RU"/>
        </w:rPr>
        <w:t>)</w:t>
      </w:r>
      <w:r w:rsidRPr="001D49AE">
        <w:rPr>
          <w:rFonts w:ascii="Arial" w:eastAsia="Calibri" w:hAnsi="Arial" w:cs="Arial"/>
          <w:lang w:val="ru-RU"/>
        </w:rPr>
        <w:tab/>
      </w:r>
      <w:r w:rsidR="00543FE7">
        <w:rPr>
          <w:rFonts w:ascii="Arial" w:eastAsia="Calibri" w:hAnsi="Arial" w:cs="Arial"/>
          <w:lang w:val="ru-RU"/>
        </w:rPr>
        <w:t>экономические исследования</w:t>
      </w:r>
    </w:p>
    <w:p w:rsidR="008653A8" w:rsidRPr="001D49AE" w:rsidRDefault="008653A8" w:rsidP="008653A8">
      <w:pPr>
        <w:spacing w:after="0" w:line="240" w:lineRule="auto"/>
        <w:ind w:left="1080"/>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p</w:t>
      </w:r>
      <w:r w:rsidRPr="001D49AE">
        <w:rPr>
          <w:rFonts w:ascii="Arial" w:eastAsia="Calibri" w:hAnsi="Arial" w:cs="Arial"/>
          <w:lang w:val="ru-RU"/>
        </w:rPr>
        <w:t>)</w:t>
      </w:r>
      <w:r w:rsidRPr="001D49AE">
        <w:rPr>
          <w:rFonts w:ascii="Arial" w:eastAsia="Calibri" w:hAnsi="Arial" w:cs="Arial"/>
          <w:lang w:val="ru-RU"/>
        </w:rPr>
        <w:tab/>
      </w:r>
      <w:r w:rsidR="00543FE7">
        <w:rPr>
          <w:rFonts w:ascii="Arial" w:eastAsia="Calibri" w:hAnsi="Arial" w:cs="Arial"/>
          <w:lang w:val="ru-RU"/>
        </w:rPr>
        <w:t>поддержка и консультирование в процессе мобилизации ресурсов и установления партнерств в области ИС</w:t>
      </w: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8653A8" w:rsidP="008653A8">
      <w:pPr>
        <w:tabs>
          <w:tab w:val="left" w:pos="1560"/>
        </w:tabs>
        <w:spacing w:after="0" w:line="240" w:lineRule="auto"/>
        <w:rPr>
          <w:rFonts w:ascii="Arial" w:eastAsia="Calibri" w:hAnsi="Arial" w:cs="Arial"/>
          <w:lang w:val="ru-RU"/>
        </w:rPr>
      </w:pPr>
    </w:p>
    <w:p w:rsidR="008653A8" w:rsidRPr="001D49AE" w:rsidRDefault="008653A8" w:rsidP="008653A8">
      <w:pPr>
        <w:tabs>
          <w:tab w:val="left" w:pos="426"/>
          <w:tab w:val="left" w:pos="1560"/>
        </w:tabs>
        <w:spacing w:after="0" w:line="240" w:lineRule="auto"/>
        <w:rPr>
          <w:rFonts w:ascii="Arial" w:eastAsia="Calibri" w:hAnsi="Arial" w:cs="Arial"/>
          <w:b/>
          <w:lang w:val="ru-RU"/>
        </w:rPr>
      </w:pPr>
      <w:r w:rsidRPr="001D49AE">
        <w:rPr>
          <w:rFonts w:ascii="Arial" w:eastAsia="Calibri" w:hAnsi="Arial" w:cs="Arial"/>
          <w:lang w:val="ru-RU"/>
        </w:rPr>
        <w:tab/>
      </w:r>
      <w:r w:rsidR="006E6F7B">
        <w:rPr>
          <w:rFonts w:ascii="Arial" w:eastAsia="Calibri" w:hAnsi="Arial" w:cs="Arial"/>
          <w:b/>
          <w:lang w:val="ru-RU"/>
        </w:rPr>
        <w:t>Часть</w:t>
      </w:r>
      <w:r w:rsidR="006E6F7B" w:rsidRPr="001D49AE">
        <w:rPr>
          <w:rFonts w:ascii="Arial" w:eastAsia="Calibri" w:hAnsi="Arial" w:cs="Arial"/>
          <w:b/>
          <w:lang w:val="ru-RU"/>
        </w:rPr>
        <w:t xml:space="preserve"> 2:  </w:t>
      </w:r>
      <w:r w:rsidR="006E6F7B">
        <w:rPr>
          <w:rFonts w:ascii="Arial" w:eastAsia="Calibri" w:hAnsi="Arial" w:cs="Arial"/>
          <w:b/>
          <w:lang w:val="ru-RU"/>
        </w:rPr>
        <w:t>Помощь наименее развитым странам (НРС)</w:t>
      </w:r>
    </w:p>
    <w:p w:rsidR="008653A8" w:rsidRPr="001D49AE" w:rsidRDefault="008653A8" w:rsidP="008653A8">
      <w:pPr>
        <w:spacing w:after="0" w:line="240" w:lineRule="auto"/>
        <w:rPr>
          <w:rFonts w:ascii="Arial" w:eastAsia="Calibri" w:hAnsi="Arial" w:cs="Arial"/>
          <w:lang w:val="ru-RU"/>
        </w:rPr>
      </w:pPr>
      <w:r w:rsidRPr="001D49AE">
        <w:rPr>
          <w:rFonts w:ascii="Arial" w:eastAsia="Calibri" w:hAnsi="Arial" w:cs="Arial"/>
          <w:lang w:val="ru-RU"/>
        </w:rPr>
        <w:t xml:space="preserve"> </w:t>
      </w:r>
    </w:p>
    <w:p w:rsidR="008653A8" w:rsidRPr="008653A8" w:rsidRDefault="00545844" w:rsidP="00F757AF">
      <w:pPr>
        <w:tabs>
          <w:tab w:val="left" w:pos="567"/>
        </w:tabs>
        <w:spacing w:after="0" w:line="240" w:lineRule="auto"/>
        <w:rPr>
          <w:rFonts w:ascii="Arial" w:eastAsia="Calibri" w:hAnsi="Arial" w:cs="Arial"/>
          <w:lang w:val="en-US"/>
        </w:rPr>
      </w:pPr>
      <w:r>
        <w:rPr>
          <w:rFonts w:ascii="Arial" w:eastAsia="Calibri" w:hAnsi="Arial" w:cs="Arial"/>
          <w:b/>
          <w:lang w:val="ru-RU"/>
        </w:rPr>
        <w:t>ДОПОЛНЕНИЯ</w:t>
      </w:r>
    </w:p>
    <w:p w:rsidR="008653A8" w:rsidRPr="008653A8" w:rsidRDefault="008653A8" w:rsidP="008653A8">
      <w:pPr>
        <w:spacing w:after="0" w:line="240" w:lineRule="auto"/>
        <w:rPr>
          <w:rFonts w:ascii="Arial" w:eastAsia="Calibri" w:hAnsi="Arial" w:cs="Arial"/>
          <w:lang w:val="en-US"/>
        </w:rPr>
      </w:pPr>
    </w:p>
    <w:p w:rsidR="008653A8" w:rsidRPr="001D49AE" w:rsidRDefault="00543FE7" w:rsidP="008653A8">
      <w:pPr>
        <w:numPr>
          <w:ilvl w:val="0"/>
          <w:numId w:val="14"/>
        </w:numPr>
        <w:tabs>
          <w:tab w:val="left" w:pos="1560"/>
        </w:tabs>
        <w:spacing w:after="0" w:line="240" w:lineRule="auto"/>
        <w:contextualSpacing/>
        <w:rPr>
          <w:rFonts w:ascii="Arial" w:eastAsia="Calibri" w:hAnsi="Arial" w:cs="Arial"/>
          <w:lang w:val="ru-RU"/>
        </w:rPr>
      </w:pPr>
      <w:r>
        <w:rPr>
          <w:rFonts w:ascii="Arial" w:eastAsia="Calibri" w:hAnsi="Arial" w:cs="Arial"/>
          <w:lang w:val="ru-RU"/>
        </w:rPr>
        <w:t>Резюме Председателя одиннадцатой сессии Комитета по развитию и интеллектуальной собственности (КРИС) и прилагаемые к нему рекомендации, содержащиеся в совместном предложении Группы по повестке дня в области развития и Африканской группы в отношении технической помощи ВОИС в области сотрудничества в целях развития.</w:t>
      </w:r>
      <w:r w:rsidR="008653A8" w:rsidRPr="001D49AE">
        <w:rPr>
          <w:rFonts w:ascii="Arial" w:eastAsia="Calibri" w:hAnsi="Arial" w:cs="Arial"/>
          <w:lang w:val="ru-RU"/>
        </w:rPr>
        <w:t xml:space="preserve"> </w:t>
      </w:r>
    </w:p>
    <w:p w:rsidR="008653A8" w:rsidRPr="001D49AE" w:rsidRDefault="006672BA" w:rsidP="008653A8">
      <w:pPr>
        <w:numPr>
          <w:ilvl w:val="0"/>
          <w:numId w:val="14"/>
        </w:numPr>
        <w:tabs>
          <w:tab w:val="left" w:pos="1560"/>
        </w:tabs>
        <w:spacing w:after="0" w:line="240" w:lineRule="auto"/>
        <w:contextualSpacing/>
        <w:rPr>
          <w:rFonts w:ascii="Arial" w:eastAsia="Calibri" w:hAnsi="Arial" w:cs="Arial"/>
          <w:lang w:val="ru-RU"/>
        </w:rPr>
      </w:pPr>
      <w:r>
        <w:rPr>
          <w:rFonts w:ascii="Arial" w:eastAsia="Calibri" w:hAnsi="Arial" w:cs="Arial"/>
          <w:lang w:val="ru-RU"/>
        </w:rPr>
        <w:t>Схема странового плана</w:t>
      </w:r>
      <w:r w:rsidR="008653A8" w:rsidRPr="001D49AE">
        <w:rPr>
          <w:rFonts w:ascii="Arial" w:eastAsia="Calibri" w:hAnsi="Arial" w:cs="Arial"/>
          <w:lang w:val="ru-RU"/>
        </w:rPr>
        <w:t xml:space="preserve">: </w:t>
      </w:r>
      <w:r>
        <w:rPr>
          <w:rFonts w:ascii="Arial" w:eastAsia="Calibri" w:hAnsi="Arial" w:cs="Arial"/>
          <w:lang w:val="ru-RU"/>
        </w:rPr>
        <w:t>инструмент планирования и оказания технической помощи ВОИС</w:t>
      </w:r>
      <w:r w:rsidR="008653A8" w:rsidRPr="001D49AE">
        <w:rPr>
          <w:rFonts w:ascii="Arial" w:eastAsia="Calibri" w:hAnsi="Arial" w:cs="Arial"/>
          <w:lang w:val="ru-RU"/>
        </w:rPr>
        <w:t>.</w:t>
      </w:r>
    </w:p>
    <w:p w:rsidR="008653A8" w:rsidRPr="001D49AE" w:rsidRDefault="00B1510E" w:rsidP="008653A8">
      <w:pPr>
        <w:numPr>
          <w:ilvl w:val="0"/>
          <w:numId w:val="14"/>
        </w:numPr>
        <w:tabs>
          <w:tab w:val="left" w:pos="1560"/>
        </w:tabs>
        <w:spacing w:after="0" w:line="240" w:lineRule="auto"/>
        <w:contextualSpacing/>
        <w:rPr>
          <w:rFonts w:ascii="Arial" w:eastAsia="Calibri" w:hAnsi="Arial" w:cs="Arial"/>
          <w:lang w:val="ru-RU"/>
        </w:rPr>
      </w:pPr>
      <w:r>
        <w:rPr>
          <w:rFonts w:ascii="Arial" w:eastAsia="Calibri" w:hAnsi="Arial" w:cs="Arial"/>
          <w:lang w:val="ru-RU"/>
        </w:rPr>
        <w:t>Список принципов, ре</w:t>
      </w:r>
      <w:r w:rsidR="006300E0">
        <w:rPr>
          <w:rFonts w:ascii="Arial" w:eastAsia="Calibri" w:hAnsi="Arial" w:cs="Arial"/>
          <w:lang w:val="ru-RU"/>
        </w:rPr>
        <w:t>комендаций и инструкций ВОИС, регулирующих оказание технической помощи.</w:t>
      </w:r>
    </w:p>
    <w:p w:rsidR="008653A8" w:rsidRPr="001D49AE" w:rsidRDefault="008653A8" w:rsidP="008653A8">
      <w:pPr>
        <w:spacing w:after="0" w:line="240" w:lineRule="auto"/>
        <w:rPr>
          <w:rFonts w:ascii="Arial" w:eastAsia="Calibri" w:hAnsi="Arial" w:cs="Arial"/>
          <w:lang w:val="ru-RU"/>
        </w:rPr>
      </w:pPr>
      <w:r w:rsidRPr="001D49AE">
        <w:rPr>
          <w:rFonts w:ascii="Arial" w:eastAsia="Calibri" w:hAnsi="Arial" w:cs="Arial"/>
          <w:lang w:val="ru-RU"/>
        </w:rPr>
        <w:br w:type="page"/>
      </w:r>
    </w:p>
    <w:p w:rsidR="008653A8" w:rsidRPr="001D49AE" w:rsidRDefault="009B26CA" w:rsidP="004437F9">
      <w:pPr>
        <w:keepNext/>
        <w:keepLines/>
        <w:tabs>
          <w:tab w:val="left" w:pos="426"/>
          <w:tab w:val="left" w:pos="1560"/>
        </w:tabs>
        <w:spacing w:after="0" w:line="240" w:lineRule="auto"/>
        <w:contextualSpacing/>
        <w:outlineLvl w:val="0"/>
        <w:rPr>
          <w:rFonts w:ascii="Arial" w:eastAsia="Times New Roman" w:hAnsi="Arial" w:cs="Arial"/>
          <w:b/>
          <w:bCs/>
          <w:lang w:val="ru-RU"/>
        </w:rPr>
      </w:pPr>
      <w:r>
        <w:rPr>
          <w:rFonts w:ascii="Arial" w:eastAsia="Times New Roman" w:hAnsi="Arial" w:cs="Arial"/>
          <w:b/>
          <w:bCs/>
          <w:lang w:val="ru-RU"/>
        </w:rPr>
        <w:lastRenderedPageBreak/>
        <w:t>ВВЕДЕНИЕ</w:t>
      </w:r>
    </w:p>
    <w:p w:rsidR="008653A8" w:rsidRPr="001D49AE" w:rsidRDefault="008653A8" w:rsidP="008653A8">
      <w:pPr>
        <w:keepNext/>
        <w:keepLines/>
        <w:tabs>
          <w:tab w:val="left" w:pos="426"/>
          <w:tab w:val="left" w:pos="1560"/>
        </w:tabs>
        <w:spacing w:after="0" w:line="240" w:lineRule="auto"/>
        <w:contextualSpacing/>
        <w:outlineLvl w:val="0"/>
        <w:rPr>
          <w:rFonts w:ascii="Arial" w:eastAsia="Times New Roman" w:hAnsi="Arial" w:cs="Arial"/>
          <w:b/>
          <w:bCs/>
          <w:color w:val="365F91"/>
          <w:lang w:val="ru-RU"/>
        </w:rPr>
      </w:pPr>
    </w:p>
    <w:p w:rsidR="008653A8" w:rsidRPr="001D49AE" w:rsidRDefault="004437F9" w:rsidP="00AD65BC">
      <w:pPr>
        <w:keepNext/>
        <w:keepLines/>
        <w:tabs>
          <w:tab w:val="left" w:pos="567"/>
          <w:tab w:val="left" w:pos="1276"/>
          <w:tab w:val="left" w:pos="1560"/>
        </w:tabs>
        <w:spacing w:after="0" w:line="240" w:lineRule="auto"/>
        <w:contextualSpacing/>
        <w:outlineLvl w:val="1"/>
        <w:rPr>
          <w:rFonts w:ascii="Arial" w:eastAsia="Times New Roman" w:hAnsi="Arial" w:cs="Arial"/>
          <w:b/>
          <w:bCs/>
          <w:lang w:val="ru-RU"/>
        </w:rPr>
      </w:pPr>
      <w:proofErr w:type="gramStart"/>
      <w:r>
        <w:rPr>
          <w:rFonts w:ascii="Arial" w:eastAsia="Times New Roman" w:hAnsi="Arial" w:cs="Arial"/>
          <w:b/>
          <w:bCs/>
          <w:lang w:val="en-US"/>
        </w:rPr>
        <w:t>I</w:t>
      </w:r>
      <w:r w:rsidRPr="001D49AE">
        <w:rPr>
          <w:rFonts w:ascii="Arial" w:eastAsia="Times New Roman" w:hAnsi="Arial" w:cs="Arial"/>
          <w:b/>
          <w:bCs/>
          <w:lang w:val="ru-RU"/>
        </w:rPr>
        <w:t xml:space="preserve">.  </w:t>
      </w:r>
      <w:r w:rsidR="00052191">
        <w:rPr>
          <w:rFonts w:ascii="Arial" w:eastAsia="Times New Roman" w:hAnsi="Arial" w:cs="Arial"/>
          <w:b/>
          <w:bCs/>
          <w:lang w:val="ru-RU"/>
        </w:rPr>
        <w:t>ЦЕЛИ</w:t>
      </w:r>
      <w:proofErr w:type="gramEnd"/>
      <w:r w:rsidR="00052191">
        <w:rPr>
          <w:rFonts w:ascii="Arial" w:eastAsia="Times New Roman" w:hAnsi="Arial" w:cs="Arial"/>
          <w:b/>
          <w:bCs/>
          <w:lang w:val="ru-RU"/>
        </w:rPr>
        <w:t xml:space="preserve"> И ПРИНЦИПЫ П</w:t>
      </w:r>
      <w:r w:rsidR="008653A8" w:rsidRPr="008653A8">
        <w:rPr>
          <w:rFonts w:ascii="Arial" w:eastAsia="Times New Roman" w:hAnsi="Arial" w:cs="Arial"/>
          <w:b/>
          <w:bCs/>
          <w:lang w:val="en-US"/>
        </w:rPr>
        <w:t>OB</w:t>
      </w:r>
      <w:r w:rsidR="00052191">
        <w:rPr>
          <w:rFonts w:ascii="Arial" w:eastAsia="Times New Roman" w:hAnsi="Arial" w:cs="Arial"/>
          <w:b/>
          <w:bCs/>
          <w:lang w:val="ru-RU"/>
        </w:rPr>
        <w:t>ЕСТКИ ДНЯ В ОБЛАСТИ РАЗВИТИЯ</w:t>
      </w:r>
    </w:p>
    <w:p w:rsidR="008653A8" w:rsidRPr="001D49AE" w:rsidRDefault="008653A8" w:rsidP="008653A8">
      <w:pPr>
        <w:keepNext/>
        <w:keepLines/>
        <w:tabs>
          <w:tab w:val="left" w:pos="1276"/>
          <w:tab w:val="left" w:pos="1560"/>
        </w:tabs>
        <w:spacing w:after="0" w:line="240" w:lineRule="auto"/>
        <w:contextualSpacing/>
        <w:outlineLvl w:val="1"/>
        <w:rPr>
          <w:rFonts w:ascii="Arial" w:eastAsia="Times New Roman" w:hAnsi="Arial" w:cs="Arial"/>
          <w:b/>
          <w:bCs/>
          <w:color w:val="4F81BD"/>
          <w:lang w:val="ru-RU"/>
        </w:rPr>
      </w:pPr>
    </w:p>
    <w:p w:rsidR="008653A8" w:rsidRPr="001D49AE" w:rsidRDefault="00ED3252" w:rsidP="008653A8">
      <w:pPr>
        <w:tabs>
          <w:tab w:val="left" w:pos="1560"/>
        </w:tabs>
        <w:spacing w:after="0" w:line="240" w:lineRule="auto"/>
        <w:contextualSpacing/>
        <w:rPr>
          <w:rFonts w:ascii="Arial" w:eastAsia="Calibri" w:hAnsi="Arial" w:cs="Arial"/>
          <w:lang w:val="ru-RU"/>
        </w:rPr>
      </w:pPr>
      <w:r>
        <w:rPr>
          <w:rFonts w:ascii="Arial" w:eastAsia="Calibri" w:hAnsi="Arial" w:cs="Arial"/>
          <w:lang w:val="ru-RU"/>
        </w:rPr>
        <w:t xml:space="preserve">Техническая помощь входит в число задач, предусмотренных первоначальным мандатом Всемирной организации интеллектуальной собственности (ВОИС), </w:t>
      </w:r>
      <w:r w:rsidR="00D079A2">
        <w:rPr>
          <w:rFonts w:ascii="Arial" w:eastAsia="Calibri" w:hAnsi="Arial" w:cs="Arial"/>
          <w:lang w:val="ru-RU"/>
        </w:rPr>
        <w:t>который, в частности, гласит, что одна из целей Организации заключается в том, чтобы содействовать охране интеллектуальной собственности (ИС) во всем мире путем сотрудничества государств и в соответствующих случаях во взаимодействии с любой другой международной организацией</w:t>
      </w:r>
      <w:r w:rsidR="008653A8" w:rsidRPr="001D49AE">
        <w:rPr>
          <w:rFonts w:ascii="Arial" w:eastAsia="Calibri" w:hAnsi="Arial" w:cs="Arial"/>
          <w:lang w:val="ru-RU"/>
        </w:rPr>
        <w:t>.</w:t>
      </w:r>
      <w:r w:rsidR="008653A8" w:rsidRPr="008653A8">
        <w:rPr>
          <w:rFonts w:ascii="Arial" w:eastAsia="Calibri" w:hAnsi="Arial" w:cs="Arial"/>
          <w:vertAlign w:val="superscript"/>
          <w:lang w:val="en-US"/>
        </w:rPr>
        <w:footnoteReference w:id="2"/>
      </w:r>
      <w:r w:rsidR="00D079A2" w:rsidRPr="001D49AE">
        <w:rPr>
          <w:rFonts w:ascii="Arial" w:eastAsia="Calibri" w:hAnsi="Arial" w:cs="Arial"/>
          <w:lang w:val="ru-RU"/>
        </w:rPr>
        <w:t xml:space="preserve">  </w:t>
      </w:r>
      <w:r w:rsidR="00D079A2">
        <w:rPr>
          <w:rFonts w:ascii="Arial" w:eastAsia="Calibri" w:hAnsi="Arial" w:cs="Arial"/>
          <w:lang w:val="ru-RU"/>
        </w:rPr>
        <w:t>Для выполнения этой задачи в</w:t>
      </w:r>
      <w:r w:rsidR="001568D7">
        <w:rPr>
          <w:rFonts w:ascii="Arial" w:eastAsia="Calibri" w:hAnsi="Arial" w:cs="Arial"/>
          <w:lang w:val="ru-RU"/>
        </w:rPr>
        <w:t xml:space="preserve"> статье 4 (</w:t>
      </w:r>
      <w:r w:rsidR="001568D7">
        <w:rPr>
          <w:rFonts w:ascii="Arial" w:eastAsia="Calibri" w:hAnsi="Arial" w:cs="Arial"/>
          <w:lang w:val="en-US"/>
        </w:rPr>
        <w:t>v</w:t>
      </w:r>
      <w:r w:rsidR="001568D7">
        <w:rPr>
          <w:rFonts w:ascii="Arial" w:eastAsia="Calibri" w:hAnsi="Arial" w:cs="Arial"/>
          <w:lang w:val="ru-RU"/>
        </w:rPr>
        <w:t>)</w:t>
      </w:r>
      <w:r w:rsidR="00D079A2">
        <w:rPr>
          <w:rFonts w:ascii="Arial" w:eastAsia="Calibri" w:hAnsi="Arial" w:cs="Arial"/>
          <w:lang w:val="ru-RU"/>
        </w:rPr>
        <w:t xml:space="preserve"> Конвенции, учреждающей ВОИС,</w:t>
      </w:r>
      <w:r w:rsidR="001568D7">
        <w:rPr>
          <w:rFonts w:ascii="Arial" w:eastAsia="Calibri" w:hAnsi="Arial" w:cs="Arial"/>
          <w:lang w:val="ru-RU"/>
        </w:rPr>
        <w:t xml:space="preserve"> предусмотрено, что Организация </w:t>
      </w:r>
      <w:r w:rsidR="001568D7" w:rsidRPr="001568D7">
        <w:rPr>
          <w:rFonts w:ascii="Arial" w:eastAsia="Calibri" w:hAnsi="Arial" w:cs="Arial"/>
          <w:i/>
          <w:lang w:val="ru-RU"/>
        </w:rPr>
        <w:t>«предлагает свое сотрудничество государствам, запрашивающим юридико-техническую помощь в области интеллектуальной собственности».</w:t>
      </w:r>
      <w:r w:rsidR="001568D7">
        <w:rPr>
          <w:rFonts w:ascii="Arial" w:eastAsia="Calibri" w:hAnsi="Arial" w:cs="Arial"/>
          <w:lang w:val="ru-RU"/>
        </w:rPr>
        <w:t xml:space="preserve">  Эта роль была вновь подчеркнута в Соглашении, подписанном в 1974 году между Организацией Объединенных Наций и ВОИС, в котором содержался призыв</w:t>
      </w:r>
      <w:r w:rsidR="009548D6">
        <w:rPr>
          <w:rFonts w:ascii="Arial" w:eastAsia="Calibri" w:hAnsi="Arial" w:cs="Arial"/>
          <w:lang w:val="ru-RU"/>
        </w:rPr>
        <w:t xml:space="preserve"> сотрудничать в оказании технической помощи в целях развития в области интеллектуального творчества, а также в содействии и облегчении передачи технологии развивающимся странам</w:t>
      </w:r>
      <w:r w:rsidR="008653A8" w:rsidRPr="001D49AE">
        <w:rPr>
          <w:rFonts w:ascii="Arial" w:eastAsia="Calibri" w:hAnsi="Arial" w:cs="Arial"/>
          <w:lang w:val="ru-RU"/>
        </w:rPr>
        <w:t>.</w:t>
      </w:r>
      <w:r w:rsidR="008653A8" w:rsidRPr="008653A8">
        <w:rPr>
          <w:rFonts w:ascii="Arial" w:eastAsia="Calibri" w:hAnsi="Arial" w:cs="Arial"/>
          <w:vertAlign w:val="superscript"/>
          <w:lang w:val="en-US"/>
        </w:rPr>
        <w:footnoteReference w:id="3"/>
      </w:r>
      <w:r w:rsidR="008653A8" w:rsidRPr="001D49AE">
        <w:rPr>
          <w:rFonts w:ascii="Arial" w:eastAsia="Calibri" w:hAnsi="Arial" w:cs="Arial"/>
          <w:lang w:val="ru-RU"/>
        </w:rPr>
        <w:t xml:space="preserve"> </w:t>
      </w:r>
    </w:p>
    <w:p w:rsidR="008653A8" w:rsidRPr="001D49AE" w:rsidRDefault="008653A8" w:rsidP="008653A8">
      <w:pPr>
        <w:tabs>
          <w:tab w:val="left" w:pos="1560"/>
        </w:tabs>
        <w:spacing w:before="120" w:after="100"/>
        <w:contextualSpacing/>
        <w:rPr>
          <w:rFonts w:ascii="Arial" w:eastAsia="Calibri" w:hAnsi="Arial" w:cs="Arial"/>
          <w:lang w:val="ru-RU"/>
        </w:rPr>
      </w:pPr>
    </w:p>
    <w:p w:rsidR="008653A8" w:rsidRPr="001D49AE" w:rsidRDefault="009B26CA" w:rsidP="008653A8">
      <w:pPr>
        <w:tabs>
          <w:tab w:val="left" w:pos="1560"/>
        </w:tabs>
        <w:spacing w:after="0" w:line="240" w:lineRule="auto"/>
        <w:contextualSpacing/>
        <w:rPr>
          <w:rFonts w:ascii="Arial" w:eastAsia="Calibri" w:hAnsi="Arial" w:cs="Arial"/>
          <w:lang w:val="ru-RU"/>
        </w:rPr>
      </w:pPr>
      <w:r>
        <w:rPr>
          <w:rFonts w:ascii="Arial" w:eastAsia="Calibri" w:hAnsi="Arial" w:cs="Arial"/>
          <w:lang w:val="ru-RU"/>
        </w:rPr>
        <w:t>В</w:t>
      </w:r>
      <w:r w:rsidR="008653A8" w:rsidRPr="001D49AE">
        <w:rPr>
          <w:rFonts w:ascii="Arial" w:eastAsia="Calibri" w:hAnsi="Arial" w:cs="Arial"/>
          <w:lang w:val="ru-RU"/>
        </w:rPr>
        <w:t xml:space="preserve"> 2007</w:t>
      </w:r>
      <w:r>
        <w:rPr>
          <w:rFonts w:ascii="Arial" w:eastAsia="Calibri" w:hAnsi="Arial" w:cs="Arial"/>
          <w:lang w:val="ru-RU"/>
        </w:rPr>
        <w:t xml:space="preserve"> году Ассамблея государств-членов ВОИС приняла Повестку дня в области развития, в результате чего деятельность по развитию стала центральным элементом всей работы Организации</w:t>
      </w:r>
      <w:r w:rsidR="007B5A8B">
        <w:rPr>
          <w:rFonts w:ascii="Arial" w:eastAsia="Calibri" w:hAnsi="Arial" w:cs="Arial"/>
          <w:lang w:val="ru-RU"/>
        </w:rPr>
        <w:t>,</w:t>
      </w:r>
      <w:r>
        <w:rPr>
          <w:rFonts w:ascii="Arial" w:eastAsia="Calibri" w:hAnsi="Arial" w:cs="Arial"/>
          <w:lang w:val="ru-RU"/>
        </w:rPr>
        <w:t xml:space="preserve"> и</w:t>
      </w:r>
      <w:r w:rsidR="007B5A8B">
        <w:rPr>
          <w:rFonts w:ascii="Arial" w:eastAsia="Calibri" w:hAnsi="Arial" w:cs="Arial"/>
          <w:lang w:val="ru-RU"/>
        </w:rPr>
        <w:t xml:space="preserve"> постановила, что деятельность по сотрудничеству должна быть</w:t>
      </w:r>
      <w:r w:rsidR="008653A8" w:rsidRPr="001D49AE">
        <w:rPr>
          <w:rFonts w:ascii="Arial" w:eastAsia="Calibri" w:hAnsi="Arial" w:cs="Arial"/>
          <w:lang w:val="ru-RU"/>
        </w:rPr>
        <w:t>:</w:t>
      </w:r>
    </w:p>
    <w:p w:rsidR="008653A8" w:rsidRPr="001D49AE" w:rsidRDefault="008653A8" w:rsidP="008653A8">
      <w:pPr>
        <w:tabs>
          <w:tab w:val="left" w:pos="1560"/>
        </w:tabs>
        <w:spacing w:after="0" w:line="240" w:lineRule="auto"/>
        <w:contextualSpacing/>
        <w:rPr>
          <w:rFonts w:ascii="Arial" w:eastAsia="Calibri" w:hAnsi="Arial" w:cs="Arial"/>
          <w:lang w:val="ru-RU"/>
        </w:rPr>
      </w:pPr>
    </w:p>
    <w:p w:rsidR="008653A8" w:rsidRPr="006D72BB" w:rsidRDefault="007B5A8B" w:rsidP="006D72BB">
      <w:pPr>
        <w:pStyle w:val="ListParagraph"/>
        <w:numPr>
          <w:ilvl w:val="0"/>
          <w:numId w:val="49"/>
        </w:numPr>
        <w:spacing w:after="0" w:line="240" w:lineRule="auto"/>
        <w:rPr>
          <w:rFonts w:eastAsia="Calibri"/>
        </w:rPr>
      </w:pPr>
      <w:r>
        <w:rPr>
          <w:rFonts w:eastAsia="Calibri"/>
          <w:lang w:val="ru-RU"/>
        </w:rPr>
        <w:t>направленной на развитие</w:t>
      </w:r>
      <w:r w:rsidR="008653A8" w:rsidRPr="006D72BB">
        <w:rPr>
          <w:rFonts w:eastAsia="Calibri"/>
        </w:rPr>
        <w:t xml:space="preserve">; </w:t>
      </w:r>
    </w:p>
    <w:p w:rsidR="008653A8" w:rsidRPr="008653A8" w:rsidRDefault="007B5A8B" w:rsidP="006D72BB">
      <w:pPr>
        <w:pStyle w:val="ListParagraph"/>
        <w:numPr>
          <w:ilvl w:val="0"/>
          <w:numId w:val="49"/>
        </w:numPr>
        <w:spacing w:after="0" w:line="240" w:lineRule="auto"/>
        <w:rPr>
          <w:rFonts w:eastAsia="Calibri"/>
        </w:rPr>
      </w:pPr>
      <w:r>
        <w:rPr>
          <w:rFonts w:eastAsia="Calibri"/>
          <w:lang w:val="ru-RU"/>
        </w:rPr>
        <w:t>определяемой спросом</w:t>
      </w:r>
      <w:r w:rsidR="008653A8" w:rsidRPr="008653A8">
        <w:rPr>
          <w:rFonts w:eastAsia="Calibri"/>
        </w:rPr>
        <w:t xml:space="preserve">; </w:t>
      </w:r>
    </w:p>
    <w:p w:rsidR="008653A8" w:rsidRPr="008653A8" w:rsidRDefault="007B5A8B" w:rsidP="006D72BB">
      <w:pPr>
        <w:pStyle w:val="ListParagraph"/>
        <w:numPr>
          <w:ilvl w:val="0"/>
          <w:numId w:val="49"/>
        </w:numPr>
        <w:spacing w:after="0" w:line="240" w:lineRule="auto"/>
        <w:rPr>
          <w:rFonts w:eastAsia="Calibri"/>
        </w:rPr>
      </w:pPr>
      <w:r>
        <w:rPr>
          <w:rFonts w:eastAsia="Calibri"/>
          <w:lang w:val="ru-RU"/>
        </w:rPr>
        <w:t>транспарентной</w:t>
      </w:r>
      <w:r w:rsidR="008653A8" w:rsidRPr="008653A8">
        <w:rPr>
          <w:rFonts w:eastAsia="Calibri"/>
        </w:rPr>
        <w:t>;</w:t>
      </w:r>
    </w:p>
    <w:p w:rsidR="008653A8" w:rsidRPr="001D49AE" w:rsidRDefault="007B5A8B" w:rsidP="006D72BB">
      <w:pPr>
        <w:pStyle w:val="ListParagraph"/>
        <w:numPr>
          <w:ilvl w:val="0"/>
          <w:numId w:val="49"/>
        </w:numPr>
        <w:tabs>
          <w:tab w:val="left" w:pos="567"/>
        </w:tabs>
        <w:spacing w:after="0" w:line="240" w:lineRule="auto"/>
        <w:ind w:left="924" w:hanging="357"/>
        <w:rPr>
          <w:rFonts w:eastAsia="Calibri"/>
          <w:lang w:val="ru-RU"/>
        </w:rPr>
      </w:pPr>
      <w:r>
        <w:rPr>
          <w:rFonts w:eastAsia="Calibri"/>
          <w:lang w:val="ru-RU"/>
        </w:rPr>
        <w:t>ориентированной на удовлетворение потребностей конкретных стран</w:t>
      </w:r>
      <w:r w:rsidR="008653A8" w:rsidRPr="001D49AE">
        <w:rPr>
          <w:rFonts w:eastAsia="Calibri"/>
          <w:lang w:val="ru-RU"/>
        </w:rPr>
        <w:t xml:space="preserve">; </w:t>
      </w:r>
    </w:p>
    <w:p w:rsidR="008653A8" w:rsidRPr="001D49AE" w:rsidRDefault="009548D6" w:rsidP="00ED1C14">
      <w:pPr>
        <w:tabs>
          <w:tab w:val="left" w:pos="1560"/>
        </w:tabs>
        <w:spacing w:before="120" w:after="100" w:line="240" w:lineRule="auto"/>
        <w:contextualSpacing/>
        <w:rPr>
          <w:rFonts w:ascii="Arial" w:eastAsia="Calibri" w:hAnsi="Arial" w:cs="Arial"/>
          <w:lang w:val="ru-RU"/>
        </w:rPr>
      </w:pPr>
      <w:r>
        <w:rPr>
          <w:rFonts w:ascii="Arial" w:eastAsia="Calibri" w:hAnsi="Arial" w:cs="Arial"/>
          <w:lang w:val="ru-RU"/>
        </w:rPr>
        <w:t>она должна также учитывать особые потребности, приоритеты и различные уровни развития государств-членов, причем особое внимание должно уделяться наименее развитым странам (НРС)</w:t>
      </w:r>
      <w:r w:rsidR="008653A8" w:rsidRPr="001D49AE">
        <w:rPr>
          <w:rFonts w:ascii="Arial" w:eastAsia="Calibri" w:hAnsi="Arial" w:cs="Arial"/>
          <w:lang w:val="ru-RU"/>
        </w:rPr>
        <w:t>.</w:t>
      </w:r>
      <w:r w:rsidR="008653A8" w:rsidRPr="008653A8">
        <w:rPr>
          <w:rFonts w:ascii="Arial" w:eastAsia="Calibri" w:hAnsi="Arial" w:cs="Arial"/>
          <w:vertAlign w:val="superscript"/>
          <w:lang w:val="en-US"/>
        </w:rPr>
        <w:footnoteReference w:id="4"/>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contextualSpacing/>
        <w:rPr>
          <w:rFonts w:ascii="Arial" w:eastAsia="Calibri" w:hAnsi="Arial" w:cs="Arial"/>
          <w:lang w:val="ru-RU"/>
        </w:rPr>
      </w:pPr>
    </w:p>
    <w:p w:rsidR="008653A8" w:rsidRPr="001D49AE" w:rsidRDefault="009548D6" w:rsidP="008653A8">
      <w:pPr>
        <w:tabs>
          <w:tab w:val="left" w:pos="1560"/>
        </w:tabs>
        <w:spacing w:before="120" w:after="100" w:line="240" w:lineRule="auto"/>
        <w:contextualSpacing/>
        <w:rPr>
          <w:rFonts w:ascii="Arial" w:eastAsia="Calibri" w:hAnsi="Arial" w:cs="Arial"/>
          <w:lang w:val="ru-RU"/>
        </w:rPr>
      </w:pPr>
      <w:r>
        <w:rPr>
          <w:rFonts w:ascii="Arial" w:eastAsia="Calibri" w:hAnsi="Arial" w:cs="Arial"/>
          <w:lang w:val="ru-RU"/>
        </w:rPr>
        <w:t>В свете вышеупомянутого мандата и принципов Повестки дня в области развития основными целями технической помощи ВОИС должны быть</w:t>
      </w:r>
      <w:r w:rsidR="008653A8" w:rsidRPr="001D49AE">
        <w:rPr>
          <w:rFonts w:ascii="Arial" w:eastAsia="Calibri" w:hAnsi="Arial" w:cs="Arial"/>
          <w:lang w:val="ru-RU"/>
        </w:rPr>
        <w:t xml:space="preserve">: </w:t>
      </w:r>
    </w:p>
    <w:p w:rsidR="008653A8" w:rsidRPr="001D49AE" w:rsidRDefault="008653A8" w:rsidP="008653A8">
      <w:pPr>
        <w:tabs>
          <w:tab w:val="left" w:pos="1560"/>
        </w:tabs>
        <w:spacing w:before="120" w:after="100" w:line="240" w:lineRule="auto"/>
        <w:ind w:left="709"/>
        <w:contextualSpacing/>
        <w:rPr>
          <w:rFonts w:ascii="Arial" w:eastAsia="Calibri" w:hAnsi="Arial" w:cs="Arial"/>
          <w:lang w:val="ru-RU"/>
        </w:rPr>
      </w:pPr>
    </w:p>
    <w:p w:rsidR="008653A8" w:rsidRPr="001D49AE" w:rsidRDefault="009548D6" w:rsidP="006D72BB">
      <w:pPr>
        <w:pStyle w:val="ListParagraph"/>
        <w:numPr>
          <w:ilvl w:val="0"/>
          <w:numId w:val="49"/>
        </w:numPr>
        <w:spacing w:after="0" w:line="240" w:lineRule="auto"/>
        <w:rPr>
          <w:rFonts w:eastAsia="Calibri"/>
          <w:lang w:val="ru-RU"/>
        </w:rPr>
      </w:pPr>
      <w:r>
        <w:rPr>
          <w:rFonts w:eastAsia="Calibri"/>
          <w:lang w:val="ru-RU"/>
        </w:rPr>
        <w:t>оказание помощи развивающимся странам, чтобы они могли получать пользу от системы ИС;</w:t>
      </w:r>
      <w:r w:rsidR="008653A8" w:rsidRPr="001D49AE">
        <w:rPr>
          <w:rFonts w:eastAsia="Calibri"/>
          <w:lang w:val="ru-RU"/>
        </w:rPr>
        <w:t xml:space="preserve"> </w:t>
      </w:r>
    </w:p>
    <w:p w:rsidR="008653A8" w:rsidRPr="001D49AE" w:rsidRDefault="009548D6" w:rsidP="004D51B4">
      <w:pPr>
        <w:pStyle w:val="ListParagraph"/>
        <w:numPr>
          <w:ilvl w:val="0"/>
          <w:numId w:val="49"/>
        </w:numPr>
        <w:spacing w:after="0" w:line="240" w:lineRule="auto"/>
        <w:rPr>
          <w:rFonts w:eastAsia="Calibri"/>
          <w:lang w:val="ru-RU"/>
        </w:rPr>
      </w:pPr>
      <w:r>
        <w:rPr>
          <w:rFonts w:eastAsia="Calibri"/>
          <w:lang w:val="ru-RU"/>
        </w:rPr>
        <w:t>сокращение разрыва в уровнях знаний между развитыми и развивающимися странами</w:t>
      </w:r>
      <w:r w:rsidR="008653A8" w:rsidRPr="001D49AE">
        <w:rPr>
          <w:rFonts w:eastAsia="Calibri"/>
          <w:lang w:val="ru-RU"/>
        </w:rPr>
        <w:t>;</w:t>
      </w:r>
    </w:p>
    <w:p w:rsidR="008653A8" w:rsidRPr="001D49AE" w:rsidRDefault="009548D6" w:rsidP="004D51B4">
      <w:pPr>
        <w:pStyle w:val="ListParagraph"/>
        <w:numPr>
          <w:ilvl w:val="0"/>
          <w:numId w:val="49"/>
        </w:numPr>
        <w:spacing w:after="0" w:line="240" w:lineRule="auto"/>
        <w:rPr>
          <w:rFonts w:eastAsia="Calibri"/>
          <w:lang w:val="ru-RU"/>
        </w:rPr>
      </w:pPr>
      <w:r>
        <w:rPr>
          <w:rFonts w:eastAsia="Calibri"/>
          <w:lang w:val="ru-RU"/>
        </w:rPr>
        <w:t>обеспечение более активного участия развивающихся стран в глобальной инновационной экономике</w:t>
      </w:r>
      <w:r w:rsidR="00243B4A">
        <w:rPr>
          <w:rFonts w:eastAsia="Calibri"/>
          <w:lang w:val="ru-RU"/>
        </w:rPr>
        <w:t xml:space="preserve"> и в использовании ИС для целей развития.</w:t>
      </w:r>
    </w:p>
    <w:p w:rsidR="008653A8" w:rsidRPr="001D49AE" w:rsidRDefault="008653A8" w:rsidP="008653A8">
      <w:pPr>
        <w:tabs>
          <w:tab w:val="left" w:pos="1560"/>
        </w:tabs>
        <w:spacing w:after="0" w:line="240" w:lineRule="auto"/>
        <w:contextualSpacing/>
        <w:rPr>
          <w:rFonts w:ascii="Arial" w:eastAsia="Calibri" w:hAnsi="Arial" w:cs="Arial"/>
          <w:lang w:val="ru-RU"/>
        </w:rPr>
      </w:pPr>
    </w:p>
    <w:p w:rsidR="008653A8" w:rsidRPr="001D49AE" w:rsidRDefault="008653A8" w:rsidP="008653A8">
      <w:pPr>
        <w:tabs>
          <w:tab w:val="left" w:pos="1560"/>
        </w:tabs>
        <w:spacing w:after="0" w:line="240" w:lineRule="auto"/>
        <w:ind w:left="720"/>
        <w:contextualSpacing/>
        <w:rPr>
          <w:rFonts w:ascii="Arial" w:eastAsia="Calibri" w:hAnsi="Arial" w:cs="Arial"/>
          <w:lang w:val="ru-RU"/>
        </w:rPr>
      </w:pPr>
    </w:p>
    <w:p w:rsidR="008653A8" w:rsidRPr="001D49AE" w:rsidRDefault="00EE6D13" w:rsidP="005868DA">
      <w:pPr>
        <w:keepNext/>
        <w:keepLines/>
        <w:tabs>
          <w:tab w:val="left" w:pos="567"/>
          <w:tab w:val="left" w:pos="1560"/>
        </w:tabs>
        <w:spacing w:after="0" w:line="240" w:lineRule="auto"/>
        <w:contextualSpacing/>
        <w:outlineLvl w:val="0"/>
        <w:rPr>
          <w:rFonts w:ascii="Arial" w:eastAsia="Times New Roman" w:hAnsi="Arial" w:cs="Arial"/>
          <w:bCs/>
          <w:lang w:val="ru-RU"/>
        </w:rPr>
      </w:pPr>
      <w:r>
        <w:rPr>
          <w:rFonts w:ascii="Arial" w:eastAsia="Times New Roman" w:hAnsi="Arial" w:cs="Arial"/>
          <w:b/>
          <w:bCs/>
          <w:lang w:val="en-US"/>
        </w:rPr>
        <w:lastRenderedPageBreak/>
        <w:t>II</w:t>
      </w:r>
      <w:proofErr w:type="gramStart"/>
      <w:r w:rsidRPr="001D49AE">
        <w:rPr>
          <w:rFonts w:ascii="Arial" w:eastAsia="Times New Roman" w:hAnsi="Arial" w:cs="Arial"/>
          <w:b/>
          <w:bCs/>
          <w:lang w:val="ru-RU"/>
        </w:rPr>
        <w:t xml:space="preserve">.  </w:t>
      </w:r>
      <w:r w:rsidR="00052191">
        <w:rPr>
          <w:rFonts w:ascii="Arial" w:eastAsia="Times New Roman" w:hAnsi="Arial" w:cs="Arial"/>
          <w:b/>
          <w:bCs/>
          <w:lang w:val="ru-RU"/>
        </w:rPr>
        <w:t>ОСНОВНЫЕ</w:t>
      </w:r>
      <w:proofErr w:type="gramEnd"/>
      <w:r w:rsidR="00052191">
        <w:rPr>
          <w:rFonts w:ascii="Arial" w:eastAsia="Times New Roman" w:hAnsi="Arial" w:cs="Arial"/>
          <w:b/>
          <w:bCs/>
          <w:lang w:val="ru-RU"/>
        </w:rPr>
        <w:t xml:space="preserve"> ЭЛЕМЕНТЫ ТЕХНИЧЕСКОЙ ПОМОЩИ ВОИС</w:t>
      </w:r>
    </w:p>
    <w:p w:rsidR="008653A8" w:rsidRPr="001D49AE" w:rsidRDefault="008653A8" w:rsidP="008653A8">
      <w:pPr>
        <w:keepNext/>
        <w:keepLines/>
        <w:tabs>
          <w:tab w:val="left" w:pos="567"/>
          <w:tab w:val="left" w:pos="1560"/>
        </w:tabs>
        <w:spacing w:after="0" w:line="240" w:lineRule="auto"/>
        <w:contextualSpacing/>
        <w:outlineLvl w:val="0"/>
        <w:rPr>
          <w:rFonts w:ascii="Arial" w:eastAsia="Times New Roman" w:hAnsi="Arial" w:cs="Arial"/>
          <w:bCs/>
          <w:lang w:val="ru-RU"/>
        </w:rPr>
      </w:pPr>
    </w:p>
    <w:p w:rsidR="008653A8" w:rsidRPr="001D49AE" w:rsidRDefault="005868DA" w:rsidP="005868DA">
      <w:pPr>
        <w:keepNext/>
        <w:keepLines/>
        <w:tabs>
          <w:tab w:val="left" w:pos="1134"/>
          <w:tab w:val="left" w:pos="1560"/>
        </w:tabs>
        <w:spacing w:after="0" w:line="240" w:lineRule="auto"/>
        <w:ind w:left="567"/>
        <w:contextualSpacing/>
        <w:outlineLvl w:val="1"/>
        <w:rPr>
          <w:rFonts w:ascii="Arial" w:eastAsia="Times New Roman" w:hAnsi="Arial" w:cs="Arial"/>
          <w:bCs/>
          <w:u w:val="single"/>
          <w:lang w:val="ru-RU"/>
        </w:rPr>
      </w:pPr>
      <w:r w:rsidRPr="001D49AE">
        <w:rPr>
          <w:rFonts w:ascii="Arial" w:eastAsia="Times New Roman" w:hAnsi="Arial" w:cs="Arial"/>
          <w:bCs/>
          <w:lang w:val="ru-RU"/>
        </w:rPr>
        <w:t>(</w:t>
      </w:r>
      <w:r>
        <w:rPr>
          <w:rFonts w:ascii="Arial" w:eastAsia="Times New Roman" w:hAnsi="Arial" w:cs="Arial"/>
          <w:bCs/>
          <w:lang w:val="en-US"/>
        </w:rPr>
        <w:t>a</w:t>
      </w:r>
      <w:r w:rsidRPr="001D49AE">
        <w:rPr>
          <w:rFonts w:ascii="Arial" w:eastAsia="Times New Roman" w:hAnsi="Arial" w:cs="Arial"/>
          <w:bCs/>
          <w:lang w:val="ru-RU"/>
        </w:rPr>
        <w:t xml:space="preserve">) </w:t>
      </w:r>
      <w:r w:rsidR="008653A8" w:rsidRPr="001D49AE">
        <w:rPr>
          <w:rFonts w:ascii="Arial" w:eastAsia="Times New Roman" w:hAnsi="Arial" w:cs="Arial"/>
          <w:bCs/>
          <w:lang w:val="ru-RU"/>
        </w:rPr>
        <w:t xml:space="preserve"> </w:t>
      </w:r>
      <w:r w:rsidR="00884B6E">
        <w:rPr>
          <w:rFonts w:ascii="Arial" w:eastAsia="Times New Roman" w:hAnsi="Arial" w:cs="Arial"/>
          <w:bCs/>
          <w:u w:val="single"/>
          <w:lang w:val="ru-RU"/>
        </w:rPr>
        <w:t>Политика и руководящие принципы технической помощи ВОИС</w:t>
      </w:r>
    </w:p>
    <w:p w:rsidR="008653A8" w:rsidRPr="001D49AE" w:rsidRDefault="008653A8" w:rsidP="008653A8">
      <w:pPr>
        <w:keepNext/>
        <w:keepLines/>
        <w:tabs>
          <w:tab w:val="left" w:pos="1276"/>
        </w:tabs>
        <w:spacing w:after="0" w:line="240" w:lineRule="auto"/>
        <w:contextualSpacing/>
        <w:outlineLvl w:val="1"/>
        <w:rPr>
          <w:rFonts w:ascii="Arial" w:eastAsia="Times New Roman" w:hAnsi="Arial" w:cs="Arial"/>
          <w:b/>
          <w:bCs/>
          <w:color w:val="4F81BD"/>
          <w:lang w:val="ru-RU"/>
        </w:rPr>
      </w:pPr>
    </w:p>
    <w:p w:rsidR="008653A8" w:rsidRPr="001D49AE" w:rsidRDefault="006E6F7B" w:rsidP="009E5269">
      <w:pPr>
        <w:tabs>
          <w:tab w:val="left" w:pos="1134"/>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Главной особенностью технической помощи ВОИС с 1970-х годов, когда было положено начало этой деятельности, является тот факт, что политика в области оказания технической помощи постоянно эволюционировала в качестве реакции на изменяющиеся требования мирового рынка, предъявляемые к интеллектуальной собственности.  В первые годы Организация, действуя в соответствии со своими полномочиями, уделяла основное внимание юридическим аспектам оказания технической помощи в целях содействия созданию надлежащей инфраструктуры и администрации интеллектуальной собственности в государствах-членах.  </w:t>
      </w:r>
      <w:r w:rsidR="009850BD">
        <w:rPr>
          <w:rFonts w:ascii="Arial" w:eastAsia="Calibri" w:hAnsi="Arial" w:cs="Arial"/>
          <w:lang w:val="ru-RU"/>
        </w:rPr>
        <w:t xml:space="preserve">Главным направлением деятельности по оказанию помощи было создание адекватной административно-правовой инфраструктуры интеллектуальной собственности во всех развивающихся странах. </w:t>
      </w:r>
      <w:r w:rsidR="008653A8" w:rsidRPr="001D49AE">
        <w:rPr>
          <w:rFonts w:ascii="Arial" w:eastAsia="Calibri" w:hAnsi="Arial" w:cs="Arial"/>
          <w:lang w:val="ru-RU"/>
        </w:rPr>
        <w:t xml:space="preserve">  </w:t>
      </w:r>
    </w:p>
    <w:p w:rsidR="008653A8" w:rsidRPr="001D49AE" w:rsidRDefault="008653A8" w:rsidP="008653A8">
      <w:pPr>
        <w:tabs>
          <w:tab w:val="left" w:pos="1560"/>
        </w:tabs>
        <w:spacing w:before="120" w:after="100"/>
        <w:contextualSpacing/>
        <w:rPr>
          <w:rFonts w:ascii="Arial" w:eastAsia="Calibri" w:hAnsi="Arial" w:cs="Arial"/>
          <w:lang w:val="ru-RU"/>
        </w:rPr>
      </w:pPr>
    </w:p>
    <w:p w:rsidR="008653A8" w:rsidRPr="001D49AE" w:rsidRDefault="00A17A11" w:rsidP="00954267">
      <w:pPr>
        <w:tabs>
          <w:tab w:val="left" w:pos="1560"/>
        </w:tabs>
        <w:spacing w:before="120" w:after="100"/>
        <w:ind w:left="567"/>
        <w:contextualSpacing/>
        <w:rPr>
          <w:rFonts w:ascii="Arial" w:eastAsia="Calibri" w:hAnsi="Arial" w:cs="Arial"/>
          <w:lang w:val="ru-RU"/>
        </w:rPr>
      </w:pPr>
      <w:r>
        <w:rPr>
          <w:rFonts w:ascii="Arial" w:eastAsia="Calibri" w:hAnsi="Arial" w:cs="Arial"/>
          <w:lang w:val="ru-RU"/>
        </w:rPr>
        <w:t xml:space="preserve">Глобализация торговли, принятие Соглашения по торговым аспектам прав интеллектуальной собственности (Соглашение ТРИПС) в 1994 году, создание Всемирной торговой организации (ВТО) в 1995 году и «цифровая революция» 1990-х годов кардинально изменили социально-экономические условия и культурную среду, вследствие чего характер технической помощи, которую оказывает ВОИС, тоже сильно изменился.   По просьбе государств-членов было изменено основное направление технической помощи ВОИС для того, чтобы отразить задачи, возникшие в связи с членством в ВТО, поскольку оно повлекло за собой признание конкретных норм, содержащихся в Соглашении ТРИПС.  </w:t>
      </w:r>
      <w:r w:rsidR="00AF3D68">
        <w:rPr>
          <w:rFonts w:ascii="Arial" w:eastAsia="Calibri" w:hAnsi="Arial" w:cs="Arial"/>
          <w:lang w:val="ru-RU"/>
        </w:rPr>
        <w:t>Главным приоритетом технической помощи ВОИС стало оказание содействия развивающимся и наименее развитым странам, чтобы они понимали свои международные обязательства и принимали обдуманные политические решения относительно выполнения положений Соглашения ТРИПС.  С этой целью в 1995 году ВОИС и ВТО подписали соглашение о сотрудничестве, которое позволило обеим этим организациям скоординированным образом оказывать помощь своим государствам-членам в области права и законодательства, чтобы распростран</w:t>
      </w:r>
      <w:r w:rsidR="00880207">
        <w:rPr>
          <w:rFonts w:ascii="Arial" w:eastAsia="Calibri" w:hAnsi="Arial" w:cs="Arial"/>
          <w:lang w:val="ru-RU"/>
        </w:rPr>
        <w:t>я</w:t>
      </w:r>
      <w:r w:rsidR="00AF3D68">
        <w:rPr>
          <w:rFonts w:ascii="Arial" w:eastAsia="Calibri" w:hAnsi="Arial" w:cs="Arial"/>
          <w:lang w:val="ru-RU"/>
        </w:rPr>
        <w:t xml:space="preserve">ть информацию о международных обязательствах, вытекающих из Соглашения ТРИПС, и совместными усилиями осуществлять программы по укреплению потенциала на национальном, субрегиональном, региональном и межрегиональном уровнях. Одновременно с этим ВОИС занималась модернизацией ведомств по ИС в целях повышения качества услуг, связанных с ИС, которые предоставляются пользователям. </w:t>
      </w:r>
      <w:r w:rsidR="008653A8" w:rsidRPr="001D49AE">
        <w:rPr>
          <w:rFonts w:ascii="Arial" w:eastAsia="Calibri" w:hAnsi="Arial" w:cs="Arial"/>
          <w:vertAlign w:val="superscript"/>
          <w:lang w:val="ru-RU"/>
        </w:rPr>
        <w:t xml:space="preserve"> </w:t>
      </w:r>
    </w:p>
    <w:p w:rsidR="008653A8" w:rsidRPr="001D49AE" w:rsidRDefault="008653A8" w:rsidP="008653A8">
      <w:pPr>
        <w:tabs>
          <w:tab w:val="left" w:pos="1560"/>
        </w:tabs>
        <w:spacing w:before="120" w:after="100"/>
        <w:ind w:left="1134"/>
        <w:contextualSpacing/>
        <w:rPr>
          <w:rFonts w:ascii="Arial" w:eastAsia="Calibri" w:hAnsi="Arial" w:cs="Arial"/>
          <w:lang w:val="ru-RU"/>
        </w:rPr>
      </w:pPr>
    </w:p>
    <w:p w:rsidR="008653A8" w:rsidRPr="001D49AE" w:rsidRDefault="006C344E" w:rsidP="00954267">
      <w:pPr>
        <w:tabs>
          <w:tab w:val="left" w:pos="1560"/>
        </w:tabs>
        <w:spacing w:before="120" w:after="100"/>
        <w:ind w:left="567"/>
        <w:contextualSpacing/>
        <w:rPr>
          <w:rFonts w:ascii="Arial" w:eastAsia="Calibri" w:hAnsi="Arial" w:cs="Arial"/>
          <w:lang w:val="ru-RU"/>
        </w:rPr>
      </w:pPr>
      <w:r>
        <w:rPr>
          <w:rFonts w:ascii="Arial" w:eastAsia="Calibri" w:hAnsi="Arial" w:cs="Arial"/>
          <w:lang w:val="ru-RU"/>
        </w:rPr>
        <w:t>В конце 1990-х годов ВОИС, проводя кампанию по распространению знаний об ИС, стала постепенно расширять свою программу по оказанию технической помощи, чтобы охватить новые и только появляющиеся вопросы, такие как ИС и электронная торговля</w:t>
      </w:r>
      <w:r w:rsidR="00DF5D84">
        <w:rPr>
          <w:rFonts w:ascii="Arial" w:eastAsia="Calibri" w:hAnsi="Arial" w:cs="Arial"/>
          <w:lang w:val="ru-RU"/>
        </w:rPr>
        <w:t>;</w:t>
      </w:r>
      <w:r>
        <w:rPr>
          <w:rFonts w:ascii="Arial" w:eastAsia="Calibri" w:hAnsi="Arial" w:cs="Arial"/>
          <w:lang w:val="ru-RU"/>
        </w:rPr>
        <w:t xml:space="preserve"> ИС и малые и средние предприятия</w:t>
      </w:r>
      <w:r w:rsidR="00DF5D84">
        <w:rPr>
          <w:rFonts w:ascii="Arial" w:eastAsia="Calibri" w:hAnsi="Arial" w:cs="Arial"/>
          <w:lang w:val="ru-RU"/>
        </w:rPr>
        <w:t>;</w:t>
      </w:r>
      <w:r>
        <w:rPr>
          <w:rFonts w:ascii="Arial" w:eastAsia="Calibri" w:hAnsi="Arial" w:cs="Arial"/>
          <w:lang w:val="ru-RU"/>
        </w:rPr>
        <w:t xml:space="preserve"> ИС и биотехнология</w:t>
      </w:r>
      <w:r w:rsidR="00DF5D84">
        <w:rPr>
          <w:rFonts w:ascii="Arial" w:eastAsia="Calibri" w:hAnsi="Arial" w:cs="Arial"/>
          <w:lang w:val="ru-RU"/>
        </w:rPr>
        <w:t>;</w:t>
      </w:r>
      <w:r>
        <w:rPr>
          <w:rFonts w:ascii="Arial" w:eastAsia="Calibri" w:hAnsi="Arial" w:cs="Arial"/>
          <w:lang w:val="ru-RU"/>
        </w:rPr>
        <w:t xml:space="preserve"> охрана традиционных знаний, генетических ресурсов</w:t>
      </w:r>
      <w:r w:rsidR="00DF5D84">
        <w:rPr>
          <w:rFonts w:ascii="Arial" w:eastAsia="Calibri" w:hAnsi="Arial" w:cs="Arial"/>
          <w:lang w:val="ru-RU"/>
        </w:rPr>
        <w:t>,</w:t>
      </w:r>
      <w:r>
        <w:rPr>
          <w:rFonts w:ascii="Arial" w:eastAsia="Calibri" w:hAnsi="Arial" w:cs="Arial"/>
          <w:lang w:val="ru-RU"/>
        </w:rPr>
        <w:t xml:space="preserve"> традиционных</w:t>
      </w:r>
      <w:r w:rsidR="00DF5D84">
        <w:rPr>
          <w:rFonts w:ascii="Arial" w:eastAsia="Calibri" w:hAnsi="Arial" w:cs="Arial"/>
          <w:lang w:val="ru-RU"/>
        </w:rPr>
        <w:t xml:space="preserve"> выражений</w:t>
      </w:r>
      <w:r>
        <w:rPr>
          <w:rFonts w:ascii="Arial" w:eastAsia="Calibri" w:hAnsi="Arial" w:cs="Arial"/>
          <w:lang w:val="ru-RU"/>
        </w:rPr>
        <w:t xml:space="preserve">  культуры и фольклора</w:t>
      </w:r>
      <w:r w:rsidR="00DF5D84">
        <w:rPr>
          <w:rFonts w:ascii="Arial" w:eastAsia="Calibri" w:hAnsi="Arial" w:cs="Arial"/>
          <w:lang w:val="ru-RU"/>
        </w:rPr>
        <w:t>;</w:t>
      </w:r>
      <w:r>
        <w:rPr>
          <w:rFonts w:ascii="Arial" w:eastAsia="Calibri" w:hAnsi="Arial" w:cs="Arial"/>
          <w:lang w:val="ru-RU"/>
        </w:rPr>
        <w:t xml:space="preserve"> ИС и </w:t>
      </w:r>
      <w:r w:rsidR="00AA2759">
        <w:rPr>
          <w:rFonts w:ascii="Arial" w:eastAsia="Calibri" w:hAnsi="Arial" w:cs="Arial"/>
          <w:lang w:val="ru-RU"/>
        </w:rPr>
        <w:t xml:space="preserve">творческие отрасли.  При этом ВОИС стремилась также повысить возможности развивающихся стран по раскрытию потенциала их систем ИС. Поэтому технической помощи стали уделять больше внимания, а спрос на нее резко увеличился. </w:t>
      </w:r>
    </w:p>
    <w:p w:rsidR="008653A8" w:rsidRPr="001D49AE" w:rsidRDefault="008653A8" w:rsidP="00954267">
      <w:pPr>
        <w:tabs>
          <w:tab w:val="left" w:pos="1560"/>
        </w:tabs>
        <w:spacing w:before="120" w:after="100"/>
        <w:ind w:left="567"/>
        <w:contextualSpacing/>
        <w:rPr>
          <w:rFonts w:ascii="Arial" w:eastAsia="Calibri" w:hAnsi="Arial" w:cs="Arial"/>
          <w:lang w:val="ru-RU"/>
        </w:rPr>
      </w:pPr>
    </w:p>
    <w:p w:rsidR="008653A8" w:rsidRPr="001D49AE" w:rsidRDefault="00AA2759" w:rsidP="00954267">
      <w:pPr>
        <w:tabs>
          <w:tab w:val="left" w:pos="1560"/>
        </w:tabs>
        <w:spacing w:before="120" w:after="100"/>
        <w:ind w:left="567"/>
        <w:contextualSpacing/>
        <w:rPr>
          <w:rFonts w:ascii="Arial" w:eastAsia="Calibri" w:hAnsi="Arial" w:cs="Arial"/>
          <w:lang w:val="ru-RU"/>
        </w:rPr>
      </w:pPr>
      <w:r>
        <w:rPr>
          <w:rFonts w:ascii="Arial" w:eastAsia="Calibri" w:hAnsi="Arial" w:cs="Arial"/>
          <w:lang w:val="ru-RU"/>
        </w:rPr>
        <w:lastRenderedPageBreak/>
        <w:t xml:space="preserve">Принятие целей развития, сформулированных в Декларации тысячелетия (ЦРДТ), Генеральной Ассамблеей Организации Объединенных Наций в 2000 году стало еще одной вехой в эволюции политики в области ИС.  В результате принятия ЦРДТ концепция устойчивого развития заняла центральное место в деятельности организаций и учреждений системы Организации Объединенных Наций по оказанию помощи развивающимся и наименее развитым странам.  </w:t>
      </w:r>
      <w:r w:rsidR="00376B9F">
        <w:rPr>
          <w:rFonts w:ascii="Arial" w:eastAsia="Calibri" w:hAnsi="Arial" w:cs="Arial"/>
          <w:lang w:val="ru-RU"/>
        </w:rPr>
        <w:t>Это означало, что в сфере ИС появилась концепция, говорящая о необходимости установления баланса между режимом охраны ИС и пользой для общества и социального развития.  Хотя продолжалась работа по оказанию традиционной помощи в области права и укрепления потенциала, акцент был</w:t>
      </w:r>
      <w:r w:rsidR="008653A8" w:rsidRPr="001D49AE">
        <w:rPr>
          <w:rFonts w:ascii="Arial" w:eastAsia="Calibri" w:hAnsi="Arial" w:cs="Arial"/>
          <w:lang w:val="ru-RU"/>
        </w:rPr>
        <w:t xml:space="preserve">  </w:t>
      </w:r>
      <w:r w:rsidR="00376B9F">
        <w:rPr>
          <w:rFonts w:ascii="Arial" w:eastAsia="Calibri" w:hAnsi="Arial" w:cs="Arial"/>
          <w:lang w:val="ru-RU"/>
        </w:rPr>
        <w:t xml:space="preserve">перенесен на распространение информации о гибких </w:t>
      </w:r>
      <w:r w:rsidR="009C6A6F">
        <w:rPr>
          <w:rFonts w:ascii="Arial" w:eastAsia="Calibri" w:hAnsi="Arial" w:cs="Arial"/>
          <w:lang w:val="ru-RU"/>
        </w:rPr>
        <w:t>положениях</w:t>
      </w:r>
      <w:r w:rsidR="00376B9F">
        <w:rPr>
          <w:rFonts w:ascii="Arial" w:eastAsia="Calibri" w:hAnsi="Arial" w:cs="Arial"/>
          <w:lang w:val="ru-RU"/>
        </w:rPr>
        <w:t xml:space="preserve"> Соглашения ТРИПС, повышение способности государств-участников создавать, иметь в своей собственности, управлять и использовать в коммерческих целях свои активы ИС, а также на разработку и проведение в жизнь национальной и институциональной политики и стратегии в области ИС</w:t>
      </w:r>
      <w:r w:rsidR="00351583">
        <w:rPr>
          <w:rFonts w:ascii="Arial" w:eastAsia="Calibri" w:hAnsi="Arial" w:cs="Arial"/>
          <w:lang w:val="ru-RU"/>
        </w:rPr>
        <w:t xml:space="preserve"> в качестве основы для последовательного, стратегически ориентированного и эффективного использования ИС в целях развития. </w:t>
      </w:r>
    </w:p>
    <w:p w:rsidR="008653A8" w:rsidRPr="001D49AE" w:rsidRDefault="008653A8" w:rsidP="008653A8">
      <w:pPr>
        <w:tabs>
          <w:tab w:val="left" w:pos="1560"/>
        </w:tabs>
        <w:spacing w:before="120" w:after="100"/>
        <w:ind w:left="1134"/>
        <w:contextualSpacing/>
        <w:rPr>
          <w:rFonts w:ascii="Arial" w:eastAsia="Calibri" w:hAnsi="Arial" w:cs="Arial"/>
          <w:lang w:val="ru-RU"/>
        </w:rPr>
      </w:pPr>
    </w:p>
    <w:p w:rsidR="008653A8" w:rsidRPr="001D49AE" w:rsidRDefault="008C6FF2" w:rsidP="00954267">
      <w:pPr>
        <w:tabs>
          <w:tab w:val="left" w:pos="1560"/>
        </w:tabs>
        <w:spacing w:before="120" w:after="100"/>
        <w:ind w:left="567"/>
        <w:contextualSpacing/>
        <w:rPr>
          <w:rFonts w:ascii="Arial" w:eastAsia="Calibri" w:hAnsi="Arial" w:cs="Arial"/>
          <w:lang w:val="ru-RU"/>
        </w:rPr>
      </w:pPr>
      <w:r>
        <w:rPr>
          <w:rFonts w:ascii="Arial" w:eastAsia="Calibri" w:hAnsi="Arial" w:cs="Arial"/>
          <w:lang w:val="ru-RU"/>
        </w:rPr>
        <w:t>С</w:t>
      </w:r>
      <w:r w:rsidR="008653A8" w:rsidRPr="001D49AE">
        <w:rPr>
          <w:rFonts w:ascii="Arial" w:eastAsia="Calibri" w:hAnsi="Arial" w:cs="Arial"/>
          <w:lang w:val="ru-RU"/>
        </w:rPr>
        <w:t xml:space="preserve"> 2008</w:t>
      </w:r>
      <w:r>
        <w:rPr>
          <w:rFonts w:ascii="Arial" w:eastAsia="Calibri" w:hAnsi="Arial" w:cs="Arial"/>
          <w:lang w:val="ru-RU"/>
        </w:rPr>
        <w:t xml:space="preserve"> года ВОИС по просьбе Комитета по развитию и интеллектуальной собственности (КРИС) стала отражать вопросы развития во всех своих видах деятельности и дискуссиях.  Эта последняя тенденция привела к разработке и осуществлению конкретных практических проектов, а также к разработке различных механизмов и услуг, направленных на повышение способности использовать ИС для ускорения социально-экономического, культурного и технического развития. </w:t>
      </w:r>
      <w:r w:rsidR="008653A8" w:rsidRPr="001D49AE">
        <w:rPr>
          <w:rFonts w:ascii="Arial" w:eastAsia="Calibri" w:hAnsi="Arial" w:cs="Arial"/>
          <w:lang w:val="ru-RU"/>
        </w:rPr>
        <w:t xml:space="preserve">  </w:t>
      </w:r>
    </w:p>
    <w:p w:rsidR="008653A8" w:rsidRPr="001D49AE" w:rsidRDefault="008653A8" w:rsidP="00954267">
      <w:pPr>
        <w:tabs>
          <w:tab w:val="left" w:pos="1560"/>
        </w:tabs>
        <w:spacing w:after="0" w:line="240" w:lineRule="auto"/>
        <w:ind w:left="567"/>
        <w:contextualSpacing/>
        <w:rPr>
          <w:rFonts w:ascii="Arial" w:eastAsia="Calibri" w:hAnsi="Arial" w:cs="Arial"/>
          <w:lang w:val="ru-RU"/>
        </w:rPr>
      </w:pPr>
      <w:r w:rsidRPr="001D49AE">
        <w:rPr>
          <w:rFonts w:ascii="Arial" w:eastAsia="Calibri" w:hAnsi="Arial" w:cs="Arial"/>
          <w:lang w:val="ru-RU"/>
        </w:rPr>
        <w:t xml:space="preserve"> </w:t>
      </w:r>
    </w:p>
    <w:p w:rsidR="00AD65BC" w:rsidRPr="001D49AE" w:rsidRDefault="00AD65BC" w:rsidP="00954267">
      <w:pPr>
        <w:tabs>
          <w:tab w:val="left" w:pos="1560"/>
        </w:tabs>
        <w:spacing w:after="0" w:line="240" w:lineRule="auto"/>
        <w:ind w:left="567"/>
        <w:contextualSpacing/>
        <w:rPr>
          <w:rFonts w:ascii="Arial" w:eastAsia="Calibri" w:hAnsi="Arial" w:cs="Arial"/>
          <w:lang w:val="ru-RU"/>
        </w:rPr>
      </w:pPr>
    </w:p>
    <w:p w:rsidR="008653A8" w:rsidRPr="001D49AE" w:rsidRDefault="00B434CE" w:rsidP="00B434CE">
      <w:pPr>
        <w:keepNext/>
        <w:keepLines/>
        <w:tabs>
          <w:tab w:val="left" w:pos="1134"/>
          <w:tab w:val="left" w:pos="1560"/>
        </w:tabs>
        <w:spacing w:after="0" w:line="240" w:lineRule="auto"/>
        <w:ind w:left="567"/>
        <w:contextualSpacing/>
        <w:outlineLvl w:val="1"/>
        <w:rPr>
          <w:rFonts w:ascii="Arial" w:eastAsia="Times New Roman" w:hAnsi="Arial" w:cs="Arial"/>
          <w:bCs/>
          <w:u w:val="single"/>
          <w:lang w:val="ru-RU"/>
        </w:rPr>
      </w:pPr>
      <w:r w:rsidRPr="001D49AE">
        <w:rPr>
          <w:rFonts w:ascii="Arial" w:eastAsia="Times New Roman" w:hAnsi="Arial" w:cs="Arial"/>
          <w:bCs/>
          <w:lang w:val="ru-RU"/>
        </w:rPr>
        <w:t>(</w:t>
      </w:r>
      <w:r w:rsidRPr="00B434CE">
        <w:rPr>
          <w:rFonts w:ascii="Arial" w:eastAsia="Times New Roman" w:hAnsi="Arial" w:cs="Arial"/>
          <w:bCs/>
          <w:lang w:val="en-US"/>
        </w:rPr>
        <w:t>b</w:t>
      </w:r>
      <w:r w:rsidRPr="001D49AE">
        <w:rPr>
          <w:rFonts w:ascii="Arial" w:eastAsia="Times New Roman" w:hAnsi="Arial" w:cs="Arial"/>
          <w:bCs/>
          <w:lang w:val="ru-RU"/>
        </w:rPr>
        <w:t xml:space="preserve">)  </w:t>
      </w:r>
      <w:r w:rsidR="00884B6E">
        <w:rPr>
          <w:rFonts w:ascii="Arial" w:eastAsia="Times New Roman" w:hAnsi="Arial" w:cs="Arial"/>
          <w:bCs/>
          <w:u w:val="single"/>
          <w:lang w:val="ru-RU"/>
        </w:rPr>
        <w:t>Стратегия оказания помощи</w:t>
      </w:r>
    </w:p>
    <w:p w:rsidR="008653A8" w:rsidRPr="001D49AE" w:rsidRDefault="008653A8" w:rsidP="008653A8">
      <w:pPr>
        <w:keepNext/>
        <w:keepLines/>
        <w:tabs>
          <w:tab w:val="left" w:pos="1276"/>
        </w:tabs>
        <w:spacing w:before="200" w:after="0" w:line="240" w:lineRule="auto"/>
        <w:contextualSpacing/>
        <w:outlineLvl w:val="1"/>
        <w:rPr>
          <w:rFonts w:ascii="Arial" w:eastAsia="Times New Roman" w:hAnsi="Arial" w:cs="Arial"/>
          <w:b/>
          <w:bCs/>
          <w:color w:val="4F81BD"/>
          <w:lang w:val="ru-RU"/>
        </w:rPr>
      </w:pPr>
    </w:p>
    <w:p w:rsidR="008653A8" w:rsidRPr="001D49AE" w:rsidRDefault="008C6FF2" w:rsidP="00235A21">
      <w:pPr>
        <w:tabs>
          <w:tab w:val="left" w:pos="1134"/>
        </w:tabs>
        <w:spacing w:before="120" w:after="100"/>
        <w:ind w:left="567"/>
        <w:contextualSpacing/>
        <w:rPr>
          <w:rFonts w:ascii="Arial" w:eastAsia="Calibri" w:hAnsi="Arial" w:cs="Arial"/>
          <w:lang w:val="ru-RU"/>
        </w:rPr>
      </w:pPr>
      <w:r>
        <w:rPr>
          <w:rFonts w:ascii="Arial" w:eastAsia="Calibri" w:hAnsi="Arial" w:cs="Arial"/>
          <w:lang w:val="ru-RU"/>
        </w:rPr>
        <w:t>Стратегия оказания технической помощи имеет следующие цели</w:t>
      </w:r>
      <w:r w:rsidR="008653A8" w:rsidRPr="001D49AE">
        <w:rPr>
          <w:rFonts w:ascii="Arial" w:eastAsia="Calibri" w:hAnsi="Arial" w:cs="Arial"/>
          <w:lang w:val="ru-RU"/>
        </w:rPr>
        <w:t>:</w:t>
      </w:r>
    </w:p>
    <w:p w:rsidR="008653A8" w:rsidRPr="001D49AE" w:rsidRDefault="00951D65" w:rsidP="006B1AD7">
      <w:pPr>
        <w:numPr>
          <w:ilvl w:val="0"/>
          <w:numId w:val="34"/>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создание собственного потенциала стран по разработке и проведению в жизнь национальной политики и стратегии в области ИС, которая заложила бы хорошую основу для повышения эффективности использования ИС в целях развития</w:t>
      </w:r>
      <w:r w:rsidR="008653A8" w:rsidRPr="001D49AE">
        <w:rPr>
          <w:rFonts w:ascii="Arial" w:eastAsia="Calibri" w:hAnsi="Arial" w:cs="Arial"/>
          <w:lang w:val="ru-RU"/>
        </w:rPr>
        <w:t>;</w:t>
      </w:r>
    </w:p>
    <w:p w:rsidR="008653A8" w:rsidRPr="008653A8" w:rsidRDefault="00951D65" w:rsidP="008653A8">
      <w:pPr>
        <w:numPr>
          <w:ilvl w:val="0"/>
          <w:numId w:val="34"/>
        </w:numPr>
        <w:tabs>
          <w:tab w:val="left" w:pos="1560"/>
        </w:tabs>
        <w:spacing w:before="120" w:after="60" w:line="240" w:lineRule="auto"/>
        <w:contextualSpacing/>
        <w:rPr>
          <w:rFonts w:ascii="Arial" w:eastAsia="Calibri" w:hAnsi="Arial" w:cs="Arial"/>
          <w:lang w:val="en-US"/>
        </w:rPr>
      </w:pPr>
      <w:r>
        <w:rPr>
          <w:rFonts w:ascii="Arial" w:eastAsia="Calibri" w:hAnsi="Arial" w:cs="Arial"/>
          <w:lang w:val="ru-RU"/>
        </w:rPr>
        <w:t>подготовка специалистов из числа политиков, администраторов ИС, юристов-практиков, управленцев-технологов, судей, обладателей и создателей объектов ИС, а также пользователей авторских прав и других прав на ИС в творческих отраслях; эти задачи решаются главным образом с помощью Академии ВОИС</w:t>
      </w:r>
      <w:r w:rsidR="008653A8" w:rsidRPr="008653A8">
        <w:rPr>
          <w:rFonts w:ascii="Arial" w:eastAsia="Calibri" w:hAnsi="Arial" w:cs="Arial"/>
          <w:lang w:val="en-US"/>
        </w:rPr>
        <w:t>;</w:t>
      </w:r>
    </w:p>
    <w:p w:rsidR="008653A8" w:rsidRPr="001D49AE" w:rsidRDefault="00951D65" w:rsidP="00961EEB">
      <w:pPr>
        <w:numPr>
          <w:ilvl w:val="0"/>
          <w:numId w:val="34"/>
        </w:numPr>
        <w:tabs>
          <w:tab w:val="left" w:pos="1560"/>
        </w:tabs>
        <w:spacing w:before="120" w:after="60" w:line="240" w:lineRule="auto"/>
        <w:contextualSpacing/>
        <w:rPr>
          <w:rFonts w:ascii="Arial" w:eastAsia="Calibri" w:hAnsi="Arial" w:cs="Arial"/>
          <w:lang w:val="ru-RU"/>
        </w:rPr>
      </w:pPr>
      <w:r w:rsidRPr="003B4DEA">
        <w:rPr>
          <w:rFonts w:ascii="Arial" w:eastAsia="Calibri" w:hAnsi="Arial" w:cs="Arial"/>
          <w:lang w:val="ru-RU"/>
        </w:rPr>
        <w:t xml:space="preserve">содействие созданию </w:t>
      </w:r>
      <w:r w:rsidR="003B4DEA" w:rsidRPr="003B4DEA">
        <w:rPr>
          <w:rFonts w:ascii="Arial" w:eastAsia="Calibri" w:hAnsi="Arial" w:cs="Arial"/>
          <w:lang w:val="ru-RU"/>
        </w:rPr>
        <w:t>органов</w:t>
      </w:r>
      <w:r w:rsidRPr="003B4DEA">
        <w:rPr>
          <w:rFonts w:ascii="Arial" w:eastAsia="Calibri" w:hAnsi="Arial" w:cs="Arial"/>
          <w:lang w:val="ru-RU"/>
        </w:rPr>
        <w:t>, которые поддерживают генерирование активов ИС и управление ими</w:t>
      </w:r>
      <w:r w:rsidR="003B4DEA" w:rsidRPr="003B4DEA">
        <w:rPr>
          <w:rFonts w:ascii="Arial" w:eastAsia="Calibri" w:hAnsi="Arial" w:cs="Arial"/>
          <w:lang w:val="ru-RU"/>
        </w:rPr>
        <w:t>, в университетах, научно-исследовательских институтах, на малых и средних предприятиях и в творческих отраслях</w:t>
      </w:r>
      <w:r w:rsidR="008653A8" w:rsidRPr="001D49AE">
        <w:rPr>
          <w:rFonts w:ascii="Arial" w:eastAsia="Calibri" w:hAnsi="Arial" w:cs="Arial"/>
          <w:lang w:val="ru-RU"/>
        </w:rPr>
        <w:t>;</w:t>
      </w:r>
    </w:p>
    <w:p w:rsidR="008653A8" w:rsidRPr="001D49AE" w:rsidRDefault="003B4DEA" w:rsidP="008653A8">
      <w:pPr>
        <w:numPr>
          <w:ilvl w:val="0"/>
          <w:numId w:val="34"/>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создание современной деловой инфраструктуры ИС в целях повышения качества и эффективности оказания услуг сторонам, заинтересованным в ИС, и пользователям ИС, включая передачу знаний местному персоналу</w:t>
      </w:r>
      <w:r w:rsidR="008653A8" w:rsidRPr="001D49AE">
        <w:rPr>
          <w:rFonts w:ascii="Arial" w:eastAsia="Calibri" w:hAnsi="Arial" w:cs="Arial"/>
          <w:lang w:val="ru-RU"/>
        </w:rPr>
        <w:t>;</w:t>
      </w:r>
    </w:p>
    <w:p w:rsidR="008653A8" w:rsidRPr="001D49AE" w:rsidRDefault="003B4DEA" w:rsidP="008653A8">
      <w:pPr>
        <w:numPr>
          <w:ilvl w:val="0"/>
          <w:numId w:val="34"/>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 xml:space="preserve">создание партнерств на национальном и региональном уровнях в целях расширения сферы охвата программ; это достигается с помощью заключения соглашений о сотрудничестве и подписания меморандумов о взаимопонимании с различными партнерскими учреждениями и </w:t>
      </w:r>
      <w:r>
        <w:rPr>
          <w:rFonts w:ascii="Arial" w:eastAsia="Calibri" w:hAnsi="Arial" w:cs="Arial"/>
          <w:lang w:val="ru-RU"/>
        </w:rPr>
        <w:lastRenderedPageBreak/>
        <w:t>организациями, такими как Африканская региональная организация интеллектуальной собственности (</w:t>
      </w:r>
      <w:r w:rsidR="00DB4F3C">
        <w:rPr>
          <w:rFonts w:ascii="Arial" w:eastAsia="Calibri" w:hAnsi="Arial" w:cs="Arial"/>
          <w:lang w:val="ru-RU"/>
        </w:rPr>
        <w:t>АРОИС</w:t>
      </w:r>
      <w:r>
        <w:rPr>
          <w:rFonts w:ascii="Arial" w:eastAsia="Calibri" w:hAnsi="Arial" w:cs="Arial"/>
          <w:lang w:val="ru-RU"/>
        </w:rPr>
        <w:t>), Африканская организация интеллектуальной собственности (</w:t>
      </w:r>
      <w:r w:rsidR="00DB4F3C">
        <w:rPr>
          <w:rFonts w:ascii="Arial" w:eastAsia="Calibri" w:hAnsi="Arial" w:cs="Arial"/>
          <w:lang w:val="ru-RU"/>
        </w:rPr>
        <w:t>АОИС</w:t>
      </w:r>
      <w:r>
        <w:rPr>
          <w:rFonts w:ascii="Arial" w:eastAsia="Calibri" w:hAnsi="Arial" w:cs="Arial"/>
          <w:lang w:val="ru-RU"/>
        </w:rPr>
        <w:t>), Рабочая группа АСЕАН по сотрудничеству в области интеллектуальной собственности,</w:t>
      </w:r>
      <w:r w:rsidR="00DB4F3C">
        <w:rPr>
          <w:rFonts w:ascii="Arial" w:eastAsia="Calibri" w:hAnsi="Arial" w:cs="Arial"/>
          <w:lang w:val="ru-RU"/>
        </w:rPr>
        <w:t xml:space="preserve"> Инициатива стран Бенгальского залива в области многосекторального технического и экономического сотрудничества (БИМСТЕК),</w:t>
      </w:r>
      <w:r>
        <w:rPr>
          <w:rFonts w:ascii="Arial" w:eastAsia="Calibri" w:hAnsi="Arial" w:cs="Arial"/>
          <w:lang w:val="ru-RU"/>
        </w:rPr>
        <w:t xml:space="preserve"> </w:t>
      </w:r>
      <w:r w:rsidR="00DB4F3C">
        <w:rPr>
          <w:rFonts w:ascii="Arial" w:eastAsia="Calibri" w:hAnsi="Arial" w:cs="Arial"/>
          <w:lang w:val="ru-RU"/>
        </w:rPr>
        <w:t>Форум стран тихоокеанских островов, Андское сообщество наций, Карибское сообщество, Общий рынок стран Ю</w:t>
      </w:r>
      <w:r w:rsidR="006471F8">
        <w:rPr>
          <w:rFonts w:ascii="Arial" w:eastAsia="Calibri" w:hAnsi="Arial" w:cs="Arial"/>
          <w:lang w:val="ru-RU"/>
        </w:rPr>
        <w:t>жного конуса (МЕРКОСУР)</w:t>
      </w:r>
      <w:r w:rsidR="00DB4F3C">
        <w:rPr>
          <w:rFonts w:ascii="Arial" w:eastAsia="Calibri" w:hAnsi="Arial" w:cs="Arial"/>
          <w:lang w:val="ru-RU"/>
        </w:rPr>
        <w:t xml:space="preserve">, Организация восточнокарибских государств, Секретариат  центральноамериканской интеграции, различные университеты, национальные и региональные академии ИС; </w:t>
      </w:r>
      <w:r>
        <w:rPr>
          <w:rFonts w:ascii="Arial" w:eastAsia="Calibri" w:hAnsi="Arial" w:cs="Arial"/>
          <w:lang w:val="ru-RU"/>
        </w:rPr>
        <w:t xml:space="preserve"> </w:t>
      </w:r>
    </w:p>
    <w:p w:rsidR="008653A8" w:rsidRPr="001D49AE" w:rsidRDefault="006471F8" w:rsidP="008653A8">
      <w:pPr>
        <w:numPr>
          <w:ilvl w:val="0"/>
          <w:numId w:val="34"/>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 xml:space="preserve">содействие участию развивающихся государств-членов, НРС и стран с переходной экономикой в международных обсуждениях ИС и создание площадок для диалога и обмена опытом в целях укрепления внутрирегионального и межрегионального сотрудничества, в том числе сотрудничества по линии Юг-Юг. </w:t>
      </w:r>
    </w:p>
    <w:p w:rsidR="008653A8" w:rsidRPr="001D49AE" w:rsidRDefault="008653A8" w:rsidP="008653A8">
      <w:pPr>
        <w:tabs>
          <w:tab w:val="left" w:pos="1560"/>
        </w:tabs>
        <w:spacing w:before="120" w:after="100"/>
        <w:contextualSpacing/>
        <w:rPr>
          <w:rFonts w:ascii="Arial" w:eastAsia="Calibri" w:hAnsi="Arial" w:cs="Arial"/>
          <w:lang w:val="ru-RU"/>
        </w:rPr>
      </w:pPr>
    </w:p>
    <w:p w:rsidR="008653A8" w:rsidRPr="001D49AE" w:rsidRDefault="0005384E" w:rsidP="00DE7084">
      <w:pPr>
        <w:tabs>
          <w:tab w:val="left" w:pos="1134"/>
        </w:tabs>
        <w:spacing w:before="120" w:after="100"/>
        <w:ind w:left="567"/>
        <w:contextualSpacing/>
        <w:rPr>
          <w:rFonts w:ascii="Arial" w:eastAsia="Calibri" w:hAnsi="Arial" w:cs="Arial"/>
          <w:lang w:val="ru-RU"/>
        </w:rPr>
      </w:pPr>
      <w:r>
        <w:rPr>
          <w:rFonts w:ascii="Arial" w:eastAsia="Calibri" w:hAnsi="Arial" w:cs="Arial"/>
          <w:lang w:val="ru-RU"/>
        </w:rPr>
        <w:t>В ходе оказания технической помощи, когда поступает такая просьба, ВОИС</w:t>
      </w:r>
      <w:r w:rsidR="008653A8" w:rsidRPr="001D49AE">
        <w:rPr>
          <w:rFonts w:ascii="Arial" w:eastAsia="Calibri" w:hAnsi="Arial" w:cs="Arial"/>
          <w:lang w:val="ru-RU"/>
        </w:rPr>
        <w:t>:</w:t>
      </w:r>
    </w:p>
    <w:p w:rsidR="008653A8" w:rsidRPr="001D49AE" w:rsidRDefault="0005384E" w:rsidP="008653A8">
      <w:pPr>
        <w:numPr>
          <w:ilvl w:val="0"/>
          <w:numId w:val="35"/>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дает юридические, политические и технические консультации специалистов на ведомственном, национальном и региональном уровнях</w:t>
      </w:r>
      <w:r w:rsidR="008653A8" w:rsidRPr="001D49AE">
        <w:rPr>
          <w:rFonts w:ascii="Arial" w:eastAsia="Calibri" w:hAnsi="Arial" w:cs="Arial"/>
          <w:lang w:val="ru-RU"/>
        </w:rPr>
        <w:t>;</w:t>
      </w:r>
    </w:p>
    <w:p w:rsidR="008653A8" w:rsidRPr="001D49AE" w:rsidRDefault="0005384E" w:rsidP="008653A8">
      <w:pPr>
        <w:numPr>
          <w:ilvl w:val="0"/>
          <w:numId w:val="35"/>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проводит программы дистанционного и аудиторного обучения и дает стипендии для получения степени магистра права интеллектуальной собственности</w:t>
      </w:r>
      <w:r w:rsidR="008653A8" w:rsidRPr="001D49AE">
        <w:rPr>
          <w:rFonts w:ascii="Arial" w:eastAsia="Calibri" w:hAnsi="Arial" w:cs="Arial"/>
          <w:lang w:val="ru-RU"/>
        </w:rPr>
        <w:t>;</w:t>
      </w:r>
    </w:p>
    <w:p w:rsidR="008653A8" w:rsidRPr="001D49AE" w:rsidRDefault="0005384E" w:rsidP="008F3B26">
      <w:pPr>
        <w:numPr>
          <w:ilvl w:val="0"/>
          <w:numId w:val="35"/>
        </w:numPr>
        <w:tabs>
          <w:tab w:val="left" w:pos="1560"/>
        </w:tabs>
        <w:spacing w:before="120" w:after="60" w:line="240" w:lineRule="auto"/>
        <w:contextualSpacing/>
        <w:rPr>
          <w:rFonts w:ascii="Arial" w:eastAsia="Calibri" w:hAnsi="Arial" w:cs="Arial"/>
          <w:lang w:val="ru-RU"/>
        </w:rPr>
      </w:pPr>
      <w:r w:rsidRPr="00A7154C">
        <w:rPr>
          <w:rFonts w:ascii="Arial" w:eastAsia="Calibri" w:hAnsi="Arial" w:cs="Arial"/>
          <w:lang w:val="ru-RU"/>
        </w:rPr>
        <w:t xml:space="preserve">организует </w:t>
      </w:r>
      <w:r w:rsidR="009C6A6F">
        <w:rPr>
          <w:rFonts w:ascii="Arial" w:eastAsia="Calibri" w:hAnsi="Arial" w:cs="Arial"/>
          <w:lang w:val="ru-RU"/>
        </w:rPr>
        <w:t>ознакомительные</w:t>
      </w:r>
      <w:r w:rsidRPr="00A7154C">
        <w:rPr>
          <w:rFonts w:ascii="Arial" w:eastAsia="Calibri" w:hAnsi="Arial" w:cs="Arial"/>
          <w:lang w:val="ru-RU"/>
        </w:rPr>
        <w:t xml:space="preserve"> поездки для повышения квалификации должностных лиц в различных областях администрирования ИС  и руководства организациями по управлению авторскими правами, а также для подготовки</w:t>
      </w:r>
      <w:r w:rsidR="00A7154C" w:rsidRPr="00A7154C">
        <w:rPr>
          <w:rFonts w:ascii="Arial" w:eastAsia="Calibri" w:hAnsi="Arial" w:cs="Arial"/>
          <w:lang w:val="ru-RU"/>
        </w:rPr>
        <w:t xml:space="preserve"> должностных лиц, занимающихся вопросами интеллектуальной собственности, на месте их работы в более современных ведомствах по ИС</w:t>
      </w:r>
      <w:r w:rsidRPr="00A7154C">
        <w:rPr>
          <w:rFonts w:ascii="Arial" w:eastAsia="Calibri" w:hAnsi="Arial" w:cs="Arial"/>
          <w:lang w:val="ru-RU"/>
        </w:rPr>
        <w:t xml:space="preserve">; </w:t>
      </w:r>
    </w:p>
    <w:p w:rsidR="008653A8" w:rsidRPr="001D49AE" w:rsidRDefault="00EE45D9" w:rsidP="008653A8">
      <w:pPr>
        <w:numPr>
          <w:ilvl w:val="0"/>
          <w:numId w:val="35"/>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организует семинары, конференции высокого уровня, симпозиумы и коллоквиумы по различным вопросам ИС, которые касаются развивающихся стран и НРС;</w:t>
      </w:r>
    </w:p>
    <w:p w:rsidR="008653A8" w:rsidRPr="001D49AE" w:rsidRDefault="00EE45D9" w:rsidP="008653A8">
      <w:pPr>
        <w:numPr>
          <w:ilvl w:val="0"/>
          <w:numId w:val="35"/>
        </w:numPr>
        <w:tabs>
          <w:tab w:val="left" w:pos="1560"/>
        </w:tabs>
        <w:spacing w:before="120" w:after="60" w:line="240" w:lineRule="auto"/>
        <w:contextualSpacing/>
        <w:rPr>
          <w:rFonts w:ascii="Arial" w:eastAsia="Calibri" w:hAnsi="Arial" w:cs="Arial"/>
          <w:lang w:val="ru-RU"/>
        </w:rPr>
      </w:pPr>
      <w:r>
        <w:rPr>
          <w:rFonts w:ascii="Arial" w:eastAsia="Calibri" w:hAnsi="Arial" w:cs="Arial"/>
          <w:lang w:val="ru-RU"/>
        </w:rPr>
        <w:t xml:space="preserve">проводит исследования и обеспечивает доступ к различным базам научно-технических данных, с тем чтобы получить больше знаний  в области ИС и предоставить информацию о возможных вариантах политики; </w:t>
      </w:r>
    </w:p>
    <w:p w:rsidR="008653A8" w:rsidRPr="001D49AE" w:rsidRDefault="00EE45D9" w:rsidP="008653A8">
      <w:pPr>
        <w:numPr>
          <w:ilvl w:val="0"/>
          <w:numId w:val="35"/>
        </w:numPr>
        <w:tabs>
          <w:tab w:val="left" w:pos="1560"/>
        </w:tabs>
        <w:spacing w:after="0" w:line="240" w:lineRule="auto"/>
        <w:contextualSpacing/>
        <w:rPr>
          <w:rFonts w:ascii="Arial" w:eastAsia="Calibri" w:hAnsi="Arial" w:cs="Arial"/>
          <w:lang w:val="ru-RU"/>
        </w:rPr>
      </w:pPr>
      <w:r>
        <w:rPr>
          <w:rFonts w:ascii="Arial" w:eastAsia="Calibri" w:hAnsi="Arial" w:cs="Arial"/>
          <w:lang w:val="ru-RU"/>
        </w:rPr>
        <w:t>разрабатывает инфраструктуру и оказывает техническую помощь в рамках проектов по созданию инфраструктуры, которые часто предполагают подписание соглашений об оказании услуг между ВОИС и странами-бенефициарами или организациями</w:t>
      </w:r>
      <w:r w:rsidR="009A0432">
        <w:rPr>
          <w:rFonts w:ascii="Arial" w:eastAsia="Calibri" w:hAnsi="Arial" w:cs="Arial"/>
          <w:lang w:val="ru-RU"/>
        </w:rPr>
        <w:t>-бенефициарами</w:t>
      </w:r>
      <w:r>
        <w:rPr>
          <w:rFonts w:ascii="Arial" w:eastAsia="Calibri" w:hAnsi="Arial" w:cs="Arial"/>
          <w:lang w:val="ru-RU"/>
        </w:rPr>
        <w:t xml:space="preserve">, поскольку это необходимо для обеспечения ответственности стран или организаций, причастных к процессу осуществления проекта. </w:t>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ind w:left="1495"/>
        <w:contextualSpacing/>
        <w:rPr>
          <w:rFonts w:ascii="Arial" w:eastAsia="Calibri" w:hAnsi="Arial" w:cs="Arial"/>
          <w:lang w:val="ru-RU"/>
        </w:rPr>
      </w:pPr>
    </w:p>
    <w:p w:rsidR="008653A8" w:rsidRPr="001D49AE" w:rsidRDefault="009A0432" w:rsidP="007B1255">
      <w:pPr>
        <w:tabs>
          <w:tab w:val="left" w:pos="1134"/>
        </w:tabs>
        <w:spacing w:before="120" w:after="100"/>
        <w:ind w:left="567"/>
        <w:contextualSpacing/>
        <w:rPr>
          <w:rFonts w:ascii="Arial" w:eastAsia="Calibri" w:hAnsi="Arial" w:cs="Arial"/>
          <w:lang w:val="ru-RU"/>
        </w:rPr>
      </w:pPr>
      <w:r>
        <w:rPr>
          <w:rFonts w:ascii="Arial" w:eastAsia="Calibri" w:hAnsi="Arial" w:cs="Arial"/>
          <w:lang w:val="ru-RU"/>
        </w:rPr>
        <w:t>Такие же принципы применяются в отношении проектов в рамках Повестки дня в области развития и мероприятий, финансируемых из целевых фондов.</w:t>
      </w:r>
    </w:p>
    <w:p w:rsidR="008653A8" w:rsidRPr="001D49AE" w:rsidRDefault="008653A8" w:rsidP="008653A8">
      <w:pPr>
        <w:tabs>
          <w:tab w:val="left" w:pos="1560"/>
        </w:tabs>
        <w:spacing w:before="120" w:after="100"/>
        <w:contextualSpacing/>
        <w:rPr>
          <w:rFonts w:ascii="Arial" w:eastAsia="Calibri" w:hAnsi="Arial" w:cs="Arial"/>
          <w:lang w:val="ru-RU"/>
        </w:rPr>
      </w:pPr>
    </w:p>
    <w:p w:rsidR="008653A8" w:rsidRPr="001D49AE" w:rsidRDefault="00644DBC" w:rsidP="00FC792F">
      <w:pPr>
        <w:keepNext/>
        <w:keepLines/>
        <w:tabs>
          <w:tab w:val="left" w:pos="851"/>
          <w:tab w:val="left" w:pos="1134"/>
          <w:tab w:val="left" w:pos="1560"/>
        </w:tabs>
        <w:spacing w:after="0" w:line="240" w:lineRule="auto"/>
        <w:ind w:left="567"/>
        <w:contextualSpacing/>
        <w:outlineLvl w:val="1"/>
        <w:rPr>
          <w:rFonts w:ascii="Arial" w:eastAsia="Times New Roman" w:hAnsi="Arial" w:cs="Arial"/>
          <w:bCs/>
          <w:color w:val="4F81BD"/>
          <w:u w:val="single"/>
          <w:lang w:val="ru-RU"/>
        </w:rPr>
      </w:pPr>
      <w:r w:rsidRPr="001D49AE">
        <w:rPr>
          <w:rFonts w:ascii="Arial" w:eastAsia="Times New Roman" w:hAnsi="Arial" w:cs="Arial"/>
          <w:bCs/>
          <w:lang w:val="ru-RU"/>
        </w:rPr>
        <w:t>(</w:t>
      </w:r>
      <w:r w:rsidRPr="00644DBC">
        <w:rPr>
          <w:rFonts w:ascii="Arial" w:eastAsia="Times New Roman" w:hAnsi="Arial" w:cs="Arial"/>
          <w:bCs/>
          <w:lang w:val="en-US"/>
        </w:rPr>
        <w:t>c</w:t>
      </w:r>
      <w:r w:rsidRPr="001D49AE">
        <w:rPr>
          <w:rFonts w:ascii="Arial" w:eastAsia="Times New Roman" w:hAnsi="Arial" w:cs="Arial"/>
          <w:bCs/>
          <w:lang w:val="ru-RU"/>
        </w:rPr>
        <w:t xml:space="preserve">)  </w:t>
      </w:r>
      <w:r w:rsidR="00884B6E">
        <w:rPr>
          <w:rFonts w:ascii="Arial" w:eastAsia="Times New Roman" w:hAnsi="Arial" w:cs="Arial"/>
          <w:bCs/>
          <w:u w:val="single"/>
          <w:lang w:val="ru-RU"/>
        </w:rPr>
        <w:t>Бенефициары</w:t>
      </w:r>
    </w:p>
    <w:p w:rsidR="008653A8" w:rsidRPr="001D49AE" w:rsidRDefault="008653A8" w:rsidP="008653A8">
      <w:pPr>
        <w:keepNext/>
        <w:keepLines/>
        <w:tabs>
          <w:tab w:val="left" w:pos="1276"/>
        </w:tabs>
        <w:spacing w:after="0" w:line="240" w:lineRule="auto"/>
        <w:contextualSpacing/>
        <w:outlineLvl w:val="1"/>
        <w:rPr>
          <w:rFonts w:ascii="Arial" w:eastAsia="Times New Roman" w:hAnsi="Arial" w:cs="Arial"/>
          <w:b/>
          <w:bCs/>
          <w:color w:val="4F81BD"/>
          <w:lang w:val="ru-RU"/>
        </w:rPr>
      </w:pPr>
    </w:p>
    <w:p w:rsidR="008653A8" w:rsidRPr="001D49AE" w:rsidRDefault="009A0432" w:rsidP="00235A21">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Бенефициарами технической помощи ВОИС являются 87 развивающихся стран, </w:t>
      </w:r>
      <w:r w:rsidR="00BD69EC" w:rsidRPr="001D49AE">
        <w:rPr>
          <w:rFonts w:ascii="Arial" w:eastAsia="Calibri" w:hAnsi="Arial" w:cs="Arial"/>
          <w:lang w:val="ru-RU"/>
        </w:rPr>
        <w:t xml:space="preserve"> 49</w:t>
      </w:r>
      <w:r>
        <w:rPr>
          <w:rFonts w:ascii="Arial" w:eastAsia="Calibri" w:hAnsi="Arial" w:cs="Arial"/>
          <w:lang w:val="ru-RU"/>
        </w:rPr>
        <w:t xml:space="preserve"> наименее развитых стран и </w:t>
      </w:r>
      <w:r w:rsidR="008653A8" w:rsidRPr="001D49AE">
        <w:rPr>
          <w:rFonts w:ascii="Arial" w:eastAsia="Calibri" w:hAnsi="Arial" w:cs="Arial"/>
          <w:lang w:val="ru-RU"/>
        </w:rPr>
        <w:t>33</w:t>
      </w:r>
      <w:r>
        <w:rPr>
          <w:rFonts w:ascii="Arial" w:eastAsia="Calibri" w:hAnsi="Arial" w:cs="Arial"/>
          <w:lang w:val="ru-RU"/>
        </w:rPr>
        <w:t xml:space="preserve"> страны с переходной экономикой в Европе и Азии, то есть в общей сложности</w:t>
      </w:r>
      <w:r w:rsidR="008653A8" w:rsidRPr="001D49AE">
        <w:rPr>
          <w:rFonts w:ascii="Arial" w:eastAsia="Calibri" w:hAnsi="Arial" w:cs="Arial"/>
          <w:lang w:val="ru-RU"/>
        </w:rPr>
        <w:t xml:space="preserve"> 169</w:t>
      </w:r>
      <w:r>
        <w:rPr>
          <w:rFonts w:ascii="Arial" w:eastAsia="Calibri" w:hAnsi="Arial" w:cs="Arial"/>
          <w:lang w:val="ru-RU"/>
        </w:rPr>
        <w:t xml:space="preserve"> стран</w:t>
      </w:r>
      <w:r w:rsidR="008653A8" w:rsidRPr="001D49AE">
        <w:rPr>
          <w:rFonts w:ascii="Arial" w:eastAsia="Calibri" w:hAnsi="Arial" w:cs="Arial"/>
          <w:lang w:val="ru-RU"/>
        </w:rPr>
        <w:t xml:space="preserve">. </w:t>
      </w:r>
    </w:p>
    <w:p w:rsidR="008653A8" w:rsidRPr="001D49AE" w:rsidRDefault="008653A8" w:rsidP="00235A21">
      <w:pPr>
        <w:tabs>
          <w:tab w:val="left" w:pos="1560"/>
        </w:tabs>
        <w:spacing w:after="0" w:line="240" w:lineRule="auto"/>
        <w:ind w:left="567"/>
        <w:contextualSpacing/>
        <w:rPr>
          <w:rFonts w:ascii="Arial" w:eastAsia="Calibri" w:hAnsi="Arial" w:cs="Arial"/>
          <w:lang w:val="ru-RU"/>
        </w:rPr>
      </w:pPr>
    </w:p>
    <w:p w:rsidR="008653A8" w:rsidRPr="001D49AE" w:rsidRDefault="00845384" w:rsidP="00235A21">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lastRenderedPageBreak/>
        <w:t>Правительства являются главными получателями технической помощи ВОИС, которая предназначена, в частности, для различных государственных ведомств, политиков, лиц, принимающих решения, парламентариев, ученых, обладателей прав ИС, потенциальных создателей и рационализаторов, научно-исследовательских центров, ведомств, отвечающих за соблюдение прав ИС, малых, средних и крупных предприятий, отраслей экономики, потребителей и гражданского общества.</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845384" w:rsidP="00235A21">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ВОИС осуществляет программы, направленные на обеспечение того, чтобы молодые люди лучше знали и понимали ИС и задачи, которые необходимо решать в связи с ней на мировых рынках. </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C8103E" w:rsidP="00235A21">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Межправительственные и неправительственные организации, которые подписали соглашения о сотрудничестве с ВОИС, тоже получают от нее техническую помощь в результате обмена информацией по вопросам, представляющим взаимный интерес, консультирования по юридическим и политическим вопросам, связанным с ИС, ознакомления с проблематикой ИС с помощью учебных посещений или курсов переподготовки, а также благодаря участию в заседаниях ВОИС и других мероприятиях.</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8653A8" w:rsidP="00FC792F">
      <w:pPr>
        <w:keepNext/>
        <w:keepLines/>
        <w:tabs>
          <w:tab w:val="left" w:pos="851"/>
          <w:tab w:val="left" w:pos="1134"/>
          <w:tab w:val="left" w:pos="1560"/>
        </w:tabs>
        <w:spacing w:after="0" w:line="240" w:lineRule="auto"/>
        <w:ind w:left="567"/>
        <w:contextualSpacing/>
        <w:outlineLvl w:val="1"/>
        <w:rPr>
          <w:rFonts w:ascii="Arial" w:eastAsia="Calibri" w:hAnsi="Arial" w:cs="Arial"/>
          <w:lang w:val="ru-RU"/>
        </w:rPr>
      </w:pPr>
      <w:r w:rsidRPr="001D49AE">
        <w:rPr>
          <w:rFonts w:ascii="Arial" w:eastAsia="Calibri" w:hAnsi="Arial" w:cs="Arial"/>
          <w:lang w:val="ru-RU"/>
        </w:rPr>
        <w:t>(</w:t>
      </w:r>
      <w:r w:rsidRPr="008653A8">
        <w:rPr>
          <w:rFonts w:ascii="Arial" w:eastAsia="Calibri" w:hAnsi="Arial" w:cs="Arial"/>
          <w:lang w:val="en-US"/>
        </w:rPr>
        <w:t>d</w:t>
      </w:r>
      <w:r w:rsidRPr="001D49AE">
        <w:rPr>
          <w:rFonts w:ascii="Arial" w:eastAsia="Calibri" w:hAnsi="Arial" w:cs="Arial"/>
          <w:lang w:val="ru-RU"/>
        </w:rPr>
        <w:t>)</w:t>
      </w:r>
      <w:r w:rsidR="00FC792F" w:rsidRPr="001D49AE">
        <w:rPr>
          <w:rFonts w:ascii="Arial" w:eastAsia="Calibri" w:hAnsi="Arial" w:cs="Arial"/>
          <w:lang w:val="ru-RU"/>
        </w:rPr>
        <w:t xml:space="preserve">  </w:t>
      </w:r>
      <w:r w:rsidR="00884B6E">
        <w:rPr>
          <w:rFonts w:ascii="Arial" w:eastAsia="Calibri" w:hAnsi="Arial" w:cs="Arial"/>
          <w:u w:val="single"/>
          <w:lang w:val="ru-RU"/>
        </w:rPr>
        <w:t>Источники финансовых средств</w:t>
      </w:r>
    </w:p>
    <w:p w:rsidR="008653A8" w:rsidRPr="001D49AE" w:rsidRDefault="008653A8" w:rsidP="008653A8">
      <w:pPr>
        <w:tabs>
          <w:tab w:val="left" w:pos="1560"/>
        </w:tabs>
        <w:spacing w:after="0" w:line="240" w:lineRule="auto"/>
        <w:contextualSpacing/>
        <w:rPr>
          <w:rFonts w:ascii="Arial" w:eastAsia="Calibri" w:hAnsi="Arial" w:cs="Arial"/>
          <w:lang w:val="ru-RU"/>
        </w:rPr>
      </w:pPr>
      <w:r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contextualSpacing/>
        <w:rPr>
          <w:rFonts w:ascii="Arial" w:eastAsia="Calibri" w:hAnsi="Arial" w:cs="Arial"/>
          <w:lang w:val="ru-RU"/>
        </w:rPr>
      </w:pPr>
    </w:p>
    <w:p w:rsidR="008653A8" w:rsidRPr="001D49AE" w:rsidRDefault="00884B6E" w:rsidP="005252DC">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ВОИС является самофинансируемой организацией.</w:t>
      </w:r>
      <w:r w:rsidR="008653A8" w:rsidRPr="001D49AE">
        <w:rPr>
          <w:rFonts w:ascii="Arial" w:eastAsia="Calibri" w:hAnsi="Arial" w:cs="Arial"/>
          <w:lang w:val="ru-RU"/>
        </w:rPr>
        <w:t xml:space="preserve"> </w:t>
      </w:r>
      <w:r>
        <w:rPr>
          <w:rFonts w:ascii="Arial" w:eastAsia="Calibri" w:hAnsi="Arial" w:cs="Arial"/>
          <w:lang w:val="ru-RU"/>
        </w:rPr>
        <w:t xml:space="preserve">Девяносто три процента всего бюджета на </w:t>
      </w:r>
      <w:r w:rsidR="008653A8" w:rsidRPr="001D49AE">
        <w:rPr>
          <w:rFonts w:ascii="Arial" w:eastAsia="Calibri" w:hAnsi="Arial" w:cs="Arial"/>
          <w:lang w:val="ru-RU"/>
        </w:rPr>
        <w:t>2012</w:t>
      </w:r>
      <w:r w:rsidR="009C6A6F">
        <w:rPr>
          <w:rFonts w:ascii="Arial" w:eastAsia="Calibri" w:hAnsi="Arial" w:cs="Arial"/>
          <w:lang w:val="ru-RU"/>
        </w:rPr>
        <w:t>-20</w:t>
      </w:r>
      <w:r w:rsidR="008653A8" w:rsidRPr="001D49AE">
        <w:rPr>
          <w:rFonts w:ascii="Arial" w:eastAsia="Calibri" w:hAnsi="Arial" w:cs="Arial"/>
          <w:lang w:val="ru-RU"/>
        </w:rPr>
        <w:t>13</w:t>
      </w:r>
      <w:r>
        <w:rPr>
          <w:rFonts w:ascii="Arial" w:eastAsia="Calibri" w:hAnsi="Arial" w:cs="Arial"/>
          <w:lang w:val="ru-RU"/>
        </w:rPr>
        <w:t xml:space="preserve"> год</w:t>
      </w:r>
      <w:r w:rsidR="009C6A6F">
        <w:rPr>
          <w:rFonts w:ascii="Arial" w:eastAsia="Calibri" w:hAnsi="Arial" w:cs="Arial"/>
          <w:lang w:val="ru-RU"/>
        </w:rPr>
        <w:t>ы</w:t>
      </w:r>
      <w:r>
        <w:rPr>
          <w:rFonts w:ascii="Arial" w:eastAsia="Calibri" w:hAnsi="Arial" w:cs="Arial"/>
          <w:lang w:val="ru-RU"/>
        </w:rPr>
        <w:t xml:space="preserve"> было покрыто самой ВОИС.</w:t>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DF5D84" w:rsidP="005252DC">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Мероприятия и услуги по оказанию технической помощи финансируются из регулярного бюджета и добровольных взносов, которые поступают по линии соглашений о целевых фондах, заключаемых с двусторонними донорами и учреждениями по развитию.  Третий источник финансирования – это добровольные взносы деньгами или натурой, которые делают двусторонние доноры и межправительственные и неправительственные организации для проведения конкретных мероприятий.</w:t>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DF5D84" w:rsidP="005252DC">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Согласно годовому финансовому отчету и финансовым ведомостям за </w:t>
      </w:r>
      <w:r w:rsidR="008653A8" w:rsidRPr="001D49AE">
        <w:rPr>
          <w:rFonts w:ascii="Arial" w:eastAsia="Calibri" w:hAnsi="Arial" w:cs="Arial"/>
          <w:lang w:val="ru-RU"/>
        </w:rPr>
        <w:t>2012</w:t>
      </w:r>
      <w:r>
        <w:rPr>
          <w:rFonts w:ascii="Arial" w:eastAsia="Calibri" w:hAnsi="Arial" w:cs="Arial"/>
          <w:lang w:val="ru-RU"/>
        </w:rPr>
        <w:t xml:space="preserve"> год</w:t>
      </w:r>
      <w:r w:rsidR="008653A8" w:rsidRPr="001D49AE">
        <w:rPr>
          <w:rFonts w:ascii="Arial" w:eastAsia="Calibri" w:hAnsi="Arial" w:cs="Arial"/>
          <w:lang w:val="ru-RU"/>
        </w:rPr>
        <w:t>,</w:t>
      </w:r>
      <w:r w:rsidR="009C6A6F">
        <w:rPr>
          <w:rFonts w:ascii="Arial" w:eastAsia="Calibri" w:hAnsi="Arial" w:cs="Arial"/>
          <w:lang w:val="ru-RU"/>
        </w:rPr>
        <w:t xml:space="preserve"> в течение </w:t>
      </w:r>
      <w:r>
        <w:rPr>
          <w:rFonts w:ascii="Arial" w:eastAsia="Calibri" w:hAnsi="Arial" w:cs="Arial"/>
          <w:lang w:val="ru-RU"/>
        </w:rPr>
        <w:t xml:space="preserve">того года на оказание технической помощи было выделено в общей сложности </w:t>
      </w:r>
      <w:r w:rsidR="008653A8" w:rsidRPr="001D49AE">
        <w:rPr>
          <w:rFonts w:ascii="Arial" w:eastAsia="Calibri" w:hAnsi="Arial" w:cs="Arial"/>
          <w:lang w:val="ru-RU"/>
        </w:rPr>
        <w:t>7</w:t>
      </w:r>
      <w:r>
        <w:rPr>
          <w:rFonts w:ascii="Arial" w:eastAsia="Calibri" w:hAnsi="Arial" w:cs="Arial"/>
          <w:lang w:val="ru-RU"/>
        </w:rPr>
        <w:t>,</w:t>
      </w:r>
      <w:r w:rsidR="008653A8" w:rsidRPr="001D49AE">
        <w:rPr>
          <w:rFonts w:ascii="Arial" w:eastAsia="Calibri" w:hAnsi="Arial" w:cs="Arial"/>
          <w:lang w:val="ru-RU"/>
        </w:rPr>
        <w:t>7</w:t>
      </w:r>
      <w:r>
        <w:rPr>
          <w:rFonts w:ascii="Arial" w:eastAsia="Calibri" w:hAnsi="Arial" w:cs="Arial"/>
          <w:lang w:val="ru-RU"/>
        </w:rPr>
        <w:t xml:space="preserve"> млн. швейцарских франков, </w:t>
      </w:r>
      <w:r w:rsidR="002600C8">
        <w:rPr>
          <w:rFonts w:ascii="Arial" w:eastAsia="Calibri" w:hAnsi="Arial" w:cs="Arial"/>
          <w:lang w:val="ru-RU"/>
        </w:rPr>
        <w:t>что составляло</w:t>
      </w:r>
      <w:r w:rsidR="008653A8" w:rsidRPr="001D49AE">
        <w:rPr>
          <w:rFonts w:ascii="Arial" w:eastAsia="Calibri" w:hAnsi="Arial" w:cs="Arial"/>
          <w:lang w:val="ru-RU"/>
        </w:rPr>
        <w:t xml:space="preserve"> 2</w:t>
      </w:r>
      <w:r w:rsidR="002600C8">
        <w:rPr>
          <w:rFonts w:ascii="Arial" w:eastAsia="Calibri" w:hAnsi="Arial" w:cs="Arial"/>
          <w:lang w:val="ru-RU"/>
        </w:rPr>
        <w:t>,</w:t>
      </w:r>
      <w:r w:rsidR="008653A8" w:rsidRPr="001D49AE">
        <w:rPr>
          <w:rFonts w:ascii="Arial" w:eastAsia="Calibri" w:hAnsi="Arial" w:cs="Arial"/>
          <w:lang w:val="ru-RU"/>
        </w:rPr>
        <w:t xml:space="preserve">3% </w:t>
      </w:r>
      <w:r w:rsidR="002600C8">
        <w:rPr>
          <w:rFonts w:ascii="Arial" w:eastAsia="Calibri" w:hAnsi="Arial" w:cs="Arial"/>
          <w:lang w:val="ru-RU"/>
        </w:rPr>
        <w:t>всех поступлений ВОИС</w:t>
      </w:r>
      <w:r w:rsidR="008653A8" w:rsidRPr="001D49AE">
        <w:rPr>
          <w:rFonts w:ascii="Arial" w:eastAsia="Calibri" w:hAnsi="Arial" w:cs="Arial"/>
          <w:lang w:val="ru-RU"/>
        </w:rPr>
        <w:t>.</w:t>
      </w:r>
      <w:r w:rsidR="008653A8" w:rsidRPr="008653A8">
        <w:rPr>
          <w:rFonts w:ascii="Arial" w:eastAsia="Calibri" w:hAnsi="Arial" w:cs="Arial"/>
          <w:vertAlign w:val="superscript"/>
        </w:rPr>
        <w:footnoteReference w:id="5"/>
      </w:r>
      <w:r w:rsidR="00ED1C14" w:rsidRPr="001D49AE">
        <w:rPr>
          <w:rFonts w:ascii="Arial" w:eastAsia="Calibri" w:hAnsi="Arial" w:cs="Arial"/>
          <w:lang w:val="ru-RU"/>
        </w:rPr>
        <w:t xml:space="preserve"> </w:t>
      </w:r>
      <w:r w:rsidR="00075ED5">
        <w:rPr>
          <w:rFonts w:ascii="Arial" w:eastAsia="SimSun" w:hAnsi="Arial" w:cs="Arial"/>
          <w:noProof/>
          <w:szCs w:val="20"/>
          <w:lang w:val="en-US"/>
        </w:rPr>
        <w:pict>
          <v:shapetype id="_x0000_t202" coordsize="21600,21600" o:spt="202" path="m,l,21600r21600,l21600,xe">
            <v:stroke joinstyle="miter"/>
            <v:path gradientshapeok="t" o:connecttype="rect"/>
          </v:shapetype>
          <v:shape id="Text Box 19" o:spid="_x0000_s1026" type="#_x0000_t202" style="position:absolute;left:0;text-align:left;margin-left:38.65pt;margin-top:495.4pt;width:449.2pt;height:42pt;z-index:251677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" filled="f" stroked="f" strokeweight="0">
            <v:textbox>
              <w:txbxContent>
                <w:p w:rsidR="001D49AE" w:rsidRPr="005C6FEF" w:rsidRDefault="001D49AE" w:rsidP="008653A8">
                  <w:pPr>
                    <w:tabs>
                      <w:tab w:val="left" w:pos="709"/>
                    </w:tabs>
                    <w:ind w:hanging="709"/>
                    <w:rPr>
                      <w:i/>
                      <w:sz w:val="18"/>
                    </w:rPr>
                  </w:pPr>
                  <w:r w:rsidRPr="005C6FEF">
                    <w:rPr>
                      <w:i/>
                      <w:sz w:val="18"/>
                    </w:rPr>
                    <w:t>Source:</w:t>
                  </w:r>
                  <w:r w:rsidRPr="005C6FEF">
                    <w:rPr>
                      <w:i/>
                      <w:sz w:val="18"/>
                    </w:rPr>
                    <w:tab/>
                  </w:r>
                </w:p>
              </w:txbxContent>
            </v:textbox>
            <w10:wrap type="topAndBottom"/>
          </v:shape>
        </w:pic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2600C8" w:rsidP="005252DC">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Приводимая ниже таблица показывает долю ассигнований на развитие в предлагаемом бюджете на </w:t>
      </w:r>
      <w:r w:rsidR="008653A8" w:rsidRPr="001D49AE">
        <w:rPr>
          <w:rFonts w:ascii="Arial" w:eastAsia="Calibri" w:hAnsi="Arial" w:cs="Arial"/>
          <w:lang w:val="ru-RU"/>
        </w:rPr>
        <w:t>2014-2015</w:t>
      </w:r>
      <w:r>
        <w:rPr>
          <w:rFonts w:ascii="Arial" w:eastAsia="Calibri" w:hAnsi="Arial" w:cs="Arial"/>
          <w:lang w:val="ru-RU"/>
        </w:rPr>
        <w:t xml:space="preserve"> годы, которая, как ожидается, составит </w:t>
      </w:r>
      <w:r w:rsidR="008653A8" w:rsidRPr="001D49AE">
        <w:rPr>
          <w:rFonts w:ascii="Arial" w:eastAsia="Calibri" w:hAnsi="Arial" w:cs="Arial"/>
          <w:lang w:val="ru-RU"/>
        </w:rPr>
        <w:t xml:space="preserve"> 21% </w:t>
      </w:r>
      <w:r>
        <w:rPr>
          <w:rFonts w:ascii="Arial" w:eastAsia="Calibri" w:hAnsi="Arial" w:cs="Arial"/>
          <w:lang w:val="ru-RU"/>
        </w:rPr>
        <w:t>всего бюджета ВОИС</w:t>
      </w:r>
      <w:r w:rsidR="008653A8" w:rsidRPr="001D49AE">
        <w:rPr>
          <w:rFonts w:ascii="Arial" w:eastAsia="Calibri" w:hAnsi="Arial" w:cs="Arial"/>
          <w:lang w:val="ru-RU"/>
        </w:rPr>
        <w:t>.</w:t>
      </w:r>
      <w:r w:rsidR="00075ED5">
        <w:rPr>
          <w:rFonts w:ascii="Arial" w:eastAsia="SimSun" w:hAnsi="Arial" w:cs="Arial"/>
          <w:noProof/>
          <w:szCs w:val="20"/>
          <w:lang w:val="en-US"/>
        </w:rPr>
        <w:pict>
          <v:shape id="Text Box 18" o:spid="_x0000_s1027" type="#_x0000_t202" style="position:absolute;left:0;text-align:left;margin-left:37.9pt;margin-top:468.85pt;width:451.25pt;height:34.65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" filled="f" stroked="f" strokeweight="0">
            <v:textbox>
              <w:txbxContent>
                <w:p w:rsidR="001D49AE" w:rsidRPr="005C6FEF" w:rsidRDefault="001D49AE" w:rsidP="008653A8">
                  <w:pPr>
                    <w:ind w:left="567" w:hanging="567"/>
                    <w:rPr>
                      <w:i/>
                      <w:sz w:val="18"/>
                    </w:rPr>
                  </w:pPr>
                </w:p>
              </w:txbxContent>
            </v:textbox>
          </v:shape>
        </w:pict>
      </w:r>
    </w:p>
    <w:p w:rsidR="008653A8" w:rsidRPr="001D49AE" w:rsidRDefault="008653A8" w:rsidP="008653A8">
      <w:pPr>
        <w:tabs>
          <w:tab w:val="left" w:pos="1560"/>
        </w:tabs>
        <w:spacing w:before="120" w:after="100"/>
        <w:contextualSpacing/>
        <w:rPr>
          <w:rFonts w:ascii="Arial" w:eastAsia="Calibri" w:hAnsi="Arial" w:cs="Arial"/>
          <w:lang w:val="ru-RU"/>
        </w:rPr>
      </w:pPr>
    </w:p>
    <w:p w:rsidR="008653A8" w:rsidRPr="001D49AE" w:rsidRDefault="008653A8" w:rsidP="008653A8">
      <w:pPr>
        <w:tabs>
          <w:tab w:val="left" w:pos="1560"/>
        </w:tabs>
        <w:spacing w:before="120" w:after="100"/>
        <w:contextualSpacing/>
        <w:rPr>
          <w:rFonts w:ascii="Arial" w:eastAsia="Calibri" w:hAnsi="Arial" w:cs="Arial"/>
          <w:lang w:val="ru-RU"/>
        </w:rPr>
      </w:pPr>
    </w:p>
    <w:p w:rsidR="008653A8" w:rsidRPr="001D49AE" w:rsidRDefault="008653A8" w:rsidP="008653A8">
      <w:pPr>
        <w:tabs>
          <w:tab w:val="left" w:pos="1560"/>
        </w:tabs>
        <w:spacing w:before="120" w:after="100"/>
        <w:ind w:left="709"/>
        <w:contextualSpacing/>
        <w:rPr>
          <w:rFonts w:ascii="Arial" w:eastAsia="Calibri" w:hAnsi="Arial" w:cs="Arial"/>
          <w:lang w:val="ru-RU"/>
        </w:rPr>
      </w:pPr>
    </w:p>
    <w:p w:rsidR="008653A8" w:rsidRDefault="00075ED5" w:rsidP="008653A8">
      <w:pPr>
        <w:tabs>
          <w:tab w:val="left" w:pos="1560"/>
        </w:tabs>
        <w:spacing w:before="120" w:after="100"/>
        <w:ind w:left="-426"/>
        <w:contextualSpacing/>
        <w:rPr>
          <w:rFonts w:ascii="Arial" w:eastAsia="Calibri" w:hAnsi="Arial" w:cs="Arial"/>
          <w:lang w:val="ru-RU"/>
        </w:rPr>
      </w:pPr>
      <w:r>
        <w:rPr>
          <w:rFonts w:ascii="Arial" w:eastAsia="SimSun" w:hAnsi="Arial" w:cs="Arial"/>
          <w:noProof/>
          <w:szCs w:val="20"/>
          <w:lang w:val="en-US"/>
        </w:rPr>
        <w:lastRenderedPageBreak/>
        <w:pict>
          <v:shape id="Text Box 17" o:spid="_x0000_s1028" type="#_x0000_t202" style="position:absolute;left:0;text-align:left;margin-left:1.35pt;margin-top:597.95pt;width:451.25pt;height:32.0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" filled="f" stroked="f" strokeweight="0">
            <v:textbox style="mso-next-textbox:#Text Box 17">
              <w:txbxContent>
                <w:p w:rsidR="001D49AE" w:rsidRPr="001D49AE" w:rsidRDefault="001D49AE" w:rsidP="00923A53">
                  <w:pPr>
                    <w:spacing w:after="0" w:line="240" w:lineRule="auto"/>
                    <w:ind w:left="562" w:hanging="562"/>
                    <w:rPr>
                      <w:b/>
                      <w:bCs/>
                      <w:i/>
                      <w:sz w:val="18"/>
                      <w:lang w:val="ru-RU"/>
                    </w:rPr>
                  </w:pPr>
                  <w:r w:rsidRPr="00C619A7">
                    <w:rPr>
                      <w:i/>
                      <w:sz w:val="18"/>
                      <w:lang w:val="ru-RU"/>
                    </w:rPr>
                    <w:t>Источник</w:t>
                  </w:r>
                  <w:r w:rsidRPr="001D49AE">
                    <w:rPr>
                      <w:i/>
                      <w:sz w:val="18"/>
                      <w:lang w:val="ru-RU"/>
                    </w:rPr>
                    <w:t xml:space="preserve">: </w:t>
                  </w:r>
                  <w:r w:rsidRPr="00C619A7">
                    <w:rPr>
                      <w:i/>
                      <w:sz w:val="18"/>
                      <w:lang w:val="ru-RU"/>
                    </w:rPr>
                    <w:t xml:space="preserve">Предлагаемые программа и бюджет на </w:t>
                  </w:r>
                  <w:r w:rsidRPr="001D49AE">
                    <w:rPr>
                      <w:bCs/>
                      <w:i/>
                      <w:sz w:val="18"/>
                      <w:lang w:val="ru-RU"/>
                    </w:rPr>
                    <w:t xml:space="preserve">2014/15 </w:t>
                  </w:r>
                  <w:r w:rsidRPr="00C619A7">
                    <w:rPr>
                      <w:bCs/>
                      <w:i/>
                      <w:sz w:val="18"/>
                      <w:lang w:val="ru-RU"/>
                    </w:rPr>
                    <w:t>двухгодичный период.</w:t>
                  </w:r>
                  <w:r w:rsidRPr="001D49AE">
                    <w:rPr>
                      <w:b/>
                      <w:bCs/>
                      <w:i/>
                      <w:sz w:val="18"/>
                      <w:lang w:val="ru-RU"/>
                    </w:rPr>
                    <w:t xml:space="preserve"> </w:t>
                  </w:r>
                </w:p>
                <w:p w:rsidR="001D49AE" w:rsidRPr="001D49AE" w:rsidRDefault="001D49AE" w:rsidP="008653A8">
                  <w:pPr>
                    <w:ind w:left="567" w:hanging="567"/>
                    <w:rPr>
                      <w:i/>
                      <w:sz w:val="18"/>
                      <w:lang w:val="ru-RU"/>
                    </w:rPr>
                  </w:pPr>
                  <w:r w:rsidRPr="00C619A7">
                    <w:rPr>
                      <w:bCs/>
                      <w:i/>
                      <w:sz w:val="18"/>
                      <w:lang w:val="ru-RU"/>
                    </w:rPr>
                    <w:t>Примечание</w:t>
                  </w:r>
                  <w:r w:rsidRPr="001D49AE">
                    <w:rPr>
                      <w:b/>
                      <w:bCs/>
                      <w:i/>
                      <w:sz w:val="18"/>
                      <w:lang w:val="ru-RU"/>
                    </w:rPr>
                    <w:t xml:space="preserve">: </w:t>
                  </w:r>
                  <w:r w:rsidRPr="00C619A7">
                    <w:rPr>
                      <w:bCs/>
                      <w:i/>
                      <w:sz w:val="18"/>
                      <w:lang w:val="ru-RU"/>
                    </w:rPr>
                    <w:t>бюджет еще должен быть одобрен Ассамблеей государств-членов ВОИС</w:t>
                  </w:r>
                  <w:r w:rsidRPr="001D49AE">
                    <w:rPr>
                      <w:i/>
                      <w:iCs/>
                      <w:sz w:val="18"/>
                      <w:lang w:val="ru-RU"/>
                    </w:rPr>
                    <w:t>.</w:t>
                  </w:r>
                </w:p>
              </w:txbxContent>
            </v:textbox>
          </v:shape>
        </w:pict>
      </w:r>
      <w:r w:rsidR="008653A8" w:rsidRPr="00110FE2">
        <w:rPr>
          <w:rFonts w:ascii="Arial" w:eastAsia="Calibri" w:hAnsi="Arial" w:cs="Arial"/>
          <w:noProof/>
          <w:lang w:val="en-US"/>
        </w:rPr>
        <w:drawing>
          <wp:inline distT="0" distB="0" distL="0" distR="0">
            <wp:extent cx="6481522" cy="8028749"/>
            <wp:effectExtent l="19050" t="0" r="14528"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1C92" w:rsidRDefault="00331C92" w:rsidP="008653A8">
      <w:pPr>
        <w:tabs>
          <w:tab w:val="left" w:pos="1560"/>
        </w:tabs>
        <w:spacing w:before="120" w:after="100"/>
        <w:ind w:left="-426"/>
        <w:contextualSpacing/>
        <w:rPr>
          <w:rFonts w:ascii="Arial" w:eastAsia="Calibri" w:hAnsi="Arial" w:cs="Arial"/>
          <w:lang w:val="ru-RU"/>
        </w:rPr>
      </w:pPr>
    </w:p>
    <w:p w:rsidR="00331C92" w:rsidRDefault="00075ED5" w:rsidP="008653A8">
      <w:pPr>
        <w:tabs>
          <w:tab w:val="left" w:pos="1560"/>
        </w:tabs>
        <w:spacing w:before="120" w:after="100"/>
        <w:ind w:left="-426"/>
        <w:contextualSpacing/>
        <w:rPr>
          <w:rFonts w:ascii="Arial" w:eastAsia="Calibri" w:hAnsi="Arial" w:cs="Arial"/>
          <w:lang w:val="ru-RU"/>
        </w:rPr>
      </w:pPr>
      <w:r>
        <w:rPr>
          <w:rFonts w:ascii="Arial" w:eastAsia="SimSun" w:hAnsi="Arial" w:cs="Arial"/>
          <w:noProof/>
          <w:szCs w:val="20"/>
          <w:lang w:val="en-US"/>
        </w:rPr>
        <w:pict>
          <v:shape id="_x0000_s1036" type="#_x0000_t202" style="position:absolute;left:0;text-align:left;margin-left:-6.55pt;margin-top:11.3pt;width:95.5pt;height:19.15pt;z-index:251681792">
            <v:textbox>
              <w:txbxContent>
                <w:p w:rsidR="001D49AE" w:rsidRPr="00BF1434" w:rsidRDefault="001D49AE">
                  <w:pPr>
                    <w:rPr>
                      <w:sz w:val="16"/>
                      <w:szCs w:val="16"/>
                      <w:lang w:val="ru-RU"/>
                    </w:rPr>
                  </w:pPr>
                  <w:r>
                    <w:rPr>
                      <w:sz w:val="16"/>
                      <w:szCs w:val="16"/>
                      <w:lang w:val="ru-RU"/>
                    </w:rPr>
                    <w:t>СЦ I - Основа для ИС</w:t>
                  </w:r>
                </w:p>
              </w:txbxContent>
            </v:textbox>
          </v:shape>
        </w:pict>
      </w:r>
      <w:r>
        <w:rPr>
          <w:rFonts w:ascii="Arial" w:eastAsia="SimSun" w:hAnsi="Arial" w:cs="Arial"/>
          <w:noProof/>
          <w:szCs w:val="20"/>
          <w:lang w:val="en-US"/>
        </w:rPr>
        <w:pict>
          <v:shape id="_x0000_s1039" type="#_x0000_t202" style="position:absolute;left:0;text-align:left;margin-left:143.05pt;margin-top:13.75pt;width:114.05pt;height:16.7pt;z-index:251684864">
            <v:textbox>
              <w:txbxContent>
                <w:p w:rsidR="001D49AE" w:rsidRPr="00F53E51" w:rsidRDefault="001D49AE">
                  <w:pPr>
                    <w:rPr>
                      <w:sz w:val="16"/>
                      <w:szCs w:val="16"/>
                      <w:lang w:val="ru-RU"/>
                    </w:rPr>
                  </w:pPr>
                  <w:r>
                    <w:rPr>
                      <w:sz w:val="16"/>
                      <w:szCs w:val="16"/>
                      <w:lang w:val="ru-RU"/>
                    </w:rPr>
                    <w:t>СЦ</w:t>
                  </w:r>
                  <w:r>
                    <w:rPr>
                      <w:sz w:val="16"/>
                      <w:szCs w:val="16"/>
                      <w:lang w:val="en-US"/>
                    </w:rPr>
                    <w:t xml:space="preserve"> IV</w:t>
                  </w:r>
                  <w:r>
                    <w:rPr>
                      <w:sz w:val="16"/>
                      <w:szCs w:val="16"/>
                      <w:lang w:val="ru-RU"/>
                    </w:rPr>
                    <w:t xml:space="preserve"> - Инфраструктура ИС</w:t>
                  </w:r>
                </w:p>
              </w:txbxContent>
            </v:textbox>
          </v:shape>
        </w:pict>
      </w:r>
      <w:r>
        <w:rPr>
          <w:rFonts w:ascii="Arial" w:eastAsia="SimSun" w:hAnsi="Arial" w:cs="Arial"/>
          <w:noProof/>
          <w:szCs w:val="20"/>
          <w:lang w:val="en-US"/>
        </w:rPr>
        <w:pict>
          <v:shape id="_x0000_s1042" type="#_x0000_t202" style="position:absolute;left:0;text-align:left;margin-left:297.05pt;margin-top:9.65pt;width:155.55pt;height:16.65pt;z-index:251687936">
            <v:textbox>
              <w:txbxContent>
                <w:p w:rsidR="001D49AE" w:rsidRPr="00BB0649" w:rsidRDefault="001D49AE">
                  <w:pPr>
                    <w:rPr>
                      <w:sz w:val="16"/>
                      <w:szCs w:val="16"/>
                      <w:lang w:val="ru-RU"/>
                    </w:rPr>
                  </w:pPr>
                  <w:r>
                    <w:rPr>
                      <w:sz w:val="16"/>
                      <w:szCs w:val="16"/>
                      <w:lang w:val="ru-RU"/>
                    </w:rPr>
                    <w:t xml:space="preserve">СЦ </w:t>
                  </w:r>
                  <w:r>
                    <w:rPr>
                      <w:sz w:val="16"/>
                      <w:szCs w:val="16"/>
                      <w:lang w:val="en-US"/>
                    </w:rPr>
                    <w:t>VII</w:t>
                  </w:r>
                  <w:r>
                    <w:rPr>
                      <w:sz w:val="16"/>
                      <w:szCs w:val="16"/>
                      <w:lang w:val="ru-RU"/>
                    </w:rPr>
                    <w:t xml:space="preserve">– Вопросы политики в области ИС </w:t>
                  </w:r>
                </w:p>
              </w:txbxContent>
            </v:textbox>
          </v:shape>
        </w:pict>
      </w:r>
      <w:r>
        <w:rPr>
          <w:rFonts w:ascii="Arial" w:eastAsia="SimSun" w:hAnsi="Arial" w:cs="Arial"/>
          <w:noProof/>
          <w:szCs w:val="20"/>
          <w:lang w:val="en-US"/>
        </w:rPr>
        <w:pict>
          <v:shape id="_x0000_s1034" type="#_x0000_t202" style="position:absolute;left:0;text-align:left;margin-left:-20.1pt;margin-top:6.35pt;width:489.45pt;height:96.55pt;z-index:251680768">
            <v:textbox>
              <w:txbxContent>
                <w:p w:rsidR="001D49AE" w:rsidRPr="00BF1434" w:rsidRDefault="001D49AE" w:rsidP="00BF1434"/>
              </w:txbxContent>
            </v:textbox>
          </v:shape>
        </w:pict>
      </w:r>
    </w:p>
    <w:p w:rsidR="00331C92" w:rsidRDefault="00331C92" w:rsidP="008653A8">
      <w:pPr>
        <w:tabs>
          <w:tab w:val="left" w:pos="1560"/>
        </w:tabs>
        <w:spacing w:before="120" w:after="100"/>
        <w:ind w:left="-426"/>
        <w:contextualSpacing/>
        <w:rPr>
          <w:rFonts w:ascii="Arial" w:eastAsia="Calibri" w:hAnsi="Arial" w:cs="Arial"/>
          <w:lang w:val="ru-RU"/>
        </w:rPr>
      </w:pPr>
    </w:p>
    <w:p w:rsidR="00331C92" w:rsidRDefault="00075ED5" w:rsidP="008653A8">
      <w:pPr>
        <w:tabs>
          <w:tab w:val="left" w:pos="1560"/>
        </w:tabs>
        <w:spacing w:before="120" w:after="100"/>
        <w:ind w:left="-426"/>
        <w:contextualSpacing/>
        <w:rPr>
          <w:rFonts w:ascii="Arial" w:eastAsia="Calibri" w:hAnsi="Arial" w:cs="Arial"/>
          <w:lang w:val="ru-RU"/>
        </w:rPr>
      </w:pPr>
      <w:r>
        <w:rPr>
          <w:rFonts w:ascii="Arial" w:eastAsia="SimSun" w:hAnsi="Arial" w:cs="Arial"/>
          <w:noProof/>
          <w:szCs w:val="20"/>
          <w:lang w:val="en-US"/>
        </w:rPr>
        <w:pict>
          <v:shape id="_x0000_s1037" type="#_x0000_t202" style="position:absolute;left:0;text-align:left;margin-left:-13pt;margin-top:1.4pt;width:149.85pt;height:23pt;z-index:251682816">
            <v:textbox>
              <w:txbxContent>
                <w:p w:rsidR="001D49AE" w:rsidRPr="00BF1434" w:rsidRDefault="001D49AE">
                  <w:pPr>
                    <w:rPr>
                      <w:sz w:val="16"/>
                      <w:szCs w:val="16"/>
                      <w:lang w:val="ru-RU"/>
                    </w:rPr>
                  </w:pPr>
                  <w:r>
                    <w:rPr>
                      <w:sz w:val="16"/>
                      <w:szCs w:val="16"/>
                      <w:lang w:val="ru-RU"/>
                    </w:rPr>
                    <w:t>СЦ</w:t>
                  </w:r>
                  <w:r w:rsidRPr="001D49AE">
                    <w:rPr>
                      <w:sz w:val="16"/>
                      <w:szCs w:val="16"/>
                      <w:lang w:val="ru-RU"/>
                    </w:rPr>
                    <w:t xml:space="preserve"> </w:t>
                  </w:r>
                  <w:r>
                    <w:rPr>
                      <w:sz w:val="16"/>
                      <w:szCs w:val="16"/>
                      <w:lang w:val="en-US"/>
                    </w:rPr>
                    <w:t>II</w:t>
                  </w:r>
                  <w:r>
                    <w:rPr>
                      <w:sz w:val="16"/>
                      <w:szCs w:val="16"/>
                      <w:lang w:val="ru-RU"/>
                    </w:rPr>
                    <w:t xml:space="preserve"> - Глобальные услуги в области ИС</w:t>
                  </w:r>
                </w:p>
              </w:txbxContent>
            </v:textbox>
          </v:shape>
        </w:pict>
      </w:r>
      <w:r>
        <w:rPr>
          <w:rFonts w:ascii="Arial" w:eastAsia="SimSun" w:hAnsi="Arial" w:cs="Arial"/>
          <w:noProof/>
          <w:szCs w:val="20"/>
          <w:lang w:val="en-US"/>
        </w:rPr>
        <w:pict>
          <v:shape id="_x0000_s1040" type="#_x0000_t202" style="position:absolute;left:0;text-align:left;margin-left:139.3pt;margin-top:4.4pt;width:132.8pt;height:17.9pt;z-index:251685888">
            <v:textbox>
              <w:txbxContent>
                <w:p w:rsidR="001D49AE" w:rsidRPr="00F53E51" w:rsidRDefault="001D49AE">
                  <w:pPr>
                    <w:rPr>
                      <w:sz w:val="16"/>
                      <w:szCs w:val="16"/>
                      <w:lang w:val="ru-RU"/>
                    </w:rPr>
                  </w:pPr>
                  <w:r>
                    <w:rPr>
                      <w:sz w:val="16"/>
                      <w:szCs w:val="16"/>
                      <w:lang w:val="ru-RU"/>
                    </w:rPr>
                    <w:t>СЦ</w:t>
                  </w:r>
                  <w:r w:rsidRPr="001D49AE">
                    <w:rPr>
                      <w:sz w:val="16"/>
                      <w:szCs w:val="16"/>
                      <w:lang w:val="ru-RU"/>
                    </w:rPr>
                    <w:t xml:space="preserve"> </w:t>
                  </w:r>
                  <w:r>
                    <w:rPr>
                      <w:sz w:val="16"/>
                      <w:szCs w:val="16"/>
                      <w:lang w:val="en-US"/>
                    </w:rPr>
                    <w:t>V</w:t>
                  </w:r>
                  <w:r>
                    <w:rPr>
                      <w:sz w:val="16"/>
                      <w:szCs w:val="16"/>
                      <w:lang w:val="ru-RU"/>
                    </w:rPr>
                    <w:t xml:space="preserve"> – Информация и анализ ИС</w:t>
                  </w:r>
                </w:p>
              </w:txbxContent>
            </v:textbox>
          </v:shape>
        </w:pict>
      </w:r>
      <w:r>
        <w:rPr>
          <w:rFonts w:ascii="Arial" w:eastAsia="SimSun" w:hAnsi="Arial" w:cs="Arial"/>
          <w:noProof/>
          <w:szCs w:val="20"/>
          <w:lang w:val="en-US"/>
        </w:rPr>
        <w:pict>
          <v:shape id="_x0000_s1044" type="#_x0000_t202" style="position:absolute;left:0;text-align:left;margin-left:279.55pt;margin-top:20.55pt;width:189.8pt;height:21.65pt;z-index:251689984">
            <v:textbox>
              <w:txbxContent>
                <w:p w:rsidR="001D49AE" w:rsidRPr="00BB0649" w:rsidRDefault="001D49AE">
                  <w:pPr>
                    <w:rPr>
                      <w:sz w:val="16"/>
                      <w:szCs w:val="16"/>
                      <w:lang w:val="ru-RU"/>
                    </w:rPr>
                  </w:pPr>
                  <w:r>
                    <w:rPr>
                      <w:sz w:val="16"/>
                      <w:szCs w:val="16"/>
                      <w:lang w:val="ru-RU"/>
                    </w:rPr>
                    <w:t>СЦ</w:t>
                  </w:r>
                  <w:r>
                    <w:rPr>
                      <w:sz w:val="16"/>
                      <w:szCs w:val="16"/>
                      <w:lang w:val="en-US"/>
                    </w:rPr>
                    <w:t xml:space="preserve"> IX</w:t>
                  </w:r>
                  <w:r>
                    <w:rPr>
                      <w:sz w:val="16"/>
                      <w:szCs w:val="16"/>
                      <w:lang w:val="ru-RU"/>
                    </w:rPr>
                    <w:t xml:space="preserve"> – Административно-финансовая поддержка</w:t>
                  </w:r>
                </w:p>
              </w:txbxContent>
            </v:textbox>
          </v:shape>
        </w:pict>
      </w:r>
      <w:r>
        <w:rPr>
          <w:rFonts w:ascii="Arial" w:eastAsia="SimSun" w:hAnsi="Arial" w:cs="Arial"/>
          <w:noProof/>
          <w:szCs w:val="20"/>
          <w:lang w:val="en-US"/>
        </w:rPr>
        <w:pict>
          <v:shape id="_x0000_s1043" type="#_x0000_t202" style="position:absolute;left:0;text-align:left;margin-left:297.05pt;margin-top:1.4pt;width:159.4pt;height:17.9pt;z-index:251688960">
            <v:textbox>
              <w:txbxContent>
                <w:p w:rsidR="001D49AE" w:rsidRPr="00BB0649" w:rsidRDefault="001D49AE">
                  <w:pPr>
                    <w:rPr>
                      <w:sz w:val="16"/>
                      <w:szCs w:val="16"/>
                      <w:lang w:val="ru-RU"/>
                    </w:rPr>
                  </w:pPr>
                  <w:r>
                    <w:rPr>
                      <w:sz w:val="16"/>
                      <w:szCs w:val="16"/>
                      <w:lang w:val="ru-RU"/>
                    </w:rPr>
                    <w:t>СЦ</w:t>
                  </w:r>
                  <w:r>
                    <w:rPr>
                      <w:sz w:val="16"/>
                      <w:szCs w:val="16"/>
                      <w:lang w:val="en-US"/>
                    </w:rPr>
                    <w:t xml:space="preserve"> VIII</w:t>
                  </w:r>
                  <w:r>
                    <w:rPr>
                      <w:sz w:val="16"/>
                      <w:szCs w:val="16"/>
                      <w:lang w:val="ru-RU"/>
                    </w:rPr>
                    <w:t xml:space="preserve"> – Ответственная взаимосвязь </w:t>
                  </w:r>
                </w:p>
              </w:txbxContent>
            </v:textbox>
          </v:shape>
        </w:pict>
      </w:r>
      <w:r>
        <w:rPr>
          <w:rFonts w:ascii="Arial" w:eastAsia="SimSun" w:hAnsi="Arial" w:cs="Arial"/>
          <w:noProof/>
          <w:szCs w:val="20"/>
          <w:lang w:val="en-US"/>
        </w:rPr>
        <w:pict>
          <v:shape id="_x0000_s1041" type="#_x0000_t202" style="position:absolute;left:0;text-align:left;margin-left:143.05pt;margin-top:24.75pt;width:116.95pt;height:17.45pt;z-index:251686912">
            <v:textbox>
              <w:txbxContent>
                <w:p w:rsidR="001D49AE" w:rsidRPr="00F53E51" w:rsidRDefault="001D49AE">
                  <w:pPr>
                    <w:rPr>
                      <w:sz w:val="16"/>
                      <w:szCs w:val="16"/>
                      <w:lang w:val="ru-RU"/>
                    </w:rPr>
                  </w:pPr>
                  <w:r>
                    <w:rPr>
                      <w:sz w:val="16"/>
                      <w:szCs w:val="16"/>
                      <w:lang w:val="ru-RU"/>
                    </w:rPr>
                    <w:t>СЦ</w:t>
                  </w:r>
                  <w:r>
                    <w:rPr>
                      <w:sz w:val="16"/>
                      <w:szCs w:val="16"/>
                      <w:lang w:val="en-US"/>
                    </w:rPr>
                    <w:t xml:space="preserve"> VI</w:t>
                  </w:r>
                  <w:r>
                    <w:rPr>
                      <w:sz w:val="16"/>
                      <w:szCs w:val="16"/>
                      <w:lang w:val="ru-RU"/>
                    </w:rPr>
                    <w:t xml:space="preserve"> – Соблюдение прав ИС</w:t>
                  </w:r>
                </w:p>
              </w:txbxContent>
            </v:textbox>
          </v:shape>
        </w:pict>
      </w:r>
      <w:r>
        <w:rPr>
          <w:rFonts w:ascii="Arial" w:eastAsia="SimSun" w:hAnsi="Arial" w:cs="Arial"/>
          <w:noProof/>
          <w:szCs w:val="20"/>
          <w:lang w:val="en-US"/>
        </w:rPr>
        <w:pict>
          <v:shape id="_x0000_s1038" type="#_x0000_t202" style="position:absolute;left:0;text-align:left;margin-left:-6.55pt;margin-top:27.65pt;width:112.15pt;height:16.65pt;z-index:251683840">
            <v:textbox>
              <w:txbxContent>
                <w:p w:rsidR="001D49AE" w:rsidRPr="00BF1434" w:rsidRDefault="001D49AE">
                  <w:pPr>
                    <w:rPr>
                      <w:sz w:val="16"/>
                      <w:szCs w:val="16"/>
                      <w:lang w:val="ru-RU"/>
                    </w:rPr>
                  </w:pPr>
                  <w:r>
                    <w:rPr>
                      <w:sz w:val="16"/>
                      <w:szCs w:val="16"/>
                      <w:lang w:val="ru-RU"/>
                    </w:rPr>
                    <w:t xml:space="preserve">СЦ </w:t>
                  </w:r>
                  <w:r w:rsidRPr="001D49AE">
                    <w:rPr>
                      <w:sz w:val="16"/>
                      <w:szCs w:val="16"/>
                      <w:lang w:val="ru-RU"/>
                    </w:rPr>
                    <w:t xml:space="preserve"> </w:t>
                  </w:r>
                  <w:r>
                    <w:rPr>
                      <w:sz w:val="16"/>
                      <w:szCs w:val="16"/>
                      <w:lang w:val="en-US"/>
                    </w:rPr>
                    <w:t>III</w:t>
                  </w:r>
                  <w:r>
                    <w:rPr>
                      <w:sz w:val="16"/>
                      <w:szCs w:val="16"/>
                      <w:lang w:val="ru-RU"/>
                    </w:rPr>
                    <w:t>- ИС в целях развития</w:t>
                  </w:r>
                </w:p>
              </w:txbxContent>
            </v:textbox>
          </v:shape>
        </w:pict>
      </w:r>
      <w:r>
        <w:rPr>
          <w:rFonts w:ascii="Arial" w:eastAsia="SimSun" w:hAnsi="Arial" w:cs="Arial"/>
          <w:noProof/>
          <w:szCs w:val="20"/>
          <w:lang w:val="en-US"/>
        </w:rPr>
        <w:pict>
          <v:shape id="_x0000_s1045" type="#_x0000_t202" style="position:absolute;left:0;text-align:left;margin-left:299.15pt;margin-top:48.05pt;width:115.25pt;height:19.15pt;z-index:251691008">
            <v:textbox>
              <w:txbxContent>
                <w:p w:rsidR="001D49AE" w:rsidRPr="00BB0649" w:rsidRDefault="001D49AE" w:rsidP="00BB0649">
                  <w:pPr>
                    <w:rPr>
                      <w:lang w:val="ru-RU"/>
                    </w:rPr>
                  </w:pPr>
                  <w:r>
                    <w:rPr>
                      <w:lang w:val="ru-RU"/>
                    </w:rPr>
                    <w:t>ВСЕГО</w:t>
                  </w:r>
                </w:p>
              </w:txbxContent>
            </v:textbox>
          </v:shape>
        </w:pict>
      </w:r>
    </w:p>
    <w:p w:rsidR="008653A8" w:rsidRPr="008653A8" w:rsidRDefault="00884B6E" w:rsidP="00B273DA">
      <w:pPr>
        <w:keepNext/>
        <w:keepLines/>
        <w:numPr>
          <w:ilvl w:val="0"/>
          <w:numId w:val="25"/>
        </w:numPr>
        <w:tabs>
          <w:tab w:val="left" w:pos="567"/>
          <w:tab w:val="left" w:pos="1560"/>
          <w:tab w:val="left" w:pos="1985"/>
        </w:tabs>
        <w:spacing w:after="0" w:line="240" w:lineRule="auto"/>
        <w:ind w:left="1134" w:hanging="567"/>
        <w:contextualSpacing/>
        <w:outlineLvl w:val="2"/>
        <w:rPr>
          <w:rFonts w:ascii="Arial" w:eastAsia="Calibri" w:hAnsi="Arial" w:cs="Arial"/>
          <w:bCs/>
          <w:i/>
          <w:lang w:val="en-US"/>
        </w:rPr>
      </w:pPr>
      <w:r>
        <w:rPr>
          <w:rFonts w:ascii="Arial" w:eastAsia="Calibri" w:hAnsi="Arial" w:cs="Arial"/>
          <w:bCs/>
          <w:i/>
          <w:lang w:val="ru-RU"/>
        </w:rPr>
        <w:lastRenderedPageBreak/>
        <w:t>Регулярный бюджет</w:t>
      </w:r>
    </w:p>
    <w:p w:rsidR="008653A8" w:rsidRPr="008653A8" w:rsidRDefault="008653A8" w:rsidP="008653A8">
      <w:pPr>
        <w:keepNext/>
        <w:keepLines/>
        <w:tabs>
          <w:tab w:val="left" w:pos="1985"/>
        </w:tabs>
        <w:spacing w:after="0" w:line="240" w:lineRule="auto"/>
        <w:ind w:left="720" w:hanging="360"/>
        <w:contextualSpacing/>
        <w:outlineLvl w:val="2"/>
        <w:rPr>
          <w:rFonts w:ascii="Arial" w:eastAsia="Calibri" w:hAnsi="Arial" w:cs="Arial"/>
          <w:b/>
          <w:bCs/>
          <w:i/>
          <w:color w:val="4F81BD"/>
          <w:lang w:val="en-US"/>
        </w:rPr>
      </w:pPr>
    </w:p>
    <w:p w:rsidR="008653A8" w:rsidRPr="001D49AE" w:rsidRDefault="00EE3B27" w:rsidP="00323ECD">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 xml:space="preserve">Регулярный бюджет является самым крупным источником средств для программы технической помощи ВОИС.  Он охватывает широкий круг мероприятий, включая оказание помощи в области права и законодательства, разработку политики и стратегии в области ИС, развитие инфраструктуры в целях модернизации и обеспечения эффективной работы ведомств по ИС, развитие организационных и людских ресурсов – прежде всего в целях укрепления инновационного и творческого потенциала, обеспечение более эффективного использования ИС малыми и средними предприятиями, научно-исследовательскими организациями и творческими отраслями в целях повышения их конкурентоспособности на мировых ранках, а также участие в различных дискуссиях по вопросам политики в области ИС. </w:t>
      </w:r>
    </w:p>
    <w:p w:rsidR="008653A8" w:rsidRPr="001D49AE" w:rsidRDefault="008653A8" w:rsidP="00884B6E">
      <w:pPr>
        <w:tabs>
          <w:tab w:val="left" w:pos="1560"/>
        </w:tabs>
        <w:spacing w:before="120" w:after="100"/>
        <w:ind w:left="1134"/>
        <w:contextualSpacing/>
        <w:jc w:val="center"/>
        <w:rPr>
          <w:rFonts w:ascii="Arial" w:eastAsia="Calibri" w:hAnsi="Arial" w:cs="Arial"/>
          <w:b/>
          <w:bCs/>
          <w:i/>
          <w:color w:val="4F81BD"/>
          <w:lang w:val="ru-RU"/>
        </w:rPr>
      </w:pPr>
    </w:p>
    <w:p w:rsidR="008653A8" w:rsidRPr="001D49AE" w:rsidRDefault="009305A0" w:rsidP="00F51248">
      <w:pPr>
        <w:keepNext/>
        <w:keepLines/>
        <w:numPr>
          <w:ilvl w:val="0"/>
          <w:numId w:val="25"/>
        </w:numPr>
        <w:tabs>
          <w:tab w:val="left" w:pos="567"/>
          <w:tab w:val="left" w:pos="1560"/>
          <w:tab w:val="left" w:pos="1985"/>
        </w:tabs>
        <w:spacing w:after="0" w:line="240" w:lineRule="auto"/>
        <w:ind w:left="1134" w:hanging="567"/>
        <w:contextualSpacing/>
        <w:outlineLvl w:val="2"/>
        <w:rPr>
          <w:rFonts w:ascii="Arial" w:eastAsia="Calibri" w:hAnsi="Arial" w:cs="Arial"/>
          <w:bCs/>
          <w:i/>
          <w:lang w:val="ru-RU"/>
        </w:rPr>
      </w:pPr>
      <w:r>
        <w:rPr>
          <w:rFonts w:ascii="Arial" w:eastAsia="Calibri" w:hAnsi="Arial" w:cs="Arial"/>
          <w:bCs/>
          <w:i/>
          <w:lang w:val="ru-RU"/>
        </w:rPr>
        <w:t>Средства в целевых фондах (СЦФ)</w:t>
      </w:r>
    </w:p>
    <w:p w:rsidR="008653A8" w:rsidRPr="001D49AE" w:rsidRDefault="008653A8" w:rsidP="008653A8">
      <w:pPr>
        <w:keepNext/>
        <w:keepLines/>
        <w:tabs>
          <w:tab w:val="left" w:pos="1985"/>
        </w:tabs>
        <w:spacing w:after="0" w:line="240" w:lineRule="auto"/>
        <w:ind w:left="720" w:hanging="360"/>
        <w:contextualSpacing/>
        <w:outlineLvl w:val="2"/>
        <w:rPr>
          <w:rFonts w:ascii="Arial" w:eastAsia="Calibri" w:hAnsi="Arial" w:cs="Arial"/>
          <w:b/>
          <w:bCs/>
          <w:i/>
          <w:color w:val="4F81BD"/>
          <w:lang w:val="ru-RU"/>
        </w:rPr>
      </w:pPr>
    </w:p>
    <w:p w:rsidR="008653A8" w:rsidRPr="001D49AE" w:rsidRDefault="0028413B" w:rsidP="00323ECD">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СЦФ являются важным источником ресурсов для проведения мероприятий по оказанию технической помощи; эти ресурсы дополняют ассигнования, поступающие из регулярного бюджета.  В течение двухгодичного периода</w:t>
      </w:r>
      <w:r w:rsidR="008653A8" w:rsidRPr="001D49AE">
        <w:rPr>
          <w:rFonts w:ascii="Arial" w:eastAsia="Calibri" w:hAnsi="Arial" w:cs="Arial"/>
          <w:lang w:val="ru-RU"/>
        </w:rPr>
        <w:t xml:space="preserve"> 2012-2013</w:t>
      </w:r>
      <w:r>
        <w:rPr>
          <w:rFonts w:ascii="Arial" w:eastAsia="Calibri" w:hAnsi="Arial" w:cs="Arial"/>
          <w:lang w:val="ru-RU"/>
        </w:rPr>
        <w:t xml:space="preserve"> годов ВОИС управляла целевыми фондами, средства в которые поступили из Бразилии, Испании, Италии, Кореи, Португалии, Соединенных Штатов Америки, Финляндии, Франции и Японии</w:t>
      </w:r>
      <w:r w:rsidR="008653A8" w:rsidRPr="001D49AE">
        <w:rPr>
          <w:rFonts w:ascii="Arial" w:eastAsia="Calibri" w:hAnsi="Arial" w:cs="Arial"/>
          <w:lang w:val="ru-RU"/>
        </w:rPr>
        <w:t xml:space="preserve">. </w:t>
      </w:r>
      <w:r>
        <w:rPr>
          <w:rFonts w:ascii="Arial" w:eastAsia="Calibri" w:hAnsi="Arial" w:cs="Arial"/>
          <w:lang w:val="ru-RU"/>
        </w:rPr>
        <w:t>Они были направлены на деятельность в таких областях, как консультирование по вопросам политики</w:t>
      </w:r>
      <w:r w:rsidR="005941C0">
        <w:rPr>
          <w:rFonts w:ascii="Arial" w:eastAsia="Calibri" w:hAnsi="Arial" w:cs="Arial"/>
          <w:lang w:val="ru-RU"/>
        </w:rPr>
        <w:t>;</w:t>
      </w:r>
      <w:r>
        <w:rPr>
          <w:rFonts w:ascii="Arial" w:eastAsia="Calibri" w:hAnsi="Arial" w:cs="Arial"/>
          <w:lang w:val="ru-RU"/>
        </w:rPr>
        <w:t xml:space="preserve"> сотрудничество между странами Юга</w:t>
      </w:r>
      <w:r w:rsidR="005941C0">
        <w:rPr>
          <w:rFonts w:ascii="Arial" w:eastAsia="Calibri" w:hAnsi="Arial" w:cs="Arial"/>
          <w:lang w:val="ru-RU"/>
        </w:rPr>
        <w:t>;</w:t>
      </w:r>
      <w:r>
        <w:rPr>
          <w:rFonts w:ascii="Arial" w:eastAsia="Calibri" w:hAnsi="Arial" w:cs="Arial"/>
          <w:lang w:val="ru-RU"/>
        </w:rPr>
        <w:t xml:space="preserve"> модернизация инфраструктуры ИС</w:t>
      </w:r>
      <w:r w:rsidR="005941C0">
        <w:rPr>
          <w:rFonts w:ascii="Arial" w:eastAsia="Calibri" w:hAnsi="Arial" w:cs="Arial"/>
          <w:lang w:val="ru-RU"/>
        </w:rPr>
        <w:t>;</w:t>
      </w:r>
      <w:r>
        <w:rPr>
          <w:rFonts w:ascii="Arial" w:eastAsia="Calibri" w:hAnsi="Arial" w:cs="Arial"/>
          <w:lang w:val="ru-RU"/>
        </w:rPr>
        <w:t xml:space="preserve"> создание партнерств и укрепление потенциала в области разработки и проведения в жизнь политики</w:t>
      </w:r>
      <w:r w:rsidR="005941C0">
        <w:rPr>
          <w:rFonts w:ascii="Arial" w:eastAsia="Calibri" w:hAnsi="Arial" w:cs="Arial"/>
          <w:lang w:val="ru-RU"/>
        </w:rPr>
        <w:t>, касающейся ИС; инновации, передача технологий и вопросы управления; использование инструментов ИС для</w:t>
      </w:r>
      <w:r w:rsidR="00922F99">
        <w:rPr>
          <w:rFonts w:ascii="Arial" w:eastAsia="Calibri" w:hAnsi="Arial" w:cs="Arial"/>
          <w:lang w:val="ru-RU"/>
        </w:rPr>
        <w:t xml:space="preserve"> продвижения бренда</w:t>
      </w:r>
      <w:r w:rsidR="005941C0">
        <w:rPr>
          <w:rFonts w:ascii="Arial" w:eastAsia="Calibri" w:hAnsi="Arial" w:cs="Arial"/>
          <w:lang w:val="ru-RU"/>
        </w:rPr>
        <w:t xml:space="preserve"> местны</w:t>
      </w:r>
      <w:r w:rsidR="00922F99">
        <w:rPr>
          <w:rFonts w:ascii="Arial" w:eastAsia="Calibri" w:hAnsi="Arial" w:cs="Arial"/>
          <w:lang w:val="ru-RU"/>
        </w:rPr>
        <w:t>х</w:t>
      </w:r>
      <w:r w:rsidR="005941C0">
        <w:rPr>
          <w:rFonts w:ascii="Arial" w:eastAsia="Calibri" w:hAnsi="Arial" w:cs="Arial"/>
          <w:lang w:val="ru-RU"/>
        </w:rPr>
        <w:t xml:space="preserve"> товар</w:t>
      </w:r>
      <w:r w:rsidR="00922F99">
        <w:rPr>
          <w:rFonts w:ascii="Arial" w:eastAsia="Calibri" w:hAnsi="Arial" w:cs="Arial"/>
          <w:lang w:val="ru-RU"/>
        </w:rPr>
        <w:t>ов</w:t>
      </w:r>
      <w:r w:rsidR="005941C0">
        <w:rPr>
          <w:rFonts w:ascii="Arial" w:eastAsia="Calibri" w:hAnsi="Arial" w:cs="Arial"/>
          <w:lang w:val="ru-RU"/>
        </w:rPr>
        <w:t xml:space="preserve"> и услуг; авторск</w:t>
      </w:r>
      <w:r w:rsidR="00922F99">
        <w:rPr>
          <w:rFonts w:ascii="Arial" w:eastAsia="Calibri" w:hAnsi="Arial" w:cs="Arial"/>
          <w:lang w:val="ru-RU"/>
        </w:rPr>
        <w:t>ое право</w:t>
      </w:r>
      <w:r w:rsidR="005941C0">
        <w:rPr>
          <w:rFonts w:ascii="Arial" w:eastAsia="Calibri" w:hAnsi="Arial" w:cs="Arial"/>
          <w:lang w:val="ru-RU"/>
        </w:rPr>
        <w:t xml:space="preserve"> и обеспечение более строгого соблюдения прав ИС.</w:t>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ind w:left="1560"/>
        <w:contextualSpacing/>
        <w:rPr>
          <w:rFonts w:ascii="Arial" w:eastAsia="Calibri" w:hAnsi="Arial" w:cs="Arial"/>
          <w:lang w:val="ru-RU"/>
        </w:rPr>
      </w:pPr>
    </w:p>
    <w:p w:rsidR="008653A8" w:rsidRPr="001D49AE" w:rsidRDefault="00264D53" w:rsidP="00323ECD">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 xml:space="preserve">СЦФ управляются ВОИС в соответствии с соглашениями, подписанными между ВОИС и донорами, а также в соответствии с финансовыми положениями и правилами ВОИС.  Конкретные процедуры зависят от доноров. Как правило, </w:t>
      </w:r>
      <w:r w:rsidR="003D6607">
        <w:rPr>
          <w:rFonts w:ascii="Arial" w:eastAsia="Calibri" w:hAnsi="Arial" w:cs="Arial"/>
          <w:lang w:val="ru-RU"/>
        </w:rPr>
        <w:t>между ВОИС и донором проводятся предварительные консультации для того, чтобы определить цели, сферу охвата деятельности, финансируемой из СЦФ, и страны-получатели.  После подписания соглашения и выделения средств ВОИС, действуя в тесной консультации с донором и странами-бенефициарами, осуществляет проекты и проводит мероприятия.  Мониторинг и оценка мероприятий, проводимых за счет СЦФ, оговариваются в соглашении</w:t>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ind w:left="709"/>
        <w:contextualSpacing/>
        <w:rPr>
          <w:rFonts w:ascii="Arial" w:eastAsia="Calibri" w:hAnsi="Arial" w:cs="Arial"/>
          <w:lang w:val="ru-RU"/>
        </w:rPr>
      </w:pPr>
    </w:p>
    <w:p w:rsidR="008653A8" w:rsidRPr="0003044B" w:rsidRDefault="00075ED5" w:rsidP="008653A8">
      <w:pPr>
        <w:tabs>
          <w:tab w:val="left" w:pos="1560"/>
        </w:tabs>
        <w:spacing w:before="120" w:after="100"/>
        <w:contextualSpacing/>
        <w:rPr>
          <w:rFonts w:ascii="Arial" w:eastAsia="Calibri" w:hAnsi="Arial" w:cs="Arial"/>
          <w:lang w:val="ru-RU"/>
        </w:rPr>
      </w:pPr>
      <w:r>
        <w:rPr>
          <w:rFonts w:ascii="Arial" w:eastAsia="SimSun" w:hAnsi="Arial" w:cs="Arial"/>
          <w:noProof/>
          <w:szCs w:val="20"/>
          <w:lang w:val="en-US"/>
        </w:rPr>
        <w:lastRenderedPageBreak/>
        <w:pict>
          <v:shape id="Text Box 16" o:spid="_x0000_s1029" type="#_x0000_t202" style="position:absolute;margin-left:12.9pt;margin-top:13.5pt;width:449.2pt;height:45.9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tltQIAAL8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" filled="f" stroked="f" strokeweight="0">
            <v:textbox>
              <w:txbxContent>
                <w:p w:rsidR="001D49AE" w:rsidRPr="00110FE2" w:rsidRDefault="001D49AE" w:rsidP="008653A8">
                  <w:pPr>
                    <w:jc w:val="center"/>
                    <w:rPr>
                      <w:rFonts w:cs="Calibri"/>
                      <w:b/>
                      <w:sz w:val="24"/>
                      <w:lang w:val="en-US"/>
                    </w:rPr>
                  </w:pPr>
                  <w:r>
                    <w:rPr>
                      <w:rFonts w:cs="Calibri"/>
                      <w:b/>
                      <w:sz w:val="24"/>
                      <w:lang w:val="ru-RU"/>
                    </w:rPr>
                    <w:t xml:space="preserve">Средства в целевых фондах, поступившие в рамках программы  </w:t>
                  </w:r>
                  <w:r w:rsidRPr="001D49AE">
                    <w:rPr>
                      <w:rFonts w:cs="Calibri"/>
                      <w:b/>
                      <w:sz w:val="24"/>
                      <w:lang w:val="ru-RU"/>
                    </w:rPr>
                    <w:t>2012/13</w:t>
                  </w:r>
                  <w:r>
                    <w:rPr>
                      <w:rFonts w:cs="Calibri"/>
                      <w:b/>
                      <w:sz w:val="24"/>
                      <w:lang w:val="ru-RU"/>
                    </w:rPr>
                    <w:t xml:space="preserve"> гг.</w:t>
                  </w:r>
                  <w:r w:rsidRPr="001D49AE">
                    <w:rPr>
                      <w:rFonts w:cs="Calibri"/>
                      <w:b/>
                      <w:sz w:val="24"/>
                      <w:lang w:val="ru-RU"/>
                    </w:rPr>
                    <w:br/>
                    <w:t xml:space="preserve"> </w:t>
                  </w:r>
                  <w:r w:rsidRPr="00110FE2">
                    <w:rPr>
                      <w:rFonts w:cs="Calibri"/>
                      <w:b/>
                      <w:sz w:val="24"/>
                      <w:lang w:val="en-US"/>
                    </w:rPr>
                    <w:t>(</w:t>
                  </w:r>
                  <w:proofErr w:type="gramStart"/>
                  <w:r>
                    <w:rPr>
                      <w:rFonts w:cs="Calibri"/>
                      <w:b/>
                      <w:sz w:val="24"/>
                      <w:lang w:val="ru-RU"/>
                    </w:rPr>
                    <w:t>с</w:t>
                  </w:r>
                  <w:proofErr w:type="gramEnd"/>
                  <w:r>
                    <w:rPr>
                      <w:rFonts w:cs="Calibri"/>
                      <w:b/>
                      <w:sz w:val="24"/>
                      <w:lang w:val="ru-RU"/>
                    </w:rPr>
                    <w:t xml:space="preserve"> разбивкой по донорам </w:t>
                  </w:r>
                  <w:r w:rsidRPr="00110FE2">
                    <w:rPr>
                      <w:rFonts w:cs="Calibri"/>
                      <w:b/>
                      <w:sz w:val="24"/>
                      <w:lang w:val="en-US"/>
                    </w:rPr>
                    <w:t>)</w:t>
                  </w:r>
                </w:p>
                <w:p w:rsidR="001D49AE" w:rsidRPr="00110FE2" w:rsidRDefault="001D49AE" w:rsidP="008653A8">
                  <w:pPr>
                    <w:tabs>
                      <w:tab w:val="left" w:pos="709"/>
                    </w:tabs>
                    <w:ind w:hanging="709"/>
                    <w:rPr>
                      <w:i/>
                      <w:sz w:val="18"/>
                      <w:lang w:val="en-US"/>
                    </w:rPr>
                  </w:pPr>
                </w:p>
              </w:txbxContent>
            </v:textbox>
          </v:shape>
        </w:pict>
      </w:r>
      <w:r>
        <w:rPr>
          <w:rFonts w:ascii="Arial" w:eastAsia="SimSun" w:hAnsi="Arial" w:cs="Arial"/>
          <w:noProof/>
          <w:szCs w:val="20"/>
          <w:lang w:val="en-US"/>
        </w:rPr>
        <w:pict>
          <v:shape id="Text Box 15" o:spid="_x0000_s1030" type="#_x0000_t202" style="position:absolute;margin-left:19.3pt;margin-top:345.3pt;width:449.2pt;height:34.6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" filled="f" stroked="f" strokeweight="0">
            <v:textbox>
              <w:txbxContent>
                <w:p w:rsidR="001D49AE" w:rsidRPr="001D49AE" w:rsidRDefault="001D49AE" w:rsidP="008653A8">
                  <w:pPr>
                    <w:tabs>
                      <w:tab w:val="left" w:pos="709"/>
                    </w:tabs>
                    <w:ind w:hanging="709"/>
                    <w:rPr>
                      <w:i/>
                      <w:sz w:val="18"/>
                      <w:lang w:val="ru-RU"/>
                    </w:rPr>
                  </w:pPr>
                  <w:r w:rsidRPr="00110FE2">
                    <w:rPr>
                      <w:i/>
                      <w:sz w:val="18"/>
                      <w:lang w:val="en-US"/>
                    </w:rPr>
                    <w:t>Source</w:t>
                  </w:r>
                  <w:r w:rsidRPr="001D49AE">
                    <w:rPr>
                      <w:i/>
                      <w:sz w:val="18"/>
                      <w:lang w:val="ru-RU"/>
                    </w:rPr>
                    <w:t>:</w:t>
                  </w:r>
                  <w:r w:rsidRPr="001D49AE">
                    <w:rPr>
                      <w:i/>
                      <w:sz w:val="18"/>
                      <w:lang w:val="ru-RU"/>
                    </w:rPr>
                    <w:tab/>
                  </w:r>
                  <w:r>
                    <w:rPr>
                      <w:i/>
                      <w:sz w:val="18"/>
                      <w:lang w:val="ru-RU"/>
                    </w:rPr>
                    <w:t xml:space="preserve">Программа и бюджет ВОИС на двухгодичный период </w:t>
                  </w:r>
                  <w:r w:rsidRPr="001D49AE">
                    <w:rPr>
                      <w:bCs/>
                      <w:i/>
                      <w:sz w:val="18"/>
                      <w:lang w:val="ru-RU"/>
                    </w:rPr>
                    <w:t>2012/13</w:t>
                  </w:r>
                  <w:r w:rsidRPr="001D49AE">
                    <w:rPr>
                      <w:b/>
                      <w:bCs/>
                      <w:i/>
                      <w:sz w:val="18"/>
                      <w:lang w:val="ru-RU"/>
                    </w:rPr>
                    <w:t xml:space="preserve"> </w:t>
                  </w:r>
                  <w:r w:rsidRPr="00C07B33">
                    <w:rPr>
                      <w:bCs/>
                      <w:i/>
                      <w:sz w:val="18"/>
                      <w:lang w:val="ru-RU"/>
                    </w:rPr>
                    <w:t>г</w:t>
                  </w:r>
                  <w:r>
                    <w:rPr>
                      <w:bCs/>
                      <w:i/>
                      <w:sz w:val="18"/>
                      <w:lang w:val="ru-RU"/>
                    </w:rPr>
                    <w:t>одов</w:t>
                  </w:r>
                  <w:proofErr w:type="gramStart"/>
                  <w:r w:rsidRPr="00C07B33">
                    <w:rPr>
                      <w:bCs/>
                      <w:i/>
                      <w:sz w:val="18"/>
                      <w:lang w:val="ru-RU"/>
                    </w:rPr>
                    <w:t xml:space="preserve">, </w:t>
                  </w:r>
                  <w:r>
                    <w:rPr>
                      <w:bCs/>
                      <w:i/>
                      <w:sz w:val="18"/>
                      <w:lang w:val="ru-RU"/>
                    </w:rPr>
                    <w:t xml:space="preserve"> </w:t>
                  </w:r>
                  <w:r w:rsidRPr="00C07B33">
                    <w:rPr>
                      <w:bCs/>
                      <w:i/>
                      <w:sz w:val="18"/>
                      <w:lang w:val="ru-RU"/>
                    </w:rPr>
                    <w:t>утвержденные</w:t>
                  </w:r>
                  <w:proofErr w:type="gramEnd"/>
                  <w:r>
                    <w:rPr>
                      <w:bCs/>
                      <w:i/>
                      <w:sz w:val="18"/>
                      <w:lang w:val="ru-RU"/>
                    </w:rPr>
                    <w:t xml:space="preserve">  </w:t>
                  </w:r>
                  <w:r w:rsidRPr="00C07B33">
                    <w:rPr>
                      <w:bCs/>
                      <w:i/>
                      <w:sz w:val="18"/>
                      <w:lang w:val="ru-RU"/>
                    </w:rPr>
                    <w:t xml:space="preserve">Ассамблеей </w:t>
                  </w:r>
                  <w:r>
                    <w:rPr>
                      <w:bCs/>
                      <w:i/>
                      <w:sz w:val="18"/>
                      <w:lang w:val="ru-RU"/>
                    </w:rPr>
                    <w:t xml:space="preserve"> </w:t>
                  </w:r>
                  <w:r w:rsidRPr="00C07B33">
                    <w:rPr>
                      <w:bCs/>
                      <w:i/>
                      <w:sz w:val="18"/>
                      <w:lang w:val="ru-RU"/>
                    </w:rPr>
                    <w:t>государств-членов ВОИС</w:t>
                  </w:r>
                  <w:r>
                    <w:rPr>
                      <w:bCs/>
                      <w:i/>
                      <w:sz w:val="18"/>
                      <w:lang w:val="ru-RU"/>
                    </w:rPr>
                    <w:t xml:space="preserve"> 29 сентября 2011 года.</w:t>
                  </w:r>
                </w:p>
              </w:txbxContent>
            </v:textbox>
            <w10:wrap type="topAndBottom"/>
          </v:shape>
        </w:pict>
      </w:r>
      <w:r w:rsidR="008653A8" w:rsidRPr="00110FE2">
        <w:rPr>
          <w:rFonts w:ascii="Arial" w:eastAsia="SimSun" w:hAnsi="Arial" w:cs="Arial"/>
          <w:noProof/>
          <w:szCs w:val="20"/>
          <w:lang w:val="en-US"/>
        </w:rPr>
        <w:drawing>
          <wp:anchor distT="6096" distB="4318" distL="120396" distR="118872" simplePos="0" relativeHeight="251673600" behindDoc="1" locked="0" layoutInCell="1" allowOverlap="1">
            <wp:simplePos x="0" y="0"/>
            <wp:positionH relativeFrom="column">
              <wp:posOffset>164846</wp:posOffset>
            </wp:positionH>
            <wp:positionV relativeFrom="paragraph">
              <wp:posOffset>166116</wp:posOffset>
            </wp:positionV>
            <wp:extent cx="5768340" cy="4859655"/>
            <wp:effectExtent l="19050" t="0" r="22860" b="0"/>
            <wp:wrapTight wrapText="bothSides">
              <wp:wrapPolygon edited="0">
                <wp:start x="-71" y="0"/>
                <wp:lineTo x="-71" y="21592"/>
                <wp:lineTo x="21686" y="21592"/>
                <wp:lineTo x="21686" y="0"/>
                <wp:lineTo x="-71" y="0"/>
              </wp:wrapPolygon>
            </wp:wrapTight>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3044B">
        <w:rPr>
          <w:rFonts w:ascii="Arial" w:eastAsia="Calibri" w:hAnsi="Arial" w:cs="Arial"/>
          <w:lang w:val="ru-RU"/>
        </w:rPr>
        <w:t xml:space="preserve"> </w:t>
      </w:r>
    </w:p>
    <w:p w:rsidR="008653A8" w:rsidRPr="001D49AE" w:rsidRDefault="008653A8" w:rsidP="008653A8">
      <w:pPr>
        <w:tabs>
          <w:tab w:val="left" w:pos="1560"/>
        </w:tabs>
        <w:spacing w:before="120" w:after="100"/>
        <w:contextualSpacing/>
        <w:rPr>
          <w:rFonts w:ascii="Calibri" w:eastAsia="Calibri" w:hAnsi="Calibri" w:cs="Times New Roman"/>
          <w:b/>
          <w:bCs/>
          <w:i/>
          <w:color w:val="4F81BD"/>
          <w:sz w:val="24"/>
          <w:lang w:val="ru-RU"/>
        </w:rPr>
      </w:pPr>
    </w:p>
    <w:p w:rsidR="008653A8" w:rsidRDefault="008653A8"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075ED5" w:rsidP="008653A8">
      <w:pPr>
        <w:tabs>
          <w:tab w:val="left" w:pos="1560"/>
        </w:tabs>
        <w:spacing w:before="120" w:after="100"/>
        <w:contextualSpacing/>
        <w:rPr>
          <w:rFonts w:ascii="Calibri" w:eastAsia="Calibri" w:hAnsi="Calibri" w:cs="Times New Roman"/>
          <w:b/>
          <w:bCs/>
          <w:i/>
          <w:color w:val="4F81BD"/>
          <w:sz w:val="24"/>
          <w:lang w:val="ru-RU"/>
        </w:rPr>
      </w:pPr>
      <w:r>
        <w:rPr>
          <w:rFonts w:ascii="Arial" w:eastAsia="SimSun" w:hAnsi="Arial" w:cs="Arial"/>
          <w:noProof/>
          <w:szCs w:val="20"/>
          <w:lang w:val="en-US"/>
        </w:rPr>
        <w:pict>
          <v:shape id="Text Box 13" o:spid="_x0000_s1031" type="#_x0000_t202" style="position:absolute;margin-left:12.8pt;margin-top:257.6pt;width:449.2pt;height:261.8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" filled="f" stroked="f" strokeweight="0">
            <v:textbox>
              <w:txbxContent>
                <w:p w:rsidR="001D49AE" w:rsidRPr="00110FE2" w:rsidRDefault="001D49AE" w:rsidP="008653A8">
                  <w:pPr>
                    <w:tabs>
                      <w:tab w:val="left" w:pos="709"/>
                    </w:tabs>
                    <w:ind w:hanging="709"/>
                    <w:rPr>
                      <w:i/>
                      <w:sz w:val="18"/>
                      <w:lang w:val="en-US"/>
                    </w:rPr>
                  </w:pPr>
                  <w:r w:rsidRPr="00110FE2">
                    <w:rPr>
                      <w:i/>
                      <w:sz w:val="18"/>
                      <w:lang w:val="en-US"/>
                    </w:rPr>
                    <w:t>Source:</w:t>
                  </w:r>
                  <w:r w:rsidRPr="00110FE2">
                    <w:rPr>
                      <w:i/>
                      <w:sz w:val="18"/>
                      <w:lang w:val="en-US"/>
                    </w:rPr>
                    <w:tab/>
                  </w:r>
                  <w:r w:rsidRPr="00110FE2">
                    <w:rPr>
                      <w:b/>
                      <w:i/>
                      <w:sz w:val="18"/>
                      <w:lang w:val="en-US"/>
                    </w:rPr>
                    <w:t>WIPO</w:t>
                  </w:r>
                  <w:r w:rsidRPr="00110FE2">
                    <w:rPr>
                      <w:i/>
                      <w:sz w:val="18"/>
                      <w:lang w:val="en-US"/>
                    </w:rPr>
                    <w:t xml:space="preserve"> </w:t>
                  </w:r>
                  <w:r w:rsidRPr="00110FE2">
                    <w:rPr>
                      <w:b/>
                      <w:bCs/>
                      <w:i/>
                      <w:sz w:val="18"/>
                      <w:lang w:val="en-US"/>
                    </w:rPr>
                    <w:t xml:space="preserve">Program and Budget for the 2012/13 Biennium </w:t>
                  </w:r>
                  <w:r w:rsidRPr="00110FE2">
                    <w:rPr>
                      <w:bCs/>
                      <w:i/>
                      <w:sz w:val="18"/>
                      <w:lang w:val="en-US"/>
                    </w:rPr>
                    <w:t>as a</w:t>
                  </w:r>
                  <w:r w:rsidRPr="00110FE2">
                    <w:rPr>
                      <w:i/>
                      <w:iCs/>
                      <w:sz w:val="18"/>
                      <w:lang w:val="en-US"/>
                    </w:rPr>
                    <w:t>pproved by the Assemblies of the Member States of WIPO on September 29, 2011.</w:t>
                  </w:r>
                </w:p>
              </w:txbxContent>
            </v:textbox>
          </v:shape>
        </w:pict>
      </w: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4C2E21" w:rsidRDefault="004C2E21" w:rsidP="008653A8">
      <w:pPr>
        <w:tabs>
          <w:tab w:val="left" w:pos="1560"/>
        </w:tabs>
        <w:spacing w:before="120" w:after="100"/>
        <w:contextualSpacing/>
        <w:rPr>
          <w:rFonts w:ascii="Calibri" w:eastAsia="Calibri" w:hAnsi="Calibri" w:cs="Times New Roman"/>
          <w:b/>
          <w:bCs/>
          <w:i/>
          <w:color w:val="4F81BD"/>
          <w:sz w:val="24"/>
          <w:lang w:val="ru-RU"/>
        </w:rPr>
      </w:pPr>
      <w:r w:rsidRPr="00110FE2">
        <w:rPr>
          <w:rFonts w:ascii="Arial" w:eastAsia="Calibri" w:hAnsi="Arial" w:cs="Arial"/>
          <w:noProof/>
          <w:lang w:val="en-US"/>
        </w:rPr>
        <w:lastRenderedPageBreak/>
        <w:drawing>
          <wp:inline distT="0" distB="0" distL="0" distR="0">
            <wp:extent cx="5802638" cy="5544541"/>
            <wp:effectExtent l="19050" t="0" r="26662" b="0"/>
            <wp:docPr id="13"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2E21" w:rsidRPr="004C2E21" w:rsidRDefault="004C2E21" w:rsidP="008653A8">
      <w:pPr>
        <w:tabs>
          <w:tab w:val="left" w:pos="1560"/>
        </w:tabs>
        <w:spacing w:before="120" w:after="100"/>
        <w:contextualSpacing/>
        <w:rPr>
          <w:rFonts w:ascii="Calibri" w:eastAsia="Calibri" w:hAnsi="Calibri" w:cs="Times New Roman"/>
          <w:b/>
          <w:bCs/>
          <w:i/>
          <w:color w:val="4F81BD"/>
          <w:sz w:val="24"/>
          <w:lang w:val="ru-RU"/>
        </w:rPr>
      </w:pPr>
    </w:p>
    <w:p w:rsidR="008653A8" w:rsidRPr="008653A8" w:rsidRDefault="009305A0" w:rsidP="00323ECD">
      <w:pPr>
        <w:keepNext/>
        <w:keepLines/>
        <w:numPr>
          <w:ilvl w:val="0"/>
          <w:numId w:val="25"/>
        </w:numPr>
        <w:tabs>
          <w:tab w:val="left" w:pos="567"/>
          <w:tab w:val="left" w:pos="1560"/>
          <w:tab w:val="left" w:pos="1985"/>
        </w:tabs>
        <w:spacing w:after="0" w:line="240" w:lineRule="auto"/>
        <w:ind w:left="1134" w:hanging="567"/>
        <w:contextualSpacing/>
        <w:outlineLvl w:val="2"/>
        <w:rPr>
          <w:rFonts w:ascii="Arial" w:eastAsia="Calibri" w:hAnsi="Arial" w:cs="Arial"/>
          <w:bCs/>
          <w:i/>
          <w:lang w:val="en-US"/>
        </w:rPr>
      </w:pPr>
      <w:r>
        <w:rPr>
          <w:rFonts w:ascii="Arial" w:eastAsia="Calibri" w:hAnsi="Arial" w:cs="Arial"/>
          <w:bCs/>
          <w:i/>
          <w:lang w:val="ru-RU"/>
        </w:rPr>
        <w:t>Другие добровольные взносы</w:t>
      </w:r>
    </w:p>
    <w:p w:rsidR="008653A8" w:rsidRPr="008653A8" w:rsidRDefault="008653A8" w:rsidP="008653A8">
      <w:pPr>
        <w:tabs>
          <w:tab w:val="left" w:pos="1560"/>
        </w:tabs>
        <w:spacing w:after="0" w:line="240" w:lineRule="auto"/>
        <w:ind w:left="709"/>
        <w:contextualSpacing/>
        <w:rPr>
          <w:rFonts w:ascii="Arial" w:eastAsia="Calibri" w:hAnsi="Arial" w:cs="Arial"/>
          <w:lang w:val="en-US"/>
        </w:rPr>
      </w:pPr>
    </w:p>
    <w:p w:rsidR="008653A8" w:rsidRPr="001D49AE" w:rsidRDefault="00403BBC" w:rsidP="00950C52">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Еще одним источником ресурсов для оказания технической помощи являются добровольные взносы, которые делаются государствами-членами ВОИС – как развитыми, так и развивающимися государствами – на конкретные проекты и мероприятия.  Вот лишь несколько примеров: взнос Южной Африки в Добровольный фонд для аккредитованных коренных и местных общин, созданный в 2005 году для того, чтобы содействовать участию коренных народов в работе Межправительственного комитета по традиционным знаниям, генетическим ресурсам и фольклору</w:t>
      </w:r>
      <w:r w:rsidR="00530B3B">
        <w:rPr>
          <w:rFonts w:ascii="Arial" w:eastAsia="Calibri" w:hAnsi="Arial" w:cs="Arial"/>
          <w:lang w:val="ru-RU"/>
        </w:rPr>
        <w:t>;</w:t>
      </w:r>
      <w:r w:rsidR="008653A8" w:rsidRPr="001D49AE">
        <w:rPr>
          <w:rFonts w:ascii="Arial" w:eastAsia="Calibri" w:hAnsi="Arial" w:cs="Arial"/>
          <w:lang w:val="ru-RU"/>
        </w:rPr>
        <w:t xml:space="preserve"> </w:t>
      </w:r>
      <w:r w:rsidR="00530B3B">
        <w:rPr>
          <w:rFonts w:ascii="Arial" w:eastAsia="Calibri" w:hAnsi="Arial" w:cs="Arial"/>
          <w:lang w:val="ru-RU"/>
        </w:rPr>
        <w:t xml:space="preserve">участие Шведского агентства международного сотрудничества </w:t>
      </w:r>
      <w:r w:rsidR="008653A8" w:rsidRPr="001D49AE">
        <w:rPr>
          <w:rFonts w:ascii="Arial" w:eastAsia="Calibri" w:hAnsi="Arial" w:cs="Arial"/>
          <w:lang w:val="ru-RU"/>
        </w:rPr>
        <w:t>(</w:t>
      </w:r>
      <w:r w:rsidR="008653A8" w:rsidRPr="008653A8">
        <w:rPr>
          <w:rFonts w:ascii="Arial" w:eastAsia="Calibri" w:hAnsi="Arial" w:cs="Arial"/>
          <w:lang w:val="en-US"/>
        </w:rPr>
        <w:t>SIDA</w:t>
      </w:r>
      <w:r w:rsidR="008653A8" w:rsidRPr="001D49AE">
        <w:rPr>
          <w:rFonts w:ascii="Arial" w:eastAsia="Calibri" w:hAnsi="Arial" w:cs="Arial"/>
          <w:lang w:val="ru-RU"/>
        </w:rPr>
        <w:t>)</w:t>
      </w:r>
      <w:r w:rsidR="00530B3B">
        <w:rPr>
          <w:rFonts w:ascii="Arial" w:eastAsia="Calibri" w:hAnsi="Arial" w:cs="Arial"/>
          <w:lang w:val="ru-RU"/>
        </w:rPr>
        <w:t xml:space="preserve"> в финансировании деятельности по укреплению потенциала НРС; участие Государственного бюро интеллектуальной собственности Китайской Народной Республики</w:t>
      </w:r>
      <w:r w:rsidR="008653A8" w:rsidRPr="001D49AE">
        <w:rPr>
          <w:rFonts w:ascii="Arial" w:eastAsia="Calibri" w:hAnsi="Arial" w:cs="Arial"/>
          <w:lang w:val="ru-RU"/>
        </w:rPr>
        <w:t xml:space="preserve"> (</w:t>
      </w:r>
      <w:r w:rsidR="008653A8" w:rsidRPr="008653A8">
        <w:rPr>
          <w:rFonts w:ascii="Arial" w:eastAsia="Calibri" w:hAnsi="Arial" w:cs="Arial"/>
          <w:lang w:val="en-US"/>
        </w:rPr>
        <w:t>SIPO</w:t>
      </w:r>
      <w:r w:rsidR="008653A8" w:rsidRPr="001D49AE">
        <w:rPr>
          <w:rFonts w:ascii="Arial" w:eastAsia="Calibri" w:hAnsi="Arial" w:cs="Arial"/>
          <w:lang w:val="ru-RU"/>
        </w:rPr>
        <w:t>)</w:t>
      </w:r>
      <w:r w:rsidR="00530B3B">
        <w:rPr>
          <w:rFonts w:ascii="Arial" w:eastAsia="Calibri" w:hAnsi="Arial" w:cs="Arial"/>
          <w:lang w:val="ru-RU"/>
        </w:rPr>
        <w:t xml:space="preserve"> в финансировании различных ежегодных мероприятий по региональному и межрегиональному сотрудничеству в области развития; соглашения о взносах натурой, которые заключаются между ВОИС и некоторыми странами и учреждениями</w:t>
      </w:r>
      <w:r w:rsidR="00A711DA">
        <w:rPr>
          <w:rFonts w:ascii="Arial" w:eastAsia="Calibri" w:hAnsi="Arial" w:cs="Arial"/>
          <w:lang w:val="ru-RU"/>
        </w:rPr>
        <w:t xml:space="preserve">, такие как Меморандум о взаимопонимании между ВОИС и Сингапуром и ежегодная </w:t>
      </w:r>
      <w:r w:rsidR="00A711DA">
        <w:rPr>
          <w:rFonts w:ascii="Arial" w:eastAsia="Calibri" w:hAnsi="Arial" w:cs="Arial"/>
          <w:lang w:val="ru-RU"/>
        </w:rPr>
        <w:lastRenderedPageBreak/>
        <w:t xml:space="preserve">учебная программа, реализуемая вместе с Корейским международным институтом интеллектуальной собственности </w:t>
      </w:r>
      <w:r w:rsidR="008653A8" w:rsidRPr="001D49AE">
        <w:rPr>
          <w:rFonts w:ascii="Arial" w:eastAsia="Calibri" w:hAnsi="Arial" w:cs="Arial"/>
          <w:lang w:val="ru-RU"/>
        </w:rPr>
        <w:t>(</w:t>
      </w:r>
      <w:r w:rsidR="008653A8" w:rsidRPr="008653A8">
        <w:rPr>
          <w:rFonts w:ascii="Arial" w:eastAsia="Calibri" w:hAnsi="Arial" w:cs="Arial"/>
          <w:lang w:val="en-US"/>
        </w:rPr>
        <w:t>IIPTI</w:t>
      </w:r>
      <w:r w:rsidR="008653A8" w:rsidRPr="001D49AE">
        <w:rPr>
          <w:rFonts w:ascii="Arial" w:eastAsia="Calibri" w:hAnsi="Arial" w:cs="Arial"/>
          <w:lang w:val="ru-RU"/>
        </w:rPr>
        <w:t>).</w:t>
      </w:r>
    </w:p>
    <w:p w:rsidR="008653A8" w:rsidRPr="001D49AE" w:rsidRDefault="008653A8" w:rsidP="008653A8">
      <w:pPr>
        <w:keepNext/>
        <w:keepLines/>
        <w:tabs>
          <w:tab w:val="left" w:pos="567"/>
        </w:tabs>
        <w:spacing w:after="0" w:line="240" w:lineRule="auto"/>
        <w:outlineLvl w:val="0"/>
        <w:rPr>
          <w:rFonts w:ascii="Arial" w:eastAsia="Calibri" w:hAnsi="Arial" w:cs="Arial"/>
          <w:lang w:val="ru-RU"/>
        </w:rPr>
      </w:pPr>
    </w:p>
    <w:p w:rsidR="008653A8" w:rsidRPr="001D49AE" w:rsidRDefault="00E04923" w:rsidP="008653A8">
      <w:pPr>
        <w:keepNext/>
        <w:keepLines/>
        <w:tabs>
          <w:tab w:val="left" w:pos="567"/>
        </w:tabs>
        <w:spacing w:after="0" w:line="240" w:lineRule="auto"/>
        <w:outlineLvl w:val="0"/>
        <w:rPr>
          <w:rFonts w:ascii="Arial" w:eastAsia="Times New Roman" w:hAnsi="Arial" w:cs="Arial"/>
          <w:b/>
          <w:bCs/>
          <w:lang w:val="ru-RU"/>
        </w:rPr>
      </w:pPr>
      <w:r w:rsidRPr="00E04923">
        <w:rPr>
          <w:rFonts w:ascii="Arial" w:eastAsia="Times New Roman" w:hAnsi="Arial" w:cs="Arial"/>
          <w:b/>
          <w:bCs/>
          <w:lang w:val="en-US"/>
        </w:rPr>
        <w:t>III</w:t>
      </w:r>
      <w:proofErr w:type="gramStart"/>
      <w:r w:rsidRPr="001D49AE">
        <w:rPr>
          <w:rFonts w:ascii="Arial" w:eastAsia="Times New Roman" w:hAnsi="Arial" w:cs="Arial"/>
          <w:b/>
          <w:bCs/>
          <w:lang w:val="ru-RU"/>
        </w:rPr>
        <w:t xml:space="preserve">.  </w:t>
      </w:r>
      <w:r w:rsidR="007212C3">
        <w:rPr>
          <w:rFonts w:ascii="Arial" w:eastAsia="Times New Roman" w:hAnsi="Arial" w:cs="Arial"/>
          <w:b/>
          <w:bCs/>
          <w:lang w:val="ru-RU"/>
        </w:rPr>
        <w:t>ОСНОВНЫЕ</w:t>
      </w:r>
      <w:proofErr w:type="gramEnd"/>
      <w:r w:rsidR="007212C3">
        <w:rPr>
          <w:rFonts w:ascii="Arial" w:eastAsia="Times New Roman" w:hAnsi="Arial" w:cs="Arial"/>
          <w:b/>
          <w:bCs/>
          <w:lang w:val="ru-RU"/>
        </w:rPr>
        <w:t xml:space="preserve"> ЧЕРТЫ И ПРОЦЕ</w:t>
      </w:r>
      <w:r w:rsidR="00F6558A">
        <w:rPr>
          <w:rFonts w:ascii="Arial" w:eastAsia="Times New Roman" w:hAnsi="Arial" w:cs="Arial"/>
          <w:b/>
          <w:bCs/>
          <w:lang w:val="ru-RU"/>
        </w:rPr>
        <w:t>ДУРЫ</w:t>
      </w:r>
      <w:r w:rsidR="007212C3">
        <w:rPr>
          <w:rFonts w:ascii="Arial" w:eastAsia="Times New Roman" w:hAnsi="Arial" w:cs="Arial"/>
          <w:b/>
          <w:bCs/>
          <w:lang w:val="ru-RU"/>
        </w:rPr>
        <w:t xml:space="preserve"> </w:t>
      </w:r>
      <w:r w:rsidR="00A711DA">
        <w:rPr>
          <w:rFonts w:ascii="Arial" w:eastAsia="Times New Roman" w:hAnsi="Arial" w:cs="Arial"/>
          <w:b/>
          <w:bCs/>
          <w:lang w:val="ru-RU"/>
        </w:rPr>
        <w:t>ОКАЗАНИ</w:t>
      </w:r>
      <w:r w:rsidR="007212C3">
        <w:rPr>
          <w:rFonts w:ascii="Arial" w:eastAsia="Times New Roman" w:hAnsi="Arial" w:cs="Arial"/>
          <w:b/>
          <w:bCs/>
          <w:lang w:val="ru-RU"/>
        </w:rPr>
        <w:t>Я</w:t>
      </w:r>
      <w:r w:rsidR="00A711DA">
        <w:rPr>
          <w:rFonts w:ascii="Arial" w:eastAsia="Times New Roman" w:hAnsi="Arial" w:cs="Arial"/>
          <w:b/>
          <w:bCs/>
          <w:lang w:val="ru-RU"/>
        </w:rPr>
        <w:t xml:space="preserve"> ТЕХНИЧЕСКОЙ ПОМОЩИ</w:t>
      </w:r>
    </w:p>
    <w:p w:rsidR="008653A8" w:rsidRPr="001D49AE" w:rsidRDefault="008653A8" w:rsidP="008653A8">
      <w:pPr>
        <w:tabs>
          <w:tab w:val="left" w:pos="1560"/>
        </w:tabs>
        <w:spacing w:after="0" w:line="240" w:lineRule="auto"/>
        <w:contextualSpacing/>
        <w:rPr>
          <w:rFonts w:ascii="Arial" w:eastAsia="Times New Roman" w:hAnsi="Arial" w:cs="Arial"/>
          <w:b/>
          <w:bCs/>
          <w:color w:val="4F81BD"/>
          <w:lang w:val="ru-RU"/>
        </w:rPr>
      </w:pPr>
    </w:p>
    <w:p w:rsidR="008653A8" w:rsidRPr="001D49AE" w:rsidRDefault="00470312" w:rsidP="0026570E">
      <w:pPr>
        <w:tabs>
          <w:tab w:val="left" w:pos="567"/>
          <w:tab w:val="left" w:pos="1134"/>
          <w:tab w:val="left" w:pos="1560"/>
        </w:tabs>
        <w:spacing w:after="0" w:line="240" w:lineRule="auto"/>
        <w:ind w:left="567"/>
        <w:contextualSpacing/>
        <w:rPr>
          <w:rFonts w:ascii="Arial" w:eastAsia="Calibri" w:hAnsi="Arial" w:cs="Arial"/>
          <w:lang w:val="ru-RU"/>
        </w:rPr>
      </w:pPr>
      <w:r w:rsidRPr="001D49AE">
        <w:rPr>
          <w:rFonts w:ascii="Arial" w:eastAsia="Calibri" w:hAnsi="Arial" w:cs="Arial"/>
          <w:lang w:val="ru-RU"/>
        </w:rPr>
        <w:t>(</w:t>
      </w:r>
      <w:r w:rsidRPr="00470312">
        <w:rPr>
          <w:rFonts w:ascii="Arial" w:eastAsia="Calibri" w:hAnsi="Arial" w:cs="Arial"/>
          <w:lang w:val="en-US"/>
        </w:rPr>
        <w:t>a</w:t>
      </w:r>
      <w:r w:rsidRPr="001D49AE">
        <w:rPr>
          <w:rFonts w:ascii="Arial" w:eastAsia="Calibri" w:hAnsi="Arial" w:cs="Arial"/>
          <w:lang w:val="ru-RU"/>
        </w:rPr>
        <w:t xml:space="preserve">)  </w:t>
      </w:r>
      <w:r w:rsidR="00F6558A">
        <w:rPr>
          <w:rFonts w:ascii="Arial" w:eastAsia="Calibri" w:hAnsi="Arial" w:cs="Arial"/>
          <w:u w:val="single"/>
          <w:lang w:val="ru-RU"/>
        </w:rPr>
        <w:t>ф</w:t>
      </w:r>
      <w:r w:rsidR="00A711DA">
        <w:rPr>
          <w:rFonts w:ascii="Arial" w:eastAsia="Calibri" w:hAnsi="Arial" w:cs="Arial"/>
          <w:u w:val="single"/>
          <w:lang w:val="ru-RU"/>
        </w:rPr>
        <w:t>ормы сотрудничества</w:t>
      </w:r>
    </w:p>
    <w:p w:rsidR="008653A8" w:rsidRPr="001D49AE" w:rsidRDefault="008653A8" w:rsidP="008653A8">
      <w:pPr>
        <w:tabs>
          <w:tab w:val="left" w:pos="1560"/>
        </w:tabs>
        <w:spacing w:after="0" w:line="240" w:lineRule="auto"/>
        <w:ind w:left="709"/>
        <w:contextualSpacing/>
        <w:rPr>
          <w:rFonts w:ascii="Arial" w:eastAsia="Calibri" w:hAnsi="Arial" w:cs="Arial"/>
          <w:lang w:val="ru-RU"/>
        </w:rPr>
      </w:pPr>
    </w:p>
    <w:p w:rsidR="008653A8" w:rsidRPr="001D49AE" w:rsidRDefault="00E13827" w:rsidP="007D78AC">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Техническая помощь предоставляется главным образом по линии страновых планов.  Другими формами сотрудничества с ВОИС являются проекты и мероприятия, финансируемые средствами из целевых фондов. </w:t>
      </w:r>
      <w:r w:rsidR="008653A8" w:rsidRPr="001D49AE">
        <w:rPr>
          <w:rFonts w:ascii="Arial" w:eastAsia="Calibri" w:hAnsi="Arial" w:cs="Arial"/>
          <w:lang w:val="ru-RU"/>
        </w:rPr>
        <w:t xml:space="preserve"> </w:t>
      </w:r>
    </w:p>
    <w:p w:rsidR="008653A8" w:rsidRPr="001D49AE" w:rsidRDefault="007D78AC" w:rsidP="007D78AC">
      <w:pPr>
        <w:tabs>
          <w:tab w:val="left" w:pos="4632"/>
        </w:tabs>
        <w:spacing w:after="0" w:line="240" w:lineRule="auto"/>
        <w:ind w:left="567"/>
        <w:contextualSpacing/>
        <w:rPr>
          <w:rFonts w:ascii="Arial" w:eastAsia="Calibri" w:hAnsi="Arial" w:cs="Arial"/>
          <w:lang w:val="ru-RU"/>
        </w:rPr>
      </w:pPr>
      <w:r w:rsidRPr="001D49AE">
        <w:rPr>
          <w:rFonts w:ascii="Arial" w:eastAsia="Calibri" w:hAnsi="Arial" w:cs="Arial"/>
          <w:lang w:val="ru-RU"/>
        </w:rPr>
        <w:tab/>
      </w:r>
    </w:p>
    <w:p w:rsidR="008653A8" w:rsidRPr="001D49AE" w:rsidRDefault="00CD58F0" w:rsidP="007D78AC">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Страновые планы были внедрены в течение двухгодичного периода </w:t>
      </w:r>
      <w:r w:rsidR="008653A8" w:rsidRPr="001D49AE">
        <w:rPr>
          <w:rFonts w:ascii="Arial" w:eastAsia="Calibri" w:hAnsi="Arial" w:cs="Arial"/>
          <w:lang w:val="ru-RU"/>
        </w:rPr>
        <w:t>2012-2013</w:t>
      </w:r>
      <w:r>
        <w:rPr>
          <w:rFonts w:ascii="Arial" w:eastAsia="Calibri" w:hAnsi="Arial" w:cs="Arial"/>
          <w:lang w:val="ru-RU"/>
        </w:rPr>
        <w:t xml:space="preserve"> годов в качестве инструмента повышения эффективности планирования и оказания технической помощи развивающимся странам, НРС и странам с переходной экономикой. Каждый такой план основан на потребностях, интересах и главных целях развития, определяемых путем проведения консультаций с соответствующей страной, а также внутренних консультаций в рамках всей Организации. </w:t>
      </w:r>
      <w:r w:rsidR="008653A8" w:rsidRPr="001D49AE">
        <w:rPr>
          <w:rFonts w:ascii="Arial" w:eastAsia="Calibri" w:hAnsi="Arial" w:cs="Arial"/>
          <w:lang w:val="ru-RU"/>
        </w:rPr>
        <w:t xml:space="preserve"> </w:t>
      </w:r>
      <w:r>
        <w:rPr>
          <w:rFonts w:ascii="Arial" w:eastAsia="Calibri" w:hAnsi="Arial" w:cs="Arial"/>
          <w:lang w:val="ru-RU"/>
        </w:rPr>
        <w:t>В нем описывается техническая помощь, которую будет оказывать ВОИС в целом конкретной стране в течение двух лет с тем, чтобы использовать ИС для достижения целей данной страны в области развития. Осуществление плана подлежит ежегодному обзору и оценке с учетом цикла представления отчетности о ходе реализации программ ВОИС.</w:t>
      </w:r>
      <w:r w:rsidR="008653A8" w:rsidRPr="001D49AE">
        <w:rPr>
          <w:rFonts w:ascii="Arial" w:eastAsia="Calibri" w:hAnsi="Arial" w:cs="Arial"/>
          <w:lang w:val="ru-RU"/>
        </w:rPr>
        <w:t xml:space="preserve">  </w:t>
      </w:r>
    </w:p>
    <w:p w:rsidR="008653A8" w:rsidRPr="001D49AE" w:rsidRDefault="008653A8" w:rsidP="008653A8">
      <w:pPr>
        <w:tabs>
          <w:tab w:val="left" w:pos="1560"/>
        </w:tabs>
        <w:spacing w:before="120" w:after="100"/>
        <w:ind w:left="709"/>
        <w:contextualSpacing/>
        <w:rPr>
          <w:rFonts w:ascii="Arial" w:eastAsia="Calibri" w:hAnsi="Arial" w:cs="Arial"/>
          <w:lang w:val="ru-RU"/>
        </w:rPr>
      </w:pPr>
    </w:p>
    <w:p w:rsidR="008653A8" w:rsidRPr="001D49AE" w:rsidRDefault="00390A7F" w:rsidP="00E3647D">
      <w:pPr>
        <w:tabs>
          <w:tab w:val="left" w:pos="4632"/>
        </w:tabs>
        <w:spacing w:after="0" w:line="240" w:lineRule="auto"/>
        <w:ind w:left="567"/>
        <w:contextualSpacing/>
        <w:rPr>
          <w:rFonts w:ascii="Arial" w:eastAsia="Calibri" w:hAnsi="Arial" w:cs="Arial"/>
          <w:lang w:val="ru-RU"/>
        </w:rPr>
      </w:pPr>
      <w:r>
        <w:rPr>
          <w:rFonts w:ascii="Arial" w:eastAsia="Calibri" w:hAnsi="Arial" w:cs="Arial"/>
          <w:lang w:val="ru-RU"/>
        </w:rPr>
        <w:t xml:space="preserve">Как правило, проекты разрабатываются в ответ на конкретные просьбы государств-членов.  </w:t>
      </w:r>
      <w:r w:rsidR="00530042">
        <w:rPr>
          <w:rFonts w:ascii="Arial" w:eastAsia="Calibri" w:hAnsi="Arial" w:cs="Arial"/>
          <w:lang w:val="ru-RU"/>
        </w:rPr>
        <w:t>Например, к 2012 году государства-члены одобрили в общей сложности 27 проектов в рамках Повестки дня ВОИС в области развития на сумму в 25,4 млн. швейцарских франков в ответ на рекомендации КРИС, а в конце 2012 года 11 проектов еще находились в стадии осуществления</w:t>
      </w:r>
      <w:r w:rsidR="008653A8" w:rsidRPr="001D49AE">
        <w:rPr>
          <w:rFonts w:ascii="Arial" w:eastAsia="Calibri" w:hAnsi="Arial" w:cs="Arial"/>
          <w:lang w:val="ru-RU"/>
        </w:rPr>
        <w:t>.</w:t>
      </w:r>
      <w:r w:rsidR="008653A8" w:rsidRPr="008653A8">
        <w:rPr>
          <w:rFonts w:ascii="Arial" w:eastAsia="Calibri" w:hAnsi="Arial" w:cs="Arial"/>
          <w:vertAlign w:val="superscript"/>
        </w:rPr>
        <w:footnoteReference w:id="6"/>
      </w:r>
      <w:r w:rsidR="00530042" w:rsidRPr="001D49AE">
        <w:rPr>
          <w:rFonts w:ascii="Arial" w:eastAsia="Calibri" w:hAnsi="Arial" w:cs="Arial"/>
          <w:lang w:val="ru-RU"/>
        </w:rPr>
        <w:t xml:space="preserve">   </w:t>
      </w:r>
      <w:r w:rsidR="00530042">
        <w:rPr>
          <w:rFonts w:ascii="Arial" w:eastAsia="Calibri" w:hAnsi="Arial" w:cs="Arial"/>
          <w:lang w:val="ru-RU"/>
        </w:rPr>
        <w:t>Эти проекты были направлены на решение различных вопросо</w:t>
      </w:r>
      <w:bookmarkStart w:id="6" w:name="_GoBack"/>
      <w:bookmarkEnd w:id="6"/>
      <w:r w:rsidR="00530042">
        <w:rPr>
          <w:rFonts w:ascii="Arial" w:eastAsia="Calibri" w:hAnsi="Arial" w:cs="Arial"/>
          <w:lang w:val="ru-RU"/>
        </w:rPr>
        <w:t>в, касающихся политики, укрепления потенциала, развития навыков и инфраструктуры, и осуществлялись на страновом, региональном или межрегиональном уровне.</w:t>
      </w:r>
      <w:r w:rsidR="008653A8" w:rsidRPr="001D49AE">
        <w:rPr>
          <w:rFonts w:ascii="Arial" w:eastAsia="Calibri" w:hAnsi="Arial" w:cs="Arial"/>
          <w:lang w:val="ru-RU"/>
        </w:rPr>
        <w:t xml:space="preserve">  </w:t>
      </w:r>
    </w:p>
    <w:p w:rsidR="008653A8" w:rsidRPr="001D49AE" w:rsidRDefault="008653A8" w:rsidP="008653A8">
      <w:pPr>
        <w:tabs>
          <w:tab w:val="left" w:pos="1560"/>
        </w:tabs>
        <w:spacing w:before="120" w:after="100"/>
        <w:ind w:left="1134"/>
        <w:contextualSpacing/>
        <w:rPr>
          <w:rFonts w:ascii="Arial" w:eastAsia="Calibri" w:hAnsi="Arial" w:cs="Arial"/>
          <w:lang w:val="ru-RU"/>
        </w:rPr>
      </w:pPr>
      <w:r w:rsidRPr="001D49AE">
        <w:rPr>
          <w:rFonts w:ascii="Arial" w:eastAsia="Calibri" w:hAnsi="Arial" w:cs="Arial"/>
          <w:lang w:val="ru-RU"/>
        </w:rPr>
        <w:t xml:space="preserve"> </w:t>
      </w:r>
    </w:p>
    <w:p w:rsidR="008653A8" w:rsidRPr="001D49AE" w:rsidRDefault="00FD1346" w:rsidP="00E3647D">
      <w:pPr>
        <w:tabs>
          <w:tab w:val="left" w:pos="4632"/>
        </w:tabs>
        <w:spacing w:after="0" w:line="240" w:lineRule="auto"/>
        <w:ind w:left="567"/>
        <w:contextualSpacing/>
        <w:rPr>
          <w:rFonts w:ascii="Arial" w:eastAsia="Calibri" w:hAnsi="Arial" w:cs="Arial"/>
          <w:lang w:val="ru-RU"/>
        </w:rPr>
      </w:pPr>
      <w:r>
        <w:rPr>
          <w:rFonts w:ascii="Arial" w:eastAsia="Calibri" w:hAnsi="Arial" w:cs="Arial"/>
          <w:lang w:val="ru-RU"/>
        </w:rPr>
        <w:t>Еще одну категорию составляют мероприятия, проводимые за счет СЦФ и других добровольных взносов</w:t>
      </w:r>
      <w:r w:rsidR="008653A8" w:rsidRPr="001D49AE">
        <w:rPr>
          <w:rFonts w:ascii="Arial" w:eastAsia="Calibri" w:hAnsi="Arial" w:cs="Arial"/>
          <w:lang w:val="ru-RU"/>
        </w:rPr>
        <w:t xml:space="preserve">.  </w:t>
      </w:r>
      <w:r>
        <w:rPr>
          <w:rFonts w:ascii="Arial" w:eastAsia="Calibri" w:hAnsi="Arial" w:cs="Arial"/>
          <w:lang w:val="ru-RU"/>
        </w:rPr>
        <w:t xml:space="preserve">В этой связи следует отметить, что </w:t>
      </w:r>
      <w:r w:rsidR="002E55A1">
        <w:rPr>
          <w:rFonts w:ascii="Arial" w:eastAsia="Calibri" w:hAnsi="Arial" w:cs="Arial"/>
          <w:lang w:val="ru-RU"/>
        </w:rPr>
        <w:t xml:space="preserve">в таких случаях механизмом сотрудничества  является заключение соглашения или подписание меморандума о взаимопонимании или сотрудничестве между ВОИС и государством или учреждением, выступающим в качестве партнера, где указываются области и мероприятия, представляющие взаимный интерес, ожидаемые результаты, сроки осуществления, страны-получатели или регион-получатель, ресурсы и график мониторинга и оценки хода осуществления. Мероприятия, проводимые за счет СЦФ, и соответствующие ресурсы включаются в страновой план. </w:t>
      </w:r>
    </w:p>
    <w:p w:rsidR="008653A8" w:rsidRPr="001D49AE" w:rsidRDefault="008653A8" w:rsidP="008653A8">
      <w:pPr>
        <w:tabs>
          <w:tab w:val="left" w:pos="1560"/>
        </w:tabs>
        <w:spacing w:after="0" w:line="240" w:lineRule="auto"/>
        <w:ind w:left="709"/>
        <w:contextualSpacing/>
        <w:rPr>
          <w:rFonts w:ascii="Arial" w:eastAsia="Calibri" w:hAnsi="Arial" w:cs="Arial"/>
          <w:lang w:val="ru-RU"/>
        </w:rPr>
      </w:pPr>
    </w:p>
    <w:p w:rsidR="008653A8" w:rsidRPr="001D49AE" w:rsidRDefault="00E3647D" w:rsidP="00B273DA">
      <w:pPr>
        <w:keepNext/>
        <w:keepLines/>
        <w:tabs>
          <w:tab w:val="left" w:pos="0"/>
          <w:tab w:val="left" w:pos="567"/>
          <w:tab w:val="left" w:pos="1134"/>
        </w:tabs>
        <w:spacing w:after="0" w:line="240" w:lineRule="auto"/>
        <w:ind w:left="567"/>
        <w:contextualSpacing/>
        <w:outlineLvl w:val="1"/>
        <w:rPr>
          <w:rFonts w:ascii="Arial" w:eastAsia="Times New Roman" w:hAnsi="Arial" w:cs="Arial"/>
          <w:bCs/>
          <w:color w:val="4F81BD"/>
          <w:lang w:val="ru-RU"/>
        </w:rPr>
      </w:pPr>
      <w:r w:rsidRPr="001D49AE">
        <w:rPr>
          <w:rFonts w:ascii="Arial" w:eastAsia="Times New Roman" w:hAnsi="Arial" w:cs="Arial"/>
          <w:bCs/>
          <w:lang w:val="ru-RU"/>
        </w:rPr>
        <w:t>(</w:t>
      </w:r>
      <w:r>
        <w:rPr>
          <w:rFonts w:ascii="Arial" w:eastAsia="Times New Roman" w:hAnsi="Arial" w:cs="Arial"/>
          <w:bCs/>
          <w:lang w:val="en-US"/>
        </w:rPr>
        <w:t>b</w:t>
      </w:r>
      <w:r w:rsidRPr="001D49AE">
        <w:rPr>
          <w:rFonts w:ascii="Arial" w:eastAsia="Times New Roman" w:hAnsi="Arial" w:cs="Arial"/>
          <w:bCs/>
          <w:lang w:val="ru-RU"/>
        </w:rPr>
        <w:t xml:space="preserve">)  </w:t>
      </w:r>
      <w:r w:rsidR="00F6558A">
        <w:rPr>
          <w:rFonts w:ascii="Arial" w:eastAsia="Times New Roman" w:hAnsi="Arial" w:cs="Arial"/>
          <w:bCs/>
          <w:u w:val="single"/>
          <w:lang w:val="ru-RU"/>
        </w:rPr>
        <w:t>п</w:t>
      </w:r>
      <w:r w:rsidR="007212C3">
        <w:rPr>
          <w:rFonts w:ascii="Arial" w:eastAsia="Times New Roman" w:hAnsi="Arial" w:cs="Arial"/>
          <w:bCs/>
          <w:u w:val="single"/>
          <w:lang w:val="ru-RU"/>
        </w:rPr>
        <w:t>роце</w:t>
      </w:r>
      <w:r w:rsidR="00F6558A">
        <w:rPr>
          <w:rFonts w:ascii="Arial" w:eastAsia="Times New Roman" w:hAnsi="Arial" w:cs="Arial"/>
          <w:bCs/>
          <w:u w:val="single"/>
          <w:lang w:val="ru-RU"/>
        </w:rPr>
        <w:t>дуры</w:t>
      </w:r>
      <w:r w:rsidR="008653A8" w:rsidRPr="001D49AE">
        <w:rPr>
          <w:rFonts w:ascii="Arial" w:eastAsia="Times New Roman" w:hAnsi="Arial" w:cs="Arial"/>
          <w:bCs/>
          <w:lang w:val="ru-RU"/>
        </w:rPr>
        <w:t>:</w:t>
      </w:r>
    </w:p>
    <w:p w:rsidR="008653A8" w:rsidRPr="001D49AE" w:rsidRDefault="008653A8" w:rsidP="008653A8">
      <w:pPr>
        <w:keepNext/>
        <w:keepLines/>
        <w:tabs>
          <w:tab w:val="left" w:pos="1276"/>
        </w:tabs>
        <w:spacing w:after="0" w:line="240" w:lineRule="auto"/>
        <w:ind w:left="1276" w:hanging="567"/>
        <w:contextualSpacing/>
        <w:outlineLvl w:val="1"/>
        <w:rPr>
          <w:rFonts w:ascii="Arial" w:eastAsia="Times New Roman" w:hAnsi="Arial" w:cs="Arial"/>
          <w:b/>
          <w:bCs/>
          <w:color w:val="4F81BD"/>
          <w:lang w:val="ru-RU"/>
        </w:rPr>
      </w:pPr>
    </w:p>
    <w:p w:rsidR="008653A8" w:rsidRPr="001D49AE" w:rsidRDefault="008653A8" w:rsidP="007212C3">
      <w:pPr>
        <w:keepNext/>
        <w:keepLines/>
        <w:tabs>
          <w:tab w:val="left" w:pos="1134"/>
          <w:tab w:val="left" w:pos="1560"/>
          <w:tab w:val="left" w:pos="1985"/>
        </w:tabs>
        <w:spacing w:after="0" w:line="240" w:lineRule="auto"/>
        <w:ind w:left="567" w:hanging="567"/>
        <w:contextualSpacing/>
        <w:outlineLvl w:val="2"/>
        <w:rPr>
          <w:rFonts w:ascii="Arial" w:eastAsia="Calibri" w:hAnsi="Arial" w:cs="Arial"/>
          <w:bCs/>
          <w:i/>
          <w:color w:val="4F81BD"/>
          <w:lang w:val="ru-RU"/>
        </w:rPr>
      </w:pPr>
      <w:r w:rsidRPr="001D49AE">
        <w:rPr>
          <w:rFonts w:ascii="Arial" w:eastAsia="Calibri" w:hAnsi="Arial" w:cs="Arial"/>
          <w:b/>
          <w:bCs/>
          <w:i/>
          <w:color w:val="4F81BD"/>
          <w:lang w:val="ru-RU"/>
        </w:rPr>
        <w:tab/>
      </w:r>
      <w:r w:rsidRPr="001D49AE">
        <w:rPr>
          <w:rFonts w:ascii="Arial" w:eastAsia="Calibri" w:hAnsi="Arial" w:cs="Arial"/>
          <w:bCs/>
          <w:i/>
          <w:lang w:val="ru-RU"/>
        </w:rPr>
        <w:t>(</w:t>
      </w:r>
      <w:r w:rsidRPr="008653A8">
        <w:rPr>
          <w:rFonts w:ascii="Arial" w:eastAsia="Calibri" w:hAnsi="Arial" w:cs="Arial"/>
          <w:bCs/>
          <w:i/>
          <w:lang w:val="en-US"/>
        </w:rPr>
        <w:t>ii</w:t>
      </w:r>
      <w:r w:rsidRPr="001D49AE">
        <w:rPr>
          <w:rFonts w:ascii="Arial" w:eastAsia="Calibri" w:hAnsi="Arial" w:cs="Arial"/>
          <w:bCs/>
          <w:i/>
          <w:lang w:val="ru-RU"/>
        </w:rPr>
        <w:t>)</w:t>
      </w:r>
      <w:r w:rsidRPr="001D49AE">
        <w:rPr>
          <w:rFonts w:ascii="Arial" w:eastAsia="Calibri" w:hAnsi="Arial" w:cs="Arial"/>
          <w:bCs/>
          <w:i/>
          <w:lang w:val="ru-RU"/>
        </w:rPr>
        <w:tab/>
      </w:r>
      <w:r w:rsidR="007212C3">
        <w:rPr>
          <w:rFonts w:ascii="Arial" w:eastAsia="Calibri" w:hAnsi="Arial" w:cs="Arial"/>
          <w:bCs/>
          <w:i/>
          <w:lang w:val="ru-RU"/>
        </w:rPr>
        <w:t>разработк</w:t>
      </w:r>
      <w:r w:rsidR="005579AC">
        <w:rPr>
          <w:rFonts w:ascii="Arial" w:eastAsia="Calibri" w:hAnsi="Arial" w:cs="Arial"/>
          <w:bCs/>
          <w:i/>
          <w:lang w:val="ru-RU"/>
        </w:rPr>
        <w:t>а</w:t>
      </w:r>
      <w:r w:rsidR="007212C3">
        <w:rPr>
          <w:rFonts w:ascii="Arial" w:eastAsia="Calibri" w:hAnsi="Arial" w:cs="Arial"/>
          <w:bCs/>
          <w:i/>
          <w:lang w:val="ru-RU"/>
        </w:rPr>
        <w:t xml:space="preserve"> страновых планов и национальных стратегий в области интеллектуальной собственности</w:t>
      </w:r>
      <w:r w:rsidRPr="001D49AE">
        <w:rPr>
          <w:rFonts w:ascii="Arial" w:eastAsia="Calibri" w:hAnsi="Arial" w:cs="Arial"/>
          <w:bCs/>
          <w:i/>
          <w:lang w:val="ru-RU"/>
        </w:rPr>
        <w:t xml:space="preserve"> </w:t>
      </w:r>
    </w:p>
    <w:p w:rsidR="008653A8" w:rsidRPr="001D49AE" w:rsidRDefault="008653A8" w:rsidP="008653A8">
      <w:pPr>
        <w:tabs>
          <w:tab w:val="left" w:pos="1560"/>
        </w:tabs>
        <w:spacing w:after="0" w:line="240" w:lineRule="auto"/>
        <w:ind w:left="709"/>
        <w:contextualSpacing/>
        <w:rPr>
          <w:rFonts w:ascii="Arial" w:eastAsia="Calibri" w:hAnsi="Arial" w:cs="Arial"/>
          <w:lang w:val="ru-RU"/>
        </w:rPr>
      </w:pPr>
    </w:p>
    <w:p w:rsidR="008653A8" w:rsidRPr="001D49AE" w:rsidRDefault="007212C3" w:rsidP="00E84A51">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Страновой план разрабатывается в тесной консультации с данным государством-членом и всеми ключевыми партнерами</w:t>
      </w:r>
      <w:r w:rsidR="008653A8" w:rsidRPr="001D49AE">
        <w:rPr>
          <w:rFonts w:ascii="Arial" w:eastAsia="Calibri" w:hAnsi="Arial" w:cs="Arial"/>
          <w:lang w:val="ru-RU"/>
        </w:rPr>
        <w:t xml:space="preserve">. </w:t>
      </w:r>
    </w:p>
    <w:p w:rsidR="008653A8" w:rsidRPr="001D49AE" w:rsidRDefault="008653A8" w:rsidP="00E84A51">
      <w:pPr>
        <w:tabs>
          <w:tab w:val="left" w:pos="1560"/>
        </w:tabs>
        <w:spacing w:after="0" w:line="240" w:lineRule="auto"/>
        <w:ind w:left="1134"/>
        <w:contextualSpacing/>
        <w:rPr>
          <w:rFonts w:ascii="Arial" w:eastAsia="Calibri" w:hAnsi="Arial" w:cs="Arial"/>
          <w:lang w:val="ru-RU"/>
        </w:rPr>
      </w:pPr>
    </w:p>
    <w:p w:rsidR="008653A8" w:rsidRPr="001D49AE" w:rsidRDefault="007212C3" w:rsidP="00E84A51">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Проце</w:t>
      </w:r>
      <w:r w:rsidR="00F6558A">
        <w:rPr>
          <w:rFonts w:ascii="Arial" w:eastAsia="Calibri" w:hAnsi="Arial" w:cs="Arial"/>
          <w:lang w:val="ru-RU"/>
        </w:rPr>
        <w:t>дура</w:t>
      </w:r>
      <w:r>
        <w:rPr>
          <w:rFonts w:ascii="Arial" w:eastAsia="Calibri" w:hAnsi="Arial" w:cs="Arial"/>
          <w:lang w:val="ru-RU"/>
        </w:rPr>
        <w:t xml:space="preserve"> разработки странового плана включает</w:t>
      </w:r>
      <w:r w:rsidR="008653A8" w:rsidRPr="001D49AE">
        <w:rPr>
          <w:rFonts w:ascii="Arial" w:eastAsia="Calibri" w:hAnsi="Arial" w:cs="Arial"/>
          <w:lang w:val="ru-RU"/>
        </w:rPr>
        <w:t>:</w:t>
      </w:r>
    </w:p>
    <w:p w:rsidR="008653A8" w:rsidRPr="001D49AE" w:rsidRDefault="009E3FAC" w:rsidP="00E01B6E">
      <w:pPr>
        <w:numPr>
          <w:ilvl w:val="0"/>
          <w:numId w:val="39"/>
        </w:numPr>
        <w:tabs>
          <w:tab w:val="left" w:pos="1134"/>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lastRenderedPageBreak/>
        <w:t>определение потребностей, приоритетов и целей страны</w:t>
      </w:r>
      <w:r w:rsidR="008653A8" w:rsidRPr="001D49AE">
        <w:rPr>
          <w:rFonts w:ascii="Arial" w:eastAsia="Calibri" w:hAnsi="Arial" w:cs="Arial"/>
          <w:lang w:val="ru-RU"/>
        </w:rPr>
        <w:t xml:space="preserve">; </w:t>
      </w:r>
    </w:p>
    <w:p w:rsidR="008653A8" w:rsidRPr="001D49AE" w:rsidRDefault="009E3FAC" w:rsidP="00E01B6E">
      <w:pPr>
        <w:numPr>
          <w:ilvl w:val="0"/>
          <w:numId w:val="39"/>
        </w:numPr>
        <w:tabs>
          <w:tab w:val="left" w:pos="1134"/>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t>определение ожидаемых результатов, которые должны быть получены в данной стране, мероприятий, нацеленных на достижение этих результатов, и показателей достигнутых успехов</w:t>
      </w:r>
      <w:r w:rsidR="008653A8" w:rsidRPr="001D49AE">
        <w:rPr>
          <w:rFonts w:ascii="Arial" w:eastAsia="Calibri" w:hAnsi="Arial" w:cs="Arial"/>
          <w:lang w:val="ru-RU"/>
        </w:rPr>
        <w:t xml:space="preserve">; </w:t>
      </w:r>
    </w:p>
    <w:p w:rsidR="008653A8" w:rsidRPr="001D49AE" w:rsidRDefault="009E3FAC" w:rsidP="00E01B6E">
      <w:pPr>
        <w:numPr>
          <w:ilvl w:val="0"/>
          <w:numId w:val="39"/>
        </w:numPr>
        <w:tabs>
          <w:tab w:val="left" w:pos="1134"/>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t>определение ресурсов в рамках ВОИС и/или других региональных или международных организаций в соответствующих случаях.</w:t>
      </w:r>
      <w:r w:rsidR="00132377">
        <w:rPr>
          <w:rFonts w:ascii="Arial" w:eastAsia="Calibri" w:hAnsi="Arial" w:cs="Arial"/>
          <w:lang w:val="ru-RU"/>
        </w:rPr>
        <w:t xml:space="preserve">  </w:t>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ind w:left="1560"/>
        <w:rPr>
          <w:rFonts w:ascii="Arial" w:eastAsia="Calibri" w:hAnsi="Arial" w:cs="Arial"/>
          <w:lang w:val="ru-RU"/>
        </w:rPr>
      </w:pPr>
    </w:p>
    <w:p w:rsidR="008653A8" w:rsidRPr="001D49AE" w:rsidRDefault="00132377" w:rsidP="002F5D56">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В это</w:t>
      </w:r>
      <w:r w:rsidR="00F6558A">
        <w:rPr>
          <w:rFonts w:ascii="Arial" w:eastAsia="Calibri" w:hAnsi="Arial" w:cs="Arial"/>
          <w:lang w:val="ru-RU"/>
        </w:rPr>
        <w:t>й</w:t>
      </w:r>
      <w:r>
        <w:rPr>
          <w:rFonts w:ascii="Arial" w:eastAsia="Calibri" w:hAnsi="Arial" w:cs="Arial"/>
          <w:lang w:val="ru-RU"/>
        </w:rPr>
        <w:t xml:space="preserve"> проце</w:t>
      </w:r>
      <w:r w:rsidR="00F6558A">
        <w:rPr>
          <w:rFonts w:ascii="Arial" w:eastAsia="Calibri" w:hAnsi="Arial" w:cs="Arial"/>
          <w:lang w:val="ru-RU"/>
        </w:rPr>
        <w:t>дуре</w:t>
      </w:r>
      <w:r>
        <w:rPr>
          <w:rFonts w:ascii="Arial" w:eastAsia="Calibri" w:hAnsi="Arial" w:cs="Arial"/>
          <w:lang w:val="ru-RU"/>
        </w:rPr>
        <w:t xml:space="preserve"> участвуют различные стороны.  На каждом этапе  необходим постоянный диалог с соответствующей страной и должны проходить также параллельные консультации с другими отделами, секторами и программами ВОИС, участвующими в осуществлении этого плана. Эт</w:t>
      </w:r>
      <w:r w:rsidR="00F6558A">
        <w:rPr>
          <w:rFonts w:ascii="Arial" w:eastAsia="Calibri" w:hAnsi="Arial" w:cs="Arial"/>
          <w:lang w:val="ru-RU"/>
        </w:rPr>
        <w:t>ой процедурой</w:t>
      </w:r>
      <w:r>
        <w:rPr>
          <w:rFonts w:ascii="Arial" w:eastAsia="Calibri" w:hAnsi="Arial" w:cs="Arial"/>
          <w:lang w:val="ru-RU"/>
        </w:rPr>
        <w:t xml:space="preserve"> руководит соответствующее Региональное бюро ВОИС или Департамент стран с переходной экономикой и развитых стран, который считается ответственным за реализацию страновых планов.</w:t>
      </w:r>
    </w:p>
    <w:p w:rsidR="008653A8" w:rsidRPr="001D49AE" w:rsidRDefault="008653A8" w:rsidP="008653A8">
      <w:pPr>
        <w:tabs>
          <w:tab w:val="left" w:pos="1560"/>
        </w:tabs>
        <w:spacing w:after="0" w:line="240" w:lineRule="auto"/>
        <w:ind w:left="1560"/>
        <w:rPr>
          <w:rFonts w:ascii="Arial" w:eastAsia="Calibri" w:hAnsi="Arial" w:cs="Arial"/>
          <w:lang w:val="ru-RU"/>
        </w:rPr>
      </w:pPr>
    </w:p>
    <w:p w:rsidR="008653A8" w:rsidRPr="001D49AE" w:rsidRDefault="00C33503" w:rsidP="002F5D56">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В дополнении II приводится схема, которая призвана облегчить и согласовать эти проце</w:t>
      </w:r>
      <w:r w:rsidR="00F6558A">
        <w:rPr>
          <w:rFonts w:ascii="Arial" w:eastAsia="Calibri" w:hAnsi="Arial" w:cs="Arial"/>
          <w:lang w:val="ru-RU"/>
        </w:rPr>
        <w:t>дуры</w:t>
      </w:r>
      <w:r>
        <w:rPr>
          <w:rFonts w:ascii="Arial" w:eastAsia="Calibri" w:hAnsi="Arial" w:cs="Arial"/>
          <w:lang w:val="ru-RU"/>
        </w:rPr>
        <w:t>.</w:t>
      </w:r>
    </w:p>
    <w:p w:rsidR="008653A8" w:rsidRPr="001D49AE" w:rsidRDefault="008653A8" w:rsidP="008653A8">
      <w:pPr>
        <w:tabs>
          <w:tab w:val="left" w:pos="1560"/>
        </w:tabs>
        <w:spacing w:after="0" w:line="240" w:lineRule="auto"/>
        <w:ind w:left="1560"/>
        <w:rPr>
          <w:rFonts w:ascii="Arial" w:eastAsia="Calibri" w:hAnsi="Arial" w:cs="Arial"/>
          <w:lang w:val="ru-RU"/>
        </w:rPr>
      </w:pPr>
    </w:p>
    <w:p w:rsidR="008653A8" w:rsidRDefault="00C33503" w:rsidP="00C33503">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В проце</w:t>
      </w:r>
      <w:r w:rsidR="00F6558A">
        <w:rPr>
          <w:rFonts w:ascii="Arial" w:eastAsia="Calibri" w:hAnsi="Arial" w:cs="Arial"/>
          <w:lang w:val="ru-RU"/>
        </w:rPr>
        <w:t>дуре</w:t>
      </w:r>
      <w:r>
        <w:rPr>
          <w:rFonts w:ascii="Arial" w:eastAsia="Calibri" w:hAnsi="Arial" w:cs="Arial"/>
          <w:lang w:val="ru-RU"/>
        </w:rPr>
        <w:t xml:space="preserve"> разработки национальных стратегий в области интеллектуальной собственности тоже участву</w:t>
      </w:r>
      <w:r w:rsidR="005579AC">
        <w:rPr>
          <w:rFonts w:ascii="Arial" w:eastAsia="Calibri" w:hAnsi="Arial" w:cs="Arial"/>
          <w:lang w:val="ru-RU"/>
        </w:rPr>
        <w:t>е</w:t>
      </w:r>
      <w:r>
        <w:rPr>
          <w:rFonts w:ascii="Arial" w:eastAsia="Calibri" w:hAnsi="Arial" w:cs="Arial"/>
          <w:lang w:val="ru-RU"/>
        </w:rPr>
        <w:t>т мног</w:t>
      </w:r>
      <w:r w:rsidR="005579AC">
        <w:rPr>
          <w:rFonts w:ascii="Arial" w:eastAsia="Calibri" w:hAnsi="Arial" w:cs="Arial"/>
          <w:lang w:val="ru-RU"/>
        </w:rPr>
        <w:t>о</w:t>
      </w:r>
      <w:r>
        <w:rPr>
          <w:rFonts w:ascii="Arial" w:eastAsia="Calibri" w:hAnsi="Arial" w:cs="Arial"/>
          <w:lang w:val="ru-RU"/>
        </w:rPr>
        <w:t xml:space="preserve"> сторон и применяется комплексный подход.</w:t>
      </w:r>
    </w:p>
    <w:p w:rsidR="00C33503" w:rsidRPr="001D49AE" w:rsidRDefault="00C33503" w:rsidP="00C33503">
      <w:pPr>
        <w:tabs>
          <w:tab w:val="left" w:pos="1560"/>
        </w:tabs>
        <w:spacing w:after="0" w:line="240" w:lineRule="auto"/>
        <w:ind w:left="1134"/>
        <w:contextualSpacing/>
        <w:rPr>
          <w:rFonts w:ascii="Arial" w:eastAsia="Calibri" w:hAnsi="Arial" w:cs="Arial"/>
          <w:lang w:val="ru-RU"/>
        </w:rPr>
      </w:pPr>
    </w:p>
    <w:p w:rsidR="008653A8" w:rsidRPr="001D49AE" w:rsidRDefault="00C33503" w:rsidP="002F5D56">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Существуют следующие этапы это</w:t>
      </w:r>
      <w:r w:rsidR="00F6558A">
        <w:rPr>
          <w:rFonts w:ascii="Arial" w:eastAsia="Calibri" w:hAnsi="Arial" w:cs="Arial"/>
          <w:lang w:val="ru-RU"/>
        </w:rPr>
        <w:t>й процедуры</w:t>
      </w:r>
      <w:r w:rsidR="008653A8" w:rsidRPr="001D49AE">
        <w:rPr>
          <w:rFonts w:ascii="Arial" w:eastAsia="Calibri" w:hAnsi="Arial" w:cs="Arial"/>
          <w:lang w:val="ru-RU"/>
        </w:rPr>
        <w:t>:</w:t>
      </w:r>
    </w:p>
    <w:p w:rsidR="008653A8" w:rsidRPr="001D49AE" w:rsidRDefault="00C33503" w:rsidP="00BF4A20">
      <w:pPr>
        <w:numPr>
          <w:ilvl w:val="0"/>
          <w:numId w:val="38"/>
        </w:numPr>
        <w:tabs>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оценка потребностей, проводимая местными и международными консультантами, и создание государственными властями специального руководящего комитета, который должен руководить разработкой политики и стратегии</w:t>
      </w:r>
      <w:r w:rsidR="008653A8" w:rsidRPr="001D49AE">
        <w:rPr>
          <w:rFonts w:ascii="Arial" w:eastAsia="Calibri" w:hAnsi="Arial" w:cs="Arial"/>
          <w:lang w:val="ru-RU"/>
        </w:rPr>
        <w:t>;</w:t>
      </w:r>
    </w:p>
    <w:p w:rsidR="008653A8" w:rsidRPr="001D49AE" w:rsidRDefault="00C33503" w:rsidP="00BF4A20">
      <w:pPr>
        <w:numPr>
          <w:ilvl w:val="0"/>
          <w:numId w:val="38"/>
        </w:numPr>
        <w:tabs>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организация форума заинтересованных сторон для утверждения доклада по оценке и содержащихся в нем выводов относительно оценки потребностей</w:t>
      </w:r>
      <w:r w:rsidR="008653A8" w:rsidRPr="001D49AE">
        <w:rPr>
          <w:rFonts w:ascii="Arial" w:eastAsia="Calibri" w:hAnsi="Arial" w:cs="Arial"/>
          <w:lang w:val="ru-RU"/>
        </w:rPr>
        <w:t>;</w:t>
      </w:r>
    </w:p>
    <w:p w:rsidR="008653A8" w:rsidRPr="001D49AE" w:rsidRDefault="00C33503" w:rsidP="00BF4A20">
      <w:pPr>
        <w:numPr>
          <w:ilvl w:val="0"/>
          <w:numId w:val="38"/>
        </w:numPr>
        <w:tabs>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разработка проекта – на основе выводов доклада – политики и стратегии редакционным комитетом с помощью консультантов ВОИС и представление проекта</w:t>
      </w:r>
      <w:r w:rsidR="00D263A5">
        <w:rPr>
          <w:rFonts w:ascii="Arial" w:eastAsia="Calibri" w:hAnsi="Arial" w:cs="Arial"/>
          <w:lang w:val="ru-RU"/>
        </w:rPr>
        <w:t xml:space="preserve"> текста на рассмотрение ВОИС для получения ее замечаний</w:t>
      </w:r>
      <w:r w:rsidR="008653A8" w:rsidRPr="001D49AE">
        <w:rPr>
          <w:rFonts w:ascii="Arial" w:eastAsia="Calibri" w:hAnsi="Arial" w:cs="Arial"/>
          <w:lang w:val="ru-RU"/>
        </w:rPr>
        <w:t>;</w:t>
      </w:r>
    </w:p>
    <w:p w:rsidR="008653A8" w:rsidRPr="001D49AE" w:rsidRDefault="00D263A5" w:rsidP="00BF4A20">
      <w:pPr>
        <w:numPr>
          <w:ilvl w:val="0"/>
          <w:numId w:val="38"/>
        </w:numPr>
        <w:tabs>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обзор проекта политики и стратегии в рамках ВОИС и направление замечаний редакционному комитету</w:t>
      </w:r>
      <w:r w:rsidR="008653A8" w:rsidRPr="001D49AE">
        <w:rPr>
          <w:rFonts w:ascii="Arial" w:eastAsia="Calibri" w:hAnsi="Arial" w:cs="Arial"/>
          <w:lang w:val="ru-RU"/>
        </w:rPr>
        <w:t>;</w:t>
      </w:r>
    </w:p>
    <w:p w:rsidR="008653A8" w:rsidRPr="001D49AE" w:rsidRDefault="00D263A5" w:rsidP="00BF4A20">
      <w:pPr>
        <w:numPr>
          <w:ilvl w:val="0"/>
          <w:numId w:val="38"/>
        </w:numPr>
        <w:tabs>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доработка проекта документа и организация форума заинтересованных сторон для его утверждения</w:t>
      </w:r>
      <w:r w:rsidR="008653A8" w:rsidRPr="001D49AE">
        <w:rPr>
          <w:rFonts w:ascii="Arial" w:eastAsia="Calibri" w:hAnsi="Arial" w:cs="Arial"/>
          <w:lang w:val="ru-RU"/>
        </w:rPr>
        <w:t>;</w:t>
      </w:r>
    </w:p>
    <w:p w:rsidR="008653A8" w:rsidRPr="001D49AE" w:rsidRDefault="00D263A5" w:rsidP="00BF4A20">
      <w:pPr>
        <w:numPr>
          <w:ilvl w:val="0"/>
          <w:numId w:val="38"/>
        </w:numPr>
        <w:tabs>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представление данного текста правительству для получения одобрения с его стороны</w:t>
      </w:r>
      <w:r w:rsidR="008653A8" w:rsidRPr="001D49AE">
        <w:rPr>
          <w:rFonts w:ascii="Arial" w:eastAsia="Calibri" w:hAnsi="Arial" w:cs="Arial"/>
          <w:lang w:val="ru-RU"/>
        </w:rPr>
        <w:t>;</w:t>
      </w:r>
    </w:p>
    <w:p w:rsidR="008653A8" w:rsidRPr="001D49AE" w:rsidRDefault="00D263A5" w:rsidP="00BF4A20">
      <w:pPr>
        <w:numPr>
          <w:ilvl w:val="0"/>
          <w:numId w:val="38"/>
        </w:numPr>
        <w:tabs>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после принятия данного документа организация форума для распространения информации о новой политике и стратегии и для согласования плана осуществления</w:t>
      </w:r>
      <w:r w:rsidR="008653A8" w:rsidRPr="001D49AE">
        <w:rPr>
          <w:rFonts w:ascii="Arial" w:eastAsia="Calibri" w:hAnsi="Arial" w:cs="Arial"/>
          <w:lang w:val="ru-RU"/>
        </w:rPr>
        <w:t xml:space="preserve">; </w:t>
      </w:r>
    </w:p>
    <w:p w:rsidR="008653A8" w:rsidRPr="001D49AE" w:rsidRDefault="00D263A5" w:rsidP="00BF4A20">
      <w:pPr>
        <w:numPr>
          <w:ilvl w:val="0"/>
          <w:numId w:val="38"/>
        </w:numPr>
        <w:tabs>
          <w:tab w:val="left" w:pos="1134"/>
          <w:tab w:val="left" w:pos="1560"/>
        </w:tabs>
        <w:spacing w:before="120" w:after="60" w:line="240" w:lineRule="auto"/>
        <w:ind w:left="1491" w:hanging="357"/>
        <w:contextualSpacing/>
        <w:rPr>
          <w:rFonts w:ascii="Arial" w:eastAsia="Calibri" w:hAnsi="Arial" w:cs="Arial"/>
          <w:lang w:val="ru-RU"/>
        </w:rPr>
      </w:pPr>
      <w:r>
        <w:rPr>
          <w:rFonts w:ascii="Arial" w:eastAsia="Calibri" w:hAnsi="Arial" w:cs="Arial"/>
          <w:lang w:val="ru-RU"/>
        </w:rPr>
        <w:t xml:space="preserve">проведение дополнительных консультаций для обсуждения возможной поддержки со стороны ВОИС и принятия дальнейших мер, а в соответствующих случаях – для содействия выявлению потенциальных партнеров. </w:t>
      </w:r>
      <w:r w:rsidR="008653A8" w:rsidRPr="001D49AE">
        <w:rPr>
          <w:rFonts w:ascii="Arial" w:eastAsia="Calibri" w:hAnsi="Arial" w:cs="Arial"/>
          <w:lang w:val="ru-RU"/>
        </w:rPr>
        <w:t xml:space="preserve"> </w:t>
      </w:r>
    </w:p>
    <w:p w:rsidR="008653A8" w:rsidRPr="001D49AE" w:rsidRDefault="008653A8" w:rsidP="008653A8">
      <w:pPr>
        <w:tabs>
          <w:tab w:val="left" w:pos="1560"/>
        </w:tabs>
        <w:spacing w:after="0" w:line="240" w:lineRule="auto"/>
        <w:ind w:left="709"/>
        <w:contextualSpacing/>
        <w:rPr>
          <w:rFonts w:ascii="Arial" w:eastAsia="Calibri" w:hAnsi="Arial" w:cs="Arial"/>
          <w:lang w:val="ru-RU"/>
        </w:rPr>
      </w:pPr>
    </w:p>
    <w:p w:rsidR="008653A8" w:rsidRPr="001D49AE" w:rsidRDefault="009E3FAC" w:rsidP="006921CE">
      <w:pPr>
        <w:keepNext/>
        <w:keepLines/>
        <w:tabs>
          <w:tab w:val="left" w:pos="1134"/>
          <w:tab w:val="left" w:pos="1560"/>
          <w:tab w:val="left" w:pos="1985"/>
        </w:tabs>
        <w:spacing w:after="0" w:line="240" w:lineRule="auto"/>
        <w:ind w:left="1491" w:hanging="357"/>
        <w:contextualSpacing/>
        <w:outlineLvl w:val="2"/>
        <w:rPr>
          <w:rFonts w:ascii="Arial" w:eastAsia="Calibri" w:hAnsi="Arial" w:cs="Arial"/>
          <w:bCs/>
          <w:i/>
          <w:lang w:val="ru-RU"/>
        </w:rPr>
      </w:pPr>
      <w:r w:rsidRPr="001D49AE">
        <w:rPr>
          <w:rFonts w:ascii="Arial" w:eastAsia="Calibri" w:hAnsi="Arial" w:cs="Arial"/>
          <w:bCs/>
          <w:i/>
          <w:lang w:val="ru-RU"/>
        </w:rPr>
        <w:t>(</w:t>
      </w:r>
      <w:r>
        <w:rPr>
          <w:rFonts w:ascii="Arial" w:eastAsia="Calibri" w:hAnsi="Arial" w:cs="Arial"/>
          <w:bCs/>
          <w:i/>
          <w:lang w:val="en-US"/>
        </w:rPr>
        <w:t>ii</w:t>
      </w:r>
      <w:r w:rsidRPr="001D49AE">
        <w:rPr>
          <w:rFonts w:ascii="Arial" w:eastAsia="Calibri" w:hAnsi="Arial" w:cs="Arial"/>
          <w:bCs/>
          <w:i/>
          <w:lang w:val="ru-RU"/>
        </w:rPr>
        <w:t>)</w:t>
      </w:r>
      <w:r w:rsidRPr="001D49AE">
        <w:rPr>
          <w:rFonts w:ascii="Arial" w:eastAsia="Calibri" w:hAnsi="Arial" w:cs="Arial"/>
          <w:bCs/>
          <w:i/>
          <w:lang w:val="ru-RU"/>
        </w:rPr>
        <w:tab/>
      </w:r>
      <w:r>
        <w:rPr>
          <w:rFonts w:ascii="Arial" w:eastAsia="Calibri" w:hAnsi="Arial" w:cs="Arial"/>
          <w:bCs/>
          <w:i/>
          <w:lang w:val="ru-RU"/>
        </w:rPr>
        <w:t>мониторинг и оценк</w:t>
      </w:r>
      <w:r w:rsidR="00E16066">
        <w:rPr>
          <w:rFonts w:ascii="Arial" w:eastAsia="Calibri" w:hAnsi="Arial" w:cs="Arial"/>
          <w:bCs/>
          <w:i/>
          <w:lang w:val="ru-RU"/>
        </w:rPr>
        <w:t>а</w:t>
      </w:r>
      <w:r>
        <w:rPr>
          <w:rFonts w:ascii="Arial" w:eastAsia="Calibri" w:hAnsi="Arial" w:cs="Arial"/>
          <w:bCs/>
          <w:i/>
          <w:lang w:val="ru-RU"/>
        </w:rPr>
        <w:t xml:space="preserve"> деятельности по сотрудничеству в целях развития</w:t>
      </w:r>
    </w:p>
    <w:p w:rsidR="008653A8" w:rsidRPr="001D49AE" w:rsidRDefault="008653A8" w:rsidP="008653A8">
      <w:pPr>
        <w:tabs>
          <w:tab w:val="left" w:pos="1560"/>
        </w:tabs>
        <w:spacing w:after="0" w:line="240" w:lineRule="auto"/>
        <w:ind w:left="709"/>
        <w:contextualSpacing/>
        <w:rPr>
          <w:rFonts w:ascii="Arial" w:eastAsia="Calibri" w:hAnsi="Arial" w:cs="Arial"/>
          <w:lang w:val="ru-RU"/>
        </w:rPr>
      </w:pPr>
    </w:p>
    <w:p w:rsidR="008653A8" w:rsidRPr="001D49AE" w:rsidRDefault="000F7219" w:rsidP="006921CE">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Функции по мониторингу и оценке выполняются благодаря внутреннему надзору, который координируется</w:t>
      </w:r>
      <w:r w:rsidR="008653A8" w:rsidRPr="001D49AE">
        <w:rPr>
          <w:rFonts w:ascii="Arial" w:eastAsia="Calibri" w:hAnsi="Arial" w:cs="Arial"/>
          <w:lang w:val="ru-RU"/>
        </w:rPr>
        <w:t xml:space="preserve"> </w:t>
      </w:r>
      <w:r w:rsidR="00D263A5">
        <w:rPr>
          <w:rFonts w:ascii="Arial" w:eastAsia="Calibri" w:hAnsi="Arial" w:cs="Arial"/>
          <w:lang w:val="ru-RU"/>
        </w:rPr>
        <w:t>Отделом внутреннего аудита и надзора (ОВАН) и</w:t>
      </w:r>
      <w:r>
        <w:rPr>
          <w:rFonts w:ascii="Arial" w:eastAsia="Calibri" w:hAnsi="Arial" w:cs="Arial"/>
          <w:lang w:val="ru-RU"/>
        </w:rPr>
        <w:t xml:space="preserve"> Независимым консультативным комитетом ВОИС по надзору (НККН), помогающим государствам-членам осуществлять надзор за </w:t>
      </w:r>
      <w:r>
        <w:rPr>
          <w:rFonts w:ascii="Arial" w:eastAsia="Calibri" w:hAnsi="Arial" w:cs="Arial"/>
          <w:lang w:val="ru-RU"/>
        </w:rPr>
        <w:lastRenderedPageBreak/>
        <w:t>деятельностью ВОИС. Основные функции ОВАН заключаются в независимом изучении и анализе деятельности и порядка работы ВОИС, в обеспечении системного подхода к оценке и повышению эффективности работы и в определении того, были ли достигнуты ожидаемые результаты. НККН состоит из семи членов, представляющих семь географических регионов, в которых расположены государства-члены ВОИС</w:t>
      </w:r>
      <w:r w:rsidR="008653A8" w:rsidRPr="001D49AE">
        <w:rPr>
          <w:rFonts w:ascii="Arial" w:eastAsia="Calibri" w:hAnsi="Arial" w:cs="Arial"/>
          <w:lang w:val="ru-RU"/>
        </w:rPr>
        <w:t>.</w:t>
      </w:r>
    </w:p>
    <w:p w:rsidR="008653A8" w:rsidRPr="001D49AE" w:rsidRDefault="008653A8" w:rsidP="006921CE">
      <w:pPr>
        <w:tabs>
          <w:tab w:val="left" w:pos="1560"/>
        </w:tabs>
        <w:spacing w:after="0" w:line="240" w:lineRule="auto"/>
        <w:ind w:left="1134"/>
        <w:contextualSpacing/>
        <w:rPr>
          <w:rFonts w:ascii="Arial" w:eastAsia="Calibri" w:hAnsi="Arial" w:cs="Arial"/>
          <w:lang w:val="ru-RU"/>
        </w:rPr>
      </w:pPr>
    </w:p>
    <w:p w:rsidR="008653A8" w:rsidRPr="001D49AE" w:rsidRDefault="00C2240F" w:rsidP="006921CE">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ВОИС привлекает независимых экспертов со всего мира для проведения оценок.  Оценка внебюджетной деятельности проводится по просьбе и в сотрудничестве с заинтересованными сторонами.  В</w:t>
      </w:r>
      <w:r w:rsidR="008653A8" w:rsidRPr="001D49AE">
        <w:rPr>
          <w:rFonts w:ascii="Arial" w:eastAsia="Calibri" w:hAnsi="Arial" w:cs="Arial"/>
          <w:lang w:val="ru-RU"/>
        </w:rPr>
        <w:t xml:space="preserve"> 2010</w:t>
      </w:r>
      <w:r>
        <w:rPr>
          <w:rFonts w:ascii="Arial" w:eastAsia="Calibri" w:hAnsi="Arial" w:cs="Arial"/>
          <w:lang w:val="ru-RU"/>
        </w:rPr>
        <w:t xml:space="preserve"> году по просьбе государств-членов внешними экспертами была проведена оценка технической помощи ВОИС в области сотрудничества в целях развития.  Этот документ размещен на веб-сайте</w:t>
      </w:r>
      <w:r w:rsidR="008653A8" w:rsidRPr="001D49AE">
        <w:rPr>
          <w:rFonts w:ascii="Arial" w:eastAsia="Calibri" w:hAnsi="Arial" w:cs="Arial"/>
          <w:lang w:val="ru-RU"/>
        </w:rPr>
        <w:t xml:space="preserve"> </w:t>
      </w:r>
      <w:hyperlink r:id="rId14" w:history="1">
        <w:r w:rsidR="008653A8" w:rsidRPr="008653A8">
          <w:rPr>
            <w:rFonts w:ascii="Arial" w:eastAsia="Calibri" w:hAnsi="Arial" w:cs="Arial"/>
            <w:lang w:val="en-US"/>
          </w:rPr>
          <w:t>www</w:t>
        </w:r>
        <w:r w:rsidR="008653A8" w:rsidRPr="001D49AE">
          <w:rPr>
            <w:rFonts w:ascii="Arial" w:eastAsia="Calibri" w:hAnsi="Arial" w:cs="Arial"/>
            <w:lang w:val="ru-RU"/>
          </w:rPr>
          <w:t>.</w:t>
        </w:r>
        <w:r w:rsidR="008653A8" w:rsidRPr="008653A8">
          <w:rPr>
            <w:rFonts w:ascii="Arial" w:eastAsia="Calibri" w:hAnsi="Arial" w:cs="Arial"/>
            <w:lang w:val="en-US"/>
          </w:rPr>
          <w:t>wipo</w:t>
        </w:r>
        <w:r w:rsidR="008653A8" w:rsidRPr="001D49AE">
          <w:rPr>
            <w:rFonts w:ascii="Arial" w:eastAsia="Calibri" w:hAnsi="Arial" w:cs="Arial"/>
            <w:lang w:val="ru-RU"/>
          </w:rPr>
          <w:t>.</w:t>
        </w:r>
        <w:r w:rsidR="008653A8" w:rsidRPr="008653A8">
          <w:rPr>
            <w:rFonts w:ascii="Arial" w:eastAsia="Calibri" w:hAnsi="Arial" w:cs="Arial"/>
            <w:lang w:val="en-US"/>
          </w:rPr>
          <w:t>int</w:t>
        </w:r>
      </w:hyperlink>
      <w:r w:rsidR="008653A8" w:rsidRPr="001D49AE">
        <w:rPr>
          <w:rFonts w:ascii="Arial" w:eastAsia="Calibri" w:hAnsi="Arial" w:cs="Arial"/>
          <w:lang w:val="ru-RU"/>
        </w:rPr>
        <w:t>/</w:t>
      </w:r>
      <w:r w:rsidR="008653A8" w:rsidRPr="008653A8">
        <w:rPr>
          <w:rFonts w:ascii="Arial" w:eastAsia="Calibri" w:hAnsi="Arial" w:cs="Arial"/>
          <w:lang w:val="en-US"/>
        </w:rPr>
        <w:t>about</w:t>
      </w:r>
      <w:r w:rsidR="008653A8" w:rsidRPr="001D49AE">
        <w:rPr>
          <w:rFonts w:ascii="Arial" w:eastAsia="Calibri" w:hAnsi="Arial" w:cs="Arial"/>
          <w:lang w:val="ru-RU"/>
        </w:rPr>
        <w:t>-</w:t>
      </w:r>
      <w:r w:rsidR="008653A8" w:rsidRPr="008653A8">
        <w:rPr>
          <w:rFonts w:ascii="Arial" w:eastAsia="Calibri" w:hAnsi="Arial" w:cs="Arial"/>
          <w:lang w:val="en-US"/>
        </w:rPr>
        <w:t>WIPO</w:t>
      </w:r>
      <w:r w:rsidR="008653A8" w:rsidRPr="001D49AE">
        <w:rPr>
          <w:rFonts w:ascii="Arial" w:eastAsia="Calibri" w:hAnsi="Arial" w:cs="Arial"/>
          <w:lang w:val="ru-RU"/>
        </w:rPr>
        <w:t>/</w:t>
      </w:r>
      <w:r w:rsidR="008653A8" w:rsidRPr="008653A8">
        <w:rPr>
          <w:rFonts w:ascii="Arial" w:eastAsia="Calibri" w:hAnsi="Arial" w:cs="Arial"/>
          <w:lang w:val="en-US"/>
        </w:rPr>
        <w:t>en</w:t>
      </w:r>
      <w:r w:rsidR="008653A8" w:rsidRPr="001D49AE">
        <w:rPr>
          <w:rFonts w:ascii="Arial" w:eastAsia="Calibri" w:hAnsi="Arial" w:cs="Arial"/>
          <w:lang w:val="ru-RU"/>
        </w:rPr>
        <w:t>/</w:t>
      </w:r>
      <w:r w:rsidR="008653A8" w:rsidRPr="008653A8">
        <w:rPr>
          <w:rFonts w:ascii="Arial" w:eastAsia="Calibri" w:hAnsi="Arial" w:cs="Arial"/>
          <w:lang w:val="en-US"/>
        </w:rPr>
        <w:t>oversight</w:t>
      </w:r>
      <w:r w:rsidR="008653A8" w:rsidRPr="001D49AE">
        <w:rPr>
          <w:rFonts w:ascii="Arial" w:eastAsia="Calibri" w:hAnsi="Arial" w:cs="Arial"/>
          <w:lang w:val="ru-RU"/>
        </w:rPr>
        <w:t>/.</w:t>
      </w:r>
    </w:p>
    <w:p w:rsidR="008653A8" w:rsidRPr="001D49AE" w:rsidRDefault="008653A8" w:rsidP="008653A8">
      <w:pPr>
        <w:tabs>
          <w:tab w:val="left" w:pos="1560"/>
        </w:tabs>
        <w:spacing w:after="0" w:line="240" w:lineRule="auto"/>
        <w:ind w:left="1560"/>
        <w:contextualSpacing/>
        <w:rPr>
          <w:rFonts w:ascii="Arial" w:eastAsia="Calibri" w:hAnsi="Arial" w:cs="Arial"/>
          <w:lang w:val="ru-RU"/>
        </w:rPr>
      </w:pPr>
    </w:p>
    <w:p w:rsidR="008653A8" w:rsidRPr="001D49AE" w:rsidRDefault="00C2240F" w:rsidP="006921CE">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 xml:space="preserve">Кроме того, в рамках Программы стратегической перестройки (ПСП) ВОИС создала систему, ориентированную на конкретные результаты, которая улучшила стратегическое и оперативное планирование деятельности по развитию и повысила возможности самооценки.  </w:t>
      </w:r>
      <w:r w:rsidR="005979A5">
        <w:rPr>
          <w:rFonts w:ascii="Arial" w:eastAsia="Calibri" w:hAnsi="Arial" w:cs="Arial"/>
          <w:lang w:val="ru-RU"/>
        </w:rPr>
        <w:t>Эта система является ценным инструментом, который дает государствам-членам информацию более высокого качества о ходе работы и о других услугах, предоставляемых Всемирной организацией интеллектуальной собственности.  Оценка проводится в конце каждого года для того, чтобы можно было правильно планировать работу на следующий год.  Оценка внебюджетной деятельности проводится по просьбе и в сотрудничестве с заинтересованными сторонами</w:t>
      </w:r>
      <w:r w:rsidR="008653A8" w:rsidRPr="001D49AE">
        <w:rPr>
          <w:rFonts w:ascii="Arial" w:eastAsia="Calibri" w:hAnsi="Arial" w:cs="Arial"/>
          <w:lang w:val="ru-RU"/>
        </w:rPr>
        <w:t>.</w:t>
      </w:r>
    </w:p>
    <w:p w:rsidR="008653A8" w:rsidRPr="001D49AE" w:rsidRDefault="008653A8" w:rsidP="008653A8">
      <w:pPr>
        <w:tabs>
          <w:tab w:val="left" w:pos="1560"/>
        </w:tabs>
        <w:spacing w:after="0" w:line="240" w:lineRule="auto"/>
        <w:ind w:left="1560"/>
        <w:contextualSpacing/>
        <w:rPr>
          <w:rFonts w:ascii="Arial" w:eastAsia="Calibri" w:hAnsi="Arial" w:cs="Arial"/>
          <w:lang w:val="ru-RU"/>
        </w:rPr>
      </w:pPr>
    </w:p>
    <w:p w:rsidR="000E3AF9" w:rsidRPr="001D49AE" w:rsidRDefault="005979A5" w:rsidP="006921CE">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Свои комментарии или мнения относительно технической помощи ВОИС следует направлять по адресу</w:t>
      </w:r>
      <w:r w:rsidR="000E3AF9" w:rsidRPr="001D49AE">
        <w:rPr>
          <w:rFonts w:ascii="Arial" w:eastAsia="Calibri" w:hAnsi="Arial" w:cs="Arial"/>
          <w:lang w:val="ru-RU"/>
        </w:rPr>
        <w:t>:</w:t>
      </w:r>
    </w:p>
    <w:p w:rsidR="008C2896" w:rsidRPr="001D49AE" w:rsidRDefault="008C2896" w:rsidP="006921CE">
      <w:pPr>
        <w:tabs>
          <w:tab w:val="left" w:pos="1560"/>
        </w:tabs>
        <w:spacing w:after="0" w:line="240" w:lineRule="auto"/>
        <w:ind w:left="1134"/>
        <w:contextualSpacing/>
        <w:rPr>
          <w:rFonts w:ascii="Arial" w:eastAsia="Calibri" w:hAnsi="Arial" w:cs="Arial"/>
          <w:lang w:val="ru-RU"/>
        </w:rPr>
      </w:pPr>
    </w:p>
    <w:p w:rsidR="000E3AF9" w:rsidRDefault="000E3AF9" w:rsidP="008653A8">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 xml:space="preserve">The Deputy Director </w:t>
      </w:r>
      <w:r w:rsidR="00341B4E">
        <w:rPr>
          <w:rFonts w:ascii="Arial" w:eastAsia="Calibri" w:hAnsi="Arial" w:cs="Arial"/>
          <w:lang w:val="en-US"/>
        </w:rPr>
        <w:t>General</w:t>
      </w:r>
    </w:p>
    <w:p w:rsidR="000E3AF9" w:rsidRDefault="000E3AF9" w:rsidP="008653A8">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Cooperation for development Sector</w:t>
      </w:r>
    </w:p>
    <w:p w:rsidR="000E3AF9" w:rsidRDefault="00B10A2C" w:rsidP="008653A8">
      <w:pPr>
        <w:tabs>
          <w:tab w:val="left" w:pos="1560"/>
        </w:tabs>
        <w:spacing w:after="0" w:line="240" w:lineRule="auto"/>
        <w:ind w:left="1560"/>
        <w:contextualSpacing/>
        <w:rPr>
          <w:rFonts w:ascii="Arial" w:eastAsia="Calibri" w:hAnsi="Arial" w:cs="Arial"/>
          <w:lang w:val="en-US"/>
        </w:rPr>
      </w:pPr>
      <w:r w:rsidRPr="00B10A2C">
        <w:rPr>
          <w:rFonts w:ascii="Arial" w:eastAsia="Calibri" w:hAnsi="Arial" w:cs="Arial"/>
          <w:lang w:val="en-US"/>
        </w:rPr>
        <w:t>World Intellectua</w:t>
      </w:r>
      <w:r>
        <w:rPr>
          <w:rFonts w:ascii="Arial" w:eastAsia="Calibri" w:hAnsi="Arial" w:cs="Arial"/>
          <w:lang w:val="en-US"/>
        </w:rPr>
        <w:t>l Property Organization (WIPO)</w:t>
      </w:r>
    </w:p>
    <w:p w:rsidR="000E3AF9" w:rsidRDefault="000E3AF9" w:rsidP="008653A8">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34, Chemin des Colombettes</w:t>
      </w:r>
    </w:p>
    <w:p w:rsidR="000E3AF9" w:rsidRDefault="000E3AF9" w:rsidP="008B5D45">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CH-1211 Geneva 20</w:t>
      </w:r>
    </w:p>
    <w:p w:rsidR="008653A8" w:rsidRPr="008653A8" w:rsidRDefault="000E3AF9" w:rsidP="005823FE">
      <w:pPr>
        <w:tabs>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 xml:space="preserve">Switzerland  </w:t>
      </w:r>
    </w:p>
    <w:p w:rsidR="008653A8" w:rsidRPr="008653A8" w:rsidRDefault="008653A8" w:rsidP="008653A8">
      <w:pPr>
        <w:tabs>
          <w:tab w:val="left" w:pos="1560"/>
        </w:tabs>
        <w:spacing w:after="0" w:line="240" w:lineRule="auto"/>
        <w:ind w:left="1134"/>
        <w:contextualSpacing/>
        <w:rPr>
          <w:rFonts w:ascii="Arial" w:eastAsia="Calibri" w:hAnsi="Arial" w:cs="Arial"/>
          <w:lang w:val="en-US"/>
        </w:rPr>
      </w:pPr>
    </w:p>
    <w:p w:rsidR="008653A8" w:rsidRPr="008653A8" w:rsidRDefault="008653A8" w:rsidP="00655736">
      <w:pPr>
        <w:tabs>
          <w:tab w:val="left" w:pos="1560"/>
        </w:tabs>
        <w:spacing w:after="0" w:line="240" w:lineRule="auto"/>
        <w:contextualSpacing/>
        <w:rPr>
          <w:rFonts w:ascii="Arial" w:eastAsia="Calibri" w:hAnsi="Arial" w:cs="Arial"/>
          <w:lang w:val="en-US"/>
        </w:rPr>
      </w:pPr>
    </w:p>
    <w:p w:rsidR="008653A8" w:rsidRPr="008653A8" w:rsidRDefault="008653A8" w:rsidP="008653A8">
      <w:pPr>
        <w:keepNext/>
        <w:keepLines/>
        <w:tabs>
          <w:tab w:val="left" w:pos="1560"/>
        </w:tabs>
        <w:spacing w:after="0" w:line="240" w:lineRule="auto"/>
        <w:ind w:left="1134"/>
        <w:contextualSpacing/>
        <w:outlineLvl w:val="2"/>
        <w:rPr>
          <w:rFonts w:ascii="Arial" w:eastAsia="Calibri" w:hAnsi="Arial" w:cs="Arial"/>
          <w:bCs/>
          <w:i/>
          <w:lang w:val="en-US"/>
        </w:rPr>
      </w:pPr>
      <w:r w:rsidRPr="008653A8">
        <w:rPr>
          <w:rFonts w:ascii="Arial" w:eastAsia="Calibri" w:hAnsi="Arial" w:cs="Arial"/>
          <w:bCs/>
          <w:i/>
          <w:lang w:val="en-US"/>
        </w:rPr>
        <w:t>(iii)</w:t>
      </w:r>
      <w:r w:rsidRPr="008653A8">
        <w:rPr>
          <w:rFonts w:ascii="Arial" w:eastAsia="Calibri" w:hAnsi="Arial" w:cs="Arial"/>
          <w:bCs/>
          <w:i/>
          <w:lang w:val="en-US"/>
        </w:rPr>
        <w:tab/>
      </w:r>
      <w:proofErr w:type="gramStart"/>
      <w:r w:rsidR="00F6558A">
        <w:rPr>
          <w:rFonts w:ascii="Arial" w:eastAsia="Calibri" w:hAnsi="Arial" w:cs="Arial"/>
          <w:bCs/>
          <w:i/>
          <w:lang w:val="ru-RU"/>
        </w:rPr>
        <w:t>п</w:t>
      </w:r>
      <w:r w:rsidR="007212C3">
        <w:rPr>
          <w:rFonts w:ascii="Arial" w:eastAsia="Calibri" w:hAnsi="Arial" w:cs="Arial"/>
          <w:bCs/>
          <w:i/>
          <w:lang w:val="ru-RU"/>
        </w:rPr>
        <w:t>одача</w:t>
      </w:r>
      <w:proofErr w:type="gramEnd"/>
      <w:r w:rsidR="007212C3" w:rsidRPr="001D49AE">
        <w:rPr>
          <w:rFonts w:ascii="Arial" w:eastAsia="Calibri" w:hAnsi="Arial" w:cs="Arial"/>
          <w:bCs/>
          <w:i/>
          <w:lang w:val="en-US"/>
        </w:rPr>
        <w:t xml:space="preserve"> </w:t>
      </w:r>
      <w:r w:rsidR="007212C3">
        <w:rPr>
          <w:rFonts w:ascii="Arial" w:eastAsia="Calibri" w:hAnsi="Arial" w:cs="Arial"/>
          <w:bCs/>
          <w:i/>
          <w:lang w:val="ru-RU"/>
        </w:rPr>
        <w:t>заявок</w:t>
      </w:r>
      <w:r w:rsidR="007212C3" w:rsidRPr="001D49AE">
        <w:rPr>
          <w:rFonts w:ascii="Arial" w:eastAsia="Calibri" w:hAnsi="Arial" w:cs="Arial"/>
          <w:bCs/>
          <w:i/>
          <w:lang w:val="en-US"/>
        </w:rPr>
        <w:t xml:space="preserve"> </w:t>
      </w:r>
      <w:r w:rsidR="007212C3">
        <w:rPr>
          <w:rFonts w:ascii="Arial" w:eastAsia="Calibri" w:hAnsi="Arial" w:cs="Arial"/>
          <w:bCs/>
          <w:i/>
          <w:lang w:val="ru-RU"/>
        </w:rPr>
        <w:t>на</w:t>
      </w:r>
      <w:r w:rsidR="007212C3" w:rsidRPr="001D49AE">
        <w:rPr>
          <w:rFonts w:ascii="Arial" w:eastAsia="Calibri" w:hAnsi="Arial" w:cs="Arial"/>
          <w:bCs/>
          <w:i/>
          <w:lang w:val="en-US"/>
        </w:rPr>
        <w:t xml:space="preserve"> </w:t>
      </w:r>
      <w:r w:rsidR="007212C3">
        <w:rPr>
          <w:rFonts w:ascii="Arial" w:eastAsia="Calibri" w:hAnsi="Arial" w:cs="Arial"/>
          <w:bCs/>
          <w:i/>
          <w:lang w:val="ru-RU"/>
        </w:rPr>
        <w:t>получение</w:t>
      </w:r>
      <w:r w:rsidR="007212C3" w:rsidRPr="001D49AE">
        <w:rPr>
          <w:rFonts w:ascii="Arial" w:eastAsia="Calibri" w:hAnsi="Arial" w:cs="Arial"/>
          <w:bCs/>
          <w:i/>
          <w:lang w:val="en-US"/>
        </w:rPr>
        <w:t xml:space="preserve"> </w:t>
      </w:r>
      <w:r w:rsidR="007212C3">
        <w:rPr>
          <w:rFonts w:ascii="Arial" w:eastAsia="Calibri" w:hAnsi="Arial" w:cs="Arial"/>
          <w:bCs/>
          <w:i/>
          <w:lang w:val="ru-RU"/>
        </w:rPr>
        <w:t>помощи</w:t>
      </w:r>
    </w:p>
    <w:p w:rsidR="008653A8" w:rsidRPr="008653A8" w:rsidRDefault="008653A8" w:rsidP="008653A8">
      <w:pPr>
        <w:keepNext/>
        <w:keepLines/>
        <w:tabs>
          <w:tab w:val="left" w:pos="1985"/>
        </w:tabs>
        <w:spacing w:after="0" w:line="240" w:lineRule="auto"/>
        <w:ind w:left="1134" w:hanging="360"/>
        <w:contextualSpacing/>
        <w:outlineLvl w:val="2"/>
        <w:rPr>
          <w:rFonts w:ascii="Arial" w:eastAsia="Calibri" w:hAnsi="Arial" w:cs="Arial"/>
          <w:b/>
          <w:bCs/>
          <w:i/>
          <w:color w:val="4F81BD"/>
          <w:lang w:val="en-US"/>
        </w:rPr>
      </w:pPr>
      <w:r w:rsidRPr="008653A8">
        <w:rPr>
          <w:rFonts w:ascii="Arial" w:eastAsia="Calibri" w:hAnsi="Arial" w:cs="Arial"/>
          <w:b/>
          <w:bCs/>
          <w:i/>
          <w:color w:val="4F81BD"/>
          <w:lang w:val="en-US"/>
        </w:rPr>
        <w:t xml:space="preserve"> </w:t>
      </w:r>
    </w:p>
    <w:p w:rsidR="008653A8" w:rsidRPr="001D49AE" w:rsidRDefault="007212C3" w:rsidP="008B5D45">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Все заявки на получение помощи следует направлять по адресу</w:t>
      </w:r>
      <w:r w:rsidR="008653A8" w:rsidRPr="001D49AE">
        <w:rPr>
          <w:rFonts w:ascii="Arial" w:eastAsia="Calibri" w:hAnsi="Arial" w:cs="Arial"/>
          <w:lang w:val="ru-RU"/>
        </w:rPr>
        <w:t>:</w:t>
      </w:r>
    </w:p>
    <w:p w:rsidR="008653A8" w:rsidRPr="001D49AE" w:rsidRDefault="008653A8" w:rsidP="008653A8">
      <w:pPr>
        <w:tabs>
          <w:tab w:val="left" w:pos="1560"/>
        </w:tabs>
        <w:spacing w:after="0" w:line="240" w:lineRule="auto"/>
        <w:ind w:left="1560"/>
        <w:contextualSpacing/>
        <w:rPr>
          <w:rFonts w:ascii="Arial" w:eastAsia="Calibri" w:hAnsi="Arial" w:cs="Arial"/>
          <w:lang w:val="ru-RU"/>
        </w:rPr>
      </w:pPr>
    </w:p>
    <w:p w:rsidR="008653A8" w:rsidRPr="008653A8" w:rsidRDefault="008653A8" w:rsidP="00326161">
      <w:pPr>
        <w:tabs>
          <w:tab w:val="left" w:pos="1560"/>
        </w:tabs>
        <w:spacing w:after="0" w:line="240" w:lineRule="auto"/>
        <w:ind w:left="1701"/>
        <w:contextualSpacing/>
        <w:rPr>
          <w:rFonts w:ascii="Arial" w:eastAsia="Calibri" w:hAnsi="Arial" w:cs="Arial"/>
          <w:lang w:val="en-US"/>
        </w:rPr>
      </w:pPr>
      <w:r w:rsidRPr="008653A8">
        <w:rPr>
          <w:rFonts w:ascii="Arial" w:eastAsia="Calibri" w:hAnsi="Arial" w:cs="Arial"/>
          <w:lang w:val="en-US"/>
        </w:rPr>
        <w:t>The Director General</w:t>
      </w:r>
    </w:p>
    <w:p w:rsidR="008653A8" w:rsidRPr="008653A8" w:rsidRDefault="008653A8" w:rsidP="00326161">
      <w:pPr>
        <w:tabs>
          <w:tab w:val="left" w:pos="1560"/>
        </w:tabs>
        <w:spacing w:after="0" w:line="240" w:lineRule="auto"/>
        <w:ind w:left="1701"/>
        <w:contextualSpacing/>
        <w:rPr>
          <w:rFonts w:ascii="Arial" w:eastAsia="Calibri" w:hAnsi="Arial" w:cs="Arial"/>
          <w:lang w:val="en-US"/>
        </w:rPr>
      </w:pPr>
      <w:r w:rsidRPr="008653A8">
        <w:rPr>
          <w:rFonts w:ascii="Arial" w:eastAsia="Calibri" w:hAnsi="Arial" w:cs="Arial"/>
          <w:lang w:val="en-US"/>
        </w:rPr>
        <w:t>World Intellectual Property Organization (WIPO)</w:t>
      </w:r>
    </w:p>
    <w:p w:rsidR="008653A8" w:rsidRPr="001D49AE" w:rsidRDefault="008653A8" w:rsidP="00326161">
      <w:pPr>
        <w:tabs>
          <w:tab w:val="left" w:pos="1560"/>
        </w:tabs>
        <w:spacing w:after="0" w:line="240" w:lineRule="auto"/>
        <w:ind w:left="1701"/>
        <w:contextualSpacing/>
        <w:rPr>
          <w:rFonts w:ascii="Arial" w:eastAsia="Calibri" w:hAnsi="Arial" w:cs="Arial"/>
          <w:lang w:val="ru-RU"/>
        </w:rPr>
      </w:pPr>
      <w:r w:rsidRPr="001D49AE">
        <w:rPr>
          <w:rFonts w:ascii="Arial" w:eastAsia="Calibri" w:hAnsi="Arial" w:cs="Arial"/>
          <w:lang w:val="ru-RU"/>
        </w:rPr>
        <w:t xml:space="preserve">34 </w:t>
      </w:r>
      <w:r w:rsidRPr="008653A8">
        <w:rPr>
          <w:rFonts w:ascii="Arial" w:eastAsia="Calibri" w:hAnsi="Arial" w:cs="Arial"/>
          <w:lang w:val="en-US"/>
        </w:rPr>
        <w:t>Chemin</w:t>
      </w:r>
      <w:r w:rsidRPr="001D49AE">
        <w:rPr>
          <w:rFonts w:ascii="Arial" w:eastAsia="Calibri" w:hAnsi="Arial" w:cs="Arial"/>
          <w:lang w:val="ru-RU"/>
        </w:rPr>
        <w:t xml:space="preserve"> </w:t>
      </w:r>
      <w:r w:rsidRPr="008653A8">
        <w:rPr>
          <w:rFonts w:ascii="Arial" w:eastAsia="Calibri" w:hAnsi="Arial" w:cs="Arial"/>
          <w:lang w:val="en-US"/>
        </w:rPr>
        <w:t>des</w:t>
      </w:r>
      <w:r w:rsidRPr="001D49AE">
        <w:rPr>
          <w:rFonts w:ascii="Arial" w:eastAsia="Calibri" w:hAnsi="Arial" w:cs="Arial"/>
          <w:lang w:val="ru-RU"/>
        </w:rPr>
        <w:t xml:space="preserve"> </w:t>
      </w:r>
      <w:r w:rsidRPr="008653A8">
        <w:rPr>
          <w:rFonts w:ascii="Arial" w:eastAsia="Calibri" w:hAnsi="Arial" w:cs="Arial"/>
          <w:lang w:val="en-US"/>
        </w:rPr>
        <w:t>Colombettes</w:t>
      </w:r>
    </w:p>
    <w:p w:rsidR="008653A8" w:rsidRPr="001D49AE" w:rsidRDefault="00F72007" w:rsidP="00326161">
      <w:pPr>
        <w:tabs>
          <w:tab w:val="left" w:pos="1560"/>
        </w:tabs>
        <w:spacing w:after="0" w:line="240" w:lineRule="auto"/>
        <w:ind w:left="1701"/>
        <w:contextualSpacing/>
        <w:rPr>
          <w:rFonts w:ascii="Arial" w:eastAsia="Calibri" w:hAnsi="Arial" w:cs="Arial"/>
          <w:lang w:val="ru-RU"/>
        </w:rPr>
      </w:pPr>
      <w:r>
        <w:rPr>
          <w:rFonts w:ascii="Arial" w:eastAsia="Calibri" w:hAnsi="Arial" w:cs="Arial"/>
          <w:lang w:val="en-US"/>
        </w:rPr>
        <w:t>CH</w:t>
      </w:r>
      <w:r w:rsidRPr="001D49AE">
        <w:rPr>
          <w:rFonts w:ascii="Arial" w:eastAsia="Calibri" w:hAnsi="Arial" w:cs="Arial"/>
          <w:lang w:val="ru-RU"/>
        </w:rPr>
        <w:t xml:space="preserve">-1211 </w:t>
      </w:r>
      <w:r w:rsidR="008653A8" w:rsidRPr="008653A8">
        <w:rPr>
          <w:rFonts w:ascii="Arial" w:eastAsia="Calibri" w:hAnsi="Arial" w:cs="Arial"/>
          <w:lang w:val="en-US"/>
        </w:rPr>
        <w:t>Geneva</w:t>
      </w:r>
      <w:r w:rsidR="008653A8" w:rsidRPr="001D49AE">
        <w:rPr>
          <w:rFonts w:ascii="Arial" w:eastAsia="Calibri" w:hAnsi="Arial" w:cs="Arial"/>
          <w:lang w:val="ru-RU"/>
        </w:rPr>
        <w:t xml:space="preserve"> 20</w:t>
      </w:r>
    </w:p>
    <w:p w:rsidR="008653A8" w:rsidRPr="001D49AE" w:rsidRDefault="008653A8" w:rsidP="00326161">
      <w:pPr>
        <w:tabs>
          <w:tab w:val="left" w:pos="1560"/>
        </w:tabs>
        <w:spacing w:after="0" w:line="240" w:lineRule="auto"/>
        <w:ind w:left="1701"/>
        <w:contextualSpacing/>
        <w:rPr>
          <w:rFonts w:ascii="Arial" w:eastAsia="Calibri" w:hAnsi="Arial" w:cs="Arial"/>
          <w:lang w:val="ru-RU"/>
        </w:rPr>
      </w:pPr>
      <w:r w:rsidRPr="008653A8">
        <w:rPr>
          <w:rFonts w:ascii="Arial" w:eastAsia="Calibri" w:hAnsi="Arial" w:cs="Arial"/>
          <w:lang w:val="en-US"/>
        </w:rPr>
        <w:t>Switzerland</w:t>
      </w:r>
    </w:p>
    <w:p w:rsidR="008653A8" w:rsidRPr="001D49AE" w:rsidRDefault="008653A8" w:rsidP="006327C1">
      <w:pPr>
        <w:tabs>
          <w:tab w:val="left" w:pos="1560"/>
        </w:tabs>
        <w:spacing w:after="0" w:line="240" w:lineRule="auto"/>
        <w:contextualSpacing/>
        <w:rPr>
          <w:rFonts w:ascii="Arial" w:eastAsia="Calibri" w:hAnsi="Arial" w:cs="Arial"/>
          <w:lang w:val="ru-RU"/>
        </w:rPr>
      </w:pPr>
    </w:p>
    <w:p w:rsidR="008653A8" w:rsidRPr="001D49AE" w:rsidRDefault="005979A5" w:rsidP="006327C1">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Порядок подачи заявок на получение помощи зависит от вида деятельности, как объясняется ниже</w:t>
      </w:r>
      <w:r w:rsidR="008653A8" w:rsidRPr="001D49AE">
        <w:rPr>
          <w:rFonts w:ascii="Arial" w:eastAsia="Calibri" w:hAnsi="Arial" w:cs="Arial"/>
          <w:lang w:val="ru-RU"/>
        </w:rPr>
        <w:t>:</w:t>
      </w:r>
      <w:r w:rsidR="006327C1" w:rsidRPr="001D49AE">
        <w:rPr>
          <w:rFonts w:ascii="Arial" w:eastAsia="Calibri" w:hAnsi="Arial" w:cs="Arial"/>
          <w:lang w:val="ru-RU"/>
        </w:rPr>
        <w:t xml:space="preserve"> </w:t>
      </w:r>
    </w:p>
    <w:p w:rsidR="008653A8" w:rsidRPr="001D49AE" w:rsidRDefault="008653A8" w:rsidP="008653A8">
      <w:pPr>
        <w:tabs>
          <w:tab w:val="left" w:pos="1560"/>
        </w:tabs>
        <w:ind w:left="1560"/>
        <w:contextualSpacing/>
        <w:rPr>
          <w:rFonts w:ascii="Arial" w:eastAsia="Calibri" w:hAnsi="Arial" w:cs="Arial"/>
          <w:lang w:val="ru-RU"/>
        </w:rPr>
      </w:pPr>
    </w:p>
    <w:p w:rsidR="008653A8" w:rsidRPr="001D49AE" w:rsidRDefault="005979A5" w:rsidP="00B273DA">
      <w:pPr>
        <w:numPr>
          <w:ilvl w:val="0"/>
          <w:numId w:val="39"/>
        </w:numPr>
        <w:tabs>
          <w:tab w:val="left" w:pos="1134"/>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t xml:space="preserve">Стране или организации, которая заинтересована в получении технической помощи ВОИС, следует направить письмо, в котором следует указать вид необходимой помощи, цель, связь – если таковая имеется – с целями данной страны в области развития, ожидаемые </w:t>
      </w:r>
      <w:r>
        <w:rPr>
          <w:rFonts w:ascii="Arial" w:eastAsia="Calibri" w:hAnsi="Arial" w:cs="Arial"/>
          <w:lang w:val="ru-RU"/>
        </w:rPr>
        <w:lastRenderedPageBreak/>
        <w:t xml:space="preserve">результаты, число и характер бенефициаров и самый подходящий период для проведения этой деятельности. </w:t>
      </w:r>
      <w:r w:rsidR="008653A8" w:rsidRPr="001D49AE">
        <w:rPr>
          <w:rFonts w:ascii="Arial" w:eastAsia="Calibri" w:hAnsi="Arial" w:cs="Arial"/>
          <w:lang w:val="ru-RU"/>
        </w:rPr>
        <w:t xml:space="preserve">  </w:t>
      </w:r>
    </w:p>
    <w:p w:rsidR="008653A8" w:rsidRPr="001D49AE" w:rsidRDefault="008653A8" w:rsidP="008653A8">
      <w:pPr>
        <w:tabs>
          <w:tab w:val="left" w:pos="1560"/>
        </w:tabs>
        <w:ind w:left="1560"/>
        <w:contextualSpacing/>
        <w:rPr>
          <w:rFonts w:ascii="Arial" w:eastAsia="Calibri" w:hAnsi="Arial" w:cs="Arial"/>
          <w:lang w:val="ru-RU"/>
        </w:rPr>
      </w:pPr>
    </w:p>
    <w:p w:rsidR="008653A8" w:rsidRPr="001D49AE" w:rsidRDefault="00C8103E" w:rsidP="00B273DA">
      <w:pPr>
        <w:numPr>
          <w:ilvl w:val="0"/>
          <w:numId w:val="39"/>
        </w:numPr>
        <w:tabs>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t>Стране или организации, заинтересованной в участии в новом или текущем проекте, следует направить письмо, в котором следует указать проект, вызывающий интере</w:t>
      </w:r>
      <w:r w:rsidR="005579AC">
        <w:rPr>
          <w:rFonts w:ascii="Arial" w:eastAsia="Calibri" w:hAnsi="Arial" w:cs="Arial"/>
          <w:lang w:val="ru-RU"/>
        </w:rPr>
        <w:t xml:space="preserve">с, мотивы данной просьбы, </w:t>
      </w:r>
      <w:r>
        <w:rPr>
          <w:rFonts w:ascii="Arial" w:eastAsia="Calibri" w:hAnsi="Arial" w:cs="Arial"/>
          <w:lang w:val="ru-RU"/>
        </w:rPr>
        <w:t xml:space="preserve">связь с целями страны в области развития, ожидаемые результаты или последствия, бенефициаров, возможных местных партнеров (в соответствующих случаях), </w:t>
      </w:r>
      <w:r w:rsidR="003D3915">
        <w:rPr>
          <w:rFonts w:ascii="Arial" w:eastAsia="Calibri" w:hAnsi="Arial" w:cs="Arial"/>
          <w:lang w:val="ru-RU"/>
        </w:rPr>
        <w:t>степень готовности данной страны или организации к получению такой помощи, а также</w:t>
      </w:r>
      <w:r w:rsidR="005579AC">
        <w:rPr>
          <w:rFonts w:ascii="Arial" w:eastAsia="Calibri" w:hAnsi="Arial" w:cs="Arial"/>
          <w:lang w:val="ru-RU"/>
        </w:rPr>
        <w:t xml:space="preserve"> оптимальные</w:t>
      </w:r>
      <w:r w:rsidR="003D3915">
        <w:rPr>
          <w:rFonts w:ascii="Arial" w:eastAsia="Calibri" w:hAnsi="Arial" w:cs="Arial"/>
          <w:lang w:val="ru-RU"/>
        </w:rPr>
        <w:t xml:space="preserve"> сроки.</w:t>
      </w:r>
      <w:r w:rsidR="008653A8" w:rsidRPr="001D49AE">
        <w:rPr>
          <w:rFonts w:ascii="Arial" w:eastAsia="Calibri" w:hAnsi="Arial" w:cs="Arial"/>
          <w:lang w:val="ru-RU"/>
        </w:rPr>
        <w:t xml:space="preserve">  </w:t>
      </w:r>
    </w:p>
    <w:p w:rsidR="00570B61" w:rsidRPr="001D49AE" w:rsidRDefault="00570B61" w:rsidP="00570B61">
      <w:pPr>
        <w:tabs>
          <w:tab w:val="left" w:pos="1560"/>
        </w:tabs>
        <w:spacing w:after="0" w:line="240" w:lineRule="auto"/>
        <w:contextualSpacing/>
        <w:rPr>
          <w:rFonts w:ascii="Arial" w:eastAsia="Calibri" w:hAnsi="Arial" w:cs="Arial"/>
          <w:lang w:val="ru-RU"/>
        </w:rPr>
      </w:pPr>
    </w:p>
    <w:p w:rsidR="00341B4E" w:rsidRPr="001D49AE" w:rsidRDefault="00891464" w:rsidP="00326161">
      <w:pPr>
        <w:numPr>
          <w:ilvl w:val="0"/>
          <w:numId w:val="39"/>
        </w:numPr>
        <w:tabs>
          <w:tab w:val="left" w:pos="1134"/>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t>Лицам, проявляющим интерес к занятиям в Академии ВОИС, следует заполнить анкету и представить ее в ВОИС к установленному сроку. Каталог годовой программы и анкета размещены на веб-сайте Академии ВОИС</w:t>
      </w:r>
      <w:r w:rsidR="00341B4E" w:rsidRPr="001D49AE">
        <w:rPr>
          <w:rFonts w:ascii="Arial" w:eastAsia="Calibri" w:hAnsi="Arial" w:cs="Arial"/>
          <w:lang w:val="ru-RU"/>
        </w:rPr>
        <w:t xml:space="preserve">:  </w:t>
      </w:r>
      <w:hyperlink r:id="rId15" w:history="1">
        <w:r w:rsidR="00341B4E" w:rsidRPr="00800786">
          <w:rPr>
            <w:rStyle w:val="Hyperlink"/>
            <w:rFonts w:ascii="Arial" w:eastAsia="Calibri" w:hAnsi="Arial" w:cs="Arial"/>
            <w:lang w:val="en-US"/>
          </w:rPr>
          <w:t>www</w:t>
        </w:r>
        <w:r w:rsidR="00341B4E" w:rsidRPr="001D49AE">
          <w:rPr>
            <w:rStyle w:val="Hyperlink"/>
            <w:rFonts w:ascii="Arial" w:eastAsia="Calibri" w:hAnsi="Arial" w:cs="Arial"/>
            <w:lang w:val="ru-RU"/>
          </w:rPr>
          <w:t>.</w:t>
        </w:r>
        <w:r w:rsidR="00341B4E" w:rsidRPr="00800786">
          <w:rPr>
            <w:rStyle w:val="Hyperlink"/>
            <w:rFonts w:ascii="Arial" w:eastAsia="Calibri" w:hAnsi="Arial" w:cs="Arial"/>
            <w:lang w:val="en-US"/>
          </w:rPr>
          <w:t>wipo</w:t>
        </w:r>
        <w:r w:rsidR="00341B4E" w:rsidRPr="001D49AE">
          <w:rPr>
            <w:rStyle w:val="Hyperlink"/>
            <w:rFonts w:ascii="Arial" w:eastAsia="Calibri" w:hAnsi="Arial" w:cs="Arial"/>
            <w:lang w:val="ru-RU"/>
          </w:rPr>
          <w:t>.</w:t>
        </w:r>
        <w:r w:rsidR="00341B4E" w:rsidRPr="00800786">
          <w:rPr>
            <w:rStyle w:val="Hyperlink"/>
            <w:rFonts w:ascii="Arial" w:eastAsia="Calibri" w:hAnsi="Arial" w:cs="Arial"/>
            <w:lang w:val="en-US"/>
          </w:rPr>
          <w:t>int</w:t>
        </w:r>
        <w:r w:rsidR="00341B4E" w:rsidRPr="001D49AE">
          <w:rPr>
            <w:rStyle w:val="Hyperlink"/>
            <w:rFonts w:ascii="Arial" w:eastAsia="Calibri" w:hAnsi="Arial" w:cs="Arial"/>
            <w:lang w:val="ru-RU"/>
          </w:rPr>
          <w:t>/</w:t>
        </w:r>
        <w:r w:rsidR="00341B4E" w:rsidRPr="00800786">
          <w:rPr>
            <w:rStyle w:val="Hyperlink"/>
            <w:rFonts w:ascii="Arial" w:eastAsia="Calibri" w:hAnsi="Arial" w:cs="Arial"/>
            <w:lang w:val="en-US"/>
          </w:rPr>
          <w:t>academy</w:t>
        </w:r>
        <w:r w:rsidR="00341B4E" w:rsidRPr="001D49AE">
          <w:rPr>
            <w:rStyle w:val="Hyperlink"/>
            <w:rFonts w:ascii="Arial" w:eastAsia="Calibri" w:hAnsi="Arial" w:cs="Arial"/>
            <w:lang w:val="ru-RU"/>
          </w:rPr>
          <w:t>/</w:t>
        </w:r>
        <w:r w:rsidR="00341B4E" w:rsidRPr="00800786">
          <w:rPr>
            <w:rStyle w:val="Hyperlink"/>
            <w:rFonts w:ascii="Arial" w:eastAsia="Calibri" w:hAnsi="Arial" w:cs="Arial"/>
            <w:lang w:val="en-US"/>
          </w:rPr>
          <w:t>en</w:t>
        </w:r>
      </w:hyperlink>
      <w:r w:rsidR="005579AC">
        <w:rPr>
          <w:lang w:val="ru-RU"/>
        </w:rPr>
        <w:t>.</w:t>
      </w:r>
    </w:p>
    <w:p w:rsidR="008653A8" w:rsidRPr="001D49AE" w:rsidRDefault="008653A8" w:rsidP="008653A8">
      <w:pPr>
        <w:tabs>
          <w:tab w:val="left" w:pos="1560"/>
        </w:tabs>
        <w:ind w:left="1560"/>
        <w:contextualSpacing/>
        <w:rPr>
          <w:rFonts w:ascii="Arial" w:eastAsia="Calibri" w:hAnsi="Arial" w:cs="Arial"/>
          <w:lang w:val="ru-RU"/>
        </w:rPr>
      </w:pPr>
    </w:p>
    <w:p w:rsidR="008653A8" w:rsidRPr="001D49AE" w:rsidRDefault="00891464" w:rsidP="008653A8">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 xml:space="preserve">Важно отметить, что странам (развивающимся или наименее развитым) следует обращаться в свое Регионально бюро (для Африки, арабских стран, стран Азиатско-Тихоокеанского региона, Латинской Америки и Карибского бассейна) для получения предварительных и неофициальных консультаций, поддержания контактов и/или для получения какой-либо информации о технической помощи ВОИС.  </w:t>
      </w:r>
      <w:r w:rsidR="001B235E">
        <w:rPr>
          <w:rFonts w:ascii="Arial" w:eastAsia="Calibri" w:hAnsi="Arial" w:cs="Arial"/>
          <w:lang w:val="ru-RU"/>
        </w:rPr>
        <w:t>В этой связи надо иметь в виду, что</w:t>
      </w:r>
      <w:r w:rsidR="005579AC">
        <w:rPr>
          <w:rFonts w:ascii="Arial" w:eastAsia="Calibri" w:hAnsi="Arial" w:cs="Arial"/>
          <w:lang w:val="ru-RU"/>
        </w:rPr>
        <w:t xml:space="preserve"> координаторами</w:t>
      </w:r>
      <w:r w:rsidR="001B235E">
        <w:rPr>
          <w:rFonts w:ascii="Arial" w:eastAsia="Calibri" w:hAnsi="Arial" w:cs="Arial"/>
          <w:lang w:val="ru-RU"/>
        </w:rPr>
        <w:t xml:space="preserve"> ВОИС</w:t>
      </w:r>
      <w:r w:rsidR="005579AC">
        <w:rPr>
          <w:rFonts w:ascii="Arial" w:eastAsia="Calibri" w:hAnsi="Arial" w:cs="Arial"/>
          <w:lang w:val="ru-RU"/>
        </w:rPr>
        <w:t xml:space="preserve"> являются</w:t>
      </w:r>
      <w:r w:rsidR="008653A8" w:rsidRPr="001D49AE">
        <w:rPr>
          <w:rFonts w:ascii="Arial" w:eastAsia="Calibri" w:hAnsi="Arial" w:cs="Arial"/>
          <w:lang w:val="ru-RU"/>
        </w:rPr>
        <w:t>:</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5579AC" w:rsidP="00B273DA">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ru-RU"/>
        </w:rPr>
        <w:t>Региональ</w:t>
      </w:r>
      <w:r w:rsidR="00D22CF8">
        <w:rPr>
          <w:rFonts w:ascii="Arial" w:eastAsia="Calibri" w:hAnsi="Arial" w:cs="Arial"/>
          <w:lang w:val="ru-RU"/>
        </w:rPr>
        <w:t>ные директора:</w:t>
      </w:r>
    </w:p>
    <w:p w:rsidR="008653A8" w:rsidRPr="001D49AE" w:rsidRDefault="00D22CF8" w:rsidP="00B273DA">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ru-RU"/>
        </w:rPr>
        <w:t>Региональные бюро для Африки</w:t>
      </w:r>
      <w:r w:rsidR="008653A8" w:rsidRPr="001D49AE">
        <w:rPr>
          <w:rFonts w:ascii="Arial" w:eastAsia="Calibri" w:hAnsi="Arial" w:cs="Arial"/>
          <w:lang w:val="ru-RU"/>
        </w:rPr>
        <w:t>/</w:t>
      </w:r>
      <w:r>
        <w:rPr>
          <w:rFonts w:ascii="Arial" w:eastAsia="Calibri" w:hAnsi="Arial" w:cs="Arial"/>
          <w:lang w:val="ru-RU"/>
        </w:rPr>
        <w:t>арабских стран</w:t>
      </w:r>
      <w:r w:rsidR="008653A8" w:rsidRPr="001D49AE">
        <w:rPr>
          <w:rFonts w:ascii="Arial" w:eastAsia="Calibri" w:hAnsi="Arial" w:cs="Arial"/>
          <w:lang w:val="ru-RU"/>
        </w:rPr>
        <w:t>/</w:t>
      </w:r>
      <w:r>
        <w:rPr>
          <w:rFonts w:ascii="Arial" w:eastAsia="Calibri" w:hAnsi="Arial" w:cs="Arial"/>
          <w:lang w:val="ru-RU"/>
        </w:rPr>
        <w:t>стран Азиатско-Тихоокеанского региона</w:t>
      </w:r>
      <w:r w:rsidR="008653A8" w:rsidRPr="001D49AE">
        <w:rPr>
          <w:rFonts w:ascii="Arial" w:eastAsia="Calibri" w:hAnsi="Arial" w:cs="Arial"/>
          <w:lang w:val="ru-RU"/>
        </w:rPr>
        <w:t>/</w:t>
      </w:r>
      <w:r>
        <w:rPr>
          <w:rFonts w:ascii="Arial" w:eastAsia="Calibri" w:hAnsi="Arial" w:cs="Arial"/>
          <w:lang w:val="ru-RU"/>
        </w:rPr>
        <w:t>стран Латинской Америки и Карибского бассейна</w:t>
      </w:r>
    </w:p>
    <w:p w:rsidR="008653A8" w:rsidRPr="008653A8" w:rsidRDefault="008653A8" w:rsidP="00B273DA">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World Intellectual Property Organization (WIPO)</w:t>
      </w:r>
    </w:p>
    <w:p w:rsidR="008653A8" w:rsidRPr="001D49AE" w:rsidRDefault="008653A8" w:rsidP="00B273DA">
      <w:pPr>
        <w:tabs>
          <w:tab w:val="left" w:pos="1134"/>
          <w:tab w:val="left" w:pos="1560"/>
        </w:tabs>
        <w:spacing w:after="0" w:line="240" w:lineRule="auto"/>
        <w:ind w:left="1560"/>
        <w:contextualSpacing/>
        <w:rPr>
          <w:rFonts w:ascii="Arial" w:eastAsia="Calibri" w:hAnsi="Arial" w:cs="Arial"/>
          <w:lang w:val="ru-RU"/>
        </w:rPr>
      </w:pPr>
      <w:r w:rsidRPr="001D49AE">
        <w:rPr>
          <w:rFonts w:ascii="Arial" w:eastAsia="Calibri" w:hAnsi="Arial" w:cs="Arial"/>
          <w:lang w:val="ru-RU"/>
        </w:rPr>
        <w:t xml:space="preserve">34, </w:t>
      </w:r>
      <w:r w:rsidRPr="008653A8">
        <w:rPr>
          <w:rFonts w:ascii="Arial" w:eastAsia="Calibri" w:hAnsi="Arial" w:cs="Arial"/>
          <w:lang w:val="en-US"/>
        </w:rPr>
        <w:t>chemin</w:t>
      </w:r>
      <w:r w:rsidRPr="001D49AE">
        <w:rPr>
          <w:rFonts w:ascii="Arial" w:eastAsia="Calibri" w:hAnsi="Arial" w:cs="Arial"/>
          <w:lang w:val="ru-RU"/>
        </w:rPr>
        <w:t xml:space="preserve"> </w:t>
      </w:r>
      <w:r w:rsidRPr="008653A8">
        <w:rPr>
          <w:rFonts w:ascii="Arial" w:eastAsia="Calibri" w:hAnsi="Arial" w:cs="Arial"/>
          <w:lang w:val="en-US"/>
        </w:rPr>
        <w:t>des</w:t>
      </w:r>
      <w:r w:rsidRPr="001D49AE">
        <w:rPr>
          <w:rFonts w:ascii="Arial" w:eastAsia="Calibri" w:hAnsi="Arial" w:cs="Arial"/>
          <w:lang w:val="ru-RU"/>
        </w:rPr>
        <w:t xml:space="preserve"> </w:t>
      </w:r>
      <w:r w:rsidRPr="008653A8">
        <w:rPr>
          <w:rFonts w:ascii="Arial" w:eastAsia="Calibri" w:hAnsi="Arial" w:cs="Arial"/>
          <w:lang w:val="en-US"/>
        </w:rPr>
        <w:t>Colombettes</w:t>
      </w:r>
    </w:p>
    <w:p w:rsidR="008653A8" w:rsidRPr="001D49AE" w:rsidRDefault="00F72007" w:rsidP="00B273DA">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en-US"/>
        </w:rPr>
        <w:t>CH</w:t>
      </w:r>
      <w:r w:rsidRPr="001D49AE">
        <w:rPr>
          <w:rFonts w:ascii="Arial" w:eastAsia="Calibri" w:hAnsi="Arial" w:cs="Arial"/>
          <w:lang w:val="ru-RU"/>
        </w:rPr>
        <w:t>-</w:t>
      </w:r>
      <w:r w:rsidR="008653A8" w:rsidRPr="001D49AE">
        <w:rPr>
          <w:rFonts w:ascii="Arial" w:eastAsia="Calibri" w:hAnsi="Arial" w:cs="Arial"/>
          <w:lang w:val="ru-RU"/>
        </w:rPr>
        <w:t xml:space="preserve">1211 </w:t>
      </w:r>
      <w:r w:rsidR="008653A8" w:rsidRPr="008653A8">
        <w:rPr>
          <w:rFonts w:ascii="Arial" w:eastAsia="Calibri" w:hAnsi="Arial" w:cs="Arial"/>
          <w:lang w:val="en-US"/>
        </w:rPr>
        <w:t>Geneva</w:t>
      </w:r>
      <w:r w:rsidR="008653A8" w:rsidRPr="001D49AE">
        <w:rPr>
          <w:rFonts w:ascii="Arial" w:eastAsia="Calibri" w:hAnsi="Arial" w:cs="Arial"/>
          <w:lang w:val="ru-RU"/>
        </w:rPr>
        <w:t xml:space="preserve"> 20</w:t>
      </w:r>
    </w:p>
    <w:p w:rsidR="008653A8" w:rsidRPr="001D49AE" w:rsidRDefault="008653A8" w:rsidP="00B273DA">
      <w:pPr>
        <w:tabs>
          <w:tab w:val="left" w:pos="1134"/>
          <w:tab w:val="left" w:pos="1560"/>
        </w:tabs>
        <w:spacing w:after="0" w:line="240" w:lineRule="auto"/>
        <w:ind w:left="1560"/>
        <w:contextualSpacing/>
        <w:rPr>
          <w:rFonts w:ascii="Arial" w:eastAsia="Calibri" w:hAnsi="Arial" w:cs="Arial"/>
          <w:lang w:val="ru-RU"/>
        </w:rPr>
      </w:pPr>
      <w:r w:rsidRPr="008653A8">
        <w:rPr>
          <w:rFonts w:ascii="Arial" w:eastAsia="Calibri" w:hAnsi="Arial" w:cs="Arial"/>
          <w:lang w:val="en-US"/>
        </w:rPr>
        <w:t>Switzerland</w:t>
      </w:r>
      <w:r w:rsidRPr="001D49AE">
        <w:rPr>
          <w:rFonts w:ascii="Arial" w:eastAsia="Calibri" w:hAnsi="Arial" w:cs="Arial"/>
          <w:lang w:val="ru-RU"/>
        </w:rPr>
        <w:t xml:space="preserve">  </w:t>
      </w:r>
    </w:p>
    <w:p w:rsidR="008653A8" w:rsidRPr="001D49AE" w:rsidRDefault="008653A8" w:rsidP="006176C3">
      <w:pPr>
        <w:tabs>
          <w:tab w:val="left" w:pos="1560"/>
        </w:tabs>
        <w:spacing w:after="0" w:line="240" w:lineRule="auto"/>
        <w:contextualSpacing/>
        <w:rPr>
          <w:rFonts w:ascii="Arial" w:eastAsia="Calibri" w:hAnsi="Arial" w:cs="Arial"/>
          <w:lang w:val="ru-RU"/>
        </w:rPr>
      </w:pPr>
    </w:p>
    <w:p w:rsidR="00405777" w:rsidRPr="001D49AE" w:rsidRDefault="001B235E" w:rsidP="00247B93">
      <w:pPr>
        <w:tabs>
          <w:tab w:val="left" w:pos="1560"/>
        </w:tabs>
        <w:spacing w:after="0" w:line="240" w:lineRule="auto"/>
        <w:ind w:left="1134"/>
        <w:contextualSpacing/>
        <w:rPr>
          <w:rFonts w:ascii="Arial" w:eastAsia="Calibri" w:hAnsi="Arial" w:cs="Arial"/>
          <w:lang w:val="ru-RU"/>
        </w:rPr>
      </w:pPr>
      <w:r>
        <w:rPr>
          <w:rFonts w:ascii="Arial" w:eastAsia="Calibri" w:hAnsi="Arial" w:cs="Arial"/>
          <w:lang w:val="ru-RU"/>
        </w:rPr>
        <w:t>Кроме того, есть координа</w:t>
      </w:r>
      <w:r w:rsidR="00D22CF8">
        <w:rPr>
          <w:rFonts w:ascii="Arial" w:eastAsia="Calibri" w:hAnsi="Arial" w:cs="Arial"/>
          <w:lang w:val="ru-RU"/>
        </w:rPr>
        <w:t>тор</w:t>
      </w:r>
      <w:r>
        <w:rPr>
          <w:rFonts w:ascii="Arial" w:eastAsia="Calibri" w:hAnsi="Arial" w:cs="Arial"/>
          <w:lang w:val="ru-RU"/>
        </w:rPr>
        <w:t xml:space="preserve"> ВОИС, который занимается оказанием технической помощи в целях удовлетворения особых потребностей НРС</w:t>
      </w:r>
      <w:r w:rsidR="00487FEE" w:rsidRPr="001D49AE">
        <w:rPr>
          <w:rFonts w:ascii="Arial" w:eastAsia="Calibri" w:hAnsi="Arial" w:cs="Arial"/>
          <w:lang w:val="ru-RU"/>
        </w:rPr>
        <w:t>:</w:t>
      </w:r>
    </w:p>
    <w:p w:rsidR="00487FEE" w:rsidRPr="001D49AE" w:rsidRDefault="00487FEE" w:rsidP="00782E4B">
      <w:pPr>
        <w:tabs>
          <w:tab w:val="left" w:pos="1134"/>
          <w:tab w:val="left" w:pos="1560"/>
        </w:tabs>
        <w:spacing w:after="0" w:line="240" w:lineRule="auto"/>
        <w:ind w:left="1134"/>
        <w:contextualSpacing/>
        <w:rPr>
          <w:rFonts w:ascii="Arial" w:eastAsia="Calibri" w:hAnsi="Arial" w:cs="Arial"/>
          <w:lang w:val="ru-RU"/>
        </w:rPr>
      </w:pPr>
      <w:r w:rsidRPr="001D49AE">
        <w:rPr>
          <w:rFonts w:ascii="Arial" w:eastAsia="Calibri" w:hAnsi="Arial" w:cs="Arial"/>
          <w:lang w:val="ru-RU"/>
        </w:rPr>
        <w:t xml:space="preserve"> </w:t>
      </w:r>
    </w:p>
    <w:p w:rsidR="00487FEE" w:rsidRPr="001D49AE" w:rsidRDefault="00D22CF8" w:rsidP="00F601D0">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ru-RU"/>
        </w:rPr>
        <w:t>Директор</w:t>
      </w:r>
      <w:r w:rsidR="00487FEE" w:rsidRPr="001D49AE">
        <w:rPr>
          <w:rFonts w:ascii="Arial" w:eastAsia="Calibri" w:hAnsi="Arial" w:cs="Arial"/>
          <w:lang w:val="ru-RU"/>
        </w:rPr>
        <w:t xml:space="preserve"> </w:t>
      </w:r>
    </w:p>
    <w:p w:rsidR="00487FEE" w:rsidRPr="001D49AE" w:rsidRDefault="00D22CF8" w:rsidP="00F601D0">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ru-RU"/>
        </w:rPr>
        <w:t>Отдел наименее развитых стран (НРС)</w:t>
      </w:r>
    </w:p>
    <w:p w:rsidR="00487FEE" w:rsidRPr="00487FEE" w:rsidRDefault="009F1C77" w:rsidP="00F601D0">
      <w:pPr>
        <w:tabs>
          <w:tab w:val="left" w:pos="1134"/>
          <w:tab w:val="left" w:pos="1560"/>
        </w:tabs>
        <w:spacing w:after="0" w:line="240" w:lineRule="auto"/>
        <w:ind w:left="1560"/>
        <w:contextualSpacing/>
        <w:rPr>
          <w:rFonts w:ascii="Arial" w:eastAsia="Calibri" w:hAnsi="Arial" w:cs="Arial"/>
          <w:lang w:val="en-US"/>
        </w:rPr>
      </w:pPr>
      <w:r w:rsidRPr="009F1C77">
        <w:rPr>
          <w:rFonts w:ascii="Arial" w:eastAsia="Calibri" w:hAnsi="Arial" w:cs="Arial"/>
          <w:lang w:val="en-US"/>
        </w:rPr>
        <w:t>World Intellectual Property Organization (WIPO</w:t>
      </w:r>
      <w:r>
        <w:rPr>
          <w:rFonts w:ascii="Arial" w:eastAsia="Calibri" w:hAnsi="Arial" w:cs="Arial"/>
          <w:lang w:val="en-US"/>
        </w:rPr>
        <w:t>)</w:t>
      </w:r>
    </w:p>
    <w:p w:rsidR="00487FEE" w:rsidRPr="00487FEE" w:rsidRDefault="00867F79" w:rsidP="00F601D0">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34, Chemin des Colo</w:t>
      </w:r>
      <w:r w:rsidR="00487FEE" w:rsidRPr="00487FEE">
        <w:rPr>
          <w:rFonts w:ascii="Arial" w:eastAsia="Calibri" w:hAnsi="Arial" w:cs="Arial"/>
          <w:lang w:val="en-US"/>
        </w:rPr>
        <w:t>mbettes</w:t>
      </w:r>
    </w:p>
    <w:p w:rsidR="00487FEE" w:rsidRPr="00487FEE" w:rsidRDefault="00867F79" w:rsidP="00F601D0">
      <w:pPr>
        <w:tabs>
          <w:tab w:val="left" w:pos="1134"/>
          <w:tab w:val="left" w:pos="1560"/>
        </w:tabs>
        <w:spacing w:after="0" w:line="240" w:lineRule="auto"/>
        <w:ind w:left="1560"/>
        <w:contextualSpacing/>
        <w:rPr>
          <w:rFonts w:ascii="Arial" w:eastAsia="Calibri" w:hAnsi="Arial" w:cs="Arial"/>
          <w:lang w:val="en-US"/>
        </w:rPr>
      </w:pPr>
      <w:r>
        <w:rPr>
          <w:rFonts w:ascii="Arial" w:eastAsia="Calibri" w:hAnsi="Arial" w:cs="Arial"/>
          <w:lang w:val="en-US"/>
        </w:rPr>
        <w:t>CH-1211</w:t>
      </w:r>
      <w:r w:rsidR="00487FEE" w:rsidRPr="00487FEE">
        <w:rPr>
          <w:rFonts w:ascii="Arial" w:eastAsia="Calibri" w:hAnsi="Arial" w:cs="Arial"/>
          <w:lang w:val="en-US"/>
        </w:rPr>
        <w:t xml:space="preserve"> Geneva 20</w:t>
      </w:r>
    </w:p>
    <w:p w:rsidR="00487FEE" w:rsidRPr="001D49AE" w:rsidRDefault="00487FEE" w:rsidP="001D3262">
      <w:pPr>
        <w:tabs>
          <w:tab w:val="left" w:pos="1134"/>
          <w:tab w:val="left" w:pos="1560"/>
        </w:tabs>
        <w:spacing w:after="0" w:line="240" w:lineRule="auto"/>
        <w:ind w:left="1560"/>
        <w:contextualSpacing/>
        <w:rPr>
          <w:rFonts w:ascii="Arial" w:eastAsia="Calibri" w:hAnsi="Arial" w:cs="Arial"/>
          <w:lang w:val="en-US"/>
        </w:rPr>
      </w:pPr>
      <w:r w:rsidRPr="00487FEE">
        <w:rPr>
          <w:rFonts w:ascii="Arial" w:eastAsia="Calibri" w:hAnsi="Arial" w:cs="Arial"/>
          <w:lang w:val="en-US"/>
        </w:rPr>
        <w:t xml:space="preserve">Switzerland  </w:t>
      </w:r>
    </w:p>
    <w:p w:rsidR="001B235E" w:rsidRPr="001D49AE" w:rsidRDefault="001B235E" w:rsidP="001D3262">
      <w:pPr>
        <w:tabs>
          <w:tab w:val="left" w:pos="1134"/>
          <w:tab w:val="left" w:pos="1560"/>
        </w:tabs>
        <w:spacing w:after="0" w:line="240" w:lineRule="auto"/>
        <w:ind w:left="1560"/>
        <w:contextualSpacing/>
        <w:rPr>
          <w:rFonts w:ascii="Arial" w:eastAsia="Calibri" w:hAnsi="Arial" w:cs="Arial"/>
          <w:lang w:val="en-US"/>
        </w:rPr>
      </w:pPr>
    </w:p>
    <w:p w:rsidR="008653A8" w:rsidRPr="008653A8" w:rsidRDefault="001B235E" w:rsidP="002C5222">
      <w:pPr>
        <w:tabs>
          <w:tab w:val="left" w:pos="1134"/>
          <w:tab w:val="left" w:pos="1560"/>
        </w:tabs>
        <w:spacing w:after="0" w:line="240" w:lineRule="auto"/>
        <w:ind w:left="567"/>
        <w:contextualSpacing/>
        <w:rPr>
          <w:rFonts w:ascii="Arial" w:eastAsia="Calibri" w:hAnsi="Arial" w:cs="Arial"/>
          <w:lang w:val="en-US"/>
        </w:rPr>
      </w:pPr>
      <w:r>
        <w:rPr>
          <w:rFonts w:ascii="Arial" w:eastAsia="Calibri" w:hAnsi="Arial" w:cs="Arial"/>
          <w:lang w:val="ru-RU"/>
        </w:rPr>
        <w:t>Координа</w:t>
      </w:r>
      <w:r w:rsidR="00D22CF8">
        <w:rPr>
          <w:rFonts w:ascii="Arial" w:eastAsia="Calibri" w:hAnsi="Arial" w:cs="Arial"/>
          <w:lang w:val="ru-RU"/>
        </w:rPr>
        <w:t>тор</w:t>
      </w:r>
      <w:r w:rsidRPr="001D49AE">
        <w:rPr>
          <w:rFonts w:ascii="Arial" w:eastAsia="Calibri" w:hAnsi="Arial" w:cs="Arial"/>
          <w:lang w:val="en-US"/>
        </w:rPr>
        <w:t xml:space="preserve"> </w:t>
      </w:r>
      <w:r>
        <w:rPr>
          <w:rFonts w:ascii="Arial" w:eastAsia="Calibri" w:hAnsi="Arial" w:cs="Arial"/>
          <w:lang w:val="ru-RU"/>
        </w:rPr>
        <w:t>ВОИС</w:t>
      </w:r>
      <w:r w:rsidRPr="001D49AE">
        <w:rPr>
          <w:rFonts w:ascii="Arial" w:eastAsia="Calibri" w:hAnsi="Arial" w:cs="Arial"/>
          <w:lang w:val="en-US"/>
        </w:rPr>
        <w:t xml:space="preserve"> </w:t>
      </w:r>
      <w:r>
        <w:rPr>
          <w:rFonts w:ascii="Arial" w:eastAsia="Calibri" w:hAnsi="Arial" w:cs="Arial"/>
          <w:lang w:val="ru-RU"/>
        </w:rPr>
        <w:t>для</w:t>
      </w:r>
      <w:r w:rsidRPr="001D49AE">
        <w:rPr>
          <w:rFonts w:ascii="Arial" w:eastAsia="Calibri" w:hAnsi="Arial" w:cs="Arial"/>
          <w:lang w:val="en-US"/>
        </w:rPr>
        <w:t xml:space="preserve"> </w:t>
      </w:r>
      <w:r>
        <w:rPr>
          <w:rFonts w:ascii="Arial" w:eastAsia="Calibri" w:hAnsi="Arial" w:cs="Arial"/>
          <w:lang w:val="ru-RU"/>
        </w:rPr>
        <w:t>стран</w:t>
      </w:r>
      <w:r w:rsidRPr="001D49AE">
        <w:rPr>
          <w:rFonts w:ascii="Arial" w:eastAsia="Calibri" w:hAnsi="Arial" w:cs="Arial"/>
          <w:lang w:val="en-US"/>
        </w:rPr>
        <w:t xml:space="preserve"> </w:t>
      </w:r>
      <w:r>
        <w:rPr>
          <w:rFonts w:ascii="Arial" w:eastAsia="Calibri" w:hAnsi="Arial" w:cs="Arial"/>
          <w:lang w:val="ru-RU"/>
        </w:rPr>
        <w:t>Европы</w:t>
      </w:r>
      <w:r w:rsidRPr="001D49AE">
        <w:rPr>
          <w:rFonts w:ascii="Arial" w:eastAsia="Calibri" w:hAnsi="Arial" w:cs="Arial"/>
          <w:lang w:val="en-US"/>
        </w:rPr>
        <w:t xml:space="preserve"> </w:t>
      </w:r>
      <w:r>
        <w:rPr>
          <w:rFonts w:ascii="Arial" w:eastAsia="Calibri" w:hAnsi="Arial" w:cs="Arial"/>
          <w:lang w:val="ru-RU"/>
        </w:rPr>
        <w:t>и</w:t>
      </w:r>
      <w:r w:rsidRPr="001D49AE">
        <w:rPr>
          <w:rFonts w:ascii="Arial" w:eastAsia="Calibri" w:hAnsi="Arial" w:cs="Arial"/>
          <w:lang w:val="en-US"/>
        </w:rPr>
        <w:t xml:space="preserve"> </w:t>
      </w:r>
      <w:r>
        <w:rPr>
          <w:rFonts w:ascii="Arial" w:eastAsia="Calibri" w:hAnsi="Arial" w:cs="Arial"/>
          <w:lang w:val="ru-RU"/>
        </w:rPr>
        <w:t>Азии</w:t>
      </w:r>
      <w:r w:rsidRPr="001D49AE">
        <w:rPr>
          <w:rFonts w:ascii="Arial" w:eastAsia="Calibri" w:hAnsi="Arial" w:cs="Arial"/>
          <w:lang w:val="en-US"/>
        </w:rPr>
        <w:t xml:space="preserve"> </w:t>
      </w:r>
      <w:r>
        <w:rPr>
          <w:rFonts w:ascii="Arial" w:eastAsia="Calibri" w:hAnsi="Arial" w:cs="Arial"/>
          <w:lang w:val="ru-RU"/>
        </w:rPr>
        <w:t>с</w:t>
      </w:r>
      <w:r w:rsidRPr="001D49AE">
        <w:rPr>
          <w:rFonts w:ascii="Arial" w:eastAsia="Calibri" w:hAnsi="Arial" w:cs="Arial"/>
          <w:lang w:val="en-US"/>
        </w:rPr>
        <w:t xml:space="preserve"> </w:t>
      </w:r>
      <w:r>
        <w:rPr>
          <w:rFonts w:ascii="Arial" w:eastAsia="Calibri" w:hAnsi="Arial" w:cs="Arial"/>
          <w:lang w:val="ru-RU"/>
        </w:rPr>
        <w:t>переходной</w:t>
      </w:r>
      <w:r w:rsidRPr="001D49AE">
        <w:rPr>
          <w:rFonts w:ascii="Arial" w:eastAsia="Calibri" w:hAnsi="Arial" w:cs="Arial"/>
          <w:lang w:val="en-US"/>
        </w:rPr>
        <w:t xml:space="preserve"> </w:t>
      </w:r>
      <w:r>
        <w:rPr>
          <w:rFonts w:ascii="Arial" w:eastAsia="Calibri" w:hAnsi="Arial" w:cs="Arial"/>
          <w:lang w:val="ru-RU"/>
        </w:rPr>
        <w:t>экономикой</w:t>
      </w:r>
      <w:r w:rsidR="008653A8" w:rsidRPr="008653A8">
        <w:rPr>
          <w:rFonts w:ascii="Arial" w:eastAsia="Calibri" w:hAnsi="Arial" w:cs="Arial"/>
          <w:lang w:val="en-US"/>
        </w:rPr>
        <w:t xml:space="preserve">: </w:t>
      </w:r>
    </w:p>
    <w:p w:rsidR="008653A8" w:rsidRPr="008653A8" w:rsidRDefault="008653A8" w:rsidP="008653A8">
      <w:pPr>
        <w:tabs>
          <w:tab w:val="left" w:pos="1560"/>
        </w:tabs>
        <w:spacing w:after="0" w:line="240" w:lineRule="auto"/>
        <w:ind w:left="1560"/>
        <w:contextualSpacing/>
        <w:rPr>
          <w:rFonts w:ascii="Arial" w:eastAsia="Calibri" w:hAnsi="Arial" w:cs="Arial"/>
          <w:lang w:val="en-US"/>
        </w:rPr>
      </w:pPr>
    </w:p>
    <w:p w:rsidR="008653A8" w:rsidRPr="001D49AE" w:rsidRDefault="00D22CF8" w:rsidP="00E81390">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ru-RU"/>
        </w:rPr>
        <w:t>Директор</w:t>
      </w:r>
    </w:p>
    <w:p w:rsidR="008653A8" w:rsidRPr="001D49AE" w:rsidRDefault="00D22CF8" w:rsidP="00E81390">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ru-RU"/>
        </w:rPr>
        <w:t>Департамент стран с переходной экономикой и развитых стран</w:t>
      </w:r>
    </w:p>
    <w:p w:rsidR="008653A8" w:rsidRPr="008653A8" w:rsidRDefault="008653A8" w:rsidP="00E81390">
      <w:pPr>
        <w:tabs>
          <w:tab w:val="left" w:pos="1134"/>
          <w:tab w:val="left" w:pos="1560"/>
        </w:tabs>
        <w:spacing w:after="0" w:line="240" w:lineRule="auto"/>
        <w:ind w:left="1560"/>
        <w:contextualSpacing/>
        <w:rPr>
          <w:rFonts w:ascii="Arial" w:eastAsia="Calibri" w:hAnsi="Arial" w:cs="Arial"/>
          <w:lang w:val="en-US"/>
        </w:rPr>
      </w:pPr>
      <w:r w:rsidRPr="008653A8">
        <w:rPr>
          <w:rFonts w:ascii="Arial" w:eastAsia="Calibri" w:hAnsi="Arial" w:cs="Arial"/>
          <w:lang w:val="en-US"/>
        </w:rPr>
        <w:t xml:space="preserve">World Intellectual Property Organization (WIPO)  </w:t>
      </w:r>
    </w:p>
    <w:p w:rsidR="008653A8" w:rsidRPr="001D49AE" w:rsidRDefault="008653A8" w:rsidP="00E81390">
      <w:pPr>
        <w:tabs>
          <w:tab w:val="left" w:pos="1134"/>
          <w:tab w:val="left" w:pos="1560"/>
        </w:tabs>
        <w:spacing w:after="0" w:line="240" w:lineRule="auto"/>
        <w:ind w:left="1560"/>
        <w:contextualSpacing/>
        <w:rPr>
          <w:rFonts w:ascii="Arial" w:eastAsia="Calibri" w:hAnsi="Arial" w:cs="Arial"/>
          <w:lang w:val="ru-RU"/>
        </w:rPr>
      </w:pPr>
      <w:r w:rsidRPr="001D49AE">
        <w:rPr>
          <w:rFonts w:ascii="Arial" w:eastAsia="Calibri" w:hAnsi="Arial" w:cs="Arial"/>
          <w:lang w:val="ru-RU"/>
        </w:rPr>
        <w:t xml:space="preserve">34, </w:t>
      </w:r>
      <w:r w:rsidRPr="008653A8">
        <w:rPr>
          <w:rFonts w:ascii="Arial" w:eastAsia="Calibri" w:hAnsi="Arial" w:cs="Arial"/>
          <w:lang w:val="en-US"/>
        </w:rPr>
        <w:t>chemin</w:t>
      </w:r>
      <w:r w:rsidRPr="001D49AE">
        <w:rPr>
          <w:rFonts w:ascii="Arial" w:eastAsia="Calibri" w:hAnsi="Arial" w:cs="Arial"/>
          <w:lang w:val="ru-RU"/>
        </w:rPr>
        <w:t xml:space="preserve"> </w:t>
      </w:r>
      <w:r w:rsidRPr="008653A8">
        <w:rPr>
          <w:rFonts w:ascii="Arial" w:eastAsia="Calibri" w:hAnsi="Arial" w:cs="Arial"/>
          <w:lang w:val="en-US"/>
        </w:rPr>
        <w:t>des</w:t>
      </w:r>
      <w:r w:rsidRPr="001D49AE">
        <w:rPr>
          <w:rFonts w:ascii="Arial" w:eastAsia="Calibri" w:hAnsi="Arial" w:cs="Arial"/>
          <w:lang w:val="ru-RU"/>
        </w:rPr>
        <w:t xml:space="preserve"> </w:t>
      </w:r>
      <w:r w:rsidRPr="008653A8">
        <w:rPr>
          <w:rFonts w:ascii="Arial" w:eastAsia="Calibri" w:hAnsi="Arial" w:cs="Arial"/>
          <w:lang w:val="en-US"/>
        </w:rPr>
        <w:t>Colombettes</w:t>
      </w:r>
    </w:p>
    <w:p w:rsidR="008653A8" w:rsidRPr="001D49AE" w:rsidRDefault="00867F79" w:rsidP="00E81390">
      <w:pPr>
        <w:tabs>
          <w:tab w:val="left" w:pos="1134"/>
          <w:tab w:val="left" w:pos="1560"/>
        </w:tabs>
        <w:spacing w:after="0" w:line="240" w:lineRule="auto"/>
        <w:ind w:left="1560"/>
        <w:contextualSpacing/>
        <w:rPr>
          <w:rFonts w:ascii="Arial" w:eastAsia="Calibri" w:hAnsi="Arial" w:cs="Arial"/>
          <w:lang w:val="ru-RU"/>
        </w:rPr>
      </w:pPr>
      <w:r>
        <w:rPr>
          <w:rFonts w:ascii="Arial" w:eastAsia="Calibri" w:hAnsi="Arial" w:cs="Arial"/>
          <w:lang w:val="en-US"/>
        </w:rPr>
        <w:t>Ch</w:t>
      </w:r>
      <w:r w:rsidRPr="001D49AE">
        <w:rPr>
          <w:rFonts w:ascii="Arial" w:eastAsia="Calibri" w:hAnsi="Arial" w:cs="Arial"/>
          <w:lang w:val="ru-RU"/>
        </w:rPr>
        <w:t>-</w:t>
      </w:r>
      <w:r w:rsidR="008653A8" w:rsidRPr="001D49AE">
        <w:rPr>
          <w:rFonts w:ascii="Arial" w:eastAsia="Calibri" w:hAnsi="Arial" w:cs="Arial"/>
          <w:lang w:val="ru-RU"/>
        </w:rPr>
        <w:t xml:space="preserve">1211 </w:t>
      </w:r>
      <w:r w:rsidR="008653A8" w:rsidRPr="008653A8">
        <w:rPr>
          <w:rFonts w:ascii="Arial" w:eastAsia="Calibri" w:hAnsi="Arial" w:cs="Arial"/>
          <w:lang w:val="en-US"/>
        </w:rPr>
        <w:t>Geneva</w:t>
      </w:r>
      <w:r w:rsidR="008653A8" w:rsidRPr="001D49AE">
        <w:rPr>
          <w:rFonts w:ascii="Arial" w:eastAsia="Calibri" w:hAnsi="Arial" w:cs="Arial"/>
          <w:lang w:val="ru-RU"/>
        </w:rPr>
        <w:t xml:space="preserve"> 20</w:t>
      </w:r>
    </w:p>
    <w:p w:rsidR="008653A8" w:rsidRPr="001D49AE" w:rsidRDefault="008653A8" w:rsidP="00AA0845">
      <w:pPr>
        <w:tabs>
          <w:tab w:val="left" w:pos="1134"/>
          <w:tab w:val="left" w:pos="1560"/>
        </w:tabs>
        <w:spacing w:after="0" w:line="240" w:lineRule="auto"/>
        <w:ind w:left="1560"/>
        <w:contextualSpacing/>
        <w:rPr>
          <w:rFonts w:ascii="Arial" w:eastAsia="Calibri" w:hAnsi="Arial" w:cs="Arial"/>
          <w:lang w:val="ru-RU"/>
        </w:rPr>
      </w:pPr>
      <w:r w:rsidRPr="008653A8">
        <w:rPr>
          <w:rFonts w:ascii="Arial" w:eastAsia="Calibri" w:hAnsi="Arial" w:cs="Arial"/>
          <w:lang w:val="en-US"/>
        </w:rPr>
        <w:t>Switzerland</w:t>
      </w:r>
      <w:r w:rsidR="00AA0845" w:rsidRPr="001D49AE">
        <w:rPr>
          <w:rFonts w:ascii="Arial" w:eastAsia="Calibri" w:hAnsi="Arial" w:cs="Arial"/>
          <w:lang w:val="ru-RU"/>
        </w:rPr>
        <w:t xml:space="preserve">  </w:t>
      </w:r>
      <w:r w:rsidRPr="001D49AE">
        <w:rPr>
          <w:rFonts w:ascii="Arial" w:eastAsia="Calibri" w:hAnsi="Arial" w:cs="Arial"/>
          <w:lang w:val="ru-RU"/>
        </w:rPr>
        <w:t xml:space="preserve">   </w:t>
      </w:r>
    </w:p>
    <w:p w:rsidR="007F7B46" w:rsidRPr="001D49AE" w:rsidRDefault="007F7B46" w:rsidP="000530E3">
      <w:pPr>
        <w:keepNext/>
        <w:keepLines/>
        <w:tabs>
          <w:tab w:val="left" w:pos="1560"/>
        </w:tabs>
        <w:spacing w:after="0" w:line="240" w:lineRule="auto"/>
        <w:ind w:left="567"/>
        <w:contextualSpacing/>
        <w:outlineLvl w:val="1"/>
        <w:rPr>
          <w:rFonts w:ascii="Arial" w:eastAsia="Times New Roman" w:hAnsi="Arial" w:cs="Arial"/>
          <w:bCs/>
          <w:i/>
          <w:lang w:val="ru-RU"/>
        </w:rPr>
      </w:pPr>
    </w:p>
    <w:p w:rsidR="008653A8" w:rsidRPr="001D49AE" w:rsidRDefault="000530E3" w:rsidP="00243E1E">
      <w:pPr>
        <w:keepNext/>
        <w:keepLines/>
        <w:tabs>
          <w:tab w:val="left" w:pos="1134"/>
          <w:tab w:val="left" w:pos="1560"/>
        </w:tabs>
        <w:spacing w:after="0" w:line="240" w:lineRule="auto"/>
        <w:ind w:left="567"/>
        <w:contextualSpacing/>
        <w:outlineLvl w:val="1"/>
        <w:rPr>
          <w:rFonts w:ascii="Arial" w:eastAsia="Times New Roman" w:hAnsi="Arial" w:cs="Arial"/>
          <w:bCs/>
          <w:i/>
          <w:u w:val="single"/>
          <w:lang w:val="ru-RU"/>
        </w:rPr>
      </w:pPr>
      <w:r w:rsidRPr="001D49AE">
        <w:rPr>
          <w:rFonts w:ascii="Arial" w:eastAsia="Times New Roman" w:hAnsi="Arial" w:cs="Arial"/>
          <w:bCs/>
          <w:i/>
          <w:lang w:val="ru-RU"/>
        </w:rPr>
        <w:t>(</w:t>
      </w:r>
      <w:r>
        <w:rPr>
          <w:rFonts w:ascii="Arial" w:eastAsia="Times New Roman" w:hAnsi="Arial" w:cs="Arial"/>
          <w:bCs/>
          <w:i/>
          <w:lang w:val="en-US"/>
        </w:rPr>
        <w:t>c</w:t>
      </w:r>
      <w:r w:rsidRPr="001D49AE">
        <w:rPr>
          <w:rFonts w:ascii="Arial" w:eastAsia="Times New Roman" w:hAnsi="Arial" w:cs="Arial"/>
          <w:bCs/>
          <w:i/>
          <w:lang w:val="ru-RU"/>
        </w:rPr>
        <w:t xml:space="preserve">)  </w:t>
      </w:r>
      <w:r w:rsidR="001B235E">
        <w:rPr>
          <w:rFonts w:ascii="Arial" w:eastAsia="Times New Roman" w:hAnsi="Arial" w:cs="Arial"/>
          <w:bCs/>
          <w:i/>
          <w:u w:val="single"/>
          <w:lang w:val="ru-RU"/>
        </w:rPr>
        <w:t>критерии для утверждения</w:t>
      </w:r>
      <w:r w:rsidR="00BE1992">
        <w:rPr>
          <w:rFonts w:ascii="Arial" w:eastAsia="Times New Roman" w:hAnsi="Arial" w:cs="Arial"/>
          <w:bCs/>
          <w:i/>
          <w:u w:val="single"/>
          <w:lang w:val="ru-RU"/>
        </w:rPr>
        <w:t xml:space="preserve"> решения об оказании помощи и сроки исполнения</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BE1992" w:rsidP="001B7348">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Просьбы об оказании помощи, поступающие в ВОИС, рассматриваются соответствующим Региональным бюро или Сектором/Отделом/Секцией с использованием следующих критериев</w:t>
      </w:r>
      <w:r w:rsidR="008653A8" w:rsidRPr="001D49AE">
        <w:rPr>
          <w:rFonts w:ascii="Arial" w:eastAsia="Calibri" w:hAnsi="Arial" w:cs="Arial"/>
          <w:lang w:val="ru-RU"/>
        </w:rPr>
        <w:t>:</w:t>
      </w:r>
    </w:p>
    <w:p w:rsidR="008653A8" w:rsidRPr="001D49AE" w:rsidRDefault="008653A8" w:rsidP="001B7348">
      <w:pPr>
        <w:tabs>
          <w:tab w:val="left" w:pos="1560"/>
        </w:tabs>
        <w:spacing w:after="0" w:line="240" w:lineRule="auto"/>
        <w:ind w:left="567"/>
        <w:contextualSpacing/>
        <w:rPr>
          <w:rFonts w:ascii="Arial" w:eastAsia="Calibri" w:hAnsi="Arial" w:cs="Arial"/>
          <w:lang w:val="ru-RU"/>
        </w:rPr>
      </w:pPr>
    </w:p>
    <w:p w:rsidR="008653A8" w:rsidRPr="001D49AE" w:rsidRDefault="00BE1992" w:rsidP="00F23F3D">
      <w:pPr>
        <w:numPr>
          <w:ilvl w:val="0"/>
          <w:numId w:val="40"/>
        </w:numPr>
        <w:tabs>
          <w:tab w:val="left" w:pos="1560"/>
        </w:tabs>
        <w:spacing w:before="120" w:after="0" w:line="240" w:lineRule="auto"/>
        <w:ind w:left="1491" w:hanging="357"/>
        <w:contextualSpacing/>
        <w:rPr>
          <w:rFonts w:ascii="Arial" w:eastAsia="Calibri" w:hAnsi="Arial" w:cs="Arial"/>
          <w:lang w:val="ru-RU"/>
        </w:rPr>
      </w:pPr>
      <w:r>
        <w:rPr>
          <w:rFonts w:ascii="Arial" w:eastAsia="Calibri" w:hAnsi="Arial" w:cs="Arial"/>
          <w:lang w:val="ru-RU"/>
        </w:rPr>
        <w:t>нужно, чтобы ВОИС получила официальную просьбу</w:t>
      </w:r>
      <w:r w:rsidR="008653A8" w:rsidRPr="001D49AE">
        <w:rPr>
          <w:rFonts w:ascii="Arial" w:eastAsia="Calibri" w:hAnsi="Arial" w:cs="Arial"/>
          <w:lang w:val="ru-RU"/>
        </w:rPr>
        <w:t>;</w:t>
      </w:r>
    </w:p>
    <w:p w:rsidR="008653A8" w:rsidRPr="001D49AE" w:rsidRDefault="00BE1992" w:rsidP="005074A7">
      <w:pPr>
        <w:numPr>
          <w:ilvl w:val="0"/>
          <w:numId w:val="40"/>
        </w:numPr>
        <w:tabs>
          <w:tab w:val="left" w:pos="1560"/>
        </w:tabs>
        <w:spacing w:before="120" w:after="0" w:line="240" w:lineRule="auto"/>
        <w:ind w:left="1491" w:hanging="357"/>
        <w:contextualSpacing/>
        <w:rPr>
          <w:rFonts w:ascii="Arial" w:eastAsia="Calibri" w:hAnsi="Arial" w:cs="Arial"/>
          <w:lang w:val="ru-RU"/>
        </w:rPr>
      </w:pPr>
      <w:r>
        <w:rPr>
          <w:rFonts w:ascii="Arial" w:eastAsia="Calibri" w:hAnsi="Arial" w:cs="Arial"/>
          <w:lang w:val="ru-RU"/>
        </w:rPr>
        <w:t>данная деятельность должна быть частью странового плана или национальной стратегии в области ИС, проекта или инициативы ВОИС</w:t>
      </w:r>
      <w:r w:rsidR="008653A8" w:rsidRPr="001D49AE">
        <w:rPr>
          <w:rFonts w:ascii="Arial" w:eastAsia="Calibri" w:hAnsi="Arial" w:cs="Arial"/>
          <w:lang w:val="ru-RU"/>
        </w:rPr>
        <w:t>;</w:t>
      </w:r>
    </w:p>
    <w:p w:rsidR="008653A8" w:rsidRPr="001D49AE" w:rsidRDefault="001E6253" w:rsidP="005074A7">
      <w:pPr>
        <w:numPr>
          <w:ilvl w:val="0"/>
          <w:numId w:val="40"/>
        </w:numPr>
        <w:tabs>
          <w:tab w:val="left" w:pos="1560"/>
        </w:tabs>
        <w:spacing w:before="120" w:after="0" w:line="240" w:lineRule="auto"/>
        <w:ind w:left="1491" w:hanging="357"/>
        <w:contextualSpacing/>
        <w:rPr>
          <w:rFonts w:ascii="Arial" w:eastAsia="Calibri" w:hAnsi="Arial" w:cs="Arial"/>
          <w:lang w:val="ru-RU"/>
        </w:rPr>
      </w:pPr>
      <w:r>
        <w:rPr>
          <w:rFonts w:ascii="Arial" w:eastAsia="Calibri" w:hAnsi="Arial" w:cs="Arial"/>
          <w:lang w:val="ru-RU"/>
        </w:rPr>
        <w:t>эта деятельность должна быть направлена на удовлетворение потребностей данной страны и должна соответствовать ее целям развития; потребности в технической помощи и ожидаемые результаты определяются путем проведения систематических</w:t>
      </w:r>
      <w:r w:rsidR="002D3C9B">
        <w:rPr>
          <w:rFonts w:ascii="Arial" w:eastAsia="Calibri" w:hAnsi="Arial" w:cs="Arial"/>
          <w:lang w:val="ru-RU"/>
        </w:rPr>
        <w:t xml:space="preserve"> оценок потребностей и/или</w:t>
      </w:r>
      <w:r>
        <w:rPr>
          <w:rFonts w:ascii="Arial" w:eastAsia="Calibri" w:hAnsi="Arial" w:cs="Arial"/>
          <w:lang w:val="ru-RU"/>
        </w:rPr>
        <w:t xml:space="preserve"> консультаций</w:t>
      </w:r>
      <w:r w:rsidR="002D3C9B">
        <w:rPr>
          <w:rFonts w:ascii="Arial" w:eastAsia="Calibri" w:hAnsi="Arial" w:cs="Arial"/>
          <w:lang w:val="ru-RU"/>
        </w:rPr>
        <w:t xml:space="preserve"> с соответствующими национальными властями еще до разработки годового плана работы и составления набросок необходимого бюджета.</w:t>
      </w:r>
    </w:p>
    <w:p w:rsidR="008653A8" w:rsidRPr="001D49AE" w:rsidRDefault="008653A8" w:rsidP="00E4187E">
      <w:pPr>
        <w:tabs>
          <w:tab w:val="left" w:pos="1134"/>
          <w:tab w:val="left" w:pos="1560"/>
        </w:tabs>
        <w:spacing w:before="120"/>
        <w:ind w:left="2280"/>
        <w:contextualSpacing/>
        <w:rPr>
          <w:rFonts w:ascii="Arial" w:eastAsia="Calibri" w:hAnsi="Arial" w:cs="Arial"/>
          <w:lang w:val="ru-RU"/>
        </w:rPr>
      </w:pPr>
    </w:p>
    <w:p w:rsidR="008653A8" w:rsidRPr="001D49AE" w:rsidRDefault="002D3C9B" w:rsidP="00F23F3D">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В число других критериев входят следующие</w:t>
      </w:r>
      <w:r w:rsidR="008653A8" w:rsidRPr="001D49AE">
        <w:rPr>
          <w:rFonts w:ascii="Arial" w:eastAsia="Calibri" w:hAnsi="Arial" w:cs="Arial"/>
          <w:lang w:val="ru-RU"/>
        </w:rPr>
        <w:t>:</w:t>
      </w:r>
    </w:p>
    <w:p w:rsidR="008653A8" w:rsidRPr="001D49AE" w:rsidRDefault="008653A8" w:rsidP="008653A8">
      <w:pPr>
        <w:tabs>
          <w:tab w:val="left" w:pos="1560"/>
        </w:tabs>
        <w:spacing w:after="0" w:line="240" w:lineRule="auto"/>
        <w:ind w:left="1560"/>
        <w:contextualSpacing/>
        <w:rPr>
          <w:rFonts w:ascii="Arial" w:eastAsia="Calibri" w:hAnsi="Arial" w:cs="Arial"/>
          <w:lang w:val="ru-RU"/>
        </w:rPr>
      </w:pPr>
    </w:p>
    <w:p w:rsidR="008653A8" w:rsidRPr="001D49AE" w:rsidRDefault="002D3C9B" w:rsidP="00F24FF6">
      <w:pPr>
        <w:numPr>
          <w:ilvl w:val="0"/>
          <w:numId w:val="41"/>
        </w:numPr>
        <w:tabs>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t>готовность получающей страны или организации принять помощь в согласованные сроки; степень готовности определяется путем направления миссий по установлению фактов/оценке потребностей;</w:t>
      </w:r>
    </w:p>
    <w:p w:rsidR="008653A8" w:rsidRPr="001D49AE" w:rsidRDefault="002D3C9B" w:rsidP="00A96BC1">
      <w:pPr>
        <w:numPr>
          <w:ilvl w:val="0"/>
          <w:numId w:val="41"/>
        </w:numPr>
        <w:tabs>
          <w:tab w:val="left" w:pos="567"/>
          <w:tab w:val="left" w:pos="1560"/>
        </w:tabs>
        <w:spacing w:after="0" w:line="240" w:lineRule="auto"/>
        <w:ind w:left="1491" w:hanging="357"/>
        <w:contextualSpacing/>
        <w:rPr>
          <w:rFonts w:ascii="Arial" w:eastAsia="Calibri" w:hAnsi="Arial" w:cs="Arial"/>
          <w:lang w:val="ru-RU"/>
        </w:rPr>
      </w:pPr>
      <w:r>
        <w:rPr>
          <w:rFonts w:ascii="Arial" w:eastAsia="Calibri" w:hAnsi="Arial" w:cs="Arial"/>
          <w:lang w:val="ru-RU"/>
        </w:rPr>
        <w:t>наличие ресурсов; в процессе составления окончательного годового плана работы и набросок бюджета устанавливается степень очередности проектов в зависимости от</w:t>
      </w:r>
      <w:r w:rsidR="001A5B71">
        <w:rPr>
          <w:rFonts w:ascii="Arial" w:eastAsia="Calibri" w:hAnsi="Arial" w:cs="Arial"/>
          <w:lang w:val="ru-RU"/>
        </w:rPr>
        <w:t xml:space="preserve"> степени</w:t>
      </w:r>
      <w:r>
        <w:rPr>
          <w:rFonts w:ascii="Arial" w:eastAsia="Calibri" w:hAnsi="Arial" w:cs="Arial"/>
          <w:lang w:val="ru-RU"/>
        </w:rPr>
        <w:t xml:space="preserve"> важности данной деятельности и от имеющегося бюджета.</w:t>
      </w:r>
      <w:r w:rsidR="008653A8" w:rsidRPr="001D49AE">
        <w:rPr>
          <w:rFonts w:ascii="Arial" w:eastAsia="Calibri" w:hAnsi="Arial" w:cs="Arial"/>
          <w:lang w:val="ru-RU"/>
        </w:rPr>
        <w:t xml:space="preserve"> </w:t>
      </w:r>
    </w:p>
    <w:p w:rsidR="008653A8" w:rsidRPr="001D49AE" w:rsidRDefault="008653A8" w:rsidP="008653A8">
      <w:pPr>
        <w:tabs>
          <w:tab w:val="left" w:pos="1560"/>
        </w:tabs>
        <w:ind w:left="2204"/>
        <w:contextualSpacing/>
        <w:rPr>
          <w:rFonts w:ascii="Arial" w:eastAsia="Calibri" w:hAnsi="Arial" w:cs="Arial"/>
          <w:lang w:val="ru-RU"/>
        </w:rPr>
      </w:pPr>
    </w:p>
    <w:p w:rsidR="008653A8" w:rsidRPr="001D49AE" w:rsidRDefault="001A5B71" w:rsidP="00243E1E">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Все заявки на получение помощи изучаются в ходе консультаций с соответствующими секторами или отделами ВОИС и с учреждениями-партнерами. </w:t>
      </w:r>
    </w:p>
    <w:p w:rsidR="008653A8" w:rsidRPr="001D49AE" w:rsidRDefault="008653A8" w:rsidP="00243E1E">
      <w:pPr>
        <w:tabs>
          <w:tab w:val="left" w:pos="1560"/>
        </w:tabs>
        <w:spacing w:after="0" w:line="240" w:lineRule="auto"/>
        <w:ind w:left="567"/>
        <w:contextualSpacing/>
        <w:rPr>
          <w:rFonts w:ascii="Arial" w:eastAsia="Calibri" w:hAnsi="Arial" w:cs="Arial"/>
          <w:lang w:val="ru-RU"/>
        </w:rPr>
      </w:pPr>
    </w:p>
    <w:p w:rsidR="008653A8" w:rsidRPr="001D49AE" w:rsidRDefault="001A5B71" w:rsidP="00243E1E">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Заявки на зачисление в число слушателей курсов Академии ВОИС следует подавать не позже даты, указанной на веб-сайте Академии ВОИС: </w:t>
      </w:r>
      <w:r w:rsidR="008653A8" w:rsidRPr="001D49AE">
        <w:rPr>
          <w:rFonts w:ascii="Arial" w:eastAsia="Calibri" w:hAnsi="Arial" w:cs="Arial"/>
          <w:lang w:val="ru-RU"/>
        </w:rPr>
        <w:t xml:space="preserve"> </w:t>
      </w:r>
      <w:r w:rsidR="008653A8" w:rsidRPr="008653A8">
        <w:rPr>
          <w:rFonts w:ascii="Arial" w:eastAsia="Calibri" w:hAnsi="Arial" w:cs="Arial"/>
          <w:lang w:val="en-US"/>
        </w:rPr>
        <w:t>www</w:t>
      </w:r>
      <w:r w:rsidR="008653A8" w:rsidRPr="001D49AE">
        <w:rPr>
          <w:rFonts w:ascii="Arial" w:eastAsia="Calibri" w:hAnsi="Arial" w:cs="Arial"/>
          <w:lang w:val="ru-RU"/>
        </w:rPr>
        <w:t>.</w:t>
      </w:r>
      <w:r w:rsidR="008653A8" w:rsidRPr="008653A8">
        <w:rPr>
          <w:rFonts w:ascii="Arial" w:eastAsia="Calibri" w:hAnsi="Arial" w:cs="Arial"/>
          <w:lang w:val="en-US"/>
        </w:rPr>
        <w:t>wipo</w:t>
      </w:r>
      <w:r w:rsidR="008653A8" w:rsidRPr="001D49AE">
        <w:rPr>
          <w:rFonts w:ascii="Arial" w:eastAsia="Calibri" w:hAnsi="Arial" w:cs="Arial"/>
          <w:lang w:val="ru-RU"/>
        </w:rPr>
        <w:t>.</w:t>
      </w:r>
      <w:r w:rsidR="008653A8" w:rsidRPr="008653A8">
        <w:rPr>
          <w:rFonts w:ascii="Arial" w:eastAsia="Calibri" w:hAnsi="Arial" w:cs="Arial"/>
          <w:lang w:val="en-US"/>
        </w:rPr>
        <w:t>int</w:t>
      </w:r>
      <w:r w:rsidR="008653A8" w:rsidRPr="001D49AE">
        <w:rPr>
          <w:rFonts w:ascii="Arial" w:eastAsia="Calibri" w:hAnsi="Arial" w:cs="Arial"/>
          <w:lang w:val="ru-RU"/>
        </w:rPr>
        <w:t>/</w:t>
      </w:r>
      <w:r w:rsidR="008653A8" w:rsidRPr="008653A8">
        <w:rPr>
          <w:rFonts w:ascii="Arial" w:eastAsia="Calibri" w:hAnsi="Arial" w:cs="Arial"/>
          <w:lang w:val="en-US"/>
        </w:rPr>
        <w:t>academy</w:t>
      </w:r>
      <w:r w:rsidR="008653A8" w:rsidRPr="001D49AE">
        <w:rPr>
          <w:rFonts w:ascii="Arial" w:eastAsia="Calibri" w:hAnsi="Arial" w:cs="Arial"/>
          <w:lang w:val="ru-RU"/>
        </w:rPr>
        <w:t>/</w:t>
      </w:r>
      <w:r w:rsidR="008653A8" w:rsidRPr="008653A8">
        <w:rPr>
          <w:rFonts w:ascii="Arial" w:eastAsia="Calibri" w:hAnsi="Arial" w:cs="Arial"/>
          <w:lang w:val="en-US"/>
        </w:rPr>
        <w:t>en</w:t>
      </w:r>
      <w:r w:rsidR="008653A8" w:rsidRPr="001D49AE">
        <w:rPr>
          <w:rFonts w:ascii="Arial" w:eastAsia="Calibri" w:hAnsi="Arial" w:cs="Arial"/>
          <w:lang w:val="ru-RU"/>
        </w:rPr>
        <w:t xml:space="preserve">.  </w:t>
      </w:r>
      <w:r>
        <w:rPr>
          <w:rFonts w:ascii="Arial" w:eastAsia="Calibri" w:hAnsi="Arial" w:cs="Arial"/>
          <w:lang w:val="ru-RU"/>
        </w:rPr>
        <w:t xml:space="preserve">Просьбы, связанные с другими видами деятельности, следует подавать не менее чем за пять-шесть месяцев до ожидаемой даты начала этой деятельности, чтобы было достаточно времени для консультаций с ключевыми партнерами и для внутренних процедур утверждения. </w:t>
      </w:r>
    </w:p>
    <w:p w:rsidR="008653A8" w:rsidRPr="001D49AE" w:rsidRDefault="008653A8" w:rsidP="00AB05A8">
      <w:pPr>
        <w:tabs>
          <w:tab w:val="left" w:pos="1560"/>
        </w:tabs>
        <w:spacing w:after="0" w:line="240" w:lineRule="auto"/>
        <w:contextualSpacing/>
        <w:rPr>
          <w:rFonts w:ascii="Arial" w:eastAsia="Calibri" w:hAnsi="Arial" w:cs="Arial"/>
          <w:lang w:val="ru-RU"/>
        </w:rPr>
      </w:pPr>
    </w:p>
    <w:p w:rsidR="008653A8" w:rsidRPr="001D49AE" w:rsidRDefault="002D0491" w:rsidP="002D0491">
      <w:pPr>
        <w:keepNext/>
        <w:keepLines/>
        <w:tabs>
          <w:tab w:val="left" w:pos="1560"/>
        </w:tabs>
        <w:spacing w:after="0" w:line="240" w:lineRule="auto"/>
        <w:ind w:left="567"/>
        <w:contextualSpacing/>
        <w:outlineLvl w:val="2"/>
        <w:rPr>
          <w:rFonts w:ascii="Arial" w:eastAsia="Times New Roman" w:hAnsi="Arial" w:cs="Arial"/>
          <w:bCs/>
          <w:i/>
          <w:u w:val="single"/>
          <w:lang w:val="ru-RU"/>
        </w:rPr>
      </w:pPr>
      <w:r w:rsidRPr="001D49AE">
        <w:rPr>
          <w:rFonts w:ascii="Arial" w:eastAsia="Times New Roman" w:hAnsi="Arial" w:cs="Arial"/>
          <w:bCs/>
          <w:i/>
          <w:lang w:val="ru-RU"/>
        </w:rPr>
        <w:t>(</w:t>
      </w:r>
      <w:r>
        <w:rPr>
          <w:rFonts w:ascii="Arial" w:eastAsia="Times New Roman" w:hAnsi="Arial" w:cs="Arial"/>
          <w:bCs/>
          <w:i/>
          <w:lang w:val="en-US"/>
        </w:rPr>
        <w:t>d</w:t>
      </w:r>
      <w:r w:rsidRPr="001D49AE">
        <w:rPr>
          <w:rFonts w:ascii="Arial" w:eastAsia="Times New Roman" w:hAnsi="Arial" w:cs="Arial"/>
          <w:bCs/>
          <w:i/>
          <w:lang w:val="ru-RU"/>
        </w:rPr>
        <w:t xml:space="preserve">)  </w:t>
      </w:r>
      <w:r w:rsidR="001A5B71">
        <w:rPr>
          <w:rFonts w:ascii="Arial" w:eastAsia="Times New Roman" w:hAnsi="Arial" w:cs="Arial"/>
          <w:bCs/>
          <w:i/>
          <w:u w:val="single"/>
          <w:lang w:val="ru-RU"/>
        </w:rPr>
        <w:t xml:space="preserve">процедура привлечения других </w:t>
      </w:r>
      <w:r w:rsidR="00A27B73">
        <w:rPr>
          <w:rFonts w:ascii="Arial" w:eastAsia="Times New Roman" w:hAnsi="Arial" w:cs="Arial"/>
          <w:bCs/>
          <w:i/>
          <w:u w:val="single"/>
          <w:lang w:val="ru-RU"/>
        </w:rPr>
        <w:t>организаций к деятельности по сотрудничеству в целях развития</w:t>
      </w:r>
      <w:r w:rsidR="008653A8" w:rsidRPr="001D49AE">
        <w:rPr>
          <w:rFonts w:ascii="Arial" w:eastAsia="Times New Roman" w:hAnsi="Arial" w:cs="Arial"/>
          <w:bCs/>
          <w:i/>
          <w:u w:val="single"/>
          <w:lang w:val="ru-RU"/>
        </w:rPr>
        <w:t xml:space="preserve"> </w:t>
      </w:r>
    </w:p>
    <w:p w:rsidR="008653A8" w:rsidRPr="001D49AE" w:rsidRDefault="008653A8" w:rsidP="008653A8">
      <w:pPr>
        <w:keepNext/>
        <w:keepLines/>
        <w:tabs>
          <w:tab w:val="left" w:pos="1276"/>
        </w:tabs>
        <w:spacing w:after="0" w:line="240" w:lineRule="auto"/>
        <w:ind w:left="1134" w:hanging="567"/>
        <w:contextualSpacing/>
        <w:outlineLvl w:val="1"/>
        <w:rPr>
          <w:rFonts w:ascii="Arial" w:eastAsia="Times New Roman" w:hAnsi="Arial" w:cs="Arial"/>
          <w:b/>
          <w:bCs/>
          <w:color w:val="4F81BD"/>
          <w:lang w:val="ru-RU"/>
        </w:rPr>
      </w:pPr>
    </w:p>
    <w:p w:rsidR="008653A8" w:rsidRPr="001D49AE" w:rsidRDefault="00A27B73" w:rsidP="002D0491">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 xml:space="preserve">Для осуществления проектов и мероприятий по оказанию технической помощи, связанной с созданием инфраструктуры и укреплением потенциала учреждений, часто приходится привлекать другие организации, предоставляющие такие услуги.  Эти услуги может оказывать частная компания или одна из организаций, с которыми установлены партнерские отношения.  Для обеспечения участия такой организации заключаются официальные контракты и/или соглашения, которые официально закрепляют данные взаимоотношения в соответствии с финансовыми положениями и правилами ВОИС. </w:t>
      </w:r>
    </w:p>
    <w:p w:rsidR="008653A8" w:rsidRPr="001D49AE" w:rsidRDefault="008653A8" w:rsidP="002D0491">
      <w:pPr>
        <w:tabs>
          <w:tab w:val="left" w:pos="1560"/>
        </w:tabs>
        <w:spacing w:after="0" w:line="240" w:lineRule="auto"/>
        <w:ind w:left="141"/>
        <w:contextualSpacing/>
        <w:rPr>
          <w:rFonts w:ascii="Arial" w:eastAsia="Calibri" w:hAnsi="Arial" w:cs="Arial"/>
          <w:lang w:val="ru-RU"/>
        </w:rPr>
      </w:pPr>
    </w:p>
    <w:p w:rsidR="008653A8" w:rsidRPr="001D49AE" w:rsidRDefault="005A0454" w:rsidP="005A0454">
      <w:pPr>
        <w:keepNext/>
        <w:keepLines/>
        <w:tabs>
          <w:tab w:val="left" w:pos="1560"/>
        </w:tabs>
        <w:spacing w:after="0" w:line="240" w:lineRule="auto"/>
        <w:ind w:left="567"/>
        <w:contextualSpacing/>
        <w:outlineLvl w:val="2"/>
        <w:rPr>
          <w:rFonts w:ascii="Arial" w:eastAsia="Times New Roman" w:hAnsi="Arial" w:cs="Arial"/>
          <w:bCs/>
          <w:i/>
          <w:u w:val="single"/>
          <w:lang w:val="ru-RU"/>
        </w:rPr>
      </w:pPr>
      <w:r w:rsidRPr="001D49AE">
        <w:rPr>
          <w:rFonts w:ascii="Arial" w:eastAsia="Times New Roman" w:hAnsi="Arial" w:cs="Arial"/>
          <w:bCs/>
          <w:i/>
          <w:lang w:val="ru-RU"/>
        </w:rPr>
        <w:lastRenderedPageBreak/>
        <w:t>(</w:t>
      </w:r>
      <w:r>
        <w:rPr>
          <w:rFonts w:ascii="Arial" w:eastAsia="Times New Roman" w:hAnsi="Arial" w:cs="Arial"/>
          <w:bCs/>
          <w:i/>
          <w:lang w:val="en-US"/>
        </w:rPr>
        <w:t>e</w:t>
      </w:r>
      <w:r w:rsidRPr="001D49AE">
        <w:rPr>
          <w:rFonts w:ascii="Arial" w:eastAsia="Times New Roman" w:hAnsi="Arial" w:cs="Arial"/>
          <w:bCs/>
          <w:i/>
          <w:lang w:val="ru-RU"/>
        </w:rPr>
        <w:t xml:space="preserve">)  </w:t>
      </w:r>
      <w:r w:rsidR="00E16066">
        <w:rPr>
          <w:rFonts w:ascii="Arial" w:eastAsia="Times New Roman" w:hAnsi="Arial" w:cs="Arial"/>
          <w:bCs/>
          <w:i/>
          <w:u w:val="single"/>
          <w:lang w:val="ru-RU"/>
        </w:rPr>
        <w:t>базы данных, касающихся развития</w:t>
      </w:r>
    </w:p>
    <w:p w:rsidR="008653A8" w:rsidRPr="001D49AE" w:rsidRDefault="008653A8" w:rsidP="005A0454">
      <w:pPr>
        <w:keepNext/>
        <w:keepLines/>
        <w:tabs>
          <w:tab w:val="left" w:pos="1276"/>
        </w:tabs>
        <w:spacing w:after="0" w:line="240" w:lineRule="auto"/>
        <w:ind w:left="567" w:hanging="567"/>
        <w:contextualSpacing/>
        <w:outlineLvl w:val="1"/>
        <w:rPr>
          <w:rFonts w:ascii="Arial" w:eastAsia="Times New Roman" w:hAnsi="Arial" w:cs="Arial"/>
          <w:b/>
          <w:bCs/>
          <w:color w:val="4F81BD"/>
          <w:lang w:val="ru-RU"/>
        </w:rPr>
      </w:pPr>
    </w:p>
    <w:p w:rsidR="008653A8" w:rsidRPr="001D49AE" w:rsidRDefault="0071502B" w:rsidP="005A0454">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В рамках Повестки дня в области развития были созданы следующие базы данных с механизмом поиска в целях облегчения оказания технической помощи государствам-членам и информирования общественности, что повышает уровень транспарентности в сфере технической помощи</w:t>
      </w:r>
      <w:r w:rsidR="008653A8" w:rsidRPr="001D49AE">
        <w:rPr>
          <w:rFonts w:ascii="Arial" w:eastAsia="Calibri" w:hAnsi="Arial" w:cs="Arial"/>
          <w:lang w:val="ru-RU"/>
        </w:rPr>
        <w:t>:</w:t>
      </w:r>
    </w:p>
    <w:p w:rsidR="008653A8" w:rsidRPr="001D49AE" w:rsidRDefault="008653A8" w:rsidP="008653A8">
      <w:pPr>
        <w:tabs>
          <w:tab w:val="left" w:pos="1560"/>
        </w:tabs>
        <w:spacing w:after="0" w:line="240" w:lineRule="auto"/>
        <w:ind w:left="1134"/>
        <w:contextualSpacing/>
        <w:rPr>
          <w:rFonts w:ascii="Arial" w:eastAsia="Calibri" w:hAnsi="Arial" w:cs="Arial"/>
          <w:lang w:val="ru-RU"/>
        </w:rPr>
      </w:pPr>
    </w:p>
    <w:p w:rsidR="008653A8" w:rsidRPr="001D49AE" w:rsidRDefault="007F7B46" w:rsidP="007F7B46">
      <w:pPr>
        <w:keepNext/>
        <w:keepLines/>
        <w:tabs>
          <w:tab w:val="left" w:pos="1560"/>
          <w:tab w:val="left" w:pos="1985"/>
          <w:tab w:val="left" w:pos="2410"/>
        </w:tabs>
        <w:spacing w:after="0" w:line="240" w:lineRule="auto"/>
        <w:ind w:left="1134"/>
        <w:contextualSpacing/>
        <w:outlineLvl w:val="2"/>
        <w:rPr>
          <w:rFonts w:ascii="Arial" w:eastAsia="Calibri" w:hAnsi="Arial" w:cs="Arial"/>
          <w:bCs/>
          <w:i/>
          <w:lang w:val="ru-RU"/>
        </w:rPr>
      </w:pPr>
      <w:r w:rsidRPr="001D49AE">
        <w:rPr>
          <w:rFonts w:ascii="Arial" w:eastAsia="Calibri" w:hAnsi="Arial" w:cs="Arial"/>
          <w:bCs/>
          <w:i/>
          <w:lang w:val="ru-RU"/>
        </w:rPr>
        <w:t>(</w:t>
      </w:r>
      <w:r>
        <w:rPr>
          <w:rFonts w:ascii="Arial" w:eastAsia="Calibri" w:hAnsi="Arial" w:cs="Arial"/>
          <w:bCs/>
          <w:i/>
          <w:lang w:val="en-US"/>
        </w:rPr>
        <w:t>i</w:t>
      </w:r>
      <w:r w:rsidRPr="001D49AE">
        <w:rPr>
          <w:rFonts w:ascii="Arial" w:eastAsia="Calibri" w:hAnsi="Arial" w:cs="Arial"/>
          <w:bCs/>
          <w:i/>
          <w:lang w:val="ru-RU"/>
        </w:rPr>
        <w:t>)</w:t>
      </w:r>
      <w:r w:rsidRPr="001D49AE">
        <w:rPr>
          <w:rFonts w:ascii="Arial" w:eastAsia="Calibri" w:hAnsi="Arial" w:cs="Arial"/>
          <w:bCs/>
          <w:i/>
          <w:lang w:val="ru-RU"/>
        </w:rPr>
        <w:tab/>
      </w:r>
      <w:r w:rsidR="0071502B">
        <w:rPr>
          <w:rFonts w:ascii="Arial" w:eastAsia="Calibri" w:hAnsi="Arial" w:cs="Arial"/>
          <w:bCs/>
          <w:i/>
          <w:lang w:val="ru-RU"/>
        </w:rPr>
        <w:t>База данных о технической помощи в области интеллектуальной собственности (БДТП-ИС)</w:t>
      </w:r>
      <w:r w:rsidR="008653A8" w:rsidRPr="001D49AE">
        <w:rPr>
          <w:rFonts w:ascii="Arial" w:eastAsia="Calibri" w:hAnsi="Arial" w:cs="Arial"/>
          <w:bCs/>
          <w:i/>
          <w:lang w:val="ru-RU"/>
        </w:rPr>
        <w:t>:</w:t>
      </w:r>
    </w:p>
    <w:p w:rsidR="008653A8" w:rsidRPr="00EC6826" w:rsidRDefault="0071502B" w:rsidP="00B534AA">
      <w:pPr>
        <w:tabs>
          <w:tab w:val="left" w:pos="1560"/>
        </w:tabs>
        <w:spacing w:after="0" w:line="240" w:lineRule="auto"/>
        <w:ind w:left="1560"/>
        <w:contextualSpacing/>
        <w:rPr>
          <w:rFonts w:ascii="Arial" w:eastAsia="Calibri" w:hAnsi="Arial" w:cs="Arial"/>
          <w:color w:val="0000FF"/>
          <w:u w:val="single"/>
          <w:lang w:val="ru-RU"/>
        </w:rPr>
      </w:pPr>
      <w:r>
        <w:rPr>
          <w:rFonts w:ascii="Arial" w:eastAsia="Calibri" w:hAnsi="Arial" w:cs="Arial"/>
          <w:lang w:val="ru-RU"/>
        </w:rPr>
        <w:t xml:space="preserve">БДТП-ИС содержит информацию о деятельности по оказанию технической помощи, проводимой в развивающихся странах, НРС и странах с переходной экономикой. </w:t>
      </w:r>
      <w:r w:rsidR="00EC6826">
        <w:rPr>
          <w:rFonts w:ascii="Arial" w:eastAsia="Calibri" w:hAnsi="Arial" w:cs="Arial"/>
          <w:lang w:val="ru-RU"/>
        </w:rPr>
        <w:t xml:space="preserve"> </w:t>
      </w:r>
      <w:r w:rsidR="00D32C06">
        <w:rPr>
          <w:rFonts w:ascii="Arial" w:eastAsia="Calibri" w:hAnsi="Arial" w:cs="Arial"/>
          <w:lang w:val="ru-RU"/>
        </w:rPr>
        <w:t xml:space="preserve">Эта информация извлекается из докладов, которые получила ВОИС. </w:t>
      </w:r>
      <w:r w:rsidR="008653A8" w:rsidRPr="001D49AE">
        <w:rPr>
          <w:rFonts w:ascii="Arial" w:eastAsia="Calibri" w:hAnsi="Arial" w:cs="Arial"/>
          <w:lang w:val="ru-RU"/>
        </w:rPr>
        <w:t xml:space="preserve"> </w:t>
      </w:r>
      <w:r w:rsidR="00D32C06">
        <w:rPr>
          <w:rFonts w:ascii="Arial" w:eastAsia="Calibri" w:hAnsi="Arial" w:cs="Arial"/>
          <w:lang w:val="ru-RU"/>
        </w:rPr>
        <w:t>См. подробное описание на веб-сайте</w:t>
      </w:r>
      <w:r w:rsidR="008653A8" w:rsidRPr="001D49AE">
        <w:rPr>
          <w:rFonts w:ascii="Arial" w:eastAsia="Calibri" w:hAnsi="Arial" w:cs="Arial"/>
          <w:lang w:val="ru-RU"/>
        </w:rPr>
        <w:t xml:space="preserve">:  </w:t>
      </w:r>
      <w:hyperlink r:id="rId16" w:history="1">
        <w:r w:rsidR="00552C82" w:rsidRPr="00180E77">
          <w:rPr>
            <w:rStyle w:val="Hyperlink"/>
            <w:rFonts w:ascii="Arial" w:eastAsia="Calibri" w:hAnsi="Arial" w:cs="Arial"/>
            <w:lang w:val="en-US"/>
          </w:rPr>
          <w:t>www</w:t>
        </w:r>
        <w:r w:rsidR="00552C82" w:rsidRPr="001D49AE">
          <w:rPr>
            <w:rStyle w:val="Hyperlink"/>
            <w:rFonts w:ascii="Arial" w:eastAsia="Calibri" w:hAnsi="Arial" w:cs="Arial"/>
            <w:lang w:val="ru-RU"/>
          </w:rPr>
          <w:t>.</w:t>
        </w:r>
        <w:r w:rsidR="00552C82" w:rsidRPr="00180E77">
          <w:rPr>
            <w:rStyle w:val="Hyperlink"/>
            <w:rFonts w:ascii="Arial" w:eastAsia="Calibri" w:hAnsi="Arial" w:cs="Arial"/>
            <w:lang w:val="en-US"/>
          </w:rPr>
          <w:t>wipo</w:t>
        </w:r>
        <w:r w:rsidR="00552C82" w:rsidRPr="001D49AE">
          <w:rPr>
            <w:rStyle w:val="Hyperlink"/>
            <w:rFonts w:ascii="Arial" w:eastAsia="Calibri" w:hAnsi="Arial" w:cs="Arial"/>
            <w:lang w:val="ru-RU"/>
          </w:rPr>
          <w:t>.</w:t>
        </w:r>
        <w:r w:rsidR="00552C82" w:rsidRPr="00180E77">
          <w:rPr>
            <w:rStyle w:val="Hyperlink"/>
            <w:rFonts w:ascii="Arial" w:eastAsia="Calibri" w:hAnsi="Arial" w:cs="Arial"/>
            <w:lang w:val="en-US"/>
          </w:rPr>
          <w:t>int</w:t>
        </w:r>
        <w:r w:rsidR="00552C82" w:rsidRPr="001D49AE">
          <w:rPr>
            <w:rStyle w:val="Hyperlink"/>
            <w:rFonts w:ascii="Arial" w:eastAsia="Calibri" w:hAnsi="Arial" w:cs="Arial"/>
            <w:lang w:val="ru-RU"/>
          </w:rPr>
          <w:t>/</w:t>
        </w:r>
        <w:r w:rsidR="00552C82" w:rsidRPr="00180E77">
          <w:rPr>
            <w:rStyle w:val="Hyperlink"/>
            <w:rFonts w:ascii="Arial" w:eastAsia="Calibri" w:hAnsi="Arial" w:cs="Arial"/>
            <w:lang w:val="en-US"/>
          </w:rPr>
          <w:t>tad</w:t>
        </w:r>
        <w:r w:rsidR="00552C82" w:rsidRPr="001D49AE">
          <w:rPr>
            <w:rStyle w:val="Hyperlink"/>
            <w:rFonts w:ascii="Arial" w:eastAsia="Calibri" w:hAnsi="Arial" w:cs="Arial"/>
            <w:lang w:val="ru-RU"/>
          </w:rPr>
          <w:t>/</w:t>
        </w:r>
        <w:r w:rsidR="00552C82" w:rsidRPr="00180E77">
          <w:rPr>
            <w:rStyle w:val="Hyperlink"/>
            <w:rFonts w:ascii="Arial" w:eastAsia="Calibri" w:hAnsi="Arial" w:cs="Arial"/>
            <w:lang w:val="en-US"/>
          </w:rPr>
          <w:t>en</w:t>
        </w:r>
        <w:r w:rsidR="00552C82" w:rsidRPr="001D49AE">
          <w:rPr>
            <w:rStyle w:val="Hyperlink"/>
            <w:rFonts w:ascii="Arial" w:eastAsia="Calibri" w:hAnsi="Arial" w:cs="Arial"/>
            <w:lang w:val="ru-RU"/>
          </w:rPr>
          <w:t>/</w:t>
        </w:r>
      </w:hyperlink>
      <w:r w:rsidR="00EC6826">
        <w:rPr>
          <w:lang w:val="ru-RU"/>
        </w:rPr>
        <w:t>.</w:t>
      </w:r>
    </w:p>
    <w:p w:rsidR="008653A8" w:rsidRPr="001D49AE" w:rsidRDefault="008653A8" w:rsidP="00B534AA">
      <w:pPr>
        <w:tabs>
          <w:tab w:val="left" w:pos="1560"/>
        </w:tabs>
        <w:spacing w:after="0" w:line="240" w:lineRule="auto"/>
        <w:ind w:left="993"/>
        <w:contextualSpacing/>
        <w:rPr>
          <w:rFonts w:ascii="Arial" w:eastAsia="Calibri" w:hAnsi="Arial" w:cs="Arial"/>
          <w:lang w:val="ru-RU"/>
        </w:rPr>
      </w:pPr>
    </w:p>
    <w:p w:rsidR="008653A8" w:rsidRPr="001D49AE" w:rsidRDefault="008653A8" w:rsidP="00310B46">
      <w:pPr>
        <w:keepNext/>
        <w:keepLines/>
        <w:tabs>
          <w:tab w:val="left" w:pos="1560"/>
          <w:tab w:val="left" w:pos="1985"/>
          <w:tab w:val="left" w:pos="2410"/>
        </w:tabs>
        <w:spacing w:after="0" w:line="240" w:lineRule="auto"/>
        <w:ind w:left="1134"/>
        <w:contextualSpacing/>
        <w:outlineLvl w:val="2"/>
        <w:rPr>
          <w:rFonts w:ascii="Arial" w:eastAsia="Calibri" w:hAnsi="Arial" w:cs="Arial"/>
          <w:bCs/>
          <w:i/>
          <w:lang w:val="ru-RU"/>
        </w:rPr>
      </w:pPr>
      <w:r w:rsidRPr="001D49AE">
        <w:rPr>
          <w:rFonts w:ascii="Arial" w:eastAsia="Calibri" w:hAnsi="Arial" w:cs="Arial"/>
          <w:bCs/>
          <w:i/>
          <w:lang w:val="ru-RU"/>
        </w:rPr>
        <w:t>(</w:t>
      </w:r>
      <w:r w:rsidRPr="008653A8">
        <w:rPr>
          <w:rFonts w:ascii="Arial" w:eastAsia="Calibri" w:hAnsi="Arial" w:cs="Arial"/>
          <w:bCs/>
          <w:i/>
          <w:lang w:val="en-US"/>
        </w:rPr>
        <w:t>ii</w:t>
      </w:r>
      <w:r w:rsidRPr="001D49AE">
        <w:rPr>
          <w:rFonts w:ascii="Arial" w:eastAsia="Calibri" w:hAnsi="Arial" w:cs="Arial"/>
          <w:bCs/>
          <w:i/>
          <w:lang w:val="ru-RU"/>
        </w:rPr>
        <w:t>)</w:t>
      </w:r>
      <w:r w:rsidRPr="001D49AE">
        <w:rPr>
          <w:rFonts w:ascii="Arial" w:eastAsia="Calibri" w:hAnsi="Arial" w:cs="Arial"/>
          <w:bCs/>
          <w:i/>
          <w:lang w:val="ru-RU"/>
        </w:rPr>
        <w:tab/>
      </w:r>
      <w:r w:rsidR="00D32C06">
        <w:rPr>
          <w:rFonts w:ascii="Arial" w:eastAsia="Calibri" w:hAnsi="Arial" w:cs="Arial"/>
          <w:bCs/>
          <w:i/>
          <w:lang w:val="ru-RU"/>
        </w:rPr>
        <w:t>Реестр консультантов (РК)</w:t>
      </w:r>
      <w:r w:rsidRPr="001D49AE">
        <w:rPr>
          <w:rFonts w:ascii="Arial" w:eastAsia="Calibri" w:hAnsi="Arial" w:cs="Arial"/>
          <w:bCs/>
          <w:i/>
          <w:lang w:val="ru-RU"/>
        </w:rPr>
        <w:t>:</w:t>
      </w:r>
    </w:p>
    <w:p w:rsidR="008653A8" w:rsidRPr="00512FDF" w:rsidRDefault="00D32C06" w:rsidP="007F7B46">
      <w:pPr>
        <w:tabs>
          <w:tab w:val="left" w:pos="2410"/>
        </w:tabs>
        <w:spacing w:after="0" w:line="240" w:lineRule="auto"/>
        <w:ind w:left="1531"/>
        <w:contextualSpacing/>
        <w:rPr>
          <w:rFonts w:ascii="Arial" w:eastAsia="Calibri" w:hAnsi="Arial" w:cs="Arial"/>
          <w:color w:val="0000FF"/>
          <w:u w:val="single"/>
          <w:lang w:val="ru-RU"/>
        </w:rPr>
      </w:pPr>
      <w:r>
        <w:rPr>
          <w:rFonts w:ascii="Arial" w:eastAsia="Calibri" w:hAnsi="Arial" w:cs="Arial"/>
          <w:lang w:val="ru-RU"/>
        </w:rPr>
        <w:t xml:space="preserve">РК – это база данных с механизмом поиска, которая была создана в </w:t>
      </w:r>
      <w:r w:rsidR="008653A8" w:rsidRPr="001D49AE">
        <w:rPr>
          <w:rFonts w:ascii="Arial" w:eastAsia="Calibri" w:hAnsi="Arial" w:cs="Arial"/>
          <w:lang w:val="ru-RU"/>
        </w:rPr>
        <w:t xml:space="preserve"> 2009</w:t>
      </w:r>
      <w:r>
        <w:rPr>
          <w:rFonts w:ascii="Arial" w:eastAsia="Calibri" w:hAnsi="Arial" w:cs="Arial"/>
          <w:lang w:val="ru-RU"/>
        </w:rPr>
        <w:t xml:space="preserve"> году по просьбе КРИС</w:t>
      </w:r>
      <w:r w:rsidR="008653A8" w:rsidRPr="001D49AE">
        <w:rPr>
          <w:rFonts w:ascii="Arial" w:eastAsia="Calibri" w:hAnsi="Arial" w:cs="Arial"/>
          <w:lang w:val="ru-RU"/>
        </w:rPr>
        <w:t>.</w:t>
      </w:r>
      <w:r>
        <w:rPr>
          <w:rFonts w:ascii="Arial" w:eastAsia="Calibri" w:hAnsi="Arial" w:cs="Arial"/>
          <w:lang w:val="ru-RU"/>
        </w:rPr>
        <w:t xml:space="preserve">  Она содержит полезную информацию о консультантах и экспертах, нанятых ВОИС для проведения конкретной деятельности по оказанию технической помощи на национальном и региональном уровнях.  Эта база данных призвана дать более подробную информацию о специалистах, которых привлекают к деятельности по оказанию технической помощи в развивающихся странах, НРС и странах с переходной экономикой.  См. более подробное описание на веб-сайте</w:t>
      </w:r>
      <w:r w:rsidR="008653A8" w:rsidRPr="001D49AE">
        <w:rPr>
          <w:rFonts w:ascii="Arial" w:eastAsia="Calibri" w:hAnsi="Arial" w:cs="Arial"/>
          <w:lang w:val="ru-RU"/>
        </w:rPr>
        <w:t xml:space="preserve">: </w:t>
      </w:r>
      <w:hyperlink r:id="rId17" w:history="1">
        <w:r w:rsidR="008653A8" w:rsidRPr="008653A8">
          <w:rPr>
            <w:rFonts w:ascii="Arial" w:eastAsia="Calibri" w:hAnsi="Arial" w:cs="Arial"/>
            <w:color w:val="0000FF"/>
            <w:u w:val="single"/>
            <w:lang w:val="en-US"/>
          </w:rPr>
          <w:t>www</w:t>
        </w:r>
        <w:r w:rsidR="008653A8" w:rsidRPr="001D49AE">
          <w:rPr>
            <w:rFonts w:ascii="Arial" w:eastAsia="Calibri" w:hAnsi="Arial" w:cs="Arial"/>
            <w:color w:val="0000FF"/>
            <w:u w:val="single"/>
            <w:lang w:val="ru-RU"/>
          </w:rPr>
          <w:t>.</w:t>
        </w:r>
        <w:r w:rsidR="008653A8" w:rsidRPr="008653A8">
          <w:rPr>
            <w:rFonts w:ascii="Arial" w:eastAsia="Calibri" w:hAnsi="Arial" w:cs="Arial"/>
            <w:color w:val="0000FF"/>
            <w:u w:val="single"/>
            <w:lang w:val="en-US"/>
          </w:rPr>
          <w:t>wipo</w:t>
        </w:r>
        <w:r w:rsidR="008653A8" w:rsidRPr="001D49AE">
          <w:rPr>
            <w:rFonts w:ascii="Arial" w:eastAsia="Calibri" w:hAnsi="Arial" w:cs="Arial"/>
            <w:color w:val="0000FF"/>
            <w:u w:val="single"/>
            <w:lang w:val="ru-RU"/>
          </w:rPr>
          <w:t>.</w:t>
        </w:r>
        <w:r w:rsidR="008653A8" w:rsidRPr="008653A8">
          <w:rPr>
            <w:rFonts w:ascii="Arial" w:eastAsia="Calibri" w:hAnsi="Arial" w:cs="Arial"/>
            <w:color w:val="0000FF"/>
            <w:u w:val="single"/>
            <w:lang w:val="en-US"/>
          </w:rPr>
          <w:t>int</w:t>
        </w:r>
        <w:r w:rsidR="008653A8" w:rsidRPr="001D49AE">
          <w:rPr>
            <w:rFonts w:ascii="Arial" w:eastAsia="Calibri" w:hAnsi="Arial" w:cs="Arial"/>
            <w:color w:val="0000FF"/>
            <w:u w:val="single"/>
            <w:lang w:val="ru-RU"/>
          </w:rPr>
          <w:t>/</w:t>
        </w:r>
        <w:r w:rsidR="008653A8" w:rsidRPr="008653A8">
          <w:rPr>
            <w:rFonts w:ascii="Arial" w:eastAsia="Calibri" w:hAnsi="Arial" w:cs="Arial"/>
            <w:color w:val="0000FF"/>
            <w:u w:val="single"/>
            <w:lang w:val="en-US"/>
          </w:rPr>
          <w:t>roc</w:t>
        </w:r>
        <w:r w:rsidR="008653A8" w:rsidRPr="001D49AE">
          <w:rPr>
            <w:rFonts w:ascii="Arial" w:eastAsia="Calibri" w:hAnsi="Arial" w:cs="Arial"/>
            <w:color w:val="0000FF"/>
            <w:u w:val="single"/>
            <w:lang w:val="ru-RU"/>
          </w:rPr>
          <w:t>/</w:t>
        </w:r>
        <w:r w:rsidR="008653A8" w:rsidRPr="008653A8">
          <w:rPr>
            <w:rFonts w:ascii="Arial" w:eastAsia="Calibri" w:hAnsi="Arial" w:cs="Arial"/>
            <w:color w:val="0000FF"/>
            <w:u w:val="single"/>
            <w:lang w:val="en-US"/>
          </w:rPr>
          <w:t>en</w:t>
        </w:r>
        <w:r w:rsidR="008653A8" w:rsidRPr="001D49AE">
          <w:rPr>
            <w:rFonts w:ascii="Arial" w:eastAsia="Calibri" w:hAnsi="Arial" w:cs="Arial"/>
            <w:color w:val="0000FF"/>
            <w:u w:val="single"/>
            <w:lang w:val="ru-RU"/>
          </w:rPr>
          <w:t>/</w:t>
        </w:r>
      </w:hyperlink>
      <w:r w:rsidR="00512FDF">
        <w:rPr>
          <w:lang w:val="ru-RU"/>
        </w:rPr>
        <w:t>.</w:t>
      </w:r>
    </w:p>
    <w:p w:rsidR="008653A8" w:rsidRPr="001D49AE" w:rsidRDefault="008653A8" w:rsidP="004B29C6">
      <w:pPr>
        <w:tabs>
          <w:tab w:val="left" w:pos="1560"/>
        </w:tabs>
        <w:spacing w:after="0" w:line="240" w:lineRule="auto"/>
        <w:ind w:left="1134"/>
        <w:contextualSpacing/>
        <w:rPr>
          <w:rFonts w:ascii="Arial" w:eastAsia="Calibri" w:hAnsi="Arial" w:cs="Arial"/>
          <w:lang w:val="ru-RU"/>
        </w:rPr>
      </w:pPr>
    </w:p>
    <w:p w:rsidR="008653A8" w:rsidRPr="001D49AE" w:rsidRDefault="008653A8" w:rsidP="008A6D05">
      <w:pPr>
        <w:keepNext/>
        <w:keepLines/>
        <w:tabs>
          <w:tab w:val="left" w:pos="1560"/>
          <w:tab w:val="left" w:pos="1985"/>
          <w:tab w:val="left" w:pos="2410"/>
        </w:tabs>
        <w:spacing w:after="0" w:line="240" w:lineRule="auto"/>
        <w:ind w:left="1134"/>
        <w:contextualSpacing/>
        <w:outlineLvl w:val="2"/>
        <w:rPr>
          <w:rFonts w:ascii="Arial" w:eastAsia="Calibri" w:hAnsi="Arial" w:cs="Arial"/>
          <w:bCs/>
          <w:i/>
          <w:color w:val="4F81BD"/>
          <w:lang w:val="ru-RU"/>
        </w:rPr>
      </w:pPr>
      <w:r w:rsidRPr="001D49AE">
        <w:rPr>
          <w:rFonts w:ascii="Arial" w:eastAsia="Calibri" w:hAnsi="Arial" w:cs="Arial"/>
          <w:bCs/>
          <w:i/>
          <w:lang w:val="ru-RU"/>
        </w:rPr>
        <w:t>(</w:t>
      </w:r>
      <w:r w:rsidRPr="008653A8">
        <w:rPr>
          <w:rFonts w:ascii="Arial" w:eastAsia="Calibri" w:hAnsi="Arial" w:cs="Arial"/>
          <w:bCs/>
          <w:i/>
          <w:lang w:val="en-US"/>
        </w:rPr>
        <w:t>iii</w:t>
      </w:r>
      <w:r w:rsidRPr="001D49AE">
        <w:rPr>
          <w:rFonts w:ascii="Arial" w:eastAsia="Calibri" w:hAnsi="Arial" w:cs="Arial"/>
          <w:bCs/>
          <w:i/>
          <w:lang w:val="ru-RU"/>
        </w:rPr>
        <w:t>)</w:t>
      </w:r>
      <w:r w:rsidRPr="001D49AE">
        <w:rPr>
          <w:rFonts w:ascii="Arial" w:eastAsia="Calibri" w:hAnsi="Arial" w:cs="Arial"/>
          <w:bCs/>
          <w:i/>
          <w:lang w:val="ru-RU"/>
        </w:rPr>
        <w:tab/>
      </w:r>
      <w:r w:rsidR="00D32C06">
        <w:rPr>
          <w:rFonts w:ascii="Arial" w:eastAsia="Calibri" w:hAnsi="Arial" w:cs="Arial"/>
          <w:bCs/>
          <w:i/>
          <w:lang w:val="ru-RU"/>
        </w:rPr>
        <w:t>Сводная база данных</w:t>
      </w:r>
      <w:r w:rsidRPr="001D49AE">
        <w:rPr>
          <w:rFonts w:ascii="Arial" w:eastAsia="Calibri" w:hAnsi="Arial" w:cs="Arial"/>
          <w:bCs/>
          <w:i/>
          <w:lang w:val="ru-RU"/>
        </w:rPr>
        <w:t>:</w:t>
      </w:r>
    </w:p>
    <w:p w:rsidR="008653A8" w:rsidRPr="001D49AE" w:rsidRDefault="00D32C06" w:rsidP="007F7B46">
      <w:pPr>
        <w:tabs>
          <w:tab w:val="left" w:pos="1560"/>
          <w:tab w:val="left" w:pos="2410"/>
        </w:tabs>
        <w:spacing w:after="0" w:line="240" w:lineRule="auto"/>
        <w:ind w:left="1531"/>
        <w:contextualSpacing/>
        <w:rPr>
          <w:rFonts w:ascii="Arial" w:eastAsia="Calibri" w:hAnsi="Arial" w:cs="Arial"/>
          <w:lang w:val="ru-RU"/>
        </w:rPr>
      </w:pPr>
      <w:r>
        <w:rPr>
          <w:rFonts w:ascii="Arial" w:eastAsia="Calibri" w:hAnsi="Arial" w:cs="Arial"/>
          <w:lang w:val="ru-RU"/>
        </w:rPr>
        <w:t xml:space="preserve">Это электронный инструмент, позволяющий </w:t>
      </w:r>
      <w:r w:rsidR="00512FDF">
        <w:rPr>
          <w:rFonts w:ascii="Arial" w:eastAsia="Calibri" w:hAnsi="Arial" w:cs="Arial"/>
          <w:lang w:val="ru-RU"/>
        </w:rPr>
        <w:t>сопоставлять имеющиеся ресурсы с конкретными потребностями развития, касающимися ИС, благодаря чему</w:t>
      </w:r>
      <w:r w:rsidR="00507EBA" w:rsidRPr="001D49AE">
        <w:rPr>
          <w:rFonts w:ascii="Arial" w:eastAsia="Calibri" w:hAnsi="Arial" w:cs="Arial"/>
          <w:lang w:val="ru-RU"/>
        </w:rPr>
        <w:t>:</w:t>
      </w:r>
      <w:r w:rsidR="008653A8" w:rsidRPr="001D49AE">
        <w:rPr>
          <w:rFonts w:ascii="Arial" w:eastAsia="Calibri" w:hAnsi="Arial" w:cs="Arial"/>
          <w:lang w:val="ru-RU"/>
        </w:rPr>
        <w:t xml:space="preserve"> </w:t>
      </w:r>
    </w:p>
    <w:p w:rsidR="008653A8" w:rsidRPr="001D49AE" w:rsidRDefault="00512FDF" w:rsidP="00F504CE">
      <w:pPr>
        <w:numPr>
          <w:ilvl w:val="0"/>
          <w:numId w:val="42"/>
        </w:numPr>
        <w:tabs>
          <w:tab w:val="left" w:pos="1560"/>
          <w:tab w:val="left" w:pos="2410"/>
        </w:tabs>
        <w:spacing w:before="120" w:after="0" w:line="240" w:lineRule="auto"/>
        <w:ind w:left="1888" w:hanging="357"/>
        <w:contextualSpacing/>
        <w:rPr>
          <w:rFonts w:ascii="Arial" w:eastAsia="Calibri" w:hAnsi="Arial" w:cs="Arial"/>
          <w:lang w:val="ru-RU"/>
        </w:rPr>
      </w:pPr>
      <w:r>
        <w:rPr>
          <w:rFonts w:ascii="Arial" w:eastAsia="Calibri" w:hAnsi="Arial" w:cs="Arial"/>
          <w:lang w:val="ru-RU"/>
        </w:rPr>
        <w:t>развивающиеся страны, НРС и страны с переходной экономикой формулируют свои потребности;</w:t>
      </w:r>
    </w:p>
    <w:p w:rsidR="008653A8" w:rsidRPr="001D49AE" w:rsidRDefault="00512FDF" w:rsidP="00F504CE">
      <w:pPr>
        <w:numPr>
          <w:ilvl w:val="0"/>
          <w:numId w:val="42"/>
        </w:numPr>
        <w:tabs>
          <w:tab w:val="left" w:pos="1560"/>
          <w:tab w:val="left" w:pos="2410"/>
        </w:tabs>
        <w:spacing w:before="120" w:after="0" w:line="240" w:lineRule="auto"/>
        <w:ind w:left="1888" w:hanging="357"/>
        <w:contextualSpacing/>
        <w:rPr>
          <w:rFonts w:ascii="Arial" w:eastAsia="Calibri" w:hAnsi="Arial" w:cs="Arial"/>
          <w:lang w:val="ru-RU"/>
        </w:rPr>
      </w:pPr>
      <w:r>
        <w:rPr>
          <w:rFonts w:ascii="Arial" w:eastAsia="Calibri" w:hAnsi="Arial" w:cs="Arial"/>
          <w:lang w:val="ru-RU"/>
        </w:rPr>
        <w:t>потенциальные доноры предлагают свои ресурсы;</w:t>
      </w:r>
    </w:p>
    <w:p w:rsidR="008653A8" w:rsidRPr="001D49AE" w:rsidRDefault="00512FDF" w:rsidP="00F504CE">
      <w:pPr>
        <w:numPr>
          <w:ilvl w:val="0"/>
          <w:numId w:val="42"/>
        </w:numPr>
        <w:tabs>
          <w:tab w:val="left" w:pos="1560"/>
          <w:tab w:val="left" w:pos="2410"/>
        </w:tabs>
        <w:spacing w:before="120" w:after="0" w:line="240" w:lineRule="auto"/>
        <w:ind w:left="1888" w:hanging="357"/>
        <w:contextualSpacing/>
        <w:rPr>
          <w:rFonts w:ascii="Arial" w:eastAsia="Calibri" w:hAnsi="Arial" w:cs="Arial"/>
          <w:lang w:val="ru-RU"/>
        </w:rPr>
      </w:pPr>
      <w:r>
        <w:rPr>
          <w:rFonts w:ascii="Arial" w:eastAsia="Calibri" w:hAnsi="Arial" w:cs="Arial"/>
          <w:lang w:val="ru-RU"/>
        </w:rPr>
        <w:t>ВОИС анализирует идеи и подбирает подходящих партнеров.</w:t>
      </w:r>
    </w:p>
    <w:p w:rsidR="008653A8" w:rsidRPr="00512FDF" w:rsidRDefault="00512FDF" w:rsidP="00F504CE">
      <w:pPr>
        <w:tabs>
          <w:tab w:val="left" w:pos="1560"/>
          <w:tab w:val="left" w:pos="2410"/>
        </w:tabs>
        <w:spacing w:after="0" w:line="240" w:lineRule="auto"/>
        <w:ind w:left="1888"/>
        <w:contextualSpacing/>
        <w:rPr>
          <w:rFonts w:ascii="Arial" w:eastAsia="Calibri" w:hAnsi="Arial" w:cs="Arial"/>
          <w:lang w:val="ru-RU"/>
        </w:rPr>
        <w:sectPr w:rsidR="008653A8" w:rsidRPr="00512FDF" w:rsidSect="00251435">
          <w:headerReference w:type="default" r:id="rId18"/>
          <w:footerReference w:type="default" r:id="rId19"/>
          <w:headerReference w:type="first" r:id="rId20"/>
          <w:footerReference w:type="first" r:id="rId21"/>
          <w:pgSz w:w="11906" w:h="16838"/>
          <w:pgMar w:top="1417" w:right="1417" w:bottom="1417" w:left="1417" w:header="708" w:footer="708" w:gutter="0"/>
          <w:pgNumType w:start="1"/>
          <w:cols w:space="708"/>
          <w:titlePg/>
          <w:docGrid w:linePitch="360"/>
        </w:sectPr>
      </w:pPr>
      <w:r>
        <w:rPr>
          <w:rFonts w:ascii="Arial" w:eastAsia="Calibri" w:hAnsi="Arial" w:cs="Arial"/>
          <w:lang w:val="ru-RU"/>
        </w:rPr>
        <w:t>См. подробное описание на веб-сайте</w:t>
      </w:r>
      <w:r w:rsidR="008653A8" w:rsidRPr="001D49AE">
        <w:rPr>
          <w:rFonts w:ascii="Arial" w:eastAsia="Calibri" w:hAnsi="Arial" w:cs="Arial"/>
          <w:lang w:val="ru-RU"/>
        </w:rPr>
        <w:t xml:space="preserve">:  </w:t>
      </w:r>
      <w:r w:rsidR="00552C82" w:rsidRPr="00552C82">
        <w:rPr>
          <w:rFonts w:ascii="Arial" w:eastAsia="Calibri" w:hAnsi="Arial" w:cs="Arial"/>
          <w:color w:val="0000FF"/>
          <w:u w:val="single"/>
          <w:lang w:val="en-US"/>
        </w:rPr>
        <w:t>www</w:t>
      </w:r>
      <w:r w:rsidR="00552C82" w:rsidRPr="001D49AE">
        <w:rPr>
          <w:rFonts w:ascii="Arial" w:eastAsia="Calibri" w:hAnsi="Arial" w:cs="Arial"/>
          <w:color w:val="0000FF"/>
          <w:u w:val="single"/>
          <w:lang w:val="ru-RU"/>
        </w:rPr>
        <w:t>.</w:t>
      </w:r>
      <w:r w:rsidR="00552C82" w:rsidRPr="00552C82">
        <w:rPr>
          <w:rFonts w:ascii="Arial" w:eastAsia="Calibri" w:hAnsi="Arial" w:cs="Arial"/>
          <w:color w:val="0000FF"/>
          <w:u w:val="single"/>
          <w:lang w:val="en-US"/>
        </w:rPr>
        <w:t>wipo</w:t>
      </w:r>
      <w:r w:rsidR="00552C82" w:rsidRPr="001D49AE">
        <w:rPr>
          <w:rFonts w:ascii="Arial" w:eastAsia="Calibri" w:hAnsi="Arial" w:cs="Arial"/>
          <w:color w:val="0000FF"/>
          <w:u w:val="single"/>
          <w:lang w:val="ru-RU"/>
        </w:rPr>
        <w:t>.</w:t>
      </w:r>
      <w:r w:rsidR="00552C82" w:rsidRPr="00552C82">
        <w:rPr>
          <w:rFonts w:ascii="Arial" w:eastAsia="Calibri" w:hAnsi="Arial" w:cs="Arial"/>
          <w:color w:val="0000FF"/>
          <w:u w:val="single"/>
          <w:lang w:val="en-US"/>
        </w:rPr>
        <w:t>int</w:t>
      </w:r>
      <w:r w:rsidR="00552C82" w:rsidRPr="001D49AE">
        <w:rPr>
          <w:rFonts w:ascii="Arial" w:eastAsia="Calibri" w:hAnsi="Arial" w:cs="Arial"/>
          <w:color w:val="0000FF"/>
          <w:u w:val="single"/>
          <w:lang w:val="ru-RU"/>
        </w:rPr>
        <w:t>/</w:t>
      </w:r>
      <w:r w:rsidR="00552C82" w:rsidRPr="00552C82">
        <w:rPr>
          <w:rFonts w:ascii="Arial" w:eastAsia="Calibri" w:hAnsi="Arial" w:cs="Arial"/>
          <w:color w:val="0000FF"/>
          <w:u w:val="single"/>
          <w:lang w:val="en-US"/>
        </w:rPr>
        <w:t>dmd</w:t>
      </w:r>
      <w:r w:rsidR="00552C82" w:rsidRPr="001D49AE">
        <w:rPr>
          <w:rFonts w:ascii="Arial" w:eastAsia="Calibri" w:hAnsi="Arial" w:cs="Arial"/>
          <w:color w:val="0000FF"/>
          <w:u w:val="single"/>
          <w:lang w:val="ru-RU"/>
        </w:rPr>
        <w:t>/</w:t>
      </w:r>
      <w:r w:rsidR="00552C82" w:rsidRPr="00552C82">
        <w:rPr>
          <w:rFonts w:ascii="Arial" w:eastAsia="Calibri" w:hAnsi="Arial" w:cs="Arial"/>
          <w:color w:val="0000FF"/>
          <w:u w:val="single"/>
          <w:lang w:val="en-US"/>
        </w:rPr>
        <w:t>en</w:t>
      </w:r>
      <w:r w:rsidR="00552C82" w:rsidRPr="001D49AE">
        <w:rPr>
          <w:rFonts w:ascii="Arial" w:eastAsia="Calibri" w:hAnsi="Arial" w:cs="Arial"/>
          <w:color w:val="0000FF"/>
          <w:u w:val="single"/>
          <w:lang w:val="ru-RU"/>
        </w:rPr>
        <w:t>/</w:t>
      </w:r>
      <w:r>
        <w:rPr>
          <w:rFonts w:ascii="Arial" w:eastAsia="Calibri" w:hAnsi="Arial" w:cs="Arial"/>
          <w:color w:val="0000FF"/>
          <w:u w:val="single"/>
          <w:lang w:val="ru-RU"/>
        </w:rPr>
        <w:t>.</w:t>
      </w:r>
    </w:p>
    <w:p w:rsidR="00F74369" w:rsidRPr="001D49AE" w:rsidRDefault="00F74369" w:rsidP="001B6A5C">
      <w:pPr>
        <w:keepNext/>
        <w:keepLines/>
        <w:tabs>
          <w:tab w:val="left" w:pos="0"/>
          <w:tab w:val="left" w:pos="426"/>
        </w:tabs>
        <w:spacing w:after="0" w:line="240" w:lineRule="auto"/>
        <w:contextualSpacing/>
        <w:outlineLvl w:val="0"/>
        <w:rPr>
          <w:rFonts w:ascii="Arial" w:eastAsia="Times New Roman" w:hAnsi="Arial" w:cs="Arial"/>
          <w:b/>
          <w:bCs/>
          <w:lang w:val="ru-RU"/>
        </w:rPr>
      </w:pPr>
      <w:bookmarkStart w:id="7" w:name="_Toc366232336"/>
      <w:bookmarkStart w:id="8" w:name="_Toc366233070"/>
      <w:bookmarkStart w:id="9" w:name="_Toc366233350"/>
      <w:bookmarkStart w:id="10" w:name="_Toc366233482"/>
      <w:bookmarkStart w:id="11" w:name="_Toc366233587"/>
      <w:bookmarkStart w:id="12" w:name="_Toc366233705"/>
      <w:bookmarkStart w:id="13" w:name="_Toc366233809"/>
      <w:bookmarkStart w:id="14" w:name="_Toc366233906"/>
      <w:bookmarkStart w:id="15" w:name="_Toc366234034"/>
      <w:bookmarkStart w:id="16" w:name="_Toc366234775"/>
      <w:bookmarkStart w:id="17" w:name="_Toc366232337"/>
      <w:bookmarkStart w:id="18" w:name="_Toc366233071"/>
      <w:bookmarkStart w:id="19" w:name="_Toc366233351"/>
      <w:bookmarkStart w:id="20" w:name="_Toc366233483"/>
      <w:bookmarkStart w:id="21" w:name="_Toc366233588"/>
      <w:bookmarkStart w:id="22" w:name="_Toc366233706"/>
      <w:bookmarkStart w:id="23" w:name="_Toc366233810"/>
      <w:bookmarkStart w:id="24" w:name="_Toc366233907"/>
      <w:bookmarkStart w:id="25" w:name="_Toc366234035"/>
      <w:bookmarkStart w:id="26" w:name="_Toc366234776"/>
      <w:bookmarkStart w:id="27" w:name="_Toc366246581"/>
      <w:bookmarkEnd w:id="0"/>
      <w:bookmarkEnd w:id="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F4DA0">
        <w:rPr>
          <w:rFonts w:ascii="Arial" w:eastAsia="Times New Roman" w:hAnsi="Arial" w:cs="Arial"/>
          <w:b/>
          <w:bCs/>
          <w:lang w:val="en-US"/>
        </w:rPr>
        <w:lastRenderedPageBreak/>
        <w:t>I</w:t>
      </w:r>
      <w:r w:rsidR="00CF4DA0" w:rsidRPr="00CF4DA0">
        <w:rPr>
          <w:rFonts w:ascii="Arial" w:eastAsia="Times New Roman" w:hAnsi="Arial" w:cs="Arial"/>
          <w:b/>
          <w:bCs/>
          <w:lang w:val="en-US"/>
        </w:rPr>
        <w:t>V</w:t>
      </w:r>
      <w:r w:rsidR="004761BA" w:rsidRPr="001D49AE">
        <w:rPr>
          <w:rFonts w:ascii="Arial" w:eastAsia="Times New Roman" w:hAnsi="Arial" w:cs="Arial"/>
          <w:b/>
          <w:bCs/>
          <w:lang w:val="ru-RU"/>
        </w:rPr>
        <w:t>.</w:t>
      </w:r>
      <w:r w:rsidR="004761BA" w:rsidRPr="001D49AE">
        <w:rPr>
          <w:rFonts w:ascii="Arial" w:eastAsia="Times New Roman" w:hAnsi="Arial" w:cs="Arial"/>
          <w:b/>
          <w:bCs/>
          <w:lang w:val="ru-RU"/>
        </w:rPr>
        <w:tab/>
      </w:r>
      <w:r w:rsidR="004761BA">
        <w:rPr>
          <w:rFonts w:ascii="Arial" w:eastAsia="Times New Roman" w:hAnsi="Arial" w:cs="Arial"/>
          <w:b/>
          <w:bCs/>
          <w:lang w:val="ru-RU"/>
        </w:rPr>
        <w:t>ПРОГРАММЫ И ДЕЯТЕЛЬНОСТЬ ПО СОТРУДНИЧЕСТВУ В ЦЕЛЯХ РАЗВИТИЯ</w:t>
      </w:r>
      <w:bookmarkEnd w:id="27"/>
    </w:p>
    <w:p w:rsidR="00F74369" w:rsidRPr="001D49AE" w:rsidRDefault="00F74369" w:rsidP="00F74369">
      <w:pPr>
        <w:keepNext/>
        <w:keepLines/>
        <w:tabs>
          <w:tab w:val="left" w:pos="0"/>
          <w:tab w:val="left" w:pos="426"/>
        </w:tabs>
        <w:spacing w:after="0" w:line="240" w:lineRule="auto"/>
        <w:contextualSpacing/>
        <w:outlineLvl w:val="0"/>
        <w:rPr>
          <w:rFonts w:ascii="Arial" w:eastAsia="Times New Roman" w:hAnsi="Arial" w:cs="Arial"/>
          <w:b/>
          <w:bCs/>
          <w:color w:val="365F91"/>
          <w:lang w:val="ru-RU"/>
        </w:rPr>
      </w:pPr>
    </w:p>
    <w:p w:rsidR="00F74369" w:rsidRPr="001D49AE" w:rsidRDefault="004761BA" w:rsidP="001B6A5C">
      <w:pPr>
        <w:keepNext/>
        <w:keepLines/>
        <w:tabs>
          <w:tab w:val="left" w:pos="0"/>
        </w:tabs>
        <w:spacing w:after="0" w:line="240" w:lineRule="auto"/>
        <w:ind w:left="567"/>
        <w:contextualSpacing/>
        <w:outlineLvl w:val="1"/>
        <w:rPr>
          <w:rFonts w:ascii="Arial" w:eastAsia="Times New Roman" w:hAnsi="Arial" w:cs="Arial"/>
          <w:b/>
          <w:bCs/>
          <w:lang w:val="ru-RU"/>
        </w:rPr>
      </w:pPr>
      <w:r>
        <w:rPr>
          <w:rFonts w:ascii="Arial" w:eastAsia="Times New Roman" w:hAnsi="Arial" w:cs="Arial"/>
          <w:b/>
          <w:bCs/>
          <w:lang w:val="ru-RU"/>
        </w:rPr>
        <w:t>Часть</w:t>
      </w:r>
      <w:r w:rsidR="00F74369" w:rsidRPr="001D49AE">
        <w:rPr>
          <w:rFonts w:ascii="Arial" w:eastAsia="Times New Roman" w:hAnsi="Arial" w:cs="Arial"/>
          <w:b/>
          <w:bCs/>
          <w:lang w:val="ru-RU"/>
        </w:rPr>
        <w:t xml:space="preserve"> 1:  </w:t>
      </w:r>
      <w:r>
        <w:rPr>
          <w:rFonts w:ascii="Arial" w:eastAsia="Times New Roman" w:hAnsi="Arial" w:cs="Arial"/>
          <w:b/>
          <w:bCs/>
          <w:lang w:val="ru-RU"/>
        </w:rPr>
        <w:t>Основные области деятельности и соответствующие инструменты</w:t>
      </w:r>
      <w:r w:rsidR="00F74369" w:rsidRPr="001D49AE">
        <w:rPr>
          <w:rFonts w:ascii="Arial" w:eastAsia="Times New Roman" w:hAnsi="Arial" w:cs="Arial"/>
          <w:b/>
          <w:bCs/>
          <w:lang w:val="ru-RU"/>
        </w:rPr>
        <w:t xml:space="preserve"> </w:t>
      </w:r>
    </w:p>
    <w:p w:rsidR="00F74369" w:rsidRPr="001D49AE" w:rsidRDefault="00F74369" w:rsidP="00F74369">
      <w:pPr>
        <w:tabs>
          <w:tab w:val="left" w:pos="0"/>
          <w:tab w:val="left" w:pos="567"/>
        </w:tabs>
        <w:spacing w:after="0" w:line="240" w:lineRule="auto"/>
        <w:ind w:left="567"/>
        <w:contextualSpacing/>
        <w:jc w:val="both"/>
        <w:rPr>
          <w:rFonts w:ascii="Arial" w:eastAsia="Times New Roman" w:hAnsi="Arial" w:cs="Arial"/>
          <w:color w:val="000000"/>
          <w:lang w:val="ru-RU" w:eastAsia="fr-CH"/>
        </w:rPr>
      </w:pPr>
    </w:p>
    <w:p w:rsidR="00F74369" w:rsidRPr="001D49AE" w:rsidRDefault="008A3BE4" w:rsidP="00F74369">
      <w:pPr>
        <w:tabs>
          <w:tab w:val="left" w:pos="0"/>
        </w:tabs>
        <w:spacing w:after="0" w:line="240" w:lineRule="auto"/>
        <w:contextualSpacing/>
        <w:jc w:val="both"/>
        <w:rPr>
          <w:rFonts w:ascii="Arial" w:eastAsia="Times New Roman" w:hAnsi="Arial" w:cs="Arial"/>
          <w:lang w:val="ru-RU" w:eastAsia="fr-CH"/>
        </w:rPr>
      </w:pPr>
      <w:r>
        <w:rPr>
          <w:rFonts w:ascii="Arial" w:eastAsia="Times New Roman" w:hAnsi="Arial" w:cs="Arial"/>
          <w:color w:val="000000"/>
          <w:lang w:val="ru-RU" w:eastAsia="fr-CH"/>
        </w:rPr>
        <w:t>Техническая помощь ВОИС охватывает широкий круг областей деятельности, в основе которой лежит работа по следующим направлениям</w:t>
      </w:r>
      <w:r w:rsidR="00F74369" w:rsidRPr="001D49AE">
        <w:rPr>
          <w:rFonts w:ascii="Arial" w:eastAsia="Times New Roman" w:hAnsi="Arial" w:cs="Arial"/>
          <w:color w:val="000000"/>
          <w:lang w:val="ru-RU" w:eastAsia="fr-CH"/>
        </w:rPr>
        <w:t xml:space="preserve">: </w:t>
      </w:r>
      <w:r>
        <w:rPr>
          <w:rFonts w:ascii="Arial" w:eastAsia="Times New Roman" w:hAnsi="Arial" w:cs="Arial"/>
          <w:color w:val="000000"/>
          <w:lang w:val="ru-RU" w:eastAsia="fr-CH"/>
        </w:rPr>
        <w:t>разработка политики и стратегии ИС; создание нормативной и политической базовой системы ИС; создание инфраструктуры ИС и подготовка специалистов; повышение качества услуг, которые ведомства по ИС предоставляют пользователям; поощрение инновационной и творческой работы.</w:t>
      </w:r>
      <w:r w:rsidR="00F74369" w:rsidRPr="001D49AE">
        <w:rPr>
          <w:rFonts w:ascii="Arial" w:eastAsia="Times New Roman" w:hAnsi="Arial" w:cs="Arial"/>
          <w:color w:val="000000"/>
          <w:lang w:val="ru-RU" w:eastAsia="fr-CH"/>
        </w:rPr>
        <w:t xml:space="preserve"> </w:t>
      </w:r>
      <w:r>
        <w:rPr>
          <w:rFonts w:ascii="Arial" w:eastAsia="Times New Roman" w:hAnsi="Arial" w:cs="Arial"/>
          <w:color w:val="000000"/>
          <w:lang w:val="ru-RU" w:eastAsia="fr-CH"/>
        </w:rPr>
        <w:t>В данном разделе освещаются эти основные области деятельности, а также связанные с ними инструменты и мероприятия.</w:t>
      </w:r>
      <w:r w:rsidR="00F74369" w:rsidRPr="001D49AE">
        <w:rPr>
          <w:rFonts w:ascii="Arial" w:eastAsia="Times New Roman" w:hAnsi="Arial" w:cs="Arial"/>
          <w:color w:val="000000"/>
          <w:lang w:val="ru-RU" w:eastAsia="fr-CH"/>
        </w:rPr>
        <w:t xml:space="preserve"> </w:t>
      </w:r>
    </w:p>
    <w:p w:rsidR="00F74369" w:rsidRPr="001D49AE" w:rsidRDefault="00F74369" w:rsidP="00F74369">
      <w:pPr>
        <w:tabs>
          <w:tab w:val="left" w:pos="0"/>
          <w:tab w:val="left" w:pos="1134"/>
        </w:tabs>
        <w:spacing w:after="0" w:line="240" w:lineRule="auto"/>
        <w:rPr>
          <w:rFonts w:ascii="Arial" w:eastAsia="Times New Roman" w:hAnsi="Arial" w:cs="Arial"/>
          <w:b/>
          <w:bCs/>
          <w:color w:val="4F81BD"/>
          <w:lang w:val="ru-RU"/>
        </w:rPr>
      </w:pPr>
    </w:p>
    <w:p w:rsidR="00F74369" w:rsidRPr="001D49AE" w:rsidRDefault="002C63A4" w:rsidP="00AF7CC0">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Times New Roman" w:hAnsi="Arial" w:cs="Arial"/>
          <w:bCs/>
          <w:lang w:val="ru-RU"/>
        </w:rPr>
        <w:t>(</w:t>
      </w:r>
      <w:r>
        <w:rPr>
          <w:rFonts w:ascii="Arial" w:eastAsia="Times New Roman" w:hAnsi="Arial" w:cs="Arial"/>
          <w:bCs/>
          <w:lang w:val="en-US"/>
        </w:rPr>
        <w:t>a</w:t>
      </w:r>
      <w:r w:rsidRPr="001D49AE">
        <w:rPr>
          <w:rFonts w:ascii="Arial" w:eastAsia="Times New Roman" w:hAnsi="Arial" w:cs="Arial"/>
          <w:bCs/>
          <w:lang w:val="ru-RU"/>
        </w:rPr>
        <w:t xml:space="preserve">)  </w:t>
      </w:r>
      <w:r w:rsidR="008A3BE4">
        <w:rPr>
          <w:rFonts w:ascii="Arial" w:eastAsia="Calibri" w:hAnsi="Arial" w:cs="Arial"/>
          <w:bCs/>
          <w:u w:val="single"/>
          <w:lang w:val="ru-RU"/>
        </w:rPr>
        <w:t xml:space="preserve">разработка и осуществление национальной, </w:t>
      </w:r>
      <w:r w:rsidR="00E657EF">
        <w:rPr>
          <w:rFonts w:ascii="Arial" w:eastAsia="Calibri" w:hAnsi="Arial" w:cs="Arial"/>
          <w:bCs/>
          <w:u w:val="single"/>
          <w:lang w:val="ru-RU"/>
        </w:rPr>
        <w:t>учрежденческой</w:t>
      </w:r>
      <w:r w:rsidR="008A3BE4">
        <w:rPr>
          <w:rFonts w:ascii="Arial" w:eastAsia="Calibri" w:hAnsi="Arial" w:cs="Arial"/>
          <w:bCs/>
          <w:u w:val="single"/>
          <w:lang w:val="ru-RU"/>
        </w:rPr>
        <w:t xml:space="preserve"> и отраслевой стратегии в области ИС</w:t>
      </w:r>
      <w:r w:rsidR="00F74369" w:rsidRPr="001D49AE">
        <w:rPr>
          <w:rFonts w:ascii="Arial" w:eastAsia="Calibri" w:hAnsi="Arial" w:cs="Arial"/>
          <w:bCs/>
          <w:lang w:val="ru-RU"/>
        </w:rPr>
        <w:t>:</w:t>
      </w:r>
    </w:p>
    <w:p w:rsidR="00F74369" w:rsidRPr="001D49AE" w:rsidRDefault="00F74369" w:rsidP="00F74369">
      <w:pPr>
        <w:keepNext/>
        <w:keepLines/>
        <w:tabs>
          <w:tab w:val="left" w:pos="567"/>
        </w:tabs>
        <w:spacing w:after="0" w:line="240" w:lineRule="auto"/>
        <w:contextualSpacing/>
        <w:outlineLvl w:val="2"/>
        <w:rPr>
          <w:rFonts w:ascii="Arial" w:eastAsia="Calibri" w:hAnsi="Arial" w:cs="Arial"/>
          <w:bCs/>
          <w:i/>
          <w:lang w:val="ru-RU"/>
        </w:rPr>
      </w:pPr>
    </w:p>
    <w:p w:rsidR="00F74369" w:rsidRPr="001D49AE" w:rsidRDefault="00E657EF" w:rsidP="00F74369">
      <w:pPr>
        <w:tabs>
          <w:tab w:val="left" w:pos="1560"/>
        </w:tabs>
        <w:spacing w:after="0" w:line="240" w:lineRule="auto"/>
        <w:ind w:left="567"/>
        <w:rPr>
          <w:rFonts w:ascii="Arial" w:eastAsia="Calibri" w:hAnsi="Arial" w:cs="Arial"/>
          <w:lang w:val="ru-RU"/>
        </w:rPr>
      </w:pPr>
      <w:r>
        <w:rPr>
          <w:rFonts w:ascii="Arial" w:eastAsia="Calibri" w:hAnsi="Arial" w:cs="Arial"/>
          <w:lang w:val="ru-RU"/>
        </w:rPr>
        <w:t xml:space="preserve">ВОИС осуществляет широкую программу по оказанию помощи ее государствам-членам, а также учреждениям в деле разработки политики и стратегии в области интеллектуальной собственности, которые содействуют работе учреждений культуры, учебных заведений, научно-исследовательских центров и промышленности. Национальная и учрежденческая политика и стратегия в области ИС призваны способствовать укреплению национального потенциала, позволяющего создавать собственные активы ИС и использовать их для получения социально-экономических благ. </w:t>
      </w:r>
      <w:r w:rsidR="00F74369" w:rsidRPr="001D49AE">
        <w:rPr>
          <w:rFonts w:ascii="Arial" w:eastAsia="Calibri" w:hAnsi="Arial" w:cs="Arial"/>
          <w:lang w:val="ru-RU"/>
        </w:rPr>
        <w:t xml:space="preserve"> </w:t>
      </w:r>
    </w:p>
    <w:p w:rsidR="00F74369" w:rsidRPr="001D49AE" w:rsidRDefault="00F74369" w:rsidP="00F74369">
      <w:pPr>
        <w:tabs>
          <w:tab w:val="left" w:pos="1560"/>
        </w:tabs>
        <w:spacing w:after="0" w:line="240" w:lineRule="auto"/>
        <w:ind w:left="567"/>
        <w:rPr>
          <w:rFonts w:ascii="Arial" w:eastAsia="Calibri" w:hAnsi="Arial" w:cs="Arial"/>
          <w:lang w:val="ru-RU"/>
        </w:rPr>
      </w:pPr>
    </w:p>
    <w:p w:rsidR="00F74369" w:rsidRPr="001D49AE" w:rsidRDefault="00F74369" w:rsidP="00F74369">
      <w:pPr>
        <w:tabs>
          <w:tab w:val="left" w:pos="1560"/>
        </w:tabs>
        <w:spacing w:after="0" w:line="240" w:lineRule="auto"/>
        <w:ind w:left="567"/>
        <w:rPr>
          <w:rFonts w:ascii="Arial" w:eastAsia="Calibri" w:hAnsi="Arial" w:cs="Arial"/>
          <w:lang w:val="ru-RU"/>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5408"/>
        <w:gridCol w:w="4743"/>
      </w:tblGrid>
      <w:tr w:rsidR="00F74369" w:rsidRPr="00F74369" w:rsidTr="001D49AE">
        <w:trPr>
          <w:tblHeader/>
        </w:trPr>
        <w:tc>
          <w:tcPr>
            <w:tcW w:w="1370" w:type="pct"/>
            <w:shd w:val="clear" w:color="auto" w:fill="auto"/>
          </w:tcPr>
          <w:p w:rsidR="00F74369" w:rsidRPr="00F74369" w:rsidRDefault="003F4E86" w:rsidP="00BB57AF">
            <w:pPr>
              <w:tabs>
                <w:tab w:val="left" w:pos="1560"/>
              </w:tabs>
              <w:spacing w:before="120" w:after="120" w:line="240" w:lineRule="auto"/>
              <w:ind w:left="142"/>
              <w:jc w:val="center"/>
              <w:rPr>
                <w:rFonts w:ascii="Arial" w:eastAsia="Calibri" w:hAnsi="Arial" w:cs="Arial"/>
                <w:b/>
                <w:lang w:val="en-US"/>
              </w:rPr>
            </w:pPr>
            <w:r>
              <w:rPr>
                <w:rFonts w:ascii="Arial" w:eastAsia="Calibri" w:hAnsi="Arial" w:cs="Arial"/>
                <w:b/>
                <w:lang w:val="ru-RU"/>
              </w:rPr>
              <w:t>Название про</w:t>
            </w:r>
            <w:r w:rsidR="00BB57AF">
              <w:rPr>
                <w:rFonts w:ascii="Arial" w:eastAsia="Calibri" w:hAnsi="Arial" w:cs="Arial"/>
                <w:b/>
                <w:lang w:val="ru-RU"/>
              </w:rPr>
              <w:t>граммы</w:t>
            </w:r>
          </w:p>
        </w:tc>
        <w:tc>
          <w:tcPr>
            <w:tcW w:w="1934" w:type="pct"/>
            <w:shd w:val="clear" w:color="auto" w:fill="auto"/>
          </w:tcPr>
          <w:p w:rsidR="00F74369" w:rsidRPr="00F74369" w:rsidRDefault="001E67EC" w:rsidP="001E67EC">
            <w:pPr>
              <w:tabs>
                <w:tab w:val="left" w:pos="1560"/>
              </w:tabs>
              <w:spacing w:before="120" w:after="120" w:line="240" w:lineRule="auto"/>
              <w:ind w:left="142"/>
              <w:jc w:val="center"/>
              <w:rPr>
                <w:rFonts w:ascii="Arial" w:eastAsia="Calibri" w:hAnsi="Arial" w:cs="Arial"/>
                <w:b/>
                <w:lang w:val="en-US"/>
              </w:rPr>
            </w:pPr>
            <w:r>
              <w:rPr>
                <w:rFonts w:ascii="Arial" w:eastAsia="Calibri" w:hAnsi="Arial" w:cs="Arial"/>
                <w:b/>
                <w:lang w:val="ru-RU"/>
              </w:rPr>
              <w:t>Описание</w:t>
            </w:r>
          </w:p>
        </w:tc>
        <w:tc>
          <w:tcPr>
            <w:tcW w:w="1696" w:type="pct"/>
            <w:shd w:val="clear" w:color="auto" w:fill="auto"/>
          </w:tcPr>
          <w:p w:rsidR="00F74369" w:rsidRPr="00B0336A" w:rsidRDefault="003F4E86" w:rsidP="00B0336A">
            <w:pPr>
              <w:tabs>
                <w:tab w:val="left" w:pos="1560"/>
              </w:tabs>
              <w:spacing w:before="120" w:after="120" w:line="240" w:lineRule="auto"/>
              <w:ind w:left="142"/>
              <w:jc w:val="center"/>
              <w:rPr>
                <w:rFonts w:ascii="Arial" w:eastAsia="Calibri" w:hAnsi="Arial" w:cs="Arial"/>
                <w:b/>
                <w:lang w:val="ru-RU"/>
              </w:rPr>
            </w:pPr>
            <w:r>
              <w:rPr>
                <w:rFonts w:ascii="Arial" w:eastAsia="Calibri" w:hAnsi="Arial" w:cs="Arial"/>
                <w:b/>
                <w:lang w:val="ru-RU"/>
              </w:rPr>
              <w:t>Контакты</w:t>
            </w:r>
            <w:r w:rsidR="00F74369" w:rsidRPr="00F74369">
              <w:rPr>
                <w:rFonts w:ascii="Arial" w:eastAsia="Calibri" w:hAnsi="Arial" w:cs="Arial"/>
                <w:b/>
                <w:lang w:val="en-US"/>
              </w:rPr>
              <w:t>/</w:t>
            </w:r>
            <w:r w:rsidR="00B0336A">
              <w:rPr>
                <w:rFonts w:ascii="Arial" w:eastAsia="Calibri" w:hAnsi="Arial" w:cs="Arial"/>
                <w:b/>
                <w:lang w:val="ru-RU"/>
              </w:rPr>
              <w:t>Интернет-ресурсы</w:t>
            </w:r>
          </w:p>
        </w:tc>
      </w:tr>
      <w:tr w:rsidR="00F74369" w:rsidRPr="00075ED5" w:rsidTr="000B59B2">
        <w:trPr>
          <w:trHeight w:val="70"/>
        </w:trPr>
        <w:tc>
          <w:tcPr>
            <w:tcW w:w="1370" w:type="pct"/>
            <w:shd w:val="clear" w:color="auto" w:fill="auto"/>
          </w:tcPr>
          <w:p w:rsidR="00F74369" w:rsidRPr="001D49AE" w:rsidRDefault="003F4E86" w:rsidP="003F4E86">
            <w:pPr>
              <w:tabs>
                <w:tab w:val="left" w:pos="1560"/>
              </w:tabs>
              <w:spacing w:before="120" w:after="120" w:line="240" w:lineRule="auto"/>
              <w:ind w:left="142"/>
              <w:rPr>
                <w:rFonts w:ascii="Arial" w:eastAsia="Calibri" w:hAnsi="Arial" w:cs="Arial"/>
                <w:lang w:val="ru-RU"/>
              </w:rPr>
            </w:pPr>
            <w:r>
              <w:rPr>
                <w:rFonts w:ascii="Arial" w:eastAsia="Calibri" w:hAnsi="Arial" w:cs="Arial"/>
                <w:b/>
                <w:lang w:val="ru-RU"/>
              </w:rPr>
              <w:t>Разработка и осуществление национальной, учрежденческой и отраслевой стратегии в области ИС</w:t>
            </w:r>
          </w:p>
        </w:tc>
        <w:tc>
          <w:tcPr>
            <w:tcW w:w="1934" w:type="pct"/>
            <w:shd w:val="clear" w:color="auto" w:fill="auto"/>
          </w:tcPr>
          <w:p w:rsidR="00F74369" w:rsidRPr="001D49AE" w:rsidRDefault="003F4E86" w:rsidP="00F74369">
            <w:pPr>
              <w:tabs>
                <w:tab w:val="left" w:pos="1560"/>
              </w:tabs>
              <w:spacing w:before="120" w:after="120"/>
              <w:rPr>
                <w:rFonts w:ascii="Arial" w:eastAsia="Calibri" w:hAnsi="Arial" w:cs="Arial"/>
                <w:lang w:val="ru-RU"/>
              </w:rPr>
            </w:pPr>
            <w:r>
              <w:rPr>
                <w:rFonts w:ascii="Arial" w:eastAsia="Calibri" w:hAnsi="Arial" w:cs="Arial"/>
                <w:lang w:val="ru-RU"/>
              </w:rPr>
              <w:t>Работа заключается в том, что после поступления просьбы от правительства национальные и международные консультанты оказывают техническую помощь в соответствии с Программой ВОИС в области развития.  Работа включает в себя оценку потребностей с использованием методологии ВОИС, укрепление местного потенциала по разработке и последующему осуществлению политики и стратегии, организацию консультаций и встреч заинтересованных сторон и утверждение выбранной политики и стратегии</w:t>
            </w:r>
            <w:r w:rsidR="00F74369" w:rsidRPr="001D49AE">
              <w:rPr>
                <w:rFonts w:ascii="Arial" w:eastAsia="Calibri" w:hAnsi="Arial" w:cs="Arial"/>
                <w:lang w:val="ru-RU"/>
              </w:rPr>
              <w:t>.</w:t>
            </w:r>
          </w:p>
          <w:p w:rsidR="00F74369" w:rsidRPr="001D49AE" w:rsidRDefault="00B0336A" w:rsidP="00B0336A">
            <w:pPr>
              <w:tabs>
                <w:tab w:val="left" w:pos="1560"/>
              </w:tabs>
              <w:spacing w:before="120" w:after="120"/>
              <w:rPr>
                <w:rFonts w:ascii="Arial" w:eastAsia="Calibri" w:hAnsi="Arial" w:cs="Arial"/>
                <w:lang w:val="ru-RU"/>
              </w:rPr>
            </w:pPr>
            <w:r>
              <w:rPr>
                <w:rFonts w:ascii="Arial" w:eastAsia="Calibri" w:hAnsi="Arial" w:cs="Arial"/>
                <w:lang w:val="ru-RU"/>
              </w:rPr>
              <w:lastRenderedPageBreak/>
              <w:t xml:space="preserve">При этом ВОИС обеспечивает, чтобы выбранные политика и стратегия удовлетворяли конкретные потребности и решали задачи, стоящие перед научными и деловыми кругами, и соответствовали целям данной страны в области развития.  </w:t>
            </w:r>
          </w:p>
        </w:tc>
        <w:tc>
          <w:tcPr>
            <w:tcW w:w="1696" w:type="pct"/>
            <w:shd w:val="clear" w:color="auto" w:fill="auto"/>
          </w:tcPr>
          <w:p w:rsidR="00F74369" w:rsidRPr="001D49AE" w:rsidRDefault="003F4E86" w:rsidP="00F74369">
            <w:pPr>
              <w:tabs>
                <w:tab w:val="left" w:pos="12"/>
              </w:tabs>
              <w:spacing w:before="120" w:after="60" w:line="240" w:lineRule="auto"/>
              <w:ind w:left="11"/>
              <w:rPr>
                <w:rFonts w:ascii="Arial" w:eastAsia="Calibri" w:hAnsi="Arial" w:cs="Arial"/>
                <w:lang w:val="ru-RU"/>
              </w:rPr>
            </w:pPr>
            <w:r>
              <w:rPr>
                <w:rFonts w:ascii="Arial" w:eastAsia="Calibri" w:hAnsi="Arial" w:cs="Arial"/>
                <w:lang w:val="ru-RU"/>
              </w:rPr>
              <w:lastRenderedPageBreak/>
              <w:t>Кто оказывает услуги</w:t>
            </w:r>
            <w:r w:rsidR="00F74369" w:rsidRPr="001D49AE">
              <w:rPr>
                <w:rFonts w:ascii="Arial" w:eastAsia="Calibri" w:hAnsi="Arial" w:cs="Arial"/>
                <w:lang w:val="ru-RU"/>
              </w:rPr>
              <w:t xml:space="preserve">: </w:t>
            </w:r>
          </w:p>
          <w:p w:rsidR="00F74369" w:rsidRPr="001D49AE" w:rsidRDefault="00F74369" w:rsidP="00F74369">
            <w:pPr>
              <w:tabs>
                <w:tab w:val="left" w:pos="12"/>
              </w:tabs>
              <w:spacing w:before="120" w:after="120" w:line="240" w:lineRule="auto"/>
              <w:ind w:left="12"/>
              <w:rPr>
                <w:rFonts w:ascii="Arial" w:eastAsia="Calibri" w:hAnsi="Arial" w:cs="Arial"/>
                <w:lang w:val="ru-RU"/>
              </w:rPr>
            </w:pPr>
            <w:r w:rsidRPr="001D49AE">
              <w:rPr>
                <w:rFonts w:ascii="Arial" w:eastAsia="Calibri" w:hAnsi="Arial" w:cs="Arial"/>
                <w:lang w:val="ru-RU"/>
              </w:rPr>
              <w:t xml:space="preserve">- </w:t>
            </w:r>
            <w:r w:rsidR="003F4E86">
              <w:rPr>
                <w:rFonts w:ascii="Arial" w:eastAsia="Calibri" w:hAnsi="Arial" w:cs="Arial"/>
                <w:lang w:val="ru-RU"/>
              </w:rPr>
              <w:t>региональные бюро</w:t>
            </w:r>
            <w:r w:rsidR="00D91A32" w:rsidRPr="001D49AE">
              <w:rPr>
                <w:rFonts w:ascii="Arial" w:eastAsia="Calibri" w:hAnsi="Arial" w:cs="Arial"/>
                <w:lang w:val="ru-RU"/>
              </w:rPr>
              <w:t>;</w:t>
            </w:r>
          </w:p>
          <w:p w:rsidR="00F74369" w:rsidRPr="001D49AE" w:rsidRDefault="00F74369" w:rsidP="00F74369">
            <w:pPr>
              <w:tabs>
                <w:tab w:val="left" w:pos="12"/>
              </w:tabs>
              <w:spacing w:before="120" w:after="120" w:line="240" w:lineRule="auto"/>
              <w:ind w:left="12"/>
              <w:rPr>
                <w:rFonts w:ascii="Arial" w:eastAsia="Calibri" w:hAnsi="Arial" w:cs="Arial"/>
                <w:lang w:val="ru-RU"/>
              </w:rPr>
            </w:pPr>
            <w:r w:rsidRPr="001D49AE">
              <w:rPr>
                <w:rFonts w:ascii="Arial" w:eastAsia="Calibri" w:hAnsi="Arial" w:cs="Arial"/>
                <w:lang w:val="ru-RU"/>
              </w:rPr>
              <w:t xml:space="preserve">- </w:t>
            </w:r>
            <w:r w:rsidR="00B0336A">
              <w:rPr>
                <w:rFonts w:ascii="Arial" w:eastAsia="Calibri" w:hAnsi="Arial" w:cs="Arial"/>
                <w:lang w:val="ru-RU"/>
              </w:rPr>
              <w:t>Отдел НРС</w:t>
            </w:r>
            <w:r w:rsidR="00D91A32" w:rsidRPr="001D49AE">
              <w:rPr>
                <w:rFonts w:ascii="Arial" w:eastAsia="Calibri" w:hAnsi="Arial" w:cs="Arial"/>
                <w:lang w:val="ru-RU"/>
              </w:rPr>
              <w:t>;</w:t>
            </w:r>
          </w:p>
          <w:p w:rsidR="00F74369" w:rsidRPr="001D49AE" w:rsidRDefault="00F74369" w:rsidP="00F74369">
            <w:pPr>
              <w:tabs>
                <w:tab w:val="left" w:pos="12"/>
              </w:tabs>
              <w:spacing w:before="120" w:after="120" w:line="240" w:lineRule="auto"/>
              <w:ind w:left="12"/>
              <w:rPr>
                <w:rFonts w:ascii="Arial" w:eastAsia="Calibri" w:hAnsi="Arial" w:cs="Arial"/>
                <w:lang w:val="ru-RU"/>
              </w:rPr>
            </w:pPr>
            <w:r w:rsidRPr="001D49AE">
              <w:rPr>
                <w:rFonts w:ascii="Arial" w:eastAsia="Calibri" w:hAnsi="Arial" w:cs="Arial"/>
                <w:lang w:val="ru-RU"/>
              </w:rPr>
              <w:t xml:space="preserve">- </w:t>
            </w:r>
            <w:r w:rsidR="00B0336A">
              <w:rPr>
                <w:rFonts w:ascii="Arial" w:eastAsia="Calibri" w:hAnsi="Arial" w:cs="Arial"/>
                <w:lang w:val="ru-RU"/>
              </w:rPr>
              <w:t>Отдел инноваций</w:t>
            </w:r>
            <w:r w:rsidR="00D91A32" w:rsidRPr="001D49AE">
              <w:rPr>
                <w:rFonts w:ascii="Arial" w:eastAsia="Calibri" w:hAnsi="Arial" w:cs="Arial"/>
                <w:lang w:val="ru-RU"/>
              </w:rPr>
              <w:t>;</w:t>
            </w:r>
          </w:p>
          <w:p w:rsidR="00F74369" w:rsidRPr="001D49AE" w:rsidRDefault="00F74369" w:rsidP="00F74369">
            <w:pPr>
              <w:tabs>
                <w:tab w:val="left" w:pos="12"/>
              </w:tabs>
              <w:spacing w:before="120" w:after="120" w:line="240" w:lineRule="auto"/>
              <w:ind w:left="12"/>
              <w:rPr>
                <w:rFonts w:ascii="Arial" w:eastAsia="Calibri" w:hAnsi="Arial" w:cs="Arial"/>
                <w:lang w:val="ru-RU"/>
              </w:rPr>
            </w:pPr>
            <w:r w:rsidRPr="001D49AE">
              <w:rPr>
                <w:rFonts w:ascii="Arial" w:eastAsia="Calibri" w:hAnsi="Arial" w:cs="Arial"/>
                <w:lang w:val="ru-RU"/>
              </w:rPr>
              <w:t xml:space="preserve">- </w:t>
            </w:r>
            <w:r w:rsidR="00B0336A">
              <w:rPr>
                <w:rFonts w:ascii="Arial" w:eastAsia="Calibri" w:hAnsi="Arial" w:cs="Arial"/>
                <w:lang w:val="ru-RU"/>
              </w:rPr>
              <w:t>Департамент технической помощи и специальных проектов</w:t>
            </w:r>
            <w:r w:rsidR="00EC482D">
              <w:rPr>
                <w:rFonts w:ascii="Arial" w:eastAsia="Calibri" w:hAnsi="Arial" w:cs="Arial"/>
                <w:lang w:val="ru-RU"/>
              </w:rPr>
              <w:t>.</w:t>
            </w:r>
          </w:p>
          <w:p w:rsidR="00F74369" w:rsidRPr="001D49AE" w:rsidRDefault="00F74369" w:rsidP="00F74369">
            <w:pPr>
              <w:tabs>
                <w:tab w:val="left" w:pos="12"/>
              </w:tabs>
              <w:spacing w:before="120" w:after="60" w:line="240" w:lineRule="auto"/>
              <w:ind w:left="11"/>
              <w:rPr>
                <w:rFonts w:ascii="Arial" w:eastAsia="Calibri" w:hAnsi="Arial" w:cs="Arial"/>
                <w:lang w:val="ru-RU"/>
              </w:rPr>
            </w:pPr>
          </w:p>
          <w:p w:rsidR="00F74369" w:rsidRPr="001D49AE" w:rsidRDefault="00B0336A" w:rsidP="00F74369">
            <w:pPr>
              <w:tabs>
                <w:tab w:val="left" w:pos="12"/>
              </w:tabs>
              <w:spacing w:before="120" w:after="60" w:line="240" w:lineRule="auto"/>
              <w:ind w:left="11"/>
              <w:rPr>
                <w:rFonts w:ascii="Arial" w:eastAsia="Calibri" w:hAnsi="Arial" w:cs="Arial"/>
                <w:lang w:val="ru-RU"/>
              </w:rPr>
            </w:pPr>
            <w:r>
              <w:rPr>
                <w:rFonts w:ascii="Arial" w:eastAsia="Calibri" w:hAnsi="Arial" w:cs="Arial"/>
                <w:lang w:val="ru-RU"/>
              </w:rPr>
              <w:t>Координ</w:t>
            </w:r>
            <w:r w:rsidR="00EC482D">
              <w:rPr>
                <w:rFonts w:ascii="Arial" w:eastAsia="Calibri" w:hAnsi="Arial" w:cs="Arial"/>
                <w:lang w:val="ru-RU"/>
              </w:rPr>
              <w:t>аторы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EC482D">
              <w:rPr>
                <w:rFonts w:ascii="Arial" w:eastAsia="Calibri" w:hAnsi="Arial" w:cs="Arial"/>
                <w:lang w:val="ru-RU"/>
              </w:rPr>
              <w:t>а.</w:t>
            </w:r>
          </w:p>
          <w:p w:rsidR="00F74369" w:rsidRPr="001D49AE" w:rsidRDefault="00B0336A" w:rsidP="00F74369">
            <w:pPr>
              <w:tabs>
                <w:tab w:val="left" w:pos="12"/>
              </w:tabs>
              <w:spacing w:before="120" w:after="60" w:line="240" w:lineRule="auto"/>
              <w:ind w:left="11"/>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p>
          <w:p w:rsidR="002F1736" w:rsidRPr="00EC482D" w:rsidRDefault="00075ED5" w:rsidP="002F1736">
            <w:pPr>
              <w:tabs>
                <w:tab w:val="left" w:pos="12"/>
              </w:tabs>
              <w:spacing w:before="120" w:after="60" w:line="240" w:lineRule="auto"/>
              <w:ind w:left="11"/>
              <w:rPr>
                <w:rFonts w:ascii="Arial" w:eastAsia="Calibri" w:hAnsi="Arial" w:cs="Arial"/>
                <w:lang w:val="ru-RU"/>
              </w:rPr>
            </w:pPr>
            <w:hyperlink r:id="rId22" w:history="1">
              <w:r w:rsidR="00F74369" w:rsidRPr="00F74369">
                <w:rPr>
                  <w:rFonts w:ascii="Arial" w:eastAsia="Calibri" w:hAnsi="Arial" w:cs="Arial"/>
                  <w:lang w:val="en-US"/>
                </w:rPr>
                <w:t>www</w:t>
              </w:r>
              <w:r w:rsidR="00F74369" w:rsidRPr="001D49AE">
                <w:rPr>
                  <w:rFonts w:ascii="Arial" w:eastAsia="Calibri" w:hAnsi="Arial" w:cs="Arial"/>
                  <w:lang w:val="ru-RU"/>
                </w:rPr>
                <w:t>.</w:t>
              </w:r>
              <w:r w:rsidR="00F74369" w:rsidRPr="00F74369">
                <w:rPr>
                  <w:rFonts w:ascii="Arial" w:eastAsia="Calibri" w:hAnsi="Arial" w:cs="Arial"/>
                  <w:lang w:val="en-US"/>
                </w:rPr>
                <w:t>wipo</w:t>
              </w:r>
              <w:r w:rsidR="00F74369" w:rsidRPr="001D49AE">
                <w:rPr>
                  <w:rFonts w:ascii="Arial" w:eastAsia="Calibri" w:hAnsi="Arial" w:cs="Arial"/>
                  <w:lang w:val="ru-RU"/>
                </w:rPr>
                <w:t>.</w:t>
              </w:r>
              <w:r w:rsidR="00F74369" w:rsidRPr="00F74369">
                <w:rPr>
                  <w:rFonts w:ascii="Arial" w:eastAsia="Calibri" w:hAnsi="Arial" w:cs="Arial"/>
                  <w:lang w:val="en-US"/>
                </w:rPr>
                <w:t>int</w:t>
              </w:r>
              <w:r w:rsidR="00F74369" w:rsidRPr="001D49AE">
                <w:rPr>
                  <w:rFonts w:ascii="Arial" w:eastAsia="Calibri" w:hAnsi="Arial" w:cs="Arial"/>
                  <w:lang w:val="ru-RU"/>
                </w:rPr>
                <w:t>/</w:t>
              </w:r>
              <w:r w:rsidR="00F74369" w:rsidRPr="00F74369">
                <w:rPr>
                  <w:rFonts w:ascii="Arial" w:eastAsia="Calibri" w:hAnsi="Arial" w:cs="Arial"/>
                  <w:lang w:val="en-US"/>
                </w:rPr>
                <w:t>eds</w:t>
              </w:r>
              <w:r w:rsidR="00F74369" w:rsidRPr="001D49AE">
                <w:rPr>
                  <w:rFonts w:ascii="Arial" w:eastAsia="Calibri" w:hAnsi="Arial" w:cs="Arial"/>
                  <w:lang w:val="ru-RU"/>
                </w:rPr>
                <w:t>/</w:t>
              </w:r>
              <w:r w:rsidR="00F74369" w:rsidRPr="00F74369">
                <w:rPr>
                  <w:rFonts w:ascii="Arial" w:eastAsia="Calibri" w:hAnsi="Arial" w:cs="Arial"/>
                  <w:lang w:val="en-US"/>
                </w:rPr>
                <w:t>en</w:t>
              </w:r>
            </w:hyperlink>
          </w:p>
          <w:p w:rsidR="00F74369" w:rsidRPr="00EC482D" w:rsidRDefault="00F74369" w:rsidP="00FE1A7B">
            <w:pPr>
              <w:tabs>
                <w:tab w:val="left" w:pos="12"/>
              </w:tabs>
              <w:spacing w:before="120" w:after="60" w:line="240" w:lineRule="auto"/>
              <w:ind w:left="11"/>
              <w:rPr>
                <w:rFonts w:ascii="Arial" w:eastAsia="Calibri" w:hAnsi="Arial" w:cs="Arial"/>
                <w:lang w:val="ru-RU"/>
              </w:rPr>
            </w:pPr>
            <w:r w:rsidRPr="00F74369">
              <w:rPr>
                <w:rFonts w:ascii="Arial" w:eastAsia="Calibri" w:hAnsi="Arial" w:cs="Arial"/>
                <w:lang w:val="en-US"/>
              </w:rPr>
              <w:lastRenderedPageBreak/>
              <w:t>www</w:t>
            </w:r>
            <w:r w:rsidRPr="001D49AE">
              <w:rPr>
                <w:rFonts w:ascii="Arial" w:eastAsia="Calibri" w:hAnsi="Arial" w:cs="Arial"/>
                <w:lang w:val="ru-RU"/>
              </w:rPr>
              <w:t>.</w:t>
            </w:r>
            <w:r w:rsidRPr="00F74369">
              <w:rPr>
                <w:rFonts w:ascii="Arial" w:eastAsia="Calibri" w:hAnsi="Arial" w:cs="Arial"/>
                <w:lang w:val="en-US"/>
              </w:rPr>
              <w:t>wipo</w:t>
            </w:r>
            <w:r w:rsidRPr="001D49AE">
              <w:rPr>
                <w:rFonts w:ascii="Arial" w:eastAsia="Calibri" w:hAnsi="Arial" w:cs="Arial"/>
                <w:lang w:val="ru-RU"/>
              </w:rPr>
              <w:t>.</w:t>
            </w:r>
            <w:r w:rsidRPr="00F74369">
              <w:rPr>
                <w:rFonts w:ascii="Arial" w:eastAsia="Calibri" w:hAnsi="Arial" w:cs="Arial"/>
                <w:lang w:val="en-US"/>
              </w:rPr>
              <w:t>int</w:t>
            </w:r>
            <w:r w:rsidRPr="001D49AE">
              <w:rPr>
                <w:rFonts w:ascii="Arial" w:eastAsia="Calibri" w:hAnsi="Arial" w:cs="Arial"/>
                <w:lang w:val="ru-RU"/>
              </w:rPr>
              <w:t>/</w:t>
            </w:r>
            <w:r w:rsidRPr="00F74369">
              <w:rPr>
                <w:rFonts w:ascii="Arial" w:eastAsia="Calibri" w:hAnsi="Arial" w:cs="Arial"/>
                <w:lang w:val="en-US"/>
              </w:rPr>
              <w:t>ipstrategies</w:t>
            </w:r>
            <w:r w:rsidRPr="001D49AE">
              <w:rPr>
                <w:rFonts w:ascii="Arial" w:eastAsia="Calibri" w:hAnsi="Arial" w:cs="Arial"/>
                <w:lang w:val="ru-RU"/>
              </w:rPr>
              <w:t>/</w:t>
            </w:r>
            <w:r w:rsidRPr="00F74369">
              <w:rPr>
                <w:rFonts w:ascii="Arial" w:eastAsia="Calibri" w:hAnsi="Arial" w:cs="Arial"/>
                <w:lang w:val="en-US"/>
              </w:rPr>
              <w:t>en</w:t>
            </w:r>
            <w:r w:rsidR="00EC482D">
              <w:rPr>
                <w:rFonts w:ascii="Arial" w:eastAsia="Calibri" w:hAnsi="Arial" w:cs="Arial"/>
                <w:lang w:val="ru-RU"/>
              </w:rPr>
              <w:t>.</w:t>
            </w:r>
          </w:p>
        </w:tc>
      </w:tr>
    </w:tbl>
    <w:p w:rsidR="001D49AE" w:rsidRDefault="001D49AE" w:rsidP="00AF7CC0">
      <w:pPr>
        <w:keepNext/>
        <w:keepLines/>
        <w:tabs>
          <w:tab w:val="left" w:pos="567"/>
        </w:tabs>
        <w:spacing w:after="0" w:line="240" w:lineRule="auto"/>
        <w:ind w:left="567"/>
        <w:contextualSpacing/>
        <w:outlineLvl w:val="2"/>
        <w:rPr>
          <w:rFonts w:ascii="Arial" w:eastAsia="Calibri" w:hAnsi="Arial" w:cs="Arial"/>
          <w:bCs/>
          <w:lang w:val="ru-RU"/>
        </w:rPr>
      </w:pPr>
    </w:p>
    <w:p w:rsidR="00F74369" w:rsidRPr="001D49AE" w:rsidRDefault="00AF7CC0" w:rsidP="00AF7CC0">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t>(</w:t>
      </w:r>
      <w:r>
        <w:rPr>
          <w:rFonts w:ascii="Arial" w:eastAsia="Calibri" w:hAnsi="Arial" w:cs="Arial"/>
          <w:bCs/>
          <w:lang w:val="en-US"/>
        </w:rPr>
        <w:t>b</w:t>
      </w:r>
      <w:r w:rsidRPr="001D49AE">
        <w:rPr>
          <w:rFonts w:ascii="Arial" w:eastAsia="Calibri" w:hAnsi="Arial" w:cs="Arial"/>
          <w:bCs/>
          <w:lang w:val="ru-RU"/>
        </w:rPr>
        <w:t xml:space="preserve">)  </w:t>
      </w:r>
      <w:r w:rsidR="00E40253">
        <w:rPr>
          <w:rFonts w:ascii="Arial" w:eastAsia="Calibri" w:hAnsi="Arial" w:cs="Arial"/>
          <w:bCs/>
          <w:u w:val="single"/>
          <w:lang w:val="ru-RU"/>
        </w:rPr>
        <w:t>расширение доступа к знаниям и обмену технологиями</w:t>
      </w:r>
      <w:r w:rsidR="00F74369" w:rsidRPr="001D49AE">
        <w:rPr>
          <w:rFonts w:ascii="Arial" w:eastAsia="Calibri" w:hAnsi="Arial" w:cs="Arial"/>
          <w:bCs/>
          <w:lang w:val="ru-RU"/>
        </w:rPr>
        <w:t>:</w:t>
      </w:r>
    </w:p>
    <w:p w:rsidR="00F74369" w:rsidRPr="001D49AE" w:rsidRDefault="00F74369" w:rsidP="00F74369">
      <w:pPr>
        <w:keepNext/>
        <w:keepLines/>
        <w:tabs>
          <w:tab w:val="left" w:pos="1985"/>
        </w:tabs>
        <w:spacing w:before="200" w:after="0"/>
        <w:contextualSpacing/>
        <w:outlineLvl w:val="2"/>
        <w:rPr>
          <w:rFonts w:ascii="Arial" w:eastAsia="Calibri" w:hAnsi="Arial" w:cs="Arial"/>
          <w:b/>
          <w:bCs/>
          <w:i/>
          <w:color w:val="4F81BD"/>
          <w:lang w:val="ru-RU"/>
        </w:rPr>
      </w:pPr>
    </w:p>
    <w:p w:rsidR="00F74369" w:rsidRPr="001D49AE" w:rsidRDefault="00E40253" w:rsidP="00F74369">
      <w:pPr>
        <w:tabs>
          <w:tab w:val="left" w:pos="1560"/>
        </w:tabs>
        <w:spacing w:before="120" w:after="100"/>
        <w:ind w:left="567"/>
        <w:contextualSpacing/>
        <w:rPr>
          <w:rFonts w:ascii="Arial" w:eastAsia="Calibri" w:hAnsi="Arial" w:cs="Arial"/>
          <w:lang w:val="ru-RU"/>
        </w:rPr>
      </w:pPr>
      <w:r>
        <w:rPr>
          <w:rFonts w:ascii="Arial" w:eastAsia="Calibri" w:hAnsi="Arial" w:cs="Arial"/>
          <w:lang w:val="ru-RU"/>
        </w:rPr>
        <w:t xml:space="preserve">В большинстве развивающихся стран по-прежнему нет достаточной научно-исследовательской базы, низок объем инвестиций в объекты ИС, не хватает знаний об ИС, недостаточна юридическая, финансовая и профессиональная поддержка использования системы ИС в национальных и международных масштабах, а также происходит серьезная «утечка мозгов» и ощущается нехватка ресурсов. </w:t>
      </w:r>
      <w:r w:rsidR="00985D64">
        <w:rPr>
          <w:rFonts w:ascii="Arial" w:eastAsia="Calibri" w:hAnsi="Arial" w:cs="Arial"/>
          <w:lang w:val="ru-RU"/>
        </w:rPr>
        <w:t>Эта</w:t>
      </w:r>
      <w:r>
        <w:rPr>
          <w:rFonts w:ascii="Arial" w:eastAsia="Calibri" w:hAnsi="Arial" w:cs="Arial"/>
          <w:lang w:val="ru-RU"/>
        </w:rPr>
        <w:t xml:space="preserve"> программа предназначена для научно-исследовательских центров, учебных заведений и организаций предпринимателей, у которых много возможностей создавать объекты интеллектуальной собственности, и она обеспечивает доступ к указанным ниже данным об ИС и платформам, находящимся под управлением ВОИС, </w:t>
      </w:r>
      <w:r w:rsidR="00985D64">
        <w:rPr>
          <w:rFonts w:ascii="Arial" w:eastAsia="Calibri" w:hAnsi="Arial" w:cs="Arial"/>
          <w:lang w:val="ru-RU"/>
        </w:rPr>
        <w:t>чтобы сделать более доступной научно-техническую информацию, включая охраняемые патенты и самые современные технологии.</w:t>
      </w:r>
      <w:r w:rsidR="00F74369" w:rsidRPr="001D49AE">
        <w:rPr>
          <w:rFonts w:ascii="Arial" w:eastAsia="Calibri" w:hAnsi="Arial" w:cs="Arial"/>
          <w:lang w:val="ru-RU"/>
        </w:rPr>
        <w:t xml:space="preserve">  </w:t>
      </w:r>
    </w:p>
    <w:p w:rsidR="00F74369" w:rsidRPr="001D49AE" w:rsidRDefault="00F74369" w:rsidP="00F74369">
      <w:pPr>
        <w:tabs>
          <w:tab w:val="left" w:pos="1560"/>
        </w:tabs>
        <w:spacing w:before="120" w:after="100"/>
        <w:ind w:left="720"/>
        <w:contextualSpacing/>
        <w:rPr>
          <w:rFonts w:ascii="Arial" w:eastAsia="Calibri" w:hAnsi="Arial" w:cs="Arial"/>
          <w:lang w:val="ru-RU"/>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9"/>
        <w:gridCol w:w="4389"/>
        <w:gridCol w:w="6784"/>
      </w:tblGrid>
      <w:tr w:rsidR="00F74369" w:rsidRPr="00F74369" w:rsidTr="00E70AA8">
        <w:trPr>
          <w:cantSplit/>
          <w:tblHeader/>
        </w:trPr>
        <w:tc>
          <w:tcPr>
            <w:tcW w:w="1370" w:type="pct"/>
            <w:shd w:val="clear" w:color="auto" w:fill="auto"/>
          </w:tcPr>
          <w:p w:rsidR="00F74369" w:rsidRPr="00F74369" w:rsidRDefault="00B0336A" w:rsidP="001D49AE">
            <w:pPr>
              <w:tabs>
                <w:tab w:val="left" w:pos="1560"/>
              </w:tabs>
              <w:spacing w:before="120" w:afterLines="60" w:after="144" w:line="240" w:lineRule="auto"/>
              <w:ind w:left="142"/>
              <w:rPr>
                <w:rFonts w:ascii="Arial" w:eastAsia="Calibri" w:hAnsi="Arial" w:cs="Arial"/>
                <w:b/>
                <w:bCs/>
                <w:iCs/>
                <w:lang w:val="en-US"/>
              </w:rPr>
            </w:pPr>
            <w:r>
              <w:rPr>
                <w:rFonts w:ascii="Arial" w:eastAsia="Calibri" w:hAnsi="Arial" w:cs="Arial"/>
                <w:b/>
                <w:bCs/>
                <w:iCs/>
                <w:lang w:val="ru-RU"/>
              </w:rPr>
              <w:t>Название про</w:t>
            </w:r>
            <w:r w:rsidR="00BB57AF">
              <w:rPr>
                <w:rFonts w:ascii="Arial" w:eastAsia="Calibri" w:hAnsi="Arial" w:cs="Arial"/>
                <w:b/>
                <w:bCs/>
                <w:iCs/>
                <w:lang w:val="ru-RU"/>
              </w:rPr>
              <w:t>граммы</w:t>
            </w:r>
          </w:p>
        </w:tc>
        <w:tc>
          <w:tcPr>
            <w:tcW w:w="1935" w:type="pct"/>
            <w:shd w:val="clear" w:color="auto" w:fill="auto"/>
          </w:tcPr>
          <w:p w:rsidR="00F74369" w:rsidRPr="00F74369" w:rsidRDefault="001E67EC" w:rsidP="001D49AE">
            <w:pPr>
              <w:tabs>
                <w:tab w:val="left" w:pos="1560"/>
              </w:tabs>
              <w:spacing w:before="120" w:afterLines="60" w:after="144" w:line="240" w:lineRule="auto"/>
              <w:ind w:left="142"/>
              <w:rPr>
                <w:rFonts w:ascii="Arial" w:eastAsia="Calibri" w:hAnsi="Arial" w:cs="Arial"/>
                <w:b/>
                <w:lang w:val="en-US"/>
              </w:rPr>
            </w:pPr>
            <w:r>
              <w:rPr>
                <w:rFonts w:ascii="Arial" w:eastAsia="Calibri" w:hAnsi="Arial" w:cs="Arial"/>
                <w:b/>
                <w:lang w:val="ru-RU"/>
              </w:rPr>
              <w:t>Описание</w:t>
            </w:r>
          </w:p>
        </w:tc>
        <w:tc>
          <w:tcPr>
            <w:tcW w:w="1695" w:type="pct"/>
            <w:shd w:val="clear" w:color="auto" w:fill="auto"/>
          </w:tcPr>
          <w:p w:rsidR="00F74369" w:rsidRPr="00F74369" w:rsidRDefault="00B0336A" w:rsidP="001D49AE">
            <w:pPr>
              <w:tabs>
                <w:tab w:val="left" w:pos="1560"/>
              </w:tabs>
              <w:spacing w:before="120" w:afterLines="60" w:after="144" w:line="240" w:lineRule="auto"/>
              <w:ind w:left="142"/>
              <w:rPr>
                <w:rFonts w:ascii="Arial" w:eastAsia="Calibri" w:hAnsi="Arial" w:cs="Arial"/>
                <w:b/>
                <w:lang w:val="en-US"/>
              </w:rPr>
            </w:pPr>
            <w:r>
              <w:rPr>
                <w:rFonts w:ascii="Arial" w:eastAsia="Calibri" w:hAnsi="Arial" w:cs="Arial"/>
                <w:b/>
                <w:lang w:val="ru-RU"/>
              </w:rPr>
              <w:t>Контакты</w:t>
            </w:r>
            <w:r w:rsidR="00F74369" w:rsidRPr="00F74369">
              <w:rPr>
                <w:rFonts w:ascii="Arial" w:eastAsia="Calibri" w:hAnsi="Arial" w:cs="Arial"/>
                <w:b/>
                <w:lang w:val="en-US"/>
              </w:rPr>
              <w:t>/</w:t>
            </w:r>
            <w:r>
              <w:rPr>
                <w:rFonts w:ascii="Arial" w:eastAsia="Calibri" w:hAnsi="Arial" w:cs="Arial"/>
                <w:b/>
                <w:lang w:val="ru-RU"/>
              </w:rPr>
              <w:t>Интернет-ресурсы</w:t>
            </w:r>
          </w:p>
        </w:tc>
      </w:tr>
      <w:tr w:rsidR="00F74369" w:rsidRPr="00075ED5" w:rsidTr="001D49AE">
        <w:tc>
          <w:tcPr>
            <w:tcW w:w="1370" w:type="pct"/>
            <w:shd w:val="clear" w:color="auto" w:fill="auto"/>
          </w:tcPr>
          <w:p w:rsidR="00F74369" w:rsidRPr="001D49AE" w:rsidRDefault="00F178BC" w:rsidP="001D49AE">
            <w:pPr>
              <w:tabs>
                <w:tab w:val="left" w:pos="1560"/>
              </w:tabs>
              <w:spacing w:before="120" w:afterLines="60" w:after="144" w:line="240" w:lineRule="auto"/>
              <w:ind w:left="142"/>
              <w:rPr>
                <w:rFonts w:ascii="Arial" w:eastAsia="Calibri" w:hAnsi="Arial" w:cs="Arial"/>
                <w:b/>
                <w:bCs/>
                <w:iCs/>
                <w:lang w:val="ru-RU"/>
              </w:rPr>
            </w:pPr>
            <w:r>
              <w:rPr>
                <w:rFonts w:ascii="Arial" w:eastAsia="Calibri" w:hAnsi="Arial" w:cs="Arial"/>
                <w:b/>
                <w:bCs/>
                <w:iCs/>
                <w:lang w:val="ru-RU"/>
              </w:rPr>
              <w:t>Создание инфраструктуры</w:t>
            </w:r>
            <w:r w:rsidR="00F74369" w:rsidRPr="001D49AE">
              <w:rPr>
                <w:rFonts w:ascii="Arial" w:eastAsia="Calibri" w:hAnsi="Arial" w:cs="Arial"/>
                <w:b/>
                <w:bCs/>
                <w:iCs/>
                <w:lang w:val="ru-RU"/>
              </w:rPr>
              <w:t>:</w:t>
            </w:r>
          </w:p>
          <w:p w:rsidR="00F74369" w:rsidRPr="001D49AE" w:rsidRDefault="00F178BC" w:rsidP="001D49AE">
            <w:pPr>
              <w:tabs>
                <w:tab w:val="left" w:pos="1560"/>
              </w:tabs>
              <w:spacing w:before="120" w:afterLines="60" w:after="144" w:line="240" w:lineRule="auto"/>
              <w:ind w:left="142"/>
              <w:rPr>
                <w:rFonts w:ascii="Arial" w:eastAsia="Calibri" w:hAnsi="Arial" w:cs="Arial"/>
                <w:b/>
                <w:bCs/>
                <w:iCs/>
                <w:lang w:val="ru-RU"/>
              </w:rPr>
            </w:pPr>
            <w:r>
              <w:rPr>
                <w:rFonts w:ascii="Arial" w:eastAsia="Calibri" w:hAnsi="Arial" w:cs="Arial"/>
                <w:b/>
                <w:bCs/>
                <w:iCs/>
                <w:lang w:val="ru-RU"/>
              </w:rPr>
              <w:t>Центры поддержки технологий и инноваций (ЦПТИ)</w:t>
            </w:r>
          </w:p>
          <w:p w:rsidR="00F74369" w:rsidRPr="001D49AE" w:rsidRDefault="00F74369" w:rsidP="001D49AE">
            <w:pPr>
              <w:tabs>
                <w:tab w:val="left" w:pos="1560"/>
              </w:tabs>
              <w:spacing w:before="120" w:afterLines="60" w:after="144" w:line="240" w:lineRule="auto"/>
              <w:rPr>
                <w:rFonts w:ascii="Arial" w:eastAsia="Calibri" w:hAnsi="Arial" w:cs="Arial"/>
                <w:b/>
                <w:bCs/>
                <w:iCs/>
                <w:color w:val="548DD4"/>
                <w:lang w:val="ru-RU"/>
              </w:rPr>
            </w:pPr>
          </w:p>
        </w:tc>
        <w:tc>
          <w:tcPr>
            <w:tcW w:w="1370" w:type="pct"/>
            <w:shd w:val="clear" w:color="auto" w:fill="auto"/>
          </w:tcPr>
          <w:p w:rsidR="00F74369" w:rsidRPr="001D49AE" w:rsidRDefault="001B056F" w:rsidP="001D49AE">
            <w:pPr>
              <w:tabs>
                <w:tab w:val="left" w:pos="1560"/>
              </w:tabs>
              <w:spacing w:before="120" w:afterLines="60" w:after="144"/>
              <w:rPr>
                <w:rFonts w:ascii="Arial" w:eastAsia="Calibri" w:hAnsi="Arial" w:cs="Arial"/>
                <w:lang w:val="ru-RU"/>
              </w:rPr>
            </w:pPr>
            <w:r>
              <w:rPr>
                <w:rFonts w:ascii="Arial" w:eastAsia="Calibri" w:hAnsi="Arial" w:cs="Arial"/>
                <w:lang w:val="ru-RU"/>
              </w:rPr>
              <w:t xml:space="preserve">Проект по ЦПТИ направлен на создание и укрепление центров, призванных удовлетворять потребности местных научных и деловых кругов.  Помощь заключается главным образом в создании сети менеджеров и пользователей технологий путем подготовки кадров, предоставления консультаций экспертов и доступа к </w:t>
            </w:r>
            <w:r>
              <w:rPr>
                <w:rFonts w:ascii="Arial" w:eastAsia="Calibri" w:hAnsi="Arial" w:cs="Arial"/>
                <w:lang w:val="ru-RU"/>
              </w:rPr>
              <w:lastRenderedPageBreak/>
              <w:t>электронным источникам патентной и непатентной информации, а также путем предоставления полезной информации о технологиях и конкурентах. Интернет-справочник по ЦПТИ дает подробную информацию о существующих центрах такого рода и предоставляемых ими услугах.</w:t>
            </w:r>
          </w:p>
        </w:tc>
        <w:tc>
          <w:tcPr>
            <w:tcW w:w="1370" w:type="pct"/>
            <w:shd w:val="clear" w:color="auto" w:fill="auto"/>
          </w:tcPr>
          <w:p w:rsidR="00F74369" w:rsidRPr="001D49AE" w:rsidRDefault="00B0336A" w:rsidP="001D49AE">
            <w:pPr>
              <w:tabs>
                <w:tab w:val="left" w:pos="12"/>
              </w:tabs>
              <w:spacing w:before="120" w:afterLines="60" w:after="144" w:line="240" w:lineRule="auto"/>
              <w:ind w:left="11"/>
              <w:rPr>
                <w:rFonts w:ascii="Arial" w:eastAsia="Calibri" w:hAnsi="Arial" w:cs="Arial"/>
                <w:lang w:val="ru-RU"/>
              </w:rPr>
            </w:pPr>
            <w:r>
              <w:rPr>
                <w:rFonts w:ascii="Arial" w:eastAsia="Calibri" w:hAnsi="Arial" w:cs="Arial"/>
                <w:lang w:val="ru-RU"/>
              </w:rPr>
              <w:lastRenderedPageBreak/>
              <w:t>Кто оказывает услуги</w:t>
            </w:r>
            <w:r w:rsidR="00F74369" w:rsidRPr="001D49AE">
              <w:rPr>
                <w:rFonts w:ascii="Arial" w:eastAsia="Calibri" w:hAnsi="Arial" w:cs="Arial"/>
                <w:lang w:val="ru-RU"/>
              </w:rPr>
              <w:t>:</w:t>
            </w:r>
          </w:p>
          <w:p w:rsidR="00F74369" w:rsidRPr="001D49AE" w:rsidRDefault="00165418" w:rsidP="001D49AE">
            <w:pPr>
              <w:tabs>
                <w:tab w:val="left" w:pos="12"/>
              </w:tabs>
              <w:spacing w:before="120" w:afterLines="60" w:after="144" w:line="240" w:lineRule="auto"/>
              <w:ind w:left="11"/>
              <w:rPr>
                <w:rFonts w:ascii="Arial" w:eastAsia="Calibri" w:hAnsi="Arial" w:cs="Arial"/>
                <w:lang w:val="ru-RU"/>
              </w:rPr>
            </w:pPr>
            <w:r>
              <w:rPr>
                <w:rFonts w:ascii="Arial" w:eastAsia="Calibri" w:hAnsi="Arial" w:cs="Arial"/>
                <w:lang w:val="ru-RU"/>
              </w:rPr>
              <w:t>Отдел</w:t>
            </w:r>
            <w:r w:rsidR="00593B01">
              <w:rPr>
                <w:rFonts w:ascii="Arial" w:eastAsia="Calibri" w:hAnsi="Arial" w:cs="Arial"/>
                <w:lang w:val="ru-RU"/>
              </w:rPr>
              <w:t xml:space="preserve"> доступа к</w:t>
            </w:r>
            <w:r>
              <w:rPr>
                <w:rFonts w:ascii="Arial" w:eastAsia="Calibri" w:hAnsi="Arial" w:cs="Arial"/>
                <w:lang w:val="ru-RU"/>
              </w:rPr>
              <w:t xml:space="preserve"> информации и знани</w:t>
            </w:r>
            <w:r w:rsidR="00593B01">
              <w:rPr>
                <w:rFonts w:ascii="Arial" w:eastAsia="Calibri" w:hAnsi="Arial" w:cs="Arial"/>
                <w:lang w:val="ru-RU"/>
              </w:rPr>
              <w:t>ям</w:t>
            </w:r>
            <w:r>
              <w:rPr>
                <w:rFonts w:ascii="Arial" w:eastAsia="Calibri" w:hAnsi="Arial" w:cs="Arial"/>
                <w:lang w:val="ru-RU"/>
              </w:rPr>
              <w:t xml:space="preserve"> в тесном сотрудничестве в региональными бюро, Департаментом стран с переходной экономикой и развитых стран и Отделом НРС.</w:t>
            </w:r>
          </w:p>
          <w:p w:rsidR="00F74369" w:rsidRPr="001D49AE" w:rsidRDefault="00165418" w:rsidP="001D49AE">
            <w:pPr>
              <w:tabs>
                <w:tab w:val="left" w:pos="12"/>
              </w:tabs>
              <w:spacing w:before="120" w:afterLines="60" w:after="144" w:line="240" w:lineRule="auto"/>
              <w:ind w:left="11"/>
              <w:rPr>
                <w:rFonts w:ascii="Arial" w:eastAsia="Calibri" w:hAnsi="Arial" w:cs="Arial"/>
                <w:lang w:val="ru-RU"/>
              </w:rPr>
            </w:pPr>
            <w:r>
              <w:rPr>
                <w:rFonts w:ascii="Arial" w:eastAsia="Calibri" w:hAnsi="Arial" w:cs="Arial"/>
                <w:lang w:val="ru-RU"/>
              </w:rPr>
              <w:t>Координа</w:t>
            </w:r>
            <w:r w:rsidR="00EC482D">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EC482D">
              <w:rPr>
                <w:rFonts w:ascii="Arial" w:eastAsia="Calibri" w:hAnsi="Arial" w:cs="Arial"/>
                <w:lang w:val="ru-RU"/>
              </w:rPr>
              <w:t>а</w:t>
            </w:r>
            <w:r>
              <w:rPr>
                <w:rFonts w:ascii="Arial" w:eastAsia="Calibri" w:hAnsi="Arial" w:cs="Arial"/>
                <w:lang w:val="ru-RU"/>
              </w:rPr>
              <w:t xml:space="preserve"> региональных бюро и Директор Департамента стран с переходной экономикой и развитых стран.</w:t>
            </w:r>
          </w:p>
          <w:p w:rsidR="00F238A1" w:rsidRPr="00EC482D" w:rsidRDefault="00E40253" w:rsidP="001D49AE">
            <w:pPr>
              <w:tabs>
                <w:tab w:val="left" w:pos="12"/>
              </w:tabs>
              <w:spacing w:before="120" w:afterLines="60" w:after="144" w:line="240" w:lineRule="auto"/>
              <w:ind w:left="11"/>
              <w:rPr>
                <w:rFonts w:ascii="Calibri" w:eastAsia="Calibri" w:hAnsi="Calibri" w:cs="Arial"/>
                <w:sz w:val="20"/>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23" w:history="1">
              <w:r w:rsidR="00F74369" w:rsidRPr="00AF7CC0">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AF7CC0">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AF7CC0">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AF7CC0">
                <w:rPr>
                  <w:rFonts w:ascii="Arial" w:eastAsia="Calibri" w:hAnsi="Arial" w:cs="Arial"/>
                  <w:color w:val="0000FF"/>
                  <w:u w:val="single"/>
                  <w:lang w:val="en-US"/>
                </w:rPr>
                <w:t>tisc</w:t>
              </w:r>
              <w:r w:rsidR="00F74369" w:rsidRPr="001D49AE">
                <w:rPr>
                  <w:rFonts w:ascii="Arial" w:eastAsia="Calibri" w:hAnsi="Arial" w:cs="Arial"/>
                  <w:color w:val="0000FF"/>
                  <w:u w:val="single"/>
                  <w:lang w:val="ru-RU"/>
                </w:rPr>
                <w:t>/</w:t>
              </w:r>
            </w:hyperlink>
            <w:r w:rsidR="00EC482D">
              <w:rPr>
                <w:lang w:val="ru-RU"/>
              </w:rPr>
              <w:t>.</w:t>
            </w:r>
          </w:p>
        </w:tc>
      </w:tr>
      <w:tr w:rsidR="00F74369" w:rsidRPr="00075ED5" w:rsidTr="00132172">
        <w:trPr>
          <w:cantSplit/>
        </w:trPr>
        <w:tc>
          <w:tcPr>
            <w:tcW w:w="1370" w:type="pct"/>
            <w:tcBorders>
              <w:bottom w:val="single" w:sz="4" w:space="0" w:color="auto"/>
            </w:tcBorders>
            <w:shd w:val="clear" w:color="auto" w:fill="auto"/>
          </w:tcPr>
          <w:p w:rsidR="00F74369" w:rsidRPr="00132172" w:rsidRDefault="0090171E" w:rsidP="001D49AE">
            <w:pPr>
              <w:tabs>
                <w:tab w:val="left" w:pos="1560"/>
              </w:tabs>
              <w:spacing w:before="120" w:afterLines="60" w:after="144" w:line="240" w:lineRule="auto"/>
              <w:rPr>
                <w:rFonts w:ascii="Arial" w:eastAsia="Calibri" w:hAnsi="Arial" w:cs="Arial"/>
                <w:b/>
                <w:bCs/>
                <w:iCs/>
                <w:lang w:val="en-US"/>
              </w:rPr>
            </w:pPr>
            <w:r>
              <w:rPr>
                <w:rFonts w:ascii="Arial" w:eastAsia="Calibri" w:hAnsi="Arial" w:cs="Arial"/>
                <w:b/>
                <w:bCs/>
                <w:iCs/>
                <w:lang w:val="ru-RU"/>
              </w:rPr>
              <w:lastRenderedPageBreak/>
              <w:t>Электронные базы данных</w:t>
            </w:r>
            <w:r w:rsidR="00F74369" w:rsidRPr="00132172">
              <w:rPr>
                <w:rFonts w:ascii="Arial" w:eastAsia="Calibri" w:hAnsi="Arial" w:cs="Arial"/>
                <w:b/>
                <w:bCs/>
                <w:iCs/>
                <w:lang w:val="en-US"/>
              </w:rPr>
              <w:t>:</w:t>
            </w:r>
          </w:p>
          <w:p w:rsidR="00F74369" w:rsidRPr="00132172" w:rsidRDefault="0090171E" w:rsidP="001D49AE">
            <w:pPr>
              <w:tabs>
                <w:tab w:val="left" w:pos="1560"/>
              </w:tabs>
              <w:spacing w:before="120" w:afterLines="60" w:after="144" w:line="240" w:lineRule="auto"/>
              <w:ind w:left="34"/>
              <w:rPr>
                <w:rFonts w:ascii="Arial" w:eastAsia="Calibri" w:hAnsi="Arial" w:cs="Arial"/>
                <w:b/>
                <w:bCs/>
                <w:iCs/>
                <w:lang w:val="en-US"/>
              </w:rPr>
            </w:pPr>
            <w:r>
              <w:rPr>
                <w:rFonts w:ascii="Arial" w:eastAsia="Calibri" w:hAnsi="Arial" w:cs="Arial"/>
                <w:b/>
                <w:bCs/>
                <w:iCs/>
                <w:lang w:val="ru-RU"/>
              </w:rPr>
              <w:t>«Патентоскоп»</w:t>
            </w:r>
          </w:p>
          <w:p w:rsidR="00F74369" w:rsidRPr="00132172" w:rsidRDefault="00F74369" w:rsidP="001D49AE">
            <w:pPr>
              <w:tabs>
                <w:tab w:val="left" w:pos="1560"/>
              </w:tabs>
              <w:spacing w:before="120" w:afterLines="60" w:after="144" w:line="240" w:lineRule="auto"/>
              <w:rPr>
                <w:rFonts w:ascii="Arial" w:eastAsia="Calibri" w:hAnsi="Arial" w:cs="Arial"/>
                <w:b/>
                <w:bCs/>
                <w:iCs/>
                <w:color w:val="548DD4"/>
                <w:lang w:val="en-US"/>
              </w:rPr>
            </w:pPr>
          </w:p>
        </w:tc>
        <w:tc>
          <w:tcPr>
            <w:tcW w:w="1935" w:type="pct"/>
            <w:shd w:val="clear" w:color="auto" w:fill="auto"/>
          </w:tcPr>
          <w:p w:rsidR="00F74369" w:rsidRPr="001D49AE" w:rsidRDefault="009C2198"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«Патентоскоп» – это бесплатная</w:t>
            </w:r>
            <w:r w:rsidR="00885940">
              <w:rPr>
                <w:rFonts w:ascii="Arial" w:eastAsia="Calibri" w:hAnsi="Arial" w:cs="Arial"/>
                <w:lang w:val="ru-RU"/>
              </w:rPr>
              <w:t xml:space="preserve"> поиско</w:t>
            </w:r>
            <w:r>
              <w:rPr>
                <w:rFonts w:ascii="Arial" w:eastAsia="Calibri" w:hAnsi="Arial" w:cs="Arial"/>
                <w:lang w:val="ru-RU"/>
              </w:rPr>
              <w:t>вая система ВОИС, которая дает</w:t>
            </w:r>
            <w:r w:rsidR="00885940">
              <w:rPr>
                <w:rFonts w:ascii="Arial" w:eastAsia="Calibri" w:hAnsi="Arial" w:cs="Arial"/>
                <w:lang w:val="ru-RU"/>
              </w:rPr>
              <w:t xml:space="preserve"> воз</w:t>
            </w:r>
            <w:r>
              <w:rPr>
                <w:rFonts w:ascii="Arial" w:eastAsia="Calibri" w:hAnsi="Arial" w:cs="Arial"/>
                <w:lang w:val="ru-RU"/>
              </w:rPr>
              <w:t>можность вести поиск среди более чем 3 млн. патентных документов, включая 2,2 млн. опубликованных</w:t>
            </w:r>
            <w:r w:rsidR="00885940">
              <w:rPr>
                <w:rFonts w:ascii="Arial" w:eastAsia="Calibri" w:hAnsi="Arial" w:cs="Arial"/>
                <w:lang w:val="ru-RU"/>
              </w:rPr>
              <w:t xml:space="preserve"> международ</w:t>
            </w:r>
            <w:r>
              <w:rPr>
                <w:rFonts w:ascii="Arial" w:eastAsia="Calibri" w:hAnsi="Arial" w:cs="Arial"/>
                <w:lang w:val="ru-RU"/>
              </w:rPr>
              <w:t>ных патентных заявок, поданных</w:t>
            </w:r>
            <w:r w:rsidR="00967280">
              <w:rPr>
                <w:rFonts w:ascii="Arial" w:eastAsia="Calibri" w:hAnsi="Arial" w:cs="Arial"/>
                <w:lang w:val="ru-RU"/>
              </w:rPr>
              <w:t xml:space="preserve"> соглас</w:t>
            </w:r>
            <w:r>
              <w:rPr>
                <w:rFonts w:ascii="Arial" w:eastAsia="Calibri" w:hAnsi="Arial" w:cs="Arial"/>
                <w:lang w:val="ru-RU"/>
              </w:rPr>
              <w:t>но Договору о патентной кооперации.</w:t>
            </w:r>
          </w:p>
        </w:tc>
        <w:tc>
          <w:tcPr>
            <w:tcW w:w="1695" w:type="pct"/>
            <w:shd w:val="clear" w:color="auto" w:fill="auto"/>
          </w:tcPr>
          <w:p w:rsidR="00F74369" w:rsidRPr="001D49AE" w:rsidRDefault="009C2198"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w:t>
            </w:r>
            <w:r w:rsidR="001F6956">
              <w:rPr>
                <w:rFonts w:ascii="Arial" w:eastAsia="Calibri" w:hAnsi="Arial" w:cs="Arial"/>
                <w:lang w:val="ru-RU"/>
              </w:rPr>
              <w:t xml:space="preserve"> доступа к</w:t>
            </w:r>
            <w:r>
              <w:rPr>
                <w:rFonts w:ascii="Arial" w:eastAsia="Calibri" w:hAnsi="Arial" w:cs="Arial"/>
                <w:lang w:val="ru-RU"/>
              </w:rPr>
              <w:t xml:space="preserve"> информации и знани</w:t>
            </w:r>
            <w:r w:rsidR="001F6956">
              <w:rPr>
                <w:rFonts w:ascii="Arial" w:eastAsia="Calibri" w:hAnsi="Arial" w:cs="Arial"/>
                <w:lang w:val="ru-RU"/>
              </w:rPr>
              <w:t>ям</w:t>
            </w:r>
            <w:r>
              <w:rPr>
                <w:rFonts w:ascii="Arial" w:eastAsia="Calibri" w:hAnsi="Arial" w:cs="Arial"/>
                <w:lang w:val="ru-RU"/>
              </w:rPr>
              <w:t>.</w:t>
            </w:r>
          </w:p>
          <w:p w:rsidR="00F74369" w:rsidRPr="001D49AE" w:rsidRDefault="009C2198"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Координа</w:t>
            </w:r>
            <w:r w:rsidR="00EC482D">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старший директор.</w:t>
            </w:r>
          </w:p>
          <w:p w:rsidR="00F74369" w:rsidRPr="009C2198" w:rsidRDefault="009C2198"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27635B" w:rsidRPr="00F238A1">
              <w:rPr>
                <w:rFonts w:ascii="Arial" w:eastAsia="Calibri" w:hAnsi="Arial" w:cs="Arial"/>
                <w:lang w:val="en-US"/>
              </w:rPr>
              <w:t>http</w:t>
            </w:r>
            <w:r w:rsidR="0027635B" w:rsidRPr="001D49AE">
              <w:rPr>
                <w:rFonts w:ascii="Arial" w:eastAsia="Calibri" w:hAnsi="Arial" w:cs="Arial"/>
                <w:lang w:val="ru-RU"/>
              </w:rPr>
              <w:t>://</w:t>
            </w:r>
            <w:r w:rsidR="00F74369" w:rsidRPr="00F238A1">
              <w:rPr>
                <w:rFonts w:ascii="Arial" w:eastAsia="Calibri" w:hAnsi="Arial" w:cs="Arial"/>
                <w:lang w:val="en-US"/>
              </w:rPr>
              <w:t>patentscope</w:t>
            </w:r>
            <w:r w:rsidR="00F74369" w:rsidRPr="001D49AE">
              <w:rPr>
                <w:rFonts w:ascii="Arial" w:eastAsia="Calibri" w:hAnsi="Arial" w:cs="Arial"/>
                <w:lang w:val="ru-RU"/>
              </w:rPr>
              <w:t>.</w:t>
            </w:r>
            <w:r w:rsidR="00F74369" w:rsidRPr="00F238A1">
              <w:rPr>
                <w:rFonts w:ascii="Arial" w:eastAsia="Calibri" w:hAnsi="Arial" w:cs="Arial"/>
                <w:lang w:val="en-US"/>
              </w:rPr>
              <w:t>wipo</w:t>
            </w:r>
            <w:r w:rsidR="00F74369" w:rsidRPr="001D49AE">
              <w:rPr>
                <w:rFonts w:ascii="Arial" w:eastAsia="Calibri" w:hAnsi="Arial" w:cs="Arial"/>
                <w:lang w:val="ru-RU"/>
              </w:rPr>
              <w:t>.</w:t>
            </w:r>
            <w:r w:rsidR="00F74369" w:rsidRPr="00F238A1">
              <w:rPr>
                <w:rFonts w:ascii="Arial" w:eastAsia="Calibri" w:hAnsi="Arial" w:cs="Arial"/>
                <w:lang w:val="en-US"/>
              </w:rPr>
              <w:t>int</w:t>
            </w:r>
            <w:r w:rsidR="00F74369" w:rsidRPr="001D49AE">
              <w:rPr>
                <w:rFonts w:ascii="Arial" w:eastAsia="Calibri" w:hAnsi="Arial" w:cs="Arial"/>
                <w:lang w:val="ru-RU"/>
              </w:rPr>
              <w:t>/</w:t>
            </w:r>
            <w:r w:rsidR="00F74369" w:rsidRPr="00F238A1">
              <w:rPr>
                <w:rFonts w:ascii="Arial" w:eastAsia="Calibri" w:hAnsi="Arial" w:cs="Arial"/>
                <w:lang w:val="en-US"/>
              </w:rPr>
              <w:t>search</w:t>
            </w:r>
            <w:r w:rsidR="00F74369" w:rsidRPr="001D49AE">
              <w:rPr>
                <w:rFonts w:ascii="Arial" w:eastAsia="Calibri" w:hAnsi="Arial" w:cs="Arial"/>
                <w:lang w:val="ru-RU"/>
              </w:rPr>
              <w:t>/</w:t>
            </w:r>
            <w:r w:rsidR="00F74369" w:rsidRPr="00F238A1">
              <w:rPr>
                <w:rFonts w:ascii="Arial" w:eastAsia="Calibri" w:hAnsi="Arial" w:cs="Arial"/>
                <w:lang w:val="en-US"/>
              </w:rPr>
              <w:t>en</w:t>
            </w:r>
            <w:r w:rsidR="00F74369" w:rsidRPr="001D49AE">
              <w:rPr>
                <w:rFonts w:ascii="Arial" w:eastAsia="Calibri" w:hAnsi="Arial" w:cs="Arial"/>
                <w:lang w:val="ru-RU"/>
              </w:rPr>
              <w:t>/</w:t>
            </w:r>
            <w:r w:rsidR="00F74369" w:rsidRPr="00F238A1">
              <w:rPr>
                <w:rFonts w:ascii="Arial" w:eastAsia="Calibri" w:hAnsi="Arial" w:cs="Arial"/>
                <w:lang w:val="en-US"/>
              </w:rPr>
              <w:t>search</w:t>
            </w:r>
            <w:r w:rsidR="00F74369" w:rsidRPr="001D49AE">
              <w:rPr>
                <w:rFonts w:ascii="Arial" w:eastAsia="Calibri" w:hAnsi="Arial" w:cs="Arial"/>
                <w:lang w:val="ru-RU"/>
              </w:rPr>
              <w:t>.</w:t>
            </w:r>
            <w:r w:rsidR="00F74369" w:rsidRPr="00F238A1">
              <w:rPr>
                <w:rFonts w:ascii="Arial" w:eastAsia="Calibri" w:hAnsi="Arial" w:cs="Arial"/>
                <w:lang w:val="en-US"/>
              </w:rPr>
              <w:t>jsf</w:t>
            </w:r>
            <w:r>
              <w:rPr>
                <w:rFonts w:ascii="Arial" w:eastAsia="Calibri" w:hAnsi="Arial" w:cs="Arial"/>
                <w:lang w:val="ru-RU"/>
              </w:rPr>
              <w:t>.</w:t>
            </w:r>
          </w:p>
          <w:p w:rsidR="00F74369" w:rsidRPr="001D49AE" w:rsidRDefault="00F74369" w:rsidP="001D49AE">
            <w:pPr>
              <w:tabs>
                <w:tab w:val="left" w:pos="1560"/>
              </w:tabs>
              <w:spacing w:before="120" w:afterLines="60" w:after="144" w:line="240" w:lineRule="auto"/>
              <w:ind w:left="34"/>
              <w:rPr>
                <w:rFonts w:ascii="Calibri" w:eastAsia="Calibri" w:hAnsi="Calibri" w:cs="Arial"/>
                <w:sz w:val="20"/>
                <w:lang w:val="ru-RU"/>
              </w:rPr>
            </w:pPr>
          </w:p>
        </w:tc>
      </w:tr>
      <w:tr w:rsidR="00F74369" w:rsidRPr="00075ED5" w:rsidTr="00132172">
        <w:trPr>
          <w:cantSplit/>
        </w:trPr>
        <w:tc>
          <w:tcPr>
            <w:tcW w:w="1370" w:type="pct"/>
            <w:tcBorders>
              <w:top w:val="single" w:sz="4" w:space="0" w:color="auto"/>
              <w:bottom w:val="single" w:sz="4" w:space="0" w:color="auto"/>
            </w:tcBorders>
            <w:shd w:val="clear" w:color="auto" w:fill="auto"/>
          </w:tcPr>
          <w:p w:rsidR="00F74369" w:rsidRPr="00F74369" w:rsidRDefault="003911B2" w:rsidP="001D49AE">
            <w:pPr>
              <w:tabs>
                <w:tab w:val="left" w:pos="1560"/>
              </w:tabs>
              <w:spacing w:before="120" w:afterLines="60" w:after="144" w:line="240" w:lineRule="auto"/>
              <w:rPr>
                <w:rFonts w:ascii="Arial" w:eastAsia="Calibri" w:hAnsi="Arial" w:cs="Arial"/>
                <w:color w:val="548DD4"/>
                <w:sz w:val="20"/>
                <w:lang w:val="en-US"/>
              </w:rPr>
            </w:pPr>
            <w:r>
              <w:rPr>
                <w:rFonts w:ascii="Arial" w:eastAsia="Calibri" w:hAnsi="Arial" w:cs="Arial"/>
                <w:b/>
                <w:bCs/>
                <w:iCs/>
                <w:lang w:val="ru-RU"/>
              </w:rPr>
              <w:t>База данных «</w:t>
            </w:r>
            <w:r w:rsidR="00132172" w:rsidRPr="00132172">
              <w:rPr>
                <w:rFonts w:ascii="Arial" w:eastAsia="Calibri" w:hAnsi="Arial" w:cs="Arial"/>
                <w:b/>
                <w:bCs/>
                <w:iCs/>
                <w:lang w:val="en-US"/>
              </w:rPr>
              <w:t>IP Advantage</w:t>
            </w:r>
            <w:r>
              <w:rPr>
                <w:rFonts w:ascii="Arial" w:eastAsia="Calibri" w:hAnsi="Arial" w:cs="Arial"/>
                <w:b/>
                <w:bCs/>
                <w:iCs/>
                <w:lang w:val="ru-RU"/>
              </w:rPr>
              <w:t>»</w:t>
            </w:r>
          </w:p>
        </w:tc>
        <w:tc>
          <w:tcPr>
            <w:tcW w:w="1935" w:type="pct"/>
            <w:shd w:val="clear" w:color="auto" w:fill="auto"/>
          </w:tcPr>
          <w:p w:rsidR="00F74369" w:rsidRPr="001D49AE" w:rsidRDefault="00BB57AF"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База данных «</w:t>
            </w:r>
            <w:r w:rsidR="00F74369" w:rsidRPr="00F74369">
              <w:rPr>
                <w:rFonts w:ascii="Arial" w:eastAsia="Calibri" w:hAnsi="Arial" w:cs="Arial"/>
                <w:lang w:val="en-US"/>
              </w:rPr>
              <w:t>IP</w:t>
            </w:r>
            <w:r w:rsidR="00F74369" w:rsidRPr="001D49AE">
              <w:rPr>
                <w:rFonts w:ascii="Arial" w:eastAsia="Calibri" w:hAnsi="Arial" w:cs="Arial"/>
                <w:lang w:val="ru-RU"/>
              </w:rPr>
              <w:t xml:space="preserve"> </w:t>
            </w:r>
            <w:r w:rsidR="00F74369" w:rsidRPr="00F74369">
              <w:rPr>
                <w:rFonts w:ascii="Arial" w:eastAsia="Calibri" w:hAnsi="Arial" w:cs="Arial"/>
                <w:lang w:val="en-US"/>
              </w:rPr>
              <w:t>Advantage</w:t>
            </w:r>
            <w:r>
              <w:rPr>
                <w:rFonts w:ascii="Arial" w:eastAsia="Calibri" w:hAnsi="Arial" w:cs="Arial"/>
                <w:lang w:val="ru-RU"/>
              </w:rPr>
              <w:t>» дает доступ ко всем конкретным</w:t>
            </w:r>
            <w:r w:rsidR="00885940">
              <w:rPr>
                <w:rFonts w:ascii="Arial" w:eastAsia="Calibri" w:hAnsi="Arial" w:cs="Arial"/>
                <w:lang w:val="ru-RU"/>
              </w:rPr>
              <w:t xml:space="preserve"> исследова- </w:t>
            </w:r>
            <w:r>
              <w:rPr>
                <w:rFonts w:ascii="Arial" w:eastAsia="Calibri" w:hAnsi="Arial" w:cs="Arial"/>
                <w:lang w:val="ru-RU"/>
              </w:rPr>
              <w:t>ниям, которые показывают опыт работы изобретателей, творческих работников, предпринимателей и ученых</w:t>
            </w:r>
            <w:r w:rsidR="00885940">
              <w:rPr>
                <w:rFonts w:ascii="Arial" w:eastAsia="Calibri" w:hAnsi="Arial" w:cs="Arial"/>
                <w:lang w:val="ru-RU"/>
              </w:rPr>
              <w:t xml:space="preserve"> всего мира с объектами ИС. Эти конкретные иссле- дования дают представление о том, как режим ИС функционирует в реальных условиях, и как его умелое использова- ние может содействовать развитию.</w:t>
            </w:r>
            <w:r w:rsidR="00F74369" w:rsidRPr="001D49AE">
              <w:rPr>
                <w:rFonts w:ascii="Arial" w:eastAsia="Calibri" w:hAnsi="Arial" w:cs="Arial"/>
                <w:lang w:val="ru-RU"/>
              </w:rPr>
              <w:t xml:space="preserve"> </w:t>
            </w:r>
          </w:p>
        </w:tc>
        <w:tc>
          <w:tcPr>
            <w:tcW w:w="1695" w:type="pct"/>
            <w:shd w:val="clear" w:color="auto" w:fill="auto"/>
          </w:tcPr>
          <w:p w:rsidR="00F74369" w:rsidRPr="001D49AE" w:rsidRDefault="003911B2"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sidR="009C2198">
              <w:rPr>
                <w:rFonts w:ascii="Arial" w:eastAsia="Calibri" w:hAnsi="Arial" w:cs="Arial"/>
                <w:lang w:val="ru-RU"/>
              </w:rPr>
              <w:t xml:space="preserve">Отдел коммуникаций при поддержке со стороны </w:t>
            </w:r>
            <w:r>
              <w:rPr>
                <w:rFonts w:ascii="Arial" w:eastAsia="Calibri" w:hAnsi="Arial" w:cs="Arial"/>
                <w:lang w:val="ru-RU"/>
              </w:rPr>
              <w:t>Бюро ВОИС в Японии.</w:t>
            </w:r>
          </w:p>
          <w:p w:rsidR="00F74369" w:rsidRPr="001D49AE" w:rsidRDefault="003911B2"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Координа</w:t>
            </w:r>
            <w:r w:rsidR="00EC482D">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Центр предоставления услуг пользователям.</w:t>
            </w:r>
          </w:p>
          <w:p w:rsidR="00F74369" w:rsidRPr="003911B2" w:rsidRDefault="003911B2"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24" w:history="1">
              <w:r w:rsidR="00F74369" w:rsidRPr="0039564B">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ipadvantage</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en</w:t>
              </w:r>
            </w:hyperlink>
            <w:r>
              <w:rPr>
                <w:lang w:val="ru-RU"/>
              </w:rPr>
              <w:t>.</w:t>
            </w:r>
          </w:p>
          <w:p w:rsidR="00F74369" w:rsidRPr="001D49AE" w:rsidRDefault="00F74369" w:rsidP="001D49AE">
            <w:pPr>
              <w:tabs>
                <w:tab w:val="left" w:pos="1560"/>
              </w:tabs>
              <w:spacing w:before="120" w:afterLines="60" w:after="144" w:line="240" w:lineRule="auto"/>
              <w:ind w:left="34"/>
              <w:rPr>
                <w:rFonts w:ascii="Arial" w:eastAsia="Calibri" w:hAnsi="Arial" w:cs="Arial"/>
                <w:lang w:val="ru-RU"/>
              </w:rPr>
            </w:pPr>
          </w:p>
        </w:tc>
      </w:tr>
      <w:tr w:rsidR="00F74369" w:rsidRPr="00075ED5" w:rsidTr="00E70AA8">
        <w:trPr>
          <w:cantSplit/>
        </w:trPr>
        <w:tc>
          <w:tcPr>
            <w:tcW w:w="1370" w:type="pct"/>
            <w:tcBorders>
              <w:top w:val="single" w:sz="4" w:space="0" w:color="auto"/>
              <w:bottom w:val="single" w:sz="4" w:space="0" w:color="auto"/>
            </w:tcBorders>
            <w:shd w:val="clear" w:color="auto" w:fill="auto"/>
          </w:tcPr>
          <w:p w:rsidR="00F74369" w:rsidRPr="001D49AE" w:rsidRDefault="003911B2" w:rsidP="001D49AE">
            <w:pPr>
              <w:tabs>
                <w:tab w:val="left" w:pos="1560"/>
              </w:tabs>
              <w:spacing w:before="120" w:afterLines="60" w:after="144" w:line="240" w:lineRule="auto"/>
              <w:ind w:left="34"/>
              <w:rPr>
                <w:rFonts w:ascii="Arial" w:eastAsia="Calibri" w:hAnsi="Arial" w:cs="Arial"/>
                <w:color w:val="548DD4"/>
                <w:sz w:val="20"/>
                <w:lang w:val="ru-RU"/>
              </w:rPr>
            </w:pPr>
            <w:r>
              <w:rPr>
                <w:rFonts w:ascii="Arial" w:eastAsia="Calibri" w:hAnsi="Arial" w:cs="Arial"/>
                <w:b/>
                <w:bCs/>
                <w:iCs/>
                <w:lang w:val="ru-RU"/>
              </w:rPr>
              <w:lastRenderedPageBreak/>
              <w:t>Программа доступа к исследовательским данным в целях развития и инноваций</w:t>
            </w:r>
            <w:r w:rsidR="00195B8E" w:rsidRPr="001D49AE">
              <w:rPr>
                <w:rFonts w:ascii="Arial" w:eastAsia="Calibri" w:hAnsi="Arial" w:cs="Arial"/>
                <w:b/>
                <w:bCs/>
                <w:iCs/>
                <w:lang w:val="ru-RU"/>
              </w:rPr>
              <w:t xml:space="preserve"> (</w:t>
            </w:r>
            <w:r w:rsidR="00195B8E">
              <w:rPr>
                <w:rFonts w:ascii="Arial" w:eastAsia="Calibri" w:hAnsi="Arial" w:cs="Arial"/>
                <w:b/>
                <w:bCs/>
                <w:iCs/>
                <w:lang w:val="en-US"/>
              </w:rPr>
              <w:t>A</w:t>
            </w:r>
            <w:r w:rsidR="00195B8E" w:rsidRPr="00F74369">
              <w:rPr>
                <w:rFonts w:ascii="Arial" w:eastAsia="Calibri" w:hAnsi="Arial" w:cs="Arial"/>
                <w:b/>
                <w:bCs/>
                <w:iCs/>
                <w:lang w:val="en-US"/>
              </w:rPr>
              <w:t>RDI</w:t>
            </w:r>
            <w:r w:rsidR="00195B8E" w:rsidRPr="001D49AE">
              <w:rPr>
                <w:rFonts w:ascii="Arial" w:eastAsia="Calibri" w:hAnsi="Arial" w:cs="Arial"/>
                <w:b/>
                <w:bCs/>
                <w:iCs/>
                <w:lang w:val="ru-RU"/>
              </w:rPr>
              <w:t>)</w:t>
            </w:r>
          </w:p>
        </w:tc>
        <w:tc>
          <w:tcPr>
            <w:tcW w:w="1935" w:type="pct"/>
            <w:shd w:val="clear" w:color="auto" w:fill="auto"/>
          </w:tcPr>
          <w:p w:rsidR="00F74369" w:rsidRPr="001D49AE" w:rsidRDefault="00885940"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 xml:space="preserve">Программа </w:t>
            </w:r>
            <w:r w:rsidR="00BB1B8F">
              <w:rPr>
                <w:rFonts w:ascii="Arial" w:eastAsia="Calibri" w:hAnsi="Arial" w:cs="Arial"/>
                <w:lang w:val="en-US"/>
              </w:rPr>
              <w:t>A</w:t>
            </w:r>
            <w:r w:rsidR="00F74369" w:rsidRPr="00F74369">
              <w:rPr>
                <w:rFonts w:ascii="Arial" w:eastAsia="Calibri" w:hAnsi="Arial" w:cs="Arial"/>
                <w:lang w:val="en-US"/>
              </w:rPr>
              <w:t>RDI</w:t>
            </w:r>
            <w:r>
              <w:rPr>
                <w:rFonts w:ascii="Arial" w:eastAsia="Calibri" w:hAnsi="Arial" w:cs="Arial"/>
                <w:lang w:val="ru-RU"/>
              </w:rPr>
              <w:t xml:space="preserve"> вместе с известными издательствами научно-технической литературы обеспечива</w:t>
            </w:r>
            <w:r w:rsidR="00EC482D">
              <w:rPr>
                <w:rFonts w:ascii="Arial" w:eastAsia="Calibri" w:hAnsi="Arial" w:cs="Arial"/>
                <w:lang w:val="ru-RU"/>
              </w:rPr>
              <w:t>е</w:t>
            </w:r>
            <w:r>
              <w:rPr>
                <w:rFonts w:ascii="Arial" w:eastAsia="Calibri" w:hAnsi="Arial" w:cs="Arial"/>
                <w:lang w:val="ru-RU"/>
              </w:rPr>
              <w:t>т бесплатный доступ для НРС и доступ за минималь- ную плату для развивающихся стран к более чем 17 000 научно-технических журналов, книг и баз данных, отрецен- зированных специалистами.</w:t>
            </w:r>
          </w:p>
        </w:tc>
        <w:tc>
          <w:tcPr>
            <w:tcW w:w="1695" w:type="pct"/>
            <w:shd w:val="clear" w:color="auto" w:fill="auto"/>
          </w:tcPr>
          <w:p w:rsidR="00F74369" w:rsidRPr="001D49AE" w:rsidRDefault="003911B2"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w:t>
            </w:r>
            <w:r w:rsidR="001F6956">
              <w:rPr>
                <w:rFonts w:ascii="Arial" w:eastAsia="Calibri" w:hAnsi="Arial" w:cs="Arial"/>
                <w:lang w:val="ru-RU"/>
              </w:rPr>
              <w:t xml:space="preserve"> доступа к</w:t>
            </w:r>
            <w:r>
              <w:rPr>
                <w:rFonts w:ascii="Arial" w:eastAsia="Calibri" w:hAnsi="Arial" w:cs="Arial"/>
                <w:lang w:val="ru-RU"/>
              </w:rPr>
              <w:t xml:space="preserve"> информации и знани</w:t>
            </w:r>
            <w:r w:rsidR="001F6956">
              <w:rPr>
                <w:rFonts w:ascii="Arial" w:eastAsia="Calibri" w:hAnsi="Arial" w:cs="Arial"/>
                <w:lang w:val="ru-RU"/>
              </w:rPr>
              <w:t>ям</w:t>
            </w:r>
            <w:r>
              <w:rPr>
                <w:rFonts w:ascii="Arial" w:eastAsia="Calibri" w:hAnsi="Arial" w:cs="Arial"/>
                <w:lang w:val="ru-RU"/>
              </w:rPr>
              <w:t xml:space="preserve"> и Отдел коммуникаций.</w:t>
            </w:r>
          </w:p>
          <w:p w:rsidR="00F74369" w:rsidRPr="001D49AE" w:rsidRDefault="00F41572"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Координа</w:t>
            </w:r>
            <w:r w:rsidR="00EC482D">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Центр предоставления услуг пользователям.</w:t>
            </w:r>
          </w:p>
          <w:p w:rsidR="00F74369" w:rsidRPr="00F41572" w:rsidRDefault="00F41572"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25" w:history="1">
              <w:r w:rsidR="00F74369" w:rsidRPr="0039564B">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ardi</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en</w:t>
              </w:r>
            </w:hyperlink>
            <w:r>
              <w:rPr>
                <w:lang w:val="ru-RU"/>
              </w:rPr>
              <w:t>.</w:t>
            </w:r>
          </w:p>
        </w:tc>
      </w:tr>
      <w:tr w:rsidR="00F74369" w:rsidRPr="00075ED5" w:rsidTr="00E70AA8">
        <w:trPr>
          <w:cantSplit/>
        </w:trPr>
        <w:tc>
          <w:tcPr>
            <w:tcW w:w="1370" w:type="pct"/>
            <w:tcBorders>
              <w:top w:val="single" w:sz="4" w:space="0" w:color="auto"/>
              <w:bottom w:val="single" w:sz="4" w:space="0" w:color="000000"/>
            </w:tcBorders>
            <w:shd w:val="clear" w:color="auto" w:fill="auto"/>
          </w:tcPr>
          <w:p w:rsidR="00F74369" w:rsidRPr="001D49AE" w:rsidRDefault="001F6956" w:rsidP="001D49AE">
            <w:pPr>
              <w:tabs>
                <w:tab w:val="left" w:pos="1560"/>
              </w:tabs>
              <w:spacing w:before="120" w:afterLines="60" w:after="144" w:line="240" w:lineRule="auto"/>
              <w:rPr>
                <w:rFonts w:ascii="Arial" w:eastAsia="Calibri" w:hAnsi="Arial" w:cs="Arial"/>
                <w:color w:val="548DD4"/>
                <w:sz w:val="20"/>
                <w:lang w:val="ru-RU"/>
              </w:rPr>
            </w:pPr>
            <w:r>
              <w:rPr>
                <w:rFonts w:ascii="Arial" w:eastAsia="Calibri" w:hAnsi="Arial" w:cs="Arial"/>
                <w:b/>
                <w:bCs/>
                <w:iCs/>
                <w:lang w:val="ru-RU"/>
              </w:rPr>
              <w:t>Доступ к специализированной патентной информации</w:t>
            </w:r>
            <w:r w:rsidR="00195B8E" w:rsidRPr="001D49AE">
              <w:rPr>
                <w:rFonts w:ascii="Arial" w:eastAsia="Calibri" w:hAnsi="Arial" w:cs="Arial"/>
                <w:b/>
                <w:bCs/>
                <w:iCs/>
                <w:lang w:val="ru-RU"/>
              </w:rPr>
              <w:t xml:space="preserve"> (</w:t>
            </w:r>
            <w:r w:rsidR="00195B8E" w:rsidRPr="00F74369">
              <w:rPr>
                <w:rFonts w:ascii="Arial" w:eastAsia="Calibri" w:hAnsi="Arial" w:cs="Arial"/>
                <w:b/>
                <w:bCs/>
                <w:iCs/>
                <w:lang w:val="en-US"/>
              </w:rPr>
              <w:t>ASPI</w:t>
            </w:r>
            <w:r w:rsidR="00195B8E" w:rsidRPr="001D49AE">
              <w:rPr>
                <w:rFonts w:ascii="Arial" w:eastAsia="Calibri" w:hAnsi="Arial" w:cs="Arial"/>
                <w:b/>
                <w:bCs/>
                <w:iCs/>
                <w:lang w:val="ru-RU"/>
              </w:rPr>
              <w:t>)</w:t>
            </w:r>
          </w:p>
        </w:tc>
        <w:tc>
          <w:tcPr>
            <w:tcW w:w="1935" w:type="pct"/>
            <w:shd w:val="clear" w:color="auto" w:fill="auto"/>
          </w:tcPr>
          <w:p w:rsidR="00F74369" w:rsidRPr="001D49AE" w:rsidRDefault="001F6956"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 xml:space="preserve">Программа под названием «Доступ к специализированной патентной инфор- мации» </w:t>
            </w:r>
            <w:r w:rsidR="00F74369" w:rsidRPr="001D49AE">
              <w:rPr>
                <w:rFonts w:ascii="Arial" w:eastAsia="Calibri" w:hAnsi="Arial" w:cs="Arial"/>
                <w:lang w:val="ru-RU"/>
              </w:rPr>
              <w:t>(</w:t>
            </w:r>
            <w:r w:rsidR="00F74369" w:rsidRPr="00F74369">
              <w:rPr>
                <w:rFonts w:ascii="Arial" w:eastAsia="Calibri" w:hAnsi="Arial" w:cs="Arial"/>
                <w:lang w:val="en-US"/>
              </w:rPr>
              <w:t>ASPI</w:t>
            </w:r>
            <w:r w:rsidR="00F74369" w:rsidRPr="001D49AE">
              <w:rPr>
                <w:rFonts w:ascii="Arial" w:eastAsia="Calibri" w:hAnsi="Arial" w:cs="Arial"/>
                <w:lang w:val="ru-RU"/>
              </w:rPr>
              <w:t>)</w:t>
            </w:r>
            <w:r>
              <w:rPr>
                <w:rFonts w:ascii="Arial" w:eastAsia="Calibri" w:hAnsi="Arial" w:cs="Arial"/>
                <w:lang w:val="ru-RU"/>
              </w:rPr>
              <w:t xml:space="preserve"> вместе с крупными ком-мерческими поставщиками электронных баз патентной информации да</w:t>
            </w:r>
            <w:r w:rsidR="00EC482D">
              <w:rPr>
                <w:rFonts w:ascii="Arial" w:eastAsia="Calibri" w:hAnsi="Arial" w:cs="Arial"/>
                <w:lang w:val="ru-RU"/>
              </w:rPr>
              <w:t>е</w:t>
            </w:r>
            <w:r>
              <w:rPr>
                <w:rFonts w:ascii="Arial" w:eastAsia="Calibri" w:hAnsi="Arial" w:cs="Arial"/>
                <w:lang w:val="ru-RU"/>
              </w:rPr>
              <w:t>т доступ к коммерческим базам данных о патен- тах, а также к сложным инструментам поиска и анализа патентной информа- ции.</w:t>
            </w:r>
          </w:p>
        </w:tc>
        <w:tc>
          <w:tcPr>
            <w:tcW w:w="1695" w:type="pct"/>
            <w:shd w:val="clear" w:color="auto" w:fill="auto"/>
          </w:tcPr>
          <w:p w:rsidR="00F74369" w:rsidRPr="001D49AE" w:rsidRDefault="001F6956"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sidR="00593B01">
              <w:rPr>
                <w:rFonts w:ascii="Arial" w:eastAsia="Calibri" w:hAnsi="Arial" w:cs="Arial"/>
                <w:lang w:val="ru-RU"/>
              </w:rPr>
              <w:t xml:space="preserve"> </w:t>
            </w:r>
            <w:r>
              <w:rPr>
                <w:rFonts w:ascii="Arial" w:eastAsia="Calibri" w:hAnsi="Arial" w:cs="Arial"/>
                <w:lang w:val="ru-RU"/>
              </w:rPr>
              <w:t>Отдел доступа к информации и знаниям и Отдел коммуникаций.</w:t>
            </w:r>
          </w:p>
          <w:p w:rsidR="00F74369" w:rsidRPr="001D49AE" w:rsidRDefault="00593B01"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Координа</w:t>
            </w:r>
            <w:r w:rsidR="00EC482D">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Центр предоставления услуг пользователям.</w:t>
            </w:r>
          </w:p>
          <w:p w:rsidR="00F74369" w:rsidRPr="00EC482D" w:rsidRDefault="00593B01"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26" w:history="1">
              <w:r w:rsidR="00F74369" w:rsidRPr="0039564B">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aspi</w:t>
              </w:r>
              <w:r w:rsidR="00F74369" w:rsidRPr="001D49AE">
                <w:rPr>
                  <w:rFonts w:ascii="Arial" w:eastAsia="Calibri" w:hAnsi="Arial" w:cs="Arial"/>
                  <w:color w:val="0000FF"/>
                  <w:u w:val="single"/>
                  <w:lang w:val="ru-RU"/>
                </w:rPr>
                <w:t>/</w:t>
              </w:r>
              <w:r w:rsidR="00F74369" w:rsidRPr="0039564B">
                <w:rPr>
                  <w:rFonts w:ascii="Arial" w:eastAsia="Calibri" w:hAnsi="Arial" w:cs="Arial"/>
                  <w:color w:val="0000FF"/>
                  <w:u w:val="single"/>
                  <w:lang w:val="en-US"/>
                </w:rPr>
                <w:t>en</w:t>
              </w:r>
            </w:hyperlink>
            <w:r w:rsidR="00EC482D">
              <w:rPr>
                <w:lang w:val="ru-RU"/>
              </w:rPr>
              <w:t>.</w:t>
            </w:r>
          </w:p>
          <w:p w:rsidR="00F74369" w:rsidRPr="001D49AE" w:rsidRDefault="00F74369" w:rsidP="001D49AE">
            <w:pPr>
              <w:tabs>
                <w:tab w:val="left" w:pos="1560"/>
              </w:tabs>
              <w:spacing w:before="120" w:afterLines="60" w:after="144" w:line="240" w:lineRule="auto"/>
              <w:ind w:left="34"/>
              <w:rPr>
                <w:rFonts w:ascii="Arial" w:eastAsia="Calibri" w:hAnsi="Arial" w:cs="Arial"/>
                <w:lang w:val="ru-RU"/>
              </w:rPr>
            </w:pPr>
          </w:p>
        </w:tc>
      </w:tr>
      <w:tr w:rsidR="00F74369" w:rsidRPr="00075ED5" w:rsidTr="00E70AA8">
        <w:trPr>
          <w:cantSplit/>
        </w:trPr>
        <w:tc>
          <w:tcPr>
            <w:tcW w:w="1370" w:type="pct"/>
            <w:tcBorders>
              <w:bottom w:val="single" w:sz="4" w:space="0" w:color="auto"/>
            </w:tcBorders>
            <w:shd w:val="clear" w:color="auto" w:fill="auto"/>
          </w:tcPr>
          <w:p w:rsidR="00F74369" w:rsidRPr="00F74369" w:rsidRDefault="001F6956" w:rsidP="001D49AE">
            <w:pPr>
              <w:tabs>
                <w:tab w:val="left" w:pos="1560"/>
              </w:tabs>
              <w:spacing w:before="120" w:afterLines="60" w:after="144" w:line="240" w:lineRule="auto"/>
              <w:ind w:left="34"/>
              <w:rPr>
                <w:rFonts w:ascii="Arial" w:eastAsia="Calibri" w:hAnsi="Arial" w:cs="Arial"/>
                <w:b/>
                <w:bCs/>
                <w:iCs/>
                <w:lang w:val="en-US"/>
              </w:rPr>
            </w:pPr>
            <w:r>
              <w:rPr>
                <w:rFonts w:ascii="Arial" w:eastAsia="Calibri" w:hAnsi="Arial" w:cs="Arial"/>
                <w:b/>
                <w:bCs/>
                <w:iCs/>
                <w:lang w:val="ru-RU"/>
              </w:rPr>
              <w:t>Платформы</w:t>
            </w:r>
          </w:p>
          <w:p w:rsidR="00F74369" w:rsidRPr="00593B01" w:rsidRDefault="00593B01" w:rsidP="001D49AE">
            <w:pPr>
              <w:tabs>
                <w:tab w:val="left" w:pos="1560"/>
              </w:tabs>
              <w:spacing w:before="120" w:afterLines="60" w:after="144" w:line="240" w:lineRule="auto"/>
              <w:ind w:left="34"/>
              <w:rPr>
                <w:rFonts w:ascii="Arial" w:eastAsia="Calibri" w:hAnsi="Arial" w:cs="Arial"/>
                <w:color w:val="548DD4"/>
                <w:lang w:val="ru-RU"/>
              </w:rPr>
            </w:pPr>
            <w:r>
              <w:rPr>
                <w:rFonts w:ascii="Arial" w:eastAsia="Calibri" w:hAnsi="Arial" w:cs="Arial"/>
                <w:b/>
                <w:bCs/>
                <w:iCs/>
                <w:lang w:val="ru-RU"/>
              </w:rPr>
              <w:t>«</w:t>
            </w:r>
            <w:r w:rsidR="00B35DFB">
              <w:rPr>
                <w:rFonts w:ascii="Arial" w:eastAsia="Calibri" w:hAnsi="Arial" w:cs="Arial"/>
                <w:b/>
                <w:bCs/>
                <w:iCs/>
                <w:lang w:val="en-US"/>
              </w:rPr>
              <w:t xml:space="preserve">WIPO </w:t>
            </w:r>
            <w:r w:rsidR="00BB1B8F">
              <w:rPr>
                <w:rFonts w:ascii="Arial" w:eastAsia="Calibri" w:hAnsi="Arial" w:cs="Arial"/>
                <w:b/>
                <w:bCs/>
                <w:iCs/>
                <w:lang w:val="en-US"/>
              </w:rPr>
              <w:t>Re:Search</w:t>
            </w:r>
            <w:r>
              <w:rPr>
                <w:rFonts w:ascii="Arial" w:eastAsia="Calibri" w:hAnsi="Arial" w:cs="Arial"/>
                <w:b/>
                <w:bCs/>
                <w:iCs/>
                <w:lang w:val="ru-RU"/>
              </w:rPr>
              <w:t>»</w:t>
            </w:r>
          </w:p>
        </w:tc>
        <w:tc>
          <w:tcPr>
            <w:tcW w:w="1935" w:type="pct"/>
            <w:shd w:val="clear" w:color="auto" w:fill="auto"/>
          </w:tcPr>
          <w:p w:rsidR="00F74369" w:rsidRPr="001D49AE" w:rsidRDefault="00F74369" w:rsidP="001D49AE">
            <w:pPr>
              <w:tabs>
                <w:tab w:val="left" w:pos="1560"/>
              </w:tabs>
              <w:spacing w:before="120" w:afterLines="60" w:after="144" w:line="240" w:lineRule="auto"/>
              <w:rPr>
                <w:rFonts w:ascii="Arial" w:eastAsia="Calibri" w:hAnsi="Arial" w:cs="Arial"/>
                <w:lang w:val="ru-RU"/>
              </w:rPr>
            </w:pPr>
          </w:p>
          <w:p w:rsidR="00F74369" w:rsidRPr="001D49AE" w:rsidRDefault="00593B01"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Платформа «</w:t>
            </w:r>
            <w:r w:rsidR="00F74369" w:rsidRPr="00F74369">
              <w:rPr>
                <w:rFonts w:ascii="Arial" w:eastAsia="Calibri" w:hAnsi="Arial" w:cs="Arial"/>
                <w:lang w:val="en-US"/>
              </w:rPr>
              <w:t>WIPO</w:t>
            </w:r>
            <w:r w:rsidR="00F74369" w:rsidRPr="001D49AE">
              <w:rPr>
                <w:rFonts w:ascii="Arial" w:eastAsia="Calibri" w:hAnsi="Arial" w:cs="Arial"/>
                <w:lang w:val="ru-RU"/>
              </w:rPr>
              <w:t xml:space="preserve"> </w:t>
            </w:r>
            <w:r w:rsidR="00BB1B8F" w:rsidRPr="00BB1B8F">
              <w:rPr>
                <w:rFonts w:ascii="Arial" w:eastAsia="Calibri" w:hAnsi="Arial" w:cs="Arial"/>
                <w:lang w:val="en-US"/>
              </w:rPr>
              <w:t>Re</w:t>
            </w:r>
            <w:r w:rsidR="00BB1B8F" w:rsidRPr="001D49AE">
              <w:rPr>
                <w:rFonts w:ascii="Arial" w:eastAsia="Calibri" w:hAnsi="Arial" w:cs="Arial"/>
                <w:lang w:val="ru-RU"/>
              </w:rPr>
              <w:t>:</w:t>
            </w:r>
            <w:r w:rsidR="00BB1B8F" w:rsidRPr="00BB1B8F">
              <w:rPr>
                <w:rFonts w:ascii="Arial" w:eastAsia="Calibri" w:hAnsi="Arial" w:cs="Arial"/>
                <w:lang w:val="en-US"/>
              </w:rPr>
              <w:t>Search</w:t>
            </w:r>
            <w:r>
              <w:rPr>
                <w:rFonts w:ascii="Arial" w:eastAsia="Calibri" w:hAnsi="Arial" w:cs="Arial"/>
                <w:lang w:val="ru-RU"/>
              </w:rPr>
              <w:t>» дает</w:t>
            </w:r>
            <w:r w:rsidR="001F2F56">
              <w:rPr>
                <w:rFonts w:ascii="Arial" w:eastAsia="Calibri" w:hAnsi="Arial" w:cs="Arial"/>
                <w:lang w:val="ru-RU"/>
              </w:rPr>
              <w:t xml:space="preserve"> </w:t>
            </w:r>
            <w:r>
              <w:rPr>
                <w:rFonts w:ascii="Arial" w:eastAsia="Calibri" w:hAnsi="Arial" w:cs="Arial"/>
                <w:lang w:val="ru-RU"/>
              </w:rPr>
              <w:t xml:space="preserve"> доступ к фармацевтическим</w:t>
            </w:r>
            <w:r w:rsidR="001F2F56">
              <w:rPr>
                <w:rFonts w:ascii="Arial" w:eastAsia="Calibri" w:hAnsi="Arial" w:cs="Arial"/>
                <w:lang w:val="ru-RU"/>
              </w:rPr>
              <w:t xml:space="preserve"> препара- </w:t>
            </w:r>
            <w:r>
              <w:rPr>
                <w:rFonts w:ascii="Arial" w:eastAsia="Calibri" w:hAnsi="Arial" w:cs="Arial"/>
                <w:lang w:val="ru-RU"/>
              </w:rPr>
              <w:t xml:space="preserve">там, технологиям, знаниям и научным данным, касающимся малоизученных заболеваний.  </w:t>
            </w:r>
            <w:r w:rsidR="001F2F56">
              <w:rPr>
                <w:rFonts w:ascii="Arial" w:eastAsia="Calibri" w:hAnsi="Arial" w:cs="Arial"/>
                <w:lang w:val="ru-RU"/>
              </w:rPr>
              <w:t>Она также содействует формированию новых партнерств для поддержки организаций, которые проводят исследования новых методов лечения.</w:t>
            </w:r>
          </w:p>
        </w:tc>
        <w:tc>
          <w:tcPr>
            <w:tcW w:w="1695" w:type="pct"/>
            <w:shd w:val="clear" w:color="auto" w:fill="auto"/>
          </w:tcPr>
          <w:p w:rsidR="00F74369" w:rsidRPr="001D49AE" w:rsidRDefault="00593B01"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глобальных проблем.</w:t>
            </w:r>
          </w:p>
          <w:p w:rsidR="00F74369" w:rsidRPr="001D49AE" w:rsidRDefault="00593B01"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Координа</w:t>
            </w:r>
            <w:r w:rsidR="00EC482D">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593B01" w:rsidRDefault="00593B01" w:rsidP="001D49AE">
            <w:pPr>
              <w:tabs>
                <w:tab w:val="left" w:pos="1560"/>
              </w:tabs>
              <w:spacing w:before="120" w:afterLines="60" w:after="144" w:line="240" w:lineRule="auto"/>
              <w:ind w:left="34"/>
              <w:rPr>
                <w:rFonts w:ascii="Calibri" w:eastAsia="Calibri" w:hAnsi="Calibri" w:cs="Arial"/>
                <w:sz w:val="20"/>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27" w:history="1">
              <w:r w:rsidR="00F74369" w:rsidRPr="00516739">
                <w:rPr>
                  <w:rFonts w:ascii="Arial" w:eastAsia="Calibri" w:hAnsi="Arial" w:cs="Arial"/>
                  <w:lang w:val="en-US"/>
                </w:rPr>
                <w:t>www</w:t>
              </w:r>
              <w:r w:rsidR="00F74369" w:rsidRPr="001D49AE">
                <w:rPr>
                  <w:rFonts w:ascii="Arial" w:eastAsia="Calibri" w:hAnsi="Arial" w:cs="Arial"/>
                  <w:lang w:val="ru-RU"/>
                </w:rPr>
                <w:t>.</w:t>
              </w:r>
              <w:r w:rsidR="00F74369" w:rsidRPr="00516739">
                <w:rPr>
                  <w:rFonts w:ascii="Arial" w:eastAsia="Calibri" w:hAnsi="Arial" w:cs="Arial"/>
                  <w:lang w:val="en-US"/>
                </w:rPr>
                <w:t>wipo</w:t>
              </w:r>
              <w:r w:rsidR="00F74369" w:rsidRPr="001D49AE">
                <w:rPr>
                  <w:rFonts w:ascii="Arial" w:eastAsia="Calibri" w:hAnsi="Arial" w:cs="Arial"/>
                  <w:lang w:val="ru-RU"/>
                </w:rPr>
                <w:t>.</w:t>
              </w:r>
              <w:r w:rsidR="00F74369" w:rsidRPr="00516739">
                <w:rPr>
                  <w:rFonts w:ascii="Arial" w:eastAsia="Calibri" w:hAnsi="Arial" w:cs="Arial"/>
                  <w:lang w:val="en-US"/>
                </w:rPr>
                <w:t>int</w:t>
              </w:r>
              <w:r w:rsidR="00F74369" w:rsidRPr="001D49AE">
                <w:rPr>
                  <w:rFonts w:ascii="Arial" w:eastAsia="Calibri" w:hAnsi="Arial" w:cs="Arial"/>
                  <w:lang w:val="ru-RU"/>
                </w:rPr>
                <w:t>/</w:t>
              </w:r>
              <w:r w:rsidR="00F74369" w:rsidRPr="00516739">
                <w:rPr>
                  <w:rFonts w:ascii="Arial" w:eastAsia="Calibri" w:hAnsi="Arial" w:cs="Arial"/>
                  <w:lang w:val="en-US"/>
                </w:rPr>
                <w:t>research</w:t>
              </w:r>
              <w:r w:rsidR="00F74369" w:rsidRPr="001D49AE">
                <w:rPr>
                  <w:rFonts w:ascii="Arial" w:eastAsia="Calibri" w:hAnsi="Arial" w:cs="Arial"/>
                  <w:lang w:val="ru-RU"/>
                </w:rPr>
                <w:t>/</w:t>
              </w:r>
              <w:r w:rsidR="00F74369" w:rsidRPr="00516739">
                <w:rPr>
                  <w:rFonts w:ascii="Arial" w:eastAsia="Calibri" w:hAnsi="Arial" w:cs="Arial"/>
                  <w:lang w:val="en-US"/>
                </w:rPr>
                <w:t>en</w:t>
              </w:r>
            </w:hyperlink>
            <w:r>
              <w:rPr>
                <w:lang w:val="ru-RU"/>
              </w:rPr>
              <w:t>.</w:t>
            </w:r>
          </w:p>
        </w:tc>
      </w:tr>
      <w:tr w:rsidR="00F74369" w:rsidRPr="00075ED5" w:rsidTr="00E70AA8">
        <w:trPr>
          <w:cantSplit/>
        </w:trPr>
        <w:tc>
          <w:tcPr>
            <w:tcW w:w="1370" w:type="pct"/>
            <w:tcBorders>
              <w:top w:val="single" w:sz="4" w:space="0" w:color="auto"/>
            </w:tcBorders>
            <w:shd w:val="clear" w:color="auto" w:fill="auto"/>
          </w:tcPr>
          <w:p w:rsidR="00F74369" w:rsidRPr="001F2F56" w:rsidRDefault="001F2F56" w:rsidP="001D49AE">
            <w:pPr>
              <w:tabs>
                <w:tab w:val="left" w:pos="1560"/>
              </w:tabs>
              <w:spacing w:before="120" w:afterLines="60" w:after="144" w:line="240" w:lineRule="auto"/>
              <w:ind w:left="34"/>
              <w:rPr>
                <w:rFonts w:ascii="Arial" w:eastAsia="Calibri" w:hAnsi="Arial" w:cs="Arial"/>
                <w:color w:val="548DD4"/>
                <w:lang w:val="ru-RU"/>
              </w:rPr>
            </w:pPr>
            <w:r>
              <w:rPr>
                <w:rFonts w:ascii="Arial" w:eastAsia="Calibri" w:hAnsi="Arial" w:cs="Arial"/>
                <w:b/>
                <w:bCs/>
                <w:iCs/>
                <w:lang w:val="ru-RU"/>
              </w:rPr>
              <w:lastRenderedPageBreak/>
              <w:t>«</w:t>
            </w:r>
            <w:r w:rsidR="00275B2B">
              <w:rPr>
                <w:rFonts w:ascii="Arial" w:eastAsia="Calibri" w:hAnsi="Arial" w:cs="Arial"/>
                <w:b/>
                <w:bCs/>
                <w:iCs/>
                <w:lang w:val="en-US"/>
              </w:rPr>
              <w:t xml:space="preserve">WIPO </w:t>
            </w:r>
            <w:r w:rsidR="00275B2B" w:rsidRPr="00F74369">
              <w:rPr>
                <w:rFonts w:ascii="Arial" w:eastAsia="Calibri" w:hAnsi="Arial" w:cs="Arial"/>
                <w:b/>
                <w:bCs/>
                <w:iCs/>
                <w:lang w:val="en-US"/>
              </w:rPr>
              <w:t>Green</w:t>
            </w:r>
            <w:r>
              <w:rPr>
                <w:rFonts w:ascii="Arial" w:eastAsia="Calibri" w:hAnsi="Arial" w:cs="Arial"/>
                <w:b/>
                <w:bCs/>
                <w:iCs/>
                <w:lang w:val="ru-RU"/>
              </w:rPr>
              <w:t>»</w:t>
            </w:r>
          </w:p>
        </w:tc>
        <w:tc>
          <w:tcPr>
            <w:tcW w:w="1935" w:type="pct"/>
            <w:shd w:val="clear" w:color="auto" w:fill="auto"/>
          </w:tcPr>
          <w:p w:rsidR="00516739" w:rsidRPr="001D49AE" w:rsidRDefault="00516739" w:rsidP="001D49AE">
            <w:pPr>
              <w:tabs>
                <w:tab w:val="left" w:pos="1560"/>
              </w:tabs>
              <w:spacing w:before="120" w:afterLines="60" w:after="144" w:line="240" w:lineRule="auto"/>
              <w:rPr>
                <w:rFonts w:ascii="Arial" w:eastAsia="Calibri" w:hAnsi="Arial" w:cs="Arial"/>
                <w:lang w:val="ru-RU"/>
              </w:rPr>
            </w:pPr>
          </w:p>
          <w:p w:rsidR="00F74369" w:rsidRPr="001D49AE" w:rsidRDefault="001F2F56"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Программа «</w:t>
            </w:r>
            <w:r w:rsidR="00BB1B8F">
              <w:rPr>
                <w:rFonts w:ascii="Arial" w:eastAsia="Calibri" w:hAnsi="Arial" w:cs="Arial"/>
                <w:lang w:val="en-US"/>
              </w:rPr>
              <w:t>WIPO</w:t>
            </w:r>
            <w:r w:rsidR="00BB1B8F" w:rsidRPr="001D49AE">
              <w:rPr>
                <w:rFonts w:ascii="Arial" w:eastAsia="Calibri" w:hAnsi="Arial" w:cs="Arial"/>
                <w:lang w:val="ru-RU"/>
              </w:rPr>
              <w:t xml:space="preserve"> </w:t>
            </w:r>
            <w:r w:rsidR="00F74369" w:rsidRPr="00F74369">
              <w:rPr>
                <w:rFonts w:ascii="Arial" w:eastAsia="Calibri" w:hAnsi="Arial" w:cs="Arial"/>
                <w:lang w:val="en-US"/>
              </w:rPr>
              <w:t>Green</w:t>
            </w:r>
            <w:r>
              <w:rPr>
                <w:rFonts w:ascii="Arial" w:eastAsia="Calibri" w:hAnsi="Arial" w:cs="Arial"/>
                <w:lang w:val="ru-RU"/>
              </w:rPr>
              <w:t>» позволяет и облегчает налаживание связей между теми, кто нуждается в экологически безопасных технологиях, и теми, кто обладает такими технологиями. Допол-  нительные услуги включают организа- цию переподготовки кадров, консульти- рован</w:t>
            </w:r>
            <w:r w:rsidR="00EC482D">
              <w:rPr>
                <w:rFonts w:ascii="Arial" w:eastAsia="Calibri" w:hAnsi="Arial" w:cs="Arial"/>
                <w:lang w:val="ru-RU"/>
              </w:rPr>
              <w:t>ие, урегулирование споров и ре-</w:t>
            </w:r>
            <w:r>
              <w:rPr>
                <w:rFonts w:ascii="Arial" w:eastAsia="Calibri" w:hAnsi="Arial" w:cs="Arial"/>
                <w:lang w:val="ru-RU"/>
              </w:rPr>
              <w:t xml:space="preserve"> </w:t>
            </w:r>
            <w:r w:rsidR="00EC482D">
              <w:rPr>
                <w:rFonts w:ascii="Arial" w:eastAsia="Calibri" w:hAnsi="Arial" w:cs="Arial"/>
                <w:lang w:val="ru-RU"/>
              </w:rPr>
              <w:t>ко</w:t>
            </w:r>
            <w:r>
              <w:rPr>
                <w:rFonts w:ascii="Arial" w:eastAsia="Calibri" w:hAnsi="Arial" w:cs="Arial"/>
                <w:lang w:val="ru-RU"/>
              </w:rPr>
              <w:t>мендации по финансовой поддержке.</w:t>
            </w:r>
          </w:p>
        </w:tc>
        <w:tc>
          <w:tcPr>
            <w:tcW w:w="1695" w:type="pct"/>
            <w:shd w:val="clear" w:color="auto" w:fill="auto"/>
          </w:tcPr>
          <w:p w:rsidR="00F74369" w:rsidRPr="001D49AE" w:rsidRDefault="00F74369" w:rsidP="001D49AE">
            <w:pPr>
              <w:tabs>
                <w:tab w:val="left" w:pos="1560"/>
              </w:tabs>
              <w:spacing w:before="120" w:afterLines="60" w:after="144" w:line="240" w:lineRule="auto"/>
              <w:ind w:left="34"/>
              <w:rPr>
                <w:rFonts w:ascii="Calibri" w:eastAsia="Calibri" w:hAnsi="Calibri" w:cs="Calibri"/>
                <w:sz w:val="20"/>
                <w:lang w:val="ru-RU"/>
              </w:rPr>
            </w:pPr>
          </w:p>
          <w:p w:rsidR="00F74369" w:rsidRPr="001D49AE" w:rsidRDefault="001F2F56"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глобальных проблем.</w:t>
            </w:r>
          </w:p>
          <w:p w:rsidR="00F74369" w:rsidRPr="001D49AE" w:rsidRDefault="001F2F56"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Координа</w:t>
            </w:r>
            <w:r w:rsidR="009313EB">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sidR="00E15A93">
              <w:rPr>
                <w:rFonts w:ascii="Arial" w:eastAsia="Calibri" w:hAnsi="Arial" w:cs="Arial"/>
                <w:lang w:val="ru-RU"/>
              </w:rPr>
              <w:t>Директор.</w:t>
            </w:r>
          </w:p>
          <w:p w:rsidR="00F74369" w:rsidRPr="00E15A93" w:rsidRDefault="00E15A93" w:rsidP="001D49AE">
            <w:pPr>
              <w:tabs>
                <w:tab w:val="left" w:pos="12"/>
              </w:tabs>
              <w:spacing w:before="120" w:afterLines="60" w:after="144" w:line="240" w:lineRule="auto"/>
              <w:ind w:left="12"/>
              <w:rPr>
                <w:rFonts w:ascii="Arial" w:eastAsia="Calibri" w:hAnsi="Arial" w:cs="Arial"/>
                <w:color w:val="4F81BD"/>
                <w:u w:val="single"/>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28" w:history="1">
              <w:r w:rsidR="00F74369" w:rsidRPr="00691930">
                <w:rPr>
                  <w:rFonts w:ascii="Arial" w:eastAsia="Calibri" w:hAnsi="Arial" w:cs="Arial"/>
                  <w:color w:val="4F81BD"/>
                  <w:u w:val="single"/>
                  <w:lang w:val="en-US"/>
                </w:rPr>
                <w:t>www</w:t>
              </w:r>
              <w:r w:rsidR="00F74369" w:rsidRPr="001D49AE">
                <w:rPr>
                  <w:rFonts w:ascii="Arial" w:eastAsia="Calibri" w:hAnsi="Arial" w:cs="Arial"/>
                  <w:color w:val="4F81BD"/>
                  <w:u w:val="single"/>
                  <w:lang w:val="ru-RU"/>
                </w:rPr>
                <w:t>3.</w:t>
              </w:r>
              <w:r w:rsidR="00F74369" w:rsidRPr="00691930">
                <w:rPr>
                  <w:rFonts w:ascii="Arial" w:eastAsia="Calibri" w:hAnsi="Arial" w:cs="Arial"/>
                  <w:color w:val="4F81BD"/>
                  <w:u w:val="single"/>
                  <w:lang w:val="en-US"/>
                </w:rPr>
                <w:t>wipo</w:t>
              </w:r>
              <w:r w:rsidR="00F74369" w:rsidRPr="001D49AE">
                <w:rPr>
                  <w:rFonts w:ascii="Arial" w:eastAsia="Calibri" w:hAnsi="Arial" w:cs="Arial"/>
                  <w:color w:val="4F81BD"/>
                  <w:u w:val="single"/>
                  <w:lang w:val="ru-RU"/>
                </w:rPr>
                <w:t>.</w:t>
              </w:r>
              <w:r w:rsidR="00F74369" w:rsidRPr="00691930">
                <w:rPr>
                  <w:rFonts w:ascii="Arial" w:eastAsia="Calibri" w:hAnsi="Arial" w:cs="Arial"/>
                  <w:color w:val="4F81BD"/>
                  <w:u w:val="single"/>
                  <w:lang w:val="en-US"/>
                </w:rPr>
                <w:t>int</w:t>
              </w:r>
              <w:r w:rsidR="00F74369" w:rsidRPr="001D49AE">
                <w:rPr>
                  <w:rFonts w:ascii="Arial" w:eastAsia="Calibri" w:hAnsi="Arial" w:cs="Arial"/>
                  <w:color w:val="4F81BD"/>
                  <w:u w:val="single"/>
                  <w:lang w:val="ru-RU"/>
                </w:rPr>
                <w:t>/</w:t>
              </w:r>
              <w:r w:rsidR="00F74369" w:rsidRPr="00691930">
                <w:rPr>
                  <w:rFonts w:ascii="Arial" w:eastAsia="Calibri" w:hAnsi="Arial" w:cs="Arial"/>
                  <w:color w:val="4F81BD"/>
                  <w:u w:val="single"/>
                  <w:lang w:val="en-US"/>
                </w:rPr>
                <w:t>wipogreen</w:t>
              </w:r>
              <w:r w:rsidR="00F74369" w:rsidRPr="001D49AE">
                <w:rPr>
                  <w:rFonts w:ascii="Arial" w:eastAsia="Calibri" w:hAnsi="Arial" w:cs="Arial"/>
                  <w:color w:val="4F81BD"/>
                  <w:u w:val="single"/>
                  <w:lang w:val="ru-RU"/>
                </w:rPr>
                <w:t>/</w:t>
              </w:r>
            </w:hyperlink>
            <w:r w:rsidR="00F74369" w:rsidRPr="00691930">
              <w:rPr>
                <w:rFonts w:ascii="Arial" w:eastAsia="Calibri" w:hAnsi="Arial" w:cs="Arial"/>
                <w:color w:val="4F81BD"/>
                <w:u w:val="single"/>
                <w:lang w:val="en-US"/>
              </w:rPr>
              <w:t>en</w:t>
            </w:r>
            <w:r>
              <w:rPr>
                <w:rFonts w:ascii="Arial" w:eastAsia="Calibri" w:hAnsi="Arial" w:cs="Arial"/>
                <w:color w:val="4F81BD"/>
                <w:u w:val="single"/>
                <w:lang w:val="ru-RU"/>
              </w:rPr>
              <w:t>.</w:t>
            </w:r>
          </w:p>
          <w:p w:rsidR="00F74369" w:rsidRPr="001D49AE" w:rsidRDefault="00F74369" w:rsidP="001D49AE">
            <w:pPr>
              <w:tabs>
                <w:tab w:val="left" w:pos="12"/>
              </w:tabs>
              <w:spacing w:before="120" w:afterLines="60" w:after="144" w:line="240" w:lineRule="auto"/>
              <w:ind w:left="12"/>
              <w:rPr>
                <w:rFonts w:ascii="Calibri" w:eastAsia="Calibri" w:hAnsi="Calibri" w:cs="Calibri"/>
                <w:sz w:val="20"/>
                <w:lang w:val="ru-RU"/>
              </w:rPr>
            </w:pPr>
          </w:p>
        </w:tc>
      </w:tr>
      <w:tr w:rsidR="00F74369" w:rsidRPr="00075ED5" w:rsidTr="00E70AA8">
        <w:trPr>
          <w:cantSplit/>
        </w:trPr>
        <w:tc>
          <w:tcPr>
            <w:tcW w:w="1370" w:type="pct"/>
            <w:vMerge w:val="restart"/>
            <w:shd w:val="clear" w:color="auto" w:fill="auto"/>
          </w:tcPr>
          <w:p w:rsidR="00F74369" w:rsidRPr="001D49AE" w:rsidRDefault="00E15A93" w:rsidP="001D49AE">
            <w:pPr>
              <w:tabs>
                <w:tab w:val="left" w:pos="1560"/>
              </w:tabs>
              <w:spacing w:before="120" w:afterLines="60" w:after="144" w:line="240" w:lineRule="auto"/>
              <w:rPr>
                <w:rFonts w:ascii="Arial" w:eastAsia="Calibri" w:hAnsi="Arial" w:cs="Arial"/>
                <w:lang w:val="ru-RU"/>
              </w:rPr>
            </w:pPr>
            <w:r>
              <w:rPr>
                <w:rFonts w:ascii="Arial" w:eastAsia="Calibri" w:hAnsi="Arial" w:cs="Arial"/>
                <w:b/>
                <w:bCs/>
                <w:iCs/>
                <w:lang w:val="ru-RU"/>
              </w:rPr>
              <w:t xml:space="preserve">Программа ВОИС по оказанию услуг, связанных с предоставлением патентной информации развивающимся странам </w:t>
            </w:r>
            <w:r w:rsidR="00F74369" w:rsidRPr="001D49AE">
              <w:rPr>
                <w:rFonts w:ascii="Arial" w:eastAsia="Calibri" w:hAnsi="Arial" w:cs="Arial"/>
                <w:b/>
                <w:bCs/>
                <w:iCs/>
                <w:lang w:val="ru-RU"/>
              </w:rPr>
              <w:t>(</w:t>
            </w:r>
            <w:r w:rsidR="00F74369" w:rsidRPr="00F74369">
              <w:rPr>
                <w:rFonts w:ascii="Arial" w:eastAsia="Calibri" w:hAnsi="Arial" w:cs="Arial"/>
                <w:b/>
                <w:bCs/>
                <w:iCs/>
                <w:lang w:val="en-US"/>
              </w:rPr>
              <w:t>WPIS</w:t>
            </w:r>
            <w:r w:rsidR="00F74369" w:rsidRPr="001D49AE">
              <w:rPr>
                <w:rFonts w:ascii="Arial" w:eastAsia="Calibri" w:hAnsi="Arial" w:cs="Arial"/>
                <w:b/>
                <w:bCs/>
                <w:iCs/>
                <w:lang w:val="ru-RU"/>
              </w:rPr>
              <w:t xml:space="preserve">) </w:t>
            </w:r>
          </w:p>
          <w:p w:rsidR="00F74369" w:rsidRPr="00F74369" w:rsidRDefault="00E91133" w:rsidP="001D49AE">
            <w:pPr>
              <w:tabs>
                <w:tab w:val="left" w:pos="1560"/>
              </w:tabs>
              <w:spacing w:before="120" w:afterLines="60" w:after="144" w:line="240" w:lineRule="auto"/>
              <w:ind w:left="34"/>
              <w:rPr>
                <w:rFonts w:ascii="Arial" w:eastAsia="Calibri" w:hAnsi="Arial" w:cs="Arial"/>
                <w:color w:val="548DD4"/>
                <w:lang w:val="en-US"/>
              </w:rPr>
            </w:pPr>
            <w:r>
              <w:rPr>
                <w:rFonts w:ascii="Arial" w:eastAsia="Calibri" w:hAnsi="Arial" w:cs="Arial"/>
                <w:b/>
                <w:bCs/>
                <w:iCs/>
                <w:lang w:val="ru-RU"/>
              </w:rPr>
              <w:t>Отчеты о патентном поиске</w:t>
            </w:r>
          </w:p>
        </w:tc>
        <w:tc>
          <w:tcPr>
            <w:tcW w:w="1935" w:type="pct"/>
            <w:shd w:val="clear" w:color="auto" w:fill="auto"/>
          </w:tcPr>
          <w:p w:rsidR="00516739" w:rsidRPr="001D49AE" w:rsidRDefault="00516739" w:rsidP="001D49AE">
            <w:pPr>
              <w:tabs>
                <w:tab w:val="left" w:pos="1560"/>
              </w:tabs>
              <w:spacing w:before="120" w:afterLines="60" w:after="144" w:line="240" w:lineRule="auto"/>
              <w:rPr>
                <w:rFonts w:ascii="Arial" w:eastAsia="Calibri" w:hAnsi="Arial" w:cs="Arial"/>
                <w:lang w:val="ru-RU"/>
              </w:rPr>
            </w:pPr>
          </w:p>
          <w:p w:rsidR="00F74369" w:rsidRPr="001D49AE" w:rsidRDefault="00E15A93"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Программа</w:t>
            </w:r>
            <w:r w:rsidR="00F74369" w:rsidRPr="001D49AE">
              <w:rPr>
                <w:rFonts w:ascii="Arial" w:eastAsia="Calibri" w:hAnsi="Arial" w:cs="Arial"/>
                <w:lang w:val="ru-RU"/>
              </w:rPr>
              <w:t xml:space="preserve"> </w:t>
            </w:r>
            <w:r w:rsidR="00F74369" w:rsidRPr="00F74369">
              <w:rPr>
                <w:rFonts w:ascii="Arial" w:eastAsia="Calibri" w:hAnsi="Arial" w:cs="Arial"/>
                <w:lang w:val="en-US"/>
              </w:rPr>
              <w:t>WPIS</w:t>
            </w:r>
            <w:r>
              <w:rPr>
                <w:rFonts w:ascii="Arial" w:eastAsia="Calibri" w:hAnsi="Arial" w:cs="Arial"/>
                <w:lang w:val="ru-RU"/>
              </w:rPr>
              <w:t xml:space="preserve"> дает доступ к самым последним докладам об</w:t>
            </w:r>
            <w:r w:rsidR="00E91133">
              <w:rPr>
                <w:rFonts w:ascii="Arial" w:eastAsia="Calibri" w:hAnsi="Arial" w:cs="Arial"/>
                <w:lang w:val="ru-RU"/>
              </w:rPr>
              <w:t xml:space="preserve"> исследовани- </w:t>
            </w:r>
            <w:r>
              <w:rPr>
                <w:rFonts w:ascii="Arial" w:eastAsia="Calibri" w:hAnsi="Arial" w:cs="Arial"/>
                <w:lang w:val="ru-RU"/>
              </w:rPr>
              <w:t>ях</w:t>
            </w:r>
            <w:r w:rsidR="00E91133">
              <w:rPr>
                <w:rFonts w:ascii="Arial" w:eastAsia="Calibri" w:hAnsi="Arial" w:cs="Arial"/>
                <w:lang w:val="ru-RU"/>
              </w:rPr>
              <w:t xml:space="preserve">, касающихся конкретных технологий. </w:t>
            </w:r>
          </w:p>
        </w:tc>
        <w:tc>
          <w:tcPr>
            <w:tcW w:w="1695" w:type="pct"/>
            <w:shd w:val="clear" w:color="auto" w:fill="auto"/>
          </w:tcPr>
          <w:p w:rsidR="00F74369" w:rsidRPr="00E15A93" w:rsidRDefault="00E15A93"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7148D6" w:rsidRPr="002C1144">
              <w:rPr>
                <w:rFonts w:ascii="Arial" w:eastAsia="Calibri" w:hAnsi="Arial" w:cs="Arial"/>
                <w:lang w:val="en-US"/>
              </w:rPr>
              <w:t>http</w:t>
            </w:r>
            <w:r w:rsidR="007148D6" w:rsidRPr="001D49AE">
              <w:rPr>
                <w:rFonts w:ascii="Arial" w:eastAsia="Calibri" w:hAnsi="Arial" w:cs="Arial"/>
                <w:lang w:val="ru-RU"/>
              </w:rPr>
              <w:t>://</w:t>
            </w:r>
            <w:r w:rsidR="007148D6" w:rsidRPr="002C1144">
              <w:rPr>
                <w:rFonts w:ascii="Arial" w:eastAsia="Calibri" w:hAnsi="Arial" w:cs="Arial"/>
                <w:lang w:val="en-US"/>
              </w:rPr>
              <w:t>www</w:t>
            </w:r>
            <w:r w:rsidR="007148D6" w:rsidRPr="001D49AE">
              <w:rPr>
                <w:rFonts w:ascii="Arial" w:eastAsia="Calibri" w:hAnsi="Arial" w:cs="Arial"/>
                <w:lang w:val="ru-RU"/>
              </w:rPr>
              <w:t>.</w:t>
            </w:r>
            <w:r w:rsidR="007148D6" w:rsidRPr="002C1144">
              <w:rPr>
                <w:rFonts w:ascii="Arial" w:eastAsia="Calibri" w:hAnsi="Arial" w:cs="Arial"/>
                <w:lang w:val="en-US"/>
              </w:rPr>
              <w:t>wipo</w:t>
            </w:r>
            <w:r w:rsidR="007148D6" w:rsidRPr="001D49AE">
              <w:rPr>
                <w:rFonts w:ascii="Arial" w:eastAsia="Calibri" w:hAnsi="Arial" w:cs="Arial"/>
                <w:lang w:val="ru-RU"/>
              </w:rPr>
              <w:t>.</w:t>
            </w:r>
            <w:r w:rsidR="007148D6" w:rsidRPr="002C1144">
              <w:rPr>
                <w:rFonts w:ascii="Arial" w:eastAsia="Calibri" w:hAnsi="Arial" w:cs="Arial"/>
                <w:lang w:val="en-US"/>
              </w:rPr>
              <w:t>int</w:t>
            </w:r>
            <w:r w:rsidR="007148D6" w:rsidRPr="001D49AE">
              <w:rPr>
                <w:rFonts w:ascii="Arial" w:eastAsia="Calibri" w:hAnsi="Arial" w:cs="Arial"/>
                <w:lang w:val="ru-RU"/>
              </w:rPr>
              <w:t>/</w:t>
            </w:r>
            <w:r w:rsidR="007148D6" w:rsidRPr="002C1144">
              <w:rPr>
                <w:rFonts w:ascii="Arial" w:eastAsia="Calibri" w:hAnsi="Arial" w:cs="Arial"/>
                <w:lang w:val="en-US"/>
              </w:rPr>
              <w:t>patentscope</w:t>
            </w:r>
            <w:r w:rsidR="007148D6" w:rsidRPr="001D49AE">
              <w:rPr>
                <w:rFonts w:ascii="Arial" w:eastAsia="Calibri" w:hAnsi="Arial" w:cs="Arial"/>
                <w:lang w:val="ru-RU"/>
              </w:rPr>
              <w:t>/</w:t>
            </w:r>
            <w:r w:rsidR="007148D6" w:rsidRPr="002C1144">
              <w:rPr>
                <w:rFonts w:ascii="Arial" w:eastAsia="Calibri" w:hAnsi="Arial" w:cs="Arial"/>
                <w:lang w:val="en-US"/>
              </w:rPr>
              <w:t>en</w:t>
            </w:r>
            <w:r w:rsidR="007148D6" w:rsidRPr="001D49AE">
              <w:rPr>
                <w:rFonts w:ascii="Arial" w:eastAsia="Calibri" w:hAnsi="Arial" w:cs="Arial"/>
                <w:lang w:val="ru-RU"/>
              </w:rPr>
              <w:t>/</w:t>
            </w:r>
            <w:r w:rsidR="007148D6" w:rsidRPr="002C1144">
              <w:rPr>
                <w:rFonts w:ascii="Arial" w:eastAsia="Calibri" w:hAnsi="Arial" w:cs="Arial"/>
                <w:lang w:val="en-US"/>
              </w:rPr>
              <w:t>data</w:t>
            </w:r>
            <w:r w:rsidR="007148D6" w:rsidRPr="001D49AE">
              <w:rPr>
                <w:rFonts w:ascii="Arial" w:eastAsia="Calibri" w:hAnsi="Arial" w:cs="Arial"/>
                <w:lang w:val="ru-RU"/>
              </w:rPr>
              <w:t>/</w:t>
            </w:r>
            <w:r w:rsidR="007148D6" w:rsidRPr="002C1144">
              <w:rPr>
                <w:rFonts w:ascii="Arial" w:eastAsia="Calibri" w:hAnsi="Arial" w:cs="Arial"/>
                <w:lang w:val="en-US"/>
              </w:rPr>
              <w:t>developing</w:t>
            </w:r>
            <w:r w:rsidR="007148D6" w:rsidRPr="001D49AE">
              <w:rPr>
                <w:rFonts w:ascii="Arial" w:eastAsia="Calibri" w:hAnsi="Arial" w:cs="Arial"/>
                <w:lang w:val="ru-RU"/>
              </w:rPr>
              <w:t>_</w:t>
            </w:r>
            <w:r w:rsidR="007148D6" w:rsidRPr="002C1144">
              <w:rPr>
                <w:rFonts w:ascii="Arial" w:eastAsia="Calibri" w:hAnsi="Arial" w:cs="Arial"/>
                <w:lang w:val="en-US"/>
              </w:rPr>
              <w:t>countries</w:t>
            </w:r>
            <w:r w:rsidR="007148D6" w:rsidRPr="001D49AE">
              <w:rPr>
                <w:rFonts w:ascii="Arial" w:eastAsia="Calibri" w:hAnsi="Arial" w:cs="Arial"/>
                <w:lang w:val="ru-RU"/>
              </w:rPr>
              <w:t>.</w:t>
            </w:r>
            <w:r w:rsidR="007148D6" w:rsidRPr="002C1144">
              <w:rPr>
                <w:rFonts w:ascii="Arial" w:eastAsia="Calibri" w:hAnsi="Arial" w:cs="Arial"/>
                <w:lang w:val="en-US"/>
              </w:rPr>
              <w:t>html</w:t>
            </w:r>
            <w:r>
              <w:rPr>
                <w:rFonts w:ascii="Arial" w:eastAsia="Calibri" w:hAnsi="Arial" w:cs="Arial"/>
                <w:lang w:val="ru-RU"/>
              </w:rPr>
              <w:t>.</w:t>
            </w:r>
          </w:p>
        </w:tc>
      </w:tr>
      <w:tr w:rsidR="00F74369" w:rsidRPr="00075ED5" w:rsidTr="00E70AA8">
        <w:trPr>
          <w:cantSplit/>
        </w:trPr>
        <w:tc>
          <w:tcPr>
            <w:tcW w:w="1370" w:type="pct"/>
            <w:vMerge/>
            <w:shd w:val="clear" w:color="auto" w:fill="auto"/>
          </w:tcPr>
          <w:p w:rsidR="00F74369" w:rsidRPr="001D49AE" w:rsidRDefault="00F74369" w:rsidP="001D49AE">
            <w:pPr>
              <w:tabs>
                <w:tab w:val="left" w:pos="1560"/>
              </w:tabs>
              <w:spacing w:before="120" w:afterLines="60" w:after="144" w:line="240" w:lineRule="auto"/>
              <w:ind w:left="142"/>
              <w:rPr>
                <w:rFonts w:ascii="Arial" w:eastAsia="Calibri" w:hAnsi="Arial" w:cs="Arial"/>
                <w:color w:val="548DD4"/>
                <w:sz w:val="20"/>
                <w:lang w:val="ru-RU"/>
              </w:rPr>
            </w:pPr>
          </w:p>
        </w:tc>
        <w:tc>
          <w:tcPr>
            <w:tcW w:w="1935" w:type="pct"/>
            <w:shd w:val="clear" w:color="auto" w:fill="auto"/>
          </w:tcPr>
          <w:p w:rsidR="00F74369" w:rsidRPr="001D49AE" w:rsidRDefault="00E91133"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Отчеты о патентном поиске являются источниками ценной информации для изобретателей, рационализаторов и деловых кругов. Эти отчеты содержат всеобъемлющий анализ инновационной и патентной деятельности в конкретной технической области, в том числе</w:t>
            </w:r>
            <w:r w:rsidR="00BA5F65">
              <w:rPr>
                <w:rFonts w:ascii="Arial" w:eastAsia="Calibri" w:hAnsi="Arial" w:cs="Arial"/>
                <w:lang w:val="ru-RU"/>
              </w:rPr>
              <w:t xml:space="preserve"> ин- </w:t>
            </w:r>
            <w:r>
              <w:rPr>
                <w:rFonts w:ascii="Arial" w:eastAsia="Calibri" w:hAnsi="Arial" w:cs="Arial"/>
                <w:lang w:val="ru-RU"/>
              </w:rPr>
              <w:t>формацию о тенденциях в</w:t>
            </w:r>
            <w:r w:rsidR="00BA5F65">
              <w:rPr>
                <w:rFonts w:ascii="Arial" w:eastAsia="Calibri" w:hAnsi="Arial" w:cs="Arial"/>
                <w:lang w:val="ru-RU"/>
              </w:rPr>
              <w:t xml:space="preserve"> сфере техни- </w:t>
            </w:r>
            <w:r>
              <w:rPr>
                <w:rFonts w:ascii="Arial" w:eastAsia="Calibri" w:hAnsi="Arial" w:cs="Arial"/>
                <w:lang w:val="ru-RU"/>
              </w:rPr>
              <w:t>к</w:t>
            </w:r>
            <w:r w:rsidR="00BA5F65">
              <w:rPr>
                <w:rFonts w:ascii="Arial" w:eastAsia="Calibri" w:hAnsi="Arial" w:cs="Arial"/>
                <w:lang w:val="ru-RU"/>
              </w:rPr>
              <w:t>и</w:t>
            </w:r>
            <w:r>
              <w:rPr>
                <w:rFonts w:ascii="Arial" w:eastAsia="Calibri" w:hAnsi="Arial" w:cs="Arial"/>
                <w:lang w:val="ru-RU"/>
              </w:rPr>
              <w:t>, главных участниках этих процессов, географическом распределении</w:t>
            </w:r>
            <w:r w:rsidR="00BA5F65">
              <w:rPr>
                <w:rFonts w:ascii="Arial" w:eastAsia="Calibri" w:hAnsi="Arial" w:cs="Arial"/>
                <w:lang w:val="ru-RU"/>
              </w:rPr>
              <w:t xml:space="preserve"> патент- </w:t>
            </w:r>
            <w:r>
              <w:rPr>
                <w:rFonts w:ascii="Arial" w:eastAsia="Calibri" w:hAnsi="Arial" w:cs="Arial"/>
                <w:lang w:val="ru-RU"/>
              </w:rPr>
              <w:t>ных прав и тенденциях в области</w:t>
            </w:r>
            <w:r w:rsidR="00BA5F65">
              <w:rPr>
                <w:rFonts w:ascii="Arial" w:eastAsia="Calibri" w:hAnsi="Arial" w:cs="Arial"/>
                <w:lang w:val="ru-RU"/>
              </w:rPr>
              <w:t xml:space="preserve"> сот- </w:t>
            </w:r>
            <w:r>
              <w:rPr>
                <w:rFonts w:ascii="Arial" w:eastAsia="Calibri" w:hAnsi="Arial" w:cs="Arial"/>
                <w:lang w:val="ru-RU"/>
              </w:rPr>
              <w:t xml:space="preserve">рудничества. </w:t>
            </w:r>
            <w:r w:rsidR="00BA5F65">
              <w:rPr>
                <w:rFonts w:ascii="Arial" w:eastAsia="Calibri" w:hAnsi="Arial" w:cs="Arial"/>
                <w:lang w:val="ru-RU"/>
              </w:rPr>
              <w:t>Они охватывают здраво- охранение, продовольственную безо- пасность, сельское хозяйство, измене- ние климата и т.</w:t>
            </w:r>
            <w:r w:rsidR="009313EB">
              <w:rPr>
                <w:rFonts w:ascii="Arial" w:eastAsia="Calibri" w:hAnsi="Arial" w:cs="Arial"/>
                <w:lang w:val="ru-RU"/>
              </w:rPr>
              <w:t xml:space="preserve"> </w:t>
            </w:r>
            <w:r w:rsidR="00BA5F65">
              <w:rPr>
                <w:rFonts w:ascii="Arial" w:eastAsia="Calibri" w:hAnsi="Arial" w:cs="Arial"/>
                <w:lang w:val="ru-RU"/>
              </w:rPr>
              <w:t>д.</w:t>
            </w:r>
          </w:p>
        </w:tc>
        <w:tc>
          <w:tcPr>
            <w:tcW w:w="1695" w:type="pct"/>
            <w:shd w:val="clear" w:color="auto" w:fill="auto"/>
          </w:tcPr>
          <w:p w:rsidR="00F74369" w:rsidRPr="001D49AE" w:rsidRDefault="00BA5F65"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 xml:space="preserve">Ведомство по ИС, Отдел деловых решений. </w:t>
            </w:r>
          </w:p>
          <w:p w:rsidR="00F74369" w:rsidRPr="001D49AE" w:rsidRDefault="00BA5F65"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Координа</w:t>
            </w:r>
            <w:r w:rsidR="009313EB">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E15A93" w:rsidRDefault="00A9277F" w:rsidP="001D49AE">
            <w:pPr>
              <w:tabs>
                <w:tab w:val="left" w:pos="1560"/>
              </w:tabs>
              <w:spacing w:before="120" w:afterLines="60" w:after="144" w:line="240" w:lineRule="auto"/>
              <w:ind w:left="34"/>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29" w:history="1">
              <w:r w:rsidR="00F74369" w:rsidRPr="00ED3DD8">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ED3DD8">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ED3DD8">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ED3DD8">
                <w:rPr>
                  <w:rFonts w:ascii="Arial" w:eastAsia="Calibri" w:hAnsi="Arial" w:cs="Arial"/>
                  <w:color w:val="0000FF"/>
                  <w:u w:val="single"/>
                  <w:lang w:val="en-US"/>
                </w:rPr>
                <w:t>patentscope</w:t>
              </w:r>
              <w:r w:rsidR="00F74369" w:rsidRPr="001D49AE">
                <w:rPr>
                  <w:rFonts w:ascii="Arial" w:eastAsia="Calibri" w:hAnsi="Arial" w:cs="Arial"/>
                  <w:color w:val="0000FF"/>
                  <w:u w:val="single"/>
                  <w:lang w:val="ru-RU"/>
                </w:rPr>
                <w:t>/</w:t>
              </w:r>
              <w:r w:rsidR="00F74369" w:rsidRPr="00ED3DD8">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r w:rsidR="00F74369" w:rsidRPr="00ED3DD8">
                <w:rPr>
                  <w:rFonts w:ascii="Arial" w:eastAsia="Calibri" w:hAnsi="Arial" w:cs="Arial"/>
                  <w:color w:val="0000FF"/>
                  <w:u w:val="single"/>
                  <w:lang w:val="en-US"/>
                </w:rPr>
                <w:t>programs</w:t>
              </w:r>
              <w:r w:rsidR="00F74369" w:rsidRPr="001D49AE">
                <w:rPr>
                  <w:rFonts w:ascii="Arial" w:eastAsia="Calibri" w:hAnsi="Arial" w:cs="Arial"/>
                  <w:color w:val="0000FF"/>
                  <w:u w:val="single"/>
                  <w:lang w:val="ru-RU"/>
                </w:rPr>
                <w:t>/</w:t>
              </w:r>
              <w:r w:rsidR="00F74369" w:rsidRPr="00ED3DD8">
                <w:rPr>
                  <w:rFonts w:ascii="Arial" w:eastAsia="Calibri" w:hAnsi="Arial" w:cs="Arial"/>
                  <w:color w:val="0000FF"/>
                  <w:u w:val="single"/>
                  <w:lang w:val="en-US"/>
                </w:rPr>
                <w:t>patent</w:t>
              </w:r>
              <w:r w:rsidR="00F74369" w:rsidRPr="001D49AE">
                <w:rPr>
                  <w:rFonts w:ascii="Arial" w:eastAsia="Calibri" w:hAnsi="Arial" w:cs="Arial"/>
                  <w:color w:val="0000FF"/>
                  <w:u w:val="single"/>
                  <w:lang w:val="ru-RU"/>
                </w:rPr>
                <w:t>_</w:t>
              </w:r>
              <w:r w:rsidR="00F74369" w:rsidRPr="00ED3DD8">
                <w:rPr>
                  <w:rFonts w:ascii="Arial" w:eastAsia="Calibri" w:hAnsi="Arial" w:cs="Arial"/>
                  <w:color w:val="0000FF"/>
                  <w:u w:val="single"/>
                  <w:lang w:val="en-US"/>
                </w:rPr>
                <w:t>landscapes</w:t>
              </w:r>
            </w:hyperlink>
            <w:r w:rsidR="00E15A93">
              <w:rPr>
                <w:lang w:val="ru-RU"/>
              </w:rPr>
              <w:t>.</w:t>
            </w:r>
          </w:p>
        </w:tc>
      </w:tr>
    </w:tbl>
    <w:p w:rsidR="00F74369" w:rsidRPr="001D49AE" w:rsidRDefault="00722B3D" w:rsidP="00722B3D">
      <w:pPr>
        <w:keepNext/>
        <w:keepLines/>
        <w:tabs>
          <w:tab w:val="left" w:pos="567"/>
        </w:tabs>
        <w:spacing w:after="0" w:line="240" w:lineRule="auto"/>
        <w:ind w:left="567"/>
        <w:contextualSpacing/>
        <w:outlineLvl w:val="2"/>
        <w:rPr>
          <w:rFonts w:ascii="Arial" w:eastAsia="Calibri" w:hAnsi="Arial" w:cs="Arial"/>
          <w:bCs/>
          <w:u w:val="single"/>
          <w:lang w:val="ru-RU"/>
        </w:rPr>
      </w:pPr>
      <w:r w:rsidRPr="001D49AE">
        <w:rPr>
          <w:rFonts w:ascii="Arial" w:eastAsia="Calibri" w:hAnsi="Arial" w:cs="Arial"/>
          <w:bCs/>
          <w:lang w:val="ru-RU"/>
        </w:rPr>
        <w:lastRenderedPageBreak/>
        <w:t>(</w:t>
      </w:r>
      <w:r>
        <w:rPr>
          <w:rFonts w:ascii="Arial" w:eastAsia="Calibri" w:hAnsi="Arial" w:cs="Arial"/>
          <w:bCs/>
          <w:lang w:val="en-US"/>
        </w:rPr>
        <w:t>c</w:t>
      </w:r>
      <w:r w:rsidRPr="001D49AE">
        <w:rPr>
          <w:rFonts w:ascii="Arial" w:eastAsia="Calibri" w:hAnsi="Arial" w:cs="Arial"/>
          <w:bCs/>
          <w:lang w:val="ru-RU"/>
        </w:rPr>
        <w:t xml:space="preserve">)  </w:t>
      </w:r>
      <w:r w:rsidR="00B20A43">
        <w:rPr>
          <w:rFonts w:ascii="Arial" w:eastAsia="Calibri" w:hAnsi="Arial" w:cs="Arial"/>
          <w:bCs/>
          <w:u w:val="single"/>
          <w:lang w:val="ru-RU"/>
        </w:rPr>
        <w:t>укрепление технической инфраструктуры и инфраструктуры знаний</w:t>
      </w:r>
      <w:r w:rsidR="00F74369" w:rsidRPr="001D49AE">
        <w:rPr>
          <w:rFonts w:ascii="Arial" w:eastAsia="Calibri" w:hAnsi="Arial" w:cs="Arial"/>
          <w:bCs/>
          <w:u w:val="single"/>
          <w:lang w:val="ru-RU"/>
        </w:rPr>
        <w:t>:</w:t>
      </w:r>
    </w:p>
    <w:p w:rsidR="00F74369" w:rsidRPr="001D49AE" w:rsidRDefault="00F74369" w:rsidP="00F74369">
      <w:pPr>
        <w:tabs>
          <w:tab w:val="left" w:pos="1560"/>
        </w:tabs>
        <w:spacing w:before="120" w:after="100"/>
        <w:contextualSpacing/>
        <w:rPr>
          <w:rFonts w:ascii="Arial" w:eastAsia="Calibri" w:hAnsi="Arial" w:cs="Arial"/>
          <w:u w:val="single"/>
          <w:lang w:val="ru-RU"/>
        </w:rPr>
      </w:pPr>
    </w:p>
    <w:tbl>
      <w:tblPr>
        <w:tblW w:w="4912" w:type="pc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4903"/>
        <w:gridCol w:w="5750"/>
      </w:tblGrid>
      <w:tr w:rsidR="00F74369" w:rsidRPr="00F74369" w:rsidTr="00F74369">
        <w:trPr>
          <w:cantSplit/>
          <w:tblHeader/>
        </w:trPr>
        <w:tc>
          <w:tcPr>
            <w:tcW w:w="1371" w:type="pct"/>
            <w:shd w:val="clear" w:color="auto" w:fill="auto"/>
          </w:tcPr>
          <w:p w:rsidR="00F74369" w:rsidRPr="00F74369" w:rsidRDefault="00B20A43" w:rsidP="001D49AE">
            <w:pPr>
              <w:tabs>
                <w:tab w:val="left" w:pos="1560"/>
              </w:tabs>
              <w:spacing w:before="120" w:afterLines="60" w:after="144" w:line="240" w:lineRule="auto"/>
              <w:ind w:left="142"/>
              <w:jc w:val="center"/>
              <w:rPr>
                <w:rFonts w:ascii="Arial" w:eastAsia="Calibri" w:hAnsi="Arial" w:cs="Arial"/>
                <w:b/>
                <w:bCs/>
                <w:iCs/>
                <w:lang w:val="en-US"/>
              </w:rPr>
            </w:pPr>
            <w:r>
              <w:rPr>
                <w:rFonts w:ascii="Arial" w:eastAsia="Calibri" w:hAnsi="Arial" w:cs="Arial"/>
                <w:b/>
                <w:bCs/>
                <w:iCs/>
                <w:lang w:val="ru-RU"/>
              </w:rPr>
              <w:t>Название программы</w:t>
            </w:r>
          </w:p>
        </w:tc>
        <w:tc>
          <w:tcPr>
            <w:tcW w:w="1934" w:type="pct"/>
            <w:shd w:val="clear" w:color="auto" w:fill="auto"/>
          </w:tcPr>
          <w:p w:rsidR="00F74369" w:rsidRPr="00F74369" w:rsidRDefault="001E67EC" w:rsidP="001D49AE">
            <w:pPr>
              <w:tabs>
                <w:tab w:val="left" w:pos="1560"/>
              </w:tabs>
              <w:spacing w:before="120" w:afterLines="60" w:after="144" w:line="240" w:lineRule="auto"/>
              <w:ind w:left="142"/>
              <w:jc w:val="center"/>
              <w:rPr>
                <w:rFonts w:ascii="Arial" w:eastAsia="Calibri" w:hAnsi="Arial" w:cs="Arial"/>
                <w:b/>
                <w:lang w:val="en-US"/>
              </w:rPr>
            </w:pPr>
            <w:r>
              <w:rPr>
                <w:rFonts w:ascii="Arial" w:eastAsia="Calibri" w:hAnsi="Arial" w:cs="Arial"/>
                <w:b/>
                <w:lang w:val="ru-RU"/>
              </w:rPr>
              <w:t>Описание</w:t>
            </w:r>
          </w:p>
        </w:tc>
        <w:tc>
          <w:tcPr>
            <w:tcW w:w="1695" w:type="pct"/>
            <w:shd w:val="clear" w:color="auto" w:fill="auto"/>
          </w:tcPr>
          <w:p w:rsidR="00F74369" w:rsidRPr="00F74369" w:rsidRDefault="00B20A43" w:rsidP="001D49AE">
            <w:pPr>
              <w:tabs>
                <w:tab w:val="left" w:pos="1560"/>
              </w:tabs>
              <w:spacing w:before="120" w:afterLines="60" w:after="144" w:line="240" w:lineRule="auto"/>
              <w:ind w:left="142"/>
              <w:jc w:val="center"/>
              <w:rPr>
                <w:rFonts w:ascii="Arial" w:eastAsia="Calibri" w:hAnsi="Arial" w:cs="Arial"/>
                <w:b/>
                <w:lang w:val="en-US"/>
              </w:rPr>
            </w:pPr>
            <w:r>
              <w:rPr>
                <w:rFonts w:ascii="Arial" w:eastAsia="Calibri" w:hAnsi="Arial" w:cs="Arial"/>
                <w:b/>
                <w:lang w:val="ru-RU"/>
              </w:rPr>
              <w:t>Контакты</w:t>
            </w:r>
            <w:r w:rsidR="00F74369" w:rsidRPr="00F74369">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rPr>
          <w:cantSplit/>
        </w:trPr>
        <w:tc>
          <w:tcPr>
            <w:tcW w:w="1371" w:type="pct"/>
            <w:shd w:val="clear" w:color="auto" w:fill="auto"/>
          </w:tcPr>
          <w:p w:rsidR="00F74369" w:rsidRPr="001D49AE" w:rsidRDefault="00F74369" w:rsidP="001D49AE">
            <w:pPr>
              <w:tabs>
                <w:tab w:val="left" w:pos="1560"/>
              </w:tabs>
              <w:spacing w:before="120" w:afterLines="60" w:after="144" w:line="240" w:lineRule="auto"/>
              <w:rPr>
                <w:rFonts w:ascii="Arial" w:eastAsia="Calibri" w:hAnsi="Arial" w:cs="Arial"/>
                <w:b/>
                <w:bCs/>
                <w:iCs/>
                <w:color w:val="548DD4"/>
                <w:lang w:val="ru-RU"/>
              </w:rPr>
            </w:pPr>
            <w:r w:rsidRPr="00075ED5">
              <w:rPr>
                <w:rFonts w:ascii="Arial" w:eastAsia="Calibri" w:hAnsi="Arial" w:cs="Arial"/>
                <w:b/>
                <w:bCs/>
                <w:iCs/>
              </w:rPr>
              <w:t>IPAS</w:t>
            </w:r>
            <w:r w:rsidRPr="001D49AE">
              <w:rPr>
                <w:rFonts w:ascii="Arial" w:eastAsia="Calibri" w:hAnsi="Arial" w:cs="Arial"/>
                <w:b/>
                <w:bCs/>
                <w:iCs/>
                <w:lang w:val="ru-RU"/>
              </w:rPr>
              <w:t xml:space="preserve"> – </w:t>
            </w:r>
            <w:r w:rsidR="006F5C4A">
              <w:rPr>
                <w:rFonts w:ascii="Arial" w:eastAsia="Calibri" w:hAnsi="Arial" w:cs="Arial"/>
                <w:b/>
                <w:bCs/>
                <w:iCs/>
                <w:lang w:val="ru-RU"/>
              </w:rPr>
              <w:t>Система управления промышленной собственностью</w:t>
            </w:r>
          </w:p>
        </w:tc>
        <w:tc>
          <w:tcPr>
            <w:tcW w:w="1934" w:type="pct"/>
            <w:shd w:val="clear" w:color="auto" w:fill="auto"/>
          </w:tcPr>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F74369">
              <w:rPr>
                <w:rFonts w:ascii="Arial" w:eastAsia="Calibri" w:hAnsi="Arial" w:cs="Arial"/>
                <w:lang w:val="en-US"/>
              </w:rPr>
              <w:t>IPAS</w:t>
            </w:r>
            <w:r w:rsidR="006F5C4A">
              <w:rPr>
                <w:rFonts w:ascii="Arial" w:eastAsia="Calibri" w:hAnsi="Arial" w:cs="Arial"/>
                <w:lang w:val="ru-RU"/>
              </w:rPr>
              <w:t xml:space="preserve"> – это компьютерная программа,</w:t>
            </w:r>
            <w:r w:rsidR="002A3FA2">
              <w:rPr>
                <w:rFonts w:ascii="Arial" w:eastAsia="Calibri" w:hAnsi="Arial" w:cs="Arial"/>
                <w:lang w:val="ru-RU"/>
              </w:rPr>
              <w:t xml:space="preserve"> кото- </w:t>
            </w:r>
            <w:r w:rsidR="006F5C4A">
              <w:rPr>
                <w:rFonts w:ascii="Arial" w:eastAsia="Calibri" w:hAnsi="Arial" w:cs="Arial"/>
                <w:lang w:val="ru-RU"/>
              </w:rPr>
              <w:t>рая предоставляется бесплатно</w:t>
            </w:r>
            <w:r w:rsidR="002A3FA2">
              <w:rPr>
                <w:rFonts w:ascii="Arial" w:eastAsia="Calibri" w:hAnsi="Arial" w:cs="Arial"/>
                <w:lang w:val="ru-RU"/>
              </w:rPr>
              <w:t xml:space="preserve"> развиваю- </w:t>
            </w:r>
            <w:r w:rsidR="006F5C4A">
              <w:rPr>
                <w:rFonts w:ascii="Arial" w:eastAsia="Calibri" w:hAnsi="Arial" w:cs="Arial"/>
                <w:lang w:val="ru-RU"/>
              </w:rPr>
              <w:t>щимся странам, наименее развитым</w:t>
            </w:r>
            <w:r w:rsidR="002A3FA2">
              <w:rPr>
                <w:rFonts w:ascii="Arial" w:eastAsia="Calibri" w:hAnsi="Arial" w:cs="Arial"/>
                <w:lang w:val="ru-RU"/>
              </w:rPr>
              <w:t xml:space="preserve"> стра- </w:t>
            </w:r>
            <w:r w:rsidR="006F5C4A">
              <w:rPr>
                <w:rFonts w:ascii="Arial" w:eastAsia="Calibri" w:hAnsi="Arial" w:cs="Arial"/>
                <w:lang w:val="ru-RU"/>
              </w:rPr>
              <w:t>нам и странам с переходной экономикой в процессе модернизации ведомств по ИС.  Эта программа, позволяющая</w:t>
            </w:r>
            <w:r w:rsidR="002A3FA2">
              <w:rPr>
                <w:rFonts w:ascii="Arial" w:eastAsia="Calibri" w:hAnsi="Arial" w:cs="Arial"/>
                <w:lang w:val="ru-RU"/>
              </w:rPr>
              <w:t xml:space="preserve"> автоматизиро- </w:t>
            </w:r>
            <w:r w:rsidR="006F5C4A">
              <w:rPr>
                <w:rFonts w:ascii="Arial" w:eastAsia="Calibri" w:hAnsi="Arial" w:cs="Arial"/>
                <w:lang w:val="ru-RU"/>
              </w:rPr>
              <w:t>вать обработку прав на объекты</w:t>
            </w:r>
            <w:r w:rsidR="002A3FA2">
              <w:rPr>
                <w:rFonts w:ascii="Arial" w:eastAsia="Calibri" w:hAnsi="Arial" w:cs="Arial"/>
                <w:lang w:val="ru-RU"/>
              </w:rPr>
              <w:t xml:space="preserve"> промыш- </w:t>
            </w:r>
            <w:r w:rsidR="006F5C4A">
              <w:rPr>
                <w:rFonts w:ascii="Arial" w:eastAsia="Calibri" w:hAnsi="Arial" w:cs="Arial"/>
                <w:lang w:val="ru-RU"/>
              </w:rPr>
              <w:t>ленной интеллектуальной собственности, такие как патенты, товарные знак</w:t>
            </w:r>
            <w:r w:rsidR="002A3FA2">
              <w:rPr>
                <w:rFonts w:ascii="Arial" w:eastAsia="Calibri" w:hAnsi="Arial" w:cs="Arial"/>
                <w:lang w:val="ru-RU"/>
              </w:rPr>
              <w:t>и</w:t>
            </w:r>
            <w:r w:rsidR="006F5C4A">
              <w:rPr>
                <w:rFonts w:ascii="Arial" w:eastAsia="Calibri" w:hAnsi="Arial" w:cs="Arial"/>
                <w:lang w:val="ru-RU"/>
              </w:rPr>
              <w:t xml:space="preserve"> и</w:t>
            </w:r>
            <w:r w:rsidR="002A3FA2">
              <w:rPr>
                <w:rFonts w:ascii="Arial" w:eastAsia="Calibri" w:hAnsi="Arial" w:cs="Arial"/>
                <w:lang w:val="ru-RU"/>
              </w:rPr>
              <w:t xml:space="preserve"> про- </w:t>
            </w:r>
            <w:r w:rsidR="006F5C4A">
              <w:rPr>
                <w:rFonts w:ascii="Arial" w:eastAsia="Calibri" w:hAnsi="Arial" w:cs="Arial"/>
                <w:lang w:val="ru-RU"/>
              </w:rPr>
              <w:t>мышленные образцы, включает оценку</w:t>
            </w:r>
            <w:r w:rsidR="002A3FA2">
              <w:rPr>
                <w:rFonts w:ascii="Arial" w:eastAsia="Calibri" w:hAnsi="Arial" w:cs="Arial"/>
                <w:lang w:val="ru-RU"/>
              </w:rPr>
              <w:t xml:space="preserve"> пот- </w:t>
            </w:r>
            <w:r w:rsidR="006F5C4A">
              <w:rPr>
                <w:rFonts w:ascii="Arial" w:eastAsia="Calibri" w:hAnsi="Arial" w:cs="Arial"/>
                <w:lang w:val="ru-RU"/>
              </w:rPr>
              <w:t>ребностей в автоматизации, предоставление компьютерной техники и программного обеспечения, передачу знаний местному персоналу путем организации серии курсов по подготовке кадров и дальнейшую техническую поддержку.</w:t>
            </w:r>
            <w:r w:rsidRPr="001D49AE">
              <w:rPr>
                <w:rFonts w:ascii="Arial" w:eastAsia="Calibri" w:hAnsi="Arial" w:cs="Arial"/>
                <w:lang w:val="ru-RU"/>
              </w:rPr>
              <w:t xml:space="preserve"> </w:t>
            </w:r>
          </w:p>
        </w:tc>
        <w:tc>
          <w:tcPr>
            <w:tcW w:w="1695" w:type="pct"/>
            <w:shd w:val="clear" w:color="auto" w:fill="auto"/>
          </w:tcPr>
          <w:p w:rsidR="00F74369" w:rsidRPr="001D49AE"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Ведомство по ИС, Отдел деловых решений.</w:t>
            </w:r>
          </w:p>
          <w:p w:rsidR="00F74369" w:rsidRPr="001D49AE"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Координа</w:t>
            </w:r>
            <w:r w:rsidR="009313EB">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B20A43"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w:t>
            </w:r>
            <w:r w:rsidR="002C5358" w:rsidRPr="001D49AE">
              <w:rPr>
                <w:rFonts w:ascii="Arial" w:hAnsi="Arial" w:cs="Arial"/>
                <w:lang w:val="ru-RU"/>
              </w:rPr>
              <w:t xml:space="preserve"> </w:t>
            </w:r>
            <w:hyperlink r:id="rId30" w:history="1">
              <w:r w:rsidR="00B52DCE" w:rsidRPr="00EF0840">
                <w:rPr>
                  <w:rStyle w:val="Hyperlink"/>
                  <w:rFonts w:ascii="Arial" w:eastAsia="Calibri" w:hAnsi="Arial" w:cs="Arial"/>
                  <w:lang w:val="en-US"/>
                </w:rPr>
                <w:t>www</w:t>
              </w:r>
              <w:r w:rsidR="00B52DCE" w:rsidRPr="001D49AE">
                <w:rPr>
                  <w:rStyle w:val="Hyperlink"/>
                  <w:rFonts w:ascii="Arial" w:eastAsia="Calibri" w:hAnsi="Arial" w:cs="Arial"/>
                  <w:lang w:val="ru-RU"/>
                </w:rPr>
                <w:t>.</w:t>
              </w:r>
              <w:r w:rsidR="00B52DCE" w:rsidRPr="00EF0840">
                <w:rPr>
                  <w:rStyle w:val="Hyperlink"/>
                  <w:rFonts w:ascii="Arial" w:eastAsia="Calibri" w:hAnsi="Arial" w:cs="Arial"/>
                  <w:lang w:val="en-US"/>
                </w:rPr>
                <w:t>wipo</w:t>
              </w:r>
              <w:r w:rsidR="00B52DCE" w:rsidRPr="001D49AE">
                <w:rPr>
                  <w:rStyle w:val="Hyperlink"/>
                  <w:rFonts w:ascii="Arial" w:eastAsia="Calibri" w:hAnsi="Arial" w:cs="Arial"/>
                  <w:lang w:val="ru-RU"/>
                </w:rPr>
                <w:t>.</w:t>
              </w:r>
              <w:r w:rsidR="00B52DCE" w:rsidRPr="00EF0840">
                <w:rPr>
                  <w:rStyle w:val="Hyperlink"/>
                  <w:rFonts w:ascii="Arial" w:eastAsia="Calibri" w:hAnsi="Arial" w:cs="Arial"/>
                  <w:lang w:val="en-US"/>
                </w:rPr>
                <w:t>int</w:t>
              </w:r>
              <w:r w:rsidR="00B52DCE" w:rsidRPr="001D49AE">
                <w:rPr>
                  <w:rStyle w:val="Hyperlink"/>
                  <w:rFonts w:ascii="Arial" w:eastAsia="Calibri" w:hAnsi="Arial" w:cs="Arial"/>
                  <w:lang w:val="ru-RU"/>
                </w:rPr>
                <w:t>/</w:t>
              </w:r>
              <w:r w:rsidR="00B52DCE" w:rsidRPr="00EF0840">
                <w:rPr>
                  <w:rStyle w:val="Hyperlink"/>
                  <w:rFonts w:ascii="Arial" w:eastAsia="Calibri" w:hAnsi="Arial" w:cs="Arial"/>
                  <w:lang w:val="en-US"/>
                </w:rPr>
                <w:t>global</w:t>
              </w:r>
              <w:r w:rsidR="00B52DCE" w:rsidRPr="001D49AE">
                <w:rPr>
                  <w:rStyle w:val="Hyperlink"/>
                  <w:rFonts w:ascii="Arial" w:eastAsia="Calibri" w:hAnsi="Arial" w:cs="Arial"/>
                  <w:lang w:val="ru-RU"/>
                </w:rPr>
                <w:t>_</w:t>
              </w:r>
              <w:r w:rsidR="00B52DCE" w:rsidRPr="00EF0840">
                <w:rPr>
                  <w:rStyle w:val="Hyperlink"/>
                  <w:rFonts w:ascii="Arial" w:eastAsia="Calibri" w:hAnsi="Arial" w:cs="Arial"/>
                  <w:lang w:val="en-US"/>
                </w:rPr>
                <w:t>ip</w:t>
              </w:r>
              <w:r w:rsidR="00B52DCE" w:rsidRPr="001D49AE">
                <w:rPr>
                  <w:rStyle w:val="Hyperlink"/>
                  <w:rFonts w:ascii="Arial" w:eastAsia="Calibri" w:hAnsi="Arial" w:cs="Arial"/>
                  <w:lang w:val="ru-RU"/>
                </w:rPr>
                <w:t>/</w:t>
              </w:r>
              <w:r w:rsidR="00B52DCE" w:rsidRPr="00EF0840">
                <w:rPr>
                  <w:rStyle w:val="Hyperlink"/>
                  <w:rFonts w:ascii="Arial" w:eastAsia="Calibri" w:hAnsi="Arial" w:cs="Arial"/>
                  <w:lang w:val="en-US"/>
                </w:rPr>
                <w:t>en</w:t>
              </w:r>
              <w:r w:rsidR="00B52DCE" w:rsidRPr="001D49AE">
                <w:rPr>
                  <w:rStyle w:val="Hyperlink"/>
                  <w:rFonts w:ascii="Arial" w:eastAsia="Calibri" w:hAnsi="Arial" w:cs="Arial"/>
                  <w:lang w:val="ru-RU"/>
                </w:rPr>
                <w:t>/</w:t>
              </w:r>
              <w:r w:rsidR="00B52DCE" w:rsidRPr="00EF0840">
                <w:rPr>
                  <w:rStyle w:val="Hyperlink"/>
                  <w:rFonts w:ascii="Arial" w:eastAsia="Calibri" w:hAnsi="Arial" w:cs="Arial"/>
                  <w:lang w:val="en-US"/>
                </w:rPr>
                <w:t>activities</w:t>
              </w:r>
              <w:r w:rsidR="00B52DCE" w:rsidRPr="001D49AE">
                <w:rPr>
                  <w:rStyle w:val="Hyperlink"/>
                  <w:rFonts w:ascii="Arial" w:eastAsia="Calibri" w:hAnsi="Arial" w:cs="Arial"/>
                  <w:lang w:val="ru-RU"/>
                </w:rPr>
                <w:t>/</w:t>
              </w:r>
              <w:r w:rsidR="00B52DCE" w:rsidRPr="00EF0840">
                <w:rPr>
                  <w:rStyle w:val="Hyperlink"/>
                  <w:rFonts w:ascii="Arial" w:eastAsia="Calibri" w:hAnsi="Arial" w:cs="Arial"/>
                  <w:lang w:val="en-US"/>
                </w:rPr>
                <w:t>technicalassistance</w:t>
              </w:r>
              <w:r w:rsidR="00B52DCE" w:rsidRPr="001D49AE">
                <w:rPr>
                  <w:rStyle w:val="Hyperlink"/>
                  <w:rFonts w:ascii="Arial" w:eastAsia="Calibri" w:hAnsi="Arial" w:cs="Arial"/>
                  <w:lang w:val="ru-RU"/>
                </w:rPr>
                <w:t>/</w:t>
              </w:r>
            </w:hyperlink>
            <w:r>
              <w:rPr>
                <w:lang w:val="ru-RU"/>
              </w:rPr>
              <w:t>.</w:t>
            </w:r>
          </w:p>
        </w:tc>
      </w:tr>
      <w:tr w:rsidR="00F74369" w:rsidRPr="00075ED5" w:rsidTr="00F74369">
        <w:trPr>
          <w:cantSplit/>
        </w:trPr>
        <w:tc>
          <w:tcPr>
            <w:tcW w:w="1371" w:type="pct"/>
            <w:shd w:val="clear" w:color="auto" w:fill="auto"/>
          </w:tcPr>
          <w:p w:rsidR="00F74369" w:rsidRPr="001D49AE" w:rsidRDefault="00E92ED8" w:rsidP="001D49AE">
            <w:pPr>
              <w:tabs>
                <w:tab w:val="left" w:pos="1560"/>
              </w:tabs>
              <w:spacing w:before="120" w:afterLines="60" w:after="144" w:line="240" w:lineRule="auto"/>
              <w:rPr>
                <w:rFonts w:ascii="Arial" w:eastAsia="Calibri" w:hAnsi="Arial" w:cs="Arial"/>
                <w:b/>
                <w:bCs/>
                <w:iCs/>
                <w:lang w:val="ru-RU"/>
              </w:rPr>
            </w:pPr>
            <w:r>
              <w:rPr>
                <w:rFonts w:ascii="Arial" w:eastAsia="Calibri" w:hAnsi="Arial" w:cs="Arial"/>
                <w:b/>
                <w:bCs/>
                <w:iCs/>
                <w:lang w:val="ru-RU"/>
              </w:rPr>
              <w:lastRenderedPageBreak/>
              <w:t>Платформы для обмена информацией</w:t>
            </w:r>
            <w:r w:rsidR="00F74369" w:rsidRPr="001D49AE">
              <w:rPr>
                <w:rFonts w:ascii="Arial" w:eastAsia="Calibri" w:hAnsi="Arial" w:cs="Arial"/>
                <w:b/>
                <w:bCs/>
                <w:iCs/>
                <w:lang w:val="ru-RU"/>
              </w:rPr>
              <w:t>:</w:t>
            </w:r>
          </w:p>
          <w:p w:rsidR="00F74369" w:rsidRPr="001D49AE" w:rsidRDefault="00E92ED8" w:rsidP="001D49AE">
            <w:pPr>
              <w:tabs>
                <w:tab w:val="left" w:pos="1560"/>
              </w:tabs>
              <w:spacing w:before="120" w:afterLines="60" w:after="144" w:line="240" w:lineRule="auto"/>
              <w:rPr>
                <w:rFonts w:ascii="Arial" w:eastAsia="Calibri" w:hAnsi="Arial" w:cs="Arial"/>
                <w:b/>
                <w:bCs/>
                <w:iCs/>
                <w:color w:val="548DD4"/>
                <w:lang w:val="ru-RU"/>
              </w:rPr>
            </w:pPr>
            <w:r>
              <w:rPr>
                <w:rFonts w:ascii="Arial" w:eastAsia="Calibri" w:hAnsi="Arial" w:cs="Arial"/>
                <w:b/>
                <w:bCs/>
                <w:iCs/>
                <w:lang w:val="ru-RU"/>
              </w:rPr>
              <w:t>Система WIPO</w:t>
            </w:r>
            <w:r w:rsidRPr="001D49AE">
              <w:rPr>
                <w:rFonts w:ascii="Arial" w:eastAsia="Calibri" w:hAnsi="Arial" w:cs="Arial"/>
                <w:b/>
                <w:bCs/>
                <w:iCs/>
                <w:lang w:val="ru-RU"/>
              </w:rPr>
              <w:t xml:space="preserve"> </w:t>
            </w:r>
            <w:r>
              <w:rPr>
                <w:rFonts w:ascii="Arial" w:eastAsia="Calibri" w:hAnsi="Arial" w:cs="Arial"/>
                <w:b/>
                <w:bCs/>
                <w:iCs/>
                <w:lang w:val="en-US"/>
              </w:rPr>
              <w:t>CASE</w:t>
            </w:r>
          </w:p>
        </w:tc>
        <w:tc>
          <w:tcPr>
            <w:tcW w:w="1934" w:type="pct"/>
            <w:shd w:val="clear" w:color="auto" w:fill="auto"/>
          </w:tcPr>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F74369">
              <w:rPr>
                <w:rFonts w:ascii="Arial" w:eastAsia="Calibri" w:hAnsi="Arial" w:cs="Arial"/>
                <w:lang w:val="en-US"/>
              </w:rPr>
              <w:t>WIPO</w:t>
            </w:r>
            <w:r w:rsidRPr="001D49AE">
              <w:rPr>
                <w:rFonts w:ascii="Arial" w:eastAsia="Calibri" w:hAnsi="Arial" w:cs="Arial"/>
                <w:lang w:val="ru-RU"/>
              </w:rPr>
              <w:t xml:space="preserve"> </w:t>
            </w:r>
            <w:r w:rsidRPr="00F74369">
              <w:rPr>
                <w:rFonts w:ascii="Arial" w:eastAsia="Calibri" w:hAnsi="Arial" w:cs="Arial"/>
                <w:lang w:val="en-US"/>
              </w:rPr>
              <w:t>CASE</w:t>
            </w:r>
            <w:r w:rsidR="00E92ED8" w:rsidRPr="001D49AE">
              <w:rPr>
                <w:rFonts w:ascii="Arial" w:eastAsia="Calibri" w:hAnsi="Arial" w:cs="Arial"/>
                <w:lang w:val="ru-RU"/>
              </w:rPr>
              <w:t xml:space="preserve"> – это </w:t>
            </w:r>
            <w:r w:rsidR="00E92ED8">
              <w:rPr>
                <w:rFonts w:ascii="Arial" w:eastAsia="Calibri" w:hAnsi="Arial" w:cs="Arial"/>
                <w:lang w:val="ru-RU"/>
              </w:rPr>
              <w:t>система, предназначенная для содействия обмену информацией об отчетах о патентном поиске и результатах их изучения между ведомствами по ИС,</w:t>
            </w:r>
            <w:r w:rsidR="00301055">
              <w:rPr>
                <w:rFonts w:ascii="Arial" w:eastAsia="Calibri" w:hAnsi="Arial" w:cs="Arial"/>
                <w:lang w:val="ru-RU"/>
              </w:rPr>
              <w:t xml:space="preserve"> входя- </w:t>
            </w:r>
            <w:r w:rsidR="00E92ED8">
              <w:rPr>
                <w:rFonts w:ascii="Arial" w:eastAsia="Calibri" w:hAnsi="Arial" w:cs="Arial"/>
                <w:lang w:val="ru-RU"/>
              </w:rPr>
              <w:t xml:space="preserve">щими в эту систему. </w:t>
            </w:r>
            <w:r w:rsidRPr="001D49AE">
              <w:rPr>
                <w:rFonts w:ascii="Arial" w:eastAsia="Calibri" w:hAnsi="Arial" w:cs="Arial"/>
                <w:lang w:val="ru-RU"/>
              </w:rPr>
              <w:t xml:space="preserve"> </w:t>
            </w:r>
            <w:r w:rsidR="00E92ED8">
              <w:rPr>
                <w:rFonts w:ascii="Arial" w:eastAsia="Calibri" w:hAnsi="Arial" w:cs="Arial"/>
                <w:lang w:val="ru-RU"/>
              </w:rPr>
              <w:t xml:space="preserve">Сначала в эту систему входили патентные ведомства Австралии, Канады и Соединенного Королевства Великобритании и Северной Ирландии, а с марта 2013 года </w:t>
            </w:r>
            <w:r w:rsidR="00301055">
              <w:rPr>
                <w:rFonts w:ascii="Arial" w:eastAsia="Calibri" w:hAnsi="Arial" w:cs="Arial"/>
                <w:lang w:val="ru-RU"/>
              </w:rPr>
              <w:t>любое патентное ведомство может присоединиться к этой системе, уведомив об этом Международное бюро и приняв решение о том, будет ли оно депозитарием или только получателем информации.</w:t>
            </w:r>
          </w:p>
          <w:p w:rsidR="00F74369" w:rsidRPr="001D49AE" w:rsidRDefault="00F74369" w:rsidP="001D49AE">
            <w:pPr>
              <w:tabs>
                <w:tab w:val="left" w:pos="1560"/>
              </w:tabs>
              <w:spacing w:before="120" w:afterLines="60" w:after="144" w:line="240" w:lineRule="auto"/>
              <w:rPr>
                <w:rFonts w:ascii="Arial" w:eastAsia="Calibri" w:hAnsi="Arial" w:cs="Arial"/>
                <w:lang w:val="ru-RU"/>
              </w:rPr>
            </w:pPr>
          </w:p>
        </w:tc>
        <w:tc>
          <w:tcPr>
            <w:tcW w:w="1695" w:type="pct"/>
            <w:shd w:val="clear" w:color="auto" w:fill="auto"/>
          </w:tcPr>
          <w:p w:rsidR="00F74369" w:rsidRPr="001D49AE"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Ведомство по ИС, Отдел деловых решений.</w:t>
            </w:r>
          </w:p>
          <w:p w:rsidR="00F74369" w:rsidRPr="001D49AE" w:rsidRDefault="00B20A43" w:rsidP="001D49AE">
            <w:pPr>
              <w:tabs>
                <w:tab w:val="left" w:pos="12"/>
              </w:tabs>
              <w:spacing w:before="120" w:afterLines="60" w:after="144" w:line="240" w:lineRule="auto"/>
              <w:rPr>
                <w:rFonts w:ascii="Arial" w:eastAsia="Calibri" w:hAnsi="Arial" w:cs="Arial"/>
                <w:lang w:val="ru-RU"/>
              </w:rPr>
            </w:pPr>
            <w:r>
              <w:rPr>
                <w:rFonts w:ascii="Arial" w:eastAsia="Calibri" w:hAnsi="Arial" w:cs="Arial"/>
                <w:lang w:val="ru-RU"/>
              </w:rPr>
              <w:t>Координа</w:t>
            </w:r>
            <w:r w:rsidR="009313EB">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 xml:space="preserve"> Директор.</w:t>
            </w:r>
          </w:p>
          <w:p w:rsidR="00F74369" w:rsidRPr="00B20A43"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31" w:history="1">
              <w:r w:rsidR="00F74369" w:rsidRPr="00EF0840">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EF0840">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EF0840">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EF0840">
                <w:rPr>
                  <w:rFonts w:ascii="Arial" w:eastAsia="Calibri" w:hAnsi="Arial" w:cs="Arial"/>
                  <w:color w:val="0000FF"/>
                  <w:u w:val="single"/>
                  <w:lang w:val="en-US"/>
                </w:rPr>
                <w:t>case</w:t>
              </w:r>
              <w:r w:rsidR="00F74369" w:rsidRPr="001D49AE">
                <w:rPr>
                  <w:rFonts w:ascii="Arial" w:eastAsia="Calibri" w:hAnsi="Arial" w:cs="Arial"/>
                  <w:color w:val="0000FF"/>
                  <w:u w:val="single"/>
                  <w:lang w:val="ru-RU"/>
                </w:rPr>
                <w:t>/</w:t>
              </w:r>
              <w:r w:rsidR="00F74369" w:rsidRPr="00EF0840">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hyperlink>
            <w:r>
              <w:rPr>
                <w:lang w:val="ru-RU"/>
              </w:rPr>
              <w:t>.</w:t>
            </w:r>
          </w:p>
          <w:p w:rsidR="00F74369" w:rsidRPr="001D49AE" w:rsidRDefault="00F74369" w:rsidP="001D49AE">
            <w:pPr>
              <w:tabs>
                <w:tab w:val="left" w:pos="12"/>
              </w:tabs>
              <w:spacing w:before="120" w:afterLines="60" w:after="144" w:line="240" w:lineRule="auto"/>
              <w:ind w:left="12"/>
              <w:rPr>
                <w:rFonts w:ascii="Arial" w:eastAsia="Calibri" w:hAnsi="Arial" w:cs="Arial"/>
                <w:lang w:val="ru-RU"/>
              </w:rPr>
            </w:pPr>
          </w:p>
        </w:tc>
      </w:tr>
      <w:tr w:rsidR="00F74369" w:rsidRPr="00075ED5" w:rsidTr="00F74369">
        <w:trPr>
          <w:cantSplit/>
        </w:trPr>
        <w:tc>
          <w:tcPr>
            <w:tcW w:w="1371" w:type="pct"/>
            <w:shd w:val="clear" w:color="auto" w:fill="auto"/>
          </w:tcPr>
          <w:p w:rsidR="00F74369" w:rsidRPr="00F74369" w:rsidRDefault="00301055" w:rsidP="001D49AE">
            <w:pPr>
              <w:tabs>
                <w:tab w:val="left" w:pos="1560"/>
              </w:tabs>
              <w:spacing w:before="120" w:afterLines="60" w:after="144" w:line="240" w:lineRule="auto"/>
              <w:rPr>
                <w:rFonts w:ascii="Arial" w:eastAsia="Calibri" w:hAnsi="Arial" w:cs="Arial"/>
                <w:b/>
                <w:bCs/>
                <w:iCs/>
                <w:color w:val="548DD4"/>
                <w:lang w:val="en-US"/>
              </w:rPr>
            </w:pPr>
            <w:r>
              <w:rPr>
                <w:rFonts w:ascii="Arial" w:eastAsia="Calibri" w:hAnsi="Arial" w:cs="Arial"/>
                <w:b/>
                <w:bCs/>
                <w:iCs/>
                <w:lang w:val="ru-RU"/>
              </w:rPr>
              <w:t>Служба цифрового доступа</w:t>
            </w:r>
            <w:r w:rsidR="00F74369" w:rsidRPr="00F74369">
              <w:rPr>
                <w:rFonts w:ascii="Arial" w:eastAsia="Calibri" w:hAnsi="Arial" w:cs="Arial"/>
                <w:b/>
                <w:bCs/>
                <w:iCs/>
                <w:lang w:val="en-US"/>
              </w:rPr>
              <w:t xml:space="preserve"> (DAS)</w:t>
            </w:r>
          </w:p>
        </w:tc>
        <w:tc>
          <w:tcPr>
            <w:tcW w:w="1934" w:type="pct"/>
            <w:shd w:val="clear" w:color="auto" w:fill="auto"/>
          </w:tcPr>
          <w:p w:rsidR="00F74369" w:rsidRPr="001D49AE" w:rsidRDefault="00301055"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Служба цифрового доступа</w:t>
            </w:r>
            <w:r w:rsidR="00F74369" w:rsidRPr="001D49AE">
              <w:rPr>
                <w:rFonts w:ascii="Arial" w:eastAsia="Calibri" w:hAnsi="Arial" w:cs="Arial"/>
                <w:lang w:val="ru-RU"/>
              </w:rPr>
              <w:t xml:space="preserve"> (</w:t>
            </w:r>
            <w:r w:rsidR="00F74369" w:rsidRPr="00F74369">
              <w:rPr>
                <w:rFonts w:ascii="Arial" w:eastAsia="Calibri" w:hAnsi="Arial" w:cs="Arial"/>
                <w:lang w:val="en-US"/>
              </w:rPr>
              <w:t>DAS</w:t>
            </w:r>
            <w:r w:rsidR="00F74369" w:rsidRPr="001D49AE">
              <w:rPr>
                <w:rFonts w:ascii="Arial" w:eastAsia="Calibri" w:hAnsi="Arial" w:cs="Arial"/>
                <w:lang w:val="ru-RU"/>
              </w:rPr>
              <w:t>)</w:t>
            </w:r>
            <w:r>
              <w:rPr>
                <w:rFonts w:ascii="Arial" w:eastAsia="Calibri" w:hAnsi="Arial" w:cs="Arial"/>
                <w:lang w:val="ru-RU"/>
              </w:rPr>
              <w:t xml:space="preserve"> – это система доступа в режиме онлайн, которая обеспечивает безопасный обмен важнейши</w:t>
            </w:r>
            <w:r w:rsidR="009313EB">
              <w:rPr>
                <w:rFonts w:ascii="Arial" w:eastAsia="Calibri" w:hAnsi="Arial" w:cs="Arial"/>
                <w:lang w:val="ru-RU"/>
              </w:rPr>
              <w:t>ми</w:t>
            </w:r>
            <w:r>
              <w:rPr>
                <w:rFonts w:ascii="Arial" w:eastAsia="Calibri" w:hAnsi="Arial" w:cs="Arial"/>
                <w:lang w:val="ru-RU"/>
              </w:rPr>
              <w:t xml:space="preserve"> документами между ведомствами по ИС.</w:t>
            </w:r>
            <w:r w:rsidR="00F74369" w:rsidRPr="001D49AE">
              <w:rPr>
                <w:rFonts w:ascii="Arial" w:eastAsia="Calibri" w:hAnsi="Arial" w:cs="Arial"/>
                <w:lang w:val="ru-RU"/>
              </w:rPr>
              <w:t xml:space="preserve"> </w:t>
            </w:r>
          </w:p>
        </w:tc>
        <w:tc>
          <w:tcPr>
            <w:tcW w:w="1695" w:type="pct"/>
            <w:shd w:val="clear" w:color="auto" w:fill="auto"/>
          </w:tcPr>
          <w:p w:rsidR="00F74369" w:rsidRPr="001D49AE"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Ведомство по ИС, Отдел деловых решений.</w:t>
            </w:r>
          </w:p>
          <w:p w:rsidR="00F74369" w:rsidRPr="001D49AE"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Координа</w:t>
            </w:r>
            <w:r w:rsidR="009313EB">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B20A43" w:rsidRDefault="00B20A43"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6C488A" w:rsidRPr="00EF0840">
              <w:rPr>
                <w:rFonts w:ascii="Arial" w:eastAsia="Calibri" w:hAnsi="Arial" w:cs="Arial"/>
                <w:lang w:val="en-US"/>
              </w:rPr>
              <w:t>https</w:t>
            </w:r>
            <w:r w:rsidR="006C488A" w:rsidRPr="001D49AE">
              <w:rPr>
                <w:rFonts w:ascii="Arial" w:eastAsia="Calibri" w:hAnsi="Arial" w:cs="Arial"/>
                <w:lang w:val="ru-RU"/>
              </w:rPr>
              <w:t>://</w:t>
            </w:r>
            <w:r w:rsidR="006C488A" w:rsidRPr="00EF0840">
              <w:rPr>
                <w:rFonts w:ascii="Arial" w:eastAsia="Calibri" w:hAnsi="Arial" w:cs="Arial"/>
                <w:lang w:val="en-US"/>
              </w:rPr>
              <w:t>webaccess</w:t>
            </w:r>
            <w:r w:rsidR="006C488A" w:rsidRPr="001D49AE">
              <w:rPr>
                <w:rFonts w:ascii="Arial" w:eastAsia="Calibri" w:hAnsi="Arial" w:cs="Arial"/>
                <w:lang w:val="ru-RU"/>
              </w:rPr>
              <w:t>.</w:t>
            </w:r>
            <w:r w:rsidR="006C488A" w:rsidRPr="00EF0840">
              <w:rPr>
                <w:rFonts w:ascii="Arial" w:eastAsia="Calibri" w:hAnsi="Arial" w:cs="Arial"/>
                <w:lang w:val="en-US"/>
              </w:rPr>
              <w:t>wipo</w:t>
            </w:r>
            <w:r w:rsidR="006C488A" w:rsidRPr="001D49AE">
              <w:rPr>
                <w:rFonts w:ascii="Arial" w:eastAsia="Calibri" w:hAnsi="Arial" w:cs="Arial"/>
                <w:lang w:val="ru-RU"/>
              </w:rPr>
              <w:t>.</w:t>
            </w:r>
            <w:r w:rsidR="006C488A" w:rsidRPr="00EF0840">
              <w:rPr>
                <w:rFonts w:ascii="Arial" w:eastAsia="Calibri" w:hAnsi="Arial" w:cs="Arial"/>
                <w:lang w:val="en-US"/>
              </w:rPr>
              <w:t>int</w:t>
            </w:r>
            <w:r w:rsidR="006C488A" w:rsidRPr="001D49AE">
              <w:rPr>
                <w:rFonts w:ascii="Arial" w:eastAsia="Calibri" w:hAnsi="Arial" w:cs="Arial"/>
                <w:lang w:val="ru-RU"/>
              </w:rPr>
              <w:t>/</w:t>
            </w:r>
            <w:r w:rsidR="006C488A" w:rsidRPr="00EF0840">
              <w:rPr>
                <w:rFonts w:ascii="Arial" w:eastAsia="Calibri" w:hAnsi="Arial" w:cs="Arial"/>
                <w:lang w:val="en-US"/>
              </w:rPr>
              <w:t>priority</w:t>
            </w:r>
            <w:r w:rsidR="006C488A" w:rsidRPr="001D49AE">
              <w:rPr>
                <w:rFonts w:ascii="Arial" w:eastAsia="Calibri" w:hAnsi="Arial" w:cs="Arial"/>
                <w:lang w:val="ru-RU"/>
              </w:rPr>
              <w:t>_</w:t>
            </w:r>
            <w:r w:rsidR="006C488A" w:rsidRPr="00EF0840">
              <w:rPr>
                <w:rFonts w:ascii="Arial" w:eastAsia="Calibri" w:hAnsi="Arial" w:cs="Arial"/>
                <w:lang w:val="en-US"/>
              </w:rPr>
              <w:t>documents</w:t>
            </w:r>
            <w:r w:rsidR="006C488A" w:rsidRPr="001D49AE">
              <w:rPr>
                <w:rFonts w:ascii="Arial" w:eastAsia="Calibri" w:hAnsi="Arial" w:cs="Arial"/>
                <w:lang w:val="ru-RU"/>
              </w:rPr>
              <w:t>/</w:t>
            </w:r>
            <w:r w:rsidR="006C488A" w:rsidRPr="00EF0840">
              <w:rPr>
                <w:rFonts w:ascii="Arial" w:eastAsia="Calibri" w:hAnsi="Arial" w:cs="Arial"/>
                <w:lang w:val="en-US"/>
              </w:rPr>
              <w:t>en</w:t>
            </w:r>
            <w:r w:rsidR="006C488A" w:rsidRPr="001D49AE">
              <w:rPr>
                <w:rFonts w:ascii="Arial" w:eastAsia="Calibri" w:hAnsi="Arial" w:cs="Arial"/>
                <w:lang w:val="ru-RU"/>
              </w:rPr>
              <w:t>/</w:t>
            </w:r>
            <w:r>
              <w:rPr>
                <w:rFonts w:ascii="Arial" w:eastAsia="Calibri" w:hAnsi="Arial" w:cs="Arial"/>
                <w:lang w:val="ru-RU"/>
              </w:rPr>
              <w:t>.</w:t>
            </w:r>
          </w:p>
        </w:tc>
      </w:tr>
    </w:tbl>
    <w:p w:rsidR="001D49AE" w:rsidRDefault="001D49AE" w:rsidP="00722B3D">
      <w:pPr>
        <w:keepNext/>
        <w:keepLines/>
        <w:tabs>
          <w:tab w:val="left" w:pos="567"/>
        </w:tabs>
        <w:spacing w:after="0" w:line="240" w:lineRule="auto"/>
        <w:ind w:left="567"/>
        <w:contextualSpacing/>
        <w:outlineLvl w:val="2"/>
        <w:rPr>
          <w:rFonts w:ascii="Arial" w:eastAsia="Calibri" w:hAnsi="Arial" w:cs="Arial"/>
          <w:bCs/>
          <w:u w:val="single"/>
          <w:lang w:val="ru-RU"/>
        </w:rPr>
      </w:pPr>
    </w:p>
    <w:p w:rsidR="00F74369" w:rsidRPr="001D49AE" w:rsidRDefault="00722B3D" w:rsidP="00722B3D">
      <w:pPr>
        <w:keepNext/>
        <w:keepLines/>
        <w:tabs>
          <w:tab w:val="left" w:pos="567"/>
        </w:tabs>
        <w:spacing w:after="0" w:line="240" w:lineRule="auto"/>
        <w:ind w:left="567"/>
        <w:contextualSpacing/>
        <w:outlineLvl w:val="2"/>
        <w:rPr>
          <w:rFonts w:ascii="Arial" w:eastAsia="Calibri" w:hAnsi="Arial" w:cs="Arial"/>
          <w:bCs/>
          <w:u w:val="single"/>
          <w:lang w:val="ru-RU"/>
        </w:rPr>
      </w:pPr>
      <w:r w:rsidRPr="001D49AE">
        <w:rPr>
          <w:rFonts w:ascii="Arial" w:eastAsia="Calibri" w:hAnsi="Arial" w:cs="Arial"/>
          <w:bCs/>
          <w:u w:val="single"/>
          <w:lang w:val="ru-RU"/>
        </w:rPr>
        <w:t>(</w:t>
      </w:r>
      <w:r w:rsidRPr="00416E89">
        <w:rPr>
          <w:rFonts w:ascii="Arial" w:eastAsia="Calibri" w:hAnsi="Arial" w:cs="Arial"/>
          <w:bCs/>
          <w:u w:val="single"/>
          <w:lang w:val="en-US"/>
        </w:rPr>
        <w:t>d</w:t>
      </w:r>
      <w:r w:rsidRPr="001D49AE">
        <w:rPr>
          <w:rFonts w:ascii="Arial" w:eastAsia="Calibri" w:hAnsi="Arial" w:cs="Arial"/>
          <w:bCs/>
          <w:u w:val="single"/>
          <w:lang w:val="ru-RU"/>
        </w:rPr>
        <w:t xml:space="preserve">)  </w:t>
      </w:r>
      <w:r w:rsidR="00301055">
        <w:rPr>
          <w:rFonts w:ascii="Arial" w:eastAsia="Calibri" w:hAnsi="Arial" w:cs="Arial"/>
          <w:bCs/>
          <w:u w:val="single"/>
          <w:lang w:val="ru-RU"/>
        </w:rPr>
        <w:t>оказание помощи в области законодательства и консультирование по вопросам политики</w:t>
      </w:r>
      <w:r w:rsidR="00F74369" w:rsidRPr="001D49AE">
        <w:rPr>
          <w:rFonts w:ascii="Arial" w:eastAsia="Calibri" w:hAnsi="Arial" w:cs="Arial"/>
          <w:bCs/>
          <w:u w:val="single"/>
          <w:lang w:val="ru-RU"/>
        </w:rPr>
        <w:t>:</w:t>
      </w:r>
    </w:p>
    <w:p w:rsidR="00F74369" w:rsidRPr="001D49AE" w:rsidRDefault="00F74369" w:rsidP="00F74369">
      <w:pPr>
        <w:keepNext/>
        <w:keepLines/>
        <w:tabs>
          <w:tab w:val="left" w:pos="1985"/>
        </w:tabs>
        <w:spacing w:after="0" w:line="240" w:lineRule="auto"/>
        <w:contextualSpacing/>
        <w:outlineLvl w:val="2"/>
        <w:rPr>
          <w:rFonts w:ascii="Arial" w:eastAsia="Calibri" w:hAnsi="Arial" w:cs="Arial"/>
          <w:b/>
          <w:bCs/>
          <w:i/>
          <w:color w:val="4F81BD"/>
          <w:lang w:val="ru-RU"/>
        </w:rPr>
      </w:pPr>
      <w:r w:rsidRPr="001D49AE">
        <w:rPr>
          <w:rFonts w:ascii="Arial" w:eastAsia="Calibri" w:hAnsi="Arial" w:cs="Arial"/>
          <w:b/>
          <w:bCs/>
          <w:i/>
          <w:color w:val="4F81BD"/>
          <w:lang w:val="ru-RU"/>
        </w:rPr>
        <w:t xml:space="preserve"> </w:t>
      </w:r>
    </w:p>
    <w:p w:rsidR="00F74369" w:rsidRPr="001D49AE" w:rsidRDefault="00ED5440" w:rsidP="00F74369">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По просьбе развивающихся стран, НРС и стран с переходной экономикой ВОИС дает консультации по политическим, юридическим и законодательным вопросам, касающимся существующих или</w:t>
      </w:r>
      <w:r w:rsidR="009313EB">
        <w:rPr>
          <w:rFonts w:ascii="Arial" w:eastAsia="Calibri" w:hAnsi="Arial" w:cs="Arial"/>
          <w:lang w:val="ru-RU"/>
        </w:rPr>
        <w:t xml:space="preserve"> разрабатываемых</w:t>
      </w:r>
      <w:r>
        <w:rPr>
          <w:rFonts w:ascii="Arial" w:eastAsia="Calibri" w:hAnsi="Arial" w:cs="Arial"/>
          <w:lang w:val="ru-RU"/>
        </w:rPr>
        <w:t xml:space="preserve"> законов о промышленной собственности и авторск</w:t>
      </w:r>
      <w:r w:rsidR="009313EB">
        <w:rPr>
          <w:rFonts w:ascii="Arial" w:eastAsia="Calibri" w:hAnsi="Arial" w:cs="Arial"/>
          <w:lang w:val="ru-RU"/>
        </w:rPr>
        <w:t>ом</w:t>
      </w:r>
      <w:r>
        <w:rPr>
          <w:rFonts w:ascii="Arial" w:eastAsia="Calibri" w:hAnsi="Arial" w:cs="Arial"/>
          <w:lang w:val="ru-RU"/>
        </w:rPr>
        <w:t xml:space="preserve"> прав</w:t>
      </w:r>
      <w:r w:rsidR="009313EB">
        <w:rPr>
          <w:rFonts w:ascii="Arial" w:eastAsia="Calibri" w:hAnsi="Arial" w:cs="Arial"/>
          <w:lang w:val="ru-RU"/>
        </w:rPr>
        <w:t>е</w:t>
      </w:r>
      <w:r>
        <w:rPr>
          <w:rFonts w:ascii="Arial" w:eastAsia="Calibri" w:hAnsi="Arial" w:cs="Arial"/>
          <w:lang w:val="ru-RU"/>
        </w:rPr>
        <w:t>.  Эта помощь включает в себя следующее</w:t>
      </w:r>
      <w:r w:rsidR="00F74369" w:rsidRPr="001D49AE">
        <w:rPr>
          <w:rFonts w:ascii="Arial" w:eastAsia="Calibri" w:hAnsi="Arial" w:cs="Arial"/>
          <w:lang w:val="ru-RU"/>
        </w:rPr>
        <w:t xml:space="preserve">: </w:t>
      </w:r>
      <w:r>
        <w:rPr>
          <w:rFonts w:ascii="Arial" w:eastAsia="Calibri" w:hAnsi="Arial" w:cs="Arial"/>
          <w:lang w:val="ru-RU"/>
        </w:rPr>
        <w:t>представление замечаний по законопроектам</w:t>
      </w:r>
      <w:r w:rsidR="00F74369" w:rsidRPr="001D49AE">
        <w:rPr>
          <w:rFonts w:ascii="Arial" w:eastAsia="Calibri" w:hAnsi="Arial" w:cs="Arial"/>
          <w:lang w:val="ru-RU"/>
        </w:rPr>
        <w:t xml:space="preserve">; </w:t>
      </w:r>
      <w:r>
        <w:rPr>
          <w:rFonts w:ascii="Arial" w:eastAsia="Calibri" w:hAnsi="Arial" w:cs="Arial"/>
          <w:lang w:val="ru-RU"/>
        </w:rPr>
        <w:t>изучение законопроектов вместе с национальными составителями в целях достижения более глубокого понимания сферы охвата законодательства и вариантов политики</w:t>
      </w:r>
      <w:r w:rsidR="00F74369" w:rsidRPr="001D49AE">
        <w:rPr>
          <w:rFonts w:ascii="Arial" w:eastAsia="Calibri" w:hAnsi="Arial" w:cs="Arial"/>
          <w:lang w:val="ru-RU"/>
        </w:rPr>
        <w:t xml:space="preserve">; </w:t>
      </w:r>
      <w:r>
        <w:rPr>
          <w:rFonts w:ascii="Arial" w:eastAsia="Calibri" w:hAnsi="Arial" w:cs="Arial"/>
          <w:lang w:val="ru-RU"/>
        </w:rPr>
        <w:t>предоставление услуг экспертов и проведение исследований о гибких положениях, содержащихся в Соглашении ТРИПС</w:t>
      </w:r>
      <w:r w:rsidR="00F74369" w:rsidRPr="001D49AE">
        <w:rPr>
          <w:rFonts w:ascii="Arial" w:eastAsia="Calibri" w:hAnsi="Arial" w:cs="Arial"/>
          <w:lang w:val="ru-RU"/>
        </w:rPr>
        <w:t xml:space="preserve">; </w:t>
      </w:r>
      <w:r>
        <w:rPr>
          <w:rFonts w:ascii="Arial" w:eastAsia="Calibri" w:hAnsi="Arial" w:cs="Arial"/>
          <w:lang w:val="ru-RU"/>
        </w:rPr>
        <w:t>информирование законодателей, политиков, юристов-практиков</w:t>
      </w:r>
      <w:r w:rsidR="00F74369" w:rsidRPr="001D49AE">
        <w:rPr>
          <w:rFonts w:ascii="Arial" w:eastAsia="Calibri" w:hAnsi="Arial" w:cs="Arial"/>
          <w:lang w:val="ru-RU"/>
        </w:rPr>
        <w:t>,</w:t>
      </w:r>
      <w:r>
        <w:rPr>
          <w:rFonts w:ascii="Arial" w:eastAsia="Calibri" w:hAnsi="Arial" w:cs="Arial"/>
          <w:lang w:val="ru-RU"/>
        </w:rPr>
        <w:t xml:space="preserve"> судей</w:t>
      </w:r>
      <w:r w:rsidR="00F74369" w:rsidRPr="001D49AE">
        <w:rPr>
          <w:rFonts w:ascii="Arial" w:eastAsia="Calibri" w:hAnsi="Arial" w:cs="Arial"/>
          <w:lang w:val="ru-RU"/>
        </w:rPr>
        <w:t>,</w:t>
      </w:r>
      <w:r>
        <w:rPr>
          <w:rFonts w:ascii="Arial" w:eastAsia="Calibri" w:hAnsi="Arial" w:cs="Arial"/>
          <w:lang w:val="ru-RU"/>
        </w:rPr>
        <w:t xml:space="preserve"> сотрудников </w:t>
      </w:r>
      <w:r>
        <w:rPr>
          <w:rFonts w:ascii="Arial" w:eastAsia="Calibri" w:hAnsi="Arial" w:cs="Arial"/>
          <w:lang w:val="ru-RU"/>
        </w:rPr>
        <w:lastRenderedPageBreak/>
        <w:t>правоохранительных органов и широкой общественности путем проведения семинаров в целях популяризации нового законодательства и содействия его исполнению.</w:t>
      </w:r>
    </w:p>
    <w:p w:rsidR="00FE1A7B" w:rsidRPr="001D49AE" w:rsidRDefault="00FE1A7B" w:rsidP="00F74369">
      <w:pPr>
        <w:tabs>
          <w:tab w:val="left" w:pos="1560"/>
        </w:tabs>
        <w:spacing w:after="0" w:line="240" w:lineRule="auto"/>
        <w:ind w:left="567"/>
        <w:contextualSpacing/>
        <w:rPr>
          <w:rFonts w:ascii="Arial" w:eastAsia="Calibri" w:hAnsi="Arial" w:cs="Arial"/>
          <w:lang w:val="ru-RU"/>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5411"/>
        <w:gridCol w:w="4740"/>
      </w:tblGrid>
      <w:tr w:rsidR="00F74369" w:rsidRPr="00F74369" w:rsidTr="00F74369">
        <w:trPr>
          <w:cantSplit/>
          <w:tblHeader/>
        </w:trPr>
        <w:tc>
          <w:tcPr>
            <w:tcW w:w="1370" w:type="pct"/>
            <w:shd w:val="clear" w:color="auto" w:fill="auto"/>
          </w:tcPr>
          <w:p w:rsidR="00F74369" w:rsidRPr="00ED5440" w:rsidRDefault="00F74369" w:rsidP="001D49AE">
            <w:pPr>
              <w:tabs>
                <w:tab w:val="left" w:pos="1560"/>
              </w:tabs>
              <w:spacing w:before="120" w:afterLines="60" w:after="144" w:line="240" w:lineRule="auto"/>
              <w:ind w:left="142"/>
              <w:jc w:val="center"/>
              <w:rPr>
                <w:rFonts w:ascii="Arial" w:eastAsia="Calibri" w:hAnsi="Arial" w:cs="Arial"/>
                <w:b/>
                <w:bCs/>
                <w:iCs/>
                <w:lang w:val="ru-RU"/>
              </w:rPr>
            </w:pPr>
            <w:r w:rsidRPr="001D49AE">
              <w:rPr>
                <w:rFonts w:ascii="Arial" w:eastAsia="Calibri" w:hAnsi="Arial" w:cs="Arial"/>
                <w:lang w:val="ru-RU"/>
              </w:rPr>
              <w:br w:type="page"/>
            </w:r>
            <w:r w:rsidR="00ED5440">
              <w:rPr>
                <w:rFonts w:ascii="Arial" w:eastAsia="Calibri" w:hAnsi="Arial" w:cs="Arial"/>
                <w:b/>
                <w:bCs/>
                <w:iCs/>
                <w:lang w:val="ru-RU"/>
              </w:rPr>
              <w:t>Название программы</w:t>
            </w:r>
          </w:p>
        </w:tc>
        <w:tc>
          <w:tcPr>
            <w:tcW w:w="1935" w:type="pct"/>
            <w:shd w:val="clear" w:color="auto" w:fill="auto"/>
          </w:tcPr>
          <w:p w:rsidR="00F74369" w:rsidRPr="00F74369" w:rsidRDefault="001E67EC" w:rsidP="001D49AE">
            <w:pPr>
              <w:tabs>
                <w:tab w:val="left" w:pos="1560"/>
              </w:tabs>
              <w:spacing w:before="120" w:afterLines="60" w:after="144" w:line="240" w:lineRule="auto"/>
              <w:ind w:left="142"/>
              <w:jc w:val="center"/>
              <w:rPr>
                <w:rFonts w:ascii="Arial" w:eastAsia="Calibri" w:hAnsi="Arial" w:cs="Arial"/>
                <w:b/>
                <w:lang w:val="en-US"/>
              </w:rPr>
            </w:pPr>
            <w:r>
              <w:rPr>
                <w:rFonts w:ascii="Arial" w:eastAsia="Calibri" w:hAnsi="Arial" w:cs="Arial"/>
                <w:b/>
                <w:lang w:val="ru-RU"/>
              </w:rPr>
              <w:t>Описание</w:t>
            </w:r>
          </w:p>
        </w:tc>
        <w:tc>
          <w:tcPr>
            <w:tcW w:w="1695" w:type="pct"/>
            <w:shd w:val="clear" w:color="auto" w:fill="auto"/>
          </w:tcPr>
          <w:p w:rsidR="00F74369" w:rsidRPr="00F74369" w:rsidRDefault="00ED5440" w:rsidP="001D49AE">
            <w:pPr>
              <w:tabs>
                <w:tab w:val="left" w:pos="1560"/>
              </w:tabs>
              <w:spacing w:before="120" w:afterLines="60" w:after="144" w:line="240" w:lineRule="auto"/>
              <w:ind w:left="142"/>
              <w:jc w:val="center"/>
              <w:rPr>
                <w:rFonts w:ascii="Arial" w:eastAsia="Calibri" w:hAnsi="Arial" w:cs="Arial"/>
                <w:b/>
                <w:lang w:val="en-US"/>
              </w:rPr>
            </w:pPr>
            <w:r>
              <w:rPr>
                <w:rFonts w:ascii="Arial" w:eastAsia="Calibri" w:hAnsi="Arial" w:cs="Arial"/>
                <w:b/>
                <w:lang w:val="ru-RU"/>
              </w:rPr>
              <w:t>Контакты</w:t>
            </w:r>
            <w:r w:rsidR="00F74369" w:rsidRPr="00F74369">
              <w:rPr>
                <w:rFonts w:ascii="Arial" w:eastAsia="Calibri" w:hAnsi="Arial" w:cs="Arial"/>
                <w:b/>
                <w:lang w:val="en-US"/>
              </w:rPr>
              <w:t>/</w:t>
            </w:r>
            <w:r>
              <w:rPr>
                <w:rFonts w:ascii="Arial" w:eastAsia="Calibri" w:hAnsi="Arial" w:cs="Arial"/>
                <w:b/>
                <w:lang w:val="ru-RU"/>
              </w:rPr>
              <w:t>Интернет-ресурсы</w:t>
            </w:r>
          </w:p>
        </w:tc>
      </w:tr>
      <w:tr w:rsidR="00F74369" w:rsidRPr="00075ED5" w:rsidTr="001D49AE">
        <w:tc>
          <w:tcPr>
            <w:tcW w:w="1370" w:type="pct"/>
            <w:shd w:val="clear" w:color="auto" w:fill="auto"/>
          </w:tcPr>
          <w:p w:rsidR="00F74369" w:rsidRPr="00F74369" w:rsidRDefault="00301245" w:rsidP="001D49AE">
            <w:pPr>
              <w:tabs>
                <w:tab w:val="left" w:pos="1560"/>
              </w:tabs>
              <w:spacing w:before="120" w:afterLines="60" w:after="144" w:line="240" w:lineRule="auto"/>
              <w:rPr>
                <w:rFonts w:ascii="Arial" w:eastAsia="Calibri" w:hAnsi="Arial" w:cs="Arial"/>
                <w:b/>
                <w:bCs/>
                <w:iCs/>
                <w:color w:val="548DD4"/>
                <w:lang w:val="en-US"/>
              </w:rPr>
            </w:pPr>
            <w:r>
              <w:rPr>
                <w:rFonts w:ascii="Arial" w:eastAsia="Calibri" w:hAnsi="Arial" w:cs="Arial"/>
                <w:b/>
                <w:bCs/>
                <w:iCs/>
                <w:lang w:val="ru-RU"/>
              </w:rPr>
              <w:t>Промышленная собственность</w:t>
            </w:r>
            <w:r w:rsidR="00F74369" w:rsidRPr="00F74369">
              <w:rPr>
                <w:rFonts w:ascii="Arial" w:eastAsia="Calibri" w:hAnsi="Arial" w:cs="Arial"/>
                <w:b/>
                <w:bCs/>
                <w:iCs/>
                <w:lang w:val="en-US"/>
              </w:rPr>
              <w:t xml:space="preserve"> </w:t>
            </w:r>
          </w:p>
        </w:tc>
        <w:tc>
          <w:tcPr>
            <w:tcW w:w="1935" w:type="pct"/>
            <w:shd w:val="clear" w:color="auto" w:fill="auto"/>
          </w:tcPr>
          <w:p w:rsidR="00F74369" w:rsidRPr="001D49AE" w:rsidRDefault="00D06CA5"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Юридическая и техническая помощь включает</w:t>
            </w:r>
            <w:r w:rsidR="00F74369" w:rsidRPr="001D49AE">
              <w:rPr>
                <w:rFonts w:ascii="Arial" w:eastAsia="Calibri" w:hAnsi="Arial" w:cs="Arial"/>
                <w:lang w:val="ru-RU"/>
              </w:rPr>
              <w:t>:</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 xml:space="preserve">– </w:t>
            </w:r>
            <w:r w:rsidR="00D06CA5">
              <w:rPr>
                <w:rFonts w:ascii="Arial" w:eastAsia="Calibri" w:hAnsi="Arial" w:cs="Arial"/>
                <w:lang w:val="ru-RU"/>
              </w:rPr>
              <w:t>содействие внесению коррективов в национальное и региональное законодательство в области интеллектуальной собственности с учетом постоянно изменяющихся международных условий существования ИС;</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 xml:space="preserve">– </w:t>
            </w:r>
            <w:r w:rsidR="00D06CA5">
              <w:rPr>
                <w:rFonts w:ascii="Arial" w:eastAsia="Calibri" w:hAnsi="Arial" w:cs="Arial"/>
                <w:lang w:val="ru-RU"/>
              </w:rPr>
              <w:t>организация визитов должностных лиц в Центральные учреждения ВОИС для встреч с экспертами ВОИС в целях тщательного изучения и обсуждения юридических документов, чтобы было достигнуто глубокое понимание вопросов, стоящих в повестке дня, и вариантов политики,  которую могут проводить развивающиеся страны, наименее развитые страны и страны с переходной экономикой;</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w:t>
            </w:r>
            <w:r w:rsidR="006D43DD">
              <w:rPr>
                <w:rFonts w:ascii="Arial" w:eastAsia="Calibri" w:hAnsi="Arial" w:cs="Arial"/>
                <w:lang w:val="ru-RU"/>
              </w:rPr>
              <w:t>организацию национальных, региональных и межрегиональных форумов по таким вопросам, как политика в отношении гибких положений Соглашения ТРИПС, законодательства по вопросам конкурентной борьбы для увеличения возможностей осуществления и понимания прав и обязанностей и использования гибких положений</w:t>
            </w:r>
            <w:r w:rsidR="009313EB">
              <w:rPr>
                <w:rFonts w:ascii="Arial" w:eastAsia="Calibri" w:hAnsi="Arial" w:cs="Arial"/>
                <w:lang w:val="ru-RU"/>
              </w:rPr>
              <w:t xml:space="preserve"> Соглашения</w:t>
            </w:r>
            <w:r w:rsidR="006D43DD">
              <w:rPr>
                <w:rFonts w:ascii="Arial" w:eastAsia="Calibri" w:hAnsi="Arial" w:cs="Arial"/>
                <w:lang w:val="ru-RU"/>
              </w:rPr>
              <w:t xml:space="preserve"> ТРИПС;</w:t>
            </w:r>
          </w:p>
          <w:p w:rsidR="00F74369" w:rsidRPr="001D49AE" w:rsidRDefault="00F74369" w:rsidP="001D49AE">
            <w:pPr>
              <w:tabs>
                <w:tab w:val="left" w:pos="1560"/>
              </w:tabs>
              <w:spacing w:before="120" w:afterLines="60" w:after="144" w:line="240" w:lineRule="auto"/>
              <w:rPr>
                <w:rFonts w:ascii="Calibri" w:eastAsia="Calibri" w:hAnsi="Calibri" w:cs="Calibri"/>
                <w:lang w:val="ru-RU"/>
              </w:rPr>
            </w:pPr>
            <w:r w:rsidRPr="001D49AE">
              <w:rPr>
                <w:rFonts w:ascii="Arial" w:eastAsia="Calibri" w:hAnsi="Arial" w:cs="Arial"/>
                <w:lang w:val="ru-RU"/>
              </w:rPr>
              <w:t xml:space="preserve">– </w:t>
            </w:r>
            <w:r w:rsidR="006D43DD">
              <w:rPr>
                <w:rFonts w:ascii="Arial" w:eastAsia="Calibri" w:hAnsi="Arial" w:cs="Arial"/>
                <w:lang w:val="ru-RU"/>
              </w:rPr>
              <w:t>содействие участию – на ротационной основе – в обсуждениях нормотворчества, проходящих в постоянных комитетах, которые касаются патентного права</w:t>
            </w:r>
            <w:r w:rsidR="00D05CF6">
              <w:rPr>
                <w:rFonts w:ascii="Arial" w:eastAsia="Calibri" w:hAnsi="Arial" w:cs="Arial"/>
                <w:lang w:val="ru-RU"/>
              </w:rPr>
              <w:t xml:space="preserve"> и</w:t>
            </w:r>
            <w:r w:rsidR="006D43DD">
              <w:rPr>
                <w:rFonts w:ascii="Arial" w:eastAsia="Calibri" w:hAnsi="Arial" w:cs="Arial"/>
                <w:lang w:val="ru-RU"/>
              </w:rPr>
              <w:t xml:space="preserve"> права товарных знаков,</w:t>
            </w:r>
            <w:r w:rsidR="00D05CF6">
              <w:rPr>
                <w:rFonts w:ascii="Arial" w:eastAsia="Calibri" w:hAnsi="Arial" w:cs="Arial"/>
                <w:lang w:val="ru-RU"/>
              </w:rPr>
              <w:t xml:space="preserve"> </w:t>
            </w:r>
            <w:r w:rsidR="00D05CF6">
              <w:rPr>
                <w:rFonts w:ascii="Arial" w:eastAsia="Calibri" w:hAnsi="Arial" w:cs="Arial"/>
                <w:lang w:val="ru-RU"/>
              </w:rPr>
              <w:lastRenderedPageBreak/>
              <w:t>промышленных образцов и географических названий.</w:t>
            </w:r>
          </w:p>
        </w:tc>
        <w:tc>
          <w:tcPr>
            <w:tcW w:w="1695" w:type="pct"/>
            <w:shd w:val="clear" w:color="auto" w:fill="auto"/>
          </w:tcPr>
          <w:p w:rsidR="00F74369" w:rsidRPr="001D49AE" w:rsidRDefault="00301245"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lastRenderedPageBreak/>
              <w:t>Кто оказывает услуги</w:t>
            </w:r>
            <w:r w:rsidR="00F74369" w:rsidRPr="001D49AE">
              <w:rPr>
                <w:rFonts w:ascii="Arial" w:eastAsia="Calibri" w:hAnsi="Arial" w:cs="Arial"/>
                <w:lang w:val="ru-RU"/>
              </w:rPr>
              <w:t xml:space="preserve">:  </w:t>
            </w:r>
          </w:p>
          <w:p w:rsidR="00F74369" w:rsidRPr="001D49AE" w:rsidRDefault="00F74369" w:rsidP="001D49AE">
            <w:pPr>
              <w:tabs>
                <w:tab w:val="left" w:pos="12"/>
              </w:tabs>
              <w:spacing w:before="120" w:afterLines="60" w:after="144" w:line="240" w:lineRule="auto"/>
              <w:ind w:left="12"/>
              <w:rPr>
                <w:rFonts w:ascii="Arial" w:eastAsia="Calibri" w:hAnsi="Arial" w:cs="Arial"/>
                <w:lang w:val="ru-RU"/>
              </w:rPr>
            </w:pPr>
            <w:r w:rsidRPr="001D49AE">
              <w:rPr>
                <w:rFonts w:ascii="Arial" w:eastAsia="Calibri" w:hAnsi="Arial" w:cs="Arial"/>
                <w:lang w:val="ru-RU"/>
              </w:rPr>
              <w:t xml:space="preserve">– </w:t>
            </w:r>
            <w:r w:rsidR="00301245">
              <w:rPr>
                <w:rFonts w:ascii="Arial" w:eastAsia="Calibri" w:hAnsi="Arial" w:cs="Arial"/>
                <w:lang w:val="ru-RU"/>
              </w:rPr>
              <w:t>Отдел права и законодательной политики;</w:t>
            </w:r>
          </w:p>
          <w:p w:rsidR="00F74369" w:rsidRPr="001D49AE" w:rsidRDefault="00F74369" w:rsidP="001D49AE">
            <w:pPr>
              <w:tabs>
                <w:tab w:val="left" w:pos="12"/>
              </w:tabs>
              <w:spacing w:before="120" w:afterLines="60" w:after="144" w:line="240" w:lineRule="auto"/>
              <w:ind w:left="12"/>
              <w:rPr>
                <w:rFonts w:ascii="Arial" w:eastAsia="Calibri" w:hAnsi="Arial" w:cs="Arial"/>
                <w:lang w:val="ru-RU"/>
              </w:rPr>
            </w:pPr>
            <w:r w:rsidRPr="001D49AE">
              <w:rPr>
                <w:rFonts w:ascii="Arial" w:eastAsia="Calibri" w:hAnsi="Arial" w:cs="Arial"/>
                <w:lang w:val="ru-RU"/>
              </w:rPr>
              <w:t xml:space="preserve">– </w:t>
            </w:r>
            <w:r w:rsidR="00301245">
              <w:rPr>
                <w:rFonts w:ascii="Arial" w:eastAsia="Calibri" w:hAnsi="Arial" w:cs="Arial"/>
                <w:lang w:val="ru-RU"/>
              </w:rPr>
              <w:t>региональные бюро.</w:t>
            </w:r>
          </w:p>
          <w:p w:rsidR="00F74369" w:rsidRPr="001D49AE" w:rsidRDefault="00301245"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Координа</w:t>
            </w:r>
            <w:r w:rsidR="009313EB">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9313EB">
              <w:rPr>
                <w:rFonts w:ascii="Arial" w:eastAsia="Calibri" w:hAnsi="Arial" w:cs="Arial"/>
                <w:lang w:val="ru-RU"/>
              </w:rPr>
              <w:t>а</w:t>
            </w:r>
            <w:r w:rsidR="00F74369" w:rsidRPr="001D49AE">
              <w:rPr>
                <w:rFonts w:ascii="Arial" w:eastAsia="Calibri" w:hAnsi="Arial" w:cs="Arial"/>
                <w:lang w:val="ru-RU"/>
              </w:rPr>
              <w:t xml:space="preserve"> </w:t>
            </w:r>
            <w:r>
              <w:rPr>
                <w:rFonts w:ascii="Arial" w:eastAsia="Calibri" w:hAnsi="Arial" w:cs="Arial"/>
                <w:lang w:val="ru-RU"/>
              </w:rPr>
              <w:t>региональны</w:t>
            </w:r>
            <w:r w:rsidR="009313EB">
              <w:rPr>
                <w:rFonts w:ascii="Arial" w:eastAsia="Calibri" w:hAnsi="Arial" w:cs="Arial"/>
                <w:lang w:val="ru-RU"/>
              </w:rPr>
              <w:t>х</w:t>
            </w:r>
            <w:r>
              <w:rPr>
                <w:rFonts w:ascii="Arial" w:eastAsia="Calibri" w:hAnsi="Arial" w:cs="Arial"/>
                <w:lang w:val="ru-RU"/>
              </w:rPr>
              <w:t xml:space="preserve"> бюро.</w:t>
            </w:r>
          </w:p>
          <w:p w:rsidR="00B52DCE" w:rsidRPr="001D49AE" w:rsidRDefault="00301245"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p>
          <w:p w:rsidR="006C488A" w:rsidRPr="00301245" w:rsidRDefault="006C488A" w:rsidP="001D49AE">
            <w:pPr>
              <w:tabs>
                <w:tab w:val="left" w:pos="12"/>
              </w:tabs>
              <w:spacing w:before="120" w:afterLines="60" w:after="144" w:line="240" w:lineRule="auto"/>
              <w:ind w:left="12"/>
              <w:rPr>
                <w:rFonts w:ascii="Calibri" w:eastAsia="Calibri" w:hAnsi="Calibri" w:cs="Calibri"/>
                <w:sz w:val="20"/>
                <w:lang w:val="ru-RU"/>
              </w:rPr>
            </w:pPr>
            <w:r w:rsidRPr="008442C9">
              <w:rPr>
                <w:rFonts w:ascii="Arial" w:eastAsia="Calibri" w:hAnsi="Arial" w:cs="Arial"/>
                <w:lang w:val="en-US"/>
              </w:rPr>
              <w:t>www</w:t>
            </w:r>
            <w:r w:rsidRPr="001D49AE">
              <w:rPr>
                <w:rFonts w:ascii="Arial" w:eastAsia="Calibri" w:hAnsi="Arial" w:cs="Arial"/>
                <w:lang w:val="ru-RU"/>
              </w:rPr>
              <w:t>.</w:t>
            </w:r>
            <w:r w:rsidRPr="008442C9">
              <w:rPr>
                <w:rFonts w:ascii="Arial" w:eastAsia="Calibri" w:hAnsi="Arial" w:cs="Arial"/>
                <w:lang w:val="en-US"/>
              </w:rPr>
              <w:t>wipo</w:t>
            </w:r>
            <w:r w:rsidRPr="001D49AE">
              <w:rPr>
                <w:rFonts w:ascii="Arial" w:eastAsia="Calibri" w:hAnsi="Arial" w:cs="Arial"/>
                <w:lang w:val="ru-RU"/>
              </w:rPr>
              <w:t>.</w:t>
            </w:r>
            <w:r w:rsidRPr="008442C9">
              <w:rPr>
                <w:rFonts w:ascii="Arial" w:eastAsia="Calibri" w:hAnsi="Arial" w:cs="Arial"/>
                <w:lang w:val="en-US"/>
              </w:rPr>
              <w:t>int</w:t>
            </w:r>
            <w:r w:rsidRPr="001D49AE">
              <w:rPr>
                <w:rFonts w:ascii="Arial" w:eastAsia="Calibri" w:hAnsi="Arial" w:cs="Arial"/>
                <w:lang w:val="ru-RU"/>
              </w:rPr>
              <w:t>/</w:t>
            </w:r>
            <w:r w:rsidRPr="008442C9">
              <w:rPr>
                <w:rFonts w:ascii="Arial" w:eastAsia="Calibri" w:hAnsi="Arial" w:cs="Arial"/>
                <w:lang w:val="en-US"/>
              </w:rPr>
              <w:t>ip</w:t>
            </w:r>
            <w:r w:rsidRPr="001D49AE">
              <w:rPr>
                <w:rFonts w:ascii="Arial" w:eastAsia="Calibri" w:hAnsi="Arial" w:cs="Arial"/>
                <w:lang w:val="ru-RU"/>
              </w:rPr>
              <w:t>-</w:t>
            </w:r>
            <w:r w:rsidRPr="008442C9">
              <w:rPr>
                <w:rFonts w:ascii="Arial" w:eastAsia="Calibri" w:hAnsi="Arial" w:cs="Arial"/>
                <w:lang w:val="en-US"/>
              </w:rPr>
              <w:t>development</w:t>
            </w:r>
            <w:r w:rsidRPr="001D49AE">
              <w:rPr>
                <w:rFonts w:ascii="Arial" w:eastAsia="Calibri" w:hAnsi="Arial" w:cs="Arial"/>
                <w:lang w:val="ru-RU"/>
              </w:rPr>
              <w:t>/</w:t>
            </w:r>
            <w:r w:rsidRPr="008442C9">
              <w:rPr>
                <w:rFonts w:ascii="Arial" w:eastAsia="Calibri" w:hAnsi="Arial" w:cs="Arial"/>
                <w:lang w:val="en-US"/>
              </w:rPr>
              <w:t>en</w:t>
            </w:r>
            <w:r w:rsidRPr="001D49AE">
              <w:rPr>
                <w:rFonts w:ascii="Arial" w:eastAsia="Calibri" w:hAnsi="Arial" w:cs="Arial"/>
                <w:lang w:val="ru-RU"/>
              </w:rPr>
              <w:t>/</w:t>
            </w:r>
            <w:r w:rsidRPr="008442C9">
              <w:rPr>
                <w:rFonts w:ascii="Arial" w:eastAsia="Calibri" w:hAnsi="Arial" w:cs="Arial"/>
                <w:lang w:val="en-US"/>
              </w:rPr>
              <w:t>legislative</w:t>
            </w:r>
            <w:r w:rsidRPr="001D49AE">
              <w:rPr>
                <w:rFonts w:ascii="Arial" w:eastAsia="Calibri" w:hAnsi="Arial" w:cs="Arial"/>
                <w:lang w:val="ru-RU"/>
              </w:rPr>
              <w:t>_</w:t>
            </w:r>
            <w:r w:rsidRPr="008442C9">
              <w:rPr>
                <w:rFonts w:ascii="Arial" w:eastAsia="Calibri" w:hAnsi="Arial" w:cs="Arial"/>
                <w:lang w:val="en-US"/>
              </w:rPr>
              <w:t>assistance</w:t>
            </w:r>
            <w:r w:rsidRPr="001D49AE">
              <w:rPr>
                <w:rFonts w:ascii="Arial" w:eastAsia="Calibri" w:hAnsi="Arial" w:cs="Arial"/>
                <w:lang w:val="ru-RU"/>
              </w:rPr>
              <w:t>/</w:t>
            </w:r>
            <w:r w:rsidR="00301245">
              <w:rPr>
                <w:rFonts w:ascii="Arial" w:eastAsia="Calibri" w:hAnsi="Arial" w:cs="Arial"/>
                <w:lang w:val="ru-RU"/>
              </w:rPr>
              <w:t>.</w:t>
            </w:r>
          </w:p>
        </w:tc>
      </w:tr>
      <w:tr w:rsidR="00F74369" w:rsidRPr="00075ED5" w:rsidTr="00F74369">
        <w:trPr>
          <w:cantSplit/>
        </w:trPr>
        <w:tc>
          <w:tcPr>
            <w:tcW w:w="1370" w:type="pct"/>
            <w:shd w:val="clear" w:color="auto" w:fill="auto"/>
          </w:tcPr>
          <w:p w:rsidR="00F74369" w:rsidRPr="00F74369" w:rsidRDefault="00D05CF6" w:rsidP="001D49AE">
            <w:pPr>
              <w:tabs>
                <w:tab w:val="left" w:pos="1560"/>
              </w:tabs>
              <w:spacing w:before="120" w:afterLines="60" w:after="144" w:line="240" w:lineRule="auto"/>
              <w:rPr>
                <w:rFonts w:ascii="Arial" w:eastAsia="Calibri" w:hAnsi="Arial" w:cs="Arial"/>
                <w:b/>
                <w:bCs/>
                <w:iCs/>
                <w:color w:val="548DD4"/>
                <w:lang w:val="en-US"/>
              </w:rPr>
            </w:pPr>
            <w:r>
              <w:rPr>
                <w:rFonts w:ascii="Arial" w:eastAsia="Calibri" w:hAnsi="Arial" w:cs="Arial"/>
                <w:b/>
                <w:bCs/>
                <w:iCs/>
                <w:lang w:val="ru-RU"/>
              </w:rPr>
              <w:lastRenderedPageBreak/>
              <w:t>Авторск</w:t>
            </w:r>
            <w:r w:rsidR="002B07B2">
              <w:rPr>
                <w:rFonts w:ascii="Arial" w:eastAsia="Calibri" w:hAnsi="Arial" w:cs="Arial"/>
                <w:b/>
                <w:bCs/>
                <w:iCs/>
                <w:lang w:val="ru-RU"/>
              </w:rPr>
              <w:t>о</w:t>
            </w:r>
            <w:r>
              <w:rPr>
                <w:rFonts w:ascii="Arial" w:eastAsia="Calibri" w:hAnsi="Arial" w:cs="Arial"/>
                <w:b/>
                <w:bCs/>
                <w:iCs/>
                <w:lang w:val="ru-RU"/>
              </w:rPr>
              <w:t>е прав</w:t>
            </w:r>
            <w:r w:rsidR="002B07B2">
              <w:rPr>
                <w:rFonts w:ascii="Arial" w:eastAsia="Calibri" w:hAnsi="Arial" w:cs="Arial"/>
                <w:b/>
                <w:bCs/>
                <w:iCs/>
                <w:lang w:val="ru-RU"/>
              </w:rPr>
              <w:t>о</w:t>
            </w:r>
          </w:p>
        </w:tc>
        <w:tc>
          <w:tcPr>
            <w:tcW w:w="1935" w:type="pct"/>
            <w:shd w:val="clear" w:color="auto" w:fill="auto"/>
          </w:tcPr>
          <w:p w:rsidR="00F74369" w:rsidRPr="001D49AE" w:rsidRDefault="00D05CF6" w:rsidP="001D49AE">
            <w:pPr>
              <w:tabs>
                <w:tab w:val="left" w:pos="1560"/>
              </w:tabs>
              <w:spacing w:before="120" w:afterLines="60" w:after="144" w:line="240" w:lineRule="auto"/>
              <w:rPr>
                <w:rFonts w:ascii="Arial" w:eastAsia="Calibri" w:hAnsi="Arial" w:cs="Arial"/>
                <w:lang w:val="ru-RU"/>
              </w:rPr>
            </w:pPr>
            <w:r>
              <w:rPr>
                <w:rFonts w:ascii="Arial" w:eastAsia="Calibri" w:hAnsi="Arial" w:cs="Arial"/>
                <w:lang w:val="ru-RU"/>
              </w:rPr>
              <w:t>Юридическая и техническая поддержка оказывается также по просьбе государств-членов и региональных организаций по ИС.  Она заключается в следующем</w:t>
            </w:r>
            <w:r w:rsidR="00F74369" w:rsidRPr="001D49AE">
              <w:rPr>
                <w:rFonts w:ascii="Arial" w:eastAsia="Calibri" w:hAnsi="Arial" w:cs="Arial"/>
                <w:lang w:val="ru-RU"/>
              </w:rPr>
              <w:t>:</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 xml:space="preserve">– </w:t>
            </w:r>
            <w:r w:rsidR="00D05CF6">
              <w:rPr>
                <w:rFonts w:ascii="Arial" w:eastAsia="Calibri" w:hAnsi="Arial" w:cs="Arial"/>
                <w:lang w:val="ru-RU"/>
              </w:rPr>
              <w:t>консультирование и поддержка при подготовке законопроектов и/или пересмотре законов об авторском праве и при включении положений новых международных договоров во внутреннее законодательство; эта работа включает в себя</w:t>
            </w:r>
            <w:r w:rsidRPr="001D49AE">
              <w:rPr>
                <w:rFonts w:ascii="Arial" w:eastAsia="Calibri" w:hAnsi="Arial" w:cs="Arial"/>
                <w:lang w:val="ru-RU"/>
              </w:rPr>
              <w:t>:</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 xml:space="preserve">– </w:t>
            </w:r>
            <w:r w:rsidR="00D05CF6">
              <w:rPr>
                <w:rFonts w:ascii="Arial" w:eastAsia="Calibri" w:hAnsi="Arial" w:cs="Arial"/>
                <w:lang w:val="ru-RU"/>
              </w:rPr>
              <w:t>представление замечаний по законопроектам;</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 xml:space="preserve">– </w:t>
            </w:r>
            <w:r w:rsidR="00D05CF6">
              <w:rPr>
                <w:rFonts w:ascii="Arial" w:eastAsia="Calibri" w:hAnsi="Arial" w:cs="Arial"/>
                <w:lang w:val="ru-RU"/>
              </w:rPr>
              <w:t>работу экспертов в качестве консультантов;</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 xml:space="preserve">– </w:t>
            </w:r>
            <w:r w:rsidR="00D05CF6">
              <w:rPr>
                <w:rFonts w:ascii="Arial" w:eastAsia="Calibri" w:hAnsi="Arial" w:cs="Arial"/>
                <w:lang w:val="ru-RU"/>
              </w:rPr>
              <w:t>организацию визитов должностных лиц для встреч с экспертами ВОИС;</w:t>
            </w:r>
          </w:p>
          <w:p w:rsidR="00F74369" w:rsidRPr="001D49AE" w:rsidRDefault="00F74369" w:rsidP="001D49AE">
            <w:pPr>
              <w:tabs>
                <w:tab w:val="left" w:pos="1560"/>
              </w:tabs>
              <w:spacing w:before="120" w:afterLines="60" w:after="144" w:line="240" w:lineRule="auto"/>
              <w:rPr>
                <w:rFonts w:ascii="Arial" w:eastAsia="Calibri" w:hAnsi="Arial" w:cs="Arial"/>
                <w:lang w:val="ru-RU"/>
              </w:rPr>
            </w:pPr>
            <w:r w:rsidRPr="001D49AE">
              <w:rPr>
                <w:rFonts w:ascii="Arial" w:eastAsia="Calibri" w:hAnsi="Arial" w:cs="Arial"/>
                <w:lang w:val="ru-RU"/>
              </w:rPr>
              <w:t xml:space="preserve">– </w:t>
            </w:r>
            <w:r w:rsidR="00D05CF6">
              <w:rPr>
                <w:rFonts w:ascii="Arial" w:eastAsia="Calibri" w:hAnsi="Arial" w:cs="Arial"/>
                <w:lang w:val="ru-RU"/>
              </w:rPr>
              <w:t>организацию или участие в проведении мероприятий по распространению информации о новых международных договорах и новых внутригосударственных законах;</w:t>
            </w:r>
            <w:r w:rsidRPr="001D49AE">
              <w:rPr>
                <w:rFonts w:ascii="Arial" w:eastAsia="Calibri" w:hAnsi="Arial" w:cs="Arial"/>
                <w:lang w:val="ru-RU"/>
              </w:rPr>
              <w:t xml:space="preserve">  </w:t>
            </w:r>
          </w:p>
          <w:p w:rsidR="00F74369" w:rsidRPr="001D49AE" w:rsidRDefault="00F74369" w:rsidP="001D49AE">
            <w:pPr>
              <w:tabs>
                <w:tab w:val="left" w:pos="1560"/>
              </w:tabs>
              <w:spacing w:before="120" w:afterLines="60" w:after="144" w:line="240" w:lineRule="auto"/>
              <w:rPr>
                <w:rFonts w:ascii="Calibri" w:eastAsia="Calibri" w:hAnsi="Calibri" w:cs="Calibri"/>
                <w:lang w:val="ru-RU"/>
              </w:rPr>
            </w:pPr>
            <w:r w:rsidRPr="001D49AE">
              <w:rPr>
                <w:rFonts w:ascii="Arial" w:eastAsia="Calibri" w:hAnsi="Arial" w:cs="Arial"/>
                <w:lang w:val="ru-RU"/>
              </w:rPr>
              <w:t xml:space="preserve">– </w:t>
            </w:r>
            <w:r w:rsidR="00B138B8">
              <w:rPr>
                <w:rFonts w:ascii="Arial" w:eastAsia="Calibri" w:hAnsi="Arial" w:cs="Arial"/>
                <w:lang w:val="ru-RU"/>
              </w:rPr>
              <w:t>содействие участию – на ротационной основе – в обсуждениях нормотворчества, проходящих в постоянных комитетах, которые касаются авторск</w:t>
            </w:r>
            <w:r w:rsidR="002B07B2">
              <w:rPr>
                <w:rFonts w:ascii="Arial" w:eastAsia="Calibri" w:hAnsi="Arial" w:cs="Arial"/>
                <w:lang w:val="ru-RU"/>
              </w:rPr>
              <w:t>ого</w:t>
            </w:r>
            <w:r w:rsidR="00B138B8">
              <w:rPr>
                <w:rFonts w:ascii="Arial" w:eastAsia="Calibri" w:hAnsi="Arial" w:cs="Arial"/>
                <w:lang w:val="ru-RU"/>
              </w:rPr>
              <w:t xml:space="preserve"> прав</w:t>
            </w:r>
            <w:r w:rsidR="002B07B2">
              <w:rPr>
                <w:rFonts w:ascii="Arial" w:eastAsia="Calibri" w:hAnsi="Arial" w:cs="Arial"/>
                <w:lang w:val="ru-RU"/>
              </w:rPr>
              <w:t>а</w:t>
            </w:r>
            <w:r w:rsidR="00B138B8">
              <w:rPr>
                <w:rFonts w:ascii="Arial" w:eastAsia="Calibri" w:hAnsi="Arial" w:cs="Arial"/>
                <w:lang w:val="ru-RU"/>
              </w:rPr>
              <w:t xml:space="preserve"> и связанных с ним прав.</w:t>
            </w:r>
          </w:p>
        </w:tc>
        <w:tc>
          <w:tcPr>
            <w:tcW w:w="1695" w:type="pct"/>
            <w:shd w:val="clear" w:color="auto" w:fill="auto"/>
          </w:tcPr>
          <w:p w:rsidR="00F74369" w:rsidRPr="001D49AE" w:rsidRDefault="00301245"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законодательства об авторском праве</w:t>
            </w:r>
            <w:r w:rsidR="00F74369" w:rsidRPr="001D49AE">
              <w:rPr>
                <w:rFonts w:ascii="Arial" w:eastAsia="Calibri" w:hAnsi="Arial" w:cs="Arial"/>
                <w:lang w:val="ru-RU"/>
              </w:rPr>
              <w:t>/</w:t>
            </w:r>
            <w:r>
              <w:rPr>
                <w:rFonts w:ascii="Arial" w:eastAsia="Calibri" w:hAnsi="Arial" w:cs="Arial"/>
                <w:lang w:val="ru-RU"/>
              </w:rPr>
              <w:t>Отдел развития авторских прав.</w:t>
            </w:r>
          </w:p>
          <w:p w:rsidR="00F74369" w:rsidRPr="001D49AE" w:rsidRDefault="00301245"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Координа</w:t>
            </w:r>
            <w:r w:rsidR="002B07B2">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2B07B2">
              <w:rPr>
                <w:rFonts w:ascii="Arial" w:eastAsia="Calibri" w:hAnsi="Arial" w:cs="Arial"/>
                <w:lang w:val="ru-RU"/>
              </w:rPr>
              <w:t>а</w:t>
            </w:r>
            <w:r>
              <w:rPr>
                <w:rFonts w:ascii="Arial" w:eastAsia="Calibri" w:hAnsi="Arial" w:cs="Arial"/>
                <w:lang w:val="ru-RU"/>
              </w:rPr>
              <w:t xml:space="preserve"> вышеупомянутых отделов.</w:t>
            </w:r>
          </w:p>
          <w:p w:rsidR="00F74369" w:rsidRPr="00301245" w:rsidRDefault="00301245" w:rsidP="001D49AE">
            <w:pPr>
              <w:tabs>
                <w:tab w:val="left" w:pos="12"/>
              </w:tabs>
              <w:spacing w:before="120"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F74369" w:rsidRPr="00F9361B">
              <w:rPr>
                <w:rFonts w:ascii="Arial" w:eastAsia="Calibri" w:hAnsi="Arial" w:cs="Arial"/>
                <w:lang w:val="en-US"/>
              </w:rPr>
              <w:t>www</w:t>
            </w:r>
            <w:r w:rsidR="00F74369" w:rsidRPr="001D49AE">
              <w:rPr>
                <w:rFonts w:ascii="Arial" w:eastAsia="Calibri" w:hAnsi="Arial" w:cs="Arial"/>
                <w:lang w:val="ru-RU"/>
              </w:rPr>
              <w:t>.</w:t>
            </w:r>
            <w:r w:rsidR="00F74369" w:rsidRPr="00F9361B">
              <w:rPr>
                <w:rFonts w:ascii="Arial" w:eastAsia="Calibri" w:hAnsi="Arial" w:cs="Arial"/>
                <w:lang w:val="en-US"/>
              </w:rPr>
              <w:t>wipo</w:t>
            </w:r>
            <w:r w:rsidR="00F74369" w:rsidRPr="001D49AE">
              <w:rPr>
                <w:rFonts w:ascii="Arial" w:eastAsia="Calibri" w:hAnsi="Arial" w:cs="Arial"/>
                <w:lang w:val="ru-RU"/>
              </w:rPr>
              <w:t>.</w:t>
            </w:r>
            <w:r w:rsidR="00F74369" w:rsidRPr="00F9361B">
              <w:rPr>
                <w:rFonts w:ascii="Arial" w:eastAsia="Calibri" w:hAnsi="Arial" w:cs="Arial"/>
                <w:lang w:val="en-US"/>
              </w:rPr>
              <w:t>int</w:t>
            </w:r>
            <w:r w:rsidR="00F74369" w:rsidRPr="001D49AE">
              <w:rPr>
                <w:rFonts w:ascii="Arial" w:eastAsia="Calibri" w:hAnsi="Arial" w:cs="Arial"/>
                <w:lang w:val="ru-RU"/>
              </w:rPr>
              <w:t>/</w:t>
            </w:r>
            <w:r w:rsidR="00F74369" w:rsidRPr="00F9361B">
              <w:rPr>
                <w:rFonts w:ascii="Arial" w:eastAsia="Calibri" w:hAnsi="Arial" w:cs="Arial"/>
                <w:lang w:val="en-US"/>
              </w:rPr>
              <w:t>copyright</w:t>
            </w:r>
            <w:r w:rsidR="00F74369" w:rsidRPr="001D49AE">
              <w:rPr>
                <w:rFonts w:ascii="Arial" w:eastAsia="Calibri" w:hAnsi="Arial" w:cs="Arial"/>
                <w:lang w:val="ru-RU"/>
              </w:rPr>
              <w:t>/</w:t>
            </w:r>
            <w:r w:rsidR="00F74369" w:rsidRPr="00F9361B">
              <w:rPr>
                <w:rFonts w:ascii="Arial" w:eastAsia="Calibri" w:hAnsi="Arial" w:cs="Arial"/>
                <w:lang w:val="en-US"/>
              </w:rPr>
              <w:t>en</w:t>
            </w:r>
            <w:r>
              <w:rPr>
                <w:rFonts w:ascii="Arial" w:eastAsia="Calibri" w:hAnsi="Arial" w:cs="Arial"/>
                <w:lang w:val="ru-RU"/>
              </w:rPr>
              <w:t>.</w:t>
            </w:r>
          </w:p>
        </w:tc>
      </w:tr>
    </w:tbl>
    <w:p w:rsidR="00F74369" w:rsidRPr="001D49AE" w:rsidRDefault="00F74369" w:rsidP="00F74369">
      <w:pPr>
        <w:tabs>
          <w:tab w:val="left" w:pos="1560"/>
        </w:tabs>
        <w:spacing w:after="120"/>
        <w:rPr>
          <w:rFonts w:ascii="Cambria" w:eastAsia="Calibri" w:hAnsi="Cambria" w:cs="Times New Roman"/>
          <w:b/>
          <w:bCs/>
          <w:i/>
          <w:color w:val="4F81BD"/>
          <w:sz w:val="24"/>
          <w:lang w:val="ru-RU"/>
        </w:rPr>
      </w:pPr>
    </w:p>
    <w:p w:rsidR="00F74369" w:rsidRPr="001D49AE" w:rsidRDefault="00F74369" w:rsidP="00F74369">
      <w:pPr>
        <w:rPr>
          <w:rFonts w:ascii="Cambria" w:eastAsia="Calibri" w:hAnsi="Cambria" w:cs="Times New Roman"/>
          <w:b/>
          <w:bCs/>
          <w:i/>
          <w:color w:val="4F81BD"/>
          <w:sz w:val="24"/>
          <w:lang w:val="ru-RU"/>
        </w:rPr>
      </w:pPr>
      <w:r w:rsidRPr="001D49AE">
        <w:rPr>
          <w:rFonts w:ascii="Cambria" w:eastAsia="Calibri" w:hAnsi="Cambria" w:cs="Times New Roman"/>
          <w:b/>
          <w:bCs/>
          <w:i/>
          <w:color w:val="4F81BD"/>
          <w:sz w:val="24"/>
          <w:lang w:val="ru-RU"/>
        </w:rPr>
        <w:br w:type="page"/>
      </w:r>
    </w:p>
    <w:p w:rsidR="00F74369" w:rsidRPr="001D49AE" w:rsidRDefault="00861809" w:rsidP="00B138B8">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lastRenderedPageBreak/>
        <w:t>(</w:t>
      </w:r>
      <w:r>
        <w:rPr>
          <w:rFonts w:ascii="Arial" w:eastAsia="Calibri" w:hAnsi="Arial" w:cs="Arial"/>
          <w:bCs/>
          <w:lang w:val="en-US"/>
        </w:rPr>
        <w:t>e</w:t>
      </w:r>
      <w:r w:rsidRPr="001D49AE">
        <w:rPr>
          <w:rFonts w:ascii="Arial" w:eastAsia="Calibri" w:hAnsi="Arial" w:cs="Arial"/>
          <w:bCs/>
          <w:lang w:val="ru-RU"/>
        </w:rPr>
        <w:t xml:space="preserve">)  </w:t>
      </w:r>
      <w:r w:rsidR="00B138B8">
        <w:rPr>
          <w:rFonts w:ascii="Arial" w:eastAsia="Calibri" w:hAnsi="Arial" w:cs="Arial"/>
          <w:bCs/>
          <w:u w:val="single"/>
          <w:lang w:val="ru-RU"/>
        </w:rPr>
        <w:t>оказание поддержки и консультирование в целях охраны традиционных знаний (ТЗ), традиционных выражений культуры (ТВК) и генетических ресурсов (ГР)</w:t>
      </w:r>
      <w:r w:rsidR="00F74369" w:rsidRPr="001D49AE">
        <w:rPr>
          <w:rFonts w:ascii="Arial" w:eastAsia="Calibri" w:hAnsi="Arial" w:cs="Arial"/>
          <w:bCs/>
          <w:lang w:val="ru-RU"/>
        </w:rPr>
        <w:t>:</w:t>
      </w:r>
    </w:p>
    <w:p w:rsidR="00F74369" w:rsidRPr="001D49AE" w:rsidRDefault="00F74369" w:rsidP="00F74369">
      <w:pPr>
        <w:keepNext/>
        <w:keepLines/>
        <w:tabs>
          <w:tab w:val="left" w:pos="1985"/>
        </w:tabs>
        <w:spacing w:after="0" w:line="240" w:lineRule="auto"/>
        <w:contextualSpacing/>
        <w:outlineLvl w:val="2"/>
        <w:rPr>
          <w:rFonts w:ascii="Arial" w:eastAsia="Calibri" w:hAnsi="Arial" w:cs="Arial"/>
          <w:lang w:val="ru-RU"/>
        </w:rPr>
      </w:pPr>
    </w:p>
    <w:p w:rsidR="00F74369" w:rsidRPr="001D49AE" w:rsidRDefault="009175A9" w:rsidP="00F74369">
      <w:pPr>
        <w:keepNext/>
        <w:keepLines/>
        <w:tabs>
          <w:tab w:val="left" w:pos="1985"/>
        </w:tabs>
        <w:spacing w:after="0" w:line="240" w:lineRule="auto"/>
        <w:ind w:left="567"/>
        <w:contextualSpacing/>
        <w:outlineLvl w:val="2"/>
        <w:rPr>
          <w:rFonts w:ascii="Arial" w:eastAsia="Calibri" w:hAnsi="Arial" w:cs="Arial"/>
          <w:lang w:val="ru-RU"/>
        </w:rPr>
      </w:pPr>
      <w:r>
        <w:rPr>
          <w:rFonts w:ascii="Arial" w:eastAsia="Calibri" w:hAnsi="Arial" w:cs="Arial"/>
          <w:lang w:val="ru-RU"/>
        </w:rPr>
        <w:t>Оказание помощи в этой области включает следующие виды услуг, которые предоставляются после поступления заявок: консультирование по вопросам законодательства и политики;</w:t>
      </w:r>
      <w:r w:rsidR="00F74369" w:rsidRPr="001D49AE">
        <w:rPr>
          <w:rFonts w:ascii="Arial" w:eastAsia="Calibri" w:hAnsi="Arial" w:cs="Arial"/>
          <w:lang w:val="ru-RU"/>
        </w:rPr>
        <w:t xml:space="preserve"> </w:t>
      </w:r>
      <w:r>
        <w:rPr>
          <w:rFonts w:ascii="Arial" w:eastAsia="Calibri" w:hAnsi="Arial" w:cs="Arial"/>
          <w:lang w:val="ru-RU"/>
        </w:rPr>
        <w:t>укрепление потенциала в области законотворческой деятельности, касающейся ИС, и стратегического управления правами ИС и интересами в сфере ТВК; оказание помощи в области документирования ТЗ и ГР; предоставление информации по вопросам ИС, касающимся ГР, особенно относительно предлагаемого требования о разглашении информации и относительно предоставления доступа и заключения договоров о совместном извлечении пользы; предоставление информации, объяснений и разъяснений</w:t>
      </w:r>
      <w:r w:rsidR="00931C89">
        <w:rPr>
          <w:rFonts w:ascii="Arial" w:eastAsia="Calibri" w:hAnsi="Arial" w:cs="Arial"/>
          <w:lang w:val="ru-RU"/>
        </w:rPr>
        <w:t xml:space="preserve"> по вопросам и вариантам политики, чтобы держать заинтересованные стороны в курсе дела.</w:t>
      </w:r>
    </w:p>
    <w:p w:rsidR="00F74369" w:rsidRPr="001D49AE"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ru-RU"/>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1"/>
        <w:gridCol w:w="5305"/>
        <w:gridCol w:w="4846"/>
      </w:tblGrid>
      <w:tr w:rsidR="00F74369" w:rsidRPr="00F74369" w:rsidTr="00F74369">
        <w:trPr>
          <w:cantSplit/>
          <w:tblHeader/>
        </w:trPr>
        <w:tc>
          <w:tcPr>
            <w:tcW w:w="1370" w:type="pct"/>
            <w:shd w:val="clear" w:color="auto" w:fill="auto"/>
          </w:tcPr>
          <w:p w:rsidR="00F74369" w:rsidRPr="00F74369" w:rsidRDefault="00931C89" w:rsidP="001D49AE">
            <w:pPr>
              <w:tabs>
                <w:tab w:val="left" w:pos="1560"/>
              </w:tabs>
              <w:spacing w:beforeLines="120" w:before="288" w:afterLines="60" w:after="144" w:line="240" w:lineRule="auto"/>
              <w:ind w:left="142"/>
              <w:jc w:val="center"/>
              <w:rPr>
                <w:rFonts w:ascii="Arial" w:eastAsia="Calibri" w:hAnsi="Arial" w:cs="Arial"/>
                <w:b/>
                <w:bCs/>
                <w:iCs/>
                <w:lang w:val="en-US"/>
              </w:rPr>
            </w:pPr>
            <w:r>
              <w:rPr>
                <w:rFonts w:ascii="Arial" w:eastAsia="Calibri" w:hAnsi="Arial" w:cs="Arial"/>
                <w:b/>
                <w:bCs/>
                <w:iCs/>
                <w:lang w:val="ru-RU"/>
              </w:rPr>
              <w:t>Название программы</w:t>
            </w:r>
          </w:p>
        </w:tc>
        <w:tc>
          <w:tcPr>
            <w:tcW w:w="1897" w:type="pct"/>
            <w:shd w:val="clear" w:color="auto" w:fill="auto"/>
          </w:tcPr>
          <w:p w:rsidR="00F74369" w:rsidRPr="00F74369" w:rsidRDefault="001E67EC" w:rsidP="001D49AE">
            <w:pPr>
              <w:tabs>
                <w:tab w:val="left" w:pos="1560"/>
              </w:tabs>
              <w:spacing w:beforeLines="120" w:before="288" w:afterLines="60" w:after="144" w:line="240" w:lineRule="auto"/>
              <w:ind w:left="142"/>
              <w:jc w:val="center"/>
              <w:rPr>
                <w:rFonts w:ascii="Arial" w:eastAsia="Calibri" w:hAnsi="Arial" w:cs="Arial"/>
                <w:b/>
                <w:lang w:val="en-US"/>
              </w:rPr>
            </w:pPr>
            <w:r>
              <w:rPr>
                <w:rFonts w:ascii="Arial" w:eastAsia="Calibri" w:hAnsi="Arial" w:cs="Arial"/>
                <w:b/>
                <w:lang w:val="ru-RU"/>
              </w:rPr>
              <w:t>Описание</w:t>
            </w:r>
          </w:p>
        </w:tc>
        <w:tc>
          <w:tcPr>
            <w:tcW w:w="1733" w:type="pct"/>
            <w:shd w:val="clear" w:color="auto" w:fill="auto"/>
          </w:tcPr>
          <w:p w:rsidR="00F74369" w:rsidRPr="00F74369" w:rsidRDefault="00931C89" w:rsidP="001D49AE">
            <w:pPr>
              <w:tabs>
                <w:tab w:val="left" w:pos="1560"/>
              </w:tabs>
              <w:spacing w:beforeLines="120" w:before="288" w:afterLines="60" w:after="144" w:line="240" w:lineRule="auto"/>
              <w:ind w:left="142"/>
              <w:jc w:val="center"/>
              <w:rPr>
                <w:rFonts w:ascii="Arial" w:eastAsia="Calibri" w:hAnsi="Arial" w:cs="Arial"/>
                <w:b/>
                <w:lang w:val="en-US"/>
              </w:rPr>
            </w:pPr>
            <w:r>
              <w:rPr>
                <w:rFonts w:ascii="Arial" w:eastAsia="Calibri" w:hAnsi="Arial" w:cs="Arial"/>
                <w:b/>
                <w:lang w:val="ru-RU"/>
              </w:rPr>
              <w:t>Контакты</w:t>
            </w:r>
            <w:r w:rsidR="00F74369" w:rsidRPr="00F74369">
              <w:rPr>
                <w:rFonts w:ascii="Arial" w:eastAsia="Calibri" w:hAnsi="Arial" w:cs="Arial"/>
                <w:b/>
                <w:lang w:val="en-US"/>
              </w:rPr>
              <w:t>/</w:t>
            </w:r>
            <w:r>
              <w:rPr>
                <w:rFonts w:ascii="Arial" w:eastAsia="Calibri" w:hAnsi="Arial" w:cs="Arial"/>
                <w:b/>
                <w:lang w:val="ru-RU"/>
              </w:rPr>
              <w:t>Интернет-ресурсы</w:t>
            </w:r>
          </w:p>
        </w:tc>
      </w:tr>
      <w:tr w:rsidR="00F74369" w:rsidRPr="00075ED5" w:rsidTr="0037188F">
        <w:trPr>
          <w:cantSplit/>
          <w:trHeight w:val="1635"/>
        </w:trPr>
        <w:tc>
          <w:tcPr>
            <w:tcW w:w="1370" w:type="pct"/>
            <w:tcBorders>
              <w:bottom w:val="single" w:sz="4" w:space="0" w:color="auto"/>
            </w:tcBorders>
            <w:shd w:val="clear" w:color="auto" w:fill="auto"/>
          </w:tcPr>
          <w:p w:rsidR="00F74369" w:rsidRPr="001D49AE" w:rsidRDefault="00931C89" w:rsidP="001D49AE">
            <w:pPr>
              <w:tabs>
                <w:tab w:val="left" w:pos="1560"/>
              </w:tabs>
              <w:spacing w:beforeLines="120" w:before="288" w:afterLines="60" w:after="144" w:line="240" w:lineRule="auto"/>
              <w:rPr>
                <w:rFonts w:ascii="Arial" w:eastAsia="Calibri" w:hAnsi="Arial" w:cs="Arial"/>
                <w:b/>
                <w:bCs/>
                <w:iCs/>
                <w:lang w:val="ru-RU"/>
              </w:rPr>
            </w:pPr>
            <w:r>
              <w:rPr>
                <w:rFonts w:ascii="Arial" w:eastAsia="Calibri" w:hAnsi="Arial" w:cs="Arial"/>
                <w:b/>
                <w:bCs/>
                <w:iCs/>
                <w:lang w:val="ru-RU"/>
              </w:rPr>
              <w:t>Разработка национальной политики и стратегии охраны ИС в виде ТЗ и ТВК</w:t>
            </w:r>
          </w:p>
        </w:tc>
        <w:tc>
          <w:tcPr>
            <w:tcW w:w="1897" w:type="pct"/>
            <w:shd w:val="clear" w:color="auto" w:fill="auto"/>
          </w:tcPr>
          <w:p w:rsidR="00F74369" w:rsidRPr="00F74369" w:rsidRDefault="0020084F" w:rsidP="001D49AE">
            <w:pPr>
              <w:tabs>
                <w:tab w:val="left" w:pos="1560"/>
              </w:tabs>
              <w:spacing w:beforeLines="120" w:before="288" w:afterLines="60" w:after="144" w:line="240" w:lineRule="auto"/>
              <w:rPr>
                <w:rFonts w:ascii="Arial" w:eastAsia="Calibri" w:hAnsi="Arial" w:cs="Arial"/>
                <w:lang w:val="en-US"/>
              </w:rPr>
            </w:pPr>
            <w:r>
              <w:rPr>
                <w:rFonts w:ascii="Arial" w:eastAsia="Calibri" w:hAnsi="Arial" w:cs="Arial"/>
                <w:lang w:val="ru-RU"/>
              </w:rPr>
              <w:t>Содействие разработке национальной политики и стратегии охраны ИС в виде ТЗ и ТВК.  Стратегия содержит также описание вопросов ИС, касающихся ГР.</w:t>
            </w:r>
          </w:p>
        </w:tc>
        <w:tc>
          <w:tcPr>
            <w:tcW w:w="1733" w:type="pct"/>
            <w:shd w:val="clear" w:color="auto" w:fill="auto"/>
          </w:tcPr>
          <w:p w:rsidR="00F74369" w:rsidRPr="001D49AE" w:rsidRDefault="00931C89" w:rsidP="001D49AE">
            <w:pPr>
              <w:tabs>
                <w:tab w:val="left" w:pos="12"/>
              </w:tabs>
              <w:spacing w:beforeLines="120" w:before="288" w:afterLines="60" w:after="144" w:line="240" w:lineRule="auto"/>
              <w:ind w:left="1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традиционных знаний.</w:t>
            </w:r>
          </w:p>
          <w:p w:rsidR="00F74369" w:rsidRPr="001D49AE" w:rsidRDefault="00931C89" w:rsidP="001D49AE">
            <w:pPr>
              <w:tabs>
                <w:tab w:val="left" w:pos="12"/>
              </w:tabs>
              <w:spacing w:beforeLines="120" w:before="288" w:afterLines="60" w:after="144" w:line="240" w:lineRule="auto"/>
              <w:ind w:left="12"/>
              <w:rPr>
                <w:rFonts w:ascii="Arial" w:eastAsia="Calibri" w:hAnsi="Arial" w:cs="Arial"/>
                <w:lang w:val="ru-RU"/>
              </w:rPr>
            </w:pPr>
            <w:r>
              <w:rPr>
                <w:rFonts w:ascii="Arial" w:eastAsia="Calibri" w:hAnsi="Arial" w:cs="Arial"/>
                <w:lang w:val="ru-RU"/>
              </w:rPr>
              <w:t>Координа</w:t>
            </w:r>
            <w:r w:rsidR="002B07B2">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1D49AE" w:rsidRDefault="00931C89" w:rsidP="001D49AE">
            <w:pPr>
              <w:tabs>
                <w:tab w:val="left" w:pos="12"/>
              </w:tabs>
              <w:spacing w:beforeLines="120" w:before="288"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32" w:history="1">
              <w:r w:rsidR="00F74369" w:rsidRPr="00837D06">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tk</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hyperlink>
            <w:r>
              <w:rPr>
                <w:lang w:val="ru-RU"/>
              </w:rPr>
              <w:t>.</w:t>
            </w:r>
            <w:r w:rsidR="00F74369" w:rsidRPr="001D49AE">
              <w:rPr>
                <w:rFonts w:ascii="Arial" w:eastAsia="Calibri" w:hAnsi="Arial" w:cs="Arial"/>
                <w:lang w:val="ru-RU"/>
              </w:rPr>
              <w:t xml:space="preserve"> </w:t>
            </w:r>
          </w:p>
        </w:tc>
      </w:tr>
      <w:tr w:rsidR="00F74369" w:rsidRPr="00075ED5" w:rsidTr="0037188F">
        <w:trPr>
          <w:cantSplit/>
        </w:trPr>
        <w:tc>
          <w:tcPr>
            <w:tcW w:w="1370" w:type="pct"/>
            <w:tcBorders>
              <w:top w:val="single" w:sz="4" w:space="0" w:color="auto"/>
            </w:tcBorders>
            <w:shd w:val="clear" w:color="auto" w:fill="auto"/>
          </w:tcPr>
          <w:p w:rsidR="00F74369" w:rsidRPr="001D49AE" w:rsidRDefault="00931C89" w:rsidP="001D49AE">
            <w:pPr>
              <w:tabs>
                <w:tab w:val="left" w:pos="1560"/>
              </w:tabs>
              <w:spacing w:beforeLines="120" w:before="288" w:afterLines="60" w:after="144" w:line="240" w:lineRule="auto"/>
              <w:rPr>
                <w:rFonts w:ascii="Arial" w:eastAsia="Calibri" w:hAnsi="Arial" w:cs="Arial"/>
                <w:b/>
                <w:bCs/>
                <w:iCs/>
                <w:color w:val="548DD4"/>
                <w:lang w:val="ru-RU"/>
              </w:rPr>
            </w:pPr>
            <w:r>
              <w:rPr>
                <w:rFonts w:ascii="Arial" w:eastAsia="Calibri" w:hAnsi="Arial" w:cs="Arial"/>
                <w:b/>
                <w:bCs/>
                <w:iCs/>
                <w:lang w:val="ru-RU"/>
              </w:rPr>
              <w:t>База данных о законах и законодательных мерах, касающихся ТЗ, ТВК и ГР</w:t>
            </w:r>
          </w:p>
        </w:tc>
        <w:tc>
          <w:tcPr>
            <w:tcW w:w="1897" w:type="pct"/>
            <w:shd w:val="clear" w:color="auto" w:fill="auto"/>
          </w:tcPr>
          <w:p w:rsidR="00F74369" w:rsidRPr="001D49AE" w:rsidRDefault="0020084F" w:rsidP="001D49AE">
            <w:pPr>
              <w:tabs>
                <w:tab w:val="left" w:pos="1560"/>
              </w:tabs>
              <w:spacing w:beforeLines="120" w:before="288" w:afterLines="60" w:after="144" w:line="240" w:lineRule="auto"/>
              <w:rPr>
                <w:rFonts w:ascii="Arial" w:eastAsia="Calibri" w:hAnsi="Arial" w:cs="Arial"/>
                <w:lang w:val="ru-RU"/>
              </w:rPr>
            </w:pPr>
            <w:r>
              <w:rPr>
                <w:rFonts w:ascii="Arial" w:eastAsia="Calibri" w:hAnsi="Arial" w:cs="Arial"/>
                <w:lang w:val="ru-RU"/>
              </w:rPr>
              <w:t>База данных содержит подборку национальных и действующих в регионе законов, положений и типовых законов об охране ТЗ и ТВК от неправомерного</w:t>
            </w:r>
            <w:r w:rsidR="00193BAC">
              <w:rPr>
                <w:rFonts w:ascii="Arial" w:eastAsia="Calibri" w:hAnsi="Arial" w:cs="Arial"/>
                <w:lang w:val="ru-RU"/>
              </w:rPr>
              <w:t xml:space="preserve"> присвоения</w:t>
            </w:r>
            <w:r>
              <w:rPr>
                <w:rFonts w:ascii="Arial" w:eastAsia="Calibri" w:hAnsi="Arial" w:cs="Arial"/>
                <w:lang w:val="ru-RU"/>
              </w:rPr>
              <w:t xml:space="preserve"> и неправильного</w:t>
            </w:r>
            <w:r w:rsidR="00193BAC">
              <w:rPr>
                <w:rFonts w:ascii="Arial" w:eastAsia="Calibri" w:hAnsi="Arial" w:cs="Arial"/>
                <w:lang w:val="ru-RU"/>
              </w:rPr>
              <w:t xml:space="preserve"> использо</w:t>
            </w:r>
            <w:r>
              <w:rPr>
                <w:rFonts w:ascii="Arial" w:eastAsia="Calibri" w:hAnsi="Arial" w:cs="Arial"/>
                <w:lang w:val="ru-RU"/>
              </w:rPr>
              <w:t>вания, а также законодательные акты,</w:t>
            </w:r>
            <w:r w:rsidR="002B07B2">
              <w:rPr>
                <w:rFonts w:ascii="Arial" w:eastAsia="Calibri" w:hAnsi="Arial" w:cs="Arial"/>
                <w:lang w:val="ru-RU"/>
              </w:rPr>
              <w:t xml:space="preserve"> кас</w:t>
            </w:r>
            <w:r w:rsidR="00193BAC">
              <w:rPr>
                <w:rFonts w:ascii="Arial" w:eastAsia="Calibri" w:hAnsi="Arial" w:cs="Arial"/>
                <w:lang w:val="ru-RU"/>
              </w:rPr>
              <w:t>ающи</w:t>
            </w:r>
            <w:r>
              <w:rPr>
                <w:rFonts w:ascii="Arial" w:eastAsia="Calibri" w:hAnsi="Arial" w:cs="Arial"/>
                <w:lang w:val="ru-RU"/>
              </w:rPr>
              <w:t xml:space="preserve">еся ГР. </w:t>
            </w:r>
          </w:p>
        </w:tc>
        <w:tc>
          <w:tcPr>
            <w:tcW w:w="1733" w:type="pct"/>
            <w:shd w:val="clear" w:color="auto" w:fill="auto"/>
          </w:tcPr>
          <w:p w:rsidR="00F74369" w:rsidRPr="00931C89" w:rsidRDefault="00931C89" w:rsidP="001D49AE">
            <w:pPr>
              <w:tabs>
                <w:tab w:val="left" w:pos="12"/>
              </w:tabs>
              <w:spacing w:beforeLines="120" w:before="288" w:afterLines="60" w:after="144" w:line="240" w:lineRule="auto"/>
              <w:ind w:left="12"/>
              <w:rPr>
                <w:rFonts w:ascii="Arial" w:eastAsia="Calibri" w:hAnsi="Arial" w:cs="Arial"/>
                <w:color w:val="4F81BD"/>
                <w:u w:val="single"/>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33" w:history="1">
              <w:r w:rsidR="00F74369" w:rsidRPr="00837D06">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tk</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r w:rsidR="00F74369" w:rsidRPr="00837D06">
                <w:rPr>
                  <w:rFonts w:ascii="Arial" w:eastAsia="Calibri" w:hAnsi="Arial" w:cs="Arial"/>
                  <w:color w:val="0000FF"/>
                  <w:u w:val="single"/>
                  <w:lang w:val="en-US"/>
                </w:rPr>
                <w:t>legal</w:t>
              </w:r>
              <w:r w:rsidR="00F74369" w:rsidRPr="001D49AE">
                <w:rPr>
                  <w:rFonts w:ascii="Arial" w:eastAsia="Calibri" w:hAnsi="Arial" w:cs="Arial"/>
                  <w:color w:val="0000FF"/>
                  <w:u w:val="single"/>
                  <w:lang w:val="ru-RU"/>
                </w:rPr>
                <w:t>_</w:t>
              </w:r>
              <w:r w:rsidR="00F74369" w:rsidRPr="00837D06">
                <w:rPr>
                  <w:rFonts w:ascii="Arial" w:eastAsia="Calibri" w:hAnsi="Arial" w:cs="Arial"/>
                  <w:color w:val="0000FF"/>
                  <w:u w:val="single"/>
                  <w:lang w:val="en-US"/>
                </w:rPr>
                <w:t>texts</w:t>
              </w:r>
            </w:hyperlink>
            <w:r>
              <w:rPr>
                <w:lang w:val="ru-RU"/>
              </w:rPr>
              <w:t>.</w:t>
            </w:r>
          </w:p>
        </w:tc>
      </w:tr>
      <w:tr w:rsidR="00F74369" w:rsidRPr="00075ED5" w:rsidTr="00F74369">
        <w:trPr>
          <w:cantSplit/>
        </w:trPr>
        <w:tc>
          <w:tcPr>
            <w:tcW w:w="1370" w:type="pct"/>
            <w:shd w:val="clear" w:color="auto" w:fill="auto"/>
          </w:tcPr>
          <w:p w:rsidR="00F74369" w:rsidRPr="001D49AE" w:rsidRDefault="00F92B9B" w:rsidP="001D49AE">
            <w:pPr>
              <w:tabs>
                <w:tab w:val="left" w:pos="1560"/>
              </w:tabs>
              <w:spacing w:beforeLines="120" w:before="288" w:afterLines="60" w:after="144" w:line="240" w:lineRule="auto"/>
              <w:rPr>
                <w:rFonts w:ascii="Arial" w:eastAsia="Calibri" w:hAnsi="Arial" w:cs="Arial"/>
                <w:b/>
                <w:bCs/>
                <w:iCs/>
                <w:color w:val="548DD4"/>
                <w:lang w:val="ru-RU"/>
              </w:rPr>
            </w:pPr>
            <w:r>
              <w:rPr>
                <w:rFonts w:ascii="Arial" w:eastAsia="Calibri" w:hAnsi="Arial" w:cs="Arial"/>
                <w:b/>
                <w:bCs/>
                <w:iCs/>
                <w:lang w:val="ru-RU"/>
              </w:rPr>
              <w:lastRenderedPageBreak/>
              <w:t>Программа стипендий в области права интеллектуальной собственности, предназначенная для коренных народов</w:t>
            </w:r>
          </w:p>
        </w:tc>
        <w:tc>
          <w:tcPr>
            <w:tcW w:w="1897" w:type="pct"/>
            <w:shd w:val="clear" w:color="auto" w:fill="auto"/>
          </w:tcPr>
          <w:p w:rsidR="00A0596A" w:rsidRPr="001D49AE" w:rsidRDefault="001657BC" w:rsidP="001D49AE">
            <w:pPr>
              <w:tabs>
                <w:tab w:val="left" w:pos="1560"/>
              </w:tabs>
              <w:spacing w:beforeLines="120" w:before="288" w:afterLines="60" w:after="144" w:line="240" w:lineRule="auto"/>
              <w:rPr>
                <w:rFonts w:ascii="Arial" w:eastAsia="Calibri" w:hAnsi="Arial" w:cs="Arial"/>
                <w:lang w:val="ru-RU"/>
              </w:rPr>
            </w:pPr>
            <w:r>
              <w:rPr>
                <w:rFonts w:ascii="Arial" w:eastAsia="Calibri" w:hAnsi="Arial" w:cs="Arial"/>
                <w:lang w:val="ru-RU"/>
              </w:rPr>
              <w:t>Эта программа стипендий направлена на</w:t>
            </w:r>
            <w:r w:rsidR="00F92B9B">
              <w:rPr>
                <w:rFonts w:ascii="Arial" w:eastAsia="Calibri" w:hAnsi="Arial" w:cs="Arial"/>
                <w:lang w:val="ru-RU"/>
              </w:rPr>
              <w:t xml:space="preserve"> повы</w:t>
            </w:r>
            <w:r>
              <w:rPr>
                <w:rFonts w:ascii="Arial" w:eastAsia="Calibri" w:hAnsi="Arial" w:cs="Arial"/>
                <w:lang w:val="ru-RU"/>
              </w:rPr>
              <w:t>шение возможностей юристов и консультантов политиков из числа коренных народов решать вопросы, касающиеся</w:t>
            </w:r>
            <w:r w:rsidR="00F92B9B">
              <w:rPr>
                <w:rFonts w:ascii="Arial" w:eastAsia="Calibri" w:hAnsi="Arial" w:cs="Arial"/>
                <w:lang w:val="ru-RU"/>
              </w:rPr>
              <w:t xml:space="preserve"> права</w:t>
            </w:r>
            <w:r>
              <w:rPr>
                <w:rFonts w:ascii="Arial" w:eastAsia="Calibri" w:hAnsi="Arial" w:cs="Arial"/>
                <w:lang w:val="ru-RU"/>
              </w:rPr>
              <w:t xml:space="preserve"> ИС. </w:t>
            </w:r>
            <w:r w:rsidR="00D71433">
              <w:rPr>
                <w:rFonts w:ascii="Arial" w:eastAsia="Calibri" w:hAnsi="Arial" w:cs="Arial"/>
                <w:lang w:val="ru-RU"/>
              </w:rPr>
              <w:t xml:space="preserve"> </w:t>
            </w:r>
            <w:r w:rsidR="00F92B9B">
              <w:rPr>
                <w:rFonts w:ascii="Arial" w:eastAsia="Calibri" w:hAnsi="Arial" w:cs="Arial"/>
                <w:lang w:val="ru-RU"/>
              </w:rPr>
              <w:t>Она предлагается представителям коренных народов, имеющим опыт юридической работы, с тем чтобы удовлетворить потребности в развитии права коренных народов на ИС.</w:t>
            </w:r>
          </w:p>
        </w:tc>
        <w:tc>
          <w:tcPr>
            <w:tcW w:w="1733" w:type="pct"/>
            <w:shd w:val="clear" w:color="auto" w:fill="auto"/>
          </w:tcPr>
          <w:p w:rsidR="00F74369" w:rsidRPr="001D49AE" w:rsidRDefault="001657BC" w:rsidP="001D49AE">
            <w:pPr>
              <w:tabs>
                <w:tab w:val="left" w:pos="12"/>
              </w:tabs>
              <w:spacing w:beforeLines="120" w:before="288" w:afterLines="60" w:after="144" w:line="240" w:lineRule="auto"/>
              <w:ind w:left="1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p>
          <w:p w:rsidR="00F74369" w:rsidRPr="001657BC" w:rsidRDefault="006C488A" w:rsidP="001D49AE">
            <w:pPr>
              <w:tabs>
                <w:tab w:val="left" w:pos="12"/>
              </w:tabs>
              <w:spacing w:beforeLines="120" w:before="288" w:afterLines="60" w:after="144" w:line="240" w:lineRule="auto"/>
              <w:ind w:left="12"/>
              <w:rPr>
                <w:rFonts w:ascii="Arial" w:eastAsia="Calibri" w:hAnsi="Arial" w:cs="Arial"/>
                <w:lang w:val="ru-RU"/>
              </w:rPr>
            </w:pPr>
            <w:r w:rsidRPr="00837D06">
              <w:rPr>
                <w:rFonts w:ascii="Arial" w:eastAsia="Calibri" w:hAnsi="Arial" w:cs="Arial"/>
                <w:lang w:val="en-US"/>
              </w:rPr>
              <w:t>www</w:t>
            </w:r>
            <w:r w:rsidRPr="001D49AE">
              <w:rPr>
                <w:rFonts w:ascii="Arial" w:eastAsia="Calibri" w:hAnsi="Arial" w:cs="Arial"/>
                <w:lang w:val="ru-RU"/>
              </w:rPr>
              <w:t>.</w:t>
            </w:r>
            <w:r w:rsidRPr="00837D06">
              <w:rPr>
                <w:rFonts w:ascii="Arial" w:eastAsia="Calibri" w:hAnsi="Arial" w:cs="Arial"/>
                <w:lang w:val="en-US"/>
              </w:rPr>
              <w:t>wipo</w:t>
            </w:r>
            <w:r w:rsidRPr="001D49AE">
              <w:rPr>
                <w:rFonts w:ascii="Arial" w:eastAsia="Calibri" w:hAnsi="Arial" w:cs="Arial"/>
                <w:lang w:val="ru-RU"/>
              </w:rPr>
              <w:t>.</w:t>
            </w:r>
            <w:r w:rsidRPr="00837D06">
              <w:rPr>
                <w:rFonts w:ascii="Arial" w:eastAsia="Calibri" w:hAnsi="Arial" w:cs="Arial"/>
                <w:lang w:val="en-US"/>
              </w:rPr>
              <w:t>int</w:t>
            </w:r>
            <w:r w:rsidRPr="001D49AE">
              <w:rPr>
                <w:rFonts w:ascii="Arial" w:eastAsia="Calibri" w:hAnsi="Arial" w:cs="Arial"/>
                <w:lang w:val="ru-RU"/>
              </w:rPr>
              <w:t>/</w:t>
            </w:r>
            <w:r w:rsidRPr="00837D06">
              <w:rPr>
                <w:rFonts w:ascii="Arial" w:eastAsia="Calibri" w:hAnsi="Arial" w:cs="Arial"/>
                <w:lang w:val="en-US"/>
              </w:rPr>
              <w:t>tk</w:t>
            </w:r>
            <w:r w:rsidRPr="001D49AE">
              <w:rPr>
                <w:rFonts w:ascii="Arial" w:eastAsia="Calibri" w:hAnsi="Arial" w:cs="Arial"/>
                <w:lang w:val="ru-RU"/>
              </w:rPr>
              <w:t>/</w:t>
            </w:r>
            <w:r w:rsidRPr="00837D06">
              <w:rPr>
                <w:rFonts w:ascii="Arial" w:eastAsia="Calibri" w:hAnsi="Arial" w:cs="Arial"/>
                <w:lang w:val="en-US"/>
              </w:rPr>
              <w:t>en</w:t>
            </w:r>
            <w:r w:rsidRPr="001D49AE">
              <w:rPr>
                <w:rFonts w:ascii="Arial" w:eastAsia="Calibri" w:hAnsi="Arial" w:cs="Arial"/>
                <w:lang w:val="ru-RU"/>
              </w:rPr>
              <w:t>/</w:t>
            </w:r>
            <w:r w:rsidRPr="00837D06">
              <w:rPr>
                <w:rFonts w:ascii="Arial" w:eastAsia="Calibri" w:hAnsi="Arial" w:cs="Arial"/>
                <w:lang w:val="en-US"/>
              </w:rPr>
              <w:t>indigenous</w:t>
            </w:r>
            <w:r w:rsidRPr="001D49AE">
              <w:rPr>
                <w:rFonts w:ascii="Arial" w:eastAsia="Calibri" w:hAnsi="Arial" w:cs="Arial"/>
                <w:lang w:val="ru-RU"/>
              </w:rPr>
              <w:t>/</w:t>
            </w:r>
            <w:r w:rsidRPr="00837D06">
              <w:rPr>
                <w:rFonts w:ascii="Arial" w:eastAsia="Calibri" w:hAnsi="Arial" w:cs="Arial"/>
                <w:lang w:val="en-US"/>
              </w:rPr>
              <w:t>fellowship</w:t>
            </w:r>
            <w:r w:rsidRPr="001D49AE">
              <w:rPr>
                <w:rFonts w:ascii="Arial" w:eastAsia="Calibri" w:hAnsi="Arial" w:cs="Arial"/>
                <w:lang w:val="ru-RU"/>
              </w:rPr>
              <w:t>/</w:t>
            </w:r>
            <w:r w:rsidR="001657BC">
              <w:rPr>
                <w:rFonts w:ascii="Arial" w:eastAsia="Calibri" w:hAnsi="Arial" w:cs="Arial"/>
                <w:lang w:val="ru-RU"/>
              </w:rPr>
              <w:t>.</w:t>
            </w:r>
          </w:p>
        </w:tc>
      </w:tr>
      <w:tr w:rsidR="00F74369" w:rsidRPr="00075ED5" w:rsidTr="001D49AE">
        <w:trPr>
          <w:trHeight w:val="3300"/>
        </w:trPr>
        <w:tc>
          <w:tcPr>
            <w:tcW w:w="1370" w:type="pct"/>
            <w:shd w:val="clear" w:color="auto" w:fill="auto"/>
          </w:tcPr>
          <w:p w:rsidR="00F74369" w:rsidRPr="001D49AE" w:rsidRDefault="009C3057" w:rsidP="001D49AE">
            <w:pPr>
              <w:tabs>
                <w:tab w:val="left" w:pos="1560"/>
              </w:tabs>
              <w:spacing w:beforeLines="120" w:before="288" w:afterLines="60" w:after="144" w:line="240" w:lineRule="auto"/>
              <w:rPr>
                <w:rFonts w:ascii="Arial" w:eastAsia="Calibri" w:hAnsi="Arial" w:cs="Arial"/>
                <w:b/>
                <w:bCs/>
                <w:iCs/>
                <w:lang w:val="ru-RU"/>
              </w:rPr>
            </w:pPr>
            <w:r>
              <w:rPr>
                <w:rFonts w:ascii="Arial" w:eastAsia="Calibri" w:hAnsi="Arial" w:cs="Arial"/>
                <w:b/>
                <w:bCs/>
                <w:iCs/>
                <w:lang w:val="ru-RU"/>
              </w:rPr>
              <w:t>Проект по творческому наследию</w:t>
            </w:r>
            <w:r w:rsidR="00F74369" w:rsidRPr="001D49AE">
              <w:rPr>
                <w:rFonts w:ascii="Arial" w:eastAsia="Calibri" w:hAnsi="Arial" w:cs="Arial"/>
                <w:b/>
                <w:bCs/>
                <w:iCs/>
                <w:lang w:val="ru-RU"/>
              </w:rPr>
              <w:t xml:space="preserve">: </w:t>
            </w:r>
          </w:p>
          <w:p w:rsidR="00F74369" w:rsidRPr="001D49AE" w:rsidRDefault="009C3057" w:rsidP="001D49AE">
            <w:pPr>
              <w:tabs>
                <w:tab w:val="left" w:pos="1560"/>
              </w:tabs>
              <w:spacing w:beforeLines="120" w:before="288" w:afterLines="60" w:after="144" w:line="240" w:lineRule="auto"/>
              <w:rPr>
                <w:rFonts w:ascii="Arial" w:eastAsia="Calibri" w:hAnsi="Arial" w:cs="Arial"/>
                <w:b/>
                <w:bCs/>
                <w:iCs/>
                <w:color w:val="548DD4"/>
                <w:lang w:val="ru-RU"/>
              </w:rPr>
            </w:pPr>
            <w:r>
              <w:rPr>
                <w:rFonts w:ascii="Arial" w:eastAsia="Calibri" w:hAnsi="Arial" w:cs="Arial"/>
                <w:b/>
                <w:bCs/>
                <w:iCs/>
                <w:lang w:val="ru-RU"/>
              </w:rPr>
              <w:t>Программа по документированию культурного наследия и по обучению навыкам управления интеллектуальной собственностью</w:t>
            </w:r>
          </w:p>
        </w:tc>
        <w:tc>
          <w:tcPr>
            <w:tcW w:w="1897" w:type="pct"/>
            <w:shd w:val="clear" w:color="auto" w:fill="auto"/>
          </w:tcPr>
          <w:p w:rsidR="00F74369" w:rsidRPr="001D49AE" w:rsidRDefault="00F92B9B"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Программа обучения предусматривает</w:t>
            </w:r>
            <w:r w:rsidR="00F74369" w:rsidRPr="001D49AE">
              <w:rPr>
                <w:rFonts w:ascii="Arial" w:eastAsia="Calibri" w:hAnsi="Arial" w:cs="Arial"/>
                <w:lang w:val="ru-RU"/>
              </w:rPr>
              <w:t>:</w:t>
            </w:r>
          </w:p>
          <w:p w:rsidR="00F74369" w:rsidRPr="001D49AE" w:rsidRDefault="00F74369" w:rsidP="001D49AE">
            <w:pPr>
              <w:tabs>
                <w:tab w:val="left" w:pos="1560"/>
              </w:tabs>
              <w:spacing w:beforeLines="120" w:before="288" w:afterLines="60" w:after="144"/>
              <w:rPr>
                <w:rFonts w:ascii="Arial" w:eastAsia="Calibri" w:hAnsi="Arial" w:cs="Arial"/>
                <w:lang w:val="ru-RU"/>
              </w:rPr>
            </w:pPr>
            <w:r w:rsidRPr="001D49AE">
              <w:rPr>
                <w:rFonts w:ascii="Arial" w:eastAsia="Calibri" w:hAnsi="Arial" w:cs="Arial"/>
                <w:lang w:val="ru-RU"/>
              </w:rPr>
              <w:t xml:space="preserve">– </w:t>
            </w:r>
            <w:r w:rsidR="00F92B9B">
              <w:rPr>
                <w:rFonts w:ascii="Arial" w:eastAsia="Calibri" w:hAnsi="Arial" w:cs="Arial"/>
                <w:lang w:val="ru-RU"/>
              </w:rPr>
              <w:t>техническую поддержку документирования культурного наследия и инструктаж по управлению интересами ИС, связанными с этим наследием;</w:t>
            </w:r>
          </w:p>
          <w:p w:rsidR="00F74369" w:rsidRPr="001D49AE" w:rsidRDefault="00F74369" w:rsidP="001D49AE">
            <w:pPr>
              <w:tabs>
                <w:tab w:val="left" w:pos="1560"/>
              </w:tabs>
              <w:spacing w:beforeLines="120" w:before="288" w:afterLines="60" w:after="144"/>
              <w:rPr>
                <w:rFonts w:ascii="Arial" w:eastAsia="Calibri" w:hAnsi="Arial" w:cs="Arial"/>
                <w:lang w:val="ru-RU"/>
              </w:rPr>
            </w:pPr>
            <w:r w:rsidRPr="001D49AE">
              <w:rPr>
                <w:rFonts w:ascii="Arial" w:eastAsia="Calibri" w:hAnsi="Arial" w:cs="Arial"/>
                <w:lang w:val="ru-RU"/>
              </w:rPr>
              <w:t xml:space="preserve">– </w:t>
            </w:r>
            <w:r w:rsidR="00F92B9B">
              <w:rPr>
                <w:rFonts w:ascii="Arial" w:eastAsia="Calibri" w:hAnsi="Arial" w:cs="Arial"/>
                <w:lang w:val="ru-RU"/>
              </w:rPr>
              <w:t>составление сборника материалов по управлению правами ИС</w:t>
            </w:r>
            <w:r w:rsidR="009C3057">
              <w:rPr>
                <w:rFonts w:ascii="Arial" w:eastAsia="Calibri" w:hAnsi="Arial" w:cs="Arial"/>
                <w:lang w:val="ru-RU"/>
              </w:rPr>
              <w:t>, предназначенного для музеев, библиотек, архивов и других учреждений культуры;</w:t>
            </w:r>
          </w:p>
          <w:p w:rsidR="00F74369" w:rsidRPr="001D49AE" w:rsidRDefault="00F74369" w:rsidP="001D49AE">
            <w:pPr>
              <w:tabs>
                <w:tab w:val="left" w:pos="1560"/>
              </w:tabs>
              <w:spacing w:beforeLines="120" w:before="288" w:afterLines="60" w:after="144"/>
              <w:rPr>
                <w:rFonts w:ascii="Arial" w:eastAsia="Calibri" w:hAnsi="Arial" w:cs="Arial"/>
                <w:lang w:val="ru-RU"/>
              </w:rPr>
            </w:pPr>
            <w:r w:rsidRPr="001D49AE">
              <w:rPr>
                <w:rFonts w:ascii="Arial" w:eastAsia="Calibri" w:hAnsi="Arial" w:cs="Arial"/>
                <w:lang w:val="ru-RU"/>
              </w:rPr>
              <w:t xml:space="preserve">– </w:t>
            </w:r>
            <w:r w:rsidR="009C3057">
              <w:rPr>
                <w:rFonts w:ascii="Arial" w:eastAsia="Calibri" w:hAnsi="Arial" w:cs="Arial"/>
                <w:lang w:val="ru-RU"/>
              </w:rPr>
              <w:t>управление ИС и проведение фестивалей искусств</w:t>
            </w:r>
            <w:r w:rsidRPr="001D49AE">
              <w:rPr>
                <w:rFonts w:ascii="Arial" w:eastAsia="Calibri" w:hAnsi="Arial" w:cs="Arial"/>
                <w:lang w:val="ru-RU"/>
              </w:rPr>
              <w:t xml:space="preserve">:  </w:t>
            </w:r>
            <w:r w:rsidR="009C3057">
              <w:rPr>
                <w:rFonts w:ascii="Arial" w:eastAsia="Calibri" w:hAnsi="Arial" w:cs="Arial"/>
                <w:lang w:val="ru-RU"/>
              </w:rPr>
              <w:t>подготовка справочника, рассказывающего о том, как надо использовать такие инструменты ИС, как авторск</w:t>
            </w:r>
            <w:r w:rsidR="00D71433">
              <w:rPr>
                <w:rFonts w:ascii="Arial" w:eastAsia="Calibri" w:hAnsi="Arial" w:cs="Arial"/>
                <w:lang w:val="ru-RU"/>
              </w:rPr>
              <w:t>о</w:t>
            </w:r>
            <w:r w:rsidR="009C3057">
              <w:rPr>
                <w:rFonts w:ascii="Arial" w:eastAsia="Calibri" w:hAnsi="Arial" w:cs="Arial"/>
                <w:lang w:val="ru-RU"/>
              </w:rPr>
              <w:t>е прав</w:t>
            </w:r>
            <w:r w:rsidR="00D71433">
              <w:rPr>
                <w:rFonts w:ascii="Arial" w:eastAsia="Calibri" w:hAnsi="Arial" w:cs="Arial"/>
                <w:lang w:val="ru-RU"/>
              </w:rPr>
              <w:t>о</w:t>
            </w:r>
            <w:r w:rsidR="009C3057">
              <w:rPr>
                <w:rFonts w:ascii="Arial" w:eastAsia="Calibri" w:hAnsi="Arial" w:cs="Arial"/>
                <w:lang w:val="ru-RU"/>
              </w:rPr>
              <w:t xml:space="preserve"> и связанные с ним права, знаки качества и коллективные товарные знаки, на фестивалях </w:t>
            </w:r>
            <w:r w:rsidR="009C3057">
              <w:rPr>
                <w:rFonts w:ascii="Arial" w:eastAsia="Calibri" w:hAnsi="Arial" w:cs="Arial"/>
                <w:lang w:val="ru-RU"/>
              </w:rPr>
              <w:lastRenderedPageBreak/>
              <w:t xml:space="preserve">искусств. </w:t>
            </w:r>
          </w:p>
        </w:tc>
        <w:tc>
          <w:tcPr>
            <w:tcW w:w="1733" w:type="pct"/>
            <w:shd w:val="clear" w:color="auto" w:fill="auto"/>
          </w:tcPr>
          <w:p w:rsidR="00F74369" w:rsidRPr="001D49AE" w:rsidRDefault="001657BC" w:rsidP="001D49AE">
            <w:pPr>
              <w:tabs>
                <w:tab w:val="left" w:pos="1560"/>
              </w:tabs>
              <w:spacing w:beforeLines="120" w:before="288" w:afterLines="60" w:after="144" w:line="240" w:lineRule="auto"/>
              <w:ind w:left="27"/>
              <w:rPr>
                <w:rFonts w:ascii="Arial" w:eastAsia="Calibri" w:hAnsi="Arial" w:cs="Arial"/>
                <w:lang w:val="ru-RU"/>
              </w:rPr>
            </w:pPr>
            <w:r>
              <w:rPr>
                <w:rFonts w:ascii="Arial" w:eastAsia="Calibri" w:hAnsi="Arial" w:cs="Arial"/>
                <w:lang w:val="ru-RU"/>
              </w:rPr>
              <w:lastRenderedPageBreak/>
              <w:t>Веб-сайты</w:t>
            </w:r>
            <w:r w:rsidR="00F74369" w:rsidRPr="001D49AE">
              <w:rPr>
                <w:rFonts w:ascii="Arial" w:eastAsia="Calibri" w:hAnsi="Arial" w:cs="Arial"/>
                <w:lang w:val="ru-RU"/>
              </w:rPr>
              <w:t xml:space="preserve">: </w:t>
            </w:r>
          </w:p>
          <w:p w:rsidR="00F74369" w:rsidRPr="001D49AE" w:rsidRDefault="00D561A2" w:rsidP="001D49AE">
            <w:pPr>
              <w:tabs>
                <w:tab w:val="left" w:pos="1560"/>
              </w:tabs>
              <w:spacing w:beforeLines="120" w:before="288" w:afterLines="60" w:after="144" w:line="240" w:lineRule="auto"/>
              <w:ind w:left="27"/>
              <w:rPr>
                <w:rFonts w:ascii="Arial" w:eastAsia="Calibri" w:hAnsi="Arial" w:cs="Arial"/>
                <w:lang w:val="ru-RU"/>
              </w:rPr>
            </w:pPr>
            <w:r w:rsidRPr="008B0FEB">
              <w:rPr>
                <w:rFonts w:ascii="Arial" w:hAnsi="Arial" w:cs="Arial"/>
                <w:lang w:val="en-US"/>
              </w:rPr>
              <w:t>http</w:t>
            </w:r>
            <w:r w:rsidRPr="001D49AE">
              <w:rPr>
                <w:rFonts w:ascii="Arial" w:hAnsi="Arial" w:cs="Arial"/>
                <w:lang w:val="ru-RU"/>
              </w:rPr>
              <w:t>://</w:t>
            </w:r>
            <w:r w:rsidRPr="008B0FEB">
              <w:rPr>
                <w:rFonts w:ascii="Arial" w:hAnsi="Arial" w:cs="Arial"/>
                <w:lang w:val="en-US"/>
              </w:rPr>
              <w:t>www</w:t>
            </w:r>
            <w:r w:rsidRPr="001D49AE">
              <w:rPr>
                <w:rFonts w:ascii="Arial" w:hAnsi="Arial" w:cs="Arial"/>
                <w:lang w:val="ru-RU"/>
              </w:rPr>
              <w:t>.</w:t>
            </w:r>
            <w:r w:rsidRPr="008B0FEB">
              <w:rPr>
                <w:rFonts w:ascii="Arial" w:hAnsi="Arial" w:cs="Arial"/>
                <w:lang w:val="en-US"/>
              </w:rPr>
              <w:t>wipo</w:t>
            </w:r>
            <w:r w:rsidRPr="001D49AE">
              <w:rPr>
                <w:rFonts w:ascii="Arial" w:hAnsi="Arial" w:cs="Arial"/>
                <w:lang w:val="ru-RU"/>
              </w:rPr>
              <w:t>.</w:t>
            </w:r>
            <w:r w:rsidRPr="008B0FEB">
              <w:rPr>
                <w:rFonts w:ascii="Arial" w:hAnsi="Arial" w:cs="Arial"/>
                <w:lang w:val="en-US"/>
              </w:rPr>
              <w:t>int</w:t>
            </w:r>
            <w:r w:rsidRPr="001D49AE">
              <w:rPr>
                <w:rFonts w:ascii="Arial" w:hAnsi="Arial" w:cs="Arial"/>
                <w:lang w:val="ru-RU"/>
              </w:rPr>
              <w:t>/</w:t>
            </w:r>
            <w:r w:rsidRPr="008B0FEB">
              <w:rPr>
                <w:rFonts w:ascii="Arial" w:hAnsi="Arial" w:cs="Arial"/>
                <w:lang w:val="en-US"/>
              </w:rPr>
              <w:t>tk</w:t>
            </w:r>
            <w:r w:rsidRPr="001D49AE">
              <w:rPr>
                <w:rFonts w:ascii="Arial" w:hAnsi="Arial" w:cs="Arial"/>
                <w:lang w:val="ru-RU"/>
              </w:rPr>
              <w:t>/</w:t>
            </w:r>
            <w:r w:rsidRPr="008B0FEB">
              <w:rPr>
                <w:rFonts w:ascii="Arial" w:hAnsi="Arial" w:cs="Arial"/>
                <w:lang w:val="en-US"/>
              </w:rPr>
              <w:t>en</w:t>
            </w:r>
            <w:r w:rsidRPr="001D49AE">
              <w:rPr>
                <w:rFonts w:ascii="Arial" w:hAnsi="Arial" w:cs="Arial"/>
                <w:lang w:val="ru-RU"/>
              </w:rPr>
              <w:t>/</w:t>
            </w:r>
            <w:r w:rsidRPr="008B0FEB">
              <w:rPr>
                <w:rFonts w:ascii="Arial" w:hAnsi="Arial" w:cs="Arial"/>
                <w:lang w:val="en-US"/>
              </w:rPr>
              <w:t>resources</w:t>
            </w:r>
            <w:r w:rsidRPr="001D49AE">
              <w:rPr>
                <w:rFonts w:ascii="Arial" w:hAnsi="Arial" w:cs="Arial"/>
                <w:lang w:val="ru-RU"/>
              </w:rPr>
              <w:t>/</w:t>
            </w:r>
            <w:r w:rsidRPr="008B0FEB">
              <w:rPr>
                <w:rFonts w:ascii="Arial" w:hAnsi="Arial" w:cs="Arial"/>
                <w:lang w:val="en-US"/>
              </w:rPr>
              <w:t>training</w:t>
            </w:r>
            <w:r w:rsidRPr="001D49AE">
              <w:rPr>
                <w:rFonts w:ascii="Arial" w:hAnsi="Arial" w:cs="Arial"/>
                <w:lang w:val="ru-RU"/>
              </w:rPr>
              <w:t>.</w:t>
            </w:r>
            <w:r w:rsidRPr="008B0FEB">
              <w:rPr>
                <w:rFonts w:ascii="Arial" w:hAnsi="Arial" w:cs="Arial"/>
                <w:lang w:val="en-US"/>
              </w:rPr>
              <w:t>html</w:t>
            </w:r>
            <w:r w:rsidRPr="001D49AE" w:rsidDel="00295D51">
              <w:rPr>
                <w:rFonts w:ascii="Arial" w:hAnsi="Arial" w:cs="Arial"/>
                <w:lang w:val="ru-RU"/>
              </w:rPr>
              <w:t xml:space="preserve"> </w:t>
            </w:r>
          </w:p>
          <w:p w:rsidR="0050174C" w:rsidRPr="001657BC" w:rsidRDefault="0050174C" w:rsidP="001D49AE">
            <w:pPr>
              <w:tabs>
                <w:tab w:val="left" w:pos="1560"/>
              </w:tabs>
              <w:spacing w:beforeLines="120" w:before="288" w:afterLines="60" w:after="144" w:line="240" w:lineRule="auto"/>
              <w:ind w:left="27"/>
              <w:rPr>
                <w:rFonts w:ascii="Arial" w:eastAsia="Calibri" w:hAnsi="Arial" w:cs="Arial"/>
                <w:lang w:val="ru-RU"/>
              </w:rPr>
            </w:pPr>
            <w:r w:rsidRPr="008B0FEB">
              <w:rPr>
                <w:rFonts w:ascii="Arial" w:eastAsia="Calibri" w:hAnsi="Arial" w:cs="Arial"/>
                <w:lang w:val="en-US"/>
              </w:rPr>
              <w:t>http</w:t>
            </w:r>
            <w:r w:rsidRPr="001D49AE">
              <w:rPr>
                <w:rFonts w:ascii="Arial" w:eastAsia="Calibri" w:hAnsi="Arial" w:cs="Arial"/>
                <w:lang w:val="ru-RU"/>
              </w:rPr>
              <w:t>://</w:t>
            </w:r>
            <w:r w:rsidRPr="008B0FEB">
              <w:rPr>
                <w:rFonts w:ascii="Arial" w:eastAsia="Calibri" w:hAnsi="Arial" w:cs="Arial"/>
                <w:lang w:val="en-US"/>
              </w:rPr>
              <w:t>www</w:t>
            </w:r>
            <w:r w:rsidRPr="001D49AE">
              <w:rPr>
                <w:rFonts w:ascii="Arial" w:eastAsia="Calibri" w:hAnsi="Arial" w:cs="Arial"/>
                <w:lang w:val="ru-RU"/>
              </w:rPr>
              <w:t>.</w:t>
            </w:r>
            <w:r w:rsidRPr="008B0FEB">
              <w:rPr>
                <w:rFonts w:ascii="Arial" w:eastAsia="Calibri" w:hAnsi="Arial" w:cs="Arial"/>
                <w:lang w:val="en-US"/>
              </w:rPr>
              <w:t>wipo</w:t>
            </w:r>
            <w:r w:rsidRPr="001D49AE">
              <w:rPr>
                <w:rFonts w:ascii="Arial" w:eastAsia="Calibri" w:hAnsi="Arial" w:cs="Arial"/>
                <w:lang w:val="ru-RU"/>
              </w:rPr>
              <w:t>.</w:t>
            </w:r>
            <w:r w:rsidRPr="008B0FEB">
              <w:rPr>
                <w:rFonts w:ascii="Arial" w:eastAsia="Calibri" w:hAnsi="Arial" w:cs="Arial"/>
                <w:lang w:val="en-US"/>
              </w:rPr>
              <w:t>int</w:t>
            </w:r>
            <w:r w:rsidRPr="001D49AE">
              <w:rPr>
                <w:rFonts w:ascii="Arial" w:eastAsia="Calibri" w:hAnsi="Arial" w:cs="Arial"/>
                <w:lang w:val="ru-RU"/>
              </w:rPr>
              <w:t>/</w:t>
            </w:r>
            <w:r w:rsidRPr="008B0FEB">
              <w:rPr>
                <w:rFonts w:ascii="Arial" w:eastAsia="Calibri" w:hAnsi="Arial" w:cs="Arial"/>
                <w:lang w:val="en-US"/>
              </w:rPr>
              <w:t>copyright</w:t>
            </w:r>
            <w:r w:rsidRPr="001D49AE">
              <w:rPr>
                <w:rFonts w:ascii="Arial" w:eastAsia="Calibri" w:hAnsi="Arial" w:cs="Arial"/>
                <w:lang w:val="ru-RU"/>
              </w:rPr>
              <w:t>/</w:t>
            </w:r>
            <w:r w:rsidRPr="008B0FEB">
              <w:rPr>
                <w:rFonts w:ascii="Arial" w:eastAsia="Calibri" w:hAnsi="Arial" w:cs="Arial"/>
                <w:lang w:val="en-US"/>
              </w:rPr>
              <w:t>en</w:t>
            </w:r>
            <w:r w:rsidRPr="001D49AE">
              <w:rPr>
                <w:rFonts w:ascii="Arial" w:eastAsia="Calibri" w:hAnsi="Arial" w:cs="Arial"/>
                <w:lang w:val="ru-RU"/>
              </w:rPr>
              <w:t>/</w:t>
            </w:r>
            <w:r w:rsidRPr="008B0FEB">
              <w:rPr>
                <w:rFonts w:ascii="Arial" w:eastAsia="Calibri" w:hAnsi="Arial" w:cs="Arial"/>
                <w:lang w:val="en-US"/>
              </w:rPr>
              <w:t>museums</w:t>
            </w:r>
            <w:r w:rsidRPr="001D49AE">
              <w:rPr>
                <w:rFonts w:ascii="Arial" w:eastAsia="Calibri" w:hAnsi="Arial" w:cs="Arial"/>
                <w:lang w:val="ru-RU"/>
              </w:rPr>
              <w:t>_</w:t>
            </w:r>
            <w:r w:rsidRPr="008B0FEB">
              <w:rPr>
                <w:rFonts w:ascii="Arial" w:eastAsia="Calibri" w:hAnsi="Arial" w:cs="Arial"/>
                <w:lang w:val="en-US"/>
              </w:rPr>
              <w:t>ip</w:t>
            </w:r>
            <w:r w:rsidRPr="001D49AE">
              <w:rPr>
                <w:rFonts w:ascii="Arial" w:eastAsia="Calibri" w:hAnsi="Arial" w:cs="Arial"/>
                <w:lang w:val="ru-RU"/>
              </w:rPr>
              <w:t>/</w:t>
            </w:r>
            <w:r w:rsidR="001657BC">
              <w:rPr>
                <w:rFonts w:ascii="Arial" w:eastAsia="Calibri" w:hAnsi="Arial" w:cs="Arial"/>
                <w:lang w:val="ru-RU"/>
              </w:rPr>
              <w:t>.</w:t>
            </w:r>
          </w:p>
          <w:p w:rsidR="00F74369" w:rsidRPr="001D49AE" w:rsidRDefault="00F74369" w:rsidP="001D49AE">
            <w:pPr>
              <w:tabs>
                <w:tab w:val="left" w:pos="1560"/>
              </w:tabs>
              <w:spacing w:beforeLines="120" w:before="288" w:afterLines="60" w:after="144" w:line="240" w:lineRule="auto"/>
              <w:ind w:left="27"/>
              <w:rPr>
                <w:rFonts w:ascii="Arial" w:eastAsia="Calibri" w:hAnsi="Arial" w:cs="Arial"/>
                <w:lang w:val="ru-RU"/>
              </w:rPr>
            </w:pPr>
            <w:r w:rsidRPr="001D49AE">
              <w:rPr>
                <w:rFonts w:ascii="Arial" w:eastAsia="Calibri" w:hAnsi="Arial" w:cs="Arial"/>
                <w:lang w:val="ru-RU"/>
              </w:rPr>
              <w:t xml:space="preserve"> </w:t>
            </w:r>
          </w:p>
          <w:p w:rsidR="00F74369" w:rsidRPr="001D49AE" w:rsidRDefault="001657BC" w:rsidP="001D49AE">
            <w:pPr>
              <w:tabs>
                <w:tab w:val="left" w:pos="1560"/>
              </w:tabs>
              <w:spacing w:beforeLines="120" w:before="288" w:afterLines="60" w:after="144"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p>
          <w:p w:rsidR="00F74369" w:rsidRPr="001657BC" w:rsidRDefault="0050174C" w:rsidP="001D49AE">
            <w:pPr>
              <w:tabs>
                <w:tab w:val="left" w:pos="1560"/>
              </w:tabs>
              <w:spacing w:beforeLines="120" w:before="288" w:afterLines="60" w:after="144" w:line="240" w:lineRule="auto"/>
              <w:ind w:left="27"/>
              <w:rPr>
                <w:rFonts w:ascii="Arial" w:eastAsia="Calibri" w:hAnsi="Arial" w:cs="Arial"/>
                <w:lang w:val="ru-RU"/>
              </w:rPr>
            </w:pPr>
            <w:r w:rsidRPr="008B0FEB">
              <w:rPr>
                <w:rFonts w:ascii="Arial" w:eastAsia="Calibri" w:hAnsi="Arial" w:cs="Arial"/>
                <w:lang w:val="en-US"/>
              </w:rPr>
              <w:t>http</w:t>
            </w:r>
            <w:r w:rsidRPr="001D49AE">
              <w:rPr>
                <w:rFonts w:ascii="Arial" w:eastAsia="Calibri" w:hAnsi="Arial" w:cs="Arial"/>
                <w:lang w:val="ru-RU"/>
              </w:rPr>
              <w:t>://</w:t>
            </w:r>
            <w:r w:rsidRPr="008B0FEB">
              <w:rPr>
                <w:rFonts w:ascii="Arial" w:eastAsia="Calibri" w:hAnsi="Arial" w:cs="Arial"/>
                <w:lang w:val="en-US"/>
              </w:rPr>
              <w:t>www</w:t>
            </w:r>
            <w:r w:rsidRPr="001D49AE">
              <w:rPr>
                <w:rFonts w:ascii="Arial" w:eastAsia="Calibri" w:hAnsi="Arial" w:cs="Arial"/>
                <w:lang w:val="ru-RU"/>
              </w:rPr>
              <w:t>.</w:t>
            </w:r>
            <w:r w:rsidRPr="008B0FEB">
              <w:rPr>
                <w:rFonts w:ascii="Arial" w:eastAsia="Calibri" w:hAnsi="Arial" w:cs="Arial"/>
                <w:lang w:val="en-US"/>
              </w:rPr>
              <w:t>wipo</w:t>
            </w:r>
            <w:r w:rsidRPr="001D49AE">
              <w:rPr>
                <w:rFonts w:ascii="Arial" w:eastAsia="Calibri" w:hAnsi="Arial" w:cs="Arial"/>
                <w:lang w:val="ru-RU"/>
              </w:rPr>
              <w:t>.</w:t>
            </w:r>
            <w:r w:rsidRPr="008B0FEB">
              <w:rPr>
                <w:rFonts w:ascii="Arial" w:eastAsia="Calibri" w:hAnsi="Arial" w:cs="Arial"/>
                <w:lang w:val="en-US"/>
              </w:rPr>
              <w:t>int</w:t>
            </w:r>
            <w:r w:rsidRPr="001D49AE">
              <w:rPr>
                <w:rFonts w:ascii="Arial" w:eastAsia="Calibri" w:hAnsi="Arial" w:cs="Arial"/>
                <w:lang w:val="ru-RU"/>
              </w:rPr>
              <w:t>/</w:t>
            </w:r>
            <w:r w:rsidRPr="008B0FEB">
              <w:rPr>
                <w:rFonts w:ascii="Arial" w:eastAsia="Calibri" w:hAnsi="Arial" w:cs="Arial"/>
                <w:lang w:val="en-US"/>
              </w:rPr>
              <w:t>tk</w:t>
            </w:r>
            <w:r w:rsidRPr="001D49AE">
              <w:rPr>
                <w:rFonts w:ascii="Arial" w:eastAsia="Calibri" w:hAnsi="Arial" w:cs="Arial"/>
                <w:lang w:val="ru-RU"/>
              </w:rPr>
              <w:t>/</w:t>
            </w:r>
            <w:r w:rsidRPr="008B0FEB">
              <w:rPr>
                <w:rFonts w:ascii="Arial" w:eastAsia="Calibri" w:hAnsi="Arial" w:cs="Arial"/>
                <w:lang w:val="en-US"/>
              </w:rPr>
              <w:t>en</w:t>
            </w:r>
            <w:r w:rsidRPr="001D49AE">
              <w:rPr>
                <w:rFonts w:ascii="Arial" w:eastAsia="Calibri" w:hAnsi="Arial" w:cs="Arial"/>
                <w:lang w:val="ru-RU"/>
              </w:rPr>
              <w:t>/</w:t>
            </w:r>
            <w:r w:rsidRPr="008B0FEB">
              <w:rPr>
                <w:rFonts w:ascii="Arial" w:eastAsia="Calibri" w:hAnsi="Arial" w:cs="Arial"/>
                <w:lang w:val="en-US"/>
              </w:rPr>
              <w:t>resources</w:t>
            </w:r>
            <w:r w:rsidRPr="001D49AE">
              <w:rPr>
                <w:rFonts w:ascii="Arial" w:eastAsia="Calibri" w:hAnsi="Arial" w:cs="Arial"/>
                <w:lang w:val="ru-RU"/>
              </w:rPr>
              <w:t>/</w:t>
            </w:r>
            <w:r w:rsidRPr="008B0FEB">
              <w:rPr>
                <w:rFonts w:ascii="Arial" w:eastAsia="Calibri" w:hAnsi="Arial" w:cs="Arial"/>
                <w:lang w:val="en-US"/>
              </w:rPr>
              <w:t>festivals</w:t>
            </w:r>
            <w:r w:rsidRPr="001D49AE">
              <w:rPr>
                <w:rFonts w:ascii="Arial" w:eastAsia="Calibri" w:hAnsi="Arial" w:cs="Arial"/>
                <w:lang w:val="ru-RU"/>
              </w:rPr>
              <w:t>.</w:t>
            </w:r>
            <w:r w:rsidRPr="008B0FEB">
              <w:rPr>
                <w:rFonts w:ascii="Arial" w:eastAsia="Calibri" w:hAnsi="Arial" w:cs="Arial"/>
                <w:lang w:val="en-US"/>
              </w:rPr>
              <w:t>html</w:t>
            </w:r>
            <w:r w:rsidR="001657BC">
              <w:rPr>
                <w:rFonts w:ascii="Arial" w:eastAsia="Calibri" w:hAnsi="Arial" w:cs="Arial"/>
                <w:lang w:val="ru-RU"/>
              </w:rPr>
              <w:t>.</w:t>
            </w:r>
          </w:p>
        </w:tc>
      </w:tr>
      <w:tr w:rsidR="00F74369" w:rsidRPr="00075ED5" w:rsidTr="00F74369">
        <w:trPr>
          <w:cantSplit/>
          <w:trHeight w:val="1260"/>
        </w:trPr>
        <w:tc>
          <w:tcPr>
            <w:tcW w:w="1370" w:type="pct"/>
            <w:shd w:val="clear" w:color="auto" w:fill="auto"/>
          </w:tcPr>
          <w:p w:rsidR="00F74369" w:rsidRPr="001D49AE" w:rsidRDefault="00C44D0C" w:rsidP="001D49AE">
            <w:pPr>
              <w:tabs>
                <w:tab w:val="left" w:pos="1560"/>
              </w:tabs>
              <w:spacing w:beforeLines="120" w:before="288" w:afterLines="60" w:after="144" w:line="240" w:lineRule="auto"/>
              <w:rPr>
                <w:rFonts w:ascii="Arial" w:eastAsia="Calibri" w:hAnsi="Arial" w:cs="Arial"/>
                <w:b/>
                <w:bCs/>
                <w:iCs/>
                <w:color w:val="548DD4"/>
                <w:lang w:val="ru-RU"/>
              </w:rPr>
            </w:pPr>
            <w:r>
              <w:rPr>
                <w:rFonts w:ascii="Arial" w:eastAsia="Calibri" w:hAnsi="Arial" w:cs="Arial"/>
                <w:b/>
                <w:bCs/>
                <w:iCs/>
                <w:lang w:val="ru-RU"/>
              </w:rPr>
              <w:lastRenderedPageBreak/>
              <w:t>Краткий обзор по вопросам управления ИС и традиционных ремесел</w:t>
            </w:r>
          </w:p>
        </w:tc>
        <w:tc>
          <w:tcPr>
            <w:tcW w:w="1897" w:type="pct"/>
            <w:shd w:val="clear" w:color="auto" w:fill="auto"/>
          </w:tcPr>
          <w:p w:rsidR="00132172" w:rsidRPr="001D49AE" w:rsidRDefault="00193BAC"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В этом кратком обзоре излагаются практические</w:t>
            </w:r>
            <w:r w:rsidR="00C44D0C">
              <w:rPr>
                <w:rFonts w:ascii="Arial" w:eastAsia="Calibri" w:hAnsi="Arial" w:cs="Arial"/>
                <w:lang w:val="ru-RU"/>
              </w:rPr>
              <w:t>, доступные и во многих случаях учитывающие местную специфику методы использования возможностей системы ИС в области ремесел для более эффективного обеспечения признания, охраны и коммерциализации ремесленных изделий в качестве ценных культурных и экономических активов.</w:t>
            </w:r>
            <w:r>
              <w:rPr>
                <w:rFonts w:ascii="Arial" w:eastAsia="Calibri" w:hAnsi="Arial" w:cs="Arial"/>
                <w:lang w:val="ru-RU"/>
              </w:rPr>
              <w:t xml:space="preserve"> </w:t>
            </w:r>
          </w:p>
        </w:tc>
        <w:tc>
          <w:tcPr>
            <w:tcW w:w="1733" w:type="pct"/>
            <w:tcBorders>
              <w:top w:val="single" w:sz="4" w:space="0" w:color="auto"/>
              <w:bottom w:val="single" w:sz="4" w:space="0" w:color="auto"/>
            </w:tcBorders>
            <w:shd w:val="clear" w:color="auto" w:fill="auto"/>
          </w:tcPr>
          <w:p w:rsidR="00F74369" w:rsidRPr="001D49AE" w:rsidRDefault="00193BAC" w:rsidP="001D49AE">
            <w:pPr>
              <w:spacing w:beforeLines="120" w:before="288" w:afterLines="60" w:after="144"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50174C" w:rsidRPr="008B0FEB">
              <w:rPr>
                <w:rFonts w:ascii="Arial" w:eastAsia="Calibri" w:hAnsi="Arial" w:cs="Arial"/>
                <w:lang w:val="en-US"/>
              </w:rPr>
              <w:t>http</w:t>
            </w:r>
            <w:r w:rsidR="0050174C" w:rsidRPr="001D49AE">
              <w:rPr>
                <w:rFonts w:ascii="Arial" w:eastAsia="Calibri" w:hAnsi="Arial" w:cs="Arial"/>
                <w:lang w:val="ru-RU"/>
              </w:rPr>
              <w:t>://</w:t>
            </w:r>
            <w:r w:rsidR="0050174C" w:rsidRPr="008B0FEB">
              <w:rPr>
                <w:rFonts w:ascii="Arial" w:eastAsia="Calibri" w:hAnsi="Arial" w:cs="Arial"/>
                <w:lang w:val="en-US"/>
              </w:rPr>
              <w:t>www</w:t>
            </w:r>
            <w:r w:rsidR="0050174C" w:rsidRPr="001D49AE">
              <w:rPr>
                <w:rFonts w:ascii="Arial" w:eastAsia="Calibri" w:hAnsi="Arial" w:cs="Arial"/>
                <w:lang w:val="ru-RU"/>
              </w:rPr>
              <w:t>.</w:t>
            </w:r>
            <w:r w:rsidR="0050174C" w:rsidRPr="008B0FEB">
              <w:rPr>
                <w:rFonts w:ascii="Arial" w:eastAsia="Calibri" w:hAnsi="Arial" w:cs="Arial"/>
                <w:lang w:val="en-US"/>
              </w:rPr>
              <w:t>wipo</w:t>
            </w:r>
            <w:r w:rsidR="0050174C" w:rsidRPr="001D49AE">
              <w:rPr>
                <w:rFonts w:ascii="Arial" w:eastAsia="Calibri" w:hAnsi="Arial" w:cs="Arial"/>
                <w:lang w:val="ru-RU"/>
              </w:rPr>
              <w:t>.</w:t>
            </w:r>
            <w:r w:rsidR="0050174C" w:rsidRPr="008B0FEB">
              <w:rPr>
                <w:rFonts w:ascii="Arial" w:eastAsia="Calibri" w:hAnsi="Arial" w:cs="Arial"/>
                <w:lang w:val="en-US"/>
              </w:rPr>
              <w:t>int</w:t>
            </w:r>
            <w:r w:rsidR="0050174C" w:rsidRPr="001D49AE">
              <w:rPr>
                <w:rFonts w:ascii="Arial" w:eastAsia="Calibri" w:hAnsi="Arial" w:cs="Arial"/>
                <w:lang w:val="ru-RU"/>
              </w:rPr>
              <w:t>/</w:t>
            </w:r>
            <w:r w:rsidR="0050174C" w:rsidRPr="008B0FEB">
              <w:rPr>
                <w:rFonts w:ascii="Arial" w:eastAsia="Calibri" w:hAnsi="Arial" w:cs="Arial"/>
                <w:lang w:val="en-US"/>
              </w:rPr>
              <w:t>export</w:t>
            </w:r>
            <w:r w:rsidR="0050174C" w:rsidRPr="001D49AE">
              <w:rPr>
                <w:rFonts w:ascii="Arial" w:eastAsia="Calibri" w:hAnsi="Arial" w:cs="Arial"/>
                <w:lang w:val="ru-RU"/>
              </w:rPr>
              <w:t>/</w:t>
            </w:r>
            <w:r w:rsidR="0050174C" w:rsidRPr="008B0FEB">
              <w:rPr>
                <w:rFonts w:ascii="Arial" w:eastAsia="Calibri" w:hAnsi="Arial" w:cs="Arial"/>
                <w:lang w:val="en-US"/>
              </w:rPr>
              <w:t>sites</w:t>
            </w:r>
            <w:r w:rsidR="0050174C" w:rsidRPr="001D49AE">
              <w:rPr>
                <w:rFonts w:ascii="Arial" w:eastAsia="Calibri" w:hAnsi="Arial" w:cs="Arial"/>
                <w:lang w:val="ru-RU"/>
              </w:rPr>
              <w:t>/</w:t>
            </w:r>
            <w:r w:rsidR="0050174C" w:rsidRPr="008B0FEB">
              <w:rPr>
                <w:rFonts w:ascii="Arial" w:eastAsia="Calibri" w:hAnsi="Arial" w:cs="Arial"/>
                <w:lang w:val="en-US"/>
              </w:rPr>
              <w:t>www</w:t>
            </w:r>
            <w:r w:rsidR="0050174C" w:rsidRPr="001D49AE">
              <w:rPr>
                <w:rFonts w:ascii="Arial" w:eastAsia="Calibri" w:hAnsi="Arial" w:cs="Arial"/>
                <w:lang w:val="ru-RU"/>
              </w:rPr>
              <w:t>/</w:t>
            </w:r>
            <w:r w:rsidR="0050174C" w:rsidRPr="008B0FEB">
              <w:rPr>
                <w:rFonts w:ascii="Arial" w:eastAsia="Calibri" w:hAnsi="Arial" w:cs="Arial"/>
                <w:lang w:val="en-US"/>
              </w:rPr>
              <w:t>tk</w:t>
            </w:r>
            <w:r w:rsidR="0050174C" w:rsidRPr="001D49AE">
              <w:rPr>
                <w:rFonts w:ascii="Arial" w:eastAsia="Calibri" w:hAnsi="Arial" w:cs="Arial"/>
                <w:lang w:val="ru-RU"/>
              </w:rPr>
              <w:t>/</w:t>
            </w:r>
            <w:r w:rsidR="0050174C" w:rsidRPr="008B0FEB">
              <w:rPr>
                <w:rFonts w:ascii="Arial" w:eastAsia="Calibri" w:hAnsi="Arial" w:cs="Arial"/>
                <w:lang w:val="en-US"/>
              </w:rPr>
              <w:t>en</w:t>
            </w:r>
            <w:r w:rsidR="0050174C" w:rsidRPr="001D49AE">
              <w:rPr>
                <w:rFonts w:ascii="Arial" w:eastAsia="Calibri" w:hAnsi="Arial" w:cs="Arial"/>
                <w:lang w:val="ru-RU"/>
              </w:rPr>
              <w:t>/</w:t>
            </w:r>
            <w:r w:rsidR="0050174C" w:rsidRPr="008B0FEB">
              <w:rPr>
                <w:rFonts w:ascii="Arial" w:eastAsia="Calibri" w:hAnsi="Arial" w:cs="Arial"/>
                <w:lang w:val="en-US"/>
              </w:rPr>
              <w:t>documents</w:t>
            </w:r>
            <w:r w:rsidR="0050174C" w:rsidRPr="001D49AE">
              <w:rPr>
                <w:rFonts w:ascii="Arial" w:eastAsia="Calibri" w:hAnsi="Arial" w:cs="Arial"/>
                <w:lang w:val="ru-RU"/>
              </w:rPr>
              <w:t>/</w:t>
            </w:r>
            <w:r w:rsidR="0050174C" w:rsidRPr="008B0FEB">
              <w:rPr>
                <w:rFonts w:ascii="Arial" w:eastAsia="Calibri" w:hAnsi="Arial" w:cs="Arial"/>
                <w:lang w:val="en-US"/>
              </w:rPr>
              <w:t>pdf</w:t>
            </w:r>
            <w:r w:rsidR="0050174C" w:rsidRPr="001D49AE">
              <w:rPr>
                <w:rFonts w:ascii="Arial" w:eastAsia="Calibri" w:hAnsi="Arial" w:cs="Arial"/>
                <w:lang w:val="ru-RU"/>
              </w:rPr>
              <w:t>/</w:t>
            </w:r>
            <w:r w:rsidR="0050174C" w:rsidRPr="008B0FEB">
              <w:rPr>
                <w:rFonts w:ascii="Arial" w:eastAsia="Calibri" w:hAnsi="Arial" w:cs="Arial"/>
                <w:lang w:val="en-US"/>
              </w:rPr>
              <w:t>background</w:t>
            </w:r>
            <w:r w:rsidR="0050174C" w:rsidRPr="001D49AE">
              <w:rPr>
                <w:rFonts w:ascii="Arial" w:eastAsia="Calibri" w:hAnsi="Arial" w:cs="Arial"/>
                <w:lang w:val="ru-RU"/>
              </w:rPr>
              <w:t>_</w:t>
            </w:r>
            <w:r w:rsidR="0050174C" w:rsidRPr="008B0FEB">
              <w:rPr>
                <w:rFonts w:ascii="Arial" w:eastAsia="Calibri" w:hAnsi="Arial" w:cs="Arial"/>
                <w:lang w:val="en-US"/>
              </w:rPr>
              <w:t>briefs</w:t>
            </w:r>
            <w:r w:rsidR="0050174C" w:rsidRPr="001D49AE">
              <w:rPr>
                <w:rFonts w:ascii="Arial" w:eastAsia="Calibri" w:hAnsi="Arial" w:cs="Arial"/>
                <w:lang w:val="ru-RU"/>
              </w:rPr>
              <w:t>-</w:t>
            </w:r>
            <w:r w:rsidR="0050174C" w:rsidRPr="008B0FEB">
              <w:rPr>
                <w:rFonts w:ascii="Arial" w:eastAsia="Calibri" w:hAnsi="Arial" w:cs="Arial"/>
                <w:lang w:val="en-US"/>
              </w:rPr>
              <w:t>e</w:t>
            </w:r>
            <w:r w:rsidR="0050174C" w:rsidRPr="001D49AE">
              <w:rPr>
                <w:rFonts w:ascii="Arial" w:eastAsia="Calibri" w:hAnsi="Arial" w:cs="Arial"/>
                <w:lang w:val="ru-RU"/>
              </w:rPr>
              <w:t>-</w:t>
            </w:r>
            <w:r w:rsidR="0050174C" w:rsidRPr="008B0FEB">
              <w:rPr>
                <w:rFonts w:ascii="Arial" w:eastAsia="Calibri" w:hAnsi="Arial" w:cs="Arial"/>
                <w:lang w:val="en-US"/>
              </w:rPr>
              <w:t>n</w:t>
            </w:r>
            <w:r w:rsidR="0050174C" w:rsidRPr="001D49AE">
              <w:rPr>
                <w:rFonts w:ascii="Arial" w:eastAsia="Calibri" w:hAnsi="Arial" w:cs="Arial"/>
                <w:lang w:val="ru-RU"/>
              </w:rPr>
              <w:t>5-</w:t>
            </w:r>
            <w:r w:rsidR="0050174C" w:rsidRPr="008B0FEB">
              <w:rPr>
                <w:rFonts w:ascii="Arial" w:eastAsia="Calibri" w:hAnsi="Arial" w:cs="Arial"/>
                <w:lang w:val="en-US"/>
              </w:rPr>
              <w:t>web</w:t>
            </w:r>
            <w:r w:rsidR="0050174C" w:rsidRPr="001D49AE">
              <w:rPr>
                <w:rFonts w:ascii="Arial" w:eastAsia="Calibri" w:hAnsi="Arial" w:cs="Arial"/>
                <w:lang w:val="ru-RU"/>
              </w:rPr>
              <w:t>.</w:t>
            </w:r>
            <w:r w:rsidR="0050174C" w:rsidRPr="008B0FEB">
              <w:rPr>
                <w:rFonts w:ascii="Arial" w:eastAsia="Calibri" w:hAnsi="Arial" w:cs="Arial"/>
                <w:lang w:val="en-US"/>
              </w:rPr>
              <w:t>pdf</w:t>
            </w:r>
            <w:r w:rsidR="00C44D0C">
              <w:rPr>
                <w:rFonts w:ascii="Arial" w:eastAsia="Calibri" w:hAnsi="Arial" w:cs="Arial"/>
                <w:lang w:val="ru-RU"/>
              </w:rPr>
              <w:t>.</w:t>
            </w:r>
            <w:r w:rsidR="0050174C" w:rsidRPr="001D49AE">
              <w:rPr>
                <w:rFonts w:ascii="Arial" w:eastAsia="Calibri" w:hAnsi="Arial" w:cs="Arial"/>
                <w:lang w:val="ru-RU"/>
              </w:rPr>
              <w:t xml:space="preserve"> </w:t>
            </w:r>
          </w:p>
        </w:tc>
      </w:tr>
      <w:tr w:rsidR="00F74369" w:rsidRPr="00075ED5" w:rsidTr="00F74369">
        <w:trPr>
          <w:cantSplit/>
          <w:trHeight w:val="1260"/>
        </w:trPr>
        <w:tc>
          <w:tcPr>
            <w:tcW w:w="1370" w:type="pct"/>
            <w:shd w:val="clear" w:color="auto" w:fill="auto"/>
          </w:tcPr>
          <w:p w:rsidR="00F74369" w:rsidRPr="001D49AE" w:rsidRDefault="00C44D0C" w:rsidP="001D49AE">
            <w:pPr>
              <w:tabs>
                <w:tab w:val="left" w:pos="1560"/>
              </w:tabs>
              <w:spacing w:beforeLines="120" w:before="288" w:afterLines="60" w:after="144" w:line="240" w:lineRule="auto"/>
              <w:rPr>
                <w:rFonts w:ascii="Arial" w:eastAsia="Calibri" w:hAnsi="Arial" w:cs="Arial"/>
                <w:b/>
                <w:bCs/>
                <w:iCs/>
                <w:color w:val="548DD4"/>
                <w:lang w:val="ru-RU"/>
              </w:rPr>
            </w:pPr>
            <w:r>
              <w:rPr>
                <w:rFonts w:ascii="Arial" w:eastAsia="Calibri" w:hAnsi="Arial" w:cs="Arial"/>
                <w:b/>
                <w:bCs/>
                <w:iCs/>
                <w:lang w:val="ru-RU"/>
              </w:rPr>
              <w:t>Портал по вопросам ИС, касающимся баз данных и реестров ТЗ и ГР</w:t>
            </w:r>
          </w:p>
        </w:tc>
        <w:tc>
          <w:tcPr>
            <w:tcW w:w="1897" w:type="pct"/>
            <w:shd w:val="clear" w:color="auto" w:fill="auto"/>
          </w:tcPr>
          <w:p w:rsidR="00F74369" w:rsidRPr="001D49AE" w:rsidRDefault="00C44D0C"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 xml:space="preserve">Портал призван содействовать изучению вопросов ИС, касающихся баз данных и реестров ТЗ и ГР. </w:t>
            </w:r>
          </w:p>
        </w:tc>
        <w:tc>
          <w:tcPr>
            <w:tcW w:w="1733" w:type="pct"/>
            <w:tcBorders>
              <w:top w:val="single" w:sz="4" w:space="0" w:color="auto"/>
              <w:bottom w:val="single" w:sz="4" w:space="0" w:color="auto"/>
            </w:tcBorders>
            <w:shd w:val="clear" w:color="auto" w:fill="auto"/>
          </w:tcPr>
          <w:p w:rsidR="00F74369" w:rsidRPr="003903BB" w:rsidRDefault="00C44D0C" w:rsidP="001D49AE">
            <w:pPr>
              <w:tabs>
                <w:tab w:val="left" w:pos="1560"/>
              </w:tabs>
              <w:spacing w:beforeLines="120" w:before="288" w:afterLines="60" w:after="144"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50174C" w:rsidRPr="008B0FEB">
              <w:rPr>
                <w:rFonts w:ascii="Arial" w:eastAsia="Calibri" w:hAnsi="Arial" w:cs="Arial"/>
                <w:lang w:val="en-US"/>
              </w:rPr>
              <w:t>http</w:t>
            </w:r>
            <w:r w:rsidR="0050174C" w:rsidRPr="001D49AE">
              <w:rPr>
                <w:rFonts w:ascii="Arial" w:eastAsia="Calibri" w:hAnsi="Arial" w:cs="Arial"/>
                <w:lang w:val="ru-RU"/>
              </w:rPr>
              <w:t>://</w:t>
            </w:r>
            <w:r w:rsidR="0050174C" w:rsidRPr="008B0FEB">
              <w:rPr>
                <w:rFonts w:ascii="Arial" w:eastAsia="Calibri" w:hAnsi="Arial" w:cs="Arial"/>
                <w:lang w:val="en-US"/>
              </w:rPr>
              <w:t>www</w:t>
            </w:r>
            <w:r w:rsidR="0050174C" w:rsidRPr="001D49AE">
              <w:rPr>
                <w:rFonts w:ascii="Arial" w:eastAsia="Calibri" w:hAnsi="Arial" w:cs="Arial"/>
                <w:lang w:val="ru-RU"/>
              </w:rPr>
              <w:t>.</w:t>
            </w:r>
            <w:r w:rsidR="0050174C" w:rsidRPr="008B0FEB">
              <w:rPr>
                <w:rFonts w:ascii="Arial" w:eastAsia="Calibri" w:hAnsi="Arial" w:cs="Arial"/>
                <w:lang w:val="en-US"/>
              </w:rPr>
              <w:t>wipo</w:t>
            </w:r>
            <w:r w:rsidR="0050174C" w:rsidRPr="001D49AE">
              <w:rPr>
                <w:rFonts w:ascii="Arial" w:eastAsia="Calibri" w:hAnsi="Arial" w:cs="Arial"/>
                <w:lang w:val="ru-RU"/>
              </w:rPr>
              <w:t>.</w:t>
            </w:r>
            <w:r w:rsidR="0050174C" w:rsidRPr="008B0FEB">
              <w:rPr>
                <w:rFonts w:ascii="Arial" w:eastAsia="Calibri" w:hAnsi="Arial" w:cs="Arial"/>
                <w:lang w:val="en-US"/>
              </w:rPr>
              <w:t>int</w:t>
            </w:r>
            <w:r w:rsidR="0050174C" w:rsidRPr="001D49AE">
              <w:rPr>
                <w:rFonts w:ascii="Arial" w:eastAsia="Calibri" w:hAnsi="Arial" w:cs="Arial"/>
                <w:lang w:val="ru-RU"/>
              </w:rPr>
              <w:t>/</w:t>
            </w:r>
            <w:r w:rsidR="0050174C" w:rsidRPr="008B0FEB">
              <w:rPr>
                <w:rFonts w:ascii="Arial" w:eastAsia="Calibri" w:hAnsi="Arial" w:cs="Arial"/>
                <w:lang w:val="en-US"/>
              </w:rPr>
              <w:t>tk</w:t>
            </w:r>
            <w:r w:rsidR="0050174C" w:rsidRPr="001D49AE">
              <w:rPr>
                <w:rFonts w:ascii="Arial" w:eastAsia="Calibri" w:hAnsi="Arial" w:cs="Arial"/>
                <w:lang w:val="ru-RU"/>
              </w:rPr>
              <w:t>/</w:t>
            </w:r>
            <w:r w:rsidR="0050174C" w:rsidRPr="008B0FEB">
              <w:rPr>
                <w:rFonts w:ascii="Arial" w:eastAsia="Calibri" w:hAnsi="Arial" w:cs="Arial"/>
                <w:lang w:val="en-US"/>
              </w:rPr>
              <w:t>en</w:t>
            </w:r>
            <w:r w:rsidR="0050174C" w:rsidRPr="001D49AE">
              <w:rPr>
                <w:rFonts w:ascii="Arial" w:eastAsia="Calibri" w:hAnsi="Arial" w:cs="Arial"/>
                <w:lang w:val="ru-RU"/>
              </w:rPr>
              <w:t>/</w:t>
            </w:r>
            <w:r w:rsidR="0050174C" w:rsidRPr="008B0FEB">
              <w:rPr>
                <w:rFonts w:ascii="Arial" w:eastAsia="Calibri" w:hAnsi="Arial" w:cs="Arial"/>
                <w:lang w:val="en-US"/>
              </w:rPr>
              <w:t>resources</w:t>
            </w:r>
            <w:r w:rsidR="0050174C" w:rsidRPr="001D49AE">
              <w:rPr>
                <w:rFonts w:ascii="Arial" w:eastAsia="Calibri" w:hAnsi="Arial" w:cs="Arial"/>
                <w:lang w:val="ru-RU"/>
              </w:rPr>
              <w:t>/</w:t>
            </w:r>
            <w:r w:rsidR="0050174C" w:rsidRPr="008B0FEB">
              <w:rPr>
                <w:rFonts w:ascii="Arial" w:eastAsia="Calibri" w:hAnsi="Arial" w:cs="Arial"/>
                <w:lang w:val="en-US"/>
              </w:rPr>
              <w:t>db</w:t>
            </w:r>
            <w:r w:rsidR="0050174C" w:rsidRPr="001D49AE">
              <w:rPr>
                <w:rFonts w:ascii="Arial" w:eastAsia="Calibri" w:hAnsi="Arial" w:cs="Arial"/>
                <w:lang w:val="ru-RU"/>
              </w:rPr>
              <w:t>_</w:t>
            </w:r>
            <w:r w:rsidR="0050174C" w:rsidRPr="008B0FEB">
              <w:rPr>
                <w:rFonts w:ascii="Arial" w:eastAsia="Calibri" w:hAnsi="Arial" w:cs="Arial"/>
                <w:lang w:val="en-US"/>
              </w:rPr>
              <w:t>registry</w:t>
            </w:r>
            <w:r w:rsidR="0050174C" w:rsidRPr="001D49AE">
              <w:rPr>
                <w:rFonts w:ascii="Arial" w:eastAsia="Calibri" w:hAnsi="Arial" w:cs="Arial"/>
                <w:lang w:val="ru-RU"/>
              </w:rPr>
              <w:t>.</w:t>
            </w:r>
            <w:r w:rsidR="0050174C" w:rsidRPr="008B0FEB">
              <w:rPr>
                <w:rFonts w:ascii="Arial" w:eastAsia="Calibri" w:hAnsi="Arial" w:cs="Arial"/>
                <w:lang w:val="en-US"/>
              </w:rPr>
              <w:t>html</w:t>
            </w:r>
            <w:r w:rsidR="003903BB">
              <w:rPr>
                <w:rFonts w:ascii="Arial" w:eastAsia="Calibri" w:hAnsi="Arial" w:cs="Arial"/>
                <w:lang w:val="ru-RU"/>
              </w:rPr>
              <w:t>.</w:t>
            </w:r>
          </w:p>
        </w:tc>
      </w:tr>
      <w:tr w:rsidR="00F74369" w:rsidRPr="00075ED5" w:rsidTr="00F74369">
        <w:trPr>
          <w:cantSplit/>
          <w:trHeight w:val="1260"/>
        </w:trPr>
        <w:tc>
          <w:tcPr>
            <w:tcW w:w="1370" w:type="pct"/>
            <w:shd w:val="clear" w:color="auto" w:fill="auto"/>
          </w:tcPr>
          <w:p w:rsidR="00F74369" w:rsidRPr="001D49AE" w:rsidRDefault="003903BB" w:rsidP="001D49AE">
            <w:pPr>
              <w:tabs>
                <w:tab w:val="left" w:pos="1560"/>
              </w:tabs>
              <w:spacing w:beforeLines="120" w:before="288" w:afterLines="60" w:after="144" w:line="240" w:lineRule="auto"/>
              <w:rPr>
                <w:rFonts w:ascii="Arial" w:eastAsia="Calibri" w:hAnsi="Arial" w:cs="Arial"/>
                <w:b/>
                <w:bCs/>
                <w:iCs/>
                <w:lang w:val="ru-RU"/>
              </w:rPr>
            </w:pPr>
            <w:r>
              <w:rPr>
                <w:rFonts w:ascii="Arial" w:eastAsia="Calibri" w:hAnsi="Arial" w:cs="Arial"/>
                <w:b/>
                <w:bCs/>
                <w:iCs/>
                <w:lang w:val="ru-RU"/>
              </w:rPr>
              <w:lastRenderedPageBreak/>
              <w:t>База данных о соглашениях по вопросу о биологическом разнообразии, устанавливающих правила доступа и распределения благ</w:t>
            </w:r>
          </w:p>
        </w:tc>
        <w:tc>
          <w:tcPr>
            <w:tcW w:w="1897" w:type="pct"/>
            <w:shd w:val="clear" w:color="auto" w:fill="auto"/>
          </w:tcPr>
          <w:p w:rsidR="00F74369" w:rsidRPr="001D49AE" w:rsidRDefault="003903BB"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 xml:space="preserve">Это электронная база данных, </w:t>
            </w:r>
            <w:r w:rsidR="00085C75">
              <w:rPr>
                <w:rFonts w:ascii="Arial" w:eastAsia="Calibri" w:hAnsi="Arial" w:cs="Arial"/>
                <w:lang w:val="ru-RU"/>
              </w:rPr>
              <w:t>содержащая</w:t>
            </w:r>
            <w:r>
              <w:rPr>
                <w:rFonts w:ascii="Arial" w:eastAsia="Calibri" w:hAnsi="Arial" w:cs="Arial"/>
                <w:lang w:val="ru-RU"/>
              </w:rPr>
              <w:t xml:space="preserve"> информацию о договорной практике в этой области и рекомендации по тем аспектам достигнутых взаимных договоренностей, которые касаются ИС и призваны обеспечить справедливое распределение благ.</w:t>
            </w:r>
          </w:p>
        </w:tc>
        <w:tc>
          <w:tcPr>
            <w:tcW w:w="1733" w:type="pct"/>
            <w:tcBorders>
              <w:top w:val="single" w:sz="4" w:space="0" w:color="auto"/>
              <w:bottom w:val="single" w:sz="4" w:space="0" w:color="auto"/>
            </w:tcBorders>
            <w:shd w:val="clear" w:color="auto" w:fill="auto"/>
          </w:tcPr>
          <w:p w:rsidR="00F74369" w:rsidRPr="003903BB" w:rsidRDefault="003903BB" w:rsidP="001D49AE">
            <w:pPr>
              <w:tabs>
                <w:tab w:val="left" w:pos="1560"/>
              </w:tabs>
              <w:spacing w:beforeLines="120" w:before="288" w:afterLines="60" w:after="144"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34" w:history="1">
              <w:r w:rsidR="00F74369" w:rsidRPr="00355A9B">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tk</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databases</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contracts</w:t>
              </w:r>
              <w:r w:rsidR="00F74369" w:rsidRPr="001D49AE">
                <w:rPr>
                  <w:rFonts w:ascii="Arial" w:eastAsia="Calibri" w:hAnsi="Arial" w:cs="Arial"/>
                  <w:color w:val="0000FF"/>
                  <w:u w:val="single"/>
                  <w:lang w:val="ru-RU"/>
                </w:rPr>
                <w:t>/</w:t>
              </w:r>
            </w:hyperlink>
            <w:r>
              <w:rPr>
                <w:lang w:val="ru-RU"/>
              </w:rPr>
              <w:t>.</w:t>
            </w:r>
          </w:p>
        </w:tc>
      </w:tr>
      <w:tr w:rsidR="00F74369" w:rsidRPr="00075ED5" w:rsidTr="00F74369">
        <w:trPr>
          <w:cantSplit/>
          <w:trHeight w:val="1260"/>
        </w:trPr>
        <w:tc>
          <w:tcPr>
            <w:tcW w:w="1370" w:type="pct"/>
            <w:shd w:val="clear" w:color="auto" w:fill="auto"/>
          </w:tcPr>
          <w:p w:rsidR="00F74369" w:rsidRPr="001D49AE" w:rsidRDefault="00085C75" w:rsidP="001D49AE">
            <w:pPr>
              <w:tabs>
                <w:tab w:val="left" w:pos="1560"/>
              </w:tabs>
              <w:spacing w:beforeLines="120" w:before="288" w:afterLines="60" w:after="144" w:line="240" w:lineRule="auto"/>
              <w:rPr>
                <w:rFonts w:ascii="Arial" w:eastAsia="Calibri" w:hAnsi="Arial" w:cs="Arial"/>
                <w:b/>
                <w:bCs/>
                <w:iCs/>
                <w:lang w:val="ru-RU"/>
              </w:rPr>
            </w:pPr>
            <w:r>
              <w:rPr>
                <w:rFonts w:ascii="Arial" w:eastAsia="Calibri" w:hAnsi="Arial" w:cs="Arial"/>
                <w:b/>
                <w:bCs/>
                <w:iCs/>
                <w:lang w:val="ru-RU"/>
              </w:rPr>
              <w:t>Руководящие принципы ИС для обеспечения доступа и справедливого распределения благ</w:t>
            </w:r>
          </w:p>
        </w:tc>
        <w:tc>
          <w:tcPr>
            <w:tcW w:w="1897" w:type="pct"/>
            <w:shd w:val="clear" w:color="auto" w:fill="auto"/>
          </w:tcPr>
          <w:p w:rsidR="00F74369" w:rsidRPr="001D49AE" w:rsidRDefault="00085C75"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Эти руководящие принципы касаются положений об ИС, включенных в соглашения о доступе к генетическим ресурсам и справедливом распределении благ, которые регулируют использование ГР.</w:t>
            </w:r>
          </w:p>
        </w:tc>
        <w:tc>
          <w:tcPr>
            <w:tcW w:w="1733" w:type="pct"/>
            <w:tcBorders>
              <w:top w:val="single" w:sz="4" w:space="0" w:color="auto"/>
              <w:bottom w:val="single" w:sz="4" w:space="0" w:color="auto"/>
            </w:tcBorders>
            <w:shd w:val="clear" w:color="auto" w:fill="auto"/>
          </w:tcPr>
          <w:p w:rsidR="00F74369" w:rsidRPr="00085C75" w:rsidRDefault="00085C75" w:rsidP="001D49AE">
            <w:pPr>
              <w:tabs>
                <w:tab w:val="left" w:pos="1560"/>
              </w:tabs>
              <w:spacing w:beforeLines="120" w:before="288" w:afterLines="60" w:after="144"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35" w:history="1">
              <w:r w:rsidR="00F74369" w:rsidRPr="00355A9B">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meetings</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doc</w:t>
              </w:r>
              <w:r w:rsidR="00F74369" w:rsidRPr="001D49AE">
                <w:rPr>
                  <w:rFonts w:ascii="Arial" w:eastAsia="Calibri" w:hAnsi="Arial" w:cs="Arial"/>
                  <w:color w:val="0000FF"/>
                  <w:u w:val="single"/>
                  <w:lang w:val="ru-RU"/>
                </w:rPr>
                <w:t>_</w:t>
              </w:r>
              <w:r w:rsidR="00F74369" w:rsidRPr="00355A9B">
                <w:rPr>
                  <w:rFonts w:ascii="Arial" w:eastAsia="Calibri" w:hAnsi="Arial" w:cs="Arial"/>
                  <w:color w:val="0000FF"/>
                  <w:u w:val="single"/>
                  <w:lang w:val="en-US"/>
                </w:rPr>
                <w:t>details</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jsp</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doc</w:t>
              </w:r>
              <w:r w:rsidR="00F74369" w:rsidRPr="001D49AE">
                <w:rPr>
                  <w:rFonts w:ascii="Arial" w:eastAsia="Calibri" w:hAnsi="Arial" w:cs="Arial"/>
                  <w:color w:val="0000FF"/>
                  <w:u w:val="single"/>
                  <w:lang w:val="ru-RU"/>
                </w:rPr>
                <w:t>_</w:t>
              </w:r>
              <w:r w:rsidR="00F74369" w:rsidRPr="00355A9B">
                <w:rPr>
                  <w:rFonts w:ascii="Arial" w:eastAsia="Calibri" w:hAnsi="Arial" w:cs="Arial"/>
                  <w:color w:val="0000FF"/>
                  <w:u w:val="single"/>
                  <w:lang w:val="en-US"/>
                </w:rPr>
                <w:t>id</w:t>
              </w:r>
              <w:r w:rsidR="00F74369" w:rsidRPr="001D49AE">
                <w:rPr>
                  <w:rFonts w:ascii="Arial" w:eastAsia="Calibri" w:hAnsi="Arial" w:cs="Arial"/>
                  <w:color w:val="0000FF"/>
                  <w:u w:val="single"/>
                  <w:lang w:val="ru-RU"/>
                </w:rPr>
                <w:t>=146457</w:t>
              </w:r>
            </w:hyperlink>
            <w:r>
              <w:rPr>
                <w:lang w:val="ru-RU"/>
              </w:rPr>
              <w:t>.</w:t>
            </w:r>
          </w:p>
        </w:tc>
      </w:tr>
      <w:tr w:rsidR="00F74369" w:rsidRPr="00075ED5" w:rsidTr="00F74369">
        <w:trPr>
          <w:cantSplit/>
          <w:trHeight w:val="1260"/>
        </w:trPr>
        <w:tc>
          <w:tcPr>
            <w:tcW w:w="1370" w:type="pct"/>
            <w:shd w:val="clear" w:color="auto" w:fill="auto"/>
          </w:tcPr>
          <w:p w:rsidR="00F74369" w:rsidRPr="001D49AE" w:rsidRDefault="00F434A7" w:rsidP="001D49AE">
            <w:pPr>
              <w:tabs>
                <w:tab w:val="left" w:pos="1560"/>
              </w:tabs>
              <w:spacing w:beforeLines="120" w:before="288" w:afterLines="60" w:after="144" w:line="240" w:lineRule="auto"/>
              <w:rPr>
                <w:rFonts w:ascii="Arial" w:eastAsia="Calibri" w:hAnsi="Arial" w:cs="Arial"/>
                <w:b/>
                <w:bCs/>
                <w:iCs/>
                <w:lang w:val="ru-RU"/>
              </w:rPr>
            </w:pPr>
            <w:r>
              <w:rPr>
                <w:rFonts w:ascii="Arial" w:eastAsia="Calibri" w:hAnsi="Arial" w:cs="Arial"/>
                <w:b/>
                <w:bCs/>
                <w:iCs/>
                <w:lang w:val="ru-RU"/>
              </w:rPr>
              <w:t>Техническое исследование ВОИС о необходимости раскрытия патентной информации, касающейся ГР и ТЗ</w:t>
            </w:r>
          </w:p>
        </w:tc>
        <w:tc>
          <w:tcPr>
            <w:tcW w:w="1897" w:type="pct"/>
            <w:shd w:val="clear" w:color="auto" w:fill="auto"/>
          </w:tcPr>
          <w:p w:rsidR="00F74369" w:rsidRPr="001D49AE" w:rsidRDefault="002E0FF5"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В этом исследовании освещаются требования систем патентного права, касающиеся раскрытия информации о ГР и ТЗ, связанной с запатентованными изобретениями.</w:t>
            </w:r>
          </w:p>
        </w:tc>
        <w:tc>
          <w:tcPr>
            <w:tcW w:w="1733" w:type="pct"/>
            <w:tcBorders>
              <w:top w:val="single" w:sz="4" w:space="0" w:color="auto"/>
              <w:bottom w:val="single" w:sz="4" w:space="0" w:color="auto"/>
            </w:tcBorders>
            <w:shd w:val="clear" w:color="auto" w:fill="auto"/>
          </w:tcPr>
          <w:p w:rsidR="00CA52EC" w:rsidRPr="00F434A7" w:rsidRDefault="00F434A7" w:rsidP="001D49AE">
            <w:pPr>
              <w:tabs>
                <w:tab w:val="left" w:pos="1560"/>
              </w:tabs>
              <w:spacing w:beforeLines="120" w:before="288" w:afterLines="60" w:after="144" w:line="240" w:lineRule="auto"/>
              <w:ind w:left="27"/>
              <w:rPr>
                <w:rFonts w:ascii="Arial" w:eastAsia="Calibri" w:hAnsi="Arial" w:cs="Arial"/>
                <w:lang w:val="ru-RU"/>
              </w:rPr>
            </w:pPr>
            <w:r>
              <w:rPr>
                <w:rFonts w:ascii="Arial" w:eastAsia="Calibri" w:hAnsi="Arial" w:cs="Arial"/>
                <w:lang w:val="ru-RU"/>
              </w:rPr>
              <w:t>Веб-сайт</w:t>
            </w:r>
            <w:r w:rsidR="00B52DCE" w:rsidRPr="001D49AE">
              <w:rPr>
                <w:rFonts w:ascii="Arial" w:eastAsia="Calibri" w:hAnsi="Arial" w:cs="Arial"/>
                <w:lang w:val="ru-RU"/>
              </w:rPr>
              <w:t>:</w:t>
            </w:r>
            <w:r w:rsidR="00CA52EC" w:rsidRPr="001D49AE" w:rsidDel="00CA52EC">
              <w:rPr>
                <w:rFonts w:ascii="Arial" w:eastAsia="Calibri" w:hAnsi="Arial" w:cs="Arial"/>
                <w:lang w:val="ru-RU"/>
              </w:rPr>
              <w:t xml:space="preserve"> </w:t>
            </w:r>
            <w:r w:rsidR="00CA52EC" w:rsidRPr="00355A9B">
              <w:rPr>
                <w:rFonts w:ascii="Arial" w:eastAsia="Calibri" w:hAnsi="Arial" w:cs="Arial"/>
                <w:color w:val="0000FF"/>
                <w:u w:val="single"/>
                <w:lang w:val="en-US"/>
              </w:rPr>
              <w:t>www</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wipo</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int</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export</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sites</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www</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freepublications</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en</w:t>
            </w:r>
            <w:r w:rsidR="00CA52EC" w:rsidRPr="001D49AE">
              <w:rPr>
                <w:rFonts w:ascii="Arial" w:eastAsia="Calibri" w:hAnsi="Arial" w:cs="Arial"/>
                <w:color w:val="0000FF"/>
                <w:u w:val="single"/>
                <w:lang w:val="ru-RU"/>
              </w:rPr>
              <w:t>/</w:t>
            </w:r>
            <w:r w:rsidR="00CA52EC" w:rsidRPr="00355A9B">
              <w:rPr>
                <w:rFonts w:ascii="Arial" w:eastAsia="Calibri" w:hAnsi="Arial" w:cs="Arial"/>
                <w:color w:val="0000FF"/>
                <w:u w:val="single"/>
                <w:lang w:val="en-US"/>
              </w:rPr>
              <w:t>tk</w:t>
            </w:r>
            <w:r w:rsidR="00CA52EC" w:rsidRPr="001D49AE">
              <w:rPr>
                <w:rFonts w:ascii="Arial" w:eastAsia="Calibri" w:hAnsi="Arial" w:cs="Arial"/>
                <w:color w:val="0000FF"/>
                <w:u w:val="single"/>
                <w:lang w:val="ru-RU"/>
              </w:rPr>
              <w:t>/786/</w:t>
            </w:r>
            <w:r w:rsidR="00CA52EC" w:rsidRPr="00355A9B">
              <w:rPr>
                <w:rFonts w:ascii="Arial" w:eastAsia="Calibri" w:hAnsi="Arial" w:cs="Arial"/>
                <w:color w:val="0000FF"/>
                <w:u w:val="single"/>
                <w:lang w:val="en-US"/>
              </w:rPr>
              <w:t>wipo</w:t>
            </w:r>
            <w:r w:rsidR="00CA52EC" w:rsidRPr="001D49AE">
              <w:rPr>
                <w:rFonts w:ascii="Arial" w:eastAsia="Calibri" w:hAnsi="Arial" w:cs="Arial"/>
                <w:color w:val="0000FF"/>
                <w:u w:val="single"/>
                <w:lang w:val="ru-RU"/>
              </w:rPr>
              <w:t>_</w:t>
            </w:r>
            <w:r w:rsidR="00CA52EC" w:rsidRPr="00355A9B">
              <w:rPr>
                <w:rFonts w:ascii="Arial" w:eastAsia="Calibri" w:hAnsi="Arial" w:cs="Arial"/>
                <w:color w:val="0000FF"/>
                <w:u w:val="single"/>
                <w:lang w:val="en-US"/>
              </w:rPr>
              <w:t>pub</w:t>
            </w:r>
            <w:r w:rsidR="00CA52EC" w:rsidRPr="001D49AE">
              <w:rPr>
                <w:rFonts w:ascii="Arial" w:eastAsia="Calibri" w:hAnsi="Arial" w:cs="Arial"/>
                <w:color w:val="0000FF"/>
                <w:u w:val="single"/>
                <w:lang w:val="ru-RU"/>
              </w:rPr>
              <w:t>_786.</w:t>
            </w:r>
            <w:r w:rsidR="00CA52EC" w:rsidRPr="00355A9B">
              <w:rPr>
                <w:rFonts w:ascii="Arial" w:eastAsia="Calibri" w:hAnsi="Arial" w:cs="Arial"/>
                <w:color w:val="0000FF"/>
                <w:u w:val="single"/>
                <w:lang w:val="en-US"/>
              </w:rPr>
              <w:t>pdf</w:t>
            </w:r>
            <w:r>
              <w:rPr>
                <w:rFonts w:ascii="Arial" w:eastAsia="Calibri" w:hAnsi="Arial" w:cs="Arial"/>
                <w:color w:val="0000FF"/>
                <w:u w:val="single"/>
                <w:lang w:val="ru-RU"/>
              </w:rPr>
              <w:t>.</w:t>
            </w:r>
          </w:p>
        </w:tc>
      </w:tr>
      <w:tr w:rsidR="00F74369" w:rsidRPr="00075ED5" w:rsidTr="00F74369">
        <w:trPr>
          <w:cantSplit/>
          <w:trHeight w:val="1260"/>
        </w:trPr>
        <w:tc>
          <w:tcPr>
            <w:tcW w:w="1370" w:type="pct"/>
            <w:shd w:val="clear" w:color="auto" w:fill="auto"/>
          </w:tcPr>
          <w:p w:rsidR="00F74369" w:rsidRPr="00F74369" w:rsidRDefault="002E0FF5" w:rsidP="001D49AE">
            <w:pPr>
              <w:tabs>
                <w:tab w:val="left" w:pos="1560"/>
              </w:tabs>
              <w:spacing w:beforeLines="120" w:before="288" w:afterLines="60" w:after="144" w:line="240" w:lineRule="auto"/>
              <w:rPr>
                <w:rFonts w:ascii="Arial" w:eastAsia="Calibri" w:hAnsi="Arial" w:cs="Arial"/>
                <w:b/>
                <w:bCs/>
                <w:iCs/>
                <w:lang w:val="en-US"/>
              </w:rPr>
            </w:pPr>
            <w:r>
              <w:rPr>
                <w:rFonts w:ascii="Arial" w:eastAsia="Calibri" w:hAnsi="Arial" w:cs="Arial"/>
                <w:b/>
                <w:bCs/>
                <w:iCs/>
                <w:lang w:val="ru-RU"/>
              </w:rPr>
              <w:lastRenderedPageBreak/>
              <w:t>Другие ресурсы</w:t>
            </w:r>
          </w:p>
        </w:tc>
        <w:tc>
          <w:tcPr>
            <w:tcW w:w="1897" w:type="pct"/>
            <w:shd w:val="clear" w:color="auto" w:fill="auto"/>
          </w:tcPr>
          <w:p w:rsidR="00F74369" w:rsidRPr="001D49AE" w:rsidRDefault="002E0FF5"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Различные публикации, краткие обзоры и материалы по ТЗ, ТВК и ГР.</w:t>
            </w:r>
            <w:r w:rsidR="00F74369" w:rsidRPr="001D49AE">
              <w:rPr>
                <w:rFonts w:ascii="Arial" w:eastAsia="Calibri" w:hAnsi="Arial" w:cs="Arial"/>
                <w:lang w:val="ru-RU"/>
              </w:rPr>
              <w:t xml:space="preserve"> </w:t>
            </w:r>
          </w:p>
          <w:p w:rsidR="00F74369" w:rsidRPr="001D49AE" w:rsidRDefault="002E0FF5"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Регулярная электронная рассылка новой информации о ТЗ своим подписчикам.</w:t>
            </w:r>
          </w:p>
          <w:p w:rsidR="00F74369" w:rsidRPr="001D49AE" w:rsidRDefault="00843CF6" w:rsidP="001D49AE">
            <w:pPr>
              <w:tabs>
                <w:tab w:val="left" w:pos="1560"/>
              </w:tabs>
              <w:spacing w:beforeLines="120" w:before="288" w:afterLines="60" w:after="144"/>
              <w:rPr>
                <w:rFonts w:ascii="Arial" w:eastAsia="Calibri" w:hAnsi="Arial" w:cs="Arial"/>
                <w:lang w:val="ru-RU"/>
              </w:rPr>
            </w:pPr>
            <w:r>
              <w:rPr>
                <w:rFonts w:ascii="Arial" w:eastAsia="Calibri" w:hAnsi="Arial" w:cs="Arial"/>
                <w:lang w:val="ru-RU"/>
              </w:rPr>
              <w:t>Регулярно обновляемый обзор, размещаемый на веб-сайте по ТЗ в целях представления самой последней информации о ходе переговоров</w:t>
            </w:r>
            <w:r w:rsidR="004B7A0E">
              <w:rPr>
                <w:rFonts w:ascii="Arial" w:eastAsia="Calibri" w:hAnsi="Arial" w:cs="Arial"/>
                <w:lang w:val="ru-RU"/>
              </w:rPr>
              <w:t xml:space="preserve"> в рамках МКГР.</w:t>
            </w:r>
          </w:p>
        </w:tc>
        <w:tc>
          <w:tcPr>
            <w:tcW w:w="1733" w:type="pct"/>
            <w:tcBorders>
              <w:top w:val="single" w:sz="4" w:space="0" w:color="auto"/>
            </w:tcBorders>
            <w:shd w:val="clear" w:color="auto" w:fill="auto"/>
          </w:tcPr>
          <w:p w:rsidR="00F74369" w:rsidRPr="002E0FF5" w:rsidRDefault="002E0FF5" w:rsidP="001D49AE">
            <w:pPr>
              <w:tabs>
                <w:tab w:val="left" w:pos="1560"/>
              </w:tabs>
              <w:spacing w:beforeLines="120" w:before="288" w:afterLines="60" w:after="144"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36" w:history="1">
              <w:r w:rsidR="00F74369" w:rsidRPr="00355A9B">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tk</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r w:rsidR="00F74369" w:rsidRPr="00355A9B">
                <w:rPr>
                  <w:rFonts w:ascii="Arial" w:eastAsia="Calibri" w:hAnsi="Arial" w:cs="Arial"/>
                  <w:color w:val="0000FF"/>
                  <w:u w:val="single"/>
                  <w:lang w:val="en-US"/>
                </w:rPr>
                <w:t>resources</w:t>
              </w:r>
              <w:r w:rsidR="00F74369" w:rsidRPr="001D49AE">
                <w:rPr>
                  <w:rFonts w:ascii="Arial" w:eastAsia="Calibri" w:hAnsi="Arial" w:cs="Arial"/>
                  <w:color w:val="0000FF"/>
                  <w:u w:val="single"/>
                  <w:lang w:val="ru-RU"/>
                </w:rPr>
                <w:t>/</w:t>
              </w:r>
            </w:hyperlink>
            <w:r>
              <w:rPr>
                <w:lang w:val="ru-RU"/>
              </w:rPr>
              <w:t>.</w:t>
            </w:r>
          </w:p>
        </w:tc>
      </w:tr>
    </w:tbl>
    <w:p w:rsidR="00F74369" w:rsidRPr="001D49AE" w:rsidRDefault="00F74369" w:rsidP="00F74369">
      <w:pPr>
        <w:keepNext/>
        <w:keepLines/>
        <w:tabs>
          <w:tab w:val="left" w:pos="1985"/>
        </w:tabs>
        <w:spacing w:before="200" w:after="0"/>
        <w:contextualSpacing/>
        <w:outlineLvl w:val="2"/>
        <w:rPr>
          <w:rFonts w:ascii="Calibri" w:eastAsia="Calibri" w:hAnsi="Calibri" w:cs="Calibri"/>
          <w:b/>
          <w:bCs/>
          <w:i/>
          <w:sz w:val="20"/>
          <w:lang w:val="ru-RU"/>
        </w:rPr>
      </w:pPr>
      <w:r w:rsidRPr="001D49AE">
        <w:rPr>
          <w:rFonts w:ascii="Calibri" w:eastAsia="Calibri" w:hAnsi="Calibri" w:cs="Calibri"/>
          <w:b/>
          <w:bCs/>
          <w:i/>
          <w:sz w:val="20"/>
          <w:lang w:val="ru-RU"/>
        </w:rPr>
        <w:t xml:space="preserve"> </w:t>
      </w:r>
    </w:p>
    <w:p w:rsidR="00F74369" w:rsidRPr="001D49AE" w:rsidRDefault="008608B7" w:rsidP="008608B7">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t>(</w:t>
      </w:r>
      <w:r>
        <w:rPr>
          <w:rFonts w:ascii="Arial" w:eastAsia="Calibri" w:hAnsi="Arial" w:cs="Arial"/>
          <w:bCs/>
          <w:lang w:val="en-US"/>
        </w:rPr>
        <w:t>f</w:t>
      </w:r>
      <w:r w:rsidRPr="001D49AE">
        <w:rPr>
          <w:rFonts w:ascii="Arial" w:eastAsia="Calibri" w:hAnsi="Arial" w:cs="Arial"/>
          <w:bCs/>
          <w:lang w:val="ru-RU"/>
        </w:rPr>
        <w:t xml:space="preserve">)  </w:t>
      </w:r>
      <w:r w:rsidR="00CD5488">
        <w:rPr>
          <w:rFonts w:ascii="Arial" w:eastAsia="Calibri" w:hAnsi="Arial" w:cs="Arial"/>
          <w:bCs/>
          <w:u w:val="single"/>
          <w:lang w:val="ru-RU"/>
        </w:rPr>
        <w:t>использование инструментов ИС для</w:t>
      </w:r>
      <w:r w:rsidR="003F7A71">
        <w:rPr>
          <w:rFonts w:ascii="Arial" w:eastAsia="Calibri" w:hAnsi="Arial" w:cs="Arial"/>
          <w:bCs/>
          <w:u w:val="single"/>
          <w:lang w:val="ru-RU"/>
        </w:rPr>
        <w:t xml:space="preserve"> продвижения бренда</w:t>
      </w:r>
      <w:r w:rsidR="00CD5488">
        <w:rPr>
          <w:rFonts w:ascii="Arial" w:eastAsia="Calibri" w:hAnsi="Arial" w:cs="Arial"/>
          <w:bCs/>
          <w:u w:val="single"/>
          <w:lang w:val="ru-RU"/>
        </w:rPr>
        <w:t xml:space="preserve"> и повышения ценности товаров местного производства</w:t>
      </w:r>
      <w:r w:rsidR="00F74369" w:rsidRPr="001D49AE">
        <w:rPr>
          <w:rFonts w:ascii="Arial" w:eastAsia="Calibri" w:hAnsi="Arial" w:cs="Arial"/>
          <w:bCs/>
          <w:u w:val="single"/>
          <w:lang w:val="ru-RU"/>
        </w:rPr>
        <w:t>:</w:t>
      </w:r>
    </w:p>
    <w:p w:rsidR="00F74369" w:rsidRPr="001D49AE" w:rsidRDefault="00F74369" w:rsidP="00F74369">
      <w:pPr>
        <w:keepNext/>
        <w:keepLines/>
        <w:tabs>
          <w:tab w:val="left" w:pos="1985"/>
        </w:tabs>
        <w:spacing w:before="200" w:after="0"/>
        <w:contextualSpacing/>
        <w:outlineLvl w:val="2"/>
        <w:rPr>
          <w:rFonts w:ascii="Arial" w:eastAsia="Calibri" w:hAnsi="Arial" w:cs="Arial"/>
          <w:b/>
          <w:bCs/>
          <w:i/>
          <w:color w:val="4F81BD"/>
          <w:lang w:val="ru-RU"/>
        </w:rPr>
      </w:pPr>
      <w:r w:rsidRPr="001D49AE">
        <w:rPr>
          <w:rFonts w:ascii="Arial" w:eastAsia="Calibri" w:hAnsi="Arial" w:cs="Arial"/>
          <w:b/>
          <w:bCs/>
          <w:i/>
          <w:color w:val="4F81BD"/>
          <w:lang w:val="ru-RU"/>
        </w:rPr>
        <w:t xml:space="preserve"> </w:t>
      </w:r>
    </w:p>
    <w:p w:rsidR="00F74369" w:rsidRPr="001D49AE" w:rsidRDefault="00CD5488" w:rsidP="00F74369">
      <w:pPr>
        <w:tabs>
          <w:tab w:val="left" w:pos="1560"/>
        </w:tabs>
        <w:spacing w:before="120" w:after="100"/>
        <w:ind w:left="567"/>
        <w:contextualSpacing/>
        <w:rPr>
          <w:rFonts w:ascii="Arial" w:eastAsia="Calibri" w:hAnsi="Arial" w:cs="Arial"/>
          <w:lang w:val="ru-RU"/>
        </w:rPr>
      </w:pPr>
      <w:r>
        <w:rPr>
          <w:rFonts w:ascii="Arial" w:eastAsia="Calibri" w:hAnsi="Arial" w:cs="Arial"/>
          <w:lang w:val="ru-RU"/>
        </w:rPr>
        <w:t xml:space="preserve">Поддержка ВОИС в этой области направлена на повышение способности государств-членов использовать такие инструменты ИС, как коллективные товарные знаки и знаки качества, чтобы увеличить ценность товаров местного производства и повысить их конкурентоспособность на мировом рынке. </w:t>
      </w:r>
      <w:r w:rsidR="00843CF6">
        <w:rPr>
          <w:rFonts w:ascii="Arial" w:eastAsia="Calibri" w:hAnsi="Arial" w:cs="Arial"/>
          <w:lang w:val="ru-RU"/>
        </w:rPr>
        <w:t>Экспериментальные проекты в рамках Повестки дня в области развития, которые осуществлялись в Таиланде, Панаме и Уганде, содействовали разработке методологии ВОИС и показали необходимость формирования партнерств, которые позволили бы распространить эти проекты на сферы деятельности, выходящие за рамки мандата ВОИС.</w:t>
      </w:r>
      <w:r w:rsidR="00F74369" w:rsidRPr="001D49AE">
        <w:rPr>
          <w:rFonts w:ascii="Arial" w:eastAsia="Calibri" w:hAnsi="Arial" w:cs="Arial"/>
          <w:lang w:val="ru-RU"/>
        </w:rPr>
        <w:t xml:space="preserve">  </w:t>
      </w:r>
      <w:r w:rsidR="00843CF6">
        <w:rPr>
          <w:rFonts w:ascii="Arial" w:eastAsia="Calibri" w:hAnsi="Arial" w:cs="Arial"/>
          <w:lang w:val="ru-RU"/>
        </w:rPr>
        <w:t>Эти проекты должны способствовать выявлению продукции местного производства, ценность</w:t>
      </w:r>
      <w:r w:rsidR="00F66466">
        <w:rPr>
          <w:rFonts w:ascii="Arial" w:eastAsia="Calibri" w:hAnsi="Arial" w:cs="Arial"/>
          <w:lang w:val="ru-RU"/>
        </w:rPr>
        <w:t xml:space="preserve"> и конкурентоспособность</w:t>
      </w:r>
      <w:r w:rsidR="00843CF6">
        <w:rPr>
          <w:rFonts w:ascii="Arial" w:eastAsia="Calibri" w:hAnsi="Arial" w:cs="Arial"/>
          <w:lang w:val="ru-RU"/>
        </w:rPr>
        <w:t xml:space="preserve"> которой может намного возрасти,</w:t>
      </w:r>
      <w:r w:rsidR="00F66466">
        <w:rPr>
          <w:rFonts w:ascii="Arial" w:eastAsia="Calibri" w:hAnsi="Arial" w:cs="Arial"/>
          <w:lang w:val="ru-RU"/>
        </w:rPr>
        <w:t xml:space="preserve"> путем использования ИС по методологии ВОИС.</w:t>
      </w:r>
      <w:r w:rsidR="00843CF6">
        <w:rPr>
          <w:rFonts w:ascii="Arial" w:eastAsia="Calibri" w:hAnsi="Arial" w:cs="Arial"/>
          <w:lang w:val="ru-RU"/>
        </w:rPr>
        <w:t xml:space="preserve"> </w:t>
      </w:r>
      <w:r w:rsidR="00F74369" w:rsidRPr="001D49AE">
        <w:rPr>
          <w:rFonts w:ascii="Arial" w:eastAsia="Calibri" w:hAnsi="Arial" w:cs="Arial"/>
          <w:lang w:val="ru-RU"/>
        </w:rPr>
        <w:t xml:space="preserve">    </w:t>
      </w:r>
    </w:p>
    <w:p w:rsidR="00F74369" w:rsidRPr="001D49AE" w:rsidRDefault="00F74369" w:rsidP="00F74369">
      <w:pPr>
        <w:tabs>
          <w:tab w:val="left" w:pos="1560"/>
        </w:tabs>
        <w:spacing w:before="120" w:after="100"/>
        <w:ind w:left="709"/>
        <w:contextualSpacing/>
        <w:rPr>
          <w:rFonts w:ascii="Arial" w:eastAsia="Calibri" w:hAnsi="Arial" w:cs="Arial"/>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F74369" w:rsidTr="00F74369">
        <w:tc>
          <w:tcPr>
            <w:tcW w:w="3827" w:type="dxa"/>
            <w:shd w:val="clear" w:color="auto" w:fill="auto"/>
          </w:tcPr>
          <w:p w:rsidR="00F74369" w:rsidRPr="008209D2" w:rsidRDefault="0081458C" w:rsidP="0081458C">
            <w:pPr>
              <w:tabs>
                <w:tab w:val="left" w:pos="1560"/>
              </w:tabs>
              <w:spacing w:before="120" w:after="60" w:line="240" w:lineRule="auto"/>
              <w:ind w:left="142"/>
              <w:jc w:val="center"/>
              <w:rPr>
                <w:rFonts w:ascii="Arial" w:eastAsia="Calibri" w:hAnsi="Arial" w:cs="Arial"/>
                <w:b/>
                <w:bCs/>
                <w:iCs/>
                <w:lang w:val="en-US"/>
              </w:rPr>
            </w:pPr>
            <w:r>
              <w:rPr>
                <w:rFonts w:ascii="Arial" w:eastAsia="Calibri" w:hAnsi="Arial" w:cs="Arial"/>
                <w:b/>
                <w:bCs/>
                <w:iCs/>
                <w:lang w:val="ru-RU"/>
              </w:rPr>
              <w:t>Название программы</w:t>
            </w:r>
          </w:p>
        </w:tc>
        <w:tc>
          <w:tcPr>
            <w:tcW w:w="5387" w:type="dxa"/>
            <w:shd w:val="clear" w:color="auto" w:fill="auto"/>
          </w:tcPr>
          <w:p w:rsidR="00F74369" w:rsidRPr="008209D2" w:rsidRDefault="0081458C" w:rsidP="0081458C">
            <w:pPr>
              <w:tabs>
                <w:tab w:val="left" w:pos="1560"/>
              </w:tabs>
              <w:spacing w:before="120" w:after="60" w:line="240" w:lineRule="auto"/>
              <w:ind w:left="142"/>
              <w:jc w:val="center"/>
              <w:rPr>
                <w:rFonts w:ascii="Arial" w:eastAsia="Calibri" w:hAnsi="Arial" w:cs="Arial"/>
                <w:b/>
                <w:lang w:val="en-US"/>
              </w:rPr>
            </w:pPr>
            <w:r>
              <w:rPr>
                <w:rFonts w:ascii="Arial" w:eastAsia="Calibri" w:hAnsi="Arial" w:cs="Arial"/>
                <w:b/>
                <w:lang w:val="ru-RU"/>
              </w:rPr>
              <w:t>Описание</w:t>
            </w:r>
          </w:p>
        </w:tc>
        <w:tc>
          <w:tcPr>
            <w:tcW w:w="4756" w:type="dxa"/>
            <w:shd w:val="clear" w:color="auto" w:fill="auto"/>
          </w:tcPr>
          <w:p w:rsidR="00F74369" w:rsidRPr="008209D2" w:rsidRDefault="0081458C" w:rsidP="0081458C">
            <w:pPr>
              <w:tabs>
                <w:tab w:val="left" w:pos="1560"/>
              </w:tabs>
              <w:spacing w:before="120" w:after="60" w:line="240" w:lineRule="auto"/>
              <w:ind w:left="142"/>
              <w:jc w:val="center"/>
              <w:rPr>
                <w:rFonts w:ascii="Arial" w:eastAsia="Calibri" w:hAnsi="Arial" w:cs="Arial"/>
                <w:b/>
                <w:lang w:val="en-US"/>
              </w:rPr>
            </w:pPr>
            <w:r>
              <w:rPr>
                <w:rFonts w:ascii="Arial" w:eastAsia="Calibri" w:hAnsi="Arial" w:cs="Arial"/>
                <w:b/>
                <w:lang w:val="ru-RU"/>
              </w:rPr>
              <w:t>Контакты</w:t>
            </w:r>
            <w:r w:rsidR="00F74369" w:rsidRPr="008209D2">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c>
          <w:tcPr>
            <w:tcW w:w="3827" w:type="dxa"/>
            <w:shd w:val="clear" w:color="auto" w:fill="auto"/>
          </w:tcPr>
          <w:p w:rsidR="00F74369" w:rsidRPr="001D49AE" w:rsidRDefault="00956477" w:rsidP="003F7A71">
            <w:pPr>
              <w:tabs>
                <w:tab w:val="left" w:pos="1560"/>
              </w:tabs>
              <w:spacing w:before="120" w:after="60" w:line="240" w:lineRule="auto"/>
              <w:ind w:left="142"/>
              <w:rPr>
                <w:rFonts w:ascii="Arial" w:eastAsia="Calibri" w:hAnsi="Arial" w:cs="Arial"/>
                <w:b/>
                <w:lang w:val="ru-RU"/>
              </w:rPr>
            </w:pPr>
            <w:r>
              <w:rPr>
                <w:rFonts w:ascii="Arial" w:eastAsia="Calibri" w:hAnsi="Arial" w:cs="Arial"/>
                <w:b/>
                <w:bCs/>
                <w:iCs/>
                <w:lang w:val="ru-RU"/>
              </w:rPr>
              <w:t>Проекты в области ИС и продвижения</w:t>
            </w:r>
            <w:r w:rsidR="003F7A71">
              <w:rPr>
                <w:rFonts w:ascii="Arial" w:eastAsia="Calibri" w:hAnsi="Arial" w:cs="Arial"/>
                <w:b/>
                <w:bCs/>
                <w:iCs/>
                <w:lang w:val="ru-RU"/>
              </w:rPr>
              <w:t xml:space="preserve"> бренда</w:t>
            </w:r>
            <w:r w:rsidR="00F74369" w:rsidRPr="001D49AE">
              <w:rPr>
                <w:rFonts w:ascii="Arial" w:eastAsia="Calibri" w:hAnsi="Arial" w:cs="Arial"/>
                <w:b/>
                <w:bCs/>
                <w:iCs/>
                <w:lang w:val="ru-RU"/>
              </w:rPr>
              <w:t xml:space="preserve"> </w:t>
            </w:r>
          </w:p>
        </w:tc>
        <w:tc>
          <w:tcPr>
            <w:tcW w:w="5387" w:type="dxa"/>
            <w:shd w:val="clear" w:color="auto" w:fill="auto"/>
          </w:tcPr>
          <w:p w:rsidR="00F74369" w:rsidRPr="001D49AE" w:rsidRDefault="004B7A0E" w:rsidP="006829C3">
            <w:pPr>
              <w:tabs>
                <w:tab w:val="left" w:pos="1560"/>
              </w:tabs>
              <w:spacing w:before="120" w:after="60"/>
              <w:rPr>
                <w:rFonts w:ascii="Arial" w:eastAsia="Calibri" w:hAnsi="Arial" w:cs="Arial"/>
                <w:lang w:val="ru-RU"/>
              </w:rPr>
            </w:pPr>
            <w:r>
              <w:rPr>
                <w:rFonts w:ascii="Arial" w:eastAsia="Calibri" w:hAnsi="Arial" w:cs="Arial"/>
                <w:lang w:val="ru-RU"/>
              </w:rPr>
              <w:t xml:space="preserve">Основные элементы заключаются в поиске и выборе двух-трех товаров, у которых есть большой экспортный потенциал, а также в изучении товаров в целях выявления их </w:t>
            </w:r>
            <w:r>
              <w:rPr>
                <w:rFonts w:ascii="Arial" w:eastAsia="Calibri" w:hAnsi="Arial" w:cs="Arial"/>
                <w:lang w:val="ru-RU"/>
              </w:rPr>
              <w:lastRenderedPageBreak/>
              <w:t>уникальных характеристик, сильных и слабых сторон, заинтересованных лиц и потенциального рынка. С учетом сделанных выводов разрабатывается и проводится в жизнь стратегия</w:t>
            </w:r>
            <w:r w:rsidR="00956477">
              <w:rPr>
                <w:rFonts w:ascii="Arial" w:eastAsia="Calibri" w:hAnsi="Arial" w:cs="Arial"/>
                <w:lang w:val="ru-RU"/>
              </w:rPr>
              <w:t xml:space="preserve"> продвижения</w:t>
            </w:r>
            <w:r w:rsidR="003F7A71">
              <w:rPr>
                <w:rFonts w:ascii="Arial" w:eastAsia="Calibri" w:hAnsi="Arial" w:cs="Arial"/>
                <w:lang w:val="ru-RU"/>
              </w:rPr>
              <w:t xml:space="preserve"> бренда</w:t>
            </w:r>
            <w:r w:rsidR="00956477">
              <w:rPr>
                <w:rFonts w:ascii="Arial" w:eastAsia="Calibri" w:hAnsi="Arial" w:cs="Arial"/>
                <w:lang w:val="ru-RU"/>
              </w:rPr>
              <w:t xml:space="preserve"> по каждому товару.</w:t>
            </w:r>
            <w:r w:rsidR="00F74369" w:rsidRPr="001D49AE">
              <w:rPr>
                <w:rFonts w:ascii="Arial" w:eastAsia="Calibri" w:hAnsi="Arial" w:cs="Arial"/>
                <w:lang w:val="ru-RU"/>
              </w:rPr>
              <w:t xml:space="preserve">  </w:t>
            </w:r>
            <w:r w:rsidR="00956477">
              <w:rPr>
                <w:rFonts w:ascii="Arial" w:eastAsia="Calibri" w:hAnsi="Arial" w:cs="Arial"/>
                <w:lang w:val="ru-RU"/>
              </w:rPr>
              <w:t>В число уже выполненных экспериментальных проектов входят</w:t>
            </w:r>
            <w:r w:rsidR="00F74369" w:rsidRPr="001D49AE">
              <w:rPr>
                <w:rFonts w:ascii="Arial" w:eastAsia="Calibri" w:hAnsi="Arial" w:cs="Arial"/>
                <w:lang w:val="ru-RU"/>
              </w:rPr>
              <w:t xml:space="preserve">:  </w:t>
            </w:r>
            <w:r w:rsidR="00956477">
              <w:rPr>
                <w:rFonts w:ascii="Arial" w:eastAsia="Calibri" w:hAnsi="Arial" w:cs="Arial"/>
                <w:lang w:val="ru-RU"/>
              </w:rPr>
              <w:t>Таиланд</w:t>
            </w:r>
            <w:r w:rsidR="00F74369" w:rsidRPr="001D49AE">
              <w:rPr>
                <w:rFonts w:ascii="Arial" w:eastAsia="Calibri" w:hAnsi="Arial" w:cs="Arial"/>
                <w:lang w:val="ru-RU"/>
              </w:rPr>
              <w:t xml:space="preserve"> (</w:t>
            </w:r>
            <w:r w:rsidR="00E83E9E">
              <w:rPr>
                <w:rFonts w:ascii="Arial" w:eastAsia="Calibri" w:hAnsi="Arial" w:cs="Arial"/>
                <w:lang w:val="ru-RU"/>
              </w:rPr>
              <w:t>ткань из Мэджамтинджока</w:t>
            </w:r>
            <w:r w:rsidR="00F74369" w:rsidRPr="001D49AE">
              <w:rPr>
                <w:rFonts w:ascii="Arial" w:eastAsia="Calibri" w:hAnsi="Arial" w:cs="Arial"/>
                <w:lang w:val="ru-RU"/>
              </w:rPr>
              <w:t>,</w:t>
            </w:r>
            <w:r w:rsidR="006E336F">
              <w:rPr>
                <w:rFonts w:ascii="Arial" w:eastAsia="Calibri" w:hAnsi="Arial" w:cs="Arial"/>
                <w:lang w:val="ru-RU"/>
              </w:rPr>
              <w:t xml:space="preserve"> шелковая парча из</w:t>
            </w:r>
            <w:r w:rsidR="00F74369" w:rsidRPr="001D49AE">
              <w:rPr>
                <w:rFonts w:ascii="Arial" w:eastAsia="Calibri" w:hAnsi="Arial" w:cs="Arial"/>
                <w:lang w:val="ru-RU"/>
              </w:rPr>
              <w:t xml:space="preserve"> </w:t>
            </w:r>
            <w:r w:rsidR="006E336F">
              <w:rPr>
                <w:rFonts w:ascii="Arial" w:eastAsia="Calibri" w:hAnsi="Arial" w:cs="Arial"/>
                <w:lang w:val="ru-RU"/>
              </w:rPr>
              <w:t>Лампхуна</w:t>
            </w:r>
            <w:r w:rsidR="00F74369" w:rsidRPr="001D49AE">
              <w:rPr>
                <w:rFonts w:ascii="Arial" w:eastAsia="Calibri" w:hAnsi="Arial" w:cs="Arial"/>
                <w:lang w:val="ru-RU"/>
              </w:rPr>
              <w:t>,</w:t>
            </w:r>
            <w:r w:rsidR="006E336F">
              <w:rPr>
                <w:rFonts w:ascii="Arial" w:eastAsia="Calibri" w:hAnsi="Arial" w:cs="Arial"/>
                <w:lang w:val="ru-RU"/>
              </w:rPr>
              <w:t xml:space="preserve"> плетеные изделия из </w:t>
            </w:r>
            <w:r w:rsidR="00E83E9E">
              <w:rPr>
                <w:rFonts w:ascii="Arial" w:eastAsia="Calibri" w:hAnsi="Arial" w:cs="Arial"/>
                <w:lang w:val="ru-RU"/>
              </w:rPr>
              <w:t>Бангчаоча</w:t>
            </w:r>
            <w:r w:rsidR="00F74369" w:rsidRPr="001D49AE">
              <w:rPr>
                <w:rFonts w:ascii="Arial" w:eastAsia="Calibri" w:hAnsi="Arial" w:cs="Arial"/>
                <w:lang w:val="ru-RU"/>
              </w:rPr>
              <w:t xml:space="preserve">), </w:t>
            </w:r>
            <w:r w:rsidR="00956477">
              <w:rPr>
                <w:rFonts w:ascii="Arial" w:eastAsia="Calibri" w:hAnsi="Arial" w:cs="Arial"/>
                <w:lang w:val="ru-RU"/>
              </w:rPr>
              <w:t>Панама</w:t>
            </w:r>
            <w:r w:rsidR="00F74369" w:rsidRPr="001D49AE">
              <w:rPr>
                <w:rFonts w:ascii="Arial" w:eastAsia="Calibri" w:hAnsi="Arial" w:cs="Arial"/>
                <w:lang w:val="ru-RU"/>
              </w:rPr>
              <w:t xml:space="preserve"> (</w:t>
            </w:r>
            <w:r w:rsidR="00E83E9E">
              <w:rPr>
                <w:rFonts w:ascii="Arial" w:eastAsia="Calibri" w:hAnsi="Arial" w:cs="Arial"/>
                <w:lang w:val="ru-RU"/>
              </w:rPr>
              <w:t>ананасы</w:t>
            </w:r>
            <w:r w:rsidR="00F74369" w:rsidRPr="001D49AE">
              <w:rPr>
                <w:rFonts w:ascii="Arial" w:eastAsia="Calibri" w:hAnsi="Arial" w:cs="Arial"/>
                <w:lang w:val="ru-RU"/>
              </w:rPr>
              <w:t xml:space="preserve">, </w:t>
            </w:r>
            <w:r w:rsidR="00E83E9E">
              <w:rPr>
                <w:rFonts w:ascii="Arial" w:eastAsia="Calibri" w:hAnsi="Arial" w:cs="Arial"/>
                <w:lang w:val="ru-RU"/>
              </w:rPr>
              <w:t>кофе</w:t>
            </w:r>
            <w:r w:rsidR="00F74369" w:rsidRPr="001D49AE">
              <w:rPr>
                <w:rFonts w:ascii="Arial" w:eastAsia="Calibri" w:hAnsi="Arial" w:cs="Arial"/>
                <w:lang w:val="ru-RU"/>
              </w:rPr>
              <w:t xml:space="preserve">, </w:t>
            </w:r>
            <w:r w:rsidR="00926C97">
              <w:rPr>
                <w:rFonts w:ascii="Arial" w:eastAsia="Calibri" w:hAnsi="Arial" w:cs="Arial"/>
                <w:lang w:val="ru-RU"/>
              </w:rPr>
              <w:t>мола кува</w:t>
            </w:r>
            <w:r w:rsidR="00F74369" w:rsidRPr="001D49AE">
              <w:rPr>
                <w:rFonts w:ascii="Arial" w:eastAsia="Calibri" w:hAnsi="Arial" w:cs="Arial"/>
                <w:lang w:val="ru-RU"/>
              </w:rPr>
              <w:t xml:space="preserve">), </w:t>
            </w:r>
            <w:r w:rsidR="00956477">
              <w:rPr>
                <w:rFonts w:ascii="Arial" w:eastAsia="Calibri" w:hAnsi="Arial" w:cs="Arial"/>
                <w:lang w:val="ru-RU"/>
              </w:rPr>
              <w:t>Уганда</w:t>
            </w:r>
            <w:r w:rsidR="00F74369" w:rsidRPr="001D49AE">
              <w:rPr>
                <w:rFonts w:ascii="Arial" w:eastAsia="Calibri" w:hAnsi="Arial" w:cs="Arial"/>
                <w:lang w:val="ru-RU"/>
              </w:rPr>
              <w:t xml:space="preserve"> (</w:t>
            </w:r>
            <w:r w:rsidR="00956477">
              <w:rPr>
                <w:rFonts w:ascii="Arial" w:eastAsia="Calibri" w:hAnsi="Arial" w:cs="Arial"/>
                <w:lang w:val="ru-RU"/>
              </w:rPr>
              <w:t>ваниль</w:t>
            </w:r>
            <w:r w:rsidR="00F74369" w:rsidRPr="001D49AE">
              <w:rPr>
                <w:rFonts w:ascii="Arial" w:eastAsia="Calibri" w:hAnsi="Arial" w:cs="Arial"/>
                <w:lang w:val="ru-RU"/>
              </w:rPr>
              <w:t>,</w:t>
            </w:r>
            <w:r w:rsidR="00956477">
              <w:rPr>
                <w:rFonts w:ascii="Arial" w:eastAsia="Calibri" w:hAnsi="Arial" w:cs="Arial"/>
                <w:lang w:val="ru-RU"/>
              </w:rPr>
              <w:t xml:space="preserve"> кунжут и хлопок</w:t>
            </w:r>
            <w:r w:rsidR="00F74369" w:rsidRPr="001D49AE">
              <w:rPr>
                <w:rFonts w:ascii="Arial" w:eastAsia="Calibri" w:hAnsi="Arial" w:cs="Arial"/>
                <w:lang w:val="ru-RU"/>
              </w:rPr>
              <w:t xml:space="preserve">), </w:t>
            </w:r>
            <w:r w:rsidR="00956477">
              <w:rPr>
                <w:rFonts w:ascii="Arial" w:eastAsia="Calibri" w:hAnsi="Arial" w:cs="Arial"/>
                <w:lang w:val="ru-RU"/>
              </w:rPr>
              <w:t>Занзибар</w:t>
            </w:r>
            <w:r w:rsidR="00F74369" w:rsidRPr="001D49AE">
              <w:rPr>
                <w:rFonts w:ascii="Arial" w:eastAsia="Calibri" w:hAnsi="Arial" w:cs="Arial"/>
                <w:lang w:val="ru-RU"/>
              </w:rPr>
              <w:t xml:space="preserve"> (</w:t>
            </w:r>
            <w:r w:rsidR="00956477">
              <w:rPr>
                <w:rFonts w:ascii="Arial" w:eastAsia="Calibri" w:hAnsi="Arial" w:cs="Arial"/>
                <w:lang w:val="ru-RU"/>
              </w:rPr>
              <w:t>гвоздика</w:t>
            </w:r>
            <w:r w:rsidR="00F74369" w:rsidRPr="001D49AE">
              <w:rPr>
                <w:rFonts w:ascii="Arial" w:eastAsia="Calibri" w:hAnsi="Arial" w:cs="Arial"/>
                <w:lang w:val="ru-RU"/>
              </w:rPr>
              <w:t xml:space="preserve">). </w:t>
            </w:r>
          </w:p>
          <w:p w:rsidR="00F74369" w:rsidRPr="001D49AE" w:rsidRDefault="00F74369" w:rsidP="006829C3">
            <w:pPr>
              <w:tabs>
                <w:tab w:val="left" w:pos="1560"/>
              </w:tabs>
              <w:spacing w:before="120" w:after="60"/>
              <w:rPr>
                <w:rFonts w:ascii="Arial" w:eastAsia="Calibri" w:hAnsi="Arial" w:cs="Arial"/>
                <w:lang w:val="ru-RU"/>
              </w:rPr>
            </w:pPr>
          </w:p>
        </w:tc>
        <w:tc>
          <w:tcPr>
            <w:tcW w:w="4756" w:type="dxa"/>
            <w:shd w:val="clear" w:color="auto" w:fill="auto"/>
          </w:tcPr>
          <w:p w:rsidR="00F74369" w:rsidRPr="001D49AE" w:rsidRDefault="00F74369" w:rsidP="006829C3">
            <w:pPr>
              <w:tabs>
                <w:tab w:val="left" w:pos="1560"/>
              </w:tabs>
              <w:spacing w:before="120" w:after="60" w:line="240" w:lineRule="auto"/>
              <w:ind w:left="27"/>
              <w:rPr>
                <w:rFonts w:ascii="Calibri" w:eastAsia="Calibri" w:hAnsi="Calibri" w:cs="Calibri"/>
                <w:sz w:val="20"/>
                <w:lang w:val="ru-RU"/>
              </w:rPr>
            </w:pPr>
          </w:p>
          <w:p w:rsidR="00F74369" w:rsidRPr="001D49AE" w:rsidRDefault="0081458C"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softHyphen/>
              <w:t xml:space="preserve">– </w:t>
            </w:r>
            <w:r w:rsidR="0081458C">
              <w:rPr>
                <w:rFonts w:ascii="Arial" w:eastAsia="Calibri" w:hAnsi="Arial" w:cs="Arial"/>
                <w:lang w:val="ru-RU"/>
              </w:rPr>
              <w:t xml:space="preserve">Департамент Африки и других </w:t>
            </w:r>
            <w:r w:rsidR="0081458C">
              <w:rPr>
                <w:rFonts w:ascii="Arial" w:eastAsia="Calibri" w:hAnsi="Arial" w:cs="Arial"/>
                <w:lang w:val="ru-RU"/>
              </w:rPr>
              <w:lastRenderedPageBreak/>
              <w:t>специальных проектов;</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81458C">
              <w:rPr>
                <w:rFonts w:ascii="Arial" w:eastAsia="Calibri" w:hAnsi="Arial" w:cs="Arial"/>
                <w:lang w:val="ru-RU"/>
              </w:rPr>
              <w:t>региональные бюро;</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81458C">
              <w:rPr>
                <w:rFonts w:ascii="Arial" w:eastAsia="Calibri" w:hAnsi="Arial" w:cs="Arial"/>
                <w:lang w:val="ru-RU"/>
              </w:rPr>
              <w:t>Отдел НРС.</w:t>
            </w:r>
          </w:p>
          <w:p w:rsidR="00F74369" w:rsidRPr="001D49AE" w:rsidRDefault="00F74369" w:rsidP="006829C3">
            <w:pPr>
              <w:tabs>
                <w:tab w:val="left" w:pos="1560"/>
              </w:tabs>
              <w:spacing w:before="120" w:after="60"/>
              <w:rPr>
                <w:rFonts w:ascii="Arial" w:eastAsia="Calibri" w:hAnsi="Arial" w:cs="Arial"/>
                <w:lang w:val="ru-RU"/>
              </w:rPr>
            </w:pPr>
          </w:p>
          <w:p w:rsidR="00F74369" w:rsidRPr="001D49AE" w:rsidRDefault="0081458C"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3F7A71">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старший</w:t>
            </w:r>
            <w:r w:rsidR="004B7A0E">
              <w:rPr>
                <w:rFonts w:ascii="Arial" w:eastAsia="Calibri" w:hAnsi="Arial" w:cs="Arial"/>
                <w:lang w:val="ru-RU"/>
              </w:rPr>
              <w:t xml:space="preserve"> директор</w:t>
            </w:r>
            <w:r w:rsidR="00F74369" w:rsidRPr="001D49AE">
              <w:rPr>
                <w:rFonts w:ascii="Arial" w:eastAsia="Calibri" w:hAnsi="Arial" w:cs="Arial"/>
                <w:lang w:val="ru-RU"/>
              </w:rPr>
              <w:t>/</w:t>
            </w:r>
            <w:r w:rsidR="004B7A0E">
              <w:rPr>
                <w:rFonts w:ascii="Arial" w:eastAsia="Calibri" w:hAnsi="Arial" w:cs="Arial"/>
                <w:lang w:val="ru-RU"/>
              </w:rPr>
              <w:t>директор</w:t>
            </w:r>
            <w:r w:rsidR="003F7A71">
              <w:rPr>
                <w:rFonts w:ascii="Arial" w:eastAsia="Calibri" w:hAnsi="Arial" w:cs="Arial"/>
                <w:lang w:val="ru-RU"/>
              </w:rPr>
              <w:t>а</w:t>
            </w:r>
            <w:r w:rsidR="004B7A0E">
              <w:rPr>
                <w:rFonts w:ascii="Arial" w:eastAsia="Calibri" w:hAnsi="Arial" w:cs="Arial"/>
                <w:lang w:val="ru-RU"/>
              </w:rPr>
              <w:t>.</w:t>
            </w:r>
          </w:p>
          <w:p w:rsidR="00F74369" w:rsidRPr="001D49AE" w:rsidRDefault="00F74369" w:rsidP="006829C3">
            <w:pPr>
              <w:tabs>
                <w:tab w:val="left" w:pos="1560"/>
              </w:tabs>
              <w:spacing w:before="120" w:after="60"/>
              <w:rPr>
                <w:rFonts w:ascii="Arial" w:eastAsia="Calibri" w:hAnsi="Arial" w:cs="Arial"/>
                <w:lang w:val="ru-RU"/>
              </w:rPr>
            </w:pPr>
          </w:p>
          <w:p w:rsidR="00F74369" w:rsidRPr="004B7A0E" w:rsidRDefault="004B7A0E"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37" w:history="1">
              <w:r w:rsidR="00F74369" w:rsidRPr="008F2283">
                <w:rPr>
                  <w:rFonts w:ascii="Arial" w:eastAsia="Calibri" w:hAnsi="Arial" w:cs="Arial"/>
                  <w:lang w:val="en-US"/>
                </w:rPr>
                <w:t>www</w:t>
              </w:r>
              <w:r w:rsidR="00F74369" w:rsidRPr="001D49AE">
                <w:rPr>
                  <w:rFonts w:ascii="Arial" w:eastAsia="Calibri" w:hAnsi="Arial" w:cs="Arial"/>
                  <w:lang w:val="ru-RU"/>
                </w:rPr>
                <w:t>.</w:t>
              </w:r>
              <w:r w:rsidR="00F74369" w:rsidRPr="008F2283">
                <w:rPr>
                  <w:rFonts w:ascii="Arial" w:eastAsia="Calibri" w:hAnsi="Arial" w:cs="Arial"/>
                  <w:lang w:val="en-US"/>
                </w:rPr>
                <w:t>wipo</w:t>
              </w:r>
              <w:r w:rsidR="00F74369" w:rsidRPr="001D49AE">
                <w:rPr>
                  <w:rFonts w:ascii="Arial" w:eastAsia="Calibri" w:hAnsi="Arial" w:cs="Arial"/>
                  <w:lang w:val="ru-RU"/>
                </w:rPr>
                <w:t>.</w:t>
              </w:r>
              <w:r w:rsidR="00F74369" w:rsidRPr="008F2283">
                <w:rPr>
                  <w:rFonts w:ascii="Arial" w:eastAsia="Calibri" w:hAnsi="Arial" w:cs="Arial"/>
                  <w:lang w:val="en-US"/>
                </w:rPr>
                <w:t>int</w:t>
              </w:r>
              <w:r w:rsidR="00F74369" w:rsidRPr="001D49AE">
                <w:rPr>
                  <w:rFonts w:ascii="Arial" w:eastAsia="Calibri" w:hAnsi="Arial" w:cs="Arial"/>
                  <w:lang w:val="ru-RU"/>
                </w:rPr>
                <w:t>/</w:t>
              </w:r>
            </w:hyperlink>
            <w:r>
              <w:rPr>
                <w:lang w:val="ru-RU"/>
              </w:rPr>
              <w:t>.</w:t>
            </w: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F74369" w:rsidP="006829C3">
            <w:pPr>
              <w:tabs>
                <w:tab w:val="left" w:pos="1560"/>
              </w:tabs>
              <w:spacing w:before="120" w:after="60"/>
              <w:rPr>
                <w:rFonts w:ascii="Arial" w:eastAsia="Calibri" w:hAnsi="Arial" w:cs="Arial"/>
                <w:lang w:val="ru-RU"/>
              </w:rPr>
            </w:pPr>
          </w:p>
        </w:tc>
      </w:tr>
    </w:tbl>
    <w:p w:rsidR="00F74369" w:rsidRPr="001D49AE" w:rsidRDefault="00F74369" w:rsidP="00F74369">
      <w:pPr>
        <w:tabs>
          <w:tab w:val="left" w:pos="1560"/>
        </w:tabs>
        <w:spacing w:before="120" w:after="100"/>
        <w:contextualSpacing/>
        <w:rPr>
          <w:rFonts w:ascii="Arial" w:eastAsia="Calibri" w:hAnsi="Arial" w:cs="Arial"/>
          <w:lang w:val="ru-RU"/>
        </w:rPr>
      </w:pPr>
    </w:p>
    <w:p w:rsidR="00F74369" w:rsidRPr="001D49AE" w:rsidRDefault="00F74369" w:rsidP="00F74369">
      <w:pPr>
        <w:tabs>
          <w:tab w:val="left" w:pos="1560"/>
        </w:tabs>
        <w:spacing w:before="120" w:after="100"/>
        <w:contextualSpacing/>
        <w:rPr>
          <w:rFonts w:ascii="Arial" w:eastAsia="Calibri" w:hAnsi="Arial" w:cs="Arial"/>
          <w:lang w:val="ru-RU"/>
        </w:rPr>
      </w:pPr>
    </w:p>
    <w:p w:rsidR="00F74369" w:rsidRPr="001D49AE" w:rsidRDefault="001D49AE" w:rsidP="003D7200">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t xml:space="preserve"> </w:t>
      </w:r>
      <w:r w:rsidR="00F74369" w:rsidRPr="001D49AE">
        <w:rPr>
          <w:rFonts w:ascii="Arial" w:eastAsia="Calibri" w:hAnsi="Arial" w:cs="Arial"/>
          <w:bCs/>
          <w:lang w:val="ru-RU"/>
        </w:rPr>
        <w:t>(</w:t>
      </w:r>
      <w:r w:rsidR="00F74369" w:rsidRPr="00F74369">
        <w:rPr>
          <w:rFonts w:ascii="Arial" w:eastAsia="Calibri" w:hAnsi="Arial" w:cs="Arial"/>
          <w:bCs/>
          <w:lang w:val="en-US"/>
        </w:rPr>
        <w:t>g</w:t>
      </w:r>
      <w:r w:rsidR="003D7200" w:rsidRPr="001D49AE">
        <w:rPr>
          <w:rFonts w:ascii="Arial" w:eastAsia="Calibri" w:hAnsi="Arial" w:cs="Arial"/>
          <w:bCs/>
          <w:lang w:val="ru-RU"/>
        </w:rPr>
        <w:t xml:space="preserve">)  </w:t>
      </w:r>
      <w:r w:rsidR="00926C97">
        <w:rPr>
          <w:rFonts w:ascii="Arial" w:eastAsia="Calibri" w:hAnsi="Arial" w:cs="Arial"/>
          <w:bCs/>
          <w:u w:val="single"/>
          <w:lang w:val="ru-RU"/>
        </w:rPr>
        <w:t>укрепление потенциала</w:t>
      </w:r>
      <w:r w:rsidR="003423BE">
        <w:rPr>
          <w:rFonts w:ascii="Arial" w:eastAsia="Calibri" w:hAnsi="Arial" w:cs="Arial"/>
          <w:bCs/>
          <w:u w:val="single"/>
          <w:lang w:val="ru-RU"/>
        </w:rPr>
        <w:t xml:space="preserve"> для</w:t>
      </w:r>
      <w:r w:rsidR="00926C97">
        <w:rPr>
          <w:rFonts w:ascii="Arial" w:eastAsia="Calibri" w:hAnsi="Arial" w:cs="Arial"/>
          <w:bCs/>
          <w:u w:val="single"/>
          <w:lang w:val="ru-RU"/>
        </w:rPr>
        <w:t xml:space="preserve"> регулирования и управления в области промышленной собственности и авторск</w:t>
      </w:r>
      <w:r w:rsidR="003F7A71">
        <w:rPr>
          <w:rFonts w:ascii="Arial" w:eastAsia="Calibri" w:hAnsi="Arial" w:cs="Arial"/>
          <w:bCs/>
          <w:u w:val="single"/>
          <w:lang w:val="ru-RU"/>
        </w:rPr>
        <w:t>ого</w:t>
      </w:r>
      <w:r w:rsidR="00926C97">
        <w:rPr>
          <w:rFonts w:ascii="Arial" w:eastAsia="Calibri" w:hAnsi="Arial" w:cs="Arial"/>
          <w:bCs/>
          <w:u w:val="single"/>
          <w:lang w:val="ru-RU"/>
        </w:rPr>
        <w:t xml:space="preserve"> прав</w:t>
      </w:r>
      <w:r w:rsidR="003F7A71">
        <w:rPr>
          <w:rFonts w:ascii="Arial" w:eastAsia="Calibri" w:hAnsi="Arial" w:cs="Arial"/>
          <w:bCs/>
          <w:u w:val="single"/>
          <w:lang w:val="ru-RU"/>
        </w:rPr>
        <w:t>а</w:t>
      </w:r>
      <w:r w:rsidR="00F74369" w:rsidRPr="001D49AE">
        <w:rPr>
          <w:rFonts w:ascii="Arial" w:eastAsia="Calibri" w:hAnsi="Arial" w:cs="Arial"/>
          <w:bCs/>
          <w:u w:val="single"/>
          <w:lang w:val="ru-RU"/>
        </w:rPr>
        <w:t>:</w:t>
      </w:r>
    </w:p>
    <w:p w:rsidR="00F74369" w:rsidRPr="001D49AE" w:rsidRDefault="00F74369" w:rsidP="00F74369">
      <w:pPr>
        <w:tabs>
          <w:tab w:val="left" w:pos="1560"/>
        </w:tabs>
        <w:spacing w:before="120" w:after="100"/>
        <w:ind w:left="1440"/>
        <w:contextualSpacing/>
        <w:rPr>
          <w:rFonts w:ascii="Arial" w:eastAsia="Calibri" w:hAnsi="Arial" w:cs="Arial"/>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1D49AE">
        <w:trPr>
          <w:tblHeader/>
        </w:trPr>
        <w:tc>
          <w:tcPr>
            <w:tcW w:w="3827" w:type="dxa"/>
            <w:shd w:val="clear" w:color="auto" w:fill="auto"/>
          </w:tcPr>
          <w:p w:rsidR="00F74369" w:rsidRPr="00D23D15" w:rsidRDefault="003423BE" w:rsidP="003423BE">
            <w:pPr>
              <w:tabs>
                <w:tab w:val="left" w:pos="1560"/>
              </w:tabs>
              <w:spacing w:before="120" w:after="60" w:line="240" w:lineRule="auto"/>
              <w:ind w:left="142"/>
              <w:jc w:val="center"/>
              <w:rPr>
                <w:rFonts w:ascii="Arial" w:eastAsia="Calibri" w:hAnsi="Arial" w:cs="Arial"/>
                <w:b/>
                <w:bCs/>
                <w:iCs/>
                <w:lang w:val="en-US"/>
              </w:rPr>
            </w:pPr>
            <w:r>
              <w:rPr>
                <w:rFonts w:ascii="Arial" w:eastAsia="Calibri" w:hAnsi="Arial" w:cs="Arial"/>
                <w:b/>
                <w:bCs/>
                <w:iCs/>
                <w:lang w:val="ru-RU"/>
              </w:rPr>
              <w:t>Название программы</w:t>
            </w:r>
          </w:p>
        </w:tc>
        <w:tc>
          <w:tcPr>
            <w:tcW w:w="5529" w:type="dxa"/>
            <w:shd w:val="clear" w:color="auto" w:fill="auto"/>
          </w:tcPr>
          <w:p w:rsidR="00F74369" w:rsidRPr="00D23D15" w:rsidRDefault="003423BE" w:rsidP="003423BE">
            <w:pPr>
              <w:tabs>
                <w:tab w:val="left" w:pos="1560"/>
              </w:tabs>
              <w:spacing w:before="120" w:after="60" w:line="240" w:lineRule="auto"/>
              <w:ind w:left="142"/>
              <w:jc w:val="center"/>
              <w:rPr>
                <w:rFonts w:ascii="Arial" w:eastAsia="Calibri" w:hAnsi="Arial" w:cs="Arial"/>
                <w:b/>
                <w:lang w:val="en-US"/>
              </w:rPr>
            </w:pPr>
            <w:r>
              <w:rPr>
                <w:rFonts w:ascii="Arial" w:eastAsia="Calibri" w:hAnsi="Arial" w:cs="Arial"/>
                <w:b/>
                <w:bCs/>
                <w:iCs/>
                <w:lang w:val="ru-RU"/>
              </w:rPr>
              <w:t>Описание</w:t>
            </w:r>
          </w:p>
        </w:tc>
        <w:tc>
          <w:tcPr>
            <w:tcW w:w="4614" w:type="dxa"/>
            <w:shd w:val="clear" w:color="auto" w:fill="auto"/>
          </w:tcPr>
          <w:p w:rsidR="00F74369" w:rsidRPr="00D23D15" w:rsidRDefault="003423BE" w:rsidP="003423BE">
            <w:pPr>
              <w:tabs>
                <w:tab w:val="left" w:pos="1560"/>
              </w:tabs>
              <w:spacing w:before="120" w:after="60" w:line="240" w:lineRule="auto"/>
              <w:ind w:left="142"/>
              <w:jc w:val="center"/>
              <w:rPr>
                <w:rFonts w:ascii="Arial" w:eastAsia="Calibri" w:hAnsi="Arial" w:cs="Arial"/>
                <w:b/>
                <w:lang w:val="en-US"/>
              </w:rPr>
            </w:pPr>
            <w:r>
              <w:rPr>
                <w:rFonts w:ascii="Arial" w:eastAsia="Calibri" w:hAnsi="Arial" w:cs="Arial"/>
                <w:b/>
                <w:bCs/>
                <w:iCs/>
                <w:lang w:val="ru-RU"/>
              </w:rPr>
              <w:t>Контакты</w:t>
            </w:r>
            <w:r w:rsidR="00F74369" w:rsidRPr="00D23D15">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1D49AE" w:rsidRDefault="00926C97" w:rsidP="006829C3">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Регулирование и управление в области промышленной собственности</w:t>
            </w: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E1A7B" w:rsidRPr="001D49AE" w:rsidRDefault="00FE1A7B" w:rsidP="006829C3">
            <w:pPr>
              <w:tabs>
                <w:tab w:val="left" w:pos="1560"/>
              </w:tabs>
              <w:spacing w:before="120" w:after="60" w:line="240" w:lineRule="auto"/>
              <w:rPr>
                <w:rFonts w:ascii="Arial" w:eastAsia="Calibri" w:hAnsi="Arial" w:cs="Arial"/>
                <w:lang w:val="ru-RU"/>
              </w:rPr>
            </w:pPr>
          </w:p>
          <w:p w:rsidR="00FE1A7B" w:rsidRPr="001D49AE" w:rsidRDefault="00FE1A7B" w:rsidP="006829C3">
            <w:pPr>
              <w:tabs>
                <w:tab w:val="left" w:pos="1560"/>
              </w:tabs>
              <w:spacing w:before="120" w:after="60" w:line="240" w:lineRule="auto"/>
              <w:rPr>
                <w:rFonts w:ascii="Arial" w:eastAsia="Calibri" w:hAnsi="Arial" w:cs="Arial"/>
                <w:lang w:val="ru-RU"/>
              </w:rPr>
            </w:pPr>
          </w:p>
          <w:p w:rsidR="00FE1A7B" w:rsidRPr="001D49AE" w:rsidRDefault="00FE1A7B" w:rsidP="006829C3">
            <w:pPr>
              <w:tabs>
                <w:tab w:val="left" w:pos="1560"/>
              </w:tabs>
              <w:spacing w:before="120" w:after="60" w:line="240" w:lineRule="auto"/>
              <w:rPr>
                <w:rFonts w:ascii="Arial" w:eastAsia="Calibri" w:hAnsi="Arial" w:cs="Arial"/>
                <w:lang w:val="ru-RU"/>
              </w:rPr>
            </w:pPr>
          </w:p>
          <w:p w:rsidR="00FE1A7B" w:rsidRPr="001D49AE" w:rsidRDefault="00FE1A7B" w:rsidP="006829C3">
            <w:pPr>
              <w:tabs>
                <w:tab w:val="left" w:pos="1560"/>
              </w:tabs>
              <w:spacing w:before="120" w:after="60" w:line="240" w:lineRule="auto"/>
              <w:rPr>
                <w:rFonts w:ascii="Arial" w:eastAsia="Calibri" w:hAnsi="Arial" w:cs="Arial"/>
                <w:lang w:val="ru-RU"/>
              </w:rPr>
            </w:pPr>
          </w:p>
          <w:p w:rsidR="00FE1A7B" w:rsidRPr="001D49AE" w:rsidRDefault="00FE1A7B" w:rsidP="006829C3">
            <w:pPr>
              <w:tabs>
                <w:tab w:val="left" w:pos="1560"/>
              </w:tabs>
              <w:spacing w:before="120" w:after="60" w:line="240" w:lineRule="auto"/>
              <w:rPr>
                <w:rFonts w:ascii="Arial" w:eastAsia="Calibri" w:hAnsi="Arial" w:cs="Arial"/>
                <w:lang w:val="ru-RU"/>
              </w:rPr>
            </w:pPr>
          </w:p>
          <w:p w:rsidR="00FE1A7B" w:rsidRPr="001D49AE" w:rsidRDefault="00FE1A7B" w:rsidP="006829C3">
            <w:pPr>
              <w:tabs>
                <w:tab w:val="left" w:pos="1560"/>
              </w:tabs>
              <w:spacing w:before="120" w:after="60" w:line="240" w:lineRule="auto"/>
              <w:rPr>
                <w:rFonts w:ascii="Arial" w:eastAsia="Calibri" w:hAnsi="Arial" w:cs="Arial"/>
                <w:lang w:val="ru-RU"/>
              </w:rPr>
            </w:pPr>
          </w:p>
          <w:p w:rsidR="00FE1A7B" w:rsidRPr="001D49AE" w:rsidRDefault="00FE1A7B"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105DF1" w:rsidP="006829C3">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Регулирование и управление в области авторск</w:t>
            </w:r>
            <w:r w:rsidR="007663A1">
              <w:rPr>
                <w:rFonts w:ascii="Arial" w:eastAsia="Calibri" w:hAnsi="Arial" w:cs="Arial"/>
                <w:b/>
                <w:bCs/>
                <w:iCs/>
                <w:lang w:val="ru-RU"/>
              </w:rPr>
              <w:t>ого</w:t>
            </w:r>
            <w:r>
              <w:rPr>
                <w:rFonts w:ascii="Arial" w:eastAsia="Calibri" w:hAnsi="Arial" w:cs="Arial"/>
                <w:b/>
                <w:bCs/>
                <w:iCs/>
                <w:lang w:val="ru-RU"/>
              </w:rPr>
              <w:t xml:space="preserve"> прав</w:t>
            </w:r>
            <w:r w:rsidR="007663A1">
              <w:rPr>
                <w:rFonts w:ascii="Arial" w:eastAsia="Calibri" w:hAnsi="Arial" w:cs="Arial"/>
                <w:b/>
                <w:bCs/>
                <w:iCs/>
                <w:lang w:val="ru-RU"/>
              </w:rPr>
              <w:t>а</w:t>
            </w: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rPr>
                <w:rFonts w:ascii="Arial" w:eastAsia="Calibri" w:hAnsi="Arial" w:cs="Arial"/>
                <w:lang w:val="ru-RU"/>
              </w:rPr>
            </w:pPr>
          </w:p>
        </w:tc>
        <w:tc>
          <w:tcPr>
            <w:tcW w:w="5529" w:type="dxa"/>
            <w:shd w:val="clear" w:color="auto" w:fill="auto"/>
          </w:tcPr>
          <w:p w:rsidR="00F74369" w:rsidRPr="001D49AE" w:rsidRDefault="00D14D38" w:rsidP="006829C3">
            <w:pPr>
              <w:tabs>
                <w:tab w:val="left" w:pos="1560"/>
              </w:tabs>
              <w:spacing w:before="120" w:after="60"/>
              <w:rPr>
                <w:rFonts w:ascii="Arial" w:eastAsia="Calibri" w:hAnsi="Arial" w:cs="Arial"/>
                <w:lang w:val="ru-RU"/>
              </w:rPr>
            </w:pPr>
            <w:r>
              <w:rPr>
                <w:rFonts w:ascii="Arial" w:eastAsia="Calibri" w:hAnsi="Arial" w:cs="Arial"/>
                <w:lang w:val="ru-RU"/>
              </w:rPr>
              <w:lastRenderedPageBreak/>
              <w:t>Помощь, которая оказывается государствам-членам по их просьбе, заключается главным образом в следующем</w:t>
            </w:r>
            <w:r w:rsidR="00F74369" w:rsidRPr="001D49AE">
              <w:rPr>
                <w:rFonts w:ascii="Arial" w:eastAsia="Calibri" w:hAnsi="Arial" w:cs="Arial"/>
                <w:lang w:val="ru-RU"/>
              </w:rPr>
              <w:t>:</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D14D38">
              <w:rPr>
                <w:rFonts w:ascii="Arial" w:eastAsia="Calibri" w:hAnsi="Arial" w:cs="Arial"/>
                <w:lang w:val="ru-RU"/>
              </w:rPr>
              <w:t>проведение экспертизы законодательства в области ИС и оценка связанных с ним потребностей, приоритетов и объема работы;</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D14D38">
              <w:rPr>
                <w:rFonts w:ascii="Arial" w:eastAsia="Calibri" w:hAnsi="Arial" w:cs="Arial"/>
                <w:lang w:val="ru-RU"/>
              </w:rPr>
              <w:t>разработка и выполнение – с учетом сделанных выводов – плана работы по модернизации порядка функционирования Ведомства по ИС и предоставляемых им услуг;</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D14D38">
              <w:rPr>
                <w:rFonts w:ascii="Arial" w:eastAsia="Calibri" w:hAnsi="Arial" w:cs="Arial"/>
                <w:lang w:val="ru-RU"/>
              </w:rPr>
              <w:t xml:space="preserve">рационализация операций с промышленной </w:t>
            </w:r>
            <w:r w:rsidR="00D14D38">
              <w:rPr>
                <w:rFonts w:ascii="Arial" w:eastAsia="Calibri" w:hAnsi="Arial" w:cs="Arial"/>
                <w:lang w:val="ru-RU"/>
              </w:rPr>
              <w:lastRenderedPageBreak/>
              <w:t>собственностью;</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D14D38">
              <w:rPr>
                <w:rFonts w:ascii="Arial" w:eastAsia="Calibri" w:hAnsi="Arial" w:cs="Arial"/>
                <w:lang w:val="ru-RU"/>
              </w:rPr>
              <w:t xml:space="preserve">развитие навыков сотрудников национальных и региональных ведомств по ИС путем проведения семинаров и организации ознакомительных поездок для старших сотрудников и экзаменаторов в целях обогащения их знаний </w:t>
            </w:r>
            <w:r w:rsidR="00B54E2A">
              <w:rPr>
                <w:rFonts w:ascii="Arial" w:eastAsia="Calibri" w:hAnsi="Arial" w:cs="Arial"/>
                <w:lang w:val="ru-RU"/>
              </w:rPr>
              <w:t xml:space="preserve">в области патентов, товарных знаков, промышленных образцов и географических названий, а также мадридских, гаагских и лиссабонских систем и процедур и системы </w:t>
            </w:r>
            <w:r w:rsidRPr="00F74369">
              <w:rPr>
                <w:rFonts w:ascii="Arial" w:eastAsia="Calibri" w:hAnsi="Arial" w:cs="Arial"/>
                <w:lang w:val="en-US"/>
              </w:rPr>
              <w:t>PCT</w:t>
            </w:r>
            <w:r w:rsidR="00B54E2A">
              <w:rPr>
                <w:rFonts w:ascii="Arial" w:eastAsia="Calibri" w:hAnsi="Arial" w:cs="Arial"/>
                <w:lang w:val="ru-RU"/>
              </w:rPr>
              <w:t>;</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B54E2A">
              <w:rPr>
                <w:rFonts w:ascii="Arial" w:eastAsia="Calibri" w:hAnsi="Arial" w:cs="Arial"/>
                <w:lang w:val="ru-RU"/>
              </w:rPr>
              <w:t>модернизация системы регулирования продуктов и услуг в области ИС в национальных ведомствах и региональных организациях, включая передачу знаний этим ведомствам и организациям;</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B54E2A">
              <w:rPr>
                <w:rFonts w:ascii="Arial" w:eastAsia="Calibri" w:hAnsi="Arial" w:cs="Arial"/>
                <w:lang w:val="ru-RU"/>
              </w:rPr>
              <w:t>разработка и предоставление инструментов для поощрения обмена данными между национальными и региональными ведомствами по ИС.</w:t>
            </w:r>
          </w:p>
          <w:p w:rsidR="00FE1A7B" w:rsidRPr="001D49AE" w:rsidRDefault="00FE1A7B" w:rsidP="006829C3">
            <w:pPr>
              <w:tabs>
                <w:tab w:val="left" w:pos="1560"/>
              </w:tabs>
              <w:spacing w:before="120" w:after="60"/>
              <w:rPr>
                <w:rFonts w:ascii="Arial" w:eastAsia="Calibri" w:hAnsi="Arial" w:cs="Arial"/>
                <w:lang w:val="ru-RU"/>
              </w:rPr>
            </w:pPr>
          </w:p>
          <w:p w:rsidR="00F74369" w:rsidRPr="001D49AE" w:rsidRDefault="000D7BA8" w:rsidP="006829C3">
            <w:pPr>
              <w:tabs>
                <w:tab w:val="left" w:pos="1560"/>
              </w:tabs>
              <w:spacing w:before="120" w:after="60"/>
              <w:rPr>
                <w:rFonts w:ascii="Arial" w:eastAsia="Calibri" w:hAnsi="Arial" w:cs="Arial"/>
                <w:lang w:val="ru-RU"/>
              </w:rPr>
            </w:pPr>
            <w:r>
              <w:rPr>
                <w:rFonts w:ascii="Arial" w:eastAsia="Calibri" w:hAnsi="Arial" w:cs="Arial"/>
                <w:lang w:val="ru-RU"/>
              </w:rPr>
              <w:t>Помощь, которая оказывается государствам-членам по их просьбе, включает</w:t>
            </w:r>
            <w:r w:rsidR="00F74369" w:rsidRPr="001D49AE">
              <w:rPr>
                <w:rFonts w:ascii="Arial" w:eastAsia="Calibri" w:hAnsi="Arial" w:cs="Arial"/>
                <w:lang w:val="ru-RU"/>
              </w:rPr>
              <w:t>:</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0C2669">
              <w:rPr>
                <w:rFonts w:ascii="Arial" w:eastAsia="Calibri" w:hAnsi="Arial" w:cs="Arial"/>
                <w:lang w:val="ru-RU"/>
              </w:rPr>
              <w:t xml:space="preserve">оценку потребностей, разработку плана работы, учитывающего установленные потребности и приоритеты данной страны, – на основе выводов оценки потребностей – и содействие созданию организаций коллективного управления авторским правом (ОКУ) и составлению проектов правил и </w:t>
            </w:r>
            <w:r w:rsidR="000C2669">
              <w:rPr>
                <w:rFonts w:ascii="Arial" w:eastAsia="Calibri" w:hAnsi="Arial" w:cs="Arial"/>
                <w:lang w:val="ru-RU"/>
              </w:rPr>
              <w:lastRenderedPageBreak/>
              <w:t xml:space="preserve">процедур; </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0C2669">
              <w:rPr>
                <w:rFonts w:ascii="Arial" w:eastAsia="Calibri" w:hAnsi="Arial" w:cs="Arial"/>
                <w:lang w:val="ru-RU"/>
              </w:rPr>
              <w:t>предоставление консультаций экспертов и повышение возможностей эффективного управления ОКУ от имени авторов;</w:t>
            </w:r>
            <w:r w:rsidRPr="001D49AE">
              <w:rPr>
                <w:rFonts w:ascii="Arial" w:eastAsia="Calibri" w:hAnsi="Arial" w:cs="Arial"/>
                <w:lang w:val="ru-RU"/>
              </w:rPr>
              <w:t xml:space="preserve"> </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0C2669">
              <w:rPr>
                <w:rFonts w:ascii="Arial" w:eastAsia="Calibri" w:hAnsi="Arial" w:cs="Arial"/>
                <w:lang w:val="ru-RU"/>
              </w:rPr>
              <w:t xml:space="preserve">предоставление инструментов, в том числе программного обеспечения </w:t>
            </w:r>
            <w:r w:rsidRPr="001D49AE">
              <w:rPr>
                <w:rFonts w:ascii="Arial" w:eastAsia="Calibri" w:hAnsi="Arial" w:cs="Arial"/>
                <w:lang w:val="ru-RU"/>
              </w:rPr>
              <w:t>(</w:t>
            </w:r>
            <w:r w:rsidRPr="00F74369">
              <w:rPr>
                <w:rFonts w:ascii="Arial" w:eastAsia="Calibri" w:hAnsi="Arial" w:cs="Arial"/>
                <w:lang w:val="en-US"/>
              </w:rPr>
              <w:t>WIPOCOS</w:t>
            </w:r>
            <w:r w:rsidRPr="001D49AE">
              <w:rPr>
                <w:rFonts w:ascii="Arial" w:eastAsia="Calibri" w:hAnsi="Arial" w:cs="Arial"/>
                <w:lang w:val="ru-RU"/>
              </w:rPr>
              <w:t>)</w:t>
            </w:r>
            <w:r w:rsidR="000C2669">
              <w:rPr>
                <w:rFonts w:ascii="Arial" w:eastAsia="Calibri" w:hAnsi="Arial" w:cs="Arial"/>
                <w:lang w:val="ru-RU"/>
              </w:rPr>
              <w:t>, в целях повышения качества обслуживания клиентов;</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A578E6">
              <w:rPr>
                <w:rFonts w:ascii="Arial" w:eastAsia="Calibri" w:hAnsi="Arial" w:cs="Arial"/>
                <w:lang w:val="ru-RU"/>
              </w:rPr>
              <w:t>организацию учебных семинаров по различным аспектам управления авторским прав</w:t>
            </w:r>
            <w:r w:rsidR="007663A1">
              <w:rPr>
                <w:rFonts w:ascii="Arial" w:eastAsia="Calibri" w:hAnsi="Arial" w:cs="Arial"/>
                <w:lang w:val="ru-RU"/>
              </w:rPr>
              <w:t>ом</w:t>
            </w:r>
            <w:r w:rsidR="00A578E6">
              <w:rPr>
                <w:rFonts w:ascii="Arial" w:eastAsia="Calibri" w:hAnsi="Arial" w:cs="Arial"/>
                <w:lang w:val="ru-RU"/>
              </w:rPr>
              <w:t xml:space="preserve"> и обучение старших должностных лиц умению эффективно руководить организациями коллективного управления авторским правом;</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A578E6">
              <w:rPr>
                <w:rFonts w:ascii="Arial" w:eastAsia="Calibri" w:hAnsi="Arial" w:cs="Arial"/>
                <w:lang w:val="ru-RU"/>
              </w:rPr>
              <w:t>осуществление проекта в рамках Повестки дня в области развития в целях повышения результативности работы ОКУ и установления взаимосвязей между ними в Западной Африке и в целях создания более эффективных ОКУ;</w:t>
            </w:r>
          </w:p>
          <w:p w:rsidR="00F74369" w:rsidRPr="001D49AE" w:rsidRDefault="00F74369" w:rsidP="006829C3">
            <w:pPr>
              <w:tabs>
                <w:tab w:val="left" w:pos="1560"/>
              </w:tabs>
              <w:spacing w:before="120" w:after="60"/>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A578E6">
              <w:rPr>
                <w:rFonts w:ascii="Arial" w:eastAsia="Calibri" w:hAnsi="Arial" w:cs="Arial"/>
                <w:lang w:val="ru-RU"/>
              </w:rPr>
              <w:t>проведение исследований в целях определения масштабов видов деятельности, основанных на авторск</w:t>
            </w:r>
            <w:r w:rsidR="007663A1">
              <w:rPr>
                <w:rFonts w:ascii="Arial" w:eastAsia="Calibri" w:hAnsi="Arial" w:cs="Arial"/>
                <w:lang w:val="ru-RU"/>
              </w:rPr>
              <w:t>ом</w:t>
            </w:r>
            <w:r w:rsidR="00A578E6">
              <w:rPr>
                <w:rFonts w:ascii="Arial" w:eastAsia="Calibri" w:hAnsi="Arial" w:cs="Arial"/>
                <w:lang w:val="ru-RU"/>
              </w:rPr>
              <w:t xml:space="preserve"> прав</w:t>
            </w:r>
            <w:r w:rsidR="007663A1">
              <w:rPr>
                <w:rFonts w:ascii="Arial" w:eastAsia="Calibri" w:hAnsi="Arial" w:cs="Arial"/>
                <w:lang w:val="ru-RU"/>
              </w:rPr>
              <w:t>е</w:t>
            </w:r>
            <w:r w:rsidR="00A578E6">
              <w:rPr>
                <w:rFonts w:ascii="Arial" w:eastAsia="Calibri" w:hAnsi="Arial" w:cs="Arial"/>
                <w:lang w:val="ru-RU"/>
              </w:rPr>
              <w:t>, и влияния авторск</w:t>
            </w:r>
            <w:r w:rsidR="007663A1">
              <w:rPr>
                <w:rFonts w:ascii="Arial" w:eastAsia="Calibri" w:hAnsi="Arial" w:cs="Arial"/>
                <w:lang w:val="ru-RU"/>
              </w:rPr>
              <w:t>ого</w:t>
            </w:r>
            <w:r w:rsidR="00A578E6">
              <w:rPr>
                <w:rFonts w:ascii="Arial" w:eastAsia="Calibri" w:hAnsi="Arial" w:cs="Arial"/>
                <w:lang w:val="ru-RU"/>
              </w:rPr>
              <w:t xml:space="preserve"> прав</w:t>
            </w:r>
            <w:r w:rsidR="007663A1">
              <w:rPr>
                <w:rFonts w:ascii="Arial" w:eastAsia="Calibri" w:hAnsi="Arial" w:cs="Arial"/>
                <w:lang w:val="ru-RU"/>
              </w:rPr>
              <w:t>а</w:t>
            </w:r>
            <w:r w:rsidR="00A578E6">
              <w:rPr>
                <w:rFonts w:ascii="Arial" w:eastAsia="Calibri" w:hAnsi="Arial" w:cs="Arial"/>
                <w:lang w:val="ru-RU"/>
              </w:rPr>
              <w:t xml:space="preserve"> на экономику с использованием методологии ВОИС;</w:t>
            </w:r>
            <w:r w:rsidRPr="001D49AE">
              <w:rPr>
                <w:rFonts w:ascii="Arial" w:eastAsia="Calibri" w:hAnsi="Arial" w:cs="Arial"/>
                <w:lang w:val="ru-RU"/>
              </w:rPr>
              <w:t xml:space="preserve"> </w:t>
            </w:r>
          </w:p>
          <w:p w:rsidR="00F57275" w:rsidRPr="001D49AE" w:rsidRDefault="00F74369" w:rsidP="007663A1">
            <w:pPr>
              <w:tabs>
                <w:tab w:val="left" w:pos="1560"/>
              </w:tabs>
              <w:spacing w:before="120" w:after="60" w:line="240" w:lineRule="auto"/>
              <w:rPr>
                <w:rFonts w:ascii="Arial" w:eastAsia="Calibri" w:hAnsi="Arial" w:cs="Arial"/>
                <w:lang w:val="ru-RU"/>
              </w:rPr>
            </w:pPr>
            <w:r w:rsidRPr="001D49AE">
              <w:rPr>
                <w:rFonts w:ascii="Calibri" w:eastAsia="Calibri" w:hAnsi="Calibri" w:cs="Calibri"/>
                <w:sz w:val="20"/>
                <w:lang w:val="ru-RU"/>
              </w:rPr>
              <w:t>–</w:t>
            </w:r>
            <w:r w:rsidRPr="001D49AE">
              <w:rPr>
                <w:rFonts w:ascii="Arial" w:eastAsia="Calibri" w:hAnsi="Arial" w:cs="Arial"/>
                <w:lang w:val="ru-RU"/>
              </w:rPr>
              <w:t xml:space="preserve"> </w:t>
            </w:r>
            <w:r w:rsidR="00A578E6">
              <w:rPr>
                <w:rFonts w:ascii="Arial" w:eastAsia="Calibri" w:hAnsi="Arial" w:cs="Arial"/>
                <w:lang w:val="ru-RU"/>
              </w:rPr>
              <w:t xml:space="preserve">предоставление таких инструментов, как </w:t>
            </w:r>
            <w:r w:rsidR="00BE7E33">
              <w:rPr>
                <w:rFonts w:ascii="Arial" w:eastAsia="Calibri" w:hAnsi="Arial" w:cs="Arial"/>
                <w:lang w:val="ru-RU"/>
              </w:rPr>
              <w:t xml:space="preserve">программа «Глобальные доступные ресурсы, используемые через доверенных посредников» </w:t>
            </w:r>
            <w:r w:rsidRPr="001D49AE">
              <w:rPr>
                <w:rFonts w:ascii="Arial" w:eastAsia="Calibri" w:hAnsi="Arial" w:cs="Arial"/>
                <w:lang w:val="ru-RU"/>
              </w:rPr>
              <w:t>(</w:t>
            </w:r>
            <w:r w:rsidRPr="00F74369">
              <w:rPr>
                <w:rFonts w:ascii="Arial" w:eastAsia="Calibri" w:hAnsi="Arial" w:cs="Arial"/>
                <w:lang w:val="en-US"/>
              </w:rPr>
              <w:t>TIGAR</w:t>
            </w:r>
            <w:r w:rsidRPr="001D49AE">
              <w:rPr>
                <w:rFonts w:ascii="Arial" w:eastAsia="Calibri" w:hAnsi="Arial" w:cs="Arial"/>
                <w:lang w:val="ru-RU"/>
              </w:rPr>
              <w:t>)</w:t>
            </w:r>
            <w:r w:rsidR="00BE7E33">
              <w:rPr>
                <w:rFonts w:ascii="Arial" w:eastAsia="Calibri" w:hAnsi="Arial" w:cs="Arial"/>
                <w:lang w:val="ru-RU"/>
              </w:rPr>
              <w:t>, которые дают доступ к литературным произведениям, защищенным авторским прав</w:t>
            </w:r>
            <w:r w:rsidR="007663A1">
              <w:rPr>
                <w:rFonts w:ascii="Arial" w:eastAsia="Calibri" w:hAnsi="Arial" w:cs="Arial"/>
                <w:lang w:val="ru-RU"/>
              </w:rPr>
              <w:t>ом</w:t>
            </w:r>
            <w:r w:rsidR="00BE7E33">
              <w:rPr>
                <w:rFonts w:ascii="Arial" w:eastAsia="Calibri" w:hAnsi="Arial" w:cs="Arial"/>
                <w:lang w:val="ru-RU"/>
              </w:rPr>
              <w:t xml:space="preserve">, людям с ограниченными возможностями чтения </w:t>
            </w:r>
            <w:r w:rsidR="00BE7E33">
              <w:rPr>
                <w:rFonts w:ascii="Arial" w:eastAsia="Calibri" w:hAnsi="Arial" w:cs="Arial"/>
                <w:lang w:val="ru-RU"/>
              </w:rPr>
              <w:lastRenderedPageBreak/>
              <w:t>печатных материалов.</w:t>
            </w:r>
          </w:p>
        </w:tc>
        <w:tc>
          <w:tcPr>
            <w:tcW w:w="4614" w:type="dxa"/>
            <w:shd w:val="clear" w:color="auto" w:fill="auto"/>
          </w:tcPr>
          <w:p w:rsidR="00F74369" w:rsidRPr="001D49AE" w:rsidRDefault="002B2A14"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lastRenderedPageBreak/>
              <w:t>Кто оказывает услуги</w:t>
            </w:r>
            <w:r w:rsidR="00F74369" w:rsidRPr="001D49AE">
              <w:rPr>
                <w:rFonts w:ascii="Arial" w:eastAsia="Calibri" w:hAnsi="Arial" w:cs="Arial"/>
                <w:lang w:val="ru-RU"/>
              </w:rPr>
              <w:t xml:space="preserve">: </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2B2A14">
              <w:rPr>
                <w:rFonts w:ascii="Arial" w:eastAsia="Calibri" w:hAnsi="Arial" w:cs="Arial"/>
                <w:lang w:val="ru-RU"/>
              </w:rPr>
              <w:t>региональные бюро;</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2B2A14">
              <w:rPr>
                <w:rFonts w:ascii="Arial" w:eastAsia="Calibri" w:hAnsi="Arial" w:cs="Arial"/>
                <w:lang w:val="ru-RU"/>
              </w:rPr>
              <w:t xml:space="preserve">Отдел международного сотрудничества </w:t>
            </w:r>
            <w:r w:rsidRPr="00801561">
              <w:rPr>
                <w:rFonts w:ascii="Arial" w:eastAsia="Calibri" w:hAnsi="Arial" w:cs="Arial"/>
                <w:lang w:val="en-US"/>
              </w:rPr>
              <w:t>PCT</w:t>
            </w:r>
            <w:r w:rsidR="002B2A14">
              <w:rPr>
                <w:rFonts w:ascii="Arial" w:eastAsia="Calibri" w:hAnsi="Arial" w:cs="Arial"/>
                <w:lang w:val="ru-RU"/>
              </w:rPr>
              <w:t>;</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2B2A14">
              <w:rPr>
                <w:rFonts w:ascii="Arial" w:eastAsia="Calibri" w:hAnsi="Arial" w:cs="Arial"/>
                <w:lang w:val="ru-RU"/>
              </w:rPr>
              <w:t>Отдел функциональной поддержки, Сектор товарных знаков и дизайна;</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D14D38">
              <w:rPr>
                <w:rFonts w:ascii="Arial" w:eastAsia="Calibri" w:hAnsi="Arial" w:cs="Arial"/>
                <w:lang w:val="ru-RU"/>
              </w:rPr>
              <w:t>Ведомство по ИС, Отдел деловых решений.</w:t>
            </w: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D14D38"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3F7A71">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3F7A71">
              <w:rPr>
                <w:rFonts w:ascii="Arial" w:eastAsia="Calibri" w:hAnsi="Arial" w:cs="Arial"/>
                <w:lang w:val="ru-RU"/>
              </w:rPr>
              <w:t>а</w:t>
            </w:r>
            <w:r>
              <w:rPr>
                <w:rFonts w:ascii="Arial" w:eastAsia="Calibri" w:hAnsi="Arial" w:cs="Arial"/>
                <w:lang w:val="ru-RU"/>
              </w:rPr>
              <w:t xml:space="preserve"> региональных бюро и Директор </w:t>
            </w:r>
            <w:r>
              <w:rPr>
                <w:rFonts w:ascii="Arial" w:eastAsia="Calibri" w:hAnsi="Arial" w:cs="Arial"/>
                <w:lang w:val="ru-RU"/>
              </w:rPr>
              <w:lastRenderedPageBreak/>
              <w:t>Отдела стран с переходной экономикой и развитых стран.</w:t>
            </w:r>
          </w:p>
          <w:p w:rsidR="00F74369" w:rsidRPr="001D49AE" w:rsidRDefault="00F74369" w:rsidP="006829C3">
            <w:pPr>
              <w:tabs>
                <w:tab w:val="left" w:pos="1560"/>
              </w:tabs>
              <w:spacing w:before="120" w:after="60" w:line="240" w:lineRule="auto"/>
              <w:rPr>
                <w:rFonts w:ascii="Arial" w:eastAsia="Calibri" w:hAnsi="Arial" w:cs="Arial"/>
                <w:lang w:val="ru-RU"/>
              </w:rPr>
            </w:pP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F74369" w:rsidP="006829C3">
            <w:pPr>
              <w:tabs>
                <w:tab w:val="left" w:pos="1560"/>
              </w:tabs>
              <w:spacing w:before="120" w:after="60" w:line="240" w:lineRule="auto"/>
              <w:ind w:left="27"/>
              <w:rPr>
                <w:rFonts w:ascii="Calibri" w:eastAsia="Calibri" w:hAnsi="Calibri" w:cs="Calibri"/>
                <w:sz w:val="20"/>
                <w:lang w:val="ru-RU"/>
              </w:rPr>
            </w:pPr>
          </w:p>
          <w:p w:rsidR="00F74369" w:rsidRPr="001D49AE" w:rsidRDefault="00F74369" w:rsidP="006829C3">
            <w:pPr>
              <w:tabs>
                <w:tab w:val="left" w:pos="1560"/>
              </w:tabs>
              <w:spacing w:before="120" w:after="60" w:line="240" w:lineRule="auto"/>
              <w:ind w:left="27"/>
              <w:rPr>
                <w:rFonts w:ascii="Calibri" w:eastAsia="Calibri" w:hAnsi="Calibri" w:cs="Calibri"/>
                <w:sz w:val="20"/>
                <w:lang w:val="ru-RU"/>
              </w:rPr>
            </w:pPr>
          </w:p>
          <w:p w:rsidR="00F74369" w:rsidRPr="001D49AE" w:rsidRDefault="00F74369" w:rsidP="006829C3">
            <w:pPr>
              <w:tabs>
                <w:tab w:val="left" w:pos="1560"/>
              </w:tabs>
              <w:spacing w:before="120" w:after="60" w:line="240" w:lineRule="auto"/>
              <w:ind w:left="27"/>
              <w:rPr>
                <w:rFonts w:ascii="Calibri" w:eastAsia="Calibri" w:hAnsi="Calibri" w:cs="Calibri"/>
                <w:sz w:val="20"/>
                <w:lang w:val="ru-RU"/>
              </w:rPr>
            </w:pPr>
          </w:p>
          <w:p w:rsidR="00F74369" w:rsidRPr="001D49AE" w:rsidRDefault="00F74369" w:rsidP="006829C3">
            <w:pPr>
              <w:tabs>
                <w:tab w:val="left" w:pos="1560"/>
              </w:tabs>
              <w:spacing w:before="120" w:after="60" w:line="240" w:lineRule="auto"/>
              <w:ind w:left="27"/>
              <w:rPr>
                <w:rFonts w:ascii="Calibri" w:eastAsia="Calibri" w:hAnsi="Calibri" w:cs="Calibri"/>
                <w:sz w:val="20"/>
                <w:lang w:val="ru-RU"/>
              </w:rPr>
            </w:pPr>
          </w:p>
          <w:p w:rsidR="00F74369" w:rsidRPr="001D49AE" w:rsidRDefault="00F74369" w:rsidP="006829C3">
            <w:pPr>
              <w:tabs>
                <w:tab w:val="left" w:pos="1560"/>
              </w:tabs>
              <w:spacing w:before="120" w:after="60" w:line="240" w:lineRule="auto"/>
              <w:ind w:left="27"/>
              <w:rPr>
                <w:rFonts w:ascii="Calibri" w:eastAsia="Calibri" w:hAnsi="Calibri" w:cs="Calibri"/>
                <w:sz w:val="20"/>
                <w:lang w:val="ru-RU"/>
              </w:rPr>
            </w:pPr>
          </w:p>
          <w:p w:rsidR="00F74369" w:rsidRPr="001D49AE" w:rsidRDefault="00F74369" w:rsidP="006829C3">
            <w:pPr>
              <w:tabs>
                <w:tab w:val="left" w:pos="1560"/>
              </w:tabs>
              <w:spacing w:before="120" w:after="60" w:line="240" w:lineRule="auto"/>
              <w:ind w:left="27"/>
              <w:rPr>
                <w:rFonts w:ascii="Calibri" w:eastAsia="Calibri" w:hAnsi="Calibri" w:cs="Calibri"/>
                <w:sz w:val="20"/>
                <w:lang w:val="ru-RU"/>
              </w:rPr>
            </w:pPr>
          </w:p>
          <w:p w:rsidR="00FE1A7B" w:rsidRPr="001D49AE" w:rsidRDefault="00FE1A7B" w:rsidP="006829C3">
            <w:pPr>
              <w:tabs>
                <w:tab w:val="left" w:pos="1560"/>
              </w:tabs>
              <w:spacing w:before="120" w:after="60" w:line="240" w:lineRule="auto"/>
              <w:ind w:left="27"/>
              <w:rPr>
                <w:rFonts w:ascii="Calibri" w:eastAsia="Calibri" w:hAnsi="Calibri" w:cs="Calibri"/>
                <w:sz w:val="20"/>
                <w:lang w:val="ru-RU"/>
              </w:rPr>
            </w:pPr>
          </w:p>
          <w:p w:rsidR="00F74369" w:rsidRPr="001D49AE" w:rsidRDefault="00B54E2A" w:rsidP="006829C3">
            <w:pPr>
              <w:tabs>
                <w:tab w:val="left" w:pos="1560"/>
              </w:tabs>
              <w:spacing w:before="120" w:after="60"/>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p>
          <w:p w:rsidR="00F74369" w:rsidRPr="001D49AE" w:rsidRDefault="00F74369" w:rsidP="006829C3">
            <w:pPr>
              <w:tabs>
                <w:tab w:val="left" w:pos="1560"/>
              </w:tabs>
              <w:spacing w:before="120" w:after="60"/>
              <w:ind w:left="27"/>
              <w:rPr>
                <w:rFonts w:ascii="Arial" w:eastAsia="Calibri" w:hAnsi="Arial" w:cs="Arial"/>
                <w:lang w:val="ru-RU"/>
              </w:rPr>
            </w:pPr>
            <w:r w:rsidRPr="001D49AE">
              <w:rPr>
                <w:rFonts w:ascii="Arial" w:eastAsia="Calibri" w:hAnsi="Arial" w:cs="Arial"/>
                <w:lang w:val="ru-RU"/>
              </w:rPr>
              <w:t xml:space="preserve">– </w:t>
            </w:r>
            <w:r w:rsidR="00B54E2A">
              <w:rPr>
                <w:rFonts w:ascii="Arial" w:eastAsia="Calibri" w:hAnsi="Arial" w:cs="Arial"/>
                <w:lang w:val="ru-RU"/>
              </w:rPr>
              <w:t>Отдел развития авторских прав;</w:t>
            </w:r>
          </w:p>
          <w:p w:rsidR="00F74369" w:rsidRPr="001D49AE" w:rsidRDefault="00F74369" w:rsidP="006829C3">
            <w:pPr>
              <w:tabs>
                <w:tab w:val="left" w:pos="1560"/>
              </w:tabs>
              <w:spacing w:before="120" w:after="60"/>
              <w:ind w:left="27"/>
              <w:rPr>
                <w:rFonts w:ascii="Arial" w:eastAsia="Calibri" w:hAnsi="Arial" w:cs="Arial"/>
                <w:lang w:val="ru-RU"/>
              </w:rPr>
            </w:pPr>
            <w:r w:rsidRPr="001D49AE">
              <w:rPr>
                <w:rFonts w:ascii="Arial" w:eastAsia="Calibri" w:hAnsi="Arial" w:cs="Arial"/>
                <w:lang w:val="ru-RU"/>
              </w:rPr>
              <w:t xml:space="preserve">– </w:t>
            </w:r>
            <w:r w:rsidR="00B54E2A">
              <w:rPr>
                <w:rFonts w:ascii="Arial" w:eastAsia="Calibri" w:hAnsi="Arial" w:cs="Arial"/>
                <w:lang w:val="ru-RU"/>
              </w:rPr>
              <w:t>Ведомство по ИС, Отдел деловых решений.</w:t>
            </w:r>
          </w:p>
          <w:p w:rsidR="00F74369" w:rsidRPr="001D49AE" w:rsidRDefault="00F74369" w:rsidP="006829C3">
            <w:pPr>
              <w:tabs>
                <w:tab w:val="left" w:pos="1560"/>
              </w:tabs>
              <w:spacing w:before="120" w:after="60"/>
              <w:ind w:left="27"/>
              <w:rPr>
                <w:rFonts w:ascii="Arial" w:eastAsia="Calibri" w:hAnsi="Arial" w:cs="Arial"/>
                <w:lang w:val="ru-RU"/>
              </w:rPr>
            </w:pPr>
          </w:p>
          <w:p w:rsidR="00F74369" w:rsidRPr="001D49AE" w:rsidRDefault="00B54E2A" w:rsidP="006829C3">
            <w:pPr>
              <w:tabs>
                <w:tab w:val="left" w:pos="1560"/>
              </w:tabs>
              <w:spacing w:before="120" w:after="60"/>
              <w:ind w:left="27"/>
              <w:rPr>
                <w:rFonts w:ascii="Arial" w:eastAsia="Calibri" w:hAnsi="Arial" w:cs="Arial"/>
                <w:lang w:val="ru-RU"/>
              </w:rPr>
            </w:pPr>
            <w:r>
              <w:rPr>
                <w:rFonts w:ascii="Arial" w:eastAsia="Calibri" w:hAnsi="Arial" w:cs="Arial"/>
                <w:lang w:val="ru-RU"/>
              </w:rPr>
              <w:t>Координационные центры в рамках ВОИС</w:t>
            </w:r>
            <w:r w:rsidR="00F74369" w:rsidRPr="001D49AE">
              <w:rPr>
                <w:rFonts w:ascii="Arial" w:eastAsia="Calibri" w:hAnsi="Arial" w:cs="Arial"/>
                <w:lang w:val="ru-RU"/>
              </w:rPr>
              <w:t xml:space="preserve">: </w:t>
            </w:r>
            <w:r>
              <w:rPr>
                <w:rFonts w:ascii="Arial" w:eastAsia="Calibri" w:hAnsi="Arial" w:cs="Arial"/>
                <w:lang w:val="ru-RU"/>
              </w:rPr>
              <w:t>директоры региональных бюро и Директор Отдела стран с переходной экономикой и развитых стран.</w:t>
            </w:r>
          </w:p>
          <w:p w:rsidR="00F74369" w:rsidRPr="001D49AE" w:rsidRDefault="00F74369" w:rsidP="006829C3">
            <w:pPr>
              <w:tabs>
                <w:tab w:val="left" w:pos="1560"/>
              </w:tabs>
              <w:spacing w:before="120" w:after="60"/>
              <w:ind w:left="27"/>
              <w:rPr>
                <w:rFonts w:ascii="Arial" w:eastAsia="Calibri" w:hAnsi="Arial" w:cs="Arial"/>
                <w:lang w:val="ru-RU"/>
              </w:rPr>
            </w:pPr>
          </w:p>
          <w:p w:rsidR="00F74369" w:rsidRPr="00B54E2A" w:rsidRDefault="00B54E2A"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F74369" w:rsidRPr="00622659">
              <w:rPr>
                <w:rFonts w:ascii="Arial" w:eastAsia="Calibri" w:hAnsi="Arial" w:cs="Arial"/>
                <w:lang w:val="en-US"/>
              </w:rPr>
              <w:t>www</w:t>
            </w:r>
            <w:r w:rsidR="00F74369" w:rsidRPr="001D49AE">
              <w:rPr>
                <w:rFonts w:ascii="Arial" w:eastAsia="Calibri" w:hAnsi="Arial" w:cs="Arial"/>
                <w:lang w:val="ru-RU"/>
              </w:rPr>
              <w:t>.</w:t>
            </w:r>
            <w:r w:rsidR="00F74369" w:rsidRPr="00622659">
              <w:rPr>
                <w:rFonts w:ascii="Arial" w:eastAsia="Calibri" w:hAnsi="Arial" w:cs="Arial"/>
                <w:lang w:val="en-US"/>
              </w:rPr>
              <w:t>wipo</w:t>
            </w:r>
            <w:r w:rsidR="00F74369" w:rsidRPr="001D49AE">
              <w:rPr>
                <w:rFonts w:ascii="Arial" w:eastAsia="Calibri" w:hAnsi="Arial" w:cs="Arial"/>
                <w:lang w:val="ru-RU"/>
              </w:rPr>
              <w:t>.</w:t>
            </w:r>
            <w:r w:rsidR="00F74369" w:rsidRPr="00622659">
              <w:rPr>
                <w:rFonts w:ascii="Arial" w:eastAsia="Calibri" w:hAnsi="Arial" w:cs="Arial"/>
                <w:lang w:val="en-US"/>
              </w:rPr>
              <w:t>int</w:t>
            </w:r>
            <w:r w:rsidR="00F74369" w:rsidRPr="001D49AE">
              <w:rPr>
                <w:rFonts w:ascii="Arial" w:eastAsia="Calibri" w:hAnsi="Arial" w:cs="Arial"/>
                <w:lang w:val="ru-RU"/>
              </w:rPr>
              <w:t>/</w:t>
            </w:r>
            <w:r w:rsidR="00F74369" w:rsidRPr="00622659">
              <w:rPr>
                <w:rFonts w:ascii="Arial" w:eastAsia="Calibri" w:hAnsi="Arial" w:cs="Arial"/>
                <w:lang w:val="en-US"/>
              </w:rPr>
              <w:t>copyright</w:t>
            </w:r>
            <w:r w:rsidR="00F74369" w:rsidRPr="001D49AE">
              <w:rPr>
                <w:rFonts w:ascii="Arial" w:eastAsia="Calibri" w:hAnsi="Arial" w:cs="Arial"/>
                <w:lang w:val="ru-RU"/>
              </w:rPr>
              <w:t>/</w:t>
            </w:r>
            <w:r w:rsidR="00F74369" w:rsidRPr="00622659">
              <w:rPr>
                <w:rFonts w:ascii="Arial" w:eastAsia="Calibri" w:hAnsi="Arial" w:cs="Arial"/>
                <w:lang w:val="en-US"/>
              </w:rPr>
              <w:t>en</w:t>
            </w:r>
            <w:r w:rsidR="00F74369" w:rsidRPr="001D49AE">
              <w:rPr>
                <w:rFonts w:ascii="Arial" w:eastAsia="Calibri" w:hAnsi="Arial" w:cs="Arial"/>
                <w:lang w:val="ru-RU"/>
              </w:rPr>
              <w:t>/</w:t>
            </w:r>
            <w:r>
              <w:rPr>
                <w:rFonts w:ascii="Arial" w:eastAsia="Calibri" w:hAnsi="Arial" w:cs="Arial"/>
                <w:lang w:val="ru-RU"/>
              </w:rPr>
              <w:t>.</w:t>
            </w:r>
          </w:p>
          <w:p w:rsidR="00F74369" w:rsidRPr="001D49AE" w:rsidRDefault="00F74369" w:rsidP="006829C3">
            <w:pPr>
              <w:tabs>
                <w:tab w:val="left" w:pos="1560"/>
              </w:tabs>
              <w:spacing w:before="120" w:after="60" w:line="240" w:lineRule="auto"/>
              <w:rPr>
                <w:rFonts w:ascii="Arial" w:eastAsia="Calibri" w:hAnsi="Arial" w:cs="Arial"/>
                <w:lang w:val="ru-RU"/>
              </w:rPr>
            </w:pPr>
          </w:p>
        </w:tc>
      </w:tr>
      <w:tr w:rsidR="00F74369" w:rsidRPr="00075ED5" w:rsidTr="00F74369">
        <w:tc>
          <w:tcPr>
            <w:tcW w:w="3827" w:type="dxa"/>
            <w:shd w:val="clear" w:color="auto" w:fill="auto"/>
          </w:tcPr>
          <w:p w:rsidR="00F74369" w:rsidRPr="001D49AE" w:rsidRDefault="00C21E8A" w:rsidP="00C21E8A">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lastRenderedPageBreak/>
              <w:t>Создание, использование и управление использованием объектов ИС малыми и средними предприятиями (МСП), университетами и научно-исследовательскими институтами (НИИ)</w:t>
            </w:r>
          </w:p>
        </w:tc>
        <w:tc>
          <w:tcPr>
            <w:tcW w:w="5529" w:type="dxa"/>
            <w:shd w:val="clear" w:color="auto" w:fill="auto"/>
          </w:tcPr>
          <w:p w:rsidR="00F74369" w:rsidRPr="001D49AE" w:rsidRDefault="00C21E8A" w:rsidP="006829C3">
            <w:pPr>
              <w:tabs>
                <w:tab w:val="left" w:pos="1560"/>
              </w:tabs>
              <w:spacing w:before="120" w:after="60" w:line="240" w:lineRule="auto"/>
              <w:rPr>
                <w:rFonts w:ascii="Arial" w:eastAsia="Calibri" w:hAnsi="Arial" w:cs="Arial"/>
                <w:lang w:val="ru-RU"/>
              </w:rPr>
            </w:pPr>
            <w:r>
              <w:rPr>
                <w:rFonts w:ascii="Arial" w:eastAsia="Calibri" w:hAnsi="Arial" w:cs="Arial"/>
                <w:lang w:val="ru-RU"/>
              </w:rPr>
              <w:t>Эта программа включает</w:t>
            </w:r>
            <w:r w:rsidR="00F74369" w:rsidRPr="001D49AE">
              <w:rPr>
                <w:rFonts w:ascii="Arial" w:eastAsia="Calibri" w:hAnsi="Arial" w:cs="Arial"/>
                <w:lang w:val="ru-RU"/>
              </w:rPr>
              <w:t>:</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C21E8A">
              <w:rPr>
                <w:rFonts w:ascii="Arial" w:eastAsia="Calibri" w:hAnsi="Arial" w:cs="Arial"/>
                <w:lang w:val="ru-RU"/>
              </w:rPr>
              <w:t>повышение способности МСП разрабатывать стратегию в области ИС и использовать инструменты ИС на благо МСП;</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C21E8A">
              <w:rPr>
                <w:rFonts w:ascii="Arial" w:eastAsia="Calibri" w:hAnsi="Arial" w:cs="Arial"/>
                <w:lang w:val="ru-RU"/>
              </w:rPr>
              <w:t>сбор информации об успехах и передовом опыте в области использования системы ИС малыми и средними предприятиями в целях</w:t>
            </w:r>
            <w:r w:rsidR="007663A1">
              <w:rPr>
                <w:rFonts w:ascii="Arial" w:eastAsia="Calibri" w:hAnsi="Arial" w:cs="Arial"/>
                <w:lang w:val="ru-RU"/>
              </w:rPr>
              <w:t xml:space="preserve"> распростране- </w:t>
            </w:r>
            <w:r w:rsidR="00C21E8A">
              <w:rPr>
                <w:rFonts w:ascii="Arial" w:eastAsia="Calibri" w:hAnsi="Arial" w:cs="Arial"/>
                <w:lang w:val="ru-RU"/>
              </w:rPr>
              <w:t>ния знаний о значении системы ИС для МСП;</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C21E8A">
              <w:rPr>
                <w:rFonts w:ascii="Arial" w:eastAsia="Calibri" w:hAnsi="Arial" w:cs="Arial"/>
                <w:lang w:val="ru-RU"/>
              </w:rPr>
              <w:t>подготовка специальных публикаций об</w:t>
            </w:r>
            <w:r w:rsidR="007663A1">
              <w:rPr>
                <w:rFonts w:ascii="Arial" w:eastAsia="Calibri" w:hAnsi="Arial" w:cs="Arial"/>
                <w:lang w:val="ru-RU"/>
              </w:rPr>
              <w:t xml:space="preserve"> исполь- </w:t>
            </w:r>
            <w:r w:rsidR="00C21E8A">
              <w:rPr>
                <w:rFonts w:ascii="Arial" w:eastAsia="Calibri" w:hAnsi="Arial" w:cs="Arial"/>
                <w:lang w:val="ru-RU"/>
              </w:rPr>
              <w:t>зовании ИС малыми и средними предприятиями;</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C21E8A">
              <w:rPr>
                <w:rFonts w:ascii="Arial" w:eastAsia="Calibri" w:hAnsi="Arial" w:cs="Arial"/>
                <w:lang w:val="ru-RU"/>
              </w:rPr>
              <w:t xml:space="preserve">обеспечение МСП информацией по вопросам ИС через Интернет-ресурсы и </w:t>
            </w:r>
            <w:r w:rsidR="0028749B">
              <w:rPr>
                <w:rFonts w:ascii="Arial" w:eastAsia="Calibri" w:hAnsi="Arial" w:cs="Arial"/>
                <w:lang w:val="ru-RU"/>
              </w:rPr>
              <w:t>ежемесячная электронная рассылка бюллетеня по вопросам ИС, предназначенного для МСП;</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4C2534">
              <w:rPr>
                <w:rFonts w:ascii="Arial" w:eastAsia="Calibri" w:hAnsi="Arial" w:cs="Arial"/>
                <w:lang w:val="ru-RU"/>
              </w:rPr>
              <w:t>укрепление инновационного и творческого потенциала путем проведения семинаров по различным темам, связанным с ИС, включая разработку политики в области ИС; процедуры передачи технологий университетами и НИИ; ИС и роль университетов и НИИ; успешное</w:t>
            </w:r>
            <w:r w:rsidR="00B17C10">
              <w:rPr>
                <w:rFonts w:ascii="Arial" w:eastAsia="Calibri" w:hAnsi="Arial" w:cs="Arial"/>
                <w:lang w:val="ru-RU"/>
              </w:rPr>
              <w:t xml:space="preserve"> лицензиро- </w:t>
            </w:r>
            <w:r w:rsidR="004C2534">
              <w:rPr>
                <w:rFonts w:ascii="Arial" w:eastAsia="Calibri" w:hAnsi="Arial" w:cs="Arial"/>
                <w:lang w:val="ru-RU"/>
              </w:rPr>
              <w:t>вание технологий; подготовка проектов патентов;</w:t>
            </w:r>
            <w:r w:rsidR="00B17C10">
              <w:rPr>
                <w:rFonts w:ascii="Arial" w:eastAsia="Calibri" w:hAnsi="Arial" w:cs="Arial"/>
                <w:lang w:val="ru-RU"/>
              </w:rPr>
              <w:t xml:space="preserve"> лицензирование; ведение переговоров, касающих- ся ИС, и определение степени ценности ИС;</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B17C10">
              <w:rPr>
                <w:rFonts w:ascii="Arial" w:eastAsia="Calibri" w:hAnsi="Arial" w:cs="Arial"/>
                <w:lang w:val="ru-RU"/>
              </w:rPr>
              <w:t>разработку политики и стратегии в области ИС для университетов и НИИ;</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B17C10">
              <w:rPr>
                <w:rFonts w:ascii="Arial" w:eastAsia="Calibri" w:hAnsi="Arial" w:cs="Arial"/>
                <w:lang w:val="ru-RU"/>
              </w:rPr>
              <w:t>консультации и поддержка со стороны экспертов в целях создания бюро по ИС в университетах и НИИ;</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lastRenderedPageBreak/>
              <w:t xml:space="preserve">– </w:t>
            </w:r>
            <w:r w:rsidR="00B17C10">
              <w:rPr>
                <w:rFonts w:ascii="Arial" w:eastAsia="Calibri" w:hAnsi="Arial" w:cs="Arial"/>
                <w:lang w:val="ru-RU"/>
              </w:rPr>
              <w:t>проведение региональных и межрегиональных коллоквиумов для обмена знаниями и опытом в целях налаживания связей и новых партнерских отношений;</w:t>
            </w:r>
          </w:p>
          <w:p w:rsidR="00F74369" w:rsidRPr="001D49AE" w:rsidRDefault="00F74369" w:rsidP="001853D0">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B17C10">
              <w:rPr>
                <w:rFonts w:ascii="Arial" w:eastAsia="Calibri" w:hAnsi="Arial" w:cs="Arial"/>
                <w:lang w:val="ru-RU"/>
              </w:rPr>
              <w:t>осуществление Университетской инициативы в целях оказания помощи государствам-членам в создании инфраструктуры ИС, развитии человеческого потенциала и обеспечении эффективного использования ИС с помощью системы наставничества при поддержке со стороны учреждений-партнеров из развитых стран.</w:t>
            </w:r>
          </w:p>
        </w:tc>
        <w:tc>
          <w:tcPr>
            <w:tcW w:w="4614" w:type="dxa"/>
            <w:shd w:val="clear" w:color="auto" w:fill="auto"/>
          </w:tcPr>
          <w:p w:rsidR="00F74369" w:rsidRPr="001D49AE" w:rsidRDefault="00BE7E33"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lastRenderedPageBreak/>
              <w:t>Кто оказывает услуги</w:t>
            </w:r>
            <w:r w:rsidR="00F74369" w:rsidRPr="001D49AE">
              <w:rPr>
                <w:rFonts w:ascii="Arial" w:eastAsia="Calibri" w:hAnsi="Arial" w:cs="Arial"/>
                <w:lang w:val="ru-RU"/>
              </w:rPr>
              <w:t xml:space="preserve">: </w:t>
            </w:r>
          </w:p>
          <w:p w:rsidR="00F74369" w:rsidRPr="001D49AE" w:rsidRDefault="000709C8"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 региональные бюро</w:t>
            </w:r>
            <w:r w:rsidR="00F74369" w:rsidRPr="001D49AE">
              <w:rPr>
                <w:rFonts w:ascii="Arial" w:eastAsia="Calibri" w:hAnsi="Arial" w:cs="Arial"/>
                <w:lang w:val="ru-RU"/>
              </w:rPr>
              <w:t>/</w:t>
            </w:r>
            <w:r>
              <w:rPr>
                <w:rFonts w:ascii="Arial" w:eastAsia="Calibri" w:hAnsi="Arial" w:cs="Arial"/>
                <w:lang w:val="ru-RU"/>
              </w:rPr>
              <w:t>Секция малых и средних предприятий</w:t>
            </w:r>
            <w:r w:rsidR="00F74369" w:rsidRPr="001D49AE">
              <w:rPr>
                <w:rFonts w:ascii="Arial" w:eastAsia="Calibri" w:hAnsi="Arial" w:cs="Arial"/>
                <w:lang w:val="ru-RU"/>
              </w:rPr>
              <w:t>/</w:t>
            </w:r>
            <w:r>
              <w:rPr>
                <w:rFonts w:ascii="Arial" w:eastAsia="Calibri" w:hAnsi="Arial" w:cs="Arial"/>
                <w:lang w:val="ru-RU"/>
              </w:rPr>
              <w:t>Отдел инноваций</w:t>
            </w:r>
            <w:r w:rsidR="00F74369" w:rsidRPr="001D49AE">
              <w:rPr>
                <w:rFonts w:ascii="Arial" w:eastAsia="Calibri" w:hAnsi="Arial" w:cs="Arial"/>
                <w:lang w:val="ru-RU"/>
              </w:rPr>
              <w:t>/</w:t>
            </w:r>
            <w:r>
              <w:rPr>
                <w:rFonts w:ascii="Arial" w:eastAsia="Calibri" w:hAnsi="Arial" w:cs="Arial"/>
                <w:lang w:val="ru-RU"/>
              </w:rPr>
              <w:t>Отдел НРС и Отдел стран с переходной экономикой и развитых стран.</w:t>
            </w: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C21E8A"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7663A1">
              <w:rPr>
                <w:rFonts w:ascii="Arial" w:eastAsia="Calibri" w:hAnsi="Arial" w:cs="Arial"/>
                <w:lang w:val="ru-RU"/>
              </w:rPr>
              <w:t>торы</w:t>
            </w:r>
            <w:r w:rsidR="00F74369" w:rsidRPr="001D49AE">
              <w:rPr>
                <w:rFonts w:ascii="Arial" w:eastAsia="Calibri" w:hAnsi="Arial" w:cs="Arial"/>
                <w:lang w:val="ru-RU"/>
              </w:rPr>
              <w:t xml:space="preserve">: </w:t>
            </w:r>
            <w:r>
              <w:rPr>
                <w:rFonts w:ascii="Arial" w:eastAsia="Calibri" w:hAnsi="Arial" w:cs="Arial"/>
                <w:lang w:val="ru-RU"/>
              </w:rPr>
              <w:t>директор</w:t>
            </w:r>
            <w:r w:rsidR="007663A1">
              <w:rPr>
                <w:rFonts w:ascii="Arial" w:eastAsia="Calibri" w:hAnsi="Arial" w:cs="Arial"/>
                <w:lang w:val="ru-RU"/>
              </w:rPr>
              <w:t>а</w:t>
            </w:r>
            <w:r>
              <w:rPr>
                <w:rFonts w:ascii="Arial" w:eastAsia="Calibri" w:hAnsi="Arial" w:cs="Arial"/>
                <w:lang w:val="ru-RU"/>
              </w:rPr>
              <w:t xml:space="preserve"> региональных бюро и Директор Отдела стран с переходной экономикой и развитых стран.</w:t>
            </w: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C21E8A"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Веб-сайты</w:t>
            </w:r>
            <w:r w:rsidR="00F74369" w:rsidRPr="001D49AE">
              <w:rPr>
                <w:rFonts w:ascii="Arial" w:eastAsia="Calibri" w:hAnsi="Arial" w:cs="Arial"/>
                <w:lang w:val="ru-RU"/>
              </w:rPr>
              <w:t xml:space="preserve">: </w:t>
            </w:r>
          </w:p>
          <w:p w:rsidR="00F74369" w:rsidRPr="001D49AE" w:rsidRDefault="00075ED5" w:rsidP="006829C3">
            <w:pPr>
              <w:tabs>
                <w:tab w:val="left" w:pos="1560"/>
              </w:tabs>
              <w:spacing w:before="120" w:after="60" w:line="240" w:lineRule="auto"/>
              <w:ind w:left="27"/>
              <w:rPr>
                <w:rFonts w:ascii="Arial" w:eastAsia="Calibri" w:hAnsi="Arial" w:cs="Arial"/>
                <w:lang w:val="ru-RU"/>
              </w:rPr>
            </w:pPr>
            <w:hyperlink r:id="rId38" w:history="1">
              <w:r w:rsidR="007E2464" w:rsidRPr="00914D32">
                <w:rPr>
                  <w:rStyle w:val="Hyperlink"/>
                  <w:rFonts w:ascii="Arial" w:eastAsia="Calibri" w:hAnsi="Arial" w:cs="Arial"/>
                  <w:lang w:val="en-US"/>
                </w:rPr>
                <w:t>www</w:t>
              </w:r>
              <w:r w:rsidR="007E2464" w:rsidRPr="001D49AE">
                <w:rPr>
                  <w:rStyle w:val="Hyperlink"/>
                  <w:rFonts w:ascii="Arial" w:eastAsia="Calibri" w:hAnsi="Arial" w:cs="Arial"/>
                  <w:lang w:val="ru-RU"/>
                </w:rPr>
                <w:t>.</w:t>
              </w:r>
              <w:r w:rsidR="007E2464" w:rsidRPr="00914D32">
                <w:rPr>
                  <w:rStyle w:val="Hyperlink"/>
                  <w:rFonts w:ascii="Arial" w:eastAsia="Calibri" w:hAnsi="Arial" w:cs="Arial"/>
                  <w:lang w:val="en-US"/>
                </w:rPr>
                <w:t>wipo</w:t>
              </w:r>
              <w:r w:rsidR="007E2464" w:rsidRPr="001D49AE">
                <w:rPr>
                  <w:rStyle w:val="Hyperlink"/>
                  <w:rFonts w:ascii="Arial" w:eastAsia="Calibri" w:hAnsi="Arial" w:cs="Arial"/>
                  <w:lang w:val="ru-RU"/>
                </w:rPr>
                <w:t>.</w:t>
              </w:r>
              <w:r w:rsidR="007E2464" w:rsidRPr="00914D32">
                <w:rPr>
                  <w:rStyle w:val="Hyperlink"/>
                  <w:rFonts w:ascii="Arial" w:eastAsia="Calibri" w:hAnsi="Arial" w:cs="Arial"/>
                  <w:lang w:val="en-US"/>
                </w:rPr>
                <w:t>int</w:t>
              </w:r>
              <w:r w:rsidR="007E2464" w:rsidRPr="001D49AE">
                <w:rPr>
                  <w:rStyle w:val="Hyperlink"/>
                  <w:rFonts w:ascii="Arial" w:eastAsia="Calibri" w:hAnsi="Arial" w:cs="Arial"/>
                  <w:lang w:val="ru-RU"/>
                </w:rPr>
                <w:t>/</w:t>
              </w:r>
              <w:r w:rsidR="007E2464" w:rsidRPr="00914D32">
                <w:rPr>
                  <w:rStyle w:val="Hyperlink"/>
                  <w:rFonts w:ascii="Arial" w:eastAsia="Calibri" w:hAnsi="Arial" w:cs="Arial"/>
                  <w:lang w:val="en-US"/>
                </w:rPr>
                <w:t>sme</w:t>
              </w:r>
              <w:r w:rsidR="007E2464" w:rsidRPr="001D49AE">
                <w:rPr>
                  <w:rStyle w:val="Hyperlink"/>
                  <w:rFonts w:ascii="Arial" w:eastAsia="Calibri" w:hAnsi="Arial" w:cs="Arial"/>
                  <w:lang w:val="ru-RU"/>
                </w:rPr>
                <w:t>/</w:t>
              </w:r>
              <w:r w:rsidR="007E2464" w:rsidRPr="00914D32">
                <w:rPr>
                  <w:rStyle w:val="Hyperlink"/>
                  <w:rFonts w:ascii="Arial" w:eastAsia="Calibri" w:hAnsi="Arial" w:cs="Arial"/>
                  <w:lang w:val="en-US"/>
                </w:rPr>
                <w:t>en</w:t>
              </w:r>
            </w:hyperlink>
          </w:p>
          <w:p w:rsidR="00F74369" w:rsidRPr="001D49AE" w:rsidRDefault="00075ED5" w:rsidP="006829C3">
            <w:pPr>
              <w:tabs>
                <w:tab w:val="left" w:pos="1560"/>
              </w:tabs>
              <w:spacing w:before="120" w:after="60" w:line="240" w:lineRule="auto"/>
              <w:ind w:left="27"/>
              <w:rPr>
                <w:rFonts w:ascii="Arial" w:eastAsia="Calibri" w:hAnsi="Arial" w:cs="Arial"/>
                <w:lang w:val="ru-RU"/>
              </w:rPr>
            </w:pPr>
            <w:hyperlink r:id="rId39" w:history="1">
              <w:r w:rsidR="00F74369" w:rsidRPr="00914D32">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innovation</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en</w:t>
              </w:r>
            </w:hyperlink>
          </w:p>
          <w:p w:rsidR="00F74369" w:rsidRPr="001D49AE" w:rsidRDefault="00075ED5" w:rsidP="006829C3">
            <w:pPr>
              <w:tabs>
                <w:tab w:val="left" w:pos="1560"/>
              </w:tabs>
              <w:spacing w:before="120" w:after="60" w:line="240" w:lineRule="auto"/>
              <w:ind w:left="27"/>
              <w:rPr>
                <w:rFonts w:ascii="Arial" w:eastAsia="Calibri" w:hAnsi="Arial" w:cs="Arial"/>
                <w:lang w:val="ru-RU"/>
              </w:rPr>
            </w:pPr>
            <w:hyperlink r:id="rId40" w:history="1">
              <w:r w:rsidR="00F74369" w:rsidRPr="00914D32">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eds</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en</w:t>
              </w:r>
            </w:hyperlink>
          </w:p>
          <w:p w:rsidR="00F74369" w:rsidRPr="00C21E8A" w:rsidRDefault="00075ED5" w:rsidP="006829C3">
            <w:pPr>
              <w:tabs>
                <w:tab w:val="left" w:pos="1560"/>
              </w:tabs>
              <w:spacing w:before="120" w:after="60" w:line="240" w:lineRule="auto"/>
              <w:ind w:left="27"/>
              <w:rPr>
                <w:rFonts w:ascii="Calibri" w:eastAsia="Calibri" w:hAnsi="Calibri" w:cs="Calibri"/>
                <w:sz w:val="20"/>
                <w:lang w:val="ru-RU"/>
              </w:rPr>
            </w:pPr>
            <w:hyperlink r:id="rId41" w:history="1">
              <w:r w:rsidR="00F74369" w:rsidRPr="00914D32">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uipc</w:t>
              </w:r>
              <w:r w:rsidR="00F74369" w:rsidRPr="001D49AE">
                <w:rPr>
                  <w:rFonts w:ascii="Arial" w:eastAsia="Calibri" w:hAnsi="Arial" w:cs="Arial"/>
                  <w:color w:val="0000FF"/>
                  <w:u w:val="single"/>
                  <w:lang w:val="ru-RU"/>
                </w:rPr>
                <w:t>/</w:t>
              </w:r>
              <w:r w:rsidR="00F74369" w:rsidRPr="00914D32">
                <w:rPr>
                  <w:rFonts w:ascii="Arial" w:eastAsia="Calibri" w:hAnsi="Arial" w:cs="Arial"/>
                  <w:color w:val="0000FF"/>
                  <w:u w:val="single"/>
                  <w:lang w:val="en-US"/>
                </w:rPr>
                <w:t>en</w:t>
              </w:r>
            </w:hyperlink>
            <w:r w:rsidR="00C21E8A">
              <w:rPr>
                <w:lang w:val="ru-RU"/>
              </w:rPr>
              <w:t>.</w:t>
            </w:r>
          </w:p>
        </w:tc>
      </w:tr>
      <w:tr w:rsidR="00F74369" w:rsidRPr="00075ED5" w:rsidTr="00F74369">
        <w:tc>
          <w:tcPr>
            <w:tcW w:w="3827" w:type="dxa"/>
            <w:shd w:val="clear" w:color="auto" w:fill="auto"/>
          </w:tcPr>
          <w:p w:rsidR="00F74369" w:rsidRPr="00C92B2E" w:rsidRDefault="00C85B23" w:rsidP="006829C3">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lastRenderedPageBreak/>
              <w:t>Обеспечение соблюдения прав ИС</w:t>
            </w:r>
            <w:r w:rsidR="00F74369" w:rsidRPr="00C92B2E">
              <w:rPr>
                <w:rFonts w:ascii="Arial" w:eastAsia="Calibri" w:hAnsi="Arial" w:cs="Arial"/>
                <w:b/>
                <w:bCs/>
                <w:iCs/>
                <w:lang w:val="en-US"/>
              </w:rPr>
              <w:t>:</w:t>
            </w:r>
          </w:p>
          <w:p w:rsidR="00F74369" w:rsidRPr="00F74369" w:rsidRDefault="00F74369" w:rsidP="006829C3">
            <w:pPr>
              <w:tabs>
                <w:tab w:val="left" w:pos="1560"/>
              </w:tabs>
              <w:spacing w:before="120" w:after="60" w:line="240" w:lineRule="auto"/>
              <w:rPr>
                <w:rFonts w:ascii="Arial" w:eastAsia="Calibri" w:hAnsi="Arial" w:cs="Arial"/>
                <w:lang w:val="en-US"/>
              </w:rPr>
            </w:pPr>
          </w:p>
        </w:tc>
        <w:tc>
          <w:tcPr>
            <w:tcW w:w="5529" w:type="dxa"/>
            <w:shd w:val="clear" w:color="auto" w:fill="auto"/>
          </w:tcPr>
          <w:p w:rsidR="00F74369" w:rsidRPr="001D49AE" w:rsidRDefault="00286497" w:rsidP="006829C3">
            <w:pPr>
              <w:tabs>
                <w:tab w:val="left" w:pos="1560"/>
              </w:tabs>
              <w:spacing w:before="120" w:after="60" w:line="240" w:lineRule="auto"/>
              <w:rPr>
                <w:rFonts w:ascii="Arial" w:eastAsia="Calibri" w:hAnsi="Arial" w:cs="Arial"/>
                <w:lang w:val="ru-RU"/>
              </w:rPr>
            </w:pPr>
            <w:r>
              <w:rPr>
                <w:rFonts w:ascii="Arial" w:eastAsia="Calibri" w:hAnsi="Arial" w:cs="Arial"/>
                <w:lang w:val="ru-RU"/>
              </w:rPr>
              <w:t>Создание условий для обеспечения более строгого соблюдения прав ИС достигается следующим образом</w:t>
            </w:r>
            <w:r w:rsidR="00F74369" w:rsidRPr="001D49AE">
              <w:rPr>
                <w:rFonts w:ascii="Arial" w:eastAsia="Calibri" w:hAnsi="Arial" w:cs="Arial"/>
                <w:lang w:val="ru-RU"/>
              </w:rPr>
              <w:t>:</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286497">
              <w:rPr>
                <w:rFonts w:ascii="Arial" w:eastAsia="Calibri" w:hAnsi="Arial" w:cs="Arial"/>
                <w:lang w:val="ru-RU"/>
              </w:rPr>
              <w:t>проведение национальных и региональных семинаров по различным аспектам, в том числе распространение информации о социально-экономических последствиях нарушения прав ИС;</w:t>
            </w:r>
            <w:r w:rsidRPr="001D49AE">
              <w:rPr>
                <w:rFonts w:ascii="Arial" w:eastAsia="Calibri" w:hAnsi="Arial" w:cs="Arial"/>
                <w:lang w:val="ru-RU"/>
              </w:rPr>
              <w:t xml:space="preserve"> </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286497">
              <w:rPr>
                <w:rFonts w:ascii="Arial" w:eastAsia="Calibri" w:hAnsi="Arial" w:cs="Arial"/>
                <w:lang w:val="ru-RU"/>
              </w:rPr>
              <w:t>проведение коллоквиума для судей в целях обмена знаниями и опытом;</w:t>
            </w:r>
            <w:r w:rsidRPr="001D49AE">
              <w:rPr>
                <w:rFonts w:ascii="Arial" w:eastAsia="Calibri" w:hAnsi="Arial" w:cs="Arial"/>
                <w:lang w:val="ru-RU"/>
              </w:rPr>
              <w:t xml:space="preserve"> </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286497">
              <w:rPr>
                <w:rFonts w:ascii="Arial" w:eastAsia="Calibri" w:hAnsi="Arial" w:cs="Arial"/>
                <w:lang w:val="ru-RU"/>
              </w:rPr>
              <w:t>издание сборников по судебной практике;</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286497">
              <w:rPr>
                <w:rFonts w:ascii="Arial" w:eastAsia="Calibri" w:hAnsi="Arial" w:cs="Arial"/>
                <w:lang w:val="ru-RU"/>
              </w:rPr>
              <w:t>поощрение Консультативного комитета ВОИС по обеспечению соблюдения прав ИС, а также других региональных и международных органов к участию в обсуждении политики.</w:t>
            </w:r>
          </w:p>
          <w:p w:rsidR="00F74369" w:rsidRPr="001D49AE" w:rsidRDefault="00F74369" w:rsidP="006829C3">
            <w:pPr>
              <w:tabs>
                <w:tab w:val="left" w:pos="1560"/>
              </w:tabs>
              <w:spacing w:before="120" w:after="60" w:line="240" w:lineRule="auto"/>
              <w:rPr>
                <w:rFonts w:ascii="Arial" w:eastAsia="Calibri" w:hAnsi="Arial" w:cs="Arial"/>
                <w:lang w:val="ru-RU"/>
              </w:rPr>
            </w:pPr>
          </w:p>
        </w:tc>
        <w:tc>
          <w:tcPr>
            <w:tcW w:w="4614" w:type="dxa"/>
            <w:shd w:val="clear" w:color="auto" w:fill="auto"/>
          </w:tcPr>
          <w:p w:rsidR="00F74369" w:rsidRPr="001D49AE" w:rsidRDefault="00C85B23"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C85B23">
              <w:rPr>
                <w:rFonts w:ascii="Arial" w:eastAsia="Calibri" w:hAnsi="Arial" w:cs="Arial"/>
                <w:lang w:val="ru-RU"/>
              </w:rPr>
              <w:t>Отдел по обеспечению соблюдения прав ИС;</w:t>
            </w:r>
            <w:r w:rsidRPr="001D49AE">
              <w:rPr>
                <w:rFonts w:ascii="Arial" w:eastAsia="Calibri" w:hAnsi="Arial" w:cs="Arial"/>
                <w:lang w:val="ru-RU"/>
              </w:rPr>
              <w:t xml:space="preserve"> </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C85B23">
              <w:rPr>
                <w:rFonts w:ascii="Arial" w:eastAsia="Calibri" w:hAnsi="Arial" w:cs="Arial"/>
                <w:lang w:val="ru-RU"/>
              </w:rPr>
              <w:t>региональные бюро;</w:t>
            </w:r>
          </w:p>
          <w:p w:rsidR="00F74369" w:rsidRPr="001D49AE" w:rsidRDefault="00F74369" w:rsidP="006829C3">
            <w:pPr>
              <w:tabs>
                <w:tab w:val="left" w:pos="1560"/>
              </w:tabs>
              <w:spacing w:before="120" w:after="60" w:line="240" w:lineRule="auto"/>
              <w:ind w:left="27"/>
              <w:rPr>
                <w:rFonts w:ascii="Arial" w:eastAsia="Calibri" w:hAnsi="Arial" w:cs="Arial"/>
                <w:lang w:val="ru-RU"/>
              </w:rPr>
            </w:pPr>
            <w:r w:rsidRPr="001D49AE">
              <w:rPr>
                <w:rFonts w:ascii="Arial" w:eastAsia="Calibri" w:hAnsi="Arial" w:cs="Arial"/>
                <w:lang w:val="ru-RU"/>
              </w:rPr>
              <w:t xml:space="preserve">– </w:t>
            </w:r>
            <w:r w:rsidR="00C85B23">
              <w:rPr>
                <w:rFonts w:ascii="Arial" w:eastAsia="Calibri" w:hAnsi="Arial" w:cs="Arial"/>
                <w:lang w:val="ru-RU"/>
              </w:rPr>
              <w:t>Департамент стран с переходной экономикой и развитых стран.</w:t>
            </w: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C85B23"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00F26">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D00F26">
              <w:rPr>
                <w:rFonts w:ascii="Arial" w:eastAsia="Calibri" w:hAnsi="Arial" w:cs="Arial"/>
                <w:lang w:val="ru-RU"/>
              </w:rPr>
              <w:t>а</w:t>
            </w:r>
            <w:r>
              <w:rPr>
                <w:rFonts w:ascii="Arial" w:eastAsia="Calibri" w:hAnsi="Arial" w:cs="Arial"/>
                <w:lang w:val="ru-RU"/>
              </w:rPr>
              <w:t xml:space="preserve"> региональных бюро и Директор Департамента стран с переходной экономикой и развитых стран.</w:t>
            </w:r>
          </w:p>
          <w:p w:rsidR="00F74369" w:rsidRPr="001D49AE" w:rsidRDefault="00F74369" w:rsidP="006829C3">
            <w:pPr>
              <w:tabs>
                <w:tab w:val="left" w:pos="1560"/>
              </w:tabs>
              <w:spacing w:before="120" w:after="60" w:line="240" w:lineRule="auto"/>
              <w:ind w:left="27"/>
              <w:rPr>
                <w:rFonts w:ascii="Arial" w:eastAsia="Calibri" w:hAnsi="Arial" w:cs="Arial"/>
                <w:lang w:val="ru-RU"/>
              </w:rPr>
            </w:pPr>
          </w:p>
          <w:p w:rsidR="00F74369" w:rsidRPr="001D49AE" w:rsidRDefault="00C85B23" w:rsidP="006829C3">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Веб-сайты</w:t>
            </w:r>
            <w:r w:rsidR="00F74369" w:rsidRPr="001D49AE">
              <w:rPr>
                <w:rFonts w:ascii="Arial" w:eastAsia="Calibri" w:hAnsi="Arial" w:cs="Arial"/>
                <w:lang w:val="ru-RU"/>
              </w:rPr>
              <w:t xml:space="preserve">: </w:t>
            </w:r>
          </w:p>
          <w:p w:rsidR="00F74369" w:rsidRPr="001D49AE" w:rsidRDefault="00075ED5" w:rsidP="006829C3">
            <w:pPr>
              <w:tabs>
                <w:tab w:val="left" w:pos="1560"/>
              </w:tabs>
              <w:spacing w:before="120" w:after="60" w:line="240" w:lineRule="auto"/>
              <w:ind w:left="27"/>
              <w:rPr>
                <w:rFonts w:ascii="Arial" w:eastAsia="Calibri" w:hAnsi="Arial" w:cs="Arial"/>
                <w:lang w:val="ru-RU"/>
              </w:rPr>
            </w:pPr>
            <w:hyperlink r:id="rId42" w:history="1">
              <w:r w:rsidR="00F74369" w:rsidRPr="00710FB8">
                <w:rPr>
                  <w:rFonts w:ascii="Arial" w:eastAsia="Calibri" w:hAnsi="Arial" w:cs="Arial"/>
                  <w:lang w:val="en-US"/>
                </w:rPr>
                <w:t>www</w:t>
              </w:r>
              <w:r w:rsidR="00F74369" w:rsidRPr="001D49AE">
                <w:rPr>
                  <w:rFonts w:ascii="Arial" w:eastAsia="Calibri" w:hAnsi="Arial" w:cs="Arial"/>
                  <w:lang w:val="ru-RU"/>
                </w:rPr>
                <w:t>.</w:t>
              </w:r>
              <w:r w:rsidR="00F74369" w:rsidRPr="00710FB8">
                <w:rPr>
                  <w:rFonts w:ascii="Arial" w:eastAsia="Calibri" w:hAnsi="Arial" w:cs="Arial"/>
                  <w:lang w:val="en-US"/>
                </w:rPr>
                <w:t>wipo</w:t>
              </w:r>
              <w:r w:rsidR="00F74369" w:rsidRPr="001D49AE">
                <w:rPr>
                  <w:rFonts w:ascii="Arial" w:eastAsia="Calibri" w:hAnsi="Arial" w:cs="Arial"/>
                  <w:lang w:val="ru-RU"/>
                </w:rPr>
                <w:t>.</w:t>
              </w:r>
              <w:r w:rsidR="00F74369" w:rsidRPr="00710FB8">
                <w:rPr>
                  <w:rFonts w:ascii="Arial" w:eastAsia="Calibri" w:hAnsi="Arial" w:cs="Arial"/>
                  <w:lang w:val="en-US"/>
                </w:rPr>
                <w:t>int</w:t>
              </w:r>
              <w:r w:rsidR="00F74369" w:rsidRPr="001D49AE">
                <w:rPr>
                  <w:rFonts w:ascii="Arial" w:eastAsia="Calibri" w:hAnsi="Arial" w:cs="Arial"/>
                  <w:lang w:val="ru-RU"/>
                </w:rPr>
                <w:t>/</w:t>
              </w:r>
              <w:r w:rsidR="00F74369" w:rsidRPr="00710FB8">
                <w:rPr>
                  <w:rFonts w:ascii="Arial" w:eastAsia="Calibri" w:hAnsi="Arial" w:cs="Arial"/>
                  <w:lang w:val="en-US"/>
                </w:rPr>
                <w:t>enforcement</w:t>
              </w:r>
              <w:r w:rsidR="00F74369" w:rsidRPr="001D49AE">
                <w:rPr>
                  <w:rFonts w:ascii="Arial" w:eastAsia="Calibri" w:hAnsi="Arial" w:cs="Arial"/>
                  <w:lang w:val="ru-RU"/>
                </w:rPr>
                <w:t>/</w:t>
              </w:r>
              <w:r w:rsidR="00F74369" w:rsidRPr="00710FB8">
                <w:rPr>
                  <w:rFonts w:ascii="Arial" w:eastAsia="Calibri" w:hAnsi="Arial" w:cs="Arial"/>
                  <w:lang w:val="en-US"/>
                </w:rPr>
                <w:t>en</w:t>
              </w:r>
            </w:hyperlink>
          </w:p>
          <w:p w:rsidR="00F74369" w:rsidRPr="00C85B23" w:rsidRDefault="00F74369" w:rsidP="006829C3">
            <w:pPr>
              <w:tabs>
                <w:tab w:val="left" w:pos="1560"/>
              </w:tabs>
              <w:spacing w:before="120" w:after="60" w:line="240" w:lineRule="auto"/>
              <w:ind w:left="27"/>
              <w:rPr>
                <w:rFonts w:ascii="Arial" w:eastAsia="Calibri" w:hAnsi="Arial" w:cs="Arial"/>
                <w:lang w:val="ru-RU"/>
              </w:rPr>
            </w:pPr>
            <w:r w:rsidRPr="00710FB8">
              <w:rPr>
                <w:rFonts w:ascii="Arial" w:eastAsia="Calibri" w:hAnsi="Arial" w:cs="Arial"/>
                <w:lang w:val="en-US"/>
              </w:rPr>
              <w:t>www</w:t>
            </w:r>
            <w:r w:rsidRPr="001D49AE">
              <w:rPr>
                <w:rFonts w:ascii="Arial" w:eastAsia="Calibri" w:hAnsi="Arial" w:cs="Arial"/>
                <w:lang w:val="ru-RU"/>
              </w:rPr>
              <w:t>.</w:t>
            </w:r>
            <w:r w:rsidRPr="00710FB8">
              <w:rPr>
                <w:rFonts w:ascii="Arial" w:eastAsia="Calibri" w:hAnsi="Arial" w:cs="Arial"/>
                <w:lang w:val="en-US"/>
              </w:rPr>
              <w:t>wipo</w:t>
            </w:r>
            <w:r w:rsidRPr="001D49AE">
              <w:rPr>
                <w:rFonts w:ascii="Arial" w:eastAsia="Calibri" w:hAnsi="Arial" w:cs="Arial"/>
                <w:lang w:val="ru-RU"/>
              </w:rPr>
              <w:t>.</w:t>
            </w:r>
            <w:r w:rsidRPr="00710FB8">
              <w:rPr>
                <w:rFonts w:ascii="Arial" w:eastAsia="Calibri" w:hAnsi="Arial" w:cs="Arial"/>
                <w:lang w:val="en-US"/>
              </w:rPr>
              <w:t>int</w:t>
            </w:r>
            <w:r w:rsidRPr="001D49AE">
              <w:rPr>
                <w:rFonts w:ascii="Arial" w:eastAsia="Calibri" w:hAnsi="Arial" w:cs="Arial"/>
                <w:lang w:val="ru-RU"/>
              </w:rPr>
              <w:t>/</w:t>
            </w:r>
            <w:r w:rsidRPr="00710FB8">
              <w:rPr>
                <w:rFonts w:ascii="Arial" w:eastAsia="Calibri" w:hAnsi="Arial" w:cs="Arial"/>
                <w:lang w:val="en-US"/>
              </w:rPr>
              <w:t>eds</w:t>
            </w:r>
            <w:r w:rsidRPr="001D49AE">
              <w:rPr>
                <w:rFonts w:ascii="Arial" w:eastAsia="Calibri" w:hAnsi="Arial" w:cs="Arial"/>
                <w:lang w:val="ru-RU"/>
              </w:rPr>
              <w:t>/</w:t>
            </w:r>
            <w:r w:rsidRPr="00710FB8">
              <w:rPr>
                <w:rFonts w:ascii="Arial" w:eastAsia="Calibri" w:hAnsi="Arial" w:cs="Arial"/>
                <w:lang w:val="en-US"/>
              </w:rPr>
              <w:t>en</w:t>
            </w:r>
            <w:r w:rsidR="00C85B23">
              <w:rPr>
                <w:rFonts w:ascii="Arial" w:eastAsia="Calibri" w:hAnsi="Arial" w:cs="Arial"/>
                <w:lang w:val="ru-RU"/>
              </w:rPr>
              <w:t>.</w:t>
            </w:r>
          </w:p>
        </w:tc>
      </w:tr>
    </w:tbl>
    <w:p w:rsidR="00F74369" w:rsidRPr="001D49AE" w:rsidRDefault="00F74369" w:rsidP="000B0120">
      <w:pPr>
        <w:tabs>
          <w:tab w:val="left" w:pos="1560"/>
        </w:tabs>
        <w:spacing w:after="0" w:line="240" w:lineRule="auto"/>
        <w:contextualSpacing/>
        <w:rPr>
          <w:rFonts w:ascii="Arial" w:eastAsia="Calibri" w:hAnsi="Arial" w:cs="Arial"/>
          <w:lang w:val="ru-RU"/>
        </w:rPr>
      </w:pPr>
    </w:p>
    <w:p w:rsidR="00F74369" w:rsidRPr="001D49AE" w:rsidRDefault="00585A2D" w:rsidP="00585A2D">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lastRenderedPageBreak/>
        <w:t>(</w:t>
      </w:r>
      <w:r>
        <w:rPr>
          <w:rFonts w:ascii="Arial" w:eastAsia="Calibri" w:hAnsi="Arial" w:cs="Arial"/>
          <w:bCs/>
          <w:lang w:val="en-US"/>
        </w:rPr>
        <w:t>h</w:t>
      </w:r>
      <w:r w:rsidRPr="001D49AE">
        <w:rPr>
          <w:rFonts w:ascii="Arial" w:eastAsia="Calibri" w:hAnsi="Arial" w:cs="Arial"/>
          <w:bCs/>
          <w:lang w:val="ru-RU"/>
        </w:rPr>
        <w:t xml:space="preserve">)  </w:t>
      </w:r>
      <w:r w:rsidR="00C85B23">
        <w:rPr>
          <w:rFonts w:ascii="Arial" w:eastAsia="Calibri" w:hAnsi="Arial" w:cs="Arial"/>
          <w:bCs/>
          <w:u w:val="single"/>
          <w:lang w:val="ru-RU"/>
        </w:rPr>
        <w:t>преподавание дисциплин, связанных с ИС, на национальном и региональном уровнях</w:t>
      </w:r>
      <w:r w:rsidR="00F74369" w:rsidRPr="001D49AE">
        <w:rPr>
          <w:rFonts w:ascii="Arial" w:eastAsia="Calibri" w:hAnsi="Arial" w:cs="Arial"/>
          <w:bCs/>
          <w:u w:val="single"/>
          <w:lang w:val="ru-RU"/>
        </w:rPr>
        <w:t>:</w:t>
      </w:r>
      <w:r w:rsidR="00F74369" w:rsidRPr="001D49AE">
        <w:rPr>
          <w:rFonts w:ascii="Arial" w:eastAsia="Calibri" w:hAnsi="Arial" w:cs="Arial"/>
          <w:bCs/>
          <w:lang w:val="ru-RU"/>
        </w:rPr>
        <w:t xml:space="preserve"> </w:t>
      </w:r>
    </w:p>
    <w:p w:rsidR="00F74369" w:rsidRPr="001D49AE" w:rsidRDefault="00F74369" w:rsidP="00F74369">
      <w:pPr>
        <w:keepNext/>
        <w:keepLines/>
        <w:tabs>
          <w:tab w:val="left" w:pos="1985"/>
        </w:tabs>
        <w:spacing w:after="0" w:line="240" w:lineRule="auto"/>
        <w:contextualSpacing/>
        <w:outlineLvl w:val="2"/>
        <w:rPr>
          <w:rFonts w:ascii="Arial" w:eastAsia="Calibri" w:hAnsi="Arial" w:cs="Arial"/>
          <w:b/>
          <w:bCs/>
          <w:i/>
          <w:color w:val="4F81BD"/>
          <w:lang w:val="ru-RU"/>
        </w:rPr>
      </w:pPr>
    </w:p>
    <w:p w:rsidR="00F74369" w:rsidRPr="001D49AE" w:rsidRDefault="0095187A" w:rsidP="00F74369">
      <w:pPr>
        <w:tabs>
          <w:tab w:val="left" w:pos="1560"/>
        </w:tabs>
        <w:spacing w:after="0" w:line="240" w:lineRule="auto"/>
        <w:ind w:left="567"/>
        <w:contextualSpacing/>
        <w:rPr>
          <w:rFonts w:ascii="Arial" w:eastAsia="Calibri" w:hAnsi="Arial" w:cs="Arial"/>
          <w:i/>
          <w:lang w:val="ru-RU"/>
        </w:rPr>
      </w:pPr>
      <w:r>
        <w:rPr>
          <w:rFonts w:ascii="Arial" w:eastAsia="Calibri" w:hAnsi="Arial" w:cs="Arial"/>
          <w:i/>
          <w:lang w:val="ru-RU"/>
        </w:rPr>
        <w:t>национальные и региональные академии интеллектуальной собственности, магистр права интеллектуальной собственности, новые академии</w:t>
      </w:r>
      <w:r w:rsidR="00F74369" w:rsidRPr="001D49AE">
        <w:rPr>
          <w:rFonts w:ascii="Arial" w:eastAsia="Calibri" w:hAnsi="Arial" w:cs="Arial"/>
          <w:i/>
          <w:lang w:val="ru-RU"/>
        </w:rPr>
        <w:t>,</w:t>
      </w:r>
      <w:r>
        <w:rPr>
          <w:rFonts w:ascii="Arial" w:eastAsia="Calibri" w:hAnsi="Arial" w:cs="Arial"/>
          <w:i/>
          <w:lang w:val="ru-RU"/>
        </w:rPr>
        <w:t xml:space="preserve"> коллоквиум для преподавателей по вопросам интеллектуальной собственности, дистанционное обучение, летняя школа, обучение преподавателей</w:t>
      </w:r>
      <w:r w:rsidR="00F74369" w:rsidRPr="001D49AE">
        <w:rPr>
          <w:rFonts w:ascii="Arial" w:eastAsia="Calibri" w:hAnsi="Arial" w:cs="Arial"/>
          <w:i/>
          <w:lang w:val="ru-RU"/>
        </w:rPr>
        <w:t>:</w:t>
      </w:r>
    </w:p>
    <w:p w:rsidR="00F74369" w:rsidRPr="001D49AE" w:rsidRDefault="00F74369" w:rsidP="00F74369">
      <w:pPr>
        <w:tabs>
          <w:tab w:val="left" w:pos="1560"/>
        </w:tabs>
        <w:spacing w:after="0" w:line="240" w:lineRule="auto"/>
        <w:ind w:left="567"/>
        <w:contextualSpacing/>
        <w:rPr>
          <w:rFonts w:ascii="Arial" w:eastAsia="Calibri" w:hAnsi="Arial" w:cs="Arial"/>
          <w:lang w:val="ru-RU"/>
        </w:rPr>
      </w:pPr>
    </w:p>
    <w:p w:rsidR="00F74369" w:rsidRPr="001D49AE" w:rsidRDefault="0095187A" w:rsidP="00F74369">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В рамках программы Акаде</w:t>
      </w:r>
      <w:r w:rsidR="0046540A">
        <w:rPr>
          <w:rFonts w:ascii="Arial" w:eastAsia="Calibri" w:hAnsi="Arial" w:cs="Arial"/>
          <w:lang w:val="ru-RU"/>
        </w:rPr>
        <w:t xml:space="preserve">мии ВОИС предлагаются базовые и продвинутые курсы по изучению различных аспектов ИС в сотрудничестве с университетами, а после завершения этих курсов выдаются различные степени, дипломы и сертификаты. </w:t>
      </w:r>
      <w:r w:rsidR="00F74369" w:rsidRPr="001D49AE">
        <w:rPr>
          <w:rFonts w:ascii="Arial" w:eastAsia="Calibri" w:hAnsi="Arial" w:cs="Arial"/>
          <w:lang w:val="ru-RU"/>
        </w:rPr>
        <w:t xml:space="preserve">  </w:t>
      </w:r>
    </w:p>
    <w:p w:rsidR="00F74369" w:rsidRPr="001D49AE" w:rsidRDefault="00F74369" w:rsidP="00F74369">
      <w:pPr>
        <w:tabs>
          <w:tab w:val="left" w:pos="1560"/>
        </w:tabs>
        <w:spacing w:after="0" w:line="240" w:lineRule="auto"/>
        <w:ind w:left="567"/>
        <w:contextualSpacing/>
        <w:rPr>
          <w:rFonts w:ascii="Arial" w:eastAsia="Calibri" w:hAnsi="Arial" w:cs="Arial"/>
          <w:lang w:val="ru-RU"/>
        </w:rPr>
      </w:pPr>
    </w:p>
    <w:p w:rsidR="00F74369" w:rsidRPr="001D49AE" w:rsidRDefault="0046540A" w:rsidP="00F74369">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Основные программы освещаются ниже</w:t>
      </w:r>
      <w:r w:rsidR="00F74369" w:rsidRPr="001D49AE">
        <w:rPr>
          <w:rFonts w:ascii="Arial" w:eastAsia="Calibri" w:hAnsi="Arial" w:cs="Arial"/>
          <w:lang w:val="ru-RU"/>
        </w:rPr>
        <w:t xml:space="preserve">.  </w:t>
      </w:r>
    </w:p>
    <w:p w:rsidR="00F74369" w:rsidRPr="001D49AE" w:rsidRDefault="0046540A" w:rsidP="00F74369">
      <w:pPr>
        <w:tabs>
          <w:tab w:val="left" w:pos="1560"/>
        </w:tabs>
        <w:spacing w:after="0" w:line="240" w:lineRule="auto"/>
        <w:ind w:left="567"/>
        <w:contextualSpacing/>
        <w:rPr>
          <w:rFonts w:ascii="Arial" w:eastAsia="Calibri" w:hAnsi="Arial" w:cs="Arial"/>
          <w:color w:val="0000FF"/>
          <w:u w:val="single"/>
          <w:lang w:val="ru-RU"/>
        </w:rPr>
      </w:pPr>
      <w:r>
        <w:rPr>
          <w:rFonts w:ascii="Arial" w:eastAsia="Calibri" w:hAnsi="Arial" w:cs="Arial"/>
          <w:lang w:val="ru-RU"/>
        </w:rPr>
        <w:t xml:space="preserve">Чтобы зарегистрироваться и получить доступ к каталогу предлагаемых курсов, посетите </w:t>
      </w:r>
      <w:r w:rsidR="00F74369" w:rsidRPr="001D49AE">
        <w:rPr>
          <w:rFonts w:ascii="Arial" w:eastAsia="Calibri" w:hAnsi="Arial" w:cs="Arial"/>
          <w:lang w:val="ru-RU"/>
        </w:rPr>
        <w:t xml:space="preserve"> </w:t>
      </w:r>
      <w:hyperlink r:id="rId43" w:history="1">
        <w:r w:rsidR="00F74369" w:rsidRPr="00F74369">
          <w:rPr>
            <w:rFonts w:ascii="Arial" w:eastAsia="Calibri" w:hAnsi="Arial" w:cs="Arial"/>
            <w:color w:val="0000FF"/>
            <w:u w:val="single"/>
            <w:lang w:val="en-US"/>
          </w:rPr>
          <w:t>http</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academy</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courses</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rp</w:t>
        </w:r>
        <w:r w:rsidR="00F74369" w:rsidRPr="001D49AE">
          <w:rPr>
            <w:rFonts w:ascii="Arial" w:eastAsia="Calibri" w:hAnsi="Arial" w:cs="Arial"/>
            <w:color w:val="0000FF"/>
            <w:u w:val="single"/>
            <w:lang w:val="ru-RU"/>
          </w:rPr>
          <w:t>_</w:t>
        </w:r>
        <w:r w:rsidR="00F74369" w:rsidRPr="00F74369">
          <w:rPr>
            <w:rFonts w:ascii="Arial" w:eastAsia="Calibri" w:hAnsi="Arial" w:cs="Arial"/>
            <w:color w:val="0000FF"/>
            <w:u w:val="single"/>
            <w:lang w:val="en-US"/>
          </w:rPr>
          <w:t>catalog</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index</w:t>
        </w:r>
        <w:r w:rsidR="00F74369" w:rsidRPr="001D49AE">
          <w:rPr>
            <w:rFonts w:ascii="Arial" w:eastAsia="Calibri" w:hAnsi="Arial" w:cs="Arial"/>
            <w:color w:val="0000FF"/>
            <w:u w:val="single"/>
            <w:lang w:val="ru-RU"/>
          </w:rPr>
          <w:t>.</w:t>
        </w:r>
        <w:r w:rsidR="00F74369" w:rsidRPr="00F74369">
          <w:rPr>
            <w:rFonts w:ascii="Arial" w:eastAsia="Calibri" w:hAnsi="Arial" w:cs="Arial"/>
            <w:color w:val="0000FF"/>
            <w:u w:val="single"/>
            <w:lang w:val="en-US"/>
          </w:rPr>
          <w:t>jsp</w:t>
        </w:r>
      </w:hyperlink>
    </w:p>
    <w:p w:rsidR="0058227F" w:rsidRPr="001D49AE" w:rsidRDefault="0058227F" w:rsidP="00F74369">
      <w:pPr>
        <w:tabs>
          <w:tab w:val="left" w:pos="1560"/>
        </w:tabs>
        <w:spacing w:after="0" w:line="240" w:lineRule="auto"/>
        <w:ind w:left="567"/>
        <w:contextualSpacing/>
        <w:rPr>
          <w:rFonts w:ascii="Arial" w:eastAsia="Calibri" w:hAnsi="Arial" w:cs="Arial"/>
          <w:color w:val="0000FF"/>
          <w:u w:val="single"/>
          <w:lang w:val="ru-RU"/>
        </w:rPr>
      </w:pPr>
    </w:p>
    <w:p w:rsidR="0058227F" w:rsidRPr="001D49AE" w:rsidRDefault="0058227F" w:rsidP="00BC5ACE">
      <w:pPr>
        <w:tabs>
          <w:tab w:val="left" w:pos="1560"/>
        </w:tabs>
        <w:spacing w:after="0" w:line="240" w:lineRule="auto"/>
        <w:contextualSpacing/>
        <w:rPr>
          <w:rFonts w:ascii="Arial" w:eastAsia="Calibri" w:hAnsi="Arial" w:cs="Arial"/>
          <w:lang w:val="ru-RU"/>
        </w:rPr>
      </w:pPr>
    </w:p>
    <w:p w:rsidR="00F74369" w:rsidRPr="001D49AE" w:rsidRDefault="00F74369" w:rsidP="00F74369">
      <w:pPr>
        <w:tabs>
          <w:tab w:val="left" w:pos="1560"/>
        </w:tabs>
        <w:spacing w:before="120" w:after="100"/>
        <w:ind w:left="1440"/>
        <w:contextualSpacing/>
        <w:rPr>
          <w:rFonts w:ascii="Arial" w:eastAsia="Calibri" w:hAnsi="Arial" w:cs="Arial"/>
          <w:color w:val="0000FF"/>
          <w:u w:val="single"/>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46540A" w:rsidRDefault="0046540A" w:rsidP="006829C3">
            <w:pPr>
              <w:tabs>
                <w:tab w:val="left" w:pos="1560"/>
              </w:tabs>
              <w:spacing w:before="120" w:after="60" w:line="240" w:lineRule="auto"/>
              <w:ind w:left="142"/>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5529" w:type="dxa"/>
            <w:shd w:val="clear" w:color="auto" w:fill="auto"/>
          </w:tcPr>
          <w:p w:rsidR="00F74369" w:rsidRPr="0058227F" w:rsidRDefault="0046540A" w:rsidP="0046540A">
            <w:pPr>
              <w:tabs>
                <w:tab w:val="left" w:pos="1560"/>
              </w:tabs>
              <w:spacing w:before="120" w:after="60" w:line="240" w:lineRule="auto"/>
              <w:ind w:left="142"/>
              <w:jc w:val="center"/>
              <w:rPr>
                <w:rFonts w:ascii="Arial" w:eastAsia="Calibri" w:hAnsi="Arial" w:cs="Arial"/>
                <w:b/>
                <w:bCs/>
                <w:iCs/>
                <w:lang w:val="en-US"/>
              </w:rPr>
            </w:pPr>
            <w:r>
              <w:rPr>
                <w:rFonts w:ascii="Arial" w:eastAsia="Calibri" w:hAnsi="Arial" w:cs="Arial"/>
                <w:b/>
                <w:bCs/>
                <w:iCs/>
                <w:lang w:val="ru-RU"/>
              </w:rPr>
              <w:t>Описание</w:t>
            </w:r>
          </w:p>
        </w:tc>
        <w:tc>
          <w:tcPr>
            <w:tcW w:w="4614" w:type="dxa"/>
            <w:shd w:val="clear" w:color="auto" w:fill="auto"/>
          </w:tcPr>
          <w:p w:rsidR="00F74369" w:rsidRPr="0046540A" w:rsidRDefault="0046540A" w:rsidP="0046540A">
            <w:pPr>
              <w:tabs>
                <w:tab w:val="left" w:pos="1560"/>
              </w:tabs>
              <w:spacing w:before="120" w:after="60" w:line="240" w:lineRule="auto"/>
              <w:ind w:left="142"/>
              <w:jc w:val="center"/>
              <w:rPr>
                <w:rFonts w:ascii="Arial" w:eastAsia="Calibri" w:hAnsi="Arial" w:cs="Arial"/>
                <w:b/>
                <w:bCs/>
                <w:iCs/>
                <w:lang w:val="ru-RU"/>
              </w:rPr>
            </w:pPr>
            <w:r>
              <w:rPr>
                <w:rFonts w:ascii="Arial" w:eastAsia="Calibri" w:hAnsi="Arial" w:cs="Arial"/>
                <w:b/>
                <w:bCs/>
                <w:iCs/>
                <w:lang w:val="ru-RU"/>
              </w:rPr>
              <w:t>Контакты</w:t>
            </w:r>
            <w:r w:rsidR="00F74369" w:rsidRPr="0058227F">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F74369" w:rsidRDefault="0046540A" w:rsidP="0046540A">
            <w:pPr>
              <w:tabs>
                <w:tab w:val="left" w:pos="1560"/>
              </w:tabs>
              <w:spacing w:before="120" w:after="60" w:line="240" w:lineRule="auto"/>
              <w:rPr>
                <w:rFonts w:ascii="Arial" w:eastAsia="Calibri" w:hAnsi="Arial" w:cs="Arial"/>
                <w:b/>
                <w:bCs/>
                <w:iCs/>
                <w:color w:val="548DD4"/>
                <w:lang w:val="en-US"/>
              </w:rPr>
            </w:pPr>
            <w:r>
              <w:rPr>
                <w:rFonts w:ascii="Arial" w:eastAsia="Calibri" w:hAnsi="Arial" w:cs="Arial"/>
                <w:b/>
                <w:bCs/>
                <w:iCs/>
                <w:lang w:val="ru-RU"/>
              </w:rPr>
              <w:t>Программа повышения квалификации специалистов</w:t>
            </w:r>
          </w:p>
        </w:tc>
        <w:tc>
          <w:tcPr>
            <w:tcW w:w="5529" w:type="dxa"/>
            <w:shd w:val="clear" w:color="auto" w:fill="auto"/>
          </w:tcPr>
          <w:p w:rsidR="00F74369" w:rsidRPr="001D49AE" w:rsidRDefault="0046540A" w:rsidP="006829C3">
            <w:pPr>
              <w:tabs>
                <w:tab w:val="left" w:pos="1560"/>
              </w:tabs>
              <w:spacing w:before="120" w:after="60" w:line="240" w:lineRule="auto"/>
              <w:rPr>
                <w:rFonts w:ascii="Arial" w:eastAsia="Calibri" w:hAnsi="Arial" w:cs="Arial"/>
                <w:lang w:val="ru-RU"/>
              </w:rPr>
            </w:pPr>
            <w:r>
              <w:rPr>
                <w:rFonts w:ascii="Arial" w:eastAsia="Calibri" w:hAnsi="Arial" w:cs="Arial"/>
                <w:lang w:val="ru-RU"/>
              </w:rPr>
              <w:t>Эта программа обеспечивает повышение</w:t>
            </w:r>
            <w:r w:rsidR="00EB7F10">
              <w:rPr>
                <w:rFonts w:ascii="Arial" w:eastAsia="Calibri" w:hAnsi="Arial" w:cs="Arial"/>
                <w:lang w:val="ru-RU"/>
              </w:rPr>
              <w:t xml:space="preserve"> квалифи- </w:t>
            </w:r>
            <w:r>
              <w:rPr>
                <w:rFonts w:ascii="Arial" w:eastAsia="Calibri" w:hAnsi="Arial" w:cs="Arial"/>
                <w:lang w:val="ru-RU"/>
              </w:rPr>
              <w:t>кации государственных должностных лиц, которые хотят пройти общую и</w:t>
            </w:r>
            <w:r w:rsidR="00EB7F10">
              <w:rPr>
                <w:rFonts w:ascii="Arial" w:eastAsia="Calibri" w:hAnsi="Arial" w:cs="Arial"/>
                <w:lang w:val="ru-RU"/>
              </w:rPr>
              <w:t xml:space="preserve"> </w:t>
            </w:r>
            <w:r>
              <w:rPr>
                <w:rFonts w:ascii="Arial" w:eastAsia="Calibri" w:hAnsi="Arial" w:cs="Arial"/>
                <w:lang w:val="ru-RU"/>
              </w:rPr>
              <w:t>специализированную подготовку по вопросам ИС, касающимся промышленной собственности и авторских прав.</w:t>
            </w:r>
            <w:r w:rsidR="00F74369" w:rsidRPr="001D49AE">
              <w:rPr>
                <w:rFonts w:ascii="Arial" w:eastAsia="Calibri" w:hAnsi="Arial" w:cs="Arial"/>
                <w:lang w:val="ru-RU"/>
              </w:rPr>
              <w:t xml:space="preserve"> </w:t>
            </w:r>
          </w:p>
          <w:p w:rsidR="00600EC9" w:rsidRPr="001D49AE" w:rsidRDefault="00600EC9" w:rsidP="006829C3">
            <w:pPr>
              <w:tabs>
                <w:tab w:val="left" w:pos="1560"/>
              </w:tabs>
              <w:spacing w:before="120" w:after="60" w:line="240" w:lineRule="auto"/>
              <w:rPr>
                <w:rFonts w:ascii="Arial" w:eastAsia="Calibri" w:hAnsi="Arial" w:cs="Arial"/>
                <w:lang w:val="ru-RU"/>
              </w:rPr>
            </w:pPr>
          </w:p>
          <w:p w:rsidR="00F74369" w:rsidRPr="001D49AE" w:rsidRDefault="0046540A" w:rsidP="006829C3">
            <w:pPr>
              <w:tabs>
                <w:tab w:val="left" w:pos="1560"/>
              </w:tabs>
              <w:spacing w:before="120" w:after="60" w:line="240" w:lineRule="auto"/>
              <w:rPr>
                <w:rFonts w:ascii="Arial" w:eastAsia="Calibri" w:hAnsi="Arial" w:cs="Arial"/>
                <w:lang w:val="ru-RU"/>
              </w:rPr>
            </w:pPr>
            <w:r>
              <w:rPr>
                <w:rFonts w:ascii="Arial" w:eastAsia="Calibri" w:hAnsi="Arial" w:cs="Arial"/>
                <w:lang w:val="ru-RU"/>
              </w:rPr>
              <w:t>В рамках этой программы ВОИС предлагает</w:t>
            </w:r>
            <w:r w:rsidR="00F74369" w:rsidRPr="001D49AE">
              <w:rPr>
                <w:rFonts w:ascii="Arial" w:eastAsia="Calibri" w:hAnsi="Arial" w:cs="Arial"/>
                <w:lang w:val="ru-RU"/>
              </w:rPr>
              <w:t>:</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46540A">
              <w:rPr>
                <w:rFonts w:ascii="Arial" w:eastAsia="Calibri" w:hAnsi="Arial" w:cs="Arial"/>
                <w:lang w:val="ru-RU"/>
              </w:rPr>
              <w:t xml:space="preserve">продвинутый курс ВОИС-ВТО </w:t>
            </w:r>
            <w:r w:rsidR="00EB7F10">
              <w:rPr>
                <w:rFonts w:ascii="Arial" w:eastAsia="Calibri" w:hAnsi="Arial" w:cs="Arial"/>
                <w:lang w:val="ru-RU"/>
              </w:rPr>
              <w:t>по вопросам ИС для государственных должностных лиц;</w:t>
            </w:r>
          </w:p>
          <w:p w:rsidR="00F74369" w:rsidRPr="001D49AE" w:rsidRDefault="00F74369" w:rsidP="006829C3">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EB7F10">
              <w:rPr>
                <w:rFonts w:ascii="Arial" w:eastAsia="Calibri" w:hAnsi="Arial" w:cs="Arial"/>
                <w:lang w:val="ru-RU"/>
              </w:rPr>
              <w:t>курсы по вопросам промышленной собственности для старших должностных лиц из научно-исследовательских институтов и центров передачи технологий;</w:t>
            </w:r>
          </w:p>
          <w:p w:rsidR="00F74369" w:rsidRPr="001D49AE" w:rsidRDefault="00F74369" w:rsidP="00EB7F10">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EB7F10">
              <w:rPr>
                <w:rFonts w:ascii="Arial" w:eastAsia="Calibri" w:hAnsi="Arial" w:cs="Arial"/>
                <w:lang w:val="ru-RU"/>
              </w:rPr>
              <w:t>курсы по организациям коллективного управления авторским правом (ОКУ).</w:t>
            </w:r>
          </w:p>
        </w:tc>
        <w:tc>
          <w:tcPr>
            <w:tcW w:w="4614" w:type="dxa"/>
            <w:shd w:val="clear" w:color="auto" w:fill="auto"/>
          </w:tcPr>
          <w:p w:rsidR="00F74369" w:rsidRPr="0046540A" w:rsidRDefault="0046540A" w:rsidP="0046540A">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44" w:history="1">
              <w:r w:rsidR="00F74369" w:rsidRPr="008B0989">
                <w:rPr>
                  <w:rFonts w:ascii="Arial" w:eastAsia="Calibri" w:hAnsi="Arial" w:cs="Arial"/>
                  <w:lang w:val="en-US"/>
                </w:rPr>
                <w:t>www</w:t>
              </w:r>
              <w:r w:rsidR="00F74369" w:rsidRPr="001D49AE">
                <w:rPr>
                  <w:rFonts w:ascii="Arial" w:eastAsia="Calibri" w:hAnsi="Arial" w:cs="Arial"/>
                  <w:lang w:val="ru-RU"/>
                </w:rPr>
                <w:t>.</w:t>
              </w:r>
              <w:r w:rsidR="00F74369" w:rsidRPr="008B0989">
                <w:rPr>
                  <w:rFonts w:ascii="Arial" w:eastAsia="Calibri" w:hAnsi="Arial" w:cs="Arial"/>
                  <w:lang w:val="en-US"/>
                </w:rPr>
                <w:t>wipo</w:t>
              </w:r>
              <w:r w:rsidR="00F74369" w:rsidRPr="001D49AE">
                <w:rPr>
                  <w:rFonts w:ascii="Arial" w:eastAsia="Calibri" w:hAnsi="Arial" w:cs="Arial"/>
                  <w:lang w:val="ru-RU"/>
                </w:rPr>
                <w:t>.</w:t>
              </w:r>
              <w:r w:rsidR="00F74369" w:rsidRPr="008B0989">
                <w:rPr>
                  <w:rFonts w:ascii="Arial" w:eastAsia="Calibri" w:hAnsi="Arial" w:cs="Arial"/>
                  <w:lang w:val="en-US"/>
                </w:rPr>
                <w:t>int</w:t>
              </w:r>
              <w:r w:rsidR="00F74369" w:rsidRPr="001D49AE">
                <w:rPr>
                  <w:rFonts w:ascii="Arial" w:eastAsia="Calibri" w:hAnsi="Arial" w:cs="Arial"/>
                  <w:lang w:val="ru-RU"/>
                </w:rPr>
                <w:t>/</w:t>
              </w:r>
              <w:r w:rsidR="00F74369" w:rsidRPr="008B0989">
                <w:rPr>
                  <w:rFonts w:ascii="Arial" w:eastAsia="Calibri" w:hAnsi="Arial" w:cs="Arial"/>
                  <w:lang w:val="en-US"/>
                </w:rPr>
                <w:t>academy</w:t>
              </w:r>
              <w:r w:rsidR="00F74369" w:rsidRPr="001D49AE">
                <w:rPr>
                  <w:rFonts w:ascii="Arial" w:eastAsia="Calibri" w:hAnsi="Arial" w:cs="Arial"/>
                  <w:lang w:val="ru-RU"/>
                </w:rPr>
                <w:t>/</w:t>
              </w:r>
              <w:r w:rsidR="00F74369" w:rsidRPr="008B0989">
                <w:rPr>
                  <w:rFonts w:ascii="Arial" w:eastAsia="Calibri" w:hAnsi="Arial" w:cs="Arial"/>
                  <w:lang w:val="en-US"/>
                </w:rPr>
                <w:t>en</w:t>
              </w:r>
              <w:r w:rsidR="00F74369" w:rsidRPr="001D49AE">
                <w:rPr>
                  <w:rFonts w:ascii="Arial" w:eastAsia="Calibri" w:hAnsi="Arial" w:cs="Arial"/>
                  <w:lang w:val="ru-RU"/>
                </w:rPr>
                <w:t>/</w:t>
              </w:r>
            </w:hyperlink>
            <w:r>
              <w:rPr>
                <w:lang w:val="ru-RU"/>
              </w:rPr>
              <w:t>.</w:t>
            </w:r>
          </w:p>
        </w:tc>
      </w:tr>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86403E" w:rsidRDefault="0086403E" w:rsidP="001955AD">
            <w:pPr>
              <w:tabs>
                <w:tab w:val="left" w:pos="1560"/>
              </w:tabs>
              <w:spacing w:before="120" w:after="120" w:line="240" w:lineRule="auto"/>
              <w:ind w:left="142"/>
              <w:jc w:val="center"/>
              <w:rPr>
                <w:rFonts w:ascii="Arial" w:eastAsia="Calibri" w:hAnsi="Arial" w:cs="Arial"/>
                <w:b/>
                <w:bCs/>
                <w:iCs/>
                <w:lang w:val="ru-RU"/>
              </w:rPr>
            </w:pPr>
            <w:r>
              <w:rPr>
                <w:rFonts w:ascii="Arial" w:eastAsia="Calibri" w:hAnsi="Arial" w:cs="Arial"/>
                <w:b/>
                <w:bCs/>
                <w:iCs/>
                <w:lang w:val="ru-RU"/>
              </w:rPr>
              <w:lastRenderedPageBreak/>
              <w:t>Название программы</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86403E" w:rsidP="001955AD">
            <w:pPr>
              <w:tabs>
                <w:tab w:val="left" w:pos="1560"/>
              </w:tabs>
              <w:spacing w:before="120" w:after="120" w:line="240" w:lineRule="auto"/>
              <w:ind w:left="142"/>
              <w:jc w:val="center"/>
              <w:rPr>
                <w:rFonts w:ascii="Arial" w:eastAsia="Calibri" w:hAnsi="Arial" w:cs="Arial"/>
                <w:b/>
                <w:lang w:val="en-US"/>
              </w:rPr>
            </w:pPr>
            <w:r>
              <w:rPr>
                <w:rFonts w:ascii="Arial" w:eastAsia="Calibri" w:hAnsi="Arial" w:cs="Arial"/>
                <w:b/>
                <w:lang w:val="ru-RU"/>
              </w:rPr>
              <w:t>Описание</w:t>
            </w:r>
          </w:p>
          <w:p w:rsidR="00F74369" w:rsidRPr="00F74369" w:rsidRDefault="00F74369" w:rsidP="00F74369">
            <w:pPr>
              <w:tabs>
                <w:tab w:val="left" w:pos="1560"/>
              </w:tabs>
              <w:spacing w:before="120" w:after="0" w:line="240" w:lineRule="auto"/>
              <w:contextualSpacing/>
              <w:jc w:val="center"/>
              <w:rPr>
                <w:rFonts w:ascii="Arial" w:eastAsia="Calibri" w:hAnsi="Arial" w:cs="Arial"/>
                <w:b/>
                <w:lang w:val="en-US"/>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F74369" w:rsidRPr="0086403E" w:rsidRDefault="0086403E" w:rsidP="0086403E">
            <w:pPr>
              <w:tabs>
                <w:tab w:val="left" w:pos="1560"/>
              </w:tabs>
              <w:spacing w:before="120" w:after="120" w:line="240" w:lineRule="auto"/>
              <w:ind w:left="142"/>
              <w:jc w:val="center"/>
              <w:rPr>
                <w:rFonts w:ascii="Arial" w:eastAsia="Calibri" w:hAnsi="Arial" w:cs="Arial"/>
                <w:b/>
                <w:lang w:val="ru-RU"/>
              </w:rPr>
            </w:pPr>
            <w:r>
              <w:rPr>
                <w:rFonts w:ascii="Arial" w:eastAsia="Calibri" w:hAnsi="Arial" w:cs="Arial"/>
                <w:b/>
                <w:bCs/>
                <w:iCs/>
                <w:lang w:val="ru-RU"/>
              </w:rPr>
              <w:t>Контакты</w:t>
            </w:r>
            <w:r w:rsidR="00F74369" w:rsidRPr="008F650A">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c>
          <w:tcPr>
            <w:tcW w:w="3827" w:type="dxa"/>
            <w:shd w:val="clear" w:color="auto" w:fill="auto"/>
          </w:tcPr>
          <w:p w:rsidR="00F74369" w:rsidRPr="001D49AE" w:rsidRDefault="00EB76FF" w:rsidP="00EB76FF">
            <w:pPr>
              <w:tabs>
                <w:tab w:val="left" w:pos="1560"/>
              </w:tabs>
              <w:spacing w:before="120" w:after="0" w:line="240" w:lineRule="auto"/>
              <w:rPr>
                <w:rFonts w:ascii="Arial" w:eastAsia="Calibri" w:hAnsi="Arial" w:cs="Arial"/>
                <w:b/>
                <w:bCs/>
                <w:iCs/>
                <w:color w:val="548DD4"/>
                <w:lang w:val="ru-RU"/>
              </w:rPr>
            </w:pPr>
            <w:r>
              <w:rPr>
                <w:rFonts w:ascii="Arial" w:eastAsia="Calibri" w:hAnsi="Arial" w:cs="Arial"/>
                <w:b/>
                <w:bCs/>
                <w:iCs/>
                <w:lang w:val="ru-RU"/>
              </w:rPr>
              <w:t>Программа сотрудничества с высшими учебными заведениями</w:t>
            </w:r>
          </w:p>
        </w:tc>
        <w:tc>
          <w:tcPr>
            <w:tcW w:w="5529" w:type="dxa"/>
            <w:shd w:val="clear" w:color="auto" w:fill="auto"/>
          </w:tcPr>
          <w:p w:rsidR="00F74369" w:rsidRPr="001D49AE" w:rsidRDefault="0086403E"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В рамках этой программы и в партнерстве с выс- шими учебными заведениями ВОИС предлагает перечисляемые ниже продвинутые курсы по тема- тике ИС лицам с высшим образованием, молодым университетским преподавателям, научным сот- рудникам и государственным должностным лицам</w:t>
            </w:r>
            <w:r w:rsidR="00F74369" w:rsidRPr="001D49AE">
              <w:rPr>
                <w:rFonts w:ascii="Arial" w:eastAsia="Calibri" w:hAnsi="Arial" w:cs="Arial"/>
                <w:lang w:val="ru-RU"/>
              </w:rPr>
              <w:t>:</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A56D9F">
              <w:rPr>
                <w:rFonts w:ascii="Arial" w:eastAsia="Calibri" w:hAnsi="Arial" w:cs="Arial"/>
                <w:lang w:val="ru-RU"/>
              </w:rPr>
              <w:t>шесть программ для получения степени магистра права ИС предлагаются в следующих местах</w:t>
            </w:r>
            <w:r w:rsidRPr="001D49AE">
              <w:rPr>
                <w:rFonts w:ascii="Arial" w:eastAsia="Calibri" w:hAnsi="Arial" w:cs="Arial"/>
                <w:lang w:val="ru-RU"/>
              </w:rPr>
              <w:t xml:space="preserve">: </w:t>
            </w:r>
          </w:p>
          <w:p w:rsidR="00F74369" w:rsidRPr="00A56D9F"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A56D9F">
              <w:rPr>
                <w:rFonts w:ascii="Arial" w:eastAsia="Calibri" w:hAnsi="Arial" w:cs="Arial"/>
                <w:lang w:val="ru-RU"/>
              </w:rPr>
              <w:t>Африканский университет</w:t>
            </w:r>
            <w:r w:rsidRPr="001D49AE">
              <w:rPr>
                <w:rFonts w:ascii="Arial" w:eastAsia="Calibri" w:hAnsi="Arial" w:cs="Arial"/>
                <w:lang w:val="ru-RU"/>
              </w:rPr>
              <w:t xml:space="preserve">, </w:t>
            </w:r>
            <w:r w:rsidR="00A56D9F">
              <w:rPr>
                <w:rFonts w:ascii="Arial" w:eastAsia="Calibri" w:hAnsi="Arial" w:cs="Arial"/>
                <w:lang w:val="ru-RU"/>
              </w:rPr>
              <w:t>Мутаре</w:t>
            </w:r>
            <w:r w:rsidRPr="001D49AE">
              <w:rPr>
                <w:rFonts w:ascii="Arial" w:eastAsia="Calibri" w:hAnsi="Arial" w:cs="Arial"/>
                <w:lang w:val="ru-RU"/>
              </w:rPr>
              <w:t xml:space="preserve">, </w:t>
            </w:r>
            <w:r w:rsidR="00A56D9F">
              <w:rPr>
                <w:rFonts w:ascii="Arial" w:eastAsia="Calibri" w:hAnsi="Arial" w:cs="Arial"/>
                <w:lang w:val="ru-RU"/>
              </w:rPr>
              <w:t>Зимбабве</w:t>
            </w:r>
            <w:r w:rsidRPr="001D49AE">
              <w:rPr>
                <w:rFonts w:ascii="Arial" w:eastAsia="Calibri" w:hAnsi="Arial" w:cs="Arial"/>
                <w:lang w:val="ru-RU"/>
              </w:rPr>
              <w:t xml:space="preserve"> (</w:t>
            </w:r>
            <w:r w:rsidR="00A56D9F">
              <w:rPr>
                <w:rFonts w:ascii="Arial" w:eastAsia="Calibri" w:hAnsi="Arial" w:cs="Arial"/>
                <w:lang w:val="ru-RU"/>
              </w:rPr>
              <w:t>региональная программа</w:t>
            </w:r>
            <w:r w:rsidRPr="001D49AE">
              <w:rPr>
                <w:rFonts w:ascii="Arial" w:eastAsia="Calibri" w:hAnsi="Arial" w:cs="Arial"/>
                <w:lang w:val="ru-RU"/>
              </w:rPr>
              <w:t>)</w:t>
            </w:r>
            <w:r w:rsidR="00A56D9F">
              <w:rPr>
                <w:rFonts w:ascii="Arial" w:eastAsia="Calibri" w:hAnsi="Arial" w:cs="Arial"/>
                <w:lang w:val="ru-RU"/>
              </w:rPr>
              <w:t>;</w:t>
            </w:r>
          </w:p>
          <w:p w:rsidR="00F74369" w:rsidRPr="00A56D9F"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A56D9F">
              <w:rPr>
                <w:rFonts w:ascii="Arial" w:eastAsia="Calibri" w:hAnsi="Arial" w:cs="Arial"/>
                <w:lang w:val="ru-RU"/>
              </w:rPr>
              <w:t>Университет Яунде</w:t>
            </w:r>
            <w:r w:rsidRPr="001D49AE">
              <w:rPr>
                <w:rFonts w:ascii="Arial" w:eastAsia="Calibri" w:hAnsi="Arial" w:cs="Arial"/>
                <w:lang w:val="ru-RU"/>
              </w:rPr>
              <w:t xml:space="preserve"> </w:t>
            </w:r>
            <w:r w:rsidRPr="00F74369">
              <w:rPr>
                <w:rFonts w:ascii="Arial" w:eastAsia="Calibri" w:hAnsi="Arial" w:cs="Arial"/>
                <w:lang w:val="en-US"/>
              </w:rPr>
              <w:t>II</w:t>
            </w:r>
            <w:r w:rsidRPr="001D49AE">
              <w:rPr>
                <w:rFonts w:ascii="Arial" w:eastAsia="Calibri" w:hAnsi="Arial" w:cs="Arial"/>
                <w:lang w:val="ru-RU"/>
              </w:rPr>
              <w:t xml:space="preserve">, </w:t>
            </w:r>
            <w:r w:rsidR="00A56D9F">
              <w:rPr>
                <w:rFonts w:ascii="Arial" w:eastAsia="Calibri" w:hAnsi="Arial" w:cs="Arial"/>
                <w:lang w:val="ru-RU"/>
              </w:rPr>
              <w:t>Яунде, Камерун</w:t>
            </w:r>
            <w:r w:rsidRPr="001D49AE">
              <w:rPr>
                <w:rFonts w:ascii="Arial" w:eastAsia="Calibri" w:hAnsi="Arial" w:cs="Arial"/>
                <w:lang w:val="ru-RU"/>
              </w:rPr>
              <w:t>, (</w:t>
            </w:r>
            <w:r w:rsidR="00A56D9F">
              <w:rPr>
                <w:rFonts w:ascii="Arial" w:eastAsia="Calibri" w:hAnsi="Arial" w:cs="Arial"/>
                <w:lang w:val="ru-RU"/>
              </w:rPr>
              <w:t>региональная программа</w:t>
            </w:r>
            <w:r w:rsidRPr="001D49AE">
              <w:rPr>
                <w:rFonts w:ascii="Arial" w:eastAsia="Calibri" w:hAnsi="Arial" w:cs="Arial"/>
                <w:lang w:val="ru-RU"/>
              </w:rPr>
              <w:t>)</w:t>
            </w:r>
            <w:r w:rsidR="00A56D9F">
              <w:rPr>
                <w:rFonts w:ascii="Arial" w:eastAsia="Calibri" w:hAnsi="Arial" w:cs="Arial"/>
                <w:lang w:val="ru-RU"/>
              </w:rPr>
              <w:t>;</w:t>
            </w:r>
          </w:p>
          <w:p w:rsidR="00F74369" w:rsidRPr="00A56D9F" w:rsidRDefault="00F74369" w:rsidP="00F74369">
            <w:pPr>
              <w:tabs>
                <w:tab w:val="left" w:pos="1560"/>
              </w:tabs>
              <w:spacing w:before="120" w:after="0" w:line="240" w:lineRule="auto"/>
              <w:contextualSpacing/>
              <w:rPr>
                <w:rFonts w:ascii="Arial" w:eastAsia="Calibri" w:hAnsi="Arial" w:cs="Arial"/>
                <w:lang w:val="ru-RU"/>
              </w:rPr>
            </w:pPr>
            <w:r w:rsidRPr="00005AD8">
              <w:rPr>
                <w:rFonts w:ascii="Arial" w:eastAsia="Calibri" w:hAnsi="Arial" w:cs="Arial"/>
                <w:lang w:val="es-ES_tradnl"/>
              </w:rPr>
              <w:t xml:space="preserve">– </w:t>
            </w:r>
            <w:r w:rsidR="00A56D9F">
              <w:rPr>
                <w:rFonts w:ascii="Arial" w:eastAsia="Calibri" w:hAnsi="Arial" w:cs="Arial"/>
                <w:lang w:val="ru-RU"/>
              </w:rPr>
              <w:t>Буэнос-Айрес</w:t>
            </w:r>
            <w:r w:rsidRPr="00005AD8">
              <w:rPr>
                <w:rFonts w:ascii="Arial" w:eastAsia="Calibri" w:hAnsi="Arial" w:cs="Arial"/>
                <w:lang w:val="es-ES_tradnl"/>
              </w:rPr>
              <w:t xml:space="preserve">, </w:t>
            </w:r>
            <w:r w:rsidR="00A56D9F">
              <w:rPr>
                <w:rFonts w:ascii="Arial" w:eastAsia="Calibri" w:hAnsi="Arial" w:cs="Arial"/>
                <w:lang w:val="ru-RU"/>
              </w:rPr>
              <w:t>Аргентина</w:t>
            </w:r>
            <w:r w:rsidRPr="00005AD8">
              <w:rPr>
                <w:rFonts w:ascii="Arial" w:eastAsia="Calibri" w:hAnsi="Arial" w:cs="Arial"/>
                <w:lang w:val="es-ES_tradnl"/>
              </w:rPr>
              <w:t xml:space="preserve"> (</w:t>
            </w:r>
            <w:r w:rsidR="00A56D9F">
              <w:rPr>
                <w:rFonts w:ascii="Arial" w:eastAsia="Calibri" w:hAnsi="Arial" w:cs="Arial"/>
                <w:lang w:val="ru-RU"/>
              </w:rPr>
              <w:t>региональная программа</w:t>
            </w:r>
            <w:r w:rsidRPr="00005AD8">
              <w:rPr>
                <w:rFonts w:ascii="Arial" w:eastAsia="Calibri" w:hAnsi="Arial" w:cs="Arial"/>
                <w:lang w:val="es-ES_tradnl"/>
              </w:rPr>
              <w:t>)</w:t>
            </w:r>
            <w:r w:rsidR="00A56D9F">
              <w:rPr>
                <w:rFonts w:ascii="Arial" w:eastAsia="Calibri" w:hAnsi="Arial" w:cs="Arial"/>
                <w:lang w:val="ru-RU"/>
              </w:rPr>
              <w:t>;</w:t>
            </w:r>
          </w:p>
          <w:p w:rsidR="00F74369" w:rsidRPr="00A56D9F"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A56D9F">
              <w:rPr>
                <w:rFonts w:ascii="Arial" w:eastAsia="Calibri" w:hAnsi="Arial" w:cs="Arial"/>
                <w:lang w:val="ru-RU"/>
              </w:rPr>
              <w:t>Брисбен</w:t>
            </w:r>
            <w:r w:rsidRPr="001D49AE">
              <w:rPr>
                <w:rFonts w:ascii="Arial" w:eastAsia="Calibri" w:hAnsi="Arial" w:cs="Arial"/>
                <w:lang w:val="ru-RU"/>
              </w:rPr>
              <w:t xml:space="preserve">, </w:t>
            </w:r>
            <w:r w:rsidR="00A56D9F">
              <w:rPr>
                <w:rFonts w:ascii="Arial" w:eastAsia="Calibri" w:hAnsi="Arial" w:cs="Arial"/>
                <w:lang w:val="ru-RU"/>
              </w:rPr>
              <w:t>Австралия</w:t>
            </w:r>
            <w:r w:rsidRPr="001D49AE">
              <w:rPr>
                <w:rFonts w:ascii="Arial" w:eastAsia="Calibri" w:hAnsi="Arial" w:cs="Arial"/>
                <w:lang w:val="ru-RU"/>
              </w:rPr>
              <w:t xml:space="preserve"> (</w:t>
            </w:r>
            <w:r w:rsidR="00A56D9F">
              <w:rPr>
                <w:rFonts w:ascii="Arial" w:eastAsia="Calibri" w:hAnsi="Arial" w:cs="Arial"/>
                <w:lang w:val="ru-RU"/>
              </w:rPr>
              <w:t>региональная программа</w:t>
            </w:r>
            <w:r w:rsidRPr="001D49AE">
              <w:rPr>
                <w:rFonts w:ascii="Arial" w:eastAsia="Calibri" w:hAnsi="Arial" w:cs="Arial"/>
                <w:lang w:val="ru-RU"/>
              </w:rPr>
              <w:t>)</w:t>
            </w:r>
            <w:r w:rsidR="00A56D9F">
              <w:rPr>
                <w:rFonts w:ascii="Arial" w:eastAsia="Calibri" w:hAnsi="Arial" w:cs="Arial"/>
                <w:lang w:val="ru-RU"/>
              </w:rPr>
              <w:t>;</w:t>
            </w:r>
          </w:p>
          <w:p w:rsidR="00F74369" w:rsidRPr="00A56D9F"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A56D9F">
              <w:rPr>
                <w:rFonts w:ascii="Arial" w:eastAsia="Calibri" w:hAnsi="Arial" w:cs="Arial"/>
                <w:lang w:val="ru-RU"/>
              </w:rPr>
              <w:t>Сеул</w:t>
            </w:r>
            <w:r w:rsidRPr="001D49AE">
              <w:rPr>
                <w:rFonts w:ascii="Arial" w:eastAsia="Calibri" w:hAnsi="Arial" w:cs="Arial"/>
                <w:lang w:val="ru-RU"/>
              </w:rPr>
              <w:t xml:space="preserve">, </w:t>
            </w:r>
            <w:r w:rsidR="00A56D9F">
              <w:rPr>
                <w:rFonts w:ascii="Arial" w:eastAsia="Calibri" w:hAnsi="Arial" w:cs="Arial"/>
                <w:lang w:val="ru-RU"/>
              </w:rPr>
              <w:t>Республика Корея</w:t>
            </w:r>
            <w:r w:rsidRPr="001D49AE">
              <w:rPr>
                <w:rFonts w:ascii="Arial" w:eastAsia="Calibri" w:hAnsi="Arial" w:cs="Arial"/>
                <w:lang w:val="ru-RU"/>
              </w:rPr>
              <w:t xml:space="preserve"> (</w:t>
            </w:r>
            <w:r w:rsidR="00A56D9F">
              <w:rPr>
                <w:rFonts w:ascii="Arial" w:eastAsia="Calibri" w:hAnsi="Arial" w:cs="Arial"/>
                <w:lang w:val="ru-RU"/>
              </w:rPr>
              <w:t>международная программа</w:t>
            </w:r>
            <w:r w:rsidRPr="001D49AE">
              <w:rPr>
                <w:rFonts w:ascii="Arial" w:eastAsia="Calibri" w:hAnsi="Arial" w:cs="Arial"/>
                <w:lang w:val="ru-RU"/>
              </w:rPr>
              <w:t>)</w:t>
            </w:r>
            <w:r w:rsidR="00A56D9F">
              <w:rPr>
                <w:rFonts w:ascii="Arial" w:eastAsia="Calibri" w:hAnsi="Arial" w:cs="Arial"/>
                <w:lang w:val="ru-RU"/>
              </w:rPr>
              <w:t>;</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A56D9F">
              <w:rPr>
                <w:rFonts w:ascii="Arial" w:eastAsia="Calibri" w:hAnsi="Arial" w:cs="Arial"/>
                <w:lang w:val="ru-RU"/>
              </w:rPr>
              <w:t>Туринский университет, Турин, Италия</w:t>
            </w:r>
            <w:r w:rsidRPr="001D49AE">
              <w:rPr>
                <w:rFonts w:ascii="Arial" w:eastAsia="Calibri" w:hAnsi="Arial" w:cs="Arial"/>
                <w:lang w:val="ru-RU"/>
              </w:rPr>
              <w:t xml:space="preserve"> (</w:t>
            </w:r>
            <w:r w:rsidR="00A56D9F">
              <w:rPr>
                <w:rFonts w:ascii="Arial" w:eastAsia="Calibri" w:hAnsi="Arial" w:cs="Arial"/>
                <w:lang w:val="ru-RU"/>
              </w:rPr>
              <w:t>международная программа</w:t>
            </w:r>
            <w:r w:rsidRPr="001D49AE">
              <w:rPr>
                <w:rFonts w:ascii="Arial" w:eastAsia="Calibri" w:hAnsi="Arial" w:cs="Arial"/>
                <w:lang w:val="ru-RU"/>
              </w:rPr>
              <w:t>)</w:t>
            </w:r>
            <w:r w:rsidR="00A56D9F">
              <w:rPr>
                <w:rFonts w:ascii="Arial" w:eastAsia="Calibri" w:hAnsi="Arial" w:cs="Arial"/>
                <w:lang w:val="ru-RU"/>
              </w:rPr>
              <w:t>.</w:t>
            </w:r>
            <w:r w:rsidRPr="001D49AE">
              <w:rPr>
                <w:rFonts w:ascii="Arial" w:eastAsia="Calibri" w:hAnsi="Arial" w:cs="Arial"/>
                <w:lang w:val="ru-RU"/>
              </w:rPr>
              <w:t xml:space="preserve">  </w:t>
            </w:r>
          </w:p>
          <w:p w:rsidR="00F74369" w:rsidRPr="001D49AE" w:rsidRDefault="000418D5"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В рамках этой же программы предлагаются и другие продвинутые курсы</w:t>
            </w:r>
            <w:r w:rsidR="00F74369" w:rsidRPr="001D49AE">
              <w:rPr>
                <w:rFonts w:ascii="Arial" w:eastAsia="Calibri" w:hAnsi="Arial" w:cs="Arial"/>
                <w:lang w:val="ru-RU"/>
              </w:rPr>
              <w:t xml:space="preserve">: </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0418D5">
              <w:rPr>
                <w:rFonts w:ascii="Arial" w:eastAsia="Calibri" w:hAnsi="Arial" w:cs="Arial"/>
                <w:lang w:val="ru-RU"/>
              </w:rPr>
              <w:t>интенсивный летний курс по интеллектуальной собственности и предпринимательской деятельности, Университет Хайфы, Израиль;</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0418D5">
              <w:rPr>
                <w:rFonts w:ascii="Arial" w:eastAsia="Calibri" w:hAnsi="Arial" w:cs="Arial"/>
                <w:lang w:val="ru-RU"/>
              </w:rPr>
              <w:t>коллоквиум ВОИС-ВТО для преподавателей ИС, Высшие курсы для предпринимателей, Хайфа, Израиль.</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p>
        </w:tc>
        <w:tc>
          <w:tcPr>
            <w:tcW w:w="4614" w:type="dxa"/>
            <w:shd w:val="clear" w:color="auto" w:fill="auto"/>
          </w:tcPr>
          <w:p w:rsidR="00F74369" w:rsidRPr="0086403E" w:rsidRDefault="0086403E" w:rsidP="0086403E">
            <w:pPr>
              <w:tabs>
                <w:tab w:val="left" w:pos="1560"/>
              </w:tabs>
              <w:spacing w:before="120" w:after="0" w:line="240" w:lineRule="auto"/>
              <w:ind w:left="27"/>
              <w:contextualSpacing/>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45" w:history="1">
              <w:r w:rsidR="00F74369" w:rsidRPr="00653681">
                <w:rPr>
                  <w:rFonts w:ascii="Arial" w:eastAsia="Calibri" w:hAnsi="Arial" w:cs="Arial"/>
                  <w:lang w:val="en-US"/>
                </w:rPr>
                <w:t>www</w:t>
              </w:r>
              <w:r w:rsidR="00F74369" w:rsidRPr="001D49AE">
                <w:rPr>
                  <w:rFonts w:ascii="Arial" w:eastAsia="Calibri" w:hAnsi="Arial" w:cs="Arial"/>
                  <w:lang w:val="ru-RU"/>
                </w:rPr>
                <w:t>.</w:t>
              </w:r>
              <w:r w:rsidR="00F74369" w:rsidRPr="00653681">
                <w:rPr>
                  <w:rFonts w:ascii="Arial" w:eastAsia="Calibri" w:hAnsi="Arial" w:cs="Arial"/>
                  <w:lang w:val="en-US"/>
                </w:rPr>
                <w:t>wipo</w:t>
              </w:r>
              <w:r w:rsidR="00F74369" w:rsidRPr="001D49AE">
                <w:rPr>
                  <w:rFonts w:ascii="Arial" w:eastAsia="Calibri" w:hAnsi="Arial" w:cs="Arial"/>
                  <w:lang w:val="ru-RU"/>
                </w:rPr>
                <w:t>.</w:t>
              </w:r>
              <w:r w:rsidR="00F74369" w:rsidRPr="00653681">
                <w:rPr>
                  <w:rFonts w:ascii="Arial" w:eastAsia="Calibri" w:hAnsi="Arial" w:cs="Arial"/>
                  <w:lang w:val="en-US"/>
                </w:rPr>
                <w:t>int</w:t>
              </w:r>
              <w:r w:rsidR="00F74369" w:rsidRPr="001D49AE">
                <w:rPr>
                  <w:rFonts w:ascii="Arial" w:eastAsia="Calibri" w:hAnsi="Arial" w:cs="Arial"/>
                  <w:lang w:val="ru-RU"/>
                </w:rPr>
                <w:t>/</w:t>
              </w:r>
              <w:r w:rsidR="00F74369" w:rsidRPr="00653681">
                <w:rPr>
                  <w:rFonts w:ascii="Arial" w:eastAsia="Calibri" w:hAnsi="Arial" w:cs="Arial"/>
                  <w:lang w:val="en-US"/>
                </w:rPr>
                <w:t>academy</w:t>
              </w:r>
              <w:r w:rsidR="00F74369" w:rsidRPr="001D49AE">
                <w:rPr>
                  <w:rFonts w:ascii="Arial" w:eastAsia="Calibri" w:hAnsi="Arial" w:cs="Arial"/>
                  <w:lang w:val="ru-RU"/>
                </w:rPr>
                <w:t>/</w:t>
              </w:r>
              <w:r w:rsidR="00F74369" w:rsidRPr="00653681">
                <w:rPr>
                  <w:rFonts w:ascii="Arial" w:eastAsia="Calibri" w:hAnsi="Arial" w:cs="Arial"/>
                  <w:lang w:val="en-US"/>
                </w:rPr>
                <w:t>en</w:t>
              </w:r>
              <w:r w:rsidR="00F74369" w:rsidRPr="001D49AE">
                <w:rPr>
                  <w:rFonts w:ascii="Arial" w:eastAsia="Calibri" w:hAnsi="Arial" w:cs="Arial"/>
                  <w:lang w:val="ru-RU"/>
                </w:rPr>
                <w:t>/</w:t>
              </w:r>
              <w:r w:rsidR="00F74369" w:rsidRPr="00653681">
                <w:rPr>
                  <w:rFonts w:ascii="Arial" w:eastAsia="Calibri" w:hAnsi="Arial" w:cs="Arial"/>
                  <w:lang w:val="en-US"/>
                </w:rPr>
                <w:t>courses</w:t>
              </w:r>
              <w:r w:rsidR="00F74369" w:rsidRPr="001D49AE">
                <w:rPr>
                  <w:rFonts w:ascii="Arial" w:eastAsia="Calibri" w:hAnsi="Arial" w:cs="Arial"/>
                  <w:lang w:val="ru-RU"/>
                </w:rPr>
                <w:t>/</w:t>
              </w:r>
              <w:r w:rsidR="00F74369" w:rsidRPr="00653681">
                <w:rPr>
                  <w:rFonts w:ascii="Arial" w:eastAsia="Calibri" w:hAnsi="Arial" w:cs="Arial"/>
                  <w:lang w:val="en-US"/>
                </w:rPr>
                <w:t>academic</w:t>
              </w:r>
              <w:r w:rsidR="00F74369" w:rsidRPr="001D49AE">
                <w:rPr>
                  <w:rFonts w:ascii="Arial" w:eastAsia="Calibri" w:hAnsi="Arial" w:cs="Arial"/>
                  <w:lang w:val="ru-RU"/>
                </w:rPr>
                <w:t>_</w:t>
              </w:r>
              <w:r w:rsidR="00F74369" w:rsidRPr="00653681">
                <w:rPr>
                  <w:rFonts w:ascii="Arial" w:eastAsia="Calibri" w:hAnsi="Arial" w:cs="Arial"/>
                  <w:lang w:val="en-US"/>
                </w:rPr>
                <w:t>institutions</w:t>
              </w:r>
              <w:r w:rsidR="00F74369" w:rsidRPr="001D49AE">
                <w:rPr>
                  <w:rFonts w:ascii="Arial" w:eastAsia="Calibri" w:hAnsi="Arial" w:cs="Arial"/>
                  <w:lang w:val="ru-RU"/>
                </w:rPr>
                <w:t>/</w:t>
              </w:r>
            </w:hyperlink>
            <w:r>
              <w:rPr>
                <w:lang w:val="ru-RU"/>
              </w:rPr>
              <w:t>.</w:t>
            </w:r>
          </w:p>
        </w:tc>
      </w:tr>
    </w:tbl>
    <w:p w:rsidR="00480F99" w:rsidRPr="001D49AE" w:rsidRDefault="00480F99">
      <w:pPr>
        <w:rPr>
          <w:lang w:val="ru-RU"/>
        </w:rPr>
      </w:pPr>
      <w:r w:rsidRPr="001D49AE">
        <w:rPr>
          <w:lang w:val="ru-RU"/>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D96B6D" w:rsidRDefault="00D96B6D" w:rsidP="00AE5CD0">
            <w:pPr>
              <w:tabs>
                <w:tab w:val="left" w:pos="1560"/>
              </w:tabs>
              <w:spacing w:before="120" w:after="120" w:line="240" w:lineRule="auto"/>
              <w:ind w:left="142"/>
              <w:jc w:val="center"/>
              <w:rPr>
                <w:rFonts w:ascii="Arial" w:eastAsia="Calibri" w:hAnsi="Arial" w:cs="Arial"/>
                <w:b/>
                <w:bCs/>
                <w:iCs/>
                <w:lang w:val="ru-RU"/>
              </w:rPr>
            </w:pPr>
            <w:r>
              <w:rPr>
                <w:rFonts w:ascii="Arial" w:eastAsia="Calibri" w:hAnsi="Arial" w:cs="Arial"/>
                <w:b/>
                <w:bCs/>
                <w:iCs/>
                <w:lang w:val="ru-RU"/>
              </w:rPr>
              <w:lastRenderedPageBreak/>
              <w:t xml:space="preserve">Название программы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AE5CD0" w:rsidRDefault="00D96B6D" w:rsidP="00D96B6D">
            <w:pPr>
              <w:tabs>
                <w:tab w:val="left" w:pos="1560"/>
              </w:tabs>
              <w:spacing w:before="120" w:after="120" w:line="240" w:lineRule="auto"/>
              <w:ind w:left="142"/>
              <w:jc w:val="center"/>
              <w:rPr>
                <w:rFonts w:ascii="Arial" w:eastAsia="Calibri" w:hAnsi="Arial" w:cs="Arial"/>
                <w:b/>
                <w:bCs/>
                <w:iCs/>
                <w:lang w:val="en-US"/>
              </w:rPr>
            </w:pPr>
            <w:r>
              <w:rPr>
                <w:rFonts w:ascii="Arial" w:eastAsia="Calibri" w:hAnsi="Arial" w:cs="Arial"/>
                <w:b/>
                <w:bCs/>
                <w:iCs/>
                <w:lang w:val="ru-RU"/>
              </w:rPr>
              <w:t>Описание</w:t>
            </w: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F74369" w:rsidRPr="00D96B6D" w:rsidRDefault="00D96B6D" w:rsidP="00D96B6D">
            <w:pPr>
              <w:tabs>
                <w:tab w:val="left" w:pos="1560"/>
              </w:tabs>
              <w:spacing w:before="120" w:after="120" w:line="240" w:lineRule="auto"/>
              <w:ind w:left="142"/>
              <w:jc w:val="center"/>
              <w:rPr>
                <w:rFonts w:ascii="Arial" w:eastAsia="Calibri" w:hAnsi="Arial" w:cs="Arial"/>
                <w:b/>
                <w:lang w:val="ru-RU"/>
              </w:rPr>
            </w:pPr>
            <w:r>
              <w:rPr>
                <w:rFonts w:ascii="Arial" w:eastAsia="Calibri" w:hAnsi="Arial" w:cs="Arial"/>
                <w:b/>
                <w:lang w:val="ru-RU"/>
              </w:rPr>
              <w:t>Контакты</w:t>
            </w:r>
            <w:r w:rsidR="00F74369" w:rsidRPr="00624F48">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c>
          <w:tcPr>
            <w:tcW w:w="3827" w:type="dxa"/>
            <w:shd w:val="clear" w:color="auto" w:fill="auto"/>
          </w:tcPr>
          <w:p w:rsidR="00F74369" w:rsidRPr="00F74369" w:rsidRDefault="00D96B6D" w:rsidP="00D96B6D">
            <w:pPr>
              <w:tabs>
                <w:tab w:val="left" w:pos="1560"/>
              </w:tabs>
              <w:spacing w:before="120" w:after="120" w:line="240" w:lineRule="auto"/>
              <w:rPr>
                <w:rFonts w:ascii="Arial" w:eastAsia="Calibri" w:hAnsi="Arial" w:cs="Arial"/>
                <w:b/>
                <w:bCs/>
                <w:iCs/>
                <w:color w:val="548DD4"/>
                <w:lang w:val="en-US"/>
              </w:rPr>
            </w:pPr>
            <w:r>
              <w:rPr>
                <w:rFonts w:ascii="Arial" w:eastAsia="Calibri" w:hAnsi="Arial" w:cs="Arial"/>
                <w:b/>
                <w:bCs/>
                <w:iCs/>
                <w:lang w:val="ru-RU"/>
              </w:rPr>
              <w:t>Программа дистанционного обучения</w:t>
            </w:r>
          </w:p>
        </w:tc>
        <w:tc>
          <w:tcPr>
            <w:tcW w:w="5529" w:type="dxa"/>
            <w:shd w:val="clear" w:color="auto" w:fill="auto"/>
          </w:tcPr>
          <w:p w:rsidR="00F74369" w:rsidRPr="001D49AE" w:rsidRDefault="00D96B6D"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В рамках этой программы и в партнерстве с преподавателями из университетов всего мира ВОИС предлагает учебные курсы по всем аспектам ИС, включая</w:t>
            </w:r>
            <w:r w:rsidR="00DF4621">
              <w:rPr>
                <w:rFonts w:ascii="Arial" w:eastAsia="Calibri" w:hAnsi="Arial" w:cs="Arial"/>
                <w:lang w:val="ru-RU"/>
              </w:rPr>
              <w:t xml:space="preserve"> следующие темы:</w:t>
            </w:r>
            <w:r>
              <w:rPr>
                <w:rFonts w:ascii="Arial" w:eastAsia="Calibri" w:hAnsi="Arial" w:cs="Arial"/>
                <w:lang w:val="ru-RU"/>
              </w:rPr>
              <w:t xml:space="preserve"> авторс</w:t>
            </w:r>
            <w:r w:rsidR="00DF4621">
              <w:rPr>
                <w:rFonts w:ascii="Arial" w:eastAsia="Calibri" w:hAnsi="Arial" w:cs="Arial"/>
                <w:lang w:val="ru-RU"/>
              </w:rPr>
              <w:t>к</w:t>
            </w:r>
            <w:r w:rsidR="003A5BB7">
              <w:rPr>
                <w:rFonts w:ascii="Arial" w:eastAsia="Calibri" w:hAnsi="Arial" w:cs="Arial"/>
                <w:lang w:val="ru-RU"/>
              </w:rPr>
              <w:t>о</w:t>
            </w:r>
            <w:r w:rsidR="00DF4621">
              <w:rPr>
                <w:rFonts w:ascii="Arial" w:eastAsia="Calibri" w:hAnsi="Arial" w:cs="Arial"/>
                <w:lang w:val="ru-RU"/>
              </w:rPr>
              <w:t>е прав</w:t>
            </w:r>
            <w:r w:rsidR="003A5BB7">
              <w:rPr>
                <w:rFonts w:ascii="Arial" w:eastAsia="Calibri" w:hAnsi="Arial" w:cs="Arial"/>
                <w:lang w:val="ru-RU"/>
              </w:rPr>
              <w:t>о</w:t>
            </w:r>
            <w:r w:rsidR="00DF4621">
              <w:rPr>
                <w:rFonts w:ascii="Arial" w:eastAsia="Calibri" w:hAnsi="Arial" w:cs="Arial"/>
                <w:lang w:val="ru-RU"/>
              </w:rPr>
              <w:t>;</w:t>
            </w:r>
            <w:r>
              <w:rPr>
                <w:rFonts w:ascii="Arial" w:eastAsia="Calibri" w:hAnsi="Arial" w:cs="Arial"/>
                <w:lang w:val="ru-RU"/>
              </w:rPr>
              <w:t xml:space="preserve"> патенты</w:t>
            </w:r>
            <w:r w:rsidR="00DF4621">
              <w:rPr>
                <w:rFonts w:ascii="Arial" w:eastAsia="Calibri" w:hAnsi="Arial" w:cs="Arial"/>
                <w:lang w:val="ru-RU"/>
              </w:rPr>
              <w:t>;</w:t>
            </w:r>
            <w:r>
              <w:rPr>
                <w:rFonts w:ascii="Arial" w:eastAsia="Calibri" w:hAnsi="Arial" w:cs="Arial"/>
                <w:lang w:val="ru-RU"/>
              </w:rPr>
              <w:t xml:space="preserve"> поиск патентной информации</w:t>
            </w:r>
            <w:r w:rsidR="00DF4621">
              <w:rPr>
                <w:rFonts w:ascii="Arial" w:eastAsia="Calibri" w:hAnsi="Arial" w:cs="Arial"/>
                <w:lang w:val="ru-RU"/>
              </w:rPr>
              <w:t xml:space="preserve">; основы составления проекта патента; ИС и электронная торговля; ИС и биотехнология; товарные знаки, промышленные образцы и географические названия; процедуры арбитража и посредничества по правилам </w:t>
            </w:r>
            <w:r>
              <w:rPr>
                <w:rFonts w:ascii="Arial" w:eastAsia="Calibri" w:hAnsi="Arial" w:cs="Arial"/>
                <w:lang w:val="ru-RU"/>
              </w:rPr>
              <w:t>ВОИС</w:t>
            </w:r>
            <w:r w:rsidR="00DF4621">
              <w:rPr>
                <w:rFonts w:ascii="Arial" w:eastAsia="Calibri" w:hAnsi="Arial" w:cs="Arial"/>
                <w:lang w:val="ru-RU"/>
              </w:rPr>
              <w:t>; книгоиздательское дело. С</w:t>
            </w:r>
            <w:r w:rsidR="00F74369" w:rsidRPr="001D49AE">
              <w:rPr>
                <w:rFonts w:ascii="Arial" w:eastAsia="SimSun" w:hAnsi="Arial" w:cs="Arial"/>
                <w:szCs w:val="20"/>
                <w:lang w:val="ru-RU" w:eastAsia="zh-CN"/>
              </w:rPr>
              <w:t xml:space="preserve"> 2012</w:t>
            </w:r>
            <w:r w:rsidR="00DF4621">
              <w:rPr>
                <w:rFonts w:ascii="Arial" w:eastAsia="SimSun" w:hAnsi="Arial" w:cs="Arial"/>
                <w:szCs w:val="20"/>
                <w:lang w:val="ru-RU" w:eastAsia="zh-CN"/>
              </w:rPr>
              <w:t xml:space="preserve"> года программа дистанционного обучения включает специальный курс</w:t>
            </w:r>
            <w:r w:rsidR="00F74369" w:rsidRPr="001D49AE">
              <w:rPr>
                <w:rFonts w:ascii="Arial" w:eastAsia="SimSun" w:hAnsi="Arial" w:cs="Arial"/>
                <w:szCs w:val="20"/>
                <w:lang w:val="ru-RU" w:eastAsia="zh-CN"/>
              </w:rPr>
              <w:t>,</w:t>
            </w:r>
            <w:r w:rsidR="00DF4621">
              <w:rPr>
                <w:rFonts w:ascii="Arial" w:eastAsia="SimSun" w:hAnsi="Arial" w:cs="Arial"/>
                <w:szCs w:val="20"/>
                <w:lang w:val="ru-RU" w:eastAsia="zh-CN"/>
              </w:rPr>
              <w:t xml:space="preserve"> посвященный изучению Повестки дня ВОИС в области развития, в том числе гибких положений, затрагивающих ИС, и открытого доступа, в целях более широкого распространения информации и рассмотрения вопроса о том, как</w:t>
            </w:r>
            <w:r w:rsidR="00244F79">
              <w:rPr>
                <w:rFonts w:ascii="Arial" w:eastAsia="SimSun" w:hAnsi="Arial" w:cs="Arial"/>
                <w:szCs w:val="20"/>
                <w:lang w:val="ru-RU" w:eastAsia="zh-CN"/>
              </w:rPr>
              <w:t xml:space="preserve"> можно использовать</w:t>
            </w:r>
            <w:r w:rsidR="00DF4621">
              <w:rPr>
                <w:rFonts w:ascii="Arial" w:eastAsia="SimSun" w:hAnsi="Arial" w:cs="Arial"/>
                <w:szCs w:val="20"/>
                <w:lang w:val="ru-RU" w:eastAsia="zh-CN"/>
              </w:rPr>
              <w:t xml:space="preserve"> гибкие положения</w:t>
            </w:r>
            <w:r w:rsidR="00244F79">
              <w:rPr>
                <w:rFonts w:ascii="Arial" w:eastAsia="SimSun" w:hAnsi="Arial" w:cs="Arial"/>
                <w:szCs w:val="20"/>
                <w:lang w:val="ru-RU" w:eastAsia="zh-CN"/>
              </w:rPr>
              <w:t>,</w:t>
            </w:r>
            <w:r w:rsidR="00DF4621">
              <w:rPr>
                <w:rFonts w:ascii="Arial" w:eastAsia="SimSun" w:hAnsi="Arial" w:cs="Arial"/>
                <w:szCs w:val="20"/>
                <w:lang w:val="ru-RU" w:eastAsia="zh-CN"/>
              </w:rPr>
              <w:t xml:space="preserve"> касающиеся ИС, и открытый доступ</w:t>
            </w:r>
            <w:r w:rsidR="00244F79">
              <w:rPr>
                <w:rFonts w:ascii="Arial" w:eastAsia="SimSun" w:hAnsi="Arial" w:cs="Arial"/>
                <w:szCs w:val="20"/>
                <w:lang w:val="ru-RU" w:eastAsia="zh-CN"/>
              </w:rPr>
              <w:t xml:space="preserve"> для целей развития в важнейших областях. </w:t>
            </w:r>
            <w:r w:rsidR="003A5BB7">
              <w:rPr>
                <w:rFonts w:ascii="Arial" w:eastAsia="SimSun" w:hAnsi="Arial" w:cs="Arial"/>
                <w:szCs w:val="20"/>
                <w:lang w:val="ru-RU" w:eastAsia="zh-CN"/>
              </w:rPr>
              <w:t xml:space="preserve"> </w:t>
            </w:r>
            <w:r w:rsidR="00244F79">
              <w:rPr>
                <w:rFonts w:ascii="Arial" w:eastAsia="SimSun" w:hAnsi="Arial" w:cs="Arial"/>
                <w:szCs w:val="20"/>
                <w:lang w:val="ru-RU" w:eastAsia="zh-CN"/>
              </w:rPr>
              <w:t>В 2014 году будут</w:t>
            </w:r>
            <w:r w:rsidR="003A5BB7">
              <w:rPr>
                <w:rFonts w:ascii="Arial" w:eastAsia="SimSun" w:hAnsi="Arial" w:cs="Arial"/>
                <w:szCs w:val="20"/>
                <w:lang w:val="ru-RU" w:eastAsia="zh-CN"/>
              </w:rPr>
              <w:t xml:space="preserve"> добавле- </w:t>
            </w:r>
            <w:r w:rsidR="00244F79">
              <w:rPr>
                <w:rFonts w:ascii="Arial" w:eastAsia="SimSun" w:hAnsi="Arial" w:cs="Arial"/>
                <w:szCs w:val="20"/>
                <w:lang w:val="ru-RU" w:eastAsia="zh-CN"/>
              </w:rPr>
              <w:t>ны еще три курса</w:t>
            </w:r>
            <w:r w:rsidR="00F74369" w:rsidRPr="001D49AE">
              <w:rPr>
                <w:rFonts w:ascii="Arial" w:eastAsia="Calibri" w:hAnsi="Arial" w:cs="Arial"/>
                <w:lang w:val="ru-RU"/>
              </w:rPr>
              <w:t xml:space="preserve">: </w:t>
            </w:r>
            <w:r w:rsidR="00244F79">
              <w:rPr>
                <w:rFonts w:ascii="Arial" w:eastAsia="Calibri" w:hAnsi="Arial" w:cs="Arial"/>
                <w:lang w:val="ru-RU"/>
              </w:rPr>
              <w:t>экономика ИС и инновации; ИС и здравоохранение;</w:t>
            </w:r>
            <w:r w:rsidR="00F74369" w:rsidRPr="001D49AE">
              <w:rPr>
                <w:rFonts w:ascii="Arial" w:eastAsia="Calibri" w:hAnsi="Arial" w:cs="Arial"/>
                <w:lang w:val="ru-RU"/>
              </w:rPr>
              <w:t xml:space="preserve"> </w:t>
            </w:r>
            <w:r w:rsidR="00244F79">
              <w:rPr>
                <w:rFonts w:ascii="Arial" w:eastAsia="Calibri" w:hAnsi="Arial" w:cs="Arial"/>
                <w:lang w:val="ru-RU"/>
              </w:rPr>
              <w:t>ИС и традиционные знания</w:t>
            </w:r>
            <w:r w:rsidR="00F74369" w:rsidRPr="001D49AE">
              <w:rPr>
                <w:rFonts w:ascii="Arial" w:eastAsia="Calibri" w:hAnsi="Arial" w:cs="Arial"/>
                <w:lang w:val="ru-RU"/>
              </w:rPr>
              <w:t xml:space="preserve">. </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p>
        </w:tc>
        <w:tc>
          <w:tcPr>
            <w:tcW w:w="4614" w:type="dxa"/>
            <w:shd w:val="clear" w:color="auto" w:fill="auto"/>
          </w:tcPr>
          <w:p w:rsidR="00F74369" w:rsidRPr="00D96B6D" w:rsidRDefault="00D96B6D" w:rsidP="00F74369">
            <w:pPr>
              <w:tabs>
                <w:tab w:val="left" w:pos="1560"/>
              </w:tabs>
              <w:spacing w:before="120" w:after="0" w:line="240" w:lineRule="auto"/>
              <w:ind w:left="27"/>
              <w:contextualSpacing/>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46" w:history="1">
              <w:r w:rsidR="00F74369" w:rsidRPr="00E83C35">
                <w:rPr>
                  <w:rFonts w:ascii="Arial" w:eastAsia="Calibri" w:hAnsi="Arial" w:cs="Arial"/>
                  <w:lang w:val="en-US"/>
                </w:rPr>
                <w:t>www</w:t>
              </w:r>
              <w:r w:rsidR="00F74369" w:rsidRPr="001D49AE">
                <w:rPr>
                  <w:rFonts w:ascii="Arial" w:eastAsia="Calibri" w:hAnsi="Arial" w:cs="Arial"/>
                  <w:lang w:val="ru-RU"/>
                </w:rPr>
                <w:t>.</w:t>
              </w:r>
              <w:r w:rsidR="00F74369" w:rsidRPr="00E83C35">
                <w:rPr>
                  <w:rFonts w:ascii="Arial" w:eastAsia="Calibri" w:hAnsi="Arial" w:cs="Arial"/>
                  <w:lang w:val="en-US"/>
                </w:rPr>
                <w:t>wipo</w:t>
              </w:r>
              <w:r w:rsidR="00F74369" w:rsidRPr="001D49AE">
                <w:rPr>
                  <w:rFonts w:ascii="Arial" w:eastAsia="Calibri" w:hAnsi="Arial" w:cs="Arial"/>
                  <w:lang w:val="ru-RU"/>
                </w:rPr>
                <w:t>.</w:t>
              </w:r>
              <w:r w:rsidR="00F74369" w:rsidRPr="00E83C35">
                <w:rPr>
                  <w:rFonts w:ascii="Arial" w:eastAsia="Calibri" w:hAnsi="Arial" w:cs="Arial"/>
                  <w:lang w:val="en-US"/>
                </w:rPr>
                <w:t>int</w:t>
              </w:r>
              <w:r w:rsidR="00F74369" w:rsidRPr="001D49AE">
                <w:rPr>
                  <w:rFonts w:ascii="Arial" w:eastAsia="Calibri" w:hAnsi="Arial" w:cs="Arial"/>
                  <w:lang w:val="ru-RU"/>
                </w:rPr>
                <w:t>/</w:t>
              </w:r>
              <w:r w:rsidR="00F74369" w:rsidRPr="00E83C35">
                <w:rPr>
                  <w:rFonts w:ascii="Arial" w:eastAsia="Calibri" w:hAnsi="Arial" w:cs="Arial"/>
                  <w:lang w:val="en-US"/>
                </w:rPr>
                <w:t>academy</w:t>
              </w:r>
              <w:r w:rsidR="00F74369" w:rsidRPr="001D49AE">
                <w:rPr>
                  <w:rFonts w:ascii="Arial" w:eastAsia="Calibri" w:hAnsi="Arial" w:cs="Arial"/>
                  <w:lang w:val="ru-RU"/>
                </w:rPr>
                <w:t>/</w:t>
              </w:r>
              <w:r w:rsidR="00F74369" w:rsidRPr="00E83C35">
                <w:rPr>
                  <w:rFonts w:ascii="Arial" w:eastAsia="Calibri" w:hAnsi="Arial" w:cs="Arial"/>
                  <w:lang w:val="en-US"/>
                </w:rPr>
                <w:t>en</w:t>
              </w:r>
              <w:r w:rsidR="00F74369" w:rsidRPr="001D49AE">
                <w:rPr>
                  <w:rFonts w:ascii="Arial" w:eastAsia="Calibri" w:hAnsi="Arial" w:cs="Arial"/>
                  <w:lang w:val="ru-RU"/>
                </w:rPr>
                <w:t>/</w:t>
              </w:r>
              <w:r w:rsidR="00F74369" w:rsidRPr="00E83C35">
                <w:rPr>
                  <w:rFonts w:ascii="Arial" w:eastAsia="Calibri" w:hAnsi="Arial" w:cs="Arial"/>
                  <w:lang w:val="en-US"/>
                </w:rPr>
                <w:t>courses</w:t>
              </w:r>
              <w:r w:rsidR="00F74369" w:rsidRPr="001D49AE">
                <w:rPr>
                  <w:rFonts w:ascii="Arial" w:eastAsia="Calibri" w:hAnsi="Arial" w:cs="Arial"/>
                  <w:lang w:val="ru-RU"/>
                </w:rPr>
                <w:t>/</w:t>
              </w:r>
              <w:r w:rsidR="00F74369" w:rsidRPr="00E83C35">
                <w:rPr>
                  <w:rFonts w:ascii="Arial" w:eastAsia="Calibri" w:hAnsi="Arial" w:cs="Arial"/>
                  <w:lang w:val="en-US"/>
                </w:rPr>
                <w:t>distance</w:t>
              </w:r>
              <w:r w:rsidR="00F74369" w:rsidRPr="001D49AE">
                <w:rPr>
                  <w:rFonts w:ascii="Arial" w:eastAsia="Calibri" w:hAnsi="Arial" w:cs="Arial"/>
                  <w:lang w:val="ru-RU"/>
                </w:rPr>
                <w:t>_</w:t>
              </w:r>
              <w:r w:rsidR="00F74369" w:rsidRPr="00E83C35">
                <w:rPr>
                  <w:rFonts w:ascii="Arial" w:eastAsia="Calibri" w:hAnsi="Arial" w:cs="Arial"/>
                  <w:lang w:val="en-US"/>
                </w:rPr>
                <w:t>learning</w:t>
              </w:r>
            </w:hyperlink>
            <w:r>
              <w:rPr>
                <w:lang w:val="ru-RU"/>
              </w:rPr>
              <w:t>.</w:t>
            </w:r>
          </w:p>
          <w:p w:rsidR="00F74369" w:rsidRPr="001D49AE" w:rsidRDefault="00F74369" w:rsidP="00F74369">
            <w:pPr>
              <w:tabs>
                <w:tab w:val="left" w:pos="1560"/>
              </w:tabs>
              <w:spacing w:before="120" w:after="0" w:line="240" w:lineRule="auto"/>
              <w:ind w:left="27"/>
              <w:contextualSpacing/>
              <w:rPr>
                <w:rFonts w:ascii="Arial" w:eastAsia="Calibri" w:hAnsi="Arial" w:cs="Arial"/>
                <w:lang w:val="ru-RU"/>
              </w:rPr>
            </w:pPr>
          </w:p>
          <w:p w:rsidR="00F74369" w:rsidRPr="001D49AE" w:rsidRDefault="00F74369" w:rsidP="00F74369">
            <w:pPr>
              <w:tabs>
                <w:tab w:val="left" w:pos="1560"/>
              </w:tabs>
              <w:spacing w:before="120" w:after="0" w:line="240" w:lineRule="auto"/>
              <w:ind w:left="27"/>
              <w:contextualSpacing/>
              <w:rPr>
                <w:rFonts w:ascii="Calibri" w:eastAsia="Calibri" w:hAnsi="Calibri" w:cs="Calibri"/>
                <w:sz w:val="20"/>
                <w:lang w:val="ru-RU"/>
              </w:rPr>
            </w:pPr>
          </w:p>
        </w:tc>
      </w:tr>
      <w:tr w:rsidR="00F74369" w:rsidRPr="00075ED5" w:rsidTr="00F74369">
        <w:tc>
          <w:tcPr>
            <w:tcW w:w="3827" w:type="dxa"/>
            <w:shd w:val="clear" w:color="auto" w:fill="auto"/>
          </w:tcPr>
          <w:p w:rsidR="00F74369" w:rsidRPr="001D49AE" w:rsidRDefault="00F31318" w:rsidP="00F31318">
            <w:pPr>
              <w:tabs>
                <w:tab w:val="left" w:pos="1560"/>
              </w:tabs>
              <w:spacing w:before="120" w:after="120" w:line="240" w:lineRule="auto"/>
              <w:rPr>
                <w:rFonts w:ascii="Arial" w:eastAsia="Calibri" w:hAnsi="Arial" w:cs="Arial"/>
                <w:b/>
                <w:bCs/>
                <w:iCs/>
                <w:color w:val="548DD4"/>
                <w:lang w:val="ru-RU"/>
              </w:rPr>
            </w:pPr>
            <w:r>
              <w:rPr>
                <w:rFonts w:ascii="Arial" w:eastAsia="Calibri" w:hAnsi="Arial" w:cs="Arial"/>
                <w:b/>
                <w:bCs/>
                <w:iCs/>
                <w:lang w:val="ru-RU"/>
              </w:rPr>
              <w:t>Программа летней школы по ИС</w:t>
            </w:r>
          </w:p>
        </w:tc>
        <w:tc>
          <w:tcPr>
            <w:tcW w:w="5529" w:type="dxa"/>
            <w:shd w:val="clear" w:color="auto" w:fill="auto"/>
          </w:tcPr>
          <w:p w:rsidR="00F74369" w:rsidRPr="001D49AE" w:rsidRDefault="00F31318"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Программа нацелена на расширение знаний об ИС и роли и функциях ВОИС и предназначена для студентов старших курсов и молодых специалистов во всех регионах.</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p>
        </w:tc>
        <w:tc>
          <w:tcPr>
            <w:tcW w:w="4614" w:type="dxa"/>
            <w:shd w:val="clear" w:color="auto" w:fill="auto"/>
          </w:tcPr>
          <w:p w:rsidR="00F74369" w:rsidRPr="00F31318" w:rsidRDefault="00F31318" w:rsidP="00F74369">
            <w:pPr>
              <w:tabs>
                <w:tab w:val="left" w:pos="1560"/>
              </w:tabs>
              <w:spacing w:before="120" w:after="0" w:line="240" w:lineRule="auto"/>
              <w:ind w:left="27"/>
              <w:contextualSpacing/>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47" w:history="1">
              <w:r w:rsidR="00F74369" w:rsidRPr="00B77B41">
                <w:rPr>
                  <w:rFonts w:ascii="Arial" w:eastAsia="Calibri" w:hAnsi="Arial" w:cs="Arial"/>
                  <w:lang w:val="en-US"/>
                </w:rPr>
                <w:t>www</w:t>
              </w:r>
              <w:r w:rsidR="00F74369" w:rsidRPr="001D49AE">
                <w:rPr>
                  <w:rFonts w:ascii="Arial" w:eastAsia="Calibri" w:hAnsi="Arial" w:cs="Arial"/>
                  <w:lang w:val="ru-RU"/>
                </w:rPr>
                <w:t>.</w:t>
              </w:r>
              <w:r w:rsidR="00F74369" w:rsidRPr="00B77B41">
                <w:rPr>
                  <w:rFonts w:ascii="Arial" w:eastAsia="Calibri" w:hAnsi="Arial" w:cs="Arial"/>
                  <w:lang w:val="en-US"/>
                </w:rPr>
                <w:t>wipo</w:t>
              </w:r>
              <w:r w:rsidR="00F74369" w:rsidRPr="001D49AE">
                <w:rPr>
                  <w:rFonts w:ascii="Arial" w:eastAsia="Calibri" w:hAnsi="Arial" w:cs="Arial"/>
                  <w:lang w:val="ru-RU"/>
                </w:rPr>
                <w:t>.</w:t>
              </w:r>
              <w:r w:rsidR="00F74369" w:rsidRPr="00B77B41">
                <w:rPr>
                  <w:rFonts w:ascii="Arial" w:eastAsia="Calibri" w:hAnsi="Arial" w:cs="Arial"/>
                  <w:lang w:val="en-US"/>
                </w:rPr>
                <w:t>int</w:t>
              </w:r>
              <w:r w:rsidR="00F74369" w:rsidRPr="001D49AE">
                <w:rPr>
                  <w:rFonts w:ascii="Arial" w:eastAsia="Calibri" w:hAnsi="Arial" w:cs="Arial"/>
                  <w:lang w:val="ru-RU"/>
                </w:rPr>
                <w:t>/</w:t>
              </w:r>
              <w:r w:rsidR="00F74369" w:rsidRPr="00B77B41">
                <w:rPr>
                  <w:rFonts w:ascii="Arial" w:eastAsia="Calibri" w:hAnsi="Arial" w:cs="Arial"/>
                  <w:lang w:val="en-US"/>
                </w:rPr>
                <w:t>academy</w:t>
              </w:r>
              <w:r w:rsidR="00F74369" w:rsidRPr="001D49AE">
                <w:rPr>
                  <w:rFonts w:ascii="Arial" w:eastAsia="Calibri" w:hAnsi="Arial" w:cs="Arial"/>
                  <w:lang w:val="ru-RU"/>
                </w:rPr>
                <w:t>/</w:t>
              </w:r>
              <w:r w:rsidR="00F74369" w:rsidRPr="00B77B41">
                <w:rPr>
                  <w:rFonts w:ascii="Arial" w:eastAsia="Calibri" w:hAnsi="Arial" w:cs="Arial"/>
                  <w:lang w:val="en-US"/>
                </w:rPr>
                <w:t>en</w:t>
              </w:r>
              <w:r w:rsidR="00F74369" w:rsidRPr="001D49AE">
                <w:rPr>
                  <w:rFonts w:ascii="Arial" w:eastAsia="Calibri" w:hAnsi="Arial" w:cs="Arial"/>
                  <w:lang w:val="ru-RU"/>
                </w:rPr>
                <w:t>/</w:t>
              </w:r>
              <w:r w:rsidR="00F74369" w:rsidRPr="00B77B41">
                <w:rPr>
                  <w:rFonts w:ascii="Arial" w:eastAsia="Calibri" w:hAnsi="Arial" w:cs="Arial"/>
                  <w:lang w:val="en-US"/>
                </w:rPr>
                <w:t>courses</w:t>
              </w:r>
              <w:r w:rsidR="00F74369" w:rsidRPr="001D49AE">
                <w:rPr>
                  <w:rFonts w:ascii="Arial" w:eastAsia="Calibri" w:hAnsi="Arial" w:cs="Arial"/>
                  <w:lang w:val="ru-RU"/>
                </w:rPr>
                <w:t>/</w:t>
              </w:r>
              <w:r w:rsidR="00F74369" w:rsidRPr="00B77B41">
                <w:rPr>
                  <w:rFonts w:ascii="Arial" w:eastAsia="Calibri" w:hAnsi="Arial" w:cs="Arial"/>
                  <w:lang w:val="en-US"/>
                </w:rPr>
                <w:t>summer</w:t>
              </w:r>
              <w:r w:rsidR="00F74369" w:rsidRPr="001D49AE">
                <w:rPr>
                  <w:rFonts w:ascii="Arial" w:eastAsia="Calibri" w:hAnsi="Arial" w:cs="Arial"/>
                  <w:lang w:val="ru-RU"/>
                </w:rPr>
                <w:t>_</w:t>
              </w:r>
              <w:r w:rsidR="00F74369" w:rsidRPr="00B77B41">
                <w:rPr>
                  <w:rFonts w:ascii="Arial" w:eastAsia="Calibri" w:hAnsi="Arial" w:cs="Arial"/>
                  <w:lang w:val="en-US"/>
                </w:rPr>
                <w:t>school</w:t>
              </w:r>
            </w:hyperlink>
            <w:r>
              <w:rPr>
                <w:lang w:val="ru-RU"/>
              </w:rPr>
              <w:t>.</w:t>
            </w:r>
          </w:p>
          <w:p w:rsidR="00F74369" w:rsidRPr="001D49AE" w:rsidRDefault="00F74369" w:rsidP="00F74369">
            <w:pPr>
              <w:tabs>
                <w:tab w:val="left" w:pos="1560"/>
              </w:tabs>
              <w:spacing w:before="120" w:after="0" w:line="240" w:lineRule="auto"/>
              <w:ind w:left="27"/>
              <w:contextualSpacing/>
              <w:rPr>
                <w:rFonts w:ascii="Arial" w:eastAsia="Calibri" w:hAnsi="Arial" w:cs="Arial"/>
                <w:lang w:val="ru-RU"/>
              </w:rPr>
            </w:pPr>
          </w:p>
          <w:p w:rsidR="00F74369" w:rsidRPr="001D49AE" w:rsidRDefault="00F74369" w:rsidP="00F74369">
            <w:pPr>
              <w:tabs>
                <w:tab w:val="left" w:pos="1560"/>
              </w:tabs>
              <w:spacing w:before="120" w:after="0" w:line="240" w:lineRule="auto"/>
              <w:ind w:left="27"/>
              <w:contextualSpacing/>
              <w:rPr>
                <w:rFonts w:ascii="Calibri" w:eastAsia="Calibri" w:hAnsi="Calibri" w:cs="Calibri"/>
                <w:sz w:val="20"/>
                <w:lang w:val="ru-RU"/>
              </w:rPr>
            </w:pPr>
          </w:p>
        </w:tc>
      </w:tr>
    </w:tbl>
    <w:p w:rsidR="00F74369" w:rsidRPr="001D49AE" w:rsidRDefault="00F74369" w:rsidP="00F74369">
      <w:p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31318" w:rsidRDefault="00F31318" w:rsidP="00F74369">
            <w:pPr>
              <w:tabs>
                <w:tab w:val="left" w:pos="1560"/>
              </w:tabs>
              <w:spacing w:before="120" w:after="120" w:line="240" w:lineRule="auto"/>
              <w:jc w:val="center"/>
              <w:rPr>
                <w:rFonts w:ascii="Arial" w:eastAsia="Calibri" w:hAnsi="Arial" w:cs="Arial"/>
                <w:b/>
                <w:bCs/>
                <w:iCs/>
                <w:lang w:val="ru-RU"/>
              </w:rPr>
            </w:pPr>
            <w:r>
              <w:rPr>
                <w:rFonts w:ascii="Arial" w:eastAsia="Calibri" w:hAnsi="Arial" w:cs="Arial"/>
                <w:b/>
                <w:bCs/>
                <w:iCs/>
                <w:lang w:val="ru-RU"/>
              </w:rPr>
              <w:lastRenderedPageBreak/>
              <w:t>Название программы</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F31318" w:rsidP="00F31318">
            <w:pPr>
              <w:tabs>
                <w:tab w:val="left" w:pos="1560"/>
              </w:tabs>
              <w:spacing w:before="120" w:after="120" w:line="240" w:lineRule="auto"/>
              <w:ind w:left="142"/>
              <w:jc w:val="center"/>
              <w:rPr>
                <w:rFonts w:ascii="Arial" w:eastAsia="Calibri" w:hAnsi="Arial" w:cs="Arial"/>
                <w:b/>
                <w:lang w:val="en-US"/>
              </w:rPr>
            </w:pPr>
            <w:r>
              <w:rPr>
                <w:rFonts w:ascii="Arial" w:eastAsia="Calibri" w:hAnsi="Arial" w:cs="Arial"/>
                <w:b/>
                <w:lang w:val="ru-RU"/>
              </w:rPr>
              <w:t>Описание</w:t>
            </w: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rsidR="00F74369" w:rsidRPr="00F31318" w:rsidRDefault="00F31318" w:rsidP="00F31318">
            <w:pPr>
              <w:tabs>
                <w:tab w:val="left" w:pos="1560"/>
              </w:tabs>
              <w:spacing w:before="120" w:after="120" w:line="240" w:lineRule="auto"/>
              <w:ind w:left="142"/>
              <w:jc w:val="center"/>
              <w:rPr>
                <w:rFonts w:ascii="Arial" w:eastAsia="Calibri" w:hAnsi="Arial" w:cs="Arial"/>
                <w:b/>
                <w:lang w:val="ru-RU"/>
              </w:rPr>
            </w:pPr>
            <w:r>
              <w:rPr>
                <w:rFonts w:ascii="Arial" w:eastAsia="Calibri" w:hAnsi="Arial" w:cs="Arial"/>
                <w:b/>
                <w:lang w:val="ru-RU"/>
              </w:rPr>
              <w:t>Контакты</w:t>
            </w:r>
            <w:r w:rsidR="00F74369" w:rsidRPr="00FE14EB">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c>
          <w:tcPr>
            <w:tcW w:w="3827" w:type="dxa"/>
            <w:shd w:val="clear" w:color="auto" w:fill="auto"/>
          </w:tcPr>
          <w:p w:rsidR="00F74369" w:rsidRPr="00F74369" w:rsidRDefault="004F1EE1" w:rsidP="004F1EE1">
            <w:pPr>
              <w:tabs>
                <w:tab w:val="left" w:pos="1560"/>
              </w:tabs>
              <w:spacing w:before="120" w:after="120" w:line="240" w:lineRule="auto"/>
              <w:rPr>
                <w:rFonts w:ascii="Arial" w:eastAsia="Calibri" w:hAnsi="Arial" w:cs="Arial"/>
                <w:b/>
                <w:bCs/>
                <w:iCs/>
                <w:color w:val="548DD4"/>
                <w:lang w:val="en-US"/>
              </w:rPr>
            </w:pPr>
            <w:r>
              <w:rPr>
                <w:rFonts w:ascii="Arial" w:eastAsia="Calibri" w:hAnsi="Arial" w:cs="Arial"/>
                <w:b/>
                <w:bCs/>
                <w:iCs/>
                <w:lang w:val="ru-RU"/>
              </w:rPr>
              <w:t>Программа для руководящего состава</w:t>
            </w:r>
            <w:r w:rsidR="00F74369" w:rsidRPr="00F74369">
              <w:rPr>
                <w:rFonts w:ascii="Arial" w:eastAsia="Calibri" w:hAnsi="Arial" w:cs="Arial"/>
                <w:b/>
                <w:bCs/>
                <w:iCs/>
                <w:lang w:val="en-US"/>
              </w:rPr>
              <w:t xml:space="preserve"> </w:t>
            </w:r>
          </w:p>
        </w:tc>
        <w:tc>
          <w:tcPr>
            <w:tcW w:w="5529" w:type="dxa"/>
            <w:shd w:val="clear" w:color="auto" w:fill="auto"/>
          </w:tcPr>
          <w:p w:rsidR="00F74369" w:rsidRPr="001D49AE" w:rsidRDefault="004F1EE1"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Программа состоит из интенсивных краткосрочных курсов, предназначенных для менеджеров и старших руководителей частных компаний, особенно тех, которые участвуют в разработке и применении новых продуктов и процессов.</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p>
        </w:tc>
        <w:tc>
          <w:tcPr>
            <w:tcW w:w="4614" w:type="dxa"/>
            <w:shd w:val="clear" w:color="auto" w:fill="auto"/>
          </w:tcPr>
          <w:p w:rsidR="00F74369" w:rsidRPr="00F31318" w:rsidRDefault="00F31318" w:rsidP="00F74369">
            <w:pPr>
              <w:tabs>
                <w:tab w:val="left" w:pos="1560"/>
              </w:tabs>
              <w:spacing w:before="120" w:after="0" w:line="240" w:lineRule="auto"/>
              <w:ind w:left="27"/>
              <w:contextualSpacing/>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48" w:history="1">
              <w:r w:rsidR="00F74369" w:rsidRPr="007A49B1">
                <w:rPr>
                  <w:rFonts w:ascii="Arial" w:eastAsia="Calibri" w:hAnsi="Arial" w:cs="Arial"/>
                  <w:lang w:val="en-US"/>
                </w:rPr>
                <w:t>www</w:t>
              </w:r>
              <w:r w:rsidR="00F74369" w:rsidRPr="001D49AE">
                <w:rPr>
                  <w:rFonts w:ascii="Arial" w:eastAsia="Calibri" w:hAnsi="Arial" w:cs="Arial"/>
                  <w:lang w:val="ru-RU"/>
                </w:rPr>
                <w:t>.</w:t>
              </w:r>
              <w:r w:rsidR="00F74369" w:rsidRPr="007A49B1">
                <w:rPr>
                  <w:rFonts w:ascii="Arial" w:eastAsia="Calibri" w:hAnsi="Arial" w:cs="Arial"/>
                  <w:lang w:val="en-US"/>
                </w:rPr>
                <w:t>wipo</w:t>
              </w:r>
              <w:r w:rsidR="00F74369" w:rsidRPr="001D49AE">
                <w:rPr>
                  <w:rFonts w:ascii="Arial" w:eastAsia="Calibri" w:hAnsi="Arial" w:cs="Arial"/>
                  <w:lang w:val="ru-RU"/>
                </w:rPr>
                <w:t>.</w:t>
              </w:r>
              <w:r w:rsidR="00F74369" w:rsidRPr="007A49B1">
                <w:rPr>
                  <w:rFonts w:ascii="Arial" w:eastAsia="Calibri" w:hAnsi="Arial" w:cs="Arial"/>
                  <w:lang w:val="en-US"/>
                </w:rPr>
                <w:t>int</w:t>
              </w:r>
              <w:r w:rsidR="00F74369" w:rsidRPr="001D49AE">
                <w:rPr>
                  <w:rFonts w:ascii="Arial" w:eastAsia="Calibri" w:hAnsi="Arial" w:cs="Arial"/>
                  <w:lang w:val="ru-RU"/>
                </w:rPr>
                <w:t>/</w:t>
              </w:r>
              <w:r w:rsidR="00F74369" w:rsidRPr="007A49B1">
                <w:rPr>
                  <w:rFonts w:ascii="Arial" w:eastAsia="Calibri" w:hAnsi="Arial" w:cs="Arial"/>
                  <w:lang w:val="en-US"/>
                </w:rPr>
                <w:t>academy</w:t>
              </w:r>
              <w:r w:rsidR="00F74369" w:rsidRPr="001D49AE">
                <w:rPr>
                  <w:rFonts w:ascii="Arial" w:eastAsia="Calibri" w:hAnsi="Arial" w:cs="Arial"/>
                  <w:lang w:val="ru-RU"/>
                </w:rPr>
                <w:t>/</w:t>
              </w:r>
              <w:r w:rsidR="00F74369" w:rsidRPr="007A49B1">
                <w:rPr>
                  <w:rFonts w:ascii="Arial" w:eastAsia="Calibri" w:hAnsi="Arial" w:cs="Arial"/>
                  <w:lang w:val="en-US"/>
                </w:rPr>
                <w:t>en</w:t>
              </w:r>
              <w:r w:rsidR="00F74369" w:rsidRPr="001D49AE">
                <w:rPr>
                  <w:rFonts w:ascii="Arial" w:eastAsia="Calibri" w:hAnsi="Arial" w:cs="Arial"/>
                  <w:lang w:val="ru-RU"/>
                </w:rPr>
                <w:t>/</w:t>
              </w:r>
              <w:r w:rsidR="00F74369" w:rsidRPr="007A49B1">
                <w:rPr>
                  <w:rFonts w:ascii="Arial" w:eastAsia="Calibri" w:hAnsi="Arial" w:cs="Arial"/>
                  <w:lang w:val="en-US"/>
                </w:rPr>
                <w:t>courses</w:t>
              </w:r>
              <w:r w:rsidR="00F74369" w:rsidRPr="001D49AE">
                <w:rPr>
                  <w:rFonts w:ascii="Arial" w:eastAsia="Calibri" w:hAnsi="Arial" w:cs="Arial"/>
                  <w:lang w:val="ru-RU"/>
                </w:rPr>
                <w:t>/</w:t>
              </w:r>
              <w:r w:rsidR="00F74369" w:rsidRPr="007A49B1">
                <w:rPr>
                  <w:rFonts w:ascii="Arial" w:eastAsia="Calibri" w:hAnsi="Arial" w:cs="Arial"/>
                  <w:lang w:val="en-US"/>
                </w:rPr>
                <w:t>executive</w:t>
              </w:r>
            </w:hyperlink>
          </w:p>
          <w:p w:rsidR="00F74369" w:rsidRPr="001D49AE" w:rsidRDefault="00F74369" w:rsidP="00F74369">
            <w:pPr>
              <w:tabs>
                <w:tab w:val="left" w:pos="1560"/>
              </w:tabs>
              <w:spacing w:before="120" w:after="0" w:line="240" w:lineRule="auto"/>
              <w:ind w:left="27"/>
              <w:contextualSpacing/>
              <w:rPr>
                <w:rFonts w:ascii="Arial" w:eastAsia="Calibri" w:hAnsi="Arial" w:cs="Arial"/>
                <w:lang w:val="ru-RU"/>
              </w:rPr>
            </w:pPr>
          </w:p>
        </w:tc>
      </w:tr>
      <w:tr w:rsidR="00F74369" w:rsidRPr="00075ED5" w:rsidTr="00B747D8">
        <w:trPr>
          <w:trHeight w:val="2809"/>
        </w:trPr>
        <w:tc>
          <w:tcPr>
            <w:tcW w:w="3827" w:type="dxa"/>
            <w:shd w:val="clear" w:color="auto" w:fill="auto"/>
          </w:tcPr>
          <w:p w:rsidR="00F74369" w:rsidRPr="00F74369" w:rsidRDefault="0028738C" w:rsidP="0028738C">
            <w:pPr>
              <w:tabs>
                <w:tab w:val="left" w:pos="1560"/>
              </w:tabs>
              <w:spacing w:before="120" w:after="120" w:line="240" w:lineRule="auto"/>
              <w:rPr>
                <w:rFonts w:ascii="Arial" w:eastAsia="Calibri" w:hAnsi="Arial" w:cs="Arial"/>
                <w:b/>
                <w:bCs/>
                <w:iCs/>
                <w:color w:val="548DD4"/>
                <w:lang w:val="en-US"/>
              </w:rPr>
            </w:pPr>
            <w:r>
              <w:rPr>
                <w:rFonts w:ascii="Arial" w:eastAsia="Calibri" w:hAnsi="Arial" w:cs="Arial"/>
                <w:b/>
                <w:bCs/>
                <w:iCs/>
                <w:lang w:val="ru-RU"/>
              </w:rPr>
              <w:t>Новые академии</w:t>
            </w:r>
          </w:p>
        </w:tc>
        <w:tc>
          <w:tcPr>
            <w:tcW w:w="5529" w:type="dxa"/>
            <w:shd w:val="clear" w:color="auto" w:fill="auto"/>
          </w:tcPr>
          <w:p w:rsidR="00F74369" w:rsidRPr="001D49AE" w:rsidRDefault="004F1EE1"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Проект заключается в создании академий ИС в университетах и других ВУЗах в целях</w:t>
            </w:r>
            <w:r w:rsidR="0028738C">
              <w:rPr>
                <w:rFonts w:ascii="Arial" w:eastAsia="Calibri" w:hAnsi="Arial" w:cs="Arial"/>
                <w:lang w:val="ru-RU"/>
              </w:rPr>
              <w:t xml:space="preserve"> удовлетво- </w:t>
            </w:r>
            <w:r>
              <w:rPr>
                <w:rFonts w:ascii="Arial" w:eastAsia="Calibri" w:hAnsi="Arial" w:cs="Arial"/>
                <w:lang w:val="ru-RU"/>
              </w:rPr>
              <w:t>рения растущего спроса на специалистов по ИС.  Помощь включает</w:t>
            </w:r>
            <w:r w:rsidR="00F74369" w:rsidRPr="001D49AE">
              <w:rPr>
                <w:rFonts w:ascii="Arial" w:eastAsia="Calibri" w:hAnsi="Arial" w:cs="Arial"/>
                <w:lang w:val="ru-RU"/>
              </w:rPr>
              <w:t xml:space="preserve">:  </w:t>
            </w:r>
            <w:r>
              <w:rPr>
                <w:rFonts w:ascii="Arial" w:eastAsia="Calibri" w:hAnsi="Arial" w:cs="Arial"/>
                <w:lang w:val="ru-RU"/>
              </w:rPr>
              <w:t>назначение и обучение</w:t>
            </w:r>
            <w:r w:rsidR="0028738C">
              <w:rPr>
                <w:rFonts w:ascii="Arial" w:eastAsia="Calibri" w:hAnsi="Arial" w:cs="Arial"/>
                <w:lang w:val="ru-RU"/>
              </w:rPr>
              <w:t xml:space="preserve"> коорди- </w:t>
            </w:r>
            <w:r>
              <w:rPr>
                <w:rFonts w:ascii="Arial" w:eastAsia="Calibri" w:hAnsi="Arial" w:cs="Arial"/>
                <w:lang w:val="ru-RU"/>
              </w:rPr>
              <w:t>натора ИС, создание библиотеки справочной</w:t>
            </w:r>
            <w:r w:rsidR="0028738C">
              <w:rPr>
                <w:rFonts w:ascii="Arial" w:eastAsia="Calibri" w:hAnsi="Arial" w:cs="Arial"/>
                <w:lang w:val="ru-RU"/>
              </w:rPr>
              <w:t xml:space="preserve"> лите- </w:t>
            </w:r>
            <w:r>
              <w:rPr>
                <w:rFonts w:ascii="Arial" w:eastAsia="Calibri" w:hAnsi="Arial" w:cs="Arial"/>
                <w:lang w:val="ru-RU"/>
              </w:rPr>
              <w:t>ратуры по ИС, прохождение двух</w:t>
            </w:r>
            <w:r w:rsidR="0028738C">
              <w:rPr>
                <w:rFonts w:ascii="Arial" w:eastAsia="Calibri" w:hAnsi="Arial" w:cs="Arial"/>
                <w:lang w:val="ru-RU"/>
              </w:rPr>
              <w:t xml:space="preserve"> эксперименталь- </w:t>
            </w:r>
            <w:r>
              <w:rPr>
                <w:rFonts w:ascii="Arial" w:eastAsia="Calibri" w:hAnsi="Arial" w:cs="Arial"/>
                <w:lang w:val="ru-RU"/>
              </w:rPr>
              <w:t>ных курсов и подготовку базовой группы из пяти инструкторов. В</w:t>
            </w:r>
            <w:r w:rsidR="0028738C">
              <w:rPr>
                <w:rFonts w:ascii="Arial" w:eastAsia="Calibri" w:hAnsi="Arial" w:cs="Arial"/>
                <w:lang w:val="ru-RU"/>
              </w:rPr>
              <w:t xml:space="preserve"> этом проекте уже участвовали</w:t>
            </w:r>
            <w:r w:rsidR="00F74369" w:rsidRPr="001D49AE">
              <w:rPr>
                <w:rFonts w:ascii="Arial" w:eastAsia="Calibri" w:hAnsi="Arial" w:cs="Arial"/>
                <w:lang w:val="ru-RU"/>
              </w:rPr>
              <w:t xml:space="preserve">: </w:t>
            </w:r>
            <w:r w:rsidR="0028738C">
              <w:rPr>
                <w:rFonts w:ascii="Arial" w:eastAsia="Calibri" w:hAnsi="Arial" w:cs="Arial"/>
                <w:lang w:val="ru-RU"/>
              </w:rPr>
              <w:t>Доминиканская Республика, Египет, Колумбия, Перу, Тунис и</w:t>
            </w:r>
            <w:r w:rsidR="00F74369" w:rsidRPr="001D49AE">
              <w:rPr>
                <w:rFonts w:ascii="Arial" w:eastAsia="Calibri" w:hAnsi="Arial" w:cs="Arial"/>
                <w:lang w:val="ru-RU"/>
              </w:rPr>
              <w:t xml:space="preserve"> </w:t>
            </w:r>
            <w:r w:rsidR="0028738C">
              <w:rPr>
                <w:rFonts w:ascii="Arial" w:eastAsia="Calibri" w:hAnsi="Arial" w:cs="Arial"/>
                <w:lang w:val="ru-RU"/>
              </w:rPr>
              <w:t>Эфиопия</w:t>
            </w:r>
            <w:r w:rsidR="00F74369" w:rsidRPr="001D49AE">
              <w:rPr>
                <w:rFonts w:ascii="Arial" w:eastAsia="Calibri" w:hAnsi="Arial" w:cs="Arial"/>
                <w:lang w:val="ru-RU"/>
              </w:rPr>
              <w:t xml:space="preserve">.  </w:t>
            </w:r>
          </w:p>
          <w:p w:rsidR="00F74369" w:rsidRPr="001D49AE" w:rsidRDefault="00F74369" w:rsidP="00F74369">
            <w:pPr>
              <w:tabs>
                <w:tab w:val="left" w:pos="1560"/>
              </w:tabs>
              <w:spacing w:before="120" w:after="0" w:line="240" w:lineRule="auto"/>
              <w:ind w:left="1440"/>
              <w:contextualSpacing/>
              <w:rPr>
                <w:rFonts w:ascii="Arial" w:eastAsia="Calibri" w:hAnsi="Arial" w:cs="Arial"/>
                <w:lang w:val="ru-RU"/>
              </w:rPr>
            </w:pPr>
          </w:p>
        </w:tc>
        <w:tc>
          <w:tcPr>
            <w:tcW w:w="4614" w:type="dxa"/>
            <w:shd w:val="clear" w:color="auto" w:fill="auto"/>
          </w:tcPr>
          <w:p w:rsidR="00F74369" w:rsidRPr="004F1EE1" w:rsidRDefault="004F1EE1" w:rsidP="00F74369">
            <w:pPr>
              <w:tabs>
                <w:tab w:val="left" w:pos="1560"/>
              </w:tabs>
              <w:spacing w:before="120" w:after="0" w:line="240" w:lineRule="auto"/>
              <w:ind w:left="27"/>
              <w:contextualSpacing/>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7E2464" w:rsidRPr="007A49B1">
              <w:rPr>
                <w:rFonts w:ascii="Arial" w:hAnsi="Arial" w:cs="Arial"/>
                <w:lang w:val="en-US"/>
              </w:rPr>
              <w:t>http</w:t>
            </w:r>
            <w:r w:rsidR="007E2464" w:rsidRPr="001D49AE">
              <w:rPr>
                <w:rFonts w:ascii="Arial" w:hAnsi="Arial" w:cs="Arial"/>
                <w:lang w:val="ru-RU"/>
              </w:rPr>
              <w:t>://</w:t>
            </w:r>
            <w:r w:rsidR="007E2464" w:rsidRPr="007A49B1">
              <w:rPr>
                <w:rFonts w:ascii="Arial" w:hAnsi="Arial" w:cs="Arial"/>
                <w:lang w:val="en-US"/>
              </w:rPr>
              <w:t>www</w:t>
            </w:r>
            <w:r w:rsidR="007E2464" w:rsidRPr="001D49AE">
              <w:rPr>
                <w:rFonts w:ascii="Arial" w:hAnsi="Arial" w:cs="Arial"/>
                <w:lang w:val="ru-RU"/>
              </w:rPr>
              <w:t>.</w:t>
            </w:r>
            <w:r w:rsidR="007E2464" w:rsidRPr="007A49B1">
              <w:rPr>
                <w:rFonts w:ascii="Arial" w:hAnsi="Arial" w:cs="Arial"/>
                <w:lang w:val="en-US"/>
              </w:rPr>
              <w:t>wipo</w:t>
            </w:r>
            <w:r w:rsidR="007E2464" w:rsidRPr="001D49AE">
              <w:rPr>
                <w:rFonts w:ascii="Arial" w:hAnsi="Arial" w:cs="Arial"/>
                <w:lang w:val="ru-RU"/>
              </w:rPr>
              <w:t>.</w:t>
            </w:r>
            <w:r w:rsidR="007E2464" w:rsidRPr="007A49B1">
              <w:rPr>
                <w:rFonts w:ascii="Arial" w:hAnsi="Arial" w:cs="Arial"/>
                <w:lang w:val="en-US"/>
              </w:rPr>
              <w:t>int</w:t>
            </w:r>
            <w:r w:rsidR="007E2464" w:rsidRPr="001D49AE">
              <w:rPr>
                <w:rFonts w:ascii="Arial" w:hAnsi="Arial" w:cs="Arial"/>
                <w:lang w:val="ru-RU"/>
              </w:rPr>
              <w:t>/</w:t>
            </w:r>
            <w:r w:rsidR="007E2464" w:rsidRPr="007A49B1">
              <w:rPr>
                <w:rFonts w:ascii="Arial" w:hAnsi="Arial" w:cs="Arial"/>
                <w:lang w:val="en-US"/>
              </w:rPr>
              <w:t>academy</w:t>
            </w:r>
            <w:r w:rsidR="007E2464" w:rsidRPr="001D49AE">
              <w:rPr>
                <w:rFonts w:ascii="Arial" w:hAnsi="Arial" w:cs="Arial"/>
                <w:lang w:val="ru-RU"/>
              </w:rPr>
              <w:t>/</w:t>
            </w:r>
            <w:r w:rsidR="007E2464" w:rsidRPr="007A49B1">
              <w:rPr>
                <w:rFonts w:ascii="Arial" w:hAnsi="Arial" w:cs="Arial"/>
                <w:lang w:val="en-US"/>
              </w:rPr>
              <w:t>en</w:t>
            </w:r>
            <w:r w:rsidR="007E2464" w:rsidRPr="001D49AE">
              <w:rPr>
                <w:rFonts w:ascii="Arial" w:hAnsi="Arial" w:cs="Arial"/>
                <w:lang w:val="ru-RU"/>
              </w:rPr>
              <w:t>/</w:t>
            </w:r>
            <w:r w:rsidR="007E2464" w:rsidRPr="007A49B1">
              <w:rPr>
                <w:rFonts w:ascii="Arial" w:hAnsi="Arial" w:cs="Arial"/>
                <w:lang w:val="en-US"/>
              </w:rPr>
              <w:t>about</w:t>
            </w:r>
            <w:r w:rsidR="007E2464" w:rsidRPr="001D49AE">
              <w:rPr>
                <w:rFonts w:ascii="Arial" w:hAnsi="Arial" w:cs="Arial"/>
                <w:lang w:val="ru-RU"/>
              </w:rPr>
              <w:t>/</w:t>
            </w:r>
            <w:r w:rsidR="007E2464" w:rsidRPr="007A49B1">
              <w:rPr>
                <w:rFonts w:ascii="Arial" w:hAnsi="Arial" w:cs="Arial"/>
                <w:lang w:val="en-US"/>
              </w:rPr>
              <w:t>startup</w:t>
            </w:r>
            <w:r w:rsidR="007E2464" w:rsidRPr="001D49AE">
              <w:rPr>
                <w:rFonts w:ascii="Arial" w:hAnsi="Arial" w:cs="Arial"/>
                <w:lang w:val="ru-RU"/>
              </w:rPr>
              <w:t>_</w:t>
            </w:r>
            <w:r w:rsidR="007E2464" w:rsidRPr="007A49B1">
              <w:rPr>
                <w:rFonts w:ascii="Arial" w:hAnsi="Arial" w:cs="Arial"/>
                <w:lang w:val="en-US"/>
              </w:rPr>
              <w:t>academies</w:t>
            </w:r>
            <w:r w:rsidR="007E2464" w:rsidRPr="001D49AE">
              <w:rPr>
                <w:rFonts w:ascii="Arial" w:hAnsi="Arial" w:cs="Arial"/>
                <w:lang w:val="ru-RU"/>
              </w:rPr>
              <w:t>/</w:t>
            </w:r>
            <w:r>
              <w:rPr>
                <w:rFonts w:ascii="Arial" w:hAnsi="Arial" w:cs="Arial"/>
                <w:lang w:val="ru-RU"/>
              </w:rPr>
              <w:t>.</w:t>
            </w:r>
          </w:p>
          <w:p w:rsidR="00F74369" w:rsidRPr="001D49AE" w:rsidRDefault="00F74369" w:rsidP="00F74369">
            <w:pPr>
              <w:tabs>
                <w:tab w:val="left" w:pos="1560"/>
              </w:tabs>
              <w:spacing w:before="120" w:after="0" w:line="240" w:lineRule="auto"/>
              <w:ind w:left="27"/>
              <w:contextualSpacing/>
              <w:rPr>
                <w:rFonts w:ascii="Arial" w:eastAsia="Calibri" w:hAnsi="Arial" w:cs="Arial"/>
                <w:lang w:val="ru-RU"/>
              </w:rPr>
            </w:pPr>
          </w:p>
          <w:p w:rsidR="00F74369" w:rsidRPr="001D49AE" w:rsidRDefault="00F74369" w:rsidP="00F74369">
            <w:pPr>
              <w:tabs>
                <w:tab w:val="left" w:pos="1560"/>
              </w:tabs>
              <w:spacing w:before="120" w:after="0" w:line="240" w:lineRule="auto"/>
              <w:ind w:left="27"/>
              <w:contextualSpacing/>
              <w:rPr>
                <w:rFonts w:ascii="Arial" w:eastAsia="Calibri" w:hAnsi="Arial" w:cs="Arial"/>
                <w:lang w:val="ru-RU"/>
              </w:rPr>
            </w:pPr>
          </w:p>
        </w:tc>
      </w:tr>
    </w:tbl>
    <w:p w:rsidR="00F74369" w:rsidRPr="001D49AE" w:rsidRDefault="00F74369" w:rsidP="00F74369">
      <w:pPr>
        <w:tabs>
          <w:tab w:val="left" w:pos="1560"/>
        </w:tabs>
        <w:spacing w:before="120" w:after="100"/>
        <w:ind w:left="1440"/>
        <w:contextualSpacing/>
        <w:rPr>
          <w:rFonts w:ascii="Arial" w:eastAsia="Calibri" w:hAnsi="Arial" w:cs="Arial"/>
          <w:lang w:val="ru-RU"/>
        </w:rPr>
      </w:pPr>
    </w:p>
    <w:p w:rsidR="00F74369" w:rsidRPr="001D49AE" w:rsidRDefault="00B67E7D" w:rsidP="007022B7">
      <w:pPr>
        <w:keepNext/>
        <w:keepLines/>
        <w:tabs>
          <w:tab w:val="left" w:pos="567"/>
        </w:tabs>
        <w:spacing w:after="0" w:line="240" w:lineRule="auto"/>
        <w:ind w:left="567"/>
        <w:contextualSpacing/>
        <w:outlineLvl w:val="2"/>
        <w:rPr>
          <w:rFonts w:ascii="Arial" w:eastAsia="Calibri" w:hAnsi="Arial" w:cs="Arial"/>
          <w:lang w:val="ru-RU"/>
        </w:rPr>
      </w:pPr>
      <w:r w:rsidRPr="001D49AE">
        <w:rPr>
          <w:rFonts w:ascii="Arial" w:eastAsia="Calibri" w:hAnsi="Arial" w:cs="Arial"/>
          <w:lang w:val="ru-RU"/>
        </w:rPr>
        <w:t>(</w:t>
      </w:r>
      <w:r>
        <w:rPr>
          <w:rFonts w:ascii="Arial" w:eastAsia="Calibri" w:hAnsi="Arial" w:cs="Arial"/>
          <w:lang w:val="en-US"/>
        </w:rPr>
        <w:t>i</w:t>
      </w:r>
      <w:r w:rsidRPr="001D49AE">
        <w:rPr>
          <w:rFonts w:ascii="Arial" w:eastAsia="Calibri" w:hAnsi="Arial" w:cs="Arial"/>
          <w:lang w:val="ru-RU"/>
        </w:rPr>
        <w:t xml:space="preserve">)  </w:t>
      </w:r>
      <w:r w:rsidR="00DE4DA3">
        <w:rPr>
          <w:rFonts w:ascii="Arial" w:eastAsia="Calibri" w:hAnsi="Arial" w:cs="Arial"/>
          <w:bCs/>
          <w:u w:val="single"/>
          <w:lang w:val="ru-RU"/>
        </w:rPr>
        <w:t>актив</w:t>
      </w:r>
      <w:r w:rsidR="001E65BD">
        <w:rPr>
          <w:rFonts w:ascii="Arial" w:eastAsia="Calibri" w:hAnsi="Arial" w:cs="Arial"/>
          <w:bCs/>
          <w:u w:val="single"/>
          <w:lang w:val="ru-RU"/>
        </w:rPr>
        <w:t>изация</w:t>
      </w:r>
      <w:r w:rsidR="00DE4DA3">
        <w:rPr>
          <w:rFonts w:ascii="Arial" w:eastAsia="Calibri" w:hAnsi="Arial" w:cs="Arial"/>
          <w:bCs/>
          <w:u w:val="single"/>
          <w:lang w:val="ru-RU"/>
        </w:rPr>
        <w:t xml:space="preserve"> использовани</w:t>
      </w:r>
      <w:r w:rsidR="001E65BD">
        <w:rPr>
          <w:rFonts w:ascii="Arial" w:eastAsia="Calibri" w:hAnsi="Arial" w:cs="Arial"/>
          <w:bCs/>
          <w:u w:val="single"/>
          <w:lang w:val="ru-RU"/>
        </w:rPr>
        <w:t>я</w:t>
      </w:r>
      <w:r w:rsidR="00DE4DA3">
        <w:rPr>
          <w:rFonts w:ascii="Arial" w:eastAsia="Calibri" w:hAnsi="Arial" w:cs="Arial"/>
          <w:bCs/>
          <w:u w:val="single"/>
          <w:lang w:val="ru-RU"/>
        </w:rPr>
        <w:t xml:space="preserve"> ИС в национальных инновационных системах</w:t>
      </w:r>
      <w:r w:rsidR="00F74369" w:rsidRPr="001D49AE">
        <w:rPr>
          <w:rFonts w:ascii="Arial" w:eastAsia="Calibri" w:hAnsi="Arial" w:cs="Arial"/>
          <w:u w:val="single"/>
          <w:lang w:val="ru-RU"/>
        </w:rPr>
        <w:t>:</w:t>
      </w:r>
      <w:r w:rsidR="00F74369" w:rsidRPr="001D49AE">
        <w:rPr>
          <w:rFonts w:ascii="Arial" w:eastAsia="Calibri" w:hAnsi="Arial" w:cs="Arial"/>
          <w:lang w:val="ru-RU"/>
        </w:rPr>
        <w:t xml:space="preserve"> </w:t>
      </w:r>
    </w:p>
    <w:p w:rsidR="00F74369" w:rsidRPr="001D49AE" w:rsidRDefault="00F74369" w:rsidP="00F74369">
      <w:pPr>
        <w:tabs>
          <w:tab w:val="left" w:pos="1560"/>
        </w:tabs>
        <w:spacing w:before="120" w:after="100"/>
        <w:ind w:left="1080"/>
        <w:contextualSpacing/>
        <w:rPr>
          <w:rFonts w:ascii="Arial" w:eastAsia="Calibri" w:hAnsi="Arial" w:cs="Arial"/>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DE4DA3" w:rsidRDefault="00DE4DA3" w:rsidP="00223699">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5529" w:type="dxa"/>
            <w:shd w:val="clear" w:color="auto" w:fill="auto"/>
          </w:tcPr>
          <w:p w:rsidR="00F74369" w:rsidRPr="00F74369" w:rsidRDefault="00DE4DA3" w:rsidP="00DE4DA3">
            <w:pPr>
              <w:tabs>
                <w:tab w:val="left" w:pos="1560"/>
              </w:tabs>
              <w:spacing w:before="120" w:after="60" w:line="240" w:lineRule="auto"/>
              <w:jc w:val="center"/>
              <w:rPr>
                <w:rFonts w:ascii="Arial" w:eastAsia="Calibri" w:hAnsi="Arial" w:cs="Arial"/>
                <w:b/>
                <w:bCs/>
                <w:iCs/>
                <w:lang w:val="en-US"/>
              </w:rPr>
            </w:pPr>
            <w:r>
              <w:rPr>
                <w:rFonts w:ascii="Arial" w:eastAsia="Calibri" w:hAnsi="Arial" w:cs="Arial"/>
                <w:b/>
                <w:bCs/>
                <w:iCs/>
                <w:lang w:val="ru-RU"/>
              </w:rPr>
              <w:t>Описание</w:t>
            </w:r>
          </w:p>
        </w:tc>
        <w:tc>
          <w:tcPr>
            <w:tcW w:w="4614" w:type="dxa"/>
            <w:shd w:val="clear" w:color="auto" w:fill="auto"/>
          </w:tcPr>
          <w:p w:rsidR="00F74369" w:rsidRPr="00DE4DA3" w:rsidRDefault="00DE4DA3" w:rsidP="00DE4DA3">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1D49AE" w:rsidRDefault="00DE4DA3" w:rsidP="00DE4DA3">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t>Активизация использования ИС в национальных инновационных системах</w:t>
            </w:r>
          </w:p>
        </w:tc>
        <w:tc>
          <w:tcPr>
            <w:tcW w:w="5529" w:type="dxa"/>
            <w:shd w:val="clear" w:color="auto" w:fill="auto"/>
          </w:tcPr>
          <w:p w:rsidR="00F74369" w:rsidRPr="001D49AE" w:rsidRDefault="001E65BD"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Помощь включает</w:t>
            </w:r>
            <w:r w:rsidR="00F74369" w:rsidRPr="001D49AE">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1E65BD">
              <w:rPr>
                <w:rFonts w:ascii="Arial" w:eastAsia="Calibri" w:hAnsi="Arial" w:cs="Arial"/>
                <w:lang w:val="ru-RU"/>
              </w:rPr>
              <w:t>проведение семинара высокого уровня для политиков и старших должностных лиц в целях содействия активизации использования ИС в национальных инновационных системах;</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1E65BD">
              <w:rPr>
                <w:rFonts w:ascii="Arial" w:eastAsia="Calibri" w:hAnsi="Arial" w:cs="Arial"/>
                <w:lang w:val="ru-RU"/>
              </w:rPr>
              <w:t>проведение семинаров высокого уровня для технологов и старших научных сотрудников;</w:t>
            </w:r>
          </w:p>
          <w:p w:rsidR="00F74369" w:rsidRPr="001D49AE" w:rsidRDefault="00F74369" w:rsidP="001E65BD">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1E65BD">
              <w:rPr>
                <w:rFonts w:ascii="Arial" w:eastAsia="Calibri" w:hAnsi="Arial" w:cs="Arial"/>
                <w:lang w:val="ru-RU"/>
              </w:rPr>
              <w:t xml:space="preserve">оказание помощи и предоставление консультаций в целях разработки политики в </w:t>
            </w:r>
            <w:r w:rsidR="001E65BD">
              <w:rPr>
                <w:rFonts w:ascii="Arial" w:eastAsia="Calibri" w:hAnsi="Arial" w:cs="Arial"/>
                <w:lang w:val="ru-RU"/>
              </w:rPr>
              <w:lastRenderedPageBreak/>
              <w:t xml:space="preserve">области ИС, учитывающей национальную инновационную систему. </w:t>
            </w:r>
          </w:p>
        </w:tc>
        <w:tc>
          <w:tcPr>
            <w:tcW w:w="4614" w:type="dxa"/>
            <w:shd w:val="clear" w:color="auto" w:fill="auto"/>
          </w:tcPr>
          <w:p w:rsidR="00F74369" w:rsidRPr="001D49AE" w:rsidRDefault="00B747D8" w:rsidP="00223699">
            <w:pPr>
              <w:tabs>
                <w:tab w:val="left" w:pos="1560"/>
              </w:tabs>
              <w:spacing w:before="120" w:after="60" w:line="240" w:lineRule="auto"/>
              <w:rPr>
                <w:rFonts w:ascii="Arial" w:eastAsia="Calibri" w:hAnsi="Arial" w:cs="Arial"/>
                <w:lang w:val="ru-RU"/>
              </w:rPr>
            </w:pPr>
            <w:r w:rsidRPr="001D49AE">
              <w:rPr>
                <w:rFonts w:ascii="Calibri" w:eastAsia="Calibri" w:hAnsi="Calibri" w:cs="Calibri"/>
                <w:sz w:val="20"/>
                <w:lang w:val="ru-RU"/>
              </w:rPr>
              <w:lastRenderedPageBreak/>
              <w:t xml:space="preserve"> </w:t>
            </w:r>
            <w:r w:rsidR="00DE4DA3">
              <w:rPr>
                <w:rFonts w:ascii="Arial" w:eastAsia="Calibri" w:hAnsi="Arial" w:cs="Arial"/>
                <w:lang w:val="ru-RU"/>
              </w:rPr>
              <w:t>Кто оказывает услуги</w:t>
            </w:r>
            <w:r w:rsidR="00F74369" w:rsidRPr="001D49AE">
              <w:rPr>
                <w:rFonts w:ascii="Arial" w:eastAsia="Calibri" w:hAnsi="Arial" w:cs="Arial"/>
                <w:lang w:val="ru-RU"/>
              </w:rPr>
              <w:t xml:space="preserve">:  </w:t>
            </w:r>
          </w:p>
          <w:p w:rsidR="00F74369" w:rsidRPr="001D49AE" w:rsidRDefault="00DE4DA3"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Отдел инноваций</w:t>
            </w:r>
            <w:r w:rsidR="00F74369" w:rsidRPr="001D49AE">
              <w:rPr>
                <w:rFonts w:ascii="Arial" w:eastAsia="Calibri" w:hAnsi="Arial" w:cs="Arial"/>
                <w:lang w:val="ru-RU"/>
              </w:rPr>
              <w:t>/</w:t>
            </w:r>
            <w:r>
              <w:rPr>
                <w:rFonts w:ascii="Arial" w:eastAsia="Calibri" w:hAnsi="Arial" w:cs="Arial"/>
                <w:lang w:val="ru-RU"/>
              </w:rPr>
              <w:t>региональные бюро.</w:t>
            </w:r>
          </w:p>
          <w:p w:rsidR="00F74369" w:rsidRPr="001D49AE" w:rsidRDefault="00F74369" w:rsidP="00223699">
            <w:pPr>
              <w:tabs>
                <w:tab w:val="left" w:pos="1560"/>
              </w:tabs>
              <w:spacing w:before="120" w:after="60" w:line="240" w:lineRule="auto"/>
              <w:ind w:left="27"/>
              <w:rPr>
                <w:rFonts w:ascii="Arial" w:eastAsia="Calibri" w:hAnsi="Arial" w:cs="Arial"/>
                <w:lang w:val="ru-RU"/>
              </w:rPr>
            </w:pPr>
          </w:p>
          <w:p w:rsidR="00F74369" w:rsidRPr="001D49AE" w:rsidRDefault="00DE4DA3"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DD2C65">
              <w:rPr>
                <w:rFonts w:ascii="Arial" w:eastAsia="Calibri" w:hAnsi="Arial" w:cs="Arial"/>
                <w:lang w:val="ru-RU"/>
              </w:rPr>
              <w:t>а</w:t>
            </w:r>
            <w:r>
              <w:rPr>
                <w:rFonts w:ascii="Arial" w:eastAsia="Calibri" w:hAnsi="Arial" w:cs="Arial"/>
                <w:lang w:val="ru-RU"/>
              </w:rPr>
              <w:t xml:space="preserve"> региональных бюро и Директор Департамента стран с переходной экономикой и развитых стран.</w:t>
            </w:r>
          </w:p>
          <w:p w:rsidR="00F74369" w:rsidRPr="001D49AE" w:rsidRDefault="00DE4DA3"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w:t>
            </w:r>
          </w:p>
          <w:p w:rsidR="00F74369" w:rsidRPr="003A5BB7" w:rsidRDefault="00F74369" w:rsidP="00223699">
            <w:pPr>
              <w:tabs>
                <w:tab w:val="left" w:pos="1560"/>
              </w:tabs>
              <w:spacing w:before="120" w:after="60" w:line="240" w:lineRule="auto"/>
              <w:ind w:left="27"/>
              <w:rPr>
                <w:rFonts w:ascii="Arial" w:eastAsia="Calibri" w:hAnsi="Arial" w:cs="Arial"/>
                <w:lang w:val="ru-RU"/>
              </w:rPr>
            </w:pPr>
            <w:r w:rsidRPr="00DB54FA">
              <w:rPr>
                <w:rFonts w:ascii="Arial" w:eastAsia="Calibri" w:hAnsi="Arial" w:cs="Arial"/>
                <w:lang w:val="en-US"/>
              </w:rPr>
              <w:lastRenderedPageBreak/>
              <w:t>www</w:t>
            </w:r>
            <w:r w:rsidRPr="001D49AE">
              <w:rPr>
                <w:rFonts w:ascii="Arial" w:eastAsia="Calibri" w:hAnsi="Arial" w:cs="Arial"/>
                <w:lang w:val="ru-RU"/>
              </w:rPr>
              <w:t>.</w:t>
            </w:r>
            <w:r w:rsidRPr="00DB54FA">
              <w:rPr>
                <w:rFonts w:ascii="Arial" w:eastAsia="Calibri" w:hAnsi="Arial" w:cs="Arial"/>
                <w:lang w:val="en-US"/>
              </w:rPr>
              <w:t>wipo</w:t>
            </w:r>
            <w:r w:rsidRPr="001D49AE">
              <w:rPr>
                <w:rFonts w:ascii="Arial" w:eastAsia="Calibri" w:hAnsi="Arial" w:cs="Arial"/>
                <w:lang w:val="ru-RU"/>
              </w:rPr>
              <w:t>.</w:t>
            </w:r>
            <w:r w:rsidRPr="00DB54FA">
              <w:rPr>
                <w:rFonts w:ascii="Arial" w:eastAsia="Calibri" w:hAnsi="Arial" w:cs="Arial"/>
                <w:lang w:val="en-US"/>
              </w:rPr>
              <w:t>int</w:t>
            </w:r>
            <w:r w:rsidRPr="001D49AE">
              <w:rPr>
                <w:rFonts w:ascii="Arial" w:eastAsia="Calibri" w:hAnsi="Arial" w:cs="Arial"/>
                <w:lang w:val="ru-RU"/>
              </w:rPr>
              <w:t>/</w:t>
            </w:r>
            <w:r w:rsidRPr="00DB54FA">
              <w:rPr>
                <w:rFonts w:ascii="Arial" w:eastAsia="Calibri" w:hAnsi="Arial" w:cs="Arial"/>
                <w:lang w:val="en-US"/>
              </w:rPr>
              <w:t>eds</w:t>
            </w:r>
            <w:r w:rsidRPr="001D49AE">
              <w:rPr>
                <w:rFonts w:ascii="Arial" w:eastAsia="Calibri" w:hAnsi="Arial" w:cs="Arial"/>
                <w:lang w:val="ru-RU"/>
              </w:rPr>
              <w:t>/</w:t>
            </w:r>
            <w:r w:rsidRPr="00DB54FA">
              <w:rPr>
                <w:rFonts w:ascii="Arial" w:eastAsia="Calibri" w:hAnsi="Arial" w:cs="Arial"/>
                <w:lang w:val="en-US"/>
              </w:rPr>
              <w:t>en</w:t>
            </w:r>
            <w:r w:rsidR="003A5BB7">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p>
        </w:tc>
      </w:tr>
    </w:tbl>
    <w:p w:rsidR="001D49AE" w:rsidRDefault="001D49AE" w:rsidP="007022B7">
      <w:pPr>
        <w:keepNext/>
        <w:keepLines/>
        <w:tabs>
          <w:tab w:val="left" w:pos="567"/>
        </w:tabs>
        <w:spacing w:after="0" w:line="240" w:lineRule="auto"/>
        <w:ind w:left="567"/>
        <w:contextualSpacing/>
        <w:outlineLvl w:val="2"/>
        <w:rPr>
          <w:rFonts w:ascii="Arial" w:eastAsia="Calibri" w:hAnsi="Arial" w:cs="Arial"/>
          <w:lang w:val="ru-RU"/>
        </w:rPr>
      </w:pPr>
    </w:p>
    <w:p w:rsidR="00F74369" w:rsidRPr="001D49AE" w:rsidRDefault="007022B7" w:rsidP="007022B7">
      <w:pPr>
        <w:keepNext/>
        <w:keepLines/>
        <w:tabs>
          <w:tab w:val="left" w:pos="567"/>
        </w:tabs>
        <w:spacing w:after="0" w:line="240" w:lineRule="auto"/>
        <w:ind w:left="567"/>
        <w:contextualSpacing/>
        <w:outlineLvl w:val="2"/>
        <w:rPr>
          <w:rFonts w:ascii="Arial" w:eastAsia="Calibri" w:hAnsi="Arial" w:cs="Arial"/>
          <w:lang w:val="ru-RU"/>
        </w:rPr>
      </w:pPr>
      <w:r w:rsidRPr="001D49AE">
        <w:rPr>
          <w:rFonts w:ascii="Arial" w:eastAsia="Calibri" w:hAnsi="Arial" w:cs="Arial"/>
          <w:lang w:val="ru-RU"/>
        </w:rPr>
        <w:t>(</w:t>
      </w:r>
      <w:r>
        <w:rPr>
          <w:rFonts w:ascii="Arial" w:eastAsia="Calibri" w:hAnsi="Arial" w:cs="Arial"/>
          <w:lang w:val="en-US"/>
        </w:rPr>
        <w:t>j</w:t>
      </w:r>
      <w:r w:rsidRPr="001D49AE">
        <w:rPr>
          <w:rFonts w:ascii="Arial" w:eastAsia="Calibri" w:hAnsi="Arial" w:cs="Arial"/>
          <w:lang w:val="ru-RU"/>
        </w:rPr>
        <w:t xml:space="preserve">)  </w:t>
      </w:r>
      <w:r w:rsidR="001E65BD">
        <w:rPr>
          <w:rFonts w:ascii="Arial" w:eastAsia="Calibri" w:hAnsi="Arial" w:cs="Arial"/>
          <w:u w:val="single"/>
          <w:lang w:val="ru-RU"/>
        </w:rPr>
        <w:t>укрепление межрегионального, регионального и субрегионального сотрудничества</w:t>
      </w:r>
      <w:r w:rsidR="00F74369" w:rsidRPr="001D49AE">
        <w:rPr>
          <w:rFonts w:ascii="Arial" w:eastAsia="Calibri" w:hAnsi="Arial" w:cs="Arial"/>
          <w:lang w:val="ru-RU"/>
        </w:rPr>
        <w:t>:</w:t>
      </w:r>
    </w:p>
    <w:p w:rsidR="00F74369" w:rsidRPr="001D49AE" w:rsidRDefault="00F74369" w:rsidP="00F74369">
      <w:pPr>
        <w:tabs>
          <w:tab w:val="left" w:pos="1560"/>
        </w:tabs>
        <w:spacing w:before="120" w:after="120" w:line="240" w:lineRule="auto"/>
        <w:jc w:val="center"/>
        <w:rPr>
          <w:rFonts w:ascii="Arial" w:eastAsia="Calibri" w:hAnsi="Arial" w:cs="Arial"/>
          <w:bCs/>
          <w:iCs/>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EB76FF" w:rsidRDefault="00EB76FF" w:rsidP="00223699">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5529" w:type="dxa"/>
            <w:shd w:val="clear" w:color="auto" w:fill="auto"/>
          </w:tcPr>
          <w:p w:rsidR="00F74369" w:rsidRPr="00F74369" w:rsidRDefault="00EB76FF" w:rsidP="00EB76FF">
            <w:pPr>
              <w:tabs>
                <w:tab w:val="left" w:pos="1560"/>
              </w:tabs>
              <w:spacing w:before="120" w:after="60" w:line="240" w:lineRule="auto"/>
              <w:jc w:val="center"/>
              <w:rPr>
                <w:rFonts w:ascii="Arial" w:eastAsia="Calibri" w:hAnsi="Arial" w:cs="Arial"/>
                <w:b/>
                <w:bCs/>
                <w:iCs/>
                <w:lang w:val="en-US"/>
              </w:rPr>
            </w:pPr>
            <w:r>
              <w:rPr>
                <w:rFonts w:ascii="Arial" w:eastAsia="Calibri" w:hAnsi="Arial" w:cs="Arial"/>
                <w:b/>
                <w:bCs/>
                <w:iCs/>
                <w:lang w:val="ru-RU"/>
              </w:rPr>
              <w:t>Описание</w:t>
            </w:r>
          </w:p>
        </w:tc>
        <w:tc>
          <w:tcPr>
            <w:tcW w:w="4614" w:type="dxa"/>
            <w:shd w:val="clear" w:color="auto" w:fill="auto"/>
          </w:tcPr>
          <w:p w:rsidR="00F74369" w:rsidRPr="00EB76FF" w:rsidRDefault="00EB76FF" w:rsidP="00EB76FF">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1D49AE" w:rsidRDefault="00EB76FF" w:rsidP="00EB76FF">
            <w:pPr>
              <w:tabs>
                <w:tab w:val="left" w:pos="1560"/>
              </w:tabs>
              <w:spacing w:before="120" w:after="60" w:line="240" w:lineRule="auto"/>
              <w:rPr>
                <w:rFonts w:ascii="Arial" w:eastAsia="Calibri" w:hAnsi="Arial" w:cs="Arial"/>
                <w:lang w:val="ru-RU"/>
              </w:rPr>
            </w:pPr>
            <w:r>
              <w:rPr>
                <w:rFonts w:ascii="Arial" w:eastAsia="Calibri" w:hAnsi="Arial" w:cs="Arial"/>
                <w:b/>
                <w:bCs/>
                <w:iCs/>
                <w:lang w:val="ru-RU"/>
              </w:rPr>
              <w:t>Укрепление межрегионального, регионального и субрегионального сотрудничества</w:t>
            </w:r>
          </w:p>
        </w:tc>
        <w:tc>
          <w:tcPr>
            <w:tcW w:w="5529" w:type="dxa"/>
            <w:shd w:val="clear" w:color="auto" w:fill="auto"/>
          </w:tcPr>
          <w:p w:rsidR="00F74369" w:rsidRPr="001D49AE" w:rsidRDefault="00EB76FF"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Помощь включает</w:t>
            </w:r>
            <w:r w:rsidR="00F74369" w:rsidRPr="001D49AE">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EB76FF">
              <w:rPr>
                <w:rFonts w:ascii="Arial" w:eastAsia="Calibri" w:hAnsi="Arial" w:cs="Arial"/>
                <w:lang w:val="ru-RU"/>
              </w:rPr>
              <w:t>проведение форумов высокого уровня для политиков и старших должностных лиц, занимающихся ИС, в целях поощрения диалога по вопросам политики, представляющим интерес для данного региона;</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EB76FF">
              <w:rPr>
                <w:rFonts w:ascii="Arial" w:eastAsia="Calibri" w:hAnsi="Arial" w:cs="Arial"/>
                <w:lang w:val="ru-RU"/>
              </w:rPr>
              <w:t>консультации высокого уровня в целях стимулирования сотрудничества по линии Юг-Юг;</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EB76FF">
              <w:rPr>
                <w:rFonts w:ascii="Arial" w:eastAsia="Calibri" w:hAnsi="Arial" w:cs="Arial"/>
                <w:lang w:val="ru-RU"/>
              </w:rPr>
              <w:t xml:space="preserve">проведение межрегиональных семинаров высокого уровня для старших должностных лиц, сотрудников ведомств по ИС и старших научных сотрудников </w:t>
            </w:r>
            <w:r w:rsidR="002D3F65">
              <w:rPr>
                <w:rFonts w:ascii="Arial" w:eastAsia="Calibri" w:hAnsi="Arial" w:cs="Arial"/>
                <w:lang w:val="ru-RU"/>
              </w:rPr>
              <w:t>по различным аспектам ИС и инноваций в целях содействия обмену знаниями и опытом между странами и регионами; Австралия, Бразилия, Израиль, Индия, Мексика, Китай, Республика Корея, Сингапур и Япония</w:t>
            </w:r>
            <w:r w:rsidRPr="001D49AE">
              <w:rPr>
                <w:rFonts w:ascii="Arial" w:eastAsia="Calibri" w:hAnsi="Arial" w:cs="Arial"/>
                <w:lang w:val="ru-RU"/>
              </w:rPr>
              <w:t xml:space="preserve"> </w:t>
            </w:r>
            <w:r w:rsidR="002D3F65">
              <w:rPr>
                <w:rFonts w:ascii="Arial" w:eastAsia="Calibri" w:hAnsi="Arial" w:cs="Arial"/>
                <w:lang w:val="ru-RU"/>
              </w:rPr>
              <w:t>спонсируют ежегодные мероприятия для того, чтобы содействовать межрегиональному сотрудничеству;</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2D3F65">
              <w:rPr>
                <w:rFonts w:ascii="Arial" w:eastAsia="Calibri" w:hAnsi="Arial" w:cs="Arial"/>
                <w:lang w:val="ru-RU"/>
              </w:rPr>
              <w:t>содействие разработке политики в области ИС, учитывающей существующую национальную инновационную систему;</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2D3F65">
              <w:rPr>
                <w:rFonts w:ascii="Arial" w:eastAsia="Calibri" w:hAnsi="Arial" w:cs="Arial"/>
                <w:lang w:val="ru-RU"/>
              </w:rPr>
              <w:t>ознакомительные поездки в целях изучения передового опыта других стран.</w:t>
            </w:r>
            <w:r w:rsidRPr="001D49AE">
              <w:rPr>
                <w:rFonts w:ascii="Arial" w:eastAsia="Calibri" w:hAnsi="Arial" w:cs="Arial"/>
                <w:lang w:val="ru-RU"/>
              </w:rPr>
              <w:t xml:space="preserve"> </w:t>
            </w:r>
          </w:p>
        </w:tc>
        <w:tc>
          <w:tcPr>
            <w:tcW w:w="4614" w:type="dxa"/>
            <w:shd w:val="clear" w:color="auto" w:fill="auto"/>
          </w:tcPr>
          <w:p w:rsidR="00F74369" w:rsidRPr="001D49AE" w:rsidRDefault="00EB76FF"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p>
          <w:p w:rsidR="00F74369" w:rsidRPr="001D49AE" w:rsidRDefault="00EB76FF"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Департамент внешних сношений</w:t>
            </w:r>
            <w:r w:rsidR="00F74369" w:rsidRPr="001D49AE">
              <w:rPr>
                <w:rFonts w:ascii="Arial" w:eastAsia="Calibri" w:hAnsi="Arial" w:cs="Arial"/>
                <w:lang w:val="ru-RU"/>
              </w:rPr>
              <w:t>/</w:t>
            </w:r>
            <w:r>
              <w:rPr>
                <w:rFonts w:ascii="Arial" w:eastAsia="Calibri" w:hAnsi="Arial" w:cs="Arial"/>
                <w:lang w:val="ru-RU"/>
              </w:rPr>
              <w:t>региональные бюро.</w:t>
            </w:r>
          </w:p>
          <w:p w:rsidR="00F74369" w:rsidRPr="001D49AE" w:rsidRDefault="00F74369" w:rsidP="00223699">
            <w:pPr>
              <w:tabs>
                <w:tab w:val="left" w:pos="1560"/>
              </w:tabs>
              <w:spacing w:before="120" w:after="60" w:line="240" w:lineRule="auto"/>
              <w:ind w:left="27"/>
              <w:rPr>
                <w:rFonts w:ascii="Arial" w:eastAsia="Calibri" w:hAnsi="Arial" w:cs="Arial"/>
                <w:lang w:val="ru-RU"/>
              </w:rPr>
            </w:pPr>
          </w:p>
          <w:p w:rsidR="00F74369" w:rsidRPr="001D49AE" w:rsidRDefault="00EB76FF"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w:t>
            </w:r>
            <w:r>
              <w:rPr>
                <w:rFonts w:ascii="Arial" w:eastAsia="Calibri" w:hAnsi="Arial" w:cs="Arial"/>
                <w:lang w:val="ru-RU"/>
              </w:rPr>
              <w:t xml:space="preserve"> директор</w:t>
            </w:r>
            <w:r w:rsidR="00DD2C65">
              <w:rPr>
                <w:rFonts w:ascii="Arial" w:eastAsia="Calibri" w:hAnsi="Arial" w:cs="Arial"/>
                <w:lang w:val="ru-RU"/>
              </w:rPr>
              <w:t>а</w:t>
            </w:r>
            <w:r>
              <w:rPr>
                <w:rFonts w:ascii="Arial" w:eastAsia="Calibri" w:hAnsi="Arial" w:cs="Arial"/>
                <w:lang w:val="ru-RU"/>
              </w:rPr>
              <w:t xml:space="preserve"> региональных бюро и Директор Департамента стран с переходной экономикой и развитых стран.</w:t>
            </w:r>
          </w:p>
          <w:p w:rsidR="00F74369" w:rsidRPr="001D49AE" w:rsidRDefault="00F74369" w:rsidP="00223699">
            <w:pPr>
              <w:tabs>
                <w:tab w:val="left" w:pos="1560"/>
              </w:tabs>
              <w:spacing w:before="120" w:after="60" w:line="240" w:lineRule="auto"/>
              <w:ind w:left="27"/>
              <w:rPr>
                <w:rFonts w:ascii="Arial" w:eastAsia="Calibri" w:hAnsi="Arial" w:cs="Arial"/>
                <w:lang w:val="ru-RU"/>
              </w:rPr>
            </w:pPr>
          </w:p>
          <w:p w:rsidR="00F74369" w:rsidRPr="00EB76FF" w:rsidRDefault="00EB76FF"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F74369" w:rsidRPr="00DF6AE3">
              <w:rPr>
                <w:rFonts w:ascii="Arial" w:eastAsia="Calibri" w:hAnsi="Arial" w:cs="Arial"/>
                <w:lang w:val="en-US"/>
              </w:rPr>
              <w:t>www</w:t>
            </w:r>
            <w:r w:rsidR="00F74369" w:rsidRPr="001D49AE">
              <w:rPr>
                <w:rFonts w:ascii="Arial" w:eastAsia="Calibri" w:hAnsi="Arial" w:cs="Arial"/>
                <w:lang w:val="ru-RU"/>
              </w:rPr>
              <w:t>.</w:t>
            </w:r>
            <w:r w:rsidR="00F74369" w:rsidRPr="00DF6AE3">
              <w:rPr>
                <w:rFonts w:ascii="Arial" w:eastAsia="Calibri" w:hAnsi="Arial" w:cs="Arial"/>
                <w:lang w:val="en-US"/>
              </w:rPr>
              <w:t>wipo</w:t>
            </w:r>
            <w:r w:rsidR="00F74369" w:rsidRPr="001D49AE">
              <w:rPr>
                <w:rFonts w:ascii="Arial" w:eastAsia="Calibri" w:hAnsi="Arial" w:cs="Arial"/>
                <w:lang w:val="ru-RU"/>
              </w:rPr>
              <w:t>.</w:t>
            </w:r>
            <w:r w:rsidR="00F74369" w:rsidRPr="00DF6AE3">
              <w:rPr>
                <w:rFonts w:ascii="Arial" w:eastAsia="Calibri" w:hAnsi="Arial" w:cs="Arial"/>
                <w:lang w:val="en-US"/>
              </w:rPr>
              <w:t>int</w:t>
            </w:r>
            <w:r w:rsidR="00F74369" w:rsidRPr="001D49AE">
              <w:rPr>
                <w:rFonts w:ascii="Arial" w:eastAsia="Calibri" w:hAnsi="Arial" w:cs="Arial"/>
                <w:lang w:val="ru-RU"/>
              </w:rPr>
              <w:t>/</w:t>
            </w:r>
            <w:r w:rsidR="00F74369" w:rsidRPr="00DF6AE3">
              <w:rPr>
                <w:rFonts w:ascii="Arial" w:eastAsia="Calibri" w:hAnsi="Arial" w:cs="Arial"/>
                <w:lang w:val="en-US"/>
              </w:rPr>
              <w:t>eds</w:t>
            </w:r>
            <w:r w:rsidR="00F74369" w:rsidRPr="001D49AE">
              <w:rPr>
                <w:rFonts w:ascii="Arial" w:eastAsia="Calibri" w:hAnsi="Arial" w:cs="Arial"/>
                <w:lang w:val="ru-RU"/>
              </w:rPr>
              <w:t>/</w:t>
            </w:r>
            <w:r w:rsidR="00F74369" w:rsidRPr="00DF6AE3">
              <w:rPr>
                <w:rFonts w:ascii="Arial" w:eastAsia="Calibri" w:hAnsi="Arial" w:cs="Arial"/>
                <w:lang w:val="en-US"/>
              </w:rPr>
              <w:t>en</w:t>
            </w:r>
            <w:r w:rsidR="00F74369" w:rsidRPr="001D49AE">
              <w:rPr>
                <w:rFonts w:ascii="Arial" w:eastAsia="Calibri" w:hAnsi="Arial" w:cs="Arial"/>
                <w:lang w:val="ru-RU"/>
              </w:rPr>
              <w:t>/</w:t>
            </w:r>
            <w:r>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p>
        </w:tc>
      </w:tr>
    </w:tbl>
    <w:p w:rsidR="00F74369" w:rsidRPr="001D49AE" w:rsidRDefault="00F74369" w:rsidP="00F74369">
      <w:pPr>
        <w:tabs>
          <w:tab w:val="left" w:pos="1560"/>
        </w:tabs>
        <w:spacing w:before="120" w:after="100"/>
        <w:ind w:left="1080"/>
        <w:contextualSpacing/>
        <w:rPr>
          <w:rFonts w:ascii="Arial" w:eastAsia="Calibri" w:hAnsi="Arial" w:cs="Arial"/>
          <w:lang w:val="ru-RU"/>
        </w:rPr>
      </w:pPr>
    </w:p>
    <w:p w:rsidR="00F74369" w:rsidRPr="001D49AE" w:rsidRDefault="007022B7" w:rsidP="007022B7">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lastRenderedPageBreak/>
        <w:t>(</w:t>
      </w:r>
      <w:r>
        <w:rPr>
          <w:rFonts w:ascii="Arial" w:eastAsia="Calibri" w:hAnsi="Arial" w:cs="Arial"/>
          <w:bCs/>
          <w:lang w:val="en-US"/>
        </w:rPr>
        <w:t>k</w:t>
      </w:r>
      <w:r w:rsidRPr="001D49AE">
        <w:rPr>
          <w:rFonts w:ascii="Arial" w:eastAsia="Calibri" w:hAnsi="Arial" w:cs="Arial"/>
          <w:bCs/>
          <w:lang w:val="ru-RU"/>
        </w:rPr>
        <w:t xml:space="preserve">)  </w:t>
      </w:r>
      <w:r w:rsidR="00FB5AF7">
        <w:rPr>
          <w:rFonts w:ascii="Arial" w:eastAsia="Calibri" w:hAnsi="Arial" w:cs="Arial"/>
          <w:bCs/>
          <w:u w:val="single"/>
          <w:lang w:val="ru-RU"/>
        </w:rPr>
        <w:t>партнерство с учреждениями Организации Объединенных Наций, межправительственными организациями (МПО) и неправительственными организациями (НПО)</w:t>
      </w:r>
      <w:r w:rsidR="00F74369" w:rsidRPr="001D49AE">
        <w:rPr>
          <w:rFonts w:ascii="Arial" w:eastAsia="Calibri" w:hAnsi="Arial" w:cs="Arial"/>
          <w:bCs/>
          <w:lang w:val="ru-RU"/>
        </w:rPr>
        <w:t>:</w:t>
      </w:r>
    </w:p>
    <w:p w:rsidR="00F74369" w:rsidRPr="001D49AE"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ru-RU"/>
        </w:rPr>
      </w:pPr>
    </w:p>
    <w:p w:rsidR="00F74369" w:rsidRPr="001D49AE" w:rsidRDefault="00C45003" w:rsidP="00F74369">
      <w:pPr>
        <w:tabs>
          <w:tab w:val="left" w:pos="1560"/>
        </w:tabs>
        <w:spacing w:after="0" w:line="240" w:lineRule="auto"/>
        <w:ind w:left="567"/>
        <w:rPr>
          <w:rFonts w:ascii="Arial" w:eastAsia="Calibri" w:hAnsi="Arial" w:cs="Arial"/>
          <w:lang w:val="ru-RU"/>
        </w:rPr>
      </w:pPr>
      <w:r>
        <w:rPr>
          <w:rFonts w:ascii="Arial" w:eastAsia="Calibri" w:hAnsi="Arial" w:cs="Arial"/>
          <w:lang w:val="ru-RU"/>
        </w:rPr>
        <w:t>Одна из главных проблем, с которыми сталкивается ВОИС в деле оказания технической помощи, заключается в том, что спрос на такую помощь со стороны государств-членов постоянно растет</w:t>
      </w:r>
      <w:r w:rsidR="003A5BB7">
        <w:rPr>
          <w:rFonts w:ascii="Arial" w:eastAsia="Calibri" w:hAnsi="Arial" w:cs="Arial"/>
          <w:lang w:val="ru-RU"/>
        </w:rPr>
        <w:t>, а</w:t>
      </w:r>
      <w:r>
        <w:rPr>
          <w:rFonts w:ascii="Arial" w:eastAsia="Calibri" w:hAnsi="Arial" w:cs="Arial"/>
          <w:lang w:val="ru-RU"/>
        </w:rPr>
        <w:t xml:space="preserve"> они ожидают все более весомых результатов такой помощи. </w:t>
      </w:r>
      <w:r w:rsidR="00E96101">
        <w:rPr>
          <w:rFonts w:ascii="Arial" w:eastAsia="Calibri" w:hAnsi="Arial" w:cs="Arial"/>
          <w:lang w:val="ru-RU"/>
        </w:rPr>
        <w:t xml:space="preserve">Партнерство с учреждениями и организациями системы Организации Объединенных Наций, а также межправительственными и неправительственными организациями помогает расширить сферу охвата и масштабы поддержки, которую </w:t>
      </w:r>
      <w:r w:rsidR="003A5BB7">
        <w:rPr>
          <w:rFonts w:ascii="Arial" w:eastAsia="Calibri" w:hAnsi="Arial" w:cs="Arial"/>
          <w:lang w:val="ru-RU"/>
        </w:rPr>
        <w:t>ВОИС</w:t>
      </w:r>
      <w:r w:rsidR="00E96101">
        <w:rPr>
          <w:rFonts w:ascii="Arial" w:eastAsia="Calibri" w:hAnsi="Arial" w:cs="Arial"/>
          <w:lang w:val="ru-RU"/>
        </w:rPr>
        <w:t xml:space="preserve"> оказывает развивающимся странам, наименее развитым странам и странам с переходной экономикой.</w:t>
      </w:r>
    </w:p>
    <w:p w:rsidR="00F74369" w:rsidRPr="001D49AE" w:rsidRDefault="00F74369" w:rsidP="00F74369">
      <w:pPr>
        <w:tabs>
          <w:tab w:val="left" w:pos="1560"/>
        </w:tabs>
        <w:spacing w:after="0" w:line="240" w:lineRule="auto"/>
        <w:ind w:left="567"/>
        <w:rPr>
          <w:rFonts w:ascii="Arial" w:eastAsia="Calibri" w:hAnsi="Arial" w:cs="Arial"/>
          <w:lang w:val="ru-RU"/>
        </w:rPr>
      </w:pPr>
    </w:p>
    <w:p w:rsidR="00F74369" w:rsidRPr="001D49AE" w:rsidRDefault="00E96101" w:rsidP="00F74369">
      <w:pPr>
        <w:tabs>
          <w:tab w:val="left" w:pos="1560"/>
        </w:tabs>
        <w:spacing w:after="0" w:line="240" w:lineRule="auto"/>
        <w:ind w:left="567"/>
        <w:rPr>
          <w:rFonts w:ascii="Arial" w:eastAsia="Calibri" w:hAnsi="Arial" w:cs="Arial"/>
          <w:lang w:val="ru-RU"/>
        </w:rPr>
      </w:pPr>
      <w:r>
        <w:rPr>
          <w:rFonts w:ascii="Arial" w:eastAsia="Calibri" w:hAnsi="Arial" w:cs="Arial"/>
          <w:lang w:val="ru-RU"/>
        </w:rPr>
        <w:t xml:space="preserve">ВОИС подписала меморандумы о взаимопонимании и соглашения о сотрудничестве с учреждениями Организации Объединенных Наций и другими организациями, чтобы наладить официальное сотрудничество по вопросам ИС, которые связаны с их соответствующими мандатами.  В число этих учреждений Организации Объединенных Наций и других международных организаций входят Продовольственная и сельскохозяйственная организация Объединенных Наций (ФАО), Международный союз электросвязи (МСЭ), Организация Объединенных Наций в области образования, науки и культуры (ЮНЕСКО), </w:t>
      </w:r>
      <w:r w:rsidR="004A62C6">
        <w:rPr>
          <w:rFonts w:ascii="Arial" w:eastAsia="Calibri" w:hAnsi="Arial" w:cs="Arial"/>
          <w:lang w:val="ru-RU"/>
        </w:rPr>
        <w:t>Программа Организации Объединенных Наций по окружающей среде (ЮНЕП), Всемирная организация здравоохранения (ВОЗ), Организация Объединенных Наций по промышленному развитию (ЮНИДО), пять региональных комиссий Организации Объединенных Наций – Экономическая комиссия для Африки (ЭКА), Европейская экономическая комиссия (ЕЭК), Экономическая комиссия для Латинской Америки и Карибского бассейна (ЭКЛАК), Экономическая и социальная комиссия для Азии и Тихого океана (ЭСКАТО) и Экономическая и социальная комиссия для Западной Азии (ЭСКЗА), – Международный торговый центр (</w:t>
      </w:r>
      <w:r w:rsidR="00E16AB5">
        <w:rPr>
          <w:rFonts w:ascii="Arial" w:eastAsia="Calibri" w:hAnsi="Arial" w:cs="Arial"/>
          <w:lang w:val="ru-RU"/>
        </w:rPr>
        <w:t>МТЦ</w:t>
      </w:r>
      <w:r w:rsidR="004A62C6">
        <w:rPr>
          <w:rFonts w:ascii="Arial" w:eastAsia="Calibri" w:hAnsi="Arial" w:cs="Arial"/>
          <w:lang w:val="ru-RU"/>
        </w:rPr>
        <w:t>)</w:t>
      </w:r>
      <w:r w:rsidR="00E16AB5">
        <w:rPr>
          <w:rFonts w:ascii="Arial" w:eastAsia="Calibri" w:hAnsi="Arial" w:cs="Arial"/>
          <w:lang w:val="ru-RU"/>
        </w:rPr>
        <w:t>, Конференция Организации Объединенных Наций по торговле и развитию (ЮНКТАД) и Всемирная торговая организация (ВТО)</w:t>
      </w:r>
      <w:r w:rsidR="00F74369" w:rsidRPr="001D49AE">
        <w:rPr>
          <w:rFonts w:ascii="Arial" w:eastAsia="Calibri" w:hAnsi="Arial" w:cs="Arial"/>
          <w:lang w:val="ru-RU"/>
        </w:rPr>
        <w:t>.</w:t>
      </w:r>
    </w:p>
    <w:p w:rsidR="00F74369" w:rsidRPr="001D49AE" w:rsidRDefault="00F74369" w:rsidP="00F74369">
      <w:pPr>
        <w:tabs>
          <w:tab w:val="left" w:pos="1560"/>
        </w:tabs>
        <w:spacing w:after="0" w:line="240" w:lineRule="auto"/>
        <w:ind w:left="567"/>
        <w:rPr>
          <w:rFonts w:ascii="Arial" w:eastAsia="Calibri" w:hAnsi="Arial" w:cs="Arial"/>
          <w:lang w:val="ru-RU"/>
        </w:rPr>
      </w:pPr>
    </w:p>
    <w:p w:rsidR="00F74369" w:rsidRPr="00F74369" w:rsidRDefault="00086AC5" w:rsidP="00F74369">
      <w:pPr>
        <w:tabs>
          <w:tab w:val="left" w:pos="1560"/>
        </w:tabs>
        <w:spacing w:after="0" w:line="240" w:lineRule="auto"/>
        <w:ind w:left="567"/>
        <w:rPr>
          <w:rFonts w:ascii="Arial" w:eastAsia="Calibri" w:hAnsi="Arial" w:cs="Arial"/>
          <w:lang w:val="en-US"/>
        </w:rPr>
      </w:pPr>
      <w:r>
        <w:rPr>
          <w:rFonts w:ascii="Arial" w:eastAsia="Calibri" w:hAnsi="Arial" w:cs="Arial"/>
          <w:lang w:val="ru-RU"/>
        </w:rPr>
        <w:t>ВОИС установила также рабочие отношения со многими МПО и НПО, занимающимися вопросами ИС, на национальном, региональном и международном уровнях в целях повышения эффективности работы и достижения более значительных результатов в государствах-членах.  Такое партнерство предусматривает регулярное проведение консультаций и заключение соглашений о сотрудничестве. Ниже приводится краткое описание этой деятельности.</w:t>
      </w:r>
    </w:p>
    <w:p w:rsidR="00F74369" w:rsidRPr="00F74369" w:rsidRDefault="00F74369" w:rsidP="00F74369">
      <w:pPr>
        <w:tabs>
          <w:tab w:val="left" w:pos="1560"/>
        </w:tabs>
        <w:spacing w:after="100"/>
        <w:contextualSpacing/>
        <w:rPr>
          <w:rFonts w:ascii="Calibri" w:eastAsia="Calibri" w:hAnsi="Calibri" w:cs="Times New Roman"/>
          <w:lang w:val="en-US"/>
        </w:rPr>
      </w:pPr>
      <w:r w:rsidRPr="00F74369">
        <w:rPr>
          <w:rFonts w:ascii="Calibri" w:eastAsia="Calibri" w:hAnsi="Calibri" w:cs="Times New Roman"/>
          <w:lang w:val="en-US"/>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538"/>
      </w:tblGrid>
      <w:tr w:rsidR="00F74369" w:rsidRPr="00F74369" w:rsidTr="00EE33CD">
        <w:trPr>
          <w:trHeight w:val="566"/>
        </w:trPr>
        <w:tc>
          <w:tcPr>
            <w:tcW w:w="3827" w:type="dxa"/>
            <w:shd w:val="clear" w:color="auto" w:fill="auto"/>
          </w:tcPr>
          <w:p w:rsidR="00F74369" w:rsidRPr="00157EE9" w:rsidRDefault="00157EE9" w:rsidP="00EE33CD">
            <w:pPr>
              <w:tabs>
                <w:tab w:val="left" w:pos="1560"/>
              </w:tabs>
              <w:spacing w:before="120" w:after="120" w:line="240" w:lineRule="auto"/>
              <w:jc w:val="center"/>
              <w:rPr>
                <w:rFonts w:ascii="Arial" w:eastAsia="Calibri" w:hAnsi="Arial" w:cs="Arial"/>
                <w:b/>
                <w:bCs/>
                <w:iCs/>
                <w:lang w:val="ru-RU"/>
              </w:rPr>
            </w:pPr>
            <w:r>
              <w:rPr>
                <w:rFonts w:ascii="Arial" w:eastAsia="Calibri" w:hAnsi="Arial" w:cs="Arial"/>
                <w:b/>
                <w:bCs/>
                <w:iCs/>
                <w:lang w:val="ru-RU"/>
              </w:rPr>
              <w:lastRenderedPageBreak/>
              <w:t>Название программы</w:t>
            </w:r>
          </w:p>
          <w:p w:rsidR="00F74369" w:rsidRPr="00F74369" w:rsidRDefault="00F74369" w:rsidP="00F74369">
            <w:pPr>
              <w:keepNext/>
              <w:keepLines/>
              <w:tabs>
                <w:tab w:val="left" w:pos="1985"/>
              </w:tabs>
              <w:spacing w:before="200" w:after="0" w:line="240" w:lineRule="auto"/>
              <w:contextualSpacing/>
              <w:jc w:val="center"/>
              <w:outlineLvl w:val="2"/>
              <w:rPr>
                <w:rFonts w:ascii="Calibri" w:eastAsia="Calibri" w:hAnsi="Calibri" w:cs="Times New Roman"/>
                <w:lang w:val="en-US"/>
              </w:rPr>
            </w:pPr>
          </w:p>
        </w:tc>
        <w:tc>
          <w:tcPr>
            <w:tcW w:w="5529" w:type="dxa"/>
            <w:shd w:val="clear" w:color="auto" w:fill="auto"/>
          </w:tcPr>
          <w:p w:rsidR="00F74369" w:rsidRPr="00F74369" w:rsidRDefault="00157EE9" w:rsidP="00157EE9">
            <w:pPr>
              <w:tabs>
                <w:tab w:val="left" w:pos="1560"/>
              </w:tabs>
              <w:spacing w:before="120" w:after="120" w:line="240" w:lineRule="auto"/>
              <w:jc w:val="center"/>
              <w:rPr>
                <w:rFonts w:ascii="Arial" w:eastAsia="Calibri" w:hAnsi="Arial" w:cs="Arial"/>
                <w:lang w:val="en-US"/>
              </w:rPr>
            </w:pPr>
            <w:r>
              <w:rPr>
                <w:rFonts w:ascii="Arial" w:eastAsia="Calibri" w:hAnsi="Arial" w:cs="Arial"/>
                <w:b/>
                <w:bCs/>
                <w:iCs/>
                <w:lang w:val="ru-RU"/>
              </w:rPr>
              <w:t>Описание</w:t>
            </w:r>
          </w:p>
        </w:tc>
        <w:tc>
          <w:tcPr>
            <w:tcW w:w="4538" w:type="dxa"/>
            <w:shd w:val="clear" w:color="auto" w:fill="auto"/>
          </w:tcPr>
          <w:p w:rsidR="00F74369" w:rsidRPr="00157EE9" w:rsidRDefault="00157EE9" w:rsidP="00157EE9">
            <w:pPr>
              <w:tabs>
                <w:tab w:val="left" w:pos="1560"/>
              </w:tabs>
              <w:spacing w:before="120" w:after="120" w:line="240" w:lineRule="auto"/>
              <w:jc w:val="center"/>
              <w:rPr>
                <w:rFonts w:ascii="Calibri" w:eastAsia="Calibri" w:hAnsi="Calibri" w:cs="Times New Roman"/>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1D49AE" w:rsidRDefault="00157EE9" w:rsidP="00157EE9">
            <w:pPr>
              <w:tabs>
                <w:tab w:val="left" w:pos="1560"/>
              </w:tabs>
              <w:spacing w:before="120" w:after="0" w:line="240" w:lineRule="auto"/>
              <w:rPr>
                <w:rFonts w:ascii="Arial" w:eastAsia="Calibri" w:hAnsi="Arial" w:cs="Arial"/>
                <w:b/>
                <w:bCs/>
                <w:iCs/>
                <w:color w:val="548DD4"/>
                <w:lang w:val="ru-RU"/>
              </w:rPr>
            </w:pPr>
            <w:r>
              <w:rPr>
                <w:rFonts w:ascii="Arial" w:eastAsia="Calibri" w:hAnsi="Arial" w:cs="Arial"/>
                <w:b/>
                <w:bCs/>
                <w:iCs/>
                <w:lang w:val="ru-RU"/>
              </w:rPr>
              <w:t>Партнерство с организациями системы Организации Объединенных Наций</w:t>
            </w:r>
            <w:r w:rsidR="00F74369" w:rsidRPr="001D49AE">
              <w:rPr>
                <w:rFonts w:ascii="Arial" w:eastAsia="Calibri" w:hAnsi="Arial" w:cs="Arial"/>
                <w:b/>
                <w:bCs/>
                <w:iCs/>
                <w:lang w:val="ru-RU"/>
              </w:rPr>
              <w:t xml:space="preserve">    </w:t>
            </w:r>
          </w:p>
        </w:tc>
        <w:tc>
          <w:tcPr>
            <w:tcW w:w="5529" w:type="dxa"/>
            <w:shd w:val="clear" w:color="auto" w:fill="auto"/>
          </w:tcPr>
          <w:p w:rsidR="00F74369" w:rsidRPr="001D49AE" w:rsidRDefault="00157EE9"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Эта программа включает</w:t>
            </w:r>
            <w:r w:rsidR="00F74369" w:rsidRPr="001D49AE">
              <w:rPr>
                <w:rFonts w:ascii="Arial" w:eastAsia="Calibri" w:hAnsi="Arial" w:cs="Arial"/>
                <w:lang w:val="ru-RU"/>
              </w:rPr>
              <w:t>:</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157EE9">
              <w:rPr>
                <w:rFonts w:ascii="Arial" w:eastAsia="Calibri" w:hAnsi="Arial" w:cs="Arial"/>
                <w:lang w:val="ru-RU"/>
              </w:rPr>
              <w:t xml:space="preserve">совместное инициирование и осуществление проектов и видов деятельности с должным учетом потребностей и интересов государств-членов </w:t>
            </w:r>
            <w:r w:rsidRPr="001D49AE">
              <w:rPr>
                <w:rFonts w:ascii="Arial" w:eastAsia="Calibri" w:hAnsi="Arial" w:cs="Arial"/>
                <w:lang w:val="ru-RU"/>
              </w:rPr>
              <w:t xml:space="preserve"> (</w:t>
            </w:r>
            <w:r w:rsidR="00157EE9">
              <w:rPr>
                <w:rFonts w:ascii="Arial" w:eastAsia="Calibri" w:hAnsi="Arial" w:cs="Arial"/>
                <w:lang w:val="ru-RU"/>
              </w:rPr>
              <w:t>примеры</w:t>
            </w:r>
            <w:r w:rsidRPr="001D49AE">
              <w:rPr>
                <w:rFonts w:ascii="Arial" w:eastAsia="Calibri" w:hAnsi="Arial" w:cs="Arial"/>
                <w:lang w:val="ru-RU"/>
              </w:rPr>
              <w:t xml:space="preserve">: </w:t>
            </w:r>
            <w:r w:rsidR="00157EE9">
              <w:rPr>
                <w:rFonts w:ascii="Arial" w:eastAsia="Calibri" w:hAnsi="Arial" w:cs="Arial"/>
                <w:lang w:val="ru-RU"/>
              </w:rPr>
              <w:t>сотрудничество между ВОИС и ВОЗ по проекту «</w:t>
            </w:r>
            <w:r w:rsidRPr="00F74369">
              <w:rPr>
                <w:rFonts w:ascii="Arial" w:eastAsia="Calibri" w:hAnsi="Arial" w:cs="Arial"/>
                <w:lang w:val="en-US"/>
              </w:rPr>
              <w:t>Re</w:t>
            </w:r>
            <w:r w:rsidRPr="001D49AE">
              <w:rPr>
                <w:rFonts w:ascii="Arial" w:eastAsia="Calibri" w:hAnsi="Arial" w:cs="Arial"/>
                <w:lang w:val="ru-RU"/>
              </w:rPr>
              <w:t>-</w:t>
            </w:r>
            <w:r w:rsidRPr="00F74369">
              <w:rPr>
                <w:rFonts w:ascii="Arial" w:eastAsia="Calibri" w:hAnsi="Arial" w:cs="Arial"/>
                <w:lang w:val="en-US"/>
              </w:rPr>
              <w:t>Search</w:t>
            </w:r>
            <w:r w:rsidR="00157EE9">
              <w:rPr>
                <w:rFonts w:ascii="Arial" w:eastAsia="Calibri" w:hAnsi="Arial" w:cs="Arial"/>
                <w:lang w:val="ru-RU"/>
              </w:rPr>
              <w:t>», связанному с налаживанием партнерских отношений для проведения исследований тропических заболеваний, которым уделяется мало внимания;  сотрудничество между ВОИС и ЮНЕСКО в области ИС, традиционных знаний, традиционных выражений культуры</w:t>
            </w:r>
            <w:r w:rsidR="00725AAF">
              <w:rPr>
                <w:rFonts w:ascii="Arial" w:eastAsia="Calibri" w:hAnsi="Arial" w:cs="Arial"/>
                <w:lang w:val="ru-RU"/>
              </w:rPr>
              <w:t xml:space="preserve"> и фольклора; сотрудничество между ВОИС и ВТО в целях оказания юридической и технической помощи, связанной с Соглашением ТРИПС</w:t>
            </w:r>
            <w:r w:rsidRPr="001D49AE">
              <w:rPr>
                <w:rFonts w:ascii="Arial" w:eastAsia="Calibri" w:hAnsi="Arial" w:cs="Arial"/>
                <w:lang w:val="ru-RU"/>
              </w:rPr>
              <w:t>)</w:t>
            </w:r>
            <w:r w:rsidR="00725AAF">
              <w:rPr>
                <w:rFonts w:ascii="Arial" w:eastAsia="Calibri" w:hAnsi="Arial" w:cs="Arial"/>
                <w:lang w:val="ru-RU"/>
              </w:rPr>
              <w:t>;</w:t>
            </w:r>
            <w:r w:rsidRPr="001D49AE">
              <w:rPr>
                <w:rFonts w:ascii="Arial" w:eastAsia="Calibri" w:hAnsi="Arial" w:cs="Arial"/>
                <w:lang w:val="ru-RU"/>
              </w:rPr>
              <w:t xml:space="preserve"> </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725AAF">
              <w:rPr>
                <w:rFonts w:ascii="Arial" w:eastAsia="Calibri" w:hAnsi="Arial" w:cs="Arial"/>
                <w:lang w:val="ru-RU"/>
              </w:rPr>
              <w:t>вовлечение организаци</w:t>
            </w:r>
            <w:r w:rsidR="00A8480E">
              <w:rPr>
                <w:rFonts w:ascii="Arial" w:eastAsia="Calibri" w:hAnsi="Arial" w:cs="Arial"/>
                <w:lang w:val="ru-RU"/>
              </w:rPr>
              <w:t>й</w:t>
            </w:r>
            <w:r w:rsidR="00725AAF">
              <w:rPr>
                <w:rFonts w:ascii="Arial" w:eastAsia="Calibri" w:hAnsi="Arial" w:cs="Arial"/>
                <w:lang w:val="ru-RU"/>
              </w:rPr>
              <w:t>-партнер</w:t>
            </w:r>
            <w:r w:rsidR="00A8480E">
              <w:rPr>
                <w:rFonts w:ascii="Arial" w:eastAsia="Calibri" w:hAnsi="Arial" w:cs="Arial"/>
                <w:lang w:val="ru-RU"/>
              </w:rPr>
              <w:t>ов</w:t>
            </w:r>
            <w:r w:rsidR="00725AAF">
              <w:rPr>
                <w:rFonts w:ascii="Arial" w:eastAsia="Calibri" w:hAnsi="Arial" w:cs="Arial"/>
                <w:lang w:val="ru-RU"/>
              </w:rPr>
              <w:t xml:space="preserve"> в проекты, которые выходят за рамки мандата ВОИС, например, привлечение МТЦ к </w:t>
            </w:r>
            <w:r w:rsidR="00A8480E">
              <w:rPr>
                <w:rFonts w:ascii="Arial" w:eastAsia="Calibri" w:hAnsi="Arial" w:cs="Arial"/>
                <w:lang w:val="ru-RU"/>
              </w:rPr>
              <w:t>продвижению бренда</w:t>
            </w:r>
            <w:r w:rsidR="00725AAF">
              <w:rPr>
                <w:rFonts w:ascii="Arial" w:eastAsia="Calibri" w:hAnsi="Arial" w:cs="Arial"/>
                <w:lang w:val="ru-RU"/>
              </w:rPr>
              <w:t xml:space="preserve"> продукции местного производства;</w:t>
            </w:r>
            <w:r w:rsidRPr="001D49AE">
              <w:rPr>
                <w:rFonts w:ascii="Arial" w:eastAsia="Calibri" w:hAnsi="Arial" w:cs="Arial"/>
                <w:lang w:val="ru-RU"/>
              </w:rPr>
              <w:t xml:space="preserve"> </w:t>
            </w:r>
          </w:p>
          <w:p w:rsidR="00F74369" w:rsidRPr="00725AAF" w:rsidRDefault="00F74369" w:rsidP="00F74369">
            <w:pPr>
              <w:tabs>
                <w:tab w:val="left" w:pos="1560"/>
              </w:tabs>
              <w:spacing w:before="120" w:after="0" w:line="240" w:lineRule="auto"/>
              <w:contextualSpacing/>
              <w:rPr>
                <w:rFonts w:ascii="Arial" w:eastAsia="Calibri" w:hAnsi="Arial" w:cs="Arial"/>
                <w:lang w:val="ru-RU"/>
              </w:rPr>
            </w:pPr>
            <w:r w:rsidRPr="001D49AE">
              <w:rPr>
                <w:rFonts w:ascii="Arial" w:eastAsia="Calibri" w:hAnsi="Arial" w:cs="Arial"/>
                <w:lang w:val="ru-RU"/>
              </w:rPr>
              <w:t xml:space="preserve">– </w:t>
            </w:r>
            <w:r w:rsidR="00725AAF">
              <w:rPr>
                <w:rFonts w:ascii="Arial" w:eastAsia="Calibri" w:hAnsi="Arial" w:cs="Arial"/>
                <w:lang w:val="ru-RU"/>
              </w:rPr>
              <w:t xml:space="preserve">направление специалистов для участия в работе учебных семинаров в целях обмена знаниями и опытом </w:t>
            </w:r>
            <w:r w:rsidRPr="001D49AE">
              <w:rPr>
                <w:rFonts w:ascii="Arial" w:eastAsia="Calibri" w:hAnsi="Arial" w:cs="Arial"/>
                <w:lang w:val="ru-RU"/>
              </w:rPr>
              <w:t>(</w:t>
            </w:r>
            <w:r w:rsidR="00725AAF">
              <w:rPr>
                <w:rFonts w:ascii="Arial" w:eastAsia="Calibri" w:hAnsi="Arial" w:cs="Arial"/>
                <w:lang w:val="ru-RU"/>
              </w:rPr>
              <w:t>ЮНЕП, региональные комиссии ООН</w:t>
            </w:r>
            <w:r w:rsidRPr="001D49AE">
              <w:rPr>
                <w:rFonts w:ascii="Arial" w:eastAsia="Calibri" w:hAnsi="Arial" w:cs="Arial"/>
                <w:lang w:val="ru-RU"/>
              </w:rPr>
              <w:t>)</w:t>
            </w:r>
            <w:r w:rsidR="00725AAF">
              <w:rPr>
                <w:rFonts w:ascii="Arial" w:eastAsia="Calibri" w:hAnsi="Arial" w:cs="Arial"/>
                <w:lang w:val="ru-RU"/>
              </w:rPr>
              <w:t>;</w:t>
            </w:r>
          </w:p>
          <w:p w:rsidR="00F74369" w:rsidRPr="001D49AE" w:rsidRDefault="00F74369" w:rsidP="00F74369">
            <w:pPr>
              <w:tabs>
                <w:tab w:val="left" w:pos="1560"/>
              </w:tabs>
              <w:spacing w:before="120" w:after="0" w:line="240" w:lineRule="auto"/>
              <w:contextualSpacing/>
              <w:rPr>
                <w:rFonts w:ascii="Calibri" w:eastAsia="Calibri" w:hAnsi="Calibri" w:cs="Times New Roman"/>
                <w:lang w:val="ru-RU"/>
              </w:rPr>
            </w:pPr>
            <w:r w:rsidRPr="001D49AE">
              <w:rPr>
                <w:rFonts w:ascii="Arial" w:eastAsia="Calibri" w:hAnsi="Arial" w:cs="Arial"/>
                <w:lang w:val="ru-RU"/>
              </w:rPr>
              <w:t xml:space="preserve">– </w:t>
            </w:r>
            <w:r w:rsidR="00725AAF">
              <w:rPr>
                <w:rFonts w:ascii="Arial" w:eastAsia="Calibri" w:hAnsi="Arial" w:cs="Arial"/>
                <w:lang w:val="ru-RU"/>
              </w:rPr>
              <w:t xml:space="preserve">участие в крупных мероприятиях, проводимых учреждениями ООН, в целях обсуждения </w:t>
            </w:r>
            <w:r w:rsidR="00A10E2A">
              <w:rPr>
                <w:rFonts w:ascii="Arial" w:eastAsia="Calibri" w:hAnsi="Arial" w:cs="Arial"/>
                <w:lang w:val="ru-RU"/>
              </w:rPr>
              <w:t>тематики</w:t>
            </w:r>
            <w:r w:rsidR="00725AAF">
              <w:rPr>
                <w:rFonts w:ascii="Arial" w:eastAsia="Calibri" w:hAnsi="Arial" w:cs="Arial"/>
                <w:lang w:val="ru-RU"/>
              </w:rPr>
              <w:t xml:space="preserve"> ИС в ходе дискуссии по вопросам политики.</w:t>
            </w:r>
          </w:p>
          <w:p w:rsidR="00F74369" w:rsidRPr="001D49AE" w:rsidRDefault="00F74369" w:rsidP="00F74369">
            <w:pPr>
              <w:tabs>
                <w:tab w:val="left" w:pos="1560"/>
              </w:tabs>
              <w:spacing w:before="120" w:after="0" w:line="240" w:lineRule="auto"/>
              <w:contextualSpacing/>
              <w:rPr>
                <w:rFonts w:ascii="Cambria" w:eastAsia="Calibri" w:hAnsi="Cambria" w:cs="Times New Roman"/>
                <w:b/>
                <w:bCs/>
                <w:i/>
                <w:color w:val="4F81BD"/>
                <w:lang w:val="ru-RU"/>
              </w:rPr>
            </w:pPr>
          </w:p>
        </w:tc>
        <w:tc>
          <w:tcPr>
            <w:tcW w:w="4538" w:type="dxa"/>
            <w:shd w:val="clear" w:color="auto" w:fill="auto"/>
          </w:tcPr>
          <w:p w:rsidR="00F74369" w:rsidRDefault="00157EE9" w:rsidP="00F74369">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региональные бюро и соответствующие отделы.</w:t>
            </w:r>
          </w:p>
          <w:p w:rsidR="00DD2C65" w:rsidRPr="001D49AE" w:rsidRDefault="00DD2C65" w:rsidP="00F74369">
            <w:pPr>
              <w:tabs>
                <w:tab w:val="left" w:pos="1560"/>
              </w:tabs>
              <w:spacing w:before="120" w:after="0" w:line="240" w:lineRule="auto"/>
              <w:contextualSpacing/>
              <w:rPr>
                <w:rFonts w:ascii="Arial" w:eastAsia="Calibri" w:hAnsi="Arial" w:cs="Arial"/>
                <w:lang w:val="ru-RU"/>
              </w:rPr>
            </w:pPr>
          </w:p>
          <w:p w:rsidR="00F74369" w:rsidRDefault="00157EE9" w:rsidP="00F74369">
            <w:pPr>
              <w:keepNext/>
              <w:keepLines/>
              <w:tabs>
                <w:tab w:val="left" w:pos="1985"/>
              </w:tabs>
              <w:spacing w:before="200" w:after="0" w:line="240" w:lineRule="auto"/>
              <w:contextualSpacing/>
              <w:outlineLvl w:val="2"/>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DD2C65">
              <w:rPr>
                <w:rFonts w:ascii="Arial" w:eastAsia="Calibri" w:hAnsi="Arial" w:cs="Arial"/>
                <w:lang w:val="ru-RU"/>
              </w:rPr>
              <w:t>а</w:t>
            </w:r>
            <w:r>
              <w:rPr>
                <w:rFonts w:ascii="Arial" w:eastAsia="Calibri" w:hAnsi="Arial" w:cs="Arial"/>
                <w:lang w:val="ru-RU"/>
              </w:rPr>
              <w:t xml:space="preserve"> соответствующих отделов.</w:t>
            </w:r>
          </w:p>
          <w:p w:rsidR="00DD2C65" w:rsidRPr="001D49AE" w:rsidRDefault="00DD2C65" w:rsidP="00F74369">
            <w:pPr>
              <w:keepNext/>
              <w:keepLines/>
              <w:tabs>
                <w:tab w:val="left" w:pos="1985"/>
              </w:tabs>
              <w:spacing w:before="200" w:after="0" w:line="240" w:lineRule="auto"/>
              <w:contextualSpacing/>
              <w:outlineLvl w:val="2"/>
              <w:rPr>
                <w:rFonts w:ascii="Arial" w:eastAsia="Calibri" w:hAnsi="Arial" w:cs="Arial"/>
                <w:lang w:val="ru-RU"/>
              </w:rPr>
            </w:pPr>
          </w:p>
          <w:p w:rsidR="00F74369" w:rsidRDefault="00157EE9" w:rsidP="00F74369">
            <w:pPr>
              <w:keepNext/>
              <w:keepLines/>
              <w:tabs>
                <w:tab w:val="left" w:pos="1985"/>
              </w:tabs>
              <w:spacing w:before="200" w:after="0" w:line="240" w:lineRule="auto"/>
              <w:contextualSpacing/>
              <w:outlineLvl w:val="2"/>
              <w:rPr>
                <w:rFonts w:ascii="Arial" w:eastAsia="Calibri" w:hAnsi="Arial" w:cs="Arial"/>
                <w:lang w:val="ru-RU"/>
              </w:rPr>
            </w:pPr>
            <w:r>
              <w:rPr>
                <w:rFonts w:ascii="Arial" w:eastAsia="Calibri" w:hAnsi="Arial" w:cs="Arial"/>
                <w:lang w:val="ru-RU"/>
              </w:rPr>
              <w:t>Веб-сайты</w:t>
            </w:r>
            <w:r w:rsidR="00F74369" w:rsidRPr="001D49AE">
              <w:rPr>
                <w:rFonts w:ascii="Arial" w:eastAsia="Calibri" w:hAnsi="Arial" w:cs="Arial"/>
                <w:lang w:val="ru-RU"/>
              </w:rPr>
              <w:t xml:space="preserve">: </w:t>
            </w:r>
          </w:p>
          <w:p w:rsidR="00F74369" w:rsidRPr="001D49AE" w:rsidRDefault="00075ED5" w:rsidP="00F74369">
            <w:pPr>
              <w:keepNext/>
              <w:keepLines/>
              <w:tabs>
                <w:tab w:val="left" w:pos="1985"/>
              </w:tabs>
              <w:spacing w:before="200" w:after="0" w:line="240" w:lineRule="auto"/>
              <w:contextualSpacing/>
              <w:outlineLvl w:val="2"/>
              <w:rPr>
                <w:rFonts w:ascii="Arial" w:eastAsia="Calibri" w:hAnsi="Arial" w:cs="Arial"/>
                <w:lang w:val="ru-RU"/>
              </w:rPr>
            </w:pPr>
            <w:hyperlink r:id="rId49" w:history="1">
              <w:r w:rsidR="00F74369" w:rsidRPr="00382C42">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eds</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hyperlink>
          </w:p>
          <w:p w:rsidR="00F74369" w:rsidRPr="001D49AE" w:rsidRDefault="00F74369" w:rsidP="00F74369">
            <w:pPr>
              <w:keepNext/>
              <w:keepLines/>
              <w:tabs>
                <w:tab w:val="left" w:pos="1985"/>
              </w:tabs>
              <w:spacing w:before="200" w:after="0" w:line="240" w:lineRule="auto"/>
              <w:contextualSpacing/>
              <w:outlineLvl w:val="2"/>
              <w:rPr>
                <w:rFonts w:ascii="Arial" w:eastAsia="Calibri" w:hAnsi="Arial" w:cs="Arial"/>
                <w:lang w:val="ru-RU"/>
              </w:rPr>
            </w:pPr>
            <w:r w:rsidRPr="00382C42">
              <w:rPr>
                <w:rFonts w:ascii="Arial" w:eastAsia="Calibri" w:hAnsi="Arial" w:cs="Arial"/>
                <w:lang w:val="en-US"/>
              </w:rPr>
              <w:t>www</w:t>
            </w:r>
            <w:r w:rsidRPr="001D49AE">
              <w:rPr>
                <w:rFonts w:ascii="Arial" w:eastAsia="Calibri" w:hAnsi="Arial" w:cs="Arial"/>
                <w:lang w:val="ru-RU"/>
              </w:rPr>
              <w:t>3.</w:t>
            </w:r>
            <w:r w:rsidRPr="00382C42">
              <w:rPr>
                <w:rFonts w:ascii="Arial" w:eastAsia="Calibri" w:hAnsi="Arial" w:cs="Arial"/>
                <w:lang w:val="en-US"/>
              </w:rPr>
              <w:t>wipo</w:t>
            </w:r>
            <w:r w:rsidRPr="001D49AE">
              <w:rPr>
                <w:rFonts w:ascii="Arial" w:eastAsia="Calibri" w:hAnsi="Arial" w:cs="Arial"/>
                <w:lang w:val="ru-RU"/>
              </w:rPr>
              <w:t>.</w:t>
            </w:r>
            <w:r w:rsidRPr="00382C42">
              <w:rPr>
                <w:rFonts w:ascii="Arial" w:eastAsia="Calibri" w:hAnsi="Arial" w:cs="Arial"/>
                <w:lang w:val="en-US"/>
              </w:rPr>
              <w:t>int</w:t>
            </w:r>
            <w:r w:rsidRPr="001D49AE">
              <w:rPr>
                <w:rFonts w:ascii="Arial" w:eastAsia="Calibri" w:hAnsi="Arial" w:cs="Arial"/>
                <w:lang w:val="ru-RU"/>
              </w:rPr>
              <w:t>/</w:t>
            </w:r>
            <w:r w:rsidRPr="00382C42">
              <w:rPr>
                <w:rFonts w:ascii="Arial" w:eastAsia="Calibri" w:hAnsi="Arial" w:cs="Arial"/>
                <w:lang w:val="en-US"/>
              </w:rPr>
              <w:t>wipogreen</w:t>
            </w:r>
            <w:r w:rsidRPr="001D49AE">
              <w:rPr>
                <w:rFonts w:ascii="Arial" w:eastAsia="Calibri" w:hAnsi="Arial" w:cs="Arial"/>
                <w:lang w:val="ru-RU"/>
              </w:rPr>
              <w:t>/</w:t>
            </w:r>
            <w:r w:rsidRPr="00382C42">
              <w:rPr>
                <w:rFonts w:ascii="Arial" w:eastAsia="Calibri" w:hAnsi="Arial" w:cs="Arial"/>
                <w:lang w:val="en-US"/>
              </w:rPr>
              <w:t>en</w:t>
            </w:r>
            <w:r w:rsidRPr="001D49AE">
              <w:rPr>
                <w:rFonts w:ascii="Arial" w:eastAsia="Calibri" w:hAnsi="Arial" w:cs="Arial"/>
                <w:lang w:val="ru-RU"/>
              </w:rPr>
              <w:t>/</w:t>
            </w:r>
            <w:r w:rsidRPr="00382C42">
              <w:rPr>
                <w:rFonts w:ascii="Arial" w:eastAsia="Calibri" w:hAnsi="Arial" w:cs="Arial"/>
                <w:lang w:val="en-US"/>
              </w:rPr>
              <w:t>about</w:t>
            </w:r>
          </w:p>
          <w:p w:rsidR="00F74369" w:rsidRPr="001D49AE" w:rsidRDefault="00075ED5" w:rsidP="00F74369">
            <w:pPr>
              <w:keepNext/>
              <w:keepLines/>
              <w:tabs>
                <w:tab w:val="left" w:pos="1985"/>
              </w:tabs>
              <w:spacing w:before="200" w:after="0" w:line="240" w:lineRule="auto"/>
              <w:contextualSpacing/>
              <w:outlineLvl w:val="2"/>
              <w:rPr>
                <w:rFonts w:ascii="Arial" w:eastAsia="Calibri" w:hAnsi="Arial" w:cs="Arial"/>
                <w:lang w:val="ru-RU"/>
              </w:rPr>
            </w:pPr>
            <w:hyperlink r:id="rId50" w:history="1">
              <w:r w:rsidR="00F74369" w:rsidRPr="00382C42">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research</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hyperlink>
          </w:p>
          <w:p w:rsidR="00F74369" w:rsidRPr="00157EE9" w:rsidRDefault="00075ED5" w:rsidP="00F74369">
            <w:pPr>
              <w:keepNext/>
              <w:keepLines/>
              <w:tabs>
                <w:tab w:val="left" w:pos="1985"/>
              </w:tabs>
              <w:spacing w:before="200" w:after="0" w:line="240" w:lineRule="auto"/>
              <w:contextualSpacing/>
              <w:outlineLvl w:val="2"/>
              <w:rPr>
                <w:rFonts w:ascii="Arial" w:eastAsia="Calibri" w:hAnsi="Arial" w:cs="Arial"/>
                <w:lang w:val="ru-RU"/>
              </w:rPr>
            </w:pPr>
            <w:hyperlink r:id="rId51" w:history="1">
              <w:r w:rsidR="00F74369" w:rsidRPr="00382C42">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copyright</w:t>
              </w:r>
              <w:r w:rsidR="00F74369" w:rsidRPr="001D49AE">
                <w:rPr>
                  <w:rFonts w:ascii="Arial" w:eastAsia="Calibri" w:hAnsi="Arial" w:cs="Arial"/>
                  <w:color w:val="0000FF"/>
                  <w:u w:val="single"/>
                  <w:lang w:val="ru-RU"/>
                </w:rPr>
                <w:t>/</w:t>
              </w:r>
              <w:r w:rsidR="00F74369" w:rsidRPr="00382C42">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hyperlink>
            <w:r w:rsidR="00157EE9">
              <w:rPr>
                <w:lang w:val="ru-RU"/>
              </w:rPr>
              <w:t>.</w:t>
            </w:r>
          </w:p>
          <w:p w:rsidR="00F74369" w:rsidRPr="001D49AE" w:rsidRDefault="00F74369" w:rsidP="00F74369">
            <w:pPr>
              <w:keepNext/>
              <w:keepLines/>
              <w:tabs>
                <w:tab w:val="left" w:pos="1985"/>
              </w:tabs>
              <w:spacing w:before="200" w:after="0" w:line="240" w:lineRule="auto"/>
              <w:contextualSpacing/>
              <w:outlineLvl w:val="2"/>
              <w:rPr>
                <w:rFonts w:ascii="Arial" w:eastAsia="Calibri" w:hAnsi="Arial" w:cs="Arial"/>
                <w:lang w:val="ru-RU"/>
              </w:rPr>
            </w:pPr>
          </w:p>
          <w:p w:rsidR="00F74369" w:rsidRPr="001D49AE" w:rsidRDefault="00F74369" w:rsidP="00F74369">
            <w:pPr>
              <w:keepNext/>
              <w:keepLines/>
              <w:tabs>
                <w:tab w:val="left" w:pos="1985"/>
              </w:tabs>
              <w:spacing w:before="200" w:after="0" w:line="240" w:lineRule="auto"/>
              <w:contextualSpacing/>
              <w:outlineLvl w:val="2"/>
              <w:rPr>
                <w:rFonts w:ascii="Cambria" w:eastAsia="Calibri" w:hAnsi="Cambria" w:cs="Times New Roman"/>
                <w:b/>
                <w:bCs/>
                <w:i/>
                <w:color w:val="4F81BD"/>
                <w:sz w:val="24"/>
                <w:lang w:val="ru-RU"/>
              </w:rPr>
            </w:pPr>
          </w:p>
        </w:tc>
      </w:tr>
    </w:tbl>
    <w:p w:rsidR="003B4420" w:rsidRPr="001D49AE" w:rsidRDefault="003B4420" w:rsidP="00F74369">
      <w:pPr>
        <w:spacing w:after="0" w:line="240" w:lineRule="auto"/>
        <w:rPr>
          <w:rFonts w:ascii="Arial" w:eastAsia="SimSun" w:hAnsi="Arial" w:cs="Arial"/>
          <w:szCs w:val="20"/>
          <w:lang w:val="ru-RU" w:eastAsia="zh-CN"/>
        </w:rPr>
      </w:pPr>
    </w:p>
    <w:p w:rsidR="00F74369" w:rsidRPr="001D49AE" w:rsidRDefault="00F74369" w:rsidP="00F74369">
      <w:p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538"/>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A10E2A" w:rsidRDefault="00A10E2A" w:rsidP="00F74369">
            <w:pPr>
              <w:tabs>
                <w:tab w:val="left" w:pos="1560"/>
              </w:tabs>
              <w:spacing w:before="120" w:after="0" w:line="240" w:lineRule="auto"/>
              <w:jc w:val="center"/>
              <w:rPr>
                <w:rFonts w:ascii="Arial" w:eastAsia="Calibri" w:hAnsi="Arial" w:cs="Arial"/>
                <w:b/>
                <w:bCs/>
                <w:iCs/>
                <w:lang w:val="ru-RU"/>
              </w:rPr>
            </w:pPr>
            <w:r>
              <w:rPr>
                <w:rFonts w:ascii="Arial" w:eastAsia="Calibri" w:hAnsi="Arial" w:cs="Arial"/>
                <w:b/>
                <w:bCs/>
                <w:iCs/>
                <w:lang w:val="ru-RU"/>
              </w:rPr>
              <w:lastRenderedPageBreak/>
              <w:t>Название проекта</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A10E2A" w:rsidP="00A10E2A">
            <w:pPr>
              <w:tabs>
                <w:tab w:val="left" w:pos="1560"/>
              </w:tabs>
              <w:spacing w:before="120" w:after="0" w:line="240" w:lineRule="auto"/>
              <w:jc w:val="center"/>
              <w:rPr>
                <w:rFonts w:ascii="Arial" w:eastAsia="Calibri" w:hAnsi="Arial" w:cs="Arial"/>
                <w:b/>
                <w:lang w:val="en-US"/>
              </w:rPr>
            </w:pPr>
            <w:r>
              <w:rPr>
                <w:rFonts w:ascii="Arial" w:eastAsia="Calibri" w:hAnsi="Arial" w:cs="Arial"/>
                <w:b/>
                <w:bCs/>
                <w:iCs/>
                <w:lang w:val="ru-RU"/>
              </w:rPr>
              <w:t>Описание</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F74369" w:rsidRPr="00A10E2A" w:rsidRDefault="00A10E2A" w:rsidP="00F74369">
            <w:pPr>
              <w:tabs>
                <w:tab w:val="left" w:pos="1560"/>
              </w:tabs>
              <w:spacing w:before="120" w:after="0" w:line="240" w:lineRule="auto"/>
              <w:jc w:val="center"/>
              <w:rPr>
                <w:rFonts w:ascii="Arial" w:eastAsia="Calibri" w:hAnsi="Arial" w:cs="Arial"/>
                <w:b/>
                <w:lang w:val="ru-RU"/>
              </w:rPr>
            </w:pPr>
            <w:r>
              <w:rPr>
                <w:rFonts w:ascii="Arial" w:eastAsia="Calibri" w:hAnsi="Arial" w:cs="Arial"/>
                <w:b/>
                <w:lang w:val="ru-RU"/>
              </w:rPr>
              <w:t>Контакты</w:t>
            </w:r>
            <w:r w:rsidR="00F74369" w:rsidRPr="0055393E">
              <w:rPr>
                <w:rFonts w:ascii="Arial" w:eastAsia="Calibri" w:hAnsi="Arial" w:cs="Arial"/>
                <w:b/>
                <w:lang w:val="en-US"/>
              </w:rPr>
              <w:t>/</w:t>
            </w:r>
            <w:r>
              <w:rPr>
                <w:rFonts w:ascii="Arial" w:eastAsia="Calibri" w:hAnsi="Arial" w:cs="Arial"/>
                <w:b/>
                <w:lang w:val="ru-RU"/>
              </w:rPr>
              <w:t>Интернет-ресурсы</w:t>
            </w:r>
          </w:p>
          <w:p w:rsidR="00F74369" w:rsidRPr="00F74369" w:rsidRDefault="00F74369" w:rsidP="00F74369">
            <w:pPr>
              <w:tabs>
                <w:tab w:val="left" w:pos="1560"/>
              </w:tabs>
              <w:spacing w:before="120" w:after="0" w:line="240" w:lineRule="auto"/>
              <w:contextualSpacing/>
              <w:jc w:val="center"/>
              <w:rPr>
                <w:rFonts w:ascii="Calibri" w:eastAsia="Calibri" w:hAnsi="Calibri" w:cs="Times New Roman"/>
                <w:b/>
                <w:lang w:val="en-US"/>
              </w:rPr>
            </w:pPr>
          </w:p>
        </w:tc>
      </w:tr>
      <w:tr w:rsidR="00F74369" w:rsidRPr="00075ED5" w:rsidTr="00F74369">
        <w:tc>
          <w:tcPr>
            <w:tcW w:w="3827" w:type="dxa"/>
            <w:shd w:val="clear" w:color="auto" w:fill="auto"/>
          </w:tcPr>
          <w:p w:rsidR="00F74369" w:rsidRPr="00F74369" w:rsidRDefault="009155FF" w:rsidP="00F74369">
            <w:pPr>
              <w:tabs>
                <w:tab w:val="left" w:pos="1560"/>
              </w:tabs>
              <w:spacing w:before="120" w:after="0" w:line="240" w:lineRule="auto"/>
              <w:rPr>
                <w:rFonts w:ascii="Arial" w:eastAsia="Calibri" w:hAnsi="Arial" w:cs="Arial"/>
                <w:b/>
                <w:bCs/>
                <w:iCs/>
                <w:lang w:val="en-US"/>
              </w:rPr>
            </w:pPr>
            <w:r>
              <w:rPr>
                <w:rFonts w:ascii="Arial" w:eastAsia="Calibri" w:hAnsi="Arial" w:cs="Arial"/>
                <w:b/>
                <w:bCs/>
                <w:iCs/>
                <w:lang w:val="ru-RU"/>
              </w:rPr>
              <w:t>Партнерство с региональными организациями ИС</w:t>
            </w:r>
          </w:p>
          <w:p w:rsidR="00F74369" w:rsidRPr="00F74369" w:rsidRDefault="00F74369" w:rsidP="00F74369">
            <w:pPr>
              <w:tabs>
                <w:tab w:val="left" w:pos="1560"/>
              </w:tabs>
              <w:spacing w:before="120" w:after="0" w:line="240" w:lineRule="auto"/>
              <w:rPr>
                <w:rFonts w:ascii="Arial" w:eastAsia="Calibri" w:hAnsi="Arial" w:cs="Arial"/>
                <w:b/>
                <w:bCs/>
                <w:iCs/>
                <w:color w:val="548DD4"/>
                <w:lang w:val="en-US"/>
              </w:rPr>
            </w:pPr>
          </w:p>
          <w:p w:rsidR="00F74369" w:rsidRPr="00F74369" w:rsidRDefault="00F74369" w:rsidP="00F74369">
            <w:pPr>
              <w:tabs>
                <w:tab w:val="left" w:pos="1560"/>
              </w:tabs>
              <w:spacing w:before="120" w:after="0" w:line="240" w:lineRule="auto"/>
              <w:rPr>
                <w:rFonts w:ascii="Arial" w:eastAsia="Calibri" w:hAnsi="Arial" w:cs="Arial"/>
                <w:b/>
                <w:bCs/>
                <w:iCs/>
                <w:color w:val="548DD4"/>
                <w:lang w:val="en-US"/>
              </w:rPr>
            </w:pPr>
          </w:p>
        </w:tc>
        <w:tc>
          <w:tcPr>
            <w:tcW w:w="5529" w:type="dxa"/>
            <w:shd w:val="clear" w:color="auto" w:fill="auto"/>
          </w:tcPr>
          <w:p w:rsidR="00F74369" w:rsidRPr="001D49AE" w:rsidRDefault="009155FF" w:rsidP="00BA4271">
            <w:pPr>
              <w:tabs>
                <w:tab w:val="left" w:pos="1560"/>
              </w:tabs>
              <w:spacing w:before="120" w:after="0" w:line="240" w:lineRule="auto"/>
              <w:contextualSpacing/>
              <w:rPr>
                <w:rFonts w:ascii="Arial" w:eastAsia="Calibri" w:hAnsi="Arial" w:cs="Arial"/>
                <w:lang w:val="ru-RU"/>
              </w:rPr>
            </w:pPr>
            <w:r>
              <w:rPr>
                <w:rFonts w:ascii="Arial" w:eastAsia="Calibri" w:hAnsi="Arial" w:cs="Arial"/>
                <w:lang w:val="ru-RU"/>
              </w:rPr>
              <w:t>ВОИС имеет давно налаженные тесные рабочие отношения с региональными организациями интеллектуальной собственности, та</w:t>
            </w:r>
            <w:r w:rsidR="00640323">
              <w:rPr>
                <w:rFonts w:ascii="Arial" w:eastAsia="Calibri" w:hAnsi="Arial" w:cs="Arial"/>
                <w:lang w:val="ru-RU"/>
              </w:rPr>
              <w:t xml:space="preserve">кими как АРОПС, Европейское патентное ведомство (ЕПВ), АРОИС, Ведомство по гармонизации на внутреннем рынке (ВГВР), </w:t>
            </w:r>
            <w:r w:rsidR="00BA4271">
              <w:rPr>
                <w:rFonts w:ascii="Arial" w:eastAsia="Calibri" w:hAnsi="Arial" w:cs="Arial"/>
                <w:lang w:val="ru-RU"/>
              </w:rPr>
              <w:t>которые содействуют оказанию технической помощи ее государствам-членам.</w:t>
            </w:r>
            <w:r w:rsidR="00640323">
              <w:rPr>
                <w:rFonts w:ascii="Arial" w:eastAsia="Calibri" w:hAnsi="Arial" w:cs="Arial"/>
                <w:lang w:val="ru-RU"/>
              </w:rPr>
              <w:t xml:space="preserve"> </w:t>
            </w:r>
            <w:r w:rsidR="00BA4271">
              <w:rPr>
                <w:rFonts w:ascii="Arial" w:eastAsia="Calibri" w:hAnsi="Arial" w:cs="Arial"/>
                <w:lang w:val="ru-RU"/>
              </w:rPr>
              <w:t>В этих рамках осуществляются совмест- ные проекты и виды деятельности, связанные с развитием людских ресурсов и инфраструктуры и обеспечением соблюдения прав ИС.</w:t>
            </w:r>
            <w:r w:rsidR="00F74369" w:rsidRPr="001D49AE">
              <w:rPr>
                <w:rFonts w:ascii="Arial" w:eastAsia="Calibri" w:hAnsi="Arial" w:cs="Arial"/>
                <w:lang w:val="ru-RU"/>
              </w:rPr>
              <w:t xml:space="preserve">     </w:t>
            </w:r>
          </w:p>
        </w:tc>
        <w:tc>
          <w:tcPr>
            <w:tcW w:w="4538" w:type="dxa"/>
            <w:shd w:val="clear" w:color="auto" w:fill="auto"/>
          </w:tcPr>
          <w:p w:rsidR="00F74369" w:rsidRPr="001D49AE" w:rsidRDefault="00F74369" w:rsidP="00F74369">
            <w:pPr>
              <w:tabs>
                <w:tab w:val="left" w:pos="1560"/>
              </w:tabs>
              <w:spacing w:before="120" w:after="0" w:line="240" w:lineRule="auto"/>
              <w:contextualSpacing/>
              <w:rPr>
                <w:rFonts w:ascii="Calibri" w:eastAsia="Calibri" w:hAnsi="Calibri" w:cs="Times New Roman"/>
                <w:lang w:val="ru-RU"/>
              </w:rPr>
            </w:pPr>
          </w:p>
        </w:tc>
      </w:tr>
      <w:tr w:rsidR="00F74369" w:rsidRPr="00075ED5" w:rsidTr="00F74369">
        <w:tc>
          <w:tcPr>
            <w:tcW w:w="3827" w:type="dxa"/>
            <w:shd w:val="clear" w:color="auto" w:fill="auto"/>
          </w:tcPr>
          <w:p w:rsidR="00F74369" w:rsidRPr="001D49AE" w:rsidRDefault="00BA4271" w:rsidP="00BA4271">
            <w:pPr>
              <w:tabs>
                <w:tab w:val="left" w:pos="1560"/>
              </w:tabs>
              <w:spacing w:before="120" w:after="0" w:line="240" w:lineRule="auto"/>
              <w:rPr>
                <w:rFonts w:ascii="Arial" w:eastAsia="Calibri" w:hAnsi="Arial" w:cs="Arial"/>
                <w:b/>
                <w:bCs/>
                <w:iCs/>
                <w:color w:val="548DD4"/>
                <w:lang w:val="ru-RU"/>
              </w:rPr>
            </w:pPr>
            <w:r>
              <w:rPr>
                <w:rFonts w:ascii="Arial" w:eastAsia="Calibri" w:hAnsi="Arial" w:cs="Arial"/>
                <w:b/>
                <w:bCs/>
                <w:iCs/>
                <w:lang w:val="ru-RU"/>
              </w:rPr>
              <w:t>Партнерство с другими межправительственными и неправительственными организациями</w:t>
            </w:r>
          </w:p>
        </w:tc>
        <w:tc>
          <w:tcPr>
            <w:tcW w:w="5529" w:type="dxa"/>
            <w:shd w:val="clear" w:color="auto" w:fill="auto"/>
          </w:tcPr>
          <w:p w:rsidR="00F74369" w:rsidRPr="001D49AE" w:rsidRDefault="00BA4271" w:rsidP="00F74369">
            <w:pPr>
              <w:tabs>
                <w:tab w:val="left" w:pos="1560"/>
              </w:tabs>
              <w:spacing w:before="120" w:after="0" w:line="240" w:lineRule="auto"/>
              <w:rPr>
                <w:rFonts w:ascii="Arial" w:eastAsia="Calibri" w:hAnsi="Arial" w:cs="Arial"/>
                <w:lang w:val="ru-RU"/>
              </w:rPr>
            </w:pPr>
            <w:r>
              <w:rPr>
                <w:rFonts w:ascii="Arial" w:eastAsia="Calibri" w:hAnsi="Arial" w:cs="Arial"/>
                <w:lang w:val="ru-RU"/>
              </w:rPr>
              <w:t>ВОИС тесно сотрудничает с несколькими МПО и НПО, деятельность которых касается ИС, промыш- ленной собственности, авторских и других анало- гичных прав, на национальном, региональном и международном уровнях. В их число входят</w:t>
            </w:r>
            <w:r w:rsidR="00F74369" w:rsidRPr="001D49AE">
              <w:rPr>
                <w:rFonts w:ascii="Arial" w:eastAsia="Calibri" w:hAnsi="Arial" w:cs="Arial"/>
                <w:lang w:val="ru-RU"/>
              </w:rPr>
              <w:t xml:space="preserve">: </w:t>
            </w:r>
            <w:r>
              <w:rPr>
                <w:rFonts w:ascii="Arial" w:eastAsia="Calibri" w:hAnsi="Arial" w:cs="Arial"/>
                <w:lang w:val="ru-RU"/>
              </w:rPr>
              <w:t>Африканский союз</w:t>
            </w:r>
            <w:r w:rsidR="00F74369" w:rsidRPr="001D49AE">
              <w:rPr>
                <w:rFonts w:ascii="Arial" w:eastAsia="Calibri" w:hAnsi="Arial" w:cs="Arial"/>
                <w:lang w:val="ru-RU"/>
              </w:rPr>
              <w:t xml:space="preserve">, </w:t>
            </w:r>
            <w:r w:rsidR="00504FA3">
              <w:rPr>
                <w:rFonts w:ascii="Arial" w:eastAsia="Calibri" w:hAnsi="Arial" w:cs="Arial"/>
                <w:lang w:val="ru-RU"/>
              </w:rPr>
              <w:t>Общий рынок востока и юга Африки (КОМЕСА), Восточноафриканское сообщество (ВАС), Экономическое сообщество западноафриканских государств (ЭКОВАС), Сообщество по вопросам развития стран юга Африки (САДК), Лига арабских государств, Организация Исламская конференция (ОИК), Исламский банк развития (ИБР), Организация Лиги арабских государств по вопросам образования, культуры и науки (АЛЕКСО)</w:t>
            </w:r>
            <w:r w:rsidR="00F74369" w:rsidRPr="001D49AE">
              <w:rPr>
                <w:rFonts w:ascii="Arial" w:eastAsia="Calibri" w:hAnsi="Arial" w:cs="Arial"/>
                <w:lang w:val="ru-RU"/>
              </w:rPr>
              <w:t xml:space="preserve">, </w:t>
            </w:r>
            <w:r w:rsidR="00504FA3">
              <w:rPr>
                <w:rFonts w:ascii="Arial" w:eastAsia="Calibri" w:hAnsi="Arial" w:cs="Arial"/>
                <w:lang w:val="ru-RU"/>
              </w:rPr>
              <w:t>Исламская организация по вопросам образования, науки и культуры (ИСЕСКО)</w:t>
            </w:r>
            <w:r w:rsidR="00F74369" w:rsidRPr="001D49AE">
              <w:rPr>
                <w:rFonts w:ascii="Arial" w:eastAsia="Calibri" w:hAnsi="Arial" w:cs="Arial"/>
                <w:lang w:val="ru-RU"/>
              </w:rPr>
              <w:t xml:space="preserve">, </w:t>
            </w:r>
            <w:r w:rsidR="00B41DD7">
              <w:rPr>
                <w:rFonts w:ascii="Arial" w:eastAsia="Calibri" w:hAnsi="Arial" w:cs="Arial"/>
                <w:lang w:val="ru-RU"/>
              </w:rPr>
              <w:t>Совет сотрудничества стран Залива (ССЗ), Арабский союз юристов, Ассоциация государств Юго-Восточной Азии (АСЕАН),</w:t>
            </w:r>
            <w:r w:rsidR="00056213">
              <w:rPr>
                <w:rFonts w:ascii="Arial" w:eastAsia="Calibri" w:hAnsi="Arial" w:cs="Arial"/>
                <w:lang w:val="ru-RU"/>
              </w:rPr>
              <w:t xml:space="preserve"> Инициатива стран Бенгальского залива в области многосекторального технического и </w:t>
            </w:r>
            <w:r w:rsidR="00056213">
              <w:rPr>
                <w:rFonts w:ascii="Arial" w:eastAsia="Calibri" w:hAnsi="Arial" w:cs="Arial"/>
                <w:lang w:val="ru-RU"/>
              </w:rPr>
              <w:lastRenderedPageBreak/>
              <w:t>экономического сотрудничества (БИМСТЕК)</w:t>
            </w:r>
            <w:r w:rsidR="00F74369" w:rsidRPr="001D49AE">
              <w:rPr>
                <w:rFonts w:ascii="Arial" w:eastAsia="Calibri" w:hAnsi="Arial" w:cs="Arial"/>
                <w:lang w:val="ru-RU"/>
              </w:rPr>
              <w:t xml:space="preserve">, </w:t>
            </w:r>
            <w:r w:rsidR="00B41DD7">
              <w:rPr>
                <w:rFonts w:ascii="Arial" w:eastAsia="Calibri" w:hAnsi="Arial" w:cs="Arial"/>
                <w:lang w:val="ru-RU"/>
              </w:rPr>
              <w:t>Ассоциация регионального сотрудничества стран Южной Азии (СААРК), Форум тихоокеанских островов</w:t>
            </w:r>
            <w:r w:rsidR="00F74369" w:rsidRPr="001D49AE">
              <w:rPr>
                <w:rFonts w:ascii="Arial" w:eastAsia="Calibri" w:hAnsi="Arial" w:cs="Arial"/>
                <w:lang w:val="ru-RU"/>
              </w:rPr>
              <w:t xml:space="preserve">, </w:t>
            </w:r>
            <w:r w:rsidR="00B41DD7">
              <w:rPr>
                <w:rFonts w:ascii="Arial" w:eastAsia="Calibri" w:hAnsi="Arial" w:cs="Arial"/>
                <w:lang w:val="ru-RU"/>
              </w:rPr>
              <w:t>МЕРКОСУР</w:t>
            </w:r>
            <w:r w:rsidR="00F74369" w:rsidRPr="001D49AE">
              <w:rPr>
                <w:rFonts w:ascii="Arial" w:eastAsia="Calibri" w:hAnsi="Arial" w:cs="Arial"/>
                <w:lang w:val="ru-RU"/>
              </w:rPr>
              <w:t>,</w:t>
            </w:r>
            <w:r w:rsidR="00B41DD7">
              <w:rPr>
                <w:rFonts w:ascii="Arial" w:eastAsia="Calibri" w:hAnsi="Arial" w:cs="Arial"/>
                <w:lang w:val="ru-RU"/>
              </w:rPr>
              <w:t xml:space="preserve"> </w:t>
            </w:r>
            <w:r w:rsidR="00920DAB">
              <w:rPr>
                <w:rFonts w:ascii="Arial" w:eastAsia="Calibri" w:hAnsi="Arial" w:cs="Arial"/>
                <w:lang w:val="ru-RU"/>
              </w:rPr>
              <w:t xml:space="preserve">Карибское сообщество и общий рынок (КАРИКОМ), Секретариат системы центральноамериканской интеграции (СИЕКА), </w:t>
            </w:r>
            <w:r w:rsidR="00C13C28">
              <w:rPr>
                <w:rFonts w:ascii="Arial" w:eastAsia="Calibri" w:hAnsi="Arial" w:cs="Arial"/>
                <w:lang w:val="ru-RU"/>
              </w:rPr>
              <w:t xml:space="preserve">Андское сообщество (АС), Организация восточнокарибских государств (ОВКГ), Международная организация франкоязычных стран (МОФС), </w:t>
            </w:r>
            <w:r w:rsidR="00D67F5E">
              <w:rPr>
                <w:rFonts w:ascii="Arial" w:eastAsia="Calibri" w:hAnsi="Arial" w:cs="Arial"/>
                <w:lang w:val="ru-RU"/>
              </w:rPr>
              <w:t>Международная ассоциация по товарным знакам (ИНТА), Международная конфедерация обществ</w:t>
            </w:r>
            <w:r w:rsidR="00056213">
              <w:rPr>
                <w:rFonts w:ascii="Arial" w:eastAsia="Calibri" w:hAnsi="Arial" w:cs="Arial"/>
                <w:lang w:val="ru-RU"/>
              </w:rPr>
              <w:t xml:space="preserve"> авторов</w:t>
            </w:r>
            <w:r w:rsidR="00D67F5E">
              <w:rPr>
                <w:rFonts w:ascii="Arial" w:eastAsia="Calibri" w:hAnsi="Arial" w:cs="Arial"/>
                <w:lang w:val="ru-RU"/>
              </w:rPr>
              <w:t xml:space="preserve"> и композиторов (</w:t>
            </w:r>
            <w:r w:rsidR="00056213">
              <w:rPr>
                <w:rFonts w:ascii="Arial" w:eastAsia="Calibri" w:hAnsi="Arial" w:cs="Arial"/>
                <w:lang w:val="ru-RU"/>
              </w:rPr>
              <w:t>СИЗ</w:t>
            </w:r>
            <w:r w:rsidR="00D67F5E">
              <w:rPr>
                <w:rFonts w:ascii="Arial" w:eastAsia="Calibri" w:hAnsi="Arial" w:cs="Arial"/>
                <w:lang w:val="ru-RU"/>
              </w:rPr>
              <w:t xml:space="preserve">АК), </w:t>
            </w:r>
            <w:r w:rsidR="00056213">
              <w:rPr>
                <w:rFonts w:ascii="Arial" w:eastAsia="Calibri" w:hAnsi="Arial" w:cs="Arial"/>
                <w:lang w:val="ru-RU"/>
              </w:rPr>
              <w:t>Международная федерация организаций по защите прав в области репродуцирования (ИФФРО),</w:t>
            </w:r>
            <w:r w:rsidR="00F74369" w:rsidRPr="001D49AE">
              <w:rPr>
                <w:rFonts w:ascii="Arial" w:eastAsia="Calibri" w:hAnsi="Arial" w:cs="Arial"/>
                <w:lang w:val="ru-RU"/>
              </w:rPr>
              <w:t xml:space="preserve"> </w:t>
            </w:r>
            <w:r w:rsidR="00C13C28">
              <w:rPr>
                <w:rFonts w:ascii="Arial" w:eastAsia="Calibri" w:hAnsi="Arial" w:cs="Arial"/>
                <w:lang w:val="ru-RU"/>
              </w:rPr>
              <w:t>ИНТЕРПОЛ</w:t>
            </w:r>
            <w:r w:rsidR="00F74369" w:rsidRPr="001D49AE">
              <w:rPr>
                <w:rFonts w:ascii="Arial" w:eastAsia="Calibri" w:hAnsi="Arial" w:cs="Arial"/>
                <w:lang w:val="ru-RU"/>
              </w:rPr>
              <w:t xml:space="preserve">, </w:t>
            </w:r>
            <w:r w:rsidR="00085E32">
              <w:rPr>
                <w:rFonts w:ascii="Arial" w:eastAsia="Calibri" w:hAnsi="Arial" w:cs="Arial"/>
                <w:lang w:val="ru-RU"/>
              </w:rPr>
              <w:t>Всемирная таможенная организация (ВТО/СТС)</w:t>
            </w:r>
            <w:r w:rsidR="00F74369" w:rsidRPr="001D49AE">
              <w:rPr>
                <w:rFonts w:ascii="Arial" w:eastAsia="Calibri" w:hAnsi="Arial" w:cs="Arial"/>
                <w:lang w:val="ru-RU"/>
              </w:rPr>
              <w:t>.</w:t>
            </w:r>
          </w:p>
          <w:p w:rsidR="00F74369" w:rsidRPr="001D49AE" w:rsidRDefault="00F74369" w:rsidP="00F74369">
            <w:pPr>
              <w:tabs>
                <w:tab w:val="left" w:pos="1560"/>
              </w:tabs>
              <w:spacing w:before="120" w:after="0" w:line="240" w:lineRule="auto"/>
              <w:contextualSpacing/>
              <w:rPr>
                <w:rFonts w:ascii="Arial" w:eastAsia="Calibri" w:hAnsi="Arial" w:cs="Arial"/>
                <w:lang w:val="ru-RU"/>
              </w:rPr>
            </w:pPr>
          </w:p>
        </w:tc>
        <w:tc>
          <w:tcPr>
            <w:tcW w:w="4538" w:type="dxa"/>
            <w:shd w:val="clear" w:color="auto" w:fill="auto"/>
          </w:tcPr>
          <w:p w:rsidR="00F74369" w:rsidRPr="001D49AE" w:rsidRDefault="00F74369" w:rsidP="00F74369">
            <w:pPr>
              <w:tabs>
                <w:tab w:val="left" w:pos="1560"/>
              </w:tabs>
              <w:spacing w:before="120" w:after="0" w:line="240" w:lineRule="auto"/>
              <w:contextualSpacing/>
              <w:rPr>
                <w:rFonts w:ascii="Calibri" w:eastAsia="Calibri" w:hAnsi="Calibri" w:cs="Times New Roman"/>
                <w:lang w:val="ru-RU"/>
              </w:rPr>
            </w:pPr>
          </w:p>
        </w:tc>
      </w:tr>
    </w:tbl>
    <w:p w:rsidR="00F74369" w:rsidRPr="001D49AE" w:rsidRDefault="00F74369" w:rsidP="00F74369">
      <w:pPr>
        <w:keepNext/>
        <w:keepLines/>
        <w:tabs>
          <w:tab w:val="left" w:pos="1985"/>
        </w:tabs>
        <w:spacing w:before="200" w:after="0"/>
        <w:contextualSpacing/>
        <w:outlineLvl w:val="2"/>
        <w:rPr>
          <w:rFonts w:ascii="Cambria" w:eastAsia="Calibri" w:hAnsi="Cambria" w:cs="Times New Roman"/>
          <w:b/>
          <w:bCs/>
          <w:i/>
          <w:color w:val="4F81BD"/>
          <w:sz w:val="24"/>
          <w:lang w:val="ru-RU"/>
        </w:rPr>
      </w:pPr>
    </w:p>
    <w:p w:rsidR="00F74369" w:rsidRPr="001D49AE" w:rsidRDefault="007A07E7" w:rsidP="007A07E7">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t>(</w:t>
      </w:r>
      <w:r>
        <w:rPr>
          <w:rFonts w:ascii="Arial" w:eastAsia="Calibri" w:hAnsi="Arial" w:cs="Arial"/>
          <w:bCs/>
          <w:lang w:val="en-US"/>
        </w:rPr>
        <w:t>l</w:t>
      </w:r>
      <w:r w:rsidRPr="001D49AE">
        <w:rPr>
          <w:rFonts w:ascii="Arial" w:eastAsia="Calibri" w:hAnsi="Arial" w:cs="Arial"/>
          <w:bCs/>
          <w:lang w:val="ru-RU"/>
        </w:rPr>
        <w:t xml:space="preserve">)  </w:t>
      </w:r>
      <w:r w:rsidR="006C3009">
        <w:rPr>
          <w:rFonts w:ascii="Arial" w:eastAsia="Calibri" w:hAnsi="Arial" w:cs="Arial"/>
          <w:bCs/>
          <w:u w:val="single"/>
          <w:lang w:val="ru-RU"/>
        </w:rPr>
        <w:t xml:space="preserve">услуги, связанные с </w:t>
      </w:r>
      <w:r w:rsidR="00F70558">
        <w:rPr>
          <w:rFonts w:ascii="Arial" w:eastAsia="Calibri" w:hAnsi="Arial" w:cs="Arial"/>
          <w:bCs/>
          <w:u w:val="single"/>
          <w:lang w:val="ru-RU"/>
        </w:rPr>
        <w:t>арбитражем</w:t>
      </w:r>
      <w:r w:rsidR="006C3009">
        <w:rPr>
          <w:rFonts w:ascii="Arial" w:eastAsia="Calibri" w:hAnsi="Arial" w:cs="Arial"/>
          <w:bCs/>
          <w:u w:val="single"/>
          <w:lang w:val="ru-RU"/>
        </w:rPr>
        <w:t xml:space="preserve"> и посредничеством</w:t>
      </w:r>
      <w:r w:rsidR="00F74369" w:rsidRPr="001D49AE">
        <w:rPr>
          <w:rFonts w:ascii="Arial" w:eastAsia="Calibri" w:hAnsi="Arial" w:cs="Arial"/>
          <w:bCs/>
          <w:u w:val="single"/>
          <w:lang w:val="ru-RU"/>
        </w:rPr>
        <w:t>:</w:t>
      </w:r>
    </w:p>
    <w:p w:rsidR="00F74369" w:rsidRPr="001D49AE" w:rsidRDefault="00F74369" w:rsidP="00F74369">
      <w:pPr>
        <w:tabs>
          <w:tab w:val="left" w:pos="1560"/>
        </w:tabs>
        <w:spacing w:before="120" w:after="100"/>
        <w:ind w:left="1080"/>
        <w:contextualSpacing/>
        <w:rPr>
          <w:rFonts w:ascii="Arial" w:eastAsia="Calibri" w:hAnsi="Arial" w:cs="Arial"/>
          <w:lang w:val="ru-RU"/>
        </w:rPr>
      </w:pPr>
    </w:p>
    <w:p w:rsidR="00F74369" w:rsidRPr="001D49AE" w:rsidRDefault="006C3009" w:rsidP="00F74369">
      <w:pPr>
        <w:tabs>
          <w:tab w:val="left" w:pos="1560"/>
        </w:tabs>
        <w:spacing w:before="120" w:after="100"/>
        <w:ind w:left="567"/>
        <w:contextualSpacing/>
        <w:rPr>
          <w:rFonts w:ascii="Arial" w:eastAsia="Calibri" w:hAnsi="Arial" w:cs="Arial"/>
          <w:color w:val="0000FF"/>
          <w:u w:val="single"/>
          <w:lang w:val="ru-RU"/>
        </w:rPr>
      </w:pPr>
      <w:r>
        <w:rPr>
          <w:rFonts w:ascii="Arial" w:eastAsia="Calibri" w:hAnsi="Arial" w:cs="Arial"/>
          <w:lang w:val="ru-RU"/>
        </w:rPr>
        <w:t>Техническая помощь, связанная с работой Центра арбитража и посредничества, заключается в следующем</w:t>
      </w:r>
      <w:r w:rsidR="00F74369" w:rsidRPr="001D49AE">
        <w:rPr>
          <w:rFonts w:ascii="Arial" w:eastAsia="Calibri" w:hAnsi="Arial" w:cs="Arial"/>
          <w:lang w:val="ru-RU"/>
        </w:rPr>
        <w:t>:</w:t>
      </w:r>
    </w:p>
    <w:p w:rsidR="00F74369" w:rsidRPr="001D49AE" w:rsidRDefault="00F74369" w:rsidP="00F74369">
      <w:pPr>
        <w:tabs>
          <w:tab w:val="left" w:pos="1560"/>
        </w:tabs>
        <w:spacing w:before="120" w:after="100"/>
        <w:ind w:left="1080"/>
        <w:contextualSpacing/>
        <w:rPr>
          <w:rFonts w:ascii="Arial" w:eastAsia="Calibri" w:hAnsi="Arial" w:cs="Arial"/>
          <w:color w:val="0000FF"/>
          <w:u w:val="single"/>
          <w:lang w:val="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4934"/>
        <w:gridCol w:w="5459"/>
      </w:tblGrid>
      <w:tr w:rsidR="0045270B" w:rsidRPr="00F74369" w:rsidTr="001D49AE">
        <w:trPr>
          <w:tblHeader/>
        </w:trPr>
        <w:tc>
          <w:tcPr>
            <w:tcW w:w="3685" w:type="dxa"/>
            <w:shd w:val="clear" w:color="auto" w:fill="auto"/>
          </w:tcPr>
          <w:p w:rsidR="00F74369" w:rsidRPr="006C3009" w:rsidRDefault="006C3009" w:rsidP="00223699">
            <w:pPr>
              <w:tabs>
                <w:tab w:val="left" w:pos="1560"/>
              </w:tabs>
              <w:spacing w:before="120" w:after="60" w:line="240" w:lineRule="auto"/>
              <w:jc w:val="center"/>
              <w:rPr>
                <w:rFonts w:ascii="Arial" w:eastAsia="Calibri" w:hAnsi="Arial" w:cs="Arial"/>
                <w:lang w:val="ru-RU"/>
              </w:rPr>
            </w:pPr>
            <w:r>
              <w:rPr>
                <w:rFonts w:ascii="Arial" w:eastAsia="Calibri" w:hAnsi="Arial" w:cs="Arial"/>
                <w:b/>
                <w:bCs/>
                <w:iCs/>
                <w:lang w:val="ru-RU"/>
              </w:rPr>
              <w:t>Название программы</w:t>
            </w:r>
          </w:p>
        </w:tc>
        <w:tc>
          <w:tcPr>
            <w:tcW w:w="5431" w:type="dxa"/>
            <w:shd w:val="clear" w:color="auto" w:fill="auto"/>
          </w:tcPr>
          <w:p w:rsidR="00F74369" w:rsidRPr="00F74369" w:rsidRDefault="006C3009" w:rsidP="006C3009">
            <w:pPr>
              <w:tabs>
                <w:tab w:val="left" w:pos="1560"/>
              </w:tabs>
              <w:spacing w:before="120" w:after="60" w:line="240" w:lineRule="auto"/>
              <w:jc w:val="center"/>
              <w:rPr>
                <w:rFonts w:ascii="Arial" w:eastAsia="Calibri" w:hAnsi="Arial" w:cs="Arial"/>
                <w:b/>
                <w:bCs/>
                <w:iCs/>
                <w:lang w:val="en-US"/>
              </w:rPr>
            </w:pPr>
            <w:r>
              <w:rPr>
                <w:rFonts w:ascii="Arial" w:eastAsia="Calibri" w:hAnsi="Arial" w:cs="Arial"/>
                <w:b/>
                <w:bCs/>
                <w:iCs/>
                <w:lang w:val="ru-RU"/>
              </w:rPr>
              <w:t>Описание</w:t>
            </w:r>
          </w:p>
        </w:tc>
        <w:tc>
          <w:tcPr>
            <w:tcW w:w="4712" w:type="dxa"/>
            <w:shd w:val="clear" w:color="auto" w:fill="auto"/>
          </w:tcPr>
          <w:p w:rsidR="00F74369" w:rsidRPr="006C3009" w:rsidRDefault="006C3009" w:rsidP="006C3009">
            <w:pPr>
              <w:tabs>
                <w:tab w:val="left" w:pos="1560"/>
              </w:tabs>
              <w:spacing w:before="120" w:after="60" w:line="240" w:lineRule="auto"/>
              <w:jc w:val="center"/>
              <w:rPr>
                <w:rFonts w:ascii="Arial" w:eastAsia="Calibri" w:hAnsi="Arial" w:cs="Arial"/>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45270B" w:rsidRPr="00075ED5" w:rsidTr="00F74369">
        <w:tc>
          <w:tcPr>
            <w:tcW w:w="3685" w:type="dxa"/>
            <w:shd w:val="clear" w:color="auto" w:fill="auto"/>
          </w:tcPr>
          <w:p w:rsidR="00F74369" w:rsidRPr="00F74369" w:rsidRDefault="006C3009" w:rsidP="006C3009">
            <w:pPr>
              <w:tabs>
                <w:tab w:val="left" w:pos="1560"/>
              </w:tabs>
              <w:spacing w:before="120" w:after="60" w:line="240" w:lineRule="auto"/>
              <w:rPr>
                <w:rFonts w:ascii="Arial" w:eastAsia="Calibri" w:hAnsi="Arial" w:cs="Arial"/>
                <w:b/>
                <w:bCs/>
                <w:iCs/>
                <w:color w:val="548DD4"/>
                <w:lang w:val="en-US"/>
              </w:rPr>
            </w:pPr>
            <w:r>
              <w:rPr>
                <w:rFonts w:ascii="Arial" w:eastAsia="Calibri" w:hAnsi="Arial" w:cs="Arial"/>
                <w:b/>
                <w:bCs/>
                <w:iCs/>
                <w:lang w:val="ru-RU"/>
              </w:rPr>
              <w:t>Курс дистанционного обучения</w:t>
            </w:r>
          </w:p>
        </w:tc>
        <w:tc>
          <w:tcPr>
            <w:tcW w:w="5431" w:type="dxa"/>
            <w:shd w:val="clear" w:color="auto" w:fill="auto"/>
          </w:tcPr>
          <w:p w:rsidR="00F74369" w:rsidRPr="001D49AE" w:rsidRDefault="006C3009" w:rsidP="006C3009">
            <w:pPr>
              <w:tabs>
                <w:tab w:val="left" w:pos="1560"/>
              </w:tabs>
              <w:spacing w:before="120" w:after="60" w:line="240" w:lineRule="auto"/>
              <w:rPr>
                <w:rFonts w:ascii="Arial" w:eastAsia="Calibri" w:hAnsi="Arial" w:cs="Arial"/>
                <w:lang w:val="ru-RU"/>
              </w:rPr>
            </w:pPr>
            <w:r>
              <w:rPr>
                <w:rFonts w:ascii="Arial" w:eastAsia="Calibri" w:hAnsi="Arial" w:cs="Arial"/>
                <w:lang w:val="ru-RU"/>
              </w:rPr>
              <w:t>ВОИС предлагает курс дистанционного обучения, посвященный основным элементам и альтернативным вариантам методики урегулирования споров, разработанной Центром арбитража и посредничества ВОИС.</w:t>
            </w:r>
          </w:p>
        </w:tc>
        <w:tc>
          <w:tcPr>
            <w:tcW w:w="4712" w:type="dxa"/>
            <w:shd w:val="clear" w:color="auto" w:fill="auto"/>
          </w:tcPr>
          <w:p w:rsidR="00F74369" w:rsidRPr="001D49AE" w:rsidRDefault="00F978CC"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Академия ВОИС</w:t>
            </w:r>
            <w:r w:rsidR="00F74369" w:rsidRPr="001D49AE">
              <w:rPr>
                <w:rFonts w:ascii="Arial" w:eastAsia="Calibri" w:hAnsi="Arial" w:cs="Arial"/>
                <w:lang w:val="ru-RU"/>
              </w:rPr>
              <w:t>/</w:t>
            </w:r>
            <w:r>
              <w:rPr>
                <w:rFonts w:ascii="Arial" w:eastAsia="Calibri" w:hAnsi="Arial" w:cs="Arial"/>
                <w:lang w:val="ru-RU"/>
              </w:rPr>
              <w:t>Центр арбитража и посредничества.</w:t>
            </w:r>
          </w:p>
          <w:p w:rsidR="00F74369" w:rsidRPr="001D49AE" w:rsidRDefault="00F978CC"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Исполнительный директор, Академия ВОИС.</w:t>
            </w:r>
          </w:p>
          <w:p w:rsidR="00F74369" w:rsidRPr="00F978CC" w:rsidRDefault="00F978CC"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52" w:history="1">
              <w:r w:rsidR="00F74369" w:rsidRPr="007C7B54">
                <w:rPr>
                  <w:rFonts w:ascii="Arial" w:eastAsia="Calibri" w:hAnsi="Arial" w:cs="Arial"/>
                  <w:lang w:val="en-US"/>
                </w:rPr>
                <w:t>www</w:t>
              </w:r>
              <w:r w:rsidR="00F74369" w:rsidRPr="001D49AE">
                <w:rPr>
                  <w:rFonts w:ascii="Arial" w:eastAsia="Calibri" w:hAnsi="Arial" w:cs="Arial"/>
                  <w:lang w:val="ru-RU"/>
                </w:rPr>
                <w:t>.</w:t>
              </w:r>
              <w:r w:rsidR="00F74369" w:rsidRPr="007C7B54">
                <w:rPr>
                  <w:rFonts w:ascii="Arial" w:eastAsia="Calibri" w:hAnsi="Arial" w:cs="Arial"/>
                  <w:lang w:val="en-US"/>
                </w:rPr>
                <w:t>wipo</w:t>
              </w:r>
              <w:r w:rsidR="00F74369" w:rsidRPr="001D49AE">
                <w:rPr>
                  <w:rFonts w:ascii="Arial" w:eastAsia="Calibri" w:hAnsi="Arial" w:cs="Arial"/>
                  <w:lang w:val="ru-RU"/>
                </w:rPr>
                <w:t>.</w:t>
              </w:r>
              <w:r w:rsidR="00F74369" w:rsidRPr="007C7B54">
                <w:rPr>
                  <w:rFonts w:ascii="Arial" w:eastAsia="Calibri" w:hAnsi="Arial" w:cs="Arial"/>
                  <w:lang w:val="en-US"/>
                </w:rPr>
                <w:t>int</w:t>
              </w:r>
              <w:r w:rsidR="00F74369" w:rsidRPr="001D49AE">
                <w:rPr>
                  <w:rFonts w:ascii="Arial" w:eastAsia="Calibri" w:hAnsi="Arial" w:cs="Arial"/>
                  <w:lang w:val="ru-RU"/>
                </w:rPr>
                <w:t>/</w:t>
              </w:r>
              <w:r w:rsidR="00F74369" w:rsidRPr="007C7B54">
                <w:rPr>
                  <w:rFonts w:ascii="Arial" w:eastAsia="Calibri" w:hAnsi="Arial" w:cs="Arial"/>
                  <w:lang w:val="en-US"/>
                </w:rPr>
                <w:t>academy</w:t>
              </w:r>
              <w:r w:rsidR="00F74369" w:rsidRPr="001D49AE">
                <w:rPr>
                  <w:rFonts w:ascii="Arial" w:eastAsia="Calibri" w:hAnsi="Arial" w:cs="Arial"/>
                  <w:lang w:val="ru-RU"/>
                </w:rPr>
                <w:t>/</w:t>
              </w:r>
              <w:r w:rsidR="00F74369" w:rsidRPr="007C7B54">
                <w:rPr>
                  <w:rFonts w:ascii="Arial" w:eastAsia="Calibri" w:hAnsi="Arial" w:cs="Arial"/>
                  <w:lang w:val="en-US"/>
                </w:rPr>
                <w:t>en</w:t>
              </w:r>
              <w:r w:rsidR="00F74369" w:rsidRPr="001D49AE">
                <w:rPr>
                  <w:rFonts w:ascii="Arial" w:eastAsia="Calibri" w:hAnsi="Arial" w:cs="Arial"/>
                  <w:lang w:val="ru-RU"/>
                </w:rPr>
                <w:t>/</w:t>
              </w:r>
              <w:r w:rsidR="00F74369" w:rsidRPr="007C7B54">
                <w:rPr>
                  <w:rFonts w:ascii="Arial" w:eastAsia="Calibri" w:hAnsi="Arial" w:cs="Arial"/>
                  <w:lang w:val="en-US"/>
                </w:rPr>
                <w:t>courses</w:t>
              </w:r>
              <w:r w:rsidR="00F74369" w:rsidRPr="001D49AE">
                <w:rPr>
                  <w:rFonts w:ascii="Arial" w:eastAsia="Calibri" w:hAnsi="Arial" w:cs="Arial"/>
                  <w:lang w:val="ru-RU"/>
                </w:rPr>
                <w:t>/</w:t>
              </w:r>
              <w:r w:rsidR="00F74369" w:rsidRPr="007C7B54">
                <w:rPr>
                  <w:rFonts w:ascii="Arial" w:eastAsia="Calibri" w:hAnsi="Arial" w:cs="Arial"/>
                  <w:lang w:val="en-US"/>
                </w:rPr>
                <w:t>distance</w:t>
              </w:r>
              <w:r w:rsidR="00F74369" w:rsidRPr="001D49AE">
                <w:rPr>
                  <w:rFonts w:ascii="Arial" w:eastAsia="Calibri" w:hAnsi="Arial" w:cs="Arial"/>
                  <w:lang w:val="ru-RU"/>
                </w:rPr>
                <w:t>_</w:t>
              </w:r>
              <w:r w:rsidR="00F74369" w:rsidRPr="007C7B54">
                <w:rPr>
                  <w:rFonts w:ascii="Arial" w:eastAsia="Calibri" w:hAnsi="Arial" w:cs="Arial"/>
                  <w:lang w:val="en-US"/>
                </w:rPr>
                <w:t>learning</w:t>
              </w:r>
            </w:hyperlink>
            <w:r>
              <w:rPr>
                <w:lang w:val="ru-RU"/>
              </w:rPr>
              <w:t>.</w:t>
            </w:r>
          </w:p>
          <w:p w:rsidR="00F74369" w:rsidRDefault="00F74369" w:rsidP="00223699">
            <w:pPr>
              <w:tabs>
                <w:tab w:val="left" w:pos="1560"/>
              </w:tabs>
              <w:spacing w:before="120" w:after="60" w:line="240" w:lineRule="auto"/>
              <w:ind w:left="27"/>
              <w:rPr>
                <w:rFonts w:ascii="Arial" w:eastAsia="Calibri" w:hAnsi="Arial" w:cs="Arial"/>
                <w:lang w:val="ru-RU"/>
              </w:rPr>
            </w:pPr>
          </w:p>
          <w:p w:rsidR="001D49AE" w:rsidRPr="001D49AE" w:rsidRDefault="001D49AE" w:rsidP="00223699">
            <w:pPr>
              <w:tabs>
                <w:tab w:val="left" w:pos="1560"/>
              </w:tabs>
              <w:spacing w:before="120" w:after="60" w:line="240" w:lineRule="auto"/>
              <w:ind w:left="27"/>
              <w:rPr>
                <w:rFonts w:ascii="Arial" w:eastAsia="Calibri" w:hAnsi="Arial" w:cs="Arial"/>
                <w:lang w:val="ru-RU"/>
              </w:rPr>
            </w:pPr>
          </w:p>
        </w:tc>
      </w:tr>
      <w:tr w:rsidR="0045270B" w:rsidRPr="00075ED5" w:rsidTr="00F74369">
        <w:tc>
          <w:tcPr>
            <w:tcW w:w="3685" w:type="dxa"/>
            <w:shd w:val="clear" w:color="auto" w:fill="auto"/>
          </w:tcPr>
          <w:p w:rsidR="00F74369" w:rsidRPr="001D49AE" w:rsidRDefault="00F978CC" w:rsidP="0045270B">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lastRenderedPageBreak/>
              <w:t>Услуги по урегулированию споров, связанных с доменами верхнего уровня с кодом стран (ксДВУ)</w:t>
            </w:r>
          </w:p>
        </w:tc>
        <w:tc>
          <w:tcPr>
            <w:tcW w:w="5431" w:type="dxa"/>
            <w:shd w:val="clear" w:color="auto" w:fill="auto"/>
          </w:tcPr>
          <w:p w:rsidR="00F74369" w:rsidRPr="001D49AE" w:rsidRDefault="00F978CC" w:rsidP="0045270B">
            <w:pPr>
              <w:tabs>
                <w:tab w:val="left" w:pos="1560"/>
              </w:tabs>
              <w:spacing w:before="120" w:after="60" w:line="240" w:lineRule="auto"/>
              <w:rPr>
                <w:rFonts w:ascii="Arial" w:eastAsia="Calibri" w:hAnsi="Arial" w:cs="Arial"/>
                <w:lang w:val="ru-RU"/>
              </w:rPr>
            </w:pPr>
            <w:r>
              <w:rPr>
                <w:rFonts w:ascii="Arial" w:eastAsia="Calibri" w:hAnsi="Arial" w:cs="Arial"/>
                <w:lang w:val="ru-RU"/>
              </w:rPr>
              <w:t>По состоянию на июнь</w:t>
            </w:r>
            <w:r w:rsidR="00F74369" w:rsidRPr="001D49AE">
              <w:rPr>
                <w:rFonts w:ascii="Arial" w:eastAsia="Calibri" w:hAnsi="Arial" w:cs="Arial"/>
                <w:lang w:val="ru-RU"/>
              </w:rPr>
              <w:t xml:space="preserve"> 2012</w:t>
            </w:r>
            <w:r>
              <w:rPr>
                <w:rFonts w:ascii="Arial" w:eastAsia="Calibri" w:hAnsi="Arial" w:cs="Arial"/>
                <w:lang w:val="ru-RU"/>
              </w:rPr>
              <w:t xml:space="preserve"> года Центр арбитража и посредничества ВОИС</w:t>
            </w:r>
            <w:r w:rsidR="0045270B">
              <w:rPr>
                <w:rFonts w:ascii="Arial" w:eastAsia="Calibri" w:hAnsi="Arial" w:cs="Arial"/>
                <w:lang w:val="ru-RU"/>
              </w:rPr>
              <w:t xml:space="preserve"> консультировал 65 администраторов ксДВУ</w:t>
            </w:r>
            <w:r w:rsidR="00F74369" w:rsidRPr="001D49AE">
              <w:rPr>
                <w:rFonts w:ascii="Arial" w:eastAsia="Calibri" w:hAnsi="Arial" w:cs="Arial"/>
                <w:lang w:val="ru-RU"/>
              </w:rPr>
              <w:t>,</w:t>
            </w:r>
            <w:r w:rsidR="0045270B">
              <w:rPr>
                <w:rFonts w:ascii="Arial" w:eastAsia="Calibri" w:hAnsi="Arial" w:cs="Arial"/>
                <w:lang w:val="ru-RU"/>
              </w:rPr>
              <w:t xml:space="preserve"> прежде всего из развивающихся стран, с тем чтобы определить процедуры регистрации и создать условия для урегулирования споров, а также предоставить различные источники информации в распоряжение пользователей, которые хотели бы зарегистрировать ксДВУ или подать заявление о наличии спора, связанного с такими доменами.</w:t>
            </w:r>
          </w:p>
        </w:tc>
        <w:tc>
          <w:tcPr>
            <w:tcW w:w="4712" w:type="dxa"/>
            <w:shd w:val="clear" w:color="auto" w:fill="auto"/>
          </w:tcPr>
          <w:p w:rsidR="00F74369" w:rsidRPr="001D49AE" w:rsidRDefault="00F978CC"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Центр арбитража и посредничества.</w:t>
            </w:r>
          </w:p>
          <w:p w:rsidR="00F74369" w:rsidRPr="001D49AE" w:rsidRDefault="00F978CC"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F978CC" w:rsidRDefault="00F978CC" w:rsidP="00F978CC">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50174C" w:rsidRPr="007C7B54">
              <w:rPr>
                <w:rFonts w:ascii="Arial" w:eastAsia="Calibri" w:hAnsi="Arial" w:cs="Arial"/>
                <w:lang w:val="en-US"/>
              </w:rPr>
              <w:t>http</w:t>
            </w:r>
            <w:r w:rsidR="0050174C" w:rsidRPr="001D49AE">
              <w:rPr>
                <w:rFonts w:ascii="Arial" w:eastAsia="Calibri" w:hAnsi="Arial" w:cs="Arial"/>
                <w:lang w:val="ru-RU"/>
              </w:rPr>
              <w:t>://</w:t>
            </w:r>
            <w:r w:rsidR="0050174C" w:rsidRPr="007C7B54">
              <w:rPr>
                <w:rFonts w:ascii="Arial" w:eastAsia="Calibri" w:hAnsi="Arial" w:cs="Arial"/>
                <w:lang w:val="en-US"/>
              </w:rPr>
              <w:t>www</w:t>
            </w:r>
            <w:r w:rsidR="0050174C" w:rsidRPr="001D49AE">
              <w:rPr>
                <w:rFonts w:ascii="Arial" w:eastAsia="Calibri" w:hAnsi="Arial" w:cs="Arial"/>
                <w:lang w:val="ru-RU"/>
              </w:rPr>
              <w:t>.</w:t>
            </w:r>
            <w:r w:rsidR="0050174C" w:rsidRPr="007C7B54">
              <w:rPr>
                <w:rFonts w:ascii="Arial" w:eastAsia="Calibri" w:hAnsi="Arial" w:cs="Arial"/>
                <w:lang w:val="en-US"/>
              </w:rPr>
              <w:t>wipo</w:t>
            </w:r>
            <w:r w:rsidR="0050174C" w:rsidRPr="001D49AE">
              <w:rPr>
                <w:rFonts w:ascii="Arial" w:eastAsia="Calibri" w:hAnsi="Arial" w:cs="Arial"/>
                <w:lang w:val="ru-RU"/>
              </w:rPr>
              <w:t>.</w:t>
            </w:r>
            <w:r w:rsidR="0050174C" w:rsidRPr="007C7B54">
              <w:rPr>
                <w:rFonts w:ascii="Arial" w:eastAsia="Calibri" w:hAnsi="Arial" w:cs="Arial"/>
                <w:lang w:val="en-US"/>
              </w:rPr>
              <w:t>int</w:t>
            </w:r>
            <w:r w:rsidR="0050174C" w:rsidRPr="001D49AE">
              <w:rPr>
                <w:rFonts w:ascii="Arial" w:eastAsia="Calibri" w:hAnsi="Arial" w:cs="Arial"/>
                <w:lang w:val="ru-RU"/>
              </w:rPr>
              <w:t>/</w:t>
            </w:r>
            <w:r w:rsidR="0050174C" w:rsidRPr="007C7B54">
              <w:rPr>
                <w:rFonts w:ascii="Arial" w:eastAsia="Calibri" w:hAnsi="Arial" w:cs="Arial"/>
                <w:lang w:val="en-US"/>
              </w:rPr>
              <w:t>amc</w:t>
            </w:r>
            <w:r w:rsidR="0050174C" w:rsidRPr="001D49AE">
              <w:rPr>
                <w:rFonts w:ascii="Arial" w:eastAsia="Calibri" w:hAnsi="Arial" w:cs="Arial"/>
                <w:lang w:val="ru-RU"/>
              </w:rPr>
              <w:t>/</w:t>
            </w:r>
            <w:r w:rsidR="0050174C" w:rsidRPr="007C7B54">
              <w:rPr>
                <w:rFonts w:ascii="Arial" w:eastAsia="Calibri" w:hAnsi="Arial" w:cs="Arial"/>
                <w:lang w:val="en-US"/>
              </w:rPr>
              <w:t>en</w:t>
            </w:r>
            <w:r w:rsidR="0050174C" w:rsidRPr="001D49AE">
              <w:rPr>
                <w:rFonts w:ascii="Arial" w:eastAsia="Calibri" w:hAnsi="Arial" w:cs="Arial"/>
                <w:lang w:val="ru-RU"/>
              </w:rPr>
              <w:t>/</w:t>
            </w:r>
            <w:r w:rsidR="0050174C" w:rsidRPr="007C7B54">
              <w:rPr>
                <w:rFonts w:ascii="Arial" w:eastAsia="Calibri" w:hAnsi="Arial" w:cs="Arial"/>
                <w:lang w:val="en-US"/>
              </w:rPr>
              <w:t>domains</w:t>
            </w:r>
            <w:r w:rsidR="0050174C" w:rsidRPr="001D49AE">
              <w:rPr>
                <w:rFonts w:ascii="Arial" w:eastAsia="Calibri" w:hAnsi="Arial" w:cs="Arial"/>
                <w:lang w:val="ru-RU"/>
              </w:rPr>
              <w:t>/</w:t>
            </w:r>
            <w:r w:rsidR="0050174C" w:rsidRPr="007C7B54">
              <w:rPr>
                <w:rFonts w:ascii="Arial" w:eastAsia="Calibri" w:hAnsi="Arial" w:cs="Arial"/>
                <w:lang w:val="en-US"/>
              </w:rPr>
              <w:t>cctld</w:t>
            </w:r>
            <w:r w:rsidR="0050174C" w:rsidRPr="001D49AE">
              <w:rPr>
                <w:rFonts w:ascii="Arial" w:eastAsia="Calibri" w:hAnsi="Arial" w:cs="Arial"/>
                <w:lang w:val="ru-RU"/>
              </w:rPr>
              <w:t>/</w:t>
            </w:r>
            <w:r>
              <w:rPr>
                <w:rFonts w:ascii="Arial" w:eastAsia="Calibri" w:hAnsi="Arial" w:cs="Arial"/>
                <w:lang w:val="ru-RU"/>
              </w:rPr>
              <w:t>.</w:t>
            </w:r>
          </w:p>
        </w:tc>
      </w:tr>
    </w:tbl>
    <w:p w:rsidR="00F74369" w:rsidRPr="001D49AE" w:rsidRDefault="00F74369" w:rsidP="00F74369">
      <w:pPr>
        <w:tabs>
          <w:tab w:val="left" w:pos="1560"/>
        </w:tabs>
        <w:spacing w:before="120" w:after="100"/>
        <w:ind w:left="1080"/>
        <w:contextualSpacing/>
        <w:rPr>
          <w:rFonts w:ascii="Arial" w:eastAsia="Calibri" w:hAnsi="Arial" w:cs="Arial"/>
          <w:lang w:val="ru-RU"/>
        </w:rPr>
      </w:pPr>
    </w:p>
    <w:p w:rsidR="00F74369" w:rsidRPr="001D49AE" w:rsidRDefault="001D49AE" w:rsidP="008E496A">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t xml:space="preserve"> </w:t>
      </w:r>
      <w:r w:rsidR="008E496A" w:rsidRPr="001D49AE">
        <w:rPr>
          <w:rFonts w:ascii="Arial" w:eastAsia="Calibri" w:hAnsi="Arial" w:cs="Arial"/>
          <w:bCs/>
          <w:lang w:val="ru-RU"/>
        </w:rPr>
        <w:t>(</w:t>
      </w:r>
      <w:r w:rsidR="008E496A">
        <w:rPr>
          <w:rFonts w:ascii="Arial" w:eastAsia="Calibri" w:hAnsi="Arial" w:cs="Arial"/>
          <w:bCs/>
          <w:lang w:val="en-US"/>
        </w:rPr>
        <w:t>m</w:t>
      </w:r>
      <w:r w:rsidR="008E496A" w:rsidRPr="001D49AE">
        <w:rPr>
          <w:rFonts w:ascii="Arial" w:eastAsia="Calibri" w:hAnsi="Arial" w:cs="Arial"/>
          <w:bCs/>
          <w:lang w:val="ru-RU"/>
        </w:rPr>
        <w:t xml:space="preserve">)  </w:t>
      </w:r>
      <w:r w:rsidR="0045270B">
        <w:rPr>
          <w:rFonts w:ascii="Arial" w:eastAsia="Calibri" w:hAnsi="Arial" w:cs="Arial"/>
          <w:bCs/>
          <w:u w:val="single"/>
          <w:lang w:val="ru-RU"/>
        </w:rPr>
        <w:t>распространение информации об ИС среди широкой общественности</w:t>
      </w:r>
      <w:r w:rsidR="00F74369" w:rsidRPr="001D49AE">
        <w:rPr>
          <w:rFonts w:ascii="Arial" w:eastAsia="Calibri" w:hAnsi="Arial" w:cs="Arial"/>
          <w:bCs/>
          <w:u w:val="single"/>
          <w:lang w:val="ru-RU"/>
        </w:rPr>
        <w:t>:</w:t>
      </w:r>
    </w:p>
    <w:p w:rsidR="00F74369" w:rsidRPr="001D49AE" w:rsidRDefault="00F74369" w:rsidP="00F74369">
      <w:pPr>
        <w:tabs>
          <w:tab w:val="left" w:pos="1560"/>
        </w:tabs>
        <w:spacing w:after="0" w:line="240" w:lineRule="auto"/>
        <w:ind w:left="1080"/>
        <w:contextualSpacing/>
        <w:rPr>
          <w:rFonts w:ascii="Arial" w:eastAsia="Calibri" w:hAnsi="Arial" w:cs="Arial"/>
          <w:lang w:val="ru-RU"/>
        </w:rPr>
      </w:pPr>
    </w:p>
    <w:p w:rsidR="00F74369" w:rsidRPr="001D49AE" w:rsidRDefault="00691775" w:rsidP="00F74369">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Чтобы содействовать оптимальному распространению информации, ВОИС предоставляет целый ряд инструментов и услуг, которые перечислены ниже</w:t>
      </w:r>
      <w:r w:rsidR="00F74369" w:rsidRPr="001D49AE">
        <w:rPr>
          <w:rFonts w:ascii="Arial" w:eastAsia="Calibri" w:hAnsi="Arial" w:cs="Arial"/>
          <w:lang w:val="ru-RU"/>
        </w:rPr>
        <w:t>:</w:t>
      </w:r>
    </w:p>
    <w:p w:rsidR="00F74369" w:rsidRPr="001D49AE" w:rsidRDefault="00F74369" w:rsidP="00F74369">
      <w:pPr>
        <w:tabs>
          <w:tab w:val="left" w:pos="1560"/>
        </w:tabs>
        <w:spacing w:after="0" w:line="240" w:lineRule="auto"/>
        <w:ind w:left="1080"/>
        <w:contextualSpacing/>
        <w:rPr>
          <w:rFonts w:ascii="Arial" w:eastAsia="Calibri" w:hAnsi="Arial" w:cs="Arial"/>
          <w:lang w:val="ru-RU"/>
        </w:rPr>
      </w:pPr>
    </w:p>
    <w:p w:rsidR="00F74369" w:rsidRPr="001D49AE" w:rsidRDefault="00F74369" w:rsidP="00F74369">
      <w:pPr>
        <w:tabs>
          <w:tab w:val="left" w:pos="1560"/>
        </w:tabs>
        <w:spacing w:before="120" w:after="0" w:line="240" w:lineRule="auto"/>
        <w:ind w:left="27"/>
        <w:contextualSpacing/>
        <w:rPr>
          <w:rFonts w:ascii="Calibri" w:eastAsia="Calibri" w:hAnsi="Calibri" w:cs="Calibri"/>
          <w:sz w:val="20"/>
          <w:szCs w:val="20"/>
          <w:lang w:val="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87"/>
        <w:gridCol w:w="4756"/>
      </w:tblGrid>
      <w:tr w:rsidR="00F74369" w:rsidRPr="00F74369" w:rsidTr="001D49AE">
        <w:trPr>
          <w:tblHeader/>
        </w:trPr>
        <w:tc>
          <w:tcPr>
            <w:tcW w:w="3685" w:type="dxa"/>
            <w:shd w:val="clear" w:color="auto" w:fill="auto"/>
          </w:tcPr>
          <w:p w:rsidR="00F74369" w:rsidRPr="00691775" w:rsidRDefault="00691775" w:rsidP="00223699">
            <w:pPr>
              <w:tabs>
                <w:tab w:val="left" w:pos="1560"/>
              </w:tabs>
              <w:spacing w:before="120" w:after="60" w:line="240" w:lineRule="auto"/>
              <w:ind w:left="142"/>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5387" w:type="dxa"/>
            <w:shd w:val="clear" w:color="auto" w:fill="auto"/>
          </w:tcPr>
          <w:p w:rsidR="00F74369" w:rsidRPr="00F74369" w:rsidRDefault="00691775" w:rsidP="00691775">
            <w:pPr>
              <w:tabs>
                <w:tab w:val="left" w:pos="1560"/>
              </w:tabs>
              <w:spacing w:before="120" w:after="60" w:line="240" w:lineRule="auto"/>
              <w:ind w:left="142"/>
              <w:jc w:val="center"/>
              <w:rPr>
                <w:rFonts w:ascii="Arial" w:eastAsia="Calibri" w:hAnsi="Arial" w:cs="Arial"/>
                <w:b/>
                <w:bCs/>
                <w:iCs/>
                <w:lang w:val="en-US"/>
              </w:rPr>
            </w:pPr>
            <w:r>
              <w:rPr>
                <w:rFonts w:ascii="Arial" w:eastAsia="Calibri" w:hAnsi="Arial" w:cs="Arial"/>
                <w:b/>
                <w:bCs/>
                <w:iCs/>
                <w:lang w:val="ru-RU"/>
              </w:rPr>
              <w:t>Описание</w:t>
            </w:r>
          </w:p>
        </w:tc>
        <w:tc>
          <w:tcPr>
            <w:tcW w:w="4756" w:type="dxa"/>
            <w:shd w:val="clear" w:color="auto" w:fill="auto"/>
          </w:tcPr>
          <w:p w:rsidR="00F74369" w:rsidRPr="00691775" w:rsidRDefault="00691775" w:rsidP="00691775">
            <w:pPr>
              <w:tabs>
                <w:tab w:val="left" w:pos="1560"/>
              </w:tabs>
              <w:spacing w:before="120" w:after="60" w:line="240" w:lineRule="auto"/>
              <w:ind w:left="142"/>
              <w:jc w:val="center"/>
              <w:rPr>
                <w:rFonts w:ascii="Arial" w:eastAsia="Calibri" w:hAnsi="Arial" w:cs="Arial"/>
                <w:b/>
                <w:bCs/>
                <w:iCs/>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685" w:type="dxa"/>
            <w:shd w:val="clear" w:color="auto" w:fill="auto"/>
          </w:tcPr>
          <w:p w:rsidR="00F74369" w:rsidRPr="001D49AE" w:rsidRDefault="0050023C" w:rsidP="0050023C">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Национальные информационные стратегии и кампании и семинары-практикумы</w:t>
            </w:r>
          </w:p>
        </w:tc>
        <w:tc>
          <w:tcPr>
            <w:tcW w:w="5387" w:type="dxa"/>
            <w:shd w:val="clear" w:color="auto" w:fill="auto"/>
          </w:tcPr>
          <w:p w:rsidR="00F74369" w:rsidRPr="001D49AE" w:rsidRDefault="0050023C" w:rsidP="0050023C">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Руководство по планированию и проведению информационных кампаний. </w:t>
            </w:r>
          </w:p>
        </w:tc>
        <w:tc>
          <w:tcPr>
            <w:tcW w:w="4756" w:type="dxa"/>
            <w:shd w:val="clear" w:color="auto" w:fill="auto"/>
          </w:tcPr>
          <w:p w:rsidR="00F74369" w:rsidRPr="0050023C" w:rsidRDefault="0050023C" w:rsidP="0050023C">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5D44F5" w:rsidRPr="009170C9">
              <w:rPr>
                <w:rFonts w:ascii="Arial" w:eastAsia="Calibri" w:hAnsi="Arial" w:cs="Arial"/>
                <w:lang w:val="en-US"/>
              </w:rPr>
              <w:t>http</w:t>
            </w:r>
            <w:r w:rsidR="005D44F5" w:rsidRPr="001D49AE">
              <w:rPr>
                <w:rFonts w:ascii="Arial" w:eastAsia="Calibri" w:hAnsi="Arial" w:cs="Arial"/>
                <w:lang w:val="ru-RU"/>
              </w:rPr>
              <w:t>://</w:t>
            </w:r>
            <w:r w:rsidR="005D44F5" w:rsidRPr="009170C9">
              <w:rPr>
                <w:rFonts w:ascii="Arial" w:eastAsia="Calibri" w:hAnsi="Arial" w:cs="Arial"/>
                <w:lang w:val="en-US"/>
              </w:rPr>
              <w:t>www</w:t>
            </w:r>
            <w:r w:rsidR="005D44F5" w:rsidRPr="001D49AE">
              <w:rPr>
                <w:rFonts w:ascii="Arial" w:eastAsia="Calibri" w:hAnsi="Arial" w:cs="Arial"/>
                <w:lang w:val="ru-RU"/>
              </w:rPr>
              <w:t>.</w:t>
            </w:r>
            <w:r w:rsidR="005D44F5" w:rsidRPr="009170C9">
              <w:rPr>
                <w:rFonts w:ascii="Arial" w:eastAsia="Calibri" w:hAnsi="Arial" w:cs="Arial"/>
                <w:lang w:val="en-US"/>
              </w:rPr>
              <w:t>wipo</w:t>
            </w:r>
            <w:r w:rsidR="005D44F5" w:rsidRPr="001D49AE">
              <w:rPr>
                <w:rFonts w:ascii="Arial" w:eastAsia="Calibri" w:hAnsi="Arial" w:cs="Arial"/>
                <w:lang w:val="ru-RU"/>
              </w:rPr>
              <w:t>.</w:t>
            </w:r>
            <w:r w:rsidR="005D44F5" w:rsidRPr="009170C9">
              <w:rPr>
                <w:rFonts w:ascii="Arial" w:eastAsia="Calibri" w:hAnsi="Arial" w:cs="Arial"/>
                <w:lang w:val="en-US"/>
              </w:rPr>
              <w:t>int</w:t>
            </w:r>
            <w:r w:rsidR="005D44F5" w:rsidRPr="001D49AE">
              <w:rPr>
                <w:rFonts w:ascii="Arial" w:eastAsia="Calibri" w:hAnsi="Arial" w:cs="Arial"/>
                <w:lang w:val="ru-RU"/>
              </w:rPr>
              <w:t>/</w:t>
            </w:r>
            <w:r w:rsidR="005D44F5" w:rsidRPr="009170C9">
              <w:rPr>
                <w:rFonts w:ascii="Arial" w:eastAsia="Calibri" w:hAnsi="Arial" w:cs="Arial"/>
                <w:lang w:val="en-US"/>
              </w:rPr>
              <w:t>ip</w:t>
            </w:r>
            <w:r w:rsidR="005D44F5" w:rsidRPr="001D49AE">
              <w:rPr>
                <w:rFonts w:ascii="Arial" w:eastAsia="Calibri" w:hAnsi="Arial" w:cs="Arial"/>
                <w:lang w:val="ru-RU"/>
              </w:rPr>
              <w:t>-</w:t>
            </w:r>
            <w:r w:rsidR="005D44F5" w:rsidRPr="009170C9">
              <w:rPr>
                <w:rFonts w:ascii="Arial" w:eastAsia="Calibri" w:hAnsi="Arial" w:cs="Arial"/>
                <w:lang w:val="en-US"/>
              </w:rPr>
              <w:t>outreach</w:t>
            </w:r>
            <w:r w:rsidR="005D44F5" w:rsidRPr="001D49AE">
              <w:rPr>
                <w:rFonts w:ascii="Arial" w:eastAsia="Calibri" w:hAnsi="Arial" w:cs="Arial"/>
                <w:lang w:val="ru-RU"/>
              </w:rPr>
              <w:t>/</w:t>
            </w:r>
            <w:r w:rsidR="005D44F5" w:rsidRPr="009170C9">
              <w:rPr>
                <w:rFonts w:ascii="Arial" w:eastAsia="Calibri" w:hAnsi="Arial" w:cs="Arial"/>
                <w:lang w:val="en-US"/>
              </w:rPr>
              <w:t>en</w:t>
            </w:r>
            <w:r w:rsidR="005D44F5" w:rsidRPr="001D49AE">
              <w:rPr>
                <w:rFonts w:ascii="Arial" w:eastAsia="Calibri" w:hAnsi="Arial" w:cs="Arial"/>
                <w:lang w:val="ru-RU"/>
              </w:rPr>
              <w:t>/</w:t>
            </w:r>
            <w:r w:rsidR="005D44F5" w:rsidRPr="009170C9">
              <w:rPr>
                <w:rFonts w:ascii="Arial" w:eastAsia="Calibri" w:hAnsi="Arial" w:cs="Arial"/>
                <w:lang w:val="en-US"/>
              </w:rPr>
              <w:t>tools</w:t>
            </w:r>
            <w:r w:rsidR="005D44F5" w:rsidRPr="001D49AE">
              <w:rPr>
                <w:rFonts w:ascii="Arial" w:eastAsia="Calibri" w:hAnsi="Arial" w:cs="Arial"/>
                <w:lang w:val="ru-RU"/>
              </w:rPr>
              <w:t>/</w:t>
            </w:r>
            <w:r w:rsidR="005D44F5" w:rsidRPr="009170C9">
              <w:rPr>
                <w:rFonts w:ascii="Arial" w:eastAsia="Calibri" w:hAnsi="Arial" w:cs="Arial"/>
                <w:lang w:val="en-US"/>
              </w:rPr>
              <w:t>guides</w:t>
            </w:r>
            <w:r w:rsidR="005D44F5" w:rsidRPr="001D49AE">
              <w:rPr>
                <w:rFonts w:ascii="Arial" w:eastAsia="Calibri" w:hAnsi="Arial" w:cs="Arial"/>
                <w:lang w:val="ru-RU"/>
              </w:rPr>
              <w:t>/</w:t>
            </w:r>
            <w:r>
              <w:rPr>
                <w:rFonts w:ascii="Arial" w:eastAsia="Calibri" w:hAnsi="Arial" w:cs="Arial"/>
                <w:lang w:val="ru-RU"/>
              </w:rPr>
              <w:t>.</w:t>
            </w:r>
          </w:p>
        </w:tc>
      </w:tr>
      <w:tr w:rsidR="00F74369" w:rsidRPr="00075ED5" w:rsidTr="00F74369">
        <w:tc>
          <w:tcPr>
            <w:tcW w:w="3685" w:type="dxa"/>
            <w:shd w:val="clear" w:color="auto" w:fill="auto"/>
          </w:tcPr>
          <w:p w:rsidR="00F74369" w:rsidRPr="001D49AE" w:rsidRDefault="0050023C" w:rsidP="0050023C">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Региональные учебные семинары для журналистов</w:t>
            </w:r>
          </w:p>
        </w:tc>
        <w:tc>
          <w:tcPr>
            <w:tcW w:w="5387" w:type="dxa"/>
            <w:shd w:val="clear" w:color="auto" w:fill="auto"/>
          </w:tcPr>
          <w:p w:rsidR="00F74369" w:rsidRPr="001D49AE" w:rsidRDefault="0050023C" w:rsidP="0050023C">
            <w:pPr>
              <w:tabs>
                <w:tab w:val="left" w:pos="1560"/>
              </w:tabs>
              <w:spacing w:before="120" w:after="60" w:line="240" w:lineRule="auto"/>
              <w:rPr>
                <w:rFonts w:ascii="Arial" w:eastAsia="Calibri" w:hAnsi="Arial" w:cs="Arial"/>
                <w:lang w:val="ru-RU"/>
              </w:rPr>
            </w:pPr>
            <w:r>
              <w:rPr>
                <w:rFonts w:ascii="Arial" w:eastAsia="Calibri" w:hAnsi="Arial" w:cs="Arial"/>
                <w:lang w:val="ru-RU"/>
              </w:rPr>
              <w:t>По конкретным заявкам организуются специальные семинары для ознакомления журналистов с проблематикой ИС.</w:t>
            </w:r>
          </w:p>
        </w:tc>
        <w:tc>
          <w:tcPr>
            <w:tcW w:w="4756" w:type="dxa"/>
            <w:shd w:val="clear" w:color="auto" w:fill="auto"/>
          </w:tcPr>
          <w:p w:rsidR="00F74369" w:rsidRPr="001D49AE" w:rsidRDefault="00F74369" w:rsidP="00223699">
            <w:pPr>
              <w:tabs>
                <w:tab w:val="left" w:pos="1560"/>
              </w:tabs>
              <w:spacing w:before="120" w:after="60" w:line="240" w:lineRule="auto"/>
              <w:rPr>
                <w:rFonts w:ascii="Arial" w:eastAsia="Calibri" w:hAnsi="Arial" w:cs="Arial"/>
                <w:lang w:val="ru-RU"/>
              </w:rPr>
            </w:pPr>
          </w:p>
        </w:tc>
      </w:tr>
      <w:tr w:rsidR="00F74369" w:rsidRPr="00075ED5" w:rsidTr="00F74369">
        <w:tc>
          <w:tcPr>
            <w:tcW w:w="3685" w:type="dxa"/>
            <w:shd w:val="clear" w:color="auto" w:fill="auto"/>
          </w:tcPr>
          <w:p w:rsidR="00F74369" w:rsidRPr="00F74369" w:rsidRDefault="0050023C" w:rsidP="0050023C">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t>Программа присуждения наград ВОИС</w:t>
            </w:r>
          </w:p>
        </w:tc>
        <w:tc>
          <w:tcPr>
            <w:tcW w:w="5387" w:type="dxa"/>
            <w:shd w:val="clear" w:color="auto" w:fill="auto"/>
          </w:tcPr>
          <w:p w:rsidR="00F74369" w:rsidRPr="001D49AE" w:rsidRDefault="0050023C" w:rsidP="0050023C">
            <w:pPr>
              <w:tabs>
                <w:tab w:val="left" w:pos="1560"/>
              </w:tabs>
              <w:spacing w:before="120" w:after="60" w:line="240" w:lineRule="auto"/>
              <w:rPr>
                <w:rFonts w:ascii="Arial" w:eastAsia="Calibri" w:hAnsi="Arial" w:cs="Arial"/>
                <w:lang w:val="ru-RU"/>
              </w:rPr>
            </w:pPr>
            <w:r>
              <w:rPr>
                <w:rFonts w:ascii="Arial" w:eastAsia="Calibri" w:hAnsi="Arial" w:cs="Arial"/>
                <w:lang w:val="ru-RU"/>
              </w:rPr>
              <w:t>Программа заключается в награждении медаля- ми выдающихся изобретателей, рационализато- ров и творческих работников со всего мира.</w:t>
            </w:r>
          </w:p>
        </w:tc>
        <w:tc>
          <w:tcPr>
            <w:tcW w:w="4756" w:type="dxa"/>
            <w:shd w:val="clear" w:color="auto" w:fill="auto"/>
          </w:tcPr>
          <w:p w:rsidR="00F74369" w:rsidRPr="0050023C" w:rsidRDefault="0050023C" w:rsidP="0050023C">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F74369" w:rsidRPr="009170C9">
              <w:rPr>
                <w:rFonts w:ascii="Arial" w:eastAsia="Calibri" w:hAnsi="Arial" w:cs="Arial"/>
                <w:lang w:val="en-US"/>
              </w:rPr>
              <w:t>www</w:t>
            </w:r>
            <w:r w:rsidR="00F74369" w:rsidRPr="001D49AE">
              <w:rPr>
                <w:rFonts w:ascii="Arial" w:eastAsia="Calibri" w:hAnsi="Arial" w:cs="Arial"/>
                <w:lang w:val="ru-RU"/>
              </w:rPr>
              <w:t>.</w:t>
            </w:r>
            <w:r w:rsidR="00F74369" w:rsidRPr="009170C9">
              <w:rPr>
                <w:rFonts w:ascii="Arial" w:eastAsia="Calibri" w:hAnsi="Arial" w:cs="Arial"/>
                <w:lang w:val="en-US"/>
              </w:rPr>
              <w:t>wipo</w:t>
            </w:r>
            <w:r w:rsidR="00F74369" w:rsidRPr="001D49AE">
              <w:rPr>
                <w:rFonts w:ascii="Arial" w:eastAsia="Calibri" w:hAnsi="Arial" w:cs="Arial"/>
                <w:lang w:val="ru-RU"/>
              </w:rPr>
              <w:t>.</w:t>
            </w:r>
            <w:r w:rsidR="00F74369" w:rsidRPr="009170C9">
              <w:rPr>
                <w:rFonts w:ascii="Arial" w:eastAsia="Calibri" w:hAnsi="Arial" w:cs="Arial"/>
                <w:lang w:val="en-US"/>
              </w:rPr>
              <w:t>int</w:t>
            </w:r>
            <w:r w:rsidR="00F74369" w:rsidRPr="001D49AE">
              <w:rPr>
                <w:rFonts w:ascii="Arial" w:eastAsia="Calibri" w:hAnsi="Arial" w:cs="Arial"/>
                <w:lang w:val="ru-RU"/>
              </w:rPr>
              <w:t>/</w:t>
            </w:r>
            <w:r w:rsidR="00F74369" w:rsidRPr="009170C9">
              <w:rPr>
                <w:rFonts w:ascii="Arial" w:eastAsia="Calibri" w:hAnsi="Arial" w:cs="Arial"/>
                <w:lang w:val="en-US"/>
              </w:rPr>
              <w:t>ip</w:t>
            </w:r>
            <w:r w:rsidR="00F74369" w:rsidRPr="001D49AE">
              <w:rPr>
                <w:rFonts w:ascii="Arial" w:eastAsia="Calibri" w:hAnsi="Arial" w:cs="Arial"/>
                <w:lang w:val="ru-RU"/>
              </w:rPr>
              <w:t>_</w:t>
            </w:r>
            <w:r w:rsidR="00F74369" w:rsidRPr="009170C9">
              <w:rPr>
                <w:rFonts w:ascii="Arial" w:eastAsia="Calibri" w:hAnsi="Arial" w:cs="Arial"/>
                <w:lang w:val="en-US"/>
              </w:rPr>
              <w:t>outreach</w:t>
            </w:r>
            <w:r w:rsidR="00F74369" w:rsidRPr="001D49AE">
              <w:rPr>
                <w:rFonts w:ascii="Arial" w:eastAsia="Calibri" w:hAnsi="Arial" w:cs="Arial"/>
                <w:lang w:val="ru-RU"/>
              </w:rPr>
              <w:t>/</w:t>
            </w:r>
            <w:r w:rsidR="00F74369" w:rsidRPr="009170C9">
              <w:rPr>
                <w:rFonts w:ascii="Arial" w:eastAsia="Calibri" w:hAnsi="Arial" w:cs="Arial"/>
                <w:lang w:val="en-US"/>
              </w:rPr>
              <w:t>awards</w:t>
            </w:r>
            <w:r w:rsidR="00F74369" w:rsidRPr="001D49AE">
              <w:rPr>
                <w:rFonts w:ascii="Arial" w:eastAsia="Calibri" w:hAnsi="Arial" w:cs="Arial"/>
                <w:lang w:val="ru-RU"/>
              </w:rPr>
              <w:t>/</w:t>
            </w:r>
            <w:r w:rsidR="00F74369" w:rsidRPr="009170C9">
              <w:rPr>
                <w:rFonts w:ascii="Arial" w:eastAsia="Calibri" w:hAnsi="Arial" w:cs="Arial"/>
                <w:lang w:val="en-US"/>
              </w:rPr>
              <w:t>en</w:t>
            </w:r>
            <w:r>
              <w:rPr>
                <w:rFonts w:ascii="Arial" w:eastAsia="Calibri" w:hAnsi="Arial" w:cs="Arial"/>
                <w:lang w:val="ru-RU"/>
              </w:rPr>
              <w:t>.</w:t>
            </w:r>
          </w:p>
        </w:tc>
      </w:tr>
      <w:tr w:rsidR="00F74369" w:rsidRPr="00075ED5" w:rsidTr="00F74369">
        <w:tc>
          <w:tcPr>
            <w:tcW w:w="3685" w:type="dxa"/>
            <w:shd w:val="clear" w:color="auto" w:fill="auto"/>
          </w:tcPr>
          <w:p w:rsidR="00F74369" w:rsidRPr="00F74369" w:rsidRDefault="0050023C" w:rsidP="0050023C">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lastRenderedPageBreak/>
              <w:t>Всемирный день интеллектуальной собственности</w:t>
            </w:r>
          </w:p>
        </w:tc>
        <w:tc>
          <w:tcPr>
            <w:tcW w:w="5387" w:type="dxa"/>
            <w:shd w:val="clear" w:color="auto" w:fill="auto"/>
          </w:tcPr>
          <w:p w:rsidR="00F74369" w:rsidRPr="001D49AE" w:rsidRDefault="0050023C" w:rsidP="0083702A">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Каждый год люди, причастные к ИС, отмечают 26 апреля Всемирный день интеллектуальной собственности. </w:t>
            </w:r>
            <w:r w:rsidR="0083702A">
              <w:rPr>
                <w:rFonts w:ascii="Arial" w:eastAsia="Calibri" w:hAnsi="Arial" w:cs="Arial"/>
                <w:lang w:val="ru-RU"/>
              </w:rPr>
              <w:t>Всем, кто хотел бы участвовать в этих мероприятиях, следует обратиться в ведомство ИС в своей стране. По такому случаю ВОИС распространяет рекламные материалы, а на сайте</w:t>
            </w:r>
            <w:r w:rsidR="00F74369" w:rsidRPr="001D49AE">
              <w:rPr>
                <w:rFonts w:ascii="Arial" w:eastAsia="Calibri" w:hAnsi="Arial" w:cs="Arial"/>
                <w:lang w:val="ru-RU"/>
              </w:rPr>
              <w:t xml:space="preserve"> </w:t>
            </w:r>
            <w:r w:rsidR="00F74369" w:rsidRPr="0083702A">
              <w:rPr>
                <w:rFonts w:ascii="Arial" w:eastAsia="Calibri" w:hAnsi="Arial" w:cs="Arial"/>
                <w:i/>
                <w:lang w:val="en-US"/>
              </w:rPr>
              <w:t>Facebook</w:t>
            </w:r>
            <w:r w:rsidR="00F74369" w:rsidRPr="001D49AE">
              <w:rPr>
                <w:rFonts w:ascii="Arial" w:eastAsia="Calibri" w:hAnsi="Arial" w:cs="Arial"/>
                <w:lang w:val="ru-RU"/>
              </w:rPr>
              <w:t xml:space="preserve"> </w:t>
            </w:r>
            <w:r w:rsidR="0083702A">
              <w:rPr>
                <w:rFonts w:ascii="Arial" w:eastAsia="Calibri" w:hAnsi="Arial" w:cs="Arial"/>
                <w:lang w:val="ru-RU"/>
              </w:rPr>
              <w:t xml:space="preserve">размещается также страница, посвященная этому Дню. </w:t>
            </w:r>
          </w:p>
        </w:tc>
        <w:tc>
          <w:tcPr>
            <w:tcW w:w="4756" w:type="dxa"/>
            <w:shd w:val="clear" w:color="auto" w:fill="auto"/>
          </w:tcPr>
          <w:p w:rsidR="00F74369" w:rsidRPr="0083702A" w:rsidRDefault="0083702A" w:rsidP="0083702A">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F74369" w:rsidRPr="009170C9">
              <w:rPr>
                <w:rFonts w:ascii="Arial" w:eastAsia="Calibri" w:hAnsi="Arial" w:cs="Arial"/>
                <w:lang w:val="en-US"/>
              </w:rPr>
              <w:t>www</w:t>
            </w:r>
            <w:r w:rsidR="00F74369" w:rsidRPr="001D49AE">
              <w:rPr>
                <w:rFonts w:ascii="Arial" w:eastAsia="Calibri" w:hAnsi="Arial" w:cs="Arial"/>
                <w:lang w:val="ru-RU"/>
              </w:rPr>
              <w:t>.</w:t>
            </w:r>
            <w:r w:rsidR="00F74369" w:rsidRPr="009170C9">
              <w:rPr>
                <w:rFonts w:ascii="Arial" w:eastAsia="Calibri" w:hAnsi="Arial" w:cs="Arial"/>
                <w:lang w:val="en-US"/>
              </w:rPr>
              <w:t>wipo</w:t>
            </w:r>
            <w:r w:rsidR="00F74369" w:rsidRPr="001D49AE">
              <w:rPr>
                <w:rFonts w:ascii="Arial" w:eastAsia="Calibri" w:hAnsi="Arial" w:cs="Arial"/>
                <w:lang w:val="ru-RU"/>
              </w:rPr>
              <w:t>.</w:t>
            </w:r>
            <w:r w:rsidR="00F74369" w:rsidRPr="009170C9">
              <w:rPr>
                <w:rFonts w:ascii="Arial" w:eastAsia="Calibri" w:hAnsi="Arial" w:cs="Arial"/>
                <w:lang w:val="en-US"/>
              </w:rPr>
              <w:t>int</w:t>
            </w:r>
            <w:r w:rsidR="00F74369" w:rsidRPr="001D49AE">
              <w:rPr>
                <w:rFonts w:ascii="Arial" w:eastAsia="Calibri" w:hAnsi="Arial" w:cs="Arial"/>
                <w:lang w:val="ru-RU"/>
              </w:rPr>
              <w:t>/</w:t>
            </w:r>
            <w:r w:rsidR="00F74369" w:rsidRPr="009170C9">
              <w:rPr>
                <w:rFonts w:ascii="Arial" w:eastAsia="Calibri" w:hAnsi="Arial" w:cs="Arial"/>
                <w:lang w:val="en-US"/>
              </w:rPr>
              <w:t>ip</w:t>
            </w:r>
            <w:r w:rsidR="00F74369" w:rsidRPr="001D49AE">
              <w:rPr>
                <w:rFonts w:ascii="Arial" w:eastAsia="Calibri" w:hAnsi="Arial" w:cs="Arial"/>
                <w:lang w:val="ru-RU"/>
              </w:rPr>
              <w:t>_</w:t>
            </w:r>
            <w:r w:rsidR="00F74369" w:rsidRPr="009170C9">
              <w:rPr>
                <w:rFonts w:ascii="Arial" w:eastAsia="Calibri" w:hAnsi="Arial" w:cs="Arial"/>
                <w:lang w:val="en-US"/>
              </w:rPr>
              <w:t>outreach</w:t>
            </w:r>
            <w:r w:rsidR="00F74369" w:rsidRPr="001D49AE">
              <w:rPr>
                <w:rFonts w:ascii="Arial" w:eastAsia="Calibri" w:hAnsi="Arial" w:cs="Arial"/>
                <w:lang w:val="ru-RU"/>
              </w:rPr>
              <w:t>/</w:t>
            </w:r>
            <w:r w:rsidR="00F74369" w:rsidRPr="009170C9">
              <w:rPr>
                <w:rFonts w:ascii="Arial" w:eastAsia="Calibri" w:hAnsi="Arial" w:cs="Arial"/>
                <w:lang w:val="en-US"/>
              </w:rPr>
              <w:t>ipday</w:t>
            </w:r>
            <w:r w:rsidR="00F74369" w:rsidRPr="001D49AE">
              <w:rPr>
                <w:rFonts w:ascii="Arial" w:eastAsia="Calibri" w:hAnsi="Arial" w:cs="Arial"/>
                <w:lang w:val="ru-RU"/>
              </w:rPr>
              <w:t>/</w:t>
            </w:r>
            <w:r w:rsidR="00F74369" w:rsidRPr="009170C9">
              <w:rPr>
                <w:rFonts w:ascii="Arial" w:eastAsia="Calibri" w:hAnsi="Arial" w:cs="Arial"/>
                <w:lang w:val="en-US"/>
              </w:rPr>
              <w:t>en</w:t>
            </w:r>
            <w:r w:rsidR="00F74369" w:rsidRPr="001D49AE">
              <w:rPr>
                <w:rFonts w:ascii="Arial" w:eastAsia="Calibri" w:hAnsi="Arial" w:cs="Arial"/>
                <w:lang w:val="ru-RU"/>
              </w:rPr>
              <w:t>/</w:t>
            </w:r>
            <w:r>
              <w:rPr>
                <w:rFonts w:ascii="Arial" w:eastAsia="Calibri" w:hAnsi="Arial" w:cs="Arial"/>
                <w:lang w:val="ru-RU"/>
              </w:rPr>
              <w:t>.</w:t>
            </w:r>
          </w:p>
        </w:tc>
      </w:tr>
      <w:tr w:rsidR="00F74369" w:rsidRPr="00075ED5" w:rsidTr="00F74369">
        <w:tc>
          <w:tcPr>
            <w:tcW w:w="3685" w:type="dxa"/>
            <w:shd w:val="clear" w:color="auto" w:fill="auto"/>
          </w:tcPr>
          <w:p w:rsidR="00F74369" w:rsidRPr="001D49AE" w:rsidRDefault="0083702A" w:rsidP="00223699">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Интернет-ресурсы включают</w:t>
            </w:r>
            <w:r w:rsidR="00F74369" w:rsidRPr="001D49AE">
              <w:rPr>
                <w:rFonts w:ascii="Arial" w:eastAsia="Calibri" w:hAnsi="Arial" w:cs="Arial"/>
                <w:b/>
                <w:bCs/>
                <w:iCs/>
                <w:lang w:val="ru-RU"/>
              </w:rPr>
              <w:t>:</w:t>
            </w:r>
          </w:p>
          <w:p w:rsidR="00F74369" w:rsidRPr="001D49AE" w:rsidRDefault="0083702A" w:rsidP="0083702A">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Канал ВОИС в</w:t>
            </w:r>
            <w:r w:rsidR="00F74369" w:rsidRPr="001D49AE">
              <w:rPr>
                <w:rFonts w:ascii="Arial" w:eastAsia="Calibri" w:hAnsi="Arial" w:cs="Arial"/>
                <w:b/>
                <w:bCs/>
                <w:iCs/>
                <w:lang w:val="ru-RU"/>
              </w:rPr>
              <w:t xml:space="preserve"> </w:t>
            </w:r>
            <w:r w:rsidR="00F74369" w:rsidRPr="0083702A">
              <w:rPr>
                <w:rFonts w:ascii="Arial" w:eastAsia="Calibri" w:hAnsi="Arial" w:cs="Arial"/>
                <w:b/>
                <w:bCs/>
                <w:i/>
                <w:iCs/>
                <w:lang w:val="en-US"/>
              </w:rPr>
              <w:t>YouTube</w:t>
            </w:r>
          </w:p>
        </w:tc>
        <w:tc>
          <w:tcPr>
            <w:tcW w:w="5387" w:type="dxa"/>
            <w:shd w:val="clear" w:color="auto" w:fill="auto"/>
          </w:tcPr>
          <w:p w:rsidR="00F74369" w:rsidRPr="001D49AE" w:rsidRDefault="0083702A" w:rsidP="0083702A">
            <w:pPr>
              <w:tabs>
                <w:tab w:val="left" w:pos="1560"/>
              </w:tabs>
              <w:spacing w:before="120" w:after="60" w:line="240" w:lineRule="auto"/>
              <w:rPr>
                <w:rFonts w:ascii="Arial" w:eastAsia="Calibri" w:hAnsi="Arial" w:cs="Arial"/>
                <w:lang w:val="ru-RU"/>
              </w:rPr>
            </w:pPr>
            <w:r>
              <w:rPr>
                <w:rFonts w:ascii="Arial" w:eastAsia="Calibri" w:hAnsi="Arial" w:cs="Arial"/>
                <w:lang w:val="ru-RU"/>
              </w:rPr>
              <w:t>ВОИС собирает краткие истории изобретателей и творческих работников об успешном применении системы ИС, главным образом в развивающихся странах, которые можно рассказать на канале ВОИС в</w:t>
            </w:r>
            <w:r w:rsidR="00F74369" w:rsidRPr="001D49AE">
              <w:rPr>
                <w:rFonts w:ascii="Arial" w:eastAsia="Calibri" w:hAnsi="Arial" w:cs="Arial"/>
                <w:lang w:val="ru-RU"/>
              </w:rPr>
              <w:t xml:space="preserve"> </w:t>
            </w:r>
            <w:r w:rsidR="00F74369" w:rsidRPr="0083702A">
              <w:rPr>
                <w:rFonts w:ascii="Arial" w:eastAsia="Calibri" w:hAnsi="Arial" w:cs="Arial"/>
                <w:i/>
                <w:lang w:val="en-US"/>
              </w:rPr>
              <w:t>YouTube</w:t>
            </w:r>
            <w:r>
              <w:rPr>
                <w:rFonts w:ascii="Arial" w:eastAsia="Calibri" w:hAnsi="Arial" w:cs="Arial"/>
                <w:lang w:val="ru-RU"/>
              </w:rPr>
              <w:t>.</w:t>
            </w:r>
          </w:p>
        </w:tc>
        <w:tc>
          <w:tcPr>
            <w:tcW w:w="4756" w:type="dxa"/>
            <w:shd w:val="clear" w:color="auto" w:fill="auto"/>
          </w:tcPr>
          <w:p w:rsidR="00F74369" w:rsidRPr="0083702A" w:rsidRDefault="0083702A" w:rsidP="0083702A">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53" w:history="1">
              <w:r w:rsidR="00F74369" w:rsidRPr="009170C9">
                <w:rPr>
                  <w:rFonts w:ascii="Arial" w:eastAsia="Calibri" w:hAnsi="Arial" w:cs="Arial"/>
                  <w:lang w:val="en-US"/>
                </w:rPr>
                <w:t>www</w:t>
              </w:r>
              <w:r w:rsidR="00F74369" w:rsidRPr="001D49AE">
                <w:rPr>
                  <w:rFonts w:ascii="Arial" w:eastAsia="Calibri" w:hAnsi="Arial" w:cs="Arial"/>
                  <w:lang w:val="ru-RU"/>
                </w:rPr>
                <w:t>.</w:t>
              </w:r>
              <w:r w:rsidR="00F74369" w:rsidRPr="009170C9">
                <w:rPr>
                  <w:rFonts w:ascii="Arial" w:eastAsia="Calibri" w:hAnsi="Arial" w:cs="Arial"/>
                  <w:lang w:val="en-US"/>
                </w:rPr>
                <w:t>youtube</w:t>
              </w:r>
              <w:r w:rsidR="00F74369" w:rsidRPr="001D49AE">
                <w:rPr>
                  <w:rFonts w:ascii="Arial" w:eastAsia="Calibri" w:hAnsi="Arial" w:cs="Arial"/>
                  <w:lang w:val="ru-RU"/>
                </w:rPr>
                <w:t>.</w:t>
              </w:r>
              <w:r w:rsidR="00F74369" w:rsidRPr="009170C9">
                <w:rPr>
                  <w:rFonts w:ascii="Arial" w:eastAsia="Calibri" w:hAnsi="Arial" w:cs="Arial"/>
                  <w:lang w:val="en-US"/>
                </w:rPr>
                <w:t>com</w:t>
              </w:r>
              <w:r w:rsidR="00F74369" w:rsidRPr="001D49AE">
                <w:rPr>
                  <w:rFonts w:ascii="Arial" w:eastAsia="Calibri" w:hAnsi="Arial" w:cs="Arial"/>
                  <w:lang w:val="ru-RU"/>
                </w:rPr>
                <w:t>/</w:t>
              </w:r>
              <w:r w:rsidR="00F74369" w:rsidRPr="009170C9">
                <w:rPr>
                  <w:rFonts w:ascii="Arial" w:eastAsia="Calibri" w:hAnsi="Arial" w:cs="Arial"/>
                  <w:lang w:val="en-US"/>
                </w:rPr>
                <w:t>user</w:t>
              </w:r>
              <w:r w:rsidR="00F74369" w:rsidRPr="001D49AE">
                <w:rPr>
                  <w:rFonts w:ascii="Arial" w:eastAsia="Calibri" w:hAnsi="Arial" w:cs="Arial"/>
                  <w:lang w:val="ru-RU"/>
                </w:rPr>
                <w:t>/</w:t>
              </w:r>
              <w:r w:rsidR="00F74369" w:rsidRPr="009170C9">
                <w:rPr>
                  <w:rFonts w:ascii="Arial" w:eastAsia="Calibri" w:hAnsi="Arial" w:cs="Arial"/>
                  <w:lang w:val="en-US"/>
                </w:rPr>
                <w:t>wipo</w:t>
              </w:r>
            </w:hyperlink>
            <w:r>
              <w:rPr>
                <w:lang w:val="ru-RU"/>
              </w:rPr>
              <w:t>.</w:t>
            </w:r>
          </w:p>
        </w:tc>
      </w:tr>
      <w:tr w:rsidR="00F74369" w:rsidRPr="00075ED5" w:rsidTr="00F74369">
        <w:tc>
          <w:tcPr>
            <w:tcW w:w="3685" w:type="dxa"/>
            <w:shd w:val="clear" w:color="auto" w:fill="auto"/>
          </w:tcPr>
          <w:p w:rsidR="00F74369" w:rsidRPr="00F74369" w:rsidRDefault="00547938" w:rsidP="00547938">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t>Видеоматериалы ВОИС</w:t>
            </w:r>
          </w:p>
        </w:tc>
        <w:tc>
          <w:tcPr>
            <w:tcW w:w="5387" w:type="dxa"/>
            <w:shd w:val="clear" w:color="auto" w:fill="auto"/>
          </w:tcPr>
          <w:p w:rsidR="00F74369" w:rsidRPr="001D49AE" w:rsidRDefault="00547938"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Видеоматериалы, которые подготовила ВОИС, показывают примеры успешного применения ИС изобретателями и творческими работниками. </w:t>
            </w:r>
            <w:r w:rsidR="00F74369" w:rsidRPr="001D49AE">
              <w:rPr>
                <w:rFonts w:ascii="Arial" w:eastAsia="Calibri" w:hAnsi="Arial" w:cs="Arial"/>
                <w:lang w:val="ru-RU"/>
              </w:rPr>
              <w:t xml:space="preserve"> </w:t>
            </w:r>
          </w:p>
          <w:p w:rsidR="009A7344" w:rsidRPr="001D49AE" w:rsidRDefault="009A7344" w:rsidP="00223699">
            <w:pPr>
              <w:tabs>
                <w:tab w:val="left" w:pos="1560"/>
              </w:tabs>
              <w:spacing w:before="120" w:after="60" w:line="240" w:lineRule="auto"/>
              <w:rPr>
                <w:rFonts w:ascii="Arial" w:eastAsia="Calibri" w:hAnsi="Arial" w:cs="Arial"/>
                <w:lang w:val="ru-RU"/>
              </w:rPr>
            </w:pPr>
          </w:p>
        </w:tc>
        <w:tc>
          <w:tcPr>
            <w:tcW w:w="4756" w:type="dxa"/>
            <w:shd w:val="clear" w:color="auto" w:fill="auto"/>
          </w:tcPr>
          <w:p w:rsidR="00F74369" w:rsidRPr="00547938" w:rsidRDefault="00547938" w:rsidP="00547938">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54" w:history="1">
              <w:r w:rsidR="00F74369" w:rsidRPr="00741A62">
                <w:rPr>
                  <w:rFonts w:ascii="Arial" w:eastAsia="Calibri" w:hAnsi="Arial" w:cs="Arial"/>
                  <w:lang w:val="en-US"/>
                </w:rPr>
                <w:t>www</w:t>
              </w:r>
              <w:r w:rsidR="00F74369" w:rsidRPr="001D49AE">
                <w:rPr>
                  <w:rFonts w:ascii="Arial" w:eastAsia="Calibri" w:hAnsi="Arial" w:cs="Arial"/>
                  <w:lang w:val="ru-RU"/>
                </w:rPr>
                <w:t>.</w:t>
              </w:r>
              <w:r w:rsidR="00F74369" w:rsidRPr="00741A62">
                <w:rPr>
                  <w:rFonts w:ascii="Arial" w:eastAsia="Calibri" w:hAnsi="Arial" w:cs="Arial"/>
                  <w:lang w:val="en-US"/>
                </w:rPr>
                <w:t>youtube</w:t>
              </w:r>
              <w:r w:rsidR="00F74369" w:rsidRPr="001D49AE">
                <w:rPr>
                  <w:rFonts w:ascii="Arial" w:eastAsia="Calibri" w:hAnsi="Arial" w:cs="Arial"/>
                  <w:lang w:val="ru-RU"/>
                </w:rPr>
                <w:t>.</w:t>
              </w:r>
              <w:r w:rsidR="00F74369" w:rsidRPr="00741A62">
                <w:rPr>
                  <w:rFonts w:ascii="Arial" w:eastAsia="Calibri" w:hAnsi="Arial" w:cs="Arial"/>
                  <w:lang w:val="en-US"/>
                </w:rPr>
                <w:t>com</w:t>
              </w:r>
              <w:r w:rsidR="00F74369" w:rsidRPr="001D49AE">
                <w:rPr>
                  <w:rFonts w:ascii="Arial" w:eastAsia="Calibri" w:hAnsi="Arial" w:cs="Arial"/>
                  <w:lang w:val="ru-RU"/>
                </w:rPr>
                <w:t>/</w:t>
              </w:r>
              <w:r w:rsidR="00F74369" w:rsidRPr="00741A62">
                <w:rPr>
                  <w:rFonts w:ascii="Arial" w:eastAsia="Calibri" w:hAnsi="Arial" w:cs="Arial"/>
                  <w:lang w:val="en-US"/>
                </w:rPr>
                <w:t>user</w:t>
              </w:r>
              <w:r w:rsidR="00F74369" w:rsidRPr="001D49AE">
                <w:rPr>
                  <w:rFonts w:ascii="Arial" w:eastAsia="Calibri" w:hAnsi="Arial" w:cs="Arial"/>
                  <w:lang w:val="ru-RU"/>
                </w:rPr>
                <w:t>/</w:t>
              </w:r>
              <w:r w:rsidR="00F74369" w:rsidRPr="00741A62">
                <w:rPr>
                  <w:rFonts w:ascii="Arial" w:eastAsia="Calibri" w:hAnsi="Arial" w:cs="Arial"/>
                  <w:lang w:val="en-US"/>
                </w:rPr>
                <w:t>wipo</w:t>
              </w:r>
            </w:hyperlink>
            <w:r>
              <w:rPr>
                <w:lang w:val="ru-RU"/>
              </w:rPr>
              <w:t>.</w:t>
            </w:r>
          </w:p>
        </w:tc>
      </w:tr>
      <w:tr w:rsidR="00F74369" w:rsidRPr="00075ED5" w:rsidTr="00F74369">
        <w:tc>
          <w:tcPr>
            <w:tcW w:w="3685" w:type="dxa"/>
            <w:shd w:val="clear" w:color="auto" w:fill="auto"/>
          </w:tcPr>
          <w:p w:rsidR="00F74369" w:rsidRPr="001D49AE" w:rsidRDefault="00547938" w:rsidP="00547938">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Практическая информационная работа и база данных по информационной работе</w:t>
            </w:r>
          </w:p>
        </w:tc>
        <w:tc>
          <w:tcPr>
            <w:tcW w:w="5387" w:type="dxa"/>
            <w:shd w:val="clear" w:color="auto" w:fill="auto"/>
          </w:tcPr>
          <w:p w:rsidR="00F74369" w:rsidRPr="001D49AE" w:rsidRDefault="00547938" w:rsidP="00547938">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Эта база данных содержит информацию и гиперотсылки, позволяющие узнать об интересных инициативах по распространению знаний об ИС по всему миру. </w:t>
            </w:r>
          </w:p>
        </w:tc>
        <w:tc>
          <w:tcPr>
            <w:tcW w:w="4756" w:type="dxa"/>
            <w:shd w:val="clear" w:color="auto" w:fill="auto"/>
          </w:tcPr>
          <w:p w:rsidR="00F74369" w:rsidRPr="001D49AE" w:rsidRDefault="00547938"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коммуникаций.</w:t>
            </w:r>
          </w:p>
          <w:p w:rsidR="00F74369" w:rsidRPr="001D49AE" w:rsidRDefault="00547938"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w:t>
            </w:r>
            <w:r>
              <w:rPr>
                <w:rFonts w:ascii="Arial" w:eastAsia="Calibri" w:hAnsi="Arial" w:cs="Arial"/>
                <w:lang w:val="ru-RU"/>
              </w:rPr>
              <w:t xml:space="preserve"> Директор.</w:t>
            </w:r>
          </w:p>
          <w:p w:rsidR="00F74369" w:rsidRPr="00547938" w:rsidRDefault="00547938"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F74369" w:rsidRPr="00741A62">
              <w:rPr>
                <w:rFonts w:ascii="Arial" w:eastAsia="Calibri" w:hAnsi="Arial" w:cs="Arial"/>
                <w:lang w:val="en-US"/>
              </w:rPr>
              <w:t>www</w:t>
            </w:r>
            <w:r w:rsidR="00F74369" w:rsidRPr="001D49AE">
              <w:rPr>
                <w:rFonts w:ascii="Arial" w:eastAsia="Calibri" w:hAnsi="Arial" w:cs="Arial"/>
                <w:lang w:val="ru-RU"/>
              </w:rPr>
              <w:t>.</w:t>
            </w:r>
            <w:r w:rsidR="00F74369" w:rsidRPr="00741A62">
              <w:rPr>
                <w:rFonts w:ascii="Arial" w:eastAsia="Calibri" w:hAnsi="Arial" w:cs="Arial"/>
                <w:lang w:val="en-US"/>
              </w:rPr>
              <w:t>wipo</w:t>
            </w:r>
            <w:r w:rsidR="00F74369" w:rsidRPr="001D49AE">
              <w:rPr>
                <w:rFonts w:ascii="Arial" w:eastAsia="Calibri" w:hAnsi="Arial" w:cs="Arial"/>
                <w:lang w:val="ru-RU"/>
              </w:rPr>
              <w:t>.</w:t>
            </w:r>
            <w:r w:rsidR="00F74369" w:rsidRPr="00741A62">
              <w:rPr>
                <w:rFonts w:ascii="Arial" w:eastAsia="Calibri" w:hAnsi="Arial" w:cs="Arial"/>
                <w:lang w:val="en-US"/>
              </w:rPr>
              <w:t>int</w:t>
            </w:r>
            <w:r w:rsidR="00F74369" w:rsidRPr="001D49AE">
              <w:rPr>
                <w:rFonts w:ascii="Arial" w:eastAsia="Calibri" w:hAnsi="Arial" w:cs="Arial"/>
                <w:lang w:val="ru-RU"/>
              </w:rPr>
              <w:t>/</w:t>
            </w:r>
            <w:r w:rsidR="00F74369" w:rsidRPr="00741A62">
              <w:rPr>
                <w:rFonts w:ascii="Arial" w:eastAsia="Calibri" w:hAnsi="Arial" w:cs="Arial"/>
                <w:lang w:val="en-US"/>
              </w:rPr>
              <w:t>ip</w:t>
            </w:r>
            <w:r w:rsidR="00F74369" w:rsidRPr="001D49AE">
              <w:rPr>
                <w:rFonts w:ascii="Arial" w:eastAsia="Calibri" w:hAnsi="Arial" w:cs="Arial"/>
                <w:lang w:val="ru-RU"/>
              </w:rPr>
              <w:t>-</w:t>
            </w:r>
            <w:r w:rsidR="00F74369" w:rsidRPr="00741A62">
              <w:rPr>
                <w:rFonts w:ascii="Arial" w:eastAsia="Calibri" w:hAnsi="Arial" w:cs="Arial"/>
                <w:lang w:val="en-US"/>
              </w:rPr>
              <w:t>outreach</w:t>
            </w:r>
            <w:r w:rsidR="00F74369" w:rsidRPr="001D49AE">
              <w:rPr>
                <w:rFonts w:ascii="Arial" w:eastAsia="Calibri" w:hAnsi="Arial" w:cs="Arial"/>
                <w:lang w:val="ru-RU"/>
              </w:rPr>
              <w:t>/</w:t>
            </w:r>
            <w:r w:rsidR="00F74369" w:rsidRPr="00741A62">
              <w:rPr>
                <w:rFonts w:ascii="Arial" w:eastAsia="Calibri" w:hAnsi="Arial" w:cs="Arial"/>
                <w:lang w:val="en-US"/>
              </w:rPr>
              <w:t>en</w:t>
            </w:r>
            <w:r>
              <w:rPr>
                <w:rFonts w:ascii="Arial" w:eastAsia="Calibri" w:hAnsi="Arial" w:cs="Arial"/>
                <w:lang w:val="ru-RU"/>
              </w:rPr>
              <w:t>.</w:t>
            </w:r>
          </w:p>
          <w:p w:rsidR="00F74369" w:rsidRPr="001D49AE" w:rsidRDefault="00F74369" w:rsidP="00223699">
            <w:pPr>
              <w:tabs>
                <w:tab w:val="left" w:pos="1560"/>
              </w:tabs>
              <w:spacing w:before="120" w:after="60" w:line="240" w:lineRule="auto"/>
              <w:ind w:left="27"/>
              <w:rPr>
                <w:rFonts w:ascii="Arial" w:eastAsia="Calibri" w:hAnsi="Arial" w:cs="Arial"/>
                <w:lang w:val="ru-RU"/>
              </w:rPr>
            </w:pPr>
          </w:p>
        </w:tc>
      </w:tr>
      <w:tr w:rsidR="00F74369" w:rsidRPr="00075ED5" w:rsidTr="00F74369">
        <w:tc>
          <w:tcPr>
            <w:tcW w:w="3685" w:type="dxa"/>
            <w:shd w:val="clear" w:color="auto" w:fill="auto"/>
          </w:tcPr>
          <w:p w:rsidR="00F74369" w:rsidRPr="001D49AE" w:rsidRDefault="00A64086" w:rsidP="00A64086">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База данных по информационной работе</w:t>
            </w:r>
          </w:p>
        </w:tc>
        <w:tc>
          <w:tcPr>
            <w:tcW w:w="5387" w:type="dxa"/>
            <w:shd w:val="clear" w:color="auto" w:fill="auto"/>
          </w:tcPr>
          <w:p w:rsidR="00F74369" w:rsidRPr="001D49AE" w:rsidRDefault="00547938"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База данных по информационной работе содержит исследования о степени</w:t>
            </w:r>
            <w:r w:rsidR="00A64086">
              <w:rPr>
                <w:rFonts w:ascii="Arial" w:eastAsia="Calibri" w:hAnsi="Arial" w:cs="Arial"/>
                <w:lang w:val="ru-RU"/>
              </w:rPr>
              <w:t xml:space="preserve"> информиро- </w:t>
            </w:r>
            <w:r>
              <w:rPr>
                <w:rFonts w:ascii="Arial" w:eastAsia="Calibri" w:hAnsi="Arial" w:cs="Arial"/>
                <w:lang w:val="ru-RU"/>
              </w:rPr>
              <w:t>ванности, отношении и поведении различных групп общества, которые имеют дело с ИС.</w:t>
            </w:r>
          </w:p>
          <w:p w:rsidR="009A7344" w:rsidRPr="001D49AE" w:rsidRDefault="009A7344" w:rsidP="00223699">
            <w:pPr>
              <w:tabs>
                <w:tab w:val="left" w:pos="1560"/>
              </w:tabs>
              <w:spacing w:before="120" w:after="60" w:line="240" w:lineRule="auto"/>
              <w:rPr>
                <w:rFonts w:ascii="Arial" w:eastAsia="Calibri" w:hAnsi="Arial" w:cs="Arial"/>
                <w:lang w:val="ru-RU"/>
              </w:rPr>
            </w:pPr>
          </w:p>
        </w:tc>
        <w:tc>
          <w:tcPr>
            <w:tcW w:w="4756" w:type="dxa"/>
            <w:shd w:val="clear" w:color="auto" w:fill="auto"/>
          </w:tcPr>
          <w:p w:rsidR="00F74369" w:rsidRPr="00A64086" w:rsidRDefault="00A64086"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r w:rsidR="00F74369" w:rsidRPr="00741A62">
              <w:rPr>
                <w:rFonts w:ascii="Arial" w:eastAsia="Calibri" w:hAnsi="Arial" w:cs="Arial"/>
                <w:lang w:val="en-US"/>
              </w:rPr>
              <w:t>www</w:t>
            </w:r>
            <w:r w:rsidR="00F74369" w:rsidRPr="001D49AE">
              <w:rPr>
                <w:rFonts w:ascii="Arial" w:eastAsia="Calibri" w:hAnsi="Arial" w:cs="Arial"/>
                <w:lang w:val="ru-RU"/>
              </w:rPr>
              <w:t>.</w:t>
            </w:r>
            <w:r w:rsidR="00F74369" w:rsidRPr="00741A62">
              <w:rPr>
                <w:rFonts w:ascii="Arial" w:eastAsia="Calibri" w:hAnsi="Arial" w:cs="Arial"/>
                <w:lang w:val="en-US"/>
              </w:rPr>
              <w:t>wipo</w:t>
            </w:r>
            <w:r w:rsidR="00F74369" w:rsidRPr="001D49AE">
              <w:rPr>
                <w:rFonts w:ascii="Arial" w:eastAsia="Calibri" w:hAnsi="Arial" w:cs="Arial"/>
                <w:lang w:val="ru-RU"/>
              </w:rPr>
              <w:t>.</w:t>
            </w:r>
            <w:r w:rsidR="00F74369" w:rsidRPr="00741A62">
              <w:rPr>
                <w:rFonts w:ascii="Arial" w:eastAsia="Calibri" w:hAnsi="Arial" w:cs="Arial"/>
                <w:lang w:val="en-US"/>
              </w:rPr>
              <w:t>int</w:t>
            </w:r>
            <w:r w:rsidR="00F74369" w:rsidRPr="001D49AE">
              <w:rPr>
                <w:rFonts w:ascii="Arial" w:eastAsia="Calibri" w:hAnsi="Arial" w:cs="Arial"/>
                <w:lang w:val="ru-RU"/>
              </w:rPr>
              <w:t>/</w:t>
            </w:r>
            <w:r w:rsidR="00F74369" w:rsidRPr="00741A62">
              <w:rPr>
                <w:rFonts w:ascii="Arial" w:eastAsia="Calibri" w:hAnsi="Arial" w:cs="Arial"/>
                <w:lang w:val="en-US"/>
              </w:rPr>
              <w:t>ip</w:t>
            </w:r>
            <w:r w:rsidR="00F74369" w:rsidRPr="001D49AE">
              <w:rPr>
                <w:rFonts w:ascii="Arial" w:eastAsia="Calibri" w:hAnsi="Arial" w:cs="Arial"/>
                <w:lang w:val="ru-RU"/>
              </w:rPr>
              <w:t>-</w:t>
            </w:r>
            <w:r w:rsidR="00F74369" w:rsidRPr="00741A62">
              <w:rPr>
                <w:rFonts w:ascii="Arial" w:eastAsia="Calibri" w:hAnsi="Arial" w:cs="Arial"/>
                <w:lang w:val="en-US"/>
              </w:rPr>
              <w:t>outreach</w:t>
            </w:r>
            <w:r w:rsidR="00F74369" w:rsidRPr="001D49AE">
              <w:rPr>
                <w:rFonts w:ascii="Arial" w:eastAsia="Calibri" w:hAnsi="Arial" w:cs="Arial"/>
                <w:lang w:val="ru-RU"/>
              </w:rPr>
              <w:t>/</w:t>
            </w:r>
            <w:r w:rsidR="00F74369" w:rsidRPr="00741A62">
              <w:rPr>
                <w:rFonts w:ascii="Arial" w:eastAsia="Calibri" w:hAnsi="Arial" w:cs="Arial"/>
                <w:lang w:val="en-US"/>
              </w:rPr>
              <w:t>en</w:t>
            </w:r>
            <w:r>
              <w:rPr>
                <w:rFonts w:ascii="Arial" w:eastAsia="Calibri" w:hAnsi="Arial" w:cs="Arial"/>
                <w:lang w:val="ru-RU"/>
              </w:rPr>
              <w:t>.</w:t>
            </w:r>
          </w:p>
          <w:p w:rsidR="00F74369" w:rsidRPr="001D49AE" w:rsidRDefault="00F74369" w:rsidP="00223699">
            <w:pPr>
              <w:tabs>
                <w:tab w:val="left" w:pos="1560"/>
              </w:tabs>
              <w:spacing w:before="120" w:after="60" w:line="240" w:lineRule="auto"/>
              <w:ind w:left="27"/>
              <w:rPr>
                <w:rFonts w:ascii="Arial" w:eastAsia="Calibri" w:hAnsi="Arial" w:cs="Arial"/>
                <w:lang w:val="ru-RU"/>
              </w:rPr>
            </w:pPr>
          </w:p>
        </w:tc>
      </w:tr>
      <w:tr w:rsidR="00F74369" w:rsidRPr="00F74369" w:rsidTr="00F74369">
        <w:tc>
          <w:tcPr>
            <w:tcW w:w="3685" w:type="dxa"/>
            <w:shd w:val="clear" w:color="auto" w:fill="auto"/>
          </w:tcPr>
          <w:p w:rsidR="00F74369" w:rsidRPr="00F74369" w:rsidRDefault="00A64086" w:rsidP="00A64086">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lastRenderedPageBreak/>
              <w:t>Публикации и Библиотека ВОИС</w:t>
            </w:r>
          </w:p>
        </w:tc>
        <w:tc>
          <w:tcPr>
            <w:tcW w:w="5387" w:type="dxa"/>
            <w:shd w:val="clear" w:color="auto" w:fill="auto"/>
          </w:tcPr>
          <w:p w:rsidR="00F74369" w:rsidRPr="001D49AE" w:rsidRDefault="00A64086"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Библиотека ВОИС предлагает</w:t>
            </w:r>
            <w:r w:rsidR="00F74369" w:rsidRPr="001D49AE">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A64086">
              <w:rPr>
                <w:rFonts w:ascii="Arial" w:eastAsia="Calibri" w:hAnsi="Arial" w:cs="Arial"/>
                <w:lang w:val="ru-RU"/>
              </w:rPr>
              <w:t>более</w:t>
            </w:r>
            <w:r w:rsidRPr="001D49AE">
              <w:rPr>
                <w:rFonts w:ascii="Arial" w:eastAsia="Calibri" w:hAnsi="Arial" w:cs="Arial"/>
                <w:lang w:val="ru-RU"/>
              </w:rPr>
              <w:t xml:space="preserve"> 35 000</w:t>
            </w:r>
            <w:r w:rsidR="00A64086">
              <w:rPr>
                <w:rFonts w:ascii="Arial" w:eastAsia="Calibri" w:hAnsi="Arial" w:cs="Arial"/>
                <w:lang w:val="ru-RU"/>
              </w:rPr>
              <w:t xml:space="preserve"> справочных материалов – в бумажной и электронной форме, – включая подписные журналы и базы данных о текущих публикациях;</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A64086">
              <w:rPr>
                <w:rFonts w:ascii="Arial" w:eastAsia="Calibri" w:hAnsi="Arial" w:cs="Arial"/>
                <w:lang w:val="ru-RU"/>
              </w:rPr>
              <w:t xml:space="preserve">публикации общего характера и учебные материалы, предназначенные для детей и школ. </w:t>
            </w:r>
          </w:p>
          <w:p w:rsidR="00F74369" w:rsidRPr="001D49AE" w:rsidRDefault="00F74369" w:rsidP="00223699">
            <w:pPr>
              <w:tabs>
                <w:tab w:val="left" w:pos="1560"/>
              </w:tabs>
              <w:spacing w:before="120" w:after="60" w:line="240" w:lineRule="auto"/>
              <w:rPr>
                <w:rFonts w:ascii="Arial" w:eastAsia="Calibri" w:hAnsi="Arial" w:cs="Arial"/>
                <w:lang w:val="ru-RU"/>
              </w:rPr>
            </w:pPr>
          </w:p>
        </w:tc>
        <w:tc>
          <w:tcPr>
            <w:tcW w:w="4756" w:type="dxa"/>
            <w:shd w:val="clear" w:color="auto" w:fill="auto"/>
          </w:tcPr>
          <w:p w:rsidR="00F74369" w:rsidRPr="001D49AE" w:rsidRDefault="00A64086"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Библиотека ВОИС.</w:t>
            </w:r>
          </w:p>
          <w:p w:rsidR="00F74369" w:rsidRPr="001D49AE" w:rsidRDefault="00A64086"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w:t>
            </w:r>
            <w:r>
              <w:rPr>
                <w:rFonts w:ascii="Arial" w:eastAsia="Calibri" w:hAnsi="Arial" w:cs="Arial"/>
                <w:lang w:val="ru-RU"/>
              </w:rPr>
              <w:t xml:space="preserve"> Директор.</w:t>
            </w:r>
          </w:p>
          <w:p w:rsidR="00F74369" w:rsidRPr="00741A62" w:rsidRDefault="00A64086" w:rsidP="00A64086">
            <w:pPr>
              <w:tabs>
                <w:tab w:val="left" w:pos="1560"/>
              </w:tabs>
              <w:spacing w:before="120" w:after="60" w:line="240" w:lineRule="auto"/>
              <w:rPr>
                <w:rFonts w:ascii="Arial" w:eastAsia="Calibri" w:hAnsi="Arial" w:cs="Arial"/>
                <w:lang w:val="en-US"/>
              </w:rPr>
            </w:pPr>
            <w:r>
              <w:rPr>
                <w:rFonts w:ascii="Arial" w:eastAsia="Calibri" w:hAnsi="Arial" w:cs="Arial"/>
                <w:lang w:val="ru-RU"/>
              </w:rPr>
              <w:t>Веб-сайт</w:t>
            </w:r>
            <w:r w:rsidR="00F74369" w:rsidRPr="00741A62">
              <w:rPr>
                <w:rFonts w:ascii="Arial" w:eastAsia="Calibri" w:hAnsi="Arial" w:cs="Arial"/>
                <w:lang w:val="en-US"/>
              </w:rPr>
              <w:t>:</w:t>
            </w:r>
            <w:r>
              <w:rPr>
                <w:rFonts w:ascii="Arial" w:eastAsia="Calibri" w:hAnsi="Arial" w:cs="Arial"/>
                <w:lang w:val="ru-RU"/>
              </w:rPr>
              <w:t xml:space="preserve"> нет данных.</w:t>
            </w:r>
          </w:p>
        </w:tc>
      </w:tr>
      <w:tr w:rsidR="00F74369" w:rsidRPr="00F74369" w:rsidTr="00F74369">
        <w:tc>
          <w:tcPr>
            <w:tcW w:w="3685" w:type="dxa"/>
            <w:shd w:val="clear" w:color="auto" w:fill="auto"/>
          </w:tcPr>
          <w:p w:rsidR="00F74369" w:rsidRPr="00F74369" w:rsidRDefault="00006B18" w:rsidP="00006B18">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t>Программа создания библиотечных коллекторов</w:t>
            </w:r>
          </w:p>
        </w:tc>
        <w:tc>
          <w:tcPr>
            <w:tcW w:w="5387" w:type="dxa"/>
            <w:shd w:val="clear" w:color="auto" w:fill="auto"/>
          </w:tcPr>
          <w:p w:rsidR="00F74369" w:rsidRPr="001D49AE" w:rsidRDefault="00006B18" w:rsidP="00006B18">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После подачи заявки государства-члены или учреждения, которые хотели бы выполнять функции справочного центра ВОИС в данной стране, получают полное собрание всех предыдущих публикаций ВОИС, а в дальнейшем – самые последние публикации, благодаря чему появляется возможность создать местные библиотеки. </w:t>
            </w:r>
          </w:p>
        </w:tc>
        <w:tc>
          <w:tcPr>
            <w:tcW w:w="4756" w:type="dxa"/>
            <w:shd w:val="clear" w:color="auto" w:fill="auto"/>
          </w:tcPr>
          <w:p w:rsidR="00F74369" w:rsidRPr="001D49AE" w:rsidRDefault="00A64086"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Библиотека ВОИС.</w:t>
            </w:r>
          </w:p>
          <w:p w:rsidR="00F74369" w:rsidRPr="001D49AE" w:rsidRDefault="00A64086"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w:t>
            </w:r>
            <w:r>
              <w:rPr>
                <w:rFonts w:ascii="Arial" w:eastAsia="Calibri" w:hAnsi="Arial" w:cs="Arial"/>
                <w:lang w:val="ru-RU"/>
              </w:rPr>
              <w:t xml:space="preserve"> Директор.</w:t>
            </w:r>
          </w:p>
          <w:p w:rsidR="00F74369" w:rsidRPr="00F74369" w:rsidRDefault="00A64086" w:rsidP="00A64086">
            <w:pPr>
              <w:tabs>
                <w:tab w:val="left" w:pos="1560"/>
              </w:tabs>
              <w:spacing w:before="120" w:after="60" w:line="240" w:lineRule="auto"/>
              <w:rPr>
                <w:rFonts w:ascii="Arial" w:eastAsia="Calibri" w:hAnsi="Arial" w:cs="Arial"/>
                <w:lang w:val="en-US"/>
              </w:rPr>
            </w:pPr>
            <w:r>
              <w:rPr>
                <w:rFonts w:ascii="Arial" w:eastAsia="Calibri" w:hAnsi="Arial" w:cs="Arial"/>
                <w:lang w:val="ru-RU"/>
              </w:rPr>
              <w:t>Веб-сайт</w:t>
            </w:r>
            <w:r w:rsidR="00F74369" w:rsidRPr="00856258">
              <w:rPr>
                <w:rFonts w:ascii="Arial" w:eastAsia="Calibri" w:hAnsi="Arial" w:cs="Arial"/>
                <w:lang w:val="en-US"/>
              </w:rPr>
              <w:t>:</w:t>
            </w:r>
            <w:r>
              <w:rPr>
                <w:rFonts w:ascii="Arial" w:eastAsia="Calibri" w:hAnsi="Arial" w:cs="Arial"/>
                <w:lang w:val="ru-RU"/>
              </w:rPr>
              <w:t xml:space="preserve"> нет данных.</w:t>
            </w:r>
          </w:p>
        </w:tc>
      </w:tr>
    </w:tbl>
    <w:p w:rsidR="00F74369" w:rsidRPr="00F74369" w:rsidRDefault="00F74369" w:rsidP="00F74369">
      <w:pPr>
        <w:rPr>
          <w:rFonts w:ascii="Cambria" w:eastAsia="Calibri" w:hAnsi="Cambria" w:cs="Times New Roman"/>
          <w:b/>
          <w:bCs/>
          <w:i/>
          <w:color w:val="4F81BD"/>
          <w:sz w:val="24"/>
          <w:lang w:val="en-US"/>
        </w:rPr>
      </w:pPr>
    </w:p>
    <w:p w:rsidR="00F74369" w:rsidRPr="001D49AE" w:rsidRDefault="002E1F97" w:rsidP="002E1F97">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t>(</w:t>
      </w:r>
      <w:r>
        <w:rPr>
          <w:rFonts w:ascii="Arial" w:eastAsia="Calibri" w:hAnsi="Arial" w:cs="Arial"/>
          <w:bCs/>
          <w:lang w:val="en-US"/>
        </w:rPr>
        <w:t>n</w:t>
      </w:r>
      <w:r w:rsidRPr="001D49AE">
        <w:rPr>
          <w:rFonts w:ascii="Arial" w:eastAsia="Calibri" w:hAnsi="Arial" w:cs="Arial"/>
          <w:bCs/>
          <w:lang w:val="ru-RU"/>
        </w:rPr>
        <w:t xml:space="preserve">)  </w:t>
      </w:r>
      <w:r w:rsidR="00006B18">
        <w:rPr>
          <w:rFonts w:ascii="Arial" w:eastAsia="Calibri" w:hAnsi="Arial" w:cs="Arial"/>
          <w:bCs/>
          <w:u w:val="single"/>
          <w:lang w:val="ru-RU"/>
        </w:rPr>
        <w:t>инструменты для стран с переходной экономикой</w:t>
      </w:r>
      <w:r w:rsidR="00F74369" w:rsidRPr="001D49AE">
        <w:rPr>
          <w:rFonts w:ascii="Arial" w:eastAsia="Calibri" w:hAnsi="Arial" w:cs="Arial"/>
          <w:bCs/>
          <w:lang w:val="ru-RU"/>
        </w:rPr>
        <w:t>:</w:t>
      </w:r>
    </w:p>
    <w:p w:rsidR="00F74369" w:rsidRPr="001D49AE" w:rsidRDefault="00F74369" w:rsidP="00F74369">
      <w:pPr>
        <w:tabs>
          <w:tab w:val="left" w:pos="1560"/>
        </w:tabs>
        <w:spacing w:before="120" w:after="100"/>
        <w:ind w:left="1080"/>
        <w:contextualSpacing/>
        <w:rPr>
          <w:rFonts w:ascii="Arial" w:eastAsia="Calibri" w:hAnsi="Arial" w:cs="Arial"/>
          <w:color w:val="0000FF"/>
          <w:u w:val="single"/>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F74369" w:rsidTr="001D49AE">
        <w:trPr>
          <w:tblHeader/>
        </w:trPr>
        <w:tc>
          <w:tcPr>
            <w:tcW w:w="3827" w:type="dxa"/>
            <w:shd w:val="clear" w:color="auto" w:fill="auto"/>
          </w:tcPr>
          <w:p w:rsidR="00F74369" w:rsidRPr="00006B18" w:rsidRDefault="00006B18" w:rsidP="00223699">
            <w:pPr>
              <w:tabs>
                <w:tab w:val="left" w:pos="1560"/>
              </w:tabs>
              <w:spacing w:before="120" w:after="60" w:line="240" w:lineRule="auto"/>
              <w:ind w:left="142"/>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5387" w:type="dxa"/>
            <w:shd w:val="clear" w:color="auto" w:fill="auto"/>
          </w:tcPr>
          <w:p w:rsidR="00F74369" w:rsidRPr="00F74369" w:rsidRDefault="00006B18" w:rsidP="00006B18">
            <w:pPr>
              <w:tabs>
                <w:tab w:val="left" w:pos="1560"/>
              </w:tabs>
              <w:spacing w:before="120" w:after="60" w:line="240" w:lineRule="auto"/>
              <w:ind w:left="142"/>
              <w:jc w:val="center"/>
              <w:rPr>
                <w:rFonts w:ascii="Arial" w:eastAsia="Calibri" w:hAnsi="Arial" w:cs="Arial"/>
                <w:b/>
                <w:bCs/>
                <w:iCs/>
                <w:lang w:val="en-US"/>
              </w:rPr>
            </w:pPr>
            <w:r>
              <w:rPr>
                <w:rFonts w:ascii="Arial" w:eastAsia="Calibri" w:hAnsi="Arial" w:cs="Arial"/>
                <w:b/>
                <w:bCs/>
                <w:iCs/>
                <w:lang w:val="ru-RU"/>
              </w:rPr>
              <w:t>Описание</w:t>
            </w:r>
          </w:p>
        </w:tc>
        <w:tc>
          <w:tcPr>
            <w:tcW w:w="4756" w:type="dxa"/>
            <w:shd w:val="clear" w:color="auto" w:fill="auto"/>
          </w:tcPr>
          <w:p w:rsidR="00F74369" w:rsidRPr="00006B18" w:rsidRDefault="00006B18" w:rsidP="00006B18">
            <w:pPr>
              <w:tabs>
                <w:tab w:val="left" w:pos="1560"/>
              </w:tabs>
              <w:spacing w:before="120" w:after="60" w:line="240" w:lineRule="auto"/>
              <w:ind w:left="142"/>
              <w:jc w:val="center"/>
              <w:rPr>
                <w:rFonts w:ascii="Arial" w:eastAsia="Calibri" w:hAnsi="Arial" w:cs="Arial"/>
                <w:b/>
                <w:bCs/>
                <w:iCs/>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1D49AE" w:rsidRDefault="00B505F5" w:rsidP="00B505F5">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t>Руководящие принципы разработки стратегии стран с переходной экономикой в области интеллектуальной собственности</w:t>
            </w:r>
          </w:p>
        </w:tc>
        <w:tc>
          <w:tcPr>
            <w:tcW w:w="5387" w:type="dxa"/>
            <w:shd w:val="clear" w:color="auto" w:fill="auto"/>
          </w:tcPr>
          <w:p w:rsidR="00F74369" w:rsidRPr="001D49AE" w:rsidRDefault="00B505F5"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Эти принципы показывают все шаги на пути к успешной разработке и принятию национальной стратегии в области ИС. </w:t>
            </w:r>
            <w:r w:rsidR="00F74369" w:rsidRPr="001D49AE">
              <w:rPr>
                <w:rFonts w:ascii="Arial" w:eastAsia="Calibri" w:hAnsi="Arial" w:cs="Arial"/>
                <w:lang w:val="ru-RU"/>
              </w:rPr>
              <w:t xml:space="preserve"> </w:t>
            </w:r>
          </w:p>
        </w:tc>
        <w:tc>
          <w:tcPr>
            <w:tcW w:w="4756" w:type="dxa"/>
            <w:shd w:val="clear" w:color="auto" w:fill="auto"/>
          </w:tcPr>
          <w:p w:rsidR="00F74369" w:rsidRPr="001D49AE" w:rsidRDefault="00C657EE" w:rsidP="00223699">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 xml:space="preserve">Департамент стран с переходной экономикой и развитых стран. </w:t>
            </w:r>
          </w:p>
          <w:p w:rsidR="00F74369" w:rsidRPr="001D49AE" w:rsidRDefault="00F74369" w:rsidP="00223699">
            <w:pPr>
              <w:tabs>
                <w:tab w:val="left" w:pos="1560"/>
              </w:tabs>
              <w:spacing w:before="120" w:after="60" w:line="240" w:lineRule="auto"/>
              <w:ind w:left="27"/>
              <w:rPr>
                <w:rFonts w:ascii="Arial" w:eastAsia="Calibri" w:hAnsi="Arial" w:cs="Arial"/>
                <w:lang w:val="ru-RU"/>
              </w:rPr>
            </w:pPr>
          </w:p>
          <w:p w:rsidR="00F74369" w:rsidRPr="001D49AE" w:rsidRDefault="00B505F5" w:rsidP="001D49AE">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w:t>
            </w:r>
            <w:r>
              <w:rPr>
                <w:rFonts w:ascii="Arial" w:eastAsia="Calibri" w:hAnsi="Arial" w:cs="Arial"/>
                <w:lang w:val="ru-RU"/>
              </w:rPr>
              <w:t xml:space="preserve"> Директор.</w:t>
            </w:r>
          </w:p>
          <w:p w:rsidR="00F74369" w:rsidRPr="00B505F5" w:rsidRDefault="00B505F5" w:rsidP="00B505F5">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55" w:history="1">
              <w:r w:rsidR="00D94302" w:rsidRPr="00335A46">
                <w:rPr>
                  <w:rStyle w:val="Hyperlink"/>
                  <w:rFonts w:ascii="Arial" w:eastAsia="Calibri" w:hAnsi="Arial" w:cs="Arial"/>
                  <w:lang w:val="en-US"/>
                </w:rPr>
                <w:t>www</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wipo</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int</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dcea</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en</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tools</w:t>
              </w:r>
            </w:hyperlink>
            <w:r>
              <w:rPr>
                <w:lang w:val="ru-RU"/>
              </w:rPr>
              <w:t>.</w:t>
            </w:r>
          </w:p>
        </w:tc>
      </w:tr>
      <w:tr w:rsidR="00F74369" w:rsidRPr="00075ED5" w:rsidTr="00F74369">
        <w:tc>
          <w:tcPr>
            <w:tcW w:w="3827" w:type="dxa"/>
            <w:shd w:val="clear" w:color="auto" w:fill="auto"/>
          </w:tcPr>
          <w:p w:rsidR="00F74369" w:rsidRPr="001D49AE" w:rsidRDefault="00B505F5" w:rsidP="00B505F5">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lastRenderedPageBreak/>
              <w:t>Типовая политика в области ИС для университетов и научно-исследовательских институтов в странах с переходной экономикой</w:t>
            </w:r>
          </w:p>
        </w:tc>
        <w:tc>
          <w:tcPr>
            <w:tcW w:w="5387" w:type="dxa"/>
            <w:shd w:val="clear" w:color="auto" w:fill="auto"/>
          </w:tcPr>
          <w:p w:rsidR="00F74369" w:rsidRPr="001D49AE" w:rsidRDefault="00B505F5" w:rsidP="00B505F5">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 xml:space="preserve">Практическое руководство, призванное стимулировать разработку политики в области ИС и создание инфраструктуры ИС, которое предназначено для университетов и других высших учебных заведений. </w:t>
            </w:r>
          </w:p>
        </w:tc>
        <w:tc>
          <w:tcPr>
            <w:tcW w:w="4756" w:type="dxa"/>
            <w:shd w:val="clear" w:color="auto" w:fill="auto"/>
          </w:tcPr>
          <w:p w:rsidR="00F74369" w:rsidRPr="00B505F5" w:rsidRDefault="00B505F5" w:rsidP="00B505F5">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56" w:history="1">
              <w:r w:rsidR="00D94302" w:rsidRPr="00335A46">
                <w:rPr>
                  <w:rStyle w:val="Hyperlink"/>
                  <w:rFonts w:ascii="Arial" w:eastAsia="Calibri" w:hAnsi="Arial" w:cs="Arial"/>
                  <w:lang w:val="en-US"/>
                </w:rPr>
                <w:t>www</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wipo</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int</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dcea</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en</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tools</w:t>
              </w:r>
            </w:hyperlink>
            <w:r>
              <w:rPr>
                <w:lang w:val="ru-RU"/>
              </w:rPr>
              <w:t>.</w:t>
            </w:r>
          </w:p>
        </w:tc>
      </w:tr>
      <w:tr w:rsidR="00F74369" w:rsidRPr="00075ED5" w:rsidTr="00F74369">
        <w:tc>
          <w:tcPr>
            <w:tcW w:w="3827" w:type="dxa"/>
            <w:shd w:val="clear" w:color="auto" w:fill="auto"/>
          </w:tcPr>
          <w:p w:rsidR="00F74369" w:rsidRPr="001D49AE" w:rsidRDefault="002D6E17" w:rsidP="002D6E17">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t>Управление объектами ИС в учебных заведениях и инновациями на их начальных этапах в странах с переходной экономикой</w:t>
            </w:r>
          </w:p>
        </w:tc>
        <w:tc>
          <w:tcPr>
            <w:tcW w:w="5387" w:type="dxa"/>
            <w:shd w:val="clear" w:color="auto" w:fill="auto"/>
          </w:tcPr>
          <w:p w:rsidR="00F74369" w:rsidRPr="001D49AE" w:rsidRDefault="00B505F5" w:rsidP="002D6E17">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 xml:space="preserve">Это практический механизм, который должен помогать университетским менеджерам технологий и </w:t>
            </w:r>
            <w:r w:rsidR="002D6E17">
              <w:rPr>
                <w:rFonts w:ascii="Arial" w:eastAsia="Calibri" w:hAnsi="Arial" w:cs="Arial"/>
                <w:lang w:val="ru-RU"/>
              </w:rPr>
              <w:t>специалистам по инновациям управлять инновационными процессами на их начальных этапах и обеспечивать передачу технологий из университетов на рынок. Этот механизм нацелен главным образом на охрану интеллектуальной собственности, передачу знаний, заключение соглашений о совместных исследованиях, а также на решение организационных и кадровых вопросов</w:t>
            </w:r>
            <w:r w:rsidR="00F74369" w:rsidRPr="001D49AE">
              <w:rPr>
                <w:rFonts w:ascii="Arial" w:eastAsia="SimSun" w:hAnsi="Arial" w:cs="Arial"/>
                <w:szCs w:val="20"/>
                <w:lang w:val="ru-RU" w:eastAsia="zh-CN"/>
              </w:rPr>
              <w:t>.</w:t>
            </w:r>
            <w:r w:rsidR="00F74369" w:rsidRPr="001D49AE">
              <w:rPr>
                <w:rFonts w:ascii="Arial" w:eastAsia="Calibri" w:hAnsi="Arial" w:cs="Arial"/>
                <w:lang w:val="ru-RU"/>
              </w:rPr>
              <w:t xml:space="preserve">  </w:t>
            </w:r>
          </w:p>
        </w:tc>
        <w:tc>
          <w:tcPr>
            <w:tcW w:w="4756" w:type="dxa"/>
            <w:shd w:val="clear" w:color="auto" w:fill="auto"/>
          </w:tcPr>
          <w:p w:rsidR="00F74369" w:rsidRPr="00B505F5" w:rsidRDefault="00B505F5" w:rsidP="00B505F5">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D94302" w:rsidRPr="001D49AE">
              <w:rPr>
                <w:rFonts w:ascii="Arial" w:eastAsia="Calibri" w:hAnsi="Arial" w:cs="Arial"/>
                <w:lang w:val="ru-RU"/>
              </w:rPr>
              <w:t xml:space="preserve">: </w:t>
            </w:r>
            <w:hyperlink r:id="rId57" w:history="1">
              <w:r w:rsidR="00D94302" w:rsidRPr="00335A46">
                <w:rPr>
                  <w:rStyle w:val="Hyperlink"/>
                  <w:rFonts w:ascii="Arial" w:eastAsia="Calibri" w:hAnsi="Arial" w:cs="Arial"/>
                  <w:lang w:val="en-US"/>
                </w:rPr>
                <w:t>www</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wipo</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int</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dcea</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en</w:t>
              </w:r>
              <w:r w:rsidR="00D94302" w:rsidRPr="001D49AE">
                <w:rPr>
                  <w:rStyle w:val="Hyperlink"/>
                  <w:rFonts w:ascii="Arial" w:eastAsia="Calibri" w:hAnsi="Arial" w:cs="Arial"/>
                  <w:lang w:val="ru-RU"/>
                </w:rPr>
                <w:t>/</w:t>
              </w:r>
              <w:r w:rsidR="00D94302" w:rsidRPr="00335A46">
                <w:rPr>
                  <w:rStyle w:val="Hyperlink"/>
                  <w:rFonts w:ascii="Arial" w:eastAsia="Calibri" w:hAnsi="Arial" w:cs="Arial"/>
                  <w:lang w:val="en-US"/>
                </w:rPr>
                <w:t>tools</w:t>
              </w:r>
            </w:hyperlink>
            <w:r>
              <w:rPr>
                <w:lang w:val="ru-RU"/>
              </w:rPr>
              <w:t>.</w:t>
            </w:r>
          </w:p>
        </w:tc>
      </w:tr>
      <w:tr w:rsidR="00F74369" w:rsidRPr="00075ED5" w:rsidTr="00F74369">
        <w:tc>
          <w:tcPr>
            <w:tcW w:w="3827" w:type="dxa"/>
            <w:shd w:val="clear" w:color="auto" w:fill="auto"/>
          </w:tcPr>
          <w:p w:rsidR="00F74369" w:rsidRPr="00F74369" w:rsidRDefault="00A42972" w:rsidP="00A42972">
            <w:pPr>
              <w:tabs>
                <w:tab w:val="left" w:pos="1560"/>
              </w:tabs>
              <w:spacing w:before="120" w:after="60" w:line="240" w:lineRule="auto"/>
              <w:rPr>
                <w:rFonts w:ascii="Arial" w:eastAsia="Calibri" w:hAnsi="Arial" w:cs="Arial"/>
                <w:b/>
                <w:bCs/>
                <w:iCs/>
                <w:color w:val="548DD4"/>
                <w:lang w:val="en-US"/>
              </w:rPr>
            </w:pPr>
            <w:r>
              <w:rPr>
                <w:rFonts w:ascii="Arial" w:eastAsia="Calibri" w:hAnsi="Arial" w:cs="Arial"/>
                <w:b/>
                <w:bCs/>
                <w:iCs/>
                <w:lang w:val="ru-RU"/>
              </w:rPr>
              <w:t>Продвижение национального бренда</w:t>
            </w:r>
          </w:p>
        </w:tc>
        <w:tc>
          <w:tcPr>
            <w:tcW w:w="5387" w:type="dxa"/>
            <w:shd w:val="clear" w:color="auto" w:fill="auto"/>
          </w:tcPr>
          <w:p w:rsidR="00F74369" w:rsidRPr="001D49AE" w:rsidRDefault="00A42972" w:rsidP="00A42972">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 xml:space="preserve">Это инструмент, помогающий государствам-членам разрабатывать особый сильный бренд для отечественных товаров и услуг и создавать национальный бренд в целях получения конкурентных преимуществ на внутреннем, региональном и мировом рынке. </w:t>
            </w:r>
          </w:p>
        </w:tc>
        <w:tc>
          <w:tcPr>
            <w:tcW w:w="4756" w:type="dxa"/>
            <w:shd w:val="clear" w:color="auto" w:fill="auto"/>
          </w:tcPr>
          <w:p w:rsidR="00F74369" w:rsidRPr="002D6E17" w:rsidRDefault="002D6E17" w:rsidP="002D6E17">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58" w:history="1">
              <w:r w:rsidR="009E57C7" w:rsidRPr="00D205D9">
                <w:rPr>
                  <w:rFonts w:ascii="Arial" w:eastAsia="Calibri" w:hAnsi="Arial" w:cs="Arial"/>
                  <w:lang w:val="en-US"/>
                </w:rPr>
                <w:t>www</w:t>
              </w:r>
              <w:r w:rsidR="009E57C7" w:rsidRPr="001D49AE">
                <w:rPr>
                  <w:rFonts w:ascii="Arial" w:eastAsia="Calibri" w:hAnsi="Arial" w:cs="Arial"/>
                  <w:lang w:val="ru-RU"/>
                </w:rPr>
                <w:t>.</w:t>
              </w:r>
              <w:r w:rsidR="009E57C7" w:rsidRPr="00D205D9">
                <w:rPr>
                  <w:rFonts w:ascii="Arial" w:eastAsia="Calibri" w:hAnsi="Arial" w:cs="Arial"/>
                  <w:lang w:val="en-US"/>
                </w:rPr>
                <w:t>wipo</w:t>
              </w:r>
              <w:r w:rsidR="009E57C7" w:rsidRPr="001D49AE">
                <w:rPr>
                  <w:rFonts w:ascii="Arial" w:eastAsia="Calibri" w:hAnsi="Arial" w:cs="Arial"/>
                  <w:lang w:val="ru-RU"/>
                </w:rPr>
                <w:t>.</w:t>
              </w:r>
              <w:r w:rsidR="009E57C7" w:rsidRPr="00D205D9">
                <w:rPr>
                  <w:rFonts w:ascii="Arial" w:eastAsia="Calibri" w:hAnsi="Arial" w:cs="Arial"/>
                  <w:lang w:val="en-US"/>
                </w:rPr>
                <w:t>int</w:t>
              </w:r>
              <w:r w:rsidR="009E57C7" w:rsidRPr="001D49AE">
                <w:rPr>
                  <w:rFonts w:ascii="Arial" w:eastAsia="Calibri" w:hAnsi="Arial" w:cs="Arial"/>
                  <w:lang w:val="ru-RU"/>
                </w:rPr>
                <w:t>/</w:t>
              </w:r>
              <w:r w:rsidR="00F74369" w:rsidRPr="00D205D9">
                <w:rPr>
                  <w:rFonts w:ascii="Arial" w:eastAsia="Calibri" w:hAnsi="Arial" w:cs="Arial"/>
                  <w:lang w:val="en-US"/>
                </w:rPr>
                <w:t>dc</w:t>
              </w:r>
              <w:r w:rsidR="009E57C7" w:rsidRPr="00D205D9">
                <w:rPr>
                  <w:rFonts w:ascii="Arial" w:eastAsia="Calibri" w:hAnsi="Arial" w:cs="Arial"/>
                  <w:lang w:val="en-US"/>
                </w:rPr>
                <w:t>ea</w:t>
              </w:r>
              <w:r w:rsidR="00F74369" w:rsidRPr="001D49AE">
                <w:rPr>
                  <w:rFonts w:ascii="Arial" w:eastAsia="Calibri" w:hAnsi="Arial" w:cs="Arial"/>
                  <w:lang w:val="ru-RU"/>
                </w:rPr>
                <w:t>/</w:t>
              </w:r>
              <w:r w:rsidR="00F74369" w:rsidRPr="00D205D9">
                <w:rPr>
                  <w:rFonts w:ascii="Arial" w:eastAsia="Calibri" w:hAnsi="Arial" w:cs="Arial"/>
                  <w:lang w:val="en-US"/>
                </w:rPr>
                <w:t>en</w:t>
              </w:r>
              <w:r w:rsidR="00F74369" w:rsidRPr="001D49AE">
                <w:rPr>
                  <w:rFonts w:ascii="Arial" w:eastAsia="Calibri" w:hAnsi="Arial" w:cs="Arial"/>
                  <w:lang w:val="ru-RU"/>
                </w:rPr>
                <w:t>/</w:t>
              </w:r>
              <w:r w:rsidR="00F74369" w:rsidRPr="00D205D9">
                <w:rPr>
                  <w:rFonts w:ascii="Arial" w:eastAsia="Calibri" w:hAnsi="Arial" w:cs="Arial"/>
                  <w:lang w:val="en-US"/>
                </w:rPr>
                <w:t>tools</w:t>
              </w:r>
            </w:hyperlink>
            <w:r>
              <w:rPr>
                <w:lang w:val="ru-RU"/>
              </w:rPr>
              <w:t>.</w:t>
            </w:r>
          </w:p>
        </w:tc>
      </w:tr>
      <w:tr w:rsidR="00F74369" w:rsidRPr="00075ED5" w:rsidTr="00F74369">
        <w:tc>
          <w:tcPr>
            <w:tcW w:w="3827" w:type="dxa"/>
            <w:shd w:val="clear" w:color="auto" w:fill="auto"/>
          </w:tcPr>
          <w:p w:rsidR="00F74369" w:rsidRPr="001D49AE" w:rsidRDefault="00A65015" w:rsidP="00A65015">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t>Преподавание ИС в странах с переходной экономикой</w:t>
            </w:r>
          </w:p>
        </w:tc>
        <w:tc>
          <w:tcPr>
            <w:tcW w:w="5387" w:type="dxa"/>
            <w:shd w:val="clear" w:color="auto" w:fill="auto"/>
          </w:tcPr>
          <w:p w:rsidR="00F74369" w:rsidRPr="001D49AE" w:rsidRDefault="00605770"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Это метод выявления особых потребностей стран с переходной экономикой в области преподавания ИС, развития системы образования в этой сфере, постановки целей и разработки базовой учебной программы по новой методике для организации преподавания ИС в странах с переходной экономикой.  </w:t>
            </w:r>
          </w:p>
          <w:p w:rsidR="00F74369" w:rsidRPr="001D49AE" w:rsidRDefault="00F74369" w:rsidP="00223699">
            <w:pPr>
              <w:tabs>
                <w:tab w:val="left" w:pos="1560"/>
              </w:tabs>
              <w:spacing w:before="120" w:after="60" w:line="240" w:lineRule="auto"/>
              <w:rPr>
                <w:rFonts w:ascii="Arial" w:eastAsia="Calibri" w:hAnsi="Arial" w:cs="Arial"/>
                <w:color w:val="0000FF"/>
                <w:u w:val="single"/>
                <w:lang w:val="ru-RU"/>
              </w:rPr>
            </w:pPr>
          </w:p>
        </w:tc>
        <w:tc>
          <w:tcPr>
            <w:tcW w:w="4756" w:type="dxa"/>
            <w:shd w:val="clear" w:color="auto" w:fill="auto"/>
          </w:tcPr>
          <w:p w:rsidR="00F74369" w:rsidRPr="00A65015" w:rsidRDefault="00A65015" w:rsidP="00A65015">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59" w:history="1">
              <w:r w:rsidR="00D94302" w:rsidRPr="00D205D9">
                <w:rPr>
                  <w:rStyle w:val="Hyperlink"/>
                  <w:rFonts w:ascii="Arial" w:eastAsia="Calibri" w:hAnsi="Arial" w:cs="Arial"/>
                  <w:lang w:val="en-US"/>
                </w:rPr>
                <w:t>www</w:t>
              </w:r>
              <w:r w:rsidR="00D94302" w:rsidRPr="001D49AE">
                <w:rPr>
                  <w:rStyle w:val="Hyperlink"/>
                  <w:rFonts w:ascii="Arial" w:eastAsia="Calibri" w:hAnsi="Arial" w:cs="Arial"/>
                  <w:lang w:val="ru-RU"/>
                </w:rPr>
                <w:t>.</w:t>
              </w:r>
              <w:r w:rsidR="00D94302" w:rsidRPr="00D205D9">
                <w:rPr>
                  <w:rStyle w:val="Hyperlink"/>
                  <w:rFonts w:ascii="Arial" w:eastAsia="Calibri" w:hAnsi="Arial" w:cs="Arial"/>
                  <w:lang w:val="en-US"/>
                </w:rPr>
                <w:t>wipo</w:t>
              </w:r>
              <w:r w:rsidR="00D94302" w:rsidRPr="001D49AE">
                <w:rPr>
                  <w:rStyle w:val="Hyperlink"/>
                  <w:rFonts w:ascii="Arial" w:eastAsia="Calibri" w:hAnsi="Arial" w:cs="Arial"/>
                  <w:lang w:val="ru-RU"/>
                </w:rPr>
                <w:t>.</w:t>
              </w:r>
              <w:r w:rsidR="00D94302" w:rsidRPr="00D205D9">
                <w:rPr>
                  <w:rStyle w:val="Hyperlink"/>
                  <w:rFonts w:ascii="Arial" w:eastAsia="Calibri" w:hAnsi="Arial" w:cs="Arial"/>
                  <w:lang w:val="en-US"/>
                </w:rPr>
                <w:t>int</w:t>
              </w:r>
              <w:r w:rsidR="00D94302" w:rsidRPr="001D49AE">
                <w:rPr>
                  <w:rStyle w:val="Hyperlink"/>
                  <w:rFonts w:ascii="Arial" w:eastAsia="Calibri" w:hAnsi="Arial" w:cs="Arial"/>
                  <w:lang w:val="ru-RU"/>
                </w:rPr>
                <w:t>/</w:t>
              </w:r>
              <w:r w:rsidR="00D94302" w:rsidRPr="00D205D9">
                <w:rPr>
                  <w:rStyle w:val="Hyperlink"/>
                  <w:rFonts w:ascii="Arial" w:eastAsia="Calibri" w:hAnsi="Arial" w:cs="Arial"/>
                  <w:lang w:val="en-US"/>
                </w:rPr>
                <w:t>dcea</w:t>
              </w:r>
              <w:r w:rsidR="00D94302" w:rsidRPr="001D49AE">
                <w:rPr>
                  <w:rStyle w:val="Hyperlink"/>
                  <w:rFonts w:ascii="Arial" w:eastAsia="Calibri" w:hAnsi="Arial" w:cs="Arial"/>
                  <w:lang w:val="ru-RU"/>
                </w:rPr>
                <w:t>/</w:t>
              </w:r>
              <w:r w:rsidR="00D94302" w:rsidRPr="00D205D9">
                <w:rPr>
                  <w:rStyle w:val="Hyperlink"/>
                  <w:rFonts w:ascii="Arial" w:eastAsia="Calibri" w:hAnsi="Arial" w:cs="Arial"/>
                  <w:lang w:val="en-US"/>
                </w:rPr>
                <w:t>en</w:t>
              </w:r>
              <w:r w:rsidR="00D94302" w:rsidRPr="001D49AE">
                <w:rPr>
                  <w:rStyle w:val="Hyperlink"/>
                  <w:rFonts w:ascii="Arial" w:eastAsia="Calibri" w:hAnsi="Arial" w:cs="Arial"/>
                  <w:lang w:val="ru-RU"/>
                </w:rPr>
                <w:t>/</w:t>
              </w:r>
              <w:r w:rsidR="00D94302" w:rsidRPr="00D205D9">
                <w:rPr>
                  <w:rStyle w:val="Hyperlink"/>
                  <w:rFonts w:ascii="Arial" w:eastAsia="Calibri" w:hAnsi="Arial" w:cs="Arial"/>
                  <w:lang w:val="en-US"/>
                </w:rPr>
                <w:t>tools</w:t>
              </w:r>
            </w:hyperlink>
            <w:r>
              <w:rPr>
                <w:lang w:val="ru-RU"/>
              </w:rPr>
              <w:t>.</w:t>
            </w:r>
          </w:p>
        </w:tc>
      </w:tr>
      <w:tr w:rsidR="00F74369" w:rsidRPr="00075ED5" w:rsidTr="00F74369">
        <w:tc>
          <w:tcPr>
            <w:tcW w:w="3827" w:type="dxa"/>
            <w:shd w:val="clear" w:color="auto" w:fill="auto"/>
          </w:tcPr>
          <w:p w:rsidR="00F74369" w:rsidRPr="001D49AE" w:rsidRDefault="00A65015" w:rsidP="00A65015">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lastRenderedPageBreak/>
              <w:t>Веб-страница для преподавателей ИС</w:t>
            </w:r>
          </w:p>
        </w:tc>
        <w:tc>
          <w:tcPr>
            <w:tcW w:w="5387" w:type="dxa"/>
            <w:shd w:val="clear" w:color="auto" w:fill="auto"/>
          </w:tcPr>
          <w:p w:rsidR="005940F4" w:rsidRPr="001D49AE" w:rsidRDefault="00605770" w:rsidP="00867FCC">
            <w:pPr>
              <w:tabs>
                <w:tab w:val="left" w:pos="1560"/>
              </w:tabs>
              <w:spacing w:before="120" w:after="60"/>
              <w:rPr>
                <w:rFonts w:ascii="Arial" w:eastAsia="Calibri" w:hAnsi="Arial" w:cs="Arial"/>
                <w:lang w:val="ru-RU"/>
              </w:rPr>
            </w:pPr>
            <w:r>
              <w:rPr>
                <w:rFonts w:ascii="Arial" w:eastAsia="Calibri" w:hAnsi="Arial" w:cs="Arial"/>
                <w:lang w:val="ru-RU"/>
              </w:rPr>
              <w:t>Цель этого Интернет-проекта заключается в том, чтобы повысить эффективность преподавания и обучения по тематике ИС в странах Центральной и Восточной Европы, Кавказа, Центральной Азии и Средиземноморья. Эта веб-страница создает площадку для установления связей, накопления</w:t>
            </w:r>
            <w:r w:rsidR="00867FCC">
              <w:rPr>
                <w:rFonts w:ascii="Arial" w:eastAsia="Calibri" w:hAnsi="Arial" w:cs="Arial"/>
                <w:lang w:val="ru-RU"/>
              </w:rPr>
              <w:t xml:space="preserve"> коллективных</w:t>
            </w:r>
            <w:r>
              <w:rPr>
                <w:rFonts w:ascii="Arial" w:eastAsia="Calibri" w:hAnsi="Arial" w:cs="Arial"/>
                <w:lang w:val="ru-RU"/>
              </w:rPr>
              <w:t xml:space="preserve"> знаний преподавателями ВУЗов и специалистами</w:t>
            </w:r>
            <w:r w:rsidR="00867FCC">
              <w:rPr>
                <w:rFonts w:ascii="Arial" w:eastAsia="Calibri" w:hAnsi="Arial" w:cs="Arial"/>
                <w:lang w:val="ru-RU"/>
              </w:rPr>
              <w:t>, обмена передовым опытом между университетами, различными учебными заведениями и частными лицами, которые занимаются преподаванием и подготовкой кадров в области ИС, создания базы данных об учебных программах и учебных материалах, распространения информации о мероприятиях, связанных с преподаванием ИС в странах с переходной экономикой, и разработки программы ВОИС, предназначенной для преподавания ИС именно в странах с переходной экономикой.</w:t>
            </w:r>
          </w:p>
        </w:tc>
        <w:tc>
          <w:tcPr>
            <w:tcW w:w="4756" w:type="dxa"/>
            <w:shd w:val="clear" w:color="auto" w:fill="auto"/>
          </w:tcPr>
          <w:p w:rsidR="00F74369" w:rsidRPr="00A65015" w:rsidRDefault="00A65015" w:rsidP="00A65015">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0" w:history="1">
              <w:r w:rsidR="009E57C7" w:rsidRPr="00D205D9">
                <w:rPr>
                  <w:rStyle w:val="Hyperlink"/>
                  <w:rFonts w:ascii="Arial" w:eastAsia="Calibri" w:hAnsi="Arial" w:cs="Arial"/>
                  <w:lang w:val="en-US"/>
                </w:rPr>
                <w:t>www</w:t>
              </w:r>
              <w:r w:rsidR="009E57C7" w:rsidRPr="001D49AE">
                <w:rPr>
                  <w:rStyle w:val="Hyperlink"/>
                  <w:rFonts w:ascii="Arial" w:eastAsia="Calibri" w:hAnsi="Arial" w:cs="Arial"/>
                  <w:lang w:val="ru-RU"/>
                </w:rPr>
                <w:t>.</w:t>
              </w:r>
              <w:r w:rsidR="009E57C7" w:rsidRPr="00D205D9">
                <w:rPr>
                  <w:rStyle w:val="Hyperlink"/>
                  <w:rFonts w:ascii="Arial" w:eastAsia="Calibri" w:hAnsi="Arial" w:cs="Arial"/>
                  <w:lang w:val="en-US"/>
                </w:rPr>
                <w:t>wipo</w:t>
              </w:r>
              <w:r w:rsidR="009E57C7" w:rsidRPr="001D49AE">
                <w:rPr>
                  <w:rStyle w:val="Hyperlink"/>
                  <w:rFonts w:ascii="Arial" w:eastAsia="Calibri" w:hAnsi="Arial" w:cs="Arial"/>
                  <w:lang w:val="ru-RU"/>
                </w:rPr>
                <w:t>.</w:t>
              </w:r>
              <w:r w:rsidR="009E57C7" w:rsidRPr="00D205D9">
                <w:rPr>
                  <w:rStyle w:val="Hyperlink"/>
                  <w:rFonts w:ascii="Arial" w:eastAsia="Calibri" w:hAnsi="Arial" w:cs="Arial"/>
                  <w:lang w:val="en-US"/>
                </w:rPr>
                <w:t>int</w:t>
              </w:r>
              <w:r w:rsidR="009E57C7" w:rsidRPr="001D49AE">
                <w:rPr>
                  <w:rStyle w:val="Hyperlink"/>
                  <w:rFonts w:ascii="Arial" w:eastAsia="Calibri" w:hAnsi="Arial" w:cs="Arial"/>
                  <w:lang w:val="ru-RU"/>
                </w:rPr>
                <w:t>/</w:t>
              </w:r>
              <w:r w:rsidR="009E57C7" w:rsidRPr="00D205D9">
                <w:rPr>
                  <w:rStyle w:val="Hyperlink"/>
                  <w:rFonts w:ascii="Arial" w:eastAsia="Calibri" w:hAnsi="Arial" w:cs="Arial"/>
                  <w:lang w:val="en-US"/>
                </w:rPr>
                <w:t>dcea</w:t>
              </w:r>
              <w:r w:rsidR="009E57C7" w:rsidRPr="001D49AE">
                <w:rPr>
                  <w:rStyle w:val="Hyperlink"/>
                  <w:rFonts w:ascii="Arial" w:eastAsia="Calibri" w:hAnsi="Arial" w:cs="Arial"/>
                  <w:lang w:val="ru-RU"/>
                </w:rPr>
                <w:t>/</w:t>
              </w:r>
              <w:r w:rsidR="009E57C7" w:rsidRPr="00D205D9">
                <w:rPr>
                  <w:rStyle w:val="Hyperlink"/>
                  <w:rFonts w:ascii="Arial" w:eastAsia="Calibri" w:hAnsi="Arial" w:cs="Arial"/>
                  <w:lang w:val="en-US"/>
                </w:rPr>
                <w:t>en</w:t>
              </w:r>
              <w:r w:rsidR="009E57C7" w:rsidRPr="001D49AE">
                <w:rPr>
                  <w:rStyle w:val="Hyperlink"/>
                  <w:rFonts w:ascii="Arial" w:eastAsia="Calibri" w:hAnsi="Arial" w:cs="Arial"/>
                  <w:lang w:val="ru-RU"/>
                </w:rPr>
                <w:t>/</w:t>
              </w:r>
              <w:r w:rsidR="009E57C7" w:rsidRPr="00D205D9">
                <w:rPr>
                  <w:rStyle w:val="Hyperlink"/>
                  <w:rFonts w:ascii="Arial" w:eastAsia="Calibri" w:hAnsi="Arial" w:cs="Arial"/>
                  <w:lang w:val="en-US"/>
                </w:rPr>
                <w:t>tools</w:t>
              </w:r>
            </w:hyperlink>
            <w:r>
              <w:rPr>
                <w:lang w:val="ru-RU"/>
              </w:rPr>
              <w:t>.</w:t>
            </w:r>
          </w:p>
        </w:tc>
      </w:tr>
    </w:tbl>
    <w:p w:rsidR="00600EC9" w:rsidRPr="001D49AE" w:rsidRDefault="00600EC9">
      <w:pPr>
        <w:rPr>
          <w:lang w:val="ru-RU"/>
        </w:rPr>
      </w:pPr>
      <w:r w:rsidRPr="001D49AE">
        <w:rPr>
          <w:lang w:val="ru-RU"/>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F74369"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FD6D81" w:rsidRDefault="00F74369" w:rsidP="00223699">
            <w:pPr>
              <w:tabs>
                <w:tab w:val="left" w:pos="1560"/>
              </w:tabs>
              <w:spacing w:before="120" w:after="60" w:line="240" w:lineRule="auto"/>
              <w:jc w:val="center"/>
              <w:rPr>
                <w:rFonts w:ascii="Arial" w:eastAsia="Calibri" w:hAnsi="Arial" w:cs="Arial"/>
                <w:b/>
                <w:bCs/>
                <w:iCs/>
                <w:lang w:val="ru-RU"/>
              </w:rPr>
            </w:pPr>
            <w:r w:rsidRPr="001D49AE">
              <w:rPr>
                <w:rFonts w:ascii="Arial" w:eastAsia="SimSun" w:hAnsi="Arial" w:cs="Arial"/>
                <w:szCs w:val="20"/>
                <w:lang w:val="ru-RU" w:eastAsia="zh-CN"/>
              </w:rPr>
              <w:lastRenderedPageBreak/>
              <w:br w:type="page"/>
            </w:r>
            <w:r w:rsidR="00FD6D81">
              <w:rPr>
                <w:rFonts w:ascii="Arial" w:eastAsia="Calibri" w:hAnsi="Arial" w:cs="Arial"/>
                <w:b/>
                <w:bCs/>
                <w:iCs/>
                <w:lang w:val="ru-RU"/>
              </w:rPr>
              <w:t>Название программы</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74369" w:rsidRPr="000A4BD2" w:rsidRDefault="00FD6D81" w:rsidP="00223699">
            <w:pPr>
              <w:tabs>
                <w:tab w:val="left" w:pos="1560"/>
              </w:tabs>
              <w:spacing w:before="120" w:after="60" w:line="240" w:lineRule="auto"/>
              <w:ind w:left="142"/>
              <w:jc w:val="center"/>
              <w:rPr>
                <w:rFonts w:ascii="Arial" w:eastAsia="Calibri" w:hAnsi="Arial" w:cs="Arial"/>
                <w:b/>
                <w:bCs/>
                <w:iCs/>
                <w:lang w:val="en-US"/>
              </w:rPr>
            </w:pPr>
            <w:r>
              <w:rPr>
                <w:rFonts w:ascii="Arial" w:eastAsia="Calibri" w:hAnsi="Arial" w:cs="Arial"/>
                <w:b/>
                <w:bCs/>
                <w:iCs/>
                <w:lang w:val="ru-RU"/>
              </w:rPr>
              <w:t>Описание</w:t>
            </w:r>
          </w:p>
          <w:p w:rsidR="00F74369" w:rsidRPr="00F74369" w:rsidRDefault="00F74369" w:rsidP="00223699">
            <w:pPr>
              <w:tabs>
                <w:tab w:val="left" w:pos="1560"/>
              </w:tabs>
              <w:spacing w:before="120" w:after="60" w:line="240" w:lineRule="auto"/>
              <w:jc w:val="center"/>
              <w:rPr>
                <w:rFonts w:ascii="Arial" w:eastAsia="Calibri" w:hAnsi="Arial" w:cs="Arial"/>
                <w:b/>
                <w:lang w:val="en-US"/>
              </w:rPr>
            </w:pP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F74369" w:rsidRPr="00FD6D81" w:rsidRDefault="00FD6D81" w:rsidP="00FD6D81">
            <w:pPr>
              <w:tabs>
                <w:tab w:val="left" w:pos="1560"/>
              </w:tabs>
              <w:spacing w:before="120" w:after="60" w:line="240" w:lineRule="auto"/>
              <w:ind w:left="142"/>
              <w:jc w:val="center"/>
              <w:rPr>
                <w:rFonts w:ascii="Arial" w:eastAsia="Calibri" w:hAnsi="Arial" w:cs="Arial"/>
                <w:b/>
                <w:lang w:val="ru-RU"/>
              </w:rPr>
            </w:pPr>
            <w:r>
              <w:rPr>
                <w:rFonts w:ascii="Arial" w:eastAsia="Calibri" w:hAnsi="Arial" w:cs="Arial"/>
                <w:b/>
                <w:bCs/>
                <w:iCs/>
                <w:lang w:val="ru-RU"/>
              </w:rPr>
              <w:t>Контакты</w:t>
            </w:r>
            <w:r w:rsidR="00F74369" w:rsidRPr="00C04489">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c>
          <w:tcPr>
            <w:tcW w:w="3827" w:type="dxa"/>
            <w:shd w:val="clear" w:color="auto" w:fill="auto"/>
          </w:tcPr>
          <w:p w:rsidR="00F74369" w:rsidRPr="001D49AE" w:rsidRDefault="00FD6D81" w:rsidP="00FD6D81">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t>Обеспечение соблюдения прав интеллектуальной собственности</w:t>
            </w:r>
          </w:p>
        </w:tc>
        <w:tc>
          <w:tcPr>
            <w:tcW w:w="5387" w:type="dxa"/>
            <w:shd w:val="clear" w:color="auto" w:fill="auto"/>
          </w:tcPr>
          <w:p w:rsidR="00F74369" w:rsidRPr="001D49AE" w:rsidRDefault="00F1238C" w:rsidP="00F1238C">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 xml:space="preserve">Эта программа призвана оказывать помощь правоохранительным и судебным органам, частному сектору и потребителям в деле разработки и осуществления эффективной стратегии борьбы с подделкой товарных знаков и нарушениями авторских прав на национальном и региональном уровнях. </w:t>
            </w:r>
          </w:p>
        </w:tc>
        <w:tc>
          <w:tcPr>
            <w:tcW w:w="4756" w:type="dxa"/>
            <w:shd w:val="clear" w:color="auto" w:fill="auto"/>
          </w:tcPr>
          <w:p w:rsidR="00F74369" w:rsidRPr="00FD6D81" w:rsidRDefault="00FD6D81" w:rsidP="00FD6D81">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1" w:history="1">
              <w:r w:rsidR="009E57C7" w:rsidRPr="00C04489">
                <w:rPr>
                  <w:rStyle w:val="Hyperlink"/>
                  <w:rFonts w:ascii="Arial" w:eastAsia="Calibri" w:hAnsi="Arial" w:cs="Arial"/>
                  <w:lang w:val="en-US"/>
                </w:rPr>
                <w:t>www</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wipo</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int</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dcea</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en</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tools</w:t>
              </w:r>
            </w:hyperlink>
            <w:r>
              <w:rPr>
                <w:lang w:val="ru-RU"/>
              </w:rPr>
              <w:t>.</w:t>
            </w:r>
          </w:p>
        </w:tc>
      </w:tr>
      <w:tr w:rsidR="00F74369" w:rsidRPr="00075ED5" w:rsidTr="00F74369">
        <w:tc>
          <w:tcPr>
            <w:tcW w:w="3827" w:type="dxa"/>
            <w:shd w:val="clear" w:color="auto" w:fill="auto"/>
          </w:tcPr>
          <w:p w:rsidR="00F74369" w:rsidRPr="001D49AE" w:rsidRDefault="00F1238C" w:rsidP="00C03BA0">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t>Исследование особенностей систем авторск</w:t>
            </w:r>
            <w:r w:rsidR="00C03BA0">
              <w:rPr>
                <w:rFonts w:ascii="Arial" w:eastAsia="Calibri" w:hAnsi="Arial" w:cs="Arial"/>
                <w:b/>
                <w:bCs/>
                <w:iCs/>
                <w:lang w:val="ru-RU"/>
              </w:rPr>
              <w:t>ого</w:t>
            </w:r>
            <w:r>
              <w:rPr>
                <w:rFonts w:ascii="Arial" w:eastAsia="Calibri" w:hAnsi="Arial" w:cs="Arial"/>
                <w:b/>
                <w:bCs/>
                <w:iCs/>
                <w:lang w:val="ru-RU"/>
              </w:rPr>
              <w:t xml:space="preserve"> прав</w:t>
            </w:r>
            <w:r w:rsidR="00C03BA0">
              <w:rPr>
                <w:rFonts w:ascii="Arial" w:eastAsia="Calibri" w:hAnsi="Arial" w:cs="Arial"/>
                <w:b/>
                <w:bCs/>
                <w:iCs/>
                <w:lang w:val="ru-RU"/>
              </w:rPr>
              <w:t>а</w:t>
            </w:r>
            <w:r>
              <w:rPr>
                <w:rFonts w:ascii="Arial" w:eastAsia="Calibri" w:hAnsi="Arial" w:cs="Arial"/>
                <w:b/>
                <w:bCs/>
                <w:iCs/>
                <w:lang w:val="ru-RU"/>
              </w:rPr>
              <w:t xml:space="preserve"> в странах с переходной экономикой</w:t>
            </w:r>
          </w:p>
        </w:tc>
        <w:tc>
          <w:tcPr>
            <w:tcW w:w="5387" w:type="dxa"/>
            <w:shd w:val="clear" w:color="auto" w:fill="auto"/>
          </w:tcPr>
          <w:p w:rsidR="00F74369" w:rsidRPr="001D49AE" w:rsidRDefault="00F1238C"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Исследовательская работа охватывает следующие вопросы</w:t>
            </w:r>
            <w:r w:rsidR="00F74369" w:rsidRPr="001D49AE">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F1238C">
              <w:rPr>
                <w:rFonts w:ascii="Arial" w:eastAsia="Calibri" w:hAnsi="Arial" w:cs="Arial"/>
                <w:lang w:val="ru-RU"/>
              </w:rPr>
              <w:t>состояние системы регулирования авторск</w:t>
            </w:r>
            <w:r w:rsidR="00C03BA0">
              <w:rPr>
                <w:rFonts w:ascii="Arial" w:eastAsia="Calibri" w:hAnsi="Arial" w:cs="Arial"/>
                <w:lang w:val="ru-RU"/>
              </w:rPr>
              <w:t>ого</w:t>
            </w:r>
            <w:r w:rsidR="00F1238C">
              <w:rPr>
                <w:rFonts w:ascii="Arial" w:eastAsia="Calibri" w:hAnsi="Arial" w:cs="Arial"/>
                <w:lang w:val="ru-RU"/>
              </w:rPr>
              <w:t xml:space="preserve"> прав</w:t>
            </w:r>
            <w:r w:rsidR="00C03BA0">
              <w:rPr>
                <w:rFonts w:ascii="Arial" w:eastAsia="Calibri" w:hAnsi="Arial" w:cs="Arial"/>
                <w:lang w:val="ru-RU"/>
              </w:rPr>
              <w:t>а</w:t>
            </w:r>
            <w:r w:rsidRPr="001D49AE">
              <w:rPr>
                <w:rFonts w:ascii="Arial" w:eastAsia="Calibri" w:hAnsi="Arial" w:cs="Arial"/>
                <w:lang w:val="ru-RU"/>
              </w:rPr>
              <w:t xml:space="preserve"> (</w:t>
            </w:r>
            <w:r w:rsidR="00671A1B">
              <w:rPr>
                <w:rFonts w:ascii="Arial" w:eastAsia="Calibri" w:hAnsi="Arial" w:cs="Arial"/>
                <w:lang w:val="ru-RU"/>
              </w:rPr>
              <w:t>функции государственных ведомств и организационная структура, включая соответствующие положения законов об авторск</w:t>
            </w:r>
            <w:r w:rsidR="00C03BA0">
              <w:rPr>
                <w:rFonts w:ascii="Arial" w:eastAsia="Calibri" w:hAnsi="Arial" w:cs="Arial"/>
                <w:lang w:val="ru-RU"/>
              </w:rPr>
              <w:t>ом</w:t>
            </w:r>
            <w:r w:rsidR="00671A1B">
              <w:rPr>
                <w:rFonts w:ascii="Arial" w:eastAsia="Calibri" w:hAnsi="Arial" w:cs="Arial"/>
                <w:lang w:val="ru-RU"/>
              </w:rPr>
              <w:t xml:space="preserve"> прав</w:t>
            </w:r>
            <w:r w:rsidR="00C03BA0">
              <w:rPr>
                <w:rFonts w:ascii="Arial" w:eastAsia="Calibri" w:hAnsi="Arial" w:cs="Arial"/>
                <w:lang w:val="ru-RU"/>
              </w:rPr>
              <w:t>е</w:t>
            </w:r>
            <w:r w:rsidR="00671A1B">
              <w:rPr>
                <w:rFonts w:ascii="Arial" w:eastAsia="Calibri" w:hAnsi="Arial" w:cs="Arial"/>
                <w:lang w:val="ru-RU"/>
              </w:rPr>
              <w:t>)</w:t>
            </w:r>
            <w:r w:rsidRPr="001D49AE">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671A1B">
              <w:rPr>
                <w:rFonts w:ascii="Arial" w:eastAsia="Calibri" w:hAnsi="Arial" w:cs="Arial"/>
                <w:lang w:val="ru-RU"/>
              </w:rPr>
              <w:t xml:space="preserve">соблюдение и осуществление «Интернет-договоров ВОИС» 1996 года и соответствующих положений внутригосударственного законодательства; </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671A1B">
              <w:rPr>
                <w:rFonts w:ascii="Arial" w:eastAsia="Calibri" w:hAnsi="Arial" w:cs="Arial"/>
                <w:lang w:val="ru-RU"/>
              </w:rPr>
              <w:t>положения законов об авторск</w:t>
            </w:r>
            <w:r w:rsidR="00C03BA0">
              <w:rPr>
                <w:rFonts w:ascii="Arial" w:eastAsia="Calibri" w:hAnsi="Arial" w:cs="Arial"/>
                <w:lang w:val="ru-RU"/>
              </w:rPr>
              <w:t>ом</w:t>
            </w:r>
            <w:r w:rsidR="00671A1B">
              <w:rPr>
                <w:rFonts w:ascii="Arial" w:eastAsia="Calibri" w:hAnsi="Arial" w:cs="Arial"/>
                <w:lang w:val="ru-RU"/>
              </w:rPr>
              <w:t xml:space="preserve"> прав</w:t>
            </w:r>
            <w:r w:rsidR="00C03BA0">
              <w:rPr>
                <w:rFonts w:ascii="Arial" w:eastAsia="Calibri" w:hAnsi="Arial" w:cs="Arial"/>
                <w:lang w:val="ru-RU"/>
              </w:rPr>
              <w:t>е</w:t>
            </w:r>
            <w:r w:rsidR="00671A1B">
              <w:rPr>
                <w:rFonts w:ascii="Arial" w:eastAsia="Calibri" w:hAnsi="Arial" w:cs="Arial"/>
                <w:lang w:val="ru-RU"/>
              </w:rPr>
              <w:t xml:space="preserve">, касающиеся первоначальных прав собственности </w:t>
            </w:r>
            <w:r w:rsidRPr="001D49AE">
              <w:rPr>
                <w:rFonts w:ascii="Arial" w:eastAsia="Calibri" w:hAnsi="Arial" w:cs="Arial"/>
                <w:lang w:val="ru-RU"/>
              </w:rPr>
              <w:t xml:space="preserve"> (</w:t>
            </w:r>
            <w:r w:rsidR="00671A1B">
              <w:rPr>
                <w:rFonts w:ascii="Arial" w:eastAsia="Calibri" w:hAnsi="Arial" w:cs="Arial"/>
                <w:lang w:val="ru-RU"/>
              </w:rPr>
              <w:t>особенно применительно к работам, созданным нанятыми авторами</w:t>
            </w:r>
            <w:r w:rsidRPr="001D49AE">
              <w:rPr>
                <w:rFonts w:ascii="Arial" w:eastAsia="Calibri" w:hAnsi="Arial" w:cs="Arial"/>
                <w:lang w:val="ru-RU"/>
              </w:rPr>
              <w:t>)</w:t>
            </w:r>
            <w:r w:rsidR="00671A1B">
              <w:rPr>
                <w:rFonts w:ascii="Arial" w:eastAsia="Calibri" w:hAnsi="Arial" w:cs="Arial"/>
                <w:lang w:val="ru-RU"/>
              </w:rPr>
              <w:t>, и вопрос о передаче экономических прав</w:t>
            </w:r>
            <w:r w:rsidRPr="001D49AE">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671A1B">
              <w:rPr>
                <w:rFonts w:ascii="Arial" w:eastAsia="Calibri" w:hAnsi="Arial" w:cs="Arial"/>
                <w:lang w:val="ru-RU"/>
              </w:rPr>
              <w:t>законодательное регулирование договоров об авторском праве</w:t>
            </w:r>
            <w:r w:rsidRPr="001D49AE">
              <w:rPr>
                <w:rFonts w:ascii="Arial" w:eastAsia="Calibri" w:hAnsi="Arial" w:cs="Arial"/>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r w:rsidRPr="001D49AE">
              <w:rPr>
                <w:rFonts w:ascii="Arial" w:eastAsia="Calibri" w:hAnsi="Arial" w:cs="Arial"/>
                <w:lang w:val="ru-RU"/>
              </w:rPr>
              <w:t xml:space="preserve">– </w:t>
            </w:r>
            <w:r w:rsidR="00671A1B">
              <w:rPr>
                <w:rFonts w:ascii="Arial" w:eastAsia="Calibri" w:hAnsi="Arial" w:cs="Arial"/>
                <w:lang w:val="ru-RU"/>
              </w:rPr>
              <w:t>коллективное управление авторским</w:t>
            </w:r>
            <w:r w:rsidR="00C03BA0">
              <w:rPr>
                <w:rFonts w:ascii="Arial" w:eastAsia="Calibri" w:hAnsi="Arial" w:cs="Arial"/>
                <w:lang w:val="ru-RU"/>
              </w:rPr>
              <w:t xml:space="preserve"> правом</w:t>
            </w:r>
            <w:r w:rsidR="00671A1B">
              <w:rPr>
                <w:rFonts w:ascii="Arial" w:eastAsia="Calibri" w:hAnsi="Arial" w:cs="Arial"/>
                <w:lang w:val="ru-RU"/>
              </w:rPr>
              <w:t xml:space="preserve"> и связанными с ним правами</w:t>
            </w:r>
            <w:r w:rsidR="00202191">
              <w:rPr>
                <w:rFonts w:ascii="Arial" w:eastAsia="Calibri" w:hAnsi="Arial" w:cs="Arial"/>
                <w:lang w:val="ru-RU"/>
              </w:rPr>
              <w:t xml:space="preserve"> и его регулирован</w:t>
            </w:r>
            <w:r w:rsidR="001D49AE">
              <w:rPr>
                <w:rFonts w:ascii="Arial" w:eastAsia="Calibri" w:hAnsi="Arial" w:cs="Arial"/>
                <w:lang w:val="ru-RU"/>
              </w:rPr>
              <w:t>ие в законах об авторском праве.</w:t>
            </w:r>
          </w:p>
        </w:tc>
        <w:tc>
          <w:tcPr>
            <w:tcW w:w="4756" w:type="dxa"/>
            <w:shd w:val="clear" w:color="auto" w:fill="auto"/>
          </w:tcPr>
          <w:p w:rsidR="00F74369" w:rsidRPr="00FD6D81" w:rsidRDefault="00FD6D81" w:rsidP="00FD6D81">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2" w:history="1">
              <w:r w:rsidR="009E57C7" w:rsidRPr="00C04489">
                <w:rPr>
                  <w:rStyle w:val="Hyperlink"/>
                  <w:rFonts w:ascii="Arial" w:eastAsia="Calibri" w:hAnsi="Arial" w:cs="Arial"/>
                  <w:lang w:val="en-US"/>
                </w:rPr>
                <w:t>www</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wipo</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int</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dcea</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en</w:t>
              </w:r>
              <w:r w:rsidR="009E57C7" w:rsidRPr="001D49AE">
                <w:rPr>
                  <w:rStyle w:val="Hyperlink"/>
                  <w:rFonts w:ascii="Arial" w:eastAsia="Calibri" w:hAnsi="Arial" w:cs="Arial"/>
                  <w:lang w:val="ru-RU"/>
                </w:rPr>
                <w:t>/</w:t>
              </w:r>
              <w:r w:rsidR="009E57C7" w:rsidRPr="00C04489">
                <w:rPr>
                  <w:rStyle w:val="Hyperlink"/>
                  <w:rFonts w:ascii="Arial" w:eastAsia="Calibri" w:hAnsi="Arial" w:cs="Arial"/>
                  <w:lang w:val="en-US"/>
                </w:rPr>
                <w:t>tools</w:t>
              </w:r>
            </w:hyperlink>
            <w:r>
              <w:rPr>
                <w:lang w:val="ru-RU"/>
              </w:rPr>
              <w:t>.</w:t>
            </w:r>
          </w:p>
        </w:tc>
      </w:tr>
    </w:tbl>
    <w:p w:rsidR="00F74369" w:rsidRPr="001D49AE" w:rsidRDefault="00F74369" w:rsidP="00F74369">
      <w:pPr>
        <w:spacing w:after="0" w:line="240" w:lineRule="auto"/>
        <w:rPr>
          <w:rFonts w:ascii="Arial" w:eastAsia="SimSun" w:hAnsi="Arial" w:cs="Arial"/>
          <w:szCs w:val="20"/>
          <w:lang w:val="ru-RU"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8A639B" w:rsidTr="00F74369">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202191" w:rsidRDefault="00202191" w:rsidP="00223699">
            <w:pPr>
              <w:tabs>
                <w:tab w:val="left" w:pos="1560"/>
              </w:tabs>
              <w:spacing w:before="120" w:after="60" w:line="240" w:lineRule="auto"/>
              <w:jc w:val="center"/>
              <w:rPr>
                <w:rFonts w:ascii="Arial" w:eastAsia="SimSun" w:hAnsi="Arial" w:cs="Arial"/>
                <w:b/>
                <w:szCs w:val="20"/>
                <w:lang w:val="ru-RU" w:eastAsia="zh-CN"/>
              </w:rPr>
            </w:pPr>
            <w:r>
              <w:rPr>
                <w:rFonts w:ascii="Arial" w:eastAsia="SimSun" w:hAnsi="Arial" w:cs="Arial"/>
                <w:b/>
                <w:szCs w:val="20"/>
                <w:lang w:val="ru-RU" w:eastAsia="zh-CN"/>
              </w:rPr>
              <w:t>Название программы</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74369" w:rsidRPr="008A639B" w:rsidRDefault="00202191" w:rsidP="00223699">
            <w:pPr>
              <w:tabs>
                <w:tab w:val="left" w:pos="1560"/>
              </w:tabs>
              <w:spacing w:before="120" w:after="60" w:line="240" w:lineRule="auto"/>
              <w:jc w:val="center"/>
              <w:rPr>
                <w:rFonts w:ascii="Arial" w:eastAsia="SimSun" w:hAnsi="Arial" w:cs="Arial"/>
                <w:b/>
                <w:szCs w:val="20"/>
                <w:lang w:val="en-US" w:eastAsia="zh-CN"/>
              </w:rPr>
            </w:pPr>
            <w:r>
              <w:rPr>
                <w:rFonts w:ascii="Arial" w:eastAsia="SimSun" w:hAnsi="Arial" w:cs="Arial"/>
                <w:b/>
                <w:szCs w:val="20"/>
                <w:lang w:val="ru-RU" w:eastAsia="zh-CN"/>
              </w:rPr>
              <w:t>Описание</w:t>
            </w:r>
          </w:p>
          <w:p w:rsidR="00F74369" w:rsidRPr="008A639B" w:rsidRDefault="00F74369" w:rsidP="00223699">
            <w:pPr>
              <w:tabs>
                <w:tab w:val="left" w:pos="1560"/>
              </w:tabs>
              <w:spacing w:before="120" w:after="60" w:line="240" w:lineRule="auto"/>
              <w:jc w:val="center"/>
              <w:rPr>
                <w:rFonts w:ascii="Arial" w:eastAsia="SimSun" w:hAnsi="Arial" w:cs="Arial"/>
                <w:b/>
                <w:szCs w:val="20"/>
                <w:lang w:val="en-US" w:eastAsia="zh-CN"/>
              </w:rPr>
            </w:pPr>
          </w:p>
        </w:tc>
        <w:tc>
          <w:tcPr>
            <w:tcW w:w="4756" w:type="dxa"/>
            <w:tcBorders>
              <w:top w:val="single" w:sz="4" w:space="0" w:color="000000"/>
              <w:left w:val="single" w:sz="4" w:space="0" w:color="000000"/>
              <w:bottom w:val="single" w:sz="4" w:space="0" w:color="000000"/>
              <w:right w:val="single" w:sz="4" w:space="0" w:color="000000"/>
            </w:tcBorders>
            <w:shd w:val="clear" w:color="auto" w:fill="auto"/>
          </w:tcPr>
          <w:p w:rsidR="00F74369" w:rsidRPr="00202191" w:rsidRDefault="00202191" w:rsidP="00202191">
            <w:pPr>
              <w:tabs>
                <w:tab w:val="left" w:pos="1560"/>
              </w:tabs>
              <w:spacing w:before="120" w:after="60" w:line="240" w:lineRule="auto"/>
              <w:jc w:val="center"/>
              <w:rPr>
                <w:rFonts w:ascii="Arial" w:eastAsia="SimSun" w:hAnsi="Arial" w:cs="Arial"/>
                <w:b/>
                <w:szCs w:val="20"/>
                <w:lang w:val="ru-RU" w:eastAsia="zh-CN"/>
              </w:rPr>
            </w:pPr>
            <w:r>
              <w:rPr>
                <w:rFonts w:ascii="Arial" w:eastAsia="SimSun" w:hAnsi="Arial" w:cs="Arial"/>
                <w:b/>
                <w:szCs w:val="20"/>
                <w:lang w:val="ru-RU" w:eastAsia="zh-CN"/>
              </w:rPr>
              <w:t>Контакты</w:t>
            </w:r>
            <w:r w:rsidR="00F74369" w:rsidRPr="008A639B">
              <w:rPr>
                <w:rFonts w:ascii="Arial" w:eastAsia="SimSun" w:hAnsi="Arial" w:cs="Arial"/>
                <w:b/>
                <w:szCs w:val="20"/>
                <w:lang w:val="en-US" w:eastAsia="zh-CN"/>
              </w:rPr>
              <w:t>/</w:t>
            </w:r>
            <w:r>
              <w:rPr>
                <w:rFonts w:ascii="Arial" w:eastAsia="SimSun" w:hAnsi="Arial" w:cs="Arial"/>
                <w:b/>
                <w:szCs w:val="20"/>
                <w:lang w:val="ru-RU" w:eastAsia="zh-CN"/>
              </w:rPr>
              <w:t>Интернет-ресурсы</w:t>
            </w:r>
          </w:p>
        </w:tc>
      </w:tr>
      <w:tr w:rsidR="00F74369" w:rsidRPr="00075ED5" w:rsidTr="00F74369">
        <w:tc>
          <w:tcPr>
            <w:tcW w:w="3827" w:type="dxa"/>
            <w:shd w:val="clear" w:color="auto" w:fill="auto"/>
          </w:tcPr>
          <w:p w:rsidR="00F74369" w:rsidRPr="001D49AE" w:rsidRDefault="00A92165" w:rsidP="00A92165">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Адаптация законов об авторском праве в странах с переходной экономикой к новым технологиям</w:t>
            </w:r>
          </w:p>
        </w:tc>
        <w:tc>
          <w:tcPr>
            <w:tcW w:w="5387" w:type="dxa"/>
            <w:shd w:val="clear" w:color="auto" w:fill="auto"/>
          </w:tcPr>
          <w:p w:rsidR="00F74369" w:rsidRPr="001D49AE" w:rsidRDefault="00336C16"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В данном документе рассматриваются вопросы, касающиеся осуществления Договора ВОИС по авторскому праву (ДАП) и Договора ВОИС по исполнениям и фонограммам (ДИФ) и присоединения к этим договорам</w:t>
            </w:r>
            <w:r w:rsidR="00F74369" w:rsidRPr="001D49AE">
              <w:rPr>
                <w:rFonts w:ascii="Arial" w:eastAsia="Calibri" w:hAnsi="Arial" w:cs="Arial"/>
                <w:lang w:val="ru-RU"/>
              </w:rPr>
              <w:t xml:space="preserve">.  </w:t>
            </w:r>
            <w:r>
              <w:rPr>
                <w:rFonts w:ascii="Arial" w:eastAsia="Calibri" w:hAnsi="Arial" w:cs="Arial"/>
                <w:lang w:val="ru-RU"/>
              </w:rPr>
              <w:t xml:space="preserve">В этом документе описываются основные элементы этих договоров и состояние дел с присоединением государств к ним.  </w:t>
            </w:r>
            <w:r w:rsidR="00A92165">
              <w:rPr>
                <w:rFonts w:ascii="Arial" w:eastAsia="Calibri" w:hAnsi="Arial" w:cs="Arial"/>
                <w:lang w:val="ru-RU"/>
              </w:rPr>
              <w:t xml:space="preserve">В нем подробно освещается также ход выполнения положений договоров, заключенных в целях решения задач, обусловленных появлением цифровых технологий и Интернета, которые были сформулированы в рамках Цифровой повестки дня. </w:t>
            </w:r>
          </w:p>
          <w:p w:rsidR="00F74369" w:rsidRPr="001D49AE" w:rsidRDefault="00F74369" w:rsidP="00223699">
            <w:pPr>
              <w:tabs>
                <w:tab w:val="left" w:pos="1560"/>
              </w:tabs>
              <w:spacing w:before="120" w:after="60" w:line="240" w:lineRule="auto"/>
              <w:rPr>
                <w:rFonts w:ascii="Arial" w:eastAsia="Calibri" w:hAnsi="Arial" w:cs="Arial"/>
                <w:color w:val="0000FF"/>
                <w:u w:val="single"/>
                <w:lang w:val="ru-RU"/>
              </w:rPr>
            </w:pPr>
          </w:p>
        </w:tc>
        <w:tc>
          <w:tcPr>
            <w:tcW w:w="4756" w:type="dxa"/>
            <w:shd w:val="clear" w:color="auto" w:fill="auto"/>
          </w:tcPr>
          <w:p w:rsidR="00F74369" w:rsidRPr="00202191" w:rsidRDefault="00202191" w:rsidP="00202191">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3" w:history="1">
              <w:r w:rsidR="009E57C7" w:rsidRPr="009446D1">
                <w:rPr>
                  <w:rStyle w:val="Hyperlink"/>
                  <w:rFonts w:ascii="Arial" w:eastAsia="Calibri" w:hAnsi="Arial" w:cs="Arial"/>
                  <w:lang w:val="en-US"/>
                </w:rPr>
                <w:t>www</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wipo</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int</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dcea</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en</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tools</w:t>
              </w:r>
            </w:hyperlink>
            <w:r>
              <w:rPr>
                <w:lang w:val="ru-RU"/>
              </w:rPr>
              <w:t>.</w:t>
            </w:r>
          </w:p>
        </w:tc>
      </w:tr>
      <w:tr w:rsidR="00F74369" w:rsidRPr="00075ED5" w:rsidTr="00F74369">
        <w:tc>
          <w:tcPr>
            <w:tcW w:w="3827" w:type="dxa"/>
            <w:shd w:val="clear" w:color="auto" w:fill="auto"/>
          </w:tcPr>
          <w:p w:rsidR="00F74369" w:rsidRPr="001D49AE" w:rsidRDefault="00A92165" w:rsidP="00A92165">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Экономические аспекты ИС в странах с переходной экономикой</w:t>
            </w:r>
          </w:p>
        </w:tc>
        <w:tc>
          <w:tcPr>
            <w:tcW w:w="5387" w:type="dxa"/>
            <w:shd w:val="clear" w:color="auto" w:fill="auto"/>
          </w:tcPr>
          <w:p w:rsidR="00F74369" w:rsidRPr="001D49AE" w:rsidRDefault="00A92165" w:rsidP="00223699">
            <w:pPr>
              <w:tabs>
                <w:tab w:val="left" w:pos="1560"/>
              </w:tabs>
              <w:spacing w:before="120" w:after="60" w:line="240" w:lineRule="auto"/>
              <w:rPr>
                <w:rFonts w:ascii="Arial" w:eastAsia="SimSun" w:hAnsi="Arial" w:cs="Arial"/>
                <w:color w:val="0000FF"/>
                <w:szCs w:val="20"/>
                <w:u w:val="single"/>
                <w:lang w:val="ru-RU" w:eastAsia="zh-CN"/>
              </w:rPr>
            </w:pPr>
            <w:r>
              <w:rPr>
                <w:rFonts w:ascii="Arial" w:eastAsia="Calibri" w:hAnsi="Arial" w:cs="Arial"/>
                <w:lang w:val="ru-RU"/>
              </w:rPr>
              <w:t xml:space="preserve">Эта инициатива будет включать изучение новых появляющихся в данном регионе вопросов, которые </w:t>
            </w:r>
            <w:r w:rsidR="00D97757">
              <w:rPr>
                <w:rFonts w:ascii="Arial" w:eastAsia="Calibri" w:hAnsi="Arial" w:cs="Arial"/>
                <w:lang w:val="ru-RU"/>
              </w:rPr>
              <w:t xml:space="preserve"> касаются использования прав ИС для обеспечения экономического развития. </w:t>
            </w:r>
            <w:r w:rsidR="00F74369" w:rsidRPr="001D49AE">
              <w:rPr>
                <w:rFonts w:ascii="Arial" w:eastAsia="SimSun" w:hAnsi="Arial" w:cs="Arial"/>
                <w:color w:val="0000FF"/>
                <w:szCs w:val="20"/>
                <w:u w:val="single"/>
                <w:lang w:val="ru-RU" w:eastAsia="zh-CN"/>
              </w:rPr>
              <w:t xml:space="preserve">  </w:t>
            </w:r>
          </w:p>
          <w:p w:rsidR="002E1F8F" w:rsidRPr="001D49AE" w:rsidRDefault="002E1F8F" w:rsidP="00223699">
            <w:pPr>
              <w:tabs>
                <w:tab w:val="left" w:pos="1560"/>
              </w:tabs>
              <w:spacing w:before="120" w:after="60" w:line="240" w:lineRule="auto"/>
              <w:rPr>
                <w:rFonts w:ascii="Arial" w:eastAsia="Calibri" w:hAnsi="Arial" w:cs="Arial"/>
                <w:color w:val="0000FF"/>
                <w:u w:val="single"/>
                <w:lang w:val="ru-RU"/>
              </w:rPr>
            </w:pPr>
          </w:p>
        </w:tc>
        <w:tc>
          <w:tcPr>
            <w:tcW w:w="4756" w:type="dxa"/>
            <w:shd w:val="clear" w:color="auto" w:fill="auto"/>
          </w:tcPr>
          <w:p w:rsidR="00F74369" w:rsidRPr="00336C16" w:rsidRDefault="00336C16" w:rsidP="00336C16">
            <w:pPr>
              <w:tabs>
                <w:tab w:val="left" w:pos="1560"/>
              </w:tabs>
              <w:spacing w:before="120" w:after="60" w:line="240" w:lineRule="auto"/>
              <w:ind w:left="27"/>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4" w:history="1">
              <w:r w:rsidR="009E57C7" w:rsidRPr="009446D1">
                <w:rPr>
                  <w:rStyle w:val="Hyperlink"/>
                  <w:rFonts w:ascii="Arial" w:eastAsia="Calibri" w:hAnsi="Arial" w:cs="Arial"/>
                  <w:lang w:val="en-US"/>
                </w:rPr>
                <w:t>www</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wipo</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int</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dcea</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en</w:t>
              </w:r>
              <w:r w:rsidR="009E57C7" w:rsidRPr="001D49AE">
                <w:rPr>
                  <w:rStyle w:val="Hyperlink"/>
                  <w:rFonts w:ascii="Arial" w:eastAsia="Calibri" w:hAnsi="Arial" w:cs="Arial"/>
                  <w:lang w:val="ru-RU"/>
                </w:rPr>
                <w:t>/</w:t>
              </w:r>
              <w:r w:rsidR="009E57C7" w:rsidRPr="009446D1">
                <w:rPr>
                  <w:rStyle w:val="Hyperlink"/>
                  <w:rFonts w:ascii="Arial" w:eastAsia="Calibri" w:hAnsi="Arial" w:cs="Arial"/>
                  <w:lang w:val="en-US"/>
                </w:rPr>
                <w:t>tools</w:t>
              </w:r>
            </w:hyperlink>
            <w:r>
              <w:rPr>
                <w:lang w:val="ru-RU"/>
              </w:rPr>
              <w:t>.</w:t>
            </w:r>
          </w:p>
        </w:tc>
      </w:tr>
    </w:tbl>
    <w:p w:rsidR="00F74369" w:rsidRPr="001D49AE" w:rsidRDefault="00F74369" w:rsidP="00F74369">
      <w:pPr>
        <w:tabs>
          <w:tab w:val="left" w:pos="1560"/>
        </w:tabs>
        <w:spacing w:before="120" w:after="100"/>
        <w:ind w:left="1080"/>
        <w:contextualSpacing/>
        <w:rPr>
          <w:rFonts w:ascii="Arial" w:eastAsia="Calibri" w:hAnsi="Arial" w:cs="Arial"/>
          <w:color w:val="0000FF"/>
          <w:u w:val="single"/>
          <w:lang w:val="ru-RU"/>
        </w:rPr>
      </w:pPr>
    </w:p>
    <w:p w:rsidR="00F74369" w:rsidRPr="001D49AE" w:rsidRDefault="00F74369" w:rsidP="00F74369">
      <w:pPr>
        <w:rPr>
          <w:rFonts w:ascii="Arial" w:eastAsia="Calibri" w:hAnsi="Arial" w:cs="Arial"/>
          <w:color w:val="0000FF"/>
          <w:u w:val="single"/>
          <w:lang w:val="ru-RU"/>
        </w:rPr>
      </w:pPr>
      <w:r w:rsidRPr="001D49AE">
        <w:rPr>
          <w:rFonts w:ascii="Arial" w:eastAsia="Calibri" w:hAnsi="Arial" w:cs="Arial"/>
          <w:color w:val="0000FF"/>
          <w:u w:val="single"/>
          <w:lang w:val="ru-RU"/>
        </w:rPr>
        <w:br w:type="page"/>
      </w:r>
    </w:p>
    <w:p w:rsidR="00F74369" w:rsidRPr="001D49AE" w:rsidRDefault="002E1F97" w:rsidP="002E1F97">
      <w:pPr>
        <w:keepNext/>
        <w:keepLines/>
        <w:tabs>
          <w:tab w:val="left" w:pos="567"/>
        </w:tabs>
        <w:spacing w:after="0" w:line="240" w:lineRule="auto"/>
        <w:ind w:left="567"/>
        <w:contextualSpacing/>
        <w:outlineLvl w:val="2"/>
        <w:rPr>
          <w:rFonts w:ascii="Arial" w:eastAsia="Calibri" w:hAnsi="Arial" w:cs="Arial"/>
          <w:bCs/>
          <w:lang w:val="ru-RU"/>
        </w:rPr>
      </w:pPr>
      <w:r w:rsidRPr="001D49AE">
        <w:rPr>
          <w:rFonts w:ascii="Arial" w:eastAsia="Calibri" w:hAnsi="Arial" w:cs="Arial"/>
          <w:bCs/>
          <w:lang w:val="ru-RU"/>
        </w:rPr>
        <w:lastRenderedPageBreak/>
        <w:t>(</w:t>
      </w:r>
      <w:r>
        <w:rPr>
          <w:rFonts w:ascii="Arial" w:eastAsia="Calibri" w:hAnsi="Arial" w:cs="Arial"/>
          <w:bCs/>
          <w:lang w:val="en-US"/>
        </w:rPr>
        <w:t>o</w:t>
      </w:r>
      <w:r w:rsidRPr="001D49AE">
        <w:rPr>
          <w:rFonts w:ascii="Arial" w:eastAsia="Calibri" w:hAnsi="Arial" w:cs="Arial"/>
          <w:bCs/>
          <w:lang w:val="ru-RU"/>
        </w:rPr>
        <w:t xml:space="preserve">)  </w:t>
      </w:r>
      <w:r w:rsidR="00D97757">
        <w:rPr>
          <w:rFonts w:ascii="Arial" w:eastAsia="Calibri" w:hAnsi="Arial" w:cs="Arial"/>
          <w:bCs/>
          <w:u w:val="single"/>
          <w:lang w:val="ru-RU"/>
        </w:rPr>
        <w:t>экономические исследования</w:t>
      </w:r>
      <w:r w:rsidR="00F74369" w:rsidRPr="001D49AE">
        <w:rPr>
          <w:rFonts w:ascii="Arial" w:eastAsia="Calibri" w:hAnsi="Arial" w:cs="Arial"/>
          <w:bCs/>
          <w:u w:val="single"/>
          <w:lang w:val="ru-RU"/>
        </w:rPr>
        <w:t>:</w:t>
      </w:r>
    </w:p>
    <w:p w:rsidR="00F74369" w:rsidRPr="001D49AE" w:rsidRDefault="00F74369" w:rsidP="00F74369">
      <w:pPr>
        <w:keepNext/>
        <w:keepLines/>
        <w:tabs>
          <w:tab w:val="left" w:pos="1985"/>
        </w:tabs>
        <w:spacing w:after="0" w:line="240" w:lineRule="auto"/>
        <w:contextualSpacing/>
        <w:outlineLvl w:val="2"/>
        <w:rPr>
          <w:rFonts w:ascii="Arial" w:eastAsia="Calibri" w:hAnsi="Arial" w:cs="Arial"/>
          <w:b/>
          <w:bCs/>
          <w:i/>
          <w:color w:val="4F81BD"/>
          <w:lang w:val="ru-RU"/>
        </w:rPr>
      </w:pPr>
    </w:p>
    <w:p w:rsidR="00F74369" w:rsidRPr="001D49AE" w:rsidRDefault="00D97757" w:rsidP="00F74369">
      <w:pPr>
        <w:tabs>
          <w:tab w:val="left" w:pos="1560"/>
        </w:tabs>
        <w:spacing w:after="0" w:line="240" w:lineRule="auto"/>
        <w:ind w:left="567"/>
        <w:contextualSpacing/>
        <w:rPr>
          <w:rFonts w:ascii="Arial" w:eastAsia="Calibri" w:hAnsi="Arial" w:cs="Arial"/>
          <w:lang w:val="ru-RU"/>
        </w:rPr>
      </w:pPr>
      <w:r>
        <w:rPr>
          <w:rFonts w:ascii="Arial" w:eastAsia="Calibri" w:hAnsi="Arial" w:cs="Arial"/>
          <w:lang w:val="ru-RU"/>
        </w:rPr>
        <w:t>ВОИС проводит целый ряд научных экономических исследований для того, чтобы лучше информировать политиков и широкую общественность о проблематике ИС и влиянии ИС на экономическое развитие, предоставить данные, необходимые для принятия правильных решений, и стимулировать обсуждение политики в этой области на национальном, региональном и международном уровнях.  Все публикации и материалы по этой тематике размещены на веб-сайте</w:t>
      </w:r>
      <w:r w:rsidR="00F74369" w:rsidRPr="001D49AE">
        <w:rPr>
          <w:rFonts w:ascii="Arial" w:eastAsia="Calibri" w:hAnsi="Arial" w:cs="Arial"/>
          <w:lang w:val="ru-RU"/>
        </w:rPr>
        <w:t xml:space="preserve">:  </w:t>
      </w:r>
      <w:r w:rsidR="00F74369" w:rsidRPr="00F74369">
        <w:rPr>
          <w:rFonts w:ascii="Arial" w:eastAsia="Calibri" w:hAnsi="Arial" w:cs="Arial"/>
          <w:lang w:val="en-US"/>
        </w:rPr>
        <w:t>www</w:t>
      </w:r>
      <w:r w:rsidR="00F74369" w:rsidRPr="001D49AE">
        <w:rPr>
          <w:rFonts w:ascii="Arial" w:eastAsia="Calibri" w:hAnsi="Arial" w:cs="Arial"/>
          <w:lang w:val="ru-RU"/>
        </w:rPr>
        <w:t>.</w:t>
      </w:r>
      <w:r w:rsidR="00F74369" w:rsidRPr="00F74369">
        <w:rPr>
          <w:rFonts w:ascii="Arial" w:eastAsia="Calibri" w:hAnsi="Arial" w:cs="Arial"/>
          <w:lang w:val="en-US"/>
        </w:rPr>
        <w:t>wipo</w:t>
      </w:r>
      <w:r w:rsidR="00F74369" w:rsidRPr="001D49AE">
        <w:rPr>
          <w:rFonts w:ascii="Arial" w:eastAsia="Calibri" w:hAnsi="Arial" w:cs="Arial"/>
          <w:lang w:val="ru-RU"/>
        </w:rPr>
        <w:t>.</w:t>
      </w:r>
      <w:r w:rsidR="00F74369" w:rsidRPr="00F74369">
        <w:rPr>
          <w:rFonts w:ascii="Arial" w:eastAsia="Calibri" w:hAnsi="Arial" w:cs="Arial"/>
          <w:lang w:val="en-US"/>
        </w:rPr>
        <w:t>int</w:t>
      </w:r>
      <w:r w:rsidR="00F74369" w:rsidRPr="001D49AE">
        <w:rPr>
          <w:rFonts w:ascii="Arial" w:eastAsia="Calibri" w:hAnsi="Arial" w:cs="Arial"/>
          <w:lang w:val="ru-RU"/>
        </w:rPr>
        <w:t>/</w:t>
      </w:r>
      <w:r w:rsidR="00F74369" w:rsidRPr="00F74369">
        <w:rPr>
          <w:rFonts w:ascii="Arial" w:eastAsia="Calibri" w:hAnsi="Arial" w:cs="Arial"/>
          <w:lang w:val="en-US"/>
        </w:rPr>
        <w:t>econ</w:t>
      </w:r>
      <w:r w:rsidR="00F74369" w:rsidRPr="001D49AE">
        <w:rPr>
          <w:rFonts w:ascii="Arial" w:eastAsia="Calibri" w:hAnsi="Arial" w:cs="Arial"/>
          <w:lang w:val="ru-RU"/>
        </w:rPr>
        <w:t>_</w:t>
      </w:r>
      <w:r w:rsidR="00F74369" w:rsidRPr="00F74369">
        <w:rPr>
          <w:rFonts w:ascii="Arial" w:eastAsia="Calibri" w:hAnsi="Arial" w:cs="Arial"/>
          <w:lang w:val="en-US"/>
        </w:rPr>
        <w:t>stat</w:t>
      </w:r>
      <w:r w:rsidR="00F74369" w:rsidRPr="001D49AE">
        <w:rPr>
          <w:rFonts w:ascii="Arial" w:eastAsia="Calibri" w:hAnsi="Arial" w:cs="Arial"/>
          <w:lang w:val="ru-RU"/>
        </w:rPr>
        <w:t>/</w:t>
      </w:r>
      <w:r w:rsidR="00F74369" w:rsidRPr="00F74369">
        <w:rPr>
          <w:rFonts w:ascii="Arial" w:eastAsia="Calibri" w:hAnsi="Arial" w:cs="Arial"/>
          <w:lang w:val="en-US"/>
        </w:rPr>
        <w:t>en</w:t>
      </w:r>
      <w:r w:rsidR="00F74369" w:rsidRPr="001D49AE">
        <w:rPr>
          <w:rFonts w:ascii="Arial" w:eastAsia="Calibri" w:hAnsi="Arial" w:cs="Arial"/>
          <w:lang w:val="ru-RU"/>
        </w:rPr>
        <w:t xml:space="preserve">.  </w:t>
      </w:r>
    </w:p>
    <w:p w:rsidR="00F74369" w:rsidRPr="001D49AE" w:rsidRDefault="00F74369" w:rsidP="00F74369">
      <w:pPr>
        <w:tabs>
          <w:tab w:val="left" w:pos="1560"/>
        </w:tabs>
        <w:spacing w:after="0" w:line="240" w:lineRule="auto"/>
        <w:contextualSpacing/>
        <w:rPr>
          <w:rFonts w:ascii="Arial" w:eastAsia="Calibri" w:hAnsi="Arial" w:cs="Arial"/>
          <w:color w:val="0000FF"/>
          <w:u w:val="single"/>
          <w:lang w:val="ru-RU"/>
        </w:rPr>
      </w:pPr>
    </w:p>
    <w:p w:rsidR="00F74369" w:rsidRPr="001D49AE" w:rsidRDefault="00F74369" w:rsidP="00F74369">
      <w:pPr>
        <w:tabs>
          <w:tab w:val="left" w:pos="1560"/>
        </w:tabs>
        <w:spacing w:before="120" w:after="100"/>
        <w:contextualSpacing/>
        <w:rPr>
          <w:rFonts w:ascii="Arial" w:eastAsia="Calibri" w:hAnsi="Arial" w:cs="Arial"/>
          <w:color w:val="0000FF"/>
          <w:u w:val="single"/>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9"/>
        <w:gridCol w:w="4968"/>
        <w:gridCol w:w="5425"/>
      </w:tblGrid>
      <w:tr w:rsidR="00894FD1" w:rsidRPr="00F74369" w:rsidTr="001D49AE">
        <w:trPr>
          <w:tblHeader/>
        </w:trPr>
        <w:tc>
          <w:tcPr>
            <w:tcW w:w="3589" w:type="dxa"/>
            <w:shd w:val="clear" w:color="auto" w:fill="auto"/>
          </w:tcPr>
          <w:p w:rsidR="00F74369" w:rsidRPr="00D97757" w:rsidRDefault="00D97757" w:rsidP="00223699">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4968" w:type="dxa"/>
            <w:shd w:val="clear" w:color="auto" w:fill="auto"/>
          </w:tcPr>
          <w:p w:rsidR="00F74369" w:rsidRPr="00F74369" w:rsidRDefault="00D97757" w:rsidP="00D97757">
            <w:pPr>
              <w:tabs>
                <w:tab w:val="left" w:pos="1560"/>
              </w:tabs>
              <w:spacing w:before="120" w:after="60" w:line="240" w:lineRule="auto"/>
              <w:jc w:val="center"/>
              <w:rPr>
                <w:rFonts w:ascii="Arial" w:eastAsia="Calibri" w:hAnsi="Arial" w:cs="Arial"/>
                <w:b/>
                <w:bCs/>
                <w:iCs/>
                <w:lang w:val="en-US"/>
              </w:rPr>
            </w:pPr>
            <w:r>
              <w:rPr>
                <w:rFonts w:ascii="Arial" w:eastAsia="Calibri" w:hAnsi="Arial" w:cs="Arial"/>
                <w:b/>
                <w:bCs/>
                <w:iCs/>
                <w:lang w:val="ru-RU"/>
              </w:rPr>
              <w:t>Описание</w:t>
            </w:r>
          </w:p>
        </w:tc>
        <w:tc>
          <w:tcPr>
            <w:tcW w:w="5425" w:type="dxa"/>
            <w:shd w:val="clear" w:color="auto" w:fill="auto"/>
          </w:tcPr>
          <w:p w:rsidR="00F74369" w:rsidRPr="00F74369" w:rsidRDefault="00D97757" w:rsidP="00D97757">
            <w:pPr>
              <w:tabs>
                <w:tab w:val="left" w:pos="1560"/>
              </w:tabs>
              <w:spacing w:before="120" w:after="60" w:line="240" w:lineRule="auto"/>
              <w:jc w:val="center"/>
              <w:rPr>
                <w:rFonts w:ascii="Arial" w:eastAsia="Calibri" w:hAnsi="Arial" w:cs="Arial"/>
                <w:b/>
                <w:bCs/>
                <w:iCs/>
                <w:lang w:val="en-US"/>
              </w:rPr>
            </w:pPr>
            <w:r>
              <w:rPr>
                <w:rFonts w:ascii="Arial" w:eastAsia="Calibri" w:hAnsi="Arial" w:cs="Arial"/>
                <w:b/>
                <w:bCs/>
                <w:iCs/>
                <w:lang w:val="ru-RU"/>
              </w:rPr>
              <w:t>Контакты/Интернет-ресурсы</w:t>
            </w:r>
          </w:p>
        </w:tc>
      </w:tr>
      <w:tr w:rsidR="00894FD1" w:rsidRPr="00075ED5" w:rsidTr="001D49AE">
        <w:tc>
          <w:tcPr>
            <w:tcW w:w="3589" w:type="dxa"/>
            <w:shd w:val="clear" w:color="auto" w:fill="auto"/>
          </w:tcPr>
          <w:p w:rsidR="00F74369" w:rsidRPr="00F74369" w:rsidRDefault="00F74369" w:rsidP="00223699">
            <w:pPr>
              <w:tabs>
                <w:tab w:val="left" w:pos="1560"/>
              </w:tabs>
              <w:spacing w:before="120" w:after="60" w:line="240" w:lineRule="auto"/>
              <w:rPr>
                <w:rFonts w:ascii="Arial" w:eastAsia="Calibri" w:hAnsi="Arial" w:cs="Arial"/>
                <w:lang w:val="en-US"/>
              </w:rPr>
            </w:pPr>
            <w:r w:rsidRPr="00F74369">
              <w:rPr>
                <w:rFonts w:ascii="Arial" w:eastAsia="Calibri" w:hAnsi="Arial" w:cs="Arial"/>
                <w:lang w:val="en-US"/>
              </w:rPr>
              <w:t xml:space="preserve"> </w:t>
            </w:r>
            <w:r w:rsidR="00EC3429">
              <w:rPr>
                <w:rFonts w:ascii="Arial" w:eastAsia="Calibri" w:hAnsi="Arial" w:cs="Arial"/>
                <w:b/>
                <w:bCs/>
                <w:iCs/>
                <w:lang w:val="ru-RU"/>
              </w:rPr>
              <w:t>Серия семинаров ВОИС</w:t>
            </w:r>
            <w:r w:rsidRPr="00F74369">
              <w:rPr>
                <w:rFonts w:ascii="Arial" w:eastAsia="Calibri" w:hAnsi="Arial" w:cs="Arial"/>
                <w:lang w:val="en-US"/>
              </w:rPr>
              <w:t xml:space="preserve"> </w:t>
            </w:r>
          </w:p>
          <w:p w:rsidR="00F74369" w:rsidRPr="00F74369" w:rsidRDefault="00F74369" w:rsidP="00223699">
            <w:pPr>
              <w:tabs>
                <w:tab w:val="left" w:pos="1560"/>
              </w:tabs>
              <w:spacing w:before="120" w:after="60" w:line="240" w:lineRule="auto"/>
              <w:rPr>
                <w:rFonts w:ascii="Arial" w:eastAsia="Calibri" w:hAnsi="Arial" w:cs="Arial"/>
                <w:lang w:val="en-US"/>
              </w:rPr>
            </w:pPr>
          </w:p>
          <w:p w:rsidR="00F74369" w:rsidRPr="00F74369" w:rsidRDefault="00F74369" w:rsidP="00223699">
            <w:pPr>
              <w:tabs>
                <w:tab w:val="left" w:pos="1560"/>
              </w:tabs>
              <w:spacing w:before="120" w:after="60" w:line="240" w:lineRule="auto"/>
              <w:rPr>
                <w:rFonts w:ascii="Arial" w:eastAsia="Calibri" w:hAnsi="Arial" w:cs="Arial"/>
                <w:lang w:val="en-US"/>
              </w:rPr>
            </w:pPr>
          </w:p>
        </w:tc>
        <w:tc>
          <w:tcPr>
            <w:tcW w:w="4968" w:type="dxa"/>
            <w:shd w:val="clear" w:color="auto" w:fill="auto"/>
          </w:tcPr>
          <w:p w:rsidR="00F74369" w:rsidRDefault="00B56839" w:rsidP="00223699">
            <w:pPr>
              <w:tabs>
                <w:tab w:val="left" w:pos="1560"/>
              </w:tabs>
              <w:spacing w:before="120" w:after="60" w:line="240" w:lineRule="auto"/>
              <w:rPr>
                <w:rFonts w:ascii="Arial" w:eastAsia="Calibri" w:hAnsi="Arial" w:cs="Arial"/>
                <w:lang w:val="en-US"/>
              </w:rPr>
            </w:pPr>
            <w:r>
              <w:rPr>
                <w:rFonts w:ascii="Arial" w:eastAsia="Calibri" w:hAnsi="Arial" w:cs="Arial"/>
                <w:lang w:val="ru-RU"/>
              </w:rPr>
              <w:t xml:space="preserve">Серия семинаров ВОИС по экономическим аспектам ИС охватывает широкий круг тем, касающихся патентов, инноваций, авторского права, товарных знаков и т.д.  Имеются видеозаписи выступлений и научные доклады. </w:t>
            </w:r>
          </w:p>
          <w:p w:rsidR="004A758F" w:rsidRPr="00F74369" w:rsidRDefault="004A758F" w:rsidP="00223699">
            <w:pPr>
              <w:tabs>
                <w:tab w:val="left" w:pos="1560"/>
              </w:tabs>
              <w:spacing w:before="120" w:after="60" w:line="240" w:lineRule="auto"/>
              <w:rPr>
                <w:rFonts w:ascii="Arial" w:eastAsia="Calibri" w:hAnsi="Arial" w:cs="Arial"/>
                <w:color w:val="0000FF"/>
                <w:u w:val="single"/>
                <w:lang w:val="en-US"/>
              </w:rPr>
            </w:pPr>
          </w:p>
        </w:tc>
        <w:tc>
          <w:tcPr>
            <w:tcW w:w="5425" w:type="dxa"/>
            <w:shd w:val="clear" w:color="auto" w:fill="auto"/>
          </w:tcPr>
          <w:p w:rsidR="00F74369" w:rsidRPr="001D49AE" w:rsidRDefault="00D97757"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экономики и статистики.</w:t>
            </w:r>
          </w:p>
          <w:p w:rsidR="00F74369" w:rsidRPr="001D49AE" w:rsidRDefault="00EC3429"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рамках ВОИС</w:t>
            </w:r>
            <w:r w:rsidR="00F74369" w:rsidRPr="001D49AE">
              <w:rPr>
                <w:rFonts w:ascii="Arial" w:eastAsia="Calibri" w:hAnsi="Arial" w:cs="Arial"/>
                <w:lang w:val="ru-RU"/>
              </w:rPr>
              <w:t xml:space="preserve">: </w:t>
            </w:r>
            <w:r>
              <w:rPr>
                <w:rFonts w:ascii="Arial" w:eastAsia="Calibri" w:hAnsi="Arial" w:cs="Arial"/>
                <w:lang w:val="ru-RU"/>
              </w:rPr>
              <w:t>главный экономист.</w:t>
            </w:r>
          </w:p>
          <w:p w:rsidR="00F74369" w:rsidRPr="00EC3429" w:rsidRDefault="00EC3429" w:rsidP="00EC3429">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5" w:history="1">
              <w:r w:rsidR="00F74369" w:rsidRPr="001F1316">
                <w:rPr>
                  <w:rFonts w:ascii="Arial" w:eastAsia="Calibri" w:hAnsi="Arial" w:cs="Arial"/>
                  <w:lang w:val="en-US"/>
                </w:rPr>
                <w:t>www</w:t>
              </w:r>
              <w:r w:rsidR="00F74369" w:rsidRPr="001D49AE">
                <w:rPr>
                  <w:rFonts w:ascii="Arial" w:eastAsia="Calibri" w:hAnsi="Arial" w:cs="Arial"/>
                  <w:lang w:val="ru-RU"/>
                </w:rPr>
                <w:t>.</w:t>
              </w:r>
              <w:r w:rsidR="00F74369" w:rsidRPr="001F1316">
                <w:rPr>
                  <w:rFonts w:ascii="Arial" w:eastAsia="Calibri" w:hAnsi="Arial" w:cs="Arial"/>
                  <w:lang w:val="en-US"/>
                </w:rPr>
                <w:t>wipo</w:t>
              </w:r>
              <w:r w:rsidR="00F74369" w:rsidRPr="001D49AE">
                <w:rPr>
                  <w:rFonts w:ascii="Arial" w:eastAsia="Calibri" w:hAnsi="Arial" w:cs="Arial"/>
                  <w:lang w:val="ru-RU"/>
                </w:rPr>
                <w:t>.</w:t>
              </w:r>
              <w:r w:rsidR="00F74369" w:rsidRPr="001F1316">
                <w:rPr>
                  <w:rFonts w:ascii="Arial" w:eastAsia="Calibri" w:hAnsi="Arial" w:cs="Arial"/>
                  <w:lang w:val="en-US"/>
                </w:rPr>
                <w:t>int</w:t>
              </w:r>
              <w:r w:rsidR="00F74369" w:rsidRPr="001D49AE">
                <w:rPr>
                  <w:rFonts w:ascii="Arial" w:eastAsia="Calibri" w:hAnsi="Arial" w:cs="Arial"/>
                  <w:lang w:val="ru-RU"/>
                </w:rPr>
                <w:t>/</w:t>
              </w:r>
              <w:r w:rsidR="00F74369" w:rsidRPr="001F1316">
                <w:rPr>
                  <w:rFonts w:ascii="Arial" w:eastAsia="Calibri" w:hAnsi="Arial" w:cs="Arial"/>
                  <w:lang w:val="en-US"/>
                </w:rPr>
                <w:t>econ</w:t>
              </w:r>
              <w:r w:rsidR="00F74369" w:rsidRPr="001D49AE">
                <w:rPr>
                  <w:rFonts w:ascii="Arial" w:eastAsia="Calibri" w:hAnsi="Arial" w:cs="Arial"/>
                  <w:lang w:val="ru-RU"/>
                </w:rPr>
                <w:t>_</w:t>
              </w:r>
              <w:r w:rsidR="00F74369" w:rsidRPr="001F1316">
                <w:rPr>
                  <w:rFonts w:ascii="Arial" w:eastAsia="Calibri" w:hAnsi="Arial" w:cs="Arial"/>
                  <w:lang w:val="en-US"/>
                </w:rPr>
                <w:t>stat</w:t>
              </w:r>
              <w:r w:rsidR="00F74369" w:rsidRPr="001D49AE">
                <w:rPr>
                  <w:rFonts w:ascii="Arial" w:eastAsia="Calibri" w:hAnsi="Arial" w:cs="Arial"/>
                  <w:lang w:val="ru-RU"/>
                </w:rPr>
                <w:t>/</w:t>
              </w:r>
              <w:r w:rsidR="00F74369" w:rsidRPr="001F1316">
                <w:rPr>
                  <w:rFonts w:ascii="Arial" w:eastAsia="Calibri" w:hAnsi="Arial" w:cs="Arial"/>
                  <w:lang w:val="en-US"/>
                </w:rPr>
                <w:t>en</w:t>
              </w:r>
              <w:r w:rsidR="00F74369" w:rsidRPr="001D49AE">
                <w:rPr>
                  <w:rFonts w:ascii="Arial" w:eastAsia="Calibri" w:hAnsi="Arial" w:cs="Arial"/>
                  <w:lang w:val="ru-RU"/>
                </w:rPr>
                <w:t>/</w:t>
              </w:r>
            </w:hyperlink>
            <w:r w:rsidR="00F74369" w:rsidRPr="001F1316">
              <w:rPr>
                <w:rFonts w:ascii="Arial" w:eastAsia="Calibri" w:hAnsi="Arial" w:cs="Arial"/>
                <w:lang w:val="en-US"/>
              </w:rPr>
              <w:t>economics</w:t>
            </w:r>
            <w:r w:rsidR="00F74369" w:rsidRPr="001D49AE">
              <w:rPr>
                <w:rFonts w:ascii="Arial" w:eastAsia="Calibri" w:hAnsi="Arial" w:cs="Arial"/>
                <w:lang w:val="ru-RU"/>
              </w:rPr>
              <w:t>/</w:t>
            </w:r>
            <w:r w:rsidR="00F74369" w:rsidRPr="001F1316">
              <w:rPr>
                <w:rFonts w:ascii="Arial" w:eastAsia="Calibri" w:hAnsi="Arial" w:cs="Arial"/>
                <w:lang w:val="en-US"/>
              </w:rPr>
              <w:t>seminars</w:t>
            </w:r>
            <w:r w:rsidR="00F74369" w:rsidRPr="001D49AE">
              <w:rPr>
                <w:rFonts w:ascii="Arial" w:eastAsia="Calibri" w:hAnsi="Arial" w:cs="Arial"/>
                <w:lang w:val="ru-RU"/>
              </w:rPr>
              <w:t>.</w:t>
            </w:r>
            <w:r w:rsidR="00F74369" w:rsidRPr="001F1316">
              <w:rPr>
                <w:rFonts w:ascii="Arial" w:eastAsia="Calibri" w:hAnsi="Arial" w:cs="Arial"/>
                <w:lang w:val="en-US"/>
              </w:rPr>
              <w:t>html</w:t>
            </w:r>
            <w:r>
              <w:rPr>
                <w:rFonts w:ascii="Arial" w:eastAsia="Calibri" w:hAnsi="Arial" w:cs="Arial"/>
                <w:lang w:val="ru-RU"/>
              </w:rPr>
              <w:t>.</w:t>
            </w:r>
          </w:p>
        </w:tc>
      </w:tr>
      <w:tr w:rsidR="00894FD1" w:rsidRPr="00075ED5" w:rsidTr="001D49AE">
        <w:tc>
          <w:tcPr>
            <w:tcW w:w="3589" w:type="dxa"/>
            <w:shd w:val="clear" w:color="auto" w:fill="auto"/>
          </w:tcPr>
          <w:p w:rsidR="00F74369" w:rsidRPr="00F74369" w:rsidRDefault="00B56839" w:rsidP="00B56839">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t>Исследования проблем развития</w:t>
            </w:r>
          </w:p>
        </w:tc>
        <w:tc>
          <w:tcPr>
            <w:tcW w:w="4968" w:type="dxa"/>
            <w:shd w:val="clear" w:color="auto" w:fill="auto"/>
          </w:tcPr>
          <w:p w:rsidR="00F74369" w:rsidRPr="001D49AE" w:rsidRDefault="00B56839"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Исследования проблем развития затрагивают различные темы, которые имеют значение для развивающихся стран, такие как ИС и «утечка мозгов»; ИС и неформальный сектор экономики; ИС и социально-экономическое развитие. </w:t>
            </w:r>
          </w:p>
          <w:p w:rsidR="004A758F" w:rsidRPr="001D49AE" w:rsidRDefault="004A758F" w:rsidP="00223699">
            <w:pPr>
              <w:tabs>
                <w:tab w:val="left" w:pos="1560"/>
              </w:tabs>
              <w:spacing w:before="120" w:after="60" w:line="240" w:lineRule="auto"/>
              <w:rPr>
                <w:rFonts w:ascii="Arial" w:eastAsia="Calibri" w:hAnsi="Arial" w:cs="Arial"/>
                <w:lang w:val="ru-RU"/>
              </w:rPr>
            </w:pPr>
          </w:p>
        </w:tc>
        <w:tc>
          <w:tcPr>
            <w:tcW w:w="5425" w:type="dxa"/>
            <w:shd w:val="clear" w:color="auto" w:fill="auto"/>
          </w:tcPr>
          <w:p w:rsidR="00F74369" w:rsidRPr="00EC3429" w:rsidRDefault="00EC3429" w:rsidP="00EC3429">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6" w:history="1">
              <w:r w:rsidR="00F74369" w:rsidRPr="001F1316">
                <w:rPr>
                  <w:rFonts w:ascii="Arial" w:eastAsia="Calibri" w:hAnsi="Arial" w:cs="Arial"/>
                  <w:lang w:val="en-US"/>
                </w:rPr>
                <w:t>www</w:t>
              </w:r>
              <w:r w:rsidR="00F74369" w:rsidRPr="001D49AE">
                <w:rPr>
                  <w:rFonts w:ascii="Arial" w:eastAsia="Calibri" w:hAnsi="Arial" w:cs="Arial"/>
                  <w:lang w:val="ru-RU"/>
                </w:rPr>
                <w:t>.</w:t>
              </w:r>
              <w:r w:rsidR="00F74369" w:rsidRPr="001F1316">
                <w:rPr>
                  <w:rFonts w:ascii="Arial" w:eastAsia="Calibri" w:hAnsi="Arial" w:cs="Arial"/>
                  <w:lang w:val="en-US"/>
                </w:rPr>
                <w:t>wipo</w:t>
              </w:r>
              <w:r w:rsidR="00F74369" w:rsidRPr="001D49AE">
                <w:rPr>
                  <w:rFonts w:ascii="Arial" w:eastAsia="Calibri" w:hAnsi="Arial" w:cs="Arial"/>
                  <w:lang w:val="ru-RU"/>
                </w:rPr>
                <w:t>.</w:t>
              </w:r>
              <w:r w:rsidR="00F74369" w:rsidRPr="001F1316">
                <w:rPr>
                  <w:rFonts w:ascii="Arial" w:eastAsia="Calibri" w:hAnsi="Arial" w:cs="Arial"/>
                  <w:lang w:val="en-US"/>
                </w:rPr>
                <w:t>int</w:t>
              </w:r>
              <w:r w:rsidR="00F74369" w:rsidRPr="001D49AE">
                <w:rPr>
                  <w:rFonts w:ascii="Arial" w:eastAsia="Calibri" w:hAnsi="Arial" w:cs="Arial"/>
                  <w:lang w:val="ru-RU"/>
                </w:rPr>
                <w:t>/</w:t>
              </w:r>
              <w:r w:rsidR="00F74369" w:rsidRPr="001F1316">
                <w:rPr>
                  <w:rFonts w:ascii="Arial" w:eastAsia="Calibri" w:hAnsi="Arial" w:cs="Arial"/>
                  <w:lang w:val="en-US"/>
                </w:rPr>
                <w:t>econ</w:t>
              </w:r>
              <w:r w:rsidR="00F74369" w:rsidRPr="001D49AE">
                <w:rPr>
                  <w:rFonts w:ascii="Arial" w:eastAsia="Calibri" w:hAnsi="Arial" w:cs="Arial"/>
                  <w:lang w:val="ru-RU"/>
                </w:rPr>
                <w:t>_</w:t>
              </w:r>
              <w:r w:rsidR="00F74369" w:rsidRPr="001F1316">
                <w:rPr>
                  <w:rFonts w:ascii="Arial" w:eastAsia="Calibri" w:hAnsi="Arial" w:cs="Arial"/>
                  <w:lang w:val="en-US"/>
                </w:rPr>
                <w:t>stat</w:t>
              </w:r>
              <w:r w:rsidR="00F74369" w:rsidRPr="001D49AE">
                <w:rPr>
                  <w:rFonts w:ascii="Arial" w:eastAsia="Calibri" w:hAnsi="Arial" w:cs="Arial"/>
                  <w:lang w:val="ru-RU"/>
                </w:rPr>
                <w:t>/</w:t>
              </w:r>
              <w:r w:rsidR="00F74369" w:rsidRPr="001F1316">
                <w:rPr>
                  <w:rFonts w:ascii="Arial" w:eastAsia="Calibri" w:hAnsi="Arial" w:cs="Arial"/>
                  <w:lang w:val="en-US"/>
                </w:rPr>
                <w:t>en</w:t>
              </w:r>
              <w:r w:rsidR="00F74369" w:rsidRPr="001D49AE">
                <w:rPr>
                  <w:rFonts w:ascii="Arial" w:eastAsia="Calibri" w:hAnsi="Arial" w:cs="Arial"/>
                  <w:lang w:val="ru-RU"/>
                </w:rPr>
                <w:t>/</w:t>
              </w:r>
            </w:hyperlink>
            <w:r w:rsidR="00F74369" w:rsidRPr="001F1316">
              <w:rPr>
                <w:rFonts w:ascii="Arial" w:eastAsia="Calibri" w:hAnsi="Arial" w:cs="Arial"/>
                <w:lang w:val="en-US"/>
              </w:rPr>
              <w:t>economics</w:t>
            </w:r>
            <w:r w:rsidR="00F74369" w:rsidRPr="001D49AE">
              <w:rPr>
                <w:rFonts w:ascii="Arial" w:eastAsia="Calibri" w:hAnsi="Arial" w:cs="Arial"/>
                <w:lang w:val="ru-RU"/>
              </w:rPr>
              <w:t>/</w:t>
            </w:r>
            <w:r w:rsidR="00F74369" w:rsidRPr="001F1316">
              <w:rPr>
                <w:rFonts w:ascii="Arial" w:eastAsia="Calibri" w:hAnsi="Arial" w:cs="Arial"/>
                <w:lang w:val="en-US"/>
              </w:rPr>
              <w:t>seminars</w:t>
            </w:r>
            <w:r w:rsidR="00F74369" w:rsidRPr="001D49AE">
              <w:rPr>
                <w:rFonts w:ascii="Arial" w:eastAsia="Calibri" w:hAnsi="Arial" w:cs="Arial"/>
                <w:lang w:val="ru-RU"/>
              </w:rPr>
              <w:t>.</w:t>
            </w:r>
            <w:r w:rsidR="00F74369" w:rsidRPr="001F1316">
              <w:rPr>
                <w:rFonts w:ascii="Arial" w:eastAsia="Calibri" w:hAnsi="Arial" w:cs="Arial"/>
                <w:lang w:val="en-US"/>
              </w:rPr>
              <w:t>html</w:t>
            </w:r>
            <w:r>
              <w:rPr>
                <w:rFonts w:ascii="Arial" w:eastAsia="Calibri" w:hAnsi="Arial" w:cs="Arial"/>
                <w:lang w:val="ru-RU"/>
              </w:rPr>
              <w:t>.</w:t>
            </w:r>
          </w:p>
        </w:tc>
      </w:tr>
      <w:tr w:rsidR="00894FD1" w:rsidRPr="00075ED5" w:rsidTr="001D49AE">
        <w:tc>
          <w:tcPr>
            <w:tcW w:w="3589" w:type="dxa"/>
            <w:shd w:val="clear" w:color="auto" w:fill="auto"/>
          </w:tcPr>
          <w:p w:rsidR="00F74369" w:rsidRPr="00F74369" w:rsidRDefault="00B56839" w:rsidP="00223699">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t>Доклад о всемирной интеллектуальной собственности</w:t>
            </w:r>
            <w:r w:rsidR="00F74369" w:rsidRPr="00F74369">
              <w:rPr>
                <w:rFonts w:ascii="Arial" w:eastAsia="Calibri" w:hAnsi="Arial" w:cs="Arial"/>
                <w:b/>
                <w:bCs/>
                <w:iCs/>
                <w:lang w:val="en-US"/>
              </w:rPr>
              <w:t xml:space="preserve"> </w:t>
            </w:r>
          </w:p>
          <w:p w:rsidR="00F74369" w:rsidRPr="00F74369" w:rsidRDefault="00F74369" w:rsidP="00223699">
            <w:pPr>
              <w:tabs>
                <w:tab w:val="left" w:pos="1560"/>
              </w:tabs>
              <w:spacing w:before="120" w:after="60" w:line="240" w:lineRule="auto"/>
              <w:rPr>
                <w:rFonts w:ascii="Arial" w:eastAsia="Calibri" w:hAnsi="Arial" w:cs="Arial"/>
                <w:b/>
                <w:bCs/>
                <w:iCs/>
                <w:lang w:val="en-US"/>
              </w:rPr>
            </w:pPr>
          </w:p>
        </w:tc>
        <w:tc>
          <w:tcPr>
            <w:tcW w:w="4968" w:type="dxa"/>
            <w:shd w:val="clear" w:color="auto" w:fill="auto"/>
          </w:tcPr>
          <w:p w:rsidR="00F74369" w:rsidRPr="001D49AE" w:rsidRDefault="00B56839" w:rsidP="00894FD1">
            <w:pPr>
              <w:tabs>
                <w:tab w:val="left" w:pos="1560"/>
              </w:tabs>
              <w:spacing w:before="120" w:after="60" w:line="240" w:lineRule="auto"/>
              <w:rPr>
                <w:rFonts w:ascii="Arial" w:eastAsia="Calibri" w:hAnsi="Arial" w:cs="Arial"/>
                <w:lang w:val="ru-RU"/>
              </w:rPr>
            </w:pPr>
            <w:r>
              <w:rPr>
                <w:rFonts w:ascii="Arial" w:eastAsia="Calibri" w:hAnsi="Arial" w:cs="Arial"/>
                <w:lang w:val="ru-RU"/>
              </w:rPr>
              <w:t xml:space="preserve">Доклад является полезным справочным материалом. </w:t>
            </w:r>
            <w:r w:rsidR="00894FD1">
              <w:rPr>
                <w:rFonts w:ascii="Arial" w:eastAsia="Calibri" w:hAnsi="Arial" w:cs="Arial"/>
                <w:lang w:val="ru-RU"/>
              </w:rPr>
              <w:t xml:space="preserve">В Докладе о всемирной интеллектуальной собственности за </w:t>
            </w:r>
            <w:r w:rsidR="00F74369" w:rsidRPr="001D49AE">
              <w:rPr>
                <w:rFonts w:ascii="Arial" w:eastAsia="Calibri" w:hAnsi="Arial" w:cs="Arial"/>
                <w:lang w:val="ru-RU"/>
              </w:rPr>
              <w:t>2011</w:t>
            </w:r>
            <w:r w:rsidR="00894FD1">
              <w:rPr>
                <w:rFonts w:ascii="Arial" w:eastAsia="Calibri" w:hAnsi="Arial" w:cs="Arial"/>
                <w:lang w:val="ru-RU"/>
              </w:rPr>
              <w:t xml:space="preserve"> г. описываются основные тенденции в области инновационной деятельности.</w:t>
            </w:r>
          </w:p>
        </w:tc>
        <w:tc>
          <w:tcPr>
            <w:tcW w:w="5425" w:type="dxa"/>
            <w:shd w:val="clear" w:color="auto" w:fill="auto"/>
          </w:tcPr>
          <w:p w:rsidR="00F74369" w:rsidRPr="00EC3429" w:rsidRDefault="00EC3429" w:rsidP="00EC3429">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7" w:history="1">
              <w:r w:rsidR="00F74369" w:rsidRPr="001F1316">
                <w:rPr>
                  <w:rFonts w:ascii="Arial" w:eastAsia="Calibri" w:hAnsi="Arial" w:cs="Arial"/>
                  <w:lang w:val="en-US"/>
                </w:rPr>
                <w:t>www</w:t>
              </w:r>
              <w:r w:rsidR="00F74369" w:rsidRPr="001D49AE">
                <w:rPr>
                  <w:rFonts w:ascii="Arial" w:eastAsia="Calibri" w:hAnsi="Arial" w:cs="Arial"/>
                  <w:lang w:val="ru-RU"/>
                </w:rPr>
                <w:t>.</w:t>
              </w:r>
              <w:r w:rsidR="00F74369" w:rsidRPr="001F1316">
                <w:rPr>
                  <w:rFonts w:ascii="Arial" w:eastAsia="Calibri" w:hAnsi="Arial" w:cs="Arial"/>
                  <w:lang w:val="en-US"/>
                </w:rPr>
                <w:t>wipo</w:t>
              </w:r>
              <w:r w:rsidR="00F74369" w:rsidRPr="001D49AE">
                <w:rPr>
                  <w:rFonts w:ascii="Arial" w:eastAsia="Calibri" w:hAnsi="Arial" w:cs="Arial"/>
                  <w:lang w:val="ru-RU"/>
                </w:rPr>
                <w:t>.</w:t>
              </w:r>
              <w:r w:rsidR="00F74369" w:rsidRPr="001F1316">
                <w:rPr>
                  <w:rFonts w:ascii="Arial" w:eastAsia="Calibri" w:hAnsi="Arial" w:cs="Arial"/>
                  <w:lang w:val="en-US"/>
                </w:rPr>
                <w:t>int</w:t>
              </w:r>
              <w:r w:rsidR="00F74369" w:rsidRPr="001D49AE">
                <w:rPr>
                  <w:rFonts w:ascii="Arial" w:eastAsia="Calibri" w:hAnsi="Arial" w:cs="Arial"/>
                  <w:lang w:val="ru-RU"/>
                </w:rPr>
                <w:t>/</w:t>
              </w:r>
              <w:r w:rsidR="00F74369" w:rsidRPr="001F1316">
                <w:rPr>
                  <w:rFonts w:ascii="Arial" w:eastAsia="Calibri" w:hAnsi="Arial" w:cs="Arial"/>
                  <w:lang w:val="en-US"/>
                </w:rPr>
                <w:t>econ</w:t>
              </w:r>
              <w:r w:rsidR="00F74369" w:rsidRPr="001D49AE">
                <w:rPr>
                  <w:rFonts w:ascii="Arial" w:eastAsia="Calibri" w:hAnsi="Arial" w:cs="Arial"/>
                  <w:lang w:val="ru-RU"/>
                </w:rPr>
                <w:t>_</w:t>
              </w:r>
              <w:r w:rsidR="00F74369" w:rsidRPr="001F1316">
                <w:rPr>
                  <w:rFonts w:ascii="Arial" w:eastAsia="Calibri" w:hAnsi="Arial" w:cs="Arial"/>
                  <w:lang w:val="en-US"/>
                </w:rPr>
                <w:t>stat</w:t>
              </w:r>
              <w:r w:rsidR="00F74369" w:rsidRPr="001D49AE">
                <w:rPr>
                  <w:rFonts w:ascii="Arial" w:eastAsia="Calibri" w:hAnsi="Arial" w:cs="Arial"/>
                  <w:lang w:val="ru-RU"/>
                </w:rPr>
                <w:t>/</w:t>
              </w:r>
              <w:r w:rsidR="00F74369" w:rsidRPr="001F1316">
                <w:rPr>
                  <w:rFonts w:ascii="Arial" w:eastAsia="Calibri" w:hAnsi="Arial" w:cs="Arial"/>
                  <w:lang w:val="en-US"/>
                </w:rPr>
                <w:t>en</w:t>
              </w:r>
              <w:r w:rsidR="00F74369" w:rsidRPr="001D49AE">
                <w:rPr>
                  <w:rFonts w:ascii="Arial" w:eastAsia="Calibri" w:hAnsi="Arial" w:cs="Arial"/>
                  <w:lang w:val="ru-RU"/>
                </w:rPr>
                <w:t>/</w:t>
              </w:r>
            </w:hyperlink>
            <w:r w:rsidR="00F74369" w:rsidRPr="001F1316">
              <w:rPr>
                <w:rFonts w:ascii="Arial" w:eastAsia="Calibri" w:hAnsi="Arial" w:cs="Arial"/>
                <w:lang w:val="en-US"/>
              </w:rPr>
              <w:t>economics</w:t>
            </w:r>
            <w:r w:rsidR="00F74369" w:rsidRPr="001D49AE">
              <w:rPr>
                <w:rFonts w:ascii="Arial" w:eastAsia="Calibri" w:hAnsi="Arial" w:cs="Arial"/>
                <w:lang w:val="ru-RU"/>
              </w:rPr>
              <w:t>/</w:t>
            </w:r>
            <w:r w:rsidR="00F74369" w:rsidRPr="001F1316">
              <w:rPr>
                <w:rFonts w:ascii="Arial" w:eastAsia="Calibri" w:hAnsi="Arial" w:cs="Arial"/>
                <w:lang w:val="en-US"/>
              </w:rPr>
              <w:t>wipr</w:t>
            </w:r>
            <w:r>
              <w:rPr>
                <w:rFonts w:ascii="Arial" w:eastAsia="Calibri" w:hAnsi="Arial" w:cs="Arial"/>
                <w:lang w:val="ru-RU"/>
              </w:rPr>
              <w:t>.</w:t>
            </w:r>
          </w:p>
        </w:tc>
      </w:tr>
      <w:tr w:rsidR="00894FD1" w:rsidRPr="00075ED5" w:rsidTr="001D49AE">
        <w:tc>
          <w:tcPr>
            <w:tcW w:w="3589" w:type="dxa"/>
            <w:shd w:val="clear" w:color="auto" w:fill="auto"/>
          </w:tcPr>
          <w:p w:rsidR="00F74369" w:rsidRPr="00F74369" w:rsidRDefault="00894FD1" w:rsidP="00223699">
            <w:pPr>
              <w:tabs>
                <w:tab w:val="left" w:pos="1560"/>
              </w:tabs>
              <w:spacing w:before="120" w:after="60" w:line="240" w:lineRule="auto"/>
              <w:rPr>
                <w:rFonts w:ascii="Arial" w:eastAsia="Calibri" w:hAnsi="Arial" w:cs="Arial"/>
                <w:b/>
                <w:bCs/>
                <w:iCs/>
                <w:lang w:val="en-US"/>
              </w:rPr>
            </w:pPr>
            <w:r>
              <w:rPr>
                <w:rFonts w:ascii="Arial" w:eastAsia="Calibri" w:hAnsi="Arial" w:cs="Arial"/>
                <w:b/>
                <w:bCs/>
                <w:iCs/>
                <w:lang w:val="ru-RU"/>
              </w:rPr>
              <w:t>Глобальный инновационный индекс</w:t>
            </w:r>
          </w:p>
          <w:p w:rsidR="00F74369" w:rsidRPr="00F74369" w:rsidRDefault="00F74369" w:rsidP="00223699">
            <w:pPr>
              <w:tabs>
                <w:tab w:val="left" w:pos="1560"/>
              </w:tabs>
              <w:spacing w:before="120" w:after="60" w:line="240" w:lineRule="auto"/>
              <w:rPr>
                <w:rFonts w:ascii="Arial" w:eastAsia="Calibri" w:hAnsi="Arial" w:cs="Arial"/>
                <w:b/>
                <w:bCs/>
                <w:iCs/>
                <w:lang w:val="en-US"/>
              </w:rPr>
            </w:pPr>
          </w:p>
        </w:tc>
        <w:tc>
          <w:tcPr>
            <w:tcW w:w="4968" w:type="dxa"/>
            <w:shd w:val="clear" w:color="auto" w:fill="auto"/>
          </w:tcPr>
          <w:p w:rsidR="00F74369" w:rsidRPr="001D49AE" w:rsidRDefault="00894FD1"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lastRenderedPageBreak/>
              <w:t xml:space="preserve">Глобальный инновационный индекс является еще одним ценным источником информации.  В шестом издании основное внимание </w:t>
            </w:r>
            <w:r>
              <w:rPr>
                <w:rFonts w:ascii="Arial" w:eastAsia="Calibri" w:hAnsi="Arial" w:cs="Arial"/>
                <w:lang w:val="ru-RU"/>
              </w:rPr>
              <w:lastRenderedPageBreak/>
              <w:t>уделяется местной инновационной деятельности как одному из главных средств преодоления глобального разрыва в области инноваций.</w:t>
            </w:r>
          </w:p>
          <w:p w:rsidR="004A758F" w:rsidRPr="001D49AE" w:rsidRDefault="004A758F" w:rsidP="00223699">
            <w:pPr>
              <w:tabs>
                <w:tab w:val="left" w:pos="1560"/>
              </w:tabs>
              <w:spacing w:before="120" w:after="60" w:line="240" w:lineRule="auto"/>
              <w:rPr>
                <w:rFonts w:ascii="Arial" w:eastAsia="Calibri" w:hAnsi="Arial" w:cs="Arial"/>
                <w:lang w:val="ru-RU"/>
              </w:rPr>
            </w:pPr>
          </w:p>
        </w:tc>
        <w:tc>
          <w:tcPr>
            <w:tcW w:w="5425" w:type="dxa"/>
            <w:shd w:val="clear" w:color="auto" w:fill="auto"/>
          </w:tcPr>
          <w:p w:rsidR="00F74369" w:rsidRPr="00EC3429" w:rsidRDefault="00EC3429" w:rsidP="00EC3429">
            <w:pPr>
              <w:tabs>
                <w:tab w:val="left" w:pos="1560"/>
              </w:tabs>
              <w:spacing w:before="120" w:after="60" w:line="240" w:lineRule="auto"/>
              <w:rPr>
                <w:rFonts w:ascii="Arial" w:eastAsia="Calibri" w:hAnsi="Arial" w:cs="Arial"/>
                <w:lang w:val="ru-RU"/>
              </w:rPr>
            </w:pPr>
            <w:r>
              <w:rPr>
                <w:rFonts w:ascii="Arial" w:eastAsia="Calibri" w:hAnsi="Arial" w:cs="Arial"/>
                <w:lang w:val="ru-RU"/>
              </w:rPr>
              <w:lastRenderedPageBreak/>
              <w:t>Веб-сайт</w:t>
            </w:r>
            <w:r w:rsidR="00F74369" w:rsidRPr="001D49AE">
              <w:rPr>
                <w:rFonts w:ascii="Arial" w:eastAsia="Calibri" w:hAnsi="Arial" w:cs="Arial"/>
                <w:lang w:val="ru-RU"/>
              </w:rPr>
              <w:t xml:space="preserve">: </w:t>
            </w:r>
            <w:hyperlink r:id="rId68" w:history="1">
              <w:r w:rsidR="00F74369" w:rsidRPr="001F1316">
                <w:rPr>
                  <w:rFonts w:ascii="Arial" w:eastAsia="Calibri" w:hAnsi="Arial" w:cs="Arial"/>
                  <w:lang w:val="en-US"/>
                </w:rPr>
                <w:t>www</w:t>
              </w:r>
              <w:r w:rsidR="00F74369" w:rsidRPr="001D49AE">
                <w:rPr>
                  <w:rFonts w:ascii="Arial" w:eastAsia="Calibri" w:hAnsi="Arial" w:cs="Arial"/>
                  <w:lang w:val="ru-RU"/>
                </w:rPr>
                <w:t>.</w:t>
              </w:r>
              <w:r w:rsidR="00F74369" w:rsidRPr="001F1316">
                <w:rPr>
                  <w:rFonts w:ascii="Arial" w:eastAsia="Calibri" w:hAnsi="Arial" w:cs="Arial"/>
                  <w:lang w:val="en-US"/>
                </w:rPr>
                <w:t>wipo</w:t>
              </w:r>
              <w:r w:rsidR="00F74369" w:rsidRPr="001D49AE">
                <w:rPr>
                  <w:rFonts w:ascii="Arial" w:eastAsia="Calibri" w:hAnsi="Arial" w:cs="Arial"/>
                  <w:lang w:val="ru-RU"/>
                </w:rPr>
                <w:t>.</w:t>
              </w:r>
              <w:r w:rsidR="00F74369" w:rsidRPr="001F1316">
                <w:rPr>
                  <w:rFonts w:ascii="Arial" w:eastAsia="Calibri" w:hAnsi="Arial" w:cs="Arial"/>
                  <w:lang w:val="en-US"/>
                </w:rPr>
                <w:t>int</w:t>
              </w:r>
              <w:r w:rsidR="00F74369" w:rsidRPr="001D49AE">
                <w:rPr>
                  <w:rFonts w:ascii="Arial" w:eastAsia="Calibri" w:hAnsi="Arial" w:cs="Arial"/>
                  <w:lang w:val="ru-RU"/>
                </w:rPr>
                <w:t>/</w:t>
              </w:r>
              <w:r w:rsidR="00F74369" w:rsidRPr="001F1316">
                <w:rPr>
                  <w:rFonts w:ascii="Arial" w:eastAsia="Calibri" w:hAnsi="Arial" w:cs="Arial"/>
                  <w:lang w:val="en-US"/>
                </w:rPr>
                <w:t>econ</w:t>
              </w:r>
              <w:r w:rsidR="00F74369" w:rsidRPr="001D49AE">
                <w:rPr>
                  <w:rFonts w:ascii="Arial" w:eastAsia="Calibri" w:hAnsi="Arial" w:cs="Arial"/>
                  <w:lang w:val="ru-RU"/>
                </w:rPr>
                <w:t>_</w:t>
              </w:r>
              <w:r w:rsidR="00F74369" w:rsidRPr="001F1316">
                <w:rPr>
                  <w:rFonts w:ascii="Arial" w:eastAsia="Calibri" w:hAnsi="Arial" w:cs="Arial"/>
                  <w:lang w:val="en-US"/>
                </w:rPr>
                <w:t>stat</w:t>
              </w:r>
              <w:r w:rsidR="00F74369" w:rsidRPr="001D49AE">
                <w:rPr>
                  <w:rFonts w:ascii="Arial" w:eastAsia="Calibri" w:hAnsi="Arial" w:cs="Arial"/>
                  <w:lang w:val="ru-RU"/>
                </w:rPr>
                <w:t>/</w:t>
              </w:r>
              <w:r w:rsidR="00F74369" w:rsidRPr="001F1316">
                <w:rPr>
                  <w:rFonts w:ascii="Arial" w:eastAsia="Calibri" w:hAnsi="Arial" w:cs="Arial"/>
                  <w:lang w:val="en-US"/>
                </w:rPr>
                <w:t>en</w:t>
              </w:r>
              <w:r w:rsidR="00F74369" w:rsidRPr="001D49AE">
                <w:rPr>
                  <w:rFonts w:ascii="Arial" w:eastAsia="Calibri" w:hAnsi="Arial" w:cs="Arial"/>
                  <w:lang w:val="ru-RU"/>
                </w:rPr>
                <w:t>/</w:t>
              </w:r>
            </w:hyperlink>
            <w:r w:rsidR="00F74369" w:rsidRPr="001F1316">
              <w:rPr>
                <w:rFonts w:ascii="Arial" w:eastAsia="Calibri" w:hAnsi="Arial" w:cs="Arial"/>
                <w:lang w:val="en-US"/>
              </w:rPr>
              <w:t>economics</w:t>
            </w:r>
            <w:r w:rsidR="00F74369" w:rsidRPr="001D49AE">
              <w:rPr>
                <w:rFonts w:ascii="Arial" w:eastAsia="Calibri" w:hAnsi="Arial" w:cs="Arial"/>
                <w:lang w:val="ru-RU"/>
              </w:rPr>
              <w:t>/</w:t>
            </w:r>
            <w:r w:rsidR="00F74369" w:rsidRPr="001F1316">
              <w:rPr>
                <w:rFonts w:ascii="Arial" w:eastAsia="Calibri" w:hAnsi="Arial" w:cs="Arial"/>
                <w:lang w:val="en-US"/>
              </w:rPr>
              <w:t>gii</w:t>
            </w:r>
            <w:r w:rsidR="00F74369" w:rsidRPr="001D49AE">
              <w:rPr>
                <w:rFonts w:ascii="Arial" w:eastAsia="Calibri" w:hAnsi="Arial" w:cs="Arial"/>
                <w:lang w:val="ru-RU"/>
              </w:rPr>
              <w:t>/</w:t>
            </w:r>
            <w:r w:rsidR="00F74369" w:rsidRPr="001F1316">
              <w:rPr>
                <w:rFonts w:ascii="Arial" w:eastAsia="Calibri" w:hAnsi="Arial" w:cs="Arial"/>
                <w:lang w:val="en-US"/>
              </w:rPr>
              <w:t>index</w:t>
            </w:r>
            <w:r w:rsidR="00F74369" w:rsidRPr="001D49AE">
              <w:rPr>
                <w:rFonts w:ascii="Arial" w:eastAsia="Calibri" w:hAnsi="Arial" w:cs="Arial"/>
                <w:lang w:val="ru-RU"/>
              </w:rPr>
              <w:t>.</w:t>
            </w:r>
            <w:r w:rsidR="00F74369" w:rsidRPr="001F1316">
              <w:rPr>
                <w:rFonts w:ascii="Arial" w:eastAsia="Calibri" w:hAnsi="Arial" w:cs="Arial"/>
                <w:lang w:val="en-US"/>
              </w:rPr>
              <w:t>html</w:t>
            </w:r>
            <w:r>
              <w:rPr>
                <w:rFonts w:ascii="Arial" w:eastAsia="Calibri" w:hAnsi="Arial" w:cs="Arial"/>
                <w:lang w:val="ru-RU"/>
              </w:rPr>
              <w:t>.</w:t>
            </w:r>
          </w:p>
        </w:tc>
      </w:tr>
      <w:tr w:rsidR="005D221B" w:rsidRPr="00075ED5" w:rsidTr="001D49AE">
        <w:tc>
          <w:tcPr>
            <w:tcW w:w="3589" w:type="dxa"/>
            <w:shd w:val="clear" w:color="auto" w:fill="auto"/>
          </w:tcPr>
          <w:p w:rsidR="00F74369" w:rsidRPr="00F74369" w:rsidRDefault="00F74369" w:rsidP="005D221B">
            <w:pPr>
              <w:tabs>
                <w:tab w:val="left" w:pos="1560"/>
              </w:tabs>
              <w:spacing w:before="120" w:after="60" w:line="240" w:lineRule="auto"/>
              <w:rPr>
                <w:rFonts w:ascii="Arial" w:eastAsia="Calibri" w:hAnsi="Arial" w:cs="Arial"/>
                <w:b/>
                <w:bCs/>
                <w:iCs/>
                <w:lang w:val="en-US"/>
              </w:rPr>
            </w:pPr>
            <w:r w:rsidRPr="00075ED5">
              <w:rPr>
                <w:rFonts w:ascii="Calibri" w:eastAsia="Calibri" w:hAnsi="Calibri" w:cs="Times New Roman"/>
                <w:lang w:val="ru-RU"/>
              </w:rPr>
              <w:lastRenderedPageBreak/>
              <w:br w:type="page"/>
            </w:r>
            <w:r w:rsidR="005D221B">
              <w:rPr>
                <w:rFonts w:ascii="Arial" w:eastAsia="Calibri" w:hAnsi="Arial" w:cs="Arial"/>
                <w:b/>
                <w:bCs/>
                <w:iCs/>
                <w:lang w:val="ru-RU"/>
              </w:rPr>
              <w:t>Статистика интеллектуальной собственности</w:t>
            </w:r>
          </w:p>
        </w:tc>
        <w:tc>
          <w:tcPr>
            <w:tcW w:w="4968" w:type="dxa"/>
            <w:shd w:val="clear" w:color="auto" w:fill="auto"/>
          </w:tcPr>
          <w:p w:rsidR="00F74369" w:rsidRPr="001D49AE" w:rsidRDefault="005D221B" w:rsidP="005D221B">
            <w:pPr>
              <w:tabs>
                <w:tab w:val="left" w:pos="1560"/>
              </w:tabs>
              <w:spacing w:before="120" w:after="60" w:line="240" w:lineRule="auto"/>
              <w:rPr>
                <w:rFonts w:ascii="Arial" w:eastAsia="Calibri" w:hAnsi="Arial" w:cs="Arial"/>
                <w:lang w:val="ru-RU"/>
              </w:rPr>
            </w:pPr>
            <w:r>
              <w:rPr>
                <w:rFonts w:ascii="Arial" w:eastAsia="Calibri" w:hAnsi="Arial" w:cs="Arial"/>
                <w:lang w:val="ru-RU"/>
              </w:rPr>
              <w:t>Самые последние статистические данные со всего мира.</w:t>
            </w:r>
          </w:p>
        </w:tc>
        <w:tc>
          <w:tcPr>
            <w:tcW w:w="5425" w:type="dxa"/>
            <w:shd w:val="clear" w:color="auto" w:fill="auto"/>
          </w:tcPr>
          <w:p w:rsidR="00F74369" w:rsidRPr="00894FD1" w:rsidRDefault="00894FD1" w:rsidP="00223699">
            <w:pPr>
              <w:tabs>
                <w:tab w:val="left" w:pos="1560"/>
              </w:tabs>
              <w:spacing w:before="120" w:after="60" w:line="240" w:lineRule="auto"/>
              <w:rPr>
                <w:rFonts w:ascii="Arial" w:eastAsia="Calibri" w:hAnsi="Arial" w:cs="Arial"/>
                <w:color w:val="0000FF"/>
                <w:u w:val="single"/>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69" w:history="1">
              <w:r w:rsidR="00F74369" w:rsidRPr="002F6C43">
                <w:rPr>
                  <w:rFonts w:ascii="Arial" w:eastAsia="Calibri" w:hAnsi="Arial" w:cs="Arial"/>
                  <w:color w:val="0000FF"/>
                  <w:u w:val="single"/>
                  <w:lang w:val="en-US"/>
                </w:rPr>
                <w:t>www</w:t>
              </w:r>
              <w:r w:rsidR="00F74369" w:rsidRPr="001D49AE">
                <w:rPr>
                  <w:rFonts w:ascii="Arial" w:eastAsia="Calibri" w:hAnsi="Arial" w:cs="Arial"/>
                  <w:color w:val="0000FF"/>
                  <w:u w:val="single"/>
                  <w:lang w:val="ru-RU"/>
                </w:rPr>
                <w:t>.</w:t>
              </w:r>
              <w:r w:rsidR="00F74369" w:rsidRPr="002F6C43">
                <w:rPr>
                  <w:rFonts w:ascii="Arial" w:eastAsia="Calibri" w:hAnsi="Arial" w:cs="Arial"/>
                  <w:color w:val="0000FF"/>
                  <w:u w:val="single"/>
                  <w:lang w:val="en-US"/>
                </w:rPr>
                <w:t>wipo</w:t>
              </w:r>
              <w:r w:rsidR="00F74369" w:rsidRPr="001D49AE">
                <w:rPr>
                  <w:rFonts w:ascii="Arial" w:eastAsia="Calibri" w:hAnsi="Arial" w:cs="Arial"/>
                  <w:color w:val="0000FF"/>
                  <w:u w:val="single"/>
                  <w:lang w:val="ru-RU"/>
                </w:rPr>
                <w:t>.</w:t>
              </w:r>
              <w:r w:rsidR="00F74369" w:rsidRPr="002F6C43">
                <w:rPr>
                  <w:rFonts w:ascii="Arial" w:eastAsia="Calibri" w:hAnsi="Arial" w:cs="Arial"/>
                  <w:color w:val="0000FF"/>
                  <w:u w:val="single"/>
                  <w:lang w:val="en-US"/>
                </w:rPr>
                <w:t>int</w:t>
              </w:r>
              <w:r w:rsidR="00F74369" w:rsidRPr="001D49AE">
                <w:rPr>
                  <w:rFonts w:ascii="Arial" w:eastAsia="Calibri" w:hAnsi="Arial" w:cs="Arial"/>
                  <w:color w:val="0000FF"/>
                  <w:u w:val="single"/>
                  <w:lang w:val="ru-RU"/>
                </w:rPr>
                <w:t>/</w:t>
              </w:r>
              <w:r w:rsidR="00F74369" w:rsidRPr="002F6C43">
                <w:rPr>
                  <w:rFonts w:ascii="Arial" w:eastAsia="Calibri" w:hAnsi="Arial" w:cs="Arial"/>
                  <w:color w:val="0000FF"/>
                  <w:u w:val="single"/>
                  <w:lang w:val="en-US"/>
                </w:rPr>
                <w:t>ipstats</w:t>
              </w:r>
              <w:r w:rsidR="00F74369" w:rsidRPr="001D49AE">
                <w:rPr>
                  <w:rFonts w:ascii="Arial" w:eastAsia="Calibri" w:hAnsi="Arial" w:cs="Arial"/>
                  <w:color w:val="0000FF"/>
                  <w:u w:val="single"/>
                  <w:lang w:val="ru-RU"/>
                </w:rPr>
                <w:t>/</w:t>
              </w:r>
              <w:r w:rsidR="00F74369" w:rsidRPr="002F6C43">
                <w:rPr>
                  <w:rFonts w:ascii="Arial" w:eastAsia="Calibri" w:hAnsi="Arial" w:cs="Arial"/>
                  <w:color w:val="0000FF"/>
                  <w:u w:val="single"/>
                  <w:lang w:val="en-US"/>
                </w:rPr>
                <w:t>en</w:t>
              </w:r>
              <w:r w:rsidR="00F74369" w:rsidRPr="001D49AE">
                <w:rPr>
                  <w:rFonts w:ascii="Arial" w:eastAsia="Calibri" w:hAnsi="Arial" w:cs="Arial"/>
                  <w:color w:val="0000FF"/>
                  <w:u w:val="single"/>
                  <w:lang w:val="ru-RU"/>
                </w:rPr>
                <w:t>/</w:t>
              </w:r>
            </w:hyperlink>
            <w:r>
              <w:rPr>
                <w:lang w:val="ru-RU"/>
              </w:rPr>
              <w:t>.</w:t>
            </w:r>
          </w:p>
          <w:p w:rsidR="008C4B79" w:rsidRPr="001D49AE" w:rsidRDefault="008C4B79" w:rsidP="00223699">
            <w:pPr>
              <w:tabs>
                <w:tab w:val="left" w:pos="1560"/>
              </w:tabs>
              <w:spacing w:before="120" w:after="60" w:line="240" w:lineRule="auto"/>
              <w:rPr>
                <w:rFonts w:ascii="Arial" w:eastAsia="Calibri" w:hAnsi="Arial" w:cs="Arial"/>
                <w:lang w:val="ru-RU"/>
              </w:rPr>
            </w:pPr>
          </w:p>
        </w:tc>
      </w:tr>
      <w:tr w:rsidR="005D221B" w:rsidRPr="00075ED5" w:rsidTr="001D49AE">
        <w:tc>
          <w:tcPr>
            <w:tcW w:w="3589" w:type="dxa"/>
            <w:shd w:val="clear" w:color="auto" w:fill="auto"/>
          </w:tcPr>
          <w:p w:rsidR="00F74369" w:rsidRPr="001D49AE" w:rsidRDefault="005D221B" w:rsidP="005D221B">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Рабочие материалы ВОИС по экономическим исследованиям</w:t>
            </w:r>
          </w:p>
        </w:tc>
        <w:tc>
          <w:tcPr>
            <w:tcW w:w="4968" w:type="dxa"/>
            <w:shd w:val="clear" w:color="auto" w:fill="auto"/>
          </w:tcPr>
          <w:p w:rsidR="00F74369" w:rsidRPr="001D49AE" w:rsidRDefault="005D221B"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Это экономические и статистические исследования, представленные на научных конференциях, которые ВОИС организовывала или поддерживала.</w:t>
            </w:r>
          </w:p>
          <w:p w:rsidR="008C4B79" w:rsidRPr="001D49AE" w:rsidRDefault="008C4B79" w:rsidP="00223699">
            <w:pPr>
              <w:tabs>
                <w:tab w:val="left" w:pos="1560"/>
              </w:tabs>
              <w:spacing w:before="120" w:after="60" w:line="240" w:lineRule="auto"/>
              <w:rPr>
                <w:rFonts w:ascii="Arial" w:eastAsia="Calibri" w:hAnsi="Arial" w:cs="Arial"/>
                <w:lang w:val="ru-RU"/>
              </w:rPr>
            </w:pPr>
          </w:p>
        </w:tc>
        <w:tc>
          <w:tcPr>
            <w:tcW w:w="5425" w:type="dxa"/>
            <w:shd w:val="clear" w:color="auto" w:fill="auto"/>
          </w:tcPr>
          <w:p w:rsidR="00F74369" w:rsidRPr="00894FD1" w:rsidRDefault="00894FD1" w:rsidP="00894FD1">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0" w:history="1">
              <w:r w:rsidR="00F74369" w:rsidRPr="002F6C43">
                <w:rPr>
                  <w:rFonts w:ascii="Arial" w:eastAsia="Calibri" w:hAnsi="Arial" w:cs="Arial"/>
                  <w:lang w:val="en-US"/>
                </w:rPr>
                <w:t>www</w:t>
              </w:r>
              <w:r w:rsidR="00F74369" w:rsidRPr="001D49AE">
                <w:rPr>
                  <w:rFonts w:ascii="Arial" w:eastAsia="Calibri" w:hAnsi="Arial" w:cs="Arial"/>
                  <w:lang w:val="ru-RU"/>
                </w:rPr>
                <w:t>.</w:t>
              </w:r>
              <w:r w:rsidR="00F74369" w:rsidRPr="002F6C43">
                <w:rPr>
                  <w:rFonts w:ascii="Arial" w:eastAsia="Calibri" w:hAnsi="Arial" w:cs="Arial"/>
                  <w:lang w:val="en-US"/>
                </w:rPr>
                <w:t>wipo</w:t>
              </w:r>
              <w:r w:rsidR="00F74369" w:rsidRPr="001D49AE">
                <w:rPr>
                  <w:rFonts w:ascii="Arial" w:eastAsia="Calibri" w:hAnsi="Arial" w:cs="Arial"/>
                  <w:lang w:val="ru-RU"/>
                </w:rPr>
                <w:t>.</w:t>
              </w:r>
              <w:r w:rsidR="00F74369" w:rsidRPr="002F6C43">
                <w:rPr>
                  <w:rFonts w:ascii="Arial" w:eastAsia="Calibri" w:hAnsi="Arial" w:cs="Arial"/>
                  <w:lang w:val="en-US"/>
                </w:rPr>
                <w:t>int</w:t>
              </w:r>
              <w:r w:rsidR="00F74369" w:rsidRPr="001D49AE">
                <w:rPr>
                  <w:rFonts w:ascii="Arial" w:eastAsia="Calibri" w:hAnsi="Arial" w:cs="Arial"/>
                  <w:lang w:val="ru-RU"/>
                </w:rPr>
                <w:t>/</w:t>
              </w:r>
              <w:r w:rsidR="00F74369" w:rsidRPr="002F6C43">
                <w:rPr>
                  <w:rFonts w:ascii="Arial" w:eastAsia="Calibri" w:hAnsi="Arial" w:cs="Arial"/>
                  <w:lang w:val="en-US"/>
                </w:rPr>
                <w:t>econ</w:t>
              </w:r>
              <w:r w:rsidR="00F74369" w:rsidRPr="001D49AE">
                <w:rPr>
                  <w:rFonts w:ascii="Arial" w:eastAsia="Calibri" w:hAnsi="Arial" w:cs="Arial"/>
                  <w:lang w:val="ru-RU"/>
                </w:rPr>
                <w:t>_</w:t>
              </w:r>
              <w:r w:rsidR="00F74369" w:rsidRPr="002F6C43">
                <w:rPr>
                  <w:rFonts w:ascii="Arial" w:eastAsia="Calibri" w:hAnsi="Arial" w:cs="Arial"/>
                  <w:lang w:val="en-US"/>
                </w:rPr>
                <w:t>stat</w:t>
              </w:r>
              <w:r w:rsidR="00F74369" w:rsidRPr="001D49AE">
                <w:rPr>
                  <w:rFonts w:ascii="Arial" w:eastAsia="Calibri" w:hAnsi="Arial" w:cs="Arial"/>
                  <w:lang w:val="ru-RU"/>
                </w:rPr>
                <w:t>/</w:t>
              </w:r>
              <w:r w:rsidR="00F74369" w:rsidRPr="002F6C43">
                <w:rPr>
                  <w:rFonts w:ascii="Arial" w:eastAsia="Calibri" w:hAnsi="Arial" w:cs="Arial"/>
                  <w:lang w:val="en-US"/>
                </w:rPr>
                <w:t>en</w:t>
              </w:r>
              <w:r w:rsidR="00F74369" w:rsidRPr="001D49AE">
                <w:rPr>
                  <w:rFonts w:ascii="Arial" w:eastAsia="Calibri" w:hAnsi="Arial" w:cs="Arial"/>
                  <w:lang w:val="ru-RU"/>
                </w:rPr>
                <w:t>/</w:t>
              </w:r>
            </w:hyperlink>
            <w:r w:rsidR="00F74369" w:rsidRPr="002F6C43">
              <w:rPr>
                <w:rFonts w:ascii="Arial" w:eastAsia="Calibri" w:hAnsi="Arial" w:cs="Arial"/>
                <w:lang w:val="en-US"/>
              </w:rPr>
              <w:t>economics</w:t>
            </w:r>
            <w:r w:rsidR="00F74369" w:rsidRPr="001D49AE">
              <w:rPr>
                <w:rFonts w:ascii="Arial" w:eastAsia="Calibri" w:hAnsi="Arial" w:cs="Arial"/>
                <w:lang w:val="ru-RU"/>
              </w:rPr>
              <w:t>/</w:t>
            </w:r>
            <w:r w:rsidR="00F74369" w:rsidRPr="002F6C43">
              <w:rPr>
                <w:rFonts w:ascii="Arial" w:eastAsia="Calibri" w:hAnsi="Arial" w:cs="Arial"/>
                <w:lang w:val="en-US"/>
              </w:rPr>
              <w:t>publications</w:t>
            </w:r>
            <w:r w:rsidR="00F74369" w:rsidRPr="001D49AE">
              <w:rPr>
                <w:rFonts w:ascii="Arial" w:eastAsia="Calibri" w:hAnsi="Arial" w:cs="Arial"/>
                <w:lang w:val="ru-RU"/>
              </w:rPr>
              <w:t>.</w:t>
            </w:r>
            <w:r w:rsidR="00F74369" w:rsidRPr="002F6C43">
              <w:rPr>
                <w:rFonts w:ascii="Arial" w:eastAsia="Calibri" w:hAnsi="Arial" w:cs="Arial"/>
                <w:lang w:val="en-US"/>
              </w:rPr>
              <w:t>html</w:t>
            </w:r>
            <w:r>
              <w:rPr>
                <w:rFonts w:ascii="Arial" w:eastAsia="Calibri" w:hAnsi="Arial" w:cs="Arial"/>
                <w:lang w:val="ru-RU"/>
              </w:rPr>
              <w:t>.</w:t>
            </w:r>
          </w:p>
        </w:tc>
      </w:tr>
    </w:tbl>
    <w:p w:rsidR="00F74369" w:rsidRPr="001D49AE" w:rsidRDefault="00F74369" w:rsidP="00601BD9">
      <w:pPr>
        <w:tabs>
          <w:tab w:val="left" w:pos="1560"/>
        </w:tabs>
        <w:spacing w:before="120" w:after="100"/>
        <w:contextualSpacing/>
        <w:rPr>
          <w:rFonts w:ascii="Arial" w:eastAsia="Calibri" w:hAnsi="Arial" w:cs="Arial"/>
          <w:lang w:val="ru-RU"/>
        </w:rPr>
      </w:pPr>
    </w:p>
    <w:p w:rsidR="00F74369" w:rsidRPr="001D49AE" w:rsidRDefault="00E5509B" w:rsidP="00E5509B">
      <w:pPr>
        <w:keepNext/>
        <w:keepLines/>
        <w:tabs>
          <w:tab w:val="left" w:pos="567"/>
        </w:tabs>
        <w:spacing w:after="0" w:line="240" w:lineRule="auto"/>
        <w:ind w:left="567"/>
        <w:contextualSpacing/>
        <w:outlineLvl w:val="2"/>
        <w:rPr>
          <w:rFonts w:ascii="Arial" w:eastAsia="Calibri" w:hAnsi="Arial" w:cs="Arial"/>
          <w:bCs/>
          <w:u w:val="single"/>
          <w:lang w:val="ru-RU"/>
        </w:rPr>
      </w:pPr>
      <w:r w:rsidRPr="001D49AE">
        <w:rPr>
          <w:rFonts w:ascii="Arial" w:eastAsia="Calibri" w:hAnsi="Arial" w:cs="Arial"/>
          <w:bCs/>
          <w:lang w:val="ru-RU"/>
        </w:rPr>
        <w:t>(</w:t>
      </w:r>
      <w:r>
        <w:rPr>
          <w:rFonts w:ascii="Arial" w:eastAsia="Calibri" w:hAnsi="Arial" w:cs="Arial"/>
          <w:bCs/>
          <w:lang w:val="en-US"/>
        </w:rPr>
        <w:t>p</w:t>
      </w:r>
      <w:r w:rsidRPr="001D49AE">
        <w:rPr>
          <w:rFonts w:ascii="Arial" w:eastAsia="Calibri" w:hAnsi="Arial" w:cs="Arial"/>
          <w:bCs/>
          <w:lang w:val="ru-RU"/>
        </w:rPr>
        <w:t xml:space="preserve">)  </w:t>
      </w:r>
      <w:r w:rsidR="005D221B">
        <w:rPr>
          <w:rFonts w:ascii="Arial" w:eastAsia="Calibri" w:hAnsi="Arial" w:cs="Arial"/>
          <w:bCs/>
          <w:u w:val="single"/>
          <w:lang w:val="ru-RU"/>
        </w:rPr>
        <w:t>поддержка и консультирование в процессе мобилизации ресурсов и установления партнерств в области ИС</w:t>
      </w:r>
      <w:r w:rsidR="00F74369" w:rsidRPr="001D49AE">
        <w:rPr>
          <w:rFonts w:ascii="Arial" w:eastAsia="Calibri" w:hAnsi="Arial" w:cs="Arial"/>
          <w:bCs/>
          <w:u w:val="single"/>
          <w:lang w:val="ru-RU"/>
        </w:rPr>
        <w:t>:</w:t>
      </w:r>
    </w:p>
    <w:p w:rsidR="00F74369" w:rsidRPr="001D49AE" w:rsidRDefault="00F74369" w:rsidP="00F74369">
      <w:pPr>
        <w:tabs>
          <w:tab w:val="left" w:pos="1560"/>
        </w:tabs>
        <w:spacing w:before="120" w:after="100"/>
        <w:ind w:left="709"/>
        <w:contextualSpacing/>
        <w:rPr>
          <w:rFonts w:ascii="Arial" w:eastAsia="Calibri" w:hAnsi="Arial" w:cs="Arial"/>
          <w:color w:val="0000FF"/>
          <w:u w:val="single"/>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F74369" w:rsidTr="00F74369">
        <w:tc>
          <w:tcPr>
            <w:tcW w:w="3827" w:type="dxa"/>
            <w:shd w:val="clear" w:color="auto" w:fill="auto"/>
          </w:tcPr>
          <w:p w:rsidR="00F74369" w:rsidRPr="005D221B" w:rsidRDefault="005D221B" w:rsidP="00223699">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5529" w:type="dxa"/>
            <w:shd w:val="clear" w:color="auto" w:fill="auto"/>
          </w:tcPr>
          <w:p w:rsidR="00F74369" w:rsidRPr="00F74369" w:rsidRDefault="005D221B" w:rsidP="005D221B">
            <w:pPr>
              <w:tabs>
                <w:tab w:val="left" w:pos="1560"/>
              </w:tabs>
              <w:spacing w:before="120" w:after="60" w:line="240" w:lineRule="auto"/>
              <w:jc w:val="center"/>
              <w:rPr>
                <w:rFonts w:ascii="Arial" w:eastAsia="Calibri" w:hAnsi="Arial" w:cs="Arial"/>
                <w:b/>
                <w:bCs/>
                <w:iCs/>
                <w:lang w:val="en-US"/>
              </w:rPr>
            </w:pPr>
            <w:r>
              <w:rPr>
                <w:rFonts w:ascii="Arial" w:eastAsia="Calibri" w:hAnsi="Arial" w:cs="Arial"/>
                <w:b/>
                <w:bCs/>
                <w:iCs/>
                <w:lang w:val="ru-RU"/>
              </w:rPr>
              <w:t>Описание</w:t>
            </w:r>
          </w:p>
        </w:tc>
        <w:tc>
          <w:tcPr>
            <w:tcW w:w="4614" w:type="dxa"/>
            <w:shd w:val="clear" w:color="auto" w:fill="auto"/>
          </w:tcPr>
          <w:p w:rsidR="00F74369" w:rsidRPr="005D221B" w:rsidRDefault="005D221B" w:rsidP="005D221B">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1D49AE" w:rsidRDefault="005D221B" w:rsidP="00594718">
            <w:pPr>
              <w:tabs>
                <w:tab w:val="left" w:pos="1560"/>
              </w:tabs>
              <w:spacing w:before="120" w:after="60" w:line="240" w:lineRule="auto"/>
              <w:rPr>
                <w:rFonts w:ascii="Arial" w:eastAsia="Calibri" w:hAnsi="Arial" w:cs="Arial"/>
                <w:lang w:val="ru-RU"/>
              </w:rPr>
            </w:pPr>
            <w:r>
              <w:rPr>
                <w:rFonts w:ascii="Arial" w:eastAsia="Calibri" w:hAnsi="Arial" w:cs="Arial"/>
                <w:b/>
                <w:bCs/>
                <w:iCs/>
                <w:lang w:val="ru-RU"/>
              </w:rPr>
              <w:t>Поддержка и консультирование в процессе мобилизации ресурсов и установления партнерств в области ИС</w:t>
            </w:r>
          </w:p>
        </w:tc>
        <w:tc>
          <w:tcPr>
            <w:tcW w:w="5529" w:type="dxa"/>
            <w:shd w:val="clear" w:color="auto" w:fill="auto"/>
          </w:tcPr>
          <w:p w:rsidR="00F74369" w:rsidRPr="001D49AE" w:rsidRDefault="00594718" w:rsidP="00223699">
            <w:pPr>
              <w:tabs>
                <w:tab w:val="left" w:pos="1560"/>
              </w:tabs>
              <w:spacing w:before="120" w:after="60" w:line="240" w:lineRule="auto"/>
              <w:ind w:left="34"/>
              <w:rPr>
                <w:rFonts w:ascii="Arial" w:eastAsia="Calibri" w:hAnsi="Arial" w:cs="Arial"/>
                <w:lang w:val="ru-RU"/>
              </w:rPr>
            </w:pPr>
            <w:r>
              <w:rPr>
                <w:rFonts w:ascii="Arial" w:eastAsia="Calibri" w:hAnsi="Arial" w:cs="Arial"/>
                <w:lang w:val="ru-RU"/>
              </w:rPr>
              <w:t>Эта помощь включает</w:t>
            </w:r>
            <w:r w:rsidR="00F74369" w:rsidRPr="001D49AE">
              <w:rPr>
                <w:rFonts w:ascii="Arial" w:eastAsia="Calibri" w:hAnsi="Arial" w:cs="Arial"/>
                <w:lang w:val="ru-RU"/>
              </w:rPr>
              <w:t>:</w:t>
            </w:r>
          </w:p>
          <w:p w:rsidR="00F74369" w:rsidRPr="001D49AE" w:rsidRDefault="00F74369" w:rsidP="00223699">
            <w:pPr>
              <w:tabs>
                <w:tab w:val="left" w:pos="1560"/>
              </w:tabs>
              <w:spacing w:before="120" w:after="60" w:line="240" w:lineRule="auto"/>
              <w:ind w:left="34"/>
              <w:rPr>
                <w:rFonts w:ascii="Arial" w:eastAsia="Calibri" w:hAnsi="Arial" w:cs="Arial"/>
                <w:lang w:val="ru-RU"/>
              </w:rPr>
            </w:pPr>
            <w:r w:rsidRPr="001D49AE">
              <w:rPr>
                <w:rFonts w:ascii="Arial" w:eastAsia="Calibri" w:hAnsi="Arial" w:cs="Arial"/>
                <w:lang w:val="ru-RU"/>
              </w:rPr>
              <w:t xml:space="preserve">– </w:t>
            </w:r>
            <w:r w:rsidR="00594718">
              <w:rPr>
                <w:rFonts w:ascii="Arial" w:eastAsia="Calibri" w:hAnsi="Arial" w:cs="Arial"/>
                <w:lang w:val="ru-RU"/>
              </w:rPr>
              <w:t>выявление потенциальных источников финансирования;</w:t>
            </w:r>
          </w:p>
          <w:p w:rsidR="00F74369" w:rsidRPr="001D49AE" w:rsidRDefault="00F74369" w:rsidP="00223699">
            <w:pPr>
              <w:tabs>
                <w:tab w:val="left" w:pos="1560"/>
              </w:tabs>
              <w:spacing w:before="120" w:after="60" w:line="240" w:lineRule="auto"/>
              <w:ind w:left="34"/>
              <w:rPr>
                <w:rFonts w:ascii="Arial" w:eastAsia="Calibri" w:hAnsi="Arial" w:cs="Arial"/>
                <w:lang w:val="ru-RU"/>
              </w:rPr>
            </w:pPr>
            <w:r w:rsidRPr="001D49AE">
              <w:rPr>
                <w:rFonts w:ascii="Arial" w:eastAsia="Calibri" w:hAnsi="Arial" w:cs="Arial"/>
                <w:lang w:val="ru-RU"/>
              </w:rPr>
              <w:t xml:space="preserve">– </w:t>
            </w:r>
            <w:r w:rsidR="00594718">
              <w:rPr>
                <w:rFonts w:ascii="Arial" w:eastAsia="Calibri" w:hAnsi="Arial" w:cs="Arial"/>
                <w:lang w:val="ru-RU"/>
              </w:rPr>
              <w:t>поддержку и консультирование в процессе разработки проектов, которые могут получить финансирование;</w:t>
            </w:r>
          </w:p>
          <w:p w:rsidR="00F74369" w:rsidRPr="001D49AE" w:rsidRDefault="00F74369" w:rsidP="00223699">
            <w:pPr>
              <w:tabs>
                <w:tab w:val="left" w:pos="1560"/>
              </w:tabs>
              <w:spacing w:before="120" w:after="60" w:line="240" w:lineRule="auto"/>
              <w:ind w:left="34"/>
              <w:rPr>
                <w:rFonts w:ascii="Arial" w:eastAsia="Calibri" w:hAnsi="Arial" w:cs="Arial"/>
                <w:lang w:val="ru-RU"/>
              </w:rPr>
            </w:pPr>
            <w:r w:rsidRPr="001D49AE">
              <w:rPr>
                <w:rFonts w:ascii="Arial" w:eastAsia="Calibri" w:hAnsi="Arial" w:cs="Arial"/>
                <w:lang w:val="ru-RU"/>
              </w:rPr>
              <w:t xml:space="preserve">– </w:t>
            </w:r>
            <w:r w:rsidR="00594718">
              <w:rPr>
                <w:rFonts w:ascii="Arial" w:eastAsia="Calibri" w:hAnsi="Arial" w:cs="Arial"/>
                <w:lang w:val="ru-RU"/>
              </w:rPr>
              <w:t>создание площадок для мобилизации ресурсов с участием потенциальных доноров и стран-получателей.</w:t>
            </w:r>
          </w:p>
          <w:p w:rsidR="00F74369" w:rsidRPr="001D49AE" w:rsidRDefault="00F74369" w:rsidP="00223699">
            <w:pPr>
              <w:tabs>
                <w:tab w:val="left" w:pos="1560"/>
              </w:tabs>
              <w:spacing w:before="120" w:after="60" w:line="240" w:lineRule="auto"/>
              <w:rPr>
                <w:rFonts w:ascii="Arial" w:eastAsia="Calibri" w:hAnsi="Arial" w:cs="Arial"/>
                <w:lang w:val="ru-RU"/>
              </w:rPr>
            </w:pPr>
          </w:p>
        </w:tc>
        <w:tc>
          <w:tcPr>
            <w:tcW w:w="4614" w:type="dxa"/>
            <w:shd w:val="clear" w:color="auto" w:fill="auto"/>
          </w:tcPr>
          <w:p w:rsidR="00F74369" w:rsidRPr="001D49AE" w:rsidRDefault="00594718"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Департамент внешних сношений.</w:t>
            </w:r>
          </w:p>
          <w:p w:rsidR="00F74369" w:rsidRPr="001D49AE" w:rsidRDefault="00594718"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Pr>
                <w:rFonts w:ascii="Arial" w:eastAsia="Calibri" w:hAnsi="Arial" w:cs="Arial"/>
                <w:lang w:val="ru-RU"/>
              </w:rPr>
              <w:t xml:space="preserve"> в рамах ВОИС</w:t>
            </w:r>
            <w:r w:rsidR="00F74369" w:rsidRPr="001D49AE">
              <w:rPr>
                <w:rFonts w:ascii="Arial" w:eastAsia="Calibri" w:hAnsi="Arial" w:cs="Arial"/>
                <w:lang w:val="ru-RU"/>
              </w:rPr>
              <w:t>:</w:t>
            </w:r>
            <w:r>
              <w:rPr>
                <w:rFonts w:ascii="Arial" w:eastAsia="Calibri" w:hAnsi="Arial" w:cs="Arial"/>
                <w:lang w:val="ru-RU"/>
              </w:rPr>
              <w:t xml:space="preserve"> Исполнительный директор.</w:t>
            </w:r>
          </w:p>
          <w:p w:rsidR="00F74369" w:rsidRPr="00594718" w:rsidRDefault="00594718"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1" w:history="1">
              <w:r w:rsidR="00F74369" w:rsidRPr="00A13309">
                <w:rPr>
                  <w:rFonts w:ascii="Arial" w:eastAsia="Calibri" w:hAnsi="Arial" w:cs="Arial"/>
                  <w:lang w:val="en-US"/>
                </w:rPr>
                <w:t>www</w:t>
              </w:r>
              <w:r w:rsidR="00F74369" w:rsidRPr="001D49AE">
                <w:rPr>
                  <w:rFonts w:ascii="Arial" w:eastAsia="Calibri" w:hAnsi="Arial" w:cs="Arial"/>
                  <w:lang w:val="ru-RU"/>
                </w:rPr>
                <w:t>.</w:t>
              </w:r>
              <w:r w:rsidR="00F74369" w:rsidRPr="00A13309">
                <w:rPr>
                  <w:rFonts w:ascii="Arial" w:eastAsia="Calibri" w:hAnsi="Arial" w:cs="Arial"/>
                  <w:lang w:val="en-US"/>
                </w:rPr>
                <w:t>wipo</w:t>
              </w:r>
              <w:r w:rsidR="00F74369" w:rsidRPr="001D49AE">
                <w:rPr>
                  <w:rFonts w:ascii="Arial" w:eastAsia="Calibri" w:hAnsi="Arial" w:cs="Arial"/>
                  <w:lang w:val="ru-RU"/>
                </w:rPr>
                <w:t>.</w:t>
              </w:r>
              <w:r w:rsidR="00F74369" w:rsidRPr="00A13309">
                <w:rPr>
                  <w:rFonts w:ascii="Arial" w:eastAsia="Calibri" w:hAnsi="Arial" w:cs="Arial"/>
                  <w:lang w:val="en-US"/>
                </w:rPr>
                <w:t>int</w:t>
              </w:r>
              <w:r w:rsidR="00F74369" w:rsidRPr="001D49AE">
                <w:rPr>
                  <w:rFonts w:ascii="Arial" w:eastAsia="Calibri" w:hAnsi="Arial" w:cs="Arial"/>
                  <w:lang w:val="ru-RU"/>
                </w:rPr>
                <w:t>//</w:t>
              </w:r>
              <w:r w:rsidR="00F74369" w:rsidRPr="00A13309">
                <w:rPr>
                  <w:rFonts w:ascii="Arial" w:eastAsia="Calibri" w:hAnsi="Arial" w:cs="Arial"/>
                  <w:lang w:val="en-US"/>
                </w:rPr>
                <w:t>en</w:t>
              </w:r>
              <w:r w:rsidR="00F74369" w:rsidRPr="001D49AE">
                <w:rPr>
                  <w:rFonts w:ascii="Arial" w:eastAsia="Calibri" w:hAnsi="Arial" w:cs="Arial"/>
                  <w:lang w:val="ru-RU"/>
                </w:rPr>
                <w:t>/</w:t>
              </w:r>
            </w:hyperlink>
            <w:r>
              <w:rPr>
                <w:lang w:val="ru-RU"/>
              </w:rPr>
              <w:t>.</w:t>
            </w:r>
          </w:p>
          <w:p w:rsidR="00F74369" w:rsidRPr="001D49AE" w:rsidRDefault="00F74369" w:rsidP="00223699">
            <w:pPr>
              <w:tabs>
                <w:tab w:val="left" w:pos="1560"/>
              </w:tabs>
              <w:spacing w:before="120" w:after="60" w:line="240" w:lineRule="auto"/>
              <w:rPr>
                <w:rFonts w:ascii="Arial" w:eastAsia="Calibri" w:hAnsi="Arial" w:cs="Arial"/>
                <w:lang w:val="ru-RU"/>
              </w:rPr>
            </w:pPr>
          </w:p>
        </w:tc>
      </w:tr>
    </w:tbl>
    <w:p w:rsidR="00F74369" w:rsidRPr="001D49AE" w:rsidRDefault="00F74369" w:rsidP="00F74369">
      <w:pPr>
        <w:tabs>
          <w:tab w:val="left" w:pos="1560"/>
        </w:tabs>
        <w:spacing w:before="120" w:after="100"/>
        <w:ind w:left="709"/>
        <w:contextualSpacing/>
        <w:rPr>
          <w:rFonts w:ascii="Arial" w:eastAsia="Calibri" w:hAnsi="Arial" w:cs="Arial"/>
          <w:lang w:val="ru-RU"/>
        </w:rPr>
      </w:pPr>
    </w:p>
    <w:p w:rsidR="00F74369" w:rsidRPr="001D49AE" w:rsidRDefault="00FF11B6" w:rsidP="00726C2C">
      <w:pPr>
        <w:keepNext/>
        <w:keepLines/>
        <w:tabs>
          <w:tab w:val="left" w:pos="0"/>
        </w:tabs>
        <w:spacing w:after="0" w:line="240" w:lineRule="auto"/>
        <w:ind w:left="567"/>
        <w:contextualSpacing/>
        <w:outlineLvl w:val="1"/>
        <w:rPr>
          <w:rFonts w:ascii="Arial" w:eastAsia="Times New Roman" w:hAnsi="Arial" w:cs="Arial"/>
          <w:b/>
          <w:bCs/>
          <w:lang w:val="ru-RU"/>
        </w:rPr>
      </w:pPr>
      <w:r>
        <w:rPr>
          <w:rFonts w:ascii="Arial" w:eastAsia="Times New Roman" w:hAnsi="Arial" w:cs="Arial"/>
          <w:b/>
          <w:bCs/>
          <w:lang w:val="ru-RU"/>
        </w:rPr>
        <w:lastRenderedPageBreak/>
        <w:t>Часть</w:t>
      </w:r>
      <w:r w:rsidR="00F74369" w:rsidRPr="001D49AE">
        <w:rPr>
          <w:rFonts w:ascii="Arial" w:eastAsia="Times New Roman" w:hAnsi="Arial" w:cs="Arial"/>
          <w:b/>
          <w:bCs/>
          <w:lang w:val="ru-RU"/>
        </w:rPr>
        <w:t xml:space="preserve"> 2: </w:t>
      </w:r>
      <w:r>
        <w:rPr>
          <w:rFonts w:ascii="Arial" w:eastAsia="Times New Roman" w:hAnsi="Arial" w:cs="Arial"/>
          <w:b/>
          <w:bCs/>
          <w:lang w:val="ru-RU"/>
        </w:rPr>
        <w:t>Помощь наименее развитым странам</w:t>
      </w:r>
      <w:r w:rsidR="00F74369" w:rsidRPr="001D49AE">
        <w:rPr>
          <w:rFonts w:ascii="Arial" w:eastAsia="Times New Roman" w:hAnsi="Arial" w:cs="Arial"/>
          <w:b/>
          <w:bCs/>
          <w:lang w:val="ru-RU"/>
        </w:rPr>
        <w:t xml:space="preserve"> (</w:t>
      </w:r>
      <w:r>
        <w:rPr>
          <w:rFonts w:ascii="Arial" w:eastAsia="Times New Roman" w:hAnsi="Arial" w:cs="Arial"/>
          <w:b/>
          <w:bCs/>
          <w:lang w:val="ru-RU"/>
        </w:rPr>
        <w:t>НРС</w:t>
      </w:r>
      <w:r w:rsidR="00F74369" w:rsidRPr="001D49AE">
        <w:rPr>
          <w:rFonts w:ascii="Arial" w:eastAsia="Times New Roman" w:hAnsi="Arial" w:cs="Arial"/>
          <w:b/>
          <w:bCs/>
          <w:lang w:val="ru-RU"/>
        </w:rPr>
        <w:t>)</w:t>
      </w:r>
    </w:p>
    <w:p w:rsidR="00F74369" w:rsidRPr="001D49AE" w:rsidRDefault="00F74369" w:rsidP="00F74369">
      <w:pPr>
        <w:tabs>
          <w:tab w:val="left" w:pos="1560"/>
        </w:tabs>
        <w:spacing w:after="0" w:line="240" w:lineRule="auto"/>
        <w:ind w:left="709"/>
        <w:contextualSpacing/>
        <w:rPr>
          <w:rFonts w:ascii="Arial" w:eastAsia="Calibri" w:hAnsi="Arial" w:cs="Arial"/>
          <w:lang w:val="ru-RU"/>
        </w:rPr>
      </w:pPr>
    </w:p>
    <w:p w:rsidR="00F74369" w:rsidRPr="00F74369" w:rsidRDefault="00F70558" w:rsidP="00F74369">
      <w:pPr>
        <w:tabs>
          <w:tab w:val="left" w:pos="1560"/>
        </w:tabs>
        <w:spacing w:after="0" w:line="240" w:lineRule="auto"/>
        <w:contextualSpacing/>
        <w:rPr>
          <w:rFonts w:ascii="Arial" w:eastAsia="Calibri" w:hAnsi="Arial" w:cs="Arial"/>
          <w:lang w:val="en-US"/>
        </w:rPr>
      </w:pPr>
      <w:r>
        <w:rPr>
          <w:rFonts w:ascii="Arial" w:eastAsia="Calibri" w:hAnsi="Arial" w:cs="Arial"/>
          <w:lang w:val="ru-RU"/>
        </w:rPr>
        <w:t>В</w:t>
      </w:r>
      <w:r w:rsidR="00FF11B6">
        <w:rPr>
          <w:rFonts w:ascii="Arial" w:eastAsia="Calibri" w:hAnsi="Arial" w:cs="Arial"/>
          <w:lang w:val="ru-RU"/>
        </w:rPr>
        <w:t xml:space="preserve"> соответствии с Повесткой дня в области развития и в рамках стратегической цели </w:t>
      </w:r>
      <w:r w:rsidR="00F74369" w:rsidRPr="00F74369">
        <w:rPr>
          <w:rFonts w:ascii="Arial" w:eastAsia="Calibri" w:hAnsi="Arial" w:cs="Arial"/>
          <w:lang w:val="en-US"/>
        </w:rPr>
        <w:t>III</w:t>
      </w:r>
      <w:r w:rsidR="00F74369" w:rsidRPr="001D49AE">
        <w:rPr>
          <w:rFonts w:ascii="Arial" w:eastAsia="Calibri" w:hAnsi="Arial" w:cs="Arial"/>
          <w:lang w:val="ru-RU"/>
        </w:rPr>
        <w:t>:</w:t>
      </w:r>
      <w:r w:rsidR="002B6A04">
        <w:rPr>
          <w:rFonts w:ascii="Arial" w:eastAsia="Calibri" w:hAnsi="Arial" w:cs="Arial"/>
          <w:lang w:val="ru-RU"/>
        </w:rPr>
        <w:t xml:space="preserve"> «Содействие использованию ИС в целях развития» ВОИС в ходе оказания технической помощи уделяет внимание особым потребностям 49 НРС (30 стран Африки, четыре арабские страны, 14 стран Азиатско-Тихоокеанского региона и одна страна в регионе Латинской Америки и Карибского бассейна).  НРС получают помощь в области общего законодательства, развития инфраструктуры и укрепления потенциала; кроме того, в них осуществляются конкретные проекты и виды деятельности, направленные на удовлетворение потребностей НРС, координируемые Отделом наименее развитых стран.  Эти виды деятельности перечисляются ниже</w:t>
      </w:r>
      <w:r w:rsidR="00F74369" w:rsidRPr="00F74369">
        <w:rPr>
          <w:rFonts w:ascii="Arial" w:eastAsia="Calibri" w:hAnsi="Arial" w:cs="Arial"/>
          <w:lang w:val="en-US"/>
        </w:rPr>
        <w:t xml:space="preserve">: </w:t>
      </w:r>
    </w:p>
    <w:p w:rsidR="00F74369" w:rsidRPr="00F74369" w:rsidRDefault="00F74369" w:rsidP="00F74369">
      <w:pPr>
        <w:tabs>
          <w:tab w:val="left" w:pos="1560"/>
        </w:tabs>
        <w:spacing w:before="120" w:after="120" w:line="240" w:lineRule="auto"/>
        <w:jc w:val="center"/>
        <w:rPr>
          <w:rFonts w:ascii="Arial" w:eastAsia="Calibri" w:hAnsi="Arial" w:cs="Arial"/>
          <w:b/>
          <w:bCs/>
          <w:iCs/>
          <w:color w:val="548DD4"/>
          <w:sz w:val="20"/>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F74369" w:rsidTr="00F74369">
        <w:tc>
          <w:tcPr>
            <w:tcW w:w="3827" w:type="dxa"/>
            <w:shd w:val="clear" w:color="auto" w:fill="auto"/>
          </w:tcPr>
          <w:p w:rsidR="00F74369" w:rsidRPr="00AB183A" w:rsidRDefault="00AB183A" w:rsidP="00223699">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Название программы</w:t>
            </w:r>
          </w:p>
        </w:tc>
        <w:tc>
          <w:tcPr>
            <w:tcW w:w="5352" w:type="dxa"/>
            <w:shd w:val="clear" w:color="auto" w:fill="auto"/>
          </w:tcPr>
          <w:p w:rsidR="00F74369" w:rsidRPr="00F74369" w:rsidRDefault="00AB183A" w:rsidP="00AB183A">
            <w:pPr>
              <w:tabs>
                <w:tab w:val="left" w:pos="1560"/>
              </w:tabs>
              <w:spacing w:before="120" w:after="60" w:line="240" w:lineRule="auto"/>
              <w:jc w:val="center"/>
              <w:rPr>
                <w:rFonts w:ascii="Arial" w:eastAsia="Calibri" w:hAnsi="Arial" w:cs="Arial"/>
                <w:b/>
                <w:bCs/>
                <w:iCs/>
                <w:lang w:val="en-US"/>
              </w:rPr>
            </w:pPr>
            <w:r>
              <w:rPr>
                <w:rFonts w:ascii="Arial" w:eastAsia="Calibri" w:hAnsi="Arial" w:cs="Arial"/>
                <w:b/>
                <w:bCs/>
                <w:iCs/>
                <w:lang w:val="ru-RU"/>
              </w:rPr>
              <w:t>Описание</w:t>
            </w:r>
          </w:p>
        </w:tc>
        <w:tc>
          <w:tcPr>
            <w:tcW w:w="4715" w:type="dxa"/>
            <w:shd w:val="clear" w:color="auto" w:fill="auto"/>
          </w:tcPr>
          <w:p w:rsidR="00F74369" w:rsidRPr="00AB183A" w:rsidRDefault="00AB183A" w:rsidP="00AB183A">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t>Контакты</w:t>
            </w:r>
            <w:r w:rsidR="00F74369" w:rsidRPr="00F74369">
              <w:rPr>
                <w:rFonts w:ascii="Arial" w:eastAsia="Calibri" w:hAnsi="Arial" w:cs="Arial"/>
                <w:b/>
                <w:bCs/>
                <w:iCs/>
                <w:lang w:val="en-US"/>
              </w:rPr>
              <w:t>/</w:t>
            </w:r>
            <w:r>
              <w:rPr>
                <w:rFonts w:ascii="Arial" w:eastAsia="Calibri" w:hAnsi="Arial" w:cs="Arial"/>
                <w:b/>
                <w:bCs/>
                <w:iCs/>
                <w:lang w:val="ru-RU"/>
              </w:rPr>
              <w:t>Интернет-ресурсы</w:t>
            </w:r>
          </w:p>
        </w:tc>
      </w:tr>
      <w:tr w:rsidR="00F74369" w:rsidRPr="00075ED5" w:rsidTr="00F74369">
        <w:tc>
          <w:tcPr>
            <w:tcW w:w="3827" w:type="dxa"/>
            <w:shd w:val="clear" w:color="auto" w:fill="auto"/>
          </w:tcPr>
          <w:p w:rsidR="00F74369" w:rsidRPr="001D49AE" w:rsidRDefault="00CA0946" w:rsidP="00CA0946">
            <w:pPr>
              <w:tabs>
                <w:tab w:val="left" w:pos="1560"/>
              </w:tabs>
              <w:spacing w:before="120" w:after="60" w:line="240" w:lineRule="auto"/>
              <w:rPr>
                <w:rFonts w:ascii="Arial" w:eastAsia="Calibri" w:hAnsi="Arial" w:cs="Arial"/>
                <w:lang w:val="ru-RU"/>
              </w:rPr>
            </w:pPr>
            <w:r>
              <w:rPr>
                <w:rFonts w:ascii="Arial" w:eastAsia="Calibri" w:hAnsi="Arial" w:cs="Arial"/>
                <w:b/>
                <w:bCs/>
                <w:iCs/>
                <w:lang w:val="ru-RU"/>
              </w:rPr>
              <w:t>Политика развития ИС и инноваций</w:t>
            </w:r>
          </w:p>
        </w:tc>
        <w:tc>
          <w:tcPr>
            <w:tcW w:w="5352" w:type="dxa"/>
            <w:shd w:val="clear" w:color="auto" w:fill="auto"/>
          </w:tcPr>
          <w:p w:rsidR="00F74369" w:rsidRPr="00F74369" w:rsidRDefault="00CA0946" w:rsidP="00CA0946">
            <w:pPr>
              <w:tabs>
                <w:tab w:val="left" w:pos="1560"/>
              </w:tabs>
              <w:spacing w:before="120" w:after="60" w:line="240" w:lineRule="auto"/>
              <w:outlineLvl w:val="2"/>
              <w:rPr>
                <w:rFonts w:ascii="Arial" w:eastAsia="Calibri" w:hAnsi="Arial" w:cs="Arial"/>
                <w:lang w:val="en-US"/>
              </w:rPr>
            </w:pPr>
            <w:r>
              <w:rPr>
                <w:rFonts w:ascii="Arial" w:eastAsia="Calibri" w:hAnsi="Arial" w:cs="Arial"/>
                <w:lang w:val="ru-RU"/>
              </w:rPr>
              <w:t>В рамках этой программы по просьбе НРС им оказывается техническая помощь и предоставляются консультации.  Это делается в тесной координации с Отделом инноваций ВОИС.</w:t>
            </w:r>
          </w:p>
        </w:tc>
        <w:tc>
          <w:tcPr>
            <w:tcW w:w="4715" w:type="dxa"/>
            <w:shd w:val="clear" w:color="auto" w:fill="auto"/>
          </w:tcPr>
          <w:p w:rsidR="00F74369" w:rsidRPr="001D49AE" w:rsidRDefault="00CA0946"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w:t>
            </w:r>
            <w:r>
              <w:rPr>
                <w:rFonts w:ascii="Arial" w:eastAsia="Calibri" w:hAnsi="Arial" w:cs="Arial"/>
                <w:lang w:val="ru-RU"/>
              </w:rPr>
              <w:t xml:space="preserve">  региональные бюро/Отдел инноваций/Отдел наименее развитых стран.</w:t>
            </w:r>
          </w:p>
          <w:p w:rsidR="00F74369" w:rsidRPr="001D49AE" w:rsidRDefault="00CA0946"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торы</w:t>
            </w:r>
            <w:r>
              <w:rPr>
                <w:rFonts w:ascii="Arial" w:eastAsia="Calibri" w:hAnsi="Arial" w:cs="Arial"/>
                <w:lang w:val="ru-RU"/>
              </w:rPr>
              <w:t xml:space="preserve"> в рамках ВОИС</w:t>
            </w:r>
            <w:r w:rsidR="00F74369" w:rsidRPr="001D49AE">
              <w:rPr>
                <w:rFonts w:ascii="Arial" w:eastAsia="Calibri" w:hAnsi="Arial" w:cs="Arial"/>
                <w:lang w:val="ru-RU"/>
              </w:rPr>
              <w:t>:</w:t>
            </w:r>
            <w:r>
              <w:rPr>
                <w:rFonts w:ascii="Arial" w:eastAsia="Calibri" w:hAnsi="Arial" w:cs="Arial"/>
                <w:lang w:val="ru-RU"/>
              </w:rPr>
              <w:t xml:space="preserve"> директор</w:t>
            </w:r>
            <w:r w:rsidR="00DD2C65">
              <w:rPr>
                <w:rFonts w:ascii="Arial" w:eastAsia="Calibri" w:hAnsi="Arial" w:cs="Arial"/>
                <w:lang w:val="ru-RU"/>
              </w:rPr>
              <w:t>а</w:t>
            </w:r>
            <w:r>
              <w:rPr>
                <w:rFonts w:ascii="Arial" w:eastAsia="Calibri" w:hAnsi="Arial" w:cs="Arial"/>
                <w:lang w:val="ru-RU"/>
              </w:rPr>
              <w:t xml:space="preserve"> региональных бюро.</w:t>
            </w:r>
            <w:r w:rsidR="00F74369" w:rsidRPr="001D49AE">
              <w:rPr>
                <w:rFonts w:ascii="Arial" w:eastAsia="Calibri" w:hAnsi="Arial" w:cs="Arial"/>
                <w:lang w:val="ru-RU"/>
              </w:rPr>
              <w:t xml:space="preserve"> </w:t>
            </w:r>
          </w:p>
          <w:p w:rsidR="00F74369" w:rsidRPr="00CA0946" w:rsidRDefault="00CA0946"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2" w:history="1">
              <w:r w:rsidR="00F74369" w:rsidRPr="008C3B4E">
                <w:rPr>
                  <w:rFonts w:ascii="Arial" w:eastAsia="Calibri" w:hAnsi="Arial" w:cs="Arial"/>
                  <w:lang w:val="en-US"/>
                </w:rPr>
                <w:t>www</w:t>
              </w:r>
              <w:r w:rsidR="00F74369" w:rsidRPr="001D49AE">
                <w:rPr>
                  <w:rFonts w:ascii="Arial" w:eastAsia="Calibri" w:hAnsi="Arial" w:cs="Arial"/>
                  <w:lang w:val="ru-RU"/>
                </w:rPr>
                <w:t>.</w:t>
              </w:r>
              <w:r w:rsidR="00F74369" w:rsidRPr="008C3B4E">
                <w:rPr>
                  <w:rFonts w:ascii="Arial" w:eastAsia="Calibri" w:hAnsi="Arial" w:cs="Arial"/>
                  <w:lang w:val="en-US"/>
                </w:rPr>
                <w:t>wipo</w:t>
              </w:r>
              <w:r w:rsidR="00F74369" w:rsidRPr="001D49AE">
                <w:rPr>
                  <w:rFonts w:ascii="Arial" w:eastAsia="Calibri" w:hAnsi="Arial" w:cs="Arial"/>
                  <w:lang w:val="ru-RU"/>
                </w:rPr>
                <w:t>.</w:t>
              </w:r>
              <w:r w:rsidR="00F74369" w:rsidRPr="008C3B4E">
                <w:rPr>
                  <w:rFonts w:ascii="Arial" w:eastAsia="Calibri" w:hAnsi="Arial" w:cs="Arial"/>
                  <w:lang w:val="en-US"/>
                </w:rPr>
                <w:t>int</w:t>
              </w:r>
              <w:r w:rsidR="00F74369" w:rsidRPr="001D49AE">
                <w:rPr>
                  <w:rFonts w:ascii="Arial" w:eastAsia="Calibri" w:hAnsi="Arial" w:cs="Arial"/>
                  <w:lang w:val="ru-RU"/>
                </w:rPr>
                <w:t>/</w:t>
              </w:r>
              <w:r w:rsidR="00F74369" w:rsidRPr="008C3B4E">
                <w:rPr>
                  <w:rFonts w:ascii="Arial" w:eastAsia="Calibri" w:hAnsi="Arial" w:cs="Arial"/>
                  <w:lang w:val="en-US"/>
                </w:rPr>
                <w:t>ldcs</w:t>
              </w:r>
              <w:r w:rsidR="00F74369" w:rsidRPr="001D49AE">
                <w:rPr>
                  <w:rFonts w:ascii="Arial" w:eastAsia="Calibri" w:hAnsi="Arial" w:cs="Arial"/>
                  <w:lang w:val="ru-RU"/>
                </w:rPr>
                <w:t>/</w:t>
              </w:r>
              <w:r w:rsidR="00F74369" w:rsidRPr="008C3B4E">
                <w:rPr>
                  <w:rFonts w:ascii="Arial" w:eastAsia="Calibri" w:hAnsi="Arial" w:cs="Arial"/>
                  <w:lang w:val="en-US"/>
                </w:rPr>
                <w:t>en</w:t>
              </w:r>
              <w:r w:rsidR="00F74369" w:rsidRPr="001D49AE">
                <w:rPr>
                  <w:rFonts w:ascii="Arial" w:eastAsia="Calibri" w:hAnsi="Arial" w:cs="Arial"/>
                  <w:lang w:val="ru-RU"/>
                </w:rPr>
                <w:t>/</w:t>
              </w:r>
            </w:hyperlink>
            <w:r>
              <w:rPr>
                <w:lang w:val="ru-RU"/>
              </w:rPr>
              <w:t>.</w:t>
            </w:r>
          </w:p>
          <w:p w:rsidR="001F6555" w:rsidRPr="001D49AE" w:rsidRDefault="001F6555" w:rsidP="00223699">
            <w:pPr>
              <w:tabs>
                <w:tab w:val="left" w:pos="1560"/>
              </w:tabs>
              <w:spacing w:before="120" w:after="60" w:line="240" w:lineRule="auto"/>
              <w:rPr>
                <w:rFonts w:ascii="Arial" w:eastAsia="Calibri" w:hAnsi="Arial" w:cs="Arial"/>
                <w:lang w:val="ru-RU"/>
              </w:rPr>
            </w:pPr>
          </w:p>
        </w:tc>
      </w:tr>
      <w:tr w:rsidR="00F74369" w:rsidRPr="00075ED5" w:rsidTr="00F74369">
        <w:tc>
          <w:tcPr>
            <w:tcW w:w="3827" w:type="dxa"/>
            <w:shd w:val="clear" w:color="auto" w:fill="auto"/>
          </w:tcPr>
          <w:p w:rsidR="00F74369" w:rsidRPr="001D49AE" w:rsidRDefault="00F420DF" w:rsidP="00F420DF">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Министерские конференции и межрегиональные «круглые столы» высокого уровня</w:t>
            </w:r>
          </w:p>
        </w:tc>
        <w:tc>
          <w:tcPr>
            <w:tcW w:w="5352" w:type="dxa"/>
            <w:shd w:val="clear" w:color="auto" w:fill="auto"/>
          </w:tcPr>
          <w:p w:rsidR="00F74369" w:rsidRPr="001D49AE" w:rsidRDefault="00F420DF" w:rsidP="00F420DF">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 xml:space="preserve">Каждый год проводится мероприятие для того, чтобы на высоком уровне обсуждались вопросы политики в области ИС, представляющие интерес для НРС. </w:t>
            </w:r>
            <w:r w:rsidR="00F74369" w:rsidRPr="001D49AE">
              <w:rPr>
                <w:rFonts w:ascii="Arial" w:eastAsia="Calibri" w:hAnsi="Arial" w:cs="Arial"/>
                <w:lang w:val="ru-RU"/>
              </w:rPr>
              <w:t xml:space="preserve"> </w:t>
            </w:r>
          </w:p>
        </w:tc>
        <w:tc>
          <w:tcPr>
            <w:tcW w:w="4715" w:type="dxa"/>
            <w:shd w:val="clear" w:color="auto" w:fill="auto"/>
          </w:tcPr>
          <w:p w:rsidR="00F74369" w:rsidRPr="001D49AE" w:rsidRDefault="00CA0946"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НРС.</w:t>
            </w:r>
          </w:p>
          <w:p w:rsidR="00F74369" w:rsidRPr="001D49AE" w:rsidRDefault="00F420DF"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F420DF" w:rsidRDefault="00F420DF" w:rsidP="00F420DF">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3" w:history="1">
              <w:r w:rsidR="00F74369" w:rsidRPr="008C3B4E">
                <w:rPr>
                  <w:rFonts w:ascii="Arial" w:eastAsia="Calibri" w:hAnsi="Arial" w:cs="Arial"/>
                  <w:lang w:val="en-US"/>
                </w:rPr>
                <w:t>www</w:t>
              </w:r>
              <w:r w:rsidR="00F74369" w:rsidRPr="001D49AE">
                <w:rPr>
                  <w:rFonts w:ascii="Arial" w:eastAsia="Calibri" w:hAnsi="Arial" w:cs="Arial"/>
                  <w:lang w:val="ru-RU"/>
                </w:rPr>
                <w:t>.</w:t>
              </w:r>
              <w:r w:rsidR="00F74369" w:rsidRPr="008C3B4E">
                <w:rPr>
                  <w:rFonts w:ascii="Arial" w:eastAsia="Calibri" w:hAnsi="Arial" w:cs="Arial"/>
                  <w:lang w:val="en-US"/>
                </w:rPr>
                <w:t>wipo</w:t>
              </w:r>
              <w:r w:rsidR="00F74369" w:rsidRPr="001D49AE">
                <w:rPr>
                  <w:rFonts w:ascii="Arial" w:eastAsia="Calibri" w:hAnsi="Arial" w:cs="Arial"/>
                  <w:lang w:val="ru-RU"/>
                </w:rPr>
                <w:t>.</w:t>
              </w:r>
              <w:r w:rsidR="00F74369" w:rsidRPr="008C3B4E">
                <w:rPr>
                  <w:rFonts w:ascii="Arial" w:eastAsia="Calibri" w:hAnsi="Arial" w:cs="Arial"/>
                  <w:lang w:val="en-US"/>
                </w:rPr>
                <w:t>int</w:t>
              </w:r>
              <w:r w:rsidR="00F74369" w:rsidRPr="001D49AE">
                <w:rPr>
                  <w:rFonts w:ascii="Arial" w:eastAsia="Calibri" w:hAnsi="Arial" w:cs="Arial"/>
                  <w:lang w:val="ru-RU"/>
                </w:rPr>
                <w:t>/</w:t>
              </w:r>
              <w:r w:rsidR="00F74369" w:rsidRPr="008C3B4E">
                <w:rPr>
                  <w:rFonts w:ascii="Arial" w:eastAsia="Calibri" w:hAnsi="Arial" w:cs="Arial"/>
                  <w:lang w:val="en-US"/>
                </w:rPr>
                <w:t>ldcs</w:t>
              </w:r>
              <w:r w:rsidR="00F74369" w:rsidRPr="001D49AE">
                <w:rPr>
                  <w:rFonts w:ascii="Arial" w:eastAsia="Calibri" w:hAnsi="Arial" w:cs="Arial"/>
                  <w:lang w:val="ru-RU"/>
                </w:rPr>
                <w:t>/</w:t>
              </w:r>
              <w:r w:rsidR="00F74369" w:rsidRPr="008C3B4E">
                <w:rPr>
                  <w:rFonts w:ascii="Arial" w:eastAsia="Calibri" w:hAnsi="Arial" w:cs="Arial"/>
                  <w:lang w:val="en-US"/>
                </w:rPr>
                <w:t>en</w:t>
              </w:r>
              <w:r w:rsidR="00F74369" w:rsidRPr="001D49AE">
                <w:rPr>
                  <w:rFonts w:ascii="Arial" w:eastAsia="Calibri" w:hAnsi="Arial" w:cs="Arial"/>
                  <w:lang w:val="ru-RU"/>
                </w:rPr>
                <w:t>/</w:t>
              </w:r>
            </w:hyperlink>
            <w:r>
              <w:rPr>
                <w:lang w:val="ru-RU"/>
              </w:rPr>
              <w:t>.</w:t>
            </w:r>
          </w:p>
        </w:tc>
      </w:tr>
      <w:tr w:rsidR="00F74369" w:rsidRPr="00075ED5" w:rsidTr="00F74369">
        <w:tc>
          <w:tcPr>
            <w:tcW w:w="3827" w:type="dxa"/>
            <w:shd w:val="clear" w:color="auto" w:fill="auto"/>
          </w:tcPr>
          <w:p w:rsidR="00F74369" w:rsidRPr="001D49AE" w:rsidRDefault="00F420DF" w:rsidP="00F420DF">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Создание консультационно-информационных центров ИС</w:t>
            </w:r>
          </w:p>
        </w:tc>
        <w:tc>
          <w:tcPr>
            <w:tcW w:w="5352" w:type="dxa"/>
            <w:shd w:val="clear" w:color="auto" w:fill="auto"/>
          </w:tcPr>
          <w:p w:rsidR="00F74369" w:rsidRPr="001D49AE" w:rsidRDefault="00F420DF"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Подав соответствующую заявку, НРС получают помощь в создании консультационно-информационных центров, занимающихся вопросами ИС, которые являются ценными механизмами</w:t>
            </w:r>
            <w:r w:rsidR="004968D7">
              <w:rPr>
                <w:rFonts w:ascii="Arial" w:eastAsia="Calibri" w:hAnsi="Arial" w:cs="Arial"/>
                <w:lang w:val="ru-RU"/>
              </w:rPr>
              <w:t xml:space="preserve">, содействующими проведению исследований в интересах научных и деловых кругов. </w:t>
            </w:r>
          </w:p>
          <w:p w:rsidR="00F74369" w:rsidRPr="001D49AE" w:rsidRDefault="00F74369" w:rsidP="00223699">
            <w:pPr>
              <w:tabs>
                <w:tab w:val="left" w:pos="1560"/>
              </w:tabs>
              <w:spacing w:before="120" w:after="60" w:line="240" w:lineRule="auto"/>
              <w:outlineLvl w:val="2"/>
              <w:rPr>
                <w:rFonts w:ascii="Arial" w:eastAsia="Calibri" w:hAnsi="Arial" w:cs="Arial"/>
                <w:lang w:val="ru-RU"/>
              </w:rPr>
            </w:pPr>
          </w:p>
        </w:tc>
        <w:tc>
          <w:tcPr>
            <w:tcW w:w="4715" w:type="dxa"/>
            <w:shd w:val="clear" w:color="auto" w:fill="auto"/>
          </w:tcPr>
          <w:p w:rsidR="00F74369" w:rsidRPr="001D49AE" w:rsidRDefault="00F420DF"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НРС.</w:t>
            </w:r>
          </w:p>
          <w:p w:rsidR="00F74369" w:rsidRPr="001D49AE" w:rsidRDefault="00F420DF"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Координа</w:t>
            </w:r>
            <w:r w:rsidR="00DD2C65">
              <w:rPr>
                <w:rFonts w:ascii="Arial" w:eastAsia="Calibri" w:hAnsi="Arial" w:cs="Arial"/>
                <w:lang w:val="ru-RU"/>
              </w:rPr>
              <w:t>тор</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F420DF" w:rsidRDefault="00F420DF" w:rsidP="00F420DF">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4" w:history="1">
              <w:r w:rsidR="00F74369" w:rsidRPr="008C3B4E">
                <w:rPr>
                  <w:rFonts w:ascii="Arial" w:eastAsia="Calibri" w:hAnsi="Arial" w:cs="Arial"/>
                  <w:lang w:val="en-US"/>
                </w:rPr>
                <w:t>www</w:t>
              </w:r>
              <w:r w:rsidR="00F74369" w:rsidRPr="001D49AE">
                <w:rPr>
                  <w:rFonts w:ascii="Arial" w:eastAsia="Calibri" w:hAnsi="Arial" w:cs="Arial"/>
                  <w:lang w:val="ru-RU"/>
                </w:rPr>
                <w:t>.</w:t>
              </w:r>
              <w:r w:rsidR="00F74369" w:rsidRPr="008C3B4E">
                <w:rPr>
                  <w:rFonts w:ascii="Arial" w:eastAsia="Calibri" w:hAnsi="Arial" w:cs="Arial"/>
                  <w:lang w:val="en-US"/>
                </w:rPr>
                <w:t>wipo</w:t>
              </w:r>
              <w:r w:rsidR="00F74369" w:rsidRPr="001D49AE">
                <w:rPr>
                  <w:rFonts w:ascii="Arial" w:eastAsia="Calibri" w:hAnsi="Arial" w:cs="Arial"/>
                  <w:lang w:val="ru-RU"/>
                </w:rPr>
                <w:t>.</w:t>
              </w:r>
              <w:r w:rsidR="00F74369" w:rsidRPr="008C3B4E">
                <w:rPr>
                  <w:rFonts w:ascii="Arial" w:eastAsia="Calibri" w:hAnsi="Arial" w:cs="Arial"/>
                  <w:lang w:val="en-US"/>
                </w:rPr>
                <w:t>int</w:t>
              </w:r>
              <w:r w:rsidR="00F74369" w:rsidRPr="001D49AE">
                <w:rPr>
                  <w:rFonts w:ascii="Arial" w:eastAsia="Calibri" w:hAnsi="Arial" w:cs="Arial"/>
                  <w:lang w:val="ru-RU"/>
                </w:rPr>
                <w:t>/</w:t>
              </w:r>
              <w:r w:rsidR="00F74369" w:rsidRPr="008C3B4E">
                <w:rPr>
                  <w:rFonts w:ascii="Arial" w:eastAsia="Calibri" w:hAnsi="Arial" w:cs="Arial"/>
                  <w:lang w:val="en-US"/>
                </w:rPr>
                <w:t>ldcs</w:t>
              </w:r>
              <w:r w:rsidR="00F74369" w:rsidRPr="001D49AE">
                <w:rPr>
                  <w:rFonts w:ascii="Arial" w:eastAsia="Calibri" w:hAnsi="Arial" w:cs="Arial"/>
                  <w:lang w:val="ru-RU"/>
                </w:rPr>
                <w:t>/</w:t>
              </w:r>
              <w:r w:rsidR="00F74369" w:rsidRPr="008C3B4E">
                <w:rPr>
                  <w:rFonts w:ascii="Arial" w:eastAsia="Calibri" w:hAnsi="Arial" w:cs="Arial"/>
                  <w:lang w:val="en-US"/>
                </w:rPr>
                <w:t>en</w:t>
              </w:r>
              <w:r w:rsidR="00F74369" w:rsidRPr="001D49AE">
                <w:rPr>
                  <w:rFonts w:ascii="Arial" w:eastAsia="Calibri" w:hAnsi="Arial" w:cs="Arial"/>
                  <w:lang w:val="ru-RU"/>
                </w:rPr>
                <w:t>/</w:t>
              </w:r>
            </w:hyperlink>
            <w:r>
              <w:rPr>
                <w:lang w:val="ru-RU"/>
              </w:rPr>
              <w:t>.</w:t>
            </w:r>
          </w:p>
        </w:tc>
      </w:tr>
    </w:tbl>
    <w:p w:rsidR="00600EC9" w:rsidRPr="001D49AE" w:rsidRDefault="00600EC9">
      <w:pPr>
        <w:rPr>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F74369" w:rsidTr="001838AC">
        <w:trPr>
          <w:trHeight w:val="425"/>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4968D7" w:rsidRDefault="00F74369" w:rsidP="00223699">
            <w:pPr>
              <w:tabs>
                <w:tab w:val="left" w:pos="1560"/>
              </w:tabs>
              <w:spacing w:before="120" w:after="60" w:line="240" w:lineRule="auto"/>
              <w:jc w:val="center"/>
              <w:rPr>
                <w:rFonts w:ascii="Arial" w:eastAsia="Calibri" w:hAnsi="Arial" w:cs="Arial"/>
                <w:b/>
                <w:bCs/>
                <w:iCs/>
                <w:lang w:val="ru-RU"/>
              </w:rPr>
            </w:pPr>
            <w:r w:rsidRPr="001D49AE">
              <w:rPr>
                <w:rFonts w:ascii="Calibri" w:eastAsia="Calibri" w:hAnsi="Calibri" w:cs="Times New Roman"/>
                <w:b/>
                <w:lang w:val="ru-RU"/>
              </w:rPr>
              <w:br w:type="page"/>
            </w:r>
            <w:r w:rsidR="004968D7">
              <w:rPr>
                <w:rFonts w:ascii="Arial" w:eastAsia="Calibri" w:hAnsi="Arial" w:cs="Arial"/>
                <w:b/>
                <w:bCs/>
                <w:iCs/>
                <w:lang w:val="ru-RU"/>
              </w:rPr>
              <w:t>Название программы</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4968D7" w:rsidP="004968D7">
            <w:pPr>
              <w:tabs>
                <w:tab w:val="left" w:pos="1560"/>
              </w:tabs>
              <w:spacing w:before="120" w:after="60" w:line="240" w:lineRule="auto"/>
              <w:jc w:val="center"/>
              <w:rPr>
                <w:rFonts w:ascii="Arial" w:eastAsia="Calibri" w:hAnsi="Arial" w:cs="Arial"/>
                <w:b/>
                <w:lang w:val="en-US"/>
              </w:rPr>
            </w:pPr>
            <w:r>
              <w:rPr>
                <w:rFonts w:ascii="Arial" w:eastAsia="Calibri" w:hAnsi="Arial" w:cs="Arial"/>
                <w:b/>
                <w:bCs/>
                <w:iCs/>
                <w:lang w:val="ru-RU"/>
              </w:rPr>
              <w:t>Описание</w:t>
            </w: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rsidR="00F74369" w:rsidRPr="004968D7" w:rsidRDefault="004968D7" w:rsidP="004968D7">
            <w:pPr>
              <w:tabs>
                <w:tab w:val="left" w:pos="1560"/>
              </w:tabs>
              <w:spacing w:before="120" w:after="60" w:line="240" w:lineRule="auto"/>
              <w:jc w:val="center"/>
              <w:rPr>
                <w:rFonts w:ascii="Arial" w:eastAsia="Calibri" w:hAnsi="Arial" w:cs="Arial"/>
                <w:b/>
                <w:lang w:val="ru-RU"/>
              </w:rPr>
            </w:pPr>
            <w:r>
              <w:rPr>
                <w:rFonts w:ascii="Arial" w:eastAsia="Calibri" w:hAnsi="Arial" w:cs="Arial"/>
                <w:b/>
                <w:bCs/>
                <w:iCs/>
                <w:lang w:val="ru-RU"/>
              </w:rPr>
              <w:t>Контакты</w:t>
            </w:r>
            <w:r w:rsidR="00F74369" w:rsidRPr="001D6F66">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c>
          <w:tcPr>
            <w:tcW w:w="3827" w:type="dxa"/>
            <w:shd w:val="clear" w:color="auto" w:fill="auto"/>
          </w:tcPr>
          <w:p w:rsidR="00F74369" w:rsidRPr="001D49AE" w:rsidRDefault="00BC27FA" w:rsidP="00BC27FA">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ИС и продвижение бренда местной продукции</w:t>
            </w:r>
          </w:p>
        </w:tc>
        <w:tc>
          <w:tcPr>
            <w:tcW w:w="5352" w:type="dxa"/>
            <w:shd w:val="clear" w:color="auto" w:fill="auto"/>
          </w:tcPr>
          <w:p w:rsidR="00F74369" w:rsidRPr="00F74369" w:rsidRDefault="00BC27FA" w:rsidP="00BC27FA">
            <w:pPr>
              <w:tabs>
                <w:tab w:val="left" w:pos="1560"/>
              </w:tabs>
              <w:spacing w:before="120" w:after="60" w:line="240" w:lineRule="auto"/>
              <w:rPr>
                <w:rFonts w:ascii="Arial" w:eastAsia="Calibri" w:hAnsi="Arial" w:cs="Arial"/>
                <w:lang w:val="en-US"/>
              </w:rPr>
            </w:pPr>
            <w:r>
              <w:rPr>
                <w:rFonts w:ascii="Arial" w:eastAsia="Calibri" w:hAnsi="Arial" w:cs="Arial"/>
                <w:lang w:val="ru-RU"/>
              </w:rPr>
              <w:t>Экспериментальный проект, который был реализован в Уганде, заключался в содействии выявлению и повышению ценности местной сельскохозяйственной продукции благодаря эффективному использованию ИС.</w:t>
            </w:r>
            <w:r w:rsidR="00F74369" w:rsidRPr="00F74369">
              <w:rPr>
                <w:rFonts w:ascii="Arial" w:eastAsia="Calibri" w:hAnsi="Arial" w:cs="Arial"/>
                <w:lang w:val="en-US"/>
              </w:rPr>
              <w:t xml:space="preserve"> </w:t>
            </w:r>
          </w:p>
        </w:tc>
        <w:tc>
          <w:tcPr>
            <w:tcW w:w="4715" w:type="dxa"/>
            <w:shd w:val="clear" w:color="auto" w:fill="auto"/>
          </w:tcPr>
          <w:p w:rsidR="00F74369" w:rsidRPr="001D49AE" w:rsidRDefault="00BC27FA"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w:t>
            </w:r>
          </w:p>
          <w:p w:rsidR="00F74369" w:rsidRPr="001D49AE" w:rsidRDefault="00BC27FA"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Департамент Африки и специальных проектов</w:t>
            </w:r>
            <w:r w:rsidR="00F74369" w:rsidRPr="001D49AE">
              <w:rPr>
                <w:rFonts w:ascii="Arial" w:eastAsia="Calibri" w:hAnsi="Arial" w:cs="Arial"/>
                <w:lang w:val="ru-RU"/>
              </w:rPr>
              <w:t>/</w:t>
            </w:r>
            <w:r>
              <w:rPr>
                <w:rFonts w:ascii="Arial" w:eastAsia="Calibri" w:hAnsi="Arial" w:cs="Arial"/>
                <w:lang w:val="ru-RU"/>
              </w:rPr>
              <w:t>Отдел НРС</w:t>
            </w:r>
            <w:r w:rsidR="00F74369" w:rsidRPr="001D49AE">
              <w:rPr>
                <w:rFonts w:ascii="Arial" w:eastAsia="Calibri" w:hAnsi="Arial" w:cs="Arial"/>
                <w:lang w:val="ru-RU"/>
              </w:rPr>
              <w:t>/</w:t>
            </w:r>
            <w:r>
              <w:rPr>
                <w:rFonts w:ascii="Arial" w:eastAsia="Calibri" w:hAnsi="Arial" w:cs="Arial"/>
                <w:lang w:val="ru-RU"/>
              </w:rPr>
              <w:t>региональные бюро.</w:t>
            </w:r>
          </w:p>
          <w:p w:rsidR="00F74369" w:rsidRPr="001D49AE" w:rsidRDefault="00BC27FA"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Координаторы в рамках ВОИС</w:t>
            </w:r>
            <w:r w:rsidR="00F74369" w:rsidRPr="001D49AE">
              <w:rPr>
                <w:rFonts w:ascii="Arial" w:eastAsia="Calibri" w:hAnsi="Arial" w:cs="Arial"/>
                <w:lang w:val="ru-RU"/>
              </w:rPr>
              <w:t xml:space="preserve">: </w:t>
            </w:r>
            <w:r>
              <w:rPr>
                <w:rFonts w:ascii="Arial" w:eastAsia="Calibri" w:hAnsi="Arial" w:cs="Arial"/>
                <w:lang w:val="ru-RU"/>
              </w:rPr>
              <w:t>директор</w:t>
            </w:r>
            <w:r w:rsidR="00DD2C65">
              <w:rPr>
                <w:rFonts w:ascii="Arial" w:eastAsia="Calibri" w:hAnsi="Arial" w:cs="Arial"/>
                <w:lang w:val="ru-RU"/>
              </w:rPr>
              <w:t>а</w:t>
            </w:r>
            <w:r>
              <w:rPr>
                <w:rFonts w:ascii="Arial" w:eastAsia="Calibri" w:hAnsi="Arial" w:cs="Arial"/>
                <w:lang w:val="ru-RU"/>
              </w:rPr>
              <w:t xml:space="preserve"> региональных бюро.</w:t>
            </w:r>
            <w:r w:rsidR="00761FD6" w:rsidRPr="001D49AE">
              <w:rPr>
                <w:rFonts w:ascii="Arial" w:eastAsia="Calibri" w:hAnsi="Arial" w:cs="Arial"/>
                <w:lang w:val="ru-RU"/>
              </w:rPr>
              <w:t xml:space="preserve"> </w:t>
            </w:r>
          </w:p>
          <w:p w:rsidR="00F74369" w:rsidRPr="00BC27FA" w:rsidRDefault="00BC27FA"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5" w:history="1">
              <w:r w:rsidR="00F74369" w:rsidRPr="001D6F66">
                <w:rPr>
                  <w:rFonts w:ascii="Arial" w:eastAsia="Calibri" w:hAnsi="Arial" w:cs="Arial"/>
                  <w:lang w:val="en-US"/>
                </w:rPr>
                <w:t>www</w:t>
              </w:r>
              <w:r w:rsidR="00F74369" w:rsidRPr="001D49AE">
                <w:rPr>
                  <w:rFonts w:ascii="Arial" w:eastAsia="Calibri" w:hAnsi="Arial" w:cs="Arial"/>
                  <w:lang w:val="ru-RU"/>
                </w:rPr>
                <w:t>.</w:t>
              </w:r>
              <w:r w:rsidR="00F74369" w:rsidRPr="001D6F66">
                <w:rPr>
                  <w:rFonts w:ascii="Arial" w:eastAsia="Calibri" w:hAnsi="Arial" w:cs="Arial"/>
                  <w:lang w:val="en-US"/>
                </w:rPr>
                <w:t>wipo</w:t>
              </w:r>
              <w:r w:rsidR="00F74369" w:rsidRPr="001D49AE">
                <w:rPr>
                  <w:rFonts w:ascii="Arial" w:eastAsia="Calibri" w:hAnsi="Arial" w:cs="Arial"/>
                  <w:lang w:val="ru-RU"/>
                </w:rPr>
                <w:t>.</w:t>
              </w:r>
              <w:r w:rsidR="00F74369" w:rsidRPr="001D6F66">
                <w:rPr>
                  <w:rFonts w:ascii="Arial" w:eastAsia="Calibri" w:hAnsi="Arial" w:cs="Arial"/>
                  <w:lang w:val="en-US"/>
                </w:rPr>
                <w:t>int</w:t>
              </w:r>
              <w:r w:rsidR="00F74369" w:rsidRPr="001D49AE">
                <w:rPr>
                  <w:rFonts w:ascii="Arial" w:eastAsia="Calibri" w:hAnsi="Arial" w:cs="Arial"/>
                  <w:lang w:val="ru-RU"/>
                </w:rPr>
                <w:t>/</w:t>
              </w:r>
              <w:r w:rsidR="00F74369" w:rsidRPr="001D6F66">
                <w:rPr>
                  <w:rFonts w:ascii="Arial" w:eastAsia="Calibri" w:hAnsi="Arial" w:cs="Arial"/>
                  <w:lang w:val="en-US"/>
                </w:rPr>
                <w:t>ldcs</w:t>
              </w:r>
              <w:r w:rsidR="00F74369" w:rsidRPr="001D49AE">
                <w:rPr>
                  <w:rFonts w:ascii="Arial" w:eastAsia="Calibri" w:hAnsi="Arial" w:cs="Arial"/>
                  <w:lang w:val="ru-RU"/>
                </w:rPr>
                <w:t>/</w:t>
              </w:r>
              <w:r w:rsidR="00F74369" w:rsidRPr="001D6F66">
                <w:rPr>
                  <w:rFonts w:ascii="Arial" w:eastAsia="Calibri" w:hAnsi="Arial" w:cs="Arial"/>
                  <w:lang w:val="en-US"/>
                </w:rPr>
                <w:t>en</w:t>
              </w:r>
              <w:r w:rsidR="00F74369" w:rsidRPr="001D49AE">
                <w:rPr>
                  <w:rFonts w:ascii="Arial" w:eastAsia="Calibri" w:hAnsi="Arial" w:cs="Arial"/>
                  <w:lang w:val="ru-RU"/>
                </w:rPr>
                <w:t>/</w:t>
              </w:r>
            </w:hyperlink>
            <w:r>
              <w:rPr>
                <w:lang w:val="ru-RU"/>
              </w:rPr>
              <w:t>.</w:t>
            </w:r>
          </w:p>
          <w:p w:rsidR="00A8656F" w:rsidRPr="001D49AE" w:rsidRDefault="00A8656F" w:rsidP="00223699">
            <w:pPr>
              <w:tabs>
                <w:tab w:val="left" w:pos="1560"/>
              </w:tabs>
              <w:spacing w:before="120" w:after="60" w:line="240" w:lineRule="auto"/>
              <w:outlineLvl w:val="2"/>
              <w:rPr>
                <w:rFonts w:ascii="Arial" w:eastAsia="Calibri" w:hAnsi="Arial" w:cs="Arial"/>
                <w:lang w:val="ru-RU"/>
              </w:rPr>
            </w:pPr>
          </w:p>
        </w:tc>
      </w:tr>
      <w:tr w:rsidR="00F74369" w:rsidRPr="00075ED5" w:rsidTr="00F74369">
        <w:tc>
          <w:tcPr>
            <w:tcW w:w="3827" w:type="dxa"/>
            <w:shd w:val="clear" w:color="auto" w:fill="auto"/>
          </w:tcPr>
          <w:p w:rsidR="00F74369" w:rsidRPr="001D49AE" w:rsidRDefault="00DD2C65" w:rsidP="00DD2C65">
            <w:pPr>
              <w:tabs>
                <w:tab w:val="left" w:pos="1560"/>
              </w:tabs>
              <w:spacing w:before="120" w:after="60" w:line="240" w:lineRule="auto"/>
              <w:rPr>
                <w:rFonts w:ascii="Arial" w:eastAsia="Calibri" w:hAnsi="Arial" w:cs="Arial"/>
                <w:b/>
                <w:bCs/>
                <w:iCs/>
                <w:lang w:val="ru-RU"/>
              </w:rPr>
            </w:pPr>
            <w:r>
              <w:rPr>
                <w:rFonts w:ascii="Arial" w:eastAsia="Calibri" w:hAnsi="Arial" w:cs="Arial"/>
                <w:b/>
                <w:bCs/>
                <w:iCs/>
                <w:lang w:val="ru-RU"/>
              </w:rPr>
              <w:t>Укрепление потенциала в деле использования проектов в области соответствующих технологий</w:t>
            </w:r>
            <w:r w:rsidR="00F74369" w:rsidRPr="001D49AE">
              <w:rPr>
                <w:rFonts w:ascii="Arial" w:eastAsia="Calibri" w:hAnsi="Arial" w:cs="Arial"/>
                <w:b/>
                <w:bCs/>
                <w:iCs/>
                <w:lang w:val="ru-RU"/>
              </w:rPr>
              <w:t>:</w:t>
            </w:r>
          </w:p>
        </w:tc>
        <w:tc>
          <w:tcPr>
            <w:tcW w:w="5352" w:type="dxa"/>
            <w:shd w:val="clear" w:color="auto" w:fill="auto"/>
          </w:tcPr>
          <w:p w:rsidR="00F74369" w:rsidRPr="001D49AE" w:rsidRDefault="00DD2C65" w:rsidP="00223699">
            <w:pPr>
              <w:tabs>
                <w:tab w:val="left" w:pos="1560"/>
              </w:tabs>
              <w:spacing w:before="120" w:after="60" w:line="240" w:lineRule="auto"/>
              <w:rPr>
                <w:rFonts w:ascii="Arial" w:eastAsia="Calibri" w:hAnsi="Arial" w:cs="Arial"/>
                <w:lang w:val="ru-RU"/>
              </w:rPr>
            </w:pPr>
            <w:r>
              <w:rPr>
                <w:rFonts w:ascii="Arial" w:eastAsia="Calibri" w:hAnsi="Arial" w:cs="Arial"/>
                <w:lang w:val="ru-RU"/>
              </w:rPr>
              <w:t>Цель этого проекта заключается в оказании помощи странам в следующих областях</w:t>
            </w:r>
            <w:r w:rsidR="00F74369" w:rsidRPr="001D49AE">
              <w:rPr>
                <w:rFonts w:ascii="Arial" w:eastAsia="Calibri" w:hAnsi="Arial" w:cs="Arial"/>
                <w:lang w:val="ru-RU"/>
              </w:rPr>
              <w:t xml:space="preserve">: </w:t>
            </w:r>
          </w:p>
          <w:p w:rsidR="00F74369" w:rsidRPr="001D49AE" w:rsidRDefault="00DD2C65" w:rsidP="00223699">
            <w:pPr>
              <w:numPr>
                <w:ilvl w:val="0"/>
                <w:numId w:val="15"/>
              </w:numPr>
              <w:tabs>
                <w:tab w:val="left" w:pos="1560"/>
              </w:tabs>
              <w:spacing w:before="120" w:after="60" w:line="240" w:lineRule="auto"/>
              <w:rPr>
                <w:rFonts w:ascii="Arial" w:eastAsia="Calibri" w:hAnsi="Arial" w:cs="Arial"/>
                <w:lang w:val="ru-RU"/>
              </w:rPr>
            </w:pPr>
            <w:r>
              <w:rPr>
                <w:rFonts w:ascii="Arial" w:eastAsia="Calibri" w:hAnsi="Arial" w:cs="Arial"/>
                <w:lang w:val="ru-RU"/>
              </w:rPr>
              <w:t>выявление технической проблемы, которую надо решить с учетом первоочередных потребностей данной страны;</w:t>
            </w:r>
            <w:r w:rsidR="00F74369" w:rsidRPr="001D49AE">
              <w:rPr>
                <w:rFonts w:ascii="Arial" w:eastAsia="Calibri" w:hAnsi="Arial" w:cs="Arial"/>
                <w:lang w:val="ru-RU"/>
              </w:rPr>
              <w:t xml:space="preserve"> </w:t>
            </w:r>
          </w:p>
          <w:p w:rsidR="00F74369" w:rsidRPr="001D49AE" w:rsidRDefault="000D527C" w:rsidP="00223699">
            <w:pPr>
              <w:numPr>
                <w:ilvl w:val="0"/>
                <w:numId w:val="15"/>
              </w:numPr>
              <w:tabs>
                <w:tab w:val="left" w:pos="1560"/>
              </w:tabs>
              <w:spacing w:before="120" w:after="60" w:line="240" w:lineRule="auto"/>
              <w:rPr>
                <w:rFonts w:ascii="Arial" w:eastAsia="Calibri" w:hAnsi="Arial" w:cs="Arial"/>
                <w:lang w:val="ru-RU"/>
              </w:rPr>
            </w:pPr>
            <w:r>
              <w:rPr>
                <w:rFonts w:ascii="Arial" w:eastAsia="Calibri" w:hAnsi="Arial" w:cs="Arial"/>
                <w:lang w:val="ru-RU"/>
              </w:rPr>
              <w:t>поиск подходящих технических решений с использованием инструментов ВОИС;</w:t>
            </w:r>
            <w:r w:rsidR="00F74369" w:rsidRPr="001D49AE">
              <w:rPr>
                <w:rFonts w:ascii="Arial" w:eastAsia="Calibri" w:hAnsi="Arial" w:cs="Arial"/>
                <w:lang w:val="ru-RU"/>
              </w:rPr>
              <w:t xml:space="preserve"> </w:t>
            </w:r>
          </w:p>
          <w:p w:rsidR="00F74369" w:rsidRPr="001D49AE" w:rsidRDefault="000D527C" w:rsidP="00223699">
            <w:pPr>
              <w:numPr>
                <w:ilvl w:val="0"/>
                <w:numId w:val="15"/>
              </w:numPr>
              <w:tabs>
                <w:tab w:val="left" w:pos="1560"/>
              </w:tabs>
              <w:spacing w:before="120" w:after="60" w:line="240" w:lineRule="auto"/>
              <w:rPr>
                <w:rFonts w:ascii="Arial" w:eastAsia="Calibri" w:hAnsi="Arial" w:cs="Arial"/>
                <w:lang w:val="ru-RU"/>
              </w:rPr>
            </w:pPr>
            <w:r>
              <w:rPr>
                <w:rFonts w:ascii="Arial" w:eastAsia="Calibri" w:hAnsi="Arial" w:cs="Arial"/>
                <w:lang w:val="ru-RU"/>
              </w:rPr>
              <w:t>содействие разработке и осуществле- нию – на основе сделанных выводов – плана работы в тесной консультации с заинтересованными сторонами.</w:t>
            </w:r>
            <w:r w:rsidR="00F74369" w:rsidRPr="001D49AE">
              <w:rPr>
                <w:rFonts w:ascii="Arial" w:eastAsia="Calibri" w:hAnsi="Arial" w:cs="Arial"/>
                <w:lang w:val="ru-RU"/>
              </w:rPr>
              <w:t xml:space="preserve">  </w:t>
            </w:r>
          </w:p>
          <w:p w:rsidR="00F74369" w:rsidRPr="001D49AE" w:rsidRDefault="000D527C" w:rsidP="00223699">
            <w:pPr>
              <w:spacing w:before="120" w:after="60" w:line="240" w:lineRule="auto"/>
              <w:ind w:left="360"/>
              <w:rPr>
                <w:rFonts w:ascii="Calibri" w:eastAsia="Calibri" w:hAnsi="Calibri" w:cs="Times New Roman"/>
                <w:lang w:val="ru-RU"/>
              </w:rPr>
            </w:pPr>
            <w:r>
              <w:rPr>
                <w:rFonts w:ascii="Arial" w:eastAsia="Calibri" w:hAnsi="Arial" w:cs="Arial"/>
                <w:lang w:val="ru-RU"/>
              </w:rPr>
              <w:t>Экспериментальные проекты были осуществлены в трех НРС – в Бангладеш, Замбии и Непале.</w:t>
            </w:r>
            <w:r w:rsidR="00F74369" w:rsidRPr="001D49AE">
              <w:rPr>
                <w:rFonts w:ascii="Calibri" w:eastAsia="Calibri" w:hAnsi="Calibri" w:cs="Times New Roman"/>
                <w:lang w:val="ru-RU"/>
              </w:rPr>
              <w:t xml:space="preserve"> </w:t>
            </w:r>
          </w:p>
          <w:p w:rsidR="00A8656F" w:rsidRPr="001D49AE" w:rsidRDefault="00A8656F" w:rsidP="00223699">
            <w:pPr>
              <w:spacing w:before="120" w:after="60" w:line="240" w:lineRule="auto"/>
              <w:ind w:left="360"/>
              <w:rPr>
                <w:rFonts w:ascii="Calibri" w:eastAsia="Calibri" w:hAnsi="Calibri" w:cs="Times New Roman"/>
                <w:lang w:val="ru-RU"/>
              </w:rPr>
            </w:pPr>
          </w:p>
        </w:tc>
        <w:tc>
          <w:tcPr>
            <w:tcW w:w="4715" w:type="dxa"/>
            <w:shd w:val="clear" w:color="auto" w:fill="auto"/>
          </w:tcPr>
          <w:p w:rsidR="00F74369" w:rsidRPr="001D49AE" w:rsidRDefault="00BC27FA"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Кто оказывает услуги</w:t>
            </w:r>
            <w:r w:rsidR="00F74369" w:rsidRPr="001D49AE">
              <w:rPr>
                <w:rFonts w:ascii="Arial" w:eastAsia="Calibri" w:hAnsi="Arial" w:cs="Arial"/>
                <w:lang w:val="ru-RU"/>
              </w:rPr>
              <w:t xml:space="preserve">: </w:t>
            </w:r>
            <w:r>
              <w:rPr>
                <w:rFonts w:ascii="Arial" w:eastAsia="Calibri" w:hAnsi="Arial" w:cs="Arial"/>
                <w:lang w:val="ru-RU"/>
              </w:rPr>
              <w:t>Отдел НРС.</w:t>
            </w:r>
          </w:p>
          <w:p w:rsidR="00F74369" w:rsidRPr="001D49AE" w:rsidRDefault="00BC27FA"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Координатор</w:t>
            </w:r>
            <w:r w:rsidR="00F74369" w:rsidRPr="001D49AE">
              <w:rPr>
                <w:rFonts w:ascii="Arial" w:eastAsia="Calibri" w:hAnsi="Arial" w:cs="Arial"/>
                <w:lang w:val="ru-RU"/>
              </w:rPr>
              <w:t xml:space="preserve">: </w:t>
            </w:r>
            <w:r>
              <w:rPr>
                <w:rFonts w:ascii="Arial" w:eastAsia="Calibri" w:hAnsi="Arial" w:cs="Arial"/>
                <w:lang w:val="ru-RU"/>
              </w:rPr>
              <w:t>Директор.</w:t>
            </w:r>
          </w:p>
          <w:p w:rsidR="00F74369" w:rsidRPr="00BC27FA" w:rsidRDefault="00BC27FA" w:rsidP="00BC27FA">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6" w:history="1">
              <w:r w:rsidR="00F74369" w:rsidRPr="001D6F66">
                <w:rPr>
                  <w:rFonts w:ascii="Arial" w:eastAsia="Calibri" w:hAnsi="Arial" w:cs="Arial"/>
                  <w:lang w:val="en-US"/>
                </w:rPr>
                <w:t>www</w:t>
              </w:r>
              <w:r w:rsidR="00F74369" w:rsidRPr="001D49AE">
                <w:rPr>
                  <w:rFonts w:ascii="Arial" w:eastAsia="Calibri" w:hAnsi="Arial" w:cs="Arial"/>
                  <w:lang w:val="ru-RU"/>
                </w:rPr>
                <w:t>.</w:t>
              </w:r>
              <w:r w:rsidR="00F74369" w:rsidRPr="001D6F66">
                <w:rPr>
                  <w:rFonts w:ascii="Arial" w:eastAsia="Calibri" w:hAnsi="Arial" w:cs="Arial"/>
                  <w:lang w:val="en-US"/>
                </w:rPr>
                <w:t>wipo</w:t>
              </w:r>
              <w:r w:rsidR="00F74369" w:rsidRPr="001D49AE">
                <w:rPr>
                  <w:rFonts w:ascii="Arial" w:eastAsia="Calibri" w:hAnsi="Arial" w:cs="Arial"/>
                  <w:lang w:val="ru-RU"/>
                </w:rPr>
                <w:t>.</w:t>
              </w:r>
              <w:r w:rsidR="00F74369" w:rsidRPr="001D6F66">
                <w:rPr>
                  <w:rFonts w:ascii="Arial" w:eastAsia="Calibri" w:hAnsi="Arial" w:cs="Arial"/>
                  <w:lang w:val="en-US"/>
                </w:rPr>
                <w:t>int</w:t>
              </w:r>
              <w:r w:rsidR="00F74369" w:rsidRPr="001D49AE">
                <w:rPr>
                  <w:rFonts w:ascii="Arial" w:eastAsia="Calibri" w:hAnsi="Arial" w:cs="Arial"/>
                  <w:lang w:val="ru-RU"/>
                </w:rPr>
                <w:t>/</w:t>
              </w:r>
              <w:r w:rsidR="00F74369" w:rsidRPr="001D6F66">
                <w:rPr>
                  <w:rFonts w:ascii="Arial" w:eastAsia="Calibri" w:hAnsi="Arial" w:cs="Arial"/>
                  <w:lang w:val="en-US"/>
                </w:rPr>
                <w:t>ldcs</w:t>
              </w:r>
              <w:r w:rsidR="00F74369" w:rsidRPr="001D49AE">
                <w:rPr>
                  <w:rFonts w:ascii="Arial" w:eastAsia="Calibri" w:hAnsi="Arial" w:cs="Arial"/>
                  <w:lang w:val="ru-RU"/>
                </w:rPr>
                <w:t>/</w:t>
              </w:r>
              <w:r w:rsidR="00F74369" w:rsidRPr="001D6F66">
                <w:rPr>
                  <w:rFonts w:ascii="Arial" w:eastAsia="Calibri" w:hAnsi="Arial" w:cs="Arial"/>
                  <w:lang w:val="en-US"/>
                </w:rPr>
                <w:t>en</w:t>
              </w:r>
              <w:r w:rsidR="00F74369" w:rsidRPr="001D49AE">
                <w:rPr>
                  <w:rFonts w:ascii="Arial" w:eastAsia="Calibri" w:hAnsi="Arial" w:cs="Arial"/>
                  <w:lang w:val="ru-RU"/>
                </w:rPr>
                <w:t>/</w:t>
              </w:r>
            </w:hyperlink>
            <w:r>
              <w:rPr>
                <w:lang w:val="ru-RU"/>
              </w:rPr>
              <w:t>.</w:t>
            </w:r>
          </w:p>
        </w:tc>
      </w:tr>
    </w:tbl>
    <w:p w:rsidR="00F74369" w:rsidRPr="001D49AE" w:rsidRDefault="00F74369" w:rsidP="00F74369">
      <w:p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F74369" w:rsidTr="00E54373">
        <w:trPr>
          <w:trHeight w:val="567"/>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0D527C" w:rsidRDefault="000D527C" w:rsidP="00223699">
            <w:pPr>
              <w:tabs>
                <w:tab w:val="left" w:pos="1560"/>
              </w:tabs>
              <w:spacing w:before="120" w:after="60" w:line="240" w:lineRule="auto"/>
              <w:jc w:val="center"/>
              <w:rPr>
                <w:rFonts w:ascii="Arial" w:eastAsia="Calibri" w:hAnsi="Arial" w:cs="Arial"/>
                <w:b/>
                <w:bCs/>
                <w:iCs/>
                <w:lang w:val="ru-RU"/>
              </w:rPr>
            </w:pPr>
            <w:r>
              <w:rPr>
                <w:rFonts w:ascii="Arial" w:eastAsia="Calibri" w:hAnsi="Arial" w:cs="Arial"/>
                <w:b/>
                <w:bCs/>
                <w:iCs/>
                <w:lang w:val="ru-RU"/>
              </w:rPr>
              <w:lastRenderedPageBreak/>
              <w:t>Название программы</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74369" w:rsidRPr="00F74369" w:rsidRDefault="000D527C" w:rsidP="000D527C">
            <w:pPr>
              <w:spacing w:before="120" w:after="60" w:line="240" w:lineRule="auto"/>
              <w:jc w:val="center"/>
              <w:rPr>
                <w:rFonts w:ascii="Arial" w:eastAsia="Calibri" w:hAnsi="Arial" w:cs="Arial"/>
                <w:b/>
                <w:lang w:val="en-US"/>
              </w:rPr>
            </w:pPr>
            <w:r>
              <w:rPr>
                <w:rFonts w:ascii="Arial" w:eastAsia="Calibri" w:hAnsi="Arial" w:cs="Arial"/>
                <w:b/>
                <w:lang w:val="ru-RU"/>
              </w:rPr>
              <w:t>Описание</w:t>
            </w: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rsidR="00F74369" w:rsidRPr="000D527C" w:rsidRDefault="000D527C" w:rsidP="000D527C">
            <w:pPr>
              <w:tabs>
                <w:tab w:val="left" w:pos="1560"/>
              </w:tabs>
              <w:spacing w:before="120" w:after="60" w:line="240" w:lineRule="auto"/>
              <w:jc w:val="center"/>
              <w:outlineLvl w:val="2"/>
              <w:rPr>
                <w:rFonts w:ascii="Arial" w:eastAsia="Calibri" w:hAnsi="Arial" w:cs="Arial"/>
                <w:b/>
                <w:lang w:val="ru-RU"/>
              </w:rPr>
            </w:pPr>
            <w:r>
              <w:rPr>
                <w:rFonts w:ascii="Arial" w:eastAsia="Calibri" w:hAnsi="Arial" w:cs="Arial"/>
                <w:b/>
                <w:lang w:val="ru-RU"/>
              </w:rPr>
              <w:t>Контакты</w:t>
            </w:r>
            <w:r w:rsidR="00F74369" w:rsidRPr="003558ED">
              <w:rPr>
                <w:rFonts w:ascii="Arial" w:eastAsia="Calibri" w:hAnsi="Arial" w:cs="Arial"/>
                <w:b/>
                <w:lang w:val="en-US"/>
              </w:rPr>
              <w:t>/</w:t>
            </w:r>
            <w:r>
              <w:rPr>
                <w:rFonts w:ascii="Arial" w:eastAsia="Calibri" w:hAnsi="Arial" w:cs="Arial"/>
                <w:b/>
                <w:lang w:val="ru-RU"/>
              </w:rPr>
              <w:t>Интернет-ресурсы</w:t>
            </w:r>
          </w:p>
        </w:tc>
      </w:tr>
      <w:tr w:rsidR="00F74369" w:rsidRPr="00075ED5" w:rsidTr="00F74369">
        <w:tc>
          <w:tcPr>
            <w:tcW w:w="3827" w:type="dxa"/>
            <w:shd w:val="clear" w:color="auto" w:fill="auto"/>
          </w:tcPr>
          <w:p w:rsidR="00F74369" w:rsidRPr="001D49AE" w:rsidRDefault="00DD2C65" w:rsidP="00DD2C65">
            <w:pPr>
              <w:tabs>
                <w:tab w:val="left" w:pos="1560"/>
              </w:tabs>
              <w:spacing w:before="120" w:after="60" w:line="240" w:lineRule="auto"/>
              <w:rPr>
                <w:rFonts w:ascii="Arial" w:eastAsia="Calibri" w:hAnsi="Arial" w:cs="Arial"/>
                <w:b/>
                <w:bCs/>
                <w:iCs/>
                <w:color w:val="548DD4"/>
                <w:lang w:val="ru-RU"/>
              </w:rPr>
            </w:pPr>
            <w:r>
              <w:rPr>
                <w:rFonts w:ascii="Arial" w:eastAsia="Calibri" w:hAnsi="Arial" w:cs="Arial"/>
                <w:b/>
                <w:bCs/>
                <w:iCs/>
                <w:lang w:val="ru-RU"/>
              </w:rPr>
              <w:t>Продвинутый курс по изучению роли промышленной собственности в мировой экономике</w:t>
            </w:r>
            <w:r w:rsidR="00F74369" w:rsidRPr="001D49AE">
              <w:rPr>
                <w:rFonts w:ascii="Arial" w:eastAsia="Calibri" w:hAnsi="Arial" w:cs="Arial"/>
                <w:b/>
                <w:bCs/>
                <w:iCs/>
                <w:lang w:val="ru-RU"/>
              </w:rPr>
              <w:t xml:space="preserve"> </w:t>
            </w:r>
          </w:p>
        </w:tc>
        <w:tc>
          <w:tcPr>
            <w:tcW w:w="5352" w:type="dxa"/>
            <w:shd w:val="clear" w:color="auto" w:fill="auto"/>
          </w:tcPr>
          <w:p w:rsidR="00F74369" w:rsidRPr="001D49AE" w:rsidRDefault="00AF23EC" w:rsidP="00223699">
            <w:pPr>
              <w:spacing w:before="120" w:after="60" w:line="240" w:lineRule="auto"/>
              <w:rPr>
                <w:rFonts w:ascii="Arial" w:eastAsia="Calibri" w:hAnsi="Arial" w:cs="Arial"/>
                <w:lang w:val="ru-RU"/>
              </w:rPr>
            </w:pPr>
            <w:r>
              <w:rPr>
                <w:rFonts w:ascii="Arial" w:eastAsia="Calibri" w:hAnsi="Arial" w:cs="Arial"/>
                <w:lang w:val="ru-RU"/>
              </w:rPr>
              <w:t xml:space="preserve">Этот курс для политиков и лиц, принимающих решения в НРС, организуется ежегодно при финансовой поддержке со стороны Швеции. </w:t>
            </w:r>
            <w:r w:rsidR="005A7632">
              <w:rPr>
                <w:rFonts w:ascii="Arial" w:eastAsia="Calibri" w:hAnsi="Arial" w:cs="Arial"/>
                <w:lang w:val="ru-RU"/>
              </w:rPr>
              <w:t xml:space="preserve">    </w:t>
            </w:r>
            <w:r>
              <w:rPr>
                <w:rFonts w:ascii="Arial" w:eastAsia="Calibri" w:hAnsi="Arial" w:cs="Arial"/>
                <w:lang w:val="ru-RU"/>
              </w:rPr>
              <w:t>Он состоит из четырех элементов</w:t>
            </w:r>
            <w:r w:rsidR="00F74369" w:rsidRPr="001D49AE">
              <w:rPr>
                <w:rFonts w:ascii="Arial" w:eastAsia="Calibri" w:hAnsi="Arial" w:cs="Arial"/>
                <w:lang w:val="ru-RU"/>
              </w:rPr>
              <w:t xml:space="preserve">: </w:t>
            </w:r>
            <w:r>
              <w:rPr>
                <w:rFonts w:ascii="Arial" w:eastAsia="Calibri" w:hAnsi="Arial" w:cs="Arial"/>
                <w:lang w:val="ru-RU"/>
              </w:rPr>
              <w:t>оценка потребностей слушателями</w:t>
            </w:r>
            <w:r w:rsidR="00F74369" w:rsidRPr="001D49AE">
              <w:rPr>
                <w:rFonts w:ascii="Arial" w:eastAsia="Calibri" w:hAnsi="Arial" w:cs="Arial"/>
                <w:lang w:val="ru-RU"/>
              </w:rPr>
              <w:t xml:space="preserve">; </w:t>
            </w:r>
            <w:r>
              <w:rPr>
                <w:rFonts w:ascii="Arial" w:eastAsia="Calibri" w:hAnsi="Arial" w:cs="Arial"/>
                <w:lang w:val="ru-RU"/>
              </w:rPr>
              <w:t>двухнедельный курс, проводимый в Стокгольме в целях расширения знаний в области ИС и обмена опытом с кураторами и шведскими участниками</w:t>
            </w:r>
            <w:r w:rsidR="00F74369" w:rsidRPr="001D49AE">
              <w:rPr>
                <w:rFonts w:ascii="Arial" w:eastAsia="Calibri" w:hAnsi="Arial" w:cs="Arial"/>
                <w:lang w:val="ru-RU"/>
              </w:rPr>
              <w:t>;</w:t>
            </w:r>
            <w:r>
              <w:rPr>
                <w:rFonts w:ascii="Arial" w:eastAsia="Calibri" w:hAnsi="Arial" w:cs="Arial"/>
                <w:lang w:val="ru-RU"/>
              </w:rPr>
              <w:t xml:space="preserve">  после возвращения в свою страну – разработка проект</w:t>
            </w:r>
            <w:r w:rsidR="00344089">
              <w:rPr>
                <w:rFonts w:ascii="Arial" w:eastAsia="Calibri" w:hAnsi="Arial" w:cs="Arial"/>
                <w:lang w:val="ru-RU"/>
              </w:rPr>
              <w:t>ов</w:t>
            </w:r>
            <w:r>
              <w:rPr>
                <w:rFonts w:ascii="Arial" w:eastAsia="Calibri" w:hAnsi="Arial" w:cs="Arial"/>
                <w:lang w:val="ru-RU"/>
              </w:rPr>
              <w:t xml:space="preserve"> в области ИС</w:t>
            </w:r>
            <w:r w:rsidR="00344089">
              <w:rPr>
                <w:rFonts w:ascii="Arial" w:eastAsia="Calibri" w:hAnsi="Arial" w:cs="Arial"/>
                <w:lang w:val="ru-RU"/>
              </w:rPr>
              <w:t xml:space="preserve"> слушателями курса</w:t>
            </w:r>
            <w:r w:rsidR="00F74369" w:rsidRPr="001D49AE">
              <w:rPr>
                <w:rFonts w:ascii="Arial" w:eastAsia="Calibri" w:hAnsi="Arial" w:cs="Arial"/>
                <w:lang w:val="ru-RU"/>
              </w:rPr>
              <w:t xml:space="preserve">; </w:t>
            </w:r>
            <w:r w:rsidR="00344089">
              <w:rPr>
                <w:rFonts w:ascii="Arial" w:eastAsia="Calibri" w:hAnsi="Arial" w:cs="Arial"/>
                <w:lang w:val="ru-RU"/>
              </w:rPr>
              <w:t xml:space="preserve">проведение однонедельного семинара через один год в целях обзора этих проектов. </w:t>
            </w:r>
          </w:p>
          <w:p w:rsidR="00E564FC" w:rsidRPr="001D49AE" w:rsidRDefault="00E564FC" w:rsidP="00223699">
            <w:pPr>
              <w:spacing w:before="120" w:after="60" w:line="240" w:lineRule="auto"/>
              <w:rPr>
                <w:rFonts w:ascii="Arial" w:eastAsia="Calibri" w:hAnsi="Arial" w:cs="Arial"/>
                <w:lang w:val="ru-RU"/>
              </w:rPr>
            </w:pPr>
          </w:p>
        </w:tc>
        <w:tc>
          <w:tcPr>
            <w:tcW w:w="4715" w:type="dxa"/>
            <w:shd w:val="clear" w:color="auto" w:fill="auto"/>
          </w:tcPr>
          <w:p w:rsidR="00F74369" w:rsidRPr="001D49AE" w:rsidRDefault="00F74369" w:rsidP="00223699">
            <w:pPr>
              <w:tabs>
                <w:tab w:val="left" w:pos="1560"/>
              </w:tabs>
              <w:spacing w:before="120" w:after="60" w:line="240" w:lineRule="auto"/>
              <w:outlineLvl w:val="2"/>
              <w:rPr>
                <w:rFonts w:ascii="Arial" w:eastAsia="Calibri" w:hAnsi="Arial" w:cs="Arial"/>
                <w:lang w:val="ru-RU"/>
              </w:rPr>
            </w:pPr>
            <w:r w:rsidRPr="001D49AE">
              <w:rPr>
                <w:rFonts w:ascii="Arial" w:eastAsia="Calibri" w:hAnsi="Arial" w:cs="Arial"/>
                <w:lang w:val="ru-RU"/>
              </w:rPr>
              <w:t xml:space="preserve"> </w:t>
            </w:r>
            <w:r w:rsidR="00DD2C65">
              <w:rPr>
                <w:rFonts w:ascii="Arial" w:eastAsia="Calibri" w:hAnsi="Arial" w:cs="Arial"/>
                <w:lang w:val="ru-RU"/>
              </w:rPr>
              <w:t>Кто оказывает услуги</w:t>
            </w:r>
            <w:r w:rsidRPr="001D49AE">
              <w:rPr>
                <w:rFonts w:ascii="Arial" w:eastAsia="Calibri" w:hAnsi="Arial" w:cs="Arial"/>
                <w:lang w:val="ru-RU"/>
              </w:rPr>
              <w:t xml:space="preserve">: </w:t>
            </w:r>
            <w:r w:rsidR="00DD2C65">
              <w:rPr>
                <w:rFonts w:ascii="Arial" w:eastAsia="Calibri" w:hAnsi="Arial" w:cs="Arial"/>
                <w:lang w:val="ru-RU"/>
              </w:rPr>
              <w:t>Академия ВОИС и Отдел НРС.</w:t>
            </w:r>
          </w:p>
          <w:p w:rsidR="00F74369" w:rsidRPr="001D49AE" w:rsidRDefault="00DD2C65" w:rsidP="00223699">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Координатор</w:t>
            </w:r>
            <w:r w:rsidR="00F74369" w:rsidRPr="001D49AE">
              <w:rPr>
                <w:rFonts w:ascii="Arial" w:eastAsia="Calibri" w:hAnsi="Arial" w:cs="Arial"/>
                <w:lang w:val="ru-RU"/>
              </w:rPr>
              <w:t>:</w:t>
            </w:r>
            <w:r>
              <w:rPr>
                <w:rFonts w:ascii="Arial" w:eastAsia="Calibri" w:hAnsi="Arial" w:cs="Arial"/>
                <w:lang w:val="ru-RU"/>
              </w:rPr>
              <w:t xml:space="preserve"> Директор Отдела НРС.</w:t>
            </w:r>
          </w:p>
          <w:p w:rsidR="00F74369" w:rsidRPr="00DD2C65" w:rsidRDefault="00DD2C65" w:rsidP="00DD2C65">
            <w:pPr>
              <w:tabs>
                <w:tab w:val="left" w:pos="1560"/>
              </w:tabs>
              <w:spacing w:before="120" w:after="60" w:line="240" w:lineRule="auto"/>
              <w:outlineLvl w:val="2"/>
              <w:rPr>
                <w:rFonts w:ascii="Arial" w:eastAsia="Calibri" w:hAnsi="Arial" w:cs="Arial"/>
                <w:lang w:val="ru-RU"/>
              </w:rPr>
            </w:pPr>
            <w:r>
              <w:rPr>
                <w:rFonts w:ascii="Arial" w:eastAsia="Calibri" w:hAnsi="Arial" w:cs="Arial"/>
                <w:lang w:val="ru-RU"/>
              </w:rPr>
              <w:t>Веб-сайт</w:t>
            </w:r>
            <w:r w:rsidR="00F74369" w:rsidRPr="001D49AE">
              <w:rPr>
                <w:rFonts w:ascii="Arial" w:eastAsia="Calibri" w:hAnsi="Arial" w:cs="Arial"/>
                <w:lang w:val="ru-RU"/>
              </w:rPr>
              <w:t xml:space="preserve">: </w:t>
            </w:r>
            <w:hyperlink r:id="rId77" w:history="1">
              <w:r w:rsidR="00F74369" w:rsidRPr="003558ED">
                <w:rPr>
                  <w:rFonts w:ascii="Arial" w:eastAsia="Calibri" w:hAnsi="Arial" w:cs="Arial"/>
                  <w:lang w:val="en-US"/>
                </w:rPr>
                <w:t>www</w:t>
              </w:r>
              <w:r w:rsidR="00F74369" w:rsidRPr="001D49AE">
                <w:rPr>
                  <w:rFonts w:ascii="Arial" w:eastAsia="Calibri" w:hAnsi="Arial" w:cs="Arial"/>
                  <w:lang w:val="ru-RU"/>
                </w:rPr>
                <w:t>.</w:t>
              </w:r>
              <w:r w:rsidR="00F74369" w:rsidRPr="003558ED">
                <w:rPr>
                  <w:rFonts w:ascii="Arial" w:eastAsia="Calibri" w:hAnsi="Arial" w:cs="Arial"/>
                  <w:lang w:val="en-US"/>
                </w:rPr>
                <w:t>wipo</w:t>
              </w:r>
              <w:r w:rsidR="00F74369" w:rsidRPr="001D49AE">
                <w:rPr>
                  <w:rFonts w:ascii="Arial" w:eastAsia="Calibri" w:hAnsi="Arial" w:cs="Arial"/>
                  <w:lang w:val="ru-RU"/>
                </w:rPr>
                <w:t>.</w:t>
              </w:r>
              <w:r w:rsidR="00F74369" w:rsidRPr="003558ED">
                <w:rPr>
                  <w:rFonts w:ascii="Arial" w:eastAsia="Calibri" w:hAnsi="Arial" w:cs="Arial"/>
                  <w:lang w:val="en-US"/>
                </w:rPr>
                <w:t>int</w:t>
              </w:r>
              <w:r w:rsidR="00F74369" w:rsidRPr="001D49AE">
                <w:rPr>
                  <w:rFonts w:ascii="Arial" w:eastAsia="Calibri" w:hAnsi="Arial" w:cs="Arial"/>
                  <w:lang w:val="ru-RU"/>
                </w:rPr>
                <w:t>/</w:t>
              </w:r>
              <w:r w:rsidR="00F74369" w:rsidRPr="003558ED">
                <w:rPr>
                  <w:rFonts w:ascii="Arial" w:eastAsia="Calibri" w:hAnsi="Arial" w:cs="Arial"/>
                  <w:lang w:val="en-US"/>
                </w:rPr>
                <w:t>ldcs</w:t>
              </w:r>
              <w:r w:rsidR="00F74369" w:rsidRPr="001D49AE">
                <w:rPr>
                  <w:rFonts w:ascii="Arial" w:eastAsia="Calibri" w:hAnsi="Arial" w:cs="Arial"/>
                  <w:lang w:val="ru-RU"/>
                </w:rPr>
                <w:t>/</w:t>
              </w:r>
              <w:r w:rsidR="00F74369" w:rsidRPr="003558ED">
                <w:rPr>
                  <w:rFonts w:ascii="Arial" w:eastAsia="Calibri" w:hAnsi="Arial" w:cs="Arial"/>
                  <w:lang w:val="en-US"/>
                </w:rPr>
                <w:t>en</w:t>
              </w:r>
              <w:r w:rsidR="00F74369" w:rsidRPr="001D49AE">
                <w:rPr>
                  <w:rFonts w:ascii="Arial" w:eastAsia="Calibri" w:hAnsi="Arial" w:cs="Arial"/>
                  <w:lang w:val="ru-RU"/>
                </w:rPr>
                <w:t>/</w:t>
              </w:r>
            </w:hyperlink>
            <w:r>
              <w:rPr>
                <w:lang w:val="ru-RU"/>
              </w:rPr>
              <w:t>.</w:t>
            </w:r>
          </w:p>
        </w:tc>
      </w:tr>
    </w:tbl>
    <w:p w:rsidR="00D83B54" w:rsidRPr="001D49AE" w:rsidRDefault="00D83B54" w:rsidP="005C6FEF">
      <w:pPr>
        <w:keepNext/>
        <w:keepLines/>
        <w:tabs>
          <w:tab w:val="left" w:pos="426"/>
          <w:tab w:val="left" w:pos="1560"/>
        </w:tabs>
        <w:spacing w:before="480" w:after="0"/>
        <w:contextualSpacing/>
        <w:outlineLvl w:val="0"/>
        <w:rPr>
          <w:rFonts w:asciiTheme="majorHAnsi" w:eastAsiaTheme="majorEastAsia" w:hAnsiTheme="majorHAnsi" w:cstheme="majorBidi"/>
          <w:b/>
          <w:bCs/>
          <w:color w:val="365F91" w:themeColor="accent1" w:themeShade="BF"/>
          <w:sz w:val="28"/>
          <w:szCs w:val="28"/>
          <w:lang w:val="ru-RU"/>
        </w:rPr>
      </w:pPr>
    </w:p>
    <w:p w:rsidR="005C6FEF" w:rsidRPr="001D49AE" w:rsidRDefault="005C6FEF" w:rsidP="005C6FEF">
      <w:pPr>
        <w:tabs>
          <w:tab w:val="left" w:pos="1560"/>
        </w:tabs>
        <w:spacing w:before="120" w:after="100"/>
        <w:contextualSpacing/>
        <w:outlineLvl w:val="2"/>
        <w:rPr>
          <w:rFonts w:ascii="Arial" w:hAnsi="Arial" w:cs="Arial"/>
          <w:lang w:val="ru-RU"/>
        </w:rPr>
      </w:pPr>
    </w:p>
    <w:p w:rsidR="005C6FEF" w:rsidRPr="001D49AE" w:rsidRDefault="005C6FEF" w:rsidP="005C6FEF">
      <w:pPr>
        <w:tabs>
          <w:tab w:val="left" w:pos="1560"/>
        </w:tabs>
        <w:spacing w:before="120" w:after="100"/>
        <w:contextualSpacing/>
        <w:outlineLvl w:val="2"/>
        <w:rPr>
          <w:rFonts w:ascii="Arial" w:hAnsi="Arial" w:cs="Arial"/>
          <w:lang w:val="ru-RU"/>
        </w:rPr>
      </w:pPr>
    </w:p>
    <w:p w:rsidR="005C6FEF" w:rsidRPr="005C6FEF" w:rsidRDefault="00191288" w:rsidP="009A4A52">
      <w:pPr>
        <w:tabs>
          <w:tab w:val="left" w:pos="1560"/>
        </w:tabs>
        <w:spacing w:before="120" w:after="100"/>
        <w:contextualSpacing/>
        <w:jc w:val="center"/>
        <w:outlineLvl w:val="2"/>
        <w:rPr>
          <w:rFonts w:ascii="Arial" w:hAnsi="Arial" w:cs="Arial"/>
          <w:lang w:val="en-US"/>
        </w:rPr>
        <w:sectPr w:rsidR="005C6FEF" w:rsidRPr="005C6FEF" w:rsidSect="000B59B2">
          <w:headerReference w:type="default" r:id="rId78"/>
          <w:footerReference w:type="default" r:id="rId79"/>
          <w:pgSz w:w="16838" w:h="11906" w:orient="landscape" w:code="9"/>
          <w:pgMar w:top="1411" w:right="1411" w:bottom="1411" w:left="1411" w:header="706" w:footer="706" w:gutter="0"/>
          <w:cols w:space="708"/>
          <w:docGrid w:linePitch="360"/>
        </w:sectPr>
      </w:pPr>
      <w:r w:rsidRPr="001D49AE">
        <w:rPr>
          <w:rFonts w:ascii="Arial" w:hAnsi="Arial" w:cs="Arial"/>
          <w:lang w:val="ru-RU"/>
        </w:rPr>
        <w:tab/>
      </w:r>
      <w:r w:rsidRPr="001D49AE">
        <w:rPr>
          <w:rFonts w:ascii="Arial" w:hAnsi="Arial" w:cs="Arial"/>
          <w:lang w:val="ru-RU"/>
        </w:rPr>
        <w:tab/>
      </w:r>
      <w:r w:rsidRPr="001D49AE">
        <w:rPr>
          <w:rFonts w:ascii="Arial" w:hAnsi="Arial" w:cs="Arial"/>
          <w:lang w:val="ru-RU"/>
        </w:rPr>
        <w:tab/>
      </w:r>
      <w:r w:rsidRPr="001D49AE">
        <w:rPr>
          <w:rFonts w:ascii="Arial" w:hAnsi="Arial" w:cs="Arial"/>
          <w:lang w:val="ru-RU"/>
        </w:rPr>
        <w:tab/>
      </w:r>
      <w:r w:rsidR="002F3A23">
        <w:rPr>
          <w:rFonts w:ascii="Arial" w:hAnsi="Arial" w:cs="Arial"/>
          <w:lang w:val="en-US"/>
        </w:rPr>
        <w:t>[</w:t>
      </w:r>
      <w:r w:rsidR="00344089">
        <w:rPr>
          <w:rFonts w:ascii="Arial" w:hAnsi="Arial" w:cs="Arial"/>
          <w:lang w:val="ru-RU"/>
        </w:rPr>
        <w:t>Дополнения следуют</w:t>
      </w:r>
      <w:r w:rsidR="005C6A67">
        <w:rPr>
          <w:rFonts w:ascii="Arial" w:hAnsi="Arial" w:cs="Arial"/>
          <w:lang w:val="en-US"/>
        </w:rPr>
        <w:t>]</w:t>
      </w:r>
    </w:p>
    <w:p w:rsidR="001161FF" w:rsidRPr="001716A6" w:rsidRDefault="00344089" w:rsidP="005C6FEF">
      <w:pPr>
        <w:keepNext/>
        <w:keepLines/>
        <w:tabs>
          <w:tab w:val="left" w:pos="426"/>
          <w:tab w:val="left" w:pos="1560"/>
        </w:tabs>
        <w:spacing w:before="480" w:after="0"/>
        <w:contextualSpacing/>
        <w:jc w:val="center"/>
        <w:outlineLvl w:val="0"/>
        <w:rPr>
          <w:rFonts w:ascii="Arial" w:eastAsiaTheme="majorEastAsia" w:hAnsi="Arial" w:cs="Arial"/>
          <w:b/>
          <w:bCs/>
          <w:sz w:val="36"/>
          <w:szCs w:val="28"/>
          <w:lang w:val="en-US"/>
        </w:rPr>
      </w:pPr>
      <w:bookmarkStart w:id="28" w:name="_Toc366246600"/>
      <w:r>
        <w:rPr>
          <w:rFonts w:ascii="Arial" w:eastAsiaTheme="majorEastAsia" w:hAnsi="Arial" w:cs="Arial"/>
          <w:b/>
          <w:bCs/>
          <w:sz w:val="36"/>
          <w:szCs w:val="28"/>
          <w:lang w:val="ru-RU"/>
        </w:rPr>
        <w:lastRenderedPageBreak/>
        <w:t>Дополнение</w:t>
      </w:r>
      <w:r w:rsidR="005C6FEF" w:rsidRPr="001716A6">
        <w:rPr>
          <w:rFonts w:ascii="Arial" w:eastAsiaTheme="majorEastAsia" w:hAnsi="Arial" w:cs="Arial"/>
          <w:b/>
          <w:bCs/>
          <w:sz w:val="36"/>
          <w:szCs w:val="28"/>
          <w:lang w:val="en-US"/>
        </w:rPr>
        <w:t xml:space="preserve"> I</w:t>
      </w:r>
      <w:bookmarkEnd w:id="28"/>
    </w:p>
    <w:tbl>
      <w:tblPr>
        <w:tblW w:w="9356" w:type="dxa"/>
        <w:tblInd w:w="108" w:type="dxa"/>
        <w:tblLayout w:type="fixed"/>
        <w:tblLook w:val="01E0" w:firstRow="1" w:lastRow="1" w:firstColumn="1" w:lastColumn="1" w:noHBand="0" w:noVBand="0"/>
      </w:tblPr>
      <w:tblGrid>
        <w:gridCol w:w="9356"/>
      </w:tblGrid>
      <w:tr w:rsidR="001161FF" w:rsidRPr="00191288" w:rsidTr="00377E26">
        <w:trPr>
          <w:trHeight w:hRule="exact" w:val="170"/>
        </w:trPr>
        <w:tc>
          <w:tcPr>
            <w:tcW w:w="9356" w:type="dxa"/>
            <w:noWrap/>
            <w:tcMar>
              <w:left w:w="0" w:type="dxa"/>
              <w:right w:w="0" w:type="dxa"/>
            </w:tcMar>
            <w:vAlign w:val="bottom"/>
          </w:tcPr>
          <w:p w:rsidR="001161FF" w:rsidRPr="001161FF" w:rsidRDefault="00851DBB" w:rsidP="00851DBB">
            <w:pPr>
              <w:spacing w:after="0" w:line="240" w:lineRule="auto"/>
              <w:jc w:val="right"/>
              <w:rPr>
                <w:rFonts w:ascii="Arial Black" w:eastAsia="SimSun" w:hAnsi="Arial Black" w:cs="Arial"/>
                <w:caps/>
                <w:sz w:val="15"/>
                <w:szCs w:val="20"/>
                <w:lang w:val="en-US" w:eastAsia="zh-CN"/>
              </w:rPr>
            </w:pPr>
            <w:r>
              <w:rPr>
                <w:rFonts w:ascii="Arial Black" w:eastAsia="SimSun" w:hAnsi="Arial Black" w:cs="Arial"/>
                <w:caps/>
                <w:sz w:val="15"/>
                <w:szCs w:val="20"/>
                <w:lang w:val="ru-RU" w:eastAsia="zh-CN"/>
              </w:rPr>
              <w:t>оригинал</w:t>
            </w:r>
            <w:r w:rsidR="001161FF" w:rsidRPr="001161FF">
              <w:rPr>
                <w:rFonts w:ascii="Arial Black" w:eastAsia="SimSun" w:hAnsi="Arial Black" w:cs="Arial"/>
                <w:caps/>
                <w:sz w:val="15"/>
                <w:szCs w:val="20"/>
                <w:lang w:val="en-US" w:eastAsia="zh-CN"/>
              </w:rPr>
              <w:t>:</w:t>
            </w:r>
            <w:r>
              <w:rPr>
                <w:rFonts w:ascii="Arial Black" w:eastAsia="SimSun" w:hAnsi="Arial Black" w:cs="Arial"/>
                <w:caps/>
                <w:sz w:val="15"/>
                <w:szCs w:val="20"/>
                <w:lang w:val="ru-RU" w:eastAsia="zh-CN"/>
              </w:rPr>
              <w:t xml:space="preserve"> английский</w:t>
            </w:r>
          </w:p>
        </w:tc>
      </w:tr>
      <w:tr w:rsidR="001161FF" w:rsidRPr="00191288" w:rsidTr="00377E26">
        <w:trPr>
          <w:trHeight w:hRule="exact" w:val="198"/>
        </w:trPr>
        <w:tc>
          <w:tcPr>
            <w:tcW w:w="9356" w:type="dxa"/>
            <w:tcMar>
              <w:left w:w="0" w:type="dxa"/>
              <w:right w:w="0" w:type="dxa"/>
            </w:tcMar>
            <w:vAlign w:val="bottom"/>
          </w:tcPr>
          <w:p w:rsidR="001161FF" w:rsidRPr="001161FF" w:rsidRDefault="00851DBB" w:rsidP="00851DBB">
            <w:pPr>
              <w:spacing w:after="0" w:line="240" w:lineRule="auto"/>
              <w:jc w:val="right"/>
              <w:rPr>
                <w:rFonts w:ascii="Arial Black" w:eastAsia="SimSun" w:hAnsi="Arial Black" w:cs="Arial"/>
                <w:caps/>
                <w:sz w:val="15"/>
                <w:szCs w:val="20"/>
                <w:lang w:val="en-US" w:eastAsia="zh-CN"/>
              </w:rPr>
            </w:pPr>
            <w:r>
              <w:rPr>
                <w:rFonts w:ascii="Arial Black" w:eastAsia="SimSun" w:hAnsi="Arial Black" w:cs="Arial"/>
                <w:caps/>
                <w:sz w:val="15"/>
                <w:szCs w:val="20"/>
                <w:lang w:val="ru-RU" w:eastAsia="zh-CN"/>
              </w:rPr>
              <w:t>дата</w:t>
            </w:r>
            <w:r w:rsidR="001161FF" w:rsidRPr="001161FF">
              <w:rPr>
                <w:rFonts w:ascii="Arial Black" w:eastAsia="SimSun" w:hAnsi="Arial Black" w:cs="Arial"/>
                <w:caps/>
                <w:sz w:val="15"/>
                <w:szCs w:val="20"/>
                <w:lang w:val="en-US" w:eastAsia="zh-CN"/>
              </w:rPr>
              <w:t xml:space="preserve">: </w:t>
            </w:r>
            <w:r>
              <w:rPr>
                <w:rFonts w:ascii="Arial Black" w:eastAsia="SimSun" w:hAnsi="Arial Black" w:cs="Arial"/>
                <w:caps/>
                <w:sz w:val="15"/>
                <w:szCs w:val="20"/>
                <w:lang w:val="ru-RU" w:eastAsia="zh-CN"/>
              </w:rPr>
              <w:t>17 мая 2013 г.</w:t>
            </w:r>
          </w:p>
        </w:tc>
      </w:tr>
      <w:tr w:rsidR="00DF0D57" w:rsidRPr="00191288" w:rsidTr="00377E26">
        <w:trPr>
          <w:trHeight w:hRule="exact" w:val="198"/>
        </w:trPr>
        <w:tc>
          <w:tcPr>
            <w:tcW w:w="9356" w:type="dxa"/>
            <w:tcMar>
              <w:left w:w="0" w:type="dxa"/>
              <w:right w:w="0" w:type="dxa"/>
            </w:tcMar>
            <w:vAlign w:val="bottom"/>
          </w:tcPr>
          <w:p w:rsidR="00DF0D57" w:rsidRDefault="00DF0D57" w:rsidP="00851DBB">
            <w:pPr>
              <w:spacing w:after="0" w:line="240" w:lineRule="auto"/>
              <w:jc w:val="right"/>
              <w:rPr>
                <w:rFonts w:ascii="Arial Black" w:eastAsia="SimSun" w:hAnsi="Arial Black" w:cs="Arial"/>
                <w:caps/>
                <w:sz w:val="15"/>
                <w:szCs w:val="20"/>
                <w:lang w:val="en-US" w:eastAsia="zh-CN"/>
              </w:rPr>
            </w:pPr>
          </w:p>
          <w:p w:rsidR="00DF0D57" w:rsidRPr="00DF0D57" w:rsidRDefault="00DF0D57" w:rsidP="00851DBB">
            <w:pPr>
              <w:spacing w:after="0" w:line="240" w:lineRule="auto"/>
              <w:jc w:val="right"/>
              <w:rPr>
                <w:rFonts w:ascii="Arial Black" w:eastAsia="SimSun" w:hAnsi="Arial Black" w:cs="Arial"/>
                <w:caps/>
                <w:sz w:val="15"/>
                <w:szCs w:val="20"/>
                <w:lang w:val="en-US" w:eastAsia="zh-CN"/>
              </w:rPr>
            </w:pPr>
          </w:p>
        </w:tc>
      </w:tr>
    </w:tbl>
    <w:p w:rsidR="001161FF" w:rsidRDefault="001161FF" w:rsidP="001161FF">
      <w:pPr>
        <w:spacing w:after="0" w:line="240" w:lineRule="auto"/>
        <w:rPr>
          <w:rFonts w:ascii="Arial" w:eastAsia="SimSun" w:hAnsi="Arial" w:cs="Arial"/>
          <w:szCs w:val="20"/>
          <w:lang w:val="en-US" w:eastAsia="zh-CN"/>
        </w:rPr>
      </w:pPr>
    </w:p>
    <w:p w:rsidR="00DF0D57" w:rsidRPr="001D49AE" w:rsidRDefault="00DF0D57" w:rsidP="00DF0D57">
      <w:pPr>
        <w:rPr>
          <w:rFonts w:ascii="Arial" w:hAnsi="Arial" w:cs="Arial"/>
          <w:b/>
          <w:bCs/>
          <w:sz w:val="28"/>
          <w:szCs w:val="28"/>
          <w:lang w:val="ru-RU"/>
        </w:rPr>
      </w:pPr>
      <w:r w:rsidRPr="001D49AE">
        <w:rPr>
          <w:rFonts w:ascii="Arial" w:eastAsia="Calibri" w:hAnsi="Arial" w:cs="Arial"/>
          <w:b/>
          <w:bCs/>
          <w:sz w:val="28"/>
          <w:szCs w:val="28"/>
          <w:lang w:val="ru-RU"/>
        </w:rPr>
        <w:t>Комитет по развитию и интеллектуальной собственности (КРИС)</w:t>
      </w:r>
    </w:p>
    <w:p w:rsidR="00DF0D57" w:rsidRPr="001D49AE" w:rsidRDefault="00DF0D57" w:rsidP="00DF0D57">
      <w:pPr>
        <w:rPr>
          <w:rFonts w:ascii="Arial" w:eastAsia="Calibri" w:hAnsi="Arial" w:cs="Arial"/>
          <w:b/>
          <w:sz w:val="28"/>
          <w:szCs w:val="28"/>
          <w:lang w:val="ru-RU"/>
        </w:rPr>
      </w:pPr>
    </w:p>
    <w:p w:rsidR="00DF0D57" w:rsidRPr="001D49AE" w:rsidRDefault="00DF0D57" w:rsidP="00DF0D57">
      <w:pPr>
        <w:pStyle w:val="Default"/>
        <w:rPr>
          <w:lang w:val="ru-RU"/>
        </w:rPr>
      </w:pPr>
    </w:p>
    <w:p w:rsidR="00DF0D57" w:rsidRPr="001D49AE" w:rsidRDefault="00DF0D57" w:rsidP="00DF0D57">
      <w:pPr>
        <w:pStyle w:val="Default"/>
        <w:rPr>
          <w:sz w:val="23"/>
          <w:szCs w:val="23"/>
          <w:lang w:val="ru-RU"/>
        </w:rPr>
      </w:pPr>
      <w:r w:rsidRPr="001D49AE">
        <w:rPr>
          <w:b/>
          <w:bCs/>
          <w:sz w:val="23"/>
          <w:szCs w:val="23"/>
          <w:lang w:val="ru-RU"/>
        </w:rPr>
        <w:t xml:space="preserve">Одиннадцатая сессия </w:t>
      </w:r>
    </w:p>
    <w:p w:rsidR="00DF0D57" w:rsidRPr="001D49AE" w:rsidRDefault="00DF0D57" w:rsidP="00DF0D57">
      <w:pPr>
        <w:rPr>
          <w:rFonts w:ascii="Arial" w:hAnsi="Arial" w:cs="Arial"/>
          <w:b/>
          <w:bCs/>
          <w:sz w:val="23"/>
          <w:szCs w:val="23"/>
          <w:lang w:val="ru-RU"/>
        </w:rPr>
      </w:pPr>
      <w:r w:rsidRPr="001D49AE">
        <w:rPr>
          <w:rFonts w:ascii="Arial" w:eastAsia="Calibri" w:hAnsi="Arial" w:cs="Arial"/>
          <w:b/>
          <w:bCs/>
          <w:sz w:val="23"/>
          <w:szCs w:val="23"/>
          <w:lang w:val="ru-RU"/>
        </w:rPr>
        <w:t>Женева, 13 - 17 мая 2013 г.</w:t>
      </w:r>
    </w:p>
    <w:p w:rsidR="00DF0D57" w:rsidRPr="001D49AE" w:rsidRDefault="00DF0D57" w:rsidP="00DF0D57">
      <w:pPr>
        <w:rPr>
          <w:rFonts w:ascii="Arial" w:eastAsia="Calibri" w:hAnsi="Arial" w:cs="Arial"/>
          <w:b/>
          <w:sz w:val="24"/>
          <w:szCs w:val="24"/>
          <w:lang w:val="ru-RU"/>
        </w:rPr>
      </w:pPr>
    </w:p>
    <w:p w:rsidR="00DF0D57" w:rsidRPr="001D49AE" w:rsidRDefault="00DF0D57" w:rsidP="00DF0D57">
      <w:pPr>
        <w:rPr>
          <w:rFonts w:ascii="Arial" w:hAnsi="Arial" w:cs="Arial"/>
          <w:caps/>
          <w:sz w:val="24"/>
          <w:lang w:val="en-US"/>
        </w:rPr>
      </w:pPr>
      <w:r w:rsidRPr="001D49AE">
        <w:rPr>
          <w:rFonts w:ascii="Arial" w:eastAsia="Calibri" w:hAnsi="Arial" w:cs="Arial"/>
          <w:caps/>
          <w:sz w:val="24"/>
          <w:lang w:val="ru-RU"/>
        </w:rPr>
        <w:t>РЕЗЮМЕ ПРЕДСЕДАТЕЛЯ</w:t>
      </w:r>
    </w:p>
    <w:p w:rsidR="00DF0D57" w:rsidRPr="001D49AE" w:rsidRDefault="00DF0D57" w:rsidP="00DF0D57">
      <w:pPr>
        <w:rPr>
          <w:rFonts w:ascii="Arial" w:hAnsi="Arial" w:cs="Arial"/>
          <w:caps/>
          <w:sz w:val="24"/>
          <w:lang w:val="en-US"/>
        </w:rPr>
      </w:pPr>
    </w:p>
    <w:p w:rsidR="00DF0D57" w:rsidRPr="001D49AE" w:rsidRDefault="00DF0D57" w:rsidP="00DF0D57">
      <w:pPr>
        <w:numPr>
          <w:ilvl w:val="0"/>
          <w:numId w:val="27"/>
        </w:numPr>
        <w:tabs>
          <w:tab w:val="clear" w:pos="570"/>
          <w:tab w:val="num" w:pos="0"/>
        </w:tabs>
        <w:spacing w:after="0" w:line="240" w:lineRule="auto"/>
        <w:ind w:left="0" w:firstLine="0"/>
        <w:rPr>
          <w:rFonts w:ascii="Arial" w:eastAsia="Calibri" w:hAnsi="Arial" w:cs="Arial"/>
          <w:lang w:val="ru-RU"/>
        </w:rPr>
      </w:pPr>
      <w:r w:rsidRPr="001D49AE">
        <w:rPr>
          <w:rFonts w:ascii="Arial" w:eastAsia="Calibri" w:hAnsi="Arial" w:cs="Arial"/>
          <w:lang w:val="ru-RU"/>
        </w:rPr>
        <w:t>Одиннадцатая сессия КРИС состоялась 13-17 мая 2013 г. В сессии приняли участие 94 государства-члена и 37 наблюдателей.</w:t>
      </w:r>
    </w:p>
    <w:p w:rsidR="00DF0D57" w:rsidRPr="001D49AE" w:rsidRDefault="00DF0D57" w:rsidP="00DF0D57">
      <w:pPr>
        <w:rPr>
          <w:rFonts w:ascii="Arial" w:eastAsia="Calibri" w:hAnsi="Arial" w:cs="Arial"/>
          <w:lang w:val="ru-RU"/>
        </w:rPr>
      </w:pPr>
    </w:p>
    <w:p w:rsidR="00DF0D57" w:rsidRPr="001D49AE" w:rsidRDefault="00DF0D57" w:rsidP="00DF0D57">
      <w:pPr>
        <w:numPr>
          <w:ilvl w:val="0"/>
          <w:numId w:val="27"/>
        </w:numPr>
        <w:tabs>
          <w:tab w:val="clear" w:pos="570"/>
          <w:tab w:val="num" w:pos="0"/>
        </w:tabs>
        <w:spacing w:after="0" w:line="240" w:lineRule="auto"/>
        <w:ind w:left="0" w:firstLine="0"/>
        <w:rPr>
          <w:rFonts w:ascii="Arial" w:eastAsia="Calibri" w:hAnsi="Arial" w:cs="Arial"/>
          <w:lang w:val="ru-RU"/>
        </w:rPr>
      </w:pPr>
      <w:r w:rsidRPr="001D49AE">
        <w:rPr>
          <w:rFonts w:ascii="Arial" w:eastAsia="Calibri" w:hAnsi="Arial" w:cs="Arial"/>
          <w:lang w:val="ru-RU"/>
        </w:rPr>
        <w:t xml:space="preserve">Комитет переизбрал посла Мохамеда Сиада ДУАЛЕ, Постоянного представителя Джибути, Председателем и избрал г-жу Екатерину ЭГУТИЯ, заместителя председателя, Национальный центр интеллектуальной собственности («САКПАТЕНТИ»), Грузия, заместителем Председателя. </w:t>
      </w:r>
    </w:p>
    <w:p w:rsidR="00DF0D57" w:rsidRPr="001D49AE" w:rsidRDefault="00DF0D57" w:rsidP="00DF0D57">
      <w:pPr>
        <w:rPr>
          <w:rFonts w:ascii="Arial" w:eastAsia="Calibri" w:hAnsi="Arial" w:cs="Arial"/>
          <w:lang w:val="ru-RU"/>
        </w:rPr>
      </w:pPr>
    </w:p>
    <w:p w:rsidR="00DF0D57" w:rsidRPr="001D49AE" w:rsidRDefault="00DF0D57" w:rsidP="00DF0D57">
      <w:pPr>
        <w:numPr>
          <w:ilvl w:val="0"/>
          <w:numId w:val="27"/>
        </w:numPr>
        <w:tabs>
          <w:tab w:val="clear" w:pos="570"/>
          <w:tab w:val="num" w:pos="0"/>
        </w:tabs>
        <w:spacing w:after="0" w:line="240" w:lineRule="auto"/>
        <w:ind w:left="0" w:firstLine="0"/>
        <w:rPr>
          <w:rFonts w:ascii="Arial" w:eastAsia="Calibri" w:hAnsi="Arial" w:cs="Arial"/>
          <w:lang w:val="ru-RU"/>
        </w:rPr>
      </w:pPr>
      <w:r w:rsidRPr="001D49AE">
        <w:rPr>
          <w:rFonts w:ascii="Arial" w:eastAsia="Calibri" w:hAnsi="Arial" w:cs="Arial"/>
          <w:lang w:val="ru-RU"/>
        </w:rPr>
        <w:t xml:space="preserve">Комитет принял проект повестки дня, предложенный в документе </w:t>
      </w:r>
      <w:r w:rsidRPr="001D49AE">
        <w:rPr>
          <w:rFonts w:ascii="Arial" w:eastAsia="Calibri" w:hAnsi="Arial" w:cs="Arial"/>
        </w:rPr>
        <w:t>CDIP</w:t>
      </w:r>
      <w:r w:rsidRPr="001D49AE">
        <w:rPr>
          <w:rFonts w:ascii="Arial" w:eastAsia="Calibri" w:hAnsi="Arial" w:cs="Arial"/>
          <w:lang w:val="ru-RU"/>
        </w:rPr>
        <w:t>/11/1</w:t>
      </w:r>
      <w:r w:rsidRPr="001D49AE">
        <w:rPr>
          <w:rFonts w:ascii="Arial" w:eastAsia="Calibri" w:hAnsi="Arial" w:cs="Arial"/>
        </w:rPr>
        <w:t> Prov</w:t>
      </w:r>
      <w:r w:rsidRPr="001D49AE">
        <w:rPr>
          <w:rFonts w:ascii="Arial" w:eastAsia="Calibri" w:hAnsi="Arial" w:cs="Arial"/>
          <w:lang w:val="ru-RU"/>
        </w:rPr>
        <w:t>. 2.</w:t>
      </w:r>
    </w:p>
    <w:p w:rsidR="00DF0D57" w:rsidRPr="001D49AE" w:rsidRDefault="00DF0D57" w:rsidP="00DF0D57">
      <w:pPr>
        <w:rPr>
          <w:rFonts w:ascii="Arial" w:eastAsia="Calibri" w:hAnsi="Arial" w:cs="Arial"/>
          <w:lang w:val="ru-RU"/>
        </w:rPr>
      </w:pPr>
    </w:p>
    <w:p w:rsidR="00DF0D57" w:rsidRPr="001D49AE" w:rsidRDefault="00DF0D57" w:rsidP="00DF0D57">
      <w:pPr>
        <w:numPr>
          <w:ilvl w:val="0"/>
          <w:numId w:val="27"/>
        </w:numPr>
        <w:tabs>
          <w:tab w:val="clear" w:pos="570"/>
          <w:tab w:val="num" w:pos="0"/>
        </w:tabs>
        <w:spacing w:after="0" w:line="240" w:lineRule="auto"/>
        <w:ind w:left="0" w:firstLine="0"/>
        <w:rPr>
          <w:rFonts w:ascii="Arial" w:eastAsia="Calibri" w:hAnsi="Arial" w:cs="Arial"/>
          <w:lang w:val="ru-RU"/>
        </w:rPr>
      </w:pPr>
      <w:r w:rsidRPr="001D49AE">
        <w:rPr>
          <w:rFonts w:ascii="Arial" w:eastAsia="Calibri" w:hAnsi="Arial" w:cs="Arial"/>
          <w:lang w:val="ru-RU"/>
        </w:rPr>
        <w:t>По пункту 4 повестки дня Комитет принял проект отчета о десятой сессии КРИС (</w:t>
      </w:r>
      <w:r w:rsidRPr="001D49AE">
        <w:rPr>
          <w:rFonts w:ascii="Arial" w:eastAsia="Calibri" w:hAnsi="Arial" w:cs="Arial"/>
        </w:rPr>
        <w:t>CDIP</w:t>
      </w:r>
      <w:r w:rsidRPr="001D49AE">
        <w:rPr>
          <w:rFonts w:ascii="Arial" w:eastAsia="Calibri" w:hAnsi="Arial" w:cs="Arial"/>
          <w:lang w:val="ru-RU"/>
        </w:rPr>
        <w:t xml:space="preserve">/10/18 </w:t>
      </w:r>
      <w:r w:rsidRPr="001D49AE">
        <w:rPr>
          <w:rFonts w:ascii="Arial" w:eastAsia="Calibri" w:hAnsi="Arial" w:cs="Arial"/>
        </w:rPr>
        <w:t>Prov</w:t>
      </w:r>
      <w:r w:rsidRPr="001D49AE">
        <w:rPr>
          <w:rFonts w:ascii="Arial" w:eastAsia="Calibri" w:hAnsi="Arial" w:cs="Arial"/>
          <w:lang w:val="ru-RU"/>
        </w:rPr>
        <w:t>.).</w:t>
      </w:r>
    </w:p>
    <w:p w:rsidR="00DF0D57" w:rsidRPr="001D49AE" w:rsidRDefault="00DF0D57" w:rsidP="00DF0D57">
      <w:pPr>
        <w:rPr>
          <w:rFonts w:ascii="Arial" w:eastAsia="Calibri" w:hAnsi="Arial" w:cs="Arial"/>
          <w:lang w:val="ru-RU"/>
        </w:rPr>
      </w:pPr>
    </w:p>
    <w:p w:rsidR="00DF0D57" w:rsidRPr="001D49AE" w:rsidRDefault="00DF0D57" w:rsidP="00DF0D57">
      <w:pPr>
        <w:numPr>
          <w:ilvl w:val="0"/>
          <w:numId w:val="27"/>
        </w:numPr>
        <w:tabs>
          <w:tab w:val="clear" w:pos="570"/>
          <w:tab w:val="num" w:pos="0"/>
        </w:tabs>
        <w:spacing w:after="0" w:line="240" w:lineRule="auto"/>
        <w:ind w:left="0" w:firstLine="0"/>
        <w:rPr>
          <w:rFonts w:ascii="Arial" w:eastAsia="Calibri" w:hAnsi="Arial" w:cs="Arial"/>
          <w:lang w:val="ru-RU"/>
        </w:rPr>
      </w:pPr>
      <w:r w:rsidRPr="001D49AE">
        <w:rPr>
          <w:rFonts w:ascii="Arial" w:eastAsia="Calibri" w:hAnsi="Arial" w:cs="Arial"/>
          <w:lang w:val="ru-RU"/>
        </w:rPr>
        <w:t xml:space="preserve">По пункту 5 повестки дня Комитет заслушал общие заявления координаторов групп. Индивидуальным делегациям было предложено представить их заявления в письменном виде.  </w:t>
      </w:r>
    </w:p>
    <w:p w:rsidR="00DF0D57" w:rsidRPr="001D49AE" w:rsidRDefault="00DF0D57" w:rsidP="00DF0D57">
      <w:pPr>
        <w:rPr>
          <w:rFonts w:ascii="Arial" w:eastAsia="Calibri" w:hAnsi="Arial" w:cs="Arial"/>
          <w:lang w:val="ru-RU"/>
        </w:rPr>
      </w:pPr>
    </w:p>
    <w:p w:rsidR="00DF0D57" w:rsidRPr="001D49AE" w:rsidRDefault="00DF0D57" w:rsidP="00DF0D57">
      <w:pPr>
        <w:numPr>
          <w:ilvl w:val="0"/>
          <w:numId w:val="27"/>
        </w:numPr>
        <w:tabs>
          <w:tab w:val="clear" w:pos="570"/>
          <w:tab w:val="num" w:pos="0"/>
        </w:tabs>
        <w:spacing w:after="0" w:line="240" w:lineRule="auto"/>
        <w:ind w:left="0" w:firstLine="0"/>
        <w:rPr>
          <w:rFonts w:ascii="Arial" w:eastAsia="Calibri" w:hAnsi="Arial" w:cs="Arial"/>
          <w:lang w:val="ru-RU"/>
        </w:rPr>
      </w:pPr>
      <w:r w:rsidRPr="001D49AE">
        <w:rPr>
          <w:rFonts w:ascii="Arial" w:eastAsia="Calibri" w:hAnsi="Arial" w:cs="Arial"/>
          <w:lang w:val="ru-RU"/>
        </w:rPr>
        <w:t xml:space="preserve">По пункту 6 повестки дня Комитет рассмотрел документ </w:t>
      </w:r>
      <w:r w:rsidRPr="001D49AE">
        <w:rPr>
          <w:rFonts w:ascii="Arial" w:eastAsia="Calibri" w:hAnsi="Arial" w:cs="Arial"/>
        </w:rPr>
        <w:t>CDIP</w:t>
      </w:r>
      <w:r w:rsidRPr="001D49AE">
        <w:rPr>
          <w:rFonts w:ascii="Arial" w:eastAsia="Calibri" w:hAnsi="Arial" w:cs="Arial"/>
          <w:lang w:val="ru-RU"/>
        </w:rPr>
        <w:t>/11/2.  Генеральный директор представил свой отчет о ходе реализации Повестки дня в области развития в 2012 г.  Делегации высоко оценили приверженность Генерального директора представлению ежегодных отчетов. По отчету был высказан ряд замечаний, и были запрошены разъяснения, в частности в отношении страновых планов и участия ВОИС в процессе «Рио+20» и Целевой группе по ЦРДТ.  Заместитель Генерального директора, г-н Джеффри Онияма, и директор Нью-Йоркского бюро ВОИС ответили на замечания и согласились внести улучшения в будущие отчеты. Было решено, что Секретариат организует брифинги для государств-членов относительно вклада ВОИС в работу других подразделений системы Организации Объединенных Наций.</w:t>
      </w:r>
    </w:p>
    <w:p w:rsidR="00DF0D57" w:rsidRPr="001D49AE" w:rsidRDefault="00DF0D57" w:rsidP="00DF0D57">
      <w:pPr>
        <w:widowControl w:val="0"/>
        <w:autoSpaceDE w:val="0"/>
        <w:autoSpaceDN w:val="0"/>
        <w:adjustRightInd w:val="0"/>
        <w:ind w:left="1134"/>
        <w:rPr>
          <w:rFonts w:ascii="Arial" w:eastAsia="Calibri" w:hAnsi="Arial" w:cs="Arial"/>
          <w:lang w:val="ru-RU"/>
        </w:rPr>
      </w:pPr>
      <w:r w:rsidRPr="001D49AE">
        <w:rPr>
          <w:rFonts w:ascii="Arial" w:eastAsia="Calibri" w:hAnsi="Arial" w:cs="Arial"/>
        </w:rPr>
        <w:t> </w:t>
      </w:r>
    </w:p>
    <w:p w:rsidR="00DF0D57" w:rsidRPr="001D49AE" w:rsidRDefault="00DF0D57" w:rsidP="00DF0D57">
      <w:pPr>
        <w:numPr>
          <w:ilvl w:val="0"/>
          <w:numId w:val="27"/>
        </w:numPr>
        <w:tabs>
          <w:tab w:val="clear" w:pos="570"/>
          <w:tab w:val="num" w:pos="0"/>
        </w:tabs>
        <w:spacing w:after="0" w:line="240" w:lineRule="auto"/>
        <w:ind w:left="0" w:firstLine="0"/>
        <w:rPr>
          <w:rFonts w:ascii="Arial" w:eastAsia="Calibri" w:hAnsi="Arial" w:cs="Arial"/>
          <w:lang w:val="ru-RU"/>
        </w:rPr>
      </w:pPr>
      <w:r w:rsidRPr="001D49AE">
        <w:rPr>
          <w:rFonts w:ascii="Arial" w:eastAsia="Times New Roman" w:hAnsi="Arial" w:cs="Arial"/>
          <w:lang w:val="ru-RU"/>
        </w:rPr>
        <w:lastRenderedPageBreak/>
        <w:t>По пункту 7 повестки дня Комитет рассмотрел программу работы по реализации некоторых из согласованных рекомендаций, а именно</w:t>
      </w:r>
      <w:r w:rsidRPr="001D49AE">
        <w:rPr>
          <w:rFonts w:ascii="Arial" w:eastAsia="Calibri" w:hAnsi="Arial" w:cs="Arial"/>
          <w:lang w:val="ru-RU"/>
        </w:rPr>
        <w:t>:</w:t>
      </w:r>
    </w:p>
    <w:p w:rsidR="00DF0D57" w:rsidRPr="00C377BE" w:rsidRDefault="00DF0D57" w:rsidP="00DF0D57">
      <w:pPr>
        <w:rPr>
          <w:rFonts w:ascii="Calibri" w:eastAsia="Calibri" w:hAnsi="Calibri" w:cs="Times New Roman"/>
          <w:lang w:val="ru-RU"/>
        </w:rPr>
      </w:pPr>
    </w:p>
    <w:p w:rsidR="00DF0D57" w:rsidRPr="00BD4D20" w:rsidRDefault="00DF0D57" w:rsidP="00DF0D57">
      <w:pPr>
        <w:pStyle w:val="ONUME"/>
        <w:tabs>
          <w:tab w:val="num" w:pos="-1083"/>
        </w:tabs>
        <w:spacing w:after="0"/>
        <w:ind w:left="550" w:firstLine="17"/>
        <w:rPr>
          <w:szCs w:val="22"/>
          <w:lang w:val="ru-RU"/>
        </w:rPr>
      </w:pPr>
      <w:r>
        <w:rPr>
          <w:szCs w:val="22"/>
          <w:lang w:val="ru-RU"/>
        </w:rPr>
        <w:t>Комитет</w:t>
      </w:r>
      <w:r w:rsidRPr="008045A1">
        <w:rPr>
          <w:szCs w:val="22"/>
          <w:lang w:val="ru-RU"/>
        </w:rPr>
        <w:t xml:space="preserve"> </w:t>
      </w:r>
      <w:r>
        <w:rPr>
          <w:szCs w:val="22"/>
          <w:lang w:val="ru-RU"/>
        </w:rPr>
        <w:t>принял</w:t>
      </w:r>
      <w:r w:rsidRPr="008045A1">
        <w:rPr>
          <w:szCs w:val="22"/>
          <w:lang w:val="ru-RU"/>
        </w:rPr>
        <w:t xml:space="preserve"> </w:t>
      </w:r>
      <w:r>
        <w:rPr>
          <w:szCs w:val="22"/>
          <w:lang w:val="ru-RU"/>
        </w:rPr>
        <w:t>к</w:t>
      </w:r>
      <w:r w:rsidRPr="008045A1">
        <w:rPr>
          <w:szCs w:val="22"/>
          <w:lang w:val="ru-RU"/>
        </w:rPr>
        <w:t xml:space="preserve"> </w:t>
      </w:r>
      <w:r>
        <w:rPr>
          <w:szCs w:val="22"/>
          <w:lang w:val="ru-RU"/>
        </w:rPr>
        <w:t>сведению</w:t>
      </w:r>
      <w:r w:rsidRPr="008045A1">
        <w:rPr>
          <w:szCs w:val="22"/>
          <w:lang w:val="ru-RU"/>
        </w:rPr>
        <w:t xml:space="preserve"> </w:t>
      </w:r>
      <w:r>
        <w:rPr>
          <w:szCs w:val="22"/>
          <w:lang w:val="ru-RU"/>
        </w:rPr>
        <w:t>отчет</w:t>
      </w:r>
      <w:r w:rsidRPr="008045A1">
        <w:rPr>
          <w:szCs w:val="22"/>
          <w:lang w:val="ru-RU"/>
        </w:rPr>
        <w:t xml:space="preserve"> </w:t>
      </w:r>
      <w:r>
        <w:rPr>
          <w:szCs w:val="22"/>
          <w:lang w:val="ru-RU"/>
        </w:rPr>
        <w:t>о</w:t>
      </w:r>
      <w:r w:rsidRPr="008045A1">
        <w:rPr>
          <w:szCs w:val="22"/>
          <w:lang w:val="ru-RU"/>
        </w:rPr>
        <w:t xml:space="preserve"> </w:t>
      </w:r>
      <w:r>
        <w:rPr>
          <w:szCs w:val="22"/>
          <w:lang w:val="ru-RU"/>
        </w:rPr>
        <w:t>возможности</w:t>
      </w:r>
      <w:r w:rsidRPr="008045A1">
        <w:rPr>
          <w:szCs w:val="22"/>
          <w:lang w:val="ru-RU"/>
        </w:rPr>
        <w:t xml:space="preserve"> </w:t>
      </w:r>
      <w:r>
        <w:rPr>
          <w:szCs w:val="22"/>
          <w:lang w:val="ru-RU"/>
        </w:rPr>
        <w:t>учета</w:t>
      </w:r>
      <w:r w:rsidRPr="008045A1">
        <w:rPr>
          <w:szCs w:val="22"/>
          <w:lang w:val="ru-RU"/>
        </w:rPr>
        <w:t xml:space="preserve"> </w:t>
      </w:r>
      <w:r>
        <w:rPr>
          <w:szCs w:val="22"/>
          <w:lang w:val="ru-RU"/>
        </w:rPr>
        <w:t>потребностей</w:t>
      </w:r>
      <w:r w:rsidRPr="008045A1">
        <w:rPr>
          <w:szCs w:val="22"/>
          <w:lang w:val="ru-RU"/>
        </w:rPr>
        <w:t xml:space="preserve"> </w:t>
      </w:r>
      <w:r>
        <w:rPr>
          <w:szCs w:val="22"/>
          <w:lang w:val="ru-RU"/>
        </w:rPr>
        <w:t>и</w:t>
      </w:r>
      <w:r w:rsidRPr="008045A1">
        <w:rPr>
          <w:szCs w:val="22"/>
          <w:lang w:val="ru-RU"/>
        </w:rPr>
        <w:t xml:space="preserve"> </w:t>
      </w:r>
      <w:r>
        <w:rPr>
          <w:szCs w:val="22"/>
          <w:lang w:val="ru-RU"/>
        </w:rPr>
        <w:t>результатов</w:t>
      </w:r>
      <w:r w:rsidRPr="008045A1">
        <w:rPr>
          <w:szCs w:val="22"/>
          <w:lang w:val="ru-RU"/>
        </w:rPr>
        <w:t xml:space="preserve">, </w:t>
      </w:r>
      <w:r>
        <w:rPr>
          <w:szCs w:val="22"/>
          <w:lang w:val="ru-RU"/>
        </w:rPr>
        <w:t>относящихся</w:t>
      </w:r>
      <w:r w:rsidRPr="008045A1">
        <w:rPr>
          <w:szCs w:val="22"/>
          <w:lang w:val="ru-RU"/>
        </w:rPr>
        <w:t xml:space="preserve"> </w:t>
      </w:r>
      <w:r>
        <w:rPr>
          <w:szCs w:val="22"/>
          <w:lang w:val="ru-RU"/>
        </w:rPr>
        <w:t>к</w:t>
      </w:r>
      <w:r w:rsidRPr="008045A1">
        <w:rPr>
          <w:szCs w:val="22"/>
          <w:lang w:val="ru-RU"/>
        </w:rPr>
        <w:t xml:space="preserve"> </w:t>
      </w:r>
      <w:r>
        <w:rPr>
          <w:szCs w:val="22"/>
          <w:lang w:val="ru-RU"/>
        </w:rPr>
        <w:t>целям</w:t>
      </w:r>
      <w:r w:rsidRPr="008045A1">
        <w:rPr>
          <w:szCs w:val="22"/>
          <w:lang w:val="ru-RU"/>
        </w:rPr>
        <w:t xml:space="preserve"> </w:t>
      </w:r>
      <w:r>
        <w:rPr>
          <w:szCs w:val="22"/>
          <w:lang w:val="ru-RU"/>
        </w:rPr>
        <w:t>в</w:t>
      </w:r>
      <w:r w:rsidRPr="008045A1">
        <w:rPr>
          <w:szCs w:val="22"/>
          <w:lang w:val="ru-RU"/>
        </w:rPr>
        <w:t xml:space="preserve"> </w:t>
      </w:r>
      <w:r>
        <w:rPr>
          <w:szCs w:val="22"/>
          <w:lang w:val="ru-RU"/>
        </w:rPr>
        <w:t>области</w:t>
      </w:r>
      <w:r w:rsidRPr="008045A1">
        <w:rPr>
          <w:szCs w:val="22"/>
          <w:lang w:val="ru-RU"/>
        </w:rPr>
        <w:t xml:space="preserve"> </w:t>
      </w:r>
      <w:r>
        <w:rPr>
          <w:szCs w:val="22"/>
          <w:lang w:val="ru-RU"/>
        </w:rPr>
        <w:t>развития</w:t>
      </w:r>
      <w:r w:rsidRPr="008045A1">
        <w:rPr>
          <w:szCs w:val="22"/>
          <w:lang w:val="ru-RU"/>
        </w:rPr>
        <w:t xml:space="preserve">, </w:t>
      </w:r>
      <w:r>
        <w:rPr>
          <w:szCs w:val="22"/>
          <w:lang w:val="ru-RU"/>
        </w:rPr>
        <w:t>сформулированным</w:t>
      </w:r>
      <w:r w:rsidRPr="008045A1">
        <w:rPr>
          <w:szCs w:val="22"/>
          <w:lang w:val="ru-RU"/>
        </w:rPr>
        <w:t xml:space="preserve"> </w:t>
      </w:r>
      <w:r>
        <w:rPr>
          <w:szCs w:val="22"/>
          <w:lang w:val="ru-RU"/>
        </w:rPr>
        <w:t>в</w:t>
      </w:r>
      <w:r w:rsidRPr="008045A1">
        <w:rPr>
          <w:szCs w:val="22"/>
          <w:lang w:val="ru-RU"/>
        </w:rPr>
        <w:t xml:space="preserve"> </w:t>
      </w:r>
      <w:r>
        <w:rPr>
          <w:szCs w:val="22"/>
          <w:lang w:val="ru-RU"/>
        </w:rPr>
        <w:t>Декларации</w:t>
      </w:r>
      <w:r w:rsidRPr="008045A1">
        <w:rPr>
          <w:szCs w:val="22"/>
          <w:lang w:val="ru-RU"/>
        </w:rPr>
        <w:t xml:space="preserve"> </w:t>
      </w:r>
      <w:r>
        <w:rPr>
          <w:szCs w:val="22"/>
          <w:lang w:val="ru-RU"/>
        </w:rPr>
        <w:t>тысячелетия</w:t>
      </w:r>
      <w:r w:rsidRPr="008045A1">
        <w:rPr>
          <w:szCs w:val="22"/>
          <w:lang w:val="ru-RU"/>
        </w:rPr>
        <w:t xml:space="preserve"> (</w:t>
      </w:r>
      <w:r>
        <w:rPr>
          <w:szCs w:val="22"/>
          <w:lang w:val="ru-RU"/>
        </w:rPr>
        <w:t>ЦРДТ</w:t>
      </w:r>
      <w:r w:rsidRPr="008045A1">
        <w:rPr>
          <w:szCs w:val="22"/>
          <w:lang w:val="ru-RU"/>
        </w:rPr>
        <w:t xml:space="preserve">), </w:t>
      </w:r>
      <w:r>
        <w:rPr>
          <w:szCs w:val="22"/>
          <w:lang w:val="ru-RU"/>
        </w:rPr>
        <w:t>в</w:t>
      </w:r>
      <w:r w:rsidRPr="008045A1">
        <w:rPr>
          <w:szCs w:val="22"/>
          <w:lang w:val="ru-RU"/>
        </w:rPr>
        <w:t xml:space="preserve"> </w:t>
      </w:r>
      <w:r>
        <w:rPr>
          <w:szCs w:val="22"/>
          <w:lang w:val="ru-RU"/>
        </w:rPr>
        <w:t>рамках</w:t>
      </w:r>
      <w:r w:rsidRPr="008045A1">
        <w:rPr>
          <w:szCs w:val="22"/>
          <w:lang w:val="ru-RU"/>
        </w:rPr>
        <w:t xml:space="preserve"> </w:t>
      </w:r>
      <w:r>
        <w:rPr>
          <w:szCs w:val="22"/>
          <w:lang w:val="ru-RU"/>
        </w:rPr>
        <w:t>двухгодичных</w:t>
      </w:r>
      <w:r w:rsidRPr="008045A1">
        <w:rPr>
          <w:szCs w:val="22"/>
          <w:lang w:val="ru-RU"/>
        </w:rPr>
        <w:t xml:space="preserve"> </w:t>
      </w:r>
      <w:r>
        <w:rPr>
          <w:szCs w:val="22"/>
          <w:lang w:val="ru-RU"/>
        </w:rPr>
        <w:t>результатов</w:t>
      </w:r>
      <w:r w:rsidRPr="008045A1">
        <w:rPr>
          <w:szCs w:val="22"/>
          <w:lang w:val="ru-RU"/>
        </w:rPr>
        <w:t xml:space="preserve"> </w:t>
      </w:r>
      <w:r>
        <w:rPr>
          <w:szCs w:val="22"/>
          <w:lang w:val="ru-RU"/>
        </w:rPr>
        <w:t>ВОИС</w:t>
      </w:r>
      <w:r w:rsidRPr="008045A1">
        <w:rPr>
          <w:szCs w:val="22"/>
          <w:lang w:val="ru-RU"/>
        </w:rPr>
        <w:t xml:space="preserve"> (</w:t>
      </w:r>
      <w:r w:rsidRPr="007A3110">
        <w:rPr>
          <w:szCs w:val="22"/>
        </w:rPr>
        <w:t>CDIP</w:t>
      </w:r>
      <w:r w:rsidRPr="008045A1">
        <w:rPr>
          <w:szCs w:val="22"/>
          <w:lang w:val="ru-RU"/>
        </w:rPr>
        <w:t xml:space="preserve">/11/3), </w:t>
      </w:r>
      <w:r>
        <w:rPr>
          <w:szCs w:val="22"/>
          <w:lang w:val="ru-RU"/>
        </w:rPr>
        <w:t>подготовленный консультантом по оценке, и дополнительные разъяснения по этому вопросу, данные Секретариатом</w:t>
      </w:r>
      <w:r w:rsidRPr="008045A1">
        <w:rPr>
          <w:szCs w:val="22"/>
          <w:lang w:val="ru-RU"/>
        </w:rPr>
        <w:t xml:space="preserve">.  </w:t>
      </w:r>
      <w:r>
        <w:rPr>
          <w:szCs w:val="22"/>
          <w:lang w:val="ru-RU"/>
        </w:rPr>
        <w:t>Комитет</w:t>
      </w:r>
      <w:r w:rsidRPr="00F63B83">
        <w:rPr>
          <w:szCs w:val="22"/>
          <w:lang w:val="ru-RU"/>
        </w:rPr>
        <w:t xml:space="preserve"> </w:t>
      </w:r>
      <w:r>
        <w:rPr>
          <w:szCs w:val="22"/>
          <w:lang w:val="ru-RU"/>
        </w:rPr>
        <w:t>признал</w:t>
      </w:r>
      <w:r w:rsidRPr="00F63B83">
        <w:rPr>
          <w:szCs w:val="22"/>
          <w:lang w:val="ru-RU"/>
        </w:rPr>
        <w:t xml:space="preserve">, </w:t>
      </w:r>
      <w:r>
        <w:rPr>
          <w:szCs w:val="22"/>
          <w:lang w:val="ru-RU"/>
        </w:rPr>
        <w:t>что</w:t>
      </w:r>
      <w:r w:rsidRPr="00F63B83">
        <w:rPr>
          <w:szCs w:val="22"/>
          <w:lang w:val="ru-RU"/>
        </w:rPr>
        <w:t xml:space="preserve"> </w:t>
      </w:r>
      <w:r>
        <w:rPr>
          <w:szCs w:val="22"/>
          <w:lang w:val="ru-RU"/>
        </w:rPr>
        <w:t>ВОИС</w:t>
      </w:r>
      <w:r w:rsidRPr="00F63B83">
        <w:rPr>
          <w:szCs w:val="22"/>
          <w:lang w:val="ru-RU"/>
        </w:rPr>
        <w:t xml:space="preserve"> </w:t>
      </w:r>
      <w:r>
        <w:rPr>
          <w:szCs w:val="22"/>
          <w:lang w:val="ru-RU"/>
        </w:rPr>
        <w:t>должна</w:t>
      </w:r>
      <w:r w:rsidRPr="00F63B83">
        <w:rPr>
          <w:szCs w:val="22"/>
          <w:lang w:val="ru-RU"/>
        </w:rPr>
        <w:t xml:space="preserve"> </w:t>
      </w:r>
      <w:r>
        <w:rPr>
          <w:szCs w:val="22"/>
          <w:lang w:val="ru-RU"/>
        </w:rPr>
        <w:t>содействовать</w:t>
      </w:r>
      <w:r w:rsidRPr="00F63B83">
        <w:rPr>
          <w:szCs w:val="22"/>
          <w:lang w:val="ru-RU"/>
        </w:rPr>
        <w:t xml:space="preserve"> </w:t>
      </w:r>
      <w:r>
        <w:rPr>
          <w:szCs w:val="22"/>
          <w:lang w:val="ru-RU"/>
        </w:rPr>
        <w:t>реализации</w:t>
      </w:r>
      <w:r w:rsidRPr="00F63B83">
        <w:rPr>
          <w:szCs w:val="22"/>
          <w:lang w:val="ru-RU"/>
        </w:rPr>
        <w:t xml:space="preserve"> </w:t>
      </w:r>
      <w:r>
        <w:rPr>
          <w:szCs w:val="22"/>
          <w:lang w:val="ru-RU"/>
        </w:rPr>
        <w:t>ЦРДТ</w:t>
      </w:r>
      <w:r w:rsidRPr="00F63B83">
        <w:rPr>
          <w:szCs w:val="22"/>
          <w:lang w:val="ru-RU"/>
        </w:rPr>
        <w:t xml:space="preserve">, </w:t>
      </w:r>
      <w:r>
        <w:rPr>
          <w:szCs w:val="22"/>
          <w:lang w:val="ru-RU"/>
        </w:rPr>
        <w:t>но</w:t>
      </w:r>
      <w:r w:rsidRPr="00F63B83">
        <w:rPr>
          <w:szCs w:val="22"/>
          <w:lang w:val="ru-RU"/>
        </w:rPr>
        <w:t xml:space="preserve"> </w:t>
      </w:r>
      <w:r>
        <w:rPr>
          <w:szCs w:val="22"/>
          <w:lang w:val="ru-RU"/>
        </w:rPr>
        <w:t>выразил</w:t>
      </w:r>
      <w:r w:rsidRPr="00F63B83">
        <w:rPr>
          <w:szCs w:val="22"/>
          <w:lang w:val="ru-RU"/>
        </w:rPr>
        <w:t xml:space="preserve"> </w:t>
      </w:r>
      <w:r>
        <w:rPr>
          <w:szCs w:val="22"/>
          <w:lang w:val="ru-RU"/>
        </w:rPr>
        <w:t>различные</w:t>
      </w:r>
      <w:r w:rsidRPr="00F63B83">
        <w:rPr>
          <w:szCs w:val="22"/>
          <w:lang w:val="ru-RU"/>
        </w:rPr>
        <w:t xml:space="preserve"> </w:t>
      </w:r>
      <w:r>
        <w:rPr>
          <w:szCs w:val="22"/>
          <w:lang w:val="ru-RU"/>
        </w:rPr>
        <w:t>мнения</w:t>
      </w:r>
      <w:r w:rsidRPr="00F63B83">
        <w:rPr>
          <w:szCs w:val="22"/>
          <w:lang w:val="ru-RU"/>
        </w:rPr>
        <w:t xml:space="preserve"> </w:t>
      </w:r>
      <w:r>
        <w:rPr>
          <w:szCs w:val="22"/>
          <w:lang w:val="ru-RU"/>
        </w:rPr>
        <w:t>относительно</w:t>
      </w:r>
      <w:r w:rsidRPr="00F63B83">
        <w:rPr>
          <w:szCs w:val="22"/>
          <w:lang w:val="ru-RU"/>
        </w:rPr>
        <w:t xml:space="preserve"> </w:t>
      </w:r>
      <w:r>
        <w:rPr>
          <w:szCs w:val="22"/>
          <w:lang w:val="ru-RU"/>
        </w:rPr>
        <w:t>того</w:t>
      </w:r>
      <w:r w:rsidRPr="00F63B83">
        <w:rPr>
          <w:szCs w:val="22"/>
          <w:lang w:val="ru-RU"/>
        </w:rPr>
        <w:t xml:space="preserve">, </w:t>
      </w:r>
      <w:r>
        <w:rPr>
          <w:szCs w:val="22"/>
          <w:lang w:val="ru-RU"/>
        </w:rPr>
        <w:t>нужны</w:t>
      </w:r>
      <w:r w:rsidRPr="00F63B83">
        <w:rPr>
          <w:szCs w:val="22"/>
          <w:lang w:val="ru-RU"/>
        </w:rPr>
        <w:t xml:space="preserve"> </w:t>
      </w:r>
      <w:r>
        <w:rPr>
          <w:szCs w:val="22"/>
          <w:lang w:val="ru-RU"/>
        </w:rPr>
        <w:t>ли</w:t>
      </w:r>
      <w:r w:rsidRPr="00F63B83">
        <w:rPr>
          <w:szCs w:val="22"/>
          <w:lang w:val="ru-RU"/>
        </w:rPr>
        <w:t xml:space="preserve"> </w:t>
      </w:r>
      <w:r>
        <w:rPr>
          <w:szCs w:val="22"/>
          <w:lang w:val="ru-RU"/>
        </w:rPr>
        <w:t>дополнительные</w:t>
      </w:r>
      <w:r w:rsidRPr="00F63B83">
        <w:rPr>
          <w:szCs w:val="22"/>
          <w:lang w:val="ru-RU"/>
        </w:rPr>
        <w:t xml:space="preserve"> </w:t>
      </w:r>
      <w:r>
        <w:rPr>
          <w:szCs w:val="22"/>
          <w:lang w:val="ru-RU"/>
        </w:rPr>
        <w:t>шаги</w:t>
      </w:r>
      <w:r w:rsidRPr="00F63B83">
        <w:rPr>
          <w:szCs w:val="22"/>
          <w:lang w:val="ru-RU"/>
        </w:rPr>
        <w:t xml:space="preserve"> </w:t>
      </w:r>
      <w:r>
        <w:rPr>
          <w:szCs w:val="22"/>
          <w:lang w:val="ru-RU"/>
        </w:rPr>
        <w:t>для</w:t>
      </w:r>
      <w:r w:rsidRPr="00F63B83">
        <w:rPr>
          <w:szCs w:val="22"/>
          <w:lang w:val="ru-RU"/>
        </w:rPr>
        <w:t xml:space="preserve"> </w:t>
      </w:r>
      <w:r>
        <w:rPr>
          <w:szCs w:val="22"/>
          <w:lang w:val="ru-RU"/>
        </w:rPr>
        <w:t>дальнейшего</w:t>
      </w:r>
      <w:r w:rsidRPr="00F63B83">
        <w:rPr>
          <w:szCs w:val="22"/>
          <w:lang w:val="ru-RU"/>
        </w:rPr>
        <w:t xml:space="preserve"> </w:t>
      </w:r>
      <w:r>
        <w:rPr>
          <w:szCs w:val="22"/>
          <w:lang w:val="ru-RU"/>
        </w:rPr>
        <w:t>учета</w:t>
      </w:r>
      <w:r w:rsidRPr="00F63B83">
        <w:rPr>
          <w:szCs w:val="22"/>
          <w:lang w:val="ru-RU"/>
        </w:rPr>
        <w:t xml:space="preserve"> </w:t>
      </w:r>
      <w:r>
        <w:rPr>
          <w:szCs w:val="22"/>
          <w:lang w:val="ru-RU"/>
        </w:rPr>
        <w:t>ЦРДТ</w:t>
      </w:r>
      <w:r w:rsidRPr="00F63B83">
        <w:rPr>
          <w:szCs w:val="22"/>
          <w:lang w:val="ru-RU"/>
        </w:rPr>
        <w:t xml:space="preserve"> </w:t>
      </w:r>
      <w:r>
        <w:rPr>
          <w:szCs w:val="22"/>
          <w:lang w:val="ru-RU"/>
        </w:rPr>
        <w:t>в</w:t>
      </w:r>
      <w:r w:rsidRPr="00F63B83">
        <w:rPr>
          <w:szCs w:val="22"/>
          <w:lang w:val="ru-RU"/>
        </w:rPr>
        <w:t xml:space="preserve"> </w:t>
      </w:r>
      <w:r>
        <w:rPr>
          <w:szCs w:val="22"/>
          <w:lang w:val="ru-RU"/>
        </w:rPr>
        <w:t>целях</w:t>
      </w:r>
      <w:r w:rsidRPr="00F63B83">
        <w:rPr>
          <w:szCs w:val="22"/>
          <w:lang w:val="ru-RU"/>
        </w:rPr>
        <w:t xml:space="preserve"> </w:t>
      </w:r>
      <w:r>
        <w:rPr>
          <w:szCs w:val="22"/>
          <w:lang w:val="ru-RU"/>
        </w:rPr>
        <w:t>Организации</w:t>
      </w:r>
      <w:r w:rsidRPr="00F63B83">
        <w:rPr>
          <w:szCs w:val="22"/>
          <w:lang w:val="ru-RU"/>
        </w:rPr>
        <w:t xml:space="preserve">.  </w:t>
      </w:r>
      <w:r>
        <w:rPr>
          <w:szCs w:val="22"/>
          <w:lang w:val="ru-RU"/>
        </w:rPr>
        <w:t>Некоторые делегации предложили разработать конкретные показатели для измерения вклада ВОИС в достижение ЦРДТ, но другие делегации не поддержали это предложение</w:t>
      </w:r>
      <w:r w:rsidRPr="00F63B83">
        <w:rPr>
          <w:szCs w:val="22"/>
          <w:lang w:val="ru-RU"/>
        </w:rPr>
        <w:t xml:space="preserve">.  </w:t>
      </w:r>
      <w:r>
        <w:rPr>
          <w:szCs w:val="22"/>
          <w:lang w:val="ru-RU"/>
        </w:rPr>
        <w:t>Секретариату</w:t>
      </w:r>
      <w:r w:rsidRPr="00F63B83">
        <w:rPr>
          <w:szCs w:val="22"/>
          <w:lang w:val="ru-RU"/>
        </w:rPr>
        <w:t xml:space="preserve"> </w:t>
      </w:r>
      <w:r>
        <w:rPr>
          <w:szCs w:val="22"/>
          <w:lang w:val="ru-RU"/>
        </w:rPr>
        <w:t>было</w:t>
      </w:r>
      <w:r w:rsidRPr="00F63B83">
        <w:rPr>
          <w:szCs w:val="22"/>
          <w:lang w:val="ru-RU"/>
        </w:rPr>
        <w:t xml:space="preserve"> </w:t>
      </w:r>
      <w:r>
        <w:rPr>
          <w:szCs w:val="22"/>
          <w:lang w:val="ru-RU"/>
        </w:rPr>
        <w:t>предложено</w:t>
      </w:r>
      <w:r w:rsidRPr="00F63B83">
        <w:rPr>
          <w:szCs w:val="22"/>
          <w:lang w:val="ru-RU"/>
        </w:rPr>
        <w:t xml:space="preserve">, </w:t>
      </w:r>
      <w:r>
        <w:rPr>
          <w:szCs w:val="22"/>
          <w:lang w:val="ru-RU"/>
        </w:rPr>
        <w:t>используя</w:t>
      </w:r>
      <w:r w:rsidRPr="00F63B83">
        <w:rPr>
          <w:szCs w:val="22"/>
          <w:lang w:val="ru-RU"/>
        </w:rPr>
        <w:t xml:space="preserve"> </w:t>
      </w:r>
      <w:r>
        <w:rPr>
          <w:szCs w:val="22"/>
          <w:lang w:val="ru-RU"/>
        </w:rPr>
        <w:t>внутренние</w:t>
      </w:r>
      <w:r w:rsidRPr="00F63B83">
        <w:rPr>
          <w:szCs w:val="22"/>
          <w:lang w:val="ru-RU"/>
        </w:rPr>
        <w:t xml:space="preserve"> </w:t>
      </w:r>
      <w:r>
        <w:rPr>
          <w:szCs w:val="22"/>
          <w:lang w:val="ru-RU"/>
        </w:rPr>
        <w:t>ресурсы</w:t>
      </w:r>
      <w:r w:rsidRPr="00F63B83">
        <w:rPr>
          <w:szCs w:val="22"/>
          <w:lang w:val="ru-RU"/>
        </w:rPr>
        <w:t xml:space="preserve">, </w:t>
      </w:r>
      <w:r>
        <w:rPr>
          <w:szCs w:val="22"/>
          <w:lang w:val="ru-RU"/>
        </w:rPr>
        <w:t>подготовить</w:t>
      </w:r>
      <w:r w:rsidRPr="00F63B83">
        <w:rPr>
          <w:szCs w:val="22"/>
          <w:lang w:val="ru-RU"/>
        </w:rPr>
        <w:t xml:space="preserve"> </w:t>
      </w:r>
      <w:r>
        <w:rPr>
          <w:szCs w:val="22"/>
          <w:lang w:val="ru-RU"/>
        </w:rPr>
        <w:t>подборку практических методов, применяемых другими учреждениями Организации Объединенных Наций, в частности другими специализированными учреждениями системы Организации Объединенных Наций, для измерения их вклада в реализацию ЦРДТ, и подготовить для следующей сессии Комитета краткий доклад о том, как ВОИС содействовала достижению ЦРДТ</w:t>
      </w:r>
      <w:r w:rsidRPr="00F63B83">
        <w:rPr>
          <w:szCs w:val="22"/>
          <w:lang w:val="ru-RU"/>
        </w:rPr>
        <w:t xml:space="preserve"> </w:t>
      </w:r>
      <w:r>
        <w:rPr>
          <w:szCs w:val="22"/>
          <w:lang w:val="ru-RU"/>
        </w:rPr>
        <w:t>до</w:t>
      </w:r>
      <w:r w:rsidRPr="00F63B83">
        <w:rPr>
          <w:szCs w:val="22"/>
          <w:lang w:val="ru-RU"/>
        </w:rPr>
        <w:t xml:space="preserve"> </w:t>
      </w:r>
      <w:r>
        <w:rPr>
          <w:szCs w:val="22"/>
          <w:lang w:val="ru-RU"/>
        </w:rPr>
        <w:t>настоящего</w:t>
      </w:r>
      <w:r w:rsidRPr="00F63B83">
        <w:rPr>
          <w:szCs w:val="22"/>
          <w:lang w:val="ru-RU"/>
        </w:rPr>
        <w:t xml:space="preserve"> </w:t>
      </w:r>
      <w:r>
        <w:rPr>
          <w:szCs w:val="22"/>
          <w:lang w:val="ru-RU"/>
        </w:rPr>
        <w:t>времени</w:t>
      </w:r>
      <w:r w:rsidRPr="00F63B83">
        <w:rPr>
          <w:szCs w:val="22"/>
          <w:lang w:val="ru-RU"/>
        </w:rPr>
        <w:t xml:space="preserve">, </w:t>
      </w:r>
      <w:r>
        <w:rPr>
          <w:szCs w:val="22"/>
          <w:lang w:val="ru-RU"/>
        </w:rPr>
        <w:t>опираясь</w:t>
      </w:r>
      <w:r w:rsidRPr="00F63B83">
        <w:rPr>
          <w:szCs w:val="22"/>
          <w:lang w:val="ru-RU"/>
        </w:rPr>
        <w:t xml:space="preserve"> </w:t>
      </w:r>
      <w:r>
        <w:rPr>
          <w:szCs w:val="22"/>
          <w:lang w:val="ru-RU"/>
        </w:rPr>
        <w:t>на</w:t>
      </w:r>
      <w:r w:rsidRPr="00F63B83">
        <w:rPr>
          <w:szCs w:val="22"/>
          <w:lang w:val="ru-RU"/>
        </w:rPr>
        <w:t xml:space="preserve"> </w:t>
      </w:r>
      <w:r>
        <w:rPr>
          <w:szCs w:val="22"/>
          <w:lang w:val="ru-RU"/>
        </w:rPr>
        <w:t>имеющиеся</w:t>
      </w:r>
      <w:r w:rsidRPr="00F63B83">
        <w:rPr>
          <w:szCs w:val="22"/>
          <w:lang w:val="ru-RU"/>
        </w:rPr>
        <w:t xml:space="preserve"> </w:t>
      </w:r>
      <w:r>
        <w:rPr>
          <w:szCs w:val="22"/>
          <w:lang w:val="ru-RU"/>
        </w:rPr>
        <w:t>исследования</w:t>
      </w:r>
      <w:r w:rsidRPr="00F63B83">
        <w:rPr>
          <w:szCs w:val="22"/>
          <w:lang w:val="ru-RU"/>
        </w:rPr>
        <w:t xml:space="preserve"> </w:t>
      </w:r>
      <w:r>
        <w:rPr>
          <w:szCs w:val="22"/>
          <w:lang w:val="ru-RU"/>
        </w:rPr>
        <w:t>по</w:t>
      </w:r>
      <w:r w:rsidRPr="00F63B83">
        <w:rPr>
          <w:szCs w:val="22"/>
          <w:lang w:val="ru-RU"/>
        </w:rPr>
        <w:t xml:space="preserve"> </w:t>
      </w:r>
      <w:r>
        <w:rPr>
          <w:szCs w:val="22"/>
          <w:lang w:val="ru-RU"/>
        </w:rPr>
        <w:t>этому</w:t>
      </w:r>
      <w:r w:rsidRPr="00F63B83">
        <w:rPr>
          <w:szCs w:val="22"/>
          <w:lang w:val="ru-RU"/>
        </w:rPr>
        <w:t xml:space="preserve"> </w:t>
      </w:r>
      <w:r>
        <w:rPr>
          <w:szCs w:val="22"/>
          <w:lang w:val="ru-RU"/>
        </w:rPr>
        <w:t>вопросу</w:t>
      </w:r>
      <w:r w:rsidRPr="00F63B83">
        <w:rPr>
          <w:szCs w:val="22"/>
          <w:lang w:val="ru-RU"/>
        </w:rPr>
        <w:t xml:space="preserve">, </w:t>
      </w:r>
      <w:r>
        <w:rPr>
          <w:szCs w:val="22"/>
          <w:lang w:val="ru-RU"/>
        </w:rPr>
        <w:t>включая</w:t>
      </w:r>
      <w:r w:rsidRPr="00F63B83">
        <w:rPr>
          <w:szCs w:val="22"/>
          <w:lang w:val="ru-RU"/>
        </w:rPr>
        <w:t xml:space="preserve"> </w:t>
      </w:r>
      <w:r>
        <w:rPr>
          <w:szCs w:val="22"/>
          <w:lang w:val="ru-RU"/>
        </w:rPr>
        <w:t>документ</w:t>
      </w:r>
      <w:r w:rsidRPr="00F63B83">
        <w:rPr>
          <w:szCs w:val="22"/>
          <w:lang w:val="ru-RU"/>
        </w:rPr>
        <w:t xml:space="preserve"> </w:t>
      </w:r>
      <w:r>
        <w:rPr>
          <w:szCs w:val="22"/>
        </w:rPr>
        <w:t>CDIP</w:t>
      </w:r>
      <w:r w:rsidRPr="00F63B83">
        <w:rPr>
          <w:szCs w:val="22"/>
          <w:lang w:val="ru-RU"/>
        </w:rPr>
        <w:t>/11/3</w:t>
      </w:r>
      <w:r>
        <w:rPr>
          <w:szCs w:val="22"/>
          <w:lang w:val="ru-RU"/>
        </w:rPr>
        <w:t>, но не ограничиваясь им</w:t>
      </w:r>
      <w:r w:rsidRPr="00F63B83">
        <w:rPr>
          <w:szCs w:val="22"/>
          <w:lang w:val="ru-RU"/>
        </w:rPr>
        <w:t xml:space="preserve">.  </w:t>
      </w:r>
      <w:r>
        <w:rPr>
          <w:szCs w:val="22"/>
          <w:lang w:val="ru-RU"/>
        </w:rPr>
        <w:t>Этот</w:t>
      </w:r>
      <w:r w:rsidRPr="00BD4D20">
        <w:rPr>
          <w:szCs w:val="22"/>
          <w:lang w:val="ru-RU"/>
        </w:rPr>
        <w:t xml:space="preserve"> </w:t>
      </w:r>
      <w:r>
        <w:rPr>
          <w:szCs w:val="22"/>
          <w:lang w:val="ru-RU"/>
        </w:rPr>
        <w:t>краткий</w:t>
      </w:r>
      <w:r w:rsidRPr="00BD4D20">
        <w:rPr>
          <w:szCs w:val="22"/>
          <w:lang w:val="ru-RU"/>
        </w:rPr>
        <w:t xml:space="preserve"> </w:t>
      </w:r>
      <w:r>
        <w:rPr>
          <w:szCs w:val="22"/>
          <w:lang w:val="ru-RU"/>
        </w:rPr>
        <w:t>доклад</w:t>
      </w:r>
      <w:r w:rsidRPr="00BD4D20">
        <w:rPr>
          <w:szCs w:val="22"/>
          <w:lang w:val="ru-RU"/>
        </w:rPr>
        <w:t xml:space="preserve"> </w:t>
      </w:r>
      <w:r>
        <w:rPr>
          <w:szCs w:val="22"/>
          <w:lang w:val="ru-RU"/>
        </w:rPr>
        <w:t>может</w:t>
      </w:r>
      <w:r w:rsidRPr="00BD4D20">
        <w:rPr>
          <w:szCs w:val="22"/>
          <w:lang w:val="ru-RU"/>
        </w:rPr>
        <w:t xml:space="preserve"> </w:t>
      </w:r>
      <w:r>
        <w:rPr>
          <w:szCs w:val="22"/>
          <w:lang w:val="ru-RU"/>
        </w:rPr>
        <w:t>включать</w:t>
      </w:r>
      <w:r w:rsidRPr="00BD4D20">
        <w:rPr>
          <w:szCs w:val="22"/>
          <w:lang w:val="ru-RU"/>
        </w:rPr>
        <w:t xml:space="preserve"> </w:t>
      </w:r>
      <w:r>
        <w:rPr>
          <w:szCs w:val="22"/>
          <w:lang w:val="ru-RU"/>
        </w:rPr>
        <w:t>информацию</w:t>
      </w:r>
      <w:r w:rsidRPr="00BD4D20">
        <w:rPr>
          <w:szCs w:val="22"/>
          <w:lang w:val="ru-RU"/>
        </w:rPr>
        <w:t xml:space="preserve"> </w:t>
      </w:r>
      <w:r>
        <w:rPr>
          <w:szCs w:val="22"/>
          <w:lang w:val="ru-RU"/>
        </w:rPr>
        <w:t>о</w:t>
      </w:r>
      <w:r w:rsidRPr="00BD4D20">
        <w:rPr>
          <w:szCs w:val="22"/>
          <w:lang w:val="ru-RU"/>
        </w:rPr>
        <w:t xml:space="preserve"> </w:t>
      </w:r>
      <w:r>
        <w:rPr>
          <w:szCs w:val="22"/>
          <w:lang w:val="ru-RU"/>
        </w:rPr>
        <w:t>вкладе</w:t>
      </w:r>
      <w:r w:rsidRPr="00BD4D20">
        <w:rPr>
          <w:szCs w:val="22"/>
          <w:lang w:val="ru-RU"/>
        </w:rPr>
        <w:t xml:space="preserve"> </w:t>
      </w:r>
      <w:r>
        <w:rPr>
          <w:szCs w:val="22"/>
          <w:lang w:val="ru-RU"/>
        </w:rPr>
        <w:t>ВОИС</w:t>
      </w:r>
      <w:r w:rsidRPr="00BD4D20">
        <w:rPr>
          <w:szCs w:val="22"/>
          <w:lang w:val="ru-RU"/>
        </w:rPr>
        <w:t xml:space="preserve"> </w:t>
      </w:r>
      <w:r>
        <w:rPr>
          <w:szCs w:val="22"/>
          <w:lang w:val="ru-RU"/>
        </w:rPr>
        <w:t>в</w:t>
      </w:r>
      <w:r w:rsidRPr="00BD4D20">
        <w:rPr>
          <w:szCs w:val="22"/>
          <w:lang w:val="ru-RU"/>
        </w:rPr>
        <w:t xml:space="preserve"> </w:t>
      </w:r>
      <w:r>
        <w:rPr>
          <w:szCs w:val="22"/>
          <w:lang w:val="ru-RU"/>
        </w:rPr>
        <w:t>выполнение</w:t>
      </w:r>
      <w:r w:rsidRPr="00BD4D20">
        <w:rPr>
          <w:szCs w:val="22"/>
          <w:lang w:val="ru-RU"/>
        </w:rPr>
        <w:t xml:space="preserve"> </w:t>
      </w:r>
      <w:r>
        <w:rPr>
          <w:szCs w:val="22"/>
          <w:lang w:val="ru-RU"/>
        </w:rPr>
        <w:t>шести</w:t>
      </w:r>
      <w:r w:rsidRPr="00BD4D20">
        <w:rPr>
          <w:szCs w:val="22"/>
          <w:lang w:val="ru-RU"/>
        </w:rPr>
        <w:t xml:space="preserve"> </w:t>
      </w:r>
      <w:r>
        <w:rPr>
          <w:szCs w:val="22"/>
          <w:lang w:val="ru-RU"/>
        </w:rPr>
        <w:t>задач</w:t>
      </w:r>
      <w:r w:rsidRPr="00BD4D20">
        <w:rPr>
          <w:szCs w:val="22"/>
          <w:lang w:val="ru-RU"/>
        </w:rPr>
        <w:t xml:space="preserve"> </w:t>
      </w:r>
      <w:r>
        <w:rPr>
          <w:szCs w:val="22"/>
          <w:lang w:val="ru-RU"/>
        </w:rPr>
        <w:t>в</w:t>
      </w:r>
      <w:r w:rsidRPr="00BD4D20">
        <w:rPr>
          <w:szCs w:val="22"/>
          <w:lang w:val="ru-RU"/>
        </w:rPr>
        <w:t xml:space="preserve"> </w:t>
      </w:r>
      <w:r>
        <w:rPr>
          <w:szCs w:val="22"/>
          <w:lang w:val="ru-RU"/>
        </w:rPr>
        <w:t>рамках</w:t>
      </w:r>
      <w:r w:rsidRPr="00BD4D20">
        <w:rPr>
          <w:szCs w:val="22"/>
          <w:lang w:val="ru-RU"/>
        </w:rPr>
        <w:t xml:space="preserve"> </w:t>
      </w:r>
      <w:r>
        <w:rPr>
          <w:szCs w:val="22"/>
          <w:lang w:val="ru-RU"/>
        </w:rPr>
        <w:t>ЦРДТ</w:t>
      </w:r>
      <w:r w:rsidRPr="00BD4D20">
        <w:rPr>
          <w:szCs w:val="22"/>
          <w:lang w:val="ru-RU"/>
        </w:rPr>
        <w:t xml:space="preserve"> 1, 6 </w:t>
      </w:r>
      <w:r>
        <w:rPr>
          <w:szCs w:val="22"/>
          <w:lang w:val="ru-RU"/>
        </w:rPr>
        <w:t>и</w:t>
      </w:r>
      <w:r w:rsidRPr="00BD4D20">
        <w:rPr>
          <w:szCs w:val="22"/>
          <w:lang w:val="ru-RU"/>
        </w:rPr>
        <w:t xml:space="preserve"> 8 </w:t>
      </w:r>
      <w:r>
        <w:rPr>
          <w:szCs w:val="22"/>
          <w:lang w:val="ru-RU"/>
        </w:rPr>
        <w:t>с</w:t>
      </w:r>
      <w:r w:rsidRPr="00BD4D20">
        <w:rPr>
          <w:szCs w:val="22"/>
          <w:lang w:val="ru-RU"/>
        </w:rPr>
        <w:t xml:space="preserve"> </w:t>
      </w:r>
      <w:r>
        <w:rPr>
          <w:szCs w:val="22"/>
          <w:lang w:val="ru-RU"/>
        </w:rPr>
        <w:t>использованием</w:t>
      </w:r>
      <w:r w:rsidRPr="00BD4D20">
        <w:rPr>
          <w:szCs w:val="22"/>
          <w:lang w:val="ru-RU"/>
        </w:rPr>
        <w:t xml:space="preserve"> </w:t>
      </w:r>
      <w:r>
        <w:rPr>
          <w:szCs w:val="22"/>
          <w:lang w:val="ru-RU"/>
        </w:rPr>
        <w:t>методологии</w:t>
      </w:r>
      <w:r w:rsidRPr="00BD4D20">
        <w:rPr>
          <w:szCs w:val="22"/>
          <w:lang w:val="ru-RU"/>
        </w:rPr>
        <w:t xml:space="preserve">, </w:t>
      </w:r>
      <w:r>
        <w:rPr>
          <w:szCs w:val="22"/>
          <w:lang w:val="ru-RU"/>
        </w:rPr>
        <w:t>предусмотренной</w:t>
      </w:r>
      <w:r w:rsidRPr="00BD4D20">
        <w:rPr>
          <w:szCs w:val="22"/>
          <w:lang w:val="ru-RU"/>
        </w:rPr>
        <w:t xml:space="preserve"> </w:t>
      </w:r>
      <w:r>
        <w:rPr>
          <w:szCs w:val="22"/>
          <w:lang w:val="ru-RU"/>
        </w:rPr>
        <w:t>в</w:t>
      </w:r>
      <w:r w:rsidRPr="00BD4D20">
        <w:rPr>
          <w:szCs w:val="22"/>
          <w:lang w:val="ru-RU"/>
        </w:rPr>
        <w:t xml:space="preserve"> </w:t>
      </w:r>
      <w:r>
        <w:rPr>
          <w:szCs w:val="22"/>
          <w:lang w:val="ru-RU"/>
        </w:rPr>
        <w:t>документе</w:t>
      </w:r>
      <w:r w:rsidRPr="00BD4D20">
        <w:rPr>
          <w:szCs w:val="22"/>
          <w:lang w:val="ru-RU"/>
        </w:rPr>
        <w:t xml:space="preserve"> </w:t>
      </w:r>
      <w:r w:rsidRPr="007A3110">
        <w:rPr>
          <w:szCs w:val="22"/>
        </w:rPr>
        <w:t>CDIP</w:t>
      </w:r>
      <w:r w:rsidRPr="00BD4D20">
        <w:rPr>
          <w:szCs w:val="22"/>
          <w:lang w:val="ru-RU"/>
        </w:rPr>
        <w:t xml:space="preserve">/11/3, </w:t>
      </w:r>
      <w:r>
        <w:rPr>
          <w:szCs w:val="22"/>
          <w:lang w:val="ru-RU"/>
        </w:rPr>
        <w:t>а также должен включать оценку - в</w:t>
      </w:r>
      <w:r w:rsidRPr="00BD4D20">
        <w:rPr>
          <w:szCs w:val="22"/>
          <w:lang w:val="ru-RU"/>
        </w:rPr>
        <w:t xml:space="preserve"> </w:t>
      </w:r>
      <w:r>
        <w:rPr>
          <w:szCs w:val="22"/>
          <w:lang w:val="ru-RU"/>
        </w:rPr>
        <w:t>повествовательной форме – того, как ВОИС содействует достижению других пяти ЦРДТ, хотя в этот раз не обязательно применяя методику, использованную в документе</w:t>
      </w:r>
      <w:r w:rsidRPr="00BD4D20">
        <w:rPr>
          <w:szCs w:val="22"/>
          <w:lang w:val="ru-RU"/>
        </w:rPr>
        <w:t xml:space="preserve"> </w:t>
      </w:r>
      <w:r>
        <w:rPr>
          <w:szCs w:val="22"/>
        </w:rPr>
        <w:t>CDIP</w:t>
      </w:r>
      <w:r w:rsidRPr="00BD4D20">
        <w:rPr>
          <w:szCs w:val="22"/>
          <w:lang w:val="ru-RU"/>
        </w:rPr>
        <w:t>/11/3.</w:t>
      </w:r>
    </w:p>
    <w:p w:rsidR="00DF0D57" w:rsidRPr="00BD4D20" w:rsidRDefault="00DF0D57" w:rsidP="00DF0D57">
      <w:pPr>
        <w:pStyle w:val="ONUME"/>
        <w:numPr>
          <w:ilvl w:val="0"/>
          <w:numId w:val="0"/>
        </w:numPr>
        <w:spacing w:after="0"/>
        <w:ind w:left="550"/>
        <w:rPr>
          <w:szCs w:val="22"/>
          <w:highlight w:val="yellow"/>
          <w:lang w:val="ru-RU"/>
        </w:rPr>
      </w:pPr>
    </w:p>
    <w:p w:rsidR="00DF0D57" w:rsidRPr="006569B7" w:rsidRDefault="00DF0D57" w:rsidP="00DF0D57">
      <w:pPr>
        <w:pStyle w:val="ONUME"/>
        <w:tabs>
          <w:tab w:val="num" w:pos="-1083"/>
        </w:tabs>
        <w:spacing w:after="0"/>
        <w:ind w:left="550" w:firstLine="17"/>
        <w:rPr>
          <w:szCs w:val="22"/>
          <w:lang w:val="ru-RU"/>
        </w:rPr>
      </w:pPr>
      <w:r>
        <w:rPr>
          <w:lang w:val="ru-RU"/>
        </w:rPr>
        <w:t>Комитет</w:t>
      </w:r>
      <w:r w:rsidRPr="006569B7">
        <w:rPr>
          <w:lang w:val="ru-RU"/>
        </w:rPr>
        <w:t xml:space="preserve"> </w:t>
      </w:r>
      <w:r>
        <w:rPr>
          <w:lang w:val="ru-RU"/>
        </w:rPr>
        <w:t>обсудил</w:t>
      </w:r>
      <w:r w:rsidRPr="006569B7">
        <w:rPr>
          <w:lang w:val="ru-RU"/>
        </w:rPr>
        <w:t xml:space="preserve"> </w:t>
      </w:r>
      <w:r>
        <w:rPr>
          <w:lang w:val="ru-RU"/>
        </w:rPr>
        <w:t>Внешний</w:t>
      </w:r>
      <w:r w:rsidRPr="006569B7">
        <w:rPr>
          <w:lang w:val="ru-RU"/>
        </w:rPr>
        <w:t xml:space="preserve"> </w:t>
      </w:r>
      <w:r>
        <w:rPr>
          <w:lang w:val="ru-RU"/>
        </w:rPr>
        <w:t>обзор</w:t>
      </w:r>
      <w:r w:rsidRPr="006569B7">
        <w:rPr>
          <w:lang w:val="ru-RU"/>
        </w:rPr>
        <w:t xml:space="preserve"> </w:t>
      </w:r>
      <w:r>
        <w:rPr>
          <w:lang w:val="ru-RU"/>
        </w:rPr>
        <w:t>деятельности</w:t>
      </w:r>
      <w:r w:rsidRPr="006569B7">
        <w:rPr>
          <w:lang w:val="ru-RU"/>
        </w:rPr>
        <w:t xml:space="preserve"> </w:t>
      </w:r>
      <w:r>
        <w:rPr>
          <w:lang w:val="ru-RU"/>
        </w:rPr>
        <w:t>ВОИС</w:t>
      </w:r>
      <w:r w:rsidRPr="006569B7">
        <w:rPr>
          <w:lang w:val="ru-RU"/>
        </w:rPr>
        <w:t xml:space="preserve"> </w:t>
      </w:r>
      <w:r>
        <w:rPr>
          <w:lang w:val="ru-RU"/>
        </w:rPr>
        <w:t>по</w:t>
      </w:r>
      <w:r w:rsidRPr="006569B7">
        <w:rPr>
          <w:lang w:val="ru-RU"/>
        </w:rPr>
        <w:t xml:space="preserve"> </w:t>
      </w:r>
      <w:r>
        <w:rPr>
          <w:lang w:val="ru-RU"/>
        </w:rPr>
        <w:t>оказанию</w:t>
      </w:r>
      <w:r w:rsidRPr="006569B7">
        <w:rPr>
          <w:lang w:val="ru-RU"/>
        </w:rPr>
        <w:t xml:space="preserve"> </w:t>
      </w:r>
      <w:r>
        <w:rPr>
          <w:lang w:val="ru-RU"/>
        </w:rPr>
        <w:t>технической</w:t>
      </w:r>
      <w:r w:rsidRPr="006569B7">
        <w:rPr>
          <w:lang w:val="ru-RU"/>
        </w:rPr>
        <w:t xml:space="preserve"> </w:t>
      </w:r>
      <w:r>
        <w:rPr>
          <w:lang w:val="ru-RU"/>
        </w:rPr>
        <w:t>помощи</w:t>
      </w:r>
      <w:r w:rsidRPr="006569B7">
        <w:rPr>
          <w:lang w:val="ru-RU"/>
        </w:rPr>
        <w:t xml:space="preserve"> </w:t>
      </w:r>
      <w:r>
        <w:rPr>
          <w:lang w:val="ru-RU"/>
        </w:rPr>
        <w:t>в</w:t>
      </w:r>
      <w:r w:rsidRPr="006569B7">
        <w:rPr>
          <w:lang w:val="ru-RU"/>
        </w:rPr>
        <w:t xml:space="preserve"> </w:t>
      </w:r>
      <w:r>
        <w:rPr>
          <w:lang w:val="ru-RU"/>
        </w:rPr>
        <w:t>области</w:t>
      </w:r>
      <w:r w:rsidRPr="006569B7">
        <w:rPr>
          <w:lang w:val="ru-RU"/>
        </w:rPr>
        <w:t xml:space="preserve"> </w:t>
      </w:r>
      <w:r>
        <w:rPr>
          <w:lang w:val="ru-RU"/>
        </w:rPr>
        <w:t>сотрудничества</w:t>
      </w:r>
      <w:r w:rsidRPr="006569B7">
        <w:rPr>
          <w:lang w:val="ru-RU"/>
        </w:rPr>
        <w:t xml:space="preserve"> </w:t>
      </w:r>
      <w:r>
        <w:rPr>
          <w:lang w:val="ru-RU"/>
        </w:rPr>
        <w:t>в</w:t>
      </w:r>
      <w:r w:rsidRPr="006569B7">
        <w:rPr>
          <w:lang w:val="ru-RU"/>
        </w:rPr>
        <w:t xml:space="preserve"> </w:t>
      </w:r>
      <w:r>
        <w:rPr>
          <w:lang w:val="ru-RU"/>
        </w:rPr>
        <w:t>целях</w:t>
      </w:r>
      <w:r w:rsidRPr="006569B7">
        <w:rPr>
          <w:lang w:val="ru-RU"/>
        </w:rPr>
        <w:t xml:space="preserve"> </w:t>
      </w:r>
      <w:r>
        <w:rPr>
          <w:lang w:val="ru-RU"/>
        </w:rPr>
        <w:t>развития</w:t>
      </w:r>
      <w:r w:rsidRPr="006569B7">
        <w:rPr>
          <w:lang w:val="ru-RU"/>
        </w:rPr>
        <w:t xml:space="preserve"> (</w:t>
      </w:r>
      <w:r>
        <w:t>CDIP</w:t>
      </w:r>
      <w:r w:rsidRPr="006569B7">
        <w:rPr>
          <w:lang w:val="ru-RU"/>
        </w:rPr>
        <w:t>/8/</w:t>
      </w:r>
      <w:r>
        <w:t>INF</w:t>
      </w:r>
      <w:r w:rsidRPr="006569B7">
        <w:rPr>
          <w:lang w:val="ru-RU"/>
        </w:rPr>
        <w:t xml:space="preserve">/1) </w:t>
      </w:r>
      <w:r>
        <w:rPr>
          <w:lang w:val="ru-RU"/>
        </w:rPr>
        <w:t>и ряд документов по этому вопросу, как то</w:t>
      </w:r>
      <w:r w:rsidRPr="006569B7">
        <w:rPr>
          <w:lang w:val="ru-RU"/>
        </w:rPr>
        <w:t xml:space="preserve">:  </w:t>
      </w:r>
    </w:p>
    <w:p w:rsidR="00DF0D57" w:rsidRPr="006569B7" w:rsidRDefault="00DF0D57" w:rsidP="00DF0D57">
      <w:pPr>
        <w:rPr>
          <w:rFonts w:ascii="Calibri" w:eastAsia="Calibri" w:hAnsi="Calibri" w:cs="Times New Roman"/>
          <w:lang w:val="ru-RU"/>
        </w:rPr>
      </w:pPr>
    </w:p>
    <w:p w:rsidR="00DF0D57" w:rsidRPr="006569B7" w:rsidRDefault="00DF0D57" w:rsidP="00DF0D57">
      <w:pPr>
        <w:pStyle w:val="ONUME"/>
        <w:numPr>
          <w:ilvl w:val="0"/>
          <w:numId w:val="0"/>
        </w:numPr>
        <w:spacing w:after="0"/>
        <w:ind w:left="1185"/>
        <w:rPr>
          <w:lang w:val="ru-RU"/>
        </w:rPr>
      </w:pPr>
      <w:r w:rsidRPr="00445CCF">
        <w:rPr>
          <w:lang w:val="ru-RU"/>
        </w:rPr>
        <w:t>(</w:t>
      </w:r>
      <w:r>
        <w:t>i</w:t>
      </w:r>
      <w:r w:rsidRPr="00445CCF">
        <w:rPr>
          <w:lang w:val="ru-RU"/>
        </w:rPr>
        <w:t xml:space="preserve">) </w:t>
      </w:r>
      <w:r>
        <w:rPr>
          <w:lang w:val="ru-RU"/>
        </w:rPr>
        <w:t>Ответ</w:t>
      </w:r>
      <w:r w:rsidRPr="006569B7">
        <w:rPr>
          <w:lang w:val="ru-RU"/>
        </w:rPr>
        <w:t xml:space="preserve"> </w:t>
      </w:r>
      <w:r>
        <w:rPr>
          <w:lang w:val="ru-RU"/>
        </w:rPr>
        <w:t>руководства</w:t>
      </w:r>
      <w:r w:rsidRPr="006569B7">
        <w:rPr>
          <w:lang w:val="ru-RU"/>
        </w:rPr>
        <w:t xml:space="preserve"> </w:t>
      </w:r>
      <w:r>
        <w:rPr>
          <w:lang w:val="ru-RU"/>
        </w:rPr>
        <w:t>на</w:t>
      </w:r>
      <w:r w:rsidRPr="006569B7">
        <w:rPr>
          <w:lang w:val="ru-RU"/>
        </w:rPr>
        <w:t xml:space="preserve"> </w:t>
      </w:r>
      <w:r>
        <w:rPr>
          <w:lang w:val="ru-RU"/>
        </w:rPr>
        <w:t>внешний</w:t>
      </w:r>
      <w:r w:rsidRPr="006569B7">
        <w:rPr>
          <w:lang w:val="ru-RU"/>
        </w:rPr>
        <w:t xml:space="preserve"> </w:t>
      </w:r>
      <w:r>
        <w:rPr>
          <w:lang w:val="ru-RU"/>
        </w:rPr>
        <w:t>обзор</w:t>
      </w:r>
      <w:r w:rsidRPr="006569B7">
        <w:rPr>
          <w:lang w:val="ru-RU"/>
        </w:rPr>
        <w:t xml:space="preserve"> </w:t>
      </w:r>
      <w:r>
        <w:rPr>
          <w:lang w:val="ru-RU"/>
        </w:rPr>
        <w:t>технической</w:t>
      </w:r>
      <w:r w:rsidRPr="006569B7">
        <w:rPr>
          <w:lang w:val="ru-RU"/>
        </w:rPr>
        <w:t xml:space="preserve"> </w:t>
      </w:r>
      <w:r>
        <w:rPr>
          <w:lang w:val="ru-RU"/>
        </w:rPr>
        <w:t>помощи</w:t>
      </w:r>
      <w:r w:rsidRPr="006569B7">
        <w:rPr>
          <w:lang w:val="ru-RU"/>
        </w:rPr>
        <w:t xml:space="preserve"> </w:t>
      </w:r>
      <w:r>
        <w:rPr>
          <w:lang w:val="ru-RU"/>
        </w:rPr>
        <w:t>ВОИС</w:t>
      </w:r>
      <w:r w:rsidRPr="006569B7">
        <w:rPr>
          <w:lang w:val="ru-RU"/>
        </w:rPr>
        <w:t xml:space="preserve"> </w:t>
      </w:r>
      <w:r>
        <w:rPr>
          <w:lang w:val="ru-RU"/>
        </w:rPr>
        <w:t>в</w:t>
      </w:r>
      <w:r w:rsidRPr="006569B7">
        <w:rPr>
          <w:lang w:val="ru-RU"/>
        </w:rPr>
        <w:t xml:space="preserve"> </w:t>
      </w:r>
      <w:r>
        <w:rPr>
          <w:lang w:val="ru-RU"/>
        </w:rPr>
        <w:t>области</w:t>
      </w:r>
      <w:r w:rsidRPr="006569B7">
        <w:rPr>
          <w:lang w:val="ru-RU"/>
        </w:rPr>
        <w:t xml:space="preserve"> </w:t>
      </w:r>
      <w:r>
        <w:rPr>
          <w:lang w:val="ru-RU"/>
        </w:rPr>
        <w:t>сотрудничества</w:t>
      </w:r>
      <w:r w:rsidRPr="006569B7">
        <w:rPr>
          <w:lang w:val="ru-RU"/>
        </w:rPr>
        <w:t xml:space="preserve"> </w:t>
      </w:r>
      <w:r>
        <w:rPr>
          <w:lang w:val="ru-RU"/>
        </w:rPr>
        <w:t>в</w:t>
      </w:r>
      <w:r w:rsidRPr="006569B7">
        <w:rPr>
          <w:lang w:val="ru-RU"/>
        </w:rPr>
        <w:t xml:space="preserve"> </w:t>
      </w:r>
      <w:r>
        <w:rPr>
          <w:lang w:val="ru-RU"/>
        </w:rPr>
        <w:t>целях</w:t>
      </w:r>
      <w:r w:rsidRPr="006569B7">
        <w:rPr>
          <w:lang w:val="ru-RU"/>
        </w:rPr>
        <w:t xml:space="preserve"> </w:t>
      </w:r>
      <w:r>
        <w:rPr>
          <w:lang w:val="ru-RU"/>
        </w:rPr>
        <w:t>развития</w:t>
      </w:r>
      <w:r w:rsidRPr="006569B7">
        <w:rPr>
          <w:lang w:val="ru-RU"/>
        </w:rPr>
        <w:t xml:space="preserve"> (</w:t>
      </w:r>
      <w:r w:rsidRPr="00DF1CBE">
        <w:t>CDIP</w:t>
      </w:r>
      <w:r w:rsidRPr="006569B7">
        <w:rPr>
          <w:lang w:val="ru-RU"/>
        </w:rPr>
        <w:t>/9/14);</w:t>
      </w:r>
    </w:p>
    <w:p w:rsidR="00DF0D57" w:rsidRPr="006569B7" w:rsidRDefault="00DF0D57" w:rsidP="00DF0D57">
      <w:pPr>
        <w:pStyle w:val="ONUME"/>
        <w:numPr>
          <w:ilvl w:val="0"/>
          <w:numId w:val="0"/>
        </w:numPr>
        <w:spacing w:after="0"/>
        <w:ind w:left="864"/>
        <w:rPr>
          <w:lang w:val="ru-RU"/>
        </w:rPr>
      </w:pPr>
    </w:p>
    <w:p w:rsidR="00DF0D57" w:rsidRPr="006569B7" w:rsidRDefault="00DF0D57" w:rsidP="00DF0D57">
      <w:pPr>
        <w:pStyle w:val="ONUME"/>
        <w:numPr>
          <w:ilvl w:val="0"/>
          <w:numId w:val="0"/>
        </w:numPr>
        <w:spacing w:after="0"/>
        <w:ind w:left="1185"/>
        <w:rPr>
          <w:lang w:val="ru-RU"/>
        </w:rPr>
      </w:pPr>
      <w:r w:rsidRPr="00445CCF">
        <w:rPr>
          <w:lang w:val="ru-RU"/>
        </w:rPr>
        <w:t>(</w:t>
      </w:r>
      <w:r>
        <w:t>ii</w:t>
      </w:r>
      <w:r w:rsidRPr="00445CCF">
        <w:rPr>
          <w:lang w:val="ru-RU"/>
        </w:rPr>
        <w:t xml:space="preserve">) </w:t>
      </w:r>
      <w:r>
        <w:rPr>
          <w:lang w:val="ru-RU"/>
        </w:rPr>
        <w:t>Отчет Специальной рабочей группы по внешнему обзору деятельности ВОИС по оказанию технической помощи в области сотрудничества в целях развития</w:t>
      </w:r>
      <w:r w:rsidRPr="006569B7">
        <w:rPr>
          <w:lang w:val="ru-RU"/>
        </w:rPr>
        <w:t xml:space="preserve"> (</w:t>
      </w:r>
      <w:r>
        <w:t>CDIP</w:t>
      </w:r>
      <w:r w:rsidRPr="006569B7">
        <w:rPr>
          <w:lang w:val="ru-RU"/>
        </w:rPr>
        <w:t>/9/15);</w:t>
      </w:r>
    </w:p>
    <w:p w:rsidR="00DF0D57" w:rsidRPr="006569B7" w:rsidRDefault="00DF0D57" w:rsidP="00DF0D57">
      <w:pPr>
        <w:pStyle w:val="ONUME"/>
        <w:numPr>
          <w:ilvl w:val="0"/>
          <w:numId w:val="0"/>
        </w:numPr>
        <w:spacing w:after="0"/>
        <w:ind w:left="864"/>
        <w:rPr>
          <w:lang w:val="ru-RU"/>
        </w:rPr>
      </w:pPr>
    </w:p>
    <w:p w:rsidR="00DF0D57" w:rsidRPr="006569B7" w:rsidRDefault="00DF0D57" w:rsidP="00DF0D57">
      <w:pPr>
        <w:pStyle w:val="ONUME"/>
        <w:numPr>
          <w:ilvl w:val="0"/>
          <w:numId w:val="0"/>
        </w:numPr>
        <w:spacing w:after="0"/>
        <w:ind w:left="1185"/>
        <w:rPr>
          <w:lang w:val="ru-RU"/>
        </w:rPr>
      </w:pPr>
      <w:r w:rsidRPr="00445CCF">
        <w:rPr>
          <w:lang w:val="ru-RU"/>
        </w:rPr>
        <w:t>(</w:t>
      </w:r>
      <w:r>
        <w:t>iii</w:t>
      </w:r>
      <w:r w:rsidRPr="00445CCF">
        <w:rPr>
          <w:lang w:val="ru-RU"/>
        </w:rPr>
        <w:t xml:space="preserve">) </w:t>
      </w:r>
      <w:r>
        <w:rPr>
          <w:lang w:val="ru-RU"/>
        </w:rPr>
        <w:t>Совместное предложение Группы по Повестке дня в области развития и Африканской группы в отношении технической помощи ВОИС в области сотрудничества в целях развития</w:t>
      </w:r>
      <w:r w:rsidRPr="006569B7">
        <w:rPr>
          <w:lang w:val="ru-RU"/>
        </w:rPr>
        <w:t xml:space="preserve"> (</w:t>
      </w:r>
      <w:r>
        <w:t>CDIP</w:t>
      </w:r>
      <w:r w:rsidRPr="006569B7">
        <w:rPr>
          <w:lang w:val="ru-RU"/>
        </w:rPr>
        <w:t xml:space="preserve">/9/16);  </w:t>
      </w:r>
      <w:r>
        <w:rPr>
          <w:lang w:val="ru-RU"/>
        </w:rPr>
        <w:t>и</w:t>
      </w:r>
    </w:p>
    <w:p w:rsidR="00DF0D57" w:rsidRPr="006569B7" w:rsidRDefault="00DF0D57" w:rsidP="00DF0D57">
      <w:pPr>
        <w:pStyle w:val="ONUME"/>
        <w:numPr>
          <w:ilvl w:val="0"/>
          <w:numId w:val="0"/>
        </w:numPr>
        <w:spacing w:after="0"/>
        <w:ind w:left="864"/>
        <w:rPr>
          <w:lang w:val="ru-RU"/>
        </w:rPr>
      </w:pPr>
    </w:p>
    <w:p w:rsidR="00DF0D57" w:rsidRPr="006569B7" w:rsidRDefault="00DF0D57" w:rsidP="00DF0D57">
      <w:pPr>
        <w:pStyle w:val="ONUME"/>
        <w:numPr>
          <w:ilvl w:val="0"/>
          <w:numId w:val="0"/>
        </w:numPr>
        <w:spacing w:after="0"/>
        <w:ind w:left="1185"/>
        <w:rPr>
          <w:szCs w:val="22"/>
          <w:lang w:val="ru-RU"/>
        </w:rPr>
      </w:pPr>
      <w:r w:rsidRPr="00445CCF">
        <w:rPr>
          <w:lang w:val="ru-RU"/>
        </w:rPr>
        <w:t>(</w:t>
      </w:r>
      <w:r>
        <w:t>iv</w:t>
      </w:r>
      <w:r w:rsidRPr="00445CCF">
        <w:rPr>
          <w:lang w:val="ru-RU"/>
        </w:rPr>
        <w:t xml:space="preserve">) </w:t>
      </w:r>
      <w:r>
        <w:rPr>
          <w:lang w:val="ru-RU"/>
        </w:rPr>
        <w:t>Ход</w:t>
      </w:r>
      <w:r w:rsidRPr="006569B7">
        <w:rPr>
          <w:lang w:val="ru-RU"/>
        </w:rPr>
        <w:t xml:space="preserve"> </w:t>
      </w:r>
      <w:r>
        <w:rPr>
          <w:lang w:val="ru-RU"/>
        </w:rPr>
        <w:t>выполнения</w:t>
      </w:r>
      <w:r w:rsidRPr="006569B7">
        <w:rPr>
          <w:lang w:val="ru-RU"/>
        </w:rPr>
        <w:t xml:space="preserve"> </w:t>
      </w:r>
      <w:r>
        <w:rPr>
          <w:lang w:val="ru-RU"/>
        </w:rPr>
        <w:t>некоторых</w:t>
      </w:r>
      <w:r w:rsidRPr="006569B7">
        <w:rPr>
          <w:lang w:val="ru-RU"/>
        </w:rPr>
        <w:t xml:space="preserve"> </w:t>
      </w:r>
      <w:r>
        <w:rPr>
          <w:lang w:val="ru-RU"/>
        </w:rPr>
        <w:t>рекомендаций</w:t>
      </w:r>
      <w:r w:rsidRPr="006569B7">
        <w:rPr>
          <w:lang w:val="ru-RU"/>
        </w:rPr>
        <w:t>,</w:t>
      </w:r>
      <w:r>
        <w:rPr>
          <w:lang w:val="ru-RU"/>
        </w:rPr>
        <w:t xml:space="preserve"> содержащихся в отчете о внешнем обзоре деятельности ВОИС по оказанию технической помощи в области сотрудничества в целях развития</w:t>
      </w:r>
      <w:r w:rsidRPr="006569B7">
        <w:rPr>
          <w:lang w:val="ru-RU"/>
        </w:rPr>
        <w:t xml:space="preserve"> (</w:t>
      </w:r>
      <w:r w:rsidRPr="00DF1CBE">
        <w:t>CDIP</w:t>
      </w:r>
      <w:r w:rsidRPr="006569B7">
        <w:rPr>
          <w:lang w:val="ru-RU"/>
        </w:rPr>
        <w:t>/11/4).</w:t>
      </w:r>
    </w:p>
    <w:p w:rsidR="00DF0D57" w:rsidRPr="006569B7" w:rsidRDefault="00DF0D57" w:rsidP="00DF0D57">
      <w:pPr>
        <w:pStyle w:val="ONUME"/>
        <w:numPr>
          <w:ilvl w:val="0"/>
          <w:numId w:val="0"/>
        </w:numPr>
        <w:spacing w:after="0"/>
        <w:rPr>
          <w:lang w:val="ru-RU"/>
        </w:rPr>
      </w:pPr>
    </w:p>
    <w:p w:rsidR="00DF0D57" w:rsidRPr="003F44A6" w:rsidRDefault="00DF0D57" w:rsidP="00DF0D57">
      <w:pPr>
        <w:pStyle w:val="ONUME"/>
        <w:numPr>
          <w:ilvl w:val="0"/>
          <w:numId w:val="0"/>
        </w:numPr>
        <w:spacing w:after="0"/>
        <w:ind w:left="550"/>
        <w:rPr>
          <w:lang w:val="ru-RU"/>
        </w:rPr>
      </w:pPr>
      <w:r>
        <w:rPr>
          <w:lang w:val="ru-RU"/>
        </w:rPr>
        <w:t>Признав</w:t>
      </w:r>
      <w:r w:rsidRPr="003F44A6">
        <w:rPr>
          <w:lang w:val="ru-RU"/>
        </w:rPr>
        <w:t xml:space="preserve"> </w:t>
      </w:r>
      <w:r>
        <w:rPr>
          <w:lang w:val="ru-RU"/>
        </w:rPr>
        <w:t>постоянную</w:t>
      </w:r>
      <w:r w:rsidRPr="003F44A6">
        <w:rPr>
          <w:lang w:val="ru-RU"/>
        </w:rPr>
        <w:t xml:space="preserve"> </w:t>
      </w:r>
      <w:r>
        <w:rPr>
          <w:lang w:val="ru-RU"/>
        </w:rPr>
        <w:t>работу</w:t>
      </w:r>
      <w:r w:rsidRPr="003F44A6">
        <w:rPr>
          <w:lang w:val="ru-RU"/>
        </w:rPr>
        <w:t xml:space="preserve"> </w:t>
      </w:r>
      <w:r>
        <w:rPr>
          <w:lang w:val="ru-RU"/>
        </w:rPr>
        <w:t>Секретариата</w:t>
      </w:r>
      <w:r w:rsidRPr="003F44A6">
        <w:rPr>
          <w:lang w:val="ru-RU"/>
        </w:rPr>
        <w:t xml:space="preserve"> </w:t>
      </w:r>
      <w:r>
        <w:rPr>
          <w:lang w:val="ru-RU"/>
        </w:rPr>
        <w:t>над</w:t>
      </w:r>
      <w:r w:rsidRPr="003F44A6">
        <w:rPr>
          <w:lang w:val="ru-RU"/>
        </w:rPr>
        <w:t xml:space="preserve"> </w:t>
      </w:r>
      <w:r>
        <w:rPr>
          <w:lang w:val="ru-RU"/>
        </w:rPr>
        <w:t>рекомендациями</w:t>
      </w:r>
      <w:r w:rsidRPr="003F44A6">
        <w:rPr>
          <w:lang w:val="ru-RU"/>
        </w:rPr>
        <w:t xml:space="preserve"> </w:t>
      </w:r>
      <w:r>
        <w:rPr>
          <w:lang w:val="ru-RU"/>
        </w:rPr>
        <w:t>и</w:t>
      </w:r>
      <w:r w:rsidRPr="003F44A6">
        <w:rPr>
          <w:lang w:val="ru-RU"/>
        </w:rPr>
        <w:t xml:space="preserve"> </w:t>
      </w:r>
      <w:r>
        <w:rPr>
          <w:lang w:val="ru-RU"/>
        </w:rPr>
        <w:t>необходимость</w:t>
      </w:r>
      <w:r w:rsidRPr="003F44A6">
        <w:rPr>
          <w:lang w:val="ru-RU"/>
        </w:rPr>
        <w:t xml:space="preserve"> </w:t>
      </w:r>
      <w:r>
        <w:rPr>
          <w:lang w:val="ru-RU"/>
        </w:rPr>
        <w:t>принятия</w:t>
      </w:r>
      <w:r w:rsidRPr="003F44A6">
        <w:rPr>
          <w:lang w:val="ru-RU"/>
        </w:rPr>
        <w:t xml:space="preserve"> </w:t>
      </w:r>
      <w:r>
        <w:rPr>
          <w:lang w:val="ru-RU"/>
        </w:rPr>
        <w:t>дальнейших</w:t>
      </w:r>
      <w:r w:rsidRPr="003F44A6">
        <w:rPr>
          <w:lang w:val="ru-RU"/>
        </w:rPr>
        <w:t xml:space="preserve"> </w:t>
      </w:r>
      <w:r>
        <w:rPr>
          <w:lang w:val="ru-RU"/>
        </w:rPr>
        <w:t>мер</w:t>
      </w:r>
      <w:r w:rsidRPr="003F44A6">
        <w:rPr>
          <w:lang w:val="ru-RU"/>
        </w:rPr>
        <w:t xml:space="preserve">, </w:t>
      </w:r>
      <w:r>
        <w:rPr>
          <w:lang w:val="ru-RU"/>
        </w:rPr>
        <w:t>Комитет</w:t>
      </w:r>
      <w:r w:rsidRPr="003F44A6">
        <w:rPr>
          <w:lang w:val="ru-RU"/>
        </w:rPr>
        <w:t xml:space="preserve"> </w:t>
      </w:r>
      <w:r>
        <w:rPr>
          <w:lang w:val="ru-RU"/>
        </w:rPr>
        <w:t>просил</w:t>
      </w:r>
      <w:r w:rsidRPr="003F44A6">
        <w:rPr>
          <w:lang w:val="ru-RU"/>
        </w:rPr>
        <w:t xml:space="preserve"> </w:t>
      </w:r>
      <w:r>
        <w:rPr>
          <w:lang w:val="ru-RU"/>
        </w:rPr>
        <w:t>Секретариат</w:t>
      </w:r>
      <w:r w:rsidRPr="003F44A6">
        <w:rPr>
          <w:lang w:val="ru-RU"/>
        </w:rPr>
        <w:t xml:space="preserve"> </w:t>
      </w:r>
      <w:r>
        <w:rPr>
          <w:lang w:val="ru-RU"/>
        </w:rPr>
        <w:t>продолжать</w:t>
      </w:r>
      <w:r w:rsidRPr="003F44A6">
        <w:rPr>
          <w:lang w:val="ru-RU"/>
        </w:rPr>
        <w:t xml:space="preserve"> </w:t>
      </w:r>
      <w:r>
        <w:rPr>
          <w:lang w:val="ru-RU"/>
        </w:rPr>
        <w:t>его</w:t>
      </w:r>
      <w:r w:rsidRPr="003F44A6">
        <w:rPr>
          <w:lang w:val="ru-RU"/>
        </w:rPr>
        <w:t xml:space="preserve"> </w:t>
      </w:r>
      <w:r>
        <w:rPr>
          <w:lang w:val="ru-RU"/>
        </w:rPr>
        <w:t>работу</w:t>
      </w:r>
      <w:r w:rsidRPr="003F44A6">
        <w:rPr>
          <w:lang w:val="ru-RU"/>
        </w:rPr>
        <w:t xml:space="preserve"> </w:t>
      </w:r>
      <w:r>
        <w:rPr>
          <w:lang w:val="ru-RU"/>
        </w:rPr>
        <w:t>и</w:t>
      </w:r>
      <w:r w:rsidRPr="003F44A6">
        <w:rPr>
          <w:lang w:val="ru-RU"/>
        </w:rPr>
        <w:t xml:space="preserve"> </w:t>
      </w:r>
      <w:r>
        <w:rPr>
          <w:lang w:val="ru-RU"/>
        </w:rPr>
        <w:t>принять</w:t>
      </w:r>
      <w:r w:rsidRPr="003F44A6">
        <w:rPr>
          <w:lang w:val="ru-RU"/>
        </w:rPr>
        <w:t xml:space="preserve"> </w:t>
      </w:r>
      <w:r>
        <w:rPr>
          <w:lang w:val="ru-RU"/>
        </w:rPr>
        <w:t>дальнейшие</w:t>
      </w:r>
      <w:r w:rsidRPr="003F44A6">
        <w:rPr>
          <w:lang w:val="ru-RU"/>
        </w:rPr>
        <w:t xml:space="preserve"> </w:t>
      </w:r>
      <w:r>
        <w:rPr>
          <w:lang w:val="ru-RU"/>
        </w:rPr>
        <w:t>меря</w:t>
      </w:r>
      <w:r w:rsidRPr="003F44A6">
        <w:rPr>
          <w:lang w:val="ru-RU"/>
        </w:rPr>
        <w:t xml:space="preserve"> </w:t>
      </w:r>
      <w:r>
        <w:rPr>
          <w:lang w:val="ru-RU"/>
        </w:rPr>
        <w:t>по</w:t>
      </w:r>
      <w:r w:rsidRPr="003F44A6">
        <w:rPr>
          <w:lang w:val="ru-RU"/>
        </w:rPr>
        <w:t xml:space="preserve"> </w:t>
      </w:r>
      <w:r>
        <w:rPr>
          <w:lang w:val="ru-RU"/>
        </w:rPr>
        <w:t>следующим</w:t>
      </w:r>
      <w:r w:rsidRPr="003F44A6">
        <w:rPr>
          <w:lang w:val="ru-RU"/>
        </w:rPr>
        <w:t xml:space="preserve"> </w:t>
      </w:r>
      <w:r>
        <w:rPr>
          <w:lang w:val="ru-RU"/>
        </w:rPr>
        <w:t>трем</w:t>
      </w:r>
      <w:r w:rsidRPr="003F44A6">
        <w:rPr>
          <w:lang w:val="ru-RU"/>
        </w:rPr>
        <w:t xml:space="preserve"> </w:t>
      </w:r>
      <w:r>
        <w:rPr>
          <w:lang w:val="ru-RU"/>
        </w:rPr>
        <w:t>предложениям</w:t>
      </w:r>
      <w:r w:rsidRPr="003F44A6">
        <w:rPr>
          <w:lang w:val="ru-RU"/>
        </w:rPr>
        <w:t xml:space="preserve"> </w:t>
      </w:r>
      <w:r>
        <w:rPr>
          <w:lang w:val="ru-RU"/>
        </w:rPr>
        <w:t>с</w:t>
      </w:r>
      <w:r w:rsidRPr="003F44A6">
        <w:rPr>
          <w:lang w:val="ru-RU"/>
        </w:rPr>
        <w:t xml:space="preserve"> </w:t>
      </w:r>
      <w:r>
        <w:rPr>
          <w:lang w:val="ru-RU"/>
        </w:rPr>
        <w:t>учетом</w:t>
      </w:r>
      <w:r w:rsidRPr="003F44A6">
        <w:rPr>
          <w:lang w:val="ru-RU"/>
        </w:rPr>
        <w:t xml:space="preserve"> </w:t>
      </w:r>
      <w:r>
        <w:rPr>
          <w:lang w:val="ru-RU"/>
        </w:rPr>
        <w:t>замечаний</w:t>
      </w:r>
      <w:r w:rsidRPr="003F44A6">
        <w:rPr>
          <w:lang w:val="ru-RU"/>
        </w:rPr>
        <w:t xml:space="preserve">, </w:t>
      </w:r>
      <w:r>
        <w:rPr>
          <w:lang w:val="ru-RU"/>
        </w:rPr>
        <w:t>высказанных</w:t>
      </w:r>
      <w:r w:rsidRPr="003F44A6">
        <w:rPr>
          <w:lang w:val="ru-RU"/>
        </w:rPr>
        <w:t xml:space="preserve"> </w:t>
      </w:r>
      <w:r>
        <w:rPr>
          <w:lang w:val="ru-RU"/>
        </w:rPr>
        <w:t>делегациями</w:t>
      </w:r>
      <w:r w:rsidRPr="003F44A6">
        <w:rPr>
          <w:lang w:val="ru-RU"/>
        </w:rPr>
        <w:t xml:space="preserve">, </w:t>
      </w:r>
      <w:r>
        <w:rPr>
          <w:lang w:val="ru-RU"/>
        </w:rPr>
        <w:t>и</w:t>
      </w:r>
      <w:r w:rsidRPr="003F44A6">
        <w:rPr>
          <w:lang w:val="ru-RU"/>
        </w:rPr>
        <w:t xml:space="preserve"> </w:t>
      </w:r>
      <w:r>
        <w:rPr>
          <w:lang w:val="ru-RU"/>
        </w:rPr>
        <w:t>представить</w:t>
      </w:r>
      <w:r w:rsidRPr="003F44A6">
        <w:rPr>
          <w:lang w:val="ru-RU"/>
        </w:rPr>
        <w:t xml:space="preserve"> </w:t>
      </w:r>
      <w:r>
        <w:rPr>
          <w:lang w:val="ru-RU"/>
        </w:rPr>
        <w:t>отчет</w:t>
      </w:r>
      <w:r w:rsidRPr="003F44A6">
        <w:rPr>
          <w:lang w:val="ru-RU"/>
        </w:rPr>
        <w:t xml:space="preserve"> </w:t>
      </w:r>
      <w:r>
        <w:rPr>
          <w:lang w:val="ru-RU"/>
        </w:rPr>
        <w:t>на</w:t>
      </w:r>
      <w:r w:rsidRPr="003F44A6">
        <w:rPr>
          <w:lang w:val="ru-RU"/>
        </w:rPr>
        <w:t xml:space="preserve"> </w:t>
      </w:r>
      <w:r>
        <w:rPr>
          <w:lang w:val="ru-RU"/>
        </w:rPr>
        <w:t>следующей</w:t>
      </w:r>
      <w:r w:rsidRPr="003F44A6">
        <w:rPr>
          <w:lang w:val="ru-RU"/>
        </w:rPr>
        <w:t xml:space="preserve"> </w:t>
      </w:r>
      <w:r>
        <w:rPr>
          <w:lang w:val="ru-RU"/>
        </w:rPr>
        <w:t>сессии</w:t>
      </w:r>
      <w:r w:rsidRPr="003F44A6">
        <w:rPr>
          <w:lang w:val="ru-RU"/>
        </w:rPr>
        <w:t xml:space="preserve"> </w:t>
      </w:r>
      <w:r>
        <w:rPr>
          <w:lang w:val="ru-RU"/>
        </w:rPr>
        <w:t>КРИС</w:t>
      </w:r>
      <w:r w:rsidRPr="003F44A6">
        <w:rPr>
          <w:lang w:val="ru-RU"/>
        </w:rPr>
        <w:t xml:space="preserve">:  </w:t>
      </w:r>
    </w:p>
    <w:p w:rsidR="00DF0D57" w:rsidRPr="003F44A6" w:rsidRDefault="00DF0D57" w:rsidP="00DF0D57">
      <w:pPr>
        <w:pStyle w:val="ONUME"/>
        <w:numPr>
          <w:ilvl w:val="0"/>
          <w:numId w:val="0"/>
        </w:numPr>
        <w:spacing w:after="0"/>
        <w:ind w:left="550"/>
        <w:rPr>
          <w:lang w:val="ru-RU"/>
        </w:rPr>
      </w:pPr>
    </w:p>
    <w:p w:rsidR="00DF0D57" w:rsidRPr="003F44A6" w:rsidRDefault="00DF0D57" w:rsidP="00DF0D57">
      <w:pPr>
        <w:pStyle w:val="ONUME"/>
        <w:numPr>
          <w:ilvl w:val="0"/>
          <w:numId w:val="0"/>
        </w:numPr>
        <w:spacing w:after="0"/>
        <w:ind w:left="1440"/>
        <w:rPr>
          <w:lang w:val="ru-RU"/>
        </w:rPr>
      </w:pPr>
      <w:r w:rsidRPr="00445CCF">
        <w:rPr>
          <w:lang w:val="ru-RU"/>
        </w:rPr>
        <w:lastRenderedPageBreak/>
        <w:t>(</w:t>
      </w:r>
      <w:r>
        <w:t>i</w:t>
      </w:r>
      <w:r w:rsidRPr="00445CCF">
        <w:rPr>
          <w:lang w:val="ru-RU"/>
        </w:rPr>
        <w:t>)</w:t>
      </w:r>
      <w:r w:rsidRPr="002E3715">
        <w:rPr>
          <w:lang w:val="ru-RU"/>
        </w:rPr>
        <w:t xml:space="preserve"> </w:t>
      </w:r>
      <w:r>
        <w:rPr>
          <w:lang w:val="ru-RU"/>
        </w:rPr>
        <w:t>собрать</w:t>
      </w:r>
      <w:r w:rsidRPr="003F44A6">
        <w:rPr>
          <w:lang w:val="ru-RU"/>
        </w:rPr>
        <w:t xml:space="preserve"> </w:t>
      </w:r>
      <w:r>
        <w:rPr>
          <w:lang w:val="ru-RU"/>
        </w:rPr>
        <w:t>имеющиеся</w:t>
      </w:r>
      <w:r w:rsidRPr="003F44A6">
        <w:rPr>
          <w:lang w:val="ru-RU"/>
        </w:rPr>
        <w:t xml:space="preserve"> </w:t>
      </w:r>
      <w:r>
        <w:rPr>
          <w:lang w:val="ru-RU"/>
        </w:rPr>
        <w:t>материалы</w:t>
      </w:r>
      <w:r w:rsidRPr="003F44A6">
        <w:rPr>
          <w:lang w:val="ru-RU"/>
        </w:rPr>
        <w:t xml:space="preserve"> </w:t>
      </w:r>
      <w:r>
        <w:rPr>
          <w:lang w:val="ru-RU"/>
        </w:rPr>
        <w:t>во</w:t>
      </w:r>
      <w:r w:rsidRPr="003F44A6">
        <w:rPr>
          <w:lang w:val="ru-RU"/>
        </w:rPr>
        <w:t xml:space="preserve"> </w:t>
      </w:r>
      <w:r>
        <w:rPr>
          <w:lang w:val="ru-RU"/>
        </w:rPr>
        <w:t>всеобъемлющий</w:t>
      </w:r>
      <w:r w:rsidRPr="003F44A6">
        <w:rPr>
          <w:lang w:val="ru-RU"/>
        </w:rPr>
        <w:t xml:space="preserve"> </w:t>
      </w:r>
      <w:r>
        <w:rPr>
          <w:lang w:val="ru-RU"/>
        </w:rPr>
        <w:t>Справочник</w:t>
      </w:r>
      <w:r w:rsidRPr="003F44A6">
        <w:rPr>
          <w:lang w:val="ru-RU"/>
        </w:rPr>
        <w:t xml:space="preserve"> </w:t>
      </w:r>
      <w:r>
        <w:rPr>
          <w:lang w:val="ru-RU"/>
        </w:rPr>
        <w:t>по</w:t>
      </w:r>
      <w:r w:rsidRPr="003F44A6">
        <w:rPr>
          <w:lang w:val="ru-RU"/>
        </w:rPr>
        <w:t xml:space="preserve"> </w:t>
      </w:r>
      <w:r>
        <w:rPr>
          <w:lang w:val="ru-RU"/>
        </w:rPr>
        <w:t>оказанию</w:t>
      </w:r>
      <w:r w:rsidRPr="003F44A6">
        <w:rPr>
          <w:lang w:val="ru-RU"/>
        </w:rPr>
        <w:t xml:space="preserve"> </w:t>
      </w:r>
      <w:r>
        <w:rPr>
          <w:lang w:val="ru-RU"/>
        </w:rPr>
        <w:t>технической</w:t>
      </w:r>
      <w:r w:rsidRPr="003F44A6">
        <w:rPr>
          <w:lang w:val="ru-RU"/>
        </w:rPr>
        <w:t xml:space="preserve"> </w:t>
      </w:r>
      <w:r>
        <w:rPr>
          <w:lang w:val="ru-RU"/>
        </w:rPr>
        <w:t>помощи</w:t>
      </w:r>
      <w:r w:rsidRPr="003F44A6">
        <w:rPr>
          <w:lang w:val="ru-RU"/>
        </w:rPr>
        <w:t xml:space="preserve"> </w:t>
      </w:r>
      <w:r>
        <w:rPr>
          <w:lang w:val="ru-RU"/>
        </w:rPr>
        <w:t>в</w:t>
      </w:r>
      <w:r w:rsidRPr="003F44A6">
        <w:rPr>
          <w:lang w:val="ru-RU"/>
        </w:rPr>
        <w:t xml:space="preserve"> </w:t>
      </w:r>
      <w:r>
        <w:rPr>
          <w:lang w:val="ru-RU"/>
        </w:rPr>
        <w:t>соответствии</w:t>
      </w:r>
      <w:r w:rsidRPr="003F44A6">
        <w:rPr>
          <w:lang w:val="ru-RU"/>
        </w:rPr>
        <w:t xml:space="preserve"> </w:t>
      </w:r>
      <w:r>
        <w:rPr>
          <w:lang w:val="ru-RU"/>
        </w:rPr>
        <w:t>с</w:t>
      </w:r>
      <w:r w:rsidRPr="003F44A6">
        <w:rPr>
          <w:lang w:val="ru-RU"/>
        </w:rPr>
        <w:t xml:space="preserve"> </w:t>
      </w:r>
      <w:r>
        <w:rPr>
          <w:lang w:val="ru-RU"/>
        </w:rPr>
        <w:t>рекомендацией</w:t>
      </w:r>
      <w:r w:rsidRPr="003F44A6">
        <w:rPr>
          <w:lang w:val="ru-RU"/>
        </w:rPr>
        <w:t xml:space="preserve"> </w:t>
      </w:r>
      <w:r w:rsidRPr="00A92722">
        <w:t>A</w:t>
      </w:r>
      <w:r w:rsidRPr="003F44A6">
        <w:rPr>
          <w:lang w:val="ru-RU"/>
        </w:rPr>
        <w:t>(2)(</w:t>
      </w:r>
      <w:r w:rsidRPr="00A92722">
        <w:t>a</w:t>
      </w:r>
      <w:r w:rsidRPr="003F44A6">
        <w:rPr>
          <w:lang w:val="ru-RU"/>
        </w:rPr>
        <w:t>)</w:t>
      </w:r>
      <w:r>
        <w:rPr>
          <w:lang w:val="ru-RU"/>
        </w:rPr>
        <w:t>, содержащейся в документе</w:t>
      </w:r>
      <w:r w:rsidRPr="003F44A6">
        <w:rPr>
          <w:lang w:val="ru-RU"/>
        </w:rPr>
        <w:t xml:space="preserve"> </w:t>
      </w:r>
      <w:r w:rsidRPr="00A92722">
        <w:t>CDIP</w:t>
      </w:r>
      <w:r w:rsidRPr="003F44A6">
        <w:rPr>
          <w:lang w:val="ru-RU"/>
        </w:rPr>
        <w:t>/9/16;</w:t>
      </w:r>
    </w:p>
    <w:p w:rsidR="00DF0D57" w:rsidRPr="003F44A6" w:rsidRDefault="00DF0D57" w:rsidP="00DF0D57">
      <w:pPr>
        <w:pStyle w:val="ONUME"/>
        <w:numPr>
          <w:ilvl w:val="0"/>
          <w:numId w:val="0"/>
        </w:numPr>
        <w:spacing w:after="0"/>
        <w:ind w:left="1440"/>
        <w:rPr>
          <w:lang w:val="ru-RU"/>
        </w:rPr>
      </w:pPr>
    </w:p>
    <w:p w:rsidR="00DF0D57" w:rsidRPr="003F44A6" w:rsidRDefault="00DF0D57" w:rsidP="00DF0D57">
      <w:pPr>
        <w:pStyle w:val="ONUME"/>
        <w:numPr>
          <w:ilvl w:val="0"/>
          <w:numId w:val="0"/>
        </w:numPr>
        <w:spacing w:after="0"/>
        <w:ind w:left="1440"/>
        <w:rPr>
          <w:lang w:val="ru-RU"/>
        </w:rPr>
      </w:pPr>
      <w:r w:rsidRPr="00445CCF">
        <w:rPr>
          <w:lang w:val="ru-RU"/>
        </w:rPr>
        <w:t>(</w:t>
      </w:r>
      <w:r>
        <w:t>ii</w:t>
      </w:r>
      <w:r w:rsidRPr="00445CCF">
        <w:rPr>
          <w:lang w:val="ru-RU"/>
        </w:rPr>
        <w:t xml:space="preserve">) </w:t>
      </w:r>
      <w:r>
        <w:rPr>
          <w:lang w:val="ru-RU"/>
        </w:rPr>
        <w:t>обеспечить</w:t>
      </w:r>
      <w:r w:rsidRPr="003F44A6">
        <w:rPr>
          <w:lang w:val="ru-RU"/>
        </w:rPr>
        <w:t xml:space="preserve"> </w:t>
      </w:r>
      <w:r>
        <w:rPr>
          <w:lang w:val="ru-RU"/>
        </w:rPr>
        <w:t>модернизацию</w:t>
      </w:r>
      <w:r w:rsidRPr="003F44A6">
        <w:rPr>
          <w:lang w:val="ru-RU"/>
        </w:rPr>
        <w:t xml:space="preserve"> </w:t>
      </w:r>
      <w:r>
        <w:rPr>
          <w:lang w:val="ru-RU"/>
        </w:rPr>
        <w:t>веб</w:t>
      </w:r>
      <w:r w:rsidRPr="003F44A6">
        <w:rPr>
          <w:lang w:val="ru-RU"/>
        </w:rPr>
        <w:t>-</w:t>
      </w:r>
      <w:r>
        <w:rPr>
          <w:lang w:val="ru-RU"/>
        </w:rPr>
        <w:t>сайта</w:t>
      </w:r>
      <w:r w:rsidRPr="003F44A6">
        <w:rPr>
          <w:lang w:val="ru-RU"/>
        </w:rPr>
        <w:t xml:space="preserve"> </w:t>
      </w:r>
      <w:r>
        <w:rPr>
          <w:lang w:val="ru-RU"/>
        </w:rPr>
        <w:t>ВОИС</w:t>
      </w:r>
      <w:r w:rsidRPr="003F44A6">
        <w:rPr>
          <w:lang w:val="ru-RU"/>
        </w:rPr>
        <w:t xml:space="preserve">, </w:t>
      </w:r>
      <w:r>
        <w:rPr>
          <w:lang w:val="ru-RU"/>
        </w:rPr>
        <w:t>чтобы</w:t>
      </w:r>
      <w:r w:rsidRPr="003F44A6">
        <w:rPr>
          <w:lang w:val="ru-RU"/>
        </w:rPr>
        <w:t xml:space="preserve"> </w:t>
      </w:r>
      <w:r>
        <w:rPr>
          <w:lang w:val="ru-RU"/>
        </w:rPr>
        <w:t>сделать</w:t>
      </w:r>
      <w:r w:rsidRPr="003F44A6">
        <w:rPr>
          <w:lang w:val="ru-RU"/>
        </w:rPr>
        <w:t xml:space="preserve"> </w:t>
      </w:r>
      <w:r>
        <w:rPr>
          <w:lang w:val="ru-RU"/>
        </w:rPr>
        <w:t>его</w:t>
      </w:r>
      <w:r w:rsidRPr="003F44A6">
        <w:rPr>
          <w:lang w:val="ru-RU"/>
        </w:rPr>
        <w:t xml:space="preserve"> </w:t>
      </w:r>
      <w:r>
        <w:rPr>
          <w:lang w:val="ru-RU"/>
        </w:rPr>
        <w:t>более</w:t>
      </w:r>
      <w:r w:rsidRPr="003F44A6">
        <w:rPr>
          <w:lang w:val="ru-RU"/>
        </w:rPr>
        <w:t xml:space="preserve"> </w:t>
      </w:r>
      <w:r>
        <w:rPr>
          <w:lang w:val="ru-RU"/>
        </w:rPr>
        <w:t>эффективным</w:t>
      </w:r>
      <w:r w:rsidRPr="003F44A6">
        <w:rPr>
          <w:lang w:val="ru-RU"/>
        </w:rPr>
        <w:t xml:space="preserve">, </w:t>
      </w:r>
      <w:r>
        <w:rPr>
          <w:lang w:val="ru-RU"/>
        </w:rPr>
        <w:t>доступным</w:t>
      </w:r>
      <w:r w:rsidRPr="003F44A6">
        <w:rPr>
          <w:lang w:val="ru-RU"/>
        </w:rPr>
        <w:t xml:space="preserve"> </w:t>
      </w:r>
      <w:r>
        <w:rPr>
          <w:lang w:val="ru-RU"/>
        </w:rPr>
        <w:t>и</w:t>
      </w:r>
      <w:r w:rsidRPr="003F44A6">
        <w:rPr>
          <w:lang w:val="ru-RU"/>
        </w:rPr>
        <w:t xml:space="preserve"> </w:t>
      </w:r>
      <w:r>
        <w:rPr>
          <w:lang w:val="ru-RU"/>
        </w:rPr>
        <w:t>современным</w:t>
      </w:r>
      <w:r w:rsidRPr="003F44A6">
        <w:rPr>
          <w:lang w:val="ru-RU"/>
        </w:rPr>
        <w:t xml:space="preserve"> </w:t>
      </w:r>
      <w:r>
        <w:rPr>
          <w:lang w:val="ru-RU"/>
        </w:rPr>
        <w:t>ресурсом</w:t>
      </w:r>
      <w:r w:rsidRPr="003F44A6">
        <w:rPr>
          <w:lang w:val="ru-RU"/>
        </w:rPr>
        <w:t xml:space="preserve"> </w:t>
      </w:r>
      <w:r>
        <w:rPr>
          <w:lang w:val="ru-RU"/>
        </w:rPr>
        <w:t>для информирования о деятельности по сотрудничеству в целях развития в соответствии с рекомендацией</w:t>
      </w:r>
      <w:r w:rsidRPr="003F44A6">
        <w:rPr>
          <w:lang w:val="ru-RU"/>
        </w:rPr>
        <w:t xml:space="preserve"> </w:t>
      </w:r>
      <w:r w:rsidRPr="00700B98">
        <w:t>F</w:t>
      </w:r>
      <w:r w:rsidRPr="003F44A6">
        <w:rPr>
          <w:lang w:val="ru-RU"/>
        </w:rPr>
        <w:t>(1)</w:t>
      </w:r>
      <w:r w:rsidRPr="002E3715">
        <w:rPr>
          <w:lang w:val="ru-RU"/>
        </w:rPr>
        <w:t xml:space="preserve"> (</w:t>
      </w:r>
      <w:r>
        <w:t>a</w:t>
      </w:r>
      <w:r w:rsidRPr="002E3715">
        <w:rPr>
          <w:lang w:val="ru-RU"/>
        </w:rPr>
        <w:t xml:space="preserve">) </w:t>
      </w:r>
      <w:r>
        <w:rPr>
          <w:lang w:val="ru-RU"/>
        </w:rPr>
        <w:t xml:space="preserve">и </w:t>
      </w:r>
      <w:r w:rsidRPr="002E3715">
        <w:rPr>
          <w:lang w:val="ru-RU"/>
        </w:rPr>
        <w:t>(</w:t>
      </w:r>
      <w:r>
        <w:t>b</w:t>
      </w:r>
      <w:r w:rsidRPr="002E3715">
        <w:rPr>
          <w:lang w:val="ru-RU"/>
        </w:rPr>
        <w:t>)</w:t>
      </w:r>
      <w:r>
        <w:rPr>
          <w:lang w:val="ru-RU"/>
        </w:rPr>
        <w:t>,</w:t>
      </w:r>
      <w:r w:rsidRPr="003F44A6">
        <w:rPr>
          <w:lang w:val="ru-RU"/>
        </w:rPr>
        <w:t xml:space="preserve"> </w:t>
      </w:r>
      <w:r>
        <w:rPr>
          <w:lang w:val="ru-RU"/>
        </w:rPr>
        <w:t>содержащейся в документе</w:t>
      </w:r>
      <w:r w:rsidRPr="003F44A6">
        <w:rPr>
          <w:lang w:val="ru-RU"/>
        </w:rPr>
        <w:t xml:space="preserve"> </w:t>
      </w:r>
      <w:r w:rsidRPr="00700B98">
        <w:t>CDIP</w:t>
      </w:r>
      <w:r w:rsidRPr="003F44A6">
        <w:rPr>
          <w:lang w:val="ru-RU"/>
        </w:rPr>
        <w:t xml:space="preserve">/9/16;  </w:t>
      </w:r>
      <w:r>
        <w:rPr>
          <w:lang w:val="ru-RU"/>
        </w:rPr>
        <w:t>и</w:t>
      </w:r>
    </w:p>
    <w:p w:rsidR="00DF0D57" w:rsidRPr="003F44A6" w:rsidRDefault="00DF0D57" w:rsidP="00DF0D57">
      <w:pPr>
        <w:pStyle w:val="ONUME"/>
        <w:numPr>
          <w:ilvl w:val="0"/>
          <w:numId w:val="0"/>
        </w:numPr>
        <w:spacing w:after="0"/>
        <w:rPr>
          <w:lang w:val="ru-RU"/>
        </w:rPr>
      </w:pPr>
    </w:p>
    <w:p w:rsidR="00DF0D57" w:rsidRPr="00607DAE" w:rsidRDefault="00DF0D57" w:rsidP="00DF0D57">
      <w:pPr>
        <w:pStyle w:val="ONUME"/>
        <w:numPr>
          <w:ilvl w:val="0"/>
          <w:numId w:val="0"/>
        </w:numPr>
        <w:spacing w:after="0"/>
        <w:ind w:left="1440"/>
        <w:rPr>
          <w:lang w:val="ru-RU"/>
        </w:rPr>
      </w:pPr>
      <w:r w:rsidRPr="00445CCF">
        <w:rPr>
          <w:lang w:val="ru-RU"/>
        </w:rPr>
        <w:t>(</w:t>
      </w:r>
      <w:r>
        <w:t>iii</w:t>
      </w:r>
      <w:r w:rsidRPr="00445CCF">
        <w:rPr>
          <w:lang w:val="ru-RU"/>
        </w:rPr>
        <w:t xml:space="preserve">) </w:t>
      </w:r>
      <w:r>
        <w:rPr>
          <w:lang w:val="ru-RU"/>
        </w:rPr>
        <w:t>проанализировать</w:t>
      </w:r>
      <w:r w:rsidRPr="00607DAE">
        <w:rPr>
          <w:lang w:val="ru-RU"/>
        </w:rPr>
        <w:t xml:space="preserve"> </w:t>
      </w:r>
      <w:r>
        <w:rPr>
          <w:lang w:val="ru-RU"/>
        </w:rPr>
        <w:t>Базу</w:t>
      </w:r>
      <w:r w:rsidRPr="00607DAE">
        <w:rPr>
          <w:lang w:val="ru-RU"/>
        </w:rPr>
        <w:t xml:space="preserve"> </w:t>
      </w:r>
      <w:r>
        <w:rPr>
          <w:lang w:val="ru-RU"/>
        </w:rPr>
        <w:t>данных</w:t>
      </w:r>
      <w:r w:rsidRPr="00607DAE">
        <w:rPr>
          <w:lang w:val="ru-RU"/>
        </w:rPr>
        <w:t xml:space="preserve"> </w:t>
      </w:r>
      <w:r>
        <w:rPr>
          <w:lang w:val="ru-RU"/>
        </w:rPr>
        <w:t>по</w:t>
      </w:r>
      <w:r w:rsidRPr="00607DAE">
        <w:rPr>
          <w:lang w:val="ru-RU"/>
        </w:rPr>
        <w:t xml:space="preserve"> </w:t>
      </w:r>
      <w:r>
        <w:rPr>
          <w:lang w:val="ru-RU"/>
        </w:rPr>
        <w:t>технической</w:t>
      </w:r>
      <w:r w:rsidRPr="00607DAE">
        <w:rPr>
          <w:lang w:val="ru-RU"/>
        </w:rPr>
        <w:t xml:space="preserve"> </w:t>
      </w:r>
      <w:r>
        <w:rPr>
          <w:lang w:val="ru-RU"/>
        </w:rPr>
        <w:t>помощи</w:t>
      </w:r>
      <w:r w:rsidRPr="00607DAE">
        <w:rPr>
          <w:lang w:val="ru-RU"/>
        </w:rPr>
        <w:t xml:space="preserve"> (</w:t>
      </w:r>
      <w:r>
        <w:rPr>
          <w:lang w:val="ru-RU"/>
        </w:rPr>
        <w:t>БДТП</w:t>
      </w:r>
      <w:r w:rsidRPr="00607DAE">
        <w:rPr>
          <w:lang w:val="ru-RU"/>
        </w:rPr>
        <w:t xml:space="preserve">) </w:t>
      </w:r>
      <w:r>
        <w:rPr>
          <w:lang w:val="ru-RU"/>
        </w:rPr>
        <w:t>в</w:t>
      </w:r>
      <w:r w:rsidRPr="00607DAE">
        <w:rPr>
          <w:lang w:val="ru-RU"/>
        </w:rPr>
        <w:t xml:space="preserve"> </w:t>
      </w:r>
      <w:r>
        <w:rPr>
          <w:lang w:val="ru-RU"/>
        </w:rPr>
        <w:t>целях</w:t>
      </w:r>
      <w:r w:rsidRPr="00607DAE">
        <w:rPr>
          <w:lang w:val="ru-RU"/>
        </w:rPr>
        <w:t xml:space="preserve"> </w:t>
      </w:r>
      <w:r>
        <w:rPr>
          <w:lang w:val="ru-RU"/>
        </w:rPr>
        <w:t>содействия</w:t>
      </w:r>
      <w:r w:rsidRPr="00607DAE">
        <w:rPr>
          <w:lang w:val="ru-RU"/>
        </w:rPr>
        <w:t xml:space="preserve"> </w:t>
      </w:r>
      <w:r>
        <w:rPr>
          <w:lang w:val="ru-RU"/>
        </w:rPr>
        <w:t>возможностям</w:t>
      </w:r>
      <w:r w:rsidRPr="00607DAE">
        <w:rPr>
          <w:lang w:val="ru-RU"/>
        </w:rPr>
        <w:t xml:space="preserve"> </w:t>
      </w:r>
      <w:r>
        <w:rPr>
          <w:lang w:val="ru-RU"/>
        </w:rPr>
        <w:t>поиска</w:t>
      </w:r>
      <w:r w:rsidRPr="00607DAE">
        <w:rPr>
          <w:lang w:val="ru-RU"/>
        </w:rPr>
        <w:t xml:space="preserve"> </w:t>
      </w:r>
      <w:r>
        <w:rPr>
          <w:lang w:val="ru-RU"/>
        </w:rPr>
        <w:t>и</w:t>
      </w:r>
      <w:r w:rsidRPr="00607DAE">
        <w:rPr>
          <w:lang w:val="ru-RU"/>
        </w:rPr>
        <w:t xml:space="preserve"> </w:t>
      </w:r>
      <w:r>
        <w:rPr>
          <w:lang w:val="ru-RU"/>
        </w:rPr>
        <w:t>обеспечения</w:t>
      </w:r>
      <w:r w:rsidRPr="00607DAE">
        <w:rPr>
          <w:lang w:val="ru-RU"/>
        </w:rPr>
        <w:t xml:space="preserve"> </w:t>
      </w:r>
      <w:r>
        <w:rPr>
          <w:lang w:val="ru-RU"/>
        </w:rPr>
        <w:t>регулярного</w:t>
      </w:r>
      <w:r w:rsidRPr="00607DAE">
        <w:rPr>
          <w:lang w:val="ru-RU"/>
        </w:rPr>
        <w:t xml:space="preserve"> </w:t>
      </w:r>
      <w:r>
        <w:rPr>
          <w:lang w:val="ru-RU"/>
        </w:rPr>
        <w:t>обновления</w:t>
      </w:r>
      <w:r w:rsidRPr="00607DAE">
        <w:rPr>
          <w:lang w:val="ru-RU"/>
        </w:rPr>
        <w:t xml:space="preserve"> </w:t>
      </w:r>
      <w:r>
        <w:rPr>
          <w:lang w:val="ru-RU"/>
        </w:rPr>
        <w:t>БДТП</w:t>
      </w:r>
      <w:r w:rsidRPr="00607DAE">
        <w:rPr>
          <w:lang w:val="ru-RU"/>
        </w:rPr>
        <w:t xml:space="preserve"> </w:t>
      </w:r>
      <w:r>
        <w:rPr>
          <w:lang w:val="ru-RU"/>
        </w:rPr>
        <w:t>за</w:t>
      </w:r>
      <w:r w:rsidRPr="00607DAE">
        <w:rPr>
          <w:lang w:val="ru-RU"/>
        </w:rPr>
        <w:t xml:space="preserve"> </w:t>
      </w:r>
      <w:r>
        <w:rPr>
          <w:lang w:val="ru-RU"/>
        </w:rPr>
        <w:t>счет</w:t>
      </w:r>
      <w:r w:rsidRPr="00607DAE">
        <w:rPr>
          <w:lang w:val="ru-RU"/>
        </w:rPr>
        <w:t xml:space="preserve"> </w:t>
      </w:r>
      <w:r>
        <w:rPr>
          <w:lang w:val="ru-RU"/>
        </w:rPr>
        <w:t>информации о деятельности по техническому сотрудничеству в соответствии с рекомендацией</w:t>
      </w:r>
      <w:r w:rsidRPr="00607DAE">
        <w:rPr>
          <w:lang w:val="ru-RU"/>
        </w:rPr>
        <w:t xml:space="preserve"> </w:t>
      </w:r>
      <w:r w:rsidRPr="00700B98">
        <w:t>G</w:t>
      </w:r>
      <w:r w:rsidRPr="002E3715">
        <w:rPr>
          <w:lang w:val="ru-RU"/>
        </w:rPr>
        <w:t xml:space="preserve"> (1)</w:t>
      </w:r>
      <w:r>
        <w:rPr>
          <w:lang w:val="ru-RU"/>
        </w:rPr>
        <w:t>,</w:t>
      </w:r>
      <w:r w:rsidRPr="00607DAE">
        <w:rPr>
          <w:lang w:val="ru-RU"/>
        </w:rPr>
        <w:t xml:space="preserve"> </w:t>
      </w:r>
      <w:r>
        <w:rPr>
          <w:lang w:val="ru-RU"/>
        </w:rPr>
        <w:t>содержащейся в документе</w:t>
      </w:r>
      <w:r w:rsidRPr="00607DAE">
        <w:rPr>
          <w:lang w:val="ru-RU"/>
        </w:rPr>
        <w:t xml:space="preserve"> </w:t>
      </w:r>
      <w:r w:rsidRPr="00700B98">
        <w:t>CDIP</w:t>
      </w:r>
      <w:r w:rsidRPr="00607DAE">
        <w:rPr>
          <w:lang w:val="ru-RU"/>
        </w:rPr>
        <w:t>/9/16.</w:t>
      </w:r>
    </w:p>
    <w:p w:rsidR="00DF0D57" w:rsidRPr="00607DAE" w:rsidRDefault="00DF0D57" w:rsidP="00DF0D57">
      <w:pPr>
        <w:rPr>
          <w:rFonts w:ascii="Calibri" w:eastAsia="Calibri" w:hAnsi="Calibri" w:cs="Times New Roman"/>
          <w:lang w:val="ru-RU"/>
        </w:rPr>
      </w:pPr>
    </w:p>
    <w:p w:rsidR="00DF0D57" w:rsidRPr="00607DAE" w:rsidRDefault="00DF0D57" w:rsidP="00DF0D57">
      <w:pPr>
        <w:pStyle w:val="ONUME"/>
        <w:numPr>
          <w:ilvl w:val="0"/>
          <w:numId w:val="0"/>
        </w:numPr>
        <w:spacing w:after="0"/>
        <w:ind w:left="550"/>
        <w:rPr>
          <w:lang w:val="ru-RU"/>
        </w:rPr>
      </w:pPr>
      <w:r>
        <w:rPr>
          <w:lang w:val="ru-RU"/>
        </w:rPr>
        <w:t>Было</w:t>
      </w:r>
      <w:r w:rsidRPr="00607DAE">
        <w:rPr>
          <w:lang w:val="ru-RU"/>
        </w:rPr>
        <w:t xml:space="preserve"> </w:t>
      </w:r>
      <w:r>
        <w:rPr>
          <w:lang w:val="ru-RU"/>
        </w:rPr>
        <w:t>решено</w:t>
      </w:r>
      <w:r w:rsidRPr="00607DAE">
        <w:rPr>
          <w:lang w:val="ru-RU"/>
        </w:rPr>
        <w:t xml:space="preserve">, </w:t>
      </w:r>
      <w:r>
        <w:rPr>
          <w:lang w:val="ru-RU"/>
        </w:rPr>
        <w:t>что</w:t>
      </w:r>
      <w:r w:rsidRPr="00607DAE">
        <w:rPr>
          <w:lang w:val="ru-RU"/>
        </w:rPr>
        <w:t xml:space="preserve"> </w:t>
      </w:r>
      <w:r>
        <w:rPr>
          <w:lang w:val="ru-RU"/>
        </w:rPr>
        <w:t>Комитет</w:t>
      </w:r>
      <w:r w:rsidRPr="00607DAE">
        <w:rPr>
          <w:lang w:val="ru-RU"/>
        </w:rPr>
        <w:t xml:space="preserve"> </w:t>
      </w:r>
      <w:r>
        <w:rPr>
          <w:lang w:val="ru-RU"/>
        </w:rPr>
        <w:t>продолжит</w:t>
      </w:r>
      <w:r w:rsidRPr="00607DAE">
        <w:rPr>
          <w:lang w:val="ru-RU"/>
        </w:rPr>
        <w:t xml:space="preserve"> </w:t>
      </w:r>
      <w:r>
        <w:rPr>
          <w:lang w:val="ru-RU"/>
        </w:rPr>
        <w:t>на</w:t>
      </w:r>
      <w:r w:rsidRPr="00607DAE">
        <w:rPr>
          <w:lang w:val="ru-RU"/>
        </w:rPr>
        <w:t xml:space="preserve"> </w:t>
      </w:r>
      <w:r>
        <w:rPr>
          <w:lang w:val="ru-RU"/>
        </w:rPr>
        <w:t>его</w:t>
      </w:r>
      <w:r w:rsidRPr="00607DAE">
        <w:rPr>
          <w:lang w:val="ru-RU"/>
        </w:rPr>
        <w:t xml:space="preserve"> </w:t>
      </w:r>
      <w:r>
        <w:rPr>
          <w:lang w:val="ru-RU"/>
        </w:rPr>
        <w:t>следующей</w:t>
      </w:r>
      <w:r w:rsidRPr="00607DAE">
        <w:rPr>
          <w:lang w:val="ru-RU"/>
        </w:rPr>
        <w:t xml:space="preserve"> </w:t>
      </w:r>
      <w:r>
        <w:rPr>
          <w:lang w:val="ru-RU"/>
        </w:rPr>
        <w:t>сессии</w:t>
      </w:r>
      <w:r w:rsidRPr="00607DAE">
        <w:rPr>
          <w:lang w:val="ru-RU"/>
        </w:rPr>
        <w:t xml:space="preserve"> </w:t>
      </w:r>
      <w:r>
        <w:rPr>
          <w:lang w:val="ru-RU"/>
        </w:rPr>
        <w:t>обсуждение предложений государств-членов по этой теме</w:t>
      </w:r>
      <w:r w:rsidRPr="00607DAE">
        <w:rPr>
          <w:lang w:val="ru-RU"/>
        </w:rPr>
        <w:t xml:space="preserve">. </w:t>
      </w:r>
    </w:p>
    <w:p w:rsidR="00DF0D57" w:rsidRPr="006600FD" w:rsidRDefault="00DF0D57" w:rsidP="00DF0D57">
      <w:pPr>
        <w:pStyle w:val="ONUME"/>
        <w:numPr>
          <w:ilvl w:val="0"/>
          <w:numId w:val="0"/>
        </w:numPr>
        <w:spacing w:after="0"/>
        <w:rPr>
          <w:lang w:val="ru-RU"/>
        </w:rPr>
      </w:pPr>
    </w:p>
    <w:p w:rsidR="00DF0D57" w:rsidRPr="006E1B23" w:rsidRDefault="00DF0D57" w:rsidP="00DF0D57">
      <w:pPr>
        <w:pStyle w:val="ONUME"/>
        <w:tabs>
          <w:tab w:val="num" w:pos="-1083"/>
        </w:tabs>
        <w:spacing w:after="0"/>
        <w:ind w:left="550" w:firstLine="17"/>
        <w:rPr>
          <w:lang w:val="ru-RU"/>
        </w:rPr>
      </w:pPr>
      <w:r>
        <w:rPr>
          <w:lang w:val="ru-RU"/>
        </w:rPr>
        <w:t>Комитет</w:t>
      </w:r>
      <w:r w:rsidRPr="006E1B23">
        <w:rPr>
          <w:lang w:val="ru-RU"/>
        </w:rPr>
        <w:t xml:space="preserve"> </w:t>
      </w:r>
      <w:r>
        <w:rPr>
          <w:lang w:val="ru-RU"/>
        </w:rPr>
        <w:t>рассмотрел</w:t>
      </w:r>
      <w:r w:rsidRPr="006E1B23">
        <w:rPr>
          <w:lang w:val="ru-RU"/>
        </w:rPr>
        <w:t xml:space="preserve"> </w:t>
      </w:r>
      <w:r>
        <w:rPr>
          <w:lang w:val="ru-RU"/>
        </w:rPr>
        <w:t>документ</w:t>
      </w:r>
      <w:r w:rsidRPr="006E1B23">
        <w:rPr>
          <w:lang w:val="ru-RU"/>
        </w:rPr>
        <w:t xml:space="preserve"> (</w:t>
      </w:r>
      <w:r>
        <w:t>CDIP</w:t>
      </w:r>
      <w:r w:rsidRPr="006E1B23">
        <w:rPr>
          <w:lang w:val="ru-RU"/>
        </w:rPr>
        <w:t xml:space="preserve">/11/5) </w:t>
      </w:r>
      <w:r>
        <w:rPr>
          <w:lang w:val="ru-RU"/>
        </w:rPr>
        <w:t>об организации Международной конференции по интеллектуальной собственности и развитию.  Была достигнута договоренность о том, что Секретариат составит список выступающих на Конференции и распространит его среди членов Группы координаторов для одобрения.</w:t>
      </w:r>
    </w:p>
    <w:p w:rsidR="00DF0D57" w:rsidRPr="006E1B23" w:rsidRDefault="00DF0D57" w:rsidP="00DF0D57">
      <w:pPr>
        <w:pStyle w:val="ONUME"/>
        <w:numPr>
          <w:ilvl w:val="0"/>
          <w:numId w:val="0"/>
        </w:numPr>
        <w:spacing w:after="0"/>
        <w:ind w:left="550"/>
        <w:jc w:val="center"/>
        <w:rPr>
          <w:lang w:val="ru-RU"/>
        </w:rPr>
      </w:pPr>
    </w:p>
    <w:p w:rsidR="00DF0D57" w:rsidRPr="006E1B23" w:rsidRDefault="00DF0D57" w:rsidP="00DF0D57">
      <w:pPr>
        <w:pStyle w:val="ONUME"/>
        <w:tabs>
          <w:tab w:val="num" w:pos="-1083"/>
        </w:tabs>
        <w:spacing w:after="0"/>
        <w:ind w:left="550" w:firstLine="17"/>
        <w:rPr>
          <w:lang w:val="ru-RU"/>
        </w:rPr>
      </w:pPr>
      <w:r>
        <w:rPr>
          <w:lang w:val="ru-RU"/>
        </w:rPr>
        <w:t xml:space="preserve">Комитет обсудил результаты оценки целесообразности новых видов деятельности ВОИС, связанных с использованием авторского права в целях содействия доступу к информационному и творческому контенту </w:t>
      </w:r>
      <w:r w:rsidRPr="006E1B23">
        <w:rPr>
          <w:lang w:val="ru-RU"/>
        </w:rPr>
        <w:t>(</w:t>
      </w:r>
      <w:r w:rsidRPr="00645B83">
        <w:t>C</w:t>
      </w:r>
      <w:r>
        <w:t>DIP</w:t>
      </w:r>
      <w:r w:rsidRPr="006E1B23">
        <w:rPr>
          <w:lang w:val="ru-RU"/>
        </w:rPr>
        <w:t xml:space="preserve">/11/6).  </w:t>
      </w:r>
      <w:r>
        <w:rPr>
          <w:lang w:val="ru-RU"/>
        </w:rPr>
        <w:t>Некоторые делегации заявили о поддержке предложений, представленных в этом документе, и высказали ряд замечаний и рекомендаций.  Другие делегации просили Секретариат подготовить более детальный план осуществления, включая информацию о финансовых и кадровых последствиях, для его рассмотрения на следующей сессии Комитета</w:t>
      </w:r>
      <w:r w:rsidRPr="006E1B23">
        <w:rPr>
          <w:lang w:val="ru-RU"/>
        </w:rPr>
        <w:t>.</w:t>
      </w:r>
    </w:p>
    <w:p w:rsidR="00DF0D57" w:rsidRPr="006E1B23" w:rsidRDefault="00DF0D57" w:rsidP="00DF0D57">
      <w:pPr>
        <w:pStyle w:val="ONUME"/>
        <w:numPr>
          <w:ilvl w:val="0"/>
          <w:numId w:val="0"/>
        </w:numPr>
        <w:spacing w:after="0"/>
        <w:rPr>
          <w:lang w:val="ru-RU"/>
        </w:rPr>
      </w:pPr>
    </w:p>
    <w:p w:rsidR="00DF0D57" w:rsidRPr="00A33CCA" w:rsidRDefault="00DF0D57" w:rsidP="00DF0D57">
      <w:pPr>
        <w:pStyle w:val="ONUME"/>
        <w:tabs>
          <w:tab w:val="num" w:pos="-1083"/>
        </w:tabs>
        <w:spacing w:after="0"/>
        <w:ind w:left="550" w:firstLine="17"/>
        <w:rPr>
          <w:lang w:val="ru-RU"/>
        </w:rPr>
      </w:pPr>
      <w:r>
        <w:rPr>
          <w:lang w:val="ru-RU"/>
        </w:rPr>
        <w:t>Комитет рассмотрел предложение Республики Корея относительно проекта по интеллектуальной собственности</w:t>
      </w:r>
      <w:r w:rsidRPr="003A75C8">
        <w:rPr>
          <w:lang w:val="ru-RU"/>
        </w:rPr>
        <w:t xml:space="preserve"> </w:t>
      </w:r>
      <w:r>
        <w:rPr>
          <w:lang w:val="ru-RU"/>
        </w:rPr>
        <w:t>(ИС) и созданию образцов для развития бизнеса в развивающихся и наименее развитых странах</w:t>
      </w:r>
      <w:r w:rsidRPr="006E1B23">
        <w:rPr>
          <w:lang w:val="ru-RU"/>
        </w:rPr>
        <w:t xml:space="preserve"> (</w:t>
      </w:r>
      <w:r>
        <w:rPr>
          <w:lang w:val="ru-RU"/>
        </w:rPr>
        <w:t>НРС</w:t>
      </w:r>
      <w:r w:rsidRPr="006E1B23">
        <w:rPr>
          <w:lang w:val="ru-RU"/>
        </w:rPr>
        <w:t>) (</w:t>
      </w:r>
      <w:r w:rsidRPr="00FA6801">
        <w:t>CDIP</w:t>
      </w:r>
      <w:r w:rsidRPr="006E1B23">
        <w:rPr>
          <w:lang w:val="ru-RU"/>
        </w:rPr>
        <w:t xml:space="preserve">/11/7).  </w:t>
      </w:r>
      <w:r>
        <w:rPr>
          <w:lang w:val="ru-RU"/>
        </w:rPr>
        <w:t>Делегации выразили удовлетворение по поводу этого предложения и поблагодарили Республику Корея за ее инициативу</w:t>
      </w:r>
      <w:r w:rsidRPr="00A33CCA">
        <w:rPr>
          <w:lang w:val="ru-RU"/>
        </w:rPr>
        <w:t>.</w:t>
      </w:r>
      <w:r>
        <w:rPr>
          <w:lang w:val="ru-RU"/>
        </w:rPr>
        <w:t xml:space="preserve">  Комитет обратился с просьбой к Республике Корея продолжить совместно с Секретариатом работу над предложением в целях его преобразования в проектный документ КРИС с учетом замечаний, высказанных в ходе выступлений, в том числе Группой НРС, и представить его на следующей сессии Комитета для рассмотрения.</w:t>
      </w:r>
    </w:p>
    <w:p w:rsidR="00DF0D57" w:rsidRPr="00A33CCA" w:rsidRDefault="00DF0D57" w:rsidP="00DF0D57">
      <w:pPr>
        <w:pStyle w:val="ONUME"/>
        <w:numPr>
          <w:ilvl w:val="0"/>
          <w:numId w:val="0"/>
        </w:numPr>
        <w:spacing w:after="0"/>
        <w:rPr>
          <w:highlight w:val="yellow"/>
          <w:lang w:val="ru-RU"/>
        </w:rPr>
      </w:pPr>
    </w:p>
    <w:p w:rsidR="00DF0D57" w:rsidRPr="00964984" w:rsidRDefault="00DF0D57" w:rsidP="00DF0D57">
      <w:pPr>
        <w:pStyle w:val="ONUME"/>
        <w:tabs>
          <w:tab w:val="num" w:pos="-1083"/>
        </w:tabs>
        <w:spacing w:after="0"/>
        <w:ind w:left="550" w:firstLine="17"/>
        <w:rPr>
          <w:lang w:val="ru-RU"/>
        </w:rPr>
      </w:pPr>
      <w:r>
        <w:rPr>
          <w:lang w:val="ru-RU"/>
        </w:rPr>
        <w:t>Комитет</w:t>
      </w:r>
      <w:r w:rsidRPr="002E3715">
        <w:rPr>
          <w:lang w:val="ru-RU"/>
        </w:rPr>
        <w:t xml:space="preserve"> </w:t>
      </w:r>
      <w:r>
        <w:rPr>
          <w:lang w:val="ru-RU"/>
        </w:rPr>
        <w:t>обсудил</w:t>
      </w:r>
      <w:r w:rsidRPr="002E3715">
        <w:rPr>
          <w:lang w:val="ru-RU"/>
        </w:rPr>
        <w:t xml:space="preserve"> </w:t>
      </w:r>
      <w:r>
        <w:rPr>
          <w:lang w:val="ru-RU"/>
        </w:rPr>
        <w:t>независимый</w:t>
      </w:r>
      <w:r w:rsidRPr="002E3715">
        <w:rPr>
          <w:lang w:val="ru-RU"/>
        </w:rPr>
        <w:t xml:space="preserve"> </w:t>
      </w:r>
      <w:r>
        <w:rPr>
          <w:lang w:val="ru-RU"/>
        </w:rPr>
        <w:t>анализ</w:t>
      </w:r>
      <w:r w:rsidRPr="002E3715">
        <w:rPr>
          <w:lang w:val="ru-RU"/>
        </w:rPr>
        <w:t xml:space="preserve"> </w:t>
      </w:r>
      <w:r>
        <w:rPr>
          <w:lang w:val="ru-RU"/>
        </w:rPr>
        <w:t>реализации</w:t>
      </w:r>
      <w:r w:rsidRPr="002E3715">
        <w:rPr>
          <w:lang w:val="ru-RU"/>
        </w:rPr>
        <w:t xml:space="preserve"> </w:t>
      </w:r>
      <w:r>
        <w:rPr>
          <w:lang w:val="ru-RU"/>
        </w:rPr>
        <w:t>рекомендаций</w:t>
      </w:r>
      <w:r w:rsidRPr="002E3715">
        <w:rPr>
          <w:lang w:val="ru-RU"/>
        </w:rPr>
        <w:t xml:space="preserve"> </w:t>
      </w:r>
      <w:r>
        <w:rPr>
          <w:lang w:val="ru-RU"/>
        </w:rPr>
        <w:t>Повестки</w:t>
      </w:r>
      <w:r w:rsidRPr="002E3715">
        <w:rPr>
          <w:lang w:val="ru-RU"/>
        </w:rPr>
        <w:t xml:space="preserve"> </w:t>
      </w:r>
      <w:r>
        <w:rPr>
          <w:lang w:val="ru-RU"/>
        </w:rPr>
        <w:t>дня</w:t>
      </w:r>
      <w:r w:rsidRPr="002E3715">
        <w:rPr>
          <w:lang w:val="ru-RU"/>
        </w:rPr>
        <w:t xml:space="preserve"> </w:t>
      </w:r>
      <w:r>
        <w:rPr>
          <w:lang w:val="ru-RU"/>
        </w:rPr>
        <w:t>в</w:t>
      </w:r>
      <w:r w:rsidRPr="002E3715">
        <w:rPr>
          <w:lang w:val="ru-RU"/>
        </w:rPr>
        <w:t xml:space="preserve"> </w:t>
      </w:r>
      <w:r>
        <w:rPr>
          <w:lang w:val="ru-RU"/>
        </w:rPr>
        <w:t>области</w:t>
      </w:r>
      <w:r w:rsidRPr="002E3715">
        <w:rPr>
          <w:lang w:val="ru-RU"/>
        </w:rPr>
        <w:t xml:space="preserve"> </w:t>
      </w:r>
      <w:r>
        <w:rPr>
          <w:lang w:val="ru-RU"/>
        </w:rPr>
        <w:t>развития, запрошенный в рамках механизмов</w:t>
      </w:r>
      <w:r w:rsidRPr="002E3715">
        <w:rPr>
          <w:lang w:val="ru-RU"/>
        </w:rPr>
        <w:t xml:space="preserve"> координации, мониторинга, оценки и отчетности.  </w:t>
      </w:r>
      <w:r>
        <w:rPr>
          <w:lang w:val="ru-RU"/>
        </w:rPr>
        <w:t>Напомнив</w:t>
      </w:r>
      <w:r w:rsidRPr="00964984">
        <w:rPr>
          <w:lang w:val="ru-RU"/>
        </w:rPr>
        <w:t xml:space="preserve"> </w:t>
      </w:r>
      <w:r>
        <w:rPr>
          <w:lang w:val="ru-RU"/>
        </w:rPr>
        <w:t>о</w:t>
      </w:r>
      <w:r w:rsidRPr="00964984">
        <w:rPr>
          <w:lang w:val="ru-RU"/>
        </w:rPr>
        <w:t xml:space="preserve"> </w:t>
      </w:r>
      <w:r>
        <w:rPr>
          <w:lang w:val="ru-RU"/>
        </w:rPr>
        <w:t>решении</w:t>
      </w:r>
      <w:r w:rsidRPr="00964984">
        <w:rPr>
          <w:lang w:val="ru-RU"/>
        </w:rPr>
        <w:t xml:space="preserve"> </w:t>
      </w:r>
      <w:r>
        <w:rPr>
          <w:lang w:val="ru-RU"/>
        </w:rPr>
        <w:t>Генеральной</w:t>
      </w:r>
      <w:r w:rsidRPr="00964984">
        <w:rPr>
          <w:lang w:val="ru-RU"/>
        </w:rPr>
        <w:t xml:space="preserve"> </w:t>
      </w:r>
      <w:r>
        <w:rPr>
          <w:lang w:val="ru-RU"/>
        </w:rPr>
        <w:t>Ассамблеи</w:t>
      </w:r>
      <w:r w:rsidRPr="00964984">
        <w:rPr>
          <w:lang w:val="ru-RU"/>
        </w:rPr>
        <w:t xml:space="preserve"> </w:t>
      </w:r>
      <w:r>
        <w:rPr>
          <w:lang w:val="ru-RU"/>
        </w:rPr>
        <w:t>по</w:t>
      </w:r>
      <w:r w:rsidRPr="00964984">
        <w:rPr>
          <w:lang w:val="ru-RU"/>
        </w:rPr>
        <w:t xml:space="preserve"> </w:t>
      </w:r>
      <w:r>
        <w:rPr>
          <w:lang w:val="ru-RU"/>
        </w:rPr>
        <w:t>этому</w:t>
      </w:r>
      <w:r w:rsidRPr="00964984">
        <w:rPr>
          <w:lang w:val="ru-RU"/>
        </w:rPr>
        <w:t xml:space="preserve"> </w:t>
      </w:r>
      <w:r>
        <w:rPr>
          <w:lang w:val="ru-RU"/>
        </w:rPr>
        <w:t>вопросу</w:t>
      </w:r>
      <w:r w:rsidRPr="00964984">
        <w:rPr>
          <w:lang w:val="ru-RU"/>
        </w:rPr>
        <w:t xml:space="preserve">, </w:t>
      </w:r>
      <w:r>
        <w:rPr>
          <w:lang w:val="ru-RU"/>
        </w:rPr>
        <w:t>Комитет</w:t>
      </w:r>
      <w:r w:rsidRPr="00964984">
        <w:rPr>
          <w:lang w:val="ru-RU"/>
        </w:rPr>
        <w:t xml:space="preserve"> </w:t>
      </w:r>
      <w:r>
        <w:rPr>
          <w:lang w:val="ru-RU"/>
        </w:rPr>
        <w:t>принял</w:t>
      </w:r>
      <w:r w:rsidRPr="00964984">
        <w:rPr>
          <w:lang w:val="ru-RU"/>
        </w:rPr>
        <w:t xml:space="preserve"> </w:t>
      </w:r>
      <w:r>
        <w:rPr>
          <w:lang w:val="ru-RU"/>
        </w:rPr>
        <w:t>к</w:t>
      </w:r>
      <w:r w:rsidRPr="00964984">
        <w:rPr>
          <w:lang w:val="ru-RU"/>
        </w:rPr>
        <w:t xml:space="preserve"> </w:t>
      </w:r>
      <w:r>
        <w:rPr>
          <w:lang w:val="ru-RU"/>
        </w:rPr>
        <w:t>сведению</w:t>
      </w:r>
      <w:r w:rsidRPr="00964984">
        <w:rPr>
          <w:lang w:val="ru-RU"/>
        </w:rPr>
        <w:t xml:space="preserve"> </w:t>
      </w:r>
      <w:r>
        <w:rPr>
          <w:lang w:val="ru-RU"/>
        </w:rPr>
        <w:t>совместное</w:t>
      </w:r>
      <w:r w:rsidRPr="00964984">
        <w:rPr>
          <w:lang w:val="ru-RU"/>
        </w:rPr>
        <w:t xml:space="preserve"> </w:t>
      </w:r>
      <w:r>
        <w:rPr>
          <w:lang w:val="ru-RU"/>
        </w:rPr>
        <w:t>предложение</w:t>
      </w:r>
      <w:r w:rsidRPr="00964984">
        <w:rPr>
          <w:lang w:val="ru-RU"/>
        </w:rPr>
        <w:t xml:space="preserve"> </w:t>
      </w:r>
      <w:r>
        <w:rPr>
          <w:lang w:val="ru-RU"/>
        </w:rPr>
        <w:t>о</w:t>
      </w:r>
      <w:r w:rsidRPr="00964984">
        <w:rPr>
          <w:lang w:val="ru-RU"/>
        </w:rPr>
        <w:t xml:space="preserve"> </w:t>
      </w:r>
      <w:r>
        <w:rPr>
          <w:lang w:val="ru-RU"/>
        </w:rPr>
        <w:t>круге</w:t>
      </w:r>
      <w:r w:rsidRPr="00964984">
        <w:rPr>
          <w:lang w:val="ru-RU"/>
        </w:rPr>
        <w:t xml:space="preserve"> </w:t>
      </w:r>
      <w:r>
        <w:rPr>
          <w:lang w:val="ru-RU"/>
        </w:rPr>
        <w:t>ведения</w:t>
      </w:r>
      <w:r w:rsidRPr="00964984">
        <w:rPr>
          <w:lang w:val="ru-RU"/>
        </w:rPr>
        <w:t xml:space="preserve"> </w:t>
      </w:r>
      <w:r>
        <w:rPr>
          <w:lang w:val="ru-RU"/>
        </w:rPr>
        <w:t>и</w:t>
      </w:r>
      <w:r w:rsidRPr="00964984">
        <w:rPr>
          <w:lang w:val="ru-RU"/>
        </w:rPr>
        <w:t xml:space="preserve"> </w:t>
      </w:r>
      <w:r>
        <w:rPr>
          <w:lang w:val="ru-RU"/>
        </w:rPr>
        <w:t>методологии</w:t>
      </w:r>
      <w:r w:rsidRPr="00964984">
        <w:rPr>
          <w:lang w:val="ru-RU"/>
        </w:rPr>
        <w:t xml:space="preserve"> </w:t>
      </w:r>
      <w:r>
        <w:rPr>
          <w:lang w:val="ru-RU"/>
        </w:rPr>
        <w:t>независимого</w:t>
      </w:r>
      <w:r w:rsidRPr="00964984">
        <w:rPr>
          <w:lang w:val="ru-RU"/>
        </w:rPr>
        <w:t xml:space="preserve"> </w:t>
      </w:r>
      <w:r>
        <w:rPr>
          <w:lang w:val="ru-RU"/>
        </w:rPr>
        <w:t>анализа</w:t>
      </w:r>
      <w:r w:rsidRPr="00964984">
        <w:rPr>
          <w:lang w:val="ru-RU"/>
        </w:rPr>
        <w:t xml:space="preserve"> </w:t>
      </w:r>
      <w:r>
        <w:rPr>
          <w:lang w:val="ru-RU"/>
        </w:rPr>
        <w:t>реализации</w:t>
      </w:r>
      <w:r w:rsidRPr="00964984">
        <w:rPr>
          <w:lang w:val="ru-RU"/>
        </w:rPr>
        <w:t xml:space="preserve"> </w:t>
      </w:r>
      <w:r>
        <w:rPr>
          <w:lang w:val="ru-RU"/>
        </w:rPr>
        <w:t>рекомендаций</w:t>
      </w:r>
      <w:r w:rsidRPr="00964984">
        <w:rPr>
          <w:lang w:val="ru-RU"/>
        </w:rPr>
        <w:t xml:space="preserve"> </w:t>
      </w:r>
      <w:r>
        <w:rPr>
          <w:lang w:val="ru-RU"/>
        </w:rPr>
        <w:t>Повестки</w:t>
      </w:r>
      <w:r w:rsidRPr="00964984">
        <w:rPr>
          <w:lang w:val="ru-RU"/>
        </w:rPr>
        <w:t xml:space="preserve"> </w:t>
      </w:r>
      <w:r>
        <w:rPr>
          <w:lang w:val="ru-RU"/>
        </w:rPr>
        <w:t>дня</w:t>
      </w:r>
      <w:r w:rsidRPr="00964984">
        <w:rPr>
          <w:lang w:val="ru-RU"/>
        </w:rPr>
        <w:t xml:space="preserve"> </w:t>
      </w:r>
      <w:r>
        <w:rPr>
          <w:lang w:val="ru-RU"/>
        </w:rPr>
        <w:t>в</w:t>
      </w:r>
      <w:r w:rsidRPr="00964984">
        <w:rPr>
          <w:lang w:val="ru-RU"/>
        </w:rPr>
        <w:t xml:space="preserve"> </w:t>
      </w:r>
      <w:r>
        <w:rPr>
          <w:lang w:val="ru-RU"/>
        </w:rPr>
        <w:t>области</w:t>
      </w:r>
      <w:r w:rsidRPr="00964984">
        <w:rPr>
          <w:lang w:val="ru-RU"/>
        </w:rPr>
        <w:t xml:space="preserve"> </w:t>
      </w:r>
      <w:r>
        <w:rPr>
          <w:lang w:val="ru-RU"/>
        </w:rPr>
        <w:t>развития, представленное Африканской группой и Группой по Повестке дня в области развития</w:t>
      </w:r>
      <w:r w:rsidRPr="00964984">
        <w:rPr>
          <w:lang w:val="ru-RU"/>
        </w:rPr>
        <w:t xml:space="preserve">.  </w:t>
      </w:r>
      <w:r>
        <w:rPr>
          <w:lang w:val="ru-RU"/>
        </w:rPr>
        <w:t>Комитет</w:t>
      </w:r>
      <w:r w:rsidRPr="00964984">
        <w:rPr>
          <w:lang w:val="ru-RU"/>
        </w:rPr>
        <w:t xml:space="preserve"> </w:t>
      </w:r>
      <w:r>
        <w:rPr>
          <w:lang w:val="ru-RU"/>
        </w:rPr>
        <w:t>решил</w:t>
      </w:r>
      <w:r w:rsidRPr="00964984">
        <w:rPr>
          <w:lang w:val="ru-RU"/>
        </w:rPr>
        <w:t xml:space="preserve"> </w:t>
      </w:r>
      <w:r>
        <w:rPr>
          <w:lang w:val="ru-RU"/>
        </w:rPr>
        <w:t>посвятить</w:t>
      </w:r>
      <w:r w:rsidRPr="00964984">
        <w:rPr>
          <w:lang w:val="ru-RU"/>
        </w:rPr>
        <w:t xml:space="preserve"> </w:t>
      </w:r>
      <w:r>
        <w:rPr>
          <w:lang w:val="ru-RU"/>
        </w:rPr>
        <w:t>достаточно</w:t>
      </w:r>
      <w:r w:rsidRPr="00964984">
        <w:rPr>
          <w:lang w:val="ru-RU"/>
        </w:rPr>
        <w:t xml:space="preserve"> </w:t>
      </w:r>
      <w:r>
        <w:rPr>
          <w:lang w:val="ru-RU"/>
        </w:rPr>
        <w:t>времени</w:t>
      </w:r>
      <w:r w:rsidRPr="00964984">
        <w:rPr>
          <w:lang w:val="ru-RU"/>
        </w:rPr>
        <w:t xml:space="preserve"> </w:t>
      </w:r>
      <w:r>
        <w:rPr>
          <w:lang w:val="ru-RU"/>
        </w:rPr>
        <w:t>этому</w:t>
      </w:r>
      <w:r w:rsidRPr="00964984">
        <w:rPr>
          <w:lang w:val="ru-RU"/>
        </w:rPr>
        <w:t xml:space="preserve"> </w:t>
      </w:r>
      <w:r>
        <w:rPr>
          <w:lang w:val="ru-RU"/>
        </w:rPr>
        <w:t>вопросу</w:t>
      </w:r>
      <w:r w:rsidRPr="00964984">
        <w:rPr>
          <w:lang w:val="ru-RU"/>
        </w:rPr>
        <w:t xml:space="preserve"> </w:t>
      </w:r>
      <w:r>
        <w:rPr>
          <w:lang w:val="ru-RU"/>
        </w:rPr>
        <w:t>на</w:t>
      </w:r>
      <w:r w:rsidRPr="00964984">
        <w:rPr>
          <w:lang w:val="ru-RU"/>
        </w:rPr>
        <w:t xml:space="preserve"> </w:t>
      </w:r>
      <w:r>
        <w:rPr>
          <w:lang w:val="ru-RU"/>
        </w:rPr>
        <w:t>своей</w:t>
      </w:r>
      <w:r w:rsidRPr="00964984">
        <w:rPr>
          <w:lang w:val="ru-RU"/>
        </w:rPr>
        <w:t xml:space="preserve"> </w:t>
      </w:r>
      <w:r>
        <w:rPr>
          <w:lang w:val="ru-RU"/>
        </w:rPr>
        <w:t>следующей</w:t>
      </w:r>
      <w:r w:rsidRPr="00964984">
        <w:rPr>
          <w:lang w:val="ru-RU"/>
        </w:rPr>
        <w:t xml:space="preserve"> </w:t>
      </w:r>
      <w:r>
        <w:rPr>
          <w:lang w:val="ru-RU"/>
        </w:rPr>
        <w:t>сессии</w:t>
      </w:r>
      <w:r w:rsidRPr="00964984">
        <w:rPr>
          <w:lang w:val="ru-RU"/>
        </w:rPr>
        <w:t xml:space="preserve">, </w:t>
      </w:r>
      <w:r>
        <w:rPr>
          <w:lang w:val="ru-RU"/>
        </w:rPr>
        <w:t>дабы</w:t>
      </w:r>
      <w:r w:rsidRPr="00964984">
        <w:rPr>
          <w:lang w:val="ru-RU"/>
        </w:rPr>
        <w:t xml:space="preserve"> </w:t>
      </w:r>
      <w:r>
        <w:rPr>
          <w:lang w:val="ru-RU"/>
        </w:rPr>
        <w:t>выполнить</w:t>
      </w:r>
      <w:r w:rsidRPr="00964984">
        <w:rPr>
          <w:lang w:val="ru-RU"/>
        </w:rPr>
        <w:t xml:space="preserve"> </w:t>
      </w:r>
      <w:r>
        <w:rPr>
          <w:lang w:val="ru-RU"/>
        </w:rPr>
        <w:t>решение</w:t>
      </w:r>
      <w:r w:rsidRPr="00964984">
        <w:rPr>
          <w:lang w:val="ru-RU"/>
        </w:rPr>
        <w:t xml:space="preserve"> </w:t>
      </w:r>
      <w:r>
        <w:rPr>
          <w:lang w:val="ru-RU"/>
        </w:rPr>
        <w:t>Генеральной</w:t>
      </w:r>
      <w:r w:rsidRPr="00964984">
        <w:rPr>
          <w:lang w:val="ru-RU"/>
        </w:rPr>
        <w:t xml:space="preserve"> </w:t>
      </w:r>
      <w:r>
        <w:rPr>
          <w:lang w:val="ru-RU"/>
        </w:rPr>
        <w:t>Ассамблеи</w:t>
      </w:r>
      <w:r w:rsidRPr="00964984">
        <w:rPr>
          <w:lang w:val="ru-RU"/>
        </w:rPr>
        <w:t xml:space="preserve"> </w:t>
      </w:r>
      <w:r>
        <w:rPr>
          <w:lang w:val="ru-RU"/>
        </w:rPr>
        <w:t>о</w:t>
      </w:r>
      <w:r w:rsidRPr="00964984">
        <w:rPr>
          <w:lang w:val="ru-RU"/>
        </w:rPr>
        <w:t xml:space="preserve"> </w:t>
      </w:r>
      <w:r>
        <w:rPr>
          <w:lang w:val="ru-RU"/>
        </w:rPr>
        <w:t>том</w:t>
      </w:r>
      <w:r w:rsidRPr="00964984">
        <w:rPr>
          <w:lang w:val="ru-RU"/>
        </w:rPr>
        <w:t xml:space="preserve">, </w:t>
      </w:r>
      <w:r>
        <w:rPr>
          <w:lang w:val="ru-RU"/>
        </w:rPr>
        <w:t>что</w:t>
      </w:r>
      <w:r w:rsidRPr="00964984">
        <w:rPr>
          <w:lang w:val="ru-RU"/>
        </w:rPr>
        <w:t xml:space="preserve"> </w:t>
      </w:r>
      <w:r>
        <w:rPr>
          <w:lang w:val="ru-RU"/>
        </w:rPr>
        <w:t>этот</w:t>
      </w:r>
      <w:r w:rsidRPr="00964984">
        <w:rPr>
          <w:lang w:val="ru-RU"/>
        </w:rPr>
        <w:t xml:space="preserve"> </w:t>
      </w:r>
      <w:r>
        <w:rPr>
          <w:lang w:val="ru-RU"/>
        </w:rPr>
        <w:t>анализ</w:t>
      </w:r>
      <w:r w:rsidRPr="00964984">
        <w:rPr>
          <w:lang w:val="ru-RU"/>
        </w:rPr>
        <w:t xml:space="preserve"> </w:t>
      </w:r>
      <w:r>
        <w:rPr>
          <w:lang w:val="ru-RU"/>
        </w:rPr>
        <w:t>следует</w:t>
      </w:r>
      <w:r w:rsidRPr="00964984">
        <w:rPr>
          <w:lang w:val="ru-RU"/>
        </w:rPr>
        <w:t xml:space="preserve"> </w:t>
      </w:r>
      <w:r>
        <w:rPr>
          <w:lang w:val="ru-RU"/>
        </w:rPr>
        <w:lastRenderedPageBreak/>
        <w:t>провести к концу двухлетнего периода</w:t>
      </w:r>
      <w:r w:rsidRPr="00964984">
        <w:rPr>
          <w:lang w:val="ru-RU"/>
        </w:rPr>
        <w:t xml:space="preserve"> 2012/2013 </w:t>
      </w:r>
      <w:r>
        <w:rPr>
          <w:lang w:val="ru-RU"/>
        </w:rPr>
        <w:t>гг</w:t>
      </w:r>
      <w:r w:rsidRPr="00964984">
        <w:rPr>
          <w:lang w:val="ru-RU"/>
        </w:rPr>
        <w:t xml:space="preserve">.  </w:t>
      </w:r>
      <w:r>
        <w:rPr>
          <w:lang w:val="ru-RU"/>
        </w:rPr>
        <w:t>С этой целью Комитет решил провести одно неофициальное заседание до своей следующей сессии</w:t>
      </w:r>
      <w:r w:rsidRPr="00964984">
        <w:rPr>
          <w:lang w:val="ru-RU"/>
        </w:rPr>
        <w:t>.</w:t>
      </w:r>
    </w:p>
    <w:p w:rsidR="00DF0D57" w:rsidRPr="00964984" w:rsidRDefault="00DF0D57" w:rsidP="00DF0D57">
      <w:pPr>
        <w:pStyle w:val="ONUME"/>
        <w:numPr>
          <w:ilvl w:val="0"/>
          <w:numId w:val="0"/>
        </w:numPr>
        <w:spacing w:after="0"/>
        <w:rPr>
          <w:highlight w:val="yellow"/>
          <w:lang w:val="ru-RU"/>
        </w:rPr>
      </w:pPr>
    </w:p>
    <w:p w:rsidR="00DF0D57" w:rsidRPr="00A33CCA" w:rsidRDefault="00DF0D57" w:rsidP="00DF0D57">
      <w:pPr>
        <w:pStyle w:val="ONUME"/>
        <w:tabs>
          <w:tab w:val="num" w:pos="-1083"/>
        </w:tabs>
        <w:spacing w:after="0"/>
        <w:ind w:left="550" w:firstLine="17"/>
        <w:rPr>
          <w:lang w:val="ru-RU"/>
        </w:rPr>
      </w:pPr>
      <w:r>
        <w:rPr>
          <w:lang w:val="ru-RU"/>
        </w:rPr>
        <w:t>Комитет обсудил и принял к сведению содержание следующих документов</w:t>
      </w:r>
      <w:r w:rsidRPr="00A33CCA">
        <w:rPr>
          <w:lang w:val="ru-RU"/>
        </w:rPr>
        <w:t>:</w:t>
      </w:r>
    </w:p>
    <w:p w:rsidR="00DF0D57" w:rsidRPr="00A33CCA" w:rsidRDefault="00DF0D57" w:rsidP="00DF0D57">
      <w:pPr>
        <w:pStyle w:val="ONUME"/>
        <w:numPr>
          <w:ilvl w:val="0"/>
          <w:numId w:val="0"/>
        </w:numPr>
        <w:spacing w:after="0"/>
        <w:rPr>
          <w:lang w:val="ru-RU"/>
        </w:rPr>
      </w:pPr>
    </w:p>
    <w:p w:rsidR="00DF0D57" w:rsidRPr="00964984" w:rsidRDefault="00DF0D57" w:rsidP="00DF0D57">
      <w:pPr>
        <w:pStyle w:val="ONUME"/>
        <w:numPr>
          <w:ilvl w:val="0"/>
          <w:numId w:val="0"/>
        </w:numPr>
        <w:spacing w:after="0"/>
        <w:ind w:left="1674"/>
        <w:rPr>
          <w:lang w:val="ru-RU"/>
        </w:rPr>
      </w:pPr>
      <w:r w:rsidRPr="00964984">
        <w:rPr>
          <w:lang w:val="ru-RU"/>
        </w:rPr>
        <w:t>(</w:t>
      </w:r>
      <w:r>
        <w:t>i</w:t>
      </w:r>
      <w:r w:rsidRPr="00964984">
        <w:rPr>
          <w:lang w:val="ru-RU"/>
        </w:rPr>
        <w:t xml:space="preserve">) </w:t>
      </w:r>
      <w:r>
        <w:rPr>
          <w:lang w:val="ru-RU"/>
        </w:rPr>
        <w:t>Потенциальная роль прав интеллектуальной собственности в развитии лесопромышленного комплекса Уругвая</w:t>
      </w:r>
      <w:r w:rsidRPr="00A33CCA">
        <w:rPr>
          <w:lang w:val="ru-RU"/>
        </w:rPr>
        <w:t xml:space="preserve"> (</w:t>
      </w:r>
      <w:r w:rsidRPr="00D35785">
        <w:t>CDIP</w:t>
      </w:r>
      <w:r w:rsidRPr="00A33CCA">
        <w:rPr>
          <w:lang w:val="ru-RU"/>
        </w:rPr>
        <w:t>/11/</w:t>
      </w:r>
      <w:r w:rsidRPr="00D35785">
        <w:t>INF</w:t>
      </w:r>
      <w:r w:rsidRPr="00A33CCA">
        <w:rPr>
          <w:lang w:val="ru-RU"/>
        </w:rPr>
        <w:t>/2);</w:t>
      </w:r>
    </w:p>
    <w:p w:rsidR="00DF0D57" w:rsidRPr="00964984" w:rsidRDefault="00DF0D57" w:rsidP="00DF0D57">
      <w:pPr>
        <w:pStyle w:val="ONUME"/>
        <w:numPr>
          <w:ilvl w:val="0"/>
          <w:numId w:val="0"/>
        </w:numPr>
        <w:spacing w:after="0"/>
        <w:ind w:left="1674"/>
        <w:rPr>
          <w:lang w:val="ru-RU"/>
        </w:rPr>
      </w:pPr>
      <w:r w:rsidRPr="00964984">
        <w:rPr>
          <w:lang w:val="ru-RU"/>
        </w:rPr>
        <w:t>(</w:t>
      </w:r>
      <w:r>
        <w:t>ii</w:t>
      </w:r>
      <w:r w:rsidRPr="00964984">
        <w:rPr>
          <w:lang w:val="ru-RU"/>
        </w:rPr>
        <w:t xml:space="preserve">) </w:t>
      </w:r>
      <w:r>
        <w:rPr>
          <w:lang w:val="ru-RU"/>
        </w:rPr>
        <w:t>Интеллектуальная собственность и социально-экономическое развитие – страновое исследование по Бразилии</w:t>
      </w:r>
      <w:r w:rsidRPr="00A33CCA">
        <w:rPr>
          <w:lang w:val="ru-RU"/>
        </w:rPr>
        <w:t>(</w:t>
      </w:r>
      <w:r w:rsidRPr="00D35785">
        <w:t>CDIP</w:t>
      </w:r>
      <w:r w:rsidRPr="00A33CCA">
        <w:rPr>
          <w:lang w:val="ru-RU"/>
        </w:rPr>
        <w:t>/11/</w:t>
      </w:r>
      <w:r w:rsidRPr="00D35785">
        <w:t>INF</w:t>
      </w:r>
      <w:r>
        <w:rPr>
          <w:lang w:val="ru-RU"/>
        </w:rPr>
        <w:t>/3</w:t>
      </w:r>
      <w:r w:rsidRPr="00A33CCA">
        <w:rPr>
          <w:lang w:val="ru-RU"/>
        </w:rPr>
        <w:t>)</w:t>
      </w:r>
      <w:r>
        <w:rPr>
          <w:lang w:val="ru-RU"/>
        </w:rPr>
        <w:t>;</w:t>
      </w:r>
    </w:p>
    <w:p w:rsidR="00DF0D57" w:rsidRPr="00A33CCA" w:rsidRDefault="00DF0D57" w:rsidP="00DF0D57">
      <w:pPr>
        <w:pStyle w:val="ONUME"/>
        <w:numPr>
          <w:ilvl w:val="0"/>
          <w:numId w:val="0"/>
        </w:numPr>
        <w:spacing w:after="0"/>
        <w:ind w:left="51"/>
        <w:rPr>
          <w:lang w:val="ru-RU"/>
        </w:rPr>
      </w:pPr>
    </w:p>
    <w:p w:rsidR="00DF0D57" w:rsidRPr="00A33CCA" w:rsidRDefault="00DF0D57" w:rsidP="00DF0D57">
      <w:pPr>
        <w:pStyle w:val="ONUME"/>
        <w:numPr>
          <w:ilvl w:val="0"/>
          <w:numId w:val="0"/>
        </w:numPr>
        <w:spacing w:after="0"/>
        <w:ind w:left="1674"/>
        <w:rPr>
          <w:lang w:val="ru-RU"/>
        </w:rPr>
      </w:pPr>
      <w:r w:rsidRPr="00964984">
        <w:rPr>
          <w:lang w:val="ru-RU"/>
        </w:rPr>
        <w:t>(</w:t>
      </w:r>
      <w:r>
        <w:t>iii</w:t>
      </w:r>
      <w:r w:rsidRPr="00964984">
        <w:rPr>
          <w:lang w:val="ru-RU"/>
        </w:rPr>
        <w:t xml:space="preserve">) </w:t>
      </w:r>
      <w:r>
        <w:rPr>
          <w:lang w:val="ru-RU"/>
        </w:rPr>
        <w:t>Интеллектуальная собственность (ИС) и социально-экономическое развитие в Чили</w:t>
      </w:r>
      <w:r w:rsidRPr="00A33CCA">
        <w:rPr>
          <w:lang w:val="ru-RU"/>
        </w:rPr>
        <w:t xml:space="preserve"> (</w:t>
      </w:r>
      <w:r w:rsidRPr="00D35785">
        <w:t>CDIP</w:t>
      </w:r>
      <w:r w:rsidRPr="00A33CCA">
        <w:rPr>
          <w:lang w:val="ru-RU"/>
        </w:rPr>
        <w:t>/11/</w:t>
      </w:r>
      <w:r w:rsidRPr="00D35785">
        <w:t>INF</w:t>
      </w:r>
      <w:r w:rsidRPr="00A33CCA">
        <w:rPr>
          <w:lang w:val="ru-RU"/>
        </w:rPr>
        <w:t>/4)</w:t>
      </w:r>
      <w:r w:rsidRPr="00A33CCA">
        <w:rPr>
          <w:rFonts w:eastAsia="Times New Roman"/>
          <w:lang w:val="ru-RU" w:eastAsia="en-US"/>
        </w:rPr>
        <w:t xml:space="preserve">;  </w:t>
      </w:r>
      <w:r>
        <w:rPr>
          <w:rFonts w:eastAsia="Times New Roman"/>
          <w:lang w:val="ru-RU" w:eastAsia="en-US"/>
        </w:rPr>
        <w:t>и</w:t>
      </w:r>
    </w:p>
    <w:p w:rsidR="00DF0D57" w:rsidRPr="00A33CCA" w:rsidRDefault="00DF0D57" w:rsidP="00DF0D57">
      <w:pPr>
        <w:pStyle w:val="ONUME"/>
        <w:numPr>
          <w:ilvl w:val="0"/>
          <w:numId w:val="0"/>
        </w:numPr>
        <w:spacing w:after="0"/>
        <w:rPr>
          <w:lang w:val="ru-RU"/>
        </w:rPr>
      </w:pPr>
    </w:p>
    <w:p w:rsidR="00DF0D57" w:rsidRPr="00A33CCA" w:rsidRDefault="00DF0D57" w:rsidP="00DF0D57">
      <w:pPr>
        <w:pStyle w:val="ONUME"/>
        <w:numPr>
          <w:ilvl w:val="0"/>
          <w:numId w:val="0"/>
        </w:numPr>
        <w:spacing w:after="0"/>
        <w:ind w:left="1674"/>
        <w:rPr>
          <w:lang w:val="ru-RU"/>
        </w:rPr>
      </w:pPr>
      <w:r w:rsidRPr="00964984">
        <w:rPr>
          <w:lang w:val="ru-RU"/>
        </w:rPr>
        <w:t>(</w:t>
      </w:r>
      <w:r>
        <w:t>iv</w:t>
      </w:r>
      <w:r w:rsidRPr="00964984">
        <w:rPr>
          <w:lang w:val="ru-RU"/>
        </w:rPr>
        <w:t xml:space="preserve">) </w:t>
      </w:r>
      <w:r>
        <w:rPr>
          <w:lang w:val="ru-RU"/>
        </w:rPr>
        <w:t>Концептуальное исследование по вопросам инноваций, интеллектуальной собственности и неформального сектора экономики</w:t>
      </w:r>
      <w:r w:rsidRPr="00A33CCA">
        <w:rPr>
          <w:lang w:val="ru-RU"/>
        </w:rPr>
        <w:t xml:space="preserve"> (</w:t>
      </w:r>
      <w:r w:rsidRPr="00D35785">
        <w:t>CDIP</w:t>
      </w:r>
      <w:r w:rsidRPr="00A33CCA">
        <w:rPr>
          <w:lang w:val="ru-RU"/>
        </w:rPr>
        <w:t>/11/</w:t>
      </w:r>
      <w:r w:rsidRPr="00D35785">
        <w:t>INF</w:t>
      </w:r>
      <w:r w:rsidRPr="00A33CCA">
        <w:rPr>
          <w:lang w:val="ru-RU"/>
        </w:rPr>
        <w:t>/5).</w:t>
      </w:r>
    </w:p>
    <w:p w:rsidR="00DF0D57" w:rsidRPr="00A33CCA" w:rsidRDefault="00DF0D57" w:rsidP="00DF0D57">
      <w:pPr>
        <w:pStyle w:val="ONUME"/>
        <w:numPr>
          <w:ilvl w:val="0"/>
          <w:numId w:val="0"/>
        </w:numPr>
        <w:spacing w:after="0"/>
        <w:rPr>
          <w:lang w:val="ru-RU"/>
        </w:rPr>
      </w:pPr>
    </w:p>
    <w:p w:rsidR="00DF0D57" w:rsidRPr="00A33CCA" w:rsidRDefault="00DF0D57" w:rsidP="00DF0D57">
      <w:pPr>
        <w:pStyle w:val="ONUME"/>
        <w:numPr>
          <w:ilvl w:val="0"/>
          <w:numId w:val="0"/>
        </w:numPr>
        <w:spacing w:after="0"/>
        <w:ind w:left="550"/>
        <w:rPr>
          <w:lang w:val="ru-RU"/>
        </w:rPr>
      </w:pPr>
      <w:r>
        <w:rPr>
          <w:lang w:val="ru-RU"/>
        </w:rPr>
        <w:t>Некоторые делегации поддержали предложение относительно постоянного пункта повестки дня для рассмотрения тематических исследований по ИС, но другие делегации высказали возражения против этого предложения. Была достигнута договоренность о том, что новые исследования в рамках проекта «Интеллектуальная собственность и социально-экономическое развитие»</w:t>
      </w:r>
      <w:r w:rsidRPr="00A33CCA">
        <w:rPr>
          <w:lang w:val="ru-RU"/>
        </w:rPr>
        <w:t xml:space="preserve"> (</w:t>
      </w:r>
      <w:r w:rsidRPr="00FF377D">
        <w:t>CDIP</w:t>
      </w:r>
      <w:r w:rsidRPr="00A33CCA">
        <w:rPr>
          <w:lang w:val="ru-RU"/>
        </w:rPr>
        <w:t>/5/7)</w:t>
      </w:r>
      <w:r>
        <w:rPr>
          <w:lang w:val="ru-RU"/>
        </w:rPr>
        <w:t xml:space="preserve"> будут обсуждены Комитетом на его последующих сессиях. </w:t>
      </w:r>
    </w:p>
    <w:p w:rsidR="00DF0D57" w:rsidRPr="00A33CCA" w:rsidRDefault="00DF0D57" w:rsidP="00DF0D57">
      <w:pPr>
        <w:pStyle w:val="ONUME"/>
        <w:numPr>
          <w:ilvl w:val="0"/>
          <w:numId w:val="0"/>
        </w:numPr>
        <w:spacing w:after="0"/>
        <w:rPr>
          <w:highlight w:val="yellow"/>
          <w:lang w:val="ru-RU"/>
        </w:rPr>
      </w:pPr>
    </w:p>
    <w:p w:rsidR="00DF0D57" w:rsidRDefault="00DF0D57" w:rsidP="00DF0D57">
      <w:pPr>
        <w:pStyle w:val="ONUME"/>
        <w:tabs>
          <w:tab w:val="num" w:pos="-1083"/>
        </w:tabs>
        <w:spacing w:after="0"/>
        <w:ind w:left="550" w:firstLine="17"/>
        <w:rPr>
          <w:szCs w:val="22"/>
          <w:lang w:val="ru-RU"/>
        </w:rPr>
      </w:pPr>
      <w:r>
        <w:rPr>
          <w:szCs w:val="22"/>
          <w:lang w:val="ru-RU"/>
        </w:rPr>
        <w:t>Комитет продолжил обсуждение вопроса о дальнейшей работе над связанными с патентами гибкими возможностями многосторонней нормативно-правовой базы</w:t>
      </w:r>
      <w:r w:rsidRPr="00A33CCA">
        <w:rPr>
          <w:szCs w:val="22"/>
          <w:lang w:val="ru-RU"/>
        </w:rPr>
        <w:t xml:space="preserve"> (</w:t>
      </w:r>
      <w:r w:rsidRPr="00E60B9A">
        <w:rPr>
          <w:szCs w:val="22"/>
        </w:rPr>
        <w:t>CDIP</w:t>
      </w:r>
      <w:r w:rsidRPr="00A33CCA">
        <w:rPr>
          <w:szCs w:val="22"/>
          <w:lang w:val="ru-RU"/>
        </w:rPr>
        <w:t xml:space="preserve">/10/11 </w:t>
      </w:r>
      <w:r>
        <w:rPr>
          <w:szCs w:val="22"/>
          <w:lang w:val="ru-RU"/>
        </w:rPr>
        <w:t>и</w:t>
      </w:r>
      <w:r w:rsidRPr="00A33CCA">
        <w:rPr>
          <w:szCs w:val="22"/>
          <w:lang w:val="ru-RU"/>
        </w:rPr>
        <w:t xml:space="preserve"> </w:t>
      </w:r>
      <w:r w:rsidRPr="00E60B9A">
        <w:rPr>
          <w:szCs w:val="22"/>
        </w:rPr>
        <w:t>CDIP</w:t>
      </w:r>
      <w:r w:rsidRPr="00A33CCA">
        <w:rPr>
          <w:szCs w:val="22"/>
          <w:lang w:val="ru-RU"/>
        </w:rPr>
        <w:t xml:space="preserve">/10/11 </w:t>
      </w:r>
      <w:r w:rsidRPr="00E60B9A">
        <w:rPr>
          <w:szCs w:val="22"/>
        </w:rPr>
        <w:t>Add</w:t>
      </w:r>
      <w:r w:rsidRPr="00A33CCA">
        <w:rPr>
          <w:szCs w:val="22"/>
          <w:lang w:val="ru-RU"/>
        </w:rPr>
        <w:t xml:space="preserve">.).  </w:t>
      </w:r>
      <w:r>
        <w:rPr>
          <w:szCs w:val="22"/>
          <w:lang w:val="ru-RU"/>
        </w:rPr>
        <w:t>Комитет просил Секретариат провести работу по следующим гибким возможностям:</w:t>
      </w:r>
    </w:p>
    <w:p w:rsidR="00DF0D57" w:rsidRDefault="00DF0D57" w:rsidP="00DF0D57">
      <w:pPr>
        <w:pStyle w:val="ONUME"/>
        <w:numPr>
          <w:ilvl w:val="0"/>
          <w:numId w:val="0"/>
        </w:numPr>
        <w:spacing w:after="0"/>
        <w:ind w:left="567"/>
        <w:rPr>
          <w:szCs w:val="22"/>
          <w:lang w:val="ru-RU"/>
        </w:rPr>
      </w:pPr>
    </w:p>
    <w:p w:rsidR="00DF0D57" w:rsidRDefault="00DF0D57" w:rsidP="00DF0D57">
      <w:pPr>
        <w:pStyle w:val="ONUME"/>
        <w:numPr>
          <w:ilvl w:val="0"/>
          <w:numId w:val="0"/>
        </w:numPr>
        <w:spacing w:after="0"/>
        <w:ind w:left="567" w:firstLine="567"/>
        <w:rPr>
          <w:szCs w:val="22"/>
          <w:lang w:val="ru-RU"/>
        </w:rPr>
      </w:pPr>
      <w:r w:rsidRPr="007B4591">
        <w:rPr>
          <w:szCs w:val="22"/>
          <w:lang w:val="ru-RU"/>
        </w:rPr>
        <w:t>(</w:t>
      </w:r>
      <w:r>
        <w:rPr>
          <w:szCs w:val="22"/>
        </w:rPr>
        <w:t>i</w:t>
      </w:r>
      <w:r w:rsidRPr="007B4591">
        <w:rPr>
          <w:szCs w:val="22"/>
          <w:lang w:val="ru-RU"/>
        </w:rPr>
        <w:t>) объем исключений из сферы патентования растений (</w:t>
      </w:r>
      <w:r>
        <w:rPr>
          <w:szCs w:val="22"/>
          <w:lang w:val="ru-RU"/>
        </w:rPr>
        <w:t>ТРИПС, статья 27); и</w:t>
      </w:r>
    </w:p>
    <w:p w:rsidR="00DF0D57" w:rsidRDefault="00DF0D57" w:rsidP="00DF0D57">
      <w:pPr>
        <w:pStyle w:val="ONUME"/>
        <w:numPr>
          <w:ilvl w:val="0"/>
          <w:numId w:val="0"/>
        </w:numPr>
        <w:spacing w:after="0"/>
        <w:ind w:left="567" w:firstLine="567"/>
        <w:rPr>
          <w:szCs w:val="22"/>
          <w:lang w:val="ru-RU"/>
        </w:rPr>
      </w:pPr>
    </w:p>
    <w:p w:rsidR="00DF0D57" w:rsidRDefault="00DF0D57" w:rsidP="00DF0D57">
      <w:pPr>
        <w:pStyle w:val="ONUME"/>
        <w:numPr>
          <w:ilvl w:val="0"/>
          <w:numId w:val="0"/>
        </w:numPr>
        <w:spacing w:after="0"/>
        <w:ind w:left="1134"/>
        <w:rPr>
          <w:szCs w:val="22"/>
          <w:lang w:val="ru-RU"/>
        </w:rPr>
      </w:pPr>
      <w:r w:rsidRPr="007B4591">
        <w:rPr>
          <w:szCs w:val="22"/>
          <w:lang w:val="ru-RU"/>
        </w:rPr>
        <w:t>(</w:t>
      </w:r>
      <w:r>
        <w:rPr>
          <w:szCs w:val="22"/>
        </w:rPr>
        <w:t>ii</w:t>
      </w:r>
      <w:r w:rsidRPr="007B4591">
        <w:rPr>
          <w:szCs w:val="22"/>
          <w:lang w:val="ru-RU"/>
        </w:rPr>
        <w:t xml:space="preserve">) </w:t>
      </w:r>
      <w:r>
        <w:rPr>
          <w:szCs w:val="22"/>
          <w:lang w:val="ru-RU"/>
        </w:rPr>
        <w:t>гибкие возможности в отношении</w:t>
      </w:r>
      <w:r w:rsidRPr="007B4591">
        <w:rPr>
          <w:szCs w:val="22"/>
          <w:lang w:val="ru-RU"/>
        </w:rPr>
        <w:t xml:space="preserve"> патентоспособност</w:t>
      </w:r>
      <w:r>
        <w:rPr>
          <w:szCs w:val="22"/>
          <w:lang w:val="ru-RU"/>
        </w:rPr>
        <w:t>и</w:t>
      </w:r>
      <w:r w:rsidRPr="007B4591">
        <w:rPr>
          <w:szCs w:val="22"/>
          <w:lang w:val="ru-RU"/>
        </w:rPr>
        <w:t xml:space="preserve"> изобретений, связанных с программным обеспечением, или их исключени</w:t>
      </w:r>
      <w:r>
        <w:rPr>
          <w:szCs w:val="22"/>
          <w:lang w:val="ru-RU"/>
        </w:rPr>
        <w:t>я</w:t>
      </w:r>
      <w:r w:rsidRPr="007B4591">
        <w:rPr>
          <w:szCs w:val="22"/>
          <w:lang w:val="ru-RU"/>
        </w:rPr>
        <w:t xml:space="preserve"> из сферы патентования (</w:t>
      </w:r>
      <w:r>
        <w:rPr>
          <w:szCs w:val="22"/>
          <w:lang w:val="ru-RU"/>
        </w:rPr>
        <w:t>ТРИПС, статья 27).</w:t>
      </w:r>
    </w:p>
    <w:p w:rsidR="00DF0D57" w:rsidRDefault="00DF0D57" w:rsidP="00DF0D57">
      <w:pPr>
        <w:pStyle w:val="ONUME"/>
        <w:numPr>
          <w:ilvl w:val="0"/>
          <w:numId w:val="0"/>
        </w:numPr>
        <w:spacing w:after="0"/>
        <w:ind w:left="567"/>
        <w:rPr>
          <w:szCs w:val="22"/>
          <w:lang w:val="ru-RU"/>
        </w:rPr>
      </w:pPr>
    </w:p>
    <w:p w:rsidR="00DF0D57" w:rsidRDefault="00DF0D57" w:rsidP="00DF0D57">
      <w:pPr>
        <w:pStyle w:val="ONUME"/>
        <w:numPr>
          <w:ilvl w:val="0"/>
          <w:numId w:val="0"/>
        </w:numPr>
        <w:spacing w:after="0"/>
        <w:ind w:left="567"/>
        <w:rPr>
          <w:szCs w:val="22"/>
          <w:lang w:val="ru-RU"/>
        </w:rPr>
      </w:pPr>
      <w:r>
        <w:rPr>
          <w:szCs w:val="22"/>
          <w:lang w:val="ru-RU"/>
        </w:rPr>
        <w:t>Секретариату</w:t>
      </w:r>
      <w:r w:rsidRPr="008A58A8">
        <w:rPr>
          <w:szCs w:val="22"/>
          <w:lang w:val="ru-RU"/>
        </w:rPr>
        <w:t xml:space="preserve"> </w:t>
      </w:r>
      <w:r>
        <w:rPr>
          <w:szCs w:val="22"/>
          <w:lang w:val="ru-RU"/>
        </w:rPr>
        <w:t>следует</w:t>
      </w:r>
      <w:r w:rsidRPr="008A58A8">
        <w:rPr>
          <w:szCs w:val="22"/>
          <w:lang w:val="ru-RU"/>
        </w:rPr>
        <w:t xml:space="preserve"> </w:t>
      </w:r>
      <w:r>
        <w:rPr>
          <w:szCs w:val="22"/>
          <w:lang w:val="ru-RU"/>
        </w:rPr>
        <w:t>использовать</w:t>
      </w:r>
      <w:r w:rsidRPr="008A58A8">
        <w:rPr>
          <w:szCs w:val="22"/>
          <w:lang w:val="ru-RU"/>
        </w:rPr>
        <w:t xml:space="preserve"> </w:t>
      </w:r>
      <w:r>
        <w:rPr>
          <w:szCs w:val="22"/>
          <w:lang w:val="ru-RU"/>
        </w:rPr>
        <w:t>имеющиеся</w:t>
      </w:r>
      <w:r w:rsidRPr="008A58A8">
        <w:rPr>
          <w:szCs w:val="22"/>
          <w:lang w:val="ru-RU"/>
        </w:rPr>
        <w:t xml:space="preserve"> </w:t>
      </w:r>
      <w:r>
        <w:rPr>
          <w:szCs w:val="22"/>
          <w:lang w:val="ru-RU"/>
        </w:rPr>
        <w:t>внутренние</w:t>
      </w:r>
      <w:r w:rsidRPr="008A58A8">
        <w:rPr>
          <w:szCs w:val="22"/>
          <w:lang w:val="ru-RU"/>
        </w:rPr>
        <w:t xml:space="preserve"> </w:t>
      </w:r>
      <w:r>
        <w:rPr>
          <w:szCs w:val="22"/>
          <w:lang w:val="ru-RU"/>
        </w:rPr>
        <w:t>ресурсы</w:t>
      </w:r>
      <w:r w:rsidRPr="008A58A8">
        <w:rPr>
          <w:szCs w:val="22"/>
          <w:lang w:val="ru-RU"/>
        </w:rPr>
        <w:t xml:space="preserve"> </w:t>
      </w:r>
      <w:r>
        <w:rPr>
          <w:szCs w:val="22"/>
          <w:lang w:val="ru-RU"/>
        </w:rPr>
        <w:t>для</w:t>
      </w:r>
      <w:r w:rsidRPr="008A58A8">
        <w:rPr>
          <w:szCs w:val="22"/>
          <w:lang w:val="ru-RU"/>
        </w:rPr>
        <w:t xml:space="preserve"> </w:t>
      </w:r>
      <w:r>
        <w:rPr>
          <w:szCs w:val="22"/>
          <w:lang w:val="ru-RU"/>
        </w:rPr>
        <w:t>подготовки</w:t>
      </w:r>
      <w:r w:rsidRPr="008A58A8">
        <w:rPr>
          <w:szCs w:val="22"/>
          <w:lang w:val="ru-RU"/>
        </w:rPr>
        <w:t xml:space="preserve"> </w:t>
      </w:r>
      <w:r>
        <w:rPr>
          <w:szCs w:val="22"/>
          <w:lang w:val="ru-RU"/>
        </w:rPr>
        <w:t>фактологического</w:t>
      </w:r>
      <w:r w:rsidRPr="008A58A8">
        <w:rPr>
          <w:szCs w:val="22"/>
          <w:lang w:val="ru-RU"/>
        </w:rPr>
        <w:t xml:space="preserve"> </w:t>
      </w:r>
      <w:r>
        <w:rPr>
          <w:szCs w:val="22"/>
          <w:lang w:val="ru-RU"/>
        </w:rPr>
        <w:t>документа</w:t>
      </w:r>
      <w:r w:rsidRPr="008A58A8">
        <w:rPr>
          <w:szCs w:val="22"/>
          <w:lang w:val="ru-RU"/>
        </w:rPr>
        <w:t xml:space="preserve"> </w:t>
      </w:r>
      <w:r>
        <w:rPr>
          <w:szCs w:val="22"/>
          <w:lang w:val="ru-RU"/>
        </w:rPr>
        <w:t>относительно</w:t>
      </w:r>
      <w:r w:rsidRPr="008A58A8">
        <w:rPr>
          <w:szCs w:val="22"/>
          <w:lang w:val="ru-RU"/>
        </w:rPr>
        <w:t xml:space="preserve"> </w:t>
      </w:r>
      <w:r>
        <w:rPr>
          <w:szCs w:val="22"/>
          <w:lang w:val="ru-RU"/>
        </w:rPr>
        <w:t>использования</w:t>
      </w:r>
      <w:r w:rsidRPr="008A58A8">
        <w:rPr>
          <w:szCs w:val="22"/>
          <w:lang w:val="ru-RU"/>
        </w:rPr>
        <w:t xml:space="preserve"> </w:t>
      </w:r>
      <w:r>
        <w:rPr>
          <w:szCs w:val="22"/>
          <w:lang w:val="ru-RU"/>
        </w:rPr>
        <w:t>этих</w:t>
      </w:r>
      <w:r w:rsidRPr="008A58A8">
        <w:rPr>
          <w:szCs w:val="22"/>
          <w:lang w:val="ru-RU"/>
        </w:rPr>
        <w:t xml:space="preserve"> </w:t>
      </w:r>
      <w:r>
        <w:rPr>
          <w:szCs w:val="22"/>
          <w:lang w:val="ru-RU"/>
        </w:rPr>
        <w:t>гибких</w:t>
      </w:r>
      <w:r w:rsidRPr="008A58A8">
        <w:rPr>
          <w:szCs w:val="22"/>
          <w:lang w:val="ru-RU"/>
        </w:rPr>
        <w:t xml:space="preserve"> </w:t>
      </w:r>
      <w:r>
        <w:rPr>
          <w:szCs w:val="22"/>
          <w:lang w:val="ru-RU"/>
        </w:rPr>
        <w:t>возможностей</w:t>
      </w:r>
      <w:r w:rsidRPr="008A58A8">
        <w:rPr>
          <w:szCs w:val="22"/>
          <w:lang w:val="ru-RU"/>
        </w:rPr>
        <w:t xml:space="preserve"> </w:t>
      </w:r>
      <w:r>
        <w:rPr>
          <w:szCs w:val="22"/>
          <w:lang w:val="ru-RU"/>
        </w:rPr>
        <w:t>в</w:t>
      </w:r>
      <w:r w:rsidRPr="008A58A8">
        <w:rPr>
          <w:szCs w:val="22"/>
          <w:lang w:val="ru-RU"/>
        </w:rPr>
        <w:t xml:space="preserve"> </w:t>
      </w:r>
      <w:r>
        <w:rPr>
          <w:szCs w:val="22"/>
          <w:lang w:val="ru-RU"/>
        </w:rPr>
        <w:t>национальных</w:t>
      </w:r>
      <w:r w:rsidRPr="008A58A8">
        <w:rPr>
          <w:szCs w:val="22"/>
          <w:lang w:val="ru-RU"/>
        </w:rPr>
        <w:t xml:space="preserve"> </w:t>
      </w:r>
      <w:r>
        <w:rPr>
          <w:szCs w:val="22"/>
          <w:lang w:val="ru-RU"/>
        </w:rPr>
        <w:t>законах</w:t>
      </w:r>
      <w:r w:rsidRPr="008A58A8">
        <w:rPr>
          <w:szCs w:val="22"/>
          <w:lang w:val="ru-RU"/>
        </w:rPr>
        <w:t xml:space="preserve">, </w:t>
      </w:r>
      <w:r>
        <w:rPr>
          <w:szCs w:val="22"/>
          <w:lang w:val="ru-RU"/>
        </w:rPr>
        <w:t>избегая дублирования с другой работой, проводимой в ВОИС, и опираясь на работу, осуществляемую Постоянным</w:t>
      </w:r>
      <w:r w:rsidRPr="001D49AE">
        <w:rPr>
          <w:szCs w:val="22"/>
          <w:lang w:val="ru-RU"/>
        </w:rPr>
        <w:t xml:space="preserve"> </w:t>
      </w:r>
      <w:r>
        <w:rPr>
          <w:szCs w:val="22"/>
          <w:lang w:val="ru-RU"/>
        </w:rPr>
        <w:t>комитетом</w:t>
      </w:r>
      <w:r w:rsidRPr="001D49AE">
        <w:rPr>
          <w:szCs w:val="22"/>
          <w:lang w:val="ru-RU"/>
        </w:rPr>
        <w:t xml:space="preserve"> </w:t>
      </w:r>
      <w:r>
        <w:rPr>
          <w:szCs w:val="22"/>
          <w:lang w:val="ru-RU"/>
        </w:rPr>
        <w:t>по</w:t>
      </w:r>
      <w:r w:rsidRPr="001D49AE">
        <w:rPr>
          <w:szCs w:val="22"/>
          <w:lang w:val="ru-RU"/>
        </w:rPr>
        <w:t xml:space="preserve"> </w:t>
      </w:r>
      <w:r>
        <w:rPr>
          <w:szCs w:val="22"/>
          <w:lang w:val="ru-RU"/>
        </w:rPr>
        <w:t>патентному</w:t>
      </w:r>
      <w:r w:rsidRPr="001D49AE">
        <w:rPr>
          <w:szCs w:val="22"/>
          <w:lang w:val="ru-RU"/>
        </w:rPr>
        <w:t xml:space="preserve"> </w:t>
      </w:r>
      <w:r>
        <w:rPr>
          <w:szCs w:val="22"/>
          <w:lang w:val="ru-RU"/>
        </w:rPr>
        <w:t>праву</w:t>
      </w:r>
      <w:r w:rsidRPr="001D49AE">
        <w:rPr>
          <w:szCs w:val="22"/>
          <w:lang w:val="ru-RU"/>
        </w:rPr>
        <w:t xml:space="preserve">.  </w:t>
      </w:r>
      <w:r>
        <w:rPr>
          <w:szCs w:val="22"/>
          <w:lang w:val="ru-RU"/>
        </w:rPr>
        <w:t>Этот</w:t>
      </w:r>
      <w:r w:rsidRPr="008A58A8">
        <w:rPr>
          <w:szCs w:val="22"/>
          <w:lang w:val="ru-RU"/>
        </w:rPr>
        <w:t xml:space="preserve"> </w:t>
      </w:r>
      <w:r>
        <w:rPr>
          <w:szCs w:val="22"/>
          <w:lang w:val="ru-RU"/>
        </w:rPr>
        <w:t>документ</w:t>
      </w:r>
      <w:r w:rsidRPr="008A58A8">
        <w:rPr>
          <w:szCs w:val="22"/>
          <w:lang w:val="ru-RU"/>
        </w:rPr>
        <w:t xml:space="preserve"> </w:t>
      </w:r>
      <w:r>
        <w:rPr>
          <w:szCs w:val="22"/>
          <w:lang w:val="ru-RU"/>
        </w:rPr>
        <w:t>следует</w:t>
      </w:r>
      <w:r w:rsidRPr="008A58A8">
        <w:rPr>
          <w:szCs w:val="22"/>
          <w:lang w:val="ru-RU"/>
        </w:rPr>
        <w:t xml:space="preserve"> </w:t>
      </w:r>
      <w:r>
        <w:rPr>
          <w:szCs w:val="22"/>
          <w:lang w:val="ru-RU"/>
        </w:rPr>
        <w:t>представить</w:t>
      </w:r>
      <w:r w:rsidRPr="008A58A8">
        <w:rPr>
          <w:szCs w:val="22"/>
          <w:lang w:val="ru-RU"/>
        </w:rPr>
        <w:t xml:space="preserve"> </w:t>
      </w:r>
      <w:r>
        <w:rPr>
          <w:szCs w:val="22"/>
          <w:lang w:val="ru-RU"/>
        </w:rPr>
        <w:t>на</w:t>
      </w:r>
      <w:r w:rsidRPr="008A58A8">
        <w:rPr>
          <w:szCs w:val="22"/>
          <w:lang w:val="ru-RU"/>
        </w:rPr>
        <w:t xml:space="preserve"> </w:t>
      </w:r>
      <w:r>
        <w:rPr>
          <w:szCs w:val="22"/>
          <w:lang w:val="ru-RU"/>
        </w:rPr>
        <w:t>следующей</w:t>
      </w:r>
      <w:r w:rsidRPr="008A58A8">
        <w:rPr>
          <w:szCs w:val="22"/>
          <w:lang w:val="ru-RU"/>
        </w:rPr>
        <w:t xml:space="preserve"> </w:t>
      </w:r>
      <w:r>
        <w:rPr>
          <w:szCs w:val="22"/>
          <w:lang w:val="ru-RU"/>
        </w:rPr>
        <w:t>сессии</w:t>
      </w:r>
      <w:r w:rsidRPr="008A58A8">
        <w:rPr>
          <w:szCs w:val="22"/>
          <w:lang w:val="ru-RU"/>
        </w:rPr>
        <w:t xml:space="preserve"> </w:t>
      </w:r>
      <w:r>
        <w:rPr>
          <w:szCs w:val="22"/>
          <w:lang w:val="ru-RU"/>
        </w:rPr>
        <w:t>Комитета</w:t>
      </w:r>
      <w:r w:rsidRPr="008A58A8">
        <w:rPr>
          <w:szCs w:val="22"/>
          <w:lang w:val="ru-RU"/>
        </w:rPr>
        <w:t>.</w:t>
      </w:r>
      <w:r>
        <w:rPr>
          <w:szCs w:val="22"/>
          <w:lang w:val="ru-RU"/>
        </w:rPr>
        <w:t xml:space="preserve"> Комитет продолжит обсуждения по вопросу о будущей работе над гибкими возможностями на своей следующей сессии</w:t>
      </w:r>
      <w:r w:rsidRPr="008A58A8">
        <w:rPr>
          <w:szCs w:val="22"/>
          <w:lang w:val="ru-RU"/>
        </w:rPr>
        <w:t>.</w:t>
      </w:r>
    </w:p>
    <w:p w:rsidR="00DF0D57" w:rsidRDefault="00DF0D57" w:rsidP="00DF0D57">
      <w:pPr>
        <w:pStyle w:val="ONUME"/>
        <w:numPr>
          <w:ilvl w:val="0"/>
          <w:numId w:val="0"/>
        </w:numPr>
        <w:spacing w:after="0"/>
        <w:ind w:left="567"/>
        <w:rPr>
          <w:szCs w:val="22"/>
          <w:lang w:val="ru-RU"/>
        </w:rPr>
      </w:pPr>
    </w:p>
    <w:p w:rsidR="00DF0D57" w:rsidRPr="008A58A8" w:rsidRDefault="00DF0D57" w:rsidP="00DF0D57">
      <w:pPr>
        <w:pStyle w:val="ONUME"/>
        <w:numPr>
          <w:ilvl w:val="0"/>
          <w:numId w:val="0"/>
        </w:numPr>
        <w:spacing w:after="0"/>
        <w:ind w:left="567"/>
        <w:rPr>
          <w:b/>
          <w:szCs w:val="22"/>
          <w:lang w:val="ru-RU"/>
        </w:rPr>
      </w:pPr>
      <w:r w:rsidRPr="008A58A8">
        <w:rPr>
          <w:lang w:val="ru-RU"/>
        </w:rPr>
        <w:t>(</w:t>
      </w:r>
      <w:r>
        <w:t>i</w:t>
      </w:r>
      <w:r w:rsidRPr="008A58A8">
        <w:rPr>
          <w:lang w:val="ru-RU"/>
        </w:rPr>
        <w:t>)</w:t>
      </w:r>
      <w:r w:rsidRPr="008A58A8">
        <w:rPr>
          <w:lang w:val="ru-RU"/>
        </w:rPr>
        <w:tab/>
      </w:r>
      <w:r>
        <w:rPr>
          <w:lang w:val="ru-RU"/>
        </w:rPr>
        <w:t>Комитет обсудил предложение о включении в повестку дня КРИС нового пункта по интеллектуальной собственности (ИС) и развитию</w:t>
      </w:r>
      <w:r w:rsidRPr="008A58A8">
        <w:rPr>
          <w:lang w:val="ru-RU"/>
        </w:rPr>
        <w:t xml:space="preserve"> </w:t>
      </w:r>
      <w:r w:rsidRPr="001D49AE">
        <w:rPr>
          <w:lang w:val="ru-RU"/>
        </w:rPr>
        <w:t>(</w:t>
      </w:r>
      <w:r w:rsidRPr="007A3110">
        <w:t>CDIP</w:t>
      </w:r>
      <w:r w:rsidRPr="001D49AE">
        <w:rPr>
          <w:lang w:val="ru-RU"/>
        </w:rPr>
        <w:t xml:space="preserve">/6/12 </w:t>
      </w:r>
      <w:r w:rsidRPr="007A3110">
        <w:t>Rev</w:t>
      </w:r>
      <w:r w:rsidRPr="001D49AE">
        <w:rPr>
          <w:lang w:val="ru-RU"/>
        </w:rPr>
        <w:t xml:space="preserve">.).  </w:t>
      </w:r>
      <w:r>
        <w:rPr>
          <w:lang w:val="ru-RU"/>
        </w:rPr>
        <w:t>По</w:t>
      </w:r>
      <w:r w:rsidRPr="001D49AE">
        <w:rPr>
          <w:lang w:val="ru-RU"/>
        </w:rPr>
        <w:t xml:space="preserve"> </w:t>
      </w:r>
      <w:r>
        <w:rPr>
          <w:lang w:val="ru-RU"/>
        </w:rPr>
        <w:t>этому</w:t>
      </w:r>
      <w:r w:rsidRPr="001D49AE">
        <w:rPr>
          <w:lang w:val="ru-RU"/>
        </w:rPr>
        <w:t xml:space="preserve"> </w:t>
      </w:r>
      <w:r>
        <w:rPr>
          <w:lang w:val="ru-RU"/>
        </w:rPr>
        <w:t>предложению</w:t>
      </w:r>
      <w:r w:rsidRPr="001D49AE">
        <w:rPr>
          <w:lang w:val="ru-RU"/>
        </w:rPr>
        <w:t xml:space="preserve"> </w:t>
      </w:r>
      <w:r>
        <w:rPr>
          <w:lang w:val="ru-RU"/>
        </w:rPr>
        <w:t>были</w:t>
      </w:r>
      <w:r w:rsidRPr="001D49AE">
        <w:rPr>
          <w:lang w:val="ru-RU"/>
        </w:rPr>
        <w:t xml:space="preserve"> </w:t>
      </w:r>
      <w:r>
        <w:rPr>
          <w:lang w:val="ru-RU"/>
        </w:rPr>
        <w:t>высказаны</w:t>
      </w:r>
      <w:r w:rsidRPr="001D49AE">
        <w:rPr>
          <w:lang w:val="ru-RU"/>
        </w:rPr>
        <w:t xml:space="preserve"> </w:t>
      </w:r>
      <w:r>
        <w:rPr>
          <w:lang w:val="ru-RU"/>
        </w:rPr>
        <w:t>различные</w:t>
      </w:r>
      <w:r w:rsidRPr="001D49AE">
        <w:rPr>
          <w:lang w:val="ru-RU"/>
        </w:rPr>
        <w:t xml:space="preserve"> </w:t>
      </w:r>
      <w:r>
        <w:rPr>
          <w:lang w:val="ru-RU"/>
        </w:rPr>
        <w:t>точки</w:t>
      </w:r>
      <w:r w:rsidRPr="001D49AE">
        <w:rPr>
          <w:lang w:val="ru-RU"/>
        </w:rPr>
        <w:t xml:space="preserve"> </w:t>
      </w:r>
      <w:r>
        <w:rPr>
          <w:lang w:val="ru-RU"/>
        </w:rPr>
        <w:t>зрения</w:t>
      </w:r>
      <w:r w:rsidRPr="001D49AE">
        <w:rPr>
          <w:lang w:val="ru-RU"/>
        </w:rPr>
        <w:t xml:space="preserve">. </w:t>
      </w:r>
      <w:r>
        <w:rPr>
          <w:lang w:val="ru-RU"/>
        </w:rPr>
        <w:t xml:space="preserve">Председатель предложил государствам-членам представить более детальную информацию по этому предложению, дабы облегчить будущие обсуждения. Обсуждение этого пункта повестки дня будет продолжено на следующей сессии. </w:t>
      </w:r>
    </w:p>
    <w:p w:rsidR="00DF0D57" w:rsidRPr="008A58A8" w:rsidRDefault="00DF0D57" w:rsidP="00DF0D57">
      <w:pPr>
        <w:ind w:left="1080"/>
        <w:rPr>
          <w:rFonts w:ascii="Calibri" w:eastAsia="Calibri" w:hAnsi="Calibri" w:cs="Times New Roman"/>
          <w:highlight w:val="yellow"/>
          <w:lang w:val="ru-RU"/>
        </w:rPr>
      </w:pPr>
    </w:p>
    <w:p w:rsidR="00DF0D57" w:rsidRPr="00986163" w:rsidRDefault="00DF0D57" w:rsidP="00DF0D57">
      <w:pPr>
        <w:numPr>
          <w:ilvl w:val="0"/>
          <w:numId w:val="27"/>
        </w:numPr>
        <w:tabs>
          <w:tab w:val="clear" w:pos="570"/>
          <w:tab w:val="num" w:pos="0"/>
        </w:tabs>
        <w:spacing w:after="0" w:line="240" w:lineRule="auto"/>
        <w:ind w:left="0" w:firstLine="0"/>
        <w:rPr>
          <w:rFonts w:ascii="Calibri" w:eastAsia="Calibri" w:hAnsi="Calibri" w:cs="Times New Roman"/>
          <w:lang w:val="ru-RU"/>
        </w:rPr>
      </w:pPr>
      <w:r>
        <w:rPr>
          <w:rFonts w:ascii="Calibri" w:eastAsia="Calibri" w:hAnsi="Calibri" w:cs="Times New Roman"/>
          <w:lang w:val="ru-RU"/>
        </w:rPr>
        <w:t xml:space="preserve">По пункту 8 повестки дня, озаглавленному «Дальнейшая работа», Комитет обсудил ряд предложений и согласовал перечень вопросов/документов к следующей сессии. </w:t>
      </w:r>
    </w:p>
    <w:p w:rsidR="00DF0D57" w:rsidRPr="001D49AE" w:rsidRDefault="00DF0D57" w:rsidP="00DF0D57">
      <w:pPr>
        <w:rPr>
          <w:rFonts w:ascii="Arial" w:eastAsia="Calibri" w:hAnsi="Arial" w:cs="Arial"/>
          <w:lang w:val="ru-RU"/>
        </w:rPr>
      </w:pPr>
    </w:p>
    <w:p w:rsidR="00DF0D57" w:rsidRPr="001D49AE" w:rsidRDefault="00DF0D57" w:rsidP="00DF0D57">
      <w:pPr>
        <w:tabs>
          <w:tab w:val="left" w:pos="550"/>
          <w:tab w:val="left" w:pos="990"/>
        </w:tabs>
        <w:rPr>
          <w:rFonts w:ascii="Arial" w:eastAsia="Calibri" w:hAnsi="Arial" w:cs="Arial"/>
          <w:lang w:val="ru-RU"/>
        </w:rPr>
      </w:pPr>
      <w:r w:rsidRPr="001D49AE">
        <w:rPr>
          <w:rFonts w:ascii="Arial" w:eastAsia="Calibri" w:hAnsi="Arial" w:cs="Arial"/>
          <w:lang w:val="ru-RU"/>
        </w:rPr>
        <w:t>9.</w:t>
      </w:r>
      <w:r w:rsidRPr="001D49AE">
        <w:rPr>
          <w:rFonts w:ascii="Arial" w:eastAsia="Calibri" w:hAnsi="Arial" w:cs="Arial"/>
          <w:lang w:val="ru-RU"/>
        </w:rPr>
        <w:tab/>
        <w:t>Комитет принял к сведению информацию о том, что проект отчета об одиннадцатой сессии будет подготовлен Секретариатом и препровожден постоянным представительствам государств-членов, а также будет помещен для ознакомления с ним государств – членов, МПО и НПО в электронной форме на веб-сайте ВОИС.  Комментарии к проекту отчета должны быть представлены в письменной форме в Секретариат, желательно за восемь недель до начала следующей сессии.  Затем проект отчета будет рассмотрен на предмет его принятия на двенадцатой сессии Комитета.</w:t>
      </w:r>
    </w:p>
    <w:p w:rsidR="00DF0D57" w:rsidRPr="001D49AE" w:rsidRDefault="00DF0D57" w:rsidP="00DF0D57">
      <w:pPr>
        <w:tabs>
          <w:tab w:val="left" w:pos="550"/>
          <w:tab w:val="left" w:pos="990"/>
        </w:tabs>
        <w:rPr>
          <w:rFonts w:ascii="Arial" w:eastAsia="Calibri" w:hAnsi="Arial" w:cs="Arial"/>
          <w:lang w:val="ru-RU"/>
        </w:rPr>
      </w:pPr>
    </w:p>
    <w:p w:rsidR="00DF0D57" w:rsidRPr="001D49AE" w:rsidRDefault="00DF0D57" w:rsidP="00DF0D57">
      <w:pPr>
        <w:rPr>
          <w:rFonts w:ascii="Arial" w:eastAsia="Calibri" w:hAnsi="Arial" w:cs="Arial"/>
          <w:lang w:val="ru-RU"/>
        </w:rPr>
      </w:pPr>
      <w:r w:rsidRPr="001D49AE">
        <w:rPr>
          <w:rFonts w:ascii="Arial" w:eastAsia="Calibri" w:hAnsi="Arial" w:cs="Arial"/>
          <w:lang w:val="ru-RU"/>
        </w:rPr>
        <w:t>10.</w:t>
      </w:r>
      <w:r w:rsidRPr="001D49AE">
        <w:rPr>
          <w:rFonts w:ascii="Arial" w:eastAsia="Calibri" w:hAnsi="Arial" w:cs="Arial"/>
          <w:lang w:val="ru-RU"/>
        </w:rPr>
        <w:tab/>
        <w:t>Настоящее Резюме будет представлять собой отчет Комитета для Генеральной Ассамблеи.</w:t>
      </w:r>
    </w:p>
    <w:p w:rsidR="00DF0D57" w:rsidRPr="001D49AE" w:rsidRDefault="00DF0D57" w:rsidP="001161FF">
      <w:pPr>
        <w:spacing w:after="0" w:line="240" w:lineRule="auto"/>
        <w:rPr>
          <w:rFonts w:ascii="Arial" w:eastAsia="SimSun" w:hAnsi="Arial" w:cs="Arial"/>
          <w:szCs w:val="20"/>
          <w:lang w:val="ru-RU" w:eastAsia="zh-CN"/>
        </w:rPr>
      </w:pPr>
    </w:p>
    <w:p w:rsidR="00C307EB" w:rsidRPr="001D49AE" w:rsidRDefault="00C307EB" w:rsidP="001161FF">
      <w:pPr>
        <w:spacing w:after="0" w:line="240" w:lineRule="auto"/>
        <w:rPr>
          <w:rFonts w:ascii="Arial" w:eastAsia="SimSun" w:hAnsi="Arial" w:cs="Arial"/>
          <w:szCs w:val="20"/>
          <w:lang w:val="ru-RU" w:eastAsia="zh-CN"/>
        </w:rPr>
      </w:pPr>
    </w:p>
    <w:p w:rsidR="001161FF" w:rsidRPr="001D49AE" w:rsidRDefault="001161FF" w:rsidP="001161FF">
      <w:pPr>
        <w:spacing w:after="0" w:line="240" w:lineRule="auto"/>
        <w:rPr>
          <w:rFonts w:ascii="Arial" w:eastAsia="SimSun" w:hAnsi="Arial" w:cs="Arial"/>
          <w:szCs w:val="20"/>
          <w:lang w:val="ru-RU" w:eastAsia="zh-CN"/>
        </w:rPr>
      </w:pPr>
    </w:p>
    <w:p w:rsidR="001161FF" w:rsidRPr="001D49AE" w:rsidRDefault="001161FF" w:rsidP="001161FF">
      <w:pPr>
        <w:tabs>
          <w:tab w:val="left" w:pos="1582"/>
        </w:tabs>
        <w:spacing w:after="0" w:line="240" w:lineRule="auto"/>
        <w:rPr>
          <w:rFonts w:ascii="Arial" w:eastAsia="SimSun" w:hAnsi="Arial" w:cs="Arial"/>
          <w:szCs w:val="20"/>
          <w:lang w:val="ru-RU" w:eastAsia="zh-CN"/>
        </w:rPr>
      </w:pPr>
    </w:p>
    <w:p w:rsidR="005F0B9E" w:rsidRPr="001D49AE" w:rsidRDefault="005F0B9E" w:rsidP="001161FF">
      <w:pPr>
        <w:tabs>
          <w:tab w:val="left" w:pos="1582"/>
        </w:tabs>
        <w:spacing w:after="0" w:line="240" w:lineRule="auto"/>
        <w:rPr>
          <w:rFonts w:ascii="Arial" w:eastAsia="SimSun" w:hAnsi="Arial" w:cs="Arial"/>
          <w:szCs w:val="20"/>
          <w:lang w:val="ru-RU" w:eastAsia="zh-CN"/>
        </w:rPr>
      </w:pPr>
    </w:p>
    <w:p w:rsidR="001161FF" w:rsidRPr="001D49AE" w:rsidRDefault="001161FF" w:rsidP="001161FF">
      <w:pPr>
        <w:spacing w:after="0" w:line="240" w:lineRule="auto"/>
        <w:ind w:left="5534"/>
        <w:rPr>
          <w:rFonts w:ascii="Arial" w:eastAsia="SimSun" w:hAnsi="Arial" w:cs="Arial"/>
          <w:szCs w:val="20"/>
          <w:lang w:val="ru-RU" w:eastAsia="zh-CN"/>
        </w:rPr>
      </w:pPr>
      <w:r w:rsidRPr="001D49AE">
        <w:rPr>
          <w:rFonts w:ascii="Arial" w:eastAsia="SimSun" w:hAnsi="Arial" w:cs="Arial"/>
          <w:szCs w:val="20"/>
          <w:lang w:val="ru-RU" w:eastAsia="zh-CN"/>
        </w:rPr>
        <w:t>[</w:t>
      </w:r>
      <w:r w:rsidR="00DF0D57">
        <w:rPr>
          <w:rFonts w:ascii="Arial" w:eastAsia="SimSun" w:hAnsi="Arial" w:cs="Arial"/>
          <w:szCs w:val="20"/>
          <w:lang w:val="ru-RU" w:eastAsia="zh-CN"/>
        </w:rPr>
        <w:t>Конец резюме Председателя</w:t>
      </w:r>
      <w:r w:rsidRPr="001D49AE">
        <w:rPr>
          <w:rFonts w:ascii="Arial" w:eastAsia="SimSun" w:hAnsi="Arial" w:cs="Arial"/>
          <w:szCs w:val="20"/>
          <w:lang w:val="ru-RU" w:eastAsia="zh-CN"/>
        </w:rPr>
        <w:t>]</w:t>
      </w:r>
    </w:p>
    <w:p w:rsidR="001161FF" w:rsidRPr="001D49AE" w:rsidRDefault="001161FF" w:rsidP="001161FF">
      <w:pPr>
        <w:spacing w:after="0" w:line="240" w:lineRule="auto"/>
        <w:rPr>
          <w:rFonts w:ascii="Arial" w:eastAsia="SimSun" w:hAnsi="Arial" w:cs="Arial"/>
          <w:szCs w:val="20"/>
          <w:lang w:val="ru-RU" w:eastAsia="zh-CN"/>
        </w:rPr>
      </w:pPr>
    </w:p>
    <w:p w:rsidR="001161FF" w:rsidRPr="001D49AE" w:rsidRDefault="001161FF" w:rsidP="001161FF">
      <w:pPr>
        <w:spacing w:after="0" w:line="240" w:lineRule="auto"/>
        <w:rPr>
          <w:rFonts w:ascii="Arial" w:eastAsia="SimSun" w:hAnsi="Arial" w:cs="Arial"/>
          <w:szCs w:val="20"/>
          <w:lang w:val="ru-RU" w:eastAsia="zh-CN"/>
        </w:rPr>
      </w:pPr>
    </w:p>
    <w:p w:rsidR="005C6FEF" w:rsidRPr="001D49AE" w:rsidRDefault="005C6FE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1161FF" w:rsidRPr="001D49AE" w:rsidRDefault="001161F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1161FF" w:rsidRDefault="001161F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DF0D57" w:rsidRPr="00DF0D57" w:rsidRDefault="00DF0D57"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1161FF" w:rsidRPr="001D49AE" w:rsidRDefault="001161FF" w:rsidP="005C6FEF">
      <w:pPr>
        <w:keepNext/>
        <w:keepLines/>
        <w:tabs>
          <w:tab w:val="left" w:pos="426"/>
          <w:tab w:val="left" w:pos="1560"/>
        </w:tabs>
        <w:spacing w:before="480" w:after="0"/>
        <w:contextualSpacing/>
        <w:jc w:val="center"/>
        <w:outlineLvl w:val="0"/>
        <w:rPr>
          <w:rFonts w:asciiTheme="majorHAnsi" w:eastAsiaTheme="majorEastAsia" w:hAnsiTheme="majorHAnsi" w:cstheme="majorBidi"/>
          <w:b/>
          <w:bCs/>
          <w:color w:val="365F91" w:themeColor="accent1" w:themeShade="BF"/>
          <w:sz w:val="36"/>
          <w:szCs w:val="28"/>
          <w:lang w:val="ru-RU"/>
        </w:rPr>
      </w:pPr>
    </w:p>
    <w:p w:rsidR="005C6FEF" w:rsidRPr="001D49AE" w:rsidRDefault="005C6FEF" w:rsidP="005C6FEF">
      <w:pPr>
        <w:tabs>
          <w:tab w:val="left" w:pos="1560"/>
        </w:tabs>
        <w:spacing w:before="120" w:after="100"/>
        <w:ind w:left="709"/>
        <w:contextualSpacing/>
        <w:rPr>
          <w:rFonts w:ascii="Arial" w:hAnsi="Arial" w:cs="Arial"/>
          <w:lang w:val="ru-RU"/>
        </w:rPr>
      </w:pPr>
    </w:p>
    <w:p w:rsidR="005C6FEF" w:rsidRPr="001D49AE" w:rsidRDefault="005C6FEF" w:rsidP="005C6FEF">
      <w:pPr>
        <w:tabs>
          <w:tab w:val="left" w:pos="1560"/>
        </w:tabs>
        <w:spacing w:before="120" w:after="100"/>
        <w:ind w:left="709"/>
        <w:contextualSpacing/>
        <w:rPr>
          <w:rFonts w:ascii="Arial" w:hAnsi="Arial" w:cs="Arial"/>
          <w:lang w:val="ru-RU"/>
        </w:rPr>
      </w:pPr>
    </w:p>
    <w:p w:rsidR="005C6FEF" w:rsidRPr="001D49AE" w:rsidRDefault="005C6FEF" w:rsidP="005C6FEF">
      <w:pPr>
        <w:tabs>
          <w:tab w:val="left" w:pos="1560"/>
        </w:tabs>
        <w:spacing w:before="120" w:after="100"/>
        <w:ind w:left="709"/>
        <w:contextualSpacing/>
        <w:rPr>
          <w:rFonts w:ascii="Arial" w:hAnsi="Arial" w:cs="Arial"/>
          <w:lang w:val="ru-RU"/>
        </w:rPr>
      </w:pPr>
    </w:p>
    <w:p w:rsidR="005C6FEF" w:rsidRPr="001D49AE" w:rsidRDefault="005C6FEF" w:rsidP="005C6FEF">
      <w:pPr>
        <w:tabs>
          <w:tab w:val="left" w:pos="1560"/>
        </w:tabs>
        <w:spacing w:before="120" w:after="100"/>
        <w:ind w:left="709"/>
        <w:contextualSpacing/>
        <w:rPr>
          <w:rFonts w:ascii="Arial" w:hAnsi="Arial" w:cs="Arial"/>
          <w:lang w:val="ru-RU"/>
        </w:rPr>
      </w:pPr>
    </w:p>
    <w:p w:rsidR="00020C7A" w:rsidRPr="001D49AE" w:rsidRDefault="00020C7A" w:rsidP="005C6FEF">
      <w:pPr>
        <w:tabs>
          <w:tab w:val="left" w:pos="1560"/>
        </w:tabs>
        <w:spacing w:before="120" w:after="100"/>
        <w:ind w:left="709"/>
        <w:contextualSpacing/>
        <w:rPr>
          <w:rFonts w:ascii="Arial" w:hAnsi="Arial" w:cs="Arial"/>
          <w:lang w:val="ru-RU"/>
        </w:rPr>
      </w:pPr>
    </w:p>
    <w:p w:rsidR="008B5E19" w:rsidRPr="001D49AE" w:rsidRDefault="001D49AE" w:rsidP="008B5E19">
      <w:pPr>
        <w:keepNext/>
        <w:keepLines/>
        <w:tabs>
          <w:tab w:val="left" w:pos="1276"/>
        </w:tabs>
        <w:spacing w:after="0" w:line="240" w:lineRule="auto"/>
        <w:contextualSpacing/>
        <w:outlineLvl w:val="1"/>
        <w:rPr>
          <w:rFonts w:ascii="Arial" w:eastAsia="Times New Roman" w:hAnsi="Arial" w:cs="Arial"/>
          <w:b/>
          <w:bCs/>
          <w:sz w:val="28"/>
          <w:szCs w:val="28"/>
          <w:lang w:val="ru-RU"/>
        </w:rPr>
      </w:pPr>
      <w:bookmarkStart w:id="29" w:name="Code"/>
      <w:bookmarkEnd w:id="29"/>
      <w:r>
        <w:rPr>
          <w:rFonts w:ascii="Arial" w:eastAsia="Times New Roman" w:hAnsi="Arial" w:cs="Arial"/>
          <w:b/>
          <w:bCs/>
          <w:sz w:val="28"/>
          <w:szCs w:val="28"/>
          <w:lang w:val="ru-RU"/>
        </w:rPr>
        <w:lastRenderedPageBreak/>
        <w:t>С</w:t>
      </w:r>
      <w:r w:rsidR="00BA27D7">
        <w:rPr>
          <w:rFonts w:ascii="Arial" w:eastAsia="Times New Roman" w:hAnsi="Arial" w:cs="Arial"/>
          <w:b/>
          <w:bCs/>
          <w:sz w:val="28"/>
          <w:szCs w:val="28"/>
          <w:lang w:val="ru-RU"/>
        </w:rPr>
        <w:t>овместное предложение группы по повестке дня в области развития и африканской группы в отношении технической помощи воис в области сотрудничества в целях развития</w:t>
      </w:r>
    </w:p>
    <w:p w:rsidR="008B5E19" w:rsidRPr="001D49AE" w:rsidRDefault="008B5E19" w:rsidP="008B5E19">
      <w:pPr>
        <w:tabs>
          <w:tab w:val="left" w:pos="1560"/>
        </w:tabs>
        <w:spacing w:after="0" w:line="240" w:lineRule="auto"/>
        <w:ind w:left="709"/>
        <w:contextualSpacing/>
        <w:jc w:val="center"/>
        <w:rPr>
          <w:rFonts w:ascii="Arial" w:eastAsia="Calibri" w:hAnsi="Arial" w:cs="Arial"/>
          <w:sz w:val="28"/>
          <w:szCs w:val="28"/>
          <w:lang w:val="ru-RU"/>
        </w:rPr>
      </w:pPr>
    </w:p>
    <w:p w:rsidR="009D1F53" w:rsidRDefault="00BA27D7" w:rsidP="008B5E19">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ru-RU"/>
        </w:rPr>
        <w:t>Рекомендации</w:t>
      </w:r>
    </w:p>
    <w:p w:rsidR="008B5E19" w:rsidRPr="009D1F53" w:rsidRDefault="008B5E19" w:rsidP="00C31420">
      <w:pPr>
        <w:spacing w:after="0" w:line="240" w:lineRule="auto"/>
        <w:rPr>
          <w:rFonts w:ascii="Arial" w:eastAsia="SimSun" w:hAnsi="Arial" w:cs="Arial"/>
          <w:szCs w:val="20"/>
          <w:lang w:val="en-US" w:eastAsia="zh-CN"/>
        </w:rPr>
      </w:pPr>
    </w:p>
    <w:p w:rsidR="009D1F53" w:rsidRPr="001D49AE" w:rsidRDefault="00BA27D7" w:rsidP="00C31420">
      <w:pPr>
        <w:numPr>
          <w:ilvl w:val="0"/>
          <w:numId w:val="16"/>
        </w:numPr>
        <w:spacing w:after="0" w:line="240" w:lineRule="auto"/>
        <w:ind w:left="357" w:hanging="357"/>
        <w:rPr>
          <w:rFonts w:ascii="Arial" w:eastAsia="SimSun" w:hAnsi="Arial" w:cs="Arial"/>
          <w:szCs w:val="20"/>
          <w:lang w:val="ru-RU" w:eastAsia="zh-CN"/>
        </w:rPr>
      </w:pPr>
      <w:r>
        <w:rPr>
          <w:rFonts w:ascii="Arial" w:eastAsia="SimSun" w:hAnsi="Arial" w:cs="Arial"/>
          <w:szCs w:val="20"/>
          <w:lang w:val="ru-RU" w:eastAsia="zh-CN"/>
        </w:rPr>
        <w:t>Сотрудничество в целях развития должно основываться на диалоге в контексте национальных потребностей и стратегий в области развития и обязательств ВОИС по содействию реализации Повестки дня в области развития. В своей деятельности в области развития ВОИС должна не просто ограничиваться «реагированием на запросы», а содействовать диалогу с государствами-членами и между ними по вопросу о потребностях, приоритетных направлениях и уместности различных видов помощи с учетом уровня развития и готовности страны, ее потенциала освоения и рисков, а также конкуренции за ресурсы ВОИС и ее обязательств по содействию реализации Повестки дня ВОИС в области развития</w:t>
      </w:r>
      <w:r w:rsidR="009D1F53" w:rsidRPr="009D1F53">
        <w:rPr>
          <w:rFonts w:ascii="Arial" w:eastAsia="SimSun" w:hAnsi="Arial" w:cs="Arial"/>
          <w:szCs w:val="20"/>
          <w:vertAlign w:val="superscript"/>
          <w:lang w:val="en-GB" w:eastAsia="zh-CN"/>
        </w:rPr>
        <w:footnoteReference w:id="7"/>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8C667A" w:rsidP="00F170D0">
      <w:pPr>
        <w:numPr>
          <w:ilvl w:val="0"/>
          <w:numId w:val="16"/>
        </w:numPr>
        <w:spacing w:after="0" w:line="240" w:lineRule="auto"/>
        <w:rPr>
          <w:rFonts w:ascii="Arial" w:eastAsia="SimSun" w:hAnsi="Arial" w:cs="Arial"/>
          <w:szCs w:val="20"/>
          <w:lang w:val="ru-RU" w:eastAsia="zh-CN"/>
        </w:rPr>
      </w:pPr>
      <w:r>
        <w:rPr>
          <w:rFonts w:ascii="Arial" w:eastAsia="SimSun" w:hAnsi="Arial" w:cs="Arial"/>
          <w:szCs w:val="20"/>
          <w:lang w:val="ru-RU" w:eastAsia="zh-CN"/>
        </w:rPr>
        <w:t>Персоналу ВОИС следует предельно открыто обсуждать с национальными органами существующие препятствия и риски, с тем чтобы не создавать завышенных ожиданий в отношении итогов и результатов работы</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8"/>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375271" w:rsidP="00F170D0">
      <w:pPr>
        <w:numPr>
          <w:ilvl w:val="0"/>
          <w:numId w:val="16"/>
        </w:numPr>
        <w:spacing w:after="0" w:line="240" w:lineRule="auto"/>
        <w:rPr>
          <w:rFonts w:ascii="Arial" w:eastAsia="SimSun" w:hAnsi="Arial" w:cs="Arial"/>
          <w:szCs w:val="20"/>
          <w:lang w:val="ru-RU" w:eastAsia="zh-CN"/>
        </w:rPr>
      </w:pPr>
      <w:r>
        <w:rPr>
          <w:rFonts w:ascii="Arial" w:eastAsia="SimSun" w:hAnsi="Arial" w:cs="Arial"/>
          <w:szCs w:val="20"/>
          <w:lang w:val="ru-RU" w:eastAsia="zh-CN"/>
        </w:rPr>
        <w:t>Следует предпринять более интенсивные усилия для определения имеющихся вариантов и обсуждения альтернатив в тех случаях, когда мероприятия выходят за рамки полномочий ВОИС</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9"/>
      </w:r>
    </w:p>
    <w:p w:rsidR="009D1F53" w:rsidRPr="001D49AE" w:rsidRDefault="009D1F53" w:rsidP="009D1F53">
      <w:pPr>
        <w:spacing w:after="0" w:line="240" w:lineRule="auto"/>
        <w:rPr>
          <w:rFonts w:ascii="Arial" w:eastAsia="SimSun" w:hAnsi="Arial" w:cs="Arial"/>
          <w:b/>
          <w:szCs w:val="20"/>
          <w:lang w:val="ru-RU" w:eastAsia="zh-CN"/>
        </w:rPr>
      </w:pPr>
    </w:p>
    <w:p w:rsidR="009D1F53" w:rsidRPr="001D49AE" w:rsidRDefault="00375271" w:rsidP="00F109A7">
      <w:pPr>
        <w:numPr>
          <w:ilvl w:val="0"/>
          <w:numId w:val="16"/>
        </w:numPr>
        <w:spacing w:after="0" w:line="240" w:lineRule="auto"/>
        <w:rPr>
          <w:rFonts w:ascii="Arial" w:eastAsia="SimSun" w:hAnsi="Arial" w:cs="Arial"/>
          <w:szCs w:val="20"/>
          <w:lang w:val="ru-RU" w:eastAsia="zh-CN"/>
        </w:rPr>
      </w:pPr>
      <w:r w:rsidRPr="00375271">
        <w:rPr>
          <w:rFonts w:ascii="Arial" w:eastAsia="SimSun" w:hAnsi="Arial" w:cs="Arial"/>
          <w:szCs w:val="20"/>
          <w:lang w:val="ru-RU" w:eastAsia="zh-CN"/>
        </w:rPr>
        <w:t>В приоритетном порядке следует уделять большее внимание работе в рамках сотрудничества в целях развития, направленной на содействие сотрудничеству по линии «Юг-Юг».  Например, можно было бы расширить обмен опытом и экспертами между развивающимися странами, с тем чтобы проводимая работа была в большей степени ориентирована на развитие и более эффективна</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0"/>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375271" w:rsidP="00F170D0">
      <w:pPr>
        <w:numPr>
          <w:ilvl w:val="0"/>
          <w:numId w:val="16"/>
        </w:numPr>
        <w:spacing w:after="0" w:line="240" w:lineRule="auto"/>
        <w:rPr>
          <w:rFonts w:ascii="Arial" w:eastAsia="SimSun" w:hAnsi="Arial" w:cs="Arial"/>
          <w:szCs w:val="20"/>
          <w:lang w:val="ru-RU" w:eastAsia="zh-CN"/>
        </w:rPr>
      </w:pPr>
      <w:r>
        <w:rPr>
          <w:rFonts w:ascii="Arial" w:eastAsia="SimSun" w:hAnsi="Arial" w:cs="Arial"/>
          <w:szCs w:val="20"/>
          <w:lang w:val="ru-RU" w:eastAsia="zh-CN"/>
        </w:rPr>
        <w:t>ВОИС следует повысить эффективность работы по адаптации ее деятельности в рамках сотрудничества в целях развития к национальным целям в области развития и условиям в странах.  Следует последовательно учитывать в рамках ориентированного на развитие подхода и признавать роль социального и экономического контекста, национальных целей и приоритетов в области развития и более широкой нормативной и институциональной базы в стране</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1"/>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375271" w:rsidP="007E724F">
      <w:pPr>
        <w:numPr>
          <w:ilvl w:val="0"/>
          <w:numId w:val="16"/>
        </w:numPr>
        <w:spacing w:after="0" w:line="240" w:lineRule="auto"/>
        <w:rPr>
          <w:rFonts w:ascii="Arial" w:eastAsia="SimSun" w:hAnsi="Arial" w:cs="Arial"/>
          <w:szCs w:val="20"/>
          <w:lang w:val="ru-RU" w:eastAsia="zh-CN"/>
        </w:rPr>
      </w:pPr>
      <w:r w:rsidRPr="00724365">
        <w:rPr>
          <w:rFonts w:ascii="Arial" w:eastAsia="SimSun" w:hAnsi="Arial" w:cs="Arial"/>
          <w:szCs w:val="20"/>
          <w:lang w:val="ru-RU" w:eastAsia="zh-CN"/>
        </w:rPr>
        <w:t>ВОИС следует оказывать странам содействие в проведении первичной и повторных оценок национальных потребностей в области связанной с ИС деятельности в рамках сотрудничества в целях развития на основе национальной политики и стратегий в области</w:t>
      </w:r>
      <w:r w:rsidR="00724365" w:rsidRPr="00724365">
        <w:rPr>
          <w:rFonts w:ascii="Arial" w:eastAsia="SimSun" w:hAnsi="Arial" w:cs="Arial"/>
          <w:szCs w:val="20"/>
          <w:lang w:val="ru-RU" w:eastAsia="zh-CN"/>
        </w:rPr>
        <w:t xml:space="preserve"> ИС и</w:t>
      </w:r>
      <w:r w:rsidRPr="00724365">
        <w:rPr>
          <w:rFonts w:ascii="Arial" w:eastAsia="SimSun" w:hAnsi="Arial" w:cs="Arial"/>
          <w:szCs w:val="20"/>
          <w:lang w:val="ru-RU" w:eastAsia="zh-CN"/>
        </w:rPr>
        <w:t xml:space="preserve"> развития</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2"/>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724365" w:rsidP="00F170D0">
      <w:pPr>
        <w:numPr>
          <w:ilvl w:val="0"/>
          <w:numId w:val="16"/>
        </w:numPr>
        <w:spacing w:after="0" w:line="240" w:lineRule="auto"/>
        <w:rPr>
          <w:rFonts w:ascii="Arial" w:eastAsia="SimSun" w:hAnsi="Arial" w:cs="Arial"/>
          <w:szCs w:val="20"/>
          <w:lang w:val="ru-RU" w:eastAsia="zh-CN"/>
        </w:rPr>
      </w:pPr>
      <w:r>
        <w:rPr>
          <w:rFonts w:ascii="Arial" w:eastAsia="SimSun" w:hAnsi="Arial" w:cs="Arial"/>
          <w:szCs w:val="20"/>
          <w:lang w:val="ru-RU" w:eastAsia="zh-CN"/>
        </w:rPr>
        <w:t>Оценки потребностей должны служить для повышения эффективности осуществляемого на уровне страны планирования деятельности в рамках сотрудничества в целях развития, связанной с конкретными ожидаемыми результатами, целевыми показателями и показателями эффективности</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3"/>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624A8A" w:rsidP="006E1FD3">
      <w:pPr>
        <w:numPr>
          <w:ilvl w:val="0"/>
          <w:numId w:val="16"/>
        </w:numPr>
        <w:spacing w:after="0" w:line="240" w:lineRule="auto"/>
        <w:rPr>
          <w:rFonts w:ascii="Arial" w:eastAsia="SimSun" w:hAnsi="Arial" w:cs="Arial"/>
          <w:szCs w:val="20"/>
          <w:lang w:val="ru-RU" w:eastAsia="zh-CN"/>
        </w:rPr>
      </w:pPr>
      <w:r w:rsidRPr="00624A8A">
        <w:rPr>
          <w:rFonts w:ascii="Arial" w:eastAsia="SimSun" w:hAnsi="Arial" w:cs="Arial"/>
          <w:szCs w:val="20"/>
          <w:lang w:val="ru-RU" w:eastAsia="zh-CN"/>
        </w:rPr>
        <w:t>Секретариат ВОИС и бенефициары должны вести более предметный диалог по вопросам готовности стран, имеющихся трудностей и рисков. Секретариату ВОИС следует предпринимать более активные усилия, для того чтобы предельно открыто информировать страны о тех требованиях к национальным ресурсам (институциональным, людским и финансовым), которые возникнут в связи с сотрудничеством в области развития, начиная с этапа оценки потребностей и заканчивая этапом разработки и осуществления страновых планов. Секретариату следует адаптировать, корректировать и откладывать реализацию предлагаемых мероприятий, исходя из оценки ресурсов, имеющихся в странах-бенефициарах. Процесс подготовки планов на уровне страны должен способствовать достижению взаимопонимания относительно ограниченности ресурсов и необходимости определения приоритетов</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4"/>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524867" w:rsidP="00F170D0">
      <w:pPr>
        <w:numPr>
          <w:ilvl w:val="0"/>
          <w:numId w:val="16"/>
        </w:numPr>
        <w:spacing w:after="0" w:line="240" w:lineRule="auto"/>
        <w:rPr>
          <w:rFonts w:ascii="Arial" w:eastAsia="SimSun" w:hAnsi="Arial" w:cs="Arial"/>
          <w:szCs w:val="20"/>
          <w:lang w:val="ru-RU" w:eastAsia="zh-CN"/>
        </w:rPr>
      </w:pPr>
      <w:r>
        <w:rPr>
          <w:rFonts w:ascii="Arial" w:eastAsia="SimSun" w:hAnsi="Arial" w:cs="Arial"/>
          <w:szCs w:val="20"/>
          <w:lang w:val="ru-RU" w:eastAsia="zh-CN"/>
        </w:rPr>
        <w:t>ВОИС следует по просьбе государств-членов оказывать им поддержку в работе по созданию национальных комитетов по вопросам развития и ИС в составе представителей всех государственных ведомств, отвечающих за государственную политику в областях, затрагиваемых реформами в сфере ИС (таких как здравоохранение, образование, культура, сельское хозяйство и промышленность), в том числе содействовать проведению консультаций с общественностью и привлечению общественности к разработке планов на уровне страны и оказанию помощи в целях развития в связи с ИС</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5"/>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524867">
        <w:rPr>
          <w:rFonts w:ascii="Arial" w:eastAsia="SimSun" w:hAnsi="Arial" w:cs="Arial"/>
          <w:szCs w:val="20"/>
          <w:lang w:val="ru-RU" w:eastAsia="zh-CN"/>
        </w:rPr>
        <w:t>ВОИС следует обеспечить участие в оказании технической помощи широкого круга разнообразных заинтересованных сторон и экспертов и соблюсти равновесие при учете их точек зрения</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6"/>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2A329C">
        <w:rPr>
          <w:rFonts w:ascii="Arial" w:eastAsia="SimSun" w:hAnsi="Arial" w:cs="Arial"/>
          <w:szCs w:val="20"/>
          <w:lang w:val="ru-RU" w:eastAsia="zh-CN"/>
        </w:rPr>
        <w:t>Необходимо уделять более пристальное внимание ориентированию помощи на нужды развития, проведению внутреннего и внешнего коллегиального обзора, обеспечению качества, выработке стратегий взаимодействия и распространению результатов исследований, проведенных ВОИС</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7"/>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2A329C">
        <w:rPr>
          <w:rFonts w:ascii="Arial" w:eastAsia="SimSun" w:hAnsi="Arial" w:cs="Arial"/>
          <w:szCs w:val="20"/>
          <w:lang w:val="ru-RU" w:eastAsia="zh-CN"/>
        </w:rPr>
        <w:t>ВОИС следует поддерживать усилия по информированию и подготовке специалистов по вопросам взаимосвязи между различными системами ИС, правилами, стратегиями и практиками в области ИС и их воздействием в плане развития на различных уровнях и в различных секторах. Впоследствии на основе результатов этих усилий будет определено, в какой степени деятельность ВОИС в рамках сотрудничества в целях развития способствует достижению конкретных результатов в области развития</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val="en-GB" w:eastAsia="zh-CN"/>
        </w:rPr>
        <w:footnoteReference w:id="18"/>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2A329C">
        <w:rPr>
          <w:rFonts w:ascii="Arial" w:eastAsia="SimSun" w:hAnsi="Arial" w:cs="Arial"/>
          <w:szCs w:val="20"/>
          <w:lang w:val="ru-RU" w:eastAsia="zh-CN"/>
        </w:rPr>
        <w:t xml:space="preserve">ВОИС следует уделять более пристальное внимание собственной работе по сбору и систематизации данных для определения эффективности ее деятельности. В дополнение к такой работе необходимо оказать содействие государствам-членам в сборе данных, важных для определения взаимосвязи между политикой, нормативно-правовыми базами в области ИС и различными результатами в области развития. В самом начале масштабных мероприятий сотрудники ВОИС и представители местных органов власти должны договориться о том, как будет </w:t>
      </w:r>
      <w:r w:rsidR="002A329C">
        <w:rPr>
          <w:rFonts w:ascii="Arial" w:eastAsia="SimSun" w:hAnsi="Arial" w:cs="Arial"/>
          <w:szCs w:val="20"/>
          <w:lang w:val="ru-RU" w:eastAsia="zh-CN"/>
        </w:rPr>
        <w:lastRenderedPageBreak/>
        <w:t>оцениваться прогресс и успехи в реализации мероприятия, а также согласовать процесс сбора данных, необходимых для определения таких прогресса и успехов</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19"/>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A0F33">
        <w:rPr>
          <w:rFonts w:ascii="Arial" w:eastAsia="SimSun" w:hAnsi="Arial" w:cs="Arial"/>
          <w:szCs w:val="20"/>
          <w:lang w:val="ru-RU" w:eastAsia="zh-CN"/>
        </w:rPr>
        <w:t>ВОИС следует повысить эффективность ее помощи развивающимся странам в разработке национальных стратегий в области ИС, касающихся приоритетов в области развития. Помощь ВОИС в области политики и стратегий в области ИС должна опираться на прошедшие тщательную оценку, доработанные и утвержденные инструменты и методики</w:t>
      </w:r>
      <w:r w:rsidR="009D1F53" w:rsidRPr="001D49AE">
        <w:rPr>
          <w:rFonts w:ascii="Arial" w:eastAsia="SimSun" w:hAnsi="Arial" w:cs="Arial"/>
          <w:szCs w:val="20"/>
          <w:lang w:val="ru-RU" w:eastAsia="zh-CN"/>
        </w:rPr>
        <w:t>.</w:t>
      </w:r>
      <w:r w:rsidR="009D1F53" w:rsidRPr="001D49AE">
        <w:rPr>
          <w:rFonts w:ascii="Arial" w:eastAsia="SimSun" w:hAnsi="Arial" w:cs="Arial"/>
          <w:szCs w:val="20"/>
          <w:vertAlign w:val="superscript"/>
          <w:lang w:val="ru-RU" w:eastAsia="zh-CN"/>
        </w:rPr>
        <w:t xml:space="preserve"> </w:t>
      </w:r>
      <w:r w:rsidR="009D1F53" w:rsidRPr="009D1F53">
        <w:rPr>
          <w:rFonts w:ascii="Arial" w:eastAsia="SimSun" w:hAnsi="Arial" w:cs="Arial"/>
          <w:szCs w:val="20"/>
          <w:vertAlign w:val="superscript"/>
          <w:lang w:eastAsia="zh-CN"/>
        </w:rPr>
        <w:footnoteReference w:id="20"/>
      </w:r>
    </w:p>
    <w:p w:rsidR="009D1F53" w:rsidRPr="001D49AE" w:rsidRDefault="009D1F53" w:rsidP="009D1F53">
      <w:p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A0F33">
        <w:rPr>
          <w:rFonts w:ascii="Arial" w:eastAsia="SimSun" w:hAnsi="Arial" w:cs="Arial"/>
          <w:szCs w:val="20"/>
          <w:lang w:val="ru-RU" w:eastAsia="zh-CN"/>
        </w:rPr>
        <w:t>Для содействия критической оценке и усовершенствованию инструментов и методик ВОИС, использующихся для сбора информации для разработки стратегий в области ИС, информация о таких инструментах и методиках должна быть опубликована на сайте ВОИС</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21"/>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A0F33">
        <w:rPr>
          <w:rFonts w:ascii="Arial" w:eastAsia="SimSun" w:hAnsi="Arial" w:cs="Arial"/>
          <w:szCs w:val="20"/>
          <w:lang w:val="ru-RU" w:eastAsia="zh-CN"/>
        </w:rPr>
        <w:t>Государства-члены, обращающиеся за помощью в разработке стратегий в области ИС, следует информировать о таких инструментах и методиках выработанных ВОИС и другими субъектами в этой области</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22"/>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A0F33">
        <w:rPr>
          <w:rFonts w:ascii="Arial" w:eastAsia="SimSun" w:hAnsi="Arial" w:cs="Arial"/>
          <w:szCs w:val="20"/>
          <w:lang w:val="ru-RU" w:eastAsia="zh-CN"/>
        </w:rPr>
        <w:t>Оказываемая ВОИС помощь в разработке законодательства должна быть ориентирована на достижение целей в области развития, поставленных страной-бенефициаром</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23"/>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A0F33">
        <w:rPr>
          <w:rFonts w:ascii="Arial" w:eastAsia="SimSun" w:hAnsi="Arial" w:cs="Arial"/>
          <w:szCs w:val="20"/>
          <w:lang w:val="ru-RU" w:eastAsia="zh-CN"/>
        </w:rPr>
        <w:t>Прежде чем ответить на просьбу о содействии в законодательстве, ВОИС следует совместно с заинтересованной страной определить ее приоритеты в области развития, потребности в области развития, существующие в каждом из секторов (например, в сельском хозяйстве, здравоохранении, образовании, информационных технологи</w:t>
      </w:r>
      <w:r w:rsidR="00906DE6">
        <w:rPr>
          <w:rFonts w:ascii="Arial" w:eastAsia="SimSun" w:hAnsi="Arial" w:cs="Arial"/>
          <w:szCs w:val="20"/>
          <w:lang w:val="ru-RU" w:eastAsia="zh-CN"/>
        </w:rPr>
        <w:t>ях</w:t>
      </w:r>
      <w:r w:rsidR="008A0F33">
        <w:rPr>
          <w:rFonts w:ascii="Arial" w:eastAsia="SimSun" w:hAnsi="Arial" w:cs="Arial"/>
          <w:szCs w:val="20"/>
          <w:lang w:val="ru-RU" w:eastAsia="zh-CN"/>
        </w:rPr>
        <w:t xml:space="preserve"> и т.п.)</w:t>
      </w:r>
      <w:r w:rsidR="00906DE6">
        <w:rPr>
          <w:rFonts w:ascii="Arial" w:eastAsia="SimSun" w:hAnsi="Arial" w:cs="Arial"/>
          <w:szCs w:val="20"/>
          <w:lang w:val="ru-RU" w:eastAsia="zh-CN"/>
        </w:rPr>
        <w:t>, и соответствующие международные обязательства, принятые страной.</w:t>
      </w:r>
      <w:r w:rsidR="009D1F53" w:rsidRPr="009D1F53">
        <w:rPr>
          <w:rFonts w:ascii="Arial" w:eastAsia="SimSun" w:hAnsi="Arial" w:cs="Arial"/>
          <w:szCs w:val="20"/>
          <w:vertAlign w:val="superscript"/>
          <w:lang w:eastAsia="zh-CN"/>
        </w:rPr>
        <w:footnoteReference w:id="24"/>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b/>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906DE6">
        <w:rPr>
          <w:rFonts w:ascii="Arial" w:eastAsia="SimSun" w:hAnsi="Arial" w:cs="Arial"/>
          <w:szCs w:val="20"/>
          <w:lang w:val="ru-RU" w:eastAsia="zh-CN"/>
        </w:rPr>
        <w:t>ВОИС следует информировать развивающиеся страны о широком спектре вариантов и гибких возможностей, имеющихся в международном праве. Наряду с этим она должна разъяснить, как различные варианты могут препятствовать или способствовать достижению целевых показателей в области развития, и/или делиться соответствующим опытом</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25"/>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906DE6">
        <w:rPr>
          <w:rFonts w:ascii="Arial" w:eastAsia="SimSun" w:hAnsi="Arial" w:cs="Arial"/>
          <w:szCs w:val="20"/>
          <w:lang w:val="ru-RU" w:eastAsia="zh-CN"/>
        </w:rPr>
        <w:t>ВОИС следует оказывать государствам-членам содействие в оценке издержек и выгод, связанных с присоединением к договорам ВОИС</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26"/>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B37872">
        <w:rPr>
          <w:rFonts w:ascii="Arial" w:eastAsia="SimSun" w:hAnsi="Arial" w:cs="Arial"/>
          <w:szCs w:val="20"/>
          <w:lang w:val="ru-RU" w:eastAsia="zh-CN"/>
        </w:rPr>
        <w:t>Образование в области ИС должно быть не изолированным, а тесно связано с образованием в других областях и другими широкими областями государственной политики, такими как политика в области инноваций, наука и технологии, образование, отрасли культуры и т.</w:t>
      </w:r>
      <w:r w:rsidR="008C33E8">
        <w:rPr>
          <w:rFonts w:ascii="Arial" w:eastAsia="SimSun" w:hAnsi="Arial" w:cs="Arial"/>
          <w:szCs w:val="20"/>
          <w:lang w:val="ru-RU" w:eastAsia="zh-CN"/>
        </w:rPr>
        <w:t xml:space="preserve"> </w:t>
      </w:r>
      <w:r w:rsidR="00B37872">
        <w:rPr>
          <w:rFonts w:ascii="Arial" w:eastAsia="SimSun" w:hAnsi="Arial" w:cs="Arial"/>
          <w:szCs w:val="20"/>
          <w:lang w:val="ru-RU" w:eastAsia="zh-CN"/>
        </w:rPr>
        <w:t>д</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27"/>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F4E88">
        <w:rPr>
          <w:rFonts w:ascii="Arial" w:eastAsia="SimSun" w:hAnsi="Arial" w:cs="Arial"/>
          <w:szCs w:val="20"/>
          <w:lang w:val="ru-RU" w:eastAsia="zh-CN"/>
        </w:rPr>
        <w:t xml:space="preserve">Следует уделять более пристальное внимание предварительной оценке рисков и диалогу со странами-бенефициарами по вопросу об условиях успешной </w:t>
      </w:r>
      <w:r w:rsidR="008F4E88">
        <w:rPr>
          <w:rFonts w:ascii="Arial" w:eastAsia="SimSun" w:hAnsi="Arial" w:cs="Arial"/>
          <w:szCs w:val="20"/>
          <w:lang w:val="ru-RU" w:eastAsia="zh-CN"/>
        </w:rPr>
        <w:lastRenderedPageBreak/>
        <w:t>реализации проектов по модернизации ведомств ИС и необходимости постоянного контроля за проектами и приверженности им со стороны стран-бенефициаров</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28"/>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F4E88">
        <w:rPr>
          <w:rFonts w:ascii="Arial" w:eastAsia="SimSun" w:hAnsi="Arial" w:cs="Arial"/>
          <w:szCs w:val="20"/>
          <w:lang w:val="ru-RU" w:eastAsia="zh-CN"/>
        </w:rPr>
        <w:t>ВОИС следует добиться большего равновесия между поддержкой традиционных пользователей системы ИС (правообладателей) и поддержкой пользователей защищенных с помощью прав ИС продуктов и услуг (ученых, учащихся, граждан, которым требуется доступ к технологиям</w:t>
      </w:r>
      <w:r w:rsidR="009D1F53" w:rsidRPr="001D49AE">
        <w:rPr>
          <w:rFonts w:ascii="Arial" w:eastAsia="SimSun" w:hAnsi="Arial" w:cs="Arial"/>
          <w:szCs w:val="20"/>
          <w:lang w:val="ru-RU" w:eastAsia="zh-CN"/>
        </w:rPr>
        <w:t xml:space="preserve">). </w:t>
      </w:r>
      <w:r w:rsidR="009D1F53" w:rsidRPr="009D1F53">
        <w:rPr>
          <w:rFonts w:ascii="Arial" w:eastAsia="SimSun" w:hAnsi="Arial" w:cs="Arial"/>
          <w:szCs w:val="20"/>
          <w:vertAlign w:val="superscript"/>
          <w:lang w:eastAsia="zh-CN"/>
        </w:rPr>
        <w:footnoteReference w:id="29"/>
      </w:r>
      <w:r w:rsidR="009D1F53" w:rsidRPr="001D49AE">
        <w:rPr>
          <w:rFonts w:ascii="Arial" w:eastAsia="SimSun" w:hAnsi="Arial" w:cs="Arial"/>
          <w:szCs w:val="20"/>
          <w:lang w:val="ru-RU" w:eastAsia="zh-CN"/>
        </w:rPr>
        <w:t xml:space="preserve"> </w:t>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8F4E88">
        <w:rPr>
          <w:rFonts w:ascii="Arial" w:eastAsia="SimSun" w:hAnsi="Arial" w:cs="Arial"/>
          <w:szCs w:val="20"/>
          <w:lang w:val="ru-RU" w:eastAsia="zh-CN"/>
        </w:rPr>
        <w:t xml:space="preserve">Даже в тех случаях, когда деятельность ВОИС в интересах пользователей, например, ЦПТИ, востребована государствами-членами, необходимо провести оценку успешности уже осуществляющихся экспериментальных проектов, прежде чем расширять их масштаб. </w:t>
      </w:r>
      <w:r w:rsidR="00FF0D27">
        <w:rPr>
          <w:rFonts w:ascii="Arial" w:eastAsia="SimSun" w:hAnsi="Arial" w:cs="Arial"/>
          <w:szCs w:val="20"/>
          <w:lang w:val="ru-RU" w:eastAsia="zh-CN"/>
        </w:rPr>
        <w:t xml:space="preserve"> </w:t>
      </w:r>
      <w:r w:rsidR="008F4E88">
        <w:rPr>
          <w:rFonts w:ascii="Arial" w:eastAsia="SimSun" w:hAnsi="Arial" w:cs="Arial"/>
          <w:szCs w:val="20"/>
          <w:lang w:val="ru-RU" w:eastAsia="zh-CN"/>
        </w:rPr>
        <w:t>Результатами этой оценки затем можно было бы воспользоваться при применении извлеченных уроков в ходе другой работы в этой области, оценке возможностей перевода такой работы на массовую основу и интеграции ее с другими видами деятельности ВОИС в рамках сотрудничества в целях развития и определения очередности запросов государств в соответствии с национальными стратегиями в области ИС, оценкой потребностей и планами оказания помощи ВОИС отдельным госуда</w:t>
      </w:r>
      <w:r w:rsidR="00FF0D27">
        <w:rPr>
          <w:rFonts w:ascii="Arial" w:eastAsia="SimSun" w:hAnsi="Arial" w:cs="Arial"/>
          <w:szCs w:val="20"/>
          <w:lang w:val="ru-RU" w:eastAsia="zh-CN"/>
        </w:rPr>
        <w:t>р</w:t>
      </w:r>
      <w:r w:rsidR="008F4E88">
        <w:rPr>
          <w:rFonts w:ascii="Arial" w:eastAsia="SimSun" w:hAnsi="Arial" w:cs="Arial"/>
          <w:szCs w:val="20"/>
          <w:lang w:val="ru-RU" w:eastAsia="zh-CN"/>
        </w:rPr>
        <w:t>ствам</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30"/>
      </w:r>
    </w:p>
    <w:p w:rsidR="009D1F53" w:rsidRPr="001D49AE" w:rsidRDefault="009D1F53" w:rsidP="009D1F53">
      <w:pPr>
        <w:spacing w:after="0" w:line="240" w:lineRule="auto"/>
        <w:rPr>
          <w:rFonts w:ascii="Arial" w:eastAsia="SimSun" w:hAnsi="Arial" w:cs="Arial"/>
          <w:szCs w:val="20"/>
          <w:lang w:val="ru-RU" w:eastAsia="zh-CN"/>
        </w:rPr>
      </w:pPr>
    </w:p>
    <w:p w:rsidR="009D1F53" w:rsidRPr="001D49AE" w:rsidRDefault="00E44388" w:rsidP="00F170D0">
      <w:pPr>
        <w:numPr>
          <w:ilvl w:val="0"/>
          <w:numId w:val="16"/>
        </w:numPr>
        <w:spacing w:after="0" w:line="240" w:lineRule="auto"/>
        <w:rPr>
          <w:rFonts w:ascii="Arial" w:eastAsia="SimSun" w:hAnsi="Arial" w:cs="Arial"/>
          <w:szCs w:val="20"/>
          <w:lang w:val="ru-RU" w:eastAsia="zh-CN"/>
        </w:rPr>
      </w:pPr>
      <w:r w:rsidRPr="001D49AE">
        <w:rPr>
          <w:rFonts w:ascii="Arial" w:eastAsia="SimSun" w:hAnsi="Arial" w:cs="Arial"/>
          <w:szCs w:val="20"/>
          <w:lang w:val="ru-RU" w:eastAsia="zh-CN"/>
        </w:rPr>
        <w:t xml:space="preserve"> </w:t>
      </w:r>
      <w:r w:rsidR="00564668">
        <w:rPr>
          <w:rFonts w:ascii="Arial" w:eastAsia="SimSun" w:hAnsi="Arial" w:cs="Arial"/>
          <w:szCs w:val="20"/>
          <w:lang w:val="ru-RU" w:eastAsia="zh-CN"/>
        </w:rPr>
        <w:t>Деятельность ВОИС, связанная с инновациями и творчеством, должна осуществляться на основе более широких прений и с учетом опыта в области инновационных систем, стратегий развития и целей государственной политики, таких как доступ к знаниям.  В этой связи ВОИС следует укреплять понимание того, где и как связанные с ИС механизмы и стратегии могут помочь развивающимся странам ускорить прогресс в этих областях и всесторонне учесть результаты этого анализа и помощи в контексте других стратегических и институциональных мер, которые необходимо принять</w:t>
      </w:r>
      <w:r w:rsidR="009D1F53" w:rsidRPr="001D49AE">
        <w:rPr>
          <w:rFonts w:ascii="Arial" w:eastAsia="SimSun" w:hAnsi="Arial" w:cs="Arial"/>
          <w:szCs w:val="20"/>
          <w:lang w:val="ru-RU" w:eastAsia="zh-CN"/>
        </w:rPr>
        <w:t>.</w:t>
      </w:r>
      <w:r w:rsidR="009D1F53" w:rsidRPr="009D1F53">
        <w:rPr>
          <w:rFonts w:ascii="Arial" w:eastAsia="SimSun" w:hAnsi="Arial" w:cs="Arial"/>
          <w:szCs w:val="20"/>
          <w:vertAlign w:val="superscript"/>
          <w:lang w:eastAsia="zh-CN"/>
        </w:rPr>
        <w:footnoteReference w:id="31"/>
      </w:r>
    </w:p>
    <w:p w:rsidR="009D1F53" w:rsidRPr="001D49AE" w:rsidRDefault="009D1F53" w:rsidP="009D1F53">
      <w:pPr>
        <w:spacing w:after="0" w:line="240" w:lineRule="auto"/>
        <w:rPr>
          <w:rFonts w:ascii="Arial" w:eastAsia="SimSun" w:hAnsi="Arial" w:cs="Arial"/>
          <w:szCs w:val="20"/>
          <w:lang w:val="ru-RU" w:eastAsia="zh-CN"/>
        </w:rPr>
      </w:pPr>
    </w:p>
    <w:p w:rsidR="005E6436" w:rsidRPr="001D49AE" w:rsidRDefault="00FA5AAE" w:rsidP="005E6436">
      <w:pPr>
        <w:tabs>
          <w:tab w:val="left" w:pos="7757"/>
        </w:tabs>
        <w:spacing w:after="0" w:line="240" w:lineRule="auto"/>
        <w:ind w:left="5534"/>
        <w:rPr>
          <w:rFonts w:ascii="Arial" w:eastAsia="SimSun" w:hAnsi="Arial" w:cs="Arial"/>
          <w:szCs w:val="20"/>
          <w:lang w:val="ru-RU" w:eastAsia="zh-CN"/>
        </w:rPr>
        <w:sectPr w:rsidR="005E6436" w:rsidRPr="001D49AE" w:rsidSect="005E6436">
          <w:headerReference w:type="default" r:id="rId80"/>
          <w:footerReference w:type="default" r:id="rId81"/>
          <w:headerReference w:type="first" r:id="rId82"/>
          <w:footerReference w:type="first" r:id="rId83"/>
          <w:pgSz w:w="11906" w:h="16838"/>
          <w:pgMar w:top="1418" w:right="1418" w:bottom="1418" w:left="1418" w:header="709" w:footer="709" w:gutter="0"/>
          <w:pgNumType w:start="1"/>
          <w:cols w:space="708"/>
          <w:titlePg/>
          <w:docGrid w:linePitch="360"/>
        </w:sectPr>
      </w:pPr>
      <w:r w:rsidRPr="001D49AE">
        <w:rPr>
          <w:rFonts w:ascii="Arial" w:eastAsia="SimSun" w:hAnsi="Arial" w:cs="Arial"/>
          <w:szCs w:val="20"/>
          <w:lang w:val="ru-RU" w:eastAsia="zh-CN"/>
        </w:rPr>
        <w:t>[</w:t>
      </w:r>
      <w:r w:rsidR="00564668">
        <w:rPr>
          <w:rFonts w:ascii="Arial" w:eastAsia="SimSun" w:hAnsi="Arial" w:cs="Arial"/>
          <w:szCs w:val="20"/>
          <w:lang w:val="ru-RU" w:eastAsia="zh-CN"/>
        </w:rPr>
        <w:t>Дополнение</w:t>
      </w:r>
      <w:r w:rsidR="009019D7" w:rsidRPr="001D49AE">
        <w:rPr>
          <w:rFonts w:ascii="Arial" w:eastAsia="SimSun" w:hAnsi="Arial" w:cs="Arial"/>
          <w:szCs w:val="20"/>
          <w:lang w:val="ru-RU" w:eastAsia="zh-CN"/>
        </w:rPr>
        <w:t xml:space="preserve"> </w:t>
      </w:r>
      <w:r w:rsidR="009019D7">
        <w:rPr>
          <w:rFonts w:ascii="Arial" w:eastAsia="SimSun" w:hAnsi="Arial" w:cs="Arial"/>
          <w:szCs w:val="20"/>
          <w:lang w:val="en-US" w:eastAsia="zh-CN"/>
        </w:rPr>
        <w:t>II</w:t>
      </w:r>
      <w:r w:rsidR="00564668">
        <w:rPr>
          <w:rFonts w:ascii="Arial" w:eastAsia="SimSun" w:hAnsi="Arial" w:cs="Arial"/>
          <w:szCs w:val="20"/>
          <w:lang w:val="ru-RU" w:eastAsia="zh-CN"/>
        </w:rPr>
        <w:t xml:space="preserve"> следует</w:t>
      </w:r>
      <w:r w:rsidR="009D1F53" w:rsidRPr="001D49AE">
        <w:rPr>
          <w:rFonts w:ascii="Arial" w:eastAsia="SimSun" w:hAnsi="Arial" w:cs="Arial"/>
          <w:szCs w:val="20"/>
          <w:lang w:val="ru-RU" w:eastAsia="zh-CN"/>
        </w:rPr>
        <w:t>]</w:t>
      </w:r>
      <w:bookmarkStart w:id="30" w:name="_Toc366246603"/>
    </w:p>
    <w:p w:rsidR="008012BC" w:rsidRPr="001D49AE" w:rsidRDefault="001E01B8" w:rsidP="00AF1B87">
      <w:pPr>
        <w:keepNext/>
        <w:keepLines/>
        <w:tabs>
          <w:tab w:val="left" w:pos="426"/>
          <w:tab w:val="left" w:pos="1560"/>
        </w:tabs>
        <w:spacing w:before="480" w:after="0"/>
        <w:contextualSpacing/>
        <w:jc w:val="center"/>
        <w:outlineLvl w:val="0"/>
        <w:rPr>
          <w:rFonts w:ascii="Arial" w:eastAsia="Times New Roman" w:hAnsi="Arial" w:cs="Arial"/>
          <w:b/>
          <w:bCs/>
          <w:sz w:val="36"/>
          <w:szCs w:val="36"/>
          <w:lang w:val="ru-RU"/>
        </w:rPr>
      </w:pPr>
      <w:r>
        <w:rPr>
          <w:rFonts w:ascii="Arial" w:eastAsia="Times New Roman" w:hAnsi="Arial" w:cs="Arial"/>
          <w:b/>
          <w:bCs/>
          <w:sz w:val="36"/>
          <w:szCs w:val="36"/>
          <w:lang w:val="ru-RU"/>
        </w:rPr>
        <w:lastRenderedPageBreak/>
        <w:t>Дополнение</w:t>
      </w:r>
      <w:r w:rsidR="008012BC" w:rsidRPr="001D49AE">
        <w:rPr>
          <w:rFonts w:ascii="Arial" w:eastAsia="Times New Roman" w:hAnsi="Arial" w:cs="Arial"/>
          <w:b/>
          <w:bCs/>
          <w:sz w:val="36"/>
          <w:szCs w:val="36"/>
          <w:lang w:val="ru-RU"/>
        </w:rPr>
        <w:t xml:space="preserve"> </w:t>
      </w:r>
      <w:r w:rsidR="008012BC">
        <w:rPr>
          <w:rFonts w:ascii="Arial" w:eastAsia="Times New Roman" w:hAnsi="Arial" w:cs="Arial"/>
          <w:b/>
          <w:bCs/>
          <w:sz w:val="36"/>
          <w:szCs w:val="36"/>
          <w:lang w:val="en-US"/>
        </w:rPr>
        <w:t>II</w:t>
      </w:r>
    </w:p>
    <w:p w:rsidR="00C307EB" w:rsidRPr="001D49AE" w:rsidRDefault="00C307EB" w:rsidP="00AF1B87">
      <w:pPr>
        <w:keepNext/>
        <w:keepLines/>
        <w:tabs>
          <w:tab w:val="left" w:pos="426"/>
          <w:tab w:val="left" w:pos="1560"/>
        </w:tabs>
        <w:spacing w:before="480" w:after="0"/>
        <w:contextualSpacing/>
        <w:jc w:val="center"/>
        <w:outlineLvl w:val="0"/>
        <w:rPr>
          <w:rFonts w:ascii="Arial" w:eastAsia="Times New Roman" w:hAnsi="Arial" w:cs="Arial"/>
          <w:b/>
          <w:bCs/>
          <w:sz w:val="36"/>
          <w:szCs w:val="36"/>
          <w:lang w:val="ru-RU"/>
        </w:rPr>
      </w:pPr>
    </w:p>
    <w:p w:rsidR="008B5E19" w:rsidRPr="001D49AE" w:rsidRDefault="001B1E7F" w:rsidP="008B5E19">
      <w:pPr>
        <w:keepNext/>
        <w:keepLines/>
        <w:tabs>
          <w:tab w:val="left" w:pos="1276"/>
        </w:tabs>
        <w:spacing w:before="200"/>
        <w:contextualSpacing/>
        <w:outlineLvl w:val="1"/>
        <w:rPr>
          <w:rFonts w:ascii="Arial" w:eastAsia="Times New Roman" w:hAnsi="Arial" w:cs="Arial"/>
          <w:b/>
          <w:bCs/>
          <w:sz w:val="28"/>
          <w:szCs w:val="28"/>
          <w:lang w:val="ru-RU"/>
        </w:rPr>
      </w:pPr>
      <w:r>
        <w:rPr>
          <w:rFonts w:ascii="Arial" w:eastAsia="Times New Roman" w:hAnsi="Arial" w:cs="Arial"/>
          <w:b/>
          <w:bCs/>
          <w:sz w:val="28"/>
          <w:szCs w:val="28"/>
          <w:lang w:val="ru-RU"/>
        </w:rPr>
        <w:t>Схема странового плана</w:t>
      </w:r>
      <w:r w:rsidR="008B5E19" w:rsidRPr="001D49AE">
        <w:rPr>
          <w:rFonts w:ascii="Arial" w:eastAsia="Times New Roman" w:hAnsi="Arial" w:cs="Arial"/>
          <w:b/>
          <w:bCs/>
          <w:sz w:val="28"/>
          <w:szCs w:val="28"/>
          <w:lang w:val="ru-RU"/>
        </w:rPr>
        <w:t>:</w:t>
      </w:r>
      <w:r>
        <w:rPr>
          <w:rFonts w:ascii="Arial" w:eastAsia="Times New Roman" w:hAnsi="Arial" w:cs="Arial"/>
          <w:b/>
          <w:bCs/>
          <w:sz w:val="28"/>
          <w:szCs w:val="28"/>
          <w:lang w:val="ru-RU"/>
        </w:rPr>
        <w:t xml:space="preserve"> инструмент планирования и оказания технической помощи ВОИС</w:t>
      </w:r>
      <w:bookmarkEnd w:id="30"/>
    </w:p>
    <w:p w:rsidR="008B5E19" w:rsidRPr="001D49AE" w:rsidRDefault="008B5E19" w:rsidP="008012BC">
      <w:pPr>
        <w:spacing w:after="0" w:line="240" w:lineRule="auto"/>
        <w:jc w:val="both"/>
        <w:rPr>
          <w:rFonts w:ascii="Arial" w:eastAsia="Calibri" w:hAnsi="Arial" w:cs="Arial"/>
          <w:b/>
          <w:lang w:val="ru-RU"/>
        </w:rPr>
      </w:pPr>
    </w:p>
    <w:p w:rsidR="008B5E19" w:rsidRPr="001D49AE" w:rsidRDefault="00AE014F" w:rsidP="006B33BA">
      <w:pPr>
        <w:spacing w:after="0" w:line="240" w:lineRule="auto"/>
        <w:ind w:left="567"/>
        <w:jc w:val="both"/>
        <w:rPr>
          <w:rFonts w:ascii="Arial" w:eastAsia="Calibri" w:hAnsi="Arial" w:cs="Arial"/>
          <w:b/>
          <w:sz w:val="24"/>
          <w:szCs w:val="24"/>
          <w:lang w:val="ru-RU"/>
        </w:rPr>
      </w:pPr>
      <w:r>
        <w:rPr>
          <w:rFonts w:ascii="Arial" w:eastAsia="Calibri" w:hAnsi="Arial" w:cs="Arial"/>
          <w:b/>
          <w:sz w:val="24"/>
          <w:szCs w:val="24"/>
          <w:lang w:val="ru-RU"/>
        </w:rPr>
        <w:t>Основные принципы и процесс</w:t>
      </w:r>
    </w:p>
    <w:p w:rsidR="009019D7" w:rsidRPr="001D49AE" w:rsidRDefault="009019D7" w:rsidP="009019D7">
      <w:pPr>
        <w:spacing w:after="0" w:line="240" w:lineRule="auto"/>
        <w:ind w:left="357"/>
        <w:jc w:val="both"/>
        <w:rPr>
          <w:rFonts w:ascii="Calibri" w:eastAsia="Calibri" w:hAnsi="Calibri" w:cs="Arial"/>
          <w:b/>
          <w:lang w:val="ru-RU"/>
        </w:rPr>
      </w:pPr>
    </w:p>
    <w:p w:rsidR="009019D7" w:rsidRPr="001D49AE" w:rsidRDefault="0092345C" w:rsidP="006B33BA">
      <w:pPr>
        <w:spacing w:after="0" w:line="240" w:lineRule="auto"/>
        <w:ind w:left="567"/>
        <w:jc w:val="both"/>
        <w:rPr>
          <w:rFonts w:ascii="Arial" w:eastAsia="Calibri" w:hAnsi="Arial" w:cs="Arial"/>
          <w:lang w:val="ru-RU"/>
        </w:rPr>
      </w:pPr>
      <w:r w:rsidRPr="001D49AE">
        <w:rPr>
          <w:rFonts w:ascii="Arial" w:eastAsia="Calibri" w:hAnsi="Arial" w:cs="Arial"/>
          <w:lang w:val="ru-RU"/>
        </w:rPr>
        <w:t xml:space="preserve">1.  </w:t>
      </w:r>
      <w:r w:rsidR="00AE014F">
        <w:rPr>
          <w:rFonts w:ascii="Arial" w:eastAsia="Calibri" w:hAnsi="Arial" w:cs="Arial"/>
          <w:lang w:val="ru-RU"/>
        </w:rPr>
        <w:t>Страновой план закладывает всеобъемлющую основу планирования и оказания технической помощи ВОИС конкретной стране. Страновой план учитывает национальные цели развития данной страны, которые основаны на ее национальных планах развития, в том числе учитывает ее стратегии и политику в области ИС и инноваций там, где такие стратегии и политика существуют, и показывает, каким образом ВОИС будет помогать данной стране использовать ИС для того, чтобы содействовать достижению этих целей развития.</w:t>
      </w:r>
      <w:r w:rsidR="009019D7" w:rsidRPr="001D49AE">
        <w:rPr>
          <w:rFonts w:ascii="Arial" w:eastAsia="Calibri" w:hAnsi="Arial" w:cs="Arial"/>
          <w:lang w:val="ru-RU"/>
        </w:rPr>
        <w:t xml:space="preserve"> </w:t>
      </w:r>
    </w:p>
    <w:p w:rsidR="009019D7" w:rsidRPr="001D49AE" w:rsidRDefault="009019D7" w:rsidP="009019D7">
      <w:pPr>
        <w:spacing w:after="0" w:line="240" w:lineRule="auto"/>
        <w:ind w:left="357"/>
        <w:jc w:val="both"/>
        <w:rPr>
          <w:rFonts w:ascii="Arial" w:eastAsia="Calibri" w:hAnsi="Arial" w:cs="Arial"/>
          <w:lang w:val="ru-RU"/>
        </w:rPr>
      </w:pPr>
    </w:p>
    <w:p w:rsidR="009019D7" w:rsidRPr="001D49AE" w:rsidRDefault="009019D7" w:rsidP="006B33BA">
      <w:pPr>
        <w:spacing w:after="0" w:line="240" w:lineRule="auto"/>
        <w:ind w:left="567"/>
        <w:jc w:val="both"/>
        <w:rPr>
          <w:rFonts w:ascii="Arial" w:eastAsia="Calibri" w:hAnsi="Arial" w:cs="Arial"/>
          <w:lang w:val="ru-RU"/>
        </w:rPr>
      </w:pPr>
      <w:r w:rsidRPr="001D49AE">
        <w:rPr>
          <w:rFonts w:ascii="Arial" w:eastAsia="Calibri" w:hAnsi="Arial" w:cs="Arial"/>
          <w:lang w:val="ru-RU"/>
        </w:rPr>
        <w:t>2.</w:t>
      </w:r>
      <w:r w:rsidR="0092345C" w:rsidRPr="001D49AE">
        <w:rPr>
          <w:rFonts w:ascii="Arial" w:eastAsia="Calibri" w:hAnsi="Arial" w:cs="Arial"/>
          <w:lang w:val="ru-RU"/>
        </w:rPr>
        <w:t xml:space="preserve">  </w:t>
      </w:r>
      <w:r w:rsidR="00023D09">
        <w:rPr>
          <w:rFonts w:ascii="Arial" w:eastAsia="Calibri" w:hAnsi="Arial" w:cs="Arial"/>
          <w:lang w:val="ru-RU"/>
        </w:rPr>
        <w:t xml:space="preserve">План строится таким образом, чтобы учесть планирование в рамках самой ВОИС, то есть ожидаемые результаты программы и бюджета </w:t>
      </w:r>
      <w:r w:rsidRPr="006B33BA">
        <w:rPr>
          <w:rFonts w:ascii="Arial" w:eastAsia="Calibri" w:hAnsi="Arial" w:cs="Arial"/>
          <w:lang w:val="en-GB"/>
        </w:rPr>
        <w:footnoteReference w:id="32"/>
      </w:r>
      <w:r w:rsidRPr="001D49AE">
        <w:rPr>
          <w:rFonts w:ascii="Arial" w:eastAsia="Calibri" w:hAnsi="Arial" w:cs="Arial"/>
          <w:lang w:val="ru-RU"/>
        </w:rPr>
        <w:t xml:space="preserve">. </w:t>
      </w:r>
    </w:p>
    <w:p w:rsidR="009019D7" w:rsidRPr="001D49AE" w:rsidRDefault="009019D7" w:rsidP="009019D7">
      <w:pPr>
        <w:spacing w:after="0" w:line="240" w:lineRule="auto"/>
        <w:ind w:left="357"/>
        <w:jc w:val="both"/>
        <w:rPr>
          <w:rFonts w:ascii="Arial" w:eastAsia="Calibri" w:hAnsi="Arial" w:cs="Arial"/>
          <w:lang w:val="ru-RU"/>
        </w:rPr>
      </w:pPr>
      <w:r w:rsidRPr="001D49AE">
        <w:rPr>
          <w:rFonts w:ascii="Arial" w:eastAsia="Calibri" w:hAnsi="Arial" w:cs="Arial"/>
          <w:lang w:val="ru-RU"/>
        </w:rPr>
        <w:t xml:space="preserve"> </w:t>
      </w:r>
    </w:p>
    <w:p w:rsidR="009019D7" w:rsidRPr="001D49AE" w:rsidRDefault="009019D7" w:rsidP="001D49AE">
      <w:pPr>
        <w:tabs>
          <w:tab w:val="left" w:pos="900"/>
        </w:tabs>
        <w:spacing w:after="0" w:line="240" w:lineRule="auto"/>
        <w:ind w:left="567"/>
        <w:rPr>
          <w:rFonts w:ascii="Arial" w:eastAsia="Calibri" w:hAnsi="Arial" w:cs="Arial"/>
          <w:lang w:val="ru-RU"/>
        </w:rPr>
      </w:pPr>
      <w:r w:rsidRPr="001D49AE">
        <w:rPr>
          <w:rFonts w:ascii="Arial" w:eastAsia="Calibri" w:hAnsi="Arial" w:cs="Arial"/>
          <w:lang w:val="ru-RU"/>
        </w:rPr>
        <w:t>3.</w:t>
      </w:r>
      <w:r w:rsidR="0092345C" w:rsidRPr="001D49AE">
        <w:rPr>
          <w:rFonts w:ascii="Arial" w:eastAsia="Calibri" w:hAnsi="Arial" w:cs="Arial"/>
          <w:lang w:val="ru-RU"/>
        </w:rPr>
        <w:t xml:space="preserve">  </w:t>
      </w:r>
      <w:r w:rsidR="00023D09">
        <w:rPr>
          <w:rFonts w:ascii="Arial" w:eastAsia="Calibri" w:hAnsi="Arial" w:cs="Arial"/>
          <w:lang w:val="ru-RU"/>
        </w:rPr>
        <w:t>План должен быть двухгодичным и должен быть результатом консультаций по крайней мере н</w:t>
      </w:r>
      <w:r w:rsidR="00C469FB">
        <w:rPr>
          <w:rFonts w:ascii="Arial" w:eastAsia="Calibri" w:hAnsi="Arial" w:cs="Arial"/>
          <w:lang w:val="ru-RU"/>
        </w:rPr>
        <w:t xml:space="preserve">а трех </w:t>
      </w:r>
      <w:r w:rsidR="00023D09">
        <w:rPr>
          <w:rFonts w:ascii="Arial" w:eastAsia="Calibri" w:hAnsi="Arial" w:cs="Arial"/>
          <w:lang w:val="ru-RU"/>
        </w:rPr>
        <w:t>уровнях</w:t>
      </w:r>
      <w:r w:rsidRPr="001D49AE">
        <w:rPr>
          <w:rFonts w:ascii="Arial" w:eastAsia="Calibri" w:hAnsi="Arial" w:cs="Arial"/>
          <w:lang w:val="ru-RU"/>
        </w:rPr>
        <w:t>:</w:t>
      </w:r>
      <w:r w:rsidRPr="001D49AE">
        <w:rPr>
          <w:rFonts w:ascii="Arial" w:eastAsia="Calibri" w:hAnsi="Arial" w:cs="Arial"/>
          <w:lang w:val="ru-RU"/>
        </w:rPr>
        <w:br/>
      </w:r>
    </w:p>
    <w:p w:rsidR="009019D7" w:rsidRPr="001D49AE" w:rsidRDefault="009019D7" w:rsidP="00800786">
      <w:pPr>
        <w:tabs>
          <w:tab w:val="left" w:pos="1134"/>
        </w:tabs>
        <w:spacing w:after="0" w:line="240" w:lineRule="auto"/>
        <w:ind w:left="1860" w:hanging="726"/>
        <w:rPr>
          <w:rFonts w:ascii="Arial" w:eastAsia="Calibri" w:hAnsi="Arial" w:cs="Arial"/>
          <w:lang w:val="ru-RU"/>
        </w:rPr>
      </w:pPr>
      <w:r w:rsidRPr="008B5E19">
        <w:rPr>
          <w:rFonts w:ascii="Arial" w:eastAsia="Calibri" w:hAnsi="Arial" w:cs="Arial"/>
          <w:lang w:val="en-GB"/>
        </w:rPr>
        <w:t>i</w:t>
      </w:r>
      <w:r w:rsidRPr="001D49AE">
        <w:rPr>
          <w:rFonts w:ascii="Arial" w:eastAsia="Calibri" w:hAnsi="Arial" w:cs="Arial"/>
          <w:lang w:val="ru-RU"/>
        </w:rPr>
        <w:t>)</w:t>
      </w:r>
      <w:r w:rsidRPr="001D49AE">
        <w:rPr>
          <w:rFonts w:ascii="Arial" w:eastAsia="Calibri" w:hAnsi="Arial" w:cs="Arial"/>
          <w:lang w:val="ru-RU"/>
        </w:rPr>
        <w:tab/>
      </w:r>
      <w:proofErr w:type="gramStart"/>
      <w:r w:rsidR="00023D09">
        <w:rPr>
          <w:rFonts w:ascii="Arial" w:eastAsia="Calibri" w:hAnsi="Arial" w:cs="Arial"/>
          <w:lang w:val="ru-RU"/>
        </w:rPr>
        <w:t>между</w:t>
      </w:r>
      <w:proofErr w:type="gramEnd"/>
      <w:r w:rsidR="00023D09">
        <w:rPr>
          <w:rFonts w:ascii="Arial" w:eastAsia="Calibri" w:hAnsi="Arial" w:cs="Arial"/>
          <w:lang w:val="ru-RU"/>
        </w:rPr>
        <w:t xml:space="preserve"> региональными бюро</w:t>
      </w:r>
      <w:r w:rsidRPr="001D49AE">
        <w:rPr>
          <w:rFonts w:ascii="Arial" w:eastAsia="Calibri" w:hAnsi="Arial" w:cs="Arial"/>
          <w:color w:val="000000"/>
          <w:lang w:val="ru-RU"/>
        </w:rPr>
        <w:t>/</w:t>
      </w:r>
      <w:r w:rsidR="00023D09">
        <w:rPr>
          <w:rFonts w:ascii="Arial" w:eastAsia="Calibri" w:hAnsi="Arial" w:cs="Arial"/>
          <w:color w:val="000000"/>
          <w:lang w:val="ru-RU"/>
        </w:rPr>
        <w:t>Отделом наименее развитых стран и странами</w:t>
      </w:r>
      <w:r w:rsidRPr="001D49AE">
        <w:rPr>
          <w:rFonts w:ascii="Arial" w:eastAsia="Calibri" w:hAnsi="Arial" w:cs="Arial"/>
          <w:lang w:val="ru-RU"/>
        </w:rPr>
        <w:t>;</w:t>
      </w:r>
    </w:p>
    <w:p w:rsidR="009019D7" w:rsidRPr="001D49AE" w:rsidRDefault="009019D7" w:rsidP="00800786">
      <w:pPr>
        <w:spacing w:after="0" w:line="240" w:lineRule="auto"/>
        <w:ind w:left="1860" w:hanging="726"/>
        <w:rPr>
          <w:rFonts w:ascii="Arial" w:eastAsia="Calibri" w:hAnsi="Arial" w:cs="Arial"/>
          <w:lang w:val="ru-RU"/>
        </w:rPr>
      </w:pPr>
      <w:r w:rsidRPr="008B5E19">
        <w:rPr>
          <w:rFonts w:ascii="Arial" w:eastAsia="Calibri" w:hAnsi="Arial" w:cs="Arial"/>
          <w:lang w:val="en-GB"/>
        </w:rPr>
        <w:t>ii</w:t>
      </w:r>
      <w:r w:rsidRPr="001D49AE">
        <w:rPr>
          <w:rFonts w:ascii="Arial" w:eastAsia="Calibri" w:hAnsi="Arial" w:cs="Arial"/>
          <w:lang w:val="ru-RU"/>
        </w:rPr>
        <w:t>)</w:t>
      </w:r>
      <w:r w:rsidRPr="001D49AE">
        <w:rPr>
          <w:rFonts w:ascii="Arial" w:eastAsia="Calibri" w:hAnsi="Arial" w:cs="Arial"/>
          <w:lang w:val="ru-RU"/>
        </w:rPr>
        <w:tab/>
      </w:r>
      <w:proofErr w:type="gramStart"/>
      <w:r w:rsidR="00023D09">
        <w:rPr>
          <w:rFonts w:ascii="Arial" w:eastAsia="Calibri" w:hAnsi="Arial" w:cs="Arial"/>
          <w:lang w:val="ru-RU"/>
        </w:rPr>
        <w:t>в</w:t>
      </w:r>
      <w:proofErr w:type="gramEnd"/>
      <w:r w:rsidR="00023D09">
        <w:rPr>
          <w:rFonts w:ascii="Arial" w:eastAsia="Calibri" w:hAnsi="Arial" w:cs="Arial"/>
          <w:lang w:val="ru-RU"/>
        </w:rPr>
        <w:t xml:space="preserve"> рамках ВОИС, то есть между региональными бюро и другими секторами</w:t>
      </w:r>
      <w:r w:rsidRPr="001D49AE">
        <w:rPr>
          <w:rFonts w:ascii="Arial" w:eastAsia="Calibri" w:hAnsi="Arial" w:cs="Arial"/>
          <w:lang w:val="ru-RU"/>
        </w:rPr>
        <w:t>/</w:t>
      </w:r>
      <w:r w:rsidR="00023D09">
        <w:rPr>
          <w:rFonts w:ascii="Arial" w:eastAsia="Calibri" w:hAnsi="Arial" w:cs="Arial"/>
          <w:lang w:val="ru-RU"/>
        </w:rPr>
        <w:t>программами ВОИС;</w:t>
      </w:r>
    </w:p>
    <w:p w:rsidR="009019D7" w:rsidRPr="001D49AE" w:rsidRDefault="009019D7" w:rsidP="00800786">
      <w:pPr>
        <w:spacing w:after="0" w:line="240" w:lineRule="auto"/>
        <w:ind w:left="1860" w:hanging="726"/>
        <w:rPr>
          <w:rFonts w:ascii="Arial" w:eastAsia="Calibri" w:hAnsi="Arial" w:cs="Arial"/>
          <w:lang w:val="ru-RU"/>
        </w:rPr>
      </w:pPr>
      <w:r w:rsidRPr="008B5E19">
        <w:rPr>
          <w:rFonts w:ascii="Arial" w:eastAsia="Calibri" w:hAnsi="Arial" w:cs="Arial"/>
          <w:lang w:val="en-GB"/>
        </w:rPr>
        <w:t>iii</w:t>
      </w:r>
      <w:r w:rsidRPr="001D49AE">
        <w:rPr>
          <w:rFonts w:ascii="Arial" w:eastAsia="Calibri" w:hAnsi="Arial" w:cs="Arial"/>
          <w:lang w:val="ru-RU"/>
        </w:rPr>
        <w:t>)</w:t>
      </w:r>
      <w:r w:rsidRPr="001D49AE">
        <w:rPr>
          <w:rFonts w:ascii="Arial" w:eastAsia="Calibri" w:hAnsi="Arial" w:cs="Arial"/>
          <w:lang w:val="ru-RU"/>
        </w:rPr>
        <w:tab/>
      </w:r>
      <w:proofErr w:type="gramStart"/>
      <w:r w:rsidR="00023D09">
        <w:rPr>
          <w:rFonts w:ascii="Arial" w:eastAsia="Calibri" w:hAnsi="Arial" w:cs="Arial"/>
          <w:lang w:val="ru-RU"/>
        </w:rPr>
        <w:t>между</w:t>
      </w:r>
      <w:proofErr w:type="gramEnd"/>
      <w:r w:rsidR="00023D09">
        <w:rPr>
          <w:rFonts w:ascii="Arial" w:eastAsia="Calibri" w:hAnsi="Arial" w:cs="Arial"/>
          <w:lang w:val="ru-RU"/>
        </w:rPr>
        <w:t xml:space="preserve"> региональными бюро и странами (утверждение)</w:t>
      </w:r>
      <w:r w:rsidRPr="001D49AE">
        <w:rPr>
          <w:rFonts w:ascii="Arial" w:eastAsia="Calibri" w:hAnsi="Arial" w:cs="Arial"/>
          <w:lang w:val="ru-RU"/>
        </w:rPr>
        <w:t xml:space="preserve">; </w:t>
      </w:r>
    </w:p>
    <w:p w:rsidR="009019D7" w:rsidRPr="001D49AE" w:rsidRDefault="009019D7" w:rsidP="00800786">
      <w:pPr>
        <w:spacing w:after="0" w:line="240" w:lineRule="auto"/>
        <w:ind w:left="1860" w:hanging="726"/>
        <w:rPr>
          <w:rFonts w:ascii="Arial" w:eastAsia="Calibri" w:hAnsi="Arial" w:cs="Arial"/>
          <w:lang w:val="ru-RU"/>
        </w:rPr>
      </w:pPr>
      <w:r w:rsidRPr="008B5E19">
        <w:rPr>
          <w:rFonts w:ascii="Arial" w:eastAsia="Calibri" w:hAnsi="Arial" w:cs="Arial"/>
          <w:lang w:val="en-GB"/>
        </w:rPr>
        <w:t>iv</w:t>
      </w:r>
      <w:r w:rsidRPr="001D49AE">
        <w:rPr>
          <w:rFonts w:ascii="Arial" w:eastAsia="Calibri" w:hAnsi="Arial" w:cs="Arial"/>
          <w:lang w:val="ru-RU"/>
        </w:rPr>
        <w:t>)</w:t>
      </w:r>
      <w:r w:rsidRPr="001D49AE">
        <w:rPr>
          <w:rFonts w:ascii="Arial" w:eastAsia="Calibri" w:hAnsi="Arial" w:cs="Arial"/>
          <w:lang w:val="ru-RU"/>
        </w:rPr>
        <w:tab/>
      </w:r>
      <w:proofErr w:type="gramStart"/>
      <w:r w:rsidR="00023D09">
        <w:rPr>
          <w:rFonts w:ascii="Arial" w:eastAsia="Calibri" w:hAnsi="Arial" w:cs="Arial"/>
          <w:lang w:val="ru-RU"/>
        </w:rPr>
        <w:t>между</w:t>
      </w:r>
      <w:proofErr w:type="gramEnd"/>
      <w:r w:rsidR="00023D09">
        <w:rPr>
          <w:rFonts w:ascii="Arial" w:eastAsia="Calibri" w:hAnsi="Arial" w:cs="Arial"/>
          <w:lang w:val="ru-RU"/>
        </w:rPr>
        <w:t xml:space="preserve"> ВОИС и другими региональными</w:t>
      </w:r>
      <w:r w:rsidRPr="001D49AE">
        <w:rPr>
          <w:rFonts w:ascii="Arial" w:eastAsia="Calibri" w:hAnsi="Arial" w:cs="Arial"/>
          <w:lang w:val="ru-RU"/>
        </w:rPr>
        <w:t>/</w:t>
      </w:r>
      <w:r w:rsidR="00023D09">
        <w:rPr>
          <w:rFonts w:ascii="Arial" w:eastAsia="Calibri" w:hAnsi="Arial" w:cs="Arial"/>
          <w:lang w:val="ru-RU"/>
        </w:rPr>
        <w:t>международными организациями – в соответствующих случаях.</w:t>
      </w:r>
    </w:p>
    <w:p w:rsidR="009019D7" w:rsidRPr="001D49AE" w:rsidRDefault="009019D7" w:rsidP="009019D7">
      <w:pPr>
        <w:spacing w:after="0" w:line="240" w:lineRule="auto"/>
        <w:ind w:left="357"/>
        <w:jc w:val="both"/>
        <w:rPr>
          <w:rFonts w:ascii="Arial" w:eastAsia="Calibri" w:hAnsi="Arial" w:cs="Arial"/>
          <w:lang w:val="ru-RU"/>
        </w:rPr>
      </w:pPr>
    </w:p>
    <w:p w:rsidR="009019D7" w:rsidRPr="001D49AE" w:rsidRDefault="00C469FB" w:rsidP="00F823E2">
      <w:pPr>
        <w:spacing w:after="0" w:line="240" w:lineRule="auto"/>
        <w:ind w:left="567"/>
        <w:jc w:val="both"/>
        <w:rPr>
          <w:rFonts w:ascii="Arial" w:eastAsia="Calibri" w:hAnsi="Arial" w:cs="Arial"/>
          <w:lang w:val="ru-RU"/>
        </w:rPr>
      </w:pPr>
      <w:r>
        <w:rPr>
          <w:rFonts w:ascii="Arial" w:eastAsia="Calibri" w:hAnsi="Arial" w:cs="Arial"/>
          <w:lang w:val="ru-RU"/>
        </w:rPr>
        <w:t xml:space="preserve">Предполагается, что страна даст свое согласие на этот план, прежде чем начнется его осуществление. </w:t>
      </w:r>
    </w:p>
    <w:p w:rsidR="009019D7" w:rsidRPr="001D49AE" w:rsidRDefault="009019D7" w:rsidP="009019D7">
      <w:pPr>
        <w:spacing w:after="0" w:line="240" w:lineRule="auto"/>
        <w:ind w:left="357"/>
        <w:jc w:val="both"/>
        <w:rPr>
          <w:rFonts w:ascii="Arial" w:eastAsia="Calibri" w:hAnsi="Arial" w:cs="Arial"/>
          <w:lang w:val="ru-RU"/>
        </w:rPr>
      </w:pPr>
    </w:p>
    <w:p w:rsidR="00C469FB" w:rsidRDefault="00467912" w:rsidP="00C469FB">
      <w:pPr>
        <w:tabs>
          <w:tab w:val="left" w:pos="720"/>
        </w:tabs>
        <w:spacing w:after="0" w:line="240" w:lineRule="auto"/>
        <w:jc w:val="both"/>
        <w:rPr>
          <w:rFonts w:ascii="Arial" w:eastAsia="Calibri" w:hAnsi="Arial" w:cs="Arial"/>
          <w:lang w:val="ru-RU"/>
        </w:rPr>
      </w:pPr>
      <w:r w:rsidRPr="001D49AE">
        <w:rPr>
          <w:rFonts w:ascii="Arial" w:eastAsia="Calibri" w:hAnsi="Arial" w:cs="Arial"/>
          <w:lang w:val="ru-RU"/>
        </w:rPr>
        <w:t xml:space="preserve">             4. </w:t>
      </w:r>
      <w:r w:rsidR="00C469FB">
        <w:rPr>
          <w:rFonts w:ascii="Arial" w:eastAsia="Calibri" w:hAnsi="Arial" w:cs="Arial"/>
          <w:lang w:val="ru-RU"/>
        </w:rPr>
        <w:t>Процесс планирования и оказания помощи будет основан на следующих факторах:</w:t>
      </w:r>
    </w:p>
    <w:p w:rsidR="009019D7" w:rsidRPr="001D49AE" w:rsidRDefault="00C469FB" w:rsidP="00C469FB">
      <w:pPr>
        <w:tabs>
          <w:tab w:val="left" w:pos="720"/>
        </w:tabs>
        <w:spacing w:after="0" w:line="240" w:lineRule="auto"/>
        <w:jc w:val="both"/>
        <w:rPr>
          <w:rFonts w:ascii="Arial" w:eastAsia="Calibri" w:hAnsi="Arial" w:cs="Arial"/>
          <w:lang w:val="ru-RU"/>
        </w:rPr>
      </w:pPr>
      <w:r>
        <w:rPr>
          <w:rFonts w:ascii="Arial" w:eastAsia="Calibri" w:hAnsi="Arial" w:cs="Arial"/>
          <w:lang w:val="ru-RU"/>
        </w:rPr>
        <w:tab/>
        <w:t xml:space="preserve">       </w:t>
      </w:r>
      <w:r w:rsidR="00654AAD">
        <w:rPr>
          <w:rFonts w:ascii="Arial" w:eastAsia="Calibri" w:hAnsi="Arial" w:cs="Arial"/>
          <w:lang w:val="en-GB"/>
        </w:rPr>
        <w:t>i</w:t>
      </w:r>
      <w:r w:rsidR="00654AAD" w:rsidRPr="001D49AE">
        <w:rPr>
          <w:rFonts w:ascii="Arial" w:eastAsia="Calibri" w:hAnsi="Arial" w:cs="Arial"/>
          <w:lang w:val="ru-RU"/>
        </w:rPr>
        <w:t>)</w:t>
      </w:r>
      <w:r w:rsidR="00654AAD" w:rsidRPr="001D49AE">
        <w:rPr>
          <w:rFonts w:ascii="Arial" w:eastAsia="Calibri" w:hAnsi="Arial" w:cs="Arial"/>
          <w:lang w:val="ru-RU"/>
        </w:rPr>
        <w:tab/>
      </w:r>
      <w:r>
        <w:rPr>
          <w:rFonts w:ascii="Arial" w:eastAsia="Calibri" w:hAnsi="Arial" w:cs="Arial"/>
          <w:lang w:val="ru-RU"/>
        </w:rPr>
        <w:t xml:space="preserve">       </w:t>
      </w:r>
      <w:proofErr w:type="gramStart"/>
      <w:r>
        <w:rPr>
          <w:rFonts w:ascii="Arial" w:eastAsia="Calibri" w:hAnsi="Arial" w:cs="Arial"/>
          <w:lang w:val="ru-RU"/>
        </w:rPr>
        <w:t>определение</w:t>
      </w:r>
      <w:proofErr w:type="gramEnd"/>
      <w:r>
        <w:rPr>
          <w:rFonts w:ascii="Arial" w:eastAsia="Calibri" w:hAnsi="Arial" w:cs="Arial"/>
          <w:lang w:val="ru-RU"/>
        </w:rPr>
        <w:t xml:space="preserve"> потребностей, приоритетов и целей</w:t>
      </w:r>
      <w:r w:rsidR="009019D7" w:rsidRPr="001D49AE">
        <w:rPr>
          <w:rFonts w:ascii="Arial" w:eastAsia="Calibri" w:hAnsi="Arial" w:cs="Arial"/>
          <w:lang w:val="ru-RU"/>
        </w:rPr>
        <w:t>;</w:t>
      </w:r>
    </w:p>
    <w:p w:rsidR="009019D7" w:rsidRPr="001D49AE" w:rsidRDefault="009019D7" w:rsidP="00654AAD">
      <w:pPr>
        <w:tabs>
          <w:tab w:val="left" w:pos="1134"/>
        </w:tabs>
        <w:spacing w:after="0" w:line="240" w:lineRule="auto"/>
        <w:ind w:left="1860" w:hanging="726"/>
        <w:rPr>
          <w:rFonts w:ascii="Arial" w:eastAsia="Calibri" w:hAnsi="Arial" w:cs="Arial"/>
          <w:lang w:val="ru-RU"/>
        </w:rPr>
      </w:pPr>
      <w:r w:rsidRPr="008B5E19">
        <w:rPr>
          <w:rFonts w:ascii="Arial" w:eastAsia="Calibri" w:hAnsi="Arial" w:cs="Arial"/>
          <w:lang w:val="en-GB"/>
        </w:rPr>
        <w:t>ii</w:t>
      </w:r>
      <w:r w:rsidRPr="001D49AE">
        <w:rPr>
          <w:rFonts w:ascii="Arial" w:eastAsia="Calibri" w:hAnsi="Arial" w:cs="Arial"/>
          <w:lang w:val="ru-RU"/>
        </w:rPr>
        <w:t>)</w:t>
      </w:r>
      <w:r w:rsidRPr="001D49AE">
        <w:rPr>
          <w:rFonts w:ascii="Arial" w:eastAsia="Calibri" w:hAnsi="Arial" w:cs="Arial"/>
          <w:lang w:val="ru-RU"/>
        </w:rPr>
        <w:tab/>
      </w:r>
      <w:proofErr w:type="gramStart"/>
      <w:r w:rsidR="00C469FB">
        <w:rPr>
          <w:rFonts w:ascii="Arial" w:eastAsia="Calibri" w:hAnsi="Arial" w:cs="Arial"/>
          <w:lang w:val="ru-RU"/>
        </w:rPr>
        <w:t>определение</w:t>
      </w:r>
      <w:proofErr w:type="gramEnd"/>
      <w:r w:rsidR="00C469FB">
        <w:rPr>
          <w:rFonts w:ascii="Arial" w:eastAsia="Calibri" w:hAnsi="Arial" w:cs="Arial"/>
          <w:lang w:val="ru-RU"/>
        </w:rPr>
        <w:t xml:space="preserve"> ожидаемых результатов и показателей работы или намеченных мероприятий</w:t>
      </w:r>
      <w:r w:rsidRPr="001D49AE">
        <w:rPr>
          <w:rFonts w:ascii="Arial" w:eastAsia="Calibri" w:hAnsi="Arial" w:cs="Arial"/>
          <w:lang w:val="ru-RU"/>
        </w:rPr>
        <w:t>;</w:t>
      </w:r>
    </w:p>
    <w:p w:rsidR="009019D7" w:rsidRPr="001D49AE" w:rsidRDefault="006C7B3A" w:rsidP="00654AAD">
      <w:pPr>
        <w:tabs>
          <w:tab w:val="left" w:pos="1134"/>
        </w:tabs>
        <w:spacing w:after="0" w:line="240" w:lineRule="auto"/>
        <w:ind w:left="1860" w:hanging="726"/>
        <w:rPr>
          <w:rFonts w:ascii="Arial" w:eastAsia="Calibri" w:hAnsi="Arial" w:cs="Arial"/>
          <w:lang w:val="ru-RU"/>
        </w:rPr>
      </w:pPr>
      <w:r>
        <w:rPr>
          <w:rFonts w:ascii="Arial" w:eastAsia="Calibri" w:hAnsi="Arial" w:cs="Arial"/>
          <w:lang w:val="en-GB"/>
        </w:rPr>
        <w:t>iii</w:t>
      </w:r>
      <w:r w:rsidRPr="001D49AE">
        <w:rPr>
          <w:rFonts w:ascii="Arial" w:eastAsia="Calibri" w:hAnsi="Arial" w:cs="Arial"/>
          <w:lang w:val="ru-RU"/>
        </w:rPr>
        <w:t>)</w:t>
      </w:r>
      <w:r w:rsidR="00654AAD" w:rsidRPr="001D49AE">
        <w:rPr>
          <w:rFonts w:ascii="Arial" w:eastAsia="Calibri" w:hAnsi="Arial" w:cs="Arial"/>
          <w:lang w:val="ru-RU"/>
        </w:rPr>
        <w:tab/>
      </w:r>
      <w:proofErr w:type="gramStart"/>
      <w:r w:rsidR="00C469FB">
        <w:rPr>
          <w:rFonts w:ascii="Arial" w:eastAsia="Calibri" w:hAnsi="Arial" w:cs="Arial"/>
          <w:lang w:val="ru-RU"/>
        </w:rPr>
        <w:t>осуществление</w:t>
      </w:r>
      <w:proofErr w:type="gramEnd"/>
      <w:r w:rsidR="00C469FB">
        <w:rPr>
          <w:rFonts w:ascii="Arial" w:eastAsia="Calibri" w:hAnsi="Arial" w:cs="Arial"/>
          <w:lang w:val="ru-RU"/>
        </w:rPr>
        <w:t xml:space="preserve"> принятой методологии или ряда видов деятельности для достижения ожидаемых результатов в течение срока действия плана</w:t>
      </w:r>
      <w:r w:rsidR="009019D7" w:rsidRPr="001D49AE">
        <w:rPr>
          <w:rFonts w:ascii="Arial" w:eastAsia="Calibri" w:hAnsi="Arial" w:cs="Arial"/>
          <w:lang w:val="ru-RU"/>
        </w:rPr>
        <w:t>;</w:t>
      </w:r>
    </w:p>
    <w:p w:rsidR="009019D7" w:rsidRPr="001D49AE" w:rsidRDefault="00800786" w:rsidP="00654AAD">
      <w:pPr>
        <w:tabs>
          <w:tab w:val="left" w:pos="1134"/>
        </w:tabs>
        <w:spacing w:after="0" w:line="240" w:lineRule="auto"/>
        <w:ind w:left="1860" w:hanging="726"/>
        <w:rPr>
          <w:rFonts w:ascii="Arial" w:eastAsia="Calibri" w:hAnsi="Arial" w:cs="Arial"/>
          <w:lang w:val="ru-RU"/>
        </w:rPr>
      </w:pPr>
      <w:r>
        <w:rPr>
          <w:rFonts w:ascii="Arial" w:eastAsia="Calibri" w:hAnsi="Arial" w:cs="Arial"/>
          <w:lang w:val="en-GB"/>
        </w:rPr>
        <w:t>iv</w:t>
      </w:r>
      <w:r w:rsidRPr="001D49AE">
        <w:rPr>
          <w:rFonts w:ascii="Arial" w:eastAsia="Calibri" w:hAnsi="Arial" w:cs="Arial"/>
          <w:lang w:val="ru-RU"/>
        </w:rPr>
        <w:t>)</w:t>
      </w:r>
      <w:r w:rsidRPr="001D49AE">
        <w:rPr>
          <w:rFonts w:ascii="Arial" w:eastAsia="Calibri" w:hAnsi="Arial" w:cs="Arial"/>
          <w:lang w:val="ru-RU"/>
        </w:rPr>
        <w:tab/>
      </w:r>
      <w:proofErr w:type="gramStart"/>
      <w:r w:rsidR="00C469FB">
        <w:rPr>
          <w:rFonts w:ascii="Arial" w:eastAsia="Calibri" w:hAnsi="Arial" w:cs="Arial"/>
          <w:lang w:val="ru-RU"/>
        </w:rPr>
        <w:t>имеющиеся</w:t>
      </w:r>
      <w:proofErr w:type="gramEnd"/>
      <w:r w:rsidR="00C469FB">
        <w:rPr>
          <w:rFonts w:ascii="Arial" w:eastAsia="Calibri" w:hAnsi="Arial" w:cs="Arial"/>
          <w:lang w:val="ru-RU"/>
        </w:rPr>
        <w:t xml:space="preserve"> ресурсы</w:t>
      </w:r>
      <w:r w:rsidR="009019D7" w:rsidRPr="001D49AE">
        <w:rPr>
          <w:rFonts w:ascii="Arial" w:eastAsia="Calibri" w:hAnsi="Arial" w:cs="Arial"/>
          <w:lang w:val="ru-RU"/>
        </w:rPr>
        <w:t xml:space="preserve"> (</w:t>
      </w:r>
      <w:r w:rsidR="00C469FB">
        <w:rPr>
          <w:rFonts w:ascii="Arial" w:eastAsia="Calibri" w:hAnsi="Arial" w:cs="Arial"/>
          <w:lang w:val="ru-RU"/>
        </w:rPr>
        <w:t>региональные бюро</w:t>
      </w:r>
      <w:r w:rsidR="009019D7" w:rsidRPr="001D49AE">
        <w:rPr>
          <w:rFonts w:ascii="Arial" w:eastAsia="Calibri" w:hAnsi="Arial" w:cs="Arial"/>
          <w:lang w:val="ru-RU"/>
        </w:rPr>
        <w:t>,</w:t>
      </w:r>
      <w:r w:rsidR="00C469FB">
        <w:rPr>
          <w:rFonts w:ascii="Arial" w:eastAsia="Calibri" w:hAnsi="Arial" w:cs="Arial"/>
          <w:lang w:val="ru-RU"/>
        </w:rPr>
        <w:t xml:space="preserve"> Отдел НРС и другие сектор</w:t>
      </w:r>
      <w:r w:rsidR="005A7632">
        <w:rPr>
          <w:rFonts w:ascii="Arial" w:eastAsia="Calibri" w:hAnsi="Arial" w:cs="Arial"/>
          <w:lang w:val="ru-RU"/>
        </w:rPr>
        <w:t>ы</w:t>
      </w:r>
      <w:r w:rsidR="00C469FB">
        <w:rPr>
          <w:rFonts w:ascii="Arial" w:eastAsia="Calibri" w:hAnsi="Arial" w:cs="Arial"/>
          <w:lang w:val="ru-RU"/>
        </w:rPr>
        <w:t>/программы ВОИС</w:t>
      </w:r>
      <w:r w:rsidR="009019D7" w:rsidRPr="001D49AE">
        <w:rPr>
          <w:rFonts w:ascii="Arial" w:eastAsia="Calibri" w:hAnsi="Arial" w:cs="Arial"/>
          <w:lang w:val="ru-RU"/>
        </w:rPr>
        <w:t>).</w:t>
      </w:r>
    </w:p>
    <w:p w:rsidR="009019D7" w:rsidRPr="001D49AE" w:rsidRDefault="009019D7" w:rsidP="009019D7">
      <w:pPr>
        <w:spacing w:after="0" w:line="240" w:lineRule="auto"/>
        <w:ind w:left="357"/>
        <w:jc w:val="both"/>
        <w:rPr>
          <w:rFonts w:ascii="Arial" w:eastAsia="Calibri" w:hAnsi="Arial" w:cs="Arial"/>
          <w:lang w:val="ru-RU"/>
        </w:rPr>
      </w:pPr>
    </w:p>
    <w:p w:rsidR="009019D7" w:rsidRPr="001D49AE" w:rsidRDefault="009019D7" w:rsidP="0084076D">
      <w:pPr>
        <w:spacing w:after="0" w:line="240" w:lineRule="auto"/>
        <w:ind w:left="567"/>
        <w:jc w:val="both"/>
        <w:rPr>
          <w:rFonts w:ascii="Arial" w:eastAsia="Calibri" w:hAnsi="Arial" w:cs="Arial"/>
          <w:lang w:val="ru-RU"/>
        </w:rPr>
      </w:pPr>
      <w:r w:rsidRPr="001D49AE">
        <w:rPr>
          <w:rFonts w:ascii="Arial" w:eastAsia="Calibri" w:hAnsi="Arial" w:cs="Arial"/>
          <w:lang w:val="ru-RU"/>
        </w:rPr>
        <w:t>5.</w:t>
      </w:r>
      <w:r w:rsidR="0092345C" w:rsidRPr="001D49AE">
        <w:rPr>
          <w:rFonts w:ascii="Arial" w:eastAsia="Calibri" w:hAnsi="Arial" w:cs="Arial"/>
          <w:lang w:val="ru-RU"/>
        </w:rPr>
        <w:t xml:space="preserve">  </w:t>
      </w:r>
      <w:r w:rsidR="00C469FB">
        <w:rPr>
          <w:rFonts w:ascii="Arial" w:eastAsia="Calibri" w:hAnsi="Arial" w:cs="Arial"/>
          <w:lang w:val="ru-RU"/>
        </w:rPr>
        <w:t xml:space="preserve">Осуществление плана будет подлежать ежегодному обзору и оценке с учетом ежегодного представления доклада о ходе реализации программы. </w:t>
      </w:r>
      <w:r w:rsidR="001E5C65">
        <w:rPr>
          <w:rFonts w:ascii="Arial" w:eastAsia="Calibri" w:hAnsi="Arial" w:cs="Arial"/>
          <w:lang w:val="ru-RU"/>
        </w:rPr>
        <w:t>В этот план могут вноситься коррективы в процессе его осуществления, а также после таких обзоров и оценок.</w:t>
      </w:r>
    </w:p>
    <w:p w:rsidR="009019D7" w:rsidRPr="001D49AE" w:rsidRDefault="009019D7" w:rsidP="009019D7">
      <w:pPr>
        <w:spacing w:after="0" w:line="240" w:lineRule="auto"/>
        <w:ind w:left="357"/>
        <w:jc w:val="both"/>
        <w:rPr>
          <w:rFonts w:ascii="Arial" w:eastAsia="Calibri" w:hAnsi="Arial" w:cs="Arial"/>
          <w:lang w:val="ru-RU"/>
        </w:rPr>
      </w:pPr>
    </w:p>
    <w:p w:rsidR="009019D7" w:rsidRPr="001D49AE" w:rsidRDefault="009019D7" w:rsidP="0084076D">
      <w:pPr>
        <w:spacing w:after="0" w:line="240" w:lineRule="auto"/>
        <w:ind w:left="567"/>
        <w:jc w:val="both"/>
        <w:rPr>
          <w:rFonts w:ascii="Arial" w:eastAsia="Calibri" w:hAnsi="Arial" w:cs="Arial"/>
          <w:color w:val="000000"/>
          <w:lang w:val="ru-RU"/>
        </w:rPr>
      </w:pPr>
      <w:r w:rsidRPr="001D49AE">
        <w:rPr>
          <w:rFonts w:ascii="Arial" w:eastAsia="Calibri" w:hAnsi="Arial" w:cs="Arial"/>
          <w:lang w:val="ru-RU"/>
        </w:rPr>
        <w:t>6.</w:t>
      </w:r>
      <w:r w:rsidR="0092345C" w:rsidRPr="001D49AE">
        <w:rPr>
          <w:rFonts w:ascii="Arial" w:eastAsia="Calibri" w:hAnsi="Arial" w:cs="Arial"/>
          <w:color w:val="000000"/>
          <w:lang w:val="ru-RU"/>
        </w:rPr>
        <w:t xml:space="preserve">  </w:t>
      </w:r>
      <w:r w:rsidR="001E5C65">
        <w:rPr>
          <w:rFonts w:ascii="Arial" w:eastAsia="Calibri" w:hAnsi="Arial" w:cs="Arial"/>
          <w:color w:val="000000"/>
          <w:lang w:val="ru-RU"/>
        </w:rPr>
        <w:t xml:space="preserve">Все секторы ВОИС, участвующие в деятельности по развитию, будут вносить свой вклад в разработку и осуществление этого плана на основе принципов и </w:t>
      </w:r>
      <w:r w:rsidR="001E5C65">
        <w:rPr>
          <w:rFonts w:ascii="Arial" w:eastAsia="Calibri" w:hAnsi="Arial" w:cs="Arial"/>
          <w:color w:val="000000"/>
          <w:lang w:val="ru-RU"/>
        </w:rPr>
        <w:lastRenderedPageBreak/>
        <w:t>процесса, которые указаны выше. В начале процесса разработки странового плана и впоследствии – по мере необходимости – соответствующие секторы ВОИС должны представлять свои материалы в региональные бюро для надлежащего включения в план. Региональные бюро должны направлять этот процесс, обеспечивать всеобъемлющие консультации и следить за достижением результатов.</w:t>
      </w:r>
    </w:p>
    <w:p w:rsidR="009019D7" w:rsidRPr="001D49AE" w:rsidRDefault="009019D7" w:rsidP="009019D7">
      <w:pPr>
        <w:spacing w:after="0" w:line="240" w:lineRule="auto"/>
        <w:ind w:left="357"/>
        <w:jc w:val="both"/>
        <w:rPr>
          <w:rFonts w:ascii="Arial" w:eastAsia="Calibri" w:hAnsi="Arial" w:cs="Arial"/>
          <w:b/>
          <w:lang w:val="ru-RU"/>
        </w:rPr>
      </w:pPr>
    </w:p>
    <w:p w:rsidR="009019D7" w:rsidRPr="001D49AE" w:rsidRDefault="009019D7" w:rsidP="009019D7">
      <w:pPr>
        <w:spacing w:after="0" w:line="240" w:lineRule="auto"/>
        <w:ind w:left="357"/>
        <w:jc w:val="both"/>
        <w:rPr>
          <w:rFonts w:ascii="Calibri" w:eastAsia="Calibri" w:hAnsi="Calibri" w:cs="Arial"/>
          <w:b/>
          <w:lang w:val="ru-RU"/>
        </w:rPr>
        <w:sectPr w:rsidR="009019D7" w:rsidRPr="001D49AE" w:rsidSect="005E6436">
          <w:headerReference w:type="first" r:id="rId84"/>
          <w:footerReference w:type="first" r:id="rId85"/>
          <w:pgSz w:w="11906" w:h="16838"/>
          <w:pgMar w:top="1418" w:right="1418" w:bottom="1418" w:left="1418" w:header="709" w:footer="709" w:gutter="0"/>
          <w:pgNumType w:start="1"/>
          <w:cols w:space="708"/>
          <w:titlePg/>
          <w:docGrid w:linePitch="360"/>
        </w:sectPr>
      </w:pPr>
    </w:p>
    <w:p w:rsidR="009019D7" w:rsidRPr="005A56A1" w:rsidRDefault="005A56A1" w:rsidP="009019D7">
      <w:pPr>
        <w:spacing w:after="0" w:line="240" w:lineRule="auto"/>
        <w:ind w:left="357"/>
        <w:jc w:val="center"/>
        <w:rPr>
          <w:rFonts w:ascii="Arial" w:eastAsia="Calibri" w:hAnsi="Arial" w:cs="Arial"/>
          <w:b/>
          <w:lang w:val="ru-RU"/>
        </w:rPr>
      </w:pPr>
      <w:r>
        <w:rPr>
          <w:rFonts w:ascii="Arial" w:eastAsia="Calibri" w:hAnsi="Arial" w:cs="Arial"/>
          <w:b/>
          <w:lang w:val="ru-RU"/>
        </w:rPr>
        <w:lastRenderedPageBreak/>
        <w:t>План ВОИС</w:t>
      </w:r>
      <w:r w:rsidR="009019D7" w:rsidRPr="001D49AE">
        <w:rPr>
          <w:rFonts w:ascii="Arial" w:eastAsia="Calibri" w:hAnsi="Arial" w:cs="Arial"/>
          <w:b/>
          <w:lang w:val="ru-RU"/>
        </w:rPr>
        <w:t xml:space="preserve"> – [</w:t>
      </w:r>
      <w:r>
        <w:rPr>
          <w:rFonts w:ascii="Arial" w:eastAsia="Calibri" w:hAnsi="Arial" w:cs="Arial"/>
          <w:b/>
          <w:i/>
          <w:iCs/>
          <w:lang w:val="ru-RU"/>
        </w:rPr>
        <w:t>название страны</w:t>
      </w:r>
      <w:r w:rsidR="009019D7" w:rsidRPr="001D49AE">
        <w:rPr>
          <w:rFonts w:ascii="Arial" w:eastAsia="Calibri" w:hAnsi="Arial" w:cs="Arial"/>
          <w:b/>
          <w:lang w:val="ru-RU"/>
        </w:rPr>
        <w:t>]</w:t>
      </w:r>
      <w:r>
        <w:rPr>
          <w:rFonts w:ascii="Arial" w:eastAsia="Calibri" w:hAnsi="Arial" w:cs="Arial"/>
          <w:b/>
          <w:lang w:val="ru-RU"/>
        </w:rPr>
        <w:t xml:space="preserve"> на</w:t>
      </w:r>
      <w:r w:rsidR="009019D7" w:rsidRPr="001D49AE">
        <w:rPr>
          <w:rFonts w:ascii="Arial" w:eastAsia="Calibri" w:hAnsi="Arial" w:cs="Arial"/>
          <w:b/>
          <w:lang w:val="ru-RU"/>
        </w:rPr>
        <w:t xml:space="preserve"> 2012</w:t>
      </w:r>
      <w:r>
        <w:rPr>
          <w:rFonts w:ascii="Arial" w:eastAsia="Calibri" w:hAnsi="Arial" w:cs="Arial"/>
          <w:b/>
          <w:lang w:val="ru-RU"/>
        </w:rPr>
        <w:t>-20</w:t>
      </w:r>
      <w:r w:rsidR="009019D7" w:rsidRPr="001D49AE">
        <w:rPr>
          <w:rFonts w:ascii="Arial" w:eastAsia="Calibri" w:hAnsi="Arial" w:cs="Arial"/>
          <w:b/>
          <w:lang w:val="ru-RU"/>
        </w:rPr>
        <w:t>13</w:t>
      </w:r>
      <w:r>
        <w:rPr>
          <w:rFonts w:ascii="Arial" w:eastAsia="Calibri" w:hAnsi="Arial" w:cs="Arial"/>
          <w:b/>
          <w:lang w:val="ru-RU"/>
        </w:rPr>
        <w:t xml:space="preserve"> годы</w:t>
      </w:r>
    </w:p>
    <w:p w:rsidR="009019D7" w:rsidRPr="001D49AE" w:rsidRDefault="009019D7" w:rsidP="009019D7">
      <w:pPr>
        <w:spacing w:after="0" w:line="240" w:lineRule="auto"/>
        <w:ind w:left="357"/>
        <w:jc w:val="both"/>
        <w:rPr>
          <w:rFonts w:ascii="Arial" w:eastAsia="Calibri" w:hAnsi="Arial" w:cs="Arial"/>
          <w:b/>
          <w:lang w:val="ru-RU"/>
        </w:rPr>
      </w:pPr>
    </w:p>
    <w:p w:rsidR="009019D7" w:rsidRPr="001D49AE" w:rsidRDefault="005A56A1" w:rsidP="00724A3E">
      <w:pPr>
        <w:spacing w:after="0" w:line="240" w:lineRule="auto"/>
        <w:jc w:val="center"/>
        <w:rPr>
          <w:rFonts w:ascii="Arial" w:eastAsia="Calibri" w:hAnsi="Arial" w:cs="Arial"/>
          <w:bCs/>
          <w:lang w:val="ru-RU"/>
        </w:rPr>
      </w:pPr>
      <w:r>
        <w:rPr>
          <w:rFonts w:ascii="Arial" w:eastAsia="Calibri" w:hAnsi="Arial" w:cs="Arial"/>
          <w:bCs/>
          <w:lang w:val="ru-RU"/>
        </w:rPr>
        <w:t>Согласован между ВОИС и [</w:t>
      </w:r>
      <w:r>
        <w:rPr>
          <w:rFonts w:ascii="Arial" w:eastAsia="Calibri" w:hAnsi="Arial" w:cs="Arial"/>
          <w:bCs/>
          <w:i/>
          <w:lang w:val="ru-RU"/>
        </w:rPr>
        <w:t>название страны</w:t>
      </w:r>
      <w:r>
        <w:rPr>
          <w:rFonts w:ascii="Arial" w:eastAsia="Calibri" w:hAnsi="Arial" w:cs="Arial"/>
          <w:bCs/>
          <w:lang w:val="ru-RU"/>
        </w:rPr>
        <w:t xml:space="preserve">] </w:t>
      </w:r>
      <w:r w:rsidR="009019D7" w:rsidRPr="001D49AE">
        <w:rPr>
          <w:rFonts w:ascii="Arial" w:eastAsia="Calibri" w:hAnsi="Arial" w:cs="Arial"/>
          <w:bCs/>
          <w:lang w:val="ru-RU"/>
        </w:rPr>
        <w:t>– [</w:t>
      </w:r>
      <w:r>
        <w:rPr>
          <w:rFonts w:ascii="Arial" w:eastAsia="Calibri" w:hAnsi="Arial" w:cs="Arial"/>
          <w:bCs/>
          <w:i/>
          <w:iCs/>
          <w:lang w:val="ru-RU"/>
        </w:rPr>
        <w:t>дата</w:t>
      </w:r>
      <w:r w:rsidR="009019D7" w:rsidRPr="001D49AE">
        <w:rPr>
          <w:rFonts w:ascii="Arial" w:eastAsia="Calibri" w:hAnsi="Arial" w:cs="Arial"/>
          <w:bCs/>
          <w:lang w:val="ru-RU"/>
        </w:rPr>
        <w:t>]</w:t>
      </w:r>
    </w:p>
    <w:p w:rsidR="009019D7" w:rsidRPr="001D49AE" w:rsidRDefault="009019D7" w:rsidP="00724A3E">
      <w:pPr>
        <w:spacing w:after="0" w:line="240" w:lineRule="auto"/>
        <w:jc w:val="center"/>
        <w:rPr>
          <w:rFonts w:ascii="Arial" w:eastAsia="Calibri" w:hAnsi="Arial" w:cs="Arial"/>
          <w:b/>
          <w:lang w:val="ru-RU"/>
        </w:rPr>
      </w:pPr>
    </w:p>
    <w:p w:rsidR="009019D7" w:rsidRPr="001D49AE" w:rsidRDefault="009019D7" w:rsidP="009B2BE3">
      <w:pPr>
        <w:tabs>
          <w:tab w:val="left" w:pos="567"/>
        </w:tabs>
        <w:spacing w:after="0" w:line="240" w:lineRule="auto"/>
        <w:rPr>
          <w:rFonts w:ascii="Arial" w:eastAsia="Calibri" w:hAnsi="Arial" w:cs="Arial"/>
          <w:b/>
          <w:i/>
          <w:iCs/>
          <w:lang w:val="ru-RU"/>
        </w:rPr>
      </w:pPr>
      <w:r w:rsidRPr="008B5E19">
        <w:rPr>
          <w:rFonts w:ascii="Arial" w:eastAsia="Calibri" w:hAnsi="Arial" w:cs="Arial"/>
          <w:b/>
          <w:lang w:val="en-GB"/>
        </w:rPr>
        <w:t>I</w:t>
      </w:r>
      <w:r w:rsidRPr="001D49AE">
        <w:rPr>
          <w:rFonts w:ascii="Arial" w:eastAsia="Calibri" w:hAnsi="Arial" w:cs="Arial"/>
          <w:b/>
          <w:lang w:val="ru-RU"/>
        </w:rPr>
        <w:t xml:space="preserve">. </w:t>
      </w:r>
      <w:r w:rsidRPr="001D49AE">
        <w:rPr>
          <w:rFonts w:ascii="Arial" w:eastAsia="Calibri" w:hAnsi="Arial" w:cs="Arial"/>
          <w:b/>
          <w:lang w:val="ru-RU"/>
        </w:rPr>
        <w:tab/>
      </w:r>
      <w:r w:rsidR="002B514B" w:rsidRPr="001D49AE">
        <w:rPr>
          <w:rFonts w:ascii="Arial" w:eastAsia="Calibri" w:hAnsi="Arial" w:cs="Arial"/>
          <w:b/>
          <w:lang w:val="ru-RU"/>
        </w:rPr>
        <w:t xml:space="preserve"> </w:t>
      </w:r>
      <w:r w:rsidR="005A56A1">
        <w:rPr>
          <w:rFonts w:ascii="Arial" w:eastAsia="Calibri" w:hAnsi="Arial" w:cs="Arial"/>
          <w:b/>
          <w:lang w:val="ru-RU"/>
        </w:rPr>
        <w:t>Условия планирования</w:t>
      </w:r>
      <w:r w:rsidR="002B514B" w:rsidRPr="001D49AE">
        <w:rPr>
          <w:rFonts w:ascii="Arial" w:eastAsia="Calibri" w:hAnsi="Arial" w:cs="Arial"/>
          <w:b/>
          <w:lang w:val="ru-RU"/>
        </w:rPr>
        <w:t xml:space="preserve"> – </w:t>
      </w:r>
      <w:r w:rsidR="005A56A1">
        <w:rPr>
          <w:rFonts w:ascii="Arial" w:eastAsia="Calibri" w:hAnsi="Arial" w:cs="Arial"/>
          <w:b/>
          <w:lang w:val="ru-RU"/>
        </w:rPr>
        <w:t>связи со следующими факторами</w:t>
      </w:r>
      <w:r w:rsidRPr="001D49AE">
        <w:rPr>
          <w:rFonts w:ascii="Arial" w:eastAsia="Calibri" w:hAnsi="Arial" w:cs="Arial"/>
          <w:b/>
          <w:lang w:val="ru-RU"/>
        </w:rPr>
        <w:t xml:space="preserve">: </w:t>
      </w:r>
      <w:r w:rsidR="00660E54">
        <w:rPr>
          <w:rFonts w:ascii="Arial" w:eastAsia="Calibri" w:hAnsi="Arial" w:cs="Arial"/>
          <w:b/>
          <w:lang w:val="ru-RU"/>
        </w:rPr>
        <w:t>существующая национальная политика и стратегия в области ИС; стратегия в области науки и техники; стратегия инновационной деятельности; политика и стратегия в области культуры и творчества;</w:t>
      </w:r>
      <w:r w:rsidRPr="001D49AE">
        <w:rPr>
          <w:rFonts w:ascii="Arial" w:eastAsia="Calibri" w:hAnsi="Arial" w:cs="Arial"/>
          <w:b/>
          <w:lang w:val="ru-RU"/>
        </w:rPr>
        <w:t xml:space="preserve"> </w:t>
      </w:r>
      <w:r w:rsidR="00660E54">
        <w:rPr>
          <w:rFonts w:ascii="Arial" w:eastAsia="Calibri" w:hAnsi="Arial" w:cs="Arial"/>
          <w:b/>
          <w:lang w:val="ru-RU"/>
        </w:rPr>
        <w:t>среднесрочный план развития; программные заявления;</w:t>
      </w:r>
      <w:r w:rsidRPr="001D49AE">
        <w:rPr>
          <w:rFonts w:ascii="Arial" w:eastAsia="Calibri" w:hAnsi="Arial" w:cs="Arial"/>
          <w:b/>
          <w:lang w:val="ru-RU"/>
        </w:rPr>
        <w:t xml:space="preserve"> </w:t>
      </w:r>
      <w:r w:rsidR="00660E54">
        <w:rPr>
          <w:rFonts w:ascii="Arial" w:eastAsia="Calibri" w:hAnsi="Arial" w:cs="Arial"/>
          <w:b/>
          <w:lang w:val="ru-RU"/>
        </w:rPr>
        <w:t>стратегии и планы развития промышленности.</w:t>
      </w:r>
      <w:r w:rsidRPr="001D49AE">
        <w:rPr>
          <w:rFonts w:ascii="Arial" w:eastAsia="Calibri" w:hAnsi="Arial" w:cs="Arial"/>
          <w:b/>
          <w:lang w:val="ru-RU"/>
        </w:rPr>
        <w:t xml:space="preserve"> </w:t>
      </w:r>
    </w:p>
    <w:p w:rsidR="009019D7" w:rsidRPr="001D49AE" w:rsidRDefault="009019D7" w:rsidP="009019D7">
      <w:pPr>
        <w:spacing w:after="0" w:line="240" w:lineRule="auto"/>
        <w:ind w:left="357"/>
        <w:jc w:val="both"/>
        <w:rPr>
          <w:rFonts w:ascii="Arial" w:eastAsia="Calibri" w:hAnsi="Arial" w:cs="Arial"/>
          <w:b/>
          <w:lang w:val="ru-RU"/>
        </w:rPr>
      </w:pPr>
    </w:p>
    <w:p w:rsidR="009019D7" w:rsidRPr="001D49AE" w:rsidRDefault="009019D7" w:rsidP="00F34EEC">
      <w:pPr>
        <w:tabs>
          <w:tab w:val="left" w:pos="567"/>
        </w:tabs>
        <w:spacing w:after="0" w:line="240" w:lineRule="auto"/>
        <w:jc w:val="both"/>
        <w:rPr>
          <w:rFonts w:ascii="Arial" w:eastAsia="Calibri" w:hAnsi="Arial" w:cs="Arial"/>
          <w:b/>
          <w:lang w:val="ru-RU"/>
        </w:rPr>
      </w:pPr>
      <w:r w:rsidRPr="008B5E19">
        <w:rPr>
          <w:rFonts w:ascii="Arial" w:eastAsia="Calibri" w:hAnsi="Arial" w:cs="Arial"/>
          <w:b/>
          <w:lang w:val="en-GB"/>
        </w:rPr>
        <w:t>II</w:t>
      </w:r>
      <w:r w:rsidRPr="001D49AE">
        <w:rPr>
          <w:rFonts w:ascii="Arial" w:eastAsia="Calibri" w:hAnsi="Arial" w:cs="Arial"/>
          <w:b/>
          <w:lang w:val="ru-RU"/>
        </w:rPr>
        <w:t>.</w:t>
      </w:r>
      <w:r w:rsidRPr="001D49AE">
        <w:rPr>
          <w:rFonts w:ascii="Arial" w:eastAsia="Calibri" w:hAnsi="Arial" w:cs="Arial"/>
          <w:b/>
          <w:lang w:val="ru-RU"/>
        </w:rPr>
        <w:tab/>
      </w:r>
      <w:r w:rsidR="00660E54">
        <w:rPr>
          <w:rFonts w:ascii="Arial" w:eastAsia="Calibri" w:hAnsi="Arial" w:cs="Arial"/>
          <w:b/>
          <w:lang w:val="ru-RU"/>
        </w:rPr>
        <w:t>Процесс консультаций:</w:t>
      </w:r>
      <w:r w:rsidRPr="001D49AE">
        <w:rPr>
          <w:rFonts w:ascii="Arial" w:eastAsia="Calibri" w:hAnsi="Arial" w:cs="Arial"/>
          <w:b/>
          <w:lang w:val="ru-RU"/>
        </w:rPr>
        <w:t xml:space="preserve"> </w:t>
      </w:r>
      <w:r w:rsidR="00660E54">
        <w:rPr>
          <w:rFonts w:ascii="Arial" w:eastAsia="Calibri" w:hAnsi="Arial" w:cs="Arial"/>
          <w:b/>
          <w:lang w:val="ru-RU"/>
        </w:rPr>
        <w:t>бюро</w:t>
      </w:r>
      <w:r w:rsidRPr="001D49AE">
        <w:rPr>
          <w:rFonts w:ascii="Arial" w:eastAsia="Calibri" w:hAnsi="Arial" w:cs="Arial"/>
          <w:b/>
          <w:lang w:val="ru-RU"/>
        </w:rPr>
        <w:t xml:space="preserve"> - </w:t>
      </w:r>
      <w:r w:rsidR="00660E54">
        <w:rPr>
          <w:rFonts w:ascii="Arial" w:eastAsia="Calibri" w:hAnsi="Arial" w:cs="Arial"/>
          <w:b/>
          <w:lang w:val="ru-RU"/>
        </w:rPr>
        <w:t>страна</w:t>
      </w:r>
      <w:r w:rsidRPr="001D49AE">
        <w:rPr>
          <w:rFonts w:ascii="Arial" w:eastAsia="Calibri" w:hAnsi="Arial" w:cs="Arial"/>
          <w:b/>
          <w:lang w:val="ru-RU"/>
        </w:rPr>
        <w:t xml:space="preserve">;   </w:t>
      </w:r>
      <w:r w:rsidR="00660E54">
        <w:rPr>
          <w:rFonts w:ascii="Arial" w:eastAsia="Calibri" w:hAnsi="Arial" w:cs="Arial"/>
          <w:b/>
          <w:lang w:val="ru-RU"/>
        </w:rPr>
        <w:t>внутренние консультации</w:t>
      </w:r>
      <w:r w:rsidRPr="001D49AE">
        <w:rPr>
          <w:rFonts w:ascii="Arial" w:eastAsia="Calibri" w:hAnsi="Arial" w:cs="Arial"/>
          <w:b/>
          <w:lang w:val="ru-RU"/>
        </w:rPr>
        <w:t xml:space="preserve"> (</w:t>
      </w:r>
      <w:r w:rsidR="00660E54">
        <w:rPr>
          <w:rFonts w:ascii="Arial" w:eastAsia="Calibri" w:hAnsi="Arial" w:cs="Arial"/>
          <w:b/>
          <w:lang w:val="ru-RU"/>
        </w:rPr>
        <w:t>ВОИС</w:t>
      </w:r>
      <w:r w:rsidRPr="001D49AE">
        <w:rPr>
          <w:rFonts w:ascii="Arial" w:eastAsia="Calibri" w:hAnsi="Arial" w:cs="Arial"/>
          <w:b/>
          <w:lang w:val="ru-RU"/>
        </w:rPr>
        <w:t xml:space="preserve">); </w:t>
      </w:r>
      <w:r w:rsidR="00660E54">
        <w:rPr>
          <w:rFonts w:ascii="Arial" w:eastAsia="Calibri" w:hAnsi="Arial" w:cs="Arial"/>
          <w:b/>
          <w:lang w:val="ru-RU"/>
        </w:rPr>
        <w:t>утверждение</w:t>
      </w:r>
      <w:r w:rsidRPr="001D49AE">
        <w:rPr>
          <w:rFonts w:ascii="Arial" w:eastAsia="Calibri" w:hAnsi="Arial" w:cs="Arial"/>
          <w:b/>
          <w:lang w:val="ru-RU"/>
        </w:rPr>
        <w:t xml:space="preserve"> (</w:t>
      </w:r>
      <w:r w:rsidR="00660E54">
        <w:rPr>
          <w:rFonts w:ascii="Arial" w:eastAsia="Calibri" w:hAnsi="Arial" w:cs="Arial"/>
          <w:b/>
          <w:lang w:val="ru-RU"/>
        </w:rPr>
        <w:t>бюро</w:t>
      </w:r>
      <w:r w:rsidRPr="001D49AE">
        <w:rPr>
          <w:rFonts w:ascii="Arial" w:eastAsia="Calibri" w:hAnsi="Arial" w:cs="Arial"/>
          <w:b/>
          <w:lang w:val="ru-RU"/>
        </w:rPr>
        <w:t>-</w:t>
      </w:r>
      <w:r w:rsidR="00660E54">
        <w:rPr>
          <w:rFonts w:ascii="Arial" w:eastAsia="Calibri" w:hAnsi="Arial" w:cs="Arial"/>
          <w:b/>
          <w:lang w:val="ru-RU"/>
        </w:rPr>
        <w:t>страна</w:t>
      </w:r>
      <w:r w:rsidRPr="001D49AE">
        <w:rPr>
          <w:rFonts w:ascii="Arial" w:eastAsia="Calibri" w:hAnsi="Arial" w:cs="Arial"/>
          <w:b/>
          <w:lang w:val="ru-RU"/>
        </w:rPr>
        <w:t>)</w:t>
      </w:r>
      <w:r w:rsidR="00F34EEC" w:rsidRPr="001D49AE">
        <w:rPr>
          <w:rFonts w:ascii="Arial" w:eastAsia="Calibri" w:hAnsi="Arial" w:cs="Arial"/>
          <w:b/>
          <w:lang w:val="ru-RU"/>
        </w:rPr>
        <w:t xml:space="preserve">; </w:t>
      </w:r>
      <w:r w:rsidR="00660E54">
        <w:rPr>
          <w:rFonts w:ascii="Arial" w:eastAsia="Calibri" w:hAnsi="Arial" w:cs="Arial"/>
          <w:b/>
          <w:lang w:val="ru-RU"/>
        </w:rPr>
        <w:t>прочие</w:t>
      </w:r>
      <w:r w:rsidRPr="001D49AE">
        <w:rPr>
          <w:rFonts w:ascii="Arial" w:eastAsia="Calibri" w:hAnsi="Arial" w:cs="Arial"/>
          <w:b/>
          <w:lang w:val="ru-RU"/>
        </w:rPr>
        <w:t xml:space="preserve"> </w:t>
      </w:r>
    </w:p>
    <w:p w:rsidR="009019D7" w:rsidRPr="001D49AE" w:rsidRDefault="009019D7" w:rsidP="009019D7">
      <w:pPr>
        <w:spacing w:after="0" w:line="240" w:lineRule="auto"/>
        <w:jc w:val="both"/>
        <w:rPr>
          <w:rFonts w:ascii="Arial" w:eastAsia="Calibri" w:hAnsi="Arial" w:cs="Arial"/>
          <w:b/>
          <w:lang w:val="ru-RU"/>
        </w:rPr>
      </w:pPr>
    </w:p>
    <w:p w:rsidR="009019D7" w:rsidRPr="008B5E19" w:rsidRDefault="009019D7" w:rsidP="00724A3E">
      <w:pPr>
        <w:tabs>
          <w:tab w:val="left" w:pos="567"/>
        </w:tabs>
        <w:spacing w:after="0" w:line="240" w:lineRule="auto"/>
        <w:jc w:val="both"/>
        <w:rPr>
          <w:rFonts w:ascii="Arial" w:eastAsia="Calibri" w:hAnsi="Arial" w:cs="Arial"/>
          <w:b/>
          <w:lang w:val="en-GB"/>
        </w:rPr>
      </w:pPr>
      <w:r w:rsidRPr="008B5E19">
        <w:rPr>
          <w:rFonts w:ascii="Arial" w:eastAsia="Calibri" w:hAnsi="Arial" w:cs="Arial"/>
          <w:b/>
          <w:lang w:val="en-GB"/>
        </w:rPr>
        <w:t xml:space="preserve">III. </w:t>
      </w:r>
      <w:r w:rsidRPr="008B5E19">
        <w:rPr>
          <w:rFonts w:ascii="Arial" w:eastAsia="Calibri" w:hAnsi="Arial" w:cs="Arial"/>
          <w:b/>
          <w:lang w:val="en-GB"/>
        </w:rPr>
        <w:tab/>
      </w:r>
      <w:r w:rsidR="00660E54">
        <w:rPr>
          <w:rFonts w:ascii="Arial" w:eastAsia="Calibri" w:hAnsi="Arial" w:cs="Arial"/>
          <w:b/>
          <w:lang w:val="ru-RU"/>
        </w:rPr>
        <w:t>Образец странового рабочего плана</w:t>
      </w:r>
    </w:p>
    <w:p w:rsidR="009019D7" w:rsidRPr="008B5E19" w:rsidRDefault="009019D7" w:rsidP="009019D7">
      <w:pPr>
        <w:spacing w:after="0" w:line="240" w:lineRule="auto"/>
        <w:jc w:val="both"/>
        <w:rPr>
          <w:rFonts w:ascii="Arial" w:eastAsia="Calibri" w:hAnsi="Arial" w:cs="Arial"/>
          <w:b/>
          <w:lang w:val="en-GB"/>
        </w:rPr>
      </w:pPr>
    </w:p>
    <w:p w:rsidR="009019D7" w:rsidRPr="008B5E19" w:rsidRDefault="009019D7" w:rsidP="009019D7">
      <w:pPr>
        <w:spacing w:after="0" w:line="240" w:lineRule="auto"/>
        <w:jc w:val="both"/>
        <w:rPr>
          <w:rFonts w:ascii="Arial" w:eastAsia="Calibri" w:hAnsi="Arial" w:cs="Arial"/>
          <w:b/>
          <w:lang w:val="en-GB"/>
        </w:rPr>
      </w:pPr>
    </w:p>
    <w:tbl>
      <w:tblPr>
        <w:tblStyle w:val="TableGrid1"/>
        <w:tblW w:w="15401" w:type="dxa"/>
        <w:tblInd w:w="-601" w:type="dxa"/>
        <w:tblLayout w:type="fixed"/>
        <w:tblCellMar>
          <w:top w:w="57" w:type="dxa"/>
          <w:left w:w="57" w:type="dxa"/>
          <w:bottom w:w="57" w:type="dxa"/>
          <w:right w:w="57" w:type="dxa"/>
        </w:tblCellMar>
        <w:tblLook w:val="01E0" w:firstRow="1" w:lastRow="1" w:firstColumn="1" w:lastColumn="1" w:noHBand="0" w:noVBand="0"/>
      </w:tblPr>
      <w:tblGrid>
        <w:gridCol w:w="1549"/>
        <w:gridCol w:w="3512"/>
        <w:gridCol w:w="2146"/>
        <w:gridCol w:w="1951"/>
        <w:gridCol w:w="2351"/>
        <w:gridCol w:w="1746"/>
        <w:gridCol w:w="2146"/>
      </w:tblGrid>
      <w:tr w:rsidR="009019D7" w:rsidRPr="00075ED5" w:rsidTr="009B2BE3">
        <w:trPr>
          <w:tblHeader/>
        </w:trPr>
        <w:tc>
          <w:tcPr>
            <w:tcW w:w="1549" w:type="dxa"/>
            <w:shd w:val="clear" w:color="auto" w:fill="99CCFF"/>
            <w:vAlign w:val="center"/>
          </w:tcPr>
          <w:p w:rsidR="009019D7" w:rsidRPr="008B5E19" w:rsidRDefault="001E67EC" w:rsidP="005E7307">
            <w:pPr>
              <w:jc w:val="center"/>
              <w:rPr>
                <w:rFonts w:ascii="Arial" w:hAnsi="Arial" w:cs="Arial"/>
                <w:b/>
                <w:color w:val="FFFFFF"/>
                <w:sz w:val="22"/>
                <w:szCs w:val="22"/>
                <w:lang w:val="en-GB"/>
              </w:rPr>
            </w:pPr>
            <w:r>
              <w:rPr>
                <w:rFonts w:ascii="Arial" w:hAnsi="Arial" w:cs="Arial"/>
                <w:b/>
                <w:color w:val="FFFFFF"/>
                <w:sz w:val="22"/>
                <w:szCs w:val="22"/>
                <w:lang w:val="ru-RU"/>
              </w:rPr>
              <w:t>Стратеги-</w:t>
            </w:r>
            <w:r w:rsidR="005E7307">
              <w:rPr>
                <w:rFonts w:ascii="Arial" w:hAnsi="Arial" w:cs="Arial"/>
                <w:b/>
                <w:color w:val="FFFFFF"/>
                <w:sz w:val="22"/>
                <w:szCs w:val="22"/>
                <w:lang w:val="ru-RU"/>
              </w:rPr>
              <w:t>чес</w:t>
            </w:r>
            <w:r>
              <w:rPr>
                <w:rFonts w:ascii="Arial" w:hAnsi="Arial" w:cs="Arial"/>
                <w:b/>
                <w:color w:val="FFFFFF"/>
                <w:sz w:val="22"/>
                <w:szCs w:val="22"/>
                <w:lang w:val="ru-RU"/>
              </w:rPr>
              <w:t>кие цели</w:t>
            </w:r>
          </w:p>
        </w:tc>
        <w:tc>
          <w:tcPr>
            <w:tcW w:w="3512" w:type="dxa"/>
            <w:shd w:val="clear" w:color="auto" w:fill="99CCFF"/>
            <w:vAlign w:val="center"/>
          </w:tcPr>
          <w:p w:rsidR="009019D7" w:rsidRPr="001D49AE" w:rsidRDefault="001E67EC" w:rsidP="009019D7">
            <w:pPr>
              <w:jc w:val="center"/>
              <w:rPr>
                <w:rFonts w:ascii="Arial" w:hAnsi="Arial" w:cs="Arial"/>
                <w:b/>
                <w:color w:val="FFFFFF"/>
                <w:sz w:val="22"/>
                <w:szCs w:val="22"/>
                <w:lang w:val="ru-RU"/>
              </w:rPr>
            </w:pPr>
            <w:r>
              <w:rPr>
                <w:rFonts w:ascii="Arial" w:hAnsi="Arial" w:cs="Arial"/>
                <w:b/>
                <w:color w:val="FFFFFF"/>
                <w:sz w:val="22"/>
                <w:szCs w:val="22"/>
                <w:lang w:val="ru-RU"/>
              </w:rPr>
              <w:t>Ожидаемые результаты</w:t>
            </w:r>
            <w:r w:rsidR="009019D7" w:rsidRPr="001D49AE">
              <w:rPr>
                <w:rFonts w:ascii="Arial" w:hAnsi="Arial" w:cs="Arial"/>
                <w:b/>
                <w:color w:val="FFFFFF"/>
                <w:sz w:val="22"/>
                <w:szCs w:val="22"/>
                <w:lang w:val="ru-RU"/>
              </w:rPr>
              <w:t xml:space="preserve"> </w:t>
            </w:r>
          </w:p>
          <w:p w:rsidR="009019D7" w:rsidRPr="001D49AE" w:rsidRDefault="009019D7" w:rsidP="005E7307">
            <w:pPr>
              <w:jc w:val="center"/>
              <w:rPr>
                <w:rFonts w:ascii="Arial" w:hAnsi="Arial" w:cs="Arial"/>
                <w:b/>
                <w:color w:val="FFFFFF"/>
                <w:sz w:val="22"/>
                <w:szCs w:val="22"/>
                <w:lang w:val="ru-RU"/>
              </w:rPr>
            </w:pPr>
            <w:r w:rsidRPr="001D49AE">
              <w:rPr>
                <w:rFonts w:ascii="Arial" w:hAnsi="Arial" w:cs="Arial"/>
                <w:b/>
                <w:i/>
                <w:iCs/>
                <w:color w:val="FFFFFF"/>
                <w:sz w:val="22"/>
                <w:szCs w:val="22"/>
                <w:lang w:val="ru-RU"/>
              </w:rPr>
              <w:t>(</w:t>
            </w:r>
            <w:r w:rsidR="005E7307">
              <w:rPr>
                <w:rFonts w:ascii="Arial" w:hAnsi="Arial" w:cs="Arial"/>
                <w:b/>
                <w:i/>
                <w:iCs/>
                <w:color w:val="FFFFFF"/>
                <w:sz w:val="22"/>
                <w:szCs w:val="22"/>
                <w:lang w:val="ru-RU"/>
              </w:rPr>
              <w:t>программа и бюджет</w:t>
            </w:r>
            <w:r w:rsidRPr="001D49AE">
              <w:rPr>
                <w:rFonts w:ascii="Arial" w:hAnsi="Arial" w:cs="Arial"/>
                <w:b/>
                <w:i/>
                <w:iCs/>
                <w:color w:val="FFFFFF"/>
                <w:sz w:val="22"/>
                <w:szCs w:val="22"/>
                <w:lang w:val="ru-RU"/>
              </w:rPr>
              <w:t>)</w:t>
            </w:r>
          </w:p>
        </w:tc>
        <w:tc>
          <w:tcPr>
            <w:tcW w:w="2146" w:type="dxa"/>
            <w:shd w:val="clear" w:color="auto" w:fill="99CCFF"/>
            <w:vAlign w:val="center"/>
          </w:tcPr>
          <w:p w:rsidR="009019D7" w:rsidRPr="001D49AE" w:rsidRDefault="005E7307" w:rsidP="005E7307">
            <w:pPr>
              <w:jc w:val="center"/>
              <w:rPr>
                <w:rFonts w:ascii="Arial" w:hAnsi="Arial" w:cs="Arial"/>
                <w:b/>
                <w:color w:val="FFFFFF"/>
                <w:sz w:val="22"/>
                <w:szCs w:val="22"/>
                <w:lang w:val="ru-RU"/>
              </w:rPr>
            </w:pPr>
            <w:r>
              <w:rPr>
                <w:rFonts w:ascii="Arial" w:hAnsi="Arial" w:cs="Arial"/>
                <w:b/>
                <w:color w:val="FFFFFF"/>
                <w:sz w:val="22"/>
                <w:szCs w:val="22"/>
                <w:lang w:val="ru-RU"/>
              </w:rPr>
              <w:t>Показатели работы в данной стране</w:t>
            </w:r>
            <w:r w:rsidR="009019D7" w:rsidRPr="001D49AE">
              <w:rPr>
                <w:rFonts w:ascii="Arial" w:hAnsi="Arial" w:cs="Arial"/>
                <w:b/>
                <w:color w:val="FFFFFF"/>
                <w:sz w:val="22"/>
                <w:szCs w:val="22"/>
                <w:lang w:val="ru-RU"/>
              </w:rPr>
              <w:t xml:space="preserve"> </w:t>
            </w:r>
          </w:p>
        </w:tc>
        <w:tc>
          <w:tcPr>
            <w:tcW w:w="1951" w:type="dxa"/>
            <w:shd w:val="clear" w:color="auto" w:fill="99CCFF"/>
            <w:vAlign w:val="center"/>
          </w:tcPr>
          <w:p w:rsidR="009019D7" w:rsidRPr="001D49AE" w:rsidRDefault="005E7307" w:rsidP="009019D7">
            <w:pPr>
              <w:ind w:left="-18"/>
              <w:jc w:val="center"/>
              <w:rPr>
                <w:rFonts w:ascii="Arial" w:hAnsi="Arial" w:cs="Arial"/>
                <w:b/>
                <w:color w:val="FFFFFF"/>
                <w:sz w:val="22"/>
                <w:szCs w:val="22"/>
                <w:lang w:val="ru-RU"/>
              </w:rPr>
            </w:pPr>
            <w:r>
              <w:rPr>
                <w:rFonts w:ascii="Arial" w:hAnsi="Arial" w:cs="Arial"/>
                <w:b/>
                <w:color w:val="FFFFFF"/>
                <w:sz w:val="22"/>
                <w:szCs w:val="22"/>
                <w:lang w:val="ru-RU"/>
              </w:rPr>
              <w:t>Виды деятельности</w:t>
            </w:r>
            <w:r w:rsidR="009019D7" w:rsidRPr="001D49AE">
              <w:rPr>
                <w:rFonts w:ascii="Arial" w:hAnsi="Arial" w:cs="Arial"/>
                <w:b/>
                <w:color w:val="FFFFFF"/>
                <w:sz w:val="22"/>
                <w:szCs w:val="22"/>
                <w:lang w:val="ru-RU"/>
              </w:rPr>
              <w:t>/</w:t>
            </w:r>
          </w:p>
          <w:p w:rsidR="009019D7" w:rsidRPr="001D49AE" w:rsidRDefault="005E7307" w:rsidP="009019D7">
            <w:pPr>
              <w:ind w:left="-18"/>
              <w:jc w:val="center"/>
              <w:rPr>
                <w:rFonts w:ascii="Arial" w:hAnsi="Arial" w:cs="Arial"/>
                <w:b/>
                <w:color w:val="FFFFFF"/>
                <w:sz w:val="22"/>
                <w:szCs w:val="22"/>
                <w:lang w:val="ru-RU"/>
              </w:rPr>
            </w:pPr>
            <w:r>
              <w:rPr>
                <w:rFonts w:ascii="Arial" w:hAnsi="Arial" w:cs="Arial"/>
                <w:b/>
                <w:color w:val="FFFFFF"/>
                <w:sz w:val="22"/>
                <w:szCs w:val="22"/>
                <w:lang w:val="ru-RU"/>
              </w:rPr>
              <w:t>мероприятия</w:t>
            </w:r>
            <w:r w:rsidR="009019D7" w:rsidRPr="001D49AE">
              <w:rPr>
                <w:rFonts w:ascii="Arial" w:hAnsi="Arial" w:cs="Arial"/>
                <w:b/>
                <w:color w:val="FFFFFF"/>
                <w:sz w:val="22"/>
                <w:szCs w:val="22"/>
                <w:lang w:val="ru-RU"/>
              </w:rPr>
              <w:t xml:space="preserve"> </w:t>
            </w:r>
          </w:p>
          <w:p w:rsidR="009019D7" w:rsidRPr="001D49AE" w:rsidRDefault="009019D7" w:rsidP="005E7307">
            <w:pPr>
              <w:ind w:left="-18"/>
              <w:jc w:val="center"/>
              <w:rPr>
                <w:rFonts w:ascii="Arial" w:hAnsi="Arial" w:cs="Arial"/>
                <w:b/>
                <w:color w:val="FFFFFF"/>
                <w:sz w:val="22"/>
                <w:szCs w:val="22"/>
                <w:lang w:val="ru-RU"/>
              </w:rPr>
            </w:pPr>
            <w:r w:rsidRPr="001D49AE">
              <w:rPr>
                <w:rFonts w:ascii="Arial" w:hAnsi="Arial" w:cs="Arial"/>
                <w:b/>
                <w:color w:val="FFFFFF"/>
                <w:sz w:val="22"/>
                <w:szCs w:val="22"/>
                <w:lang w:val="ru-RU"/>
              </w:rPr>
              <w:t>(1</w:t>
            </w:r>
            <w:r w:rsidR="005E7307">
              <w:rPr>
                <w:rFonts w:ascii="Arial" w:hAnsi="Arial" w:cs="Arial"/>
                <w:b/>
                <w:color w:val="FFFFFF"/>
                <w:sz w:val="22"/>
                <w:szCs w:val="22"/>
                <w:lang w:val="ru-RU"/>
              </w:rPr>
              <w:t>-й год</w:t>
            </w:r>
            <w:r w:rsidRPr="001D49AE">
              <w:rPr>
                <w:rFonts w:ascii="Arial" w:hAnsi="Arial" w:cs="Arial"/>
                <w:b/>
                <w:color w:val="FFFFFF"/>
                <w:sz w:val="22"/>
                <w:szCs w:val="22"/>
                <w:lang w:val="ru-RU"/>
              </w:rPr>
              <w:t>)</w:t>
            </w:r>
          </w:p>
        </w:tc>
        <w:tc>
          <w:tcPr>
            <w:tcW w:w="2351" w:type="dxa"/>
            <w:shd w:val="clear" w:color="auto" w:fill="99CCFF"/>
            <w:vAlign w:val="center"/>
          </w:tcPr>
          <w:p w:rsidR="009019D7" w:rsidRPr="001D49AE" w:rsidRDefault="005E7307" w:rsidP="009019D7">
            <w:pPr>
              <w:jc w:val="center"/>
              <w:rPr>
                <w:rFonts w:ascii="Arial" w:hAnsi="Arial" w:cs="Arial"/>
                <w:b/>
                <w:color w:val="FFFFFF"/>
                <w:sz w:val="22"/>
                <w:szCs w:val="22"/>
                <w:lang w:val="ru-RU"/>
              </w:rPr>
            </w:pPr>
            <w:r>
              <w:rPr>
                <w:rFonts w:ascii="Arial" w:hAnsi="Arial" w:cs="Arial"/>
                <w:b/>
                <w:color w:val="FFFFFF"/>
                <w:sz w:val="22"/>
                <w:szCs w:val="22"/>
                <w:lang w:val="ru-RU"/>
              </w:rPr>
              <w:t>Виды деятельности</w:t>
            </w:r>
            <w:r w:rsidR="009019D7" w:rsidRPr="001D49AE">
              <w:rPr>
                <w:rFonts w:ascii="Arial" w:hAnsi="Arial" w:cs="Arial"/>
                <w:b/>
                <w:color w:val="FFFFFF"/>
                <w:sz w:val="22"/>
                <w:szCs w:val="22"/>
                <w:lang w:val="ru-RU"/>
              </w:rPr>
              <w:t>/</w:t>
            </w:r>
          </w:p>
          <w:p w:rsidR="009019D7" w:rsidRPr="001D49AE" w:rsidRDefault="005E7307" w:rsidP="009019D7">
            <w:pPr>
              <w:jc w:val="center"/>
              <w:rPr>
                <w:rFonts w:ascii="Arial" w:hAnsi="Arial" w:cs="Arial"/>
                <w:b/>
                <w:color w:val="FFFFFF"/>
                <w:sz w:val="22"/>
                <w:szCs w:val="22"/>
                <w:lang w:val="ru-RU"/>
              </w:rPr>
            </w:pPr>
            <w:r>
              <w:rPr>
                <w:rFonts w:ascii="Arial" w:hAnsi="Arial" w:cs="Arial"/>
                <w:b/>
                <w:color w:val="FFFFFF"/>
                <w:sz w:val="22"/>
                <w:szCs w:val="22"/>
                <w:lang w:val="ru-RU"/>
              </w:rPr>
              <w:t>мероприятия</w:t>
            </w:r>
            <w:r w:rsidR="009019D7" w:rsidRPr="001D49AE">
              <w:rPr>
                <w:rFonts w:ascii="Arial" w:hAnsi="Arial" w:cs="Arial"/>
                <w:b/>
                <w:color w:val="FFFFFF"/>
                <w:sz w:val="22"/>
                <w:szCs w:val="22"/>
                <w:lang w:val="ru-RU"/>
              </w:rPr>
              <w:t xml:space="preserve"> </w:t>
            </w:r>
          </w:p>
          <w:p w:rsidR="009019D7" w:rsidRPr="001D49AE" w:rsidRDefault="009019D7" w:rsidP="005E7307">
            <w:pPr>
              <w:jc w:val="center"/>
              <w:rPr>
                <w:rFonts w:ascii="Arial" w:hAnsi="Arial" w:cs="Arial"/>
                <w:b/>
                <w:color w:val="FFFFFF"/>
                <w:sz w:val="22"/>
                <w:szCs w:val="22"/>
                <w:lang w:val="ru-RU"/>
              </w:rPr>
            </w:pPr>
            <w:r w:rsidRPr="001D49AE">
              <w:rPr>
                <w:rFonts w:ascii="Arial" w:hAnsi="Arial" w:cs="Arial"/>
                <w:b/>
                <w:color w:val="FFFFFF"/>
                <w:sz w:val="22"/>
                <w:szCs w:val="22"/>
                <w:lang w:val="ru-RU"/>
              </w:rPr>
              <w:t>(2</w:t>
            </w:r>
            <w:r w:rsidR="005E7307">
              <w:rPr>
                <w:rFonts w:ascii="Arial" w:hAnsi="Arial" w:cs="Arial"/>
                <w:b/>
                <w:color w:val="FFFFFF"/>
                <w:sz w:val="22"/>
                <w:szCs w:val="22"/>
                <w:lang w:val="ru-RU"/>
              </w:rPr>
              <w:t>-й год</w:t>
            </w:r>
            <w:r w:rsidRPr="001D49AE">
              <w:rPr>
                <w:rFonts w:ascii="Arial" w:hAnsi="Arial" w:cs="Arial"/>
                <w:b/>
                <w:color w:val="FFFFFF"/>
                <w:sz w:val="22"/>
                <w:szCs w:val="22"/>
                <w:lang w:val="ru-RU"/>
              </w:rPr>
              <w:t>)</w:t>
            </w:r>
          </w:p>
        </w:tc>
        <w:tc>
          <w:tcPr>
            <w:tcW w:w="1746" w:type="dxa"/>
            <w:shd w:val="clear" w:color="auto" w:fill="99CCFF"/>
          </w:tcPr>
          <w:p w:rsidR="009019D7" w:rsidRPr="008B5E19" w:rsidRDefault="005E7307" w:rsidP="005E7307">
            <w:pPr>
              <w:jc w:val="center"/>
              <w:rPr>
                <w:rFonts w:ascii="Arial" w:hAnsi="Arial" w:cs="Arial"/>
                <w:b/>
                <w:color w:val="FFFFFF"/>
                <w:sz w:val="22"/>
                <w:szCs w:val="22"/>
                <w:lang w:val="en-GB"/>
              </w:rPr>
            </w:pPr>
            <w:r>
              <w:rPr>
                <w:rFonts w:ascii="Arial" w:hAnsi="Arial" w:cs="Arial"/>
                <w:b/>
                <w:color w:val="FFFFFF"/>
                <w:sz w:val="22"/>
                <w:szCs w:val="22"/>
                <w:lang w:val="ru-RU"/>
              </w:rPr>
              <w:t>Кто осуществляет:сектор</w:t>
            </w:r>
            <w:r w:rsidR="009019D7" w:rsidRPr="008B5E19">
              <w:rPr>
                <w:rFonts w:ascii="Arial" w:hAnsi="Arial" w:cs="Arial"/>
                <w:b/>
                <w:color w:val="FFFFFF"/>
                <w:sz w:val="22"/>
                <w:szCs w:val="22"/>
                <w:lang w:val="en-GB"/>
              </w:rPr>
              <w:t xml:space="preserve">/ </w:t>
            </w:r>
            <w:r>
              <w:rPr>
                <w:rFonts w:ascii="Arial" w:hAnsi="Arial" w:cs="Arial"/>
                <w:b/>
                <w:color w:val="FFFFFF"/>
                <w:sz w:val="22"/>
                <w:szCs w:val="22"/>
                <w:lang w:val="ru-RU"/>
              </w:rPr>
              <w:t>программа</w:t>
            </w:r>
          </w:p>
        </w:tc>
        <w:tc>
          <w:tcPr>
            <w:tcW w:w="2146" w:type="dxa"/>
            <w:shd w:val="clear" w:color="auto" w:fill="99CCFF"/>
            <w:vAlign w:val="center"/>
          </w:tcPr>
          <w:p w:rsidR="009019D7" w:rsidRPr="001D49AE" w:rsidRDefault="005E7307" w:rsidP="005E7307">
            <w:pPr>
              <w:jc w:val="center"/>
              <w:rPr>
                <w:rFonts w:ascii="Arial" w:hAnsi="Arial" w:cs="Arial"/>
                <w:b/>
                <w:color w:val="FFFFFF"/>
                <w:sz w:val="22"/>
                <w:szCs w:val="22"/>
                <w:lang w:val="ru-RU"/>
              </w:rPr>
            </w:pPr>
            <w:r>
              <w:rPr>
                <w:rFonts w:ascii="Arial" w:hAnsi="Arial" w:cs="Arial"/>
                <w:b/>
                <w:color w:val="FFFFFF"/>
                <w:sz w:val="22"/>
                <w:szCs w:val="22"/>
                <w:lang w:val="ru-RU"/>
              </w:rPr>
              <w:t>Партнеры на национальном</w:t>
            </w:r>
            <w:r w:rsidR="009019D7" w:rsidRPr="001D49AE">
              <w:rPr>
                <w:rFonts w:ascii="Arial" w:hAnsi="Arial" w:cs="Arial"/>
                <w:b/>
                <w:color w:val="FFFFFF"/>
                <w:sz w:val="22"/>
                <w:szCs w:val="22"/>
                <w:lang w:val="ru-RU"/>
              </w:rPr>
              <w:t xml:space="preserve">/ </w:t>
            </w:r>
            <w:r>
              <w:rPr>
                <w:rFonts w:ascii="Arial" w:hAnsi="Arial" w:cs="Arial"/>
                <w:b/>
                <w:color w:val="FFFFFF"/>
                <w:sz w:val="22"/>
                <w:szCs w:val="22"/>
                <w:lang w:val="ru-RU"/>
              </w:rPr>
              <w:t>международном уровне</w:t>
            </w:r>
          </w:p>
        </w:tc>
      </w:tr>
      <w:tr w:rsidR="009019D7" w:rsidRPr="00075ED5" w:rsidTr="00001BD4">
        <w:trPr>
          <w:trHeight w:val="694"/>
        </w:trPr>
        <w:tc>
          <w:tcPr>
            <w:tcW w:w="1549" w:type="dxa"/>
            <w:vMerge w:val="restart"/>
            <w:vAlign w:val="center"/>
          </w:tcPr>
          <w:p w:rsidR="009019D7" w:rsidRPr="001D49AE" w:rsidRDefault="00481A55" w:rsidP="00481A55">
            <w:pPr>
              <w:autoSpaceDE w:val="0"/>
              <w:autoSpaceDN w:val="0"/>
              <w:adjustRightInd w:val="0"/>
              <w:rPr>
                <w:rFonts w:ascii="Arial" w:hAnsi="Arial" w:cs="Arial"/>
                <w:sz w:val="22"/>
                <w:szCs w:val="22"/>
                <w:lang w:val="ru-RU"/>
              </w:rPr>
            </w:pPr>
            <w:r>
              <w:rPr>
                <w:rFonts w:ascii="Arial" w:eastAsia="Times New Roman" w:hAnsi="Arial" w:cs="Arial"/>
                <w:b/>
                <w:bCs/>
                <w:sz w:val="22"/>
                <w:szCs w:val="22"/>
                <w:lang w:val="ru-RU" w:bidi="th-TH"/>
              </w:rPr>
              <w:t>СЦ</w:t>
            </w:r>
            <w:r w:rsidR="009019D7" w:rsidRPr="001D49AE">
              <w:rPr>
                <w:rFonts w:ascii="Arial" w:eastAsia="Times New Roman" w:hAnsi="Arial" w:cs="Arial"/>
                <w:b/>
                <w:bCs/>
                <w:sz w:val="22"/>
                <w:szCs w:val="22"/>
                <w:lang w:val="ru-RU" w:bidi="th-TH"/>
              </w:rPr>
              <w:t xml:space="preserve"> </w:t>
            </w:r>
            <w:r w:rsidR="009019D7" w:rsidRPr="008B5E19">
              <w:rPr>
                <w:rFonts w:ascii="Arial" w:eastAsia="Times New Roman" w:hAnsi="Arial" w:cs="Arial"/>
                <w:b/>
                <w:bCs/>
                <w:sz w:val="22"/>
                <w:szCs w:val="22"/>
                <w:lang w:val="en-US" w:bidi="th-TH"/>
              </w:rPr>
              <w:t>I</w:t>
            </w:r>
            <w:r w:rsidR="009019D7" w:rsidRPr="001D49AE">
              <w:rPr>
                <w:rFonts w:ascii="Arial" w:eastAsia="Times New Roman" w:hAnsi="Arial" w:cs="Arial"/>
                <w:b/>
                <w:bCs/>
                <w:sz w:val="22"/>
                <w:szCs w:val="22"/>
                <w:lang w:val="ru-RU" w:bidi="th-TH"/>
              </w:rPr>
              <w:t xml:space="preserve">: </w:t>
            </w:r>
            <w:r>
              <w:rPr>
                <w:rFonts w:ascii="Arial" w:eastAsia="Times New Roman" w:hAnsi="Arial" w:cs="Arial"/>
                <w:b/>
                <w:bCs/>
                <w:sz w:val="22"/>
                <w:szCs w:val="22"/>
                <w:lang w:val="ru-RU" w:bidi="th-TH"/>
              </w:rPr>
              <w:t>сбаланси-рованное развитие междуна-родной норматив-ной базы ИС</w:t>
            </w:r>
          </w:p>
        </w:tc>
        <w:tc>
          <w:tcPr>
            <w:tcW w:w="3512" w:type="dxa"/>
          </w:tcPr>
          <w:p w:rsidR="009019D7" w:rsidRPr="001D49AE" w:rsidRDefault="0011188F" w:rsidP="0011188F">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Сбалансированная основа законодательства, регулирования и политики данной страны в области ИС</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vAlign w:val="center"/>
          </w:tcPr>
          <w:p w:rsidR="009019D7" w:rsidRPr="001D49AE" w:rsidRDefault="009019D7" w:rsidP="009019D7">
            <w:pPr>
              <w:rPr>
                <w:rFonts w:ascii="Arial" w:hAnsi="Arial" w:cs="Arial"/>
                <w:sz w:val="22"/>
                <w:szCs w:val="22"/>
                <w:lang w:val="ru-RU"/>
              </w:rPr>
            </w:pPr>
          </w:p>
        </w:tc>
        <w:tc>
          <w:tcPr>
            <w:tcW w:w="3512" w:type="dxa"/>
          </w:tcPr>
          <w:p w:rsidR="009019D7" w:rsidRPr="001D49AE" w:rsidRDefault="0011188F" w:rsidP="0011188F">
            <w:pPr>
              <w:rPr>
                <w:rFonts w:ascii="Arial" w:eastAsia="Times New Roman" w:hAnsi="Arial" w:cs="Arial"/>
                <w:sz w:val="22"/>
                <w:szCs w:val="22"/>
                <w:lang w:val="ru-RU" w:bidi="th-TH"/>
              </w:rPr>
            </w:pPr>
            <w:r>
              <w:rPr>
                <w:rFonts w:ascii="Arial" w:eastAsia="Times New Roman" w:hAnsi="Arial" w:cs="Arial"/>
                <w:sz w:val="22"/>
                <w:szCs w:val="22"/>
                <w:lang w:val="ru-RU" w:bidi="th-TH"/>
              </w:rPr>
              <w:t>Принятие решений по вопросам авторского права на основе фактов</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val="restart"/>
            <w:shd w:val="clear" w:color="auto" w:fill="auto"/>
            <w:vAlign w:val="center"/>
          </w:tcPr>
          <w:p w:rsidR="009019D7" w:rsidRPr="001D49AE" w:rsidRDefault="00481A55" w:rsidP="00481A55">
            <w:pPr>
              <w:rPr>
                <w:rFonts w:ascii="Arial" w:hAnsi="Arial" w:cs="Arial"/>
                <w:b/>
                <w:bCs/>
                <w:sz w:val="22"/>
                <w:szCs w:val="22"/>
                <w:lang w:val="ru-RU"/>
              </w:rPr>
            </w:pPr>
            <w:r>
              <w:rPr>
                <w:rFonts w:ascii="Arial" w:hAnsi="Arial" w:cs="Arial"/>
                <w:b/>
                <w:bCs/>
                <w:sz w:val="22"/>
                <w:szCs w:val="22"/>
                <w:lang w:val="ru-RU"/>
              </w:rPr>
              <w:t>СЦ</w:t>
            </w:r>
            <w:r w:rsidR="009019D7" w:rsidRPr="001D49AE">
              <w:rPr>
                <w:rFonts w:ascii="Arial" w:hAnsi="Arial" w:cs="Arial"/>
                <w:b/>
                <w:bCs/>
                <w:sz w:val="22"/>
                <w:szCs w:val="22"/>
                <w:lang w:val="ru-RU"/>
              </w:rPr>
              <w:t xml:space="preserve"> </w:t>
            </w:r>
            <w:r w:rsidR="009019D7" w:rsidRPr="008B5E19">
              <w:rPr>
                <w:rFonts w:ascii="Arial" w:hAnsi="Arial" w:cs="Arial"/>
                <w:b/>
                <w:bCs/>
                <w:sz w:val="22"/>
                <w:szCs w:val="22"/>
                <w:lang w:val="en-GB"/>
              </w:rPr>
              <w:t>II</w:t>
            </w:r>
            <w:r w:rsidR="009019D7" w:rsidRPr="001D49AE">
              <w:rPr>
                <w:rFonts w:ascii="Arial" w:hAnsi="Arial" w:cs="Arial"/>
                <w:b/>
                <w:bCs/>
                <w:sz w:val="22"/>
                <w:szCs w:val="22"/>
                <w:lang w:val="ru-RU"/>
              </w:rPr>
              <w:t xml:space="preserve">: </w:t>
            </w:r>
            <w:r>
              <w:rPr>
                <w:rFonts w:ascii="Arial" w:hAnsi="Arial" w:cs="Arial"/>
                <w:b/>
                <w:bCs/>
                <w:sz w:val="22"/>
                <w:szCs w:val="22"/>
                <w:lang w:val="ru-RU"/>
              </w:rPr>
              <w:t>оказание основных глобальных услуг в области ИС</w:t>
            </w:r>
          </w:p>
        </w:tc>
        <w:tc>
          <w:tcPr>
            <w:tcW w:w="3512" w:type="dxa"/>
          </w:tcPr>
          <w:p w:rsidR="009019D7" w:rsidRPr="0011188F" w:rsidRDefault="0011188F" w:rsidP="0011188F">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Более тесные отношения с пользователями и ведомствами системы</w:t>
            </w:r>
            <w:r w:rsidR="009019D7" w:rsidRPr="001D49AE">
              <w:rPr>
                <w:rFonts w:ascii="Arial" w:eastAsia="Times New Roman" w:hAnsi="Arial" w:cs="Arial"/>
                <w:sz w:val="22"/>
                <w:szCs w:val="22"/>
                <w:lang w:val="ru-RU" w:bidi="th-TH"/>
              </w:rPr>
              <w:t xml:space="preserve"> </w:t>
            </w:r>
            <w:r w:rsidR="009019D7" w:rsidRPr="008B5E19">
              <w:rPr>
                <w:rFonts w:ascii="Arial" w:eastAsia="Times New Roman" w:hAnsi="Arial" w:cs="Arial"/>
                <w:sz w:val="22"/>
                <w:szCs w:val="22"/>
                <w:lang w:val="en-GB" w:bidi="th-TH"/>
              </w:rPr>
              <w:t>PCT</w:t>
            </w:r>
            <w:r w:rsidR="009019D7" w:rsidRPr="001D49AE">
              <w:rPr>
                <w:rFonts w:ascii="Arial" w:eastAsia="Times New Roman" w:hAnsi="Arial" w:cs="Arial"/>
                <w:sz w:val="22"/>
                <w:szCs w:val="22"/>
                <w:lang w:val="ru-RU" w:bidi="th-TH"/>
              </w:rPr>
              <w:t xml:space="preserve"> </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rPr>
          <w:trHeight w:val="296"/>
        </w:trPr>
        <w:tc>
          <w:tcPr>
            <w:tcW w:w="1549" w:type="dxa"/>
            <w:vMerge/>
            <w:shd w:val="clear" w:color="auto" w:fill="auto"/>
            <w:vAlign w:val="center"/>
          </w:tcPr>
          <w:p w:rsidR="009019D7" w:rsidRPr="001D49AE" w:rsidRDefault="009019D7" w:rsidP="009019D7">
            <w:pPr>
              <w:rPr>
                <w:rFonts w:ascii="Arial" w:hAnsi="Arial" w:cs="Arial"/>
                <w:b/>
                <w:bCs/>
                <w:sz w:val="22"/>
                <w:szCs w:val="22"/>
                <w:lang w:val="ru-RU"/>
              </w:rPr>
            </w:pPr>
          </w:p>
        </w:tc>
        <w:tc>
          <w:tcPr>
            <w:tcW w:w="3512" w:type="dxa"/>
          </w:tcPr>
          <w:p w:rsidR="009019D7" w:rsidRPr="001D49AE" w:rsidRDefault="0011188F" w:rsidP="0011188F">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Более широкое и более эффективное использование Гаагской системы</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shd w:val="clear" w:color="auto" w:fill="auto"/>
            <w:vAlign w:val="center"/>
          </w:tcPr>
          <w:p w:rsidR="009019D7" w:rsidRPr="001D49AE" w:rsidRDefault="009019D7" w:rsidP="009019D7">
            <w:pPr>
              <w:rPr>
                <w:rFonts w:ascii="Arial" w:hAnsi="Arial" w:cs="Arial"/>
                <w:b/>
                <w:bCs/>
                <w:sz w:val="22"/>
                <w:szCs w:val="22"/>
                <w:lang w:val="ru-RU"/>
              </w:rPr>
            </w:pPr>
          </w:p>
        </w:tc>
        <w:tc>
          <w:tcPr>
            <w:tcW w:w="3512" w:type="dxa"/>
          </w:tcPr>
          <w:p w:rsidR="009019D7" w:rsidRPr="001D49AE" w:rsidRDefault="0011188F" w:rsidP="0011188F">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 xml:space="preserve">Более эффективное </w:t>
            </w:r>
            <w:r>
              <w:rPr>
                <w:rFonts w:ascii="Arial" w:eastAsia="Times New Roman" w:hAnsi="Arial" w:cs="Arial"/>
                <w:sz w:val="22"/>
                <w:szCs w:val="22"/>
                <w:lang w:val="ru-RU" w:bidi="th-TH"/>
              </w:rPr>
              <w:lastRenderedPageBreak/>
              <w:t>использование Мадридской и Лиссабонской систем, в том числе развивающимися странами и НРС</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val="restart"/>
            <w:shd w:val="clear" w:color="auto" w:fill="auto"/>
            <w:vAlign w:val="center"/>
          </w:tcPr>
          <w:p w:rsidR="009019D7" w:rsidRPr="001D49AE" w:rsidRDefault="000E19AB" w:rsidP="009019D7">
            <w:pPr>
              <w:rPr>
                <w:rFonts w:ascii="Arial" w:hAnsi="Arial" w:cs="Arial"/>
                <w:b/>
                <w:bCs/>
                <w:sz w:val="22"/>
                <w:szCs w:val="22"/>
                <w:lang w:val="ru-RU"/>
              </w:rPr>
            </w:pPr>
            <w:r>
              <w:rPr>
                <w:rFonts w:ascii="Arial" w:hAnsi="Arial" w:cs="Arial"/>
                <w:b/>
                <w:bCs/>
                <w:sz w:val="22"/>
                <w:szCs w:val="22"/>
                <w:lang w:val="ru-RU"/>
              </w:rPr>
              <w:lastRenderedPageBreak/>
              <w:t>СЦ</w:t>
            </w:r>
            <w:r w:rsidR="009019D7" w:rsidRPr="001D49AE">
              <w:rPr>
                <w:rFonts w:ascii="Arial" w:hAnsi="Arial" w:cs="Arial"/>
                <w:b/>
                <w:bCs/>
                <w:sz w:val="22"/>
                <w:szCs w:val="22"/>
                <w:lang w:val="ru-RU"/>
              </w:rPr>
              <w:t xml:space="preserve"> </w:t>
            </w:r>
            <w:r w:rsidR="009019D7" w:rsidRPr="008B5E19">
              <w:rPr>
                <w:rFonts w:ascii="Arial" w:hAnsi="Arial" w:cs="Arial"/>
                <w:b/>
                <w:bCs/>
                <w:sz w:val="22"/>
                <w:szCs w:val="22"/>
                <w:lang w:val="en-GB"/>
              </w:rPr>
              <w:t>III</w:t>
            </w:r>
            <w:r w:rsidR="009019D7" w:rsidRPr="001D49AE">
              <w:rPr>
                <w:rFonts w:ascii="Arial" w:hAnsi="Arial" w:cs="Arial"/>
                <w:b/>
                <w:bCs/>
                <w:sz w:val="22"/>
                <w:szCs w:val="22"/>
                <w:lang w:val="ru-RU"/>
              </w:rPr>
              <w:t xml:space="preserve">: </w:t>
            </w:r>
            <w:r>
              <w:rPr>
                <w:rFonts w:ascii="Arial" w:hAnsi="Arial" w:cs="Arial"/>
                <w:b/>
                <w:bCs/>
                <w:sz w:val="22"/>
                <w:szCs w:val="22"/>
                <w:lang w:val="ru-RU"/>
              </w:rPr>
              <w:t>содействие использо-ванию ИС в целях развития</w:t>
            </w:r>
          </w:p>
          <w:p w:rsidR="009019D7" w:rsidRPr="001D49AE" w:rsidRDefault="009019D7" w:rsidP="009019D7">
            <w:pPr>
              <w:rPr>
                <w:rFonts w:ascii="Arial" w:hAnsi="Arial" w:cs="Arial"/>
                <w:sz w:val="22"/>
                <w:szCs w:val="22"/>
                <w:lang w:val="ru-RU"/>
              </w:rPr>
            </w:pPr>
          </w:p>
        </w:tc>
        <w:tc>
          <w:tcPr>
            <w:tcW w:w="3512" w:type="dxa"/>
          </w:tcPr>
          <w:p w:rsidR="009019D7" w:rsidRPr="001D49AE" w:rsidRDefault="0011188F" w:rsidP="0011188F">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Четко сформулированные и последовательные политика, стратегии и планы развития в области ИС, согласующиеся с национальными целями и задачами развития</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shd w:val="clear" w:color="auto" w:fill="auto"/>
            <w:vAlign w:val="center"/>
          </w:tcPr>
          <w:p w:rsidR="009019D7" w:rsidRPr="001D49AE" w:rsidRDefault="009019D7" w:rsidP="009019D7">
            <w:pPr>
              <w:rPr>
                <w:rFonts w:ascii="Arial" w:hAnsi="Arial" w:cs="Arial"/>
                <w:sz w:val="22"/>
                <w:szCs w:val="22"/>
                <w:lang w:val="ru-RU"/>
              </w:rPr>
            </w:pPr>
          </w:p>
        </w:tc>
        <w:tc>
          <w:tcPr>
            <w:tcW w:w="3512" w:type="dxa"/>
          </w:tcPr>
          <w:p w:rsidR="009019D7" w:rsidRPr="001D49AE" w:rsidRDefault="000E19AB" w:rsidP="00233483">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Повышение способности людских ресурсов решать широкий круг задач</w:t>
            </w:r>
            <w:r w:rsidR="00233483">
              <w:rPr>
                <w:rFonts w:ascii="Arial" w:eastAsia="Times New Roman" w:hAnsi="Arial" w:cs="Arial"/>
                <w:sz w:val="22"/>
                <w:szCs w:val="22"/>
                <w:lang w:val="ru-RU" w:bidi="th-TH"/>
              </w:rPr>
              <w:t xml:space="preserve"> по обеспечению эффективного использования ИС в целях развития в развивающихся странах, НРС и странах с переходной экономикой</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shd w:val="clear" w:color="auto" w:fill="auto"/>
            <w:vAlign w:val="center"/>
          </w:tcPr>
          <w:p w:rsidR="009019D7" w:rsidRPr="001D49AE" w:rsidRDefault="009019D7" w:rsidP="009019D7">
            <w:pPr>
              <w:rPr>
                <w:rFonts w:ascii="Arial" w:hAnsi="Arial" w:cs="Arial"/>
                <w:sz w:val="22"/>
                <w:szCs w:val="22"/>
                <w:lang w:val="ru-RU"/>
              </w:rPr>
            </w:pPr>
          </w:p>
        </w:tc>
        <w:tc>
          <w:tcPr>
            <w:tcW w:w="3512" w:type="dxa"/>
          </w:tcPr>
          <w:p w:rsidR="009019D7" w:rsidRPr="001D49AE" w:rsidRDefault="00233483" w:rsidP="00233483">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Развитие навыков</w:t>
            </w:r>
            <w:r w:rsidR="00F253DB">
              <w:rPr>
                <w:rFonts w:ascii="Arial" w:eastAsia="Times New Roman" w:hAnsi="Arial" w:cs="Arial"/>
                <w:sz w:val="22"/>
                <w:szCs w:val="22"/>
                <w:lang w:val="ru-RU" w:bidi="th-TH"/>
              </w:rPr>
              <w:t xml:space="preserve"> предприни- </w:t>
            </w:r>
            <w:r>
              <w:rPr>
                <w:rFonts w:ascii="Arial" w:eastAsia="Times New Roman" w:hAnsi="Arial" w:cs="Arial"/>
                <w:sz w:val="22"/>
                <w:szCs w:val="22"/>
                <w:lang w:val="ru-RU" w:bidi="th-TH"/>
              </w:rPr>
              <w:t>мателей в области управления ИС</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shd w:val="clear" w:color="auto" w:fill="auto"/>
            <w:vAlign w:val="center"/>
          </w:tcPr>
          <w:p w:rsidR="009019D7" w:rsidRPr="001D49AE" w:rsidRDefault="009019D7" w:rsidP="009019D7">
            <w:pPr>
              <w:rPr>
                <w:rFonts w:ascii="Arial" w:hAnsi="Arial" w:cs="Arial"/>
                <w:sz w:val="22"/>
                <w:szCs w:val="22"/>
                <w:lang w:val="ru-RU"/>
              </w:rPr>
            </w:pPr>
          </w:p>
        </w:tc>
        <w:tc>
          <w:tcPr>
            <w:tcW w:w="3512" w:type="dxa"/>
          </w:tcPr>
          <w:p w:rsidR="009019D7" w:rsidRPr="001D49AE" w:rsidRDefault="00233483" w:rsidP="00233483">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Новые или более эффективные механизмы, программы и партнерства по сотрудничеству в НРС</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shd w:val="clear" w:color="auto" w:fill="auto"/>
          </w:tcPr>
          <w:p w:rsidR="009019D7" w:rsidRPr="001D49AE" w:rsidRDefault="009019D7" w:rsidP="009019D7">
            <w:pPr>
              <w:jc w:val="both"/>
              <w:rPr>
                <w:rFonts w:ascii="Arial" w:hAnsi="Arial" w:cs="Arial"/>
                <w:sz w:val="22"/>
                <w:szCs w:val="22"/>
                <w:lang w:val="ru-RU"/>
              </w:rPr>
            </w:pPr>
          </w:p>
        </w:tc>
        <w:tc>
          <w:tcPr>
            <w:tcW w:w="3512" w:type="dxa"/>
          </w:tcPr>
          <w:p w:rsidR="009019D7" w:rsidRPr="001D49AE" w:rsidRDefault="00233483" w:rsidP="00233483">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Более высокий уровень понимания</w:t>
            </w:r>
            <w:r w:rsidR="009019D7" w:rsidRPr="001D49AE">
              <w:rPr>
                <w:rFonts w:ascii="Arial" w:eastAsia="Times New Roman" w:hAnsi="Arial" w:cs="Arial"/>
                <w:sz w:val="22"/>
                <w:szCs w:val="22"/>
                <w:lang w:val="ru-RU" w:bidi="th-TH"/>
              </w:rPr>
              <w:t>/</w:t>
            </w:r>
            <w:r>
              <w:rPr>
                <w:rFonts w:ascii="Arial" w:eastAsia="Times New Roman" w:hAnsi="Arial" w:cs="Arial"/>
                <w:sz w:val="22"/>
                <w:szCs w:val="22"/>
                <w:lang w:val="ru-RU" w:bidi="th-TH"/>
              </w:rPr>
              <w:t xml:space="preserve">способности МСП успешно использовать ИС для </w:t>
            </w:r>
            <w:r>
              <w:rPr>
                <w:rFonts w:ascii="Arial" w:eastAsia="Times New Roman" w:hAnsi="Arial" w:cs="Arial"/>
                <w:sz w:val="22"/>
                <w:szCs w:val="22"/>
                <w:lang w:val="ru-RU" w:bidi="th-TH"/>
              </w:rPr>
              <w:lastRenderedPageBreak/>
              <w:t>поддержки инноваций и коммерциализации ИС</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val="restart"/>
            <w:shd w:val="clear" w:color="auto" w:fill="auto"/>
          </w:tcPr>
          <w:p w:rsidR="009019D7" w:rsidRPr="00233483" w:rsidRDefault="00233483" w:rsidP="00F253DB">
            <w:pPr>
              <w:rPr>
                <w:rFonts w:ascii="Arial" w:hAnsi="Arial" w:cs="Arial"/>
                <w:sz w:val="22"/>
                <w:szCs w:val="22"/>
                <w:lang w:val="ru-RU"/>
              </w:rPr>
            </w:pPr>
            <w:r>
              <w:rPr>
                <w:rFonts w:ascii="Arial" w:eastAsia="Times New Roman" w:hAnsi="Arial" w:cs="Arial"/>
                <w:b/>
                <w:bCs/>
                <w:sz w:val="22"/>
                <w:szCs w:val="22"/>
                <w:lang w:val="ru-RU" w:bidi="th-TH"/>
              </w:rPr>
              <w:lastRenderedPageBreak/>
              <w:t>СЦ</w:t>
            </w:r>
            <w:r w:rsidR="009019D7" w:rsidRPr="001D49AE">
              <w:rPr>
                <w:rFonts w:ascii="Arial" w:eastAsia="Times New Roman" w:hAnsi="Arial" w:cs="Arial"/>
                <w:b/>
                <w:bCs/>
                <w:sz w:val="22"/>
                <w:szCs w:val="22"/>
                <w:lang w:val="ru-RU" w:bidi="th-TH"/>
              </w:rPr>
              <w:t xml:space="preserve"> </w:t>
            </w:r>
            <w:r w:rsidR="009019D7" w:rsidRPr="008B5E19">
              <w:rPr>
                <w:rFonts w:ascii="Arial" w:eastAsia="Times New Roman" w:hAnsi="Arial" w:cs="Arial"/>
                <w:b/>
                <w:bCs/>
                <w:sz w:val="22"/>
                <w:szCs w:val="22"/>
                <w:lang w:val="en-US" w:bidi="th-TH"/>
              </w:rPr>
              <w:t>IV</w:t>
            </w:r>
            <w:r w:rsidR="009019D7" w:rsidRPr="001D49AE">
              <w:rPr>
                <w:rFonts w:ascii="Arial" w:eastAsia="Times New Roman" w:hAnsi="Arial" w:cs="Arial"/>
                <w:b/>
                <w:bCs/>
                <w:sz w:val="22"/>
                <w:szCs w:val="22"/>
                <w:lang w:val="ru-RU" w:bidi="th-TH"/>
              </w:rPr>
              <w:t xml:space="preserve">: </w:t>
            </w:r>
            <w:r>
              <w:rPr>
                <w:rFonts w:ascii="Arial" w:eastAsia="Times New Roman" w:hAnsi="Arial" w:cs="Arial"/>
                <w:b/>
                <w:bCs/>
                <w:sz w:val="22"/>
                <w:szCs w:val="22"/>
                <w:lang w:val="ru-RU" w:bidi="th-TH"/>
              </w:rPr>
              <w:t>Координа-ция и разви</w:t>
            </w:r>
            <w:r w:rsidR="00F253DB">
              <w:rPr>
                <w:rFonts w:ascii="Arial" w:eastAsia="Times New Roman" w:hAnsi="Arial" w:cs="Arial"/>
                <w:b/>
                <w:bCs/>
                <w:sz w:val="22"/>
                <w:szCs w:val="22"/>
                <w:lang w:val="ru-RU" w:bidi="th-TH"/>
              </w:rPr>
              <w:t>тие глобальной инфрастру-ктуры</w:t>
            </w:r>
          </w:p>
        </w:tc>
        <w:tc>
          <w:tcPr>
            <w:tcW w:w="3512" w:type="dxa"/>
          </w:tcPr>
          <w:p w:rsidR="009019D7" w:rsidRPr="001D49AE" w:rsidRDefault="00233483" w:rsidP="005146A1">
            <w:pPr>
              <w:autoSpaceDE w:val="0"/>
              <w:autoSpaceDN w:val="0"/>
              <w:adjustRightInd w:val="0"/>
              <w:rPr>
                <w:rFonts w:ascii="Arial" w:hAnsi="Arial" w:cs="Arial"/>
                <w:sz w:val="22"/>
                <w:szCs w:val="22"/>
                <w:lang w:val="ru-RU"/>
              </w:rPr>
            </w:pPr>
            <w:r>
              <w:rPr>
                <w:rFonts w:ascii="Arial" w:eastAsia="Times New Roman" w:hAnsi="Arial" w:cs="Arial"/>
                <w:sz w:val="22"/>
                <w:szCs w:val="22"/>
                <w:lang w:val="ru-RU" w:bidi="th-TH"/>
              </w:rPr>
              <w:t>Обеспечение более широкого доступа и использования</w:t>
            </w:r>
            <w:r w:rsidR="00F253DB">
              <w:rPr>
                <w:rFonts w:ascii="Arial" w:eastAsia="Times New Roman" w:hAnsi="Arial" w:cs="Arial"/>
                <w:sz w:val="22"/>
                <w:szCs w:val="22"/>
                <w:lang w:val="ru-RU" w:bidi="th-TH"/>
              </w:rPr>
              <w:t xml:space="preserve"> </w:t>
            </w:r>
            <w:r>
              <w:rPr>
                <w:rFonts w:ascii="Arial" w:eastAsia="Times New Roman" w:hAnsi="Arial" w:cs="Arial"/>
                <w:sz w:val="22"/>
                <w:szCs w:val="22"/>
                <w:lang w:val="ru-RU" w:bidi="th-TH"/>
              </w:rPr>
              <w:t xml:space="preserve"> информации и знаний об ИС ведомствами ИС и</w:t>
            </w:r>
            <w:r w:rsidR="00F253DB">
              <w:rPr>
                <w:rFonts w:ascii="Arial" w:eastAsia="Times New Roman" w:hAnsi="Arial" w:cs="Arial"/>
                <w:sz w:val="22"/>
                <w:szCs w:val="22"/>
                <w:lang w:val="ru-RU" w:bidi="th-TH"/>
              </w:rPr>
              <w:t xml:space="preserve"> обществен- </w:t>
            </w:r>
            <w:r>
              <w:rPr>
                <w:rFonts w:ascii="Arial" w:eastAsia="Times New Roman" w:hAnsi="Arial" w:cs="Arial"/>
                <w:sz w:val="22"/>
                <w:szCs w:val="22"/>
                <w:lang w:val="ru-RU" w:bidi="th-TH"/>
              </w:rPr>
              <w:t xml:space="preserve">ностью в целях поощрения инноваций </w:t>
            </w:r>
            <w:r w:rsidR="005146A1">
              <w:rPr>
                <w:rFonts w:ascii="Arial" w:eastAsia="Times New Roman" w:hAnsi="Arial" w:cs="Arial"/>
                <w:sz w:val="22"/>
                <w:szCs w:val="22"/>
                <w:lang w:val="ru-RU" w:bidi="th-TH"/>
              </w:rPr>
              <w:t>и расширения</w:t>
            </w:r>
            <w:r w:rsidR="00F253DB">
              <w:rPr>
                <w:rFonts w:ascii="Arial" w:eastAsia="Times New Roman" w:hAnsi="Arial" w:cs="Arial"/>
                <w:sz w:val="22"/>
                <w:szCs w:val="22"/>
                <w:lang w:val="ru-RU" w:bidi="th-TH"/>
              </w:rPr>
              <w:t xml:space="preserve"> досту- </w:t>
            </w:r>
            <w:r w:rsidR="005146A1">
              <w:rPr>
                <w:rFonts w:ascii="Arial" w:eastAsia="Times New Roman" w:hAnsi="Arial" w:cs="Arial"/>
                <w:sz w:val="22"/>
                <w:szCs w:val="22"/>
                <w:lang w:val="ru-RU" w:bidi="th-TH"/>
              </w:rPr>
              <w:t>па к охраняемым творческим произведениям и творческим произведениям, находящимся в открытом доступе</w:t>
            </w:r>
            <w:r>
              <w:rPr>
                <w:rFonts w:ascii="Arial" w:eastAsia="Times New Roman" w:hAnsi="Arial" w:cs="Arial"/>
                <w:sz w:val="22"/>
                <w:szCs w:val="22"/>
                <w:lang w:val="ru-RU" w:bidi="th-TH"/>
              </w:rPr>
              <w:t xml:space="preserve"> </w:t>
            </w:r>
            <w:r w:rsidR="00F539B4">
              <w:rPr>
                <w:rFonts w:ascii="Arial" w:eastAsia="Times New Roman" w:hAnsi="Arial" w:cs="Arial"/>
                <w:sz w:val="22"/>
                <w:szCs w:val="22"/>
                <w:lang w:val="ru-RU" w:bidi="th-TH"/>
              </w:rPr>
              <w:t xml:space="preserve">  </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shd w:val="clear" w:color="auto" w:fill="auto"/>
          </w:tcPr>
          <w:p w:rsidR="009019D7" w:rsidRPr="001D49AE" w:rsidRDefault="009019D7" w:rsidP="009019D7">
            <w:pPr>
              <w:autoSpaceDE w:val="0"/>
              <w:autoSpaceDN w:val="0"/>
              <w:adjustRightInd w:val="0"/>
              <w:rPr>
                <w:rFonts w:ascii="Arial" w:eastAsia="Times New Roman" w:hAnsi="Arial" w:cs="Arial"/>
                <w:b/>
                <w:bCs/>
                <w:sz w:val="22"/>
                <w:szCs w:val="22"/>
                <w:lang w:val="ru-RU" w:bidi="th-TH"/>
              </w:rPr>
            </w:pPr>
          </w:p>
        </w:tc>
        <w:tc>
          <w:tcPr>
            <w:tcW w:w="3512" w:type="dxa"/>
          </w:tcPr>
          <w:p w:rsidR="009019D7" w:rsidRPr="001D49AE" w:rsidRDefault="006672BA" w:rsidP="00F253DB">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Более широкое</w:t>
            </w:r>
            <w:r w:rsidR="00F253DB">
              <w:rPr>
                <w:rFonts w:ascii="Arial" w:eastAsia="Times New Roman" w:hAnsi="Arial" w:cs="Arial"/>
                <w:sz w:val="22"/>
                <w:szCs w:val="22"/>
                <w:lang w:val="ru-RU" w:bidi="th-TH"/>
              </w:rPr>
              <w:t xml:space="preserve"> распростране- </w:t>
            </w:r>
            <w:r>
              <w:rPr>
                <w:rFonts w:ascii="Arial" w:eastAsia="Times New Roman" w:hAnsi="Arial" w:cs="Arial"/>
                <w:sz w:val="22"/>
                <w:szCs w:val="22"/>
                <w:lang w:val="ru-RU" w:bidi="th-TH"/>
              </w:rPr>
              <w:t>ние цифровых собраний патентной информации и данных о товарных знаках, имеющихся в</w:t>
            </w:r>
            <w:r w:rsidR="00F253DB">
              <w:rPr>
                <w:rFonts w:ascii="Arial" w:eastAsia="Times New Roman" w:hAnsi="Arial" w:cs="Arial"/>
                <w:sz w:val="22"/>
                <w:szCs w:val="22"/>
                <w:lang w:val="ru-RU" w:bidi="th-TH"/>
              </w:rPr>
              <w:t xml:space="preserve"> национальных или </w:t>
            </w:r>
            <w:r>
              <w:rPr>
                <w:rFonts w:ascii="Arial" w:eastAsia="Times New Roman" w:hAnsi="Arial" w:cs="Arial"/>
                <w:sz w:val="22"/>
                <w:szCs w:val="22"/>
                <w:lang w:val="ru-RU" w:bidi="th-TH"/>
              </w:rPr>
              <w:t>региональных ведомствах государств-членов ВОИС</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vMerge/>
            <w:shd w:val="clear" w:color="auto" w:fill="auto"/>
          </w:tcPr>
          <w:p w:rsidR="009019D7" w:rsidRPr="001D49AE" w:rsidRDefault="009019D7" w:rsidP="009019D7">
            <w:pPr>
              <w:autoSpaceDE w:val="0"/>
              <w:autoSpaceDN w:val="0"/>
              <w:adjustRightInd w:val="0"/>
              <w:rPr>
                <w:rFonts w:ascii="Arial" w:eastAsia="Times New Roman" w:hAnsi="Arial" w:cs="Arial"/>
                <w:b/>
                <w:bCs/>
                <w:sz w:val="22"/>
                <w:szCs w:val="22"/>
                <w:lang w:val="ru-RU" w:bidi="th-TH"/>
              </w:rPr>
            </w:pPr>
          </w:p>
        </w:tc>
        <w:tc>
          <w:tcPr>
            <w:tcW w:w="3512" w:type="dxa"/>
          </w:tcPr>
          <w:p w:rsidR="009019D7" w:rsidRPr="001D49AE" w:rsidRDefault="006672BA" w:rsidP="00F253DB">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Развитие технической и</w:t>
            </w:r>
            <w:r w:rsidR="00F253DB">
              <w:rPr>
                <w:rFonts w:ascii="Arial" w:eastAsia="Times New Roman" w:hAnsi="Arial" w:cs="Arial"/>
                <w:sz w:val="22"/>
                <w:szCs w:val="22"/>
                <w:lang w:val="ru-RU" w:bidi="th-TH"/>
              </w:rPr>
              <w:t xml:space="preserve"> инфор- </w:t>
            </w:r>
            <w:r>
              <w:rPr>
                <w:rFonts w:ascii="Arial" w:eastAsia="Times New Roman" w:hAnsi="Arial" w:cs="Arial"/>
                <w:sz w:val="22"/>
                <w:szCs w:val="22"/>
                <w:lang w:val="ru-RU" w:bidi="th-TH"/>
              </w:rPr>
              <w:t xml:space="preserve">мационной инфраструктуры ведомств ИС и других учреждений, занимающихся вопросами ИС, </w:t>
            </w:r>
            <w:r w:rsidR="00F253DB">
              <w:rPr>
                <w:rFonts w:ascii="Arial" w:eastAsia="Times New Roman" w:hAnsi="Arial" w:cs="Arial"/>
                <w:sz w:val="22"/>
                <w:szCs w:val="22"/>
                <w:lang w:val="ru-RU" w:bidi="th-TH"/>
              </w:rPr>
              <w:t>которое ведет к повышению качества услуг, предоставляемых заинтересо- ванным сторонам (удешевление и ускорение производства и повышение качества продукции)</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r w:rsidR="009019D7" w:rsidRPr="00075ED5" w:rsidTr="00001BD4">
        <w:tc>
          <w:tcPr>
            <w:tcW w:w="1549" w:type="dxa"/>
            <w:shd w:val="clear" w:color="auto" w:fill="auto"/>
          </w:tcPr>
          <w:p w:rsidR="009019D7" w:rsidRPr="001D49AE" w:rsidRDefault="00F539B4" w:rsidP="006672BA">
            <w:pPr>
              <w:autoSpaceDE w:val="0"/>
              <w:autoSpaceDN w:val="0"/>
              <w:adjustRightInd w:val="0"/>
              <w:rPr>
                <w:rFonts w:ascii="Arial" w:eastAsia="Times New Roman" w:hAnsi="Arial" w:cs="Arial"/>
                <w:b/>
                <w:bCs/>
                <w:sz w:val="22"/>
                <w:szCs w:val="22"/>
                <w:lang w:val="ru-RU" w:bidi="th-TH"/>
              </w:rPr>
            </w:pPr>
            <w:r>
              <w:rPr>
                <w:rFonts w:ascii="Arial" w:eastAsia="Times New Roman" w:hAnsi="Arial" w:cs="Arial"/>
                <w:b/>
                <w:bCs/>
                <w:sz w:val="22"/>
                <w:szCs w:val="22"/>
                <w:lang w:val="ru-RU" w:bidi="th-TH"/>
              </w:rPr>
              <w:lastRenderedPageBreak/>
              <w:t>СЦ</w:t>
            </w:r>
            <w:r w:rsidR="009019D7" w:rsidRPr="001D49AE">
              <w:rPr>
                <w:rFonts w:ascii="Arial" w:eastAsia="Times New Roman" w:hAnsi="Arial" w:cs="Arial"/>
                <w:b/>
                <w:bCs/>
                <w:sz w:val="22"/>
                <w:szCs w:val="22"/>
                <w:lang w:val="ru-RU" w:bidi="th-TH"/>
              </w:rPr>
              <w:t xml:space="preserve"> </w:t>
            </w:r>
            <w:r w:rsidR="009019D7" w:rsidRPr="008B5E19">
              <w:rPr>
                <w:rFonts w:ascii="Arial" w:eastAsia="Times New Roman" w:hAnsi="Arial" w:cs="Arial"/>
                <w:b/>
                <w:bCs/>
                <w:sz w:val="22"/>
                <w:szCs w:val="22"/>
                <w:lang w:val="en-US" w:bidi="th-TH"/>
              </w:rPr>
              <w:t>VI</w:t>
            </w:r>
            <w:r w:rsidR="009019D7" w:rsidRPr="001D49AE">
              <w:rPr>
                <w:rFonts w:ascii="Arial" w:eastAsia="Times New Roman" w:hAnsi="Arial" w:cs="Arial"/>
                <w:b/>
                <w:bCs/>
                <w:sz w:val="22"/>
                <w:szCs w:val="22"/>
                <w:lang w:val="ru-RU" w:bidi="th-TH"/>
              </w:rPr>
              <w:t xml:space="preserve">: </w:t>
            </w:r>
            <w:r w:rsidR="006672BA">
              <w:rPr>
                <w:rFonts w:ascii="Arial" w:eastAsia="Times New Roman" w:hAnsi="Arial" w:cs="Arial"/>
                <w:b/>
                <w:bCs/>
                <w:sz w:val="22"/>
                <w:szCs w:val="22"/>
                <w:lang w:val="ru-RU" w:bidi="th-TH"/>
              </w:rPr>
              <w:t>Междуна-родное сотрудни-чество в обеспечении соблюдения прав ИС</w:t>
            </w:r>
          </w:p>
        </w:tc>
        <w:tc>
          <w:tcPr>
            <w:tcW w:w="3512" w:type="dxa"/>
          </w:tcPr>
          <w:p w:rsidR="009019D7" w:rsidRPr="001D49AE" w:rsidRDefault="00F253DB" w:rsidP="00F253DB">
            <w:pPr>
              <w:autoSpaceDE w:val="0"/>
              <w:autoSpaceDN w:val="0"/>
              <w:adjustRightInd w:val="0"/>
              <w:rPr>
                <w:rFonts w:ascii="Arial" w:eastAsia="Times New Roman" w:hAnsi="Arial" w:cs="Arial"/>
                <w:sz w:val="22"/>
                <w:szCs w:val="22"/>
                <w:lang w:val="ru-RU" w:bidi="th-TH"/>
              </w:rPr>
            </w:pPr>
            <w:r>
              <w:rPr>
                <w:rFonts w:ascii="Arial" w:eastAsia="Times New Roman" w:hAnsi="Arial" w:cs="Arial"/>
                <w:sz w:val="22"/>
                <w:szCs w:val="22"/>
                <w:lang w:val="ru-RU" w:bidi="th-TH"/>
              </w:rPr>
              <w:t>Развитие международного диалога по вопросам политики между государствами-членами ВОИС в целях обеспечения соблюдения прав ИС в соответствии с рекомендацией 45 Повестки дня ВОИС в области развития</w:t>
            </w:r>
          </w:p>
        </w:tc>
        <w:tc>
          <w:tcPr>
            <w:tcW w:w="2146" w:type="dxa"/>
          </w:tcPr>
          <w:p w:rsidR="009019D7" w:rsidRPr="001D49AE" w:rsidRDefault="009019D7" w:rsidP="009019D7">
            <w:pPr>
              <w:jc w:val="both"/>
              <w:rPr>
                <w:rFonts w:ascii="Arial" w:hAnsi="Arial" w:cs="Arial"/>
                <w:sz w:val="22"/>
                <w:szCs w:val="22"/>
                <w:lang w:val="ru-RU"/>
              </w:rPr>
            </w:pPr>
          </w:p>
        </w:tc>
        <w:tc>
          <w:tcPr>
            <w:tcW w:w="1951" w:type="dxa"/>
          </w:tcPr>
          <w:p w:rsidR="009019D7" w:rsidRPr="001D49AE" w:rsidRDefault="009019D7" w:rsidP="009019D7">
            <w:pPr>
              <w:ind w:left="40"/>
              <w:jc w:val="both"/>
              <w:rPr>
                <w:rFonts w:ascii="Arial" w:hAnsi="Arial" w:cs="Arial"/>
                <w:sz w:val="22"/>
                <w:szCs w:val="22"/>
                <w:lang w:val="ru-RU"/>
              </w:rPr>
            </w:pPr>
          </w:p>
        </w:tc>
        <w:tc>
          <w:tcPr>
            <w:tcW w:w="2351" w:type="dxa"/>
          </w:tcPr>
          <w:p w:rsidR="009019D7" w:rsidRPr="001D49AE" w:rsidRDefault="009019D7" w:rsidP="009019D7">
            <w:pPr>
              <w:ind w:left="35"/>
              <w:jc w:val="both"/>
              <w:rPr>
                <w:rFonts w:ascii="Arial" w:hAnsi="Arial" w:cs="Arial"/>
                <w:sz w:val="22"/>
                <w:szCs w:val="22"/>
                <w:lang w:val="ru-RU"/>
              </w:rPr>
            </w:pPr>
          </w:p>
        </w:tc>
        <w:tc>
          <w:tcPr>
            <w:tcW w:w="1746" w:type="dxa"/>
          </w:tcPr>
          <w:p w:rsidR="009019D7" w:rsidRPr="001D49AE" w:rsidRDefault="009019D7" w:rsidP="009019D7">
            <w:pPr>
              <w:jc w:val="both"/>
              <w:rPr>
                <w:rFonts w:ascii="Arial" w:hAnsi="Arial" w:cs="Arial"/>
                <w:sz w:val="22"/>
                <w:szCs w:val="22"/>
                <w:lang w:val="ru-RU"/>
              </w:rPr>
            </w:pPr>
          </w:p>
        </w:tc>
        <w:tc>
          <w:tcPr>
            <w:tcW w:w="2146" w:type="dxa"/>
          </w:tcPr>
          <w:p w:rsidR="009019D7" w:rsidRPr="001D49AE" w:rsidRDefault="009019D7" w:rsidP="009019D7">
            <w:pPr>
              <w:jc w:val="both"/>
              <w:rPr>
                <w:rFonts w:ascii="Arial" w:hAnsi="Arial" w:cs="Arial"/>
                <w:sz w:val="22"/>
                <w:szCs w:val="22"/>
                <w:lang w:val="ru-RU"/>
              </w:rPr>
            </w:pPr>
          </w:p>
        </w:tc>
      </w:tr>
    </w:tbl>
    <w:p w:rsidR="00AF4D37" w:rsidRPr="001D49AE" w:rsidRDefault="00AF4D37" w:rsidP="005C6FEF">
      <w:pPr>
        <w:spacing w:before="120" w:after="100"/>
        <w:rPr>
          <w:rFonts w:ascii="Arial" w:hAnsi="Arial" w:cs="Arial"/>
          <w:lang w:val="ru-RU"/>
        </w:rPr>
      </w:pPr>
    </w:p>
    <w:p w:rsidR="00AF4D37" w:rsidRPr="001D49AE" w:rsidRDefault="00AF4D37" w:rsidP="005C6FEF">
      <w:pPr>
        <w:spacing w:before="120" w:after="100"/>
        <w:rPr>
          <w:rFonts w:ascii="Arial" w:hAnsi="Arial" w:cs="Arial"/>
          <w:lang w:val="ru-RU"/>
        </w:rPr>
      </w:pPr>
    </w:p>
    <w:p w:rsidR="00B6525C" w:rsidRPr="001D49AE" w:rsidRDefault="00B6525C" w:rsidP="005C6FEF">
      <w:pPr>
        <w:spacing w:before="120" w:after="100"/>
        <w:rPr>
          <w:rFonts w:ascii="Arial" w:hAnsi="Arial" w:cs="Arial"/>
          <w:lang w:val="ru-RU"/>
        </w:rPr>
      </w:pPr>
    </w:p>
    <w:p w:rsidR="00AF4D37" w:rsidRPr="001D49AE" w:rsidRDefault="00AF4D37" w:rsidP="005C6FEF">
      <w:pPr>
        <w:spacing w:before="120" w:after="100"/>
        <w:rPr>
          <w:rFonts w:ascii="Arial" w:hAnsi="Arial" w:cs="Arial"/>
          <w:lang w:val="ru-RU"/>
        </w:rPr>
      </w:pPr>
    </w:p>
    <w:p w:rsidR="003917BF" w:rsidRPr="001D49AE" w:rsidRDefault="002F3A23" w:rsidP="00191288">
      <w:pPr>
        <w:spacing w:before="120" w:after="100"/>
        <w:ind w:left="3545"/>
        <w:jc w:val="center"/>
        <w:rPr>
          <w:rFonts w:ascii="Arial" w:hAnsi="Arial" w:cs="Arial"/>
          <w:lang w:val="ru-RU"/>
        </w:rPr>
        <w:sectPr w:rsidR="003917BF" w:rsidRPr="001D49AE" w:rsidSect="002B6C07">
          <w:headerReference w:type="default" r:id="rId86"/>
          <w:footerReference w:type="default" r:id="rId87"/>
          <w:pgSz w:w="16838" w:h="11906" w:orient="landscape"/>
          <w:pgMar w:top="1417" w:right="1417" w:bottom="1417" w:left="1417" w:header="708" w:footer="708" w:gutter="0"/>
          <w:cols w:space="708"/>
          <w:docGrid w:linePitch="360"/>
        </w:sectPr>
      </w:pPr>
      <w:r w:rsidRPr="001D49AE">
        <w:rPr>
          <w:rFonts w:ascii="Arial" w:hAnsi="Arial" w:cs="Arial"/>
          <w:lang w:val="ru-RU"/>
        </w:rPr>
        <w:t>[</w:t>
      </w:r>
      <w:r w:rsidR="001245D1">
        <w:rPr>
          <w:rFonts w:ascii="Arial" w:hAnsi="Arial" w:cs="Arial"/>
          <w:lang w:val="ru-RU"/>
        </w:rPr>
        <w:t>Дополнение</w:t>
      </w:r>
      <w:r w:rsidR="00AF4D37" w:rsidRPr="001D49AE">
        <w:rPr>
          <w:rFonts w:ascii="Arial" w:hAnsi="Arial" w:cs="Arial"/>
          <w:lang w:val="ru-RU"/>
        </w:rPr>
        <w:t xml:space="preserve"> </w:t>
      </w:r>
      <w:r w:rsidR="00AF4D37" w:rsidRPr="008B5E19">
        <w:rPr>
          <w:rFonts w:ascii="Arial" w:hAnsi="Arial" w:cs="Arial"/>
          <w:lang w:val="en-US"/>
        </w:rPr>
        <w:t>III</w:t>
      </w:r>
      <w:r w:rsidR="00AF4D37" w:rsidRPr="001D49AE">
        <w:rPr>
          <w:rFonts w:ascii="Arial" w:hAnsi="Arial" w:cs="Arial"/>
          <w:lang w:val="ru-RU"/>
        </w:rPr>
        <w:t xml:space="preserve"> </w:t>
      </w:r>
      <w:r w:rsidR="001245D1">
        <w:rPr>
          <w:rFonts w:ascii="Arial" w:hAnsi="Arial" w:cs="Arial"/>
          <w:lang w:val="ru-RU"/>
        </w:rPr>
        <w:t>следует</w:t>
      </w:r>
      <w:r w:rsidR="00AF4D37" w:rsidRPr="001D49AE">
        <w:rPr>
          <w:rFonts w:ascii="Arial" w:hAnsi="Arial" w:cs="Arial"/>
          <w:lang w:val="ru-RU"/>
        </w:rPr>
        <w:t>]</w:t>
      </w:r>
    </w:p>
    <w:p w:rsidR="00B36B0E" w:rsidRPr="001D49AE" w:rsidRDefault="00B36B0E" w:rsidP="00AF4D37">
      <w:pPr>
        <w:spacing w:before="120" w:after="100"/>
        <w:jc w:val="right"/>
        <w:rPr>
          <w:rFonts w:ascii="Arial" w:hAnsi="Arial" w:cs="Arial"/>
          <w:lang w:val="ru-RU"/>
        </w:rPr>
      </w:pPr>
    </w:p>
    <w:p w:rsidR="008B5E19" w:rsidRPr="001D49AE" w:rsidRDefault="001E01B8" w:rsidP="004A4C63">
      <w:pPr>
        <w:keepNext/>
        <w:keepLines/>
        <w:tabs>
          <w:tab w:val="left" w:pos="426"/>
          <w:tab w:val="left" w:pos="1560"/>
        </w:tabs>
        <w:spacing w:before="480" w:after="0"/>
        <w:contextualSpacing/>
        <w:jc w:val="center"/>
        <w:outlineLvl w:val="0"/>
        <w:rPr>
          <w:rFonts w:ascii="Arial" w:eastAsia="Times New Roman" w:hAnsi="Arial" w:cs="Arial"/>
          <w:b/>
          <w:bCs/>
          <w:sz w:val="36"/>
          <w:szCs w:val="36"/>
          <w:lang w:val="ru-RU"/>
        </w:rPr>
      </w:pPr>
      <w:bookmarkStart w:id="31" w:name="_Toc366246604"/>
      <w:r>
        <w:rPr>
          <w:rFonts w:ascii="Arial" w:eastAsia="Times New Roman" w:hAnsi="Arial" w:cs="Arial"/>
          <w:b/>
          <w:bCs/>
          <w:sz w:val="36"/>
          <w:szCs w:val="36"/>
          <w:lang w:val="ru-RU"/>
        </w:rPr>
        <w:t>Дополнение</w:t>
      </w:r>
      <w:r w:rsidR="008B5E19" w:rsidRPr="001D49AE">
        <w:rPr>
          <w:rFonts w:ascii="Arial" w:eastAsia="Times New Roman" w:hAnsi="Arial" w:cs="Arial"/>
          <w:b/>
          <w:bCs/>
          <w:sz w:val="36"/>
          <w:szCs w:val="36"/>
          <w:lang w:val="ru-RU"/>
        </w:rPr>
        <w:t xml:space="preserve"> </w:t>
      </w:r>
      <w:r w:rsidR="008B5E19" w:rsidRPr="008B5E19">
        <w:rPr>
          <w:rFonts w:ascii="Arial" w:eastAsia="Times New Roman" w:hAnsi="Arial" w:cs="Arial"/>
          <w:b/>
          <w:bCs/>
          <w:sz w:val="36"/>
          <w:szCs w:val="36"/>
          <w:lang w:val="en-US"/>
        </w:rPr>
        <w:t>III</w:t>
      </w:r>
      <w:bookmarkEnd w:id="31"/>
    </w:p>
    <w:p w:rsidR="008B5E19" w:rsidRPr="001D49AE" w:rsidRDefault="008B5E19" w:rsidP="00B878A9">
      <w:pPr>
        <w:tabs>
          <w:tab w:val="left" w:pos="1560"/>
        </w:tabs>
        <w:spacing w:before="120" w:after="100"/>
        <w:contextualSpacing/>
        <w:rPr>
          <w:rFonts w:ascii="Arial" w:eastAsia="Calibri" w:hAnsi="Arial" w:cs="Arial"/>
          <w:lang w:val="ru-RU"/>
        </w:rPr>
      </w:pPr>
    </w:p>
    <w:p w:rsidR="008B5E19" w:rsidRPr="001D49AE" w:rsidRDefault="001245D1" w:rsidP="008B5E19">
      <w:pPr>
        <w:keepNext/>
        <w:keepLines/>
        <w:tabs>
          <w:tab w:val="left" w:pos="1276"/>
        </w:tabs>
        <w:spacing w:before="200" w:after="0" w:line="240" w:lineRule="auto"/>
        <w:contextualSpacing/>
        <w:outlineLvl w:val="1"/>
        <w:rPr>
          <w:rFonts w:ascii="Arial" w:eastAsia="Times New Roman" w:hAnsi="Arial" w:cs="Arial"/>
          <w:b/>
          <w:bCs/>
          <w:sz w:val="28"/>
          <w:szCs w:val="28"/>
          <w:lang w:val="ru-RU"/>
        </w:rPr>
      </w:pPr>
      <w:bookmarkStart w:id="32" w:name="_Toc366246605"/>
      <w:r>
        <w:rPr>
          <w:rFonts w:ascii="Arial" w:eastAsia="Times New Roman" w:hAnsi="Arial" w:cs="Arial"/>
          <w:b/>
          <w:bCs/>
          <w:sz w:val="28"/>
          <w:szCs w:val="28"/>
          <w:lang w:val="ru-RU"/>
        </w:rPr>
        <w:t>Список принципов, рекомендаций и инструкций ВОИС, регулирующих оказание технической помощи</w:t>
      </w:r>
      <w:bookmarkEnd w:id="32"/>
    </w:p>
    <w:p w:rsidR="005C6FEF" w:rsidRPr="001D49AE" w:rsidRDefault="005C6FEF" w:rsidP="005C6FEF">
      <w:pPr>
        <w:tabs>
          <w:tab w:val="left" w:pos="1560"/>
        </w:tabs>
        <w:spacing w:before="120" w:after="100"/>
        <w:contextualSpacing/>
        <w:outlineLvl w:val="2"/>
        <w:rPr>
          <w:rFonts w:ascii="Arial" w:hAnsi="Arial" w:cs="Arial"/>
          <w:lang w:val="ru-RU"/>
        </w:rPr>
      </w:pPr>
    </w:p>
    <w:p w:rsidR="00EC6CEB" w:rsidRPr="001245D1" w:rsidRDefault="00CF7FF9" w:rsidP="005C6FEF">
      <w:pPr>
        <w:spacing w:before="120" w:after="100"/>
        <w:rPr>
          <w:rFonts w:ascii="Arial" w:hAnsi="Arial" w:cs="Arial"/>
          <w:lang w:val="ru-RU"/>
        </w:rPr>
      </w:pPr>
      <w:r w:rsidRPr="001D49AE">
        <w:rPr>
          <w:rFonts w:ascii="Arial" w:hAnsi="Arial" w:cs="Arial"/>
          <w:lang w:val="ru-RU"/>
        </w:rPr>
        <w:t xml:space="preserve">- </w:t>
      </w:r>
      <w:r w:rsidR="001245D1">
        <w:rPr>
          <w:rFonts w:ascii="Arial" w:hAnsi="Arial" w:cs="Arial"/>
          <w:lang w:val="ru-RU"/>
        </w:rPr>
        <w:t>Конвенция, учреждающая Всемирную организацию интеллектуальной собственности</w:t>
      </w:r>
      <w:r w:rsidR="00EC6CEB" w:rsidRPr="001D49AE">
        <w:rPr>
          <w:rFonts w:ascii="Arial" w:hAnsi="Arial" w:cs="Arial"/>
          <w:lang w:val="ru-RU"/>
        </w:rPr>
        <w:t xml:space="preserve"> (</w:t>
      </w:r>
      <w:r w:rsidR="001245D1">
        <w:rPr>
          <w:rFonts w:ascii="Arial" w:hAnsi="Arial" w:cs="Arial"/>
          <w:lang w:val="ru-RU"/>
        </w:rPr>
        <w:t>ВОИС</w:t>
      </w:r>
      <w:r w:rsidR="00EC6CEB" w:rsidRPr="001D49AE">
        <w:rPr>
          <w:rFonts w:ascii="Arial" w:hAnsi="Arial" w:cs="Arial"/>
          <w:lang w:val="ru-RU"/>
        </w:rPr>
        <w:t>), 1970</w:t>
      </w:r>
      <w:r w:rsidR="001245D1">
        <w:rPr>
          <w:rFonts w:ascii="Arial" w:hAnsi="Arial" w:cs="Arial"/>
          <w:lang w:val="ru-RU"/>
        </w:rPr>
        <w:t xml:space="preserve"> год.</w:t>
      </w:r>
    </w:p>
    <w:p w:rsidR="00377E26" w:rsidRPr="001D49AE" w:rsidRDefault="00377E26" w:rsidP="005C6FEF">
      <w:pPr>
        <w:spacing w:before="120" w:after="100"/>
        <w:rPr>
          <w:rFonts w:ascii="Arial" w:hAnsi="Arial" w:cs="Arial"/>
          <w:lang w:val="ru-RU"/>
        </w:rPr>
      </w:pPr>
      <w:r w:rsidRPr="001D49AE">
        <w:rPr>
          <w:rFonts w:ascii="Arial" w:hAnsi="Arial" w:cs="Arial"/>
          <w:lang w:val="ru-RU"/>
        </w:rPr>
        <w:t xml:space="preserve">- </w:t>
      </w:r>
      <w:r w:rsidR="001245D1">
        <w:rPr>
          <w:rFonts w:ascii="Arial" w:hAnsi="Arial" w:cs="Arial"/>
          <w:lang w:val="ru-RU"/>
        </w:rPr>
        <w:t xml:space="preserve">Соглашение между Организацией Объединенных Наций и Всемирной организацией интеллектуальной собственности, декабрь 1974 года </w:t>
      </w:r>
      <w:r w:rsidR="00DF3D00" w:rsidRPr="001D49AE">
        <w:rPr>
          <w:rFonts w:ascii="Arial" w:hAnsi="Arial" w:cs="Arial"/>
          <w:lang w:val="ru-RU"/>
        </w:rPr>
        <w:t>(</w:t>
      </w:r>
      <w:r w:rsidR="001245D1">
        <w:rPr>
          <w:rFonts w:ascii="Arial" w:hAnsi="Arial" w:cs="Arial"/>
          <w:lang w:val="ru-RU"/>
        </w:rPr>
        <w:t>статьи</w:t>
      </w:r>
      <w:r w:rsidRPr="001D49AE">
        <w:rPr>
          <w:rFonts w:ascii="Arial" w:hAnsi="Arial" w:cs="Arial"/>
          <w:lang w:val="ru-RU"/>
        </w:rPr>
        <w:t xml:space="preserve"> 9</w:t>
      </w:r>
      <w:r w:rsidR="001245D1">
        <w:rPr>
          <w:rFonts w:ascii="Arial" w:hAnsi="Arial" w:cs="Arial"/>
          <w:lang w:val="ru-RU"/>
        </w:rPr>
        <w:t xml:space="preserve"> и</w:t>
      </w:r>
      <w:r w:rsidRPr="001D49AE">
        <w:rPr>
          <w:rFonts w:ascii="Arial" w:hAnsi="Arial" w:cs="Arial"/>
          <w:lang w:val="ru-RU"/>
        </w:rPr>
        <w:t xml:space="preserve"> 10</w:t>
      </w:r>
      <w:r w:rsidR="006054FA">
        <w:rPr>
          <w:rFonts w:ascii="Arial" w:hAnsi="Arial" w:cs="Arial"/>
          <w:lang w:val="ru-RU"/>
        </w:rPr>
        <w:t>, касающиеся оказания технической помощи в целях развития в области интеллектуального творчества и содействия и облегчения передачи технологии развивающимся странам, соответственно</w:t>
      </w:r>
      <w:r w:rsidR="00DF3D00" w:rsidRPr="001D49AE">
        <w:rPr>
          <w:rFonts w:ascii="Arial" w:hAnsi="Arial" w:cs="Arial"/>
          <w:lang w:val="ru-RU"/>
        </w:rPr>
        <w:t>)</w:t>
      </w:r>
      <w:r w:rsidR="006054FA">
        <w:rPr>
          <w:rFonts w:ascii="Arial" w:hAnsi="Arial" w:cs="Arial"/>
          <w:lang w:val="ru-RU"/>
        </w:rPr>
        <w:t>.</w:t>
      </w:r>
      <w:r w:rsidRPr="001D49AE">
        <w:rPr>
          <w:rFonts w:ascii="Arial" w:hAnsi="Arial" w:cs="Arial"/>
          <w:lang w:val="ru-RU"/>
        </w:rPr>
        <w:t xml:space="preserve"> </w:t>
      </w:r>
    </w:p>
    <w:p w:rsidR="00CF7FF9" w:rsidRPr="00343834" w:rsidRDefault="00EC6CEB" w:rsidP="005C6FEF">
      <w:pPr>
        <w:spacing w:before="120" w:after="100"/>
        <w:rPr>
          <w:rFonts w:ascii="Arial" w:hAnsi="Arial" w:cs="Arial"/>
          <w:lang w:val="ru-RU"/>
        </w:rPr>
      </w:pPr>
      <w:r w:rsidRPr="001D49AE">
        <w:rPr>
          <w:rFonts w:ascii="Arial" w:hAnsi="Arial" w:cs="Arial"/>
          <w:lang w:val="ru-RU"/>
        </w:rPr>
        <w:t xml:space="preserve">- </w:t>
      </w:r>
      <w:r w:rsidR="006054FA">
        <w:rPr>
          <w:rFonts w:ascii="Arial" w:hAnsi="Arial" w:cs="Arial"/>
          <w:lang w:val="ru-RU"/>
        </w:rPr>
        <w:t>Соглашение между Всемирной организацией интеллектуальной собственности и Всемирной торговой организацией</w:t>
      </w:r>
      <w:r w:rsidR="00343834">
        <w:rPr>
          <w:rFonts w:ascii="Arial" w:hAnsi="Arial" w:cs="Arial"/>
          <w:lang w:val="ru-RU"/>
        </w:rPr>
        <w:t xml:space="preserve">, статья </w:t>
      </w:r>
      <w:r w:rsidR="005355D1" w:rsidRPr="001D49AE">
        <w:rPr>
          <w:rFonts w:ascii="Arial" w:hAnsi="Arial" w:cs="Arial"/>
          <w:lang w:val="ru-RU"/>
        </w:rPr>
        <w:t>4:</w:t>
      </w:r>
      <w:r w:rsidR="00343834">
        <w:rPr>
          <w:rFonts w:ascii="Arial" w:hAnsi="Arial" w:cs="Arial"/>
          <w:lang w:val="ru-RU"/>
        </w:rPr>
        <w:t xml:space="preserve"> юридическая и техническая помощь и сотрудничество, декабрь </w:t>
      </w:r>
      <w:r w:rsidR="005355D1" w:rsidRPr="001D49AE">
        <w:rPr>
          <w:rFonts w:ascii="Arial" w:hAnsi="Arial" w:cs="Arial"/>
          <w:lang w:val="ru-RU"/>
        </w:rPr>
        <w:t>19</w:t>
      </w:r>
      <w:r w:rsidR="00CF7FF9" w:rsidRPr="001D49AE">
        <w:rPr>
          <w:rFonts w:ascii="Arial" w:hAnsi="Arial" w:cs="Arial"/>
          <w:lang w:val="ru-RU"/>
        </w:rPr>
        <w:t>95</w:t>
      </w:r>
      <w:r w:rsidR="00343834">
        <w:rPr>
          <w:rFonts w:ascii="Arial" w:hAnsi="Arial" w:cs="Arial"/>
          <w:lang w:val="ru-RU"/>
        </w:rPr>
        <w:t xml:space="preserve"> года.</w:t>
      </w:r>
    </w:p>
    <w:p w:rsidR="00216541" w:rsidRPr="001D49AE" w:rsidRDefault="005B24FF" w:rsidP="005C6FEF">
      <w:pPr>
        <w:spacing w:before="120" w:after="100"/>
        <w:rPr>
          <w:rFonts w:ascii="Arial" w:hAnsi="Arial" w:cs="Arial"/>
          <w:lang w:val="ru-RU"/>
        </w:rPr>
      </w:pPr>
      <w:r w:rsidRPr="001D49AE">
        <w:rPr>
          <w:rFonts w:ascii="Arial" w:hAnsi="Arial" w:cs="Arial"/>
          <w:lang w:val="ru-RU"/>
        </w:rPr>
        <w:t xml:space="preserve">- </w:t>
      </w:r>
      <w:r w:rsidR="00343834">
        <w:rPr>
          <w:rFonts w:ascii="Arial" w:hAnsi="Arial" w:cs="Arial"/>
          <w:lang w:val="ru-RU"/>
        </w:rPr>
        <w:t xml:space="preserve">Рекомендации Повестки дня ВОИС в области развития, принятые в октябре 2007 года. </w:t>
      </w:r>
    </w:p>
    <w:p w:rsidR="005C6FEF" w:rsidRPr="001D49AE" w:rsidRDefault="005B24FF" w:rsidP="005C6FEF">
      <w:pPr>
        <w:spacing w:before="120" w:after="100"/>
        <w:rPr>
          <w:rFonts w:ascii="Arial" w:hAnsi="Arial" w:cs="Arial"/>
          <w:lang w:val="ru-RU"/>
        </w:rPr>
      </w:pPr>
      <w:r w:rsidRPr="001D49AE">
        <w:rPr>
          <w:rFonts w:ascii="Arial" w:hAnsi="Arial" w:cs="Arial"/>
          <w:lang w:val="ru-RU"/>
        </w:rPr>
        <w:t xml:space="preserve">- </w:t>
      </w:r>
      <w:r w:rsidR="0017521B">
        <w:rPr>
          <w:rFonts w:ascii="Arial" w:hAnsi="Arial" w:cs="Arial"/>
          <w:lang w:val="ru-RU"/>
        </w:rPr>
        <w:t>«Дорожная карта» для</w:t>
      </w:r>
      <w:r w:rsidR="00137816" w:rsidRPr="001D49AE">
        <w:rPr>
          <w:rFonts w:ascii="Arial" w:hAnsi="Arial" w:cs="Arial"/>
          <w:lang w:val="ru-RU"/>
        </w:rPr>
        <w:t xml:space="preserve"> </w:t>
      </w:r>
      <w:r w:rsidR="00343834">
        <w:rPr>
          <w:rFonts w:ascii="Arial" w:hAnsi="Arial" w:cs="Arial"/>
          <w:lang w:val="ru-RU"/>
        </w:rPr>
        <w:t>Программы стратегической перестрой</w:t>
      </w:r>
      <w:r w:rsidR="00707A78">
        <w:rPr>
          <w:rFonts w:ascii="Arial" w:hAnsi="Arial" w:cs="Arial"/>
          <w:lang w:val="ru-RU"/>
        </w:rPr>
        <w:t>ки (ПСП) ВОИС, апрель 2010 года;</w:t>
      </w:r>
      <w:r w:rsidR="00343834">
        <w:rPr>
          <w:rFonts w:ascii="Arial" w:hAnsi="Arial" w:cs="Arial"/>
          <w:lang w:val="ru-RU"/>
        </w:rPr>
        <w:t xml:space="preserve"> обновлена в 2011 году.</w:t>
      </w:r>
    </w:p>
    <w:p w:rsidR="00EC6CEB" w:rsidRPr="001D49AE" w:rsidRDefault="003E4650" w:rsidP="00EC6CEB">
      <w:pPr>
        <w:spacing w:before="120" w:after="100"/>
        <w:rPr>
          <w:rFonts w:ascii="Arial" w:hAnsi="Arial" w:cs="Arial"/>
          <w:lang w:val="ru-RU"/>
        </w:rPr>
      </w:pPr>
      <w:r w:rsidRPr="001D49AE">
        <w:rPr>
          <w:rFonts w:ascii="Arial" w:hAnsi="Arial" w:cs="Arial"/>
          <w:lang w:val="ru-RU"/>
        </w:rPr>
        <w:t xml:space="preserve">- </w:t>
      </w:r>
      <w:r w:rsidR="0017521B">
        <w:rPr>
          <w:rFonts w:ascii="Arial" w:hAnsi="Arial" w:cs="Arial"/>
          <w:lang w:val="ru-RU"/>
        </w:rPr>
        <w:t xml:space="preserve">Рекомендации Внешнего обзора технической помощи ВОИС в области сотрудничества в целях развития, август </w:t>
      </w:r>
      <w:r w:rsidRPr="001D49AE">
        <w:rPr>
          <w:rFonts w:ascii="Arial" w:hAnsi="Arial" w:cs="Arial"/>
          <w:lang w:val="ru-RU"/>
        </w:rPr>
        <w:t>2011</w:t>
      </w:r>
      <w:r w:rsidR="0017521B">
        <w:rPr>
          <w:rFonts w:ascii="Arial" w:hAnsi="Arial" w:cs="Arial"/>
          <w:lang w:val="ru-RU"/>
        </w:rPr>
        <w:t xml:space="preserve"> года.</w:t>
      </w:r>
      <w:r w:rsidR="00137816" w:rsidRPr="001D49AE">
        <w:rPr>
          <w:rFonts w:ascii="Arial" w:hAnsi="Arial" w:cs="Arial"/>
          <w:lang w:val="ru-RU"/>
        </w:rPr>
        <w:t xml:space="preserve"> </w:t>
      </w:r>
    </w:p>
    <w:p w:rsidR="00EC6CEB" w:rsidRPr="0017521B" w:rsidRDefault="00EC6CEB" w:rsidP="00EC6CEB">
      <w:pPr>
        <w:spacing w:before="120" w:after="100"/>
        <w:rPr>
          <w:rFonts w:ascii="Arial" w:hAnsi="Arial" w:cs="Arial"/>
          <w:lang w:val="ru-RU"/>
        </w:rPr>
      </w:pPr>
      <w:r w:rsidRPr="001D49AE">
        <w:rPr>
          <w:rFonts w:ascii="Arial" w:hAnsi="Arial" w:cs="Arial"/>
          <w:lang w:val="ru-RU"/>
        </w:rPr>
        <w:t xml:space="preserve">- </w:t>
      </w:r>
      <w:r w:rsidR="0017521B">
        <w:rPr>
          <w:rFonts w:ascii="Arial" w:hAnsi="Arial" w:cs="Arial"/>
          <w:lang w:val="ru-RU"/>
        </w:rPr>
        <w:t>Этический кодекс ВОИС</w:t>
      </w:r>
      <w:r w:rsidRPr="001D49AE">
        <w:rPr>
          <w:rFonts w:ascii="Arial" w:hAnsi="Arial" w:cs="Arial"/>
          <w:lang w:val="ru-RU"/>
        </w:rPr>
        <w:t>, 2012</w:t>
      </w:r>
      <w:r w:rsidR="0017521B">
        <w:rPr>
          <w:rFonts w:ascii="Arial" w:hAnsi="Arial" w:cs="Arial"/>
          <w:lang w:val="ru-RU"/>
        </w:rPr>
        <w:t xml:space="preserve"> год.</w:t>
      </w:r>
    </w:p>
    <w:p w:rsidR="00137816" w:rsidRPr="001D49AE" w:rsidRDefault="00137816" w:rsidP="005C6FEF">
      <w:pPr>
        <w:spacing w:before="120" w:after="100"/>
        <w:rPr>
          <w:rFonts w:ascii="Arial" w:hAnsi="Arial" w:cs="Arial"/>
          <w:lang w:val="ru-RU"/>
        </w:rPr>
      </w:pPr>
    </w:p>
    <w:p w:rsidR="00EC6CEB" w:rsidRPr="001D49AE" w:rsidRDefault="00EC6CEB" w:rsidP="005C6FEF">
      <w:pPr>
        <w:spacing w:before="120" w:after="100"/>
        <w:rPr>
          <w:rFonts w:ascii="Arial" w:hAnsi="Arial" w:cs="Arial"/>
          <w:lang w:val="ru-RU"/>
        </w:rPr>
      </w:pPr>
    </w:p>
    <w:p w:rsidR="00EC6CEB" w:rsidRPr="001D49AE" w:rsidRDefault="00EC6CEB" w:rsidP="005C6FEF">
      <w:pPr>
        <w:spacing w:before="120" w:after="100"/>
        <w:rPr>
          <w:rFonts w:ascii="Arial" w:hAnsi="Arial" w:cs="Arial"/>
          <w:lang w:val="ru-RU"/>
        </w:rPr>
      </w:pPr>
    </w:p>
    <w:p w:rsidR="00EC6CEB" w:rsidRPr="001D49AE" w:rsidRDefault="00EC6CEB" w:rsidP="005C6FEF">
      <w:pPr>
        <w:spacing w:before="120" w:after="100"/>
        <w:rPr>
          <w:rFonts w:ascii="Arial" w:hAnsi="Arial" w:cs="Arial"/>
          <w:lang w:val="ru-RU"/>
        </w:rPr>
      </w:pPr>
    </w:p>
    <w:p w:rsidR="00EC6CEB" w:rsidRPr="001D49AE" w:rsidRDefault="00AF4D37" w:rsidP="00191288">
      <w:pPr>
        <w:spacing w:before="120" w:after="100"/>
        <w:ind w:left="709" w:firstLine="709"/>
        <w:jc w:val="right"/>
        <w:rPr>
          <w:rFonts w:ascii="Arial" w:hAnsi="Arial" w:cs="Arial"/>
          <w:lang w:val="ru-RU"/>
        </w:rPr>
      </w:pPr>
      <w:r w:rsidRPr="001D49AE">
        <w:rPr>
          <w:rFonts w:ascii="Arial" w:hAnsi="Arial" w:cs="Arial"/>
          <w:lang w:val="ru-RU"/>
        </w:rPr>
        <w:t>[</w:t>
      </w:r>
      <w:r w:rsidR="0017521B">
        <w:rPr>
          <w:rFonts w:ascii="Arial" w:hAnsi="Arial" w:cs="Arial"/>
          <w:lang w:val="ru-RU"/>
        </w:rPr>
        <w:t>Конец дополнения</w:t>
      </w:r>
      <w:r w:rsidR="005347D8" w:rsidRPr="001D49AE">
        <w:rPr>
          <w:rFonts w:ascii="Arial" w:hAnsi="Arial" w:cs="Arial"/>
          <w:lang w:val="ru-RU"/>
        </w:rPr>
        <w:t xml:space="preserve"> </w:t>
      </w:r>
      <w:r w:rsidR="005347D8">
        <w:rPr>
          <w:rFonts w:ascii="Arial" w:hAnsi="Arial" w:cs="Arial"/>
          <w:lang w:val="en-US"/>
        </w:rPr>
        <w:t>III</w:t>
      </w:r>
      <w:r w:rsidR="0017521B">
        <w:rPr>
          <w:rFonts w:ascii="Arial" w:hAnsi="Arial" w:cs="Arial"/>
          <w:lang w:val="ru-RU"/>
        </w:rPr>
        <w:t xml:space="preserve"> и документа</w:t>
      </w:r>
      <w:r w:rsidR="00EC6CEB" w:rsidRPr="001D49AE">
        <w:rPr>
          <w:rFonts w:ascii="Arial" w:hAnsi="Arial" w:cs="Arial"/>
          <w:lang w:val="ru-RU"/>
        </w:rPr>
        <w:t>]</w:t>
      </w:r>
    </w:p>
    <w:sectPr w:rsidR="00EC6CEB" w:rsidRPr="001D49AE" w:rsidSect="003917BF">
      <w:headerReference w:type="first" r:id="rId8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AE" w:rsidRDefault="001D49AE" w:rsidP="005C6FEF">
      <w:pPr>
        <w:spacing w:after="0" w:line="240" w:lineRule="auto"/>
      </w:pPr>
      <w:r>
        <w:separator/>
      </w:r>
    </w:p>
  </w:endnote>
  <w:endnote w:type="continuationSeparator" w:id="0">
    <w:p w:rsidR="001D49AE" w:rsidRDefault="001D49AE" w:rsidP="005C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jc w:val="right"/>
    </w:pPr>
  </w:p>
  <w:p w:rsidR="001D49AE" w:rsidRPr="00503D41" w:rsidRDefault="001D49AE" w:rsidP="008653A8">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jc w:val="right"/>
    </w:pPr>
  </w:p>
  <w:p w:rsidR="001D49AE" w:rsidRPr="00503D41" w:rsidRDefault="001D49AE" w:rsidP="008653A8">
    <w:pPr>
      <w:pStyle w:val="Footer"/>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jc w:val="right"/>
    </w:pPr>
  </w:p>
  <w:p w:rsidR="001D49AE" w:rsidRPr="00503D41" w:rsidRDefault="001D49AE" w:rsidP="00F74369">
    <w:pPr>
      <w:pStyle w:val="Footer"/>
      <w:rPr>
        <w:lang w:val="fr-CH"/>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jc w:val="right"/>
    </w:pPr>
  </w:p>
  <w:p w:rsidR="001D49AE" w:rsidRDefault="001D49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pPr>
      <w:pStyle w:val="Footer"/>
      <w:jc w:val="right"/>
    </w:pPr>
  </w:p>
  <w:p w:rsidR="001D49AE" w:rsidRDefault="001D4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AE" w:rsidRDefault="001D49AE" w:rsidP="005C6FEF">
      <w:pPr>
        <w:spacing w:after="0" w:line="240" w:lineRule="auto"/>
      </w:pPr>
      <w:r>
        <w:separator/>
      </w:r>
    </w:p>
  </w:footnote>
  <w:footnote w:type="continuationSeparator" w:id="0">
    <w:p w:rsidR="001D49AE" w:rsidRDefault="001D49AE" w:rsidP="005C6FEF">
      <w:pPr>
        <w:spacing w:after="0" w:line="240" w:lineRule="auto"/>
      </w:pPr>
      <w:r>
        <w:continuationSeparator/>
      </w:r>
    </w:p>
  </w:footnote>
  <w:footnote w:id="1">
    <w:p w:rsidR="001D49AE" w:rsidRPr="001D49AE" w:rsidRDefault="001D49AE" w:rsidP="008653A8">
      <w:pPr>
        <w:pStyle w:val="FootnoteText"/>
        <w:rPr>
          <w:rFonts w:ascii="Arial" w:hAnsi="Arial" w:cs="Arial"/>
          <w:lang w:val="ru-RU"/>
        </w:rPr>
      </w:pPr>
      <w:r w:rsidRPr="00DB3BFB">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совместное предложение Группы по повестке дня в области развития и Африканской группы в отношении технической помощи ВОИС в области сотрудничества в целях развития от 8 мая 2012 года (</w:t>
      </w:r>
      <w:r w:rsidRPr="00DB3BFB">
        <w:rPr>
          <w:rFonts w:ascii="Arial" w:hAnsi="Arial" w:cs="Arial"/>
          <w:lang w:val="en-US"/>
        </w:rPr>
        <w:t>CDIP</w:t>
      </w:r>
      <w:r w:rsidRPr="001D49AE">
        <w:rPr>
          <w:rFonts w:ascii="Arial" w:hAnsi="Arial" w:cs="Arial"/>
          <w:lang w:val="ru-RU"/>
        </w:rPr>
        <w:t>/9/16</w:t>
      </w:r>
      <w:r>
        <w:rPr>
          <w:rFonts w:ascii="Arial" w:hAnsi="Arial" w:cs="Arial"/>
          <w:lang w:val="ru-RU"/>
        </w:rPr>
        <w:t xml:space="preserve">) и резюме Председателя одиннадцатой сессии КРИС, 13-17 мая 2013 года. </w:t>
      </w:r>
    </w:p>
  </w:footnote>
  <w:footnote w:id="2">
    <w:p w:rsidR="001D49AE" w:rsidRPr="001D49AE" w:rsidRDefault="001D49AE" w:rsidP="008653A8">
      <w:pPr>
        <w:pStyle w:val="FootnoteText"/>
        <w:rPr>
          <w:rFonts w:ascii="Arial" w:hAnsi="Arial" w:cs="Arial"/>
          <w:lang w:val="ru-RU"/>
        </w:rPr>
      </w:pPr>
      <w:r w:rsidRPr="008462AA">
        <w:rPr>
          <w:rStyle w:val="FootnoteReference"/>
          <w:rFonts w:ascii="Arial" w:hAnsi="Arial" w:cs="Arial"/>
        </w:rPr>
        <w:footnoteRef/>
      </w:r>
      <w:r>
        <w:rPr>
          <w:rFonts w:ascii="Arial" w:hAnsi="Arial" w:cs="Arial"/>
          <w:lang w:val="ru-RU"/>
        </w:rPr>
        <w:t xml:space="preserve"> </w:t>
      </w:r>
      <w:r>
        <w:rPr>
          <w:rFonts w:ascii="Arial" w:hAnsi="Arial" w:cs="Arial"/>
          <w:lang w:val="ru-RU"/>
        </w:rPr>
        <w:t>Статья</w:t>
      </w:r>
      <w:r w:rsidRPr="001D49AE">
        <w:rPr>
          <w:rFonts w:ascii="Arial" w:hAnsi="Arial" w:cs="Arial"/>
          <w:lang w:val="ru-RU"/>
        </w:rPr>
        <w:t xml:space="preserve"> 3(</w:t>
      </w:r>
      <w:r w:rsidRPr="008462AA">
        <w:rPr>
          <w:rFonts w:ascii="Arial" w:hAnsi="Arial" w:cs="Arial"/>
          <w:lang w:val="en-US"/>
        </w:rPr>
        <w:t>i</w:t>
      </w:r>
      <w:r w:rsidRPr="001D49AE">
        <w:rPr>
          <w:rFonts w:ascii="Arial" w:hAnsi="Arial" w:cs="Arial"/>
          <w:lang w:val="ru-RU"/>
        </w:rPr>
        <w:t>)</w:t>
      </w:r>
      <w:r>
        <w:rPr>
          <w:rFonts w:ascii="Arial" w:hAnsi="Arial" w:cs="Arial"/>
          <w:lang w:val="ru-RU"/>
        </w:rPr>
        <w:t xml:space="preserve"> Конвенции, учреждающей Всемирную организацию интеллектуальной собственности</w:t>
      </w:r>
      <w:r w:rsidRPr="001D49AE">
        <w:rPr>
          <w:rFonts w:ascii="Arial" w:hAnsi="Arial" w:cs="Arial"/>
          <w:lang w:val="ru-RU"/>
        </w:rPr>
        <w:t>.</w:t>
      </w:r>
    </w:p>
  </w:footnote>
  <w:footnote w:id="3">
    <w:p w:rsidR="001D49AE" w:rsidRPr="001D49AE" w:rsidRDefault="001D49AE" w:rsidP="008653A8">
      <w:pPr>
        <w:pStyle w:val="FootnoteText"/>
        <w:rPr>
          <w:rFonts w:ascii="Arial" w:hAnsi="Arial" w:cs="Arial"/>
          <w:lang w:val="ru-RU"/>
        </w:rPr>
      </w:pPr>
      <w:r w:rsidRPr="008462AA">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статьи 9 и 10 Соглашения между Организацией Объединенных Наций и Всемирной организацией интеллектуальной собственности, 1974 год.</w:t>
      </w:r>
    </w:p>
  </w:footnote>
  <w:footnote w:id="4">
    <w:p w:rsidR="001D49AE" w:rsidRPr="001D49AE" w:rsidRDefault="001D49AE" w:rsidP="008653A8">
      <w:pPr>
        <w:pStyle w:val="FootnoteText"/>
        <w:rPr>
          <w:rFonts w:ascii="Arial" w:hAnsi="Arial" w:cs="Arial"/>
          <w:lang w:val="ru-RU"/>
        </w:rPr>
      </w:pPr>
      <w:r w:rsidRPr="008462AA">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«45 рекомендаций в рамках кластера А Повестки дня в области развития: техническая помощь и создание потенциала», 2007 год.</w:t>
      </w:r>
    </w:p>
  </w:footnote>
  <w:footnote w:id="5">
    <w:p w:rsidR="001D49AE" w:rsidRPr="002600C8" w:rsidRDefault="001D49AE" w:rsidP="008653A8">
      <w:pPr>
        <w:pStyle w:val="FootnoteText"/>
        <w:rPr>
          <w:rFonts w:ascii="Arial" w:hAnsi="Arial" w:cs="Arial"/>
          <w:lang w:val="ru-RU"/>
        </w:rPr>
      </w:pPr>
      <w:r w:rsidRPr="007A5509">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Документ ВОИС</w:t>
      </w:r>
      <w:r w:rsidRPr="001D49AE">
        <w:rPr>
          <w:rFonts w:ascii="Arial" w:hAnsi="Arial" w:cs="Arial"/>
          <w:lang w:val="ru-RU"/>
        </w:rPr>
        <w:t xml:space="preserve"> </w:t>
      </w:r>
      <w:r w:rsidRPr="007A5509">
        <w:rPr>
          <w:rFonts w:ascii="Arial" w:hAnsi="Arial" w:cs="Arial"/>
          <w:lang w:val="en-US"/>
        </w:rPr>
        <w:t>WO</w:t>
      </w:r>
      <w:r w:rsidRPr="001D49AE">
        <w:rPr>
          <w:rFonts w:ascii="Arial" w:hAnsi="Arial" w:cs="Arial"/>
          <w:lang w:val="ru-RU"/>
        </w:rPr>
        <w:t>/</w:t>
      </w:r>
      <w:r w:rsidRPr="007A5509">
        <w:rPr>
          <w:rFonts w:ascii="Arial" w:hAnsi="Arial" w:cs="Arial"/>
          <w:lang w:val="en-US"/>
        </w:rPr>
        <w:t>PBC</w:t>
      </w:r>
      <w:r w:rsidRPr="001D49AE">
        <w:rPr>
          <w:rFonts w:ascii="Arial" w:hAnsi="Arial" w:cs="Arial"/>
          <w:lang w:val="ru-RU"/>
        </w:rPr>
        <w:t xml:space="preserve">/21/4:  </w:t>
      </w:r>
      <w:r>
        <w:rPr>
          <w:rFonts w:ascii="Arial" w:hAnsi="Arial" w:cs="Arial"/>
          <w:lang w:val="ru-RU"/>
        </w:rPr>
        <w:t xml:space="preserve">Годовой финансовый отчет и финансовые ведомости за    </w:t>
      </w:r>
      <w:r w:rsidRPr="001D49AE">
        <w:rPr>
          <w:rFonts w:ascii="Arial" w:hAnsi="Arial" w:cs="Arial"/>
          <w:lang w:val="ru-RU"/>
        </w:rPr>
        <w:t>2012</w:t>
      </w:r>
      <w:r>
        <w:rPr>
          <w:rFonts w:ascii="Arial" w:hAnsi="Arial" w:cs="Arial"/>
          <w:lang w:val="ru-RU"/>
        </w:rPr>
        <w:t xml:space="preserve"> г.</w:t>
      </w:r>
      <w:r w:rsidRPr="001D49AE">
        <w:rPr>
          <w:rFonts w:ascii="Arial" w:hAnsi="Arial" w:cs="Arial"/>
          <w:lang w:val="ru-RU"/>
        </w:rPr>
        <w:t>,</w:t>
      </w:r>
      <w:r>
        <w:rPr>
          <w:rFonts w:ascii="Arial" w:hAnsi="Arial" w:cs="Arial"/>
          <w:lang w:val="ru-RU"/>
        </w:rPr>
        <w:t xml:space="preserve"> стр</w:t>
      </w:r>
      <w:r w:rsidRPr="001D49AE">
        <w:rPr>
          <w:rFonts w:ascii="Arial" w:hAnsi="Arial" w:cs="Arial"/>
          <w:lang w:val="ru-RU"/>
        </w:rPr>
        <w:t xml:space="preserve">. </w:t>
      </w:r>
      <w:r>
        <w:rPr>
          <w:rFonts w:ascii="Arial" w:hAnsi="Arial" w:cs="Arial"/>
          <w:lang w:val="ru-RU"/>
        </w:rPr>
        <w:t>8.</w:t>
      </w:r>
    </w:p>
  </w:footnote>
  <w:footnote w:id="6">
    <w:p w:rsidR="001D49AE" w:rsidRPr="00FD1346" w:rsidRDefault="001D49AE" w:rsidP="008653A8">
      <w:pPr>
        <w:pStyle w:val="FootnoteText"/>
        <w:rPr>
          <w:rFonts w:ascii="Arial" w:hAnsi="Arial" w:cs="Arial"/>
          <w:lang w:val="ru-RU"/>
        </w:rPr>
      </w:pPr>
      <w:r w:rsidRPr="00B77126">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 xml:space="preserve">Отчет Генерального директора ВОИС на одиннадцатой сессии КРИС о ходе реализации Повестки дня в области развития, май </w:t>
      </w:r>
      <w:r w:rsidRPr="001D49AE">
        <w:rPr>
          <w:rFonts w:ascii="Arial" w:hAnsi="Arial" w:cs="Arial"/>
          <w:lang w:val="ru-RU"/>
        </w:rPr>
        <w:t>2013</w:t>
      </w:r>
      <w:r>
        <w:rPr>
          <w:rFonts w:ascii="Arial" w:hAnsi="Arial" w:cs="Arial"/>
          <w:lang w:val="ru-RU"/>
        </w:rPr>
        <w:t xml:space="preserve"> года</w:t>
      </w:r>
      <w:r w:rsidRPr="001D49AE">
        <w:rPr>
          <w:rFonts w:ascii="Arial" w:hAnsi="Arial" w:cs="Arial"/>
          <w:lang w:val="ru-RU"/>
        </w:rPr>
        <w:t>,</w:t>
      </w:r>
      <w:r>
        <w:rPr>
          <w:rFonts w:ascii="Arial" w:hAnsi="Arial" w:cs="Arial"/>
          <w:lang w:val="ru-RU"/>
        </w:rPr>
        <w:t xml:space="preserve"> стр</w:t>
      </w:r>
      <w:r w:rsidRPr="001D49AE">
        <w:rPr>
          <w:rFonts w:ascii="Arial" w:hAnsi="Arial" w:cs="Arial"/>
          <w:lang w:val="ru-RU"/>
        </w:rPr>
        <w:t>. 1</w:t>
      </w:r>
      <w:r>
        <w:rPr>
          <w:rFonts w:ascii="Arial" w:hAnsi="Arial" w:cs="Arial"/>
          <w:lang w:val="ru-RU"/>
        </w:rPr>
        <w:t>4.</w:t>
      </w:r>
    </w:p>
  </w:footnote>
  <w:footnote w:id="7">
    <w:p w:rsidR="001D49AE" w:rsidRPr="001D49AE" w:rsidRDefault="001D49AE" w:rsidP="009D1F53">
      <w:pPr>
        <w:pStyle w:val="FootnoteText"/>
        <w:rPr>
          <w:rFonts w:ascii="Arial" w:hAnsi="Arial" w:cs="Arial"/>
          <w:szCs w:val="18"/>
          <w:lang w:val="ru-RU"/>
        </w:rPr>
      </w:pPr>
      <w:r w:rsidRPr="00DB3BFB">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 xml:space="preserve"> 62</w:t>
      </w:r>
      <w:r>
        <w:rPr>
          <w:rFonts w:ascii="Arial" w:hAnsi="Arial" w:cs="Arial"/>
          <w:szCs w:val="18"/>
          <w:lang w:val="ru-RU"/>
        </w:rPr>
        <w:t xml:space="preserve"> Внешнего обзора.</w:t>
      </w:r>
    </w:p>
  </w:footnote>
  <w:footnote w:id="8">
    <w:p w:rsidR="001D49AE" w:rsidRPr="001D49AE" w:rsidRDefault="001D49AE" w:rsidP="009D1F53">
      <w:pPr>
        <w:pStyle w:val="FootnoteText"/>
        <w:rPr>
          <w:rFonts w:ascii="Arial" w:hAnsi="Arial" w:cs="Arial"/>
          <w:szCs w:val="18"/>
          <w:lang w:val="ru-RU"/>
        </w:rPr>
      </w:pPr>
      <w:r w:rsidRPr="00DB3BFB">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 xml:space="preserve">См. стр. </w:t>
      </w:r>
      <w:r w:rsidRPr="001D49AE">
        <w:rPr>
          <w:rFonts w:ascii="Arial" w:hAnsi="Arial" w:cs="Arial"/>
          <w:szCs w:val="18"/>
          <w:lang w:val="ru-RU"/>
        </w:rPr>
        <w:t>62</w:t>
      </w:r>
      <w:r>
        <w:rPr>
          <w:rFonts w:ascii="Arial" w:hAnsi="Arial" w:cs="Arial"/>
          <w:szCs w:val="18"/>
          <w:lang w:val="ru-RU"/>
        </w:rPr>
        <w:t xml:space="preserve"> Внешнего обзора.</w:t>
      </w:r>
    </w:p>
  </w:footnote>
  <w:footnote w:id="9">
    <w:p w:rsidR="001D49AE" w:rsidRPr="001D49AE" w:rsidRDefault="001D49AE" w:rsidP="009D1F53">
      <w:pPr>
        <w:pStyle w:val="FootnoteText"/>
        <w:rPr>
          <w:rFonts w:ascii="Arial" w:hAnsi="Arial" w:cs="Arial"/>
          <w:szCs w:val="18"/>
          <w:lang w:val="ru-RU"/>
        </w:rPr>
      </w:pPr>
      <w:r w:rsidRPr="00DB3BFB">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 xml:space="preserve"> 62</w:t>
      </w:r>
      <w:r>
        <w:rPr>
          <w:rFonts w:ascii="Arial" w:hAnsi="Arial" w:cs="Arial"/>
          <w:szCs w:val="18"/>
          <w:lang w:val="ru-RU"/>
        </w:rPr>
        <w:t xml:space="preserve"> Внешнего обзора.</w:t>
      </w:r>
    </w:p>
  </w:footnote>
  <w:footnote w:id="10">
    <w:p w:rsidR="001D49AE" w:rsidRPr="001D49AE" w:rsidRDefault="001D49AE" w:rsidP="009D1F53">
      <w:pPr>
        <w:pStyle w:val="FootnoteText"/>
        <w:rPr>
          <w:rFonts w:ascii="Arial" w:hAnsi="Arial" w:cs="Arial"/>
          <w:szCs w:val="18"/>
          <w:lang w:val="ru-RU"/>
        </w:rPr>
      </w:pPr>
      <w:r w:rsidRPr="00DB3BFB">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63</w:t>
      </w:r>
      <w:r>
        <w:rPr>
          <w:rFonts w:ascii="Arial" w:hAnsi="Arial" w:cs="Arial"/>
          <w:szCs w:val="18"/>
          <w:lang w:val="ru-RU"/>
        </w:rPr>
        <w:t xml:space="preserve"> Внешнего обзора.</w:t>
      </w:r>
    </w:p>
  </w:footnote>
  <w:footnote w:id="11">
    <w:p w:rsidR="001D49AE" w:rsidRPr="001D49AE" w:rsidRDefault="001D49AE" w:rsidP="009D1F53">
      <w:pPr>
        <w:pStyle w:val="FootnoteText"/>
        <w:rPr>
          <w:rFonts w:ascii="Arial" w:hAnsi="Arial" w:cs="Arial"/>
          <w:szCs w:val="18"/>
          <w:lang w:val="ru-RU"/>
        </w:rPr>
      </w:pPr>
      <w:r w:rsidRPr="00DB3BFB">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63</w:t>
      </w:r>
      <w:r>
        <w:rPr>
          <w:rFonts w:ascii="Arial" w:hAnsi="Arial" w:cs="Arial"/>
          <w:szCs w:val="18"/>
          <w:lang w:val="ru-RU"/>
        </w:rPr>
        <w:t xml:space="preserve"> Внешнего обзора.</w:t>
      </w:r>
    </w:p>
  </w:footnote>
  <w:footnote w:id="12">
    <w:p w:rsidR="001D49AE" w:rsidRPr="001D49AE" w:rsidRDefault="001D49AE" w:rsidP="009D1F53">
      <w:pPr>
        <w:pStyle w:val="FootnoteText"/>
        <w:rPr>
          <w:rFonts w:ascii="Arial" w:hAnsi="Arial" w:cs="Arial"/>
          <w:szCs w:val="18"/>
          <w:lang w:val="ru-RU"/>
        </w:rPr>
      </w:pPr>
      <w:r w:rsidRPr="00DB3BFB">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63</w:t>
      </w:r>
      <w:r>
        <w:rPr>
          <w:rFonts w:ascii="Arial" w:hAnsi="Arial" w:cs="Arial"/>
          <w:szCs w:val="18"/>
          <w:lang w:val="ru-RU"/>
        </w:rPr>
        <w:t xml:space="preserve"> Внешнего обзора.</w:t>
      </w:r>
    </w:p>
  </w:footnote>
  <w:footnote w:id="13">
    <w:p w:rsidR="001D49AE" w:rsidRPr="001D49AE" w:rsidRDefault="001D49AE" w:rsidP="009D1F53">
      <w:pPr>
        <w:pStyle w:val="FootnoteText"/>
        <w:rPr>
          <w:szCs w:val="18"/>
          <w:lang w:val="ru-RU"/>
        </w:rPr>
      </w:pPr>
      <w:r w:rsidRPr="00DB3BFB">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63</w:t>
      </w:r>
      <w:r>
        <w:rPr>
          <w:rFonts w:ascii="Arial" w:hAnsi="Arial" w:cs="Arial"/>
          <w:szCs w:val="18"/>
          <w:lang w:val="ru-RU"/>
        </w:rPr>
        <w:t xml:space="preserve"> Внешнего обзора.</w:t>
      </w:r>
    </w:p>
  </w:footnote>
  <w:footnote w:id="14">
    <w:p w:rsidR="001D49AE" w:rsidRPr="001D49AE" w:rsidRDefault="001D49AE" w:rsidP="009D1F53">
      <w:pPr>
        <w:pStyle w:val="FootnoteText"/>
        <w:rPr>
          <w:rFonts w:ascii="Arial" w:hAnsi="Arial" w:cs="Arial"/>
          <w:szCs w:val="18"/>
          <w:lang w:val="ru-RU"/>
        </w:rPr>
      </w:pPr>
      <w:r w:rsidRPr="00B815B3">
        <w:rPr>
          <w:rStyle w:val="FootnoteReference"/>
          <w:szCs w:val="18"/>
        </w:rPr>
        <w:footnoteRef/>
      </w:r>
      <w:r w:rsidRPr="001D49AE">
        <w:rPr>
          <w:szCs w:val="18"/>
          <w:lang w:val="ru-RU"/>
        </w:rPr>
        <w:t xml:space="preserve"> </w:t>
      </w:r>
      <w:r>
        <w:rPr>
          <w:szCs w:val="18"/>
          <w:lang w:val="ru-RU"/>
        </w:rPr>
        <w:t xml:space="preserve">См. стр. </w:t>
      </w:r>
      <w:r w:rsidRPr="001D49AE">
        <w:rPr>
          <w:rFonts w:ascii="Arial" w:hAnsi="Arial" w:cs="Arial"/>
          <w:szCs w:val="18"/>
          <w:lang w:val="ru-RU"/>
        </w:rPr>
        <w:t>63</w:t>
      </w:r>
      <w:r>
        <w:rPr>
          <w:rFonts w:ascii="Arial" w:hAnsi="Arial" w:cs="Arial"/>
          <w:szCs w:val="18"/>
          <w:lang w:val="ru-RU"/>
        </w:rPr>
        <w:t xml:space="preserve"> Внешнего обзора.</w:t>
      </w:r>
    </w:p>
  </w:footnote>
  <w:footnote w:id="15">
    <w:p w:rsidR="001D49AE" w:rsidRPr="001D49AE" w:rsidRDefault="001D49AE" w:rsidP="009D1F53">
      <w:pPr>
        <w:pStyle w:val="FootnoteText"/>
        <w:rPr>
          <w:rFonts w:ascii="Arial" w:hAnsi="Arial" w:cs="Arial"/>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63</w:t>
      </w:r>
      <w:r>
        <w:rPr>
          <w:rFonts w:ascii="Arial" w:hAnsi="Arial" w:cs="Arial"/>
          <w:szCs w:val="18"/>
          <w:lang w:val="ru-RU"/>
        </w:rPr>
        <w:t xml:space="preserve"> Внешнего обзора.</w:t>
      </w:r>
    </w:p>
  </w:footnote>
  <w:footnote w:id="16">
    <w:p w:rsidR="001D49AE" w:rsidRPr="001D49AE" w:rsidRDefault="001D49AE" w:rsidP="009D1F53">
      <w:pPr>
        <w:pStyle w:val="FootnoteText"/>
        <w:rPr>
          <w:rFonts w:ascii="Arial" w:hAnsi="Arial" w:cs="Arial"/>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63</w:t>
      </w:r>
      <w:r>
        <w:rPr>
          <w:rFonts w:ascii="Arial" w:hAnsi="Arial" w:cs="Arial"/>
          <w:szCs w:val="18"/>
          <w:lang w:val="ru-RU"/>
        </w:rPr>
        <w:t xml:space="preserve"> Внешнего обзора.</w:t>
      </w:r>
    </w:p>
  </w:footnote>
  <w:footnote w:id="17">
    <w:p w:rsidR="001D49AE" w:rsidRPr="001D49AE" w:rsidRDefault="001D49AE" w:rsidP="009D1F53">
      <w:pPr>
        <w:pStyle w:val="FootnoteText"/>
        <w:rPr>
          <w:rFonts w:ascii="Arial" w:hAnsi="Arial" w:cs="Arial"/>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64</w:t>
      </w:r>
      <w:r>
        <w:rPr>
          <w:rFonts w:ascii="Arial" w:hAnsi="Arial" w:cs="Arial"/>
          <w:szCs w:val="18"/>
          <w:lang w:val="ru-RU"/>
        </w:rPr>
        <w:t xml:space="preserve"> Внешнего обзора.</w:t>
      </w:r>
    </w:p>
  </w:footnote>
  <w:footnote w:id="18">
    <w:p w:rsidR="001D49AE" w:rsidRPr="001D49AE" w:rsidRDefault="001D49AE" w:rsidP="009D1F53">
      <w:pPr>
        <w:pStyle w:val="FootnoteText"/>
        <w:rPr>
          <w:rFonts w:ascii="Arial" w:hAnsi="Arial" w:cs="Arial"/>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75</w:t>
      </w:r>
      <w:r>
        <w:rPr>
          <w:rFonts w:ascii="Arial" w:hAnsi="Arial" w:cs="Arial"/>
          <w:szCs w:val="18"/>
          <w:lang w:val="ru-RU"/>
        </w:rPr>
        <w:t xml:space="preserve"> Внешнего обзора.</w:t>
      </w:r>
      <w:r w:rsidRPr="001D49AE">
        <w:rPr>
          <w:rFonts w:ascii="Arial" w:hAnsi="Arial" w:cs="Arial"/>
          <w:szCs w:val="18"/>
          <w:lang w:val="ru-RU"/>
        </w:rPr>
        <w:t xml:space="preserve"> </w:t>
      </w:r>
    </w:p>
  </w:footnote>
  <w:footnote w:id="19">
    <w:p w:rsidR="001D49AE" w:rsidRPr="001D49AE" w:rsidRDefault="001D49AE" w:rsidP="009D1F53">
      <w:pPr>
        <w:pStyle w:val="FootnoteText"/>
        <w:rPr>
          <w:rFonts w:ascii="Arial" w:hAnsi="Arial" w:cs="Arial"/>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168</w:t>
      </w:r>
      <w:r>
        <w:rPr>
          <w:rFonts w:ascii="Arial" w:hAnsi="Arial" w:cs="Arial"/>
          <w:szCs w:val="18"/>
          <w:lang w:val="ru-RU"/>
        </w:rPr>
        <w:t xml:space="preserve"> Внешнего обзора.</w:t>
      </w:r>
    </w:p>
  </w:footnote>
  <w:footnote w:id="20">
    <w:p w:rsidR="001D49AE" w:rsidRPr="001D49AE" w:rsidRDefault="001D49AE" w:rsidP="009D1F53">
      <w:pPr>
        <w:pStyle w:val="FootnoteText"/>
        <w:rPr>
          <w:rFonts w:ascii="Arial" w:hAnsi="Arial" w:cs="Arial"/>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 xml:space="preserve"> 86</w:t>
      </w:r>
      <w:r>
        <w:rPr>
          <w:rFonts w:ascii="Arial" w:hAnsi="Arial" w:cs="Arial"/>
          <w:szCs w:val="18"/>
          <w:lang w:val="ru-RU"/>
        </w:rPr>
        <w:t xml:space="preserve"> Внешнего обзора.</w:t>
      </w:r>
    </w:p>
  </w:footnote>
  <w:footnote w:id="21">
    <w:p w:rsidR="001D49AE" w:rsidRPr="001D49AE" w:rsidRDefault="001D49AE" w:rsidP="009D1F53">
      <w:pPr>
        <w:pStyle w:val="FootnoteText"/>
        <w:rPr>
          <w:rFonts w:ascii="Arial" w:hAnsi="Arial" w:cs="Arial"/>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 xml:space="preserve"> 86</w:t>
      </w:r>
      <w:r>
        <w:rPr>
          <w:rFonts w:ascii="Arial" w:hAnsi="Arial" w:cs="Arial"/>
          <w:szCs w:val="18"/>
          <w:lang w:val="ru-RU"/>
        </w:rPr>
        <w:t xml:space="preserve"> Внешнего обзора.</w:t>
      </w:r>
    </w:p>
  </w:footnote>
  <w:footnote w:id="22">
    <w:p w:rsidR="001D49AE" w:rsidRPr="001D49AE" w:rsidRDefault="001D49AE" w:rsidP="009D1F53">
      <w:pPr>
        <w:pStyle w:val="FootnoteText"/>
        <w:rPr>
          <w:szCs w:val="18"/>
          <w:lang w:val="ru-RU"/>
        </w:rPr>
      </w:pPr>
      <w:r w:rsidRPr="004951A5">
        <w:rPr>
          <w:rStyle w:val="FootnoteReference"/>
          <w:rFonts w:ascii="Arial" w:hAnsi="Arial" w:cs="Arial"/>
          <w:szCs w:val="18"/>
        </w:rPr>
        <w:footnoteRef/>
      </w:r>
      <w:r w:rsidRPr="001D49AE">
        <w:rPr>
          <w:rFonts w:ascii="Arial" w:hAnsi="Arial" w:cs="Arial"/>
          <w:szCs w:val="18"/>
          <w:lang w:val="ru-RU"/>
        </w:rPr>
        <w:t xml:space="preserve"> </w:t>
      </w:r>
      <w:r>
        <w:rPr>
          <w:rFonts w:ascii="Arial" w:hAnsi="Arial" w:cs="Arial"/>
          <w:szCs w:val="18"/>
          <w:lang w:val="ru-RU"/>
        </w:rPr>
        <w:t>См. стр.</w:t>
      </w:r>
      <w:r w:rsidRPr="001D49AE">
        <w:rPr>
          <w:rFonts w:ascii="Arial" w:hAnsi="Arial" w:cs="Arial"/>
          <w:szCs w:val="18"/>
          <w:lang w:val="ru-RU"/>
        </w:rPr>
        <w:t xml:space="preserve"> 87</w:t>
      </w:r>
      <w:r>
        <w:rPr>
          <w:rFonts w:ascii="Arial" w:hAnsi="Arial" w:cs="Arial"/>
          <w:szCs w:val="18"/>
          <w:lang w:val="ru-RU"/>
        </w:rPr>
        <w:t xml:space="preserve"> Внешнего обзора.</w:t>
      </w:r>
    </w:p>
  </w:footnote>
  <w:footnote w:id="23">
    <w:p w:rsidR="001D49AE" w:rsidRPr="001D49AE" w:rsidRDefault="001D49AE" w:rsidP="009D1F53">
      <w:pPr>
        <w:pStyle w:val="FootnoteText"/>
        <w:rPr>
          <w:rFonts w:ascii="Arial" w:hAnsi="Arial" w:cs="Arial"/>
          <w:lang w:val="ru-RU"/>
        </w:rPr>
      </w:pPr>
      <w:r w:rsidRPr="004951A5">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стр.</w:t>
      </w:r>
      <w:r w:rsidRPr="001D49AE">
        <w:rPr>
          <w:rFonts w:ascii="Arial" w:hAnsi="Arial" w:cs="Arial"/>
          <w:lang w:val="ru-RU"/>
        </w:rPr>
        <w:t>102</w:t>
      </w:r>
      <w:r>
        <w:rPr>
          <w:rFonts w:ascii="Arial" w:hAnsi="Arial" w:cs="Arial"/>
          <w:lang w:val="ru-RU"/>
        </w:rPr>
        <w:t xml:space="preserve"> Внешнего обзора.</w:t>
      </w:r>
    </w:p>
  </w:footnote>
  <w:footnote w:id="24">
    <w:p w:rsidR="001D49AE" w:rsidRPr="001D49AE" w:rsidRDefault="001D49AE" w:rsidP="009D1F53">
      <w:pPr>
        <w:pStyle w:val="FootnoteText"/>
        <w:rPr>
          <w:rFonts w:ascii="Arial" w:hAnsi="Arial" w:cs="Arial"/>
          <w:lang w:val="ru-RU"/>
        </w:rPr>
      </w:pPr>
      <w:r w:rsidRPr="004951A5">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стр.</w:t>
      </w:r>
      <w:r w:rsidRPr="001D49AE">
        <w:rPr>
          <w:rFonts w:ascii="Arial" w:hAnsi="Arial" w:cs="Arial"/>
          <w:lang w:val="ru-RU"/>
        </w:rPr>
        <w:t>102</w:t>
      </w:r>
      <w:r>
        <w:rPr>
          <w:rFonts w:ascii="Arial" w:hAnsi="Arial" w:cs="Arial"/>
          <w:lang w:val="ru-RU"/>
        </w:rPr>
        <w:t xml:space="preserve"> Внешнего обзора.</w:t>
      </w:r>
    </w:p>
  </w:footnote>
  <w:footnote w:id="25">
    <w:p w:rsidR="001D49AE" w:rsidRPr="001D49AE" w:rsidRDefault="001D49AE" w:rsidP="009D1F53">
      <w:pPr>
        <w:pStyle w:val="FootnoteText"/>
        <w:rPr>
          <w:rFonts w:ascii="Arial" w:hAnsi="Arial" w:cs="Arial"/>
          <w:lang w:val="ru-RU"/>
        </w:rPr>
      </w:pPr>
      <w:r w:rsidRPr="004951A5">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стр.</w:t>
      </w:r>
      <w:r w:rsidRPr="001D49AE">
        <w:rPr>
          <w:rFonts w:ascii="Arial" w:hAnsi="Arial" w:cs="Arial"/>
          <w:lang w:val="ru-RU"/>
        </w:rPr>
        <w:t>102</w:t>
      </w:r>
      <w:r>
        <w:rPr>
          <w:rFonts w:ascii="Arial" w:hAnsi="Arial" w:cs="Arial"/>
          <w:lang w:val="ru-RU"/>
        </w:rPr>
        <w:t xml:space="preserve"> Внешнего обзора.</w:t>
      </w:r>
    </w:p>
  </w:footnote>
  <w:footnote w:id="26">
    <w:p w:rsidR="001D49AE" w:rsidRPr="001D49AE" w:rsidRDefault="001D49AE" w:rsidP="009D1F53">
      <w:pPr>
        <w:pStyle w:val="FootnoteText"/>
        <w:rPr>
          <w:rFonts w:ascii="Arial" w:hAnsi="Arial" w:cs="Arial"/>
          <w:lang w:val="ru-RU"/>
        </w:rPr>
      </w:pPr>
      <w:r w:rsidRPr="004951A5">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стр.</w:t>
      </w:r>
      <w:r w:rsidRPr="001D49AE">
        <w:rPr>
          <w:rFonts w:ascii="Arial" w:hAnsi="Arial" w:cs="Arial"/>
          <w:lang w:val="ru-RU"/>
        </w:rPr>
        <w:t>102</w:t>
      </w:r>
      <w:r>
        <w:rPr>
          <w:rFonts w:ascii="Arial" w:hAnsi="Arial" w:cs="Arial"/>
          <w:lang w:val="ru-RU"/>
        </w:rPr>
        <w:t xml:space="preserve"> Внешнего обзора.</w:t>
      </w:r>
    </w:p>
  </w:footnote>
  <w:footnote w:id="27">
    <w:p w:rsidR="001D49AE" w:rsidRPr="001D49AE" w:rsidRDefault="001D49AE" w:rsidP="009D1F53">
      <w:pPr>
        <w:rPr>
          <w:rFonts w:ascii="Arial" w:hAnsi="Arial" w:cs="Arial"/>
          <w:bCs/>
          <w:sz w:val="20"/>
          <w:szCs w:val="20"/>
          <w:lang w:val="ru-RU"/>
        </w:rPr>
      </w:pPr>
      <w:r w:rsidRPr="004951A5">
        <w:rPr>
          <w:rStyle w:val="FootnoteReference"/>
          <w:rFonts w:ascii="Arial" w:hAnsi="Arial" w:cs="Arial"/>
          <w:sz w:val="20"/>
          <w:szCs w:val="20"/>
        </w:rPr>
        <w:footnoteRef/>
      </w:r>
      <w:r w:rsidRPr="001D49AE">
        <w:rPr>
          <w:rFonts w:ascii="Arial" w:hAnsi="Arial" w:cs="Arial"/>
          <w:sz w:val="20"/>
          <w:szCs w:val="20"/>
          <w:lang w:val="ru-RU"/>
        </w:rPr>
        <w:t xml:space="preserve"> </w:t>
      </w:r>
      <w:r>
        <w:rPr>
          <w:rFonts w:ascii="Arial" w:hAnsi="Arial" w:cs="Arial"/>
          <w:sz w:val="20"/>
          <w:szCs w:val="20"/>
          <w:lang w:val="ru-RU"/>
        </w:rPr>
        <w:t>См. стр.</w:t>
      </w:r>
      <w:r w:rsidRPr="001D49AE">
        <w:rPr>
          <w:rFonts w:ascii="Arial" w:hAnsi="Arial" w:cs="Arial"/>
          <w:sz w:val="20"/>
          <w:szCs w:val="20"/>
          <w:lang w:val="ru-RU"/>
        </w:rPr>
        <w:t>130</w:t>
      </w:r>
      <w:r>
        <w:rPr>
          <w:rFonts w:ascii="Arial" w:hAnsi="Arial" w:cs="Arial"/>
          <w:sz w:val="20"/>
          <w:szCs w:val="20"/>
          <w:lang w:val="ru-RU"/>
        </w:rPr>
        <w:t xml:space="preserve"> Внешнего обзора.</w:t>
      </w:r>
      <w:r w:rsidRPr="001D49AE">
        <w:rPr>
          <w:rFonts w:ascii="Arial" w:hAnsi="Arial" w:cs="Arial"/>
          <w:sz w:val="20"/>
          <w:szCs w:val="20"/>
          <w:lang w:val="ru-RU"/>
        </w:rPr>
        <w:t xml:space="preserve"> </w:t>
      </w:r>
    </w:p>
  </w:footnote>
  <w:footnote w:id="28">
    <w:p w:rsidR="001D49AE" w:rsidRPr="001D49AE" w:rsidRDefault="001D49AE" w:rsidP="009D1F53">
      <w:pPr>
        <w:pStyle w:val="FootnoteText"/>
        <w:rPr>
          <w:rFonts w:ascii="Arial" w:hAnsi="Arial" w:cs="Arial"/>
          <w:lang w:val="ru-RU"/>
        </w:rPr>
      </w:pPr>
      <w:r w:rsidRPr="004951A5">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стр.</w:t>
      </w:r>
      <w:r w:rsidRPr="001D49AE">
        <w:rPr>
          <w:rFonts w:ascii="Arial" w:hAnsi="Arial" w:cs="Arial"/>
          <w:lang w:val="ru-RU"/>
        </w:rPr>
        <w:t>118</w:t>
      </w:r>
      <w:r>
        <w:rPr>
          <w:rFonts w:ascii="Arial" w:hAnsi="Arial" w:cs="Arial"/>
          <w:lang w:val="ru-RU"/>
        </w:rPr>
        <w:t xml:space="preserve"> Внешнего обзора.</w:t>
      </w:r>
    </w:p>
  </w:footnote>
  <w:footnote w:id="29">
    <w:p w:rsidR="001D49AE" w:rsidRPr="001D49AE" w:rsidRDefault="001D49AE" w:rsidP="009D1F53">
      <w:pPr>
        <w:rPr>
          <w:rFonts w:ascii="Arial" w:hAnsi="Arial" w:cs="Arial"/>
          <w:bCs/>
          <w:sz w:val="20"/>
          <w:szCs w:val="20"/>
          <w:lang w:val="ru-RU"/>
        </w:rPr>
      </w:pPr>
      <w:r w:rsidRPr="004951A5">
        <w:rPr>
          <w:rStyle w:val="FootnoteReference"/>
          <w:rFonts w:ascii="Arial" w:hAnsi="Arial" w:cs="Arial"/>
          <w:sz w:val="20"/>
          <w:szCs w:val="20"/>
        </w:rPr>
        <w:footnoteRef/>
      </w:r>
      <w:r w:rsidRPr="001D49AE">
        <w:rPr>
          <w:rFonts w:ascii="Arial" w:hAnsi="Arial" w:cs="Arial"/>
          <w:sz w:val="20"/>
          <w:szCs w:val="20"/>
          <w:lang w:val="ru-RU"/>
        </w:rPr>
        <w:t xml:space="preserve"> </w:t>
      </w:r>
      <w:r>
        <w:rPr>
          <w:rFonts w:ascii="Arial" w:hAnsi="Arial" w:cs="Arial"/>
          <w:sz w:val="20"/>
          <w:szCs w:val="20"/>
          <w:lang w:val="ru-RU"/>
        </w:rPr>
        <w:t>См. стр.</w:t>
      </w:r>
      <w:r w:rsidRPr="001D49AE">
        <w:rPr>
          <w:rFonts w:ascii="Arial" w:hAnsi="Arial" w:cs="Arial"/>
          <w:sz w:val="20"/>
          <w:szCs w:val="20"/>
          <w:lang w:val="ru-RU"/>
        </w:rPr>
        <w:t>139</w:t>
      </w:r>
      <w:r>
        <w:rPr>
          <w:rFonts w:ascii="Arial" w:hAnsi="Arial" w:cs="Arial"/>
          <w:sz w:val="20"/>
          <w:szCs w:val="20"/>
          <w:lang w:val="ru-RU"/>
        </w:rPr>
        <w:t xml:space="preserve"> Внешнего обзора.</w:t>
      </w:r>
      <w:r w:rsidRPr="001D49AE">
        <w:rPr>
          <w:rFonts w:ascii="Arial" w:hAnsi="Arial" w:cs="Arial"/>
          <w:sz w:val="20"/>
          <w:szCs w:val="20"/>
          <w:lang w:val="ru-RU"/>
        </w:rPr>
        <w:t xml:space="preserve"> </w:t>
      </w:r>
    </w:p>
  </w:footnote>
  <w:footnote w:id="30">
    <w:p w:rsidR="001D49AE" w:rsidRPr="001D49AE" w:rsidRDefault="001D49AE" w:rsidP="009D1F53">
      <w:pPr>
        <w:pStyle w:val="FootnoteText"/>
        <w:rPr>
          <w:rFonts w:ascii="Arial" w:hAnsi="Arial" w:cs="Arial"/>
          <w:lang w:val="ru-RU"/>
        </w:rPr>
      </w:pPr>
      <w:r w:rsidRPr="004951A5">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стр.</w:t>
      </w:r>
      <w:r w:rsidRPr="001D49AE">
        <w:rPr>
          <w:rFonts w:ascii="Arial" w:hAnsi="Arial" w:cs="Arial"/>
          <w:lang w:val="ru-RU"/>
        </w:rPr>
        <w:t>140</w:t>
      </w:r>
      <w:r>
        <w:rPr>
          <w:rFonts w:ascii="Arial" w:hAnsi="Arial" w:cs="Arial"/>
          <w:lang w:val="ru-RU"/>
        </w:rPr>
        <w:t xml:space="preserve"> Внешнего обзора.</w:t>
      </w:r>
    </w:p>
  </w:footnote>
  <w:footnote w:id="31">
    <w:p w:rsidR="001D49AE" w:rsidRPr="001D49AE" w:rsidRDefault="001D49AE" w:rsidP="009D1F53">
      <w:pPr>
        <w:pStyle w:val="FootnoteText"/>
        <w:rPr>
          <w:szCs w:val="18"/>
          <w:lang w:val="ru-RU"/>
        </w:rPr>
      </w:pPr>
      <w:r w:rsidRPr="004951A5">
        <w:rPr>
          <w:rStyle w:val="FootnoteReference"/>
          <w:rFonts w:ascii="Arial" w:hAnsi="Arial" w:cs="Arial"/>
        </w:rPr>
        <w:footnoteRef/>
      </w:r>
      <w:r w:rsidRPr="001D49AE">
        <w:rPr>
          <w:rFonts w:ascii="Arial" w:hAnsi="Arial" w:cs="Arial"/>
          <w:lang w:val="ru-RU"/>
        </w:rPr>
        <w:t xml:space="preserve"> </w:t>
      </w:r>
      <w:r>
        <w:rPr>
          <w:rFonts w:ascii="Arial" w:hAnsi="Arial" w:cs="Arial"/>
          <w:lang w:val="ru-RU"/>
        </w:rPr>
        <w:t>См. стр.</w:t>
      </w:r>
      <w:r w:rsidRPr="001D49AE">
        <w:rPr>
          <w:rFonts w:ascii="Arial" w:hAnsi="Arial" w:cs="Arial"/>
          <w:lang w:val="ru-RU"/>
        </w:rPr>
        <w:t>143-144</w:t>
      </w:r>
      <w:r>
        <w:rPr>
          <w:rFonts w:ascii="Arial" w:hAnsi="Arial" w:cs="Arial"/>
          <w:lang w:val="ru-RU"/>
        </w:rPr>
        <w:t xml:space="preserve"> Внешнего обзора.</w:t>
      </w:r>
    </w:p>
  </w:footnote>
  <w:footnote w:id="32">
    <w:p w:rsidR="001D49AE" w:rsidRPr="001D49AE" w:rsidRDefault="001D49AE" w:rsidP="009019D7">
      <w:pPr>
        <w:pStyle w:val="FootnoteText"/>
        <w:rPr>
          <w:lang w:val="ru-RU"/>
        </w:rPr>
      </w:pPr>
      <w:r>
        <w:rPr>
          <w:rStyle w:val="FootnoteReference"/>
        </w:rPr>
        <w:footnoteRef/>
      </w:r>
      <w:r w:rsidRPr="001D49AE">
        <w:rPr>
          <w:lang w:val="ru-RU"/>
        </w:rPr>
        <w:t xml:space="preserve"> </w:t>
      </w:r>
      <w:r>
        <w:rPr>
          <w:lang w:val="ru-RU"/>
        </w:rPr>
        <w:t>Планирование на период</w:t>
      </w:r>
      <w:r w:rsidRPr="001D49AE">
        <w:rPr>
          <w:rFonts w:ascii="Arial" w:hAnsi="Arial" w:cs="Arial"/>
          <w:lang w:val="ru-RU"/>
        </w:rPr>
        <w:t xml:space="preserve"> 2012</w:t>
      </w:r>
      <w:r>
        <w:rPr>
          <w:rFonts w:ascii="Arial" w:hAnsi="Arial" w:cs="Arial"/>
          <w:lang w:val="ru-RU"/>
        </w:rPr>
        <w:t>-20</w:t>
      </w:r>
      <w:r w:rsidRPr="001D49AE">
        <w:rPr>
          <w:rFonts w:ascii="Arial" w:hAnsi="Arial" w:cs="Arial"/>
          <w:lang w:val="ru-RU"/>
        </w:rPr>
        <w:t>13</w:t>
      </w:r>
      <w:r>
        <w:rPr>
          <w:rFonts w:ascii="Arial" w:hAnsi="Arial" w:cs="Arial"/>
          <w:lang w:val="ru-RU"/>
        </w:rPr>
        <w:t xml:space="preserve"> годов отражено в программе и бюджете на </w:t>
      </w:r>
      <w:r w:rsidRPr="001D49AE">
        <w:rPr>
          <w:rFonts w:ascii="Arial" w:hAnsi="Arial" w:cs="Arial"/>
          <w:lang w:val="ru-RU"/>
        </w:rPr>
        <w:t>2012</w:t>
      </w:r>
      <w:r>
        <w:rPr>
          <w:rFonts w:ascii="Arial" w:hAnsi="Arial" w:cs="Arial"/>
          <w:lang w:val="ru-RU"/>
        </w:rPr>
        <w:t>-20</w:t>
      </w:r>
      <w:r w:rsidRPr="001D49AE">
        <w:rPr>
          <w:rFonts w:ascii="Arial" w:hAnsi="Arial" w:cs="Arial"/>
          <w:lang w:val="ru-RU"/>
        </w:rPr>
        <w:t>13</w:t>
      </w:r>
      <w:r>
        <w:rPr>
          <w:rFonts w:ascii="Arial" w:hAnsi="Arial" w:cs="Arial"/>
          <w:lang w:val="ru-RU"/>
        </w:rPr>
        <w:t xml:space="preserve"> годы</w:t>
      </w:r>
      <w:r w:rsidRPr="001D49AE">
        <w:rPr>
          <w:rFonts w:ascii="Arial" w:hAnsi="Arial" w:cs="Arial"/>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rsidP="00C96C36">
    <w:pPr>
      <w:pStyle w:val="Header"/>
    </w:pPr>
    <w:r>
      <w:ptab w:relativeTo="margin" w:alignment="right" w:leader="none"/>
    </w:r>
    <w:r>
      <w:t>CDIP/12/7</w:t>
    </w:r>
  </w:p>
  <w:p w:rsidR="001D49AE" w:rsidRPr="00C96C36" w:rsidRDefault="001D49AE" w:rsidP="00C96C36">
    <w:pPr>
      <w:pStyle w:val="Header"/>
    </w:pPr>
    <w:r>
      <w:ptab w:relativeTo="margin" w:alignment="right" w:leader="none"/>
    </w:r>
    <w:r>
      <w:rPr>
        <w:lang w:val="ru-RU"/>
      </w:rPr>
      <w:t>Приложение</w:t>
    </w:r>
    <w:r>
      <w:t xml:space="preserve">, </w:t>
    </w:r>
    <w:r>
      <w:rPr>
        <w:lang w:val="ru-RU"/>
      </w:rPr>
      <w:t>стр.</w:t>
    </w:r>
    <w:r>
      <w:t xml:space="preserve"> </w:t>
    </w:r>
    <w:r>
      <w:fldChar w:fldCharType="begin"/>
    </w:r>
    <w:r>
      <w:instrText xml:space="preserve"> PAGE  \* Arabic  \* MERGEFORMAT </w:instrText>
    </w:r>
    <w:r>
      <w:fldChar w:fldCharType="separate"/>
    </w:r>
    <w:r w:rsidR="00075ED5">
      <w:rPr>
        <w:noProof/>
      </w:rPr>
      <w:t>13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Default="001D49AE" w:rsidP="009B6784">
    <w:pPr>
      <w:pStyle w:val="Header"/>
    </w:pPr>
    <w:r>
      <w:ptab w:relativeTo="margin" w:alignment="right" w:leader="none"/>
    </w:r>
    <w:r>
      <w:t>CDIP/12/7</w:t>
    </w:r>
  </w:p>
  <w:p w:rsidR="001D49AE" w:rsidRPr="001D49AE" w:rsidRDefault="001D49AE" w:rsidP="009B6784">
    <w:pPr>
      <w:pStyle w:val="Header"/>
      <w:rPr>
        <w:lang w:val="ru-RU"/>
      </w:rPr>
    </w:pPr>
    <w:r>
      <w:ptab w:relativeTo="margin" w:alignment="right" w:leader="none"/>
    </w:r>
    <w:r>
      <w:rPr>
        <w:lang w:val="ru-RU"/>
      </w:rPr>
      <w:t>ПРИЛОЖЕНИЕ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Pr="001D49AE" w:rsidRDefault="001D49AE" w:rsidP="00C96C36">
    <w:pPr>
      <w:pStyle w:val="Header"/>
      <w:rPr>
        <w:lang w:val="ru-RU"/>
      </w:rPr>
    </w:pPr>
    <w:r>
      <w:ptab w:relativeTo="margin" w:alignment="right" w:leader="none"/>
    </w:r>
    <w:r>
      <w:t>CDIP</w:t>
    </w:r>
    <w:r w:rsidRPr="001D49AE">
      <w:rPr>
        <w:lang w:val="ru-RU"/>
      </w:rPr>
      <w:t>/12/7</w:t>
    </w:r>
  </w:p>
  <w:p w:rsidR="001D49AE" w:rsidRPr="001D49AE" w:rsidRDefault="001D49AE" w:rsidP="00C96C36">
    <w:pPr>
      <w:pStyle w:val="Header"/>
      <w:rPr>
        <w:lang w:val="ru-RU"/>
      </w:rPr>
    </w:pPr>
    <w:r>
      <w:ptab w:relativeTo="margin" w:alignment="right" w:leader="none"/>
    </w:r>
    <w:r>
      <w:rPr>
        <w:lang w:val="ru-RU"/>
      </w:rPr>
      <w:t>Приложение</w:t>
    </w:r>
    <w:r w:rsidRPr="001D49AE">
      <w:rPr>
        <w:lang w:val="ru-RU"/>
      </w:rPr>
      <w:t xml:space="preserve">, </w:t>
    </w:r>
    <w:r>
      <w:rPr>
        <w:lang w:val="ru-RU"/>
      </w:rPr>
      <w:t>стр.</w:t>
    </w:r>
    <w:r w:rsidRPr="001D49AE">
      <w:rPr>
        <w:lang w:val="ru-RU"/>
      </w:rPr>
      <w:t xml:space="preserve"> </w:t>
    </w:r>
    <w:r>
      <w:fldChar w:fldCharType="begin"/>
    </w:r>
    <w:r w:rsidRPr="001D49AE">
      <w:rPr>
        <w:lang w:val="ru-RU"/>
      </w:rPr>
      <w:instrText xml:space="preserve"> </w:instrText>
    </w:r>
    <w:r>
      <w:instrText>PAGE</w:instrText>
    </w:r>
    <w:r w:rsidRPr="001D49AE">
      <w:rPr>
        <w:lang w:val="ru-RU"/>
      </w:rPr>
      <w:instrText xml:space="preserve">  \* </w:instrText>
    </w:r>
    <w:r>
      <w:instrText>Arabic</w:instrText>
    </w:r>
    <w:r w:rsidRPr="001D49AE">
      <w:rPr>
        <w:lang w:val="ru-RU"/>
      </w:rPr>
      <w:instrText xml:space="preserve">  \* </w:instrText>
    </w:r>
    <w:r>
      <w:instrText>MERGEFORMAT</w:instrText>
    </w:r>
    <w:r w:rsidRPr="001D49AE">
      <w:rPr>
        <w:lang w:val="ru-RU"/>
      </w:rPr>
      <w:instrText xml:space="preserve"> </w:instrText>
    </w:r>
    <w:r>
      <w:fldChar w:fldCharType="separate"/>
    </w:r>
    <w:r w:rsidR="00075ED5">
      <w:rPr>
        <w:noProof/>
        <w:lang w:val="ru-RU"/>
      </w:rPr>
      <w:t>23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Pr="00C96C36" w:rsidRDefault="001D49AE" w:rsidP="00C96C36">
    <w:pPr>
      <w:pStyle w:val="Header"/>
    </w:pPr>
    <w:r>
      <w:ptab w:relativeTo="margin" w:alignment="right" w:leader="none"/>
    </w:r>
    <w:r>
      <w:rPr>
        <w:lang w:val="ru-RU"/>
      </w:rPr>
      <w:t>Дополнение</w:t>
    </w:r>
    <w:r>
      <w:t xml:space="preserve"> I, </w:t>
    </w:r>
    <w:r>
      <w:rPr>
        <w:lang w:val="ru-RU"/>
      </w:rPr>
      <w:t xml:space="preserve">стр. </w:t>
    </w:r>
    <w:r>
      <w:fldChar w:fldCharType="begin"/>
    </w:r>
    <w:r>
      <w:instrText xml:space="preserve"> PAGE  \* Arabic  \* MERGEFORMAT </w:instrText>
    </w:r>
    <w:r>
      <w:fldChar w:fldCharType="separate"/>
    </w:r>
    <w:r w:rsidR="00075ED5">
      <w:rPr>
        <w:noProof/>
      </w:rPr>
      <w:t>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Pr="005E6436" w:rsidRDefault="001D49AE" w:rsidP="005E64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Pr="005E6436" w:rsidRDefault="001D49AE" w:rsidP="005E6436">
    <w:pPr>
      <w:pStyle w:val="Header"/>
    </w:pP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Pr="00C96C36" w:rsidRDefault="001D49AE" w:rsidP="00C96C36">
    <w:pPr>
      <w:pStyle w:val="Header"/>
    </w:pPr>
    <w:r>
      <w:ptab w:relativeTo="margin" w:alignment="right" w:leader="none"/>
    </w:r>
    <w:r>
      <w:rPr>
        <w:lang w:val="ru-RU"/>
      </w:rPr>
      <w:t>Дополнение</w:t>
    </w:r>
    <w:r>
      <w:t xml:space="preserve"> II, </w:t>
    </w:r>
    <w:r>
      <w:rPr>
        <w:lang w:val="ru-RU"/>
      </w:rPr>
      <w:t>стр.</w:t>
    </w:r>
    <w:r>
      <w:t xml:space="preserve"> </w:t>
    </w:r>
    <w:r>
      <w:fldChar w:fldCharType="begin"/>
    </w:r>
    <w:r>
      <w:instrText xml:space="preserve"> PAGE  \* Arabic  \* MERGEFORMAT </w:instrText>
    </w:r>
    <w:r>
      <w:fldChar w:fldCharType="separate"/>
    </w:r>
    <w:r w:rsidR="00075ED5">
      <w:rPr>
        <w:noProof/>
      </w:rPr>
      <w:t>5</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AE" w:rsidRPr="005E6436" w:rsidRDefault="001D49AE" w:rsidP="004A4C63">
    <w:pPr>
      <w:pStyle w:val="Header"/>
      <w:ind w:left="0"/>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7EE"/>
    <w:multiLevelType w:val="hybridMultilevel"/>
    <w:tmpl w:val="CF3CC66A"/>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
    <w:nsid w:val="06714B08"/>
    <w:multiLevelType w:val="hybridMultilevel"/>
    <w:tmpl w:val="07C461EE"/>
    <w:lvl w:ilvl="0" w:tplc="E0D621B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595EDD14"/>
    <w:lvl w:ilvl="0">
      <w:start w:val="1"/>
      <w:numFmt w:val="lowerRoman"/>
      <w:lvlRestart w:val="0"/>
      <w:pStyle w:val="ONUME"/>
      <w:lvlText w:val="(%1)"/>
      <w:lvlJc w:val="left"/>
      <w:pPr>
        <w:tabs>
          <w:tab w:val="num" w:pos="1117"/>
        </w:tabs>
        <w:ind w:left="550" w:firstLine="567"/>
      </w:pPr>
      <w:rPr>
        <w:rFonts w:ascii="Arial" w:eastAsia="SimSun" w:hAnsi="Arial" w:cs="Arial"/>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3">
    <w:nsid w:val="08EB607C"/>
    <w:multiLevelType w:val="hybridMultilevel"/>
    <w:tmpl w:val="A13E38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D71694"/>
    <w:multiLevelType w:val="hybridMultilevel"/>
    <w:tmpl w:val="4864823E"/>
    <w:lvl w:ilvl="0" w:tplc="CAB2B050">
      <w:start w:val="1"/>
      <w:numFmt w:val="lowerLetter"/>
      <w:lvlText w:val="%1)"/>
      <w:lvlJc w:val="left"/>
      <w:pPr>
        <w:ind w:left="1080" w:hanging="360"/>
      </w:pPr>
      <w:rPr>
        <w:rFonts w:hint="default"/>
      </w:rPr>
    </w:lvl>
    <w:lvl w:ilvl="1" w:tplc="F0DA954E">
      <w:start w:val="1"/>
      <w:numFmt w:val="lowerRoman"/>
      <w:lvlText w:val="(%2)"/>
      <w:lvlJc w:val="left"/>
      <w:pPr>
        <w:ind w:left="1800" w:hanging="360"/>
      </w:pPr>
      <w:rPr>
        <w:rFonts w:ascii="Arial" w:eastAsiaTheme="minorHAnsi" w:hAnsi="Arial" w:cs="Arial"/>
      </w:r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5">
    <w:nsid w:val="0BAB4424"/>
    <w:multiLevelType w:val="hybridMultilevel"/>
    <w:tmpl w:val="FCD29F0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2834D71"/>
    <w:multiLevelType w:val="hybridMultilevel"/>
    <w:tmpl w:val="6C7C393C"/>
    <w:lvl w:ilvl="0" w:tplc="C118479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C6FF7"/>
    <w:multiLevelType w:val="hybridMultilevel"/>
    <w:tmpl w:val="947A98B2"/>
    <w:lvl w:ilvl="0" w:tplc="AD9267AC">
      <w:start w:val="1"/>
      <w:numFmt w:val="upperRoman"/>
      <w:lvlText w:val="%1."/>
      <w:lvlJc w:val="left"/>
      <w:pPr>
        <w:ind w:left="1429" w:hanging="72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8">
    <w:nsid w:val="13280AEE"/>
    <w:multiLevelType w:val="hybridMultilevel"/>
    <w:tmpl w:val="17B4D0E6"/>
    <w:lvl w:ilvl="0" w:tplc="D9D21112">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4E2EAA56">
      <w:start w:val="1"/>
      <w:numFmt w:val="lowerRoman"/>
      <w:lvlText w:val="(%3)"/>
      <w:lvlJc w:val="right"/>
      <w:pPr>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B321493"/>
    <w:multiLevelType w:val="hybridMultilevel"/>
    <w:tmpl w:val="DC4E3174"/>
    <w:lvl w:ilvl="0" w:tplc="2230E118">
      <w:start w:val="1"/>
      <w:numFmt w:val="bullet"/>
      <w:lvlText w:val="-"/>
      <w:lvlJc w:val="left"/>
      <w:pPr>
        <w:ind w:left="1429" w:hanging="360"/>
      </w:pPr>
      <w:rPr>
        <w:rFonts w:ascii="Arial" w:hAnsi="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1E473330"/>
    <w:multiLevelType w:val="hybridMultilevel"/>
    <w:tmpl w:val="FB241FB2"/>
    <w:lvl w:ilvl="0" w:tplc="C118479A">
      <w:start w:val="2"/>
      <w:numFmt w:val="bullet"/>
      <w:lvlText w:val="–"/>
      <w:lvlJc w:val="left"/>
      <w:pPr>
        <w:ind w:left="3000" w:hanging="360"/>
      </w:pPr>
      <w:rPr>
        <w:rFonts w:ascii="Calibri" w:eastAsia="Calibri" w:hAnsi="Calibri" w:cs="Times New Roman"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14047AF"/>
    <w:multiLevelType w:val="hybridMultilevel"/>
    <w:tmpl w:val="D8C6D6D0"/>
    <w:lvl w:ilvl="0" w:tplc="C118479A">
      <w:start w:val="2"/>
      <w:numFmt w:val="bullet"/>
      <w:lvlText w:val="–"/>
      <w:lvlJc w:val="left"/>
      <w:pPr>
        <w:ind w:left="2280" w:hanging="360"/>
      </w:pPr>
      <w:rPr>
        <w:rFonts w:ascii="Calibri" w:eastAsia="Calibri" w:hAnsi="Calibri" w:cs="Times New Roman" w:hint="default"/>
      </w:rPr>
    </w:lvl>
    <w:lvl w:ilvl="1" w:tplc="790E9ADA">
      <w:numFmt w:val="bullet"/>
      <w:lvlText w:val="-"/>
      <w:lvlJc w:val="left"/>
      <w:pPr>
        <w:ind w:left="3000" w:hanging="360"/>
      </w:pPr>
      <w:rPr>
        <w:rFonts w:ascii="Arial" w:eastAsia="Calibri" w:hAnsi="Arial" w:cs="Arial"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
    <w:nsid w:val="253E6A79"/>
    <w:multiLevelType w:val="hybridMultilevel"/>
    <w:tmpl w:val="046E38C8"/>
    <w:lvl w:ilvl="0" w:tplc="2230E11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72885"/>
    <w:multiLevelType w:val="hybridMultilevel"/>
    <w:tmpl w:val="77A68690"/>
    <w:lvl w:ilvl="0" w:tplc="C118479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D6907"/>
    <w:multiLevelType w:val="hybridMultilevel"/>
    <w:tmpl w:val="F1E0CD06"/>
    <w:lvl w:ilvl="0" w:tplc="C118479A">
      <w:start w:val="2"/>
      <w:numFmt w:val="bullet"/>
      <w:lvlText w:val="–"/>
      <w:lvlJc w:val="left"/>
      <w:pPr>
        <w:ind w:left="2280" w:hanging="360"/>
      </w:pPr>
      <w:rPr>
        <w:rFonts w:ascii="Calibri" w:eastAsia="Calibri" w:hAnsi="Calibri"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nsid w:val="34A2580D"/>
    <w:multiLevelType w:val="hybridMultilevel"/>
    <w:tmpl w:val="6E2294EE"/>
    <w:lvl w:ilvl="0" w:tplc="AEFC86D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409B4228"/>
    <w:multiLevelType w:val="multilevel"/>
    <w:tmpl w:val="EDCAE66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5"/>
      <w:lvlText w:val="%3)"/>
      <w:lvlJc w:val="left"/>
      <w:pPr>
        <w:ind w:left="144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18">
    <w:nsid w:val="43E90104"/>
    <w:multiLevelType w:val="hybridMultilevel"/>
    <w:tmpl w:val="0B249E7C"/>
    <w:lvl w:ilvl="0" w:tplc="96E425F0">
      <w:start w:val="1"/>
      <w:numFmt w:val="lowerLetter"/>
      <w:pStyle w:val="Heading2"/>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45964690"/>
    <w:multiLevelType w:val="hybridMultilevel"/>
    <w:tmpl w:val="5E9E4B7A"/>
    <w:lvl w:ilvl="0" w:tplc="2230E11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CC0FB9"/>
    <w:multiLevelType w:val="hybridMultilevel"/>
    <w:tmpl w:val="350C929E"/>
    <w:lvl w:ilvl="0" w:tplc="DE90DBEA">
      <w:start w:val="1"/>
      <w:numFmt w:val="lowerLetter"/>
      <w:lvlText w:val="(%1)"/>
      <w:lvlJc w:val="left"/>
      <w:pPr>
        <w:ind w:left="1429" w:hanging="72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993C71"/>
    <w:multiLevelType w:val="hybridMultilevel"/>
    <w:tmpl w:val="271A978C"/>
    <w:lvl w:ilvl="0" w:tplc="7890AC72">
      <w:start w:val="1"/>
      <w:numFmt w:val="bullet"/>
      <w:lvlText w:val="-"/>
      <w:lvlJc w:val="left"/>
      <w:pPr>
        <w:ind w:left="927" w:hanging="360"/>
      </w:pPr>
      <w:rPr>
        <w:rFonts w:ascii="Arial" w:eastAsia="Calibri"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0FC115A"/>
    <w:multiLevelType w:val="multilevel"/>
    <w:tmpl w:val="7408F258"/>
    <w:styleLink w:val="WIPO"/>
    <w:lvl w:ilvl="0">
      <w:start w:val="1"/>
      <w:numFmt w:val="upperRoman"/>
      <w:lvlText w:val="%1."/>
      <w:lvlJc w:val="left"/>
      <w:pPr>
        <w:ind w:left="2880" w:firstLine="0"/>
      </w:pPr>
      <w:rPr>
        <w:rFonts w:hint="default"/>
      </w:rPr>
    </w:lvl>
    <w:lvl w:ilvl="1">
      <w:start w:val="1"/>
      <w:numFmt w:val="lowerLetter"/>
      <w:lvlText w:val="%2)"/>
      <w:lvlJc w:val="left"/>
      <w:pPr>
        <w:ind w:left="3600" w:firstLine="0"/>
      </w:pPr>
      <w:rPr>
        <w:rFonts w:hint="default"/>
      </w:rPr>
    </w:lvl>
    <w:lvl w:ilvl="2">
      <w:start w:val="1"/>
      <w:numFmt w:val="lowerRoman"/>
      <w:lvlText w:val="%3)"/>
      <w:lvlJc w:val="left"/>
      <w:pPr>
        <w:tabs>
          <w:tab w:val="num" w:pos="4519"/>
        </w:tabs>
        <w:ind w:left="4746" w:hanging="284"/>
      </w:pPr>
      <w:rPr>
        <w:rFonts w:hint="default"/>
      </w:rPr>
    </w:lvl>
    <w:lvl w:ilvl="3">
      <w:start w:val="1"/>
      <w:numFmt w:val="bullet"/>
      <w:lvlText w:val=""/>
      <w:lvlJc w:val="left"/>
      <w:pPr>
        <w:ind w:left="5199" w:hanging="159"/>
      </w:pPr>
      <w:rPr>
        <w:rFonts w:ascii="Symbol" w:hAnsi="Symbol" w:hint="default"/>
        <w:color w:val="auto"/>
      </w:rPr>
    </w:lvl>
    <w:lvl w:ilvl="4">
      <w:start w:val="1"/>
      <w:numFmt w:val="decimal"/>
      <w:lvlText w:val="(%5)"/>
      <w:lvlJc w:val="left"/>
      <w:pPr>
        <w:ind w:left="5760" w:firstLine="0"/>
      </w:pPr>
      <w:rPr>
        <w:rFonts w:hint="default"/>
      </w:rPr>
    </w:lvl>
    <w:lvl w:ilvl="5">
      <w:start w:val="1"/>
      <w:numFmt w:val="lowerLetter"/>
      <w:lvlText w:val="(%6)"/>
      <w:lvlJc w:val="left"/>
      <w:pPr>
        <w:ind w:left="6480" w:firstLine="0"/>
      </w:pPr>
      <w:rPr>
        <w:rFonts w:hint="default"/>
      </w:rPr>
    </w:lvl>
    <w:lvl w:ilvl="6">
      <w:start w:val="1"/>
      <w:numFmt w:val="lowerRoman"/>
      <w:lvlText w:val="(%7)"/>
      <w:lvlJc w:val="left"/>
      <w:pPr>
        <w:ind w:left="7200" w:firstLine="0"/>
      </w:pPr>
      <w:rPr>
        <w:rFonts w:hint="default"/>
      </w:rPr>
    </w:lvl>
    <w:lvl w:ilvl="7">
      <w:start w:val="1"/>
      <w:numFmt w:val="lowerLetter"/>
      <w:lvlText w:val="(%8)"/>
      <w:lvlJc w:val="left"/>
      <w:pPr>
        <w:ind w:left="7920" w:firstLine="0"/>
      </w:pPr>
      <w:rPr>
        <w:rFonts w:hint="default"/>
      </w:rPr>
    </w:lvl>
    <w:lvl w:ilvl="8">
      <w:start w:val="1"/>
      <w:numFmt w:val="lowerRoman"/>
      <w:lvlText w:val="(%9)"/>
      <w:lvlJc w:val="left"/>
      <w:pPr>
        <w:ind w:left="8640" w:firstLine="0"/>
      </w:pPr>
      <w:rPr>
        <w:rFonts w:hint="default"/>
      </w:rPr>
    </w:lvl>
  </w:abstractNum>
  <w:abstractNum w:abstractNumId="24">
    <w:nsid w:val="518177B6"/>
    <w:multiLevelType w:val="multilevel"/>
    <w:tmpl w:val="69D0A71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lowerRoman"/>
      <w:pStyle w:val="Heading7"/>
      <w:lvlText w:val="%3)"/>
      <w:lvlJc w:val="left"/>
      <w:pPr>
        <w:ind w:left="1440" w:firstLine="0"/>
      </w:pPr>
      <w:rPr>
        <w:rFonts w:asciiTheme="minorHAnsi" w:eastAsiaTheme="minorHAnsi" w:hAnsiTheme="minorHAnsi" w:cstheme="minorBidi"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55E90AFE"/>
    <w:multiLevelType w:val="hybridMultilevel"/>
    <w:tmpl w:val="BB182246"/>
    <w:lvl w:ilvl="0" w:tplc="2230E11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576F59"/>
    <w:multiLevelType w:val="hybridMultilevel"/>
    <w:tmpl w:val="EE2824CE"/>
    <w:lvl w:ilvl="0" w:tplc="654C7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EE4921"/>
    <w:multiLevelType w:val="hybridMultilevel"/>
    <w:tmpl w:val="5944DDA8"/>
    <w:lvl w:ilvl="0" w:tplc="36C446FC">
      <w:start w:val="1"/>
      <w:numFmt w:val="lowerRoman"/>
      <w:pStyle w:val="Heading3"/>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20BD1"/>
    <w:multiLevelType w:val="hybridMultilevel"/>
    <w:tmpl w:val="03C4AE26"/>
    <w:lvl w:ilvl="0" w:tplc="D8AE19B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63E3595E"/>
    <w:multiLevelType w:val="multilevel"/>
    <w:tmpl w:val="94FC341E"/>
    <w:lvl w:ilvl="0">
      <w:start w:val="1"/>
      <w:numFmt w:val="upperRoman"/>
      <w:pStyle w:val="Heading1"/>
      <w:lvlText w:val="%1."/>
      <w:lvlJc w:val="left"/>
      <w:pPr>
        <w:ind w:left="2160" w:firstLine="0"/>
      </w:pPr>
      <w:rPr>
        <w:rFonts w:hint="default"/>
      </w:rPr>
    </w:lvl>
    <w:lvl w:ilvl="1">
      <w:start w:val="1"/>
      <w:numFmt w:val="lowerLetter"/>
      <w:lvlText w:val="%2)"/>
      <w:lvlJc w:val="left"/>
      <w:pPr>
        <w:ind w:left="2880" w:firstLine="0"/>
      </w:pPr>
      <w:rPr>
        <w:rFonts w:hint="default"/>
      </w:rPr>
    </w:lvl>
    <w:lvl w:ilvl="2">
      <w:start w:val="1"/>
      <w:numFmt w:val="lowerRoman"/>
      <w:lvlText w:val="%3)"/>
      <w:lvlJc w:val="left"/>
      <w:pPr>
        <w:tabs>
          <w:tab w:val="num" w:pos="3799"/>
        </w:tabs>
        <w:ind w:left="4026" w:hanging="284"/>
      </w:pPr>
      <w:rPr>
        <w:rFonts w:hint="default"/>
      </w:rPr>
    </w:lvl>
    <w:lvl w:ilvl="3">
      <w:start w:val="1"/>
      <w:numFmt w:val="bullet"/>
      <w:lvlText w:val=""/>
      <w:lvlJc w:val="left"/>
      <w:pPr>
        <w:ind w:left="4479" w:hanging="159"/>
      </w:pPr>
      <w:rPr>
        <w:rFonts w:ascii="Symbol" w:hAnsi="Symbol" w:hint="default"/>
        <w:color w:val="auto"/>
      </w:rPr>
    </w:lvl>
    <w:lvl w:ilvl="4">
      <w:start w:val="1"/>
      <w:numFmt w:val="decimal"/>
      <w:lvlText w:val="(%5)"/>
      <w:lvlJc w:val="left"/>
      <w:pPr>
        <w:ind w:left="5040" w:firstLine="0"/>
      </w:pPr>
      <w:rPr>
        <w:rFonts w:hint="default"/>
      </w:rPr>
    </w:lvl>
    <w:lvl w:ilvl="5">
      <w:start w:val="1"/>
      <w:numFmt w:val="lowerLetter"/>
      <w:lvlText w:val="(%6)"/>
      <w:lvlJc w:val="left"/>
      <w:pPr>
        <w:ind w:left="5760" w:firstLine="0"/>
      </w:pPr>
      <w:rPr>
        <w:rFonts w:hint="default"/>
      </w:rPr>
    </w:lvl>
    <w:lvl w:ilvl="6">
      <w:start w:val="1"/>
      <w:numFmt w:val="lowerRoman"/>
      <w:lvlText w:val="(%7)"/>
      <w:lvlJc w:val="left"/>
      <w:pPr>
        <w:ind w:left="6480" w:firstLine="0"/>
      </w:pPr>
      <w:rPr>
        <w:rFonts w:hint="default"/>
      </w:rPr>
    </w:lvl>
    <w:lvl w:ilvl="7">
      <w:start w:val="1"/>
      <w:numFmt w:val="lowerLetter"/>
      <w:lvlText w:val="(%8)"/>
      <w:lvlJc w:val="left"/>
      <w:pPr>
        <w:ind w:left="7200" w:firstLine="0"/>
      </w:pPr>
      <w:rPr>
        <w:rFonts w:hint="default"/>
      </w:rPr>
    </w:lvl>
    <w:lvl w:ilvl="8">
      <w:start w:val="1"/>
      <w:numFmt w:val="lowerRoman"/>
      <w:lvlText w:val="(%9)"/>
      <w:lvlJc w:val="left"/>
      <w:pPr>
        <w:ind w:left="7920" w:firstLine="0"/>
      </w:pPr>
      <w:rPr>
        <w:rFonts w:hint="default"/>
      </w:rPr>
    </w:lvl>
  </w:abstractNum>
  <w:abstractNum w:abstractNumId="30">
    <w:nsid w:val="66DA743C"/>
    <w:multiLevelType w:val="hybridMultilevel"/>
    <w:tmpl w:val="B212EB0A"/>
    <w:lvl w:ilvl="0" w:tplc="83B64AF2">
      <w:start w:val="1"/>
      <w:numFmt w:val="lowerLetter"/>
      <w:lvlText w:val="(%1)"/>
      <w:lvlJc w:val="left"/>
      <w:pPr>
        <w:ind w:left="930" w:hanging="360"/>
      </w:pPr>
      <w:rPr>
        <w:rFonts w:ascii="Calibri" w:hAnsi="Calibri"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nsid w:val="6EF2177F"/>
    <w:multiLevelType w:val="hybridMultilevel"/>
    <w:tmpl w:val="1CE03EA4"/>
    <w:lvl w:ilvl="0" w:tplc="C118479A">
      <w:start w:val="2"/>
      <w:numFmt w:val="bullet"/>
      <w:lvlText w:val="–"/>
      <w:lvlJc w:val="left"/>
      <w:pPr>
        <w:ind w:left="720" w:hanging="360"/>
      </w:pPr>
      <w:rPr>
        <w:rFonts w:ascii="Calibri" w:eastAsia="Calibri" w:hAnsi="Calibri" w:cs="Times New Roman" w:hint="default"/>
      </w:rPr>
    </w:lvl>
    <w:lvl w:ilvl="1" w:tplc="C118479A">
      <w:start w:val="2"/>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64F6E"/>
    <w:multiLevelType w:val="hybridMultilevel"/>
    <w:tmpl w:val="C9BA70FC"/>
    <w:lvl w:ilvl="0" w:tplc="C118479A">
      <w:start w:val="2"/>
      <w:numFmt w:val="bullet"/>
      <w:lvlText w:val="–"/>
      <w:lvlJc w:val="left"/>
      <w:pPr>
        <w:ind w:left="2149" w:hanging="360"/>
      </w:pPr>
      <w:rPr>
        <w:rFonts w:ascii="Calibri" w:eastAsia="Calibri" w:hAnsi="Calibri"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3">
    <w:nsid w:val="74D568A1"/>
    <w:multiLevelType w:val="hybridMultilevel"/>
    <w:tmpl w:val="87765F54"/>
    <w:lvl w:ilvl="0" w:tplc="C118479A">
      <w:start w:val="2"/>
      <w:numFmt w:val="bullet"/>
      <w:lvlText w:val="–"/>
      <w:lvlJc w:val="left"/>
      <w:pPr>
        <w:ind w:left="3130" w:hanging="360"/>
      </w:pPr>
      <w:rPr>
        <w:rFonts w:ascii="Calibri" w:eastAsia="Calibri" w:hAnsi="Calibri" w:cs="Times New Roman"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34">
    <w:nsid w:val="74FB06CA"/>
    <w:multiLevelType w:val="hybridMultilevel"/>
    <w:tmpl w:val="46BC27DA"/>
    <w:lvl w:ilvl="0" w:tplc="A4EC9634">
      <w:start w:val="1"/>
      <w:numFmt w:val="lowerLetter"/>
      <w:lvlText w:val="%1)"/>
      <w:lvlJc w:val="left"/>
      <w:pPr>
        <w:ind w:left="1440" w:hanging="360"/>
      </w:pPr>
      <w:rPr>
        <w:rFonts w:hint="default"/>
      </w:rPr>
    </w:lvl>
    <w:lvl w:ilvl="1" w:tplc="2F66D7B4">
      <w:start w:val="1"/>
      <w:numFmt w:val="lowerRoman"/>
      <w:lvlText w:val="(%2)"/>
      <w:lvlJc w:val="left"/>
      <w:pPr>
        <w:ind w:left="2160" w:hanging="360"/>
      </w:pPr>
      <w:rPr>
        <w:rFonts w:ascii="Arial" w:eastAsiaTheme="minorHAnsi" w:hAnsi="Arial" w:cs="Arial"/>
      </w:r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5">
    <w:nsid w:val="769629FE"/>
    <w:multiLevelType w:val="hybridMultilevel"/>
    <w:tmpl w:val="7FCC5A58"/>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6">
    <w:nsid w:val="7C3D080F"/>
    <w:multiLevelType w:val="hybridMultilevel"/>
    <w:tmpl w:val="F2AA0930"/>
    <w:lvl w:ilvl="0" w:tplc="81B2F274">
      <w:start w:val="1"/>
      <w:numFmt w:val="upperRoman"/>
      <w:lvlText w:val="%1."/>
      <w:lvlJc w:val="left"/>
      <w:pPr>
        <w:ind w:left="-54" w:hanging="720"/>
      </w:pPr>
      <w:rPr>
        <w:rFonts w:hint="default"/>
      </w:rPr>
    </w:lvl>
    <w:lvl w:ilvl="1" w:tplc="100C0019" w:tentative="1">
      <w:start w:val="1"/>
      <w:numFmt w:val="lowerLetter"/>
      <w:lvlText w:val="%2."/>
      <w:lvlJc w:val="left"/>
      <w:pPr>
        <w:ind w:left="306" w:hanging="360"/>
      </w:pPr>
    </w:lvl>
    <w:lvl w:ilvl="2" w:tplc="100C001B" w:tentative="1">
      <w:start w:val="1"/>
      <w:numFmt w:val="lowerRoman"/>
      <w:lvlText w:val="%3."/>
      <w:lvlJc w:val="right"/>
      <w:pPr>
        <w:ind w:left="1026" w:hanging="180"/>
      </w:pPr>
    </w:lvl>
    <w:lvl w:ilvl="3" w:tplc="100C000F" w:tentative="1">
      <w:start w:val="1"/>
      <w:numFmt w:val="decimal"/>
      <w:lvlText w:val="%4."/>
      <w:lvlJc w:val="left"/>
      <w:pPr>
        <w:ind w:left="1746" w:hanging="360"/>
      </w:pPr>
    </w:lvl>
    <w:lvl w:ilvl="4" w:tplc="100C0019" w:tentative="1">
      <w:start w:val="1"/>
      <w:numFmt w:val="lowerLetter"/>
      <w:lvlText w:val="%5."/>
      <w:lvlJc w:val="left"/>
      <w:pPr>
        <w:ind w:left="2466" w:hanging="360"/>
      </w:pPr>
    </w:lvl>
    <w:lvl w:ilvl="5" w:tplc="100C001B" w:tentative="1">
      <w:start w:val="1"/>
      <w:numFmt w:val="lowerRoman"/>
      <w:lvlText w:val="%6."/>
      <w:lvlJc w:val="right"/>
      <w:pPr>
        <w:ind w:left="3186" w:hanging="180"/>
      </w:pPr>
    </w:lvl>
    <w:lvl w:ilvl="6" w:tplc="100C000F" w:tentative="1">
      <w:start w:val="1"/>
      <w:numFmt w:val="decimal"/>
      <w:lvlText w:val="%7."/>
      <w:lvlJc w:val="left"/>
      <w:pPr>
        <w:ind w:left="3906" w:hanging="360"/>
      </w:pPr>
    </w:lvl>
    <w:lvl w:ilvl="7" w:tplc="100C0019" w:tentative="1">
      <w:start w:val="1"/>
      <w:numFmt w:val="lowerLetter"/>
      <w:lvlText w:val="%8."/>
      <w:lvlJc w:val="left"/>
      <w:pPr>
        <w:ind w:left="4626" w:hanging="360"/>
      </w:pPr>
    </w:lvl>
    <w:lvl w:ilvl="8" w:tplc="100C001B" w:tentative="1">
      <w:start w:val="1"/>
      <w:numFmt w:val="lowerRoman"/>
      <w:lvlText w:val="%9."/>
      <w:lvlJc w:val="right"/>
      <w:pPr>
        <w:ind w:left="5346" w:hanging="180"/>
      </w:pPr>
    </w:lvl>
  </w:abstractNum>
  <w:abstractNum w:abstractNumId="37">
    <w:nsid w:val="7C9D647A"/>
    <w:multiLevelType w:val="hybridMultilevel"/>
    <w:tmpl w:val="40789280"/>
    <w:lvl w:ilvl="0" w:tplc="76BC8EC2">
      <w:start w:val="3"/>
      <w:numFmt w:val="lowerRoman"/>
      <w:lvlText w:val="%1)"/>
      <w:lvlJc w:val="left"/>
      <w:pPr>
        <w:tabs>
          <w:tab w:val="num" w:pos="1437"/>
        </w:tabs>
        <w:ind w:left="1437" w:hanging="72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38">
    <w:nsid w:val="7EDD46BC"/>
    <w:multiLevelType w:val="hybridMultilevel"/>
    <w:tmpl w:val="CA8CD356"/>
    <w:lvl w:ilvl="0" w:tplc="C118479A">
      <w:start w:val="2"/>
      <w:numFmt w:val="bullet"/>
      <w:lvlText w:val="–"/>
      <w:lvlJc w:val="left"/>
      <w:pPr>
        <w:ind w:left="2280" w:hanging="360"/>
      </w:pPr>
      <w:rPr>
        <w:rFonts w:ascii="Calibri" w:eastAsia="Calibri" w:hAnsi="Calibri"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9">
    <w:nsid w:val="7F66355D"/>
    <w:multiLevelType w:val="hybridMultilevel"/>
    <w:tmpl w:val="CA164368"/>
    <w:lvl w:ilvl="0" w:tplc="C118479A">
      <w:start w:val="2"/>
      <w:numFmt w:val="bullet"/>
      <w:lvlText w:val="–"/>
      <w:lvlJc w:val="left"/>
      <w:pPr>
        <w:ind w:left="2204" w:hanging="360"/>
      </w:pPr>
      <w:rPr>
        <w:rFonts w:ascii="Calibri" w:eastAsia="Calibri" w:hAnsi="Calibri"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num w:numId="1">
    <w:abstractNumId w:val="25"/>
  </w:num>
  <w:num w:numId="2">
    <w:abstractNumId w:val="13"/>
  </w:num>
  <w:num w:numId="3">
    <w:abstractNumId w:val="9"/>
  </w:num>
  <w:num w:numId="4">
    <w:abstractNumId w:val="17"/>
  </w:num>
  <w:num w:numId="5">
    <w:abstractNumId w:val="23"/>
  </w:num>
  <w:num w:numId="6">
    <w:abstractNumId w:val="29"/>
  </w:num>
  <w:num w:numId="7">
    <w:abstractNumId w:val="19"/>
  </w:num>
  <w:num w:numId="8">
    <w:abstractNumId w:val="18"/>
  </w:num>
  <w:num w:numId="9">
    <w:abstractNumId w:val="18"/>
    <w:lvlOverride w:ilvl="0">
      <w:startOverride w:val="1"/>
    </w:lvlOverride>
  </w:num>
  <w:num w:numId="10">
    <w:abstractNumId w:val="24"/>
  </w:num>
  <w:num w:numId="11">
    <w:abstractNumId w:val="27"/>
  </w:num>
  <w:num w:numId="12">
    <w:abstractNumId w:val="27"/>
    <w:lvlOverride w:ilvl="0">
      <w:startOverride w:val="1"/>
    </w:lvlOverride>
  </w:num>
  <w:num w:numId="13">
    <w:abstractNumId w:val="27"/>
    <w:lvlOverride w:ilvl="0">
      <w:startOverride w:val="1"/>
    </w:lvlOverride>
  </w:num>
  <w:num w:numId="14">
    <w:abstractNumId w:val="1"/>
  </w:num>
  <w:num w:numId="15">
    <w:abstractNumId w:val="28"/>
  </w:num>
  <w:num w:numId="16">
    <w:abstractNumId w:val="3"/>
  </w:num>
  <w:num w:numId="17">
    <w:abstractNumId w:val="5"/>
  </w:num>
  <w:num w:numId="18">
    <w:abstractNumId w:val="4"/>
  </w:num>
  <w:num w:numId="19">
    <w:abstractNumId w:val="3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0"/>
  </w:num>
  <w:num w:numId="24">
    <w:abstractNumId w:val="7"/>
  </w:num>
  <w:num w:numId="25">
    <w:abstractNumId w:val="16"/>
  </w:num>
  <w:num w:numId="26">
    <w:abstractNumId w:val="27"/>
    <w:lvlOverride w:ilvl="0">
      <w:startOverride w:val="3"/>
    </w:lvlOverride>
  </w:num>
  <w:num w:numId="27">
    <w:abstractNumId w:val="8"/>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0"/>
  </w:num>
  <w:num w:numId="35">
    <w:abstractNumId w:val="35"/>
  </w:num>
  <w:num w:numId="36">
    <w:abstractNumId w:val="30"/>
  </w:num>
  <w:num w:numId="37">
    <w:abstractNumId w:val="15"/>
  </w:num>
  <w:num w:numId="38">
    <w:abstractNumId w:val="32"/>
  </w:num>
  <w:num w:numId="39">
    <w:abstractNumId w:val="10"/>
  </w:num>
  <w:num w:numId="40">
    <w:abstractNumId w:val="12"/>
  </w:num>
  <w:num w:numId="41">
    <w:abstractNumId w:val="39"/>
  </w:num>
  <w:num w:numId="42">
    <w:abstractNumId w:val="33"/>
  </w:num>
  <w:num w:numId="43">
    <w:abstractNumId w:val="36"/>
  </w:num>
  <w:num w:numId="44">
    <w:abstractNumId w:val="21"/>
  </w:num>
  <w:num w:numId="45">
    <w:abstractNumId w:val="11"/>
  </w:num>
  <w:num w:numId="46">
    <w:abstractNumId w:val="14"/>
  </w:num>
  <w:num w:numId="47">
    <w:abstractNumId w:val="38"/>
  </w:num>
  <w:num w:numId="48">
    <w:abstractNumId w:val="31"/>
  </w:num>
  <w:num w:numId="4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
  <w:rsids>
    <w:rsidRoot w:val="005C6FEF"/>
    <w:rsid w:val="00000DEA"/>
    <w:rsid w:val="000010C2"/>
    <w:rsid w:val="00001BD4"/>
    <w:rsid w:val="00002FB7"/>
    <w:rsid w:val="000059F3"/>
    <w:rsid w:val="00005AD8"/>
    <w:rsid w:val="00006B18"/>
    <w:rsid w:val="00006FB6"/>
    <w:rsid w:val="000077B7"/>
    <w:rsid w:val="00012B60"/>
    <w:rsid w:val="00020111"/>
    <w:rsid w:val="00020C7A"/>
    <w:rsid w:val="0002266F"/>
    <w:rsid w:val="00023D09"/>
    <w:rsid w:val="00025665"/>
    <w:rsid w:val="00026B20"/>
    <w:rsid w:val="0003044B"/>
    <w:rsid w:val="000365A1"/>
    <w:rsid w:val="000401CF"/>
    <w:rsid w:val="000418D5"/>
    <w:rsid w:val="00045D20"/>
    <w:rsid w:val="00052191"/>
    <w:rsid w:val="0005242F"/>
    <w:rsid w:val="000530E3"/>
    <w:rsid w:val="00053259"/>
    <w:rsid w:val="00053840"/>
    <w:rsid w:val="0005384E"/>
    <w:rsid w:val="00054CE6"/>
    <w:rsid w:val="000551C0"/>
    <w:rsid w:val="00056213"/>
    <w:rsid w:val="00070314"/>
    <w:rsid w:val="000709C8"/>
    <w:rsid w:val="00074EA7"/>
    <w:rsid w:val="00075ED5"/>
    <w:rsid w:val="00083123"/>
    <w:rsid w:val="0008468F"/>
    <w:rsid w:val="00084B95"/>
    <w:rsid w:val="00085C75"/>
    <w:rsid w:val="00085E32"/>
    <w:rsid w:val="00086AC5"/>
    <w:rsid w:val="00090E6F"/>
    <w:rsid w:val="00090FA0"/>
    <w:rsid w:val="000958F3"/>
    <w:rsid w:val="000A4BD2"/>
    <w:rsid w:val="000B0120"/>
    <w:rsid w:val="000B3774"/>
    <w:rsid w:val="000B3B3F"/>
    <w:rsid w:val="000B3FE8"/>
    <w:rsid w:val="000B59B2"/>
    <w:rsid w:val="000B61BA"/>
    <w:rsid w:val="000B73AB"/>
    <w:rsid w:val="000C2310"/>
    <w:rsid w:val="000C2669"/>
    <w:rsid w:val="000C4E0E"/>
    <w:rsid w:val="000C51B6"/>
    <w:rsid w:val="000C5310"/>
    <w:rsid w:val="000D2482"/>
    <w:rsid w:val="000D4904"/>
    <w:rsid w:val="000D4D6A"/>
    <w:rsid w:val="000D527C"/>
    <w:rsid w:val="000D75CE"/>
    <w:rsid w:val="000D7BA8"/>
    <w:rsid w:val="000E19AB"/>
    <w:rsid w:val="000E295C"/>
    <w:rsid w:val="000E3AF9"/>
    <w:rsid w:val="000E67C7"/>
    <w:rsid w:val="000F210E"/>
    <w:rsid w:val="000F564A"/>
    <w:rsid w:val="000F6681"/>
    <w:rsid w:val="000F7219"/>
    <w:rsid w:val="001002D5"/>
    <w:rsid w:val="00102A5A"/>
    <w:rsid w:val="00105DF1"/>
    <w:rsid w:val="00107EB2"/>
    <w:rsid w:val="00110FE2"/>
    <w:rsid w:val="0011188F"/>
    <w:rsid w:val="00113765"/>
    <w:rsid w:val="0011521F"/>
    <w:rsid w:val="001161FF"/>
    <w:rsid w:val="001178B0"/>
    <w:rsid w:val="001245D1"/>
    <w:rsid w:val="001259F7"/>
    <w:rsid w:val="00125F37"/>
    <w:rsid w:val="00132172"/>
    <w:rsid w:val="00132377"/>
    <w:rsid w:val="0013533B"/>
    <w:rsid w:val="00137503"/>
    <w:rsid w:val="00137816"/>
    <w:rsid w:val="0014054D"/>
    <w:rsid w:val="0014264B"/>
    <w:rsid w:val="001568D7"/>
    <w:rsid w:val="00157EE9"/>
    <w:rsid w:val="001601C9"/>
    <w:rsid w:val="00165418"/>
    <w:rsid w:val="001657BC"/>
    <w:rsid w:val="00166DF8"/>
    <w:rsid w:val="001716A6"/>
    <w:rsid w:val="00171F48"/>
    <w:rsid w:val="00173465"/>
    <w:rsid w:val="0017521B"/>
    <w:rsid w:val="00181084"/>
    <w:rsid w:val="001818B7"/>
    <w:rsid w:val="001838AC"/>
    <w:rsid w:val="001845B0"/>
    <w:rsid w:val="00184D30"/>
    <w:rsid w:val="001853D0"/>
    <w:rsid w:val="00185CC6"/>
    <w:rsid w:val="00191288"/>
    <w:rsid w:val="00192F2B"/>
    <w:rsid w:val="00193BAC"/>
    <w:rsid w:val="00194A18"/>
    <w:rsid w:val="001955AD"/>
    <w:rsid w:val="00195B8E"/>
    <w:rsid w:val="00196AB4"/>
    <w:rsid w:val="001A1AA7"/>
    <w:rsid w:val="001A4067"/>
    <w:rsid w:val="001A5B71"/>
    <w:rsid w:val="001B056F"/>
    <w:rsid w:val="001B1E7F"/>
    <w:rsid w:val="001B235E"/>
    <w:rsid w:val="001B4FFD"/>
    <w:rsid w:val="001B6A5C"/>
    <w:rsid w:val="001B7348"/>
    <w:rsid w:val="001D1256"/>
    <w:rsid w:val="001D3262"/>
    <w:rsid w:val="001D398D"/>
    <w:rsid w:val="001D439D"/>
    <w:rsid w:val="001D49AE"/>
    <w:rsid w:val="001D5355"/>
    <w:rsid w:val="001D5B53"/>
    <w:rsid w:val="001D6F66"/>
    <w:rsid w:val="001E01B8"/>
    <w:rsid w:val="001E33E4"/>
    <w:rsid w:val="001E45F5"/>
    <w:rsid w:val="001E4CDC"/>
    <w:rsid w:val="001E5C65"/>
    <w:rsid w:val="001E6253"/>
    <w:rsid w:val="001E65BD"/>
    <w:rsid w:val="001E67EC"/>
    <w:rsid w:val="001F0FDF"/>
    <w:rsid w:val="001F1316"/>
    <w:rsid w:val="001F2B7D"/>
    <w:rsid w:val="001F2F56"/>
    <w:rsid w:val="001F328C"/>
    <w:rsid w:val="001F6555"/>
    <w:rsid w:val="001F65DA"/>
    <w:rsid w:val="001F6956"/>
    <w:rsid w:val="001F6DC7"/>
    <w:rsid w:val="001F70C0"/>
    <w:rsid w:val="0020084F"/>
    <w:rsid w:val="002019AA"/>
    <w:rsid w:val="00202191"/>
    <w:rsid w:val="00203DDB"/>
    <w:rsid w:val="00205EF8"/>
    <w:rsid w:val="00210B91"/>
    <w:rsid w:val="00216055"/>
    <w:rsid w:val="00216541"/>
    <w:rsid w:val="00217EE2"/>
    <w:rsid w:val="00223699"/>
    <w:rsid w:val="002302E6"/>
    <w:rsid w:val="00230640"/>
    <w:rsid w:val="00230F14"/>
    <w:rsid w:val="00233483"/>
    <w:rsid w:val="002347B4"/>
    <w:rsid w:val="00235A21"/>
    <w:rsid w:val="00235EE2"/>
    <w:rsid w:val="002403A8"/>
    <w:rsid w:val="00240780"/>
    <w:rsid w:val="00241A56"/>
    <w:rsid w:val="00243B4A"/>
    <w:rsid w:val="00243BA3"/>
    <w:rsid w:val="00243E1E"/>
    <w:rsid w:val="00244F79"/>
    <w:rsid w:val="00244F7D"/>
    <w:rsid w:val="00245088"/>
    <w:rsid w:val="00247B93"/>
    <w:rsid w:val="00251435"/>
    <w:rsid w:val="00254CF7"/>
    <w:rsid w:val="00257A2D"/>
    <w:rsid w:val="002600C8"/>
    <w:rsid w:val="0026192E"/>
    <w:rsid w:val="00264363"/>
    <w:rsid w:val="00264629"/>
    <w:rsid w:val="00264D53"/>
    <w:rsid w:val="0026570E"/>
    <w:rsid w:val="00275A33"/>
    <w:rsid w:val="00275B2B"/>
    <w:rsid w:val="0027635B"/>
    <w:rsid w:val="00281A4E"/>
    <w:rsid w:val="00281B2A"/>
    <w:rsid w:val="0028413B"/>
    <w:rsid w:val="00285129"/>
    <w:rsid w:val="00286497"/>
    <w:rsid w:val="0028738C"/>
    <w:rsid w:val="0028749B"/>
    <w:rsid w:val="0029108A"/>
    <w:rsid w:val="002A15D8"/>
    <w:rsid w:val="002A329C"/>
    <w:rsid w:val="002A3C95"/>
    <w:rsid w:val="002A3FA2"/>
    <w:rsid w:val="002A553D"/>
    <w:rsid w:val="002A6AE5"/>
    <w:rsid w:val="002B07B2"/>
    <w:rsid w:val="002B2A14"/>
    <w:rsid w:val="002B3F24"/>
    <w:rsid w:val="002B42AA"/>
    <w:rsid w:val="002B514B"/>
    <w:rsid w:val="002B6A04"/>
    <w:rsid w:val="002B6C07"/>
    <w:rsid w:val="002C1144"/>
    <w:rsid w:val="002C5222"/>
    <w:rsid w:val="002C5358"/>
    <w:rsid w:val="002C63A4"/>
    <w:rsid w:val="002D0491"/>
    <w:rsid w:val="002D191F"/>
    <w:rsid w:val="002D3C9B"/>
    <w:rsid w:val="002D3F65"/>
    <w:rsid w:val="002D634D"/>
    <w:rsid w:val="002D6E17"/>
    <w:rsid w:val="002E0FF5"/>
    <w:rsid w:val="002E1D6F"/>
    <w:rsid w:val="002E1F8F"/>
    <w:rsid w:val="002E1F97"/>
    <w:rsid w:val="002E26DA"/>
    <w:rsid w:val="002E2833"/>
    <w:rsid w:val="002E50FB"/>
    <w:rsid w:val="002E55A1"/>
    <w:rsid w:val="002E5E29"/>
    <w:rsid w:val="002F1736"/>
    <w:rsid w:val="002F3A23"/>
    <w:rsid w:val="002F5113"/>
    <w:rsid w:val="002F5D56"/>
    <w:rsid w:val="002F6C43"/>
    <w:rsid w:val="00301055"/>
    <w:rsid w:val="00301245"/>
    <w:rsid w:val="00310B46"/>
    <w:rsid w:val="00323ECD"/>
    <w:rsid w:val="00326161"/>
    <w:rsid w:val="00331C92"/>
    <w:rsid w:val="00331DF1"/>
    <w:rsid w:val="003356CD"/>
    <w:rsid w:val="00335A46"/>
    <w:rsid w:val="003363EA"/>
    <w:rsid w:val="00336C16"/>
    <w:rsid w:val="00341B4E"/>
    <w:rsid w:val="003423BE"/>
    <w:rsid w:val="00342DEC"/>
    <w:rsid w:val="00343834"/>
    <w:rsid w:val="00344089"/>
    <w:rsid w:val="00351583"/>
    <w:rsid w:val="003558ED"/>
    <w:rsid w:val="00355A9B"/>
    <w:rsid w:val="0036386B"/>
    <w:rsid w:val="0037188F"/>
    <w:rsid w:val="003733BC"/>
    <w:rsid w:val="00373856"/>
    <w:rsid w:val="00375271"/>
    <w:rsid w:val="00376B9F"/>
    <w:rsid w:val="00376D9E"/>
    <w:rsid w:val="00377E26"/>
    <w:rsid w:val="00380C40"/>
    <w:rsid w:val="00382C42"/>
    <w:rsid w:val="0038614D"/>
    <w:rsid w:val="003903BB"/>
    <w:rsid w:val="00390A7F"/>
    <w:rsid w:val="003911B2"/>
    <w:rsid w:val="00391782"/>
    <w:rsid w:val="003917BF"/>
    <w:rsid w:val="003943C0"/>
    <w:rsid w:val="0039564B"/>
    <w:rsid w:val="00395813"/>
    <w:rsid w:val="00395949"/>
    <w:rsid w:val="003A5BB7"/>
    <w:rsid w:val="003B21AA"/>
    <w:rsid w:val="003B3B5C"/>
    <w:rsid w:val="003B4420"/>
    <w:rsid w:val="003B4DEA"/>
    <w:rsid w:val="003C39AE"/>
    <w:rsid w:val="003D2B83"/>
    <w:rsid w:val="003D3915"/>
    <w:rsid w:val="003D6607"/>
    <w:rsid w:val="003D7200"/>
    <w:rsid w:val="003E086B"/>
    <w:rsid w:val="003E21FD"/>
    <w:rsid w:val="003E4650"/>
    <w:rsid w:val="003E59CB"/>
    <w:rsid w:val="003E64B8"/>
    <w:rsid w:val="003E66C3"/>
    <w:rsid w:val="003F0DBD"/>
    <w:rsid w:val="003F37D5"/>
    <w:rsid w:val="003F3F73"/>
    <w:rsid w:val="003F4E86"/>
    <w:rsid w:val="003F5042"/>
    <w:rsid w:val="003F7A71"/>
    <w:rsid w:val="003F7D18"/>
    <w:rsid w:val="00403BBC"/>
    <w:rsid w:val="00405777"/>
    <w:rsid w:val="004166B1"/>
    <w:rsid w:val="00416E89"/>
    <w:rsid w:val="00421259"/>
    <w:rsid w:val="00421628"/>
    <w:rsid w:val="00427B0E"/>
    <w:rsid w:val="004300E6"/>
    <w:rsid w:val="004334A9"/>
    <w:rsid w:val="004437F9"/>
    <w:rsid w:val="0045270B"/>
    <w:rsid w:val="00455A1C"/>
    <w:rsid w:val="0046540A"/>
    <w:rsid w:val="00466D9F"/>
    <w:rsid w:val="00467912"/>
    <w:rsid w:val="004701CB"/>
    <w:rsid w:val="00470312"/>
    <w:rsid w:val="00471786"/>
    <w:rsid w:val="004733AA"/>
    <w:rsid w:val="004736B7"/>
    <w:rsid w:val="0047440E"/>
    <w:rsid w:val="00475970"/>
    <w:rsid w:val="004761BA"/>
    <w:rsid w:val="00480F99"/>
    <w:rsid w:val="00481015"/>
    <w:rsid w:val="00481A55"/>
    <w:rsid w:val="00484E14"/>
    <w:rsid w:val="00487FEE"/>
    <w:rsid w:val="0049477B"/>
    <w:rsid w:val="004951A5"/>
    <w:rsid w:val="00496536"/>
    <w:rsid w:val="004968D7"/>
    <w:rsid w:val="004A0B03"/>
    <w:rsid w:val="004A4C63"/>
    <w:rsid w:val="004A5398"/>
    <w:rsid w:val="004A62C6"/>
    <w:rsid w:val="004A6FF5"/>
    <w:rsid w:val="004A758F"/>
    <w:rsid w:val="004B29C6"/>
    <w:rsid w:val="004B70BD"/>
    <w:rsid w:val="004B7A0E"/>
    <w:rsid w:val="004C2534"/>
    <w:rsid w:val="004C2E21"/>
    <w:rsid w:val="004C77BB"/>
    <w:rsid w:val="004D1872"/>
    <w:rsid w:val="004D51B4"/>
    <w:rsid w:val="004E2C49"/>
    <w:rsid w:val="004E6EB9"/>
    <w:rsid w:val="004F1EE1"/>
    <w:rsid w:val="004F22FB"/>
    <w:rsid w:val="004F3B60"/>
    <w:rsid w:val="004F4557"/>
    <w:rsid w:val="004F6454"/>
    <w:rsid w:val="0050023C"/>
    <w:rsid w:val="0050174C"/>
    <w:rsid w:val="00503024"/>
    <w:rsid w:val="00503D41"/>
    <w:rsid w:val="0050416C"/>
    <w:rsid w:val="00504FA3"/>
    <w:rsid w:val="005074A7"/>
    <w:rsid w:val="00507EBA"/>
    <w:rsid w:val="00512FDF"/>
    <w:rsid w:val="005138DB"/>
    <w:rsid w:val="005146A1"/>
    <w:rsid w:val="00516739"/>
    <w:rsid w:val="00521779"/>
    <w:rsid w:val="00524867"/>
    <w:rsid w:val="005252DC"/>
    <w:rsid w:val="00530042"/>
    <w:rsid w:val="00530B3B"/>
    <w:rsid w:val="005320E0"/>
    <w:rsid w:val="005347D8"/>
    <w:rsid w:val="00534862"/>
    <w:rsid w:val="005355D1"/>
    <w:rsid w:val="00535C76"/>
    <w:rsid w:val="005367B1"/>
    <w:rsid w:val="00537530"/>
    <w:rsid w:val="005422E4"/>
    <w:rsid w:val="00543FE7"/>
    <w:rsid w:val="0054413C"/>
    <w:rsid w:val="005443CF"/>
    <w:rsid w:val="0054494A"/>
    <w:rsid w:val="00545844"/>
    <w:rsid w:val="005458D9"/>
    <w:rsid w:val="00547938"/>
    <w:rsid w:val="0055061A"/>
    <w:rsid w:val="00552C82"/>
    <w:rsid w:val="0055393E"/>
    <w:rsid w:val="00554FCD"/>
    <w:rsid w:val="005579AC"/>
    <w:rsid w:val="005636C3"/>
    <w:rsid w:val="00564668"/>
    <w:rsid w:val="005660CF"/>
    <w:rsid w:val="00570B61"/>
    <w:rsid w:val="005713D4"/>
    <w:rsid w:val="00572F9C"/>
    <w:rsid w:val="0058227F"/>
    <w:rsid w:val="005823FE"/>
    <w:rsid w:val="005838EE"/>
    <w:rsid w:val="0058568C"/>
    <w:rsid w:val="00585A2D"/>
    <w:rsid w:val="005868DA"/>
    <w:rsid w:val="00593201"/>
    <w:rsid w:val="00593B01"/>
    <w:rsid w:val="005940F4"/>
    <w:rsid w:val="005941C0"/>
    <w:rsid w:val="00594718"/>
    <w:rsid w:val="00594788"/>
    <w:rsid w:val="005979A5"/>
    <w:rsid w:val="005A0454"/>
    <w:rsid w:val="005A52B1"/>
    <w:rsid w:val="005A56A1"/>
    <w:rsid w:val="005A6709"/>
    <w:rsid w:val="005A7632"/>
    <w:rsid w:val="005A79BF"/>
    <w:rsid w:val="005B24FF"/>
    <w:rsid w:val="005B3259"/>
    <w:rsid w:val="005B3C4D"/>
    <w:rsid w:val="005B7C09"/>
    <w:rsid w:val="005C39F8"/>
    <w:rsid w:val="005C6A67"/>
    <w:rsid w:val="005C6FEF"/>
    <w:rsid w:val="005C71B8"/>
    <w:rsid w:val="005D1E04"/>
    <w:rsid w:val="005D221B"/>
    <w:rsid w:val="005D311A"/>
    <w:rsid w:val="005D44C5"/>
    <w:rsid w:val="005D44F5"/>
    <w:rsid w:val="005D5EF7"/>
    <w:rsid w:val="005E4AE8"/>
    <w:rsid w:val="005E6436"/>
    <w:rsid w:val="005E7307"/>
    <w:rsid w:val="005F0017"/>
    <w:rsid w:val="005F0B9E"/>
    <w:rsid w:val="005F36F7"/>
    <w:rsid w:val="005F5B9A"/>
    <w:rsid w:val="005F7011"/>
    <w:rsid w:val="00600EC9"/>
    <w:rsid w:val="00601BD9"/>
    <w:rsid w:val="006054FA"/>
    <w:rsid w:val="00605770"/>
    <w:rsid w:val="00607F3A"/>
    <w:rsid w:val="00612A3B"/>
    <w:rsid w:val="0061500B"/>
    <w:rsid w:val="0061727D"/>
    <w:rsid w:val="006176C3"/>
    <w:rsid w:val="00622659"/>
    <w:rsid w:val="00624A8A"/>
    <w:rsid w:val="00624F48"/>
    <w:rsid w:val="00625289"/>
    <w:rsid w:val="006300E0"/>
    <w:rsid w:val="006327C1"/>
    <w:rsid w:val="006353DB"/>
    <w:rsid w:val="006377AF"/>
    <w:rsid w:val="00640323"/>
    <w:rsid w:val="006419BB"/>
    <w:rsid w:val="00642E7A"/>
    <w:rsid w:val="00643EEE"/>
    <w:rsid w:val="00644B82"/>
    <w:rsid w:val="00644DBC"/>
    <w:rsid w:val="006471F8"/>
    <w:rsid w:val="00653681"/>
    <w:rsid w:val="0065429F"/>
    <w:rsid w:val="0065436D"/>
    <w:rsid w:val="00654AAD"/>
    <w:rsid w:val="00655045"/>
    <w:rsid w:val="00655736"/>
    <w:rsid w:val="00660726"/>
    <w:rsid w:val="00660E54"/>
    <w:rsid w:val="00664900"/>
    <w:rsid w:val="00666A02"/>
    <w:rsid w:val="006672BA"/>
    <w:rsid w:val="00670B78"/>
    <w:rsid w:val="00671A1B"/>
    <w:rsid w:val="00672F19"/>
    <w:rsid w:val="0067431E"/>
    <w:rsid w:val="0067433E"/>
    <w:rsid w:val="00675F32"/>
    <w:rsid w:val="00680AAF"/>
    <w:rsid w:val="006829C3"/>
    <w:rsid w:val="006910E3"/>
    <w:rsid w:val="00691775"/>
    <w:rsid w:val="00691930"/>
    <w:rsid w:val="006921CE"/>
    <w:rsid w:val="00694605"/>
    <w:rsid w:val="00696AB9"/>
    <w:rsid w:val="00696ED7"/>
    <w:rsid w:val="006A4B76"/>
    <w:rsid w:val="006B1AD7"/>
    <w:rsid w:val="006B206B"/>
    <w:rsid w:val="006B265C"/>
    <w:rsid w:val="006B33BA"/>
    <w:rsid w:val="006B4BD0"/>
    <w:rsid w:val="006C15AA"/>
    <w:rsid w:val="006C2EF9"/>
    <w:rsid w:val="006C3009"/>
    <w:rsid w:val="006C344E"/>
    <w:rsid w:val="006C488A"/>
    <w:rsid w:val="006C7B3A"/>
    <w:rsid w:val="006D0EE1"/>
    <w:rsid w:val="006D2119"/>
    <w:rsid w:val="006D374E"/>
    <w:rsid w:val="006D397B"/>
    <w:rsid w:val="006D43DD"/>
    <w:rsid w:val="006D57C9"/>
    <w:rsid w:val="006D72BB"/>
    <w:rsid w:val="006E1FD3"/>
    <w:rsid w:val="006E336F"/>
    <w:rsid w:val="006E46F6"/>
    <w:rsid w:val="006E6F7B"/>
    <w:rsid w:val="006F5C4A"/>
    <w:rsid w:val="00700FA0"/>
    <w:rsid w:val="007017BD"/>
    <w:rsid w:val="007022B7"/>
    <w:rsid w:val="00705F43"/>
    <w:rsid w:val="00707A78"/>
    <w:rsid w:val="00710FB8"/>
    <w:rsid w:val="007122C0"/>
    <w:rsid w:val="007139C1"/>
    <w:rsid w:val="007148D6"/>
    <w:rsid w:val="0071502B"/>
    <w:rsid w:val="00715788"/>
    <w:rsid w:val="00716125"/>
    <w:rsid w:val="007200B6"/>
    <w:rsid w:val="007212C3"/>
    <w:rsid w:val="00722B3D"/>
    <w:rsid w:val="00724365"/>
    <w:rsid w:val="00724A3E"/>
    <w:rsid w:val="0072555B"/>
    <w:rsid w:val="00725AAF"/>
    <w:rsid w:val="00726C2C"/>
    <w:rsid w:val="0073267D"/>
    <w:rsid w:val="00736240"/>
    <w:rsid w:val="00741A62"/>
    <w:rsid w:val="00743C6B"/>
    <w:rsid w:val="0074771A"/>
    <w:rsid w:val="007506B1"/>
    <w:rsid w:val="00752582"/>
    <w:rsid w:val="007602DD"/>
    <w:rsid w:val="00761FD6"/>
    <w:rsid w:val="00762524"/>
    <w:rsid w:val="007629F4"/>
    <w:rsid w:val="0076308A"/>
    <w:rsid w:val="00763774"/>
    <w:rsid w:val="007663A1"/>
    <w:rsid w:val="00766C13"/>
    <w:rsid w:val="00776689"/>
    <w:rsid w:val="00782E4B"/>
    <w:rsid w:val="0079014E"/>
    <w:rsid w:val="00796393"/>
    <w:rsid w:val="00796A2D"/>
    <w:rsid w:val="007A07E7"/>
    <w:rsid w:val="007A3B57"/>
    <w:rsid w:val="007A4088"/>
    <w:rsid w:val="007A49B1"/>
    <w:rsid w:val="007A5509"/>
    <w:rsid w:val="007B1255"/>
    <w:rsid w:val="007B20A6"/>
    <w:rsid w:val="007B55B5"/>
    <w:rsid w:val="007B5A00"/>
    <w:rsid w:val="007B5A8B"/>
    <w:rsid w:val="007C1F5F"/>
    <w:rsid w:val="007C7B54"/>
    <w:rsid w:val="007D4CB8"/>
    <w:rsid w:val="007D78AC"/>
    <w:rsid w:val="007E17F2"/>
    <w:rsid w:val="007E2464"/>
    <w:rsid w:val="007E2AD5"/>
    <w:rsid w:val="007E3B34"/>
    <w:rsid w:val="007E5EF8"/>
    <w:rsid w:val="007E6629"/>
    <w:rsid w:val="007E724F"/>
    <w:rsid w:val="007F7B46"/>
    <w:rsid w:val="00800786"/>
    <w:rsid w:val="008012BC"/>
    <w:rsid w:val="00801561"/>
    <w:rsid w:val="00801589"/>
    <w:rsid w:val="008028B5"/>
    <w:rsid w:val="00806122"/>
    <w:rsid w:val="008066F5"/>
    <w:rsid w:val="0081458C"/>
    <w:rsid w:val="00815B53"/>
    <w:rsid w:val="00817654"/>
    <w:rsid w:val="008209D2"/>
    <w:rsid w:val="00821B63"/>
    <w:rsid w:val="00822A4A"/>
    <w:rsid w:val="00822E07"/>
    <w:rsid w:val="00823ABD"/>
    <w:rsid w:val="008257C0"/>
    <w:rsid w:val="00826B44"/>
    <w:rsid w:val="0083353F"/>
    <w:rsid w:val="00833633"/>
    <w:rsid w:val="00835F06"/>
    <w:rsid w:val="008362FF"/>
    <w:rsid w:val="0083702A"/>
    <w:rsid w:val="00837D06"/>
    <w:rsid w:val="0084076D"/>
    <w:rsid w:val="00840F75"/>
    <w:rsid w:val="0084226A"/>
    <w:rsid w:val="00843CF6"/>
    <w:rsid w:val="008442C9"/>
    <w:rsid w:val="00845384"/>
    <w:rsid w:val="008462AA"/>
    <w:rsid w:val="00851A85"/>
    <w:rsid w:val="00851DBB"/>
    <w:rsid w:val="00856258"/>
    <w:rsid w:val="008573EE"/>
    <w:rsid w:val="008608B7"/>
    <w:rsid w:val="00861809"/>
    <w:rsid w:val="0086290B"/>
    <w:rsid w:val="0086403E"/>
    <w:rsid w:val="008641EB"/>
    <w:rsid w:val="008653A8"/>
    <w:rsid w:val="00866F2D"/>
    <w:rsid w:val="008670C5"/>
    <w:rsid w:val="00867F79"/>
    <w:rsid w:val="00867FCC"/>
    <w:rsid w:val="008717B4"/>
    <w:rsid w:val="0087194E"/>
    <w:rsid w:val="00873195"/>
    <w:rsid w:val="0087623A"/>
    <w:rsid w:val="00876FFB"/>
    <w:rsid w:val="00880207"/>
    <w:rsid w:val="00880AAD"/>
    <w:rsid w:val="00884B6E"/>
    <w:rsid w:val="00885940"/>
    <w:rsid w:val="00891464"/>
    <w:rsid w:val="00894FD1"/>
    <w:rsid w:val="008A0F33"/>
    <w:rsid w:val="008A3BE4"/>
    <w:rsid w:val="008A639B"/>
    <w:rsid w:val="008A6D05"/>
    <w:rsid w:val="008A7721"/>
    <w:rsid w:val="008B0989"/>
    <w:rsid w:val="008B0FEB"/>
    <w:rsid w:val="008B3CAE"/>
    <w:rsid w:val="008B5D45"/>
    <w:rsid w:val="008B5E19"/>
    <w:rsid w:val="008C01FD"/>
    <w:rsid w:val="008C2896"/>
    <w:rsid w:val="008C33E8"/>
    <w:rsid w:val="008C3B4E"/>
    <w:rsid w:val="008C4B79"/>
    <w:rsid w:val="008C667A"/>
    <w:rsid w:val="008C6FF2"/>
    <w:rsid w:val="008D2D40"/>
    <w:rsid w:val="008D4B37"/>
    <w:rsid w:val="008E079D"/>
    <w:rsid w:val="008E3C4B"/>
    <w:rsid w:val="008E496A"/>
    <w:rsid w:val="008F2283"/>
    <w:rsid w:val="008F3593"/>
    <w:rsid w:val="008F3B26"/>
    <w:rsid w:val="008F4E88"/>
    <w:rsid w:val="008F650A"/>
    <w:rsid w:val="008F69C2"/>
    <w:rsid w:val="00900196"/>
    <w:rsid w:val="0090171E"/>
    <w:rsid w:val="009019D7"/>
    <w:rsid w:val="0090510D"/>
    <w:rsid w:val="00905672"/>
    <w:rsid w:val="00906DE6"/>
    <w:rsid w:val="00912052"/>
    <w:rsid w:val="00914D32"/>
    <w:rsid w:val="009155FF"/>
    <w:rsid w:val="00916ACC"/>
    <w:rsid w:val="00916BF3"/>
    <w:rsid w:val="009170C9"/>
    <w:rsid w:val="009175A9"/>
    <w:rsid w:val="00917B7B"/>
    <w:rsid w:val="009200B1"/>
    <w:rsid w:val="00920DAB"/>
    <w:rsid w:val="00922F99"/>
    <w:rsid w:val="0092345C"/>
    <w:rsid w:val="00923A53"/>
    <w:rsid w:val="00925D6B"/>
    <w:rsid w:val="00926C97"/>
    <w:rsid w:val="009305A0"/>
    <w:rsid w:val="009313EB"/>
    <w:rsid w:val="00931C89"/>
    <w:rsid w:val="0093562E"/>
    <w:rsid w:val="009401DF"/>
    <w:rsid w:val="009446D1"/>
    <w:rsid w:val="00945DF3"/>
    <w:rsid w:val="00950C52"/>
    <w:rsid w:val="0095187A"/>
    <w:rsid w:val="00951D65"/>
    <w:rsid w:val="00954267"/>
    <w:rsid w:val="009548D6"/>
    <w:rsid w:val="00954DE9"/>
    <w:rsid w:val="00955587"/>
    <w:rsid w:val="00956477"/>
    <w:rsid w:val="00961EEB"/>
    <w:rsid w:val="00963989"/>
    <w:rsid w:val="00967280"/>
    <w:rsid w:val="009757F2"/>
    <w:rsid w:val="00980CBC"/>
    <w:rsid w:val="009850BD"/>
    <w:rsid w:val="00985D64"/>
    <w:rsid w:val="009A0432"/>
    <w:rsid w:val="009A37DD"/>
    <w:rsid w:val="009A4A52"/>
    <w:rsid w:val="009A7344"/>
    <w:rsid w:val="009B26CA"/>
    <w:rsid w:val="009B2BE3"/>
    <w:rsid w:val="009B6784"/>
    <w:rsid w:val="009C2198"/>
    <w:rsid w:val="009C3057"/>
    <w:rsid w:val="009C3738"/>
    <w:rsid w:val="009C6A6F"/>
    <w:rsid w:val="009D1F53"/>
    <w:rsid w:val="009D6867"/>
    <w:rsid w:val="009E0650"/>
    <w:rsid w:val="009E3FAC"/>
    <w:rsid w:val="009E5269"/>
    <w:rsid w:val="009E57C7"/>
    <w:rsid w:val="009E6E1F"/>
    <w:rsid w:val="009F1C77"/>
    <w:rsid w:val="009F519C"/>
    <w:rsid w:val="009F7237"/>
    <w:rsid w:val="00A0219D"/>
    <w:rsid w:val="00A04D76"/>
    <w:rsid w:val="00A0596A"/>
    <w:rsid w:val="00A069C8"/>
    <w:rsid w:val="00A10E2A"/>
    <w:rsid w:val="00A11FC0"/>
    <w:rsid w:val="00A13309"/>
    <w:rsid w:val="00A17A11"/>
    <w:rsid w:val="00A17CF3"/>
    <w:rsid w:val="00A21C63"/>
    <w:rsid w:val="00A26DB3"/>
    <w:rsid w:val="00A26F99"/>
    <w:rsid w:val="00A27B73"/>
    <w:rsid w:val="00A32923"/>
    <w:rsid w:val="00A36869"/>
    <w:rsid w:val="00A42972"/>
    <w:rsid w:val="00A51A6B"/>
    <w:rsid w:val="00A56D9F"/>
    <w:rsid w:val="00A578E6"/>
    <w:rsid w:val="00A64086"/>
    <w:rsid w:val="00A65015"/>
    <w:rsid w:val="00A66CE9"/>
    <w:rsid w:val="00A67160"/>
    <w:rsid w:val="00A711DA"/>
    <w:rsid w:val="00A7154C"/>
    <w:rsid w:val="00A77FC6"/>
    <w:rsid w:val="00A80F5A"/>
    <w:rsid w:val="00A81DA8"/>
    <w:rsid w:val="00A836DB"/>
    <w:rsid w:val="00A8480E"/>
    <w:rsid w:val="00A84988"/>
    <w:rsid w:val="00A8643E"/>
    <w:rsid w:val="00A8656F"/>
    <w:rsid w:val="00A92165"/>
    <w:rsid w:val="00A9277F"/>
    <w:rsid w:val="00A9515F"/>
    <w:rsid w:val="00A96BC1"/>
    <w:rsid w:val="00AA0845"/>
    <w:rsid w:val="00AA0FE3"/>
    <w:rsid w:val="00AA2759"/>
    <w:rsid w:val="00AA3924"/>
    <w:rsid w:val="00AA6FAB"/>
    <w:rsid w:val="00AB05A8"/>
    <w:rsid w:val="00AB183A"/>
    <w:rsid w:val="00AB2684"/>
    <w:rsid w:val="00AC0EC1"/>
    <w:rsid w:val="00AC273D"/>
    <w:rsid w:val="00AC38D5"/>
    <w:rsid w:val="00AD0DCA"/>
    <w:rsid w:val="00AD2AF0"/>
    <w:rsid w:val="00AD33CF"/>
    <w:rsid w:val="00AD53B8"/>
    <w:rsid w:val="00AD6418"/>
    <w:rsid w:val="00AD65BC"/>
    <w:rsid w:val="00AE014F"/>
    <w:rsid w:val="00AE5CD0"/>
    <w:rsid w:val="00AE6C6D"/>
    <w:rsid w:val="00AF058C"/>
    <w:rsid w:val="00AF1B87"/>
    <w:rsid w:val="00AF212E"/>
    <w:rsid w:val="00AF23EC"/>
    <w:rsid w:val="00AF2BA5"/>
    <w:rsid w:val="00AF3D68"/>
    <w:rsid w:val="00AF4D37"/>
    <w:rsid w:val="00AF5EA4"/>
    <w:rsid w:val="00AF6F36"/>
    <w:rsid w:val="00AF7CC0"/>
    <w:rsid w:val="00B01F16"/>
    <w:rsid w:val="00B0336A"/>
    <w:rsid w:val="00B03CD1"/>
    <w:rsid w:val="00B07E88"/>
    <w:rsid w:val="00B102EF"/>
    <w:rsid w:val="00B10A2C"/>
    <w:rsid w:val="00B119DE"/>
    <w:rsid w:val="00B138B8"/>
    <w:rsid w:val="00B13EF6"/>
    <w:rsid w:val="00B1510E"/>
    <w:rsid w:val="00B15830"/>
    <w:rsid w:val="00B15872"/>
    <w:rsid w:val="00B1665B"/>
    <w:rsid w:val="00B17C10"/>
    <w:rsid w:val="00B20A43"/>
    <w:rsid w:val="00B20EF7"/>
    <w:rsid w:val="00B21FD3"/>
    <w:rsid w:val="00B231D5"/>
    <w:rsid w:val="00B273DA"/>
    <w:rsid w:val="00B310A2"/>
    <w:rsid w:val="00B31820"/>
    <w:rsid w:val="00B343BE"/>
    <w:rsid w:val="00B348CC"/>
    <w:rsid w:val="00B35DFB"/>
    <w:rsid w:val="00B36B0E"/>
    <w:rsid w:val="00B37872"/>
    <w:rsid w:val="00B414D4"/>
    <w:rsid w:val="00B41DD7"/>
    <w:rsid w:val="00B434CE"/>
    <w:rsid w:val="00B47C22"/>
    <w:rsid w:val="00B47FEE"/>
    <w:rsid w:val="00B505F5"/>
    <w:rsid w:val="00B52DCE"/>
    <w:rsid w:val="00B534AA"/>
    <w:rsid w:val="00B53F8B"/>
    <w:rsid w:val="00B54E2A"/>
    <w:rsid w:val="00B56839"/>
    <w:rsid w:val="00B56C1C"/>
    <w:rsid w:val="00B6525C"/>
    <w:rsid w:val="00B655CC"/>
    <w:rsid w:val="00B66E26"/>
    <w:rsid w:val="00B67E7D"/>
    <w:rsid w:val="00B71190"/>
    <w:rsid w:val="00B742C0"/>
    <w:rsid w:val="00B747D8"/>
    <w:rsid w:val="00B75255"/>
    <w:rsid w:val="00B75825"/>
    <w:rsid w:val="00B768EA"/>
    <w:rsid w:val="00B77126"/>
    <w:rsid w:val="00B77B41"/>
    <w:rsid w:val="00B81558"/>
    <w:rsid w:val="00B878A9"/>
    <w:rsid w:val="00B952F4"/>
    <w:rsid w:val="00BA27D7"/>
    <w:rsid w:val="00BA4271"/>
    <w:rsid w:val="00BA5DD2"/>
    <w:rsid w:val="00BA5F65"/>
    <w:rsid w:val="00BA78AF"/>
    <w:rsid w:val="00BB0649"/>
    <w:rsid w:val="00BB1B8F"/>
    <w:rsid w:val="00BB2C12"/>
    <w:rsid w:val="00BB4804"/>
    <w:rsid w:val="00BB57AF"/>
    <w:rsid w:val="00BB75F9"/>
    <w:rsid w:val="00BC0F70"/>
    <w:rsid w:val="00BC27FA"/>
    <w:rsid w:val="00BC453B"/>
    <w:rsid w:val="00BC52D6"/>
    <w:rsid w:val="00BC5ACE"/>
    <w:rsid w:val="00BD21D2"/>
    <w:rsid w:val="00BD3F23"/>
    <w:rsid w:val="00BD69EC"/>
    <w:rsid w:val="00BE1992"/>
    <w:rsid w:val="00BE2C92"/>
    <w:rsid w:val="00BE7E33"/>
    <w:rsid w:val="00BF1434"/>
    <w:rsid w:val="00BF1E41"/>
    <w:rsid w:val="00BF4A20"/>
    <w:rsid w:val="00C003BA"/>
    <w:rsid w:val="00C00865"/>
    <w:rsid w:val="00C022B7"/>
    <w:rsid w:val="00C03AE5"/>
    <w:rsid w:val="00C03BA0"/>
    <w:rsid w:val="00C04489"/>
    <w:rsid w:val="00C05E0B"/>
    <w:rsid w:val="00C06389"/>
    <w:rsid w:val="00C06861"/>
    <w:rsid w:val="00C07A7D"/>
    <w:rsid w:val="00C07B33"/>
    <w:rsid w:val="00C12DD7"/>
    <w:rsid w:val="00C13C28"/>
    <w:rsid w:val="00C14B85"/>
    <w:rsid w:val="00C1604D"/>
    <w:rsid w:val="00C21E8A"/>
    <w:rsid w:val="00C2240F"/>
    <w:rsid w:val="00C302AA"/>
    <w:rsid w:val="00C3057B"/>
    <w:rsid w:val="00C307EB"/>
    <w:rsid w:val="00C31420"/>
    <w:rsid w:val="00C32842"/>
    <w:rsid w:val="00C33503"/>
    <w:rsid w:val="00C35FBB"/>
    <w:rsid w:val="00C42576"/>
    <w:rsid w:val="00C434AD"/>
    <w:rsid w:val="00C44D0C"/>
    <w:rsid w:val="00C44DC9"/>
    <w:rsid w:val="00C45003"/>
    <w:rsid w:val="00C461A4"/>
    <w:rsid w:val="00C469FB"/>
    <w:rsid w:val="00C619A7"/>
    <w:rsid w:val="00C627E0"/>
    <w:rsid w:val="00C6336F"/>
    <w:rsid w:val="00C657EE"/>
    <w:rsid w:val="00C6633C"/>
    <w:rsid w:val="00C6670D"/>
    <w:rsid w:val="00C7332A"/>
    <w:rsid w:val="00C77A52"/>
    <w:rsid w:val="00C802EA"/>
    <w:rsid w:val="00C8103E"/>
    <w:rsid w:val="00C82D62"/>
    <w:rsid w:val="00C85B23"/>
    <w:rsid w:val="00C90E5C"/>
    <w:rsid w:val="00C92B2E"/>
    <w:rsid w:val="00C96C36"/>
    <w:rsid w:val="00CA0946"/>
    <w:rsid w:val="00CA3F97"/>
    <w:rsid w:val="00CA52EC"/>
    <w:rsid w:val="00CB32E1"/>
    <w:rsid w:val="00CB3B25"/>
    <w:rsid w:val="00CB4849"/>
    <w:rsid w:val="00CD46A9"/>
    <w:rsid w:val="00CD5488"/>
    <w:rsid w:val="00CD58F0"/>
    <w:rsid w:val="00CD6249"/>
    <w:rsid w:val="00CE0DFC"/>
    <w:rsid w:val="00CE5737"/>
    <w:rsid w:val="00CE6891"/>
    <w:rsid w:val="00CF4DA0"/>
    <w:rsid w:val="00CF7FF9"/>
    <w:rsid w:val="00D00B1F"/>
    <w:rsid w:val="00D00F26"/>
    <w:rsid w:val="00D04154"/>
    <w:rsid w:val="00D05CF6"/>
    <w:rsid w:val="00D06CA5"/>
    <w:rsid w:val="00D079A2"/>
    <w:rsid w:val="00D10114"/>
    <w:rsid w:val="00D14D38"/>
    <w:rsid w:val="00D15F23"/>
    <w:rsid w:val="00D16826"/>
    <w:rsid w:val="00D205D9"/>
    <w:rsid w:val="00D22117"/>
    <w:rsid w:val="00D22CF8"/>
    <w:rsid w:val="00D23D15"/>
    <w:rsid w:val="00D24121"/>
    <w:rsid w:val="00D253AE"/>
    <w:rsid w:val="00D263A5"/>
    <w:rsid w:val="00D30AC8"/>
    <w:rsid w:val="00D30DE4"/>
    <w:rsid w:val="00D32C06"/>
    <w:rsid w:val="00D3348F"/>
    <w:rsid w:val="00D41EA9"/>
    <w:rsid w:val="00D44302"/>
    <w:rsid w:val="00D46097"/>
    <w:rsid w:val="00D478DA"/>
    <w:rsid w:val="00D561A2"/>
    <w:rsid w:val="00D5653C"/>
    <w:rsid w:val="00D602D3"/>
    <w:rsid w:val="00D602F3"/>
    <w:rsid w:val="00D61084"/>
    <w:rsid w:val="00D62406"/>
    <w:rsid w:val="00D639D0"/>
    <w:rsid w:val="00D6676E"/>
    <w:rsid w:val="00D67F5E"/>
    <w:rsid w:val="00D70B7C"/>
    <w:rsid w:val="00D710CA"/>
    <w:rsid w:val="00D71433"/>
    <w:rsid w:val="00D73871"/>
    <w:rsid w:val="00D74888"/>
    <w:rsid w:val="00D77645"/>
    <w:rsid w:val="00D77957"/>
    <w:rsid w:val="00D83292"/>
    <w:rsid w:val="00D83B54"/>
    <w:rsid w:val="00D83FAD"/>
    <w:rsid w:val="00D91A32"/>
    <w:rsid w:val="00D94302"/>
    <w:rsid w:val="00D96B6D"/>
    <w:rsid w:val="00D97153"/>
    <w:rsid w:val="00D97757"/>
    <w:rsid w:val="00DA1799"/>
    <w:rsid w:val="00DA49B5"/>
    <w:rsid w:val="00DA793B"/>
    <w:rsid w:val="00DB1F2F"/>
    <w:rsid w:val="00DB3BFB"/>
    <w:rsid w:val="00DB4E86"/>
    <w:rsid w:val="00DB4F3C"/>
    <w:rsid w:val="00DB54FA"/>
    <w:rsid w:val="00DC02F5"/>
    <w:rsid w:val="00DC2E95"/>
    <w:rsid w:val="00DC73DE"/>
    <w:rsid w:val="00DD0A4B"/>
    <w:rsid w:val="00DD2C65"/>
    <w:rsid w:val="00DD6D1C"/>
    <w:rsid w:val="00DE1693"/>
    <w:rsid w:val="00DE4DA3"/>
    <w:rsid w:val="00DE7084"/>
    <w:rsid w:val="00DF0829"/>
    <w:rsid w:val="00DF0D57"/>
    <w:rsid w:val="00DF1F14"/>
    <w:rsid w:val="00DF22D4"/>
    <w:rsid w:val="00DF3D00"/>
    <w:rsid w:val="00DF4621"/>
    <w:rsid w:val="00DF579B"/>
    <w:rsid w:val="00DF5D84"/>
    <w:rsid w:val="00DF6AE3"/>
    <w:rsid w:val="00DF7FF2"/>
    <w:rsid w:val="00E01B6E"/>
    <w:rsid w:val="00E02FE5"/>
    <w:rsid w:val="00E04923"/>
    <w:rsid w:val="00E05BC0"/>
    <w:rsid w:val="00E11CF3"/>
    <w:rsid w:val="00E128DB"/>
    <w:rsid w:val="00E13827"/>
    <w:rsid w:val="00E15A93"/>
    <w:rsid w:val="00E16066"/>
    <w:rsid w:val="00E16AB5"/>
    <w:rsid w:val="00E21346"/>
    <w:rsid w:val="00E22086"/>
    <w:rsid w:val="00E324A9"/>
    <w:rsid w:val="00E35ED1"/>
    <w:rsid w:val="00E3647D"/>
    <w:rsid w:val="00E376F3"/>
    <w:rsid w:val="00E37CCB"/>
    <w:rsid w:val="00E40253"/>
    <w:rsid w:val="00E4187E"/>
    <w:rsid w:val="00E41912"/>
    <w:rsid w:val="00E43017"/>
    <w:rsid w:val="00E437E9"/>
    <w:rsid w:val="00E44388"/>
    <w:rsid w:val="00E5161E"/>
    <w:rsid w:val="00E51C56"/>
    <w:rsid w:val="00E51CC1"/>
    <w:rsid w:val="00E54373"/>
    <w:rsid w:val="00E54D03"/>
    <w:rsid w:val="00E5509B"/>
    <w:rsid w:val="00E564FC"/>
    <w:rsid w:val="00E567F1"/>
    <w:rsid w:val="00E56E5A"/>
    <w:rsid w:val="00E57968"/>
    <w:rsid w:val="00E606A4"/>
    <w:rsid w:val="00E657EF"/>
    <w:rsid w:val="00E70AA8"/>
    <w:rsid w:val="00E729D1"/>
    <w:rsid w:val="00E75D46"/>
    <w:rsid w:val="00E81390"/>
    <w:rsid w:val="00E822AB"/>
    <w:rsid w:val="00E83C35"/>
    <w:rsid w:val="00E83E9E"/>
    <w:rsid w:val="00E84A51"/>
    <w:rsid w:val="00E91133"/>
    <w:rsid w:val="00E92077"/>
    <w:rsid w:val="00E92ED8"/>
    <w:rsid w:val="00E94F35"/>
    <w:rsid w:val="00E96101"/>
    <w:rsid w:val="00E96752"/>
    <w:rsid w:val="00EA0E03"/>
    <w:rsid w:val="00EA142E"/>
    <w:rsid w:val="00EA1509"/>
    <w:rsid w:val="00EA4BEB"/>
    <w:rsid w:val="00EA7C02"/>
    <w:rsid w:val="00EB68F9"/>
    <w:rsid w:val="00EB76FF"/>
    <w:rsid w:val="00EB7DB6"/>
    <w:rsid w:val="00EB7F10"/>
    <w:rsid w:val="00EC3429"/>
    <w:rsid w:val="00EC482D"/>
    <w:rsid w:val="00EC4D1E"/>
    <w:rsid w:val="00EC6826"/>
    <w:rsid w:val="00EC6CEB"/>
    <w:rsid w:val="00EC792F"/>
    <w:rsid w:val="00EC7AED"/>
    <w:rsid w:val="00ED1C14"/>
    <w:rsid w:val="00ED3252"/>
    <w:rsid w:val="00ED3DD8"/>
    <w:rsid w:val="00ED5440"/>
    <w:rsid w:val="00EE1DCB"/>
    <w:rsid w:val="00EE33CD"/>
    <w:rsid w:val="00EE371B"/>
    <w:rsid w:val="00EE3B27"/>
    <w:rsid w:val="00EE45D9"/>
    <w:rsid w:val="00EE4B17"/>
    <w:rsid w:val="00EE6D13"/>
    <w:rsid w:val="00EF0840"/>
    <w:rsid w:val="00EF760A"/>
    <w:rsid w:val="00F04698"/>
    <w:rsid w:val="00F07797"/>
    <w:rsid w:val="00F109A7"/>
    <w:rsid w:val="00F1238C"/>
    <w:rsid w:val="00F15533"/>
    <w:rsid w:val="00F170D0"/>
    <w:rsid w:val="00F178BC"/>
    <w:rsid w:val="00F20783"/>
    <w:rsid w:val="00F2099E"/>
    <w:rsid w:val="00F238A1"/>
    <w:rsid w:val="00F23C5E"/>
    <w:rsid w:val="00F23F3D"/>
    <w:rsid w:val="00F24FF6"/>
    <w:rsid w:val="00F253DB"/>
    <w:rsid w:val="00F30C65"/>
    <w:rsid w:val="00F31318"/>
    <w:rsid w:val="00F34EEC"/>
    <w:rsid w:val="00F37CE2"/>
    <w:rsid w:val="00F41572"/>
    <w:rsid w:val="00F420DF"/>
    <w:rsid w:val="00F434A7"/>
    <w:rsid w:val="00F460C8"/>
    <w:rsid w:val="00F5004C"/>
    <w:rsid w:val="00F504CE"/>
    <w:rsid w:val="00F51248"/>
    <w:rsid w:val="00F52870"/>
    <w:rsid w:val="00F539B4"/>
    <w:rsid w:val="00F53E51"/>
    <w:rsid w:val="00F57275"/>
    <w:rsid w:val="00F601D0"/>
    <w:rsid w:val="00F6293C"/>
    <w:rsid w:val="00F63DEA"/>
    <w:rsid w:val="00F6558A"/>
    <w:rsid w:val="00F66466"/>
    <w:rsid w:val="00F70558"/>
    <w:rsid w:val="00F711C8"/>
    <w:rsid w:val="00F72007"/>
    <w:rsid w:val="00F72B62"/>
    <w:rsid w:val="00F74369"/>
    <w:rsid w:val="00F74E26"/>
    <w:rsid w:val="00F75133"/>
    <w:rsid w:val="00F757AF"/>
    <w:rsid w:val="00F75E40"/>
    <w:rsid w:val="00F80FF2"/>
    <w:rsid w:val="00F823E2"/>
    <w:rsid w:val="00F827F6"/>
    <w:rsid w:val="00F84BFA"/>
    <w:rsid w:val="00F85A66"/>
    <w:rsid w:val="00F86756"/>
    <w:rsid w:val="00F92B9B"/>
    <w:rsid w:val="00F9361B"/>
    <w:rsid w:val="00F93B27"/>
    <w:rsid w:val="00F978CC"/>
    <w:rsid w:val="00FA5AAE"/>
    <w:rsid w:val="00FA6E28"/>
    <w:rsid w:val="00FB5AF7"/>
    <w:rsid w:val="00FC0866"/>
    <w:rsid w:val="00FC0A55"/>
    <w:rsid w:val="00FC1028"/>
    <w:rsid w:val="00FC1281"/>
    <w:rsid w:val="00FC792F"/>
    <w:rsid w:val="00FD1346"/>
    <w:rsid w:val="00FD292C"/>
    <w:rsid w:val="00FD40DE"/>
    <w:rsid w:val="00FD6D81"/>
    <w:rsid w:val="00FE14EB"/>
    <w:rsid w:val="00FE1A7B"/>
    <w:rsid w:val="00FE224F"/>
    <w:rsid w:val="00FE3B34"/>
    <w:rsid w:val="00FF0D27"/>
    <w:rsid w:val="00FF11B6"/>
    <w:rsid w:val="00FF17A4"/>
    <w:rsid w:val="00FF66A5"/>
    <w:rsid w:val="00FF6DD2"/>
    <w:rsid w:val="00FF7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D4"/>
  </w:style>
  <w:style w:type="paragraph" w:styleId="Heading1">
    <w:name w:val="heading 1"/>
    <w:basedOn w:val="Normal"/>
    <w:next w:val="Normal"/>
    <w:link w:val="Heading1Char"/>
    <w:uiPriority w:val="9"/>
    <w:qFormat/>
    <w:rsid w:val="005C6FEF"/>
    <w:pPr>
      <w:keepNext/>
      <w:keepLines/>
      <w:numPr>
        <w:numId w:val="6"/>
      </w:numPr>
      <w:tabs>
        <w:tab w:val="left" w:pos="426"/>
        <w:tab w:val="left" w:pos="1560"/>
      </w:tabs>
      <w:spacing w:before="480" w:after="0"/>
      <w:ind w:left="0"/>
      <w:contextualSpacing/>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5C6FEF"/>
    <w:pPr>
      <w:keepNext/>
      <w:keepLines/>
      <w:numPr>
        <w:numId w:val="8"/>
      </w:numPr>
      <w:tabs>
        <w:tab w:val="left" w:pos="1276"/>
      </w:tabs>
      <w:spacing w:before="200" w:after="0" w:line="240" w:lineRule="auto"/>
      <w:ind w:left="1276" w:hanging="567"/>
      <w:contextualSpacing/>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C6FEF"/>
    <w:pPr>
      <w:keepNext/>
      <w:keepLines/>
      <w:numPr>
        <w:numId w:val="11"/>
      </w:numPr>
      <w:tabs>
        <w:tab w:val="left" w:pos="1985"/>
      </w:tabs>
      <w:spacing w:before="200" w:after="0"/>
      <w:contextualSpacing/>
      <w:outlineLvl w:val="2"/>
    </w:pPr>
    <w:rPr>
      <w:rFonts w:asciiTheme="majorHAnsi" w:hAnsiTheme="majorHAnsi"/>
      <w:b/>
      <w:bCs/>
      <w:i/>
      <w:color w:val="4F81BD" w:themeColor="accent1"/>
      <w:sz w:val="24"/>
      <w:lang w:val="en-US"/>
    </w:rPr>
  </w:style>
  <w:style w:type="paragraph" w:styleId="Heading4">
    <w:name w:val="heading 4"/>
    <w:basedOn w:val="Normal"/>
    <w:next w:val="Normal"/>
    <w:link w:val="Heading4Char"/>
    <w:uiPriority w:val="9"/>
    <w:unhideWhenUsed/>
    <w:qFormat/>
    <w:rsid w:val="005C6FEF"/>
    <w:pPr>
      <w:keepNext/>
      <w:keepLines/>
      <w:tabs>
        <w:tab w:val="left" w:pos="1560"/>
      </w:tabs>
      <w:spacing w:before="200" w:after="0"/>
      <w:ind w:left="709"/>
      <w:contextualSpacing/>
      <w:outlineLvl w:val="3"/>
    </w:pPr>
    <w:rPr>
      <w:rFonts w:ascii="Arial" w:eastAsiaTheme="majorEastAsia" w:hAnsi="Arial" w:cs="Arial"/>
      <w:b/>
      <w:bCs/>
      <w:iCs/>
      <w:color w:val="4F81BD" w:themeColor="accent1"/>
      <w:sz w:val="24"/>
      <w:lang w:val="en-US"/>
    </w:rPr>
  </w:style>
  <w:style w:type="paragraph" w:styleId="Heading5">
    <w:name w:val="heading 5"/>
    <w:basedOn w:val="Heading3"/>
    <w:next w:val="Normal"/>
    <w:link w:val="Heading5Char"/>
    <w:uiPriority w:val="9"/>
    <w:unhideWhenUsed/>
    <w:qFormat/>
    <w:rsid w:val="005C6FEF"/>
    <w:pPr>
      <w:numPr>
        <w:ilvl w:val="2"/>
        <w:numId w:val="4"/>
      </w:numPr>
      <w:tabs>
        <w:tab w:val="clear" w:pos="1985"/>
        <w:tab w:val="left" w:pos="1134"/>
      </w:tabs>
      <w:spacing w:after="120" w:line="240" w:lineRule="auto"/>
      <w:contextualSpacing w:val="0"/>
      <w:outlineLvl w:val="4"/>
    </w:pPr>
  </w:style>
  <w:style w:type="paragraph" w:styleId="Heading6">
    <w:name w:val="heading 6"/>
    <w:basedOn w:val="Heading4"/>
    <w:next w:val="Normal"/>
    <w:link w:val="Heading6Char"/>
    <w:uiPriority w:val="9"/>
    <w:unhideWhenUsed/>
    <w:qFormat/>
    <w:rsid w:val="005C6FEF"/>
    <w:pPr>
      <w:outlineLvl w:val="5"/>
    </w:pPr>
    <w:rPr>
      <w:rFonts w:asciiTheme="majorHAnsi" w:hAnsiTheme="majorHAnsi"/>
      <w:color w:val="auto"/>
    </w:rPr>
  </w:style>
  <w:style w:type="paragraph" w:styleId="Heading7">
    <w:name w:val="heading 7"/>
    <w:basedOn w:val="Heading3"/>
    <w:next w:val="Normal"/>
    <w:link w:val="Heading7Char"/>
    <w:uiPriority w:val="9"/>
    <w:unhideWhenUsed/>
    <w:qFormat/>
    <w:rsid w:val="005C6FEF"/>
    <w:pPr>
      <w:numPr>
        <w:ilvl w:val="2"/>
        <w:numId w:val="10"/>
      </w:numPr>
      <w:tabs>
        <w:tab w:val="clear" w:pos="1985"/>
        <w:tab w:val="left" w:pos="1701"/>
      </w:tabs>
      <w:ind w:left="1701" w:hanging="261"/>
      <w:outlineLvl w:val="6"/>
    </w:pPr>
    <w:rPr>
      <w:i w:val="0"/>
    </w:rPr>
  </w:style>
  <w:style w:type="paragraph" w:styleId="Heading8">
    <w:name w:val="heading 8"/>
    <w:basedOn w:val="Heading3"/>
    <w:next w:val="Normal"/>
    <w:link w:val="Heading8Char"/>
    <w:uiPriority w:val="9"/>
    <w:unhideWhenUsed/>
    <w:qFormat/>
    <w:rsid w:val="005C6FEF"/>
    <w:pPr>
      <w:numPr>
        <w:numId w:val="0"/>
      </w:numPr>
      <w:outlineLvl w:val="7"/>
    </w:pPr>
  </w:style>
  <w:style w:type="paragraph" w:styleId="Heading9">
    <w:name w:val="heading 9"/>
    <w:basedOn w:val="Normal"/>
    <w:next w:val="Normal"/>
    <w:link w:val="Heading9Char"/>
    <w:uiPriority w:val="9"/>
    <w:semiHidden/>
    <w:unhideWhenUsed/>
    <w:qFormat/>
    <w:rsid w:val="005C6FEF"/>
    <w:pPr>
      <w:keepNext/>
      <w:keepLines/>
      <w:numPr>
        <w:ilvl w:val="8"/>
        <w:numId w:val="4"/>
      </w:numPr>
      <w:tabs>
        <w:tab w:val="left" w:pos="1560"/>
      </w:tabs>
      <w:spacing w:before="200" w:after="0"/>
      <w:contextualSpacing/>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6FEF"/>
    <w:pPr>
      <w:spacing w:after="0" w:line="240" w:lineRule="auto"/>
    </w:pPr>
    <w:rPr>
      <w:sz w:val="20"/>
      <w:szCs w:val="20"/>
    </w:rPr>
  </w:style>
  <w:style w:type="character" w:customStyle="1" w:styleId="FootnoteTextChar">
    <w:name w:val="Footnote Text Char"/>
    <w:basedOn w:val="DefaultParagraphFont"/>
    <w:link w:val="FootnoteText"/>
    <w:rsid w:val="005C6FEF"/>
    <w:rPr>
      <w:sz w:val="20"/>
      <w:szCs w:val="20"/>
    </w:rPr>
  </w:style>
  <w:style w:type="character" w:styleId="FootnoteReference">
    <w:name w:val="footnote reference"/>
    <w:basedOn w:val="DefaultParagraphFont"/>
    <w:unhideWhenUsed/>
    <w:rsid w:val="005C6FEF"/>
    <w:rPr>
      <w:vertAlign w:val="superscript"/>
    </w:rPr>
  </w:style>
  <w:style w:type="character" w:customStyle="1" w:styleId="Heading1Char">
    <w:name w:val="Heading 1 Char"/>
    <w:basedOn w:val="DefaultParagraphFont"/>
    <w:link w:val="Heading1"/>
    <w:uiPriority w:val="9"/>
    <w:rsid w:val="005C6FE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5C6FE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C6FEF"/>
    <w:rPr>
      <w:rFonts w:asciiTheme="majorHAnsi" w:hAnsiTheme="majorHAnsi"/>
      <w:b/>
      <w:bCs/>
      <w:i/>
      <w:color w:val="4F81BD" w:themeColor="accent1"/>
      <w:sz w:val="24"/>
      <w:lang w:val="en-US"/>
    </w:rPr>
  </w:style>
  <w:style w:type="character" w:customStyle="1" w:styleId="Heading4Char">
    <w:name w:val="Heading 4 Char"/>
    <w:basedOn w:val="DefaultParagraphFont"/>
    <w:link w:val="Heading4"/>
    <w:uiPriority w:val="9"/>
    <w:rsid w:val="005C6FEF"/>
    <w:rPr>
      <w:rFonts w:ascii="Arial" w:eastAsiaTheme="majorEastAsia" w:hAnsi="Arial" w:cs="Arial"/>
      <w:b/>
      <w:bCs/>
      <w:iCs/>
      <w:color w:val="4F81BD" w:themeColor="accent1"/>
      <w:sz w:val="24"/>
      <w:lang w:val="en-US"/>
    </w:rPr>
  </w:style>
  <w:style w:type="character" w:customStyle="1" w:styleId="Heading5Char">
    <w:name w:val="Heading 5 Char"/>
    <w:basedOn w:val="DefaultParagraphFont"/>
    <w:link w:val="Heading5"/>
    <w:uiPriority w:val="9"/>
    <w:rsid w:val="005C6FEF"/>
    <w:rPr>
      <w:rFonts w:asciiTheme="majorHAnsi" w:hAnsiTheme="majorHAnsi"/>
      <w:b/>
      <w:bCs/>
      <w:i/>
      <w:color w:val="4F81BD" w:themeColor="accent1"/>
      <w:sz w:val="24"/>
      <w:lang w:val="en-US"/>
    </w:rPr>
  </w:style>
  <w:style w:type="character" w:customStyle="1" w:styleId="Heading6Char">
    <w:name w:val="Heading 6 Char"/>
    <w:basedOn w:val="DefaultParagraphFont"/>
    <w:link w:val="Heading6"/>
    <w:uiPriority w:val="9"/>
    <w:rsid w:val="005C6FEF"/>
    <w:rPr>
      <w:rFonts w:asciiTheme="majorHAnsi" w:eastAsiaTheme="majorEastAsia" w:hAnsiTheme="majorHAnsi" w:cs="Arial"/>
      <w:b/>
      <w:bCs/>
      <w:iCs/>
      <w:sz w:val="24"/>
      <w:lang w:val="en-US"/>
    </w:rPr>
  </w:style>
  <w:style w:type="character" w:customStyle="1" w:styleId="Heading7Char">
    <w:name w:val="Heading 7 Char"/>
    <w:basedOn w:val="DefaultParagraphFont"/>
    <w:link w:val="Heading7"/>
    <w:uiPriority w:val="9"/>
    <w:rsid w:val="005C6FEF"/>
    <w:rPr>
      <w:rFonts w:asciiTheme="majorHAnsi" w:hAnsiTheme="majorHAnsi"/>
      <w:b/>
      <w:bCs/>
      <w:color w:val="4F81BD" w:themeColor="accent1"/>
      <w:sz w:val="24"/>
      <w:lang w:val="en-US"/>
    </w:rPr>
  </w:style>
  <w:style w:type="character" w:customStyle="1" w:styleId="Heading8Char">
    <w:name w:val="Heading 8 Char"/>
    <w:basedOn w:val="DefaultParagraphFont"/>
    <w:link w:val="Heading8"/>
    <w:uiPriority w:val="9"/>
    <w:rsid w:val="005C6FEF"/>
    <w:rPr>
      <w:rFonts w:asciiTheme="majorHAnsi" w:hAnsiTheme="majorHAnsi"/>
      <w:b/>
      <w:bCs/>
      <w:i/>
      <w:color w:val="4F81BD" w:themeColor="accent1"/>
      <w:sz w:val="24"/>
      <w:lang w:val="en-US"/>
    </w:rPr>
  </w:style>
  <w:style w:type="character" w:customStyle="1" w:styleId="Heading9Char">
    <w:name w:val="Heading 9 Char"/>
    <w:basedOn w:val="DefaultParagraphFont"/>
    <w:link w:val="Heading9"/>
    <w:uiPriority w:val="9"/>
    <w:semiHidden/>
    <w:rsid w:val="005C6FEF"/>
    <w:rPr>
      <w:rFonts w:asciiTheme="majorHAnsi" w:eastAsiaTheme="majorEastAsia" w:hAnsiTheme="majorHAnsi" w:cstheme="majorBidi"/>
      <w:i/>
      <w:iCs/>
      <w:color w:val="404040" w:themeColor="text1" w:themeTint="BF"/>
      <w:sz w:val="20"/>
      <w:szCs w:val="20"/>
      <w:lang w:val="en-US"/>
    </w:rPr>
  </w:style>
  <w:style w:type="numbering" w:customStyle="1" w:styleId="NoList1">
    <w:name w:val="No List1"/>
    <w:next w:val="NoList"/>
    <w:uiPriority w:val="99"/>
    <w:semiHidden/>
    <w:unhideWhenUsed/>
    <w:rsid w:val="005C6FEF"/>
  </w:style>
  <w:style w:type="paragraph" w:styleId="ListParagraph">
    <w:name w:val="List Paragraph"/>
    <w:basedOn w:val="Normal"/>
    <w:uiPriority w:val="34"/>
    <w:qFormat/>
    <w:rsid w:val="005C6FEF"/>
    <w:pPr>
      <w:tabs>
        <w:tab w:val="left" w:pos="1560"/>
      </w:tabs>
      <w:spacing w:before="120" w:after="100"/>
      <w:ind w:left="720"/>
      <w:contextualSpacing/>
    </w:pPr>
    <w:rPr>
      <w:rFonts w:ascii="Arial" w:hAnsi="Arial" w:cs="Arial"/>
      <w:lang w:val="en-US"/>
    </w:rPr>
  </w:style>
  <w:style w:type="paragraph" w:styleId="BalloonText">
    <w:name w:val="Balloon Text"/>
    <w:basedOn w:val="Normal"/>
    <w:link w:val="BalloonText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5C6FEF"/>
    <w:rPr>
      <w:rFonts w:ascii="Tahoma" w:hAnsi="Tahoma" w:cs="Tahoma"/>
      <w:sz w:val="16"/>
      <w:szCs w:val="16"/>
      <w:lang w:val="en-US"/>
    </w:rPr>
  </w:style>
  <w:style w:type="character" w:styleId="CommentReference">
    <w:name w:val="annotation reference"/>
    <w:basedOn w:val="DefaultParagraphFont"/>
    <w:uiPriority w:val="99"/>
    <w:unhideWhenUsed/>
    <w:rsid w:val="005C6FEF"/>
    <w:rPr>
      <w:sz w:val="16"/>
      <w:szCs w:val="16"/>
    </w:rPr>
  </w:style>
  <w:style w:type="paragraph" w:styleId="CommentText">
    <w:name w:val="annotation text"/>
    <w:basedOn w:val="Normal"/>
    <w:link w:val="CommentTextChar"/>
    <w:uiPriority w:val="99"/>
    <w:semiHidden/>
    <w:unhideWhenUsed/>
    <w:rsid w:val="005C6FEF"/>
    <w:pPr>
      <w:tabs>
        <w:tab w:val="left" w:pos="1560"/>
      </w:tabs>
      <w:spacing w:before="120" w:after="100" w:line="240" w:lineRule="auto"/>
      <w:ind w:left="709"/>
      <w:contextualSpacing/>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5C6FEF"/>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5C6FEF"/>
    <w:rPr>
      <w:b/>
      <w:bCs/>
    </w:rPr>
  </w:style>
  <w:style w:type="character" w:customStyle="1" w:styleId="CommentSubjectChar">
    <w:name w:val="Comment Subject Char"/>
    <w:basedOn w:val="CommentTextChar"/>
    <w:link w:val="CommentSubject"/>
    <w:uiPriority w:val="99"/>
    <w:rsid w:val="005C6FEF"/>
    <w:rPr>
      <w:rFonts w:ascii="Arial" w:hAnsi="Arial" w:cs="Arial"/>
      <w:b/>
      <w:bCs/>
      <w:sz w:val="20"/>
      <w:szCs w:val="20"/>
      <w:lang w:val="en-US"/>
    </w:rPr>
  </w:style>
  <w:style w:type="paragraph" w:styleId="Header">
    <w:name w:val="header"/>
    <w:basedOn w:val="Normal"/>
    <w:link w:val="Head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HeaderChar">
    <w:name w:val="Header Char"/>
    <w:basedOn w:val="DefaultParagraphFont"/>
    <w:link w:val="Header"/>
    <w:uiPriority w:val="99"/>
    <w:rsid w:val="005C6FEF"/>
    <w:rPr>
      <w:rFonts w:ascii="Arial" w:hAnsi="Arial" w:cs="Arial"/>
      <w:lang w:val="en-US"/>
    </w:rPr>
  </w:style>
  <w:style w:type="paragraph" w:styleId="Footer">
    <w:name w:val="footer"/>
    <w:basedOn w:val="Normal"/>
    <w:link w:val="Foot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FooterChar">
    <w:name w:val="Footer Char"/>
    <w:basedOn w:val="DefaultParagraphFont"/>
    <w:link w:val="Footer"/>
    <w:uiPriority w:val="99"/>
    <w:rsid w:val="005C6FEF"/>
    <w:rPr>
      <w:rFonts w:ascii="Arial" w:hAnsi="Arial" w:cs="Arial"/>
      <w:lang w:val="en-US"/>
    </w:rPr>
  </w:style>
  <w:style w:type="paragraph" w:styleId="NormalWeb">
    <w:name w:val="Normal (Web)"/>
    <w:basedOn w:val="Normal"/>
    <w:uiPriority w:val="99"/>
    <w:unhideWhenUsed/>
    <w:rsid w:val="005C6FEF"/>
    <w:pPr>
      <w:tabs>
        <w:tab w:val="left" w:pos="1560"/>
      </w:tabs>
      <w:spacing w:before="100" w:beforeAutospacing="1" w:after="100" w:afterAutospacing="1" w:line="240" w:lineRule="auto"/>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5C6FEF"/>
    <w:rPr>
      <w:color w:val="0000FF" w:themeColor="hyperlink"/>
      <w:u w:val="single"/>
    </w:rPr>
  </w:style>
  <w:style w:type="numbering" w:customStyle="1" w:styleId="WIPO">
    <w:name w:val="WIPO"/>
    <w:uiPriority w:val="99"/>
    <w:rsid w:val="005C6FEF"/>
    <w:pPr>
      <w:numPr>
        <w:numId w:val="5"/>
      </w:numPr>
    </w:pPr>
  </w:style>
  <w:style w:type="paragraph" w:styleId="TOCHeading">
    <w:name w:val="TOC Heading"/>
    <w:basedOn w:val="Heading1"/>
    <w:next w:val="Normal"/>
    <w:uiPriority w:val="39"/>
    <w:unhideWhenUsed/>
    <w:qFormat/>
    <w:rsid w:val="005C6FEF"/>
    <w:pPr>
      <w:numPr>
        <w:numId w:val="0"/>
      </w:numPr>
      <w:tabs>
        <w:tab w:val="clear" w:pos="426"/>
        <w:tab w:val="clear" w:pos="1560"/>
      </w:tabs>
      <w:contextualSpacing w:val="0"/>
      <w:outlineLvl w:val="9"/>
    </w:pPr>
  </w:style>
  <w:style w:type="paragraph" w:styleId="TOC1">
    <w:name w:val="toc 1"/>
    <w:basedOn w:val="Normal"/>
    <w:next w:val="Normal"/>
    <w:autoRedefine/>
    <w:uiPriority w:val="39"/>
    <w:unhideWhenUsed/>
    <w:rsid w:val="005C6FEF"/>
    <w:pPr>
      <w:tabs>
        <w:tab w:val="left" w:pos="440"/>
        <w:tab w:val="right" w:pos="9062"/>
      </w:tabs>
      <w:spacing w:before="120" w:after="100"/>
    </w:pPr>
    <w:rPr>
      <w:rFonts w:ascii="Arial" w:hAnsi="Arial" w:cs="Arial"/>
      <w:b/>
      <w:noProof/>
      <w:lang w:val="en-US"/>
    </w:rPr>
  </w:style>
  <w:style w:type="paragraph" w:styleId="TOC2">
    <w:name w:val="toc 2"/>
    <w:basedOn w:val="Normal"/>
    <w:next w:val="Normal"/>
    <w:autoRedefine/>
    <w:uiPriority w:val="39"/>
    <w:unhideWhenUsed/>
    <w:rsid w:val="005C6FEF"/>
    <w:pPr>
      <w:tabs>
        <w:tab w:val="left" w:pos="1560"/>
        <w:tab w:val="right" w:pos="9062"/>
      </w:tabs>
      <w:spacing w:before="120" w:after="100"/>
      <w:ind w:left="567"/>
      <w:contextualSpacing/>
    </w:pPr>
    <w:rPr>
      <w:rFonts w:ascii="Arial" w:hAnsi="Arial" w:cs="Arial"/>
      <w:lang w:val="en-US"/>
    </w:rPr>
  </w:style>
  <w:style w:type="paragraph" w:styleId="TOC3">
    <w:name w:val="toc 3"/>
    <w:basedOn w:val="Normal"/>
    <w:next w:val="Normal"/>
    <w:autoRedefine/>
    <w:uiPriority w:val="39"/>
    <w:unhideWhenUsed/>
    <w:rsid w:val="005C6FEF"/>
    <w:pPr>
      <w:tabs>
        <w:tab w:val="left" w:pos="1418"/>
        <w:tab w:val="right" w:pos="9062"/>
      </w:tabs>
      <w:spacing w:before="120" w:after="100" w:line="240" w:lineRule="auto"/>
      <w:ind w:left="1134"/>
      <w:contextualSpacing/>
    </w:pPr>
    <w:rPr>
      <w:rFonts w:ascii="Arial" w:hAnsi="Arial" w:cs="Arial"/>
      <w:lang w:val="en-US"/>
    </w:rPr>
  </w:style>
  <w:style w:type="paragraph" w:styleId="IntenseQuote">
    <w:name w:val="Intense Quote"/>
    <w:basedOn w:val="Heading2"/>
    <w:next w:val="Normal"/>
    <w:link w:val="IntenseQuoteChar"/>
    <w:uiPriority w:val="30"/>
    <w:qFormat/>
    <w:rsid w:val="005C6FEF"/>
    <w:pPr>
      <w:numPr>
        <w:numId w:val="0"/>
      </w:numPr>
      <w:ind w:left="1276" w:hanging="567"/>
    </w:pPr>
  </w:style>
  <w:style w:type="character" w:customStyle="1" w:styleId="IntenseQuoteChar">
    <w:name w:val="Intense Quote Char"/>
    <w:basedOn w:val="DefaultParagraphFont"/>
    <w:link w:val="IntenseQuote"/>
    <w:uiPriority w:val="30"/>
    <w:rsid w:val="005C6FEF"/>
    <w:rPr>
      <w:rFonts w:asciiTheme="majorHAnsi" w:eastAsiaTheme="majorEastAsia" w:hAnsiTheme="majorHAnsi" w:cstheme="majorBidi"/>
      <w:b/>
      <w:bCs/>
      <w:color w:val="4F81BD" w:themeColor="accent1"/>
      <w:sz w:val="26"/>
      <w:szCs w:val="26"/>
      <w:lang w:val="en-US"/>
    </w:rPr>
  </w:style>
  <w:style w:type="paragraph" w:customStyle="1" w:styleId="Preamplenotintoc">
    <w:name w:val="Preample not in toc"/>
    <w:basedOn w:val="Heading1"/>
    <w:link w:val="PreamplenotintocChar"/>
    <w:qFormat/>
    <w:rsid w:val="005C6FEF"/>
    <w:pPr>
      <w:numPr>
        <w:numId w:val="0"/>
      </w:numPr>
    </w:pPr>
  </w:style>
  <w:style w:type="paragraph" w:styleId="DocumentMap">
    <w:name w:val="Document Map"/>
    <w:basedOn w:val="Normal"/>
    <w:link w:val="DocumentMap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C6FEF"/>
    <w:rPr>
      <w:rFonts w:ascii="Tahoma" w:hAnsi="Tahoma" w:cs="Tahoma"/>
      <w:sz w:val="16"/>
      <w:szCs w:val="16"/>
      <w:lang w:val="en-US"/>
    </w:rPr>
  </w:style>
  <w:style w:type="character" w:customStyle="1" w:styleId="PreamplenotintocChar">
    <w:name w:val="Preample not in toc Char"/>
    <w:basedOn w:val="Heading1Char"/>
    <w:link w:val="Preamplenotintoc"/>
    <w:rsid w:val="005C6FE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5C6FEF"/>
    <w:pPr>
      <w:spacing w:before="12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5C6FEF"/>
  </w:style>
  <w:style w:type="paragraph" w:styleId="TOC4">
    <w:name w:val="toc 4"/>
    <w:basedOn w:val="Normal"/>
    <w:next w:val="Normal"/>
    <w:autoRedefine/>
    <w:uiPriority w:val="39"/>
    <w:unhideWhenUsed/>
    <w:rsid w:val="005C6FEF"/>
    <w:pPr>
      <w:spacing w:before="120" w:after="100"/>
      <w:ind w:left="660"/>
    </w:pPr>
    <w:rPr>
      <w:rFonts w:eastAsiaTheme="minorEastAsia"/>
      <w:lang w:val="en-US"/>
    </w:rPr>
  </w:style>
  <w:style w:type="character" w:customStyle="1" w:styleId="Style3Char">
    <w:name w:val="Style3+ Char"/>
    <w:basedOn w:val="Heading8Char"/>
    <w:link w:val="Style3"/>
    <w:rsid w:val="005C6FEF"/>
    <w:rPr>
      <w:rFonts w:asciiTheme="majorHAnsi" w:hAnsiTheme="majorHAnsi"/>
      <w:b/>
      <w:bCs/>
      <w:i/>
      <w:color w:val="4F81BD" w:themeColor="accent1"/>
      <w:sz w:val="24"/>
      <w:lang w:val="en-US"/>
    </w:rPr>
  </w:style>
  <w:style w:type="paragraph" w:styleId="TOC5">
    <w:name w:val="toc 5"/>
    <w:basedOn w:val="Normal"/>
    <w:next w:val="Normal"/>
    <w:autoRedefine/>
    <w:uiPriority w:val="39"/>
    <w:unhideWhenUsed/>
    <w:rsid w:val="005C6FEF"/>
    <w:pPr>
      <w:spacing w:before="120" w:after="100"/>
      <w:ind w:left="880"/>
    </w:pPr>
    <w:rPr>
      <w:rFonts w:eastAsiaTheme="minorEastAsia"/>
      <w:lang w:val="en-US"/>
    </w:rPr>
  </w:style>
  <w:style w:type="paragraph" w:styleId="TOC6">
    <w:name w:val="toc 6"/>
    <w:basedOn w:val="Normal"/>
    <w:next w:val="Normal"/>
    <w:autoRedefine/>
    <w:uiPriority w:val="39"/>
    <w:unhideWhenUsed/>
    <w:rsid w:val="005C6FEF"/>
    <w:pPr>
      <w:spacing w:before="120" w:after="100"/>
      <w:ind w:left="1100"/>
    </w:pPr>
    <w:rPr>
      <w:rFonts w:eastAsiaTheme="minorEastAsia"/>
      <w:lang w:val="en-US"/>
    </w:rPr>
  </w:style>
  <w:style w:type="paragraph" w:styleId="TOC7">
    <w:name w:val="toc 7"/>
    <w:basedOn w:val="Normal"/>
    <w:next w:val="Normal"/>
    <w:autoRedefine/>
    <w:uiPriority w:val="39"/>
    <w:unhideWhenUsed/>
    <w:rsid w:val="005C6FEF"/>
    <w:pPr>
      <w:spacing w:before="120" w:after="100"/>
      <w:ind w:left="1320"/>
    </w:pPr>
    <w:rPr>
      <w:rFonts w:eastAsiaTheme="minorEastAsia"/>
      <w:lang w:val="en-US"/>
    </w:rPr>
  </w:style>
  <w:style w:type="paragraph" w:styleId="TOC8">
    <w:name w:val="toc 8"/>
    <w:basedOn w:val="Normal"/>
    <w:next w:val="Normal"/>
    <w:autoRedefine/>
    <w:uiPriority w:val="39"/>
    <w:unhideWhenUsed/>
    <w:rsid w:val="005C6FEF"/>
    <w:pPr>
      <w:spacing w:before="120" w:after="100"/>
      <w:ind w:left="1540"/>
    </w:pPr>
    <w:rPr>
      <w:rFonts w:eastAsiaTheme="minorEastAsia"/>
      <w:lang w:val="en-US"/>
    </w:rPr>
  </w:style>
  <w:style w:type="paragraph" w:styleId="TOC9">
    <w:name w:val="toc 9"/>
    <w:basedOn w:val="Normal"/>
    <w:next w:val="Normal"/>
    <w:autoRedefine/>
    <w:uiPriority w:val="39"/>
    <w:unhideWhenUsed/>
    <w:rsid w:val="005C6FEF"/>
    <w:pPr>
      <w:spacing w:before="120" w:after="100"/>
      <w:ind w:left="1760"/>
    </w:pPr>
    <w:rPr>
      <w:rFonts w:eastAsiaTheme="minorEastAsia"/>
      <w:lang w:val="en-US"/>
    </w:rPr>
  </w:style>
  <w:style w:type="paragraph" w:customStyle="1" w:styleId="Endofdocument-Annex">
    <w:name w:val="[End of document - Annex]"/>
    <w:basedOn w:val="Normal"/>
    <w:rsid w:val="005C6FEF"/>
    <w:pPr>
      <w:spacing w:after="0" w:line="240" w:lineRule="auto"/>
      <w:ind w:left="5534"/>
    </w:pPr>
    <w:rPr>
      <w:rFonts w:ascii="Arial" w:eastAsia="SimSun" w:hAnsi="Arial" w:cs="Arial"/>
      <w:szCs w:val="20"/>
      <w:lang w:val="en-US" w:eastAsia="zh-CN"/>
    </w:rPr>
  </w:style>
  <w:style w:type="table" w:customStyle="1" w:styleId="TableGrid1">
    <w:name w:val="Table Grid1"/>
    <w:basedOn w:val="TableNormal"/>
    <w:next w:val="TableGrid"/>
    <w:uiPriority w:val="59"/>
    <w:rsid w:val="009019D7"/>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36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B0E"/>
    <w:rPr>
      <w:sz w:val="20"/>
      <w:szCs w:val="20"/>
    </w:rPr>
  </w:style>
  <w:style w:type="character" w:styleId="EndnoteReference">
    <w:name w:val="endnote reference"/>
    <w:basedOn w:val="DefaultParagraphFont"/>
    <w:uiPriority w:val="99"/>
    <w:unhideWhenUsed/>
    <w:rsid w:val="00B36B0E"/>
    <w:rPr>
      <w:vertAlign w:val="superscript"/>
    </w:rPr>
  </w:style>
  <w:style w:type="paragraph" w:customStyle="1" w:styleId="ONUME">
    <w:name w:val="ONUM E"/>
    <w:basedOn w:val="BodyText"/>
    <w:rsid w:val="001161FF"/>
    <w:pPr>
      <w:numPr>
        <w:numId w:val="28"/>
      </w:numPr>
      <w:tabs>
        <w:tab w:val="clear" w:pos="1117"/>
      </w:tabs>
      <w:spacing w:after="220" w:line="240" w:lineRule="auto"/>
      <w:ind w:left="2880" w:firstLine="0"/>
    </w:pPr>
    <w:rPr>
      <w:rFonts w:ascii="Arial" w:eastAsia="SimSun" w:hAnsi="Arial" w:cs="Arial"/>
      <w:szCs w:val="20"/>
      <w:lang w:val="en-US" w:eastAsia="zh-CN"/>
    </w:rPr>
  </w:style>
  <w:style w:type="paragraph" w:customStyle="1" w:styleId="CharCharCharCharCharChar">
    <w:name w:val="Char Char Char Char Char Char"/>
    <w:basedOn w:val="Normal"/>
    <w:rsid w:val="001161FF"/>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unhideWhenUsed/>
    <w:rsid w:val="001161FF"/>
    <w:pPr>
      <w:spacing w:after="120"/>
    </w:pPr>
  </w:style>
  <w:style w:type="character" w:customStyle="1" w:styleId="BodyTextChar">
    <w:name w:val="Body Text Char"/>
    <w:basedOn w:val="DefaultParagraphFont"/>
    <w:link w:val="BodyText"/>
    <w:uiPriority w:val="99"/>
    <w:rsid w:val="001161FF"/>
  </w:style>
  <w:style w:type="numbering" w:customStyle="1" w:styleId="NoList2">
    <w:name w:val="No List2"/>
    <w:next w:val="NoList"/>
    <w:semiHidden/>
    <w:rsid w:val="00F74369"/>
  </w:style>
  <w:style w:type="paragraph" w:styleId="Caption">
    <w:name w:val="caption"/>
    <w:basedOn w:val="Normal"/>
    <w:next w:val="Normal"/>
    <w:qFormat/>
    <w:rsid w:val="00F74369"/>
    <w:pPr>
      <w:spacing w:after="0" w:line="240" w:lineRule="auto"/>
    </w:pPr>
    <w:rPr>
      <w:rFonts w:ascii="Arial" w:eastAsia="SimSun" w:hAnsi="Arial" w:cs="Arial"/>
      <w:b/>
      <w:bCs/>
      <w:sz w:val="18"/>
      <w:szCs w:val="20"/>
      <w:lang w:val="en-US" w:eastAsia="zh-CN"/>
    </w:rPr>
  </w:style>
  <w:style w:type="paragraph" w:styleId="ListNumber">
    <w:name w:val="List Number"/>
    <w:basedOn w:val="Normal"/>
    <w:semiHidden/>
    <w:rsid w:val="00F74369"/>
    <w:pPr>
      <w:numPr>
        <w:numId w:val="44"/>
      </w:numPr>
      <w:spacing w:after="0" w:line="240" w:lineRule="auto"/>
    </w:pPr>
    <w:rPr>
      <w:rFonts w:ascii="Arial" w:eastAsia="SimSun" w:hAnsi="Arial" w:cs="Arial"/>
      <w:szCs w:val="20"/>
      <w:lang w:val="en-US" w:eastAsia="zh-CN"/>
    </w:rPr>
  </w:style>
  <w:style w:type="paragraph" w:customStyle="1" w:styleId="ONUMFS">
    <w:name w:val="ONUM FS"/>
    <w:basedOn w:val="BodyText"/>
    <w:rsid w:val="00F74369"/>
    <w:pPr>
      <w:numPr>
        <w:numId w:val="45"/>
      </w:numPr>
      <w:spacing w:after="220" w:line="240" w:lineRule="auto"/>
    </w:pPr>
    <w:rPr>
      <w:rFonts w:ascii="Arial" w:eastAsia="SimSun" w:hAnsi="Arial" w:cs="Arial"/>
      <w:szCs w:val="20"/>
      <w:lang w:val="en-US" w:eastAsia="zh-CN"/>
    </w:rPr>
  </w:style>
  <w:style w:type="paragraph" w:styleId="Salutation">
    <w:name w:val="Salutation"/>
    <w:basedOn w:val="Normal"/>
    <w:next w:val="Normal"/>
    <w:link w:val="SalutationChar"/>
    <w:semiHidden/>
    <w:rsid w:val="00F74369"/>
    <w:pPr>
      <w:spacing w:after="0" w:line="240" w:lineRule="auto"/>
    </w:pPr>
    <w:rPr>
      <w:rFonts w:ascii="Arial" w:eastAsia="SimSun" w:hAnsi="Arial" w:cs="Arial"/>
      <w:szCs w:val="20"/>
      <w:lang w:val="en-US" w:eastAsia="zh-CN"/>
    </w:rPr>
  </w:style>
  <w:style w:type="character" w:customStyle="1" w:styleId="SalutationChar">
    <w:name w:val="Salutation Char"/>
    <w:basedOn w:val="DefaultParagraphFont"/>
    <w:link w:val="Salutation"/>
    <w:semiHidden/>
    <w:rsid w:val="00F74369"/>
    <w:rPr>
      <w:rFonts w:ascii="Arial" w:eastAsia="SimSun" w:hAnsi="Arial" w:cs="Arial"/>
      <w:szCs w:val="20"/>
      <w:lang w:val="en-US" w:eastAsia="zh-CN"/>
    </w:rPr>
  </w:style>
  <w:style w:type="paragraph" w:styleId="Signature">
    <w:name w:val="Signature"/>
    <w:basedOn w:val="Normal"/>
    <w:link w:val="SignatureChar"/>
    <w:semiHidden/>
    <w:rsid w:val="00F74369"/>
    <w:pPr>
      <w:spacing w:after="0" w:line="240" w:lineRule="auto"/>
      <w:ind w:left="5250"/>
    </w:pPr>
    <w:rPr>
      <w:rFonts w:ascii="Arial" w:eastAsia="SimSun" w:hAnsi="Arial" w:cs="Arial"/>
      <w:szCs w:val="20"/>
      <w:lang w:val="en-US" w:eastAsia="zh-CN"/>
    </w:rPr>
  </w:style>
  <w:style w:type="character" w:customStyle="1" w:styleId="SignatureChar">
    <w:name w:val="Signature Char"/>
    <w:basedOn w:val="DefaultParagraphFont"/>
    <w:link w:val="Signature"/>
    <w:semiHidden/>
    <w:rsid w:val="00F74369"/>
    <w:rPr>
      <w:rFonts w:ascii="Arial" w:eastAsia="SimSun" w:hAnsi="Arial" w:cs="Arial"/>
      <w:szCs w:val="20"/>
      <w:lang w:val="en-US" w:eastAsia="zh-CN"/>
    </w:rPr>
  </w:style>
  <w:style w:type="numbering" w:customStyle="1" w:styleId="NoList11">
    <w:name w:val="No List11"/>
    <w:next w:val="NoList"/>
    <w:uiPriority w:val="99"/>
    <w:semiHidden/>
    <w:unhideWhenUsed/>
    <w:rsid w:val="00F74369"/>
  </w:style>
  <w:style w:type="numbering" w:customStyle="1" w:styleId="NoList111">
    <w:name w:val="No List111"/>
    <w:next w:val="NoList"/>
    <w:uiPriority w:val="99"/>
    <w:semiHidden/>
    <w:unhideWhenUsed/>
    <w:rsid w:val="00F74369"/>
  </w:style>
  <w:style w:type="character" w:customStyle="1" w:styleId="CommentTextChar1">
    <w:name w:val="Comment Text Char1"/>
    <w:uiPriority w:val="99"/>
    <w:semiHidden/>
    <w:rsid w:val="00F74369"/>
    <w:rPr>
      <w:rFonts w:ascii="Arial" w:eastAsia="SimSun" w:hAnsi="Arial" w:cs="Arial"/>
      <w:sz w:val="18"/>
      <w:lang w:eastAsia="zh-CN"/>
    </w:rPr>
  </w:style>
  <w:style w:type="numbering" w:customStyle="1" w:styleId="WIPO1">
    <w:name w:val="WIPO1"/>
    <w:uiPriority w:val="99"/>
    <w:rsid w:val="00F74369"/>
  </w:style>
  <w:style w:type="table" w:customStyle="1" w:styleId="TableGrid2">
    <w:name w:val="Table Grid2"/>
    <w:basedOn w:val="TableNormal"/>
    <w:next w:val="TableGrid"/>
    <w:uiPriority w:val="59"/>
    <w:rsid w:val="00F74369"/>
    <w:pPr>
      <w:spacing w:before="120" w:after="0" w:line="240" w:lineRule="auto"/>
    </w:pPr>
    <w:rPr>
      <w:rFonts w:ascii="Calibri" w:eastAsia="Calibri" w:hAnsi="Calibri" w:cs="Times New Roman"/>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74369"/>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F74369"/>
  </w:style>
  <w:style w:type="numbering" w:customStyle="1" w:styleId="WIPO2">
    <w:name w:val="WIPO2"/>
    <w:uiPriority w:val="99"/>
    <w:rsid w:val="00F74369"/>
  </w:style>
  <w:style w:type="numbering" w:customStyle="1" w:styleId="WIPO3">
    <w:name w:val="WIPO3"/>
    <w:uiPriority w:val="99"/>
    <w:rsid w:val="00F74369"/>
  </w:style>
  <w:style w:type="numbering" w:customStyle="1" w:styleId="WIPO4">
    <w:name w:val="WIPO4"/>
    <w:uiPriority w:val="99"/>
    <w:rsid w:val="00F74369"/>
  </w:style>
  <w:style w:type="numbering" w:customStyle="1" w:styleId="WIPO5">
    <w:name w:val="WIPO5"/>
    <w:uiPriority w:val="99"/>
    <w:rsid w:val="00F74369"/>
  </w:style>
  <w:style w:type="numbering" w:customStyle="1" w:styleId="WIPO6">
    <w:name w:val="WIPO6"/>
    <w:uiPriority w:val="99"/>
    <w:rsid w:val="00F74369"/>
  </w:style>
  <w:style w:type="paragraph" w:styleId="Revision">
    <w:name w:val="Revision"/>
    <w:hidden/>
    <w:uiPriority w:val="99"/>
    <w:semiHidden/>
    <w:rsid w:val="00C82D62"/>
    <w:pPr>
      <w:spacing w:after="0" w:line="240" w:lineRule="auto"/>
    </w:pPr>
  </w:style>
  <w:style w:type="character" w:styleId="FollowedHyperlink">
    <w:name w:val="FollowedHyperlink"/>
    <w:basedOn w:val="DefaultParagraphFont"/>
    <w:uiPriority w:val="99"/>
    <w:semiHidden/>
    <w:unhideWhenUsed/>
    <w:rsid w:val="00552C82"/>
    <w:rPr>
      <w:color w:val="800080" w:themeColor="followedHyperlink"/>
      <w:u w:val="single"/>
    </w:rPr>
  </w:style>
  <w:style w:type="paragraph" w:customStyle="1" w:styleId="CharCharCharCharCharChar0">
    <w:name w:val="Char Char Char Char Char Char"/>
    <w:basedOn w:val="Normal"/>
    <w:rsid w:val="00DF0D57"/>
    <w:pPr>
      <w:spacing w:after="160" w:line="240" w:lineRule="exact"/>
    </w:pPr>
    <w:rPr>
      <w:rFonts w:ascii="Verdana" w:eastAsia="Times New Roman" w:hAnsi="Verdana" w:cs="Times New Roman"/>
      <w:sz w:val="20"/>
      <w:szCs w:val="20"/>
      <w:lang w:val="en-GB"/>
    </w:rPr>
  </w:style>
  <w:style w:type="paragraph" w:customStyle="1" w:styleId="Default">
    <w:name w:val="Default"/>
    <w:rsid w:val="00DF0D57"/>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FEF"/>
    <w:pPr>
      <w:keepNext/>
      <w:keepLines/>
      <w:numPr>
        <w:numId w:val="6"/>
      </w:numPr>
      <w:tabs>
        <w:tab w:val="left" w:pos="426"/>
        <w:tab w:val="left" w:pos="1560"/>
      </w:tabs>
      <w:spacing w:before="480" w:after="0"/>
      <w:ind w:left="0"/>
      <w:contextualSpacing/>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5C6FEF"/>
    <w:pPr>
      <w:keepNext/>
      <w:keepLines/>
      <w:numPr>
        <w:numId w:val="8"/>
      </w:numPr>
      <w:tabs>
        <w:tab w:val="left" w:pos="1276"/>
      </w:tabs>
      <w:spacing w:before="200" w:after="0" w:line="240" w:lineRule="auto"/>
      <w:ind w:left="1276" w:hanging="567"/>
      <w:contextualSpacing/>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C6FEF"/>
    <w:pPr>
      <w:keepNext/>
      <w:keepLines/>
      <w:numPr>
        <w:numId w:val="11"/>
      </w:numPr>
      <w:tabs>
        <w:tab w:val="left" w:pos="1985"/>
      </w:tabs>
      <w:spacing w:before="200" w:after="0"/>
      <w:contextualSpacing/>
      <w:outlineLvl w:val="2"/>
    </w:pPr>
    <w:rPr>
      <w:rFonts w:asciiTheme="majorHAnsi" w:hAnsiTheme="majorHAnsi"/>
      <w:b/>
      <w:bCs/>
      <w:i/>
      <w:color w:val="4F81BD" w:themeColor="accent1"/>
      <w:sz w:val="24"/>
      <w:lang w:val="en-US"/>
    </w:rPr>
  </w:style>
  <w:style w:type="paragraph" w:styleId="Heading4">
    <w:name w:val="heading 4"/>
    <w:basedOn w:val="Normal"/>
    <w:next w:val="Normal"/>
    <w:link w:val="Heading4Char"/>
    <w:uiPriority w:val="9"/>
    <w:unhideWhenUsed/>
    <w:qFormat/>
    <w:rsid w:val="005C6FEF"/>
    <w:pPr>
      <w:keepNext/>
      <w:keepLines/>
      <w:tabs>
        <w:tab w:val="left" w:pos="1560"/>
      </w:tabs>
      <w:spacing w:before="200" w:after="0"/>
      <w:ind w:left="709"/>
      <w:contextualSpacing/>
      <w:outlineLvl w:val="3"/>
    </w:pPr>
    <w:rPr>
      <w:rFonts w:ascii="Arial" w:eastAsiaTheme="majorEastAsia" w:hAnsi="Arial" w:cs="Arial"/>
      <w:b/>
      <w:bCs/>
      <w:iCs/>
      <w:color w:val="4F81BD" w:themeColor="accent1"/>
      <w:sz w:val="24"/>
      <w:lang w:val="en-US"/>
    </w:rPr>
  </w:style>
  <w:style w:type="paragraph" w:styleId="Heading5">
    <w:name w:val="heading 5"/>
    <w:basedOn w:val="Heading3"/>
    <w:next w:val="Normal"/>
    <w:link w:val="Heading5Char"/>
    <w:uiPriority w:val="9"/>
    <w:unhideWhenUsed/>
    <w:qFormat/>
    <w:rsid w:val="005C6FEF"/>
    <w:pPr>
      <w:numPr>
        <w:ilvl w:val="2"/>
        <w:numId w:val="4"/>
      </w:numPr>
      <w:tabs>
        <w:tab w:val="clear" w:pos="1985"/>
        <w:tab w:val="left" w:pos="1134"/>
      </w:tabs>
      <w:spacing w:after="120" w:line="240" w:lineRule="auto"/>
      <w:contextualSpacing w:val="0"/>
      <w:outlineLvl w:val="4"/>
    </w:pPr>
  </w:style>
  <w:style w:type="paragraph" w:styleId="Heading6">
    <w:name w:val="heading 6"/>
    <w:basedOn w:val="Heading4"/>
    <w:next w:val="Normal"/>
    <w:link w:val="Heading6Char"/>
    <w:uiPriority w:val="9"/>
    <w:unhideWhenUsed/>
    <w:qFormat/>
    <w:rsid w:val="005C6FEF"/>
    <w:pPr>
      <w:outlineLvl w:val="5"/>
    </w:pPr>
    <w:rPr>
      <w:rFonts w:asciiTheme="majorHAnsi" w:hAnsiTheme="majorHAnsi"/>
      <w:color w:val="auto"/>
    </w:rPr>
  </w:style>
  <w:style w:type="paragraph" w:styleId="Heading7">
    <w:name w:val="heading 7"/>
    <w:basedOn w:val="Heading3"/>
    <w:next w:val="Normal"/>
    <w:link w:val="Heading7Char"/>
    <w:uiPriority w:val="9"/>
    <w:unhideWhenUsed/>
    <w:qFormat/>
    <w:rsid w:val="005C6FEF"/>
    <w:pPr>
      <w:numPr>
        <w:ilvl w:val="2"/>
        <w:numId w:val="10"/>
      </w:numPr>
      <w:tabs>
        <w:tab w:val="clear" w:pos="1985"/>
        <w:tab w:val="left" w:pos="1701"/>
      </w:tabs>
      <w:ind w:left="1701" w:hanging="261"/>
      <w:outlineLvl w:val="6"/>
    </w:pPr>
    <w:rPr>
      <w:i w:val="0"/>
    </w:rPr>
  </w:style>
  <w:style w:type="paragraph" w:styleId="Heading8">
    <w:name w:val="heading 8"/>
    <w:basedOn w:val="Heading3"/>
    <w:next w:val="Normal"/>
    <w:link w:val="Heading8Char"/>
    <w:uiPriority w:val="9"/>
    <w:unhideWhenUsed/>
    <w:qFormat/>
    <w:rsid w:val="005C6FEF"/>
    <w:pPr>
      <w:numPr>
        <w:numId w:val="0"/>
      </w:numPr>
      <w:outlineLvl w:val="7"/>
    </w:pPr>
  </w:style>
  <w:style w:type="paragraph" w:styleId="Heading9">
    <w:name w:val="heading 9"/>
    <w:basedOn w:val="Normal"/>
    <w:next w:val="Normal"/>
    <w:link w:val="Heading9Char"/>
    <w:uiPriority w:val="9"/>
    <w:semiHidden/>
    <w:unhideWhenUsed/>
    <w:qFormat/>
    <w:rsid w:val="005C6FEF"/>
    <w:pPr>
      <w:keepNext/>
      <w:keepLines/>
      <w:numPr>
        <w:ilvl w:val="8"/>
        <w:numId w:val="4"/>
      </w:numPr>
      <w:tabs>
        <w:tab w:val="left" w:pos="1560"/>
      </w:tabs>
      <w:spacing w:before="200" w:after="0"/>
      <w:contextualSpacing/>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6FEF"/>
    <w:pPr>
      <w:spacing w:after="0" w:line="240" w:lineRule="auto"/>
    </w:pPr>
    <w:rPr>
      <w:sz w:val="20"/>
      <w:szCs w:val="20"/>
    </w:rPr>
  </w:style>
  <w:style w:type="character" w:customStyle="1" w:styleId="FootnoteTextChar">
    <w:name w:val="Footnote Text Char"/>
    <w:basedOn w:val="DefaultParagraphFont"/>
    <w:link w:val="FootnoteText"/>
    <w:rsid w:val="005C6FEF"/>
    <w:rPr>
      <w:sz w:val="20"/>
      <w:szCs w:val="20"/>
    </w:rPr>
  </w:style>
  <w:style w:type="character" w:styleId="FootnoteReference">
    <w:name w:val="footnote reference"/>
    <w:basedOn w:val="DefaultParagraphFont"/>
    <w:unhideWhenUsed/>
    <w:rsid w:val="005C6FEF"/>
    <w:rPr>
      <w:vertAlign w:val="superscript"/>
    </w:rPr>
  </w:style>
  <w:style w:type="character" w:customStyle="1" w:styleId="Heading1Char">
    <w:name w:val="Heading 1 Char"/>
    <w:basedOn w:val="DefaultParagraphFont"/>
    <w:link w:val="Heading1"/>
    <w:uiPriority w:val="9"/>
    <w:rsid w:val="005C6FE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5C6FE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C6FEF"/>
    <w:rPr>
      <w:rFonts w:asciiTheme="majorHAnsi" w:hAnsiTheme="majorHAnsi"/>
      <w:b/>
      <w:bCs/>
      <w:i/>
      <w:color w:val="4F81BD" w:themeColor="accent1"/>
      <w:sz w:val="24"/>
      <w:lang w:val="en-US"/>
    </w:rPr>
  </w:style>
  <w:style w:type="character" w:customStyle="1" w:styleId="Heading4Char">
    <w:name w:val="Heading 4 Char"/>
    <w:basedOn w:val="DefaultParagraphFont"/>
    <w:link w:val="Heading4"/>
    <w:uiPriority w:val="9"/>
    <w:rsid w:val="005C6FEF"/>
    <w:rPr>
      <w:rFonts w:ascii="Arial" w:eastAsiaTheme="majorEastAsia" w:hAnsi="Arial" w:cs="Arial"/>
      <w:b/>
      <w:bCs/>
      <w:iCs/>
      <w:color w:val="4F81BD" w:themeColor="accent1"/>
      <w:sz w:val="24"/>
      <w:lang w:val="en-US"/>
    </w:rPr>
  </w:style>
  <w:style w:type="character" w:customStyle="1" w:styleId="Heading5Char">
    <w:name w:val="Heading 5 Char"/>
    <w:basedOn w:val="DefaultParagraphFont"/>
    <w:link w:val="Heading5"/>
    <w:uiPriority w:val="9"/>
    <w:rsid w:val="005C6FEF"/>
    <w:rPr>
      <w:rFonts w:asciiTheme="majorHAnsi" w:hAnsiTheme="majorHAnsi"/>
      <w:b/>
      <w:bCs/>
      <w:i/>
      <w:color w:val="4F81BD" w:themeColor="accent1"/>
      <w:sz w:val="24"/>
      <w:lang w:val="en-US"/>
    </w:rPr>
  </w:style>
  <w:style w:type="character" w:customStyle="1" w:styleId="Heading6Char">
    <w:name w:val="Heading 6 Char"/>
    <w:basedOn w:val="DefaultParagraphFont"/>
    <w:link w:val="Heading6"/>
    <w:uiPriority w:val="9"/>
    <w:rsid w:val="005C6FEF"/>
    <w:rPr>
      <w:rFonts w:asciiTheme="majorHAnsi" w:eastAsiaTheme="majorEastAsia" w:hAnsiTheme="majorHAnsi" w:cs="Arial"/>
      <w:b/>
      <w:bCs/>
      <w:iCs/>
      <w:sz w:val="24"/>
      <w:lang w:val="en-US"/>
    </w:rPr>
  </w:style>
  <w:style w:type="character" w:customStyle="1" w:styleId="Heading7Char">
    <w:name w:val="Heading 7 Char"/>
    <w:basedOn w:val="DefaultParagraphFont"/>
    <w:link w:val="Heading7"/>
    <w:uiPriority w:val="9"/>
    <w:rsid w:val="005C6FEF"/>
    <w:rPr>
      <w:rFonts w:asciiTheme="majorHAnsi" w:hAnsiTheme="majorHAnsi"/>
      <w:b/>
      <w:bCs/>
      <w:color w:val="4F81BD" w:themeColor="accent1"/>
      <w:sz w:val="24"/>
      <w:lang w:val="en-US"/>
    </w:rPr>
  </w:style>
  <w:style w:type="character" w:customStyle="1" w:styleId="Heading8Char">
    <w:name w:val="Heading 8 Char"/>
    <w:basedOn w:val="DefaultParagraphFont"/>
    <w:link w:val="Heading8"/>
    <w:uiPriority w:val="9"/>
    <w:rsid w:val="005C6FEF"/>
    <w:rPr>
      <w:rFonts w:asciiTheme="majorHAnsi" w:hAnsiTheme="majorHAnsi"/>
      <w:b/>
      <w:bCs/>
      <w:i/>
      <w:color w:val="4F81BD" w:themeColor="accent1"/>
      <w:sz w:val="24"/>
      <w:lang w:val="en-US"/>
    </w:rPr>
  </w:style>
  <w:style w:type="character" w:customStyle="1" w:styleId="Heading9Char">
    <w:name w:val="Heading 9 Char"/>
    <w:basedOn w:val="DefaultParagraphFont"/>
    <w:link w:val="Heading9"/>
    <w:uiPriority w:val="9"/>
    <w:semiHidden/>
    <w:rsid w:val="005C6FEF"/>
    <w:rPr>
      <w:rFonts w:asciiTheme="majorHAnsi" w:eastAsiaTheme="majorEastAsia" w:hAnsiTheme="majorHAnsi" w:cstheme="majorBidi"/>
      <w:i/>
      <w:iCs/>
      <w:color w:val="404040" w:themeColor="text1" w:themeTint="BF"/>
      <w:sz w:val="20"/>
      <w:szCs w:val="20"/>
      <w:lang w:val="en-US"/>
    </w:rPr>
  </w:style>
  <w:style w:type="numbering" w:customStyle="1" w:styleId="NoList1">
    <w:name w:val="No List1"/>
    <w:next w:val="NoList"/>
    <w:uiPriority w:val="99"/>
    <w:semiHidden/>
    <w:unhideWhenUsed/>
    <w:rsid w:val="005C6FEF"/>
  </w:style>
  <w:style w:type="paragraph" w:styleId="ListParagraph">
    <w:name w:val="List Paragraph"/>
    <w:basedOn w:val="Normal"/>
    <w:uiPriority w:val="34"/>
    <w:qFormat/>
    <w:rsid w:val="005C6FEF"/>
    <w:pPr>
      <w:tabs>
        <w:tab w:val="left" w:pos="1560"/>
      </w:tabs>
      <w:spacing w:before="120" w:after="100"/>
      <w:ind w:left="720"/>
      <w:contextualSpacing/>
    </w:pPr>
    <w:rPr>
      <w:rFonts w:ascii="Arial" w:hAnsi="Arial" w:cs="Arial"/>
      <w:lang w:val="en-US"/>
    </w:rPr>
  </w:style>
  <w:style w:type="paragraph" w:styleId="BalloonText">
    <w:name w:val="Balloon Text"/>
    <w:basedOn w:val="Normal"/>
    <w:link w:val="BalloonText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5C6FEF"/>
    <w:rPr>
      <w:rFonts w:ascii="Tahoma" w:hAnsi="Tahoma" w:cs="Tahoma"/>
      <w:sz w:val="16"/>
      <w:szCs w:val="16"/>
      <w:lang w:val="en-US"/>
    </w:rPr>
  </w:style>
  <w:style w:type="character" w:styleId="CommentReference">
    <w:name w:val="annotation reference"/>
    <w:basedOn w:val="DefaultParagraphFont"/>
    <w:uiPriority w:val="99"/>
    <w:unhideWhenUsed/>
    <w:rsid w:val="005C6FEF"/>
    <w:rPr>
      <w:sz w:val="16"/>
      <w:szCs w:val="16"/>
    </w:rPr>
  </w:style>
  <w:style w:type="paragraph" w:styleId="CommentText">
    <w:name w:val="annotation text"/>
    <w:basedOn w:val="Normal"/>
    <w:link w:val="CommentTextChar"/>
    <w:uiPriority w:val="99"/>
    <w:semiHidden/>
    <w:unhideWhenUsed/>
    <w:rsid w:val="005C6FEF"/>
    <w:pPr>
      <w:tabs>
        <w:tab w:val="left" w:pos="1560"/>
      </w:tabs>
      <w:spacing w:before="120" w:after="100" w:line="240" w:lineRule="auto"/>
      <w:ind w:left="709"/>
      <w:contextualSpacing/>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5C6FEF"/>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5C6FEF"/>
    <w:rPr>
      <w:b/>
      <w:bCs/>
    </w:rPr>
  </w:style>
  <w:style w:type="character" w:customStyle="1" w:styleId="CommentSubjectChar">
    <w:name w:val="Comment Subject Char"/>
    <w:basedOn w:val="CommentTextChar"/>
    <w:link w:val="CommentSubject"/>
    <w:uiPriority w:val="99"/>
    <w:rsid w:val="005C6FEF"/>
    <w:rPr>
      <w:rFonts w:ascii="Arial" w:hAnsi="Arial" w:cs="Arial"/>
      <w:b/>
      <w:bCs/>
      <w:sz w:val="20"/>
      <w:szCs w:val="20"/>
      <w:lang w:val="en-US"/>
    </w:rPr>
  </w:style>
  <w:style w:type="paragraph" w:styleId="Header">
    <w:name w:val="header"/>
    <w:basedOn w:val="Normal"/>
    <w:link w:val="Head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HeaderChar">
    <w:name w:val="Header Char"/>
    <w:basedOn w:val="DefaultParagraphFont"/>
    <w:link w:val="Header"/>
    <w:uiPriority w:val="99"/>
    <w:rsid w:val="005C6FEF"/>
    <w:rPr>
      <w:rFonts w:ascii="Arial" w:hAnsi="Arial" w:cs="Arial"/>
      <w:lang w:val="en-US"/>
    </w:rPr>
  </w:style>
  <w:style w:type="paragraph" w:styleId="Footer">
    <w:name w:val="footer"/>
    <w:basedOn w:val="Normal"/>
    <w:link w:val="Foot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FooterChar">
    <w:name w:val="Footer Char"/>
    <w:basedOn w:val="DefaultParagraphFont"/>
    <w:link w:val="Footer"/>
    <w:uiPriority w:val="99"/>
    <w:rsid w:val="005C6FEF"/>
    <w:rPr>
      <w:rFonts w:ascii="Arial" w:hAnsi="Arial" w:cs="Arial"/>
      <w:lang w:val="en-US"/>
    </w:rPr>
  </w:style>
  <w:style w:type="paragraph" w:styleId="NormalWeb">
    <w:name w:val="Normal (Web)"/>
    <w:basedOn w:val="Normal"/>
    <w:uiPriority w:val="99"/>
    <w:unhideWhenUsed/>
    <w:rsid w:val="005C6FEF"/>
    <w:pPr>
      <w:tabs>
        <w:tab w:val="left" w:pos="1560"/>
      </w:tabs>
      <w:spacing w:before="100" w:beforeAutospacing="1" w:after="100" w:afterAutospacing="1" w:line="240" w:lineRule="auto"/>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5C6FEF"/>
    <w:rPr>
      <w:color w:val="0000FF" w:themeColor="hyperlink"/>
      <w:u w:val="single"/>
    </w:rPr>
  </w:style>
  <w:style w:type="numbering" w:customStyle="1" w:styleId="WIPO">
    <w:name w:val="WIPO"/>
    <w:uiPriority w:val="99"/>
    <w:rsid w:val="005C6FEF"/>
    <w:pPr>
      <w:numPr>
        <w:numId w:val="5"/>
      </w:numPr>
    </w:pPr>
  </w:style>
  <w:style w:type="paragraph" w:styleId="TOCHeading">
    <w:name w:val="TOC Heading"/>
    <w:basedOn w:val="Heading1"/>
    <w:next w:val="Normal"/>
    <w:uiPriority w:val="39"/>
    <w:unhideWhenUsed/>
    <w:qFormat/>
    <w:rsid w:val="005C6FEF"/>
    <w:pPr>
      <w:numPr>
        <w:numId w:val="0"/>
      </w:numPr>
      <w:tabs>
        <w:tab w:val="clear" w:pos="426"/>
        <w:tab w:val="clear" w:pos="1560"/>
      </w:tabs>
      <w:contextualSpacing w:val="0"/>
      <w:outlineLvl w:val="9"/>
    </w:pPr>
  </w:style>
  <w:style w:type="paragraph" w:styleId="TOC1">
    <w:name w:val="toc 1"/>
    <w:basedOn w:val="Normal"/>
    <w:next w:val="Normal"/>
    <w:autoRedefine/>
    <w:uiPriority w:val="39"/>
    <w:unhideWhenUsed/>
    <w:rsid w:val="005C6FEF"/>
    <w:pPr>
      <w:tabs>
        <w:tab w:val="left" w:pos="440"/>
        <w:tab w:val="right" w:pos="9062"/>
      </w:tabs>
      <w:spacing w:before="120" w:after="100"/>
    </w:pPr>
    <w:rPr>
      <w:rFonts w:ascii="Arial" w:hAnsi="Arial" w:cs="Arial"/>
      <w:b/>
      <w:noProof/>
      <w:lang w:val="en-US"/>
    </w:rPr>
  </w:style>
  <w:style w:type="paragraph" w:styleId="TOC2">
    <w:name w:val="toc 2"/>
    <w:basedOn w:val="Normal"/>
    <w:next w:val="Normal"/>
    <w:autoRedefine/>
    <w:uiPriority w:val="39"/>
    <w:unhideWhenUsed/>
    <w:rsid w:val="005C6FEF"/>
    <w:pPr>
      <w:tabs>
        <w:tab w:val="left" w:pos="1560"/>
        <w:tab w:val="right" w:pos="9062"/>
      </w:tabs>
      <w:spacing w:before="120" w:after="100"/>
      <w:ind w:left="567"/>
      <w:contextualSpacing/>
    </w:pPr>
    <w:rPr>
      <w:rFonts w:ascii="Arial" w:hAnsi="Arial" w:cs="Arial"/>
      <w:lang w:val="en-US"/>
    </w:rPr>
  </w:style>
  <w:style w:type="paragraph" w:styleId="TOC3">
    <w:name w:val="toc 3"/>
    <w:basedOn w:val="Normal"/>
    <w:next w:val="Normal"/>
    <w:autoRedefine/>
    <w:uiPriority w:val="39"/>
    <w:unhideWhenUsed/>
    <w:rsid w:val="005C6FEF"/>
    <w:pPr>
      <w:tabs>
        <w:tab w:val="left" w:pos="1418"/>
        <w:tab w:val="right" w:pos="9062"/>
      </w:tabs>
      <w:spacing w:before="120" w:after="100" w:line="240" w:lineRule="auto"/>
      <w:ind w:left="1134"/>
      <w:contextualSpacing/>
    </w:pPr>
    <w:rPr>
      <w:rFonts w:ascii="Arial" w:hAnsi="Arial" w:cs="Arial"/>
      <w:lang w:val="en-US"/>
    </w:rPr>
  </w:style>
  <w:style w:type="paragraph" w:styleId="IntenseQuote">
    <w:name w:val="Intense Quote"/>
    <w:basedOn w:val="Heading2"/>
    <w:next w:val="Normal"/>
    <w:link w:val="IntenseQuoteChar"/>
    <w:uiPriority w:val="30"/>
    <w:qFormat/>
    <w:rsid w:val="005C6FEF"/>
    <w:pPr>
      <w:numPr>
        <w:numId w:val="0"/>
      </w:numPr>
      <w:ind w:left="1276" w:hanging="567"/>
    </w:pPr>
  </w:style>
  <w:style w:type="character" w:customStyle="1" w:styleId="IntenseQuoteChar">
    <w:name w:val="Intense Quote Char"/>
    <w:basedOn w:val="DefaultParagraphFont"/>
    <w:link w:val="IntenseQuote"/>
    <w:uiPriority w:val="30"/>
    <w:rsid w:val="005C6FEF"/>
    <w:rPr>
      <w:rFonts w:asciiTheme="majorHAnsi" w:eastAsiaTheme="majorEastAsia" w:hAnsiTheme="majorHAnsi" w:cstheme="majorBidi"/>
      <w:b/>
      <w:bCs/>
      <w:color w:val="4F81BD" w:themeColor="accent1"/>
      <w:sz w:val="26"/>
      <w:szCs w:val="26"/>
      <w:lang w:val="en-US"/>
    </w:rPr>
  </w:style>
  <w:style w:type="paragraph" w:customStyle="1" w:styleId="Preamplenotintoc">
    <w:name w:val="Preample not in toc"/>
    <w:basedOn w:val="Heading1"/>
    <w:link w:val="PreamplenotintocChar"/>
    <w:qFormat/>
    <w:rsid w:val="005C6FEF"/>
    <w:pPr>
      <w:numPr>
        <w:numId w:val="0"/>
      </w:numPr>
    </w:pPr>
  </w:style>
  <w:style w:type="paragraph" w:styleId="DocumentMap">
    <w:name w:val="Document Map"/>
    <w:basedOn w:val="Normal"/>
    <w:link w:val="DocumentMap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C6FEF"/>
    <w:rPr>
      <w:rFonts w:ascii="Tahoma" w:hAnsi="Tahoma" w:cs="Tahoma"/>
      <w:sz w:val="16"/>
      <w:szCs w:val="16"/>
      <w:lang w:val="en-US"/>
    </w:rPr>
  </w:style>
  <w:style w:type="character" w:customStyle="1" w:styleId="PreamplenotintocChar">
    <w:name w:val="Preample not in toc Char"/>
    <w:basedOn w:val="Heading1Char"/>
    <w:link w:val="Preamplenotintoc"/>
    <w:rsid w:val="005C6FE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5C6FEF"/>
    <w:pPr>
      <w:spacing w:before="12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5C6FEF"/>
  </w:style>
  <w:style w:type="paragraph" w:styleId="TOC4">
    <w:name w:val="toc 4"/>
    <w:basedOn w:val="Normal"/>
    <w:next w:val="Normal"/>
    <w:autoRedefine/>
    <w:uiPriority w:val="39"/>
    <w:unhideWhenUsed/>
    <w:rsid w:val="005C6FEF"/>
    <w:pPr>
      <w:spacing w:before="120" w:after="100"/>
      <w:ind w:left="660"/>
    </w:pPr>
    <w:rPr>
      <w:rFonts w:eastAsiaTheme="minorEastAsia"/>
      <w:lang w:val="en-US"/>
    </w:rPr>
  </w:style>
  <w:style w:type="character" w:customStyle="1" w:styleId="Style3Char">
    <w:name w:val="Style3+ Char"/>
    <w:basedOn w:val="Heading8Char"/>
    <w:link w:val="Style3"/>
    <w:rsid w:val="005C6FEF"/>
    <w:rPr>
      <w:rFonts w:asciiTheme="majorHAnsi" w:hAnsiTheme="majorHAnsi"/>
      <w:b/>
      <w:bCs/>
      <w:i/>
      <w:color w:val="4F81BD" w:themeColor="accent1"/>
      <w:sz w:val="24"/>
      <w:lang w:val="en-US"/>
    </w:rPr>
  </w:style>
  <w:style w:type="paragraph" w:styleId="TOC5">
    <w:name w:val="toc 5"/>
    <w:basedOn w:val="Normal"/>
    <w:next w:val="Normal"/>
    <w:autoRedefine/>
    <w:uiPriority w:val="39"/>
    <w:unhideWhenUsed/>
    <w:rsid w:val="005C6FEF"/>
    <w:pPr>
      <w:spacing w:before="120" w:after="100"/>
      <w:ind w:left="880"/>
    </w:pPr>
    <w:rPr>
      <w:rFonts w:eastAsiaTheme="minorEastAsia"/>
      <w:lang w:val="en-US"/>
    </w:rPr>
  </w:style>
  <w:style w:type="paragraph" w:styleId="TOC6">
    <w:name w:val="toc 6"/>
    <w:basedOn w:val="Normal"/>
    <w:next w:val="Normal"/>
    <w:autoRedefine/>
    <w:uiPriority w:val="39"/>
    <w:unhideWhenUsed/>
    <w:rsid w:val="005C6FEF"/>
    <w:pPr>
      <w:spacing w:before="120" w:after="100"/>
      <w:ind w:left="1100"/>
    </w:pPr>
    <w:rPr>
      <w:rFonts w:eastAsiaTheme="minorEastAsia"/>
      <w:lang w:val="en-US"/>
    </w:rPr>
  </w:style>
  <w:style w:type="paragraph" w:styleId="TOC7">
    <w:name w:val="toc 7"/>
    <w:basedOn w:val="Normal"/>
    <w:next w:val="Normal"/>
    <w:autoRedefine/>
    <w:uiPriority w:val="39"/>
    <w:unhideWhenUsed/>
    <w:rsid w:val="005C6FEF"/>
    <w:pPr>
      <w:spacing w:before="120" w:after="100"/>
      <w:ind w:left="1320"/>
    </w:pPr>
    <w:rPr>
      <w:rFonts w:eastAsiaTheme="minorEastAsia"/>
      <w:lang w:val="en-US"/>
    </w:rPr>
  </w:style>
  <w:style w:type="paragraph" w:styleId="TOC8">
    <w:name w:val="toc 8"/>
    <w:basedOn w:val="Normal"/>
    <w:next w:val="Normal"/>
    <w:autoRedefine/>
    <w:uiPriority w:val="39"/>
    <w:unhideWhenUsed/>
    <w:rsid w:val="005C6FEF"/>
    <w:pPr>
      <w:spacing w:before="120" w:after="100"/>
      <w:ind w:left="1540"/>
    </w:pPr>
    <w:rPr>
      <w:rFonts w:eastAsiaTheme="minorEastAsia"/>
      <w:lang w:val="en-US"/>
    </w:rPr>
  </w:style>
  <w:style w:type="paragraph" w:styleId="TOC9">
    <w:name w:val="toc 9"/>
    <w:basedOn w:val="Normal"/>
    <w:next w:val="Normal"/>
    <w:autoRedefine/>
    <w:uiPriority w:val="39"/>
    <w:unhideWhenUsed/>
    <w:rsid w:val="005C6FEF"/>
    <w:pPr>
      <w:spacing w:before="120" w:after="100"/>
      <w:ind w:left="1760"/>
    </w:pPr>
    <w:rPr>
      <w:rFonts w:eastAsiaTheme="minorEastAsia"/>
      <w:lang w:val="en-US"/>
    </w:rPr>
  </w:style>
  <w:style w:type="paragraph" w:customStyle="1" w:styleId="Endofdocument-Annex">
    <w:name w:val="[End of document - Annex]"/>
    <w:basedOn w:val="Normal"/>
    <w:rsid w:val="005C6FEF"/>
    <w:pPr>
      <w:spacing w:after="0" w:line="240" w:lineRule="auto"/>
      <w:ind w:left="5534"/>
    </w:pPr>
    <w:rPr>
      <w:rFonts w:ascii="Arial" w:eastAsia="SimSun" w:hAnsi="Arial" w:cs="Arial"/>
      <w:szCs w:val="20"/>
      <w:lang w:val="en-US" w:eastAsia="zh-CN"/>
    </w:rPr>
  </w:style>
  <w:style w:type="table" w:customStyle="1" w:styleId="TableGrid1">
    <w:name w:val="Table Grid1"/>
    <w:basedOn w:val="TableNormal"/>
    <w:next w:val="TableGrid"/>
    <w:uiPriority w:val="59"/>
    <w:rsid w:val="009019D7"/>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36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B0E"/>
    <w:rPr>
      <w:sz w:val="20"/>
      <w:szCs w:val="20"/>
    </w:rPr>
  </w:style>
  <w:style w:type="character" w:styleId="EndnoteReference">
    <w:name w:val="endnote reference"/>
    <w:basedOn w:val="DefaultParagraphFont"/>
    <w:uiPriority w:val="99"/>
    <w:unhideWhenUsed/>
    <w:rsid w:val="00B36B0E"/>
    <w:rPr>
      <w:vertAlign w:val="superscript"/>
    </w:rPr>
  </w:style>
  <w:style w:type="paragraph" w:customStyle="1" w:styleId="ONUME">
    <w:name w:val="ONUM E"/>
    <w:basedOn w:val="BodyText"/>
    <w:rsid w:val="001161FF"/>
    <w:pPr>
      <w:numPr>
        <w:numId w:val="28"/>
      </w:numPr>
      <w:tabs>
        <w:tab w:val="clear" w:pos="1117"/>
      </w:tabs>
      <w:spacing w:after="220" w:line="240" w:lineRule="auto"/>
      <w:ind w:left="2880" w:firstLine="0"/>
    </w:pPr>
    <w:rPr>
      <w:rFonts w:ascii="Arial" w:eastAsia="SimSun" w:hAnsi="Arial" w:cs="Arial"/>
      <w:szCs w:val="20"/>
      <w:lang w:val="en-US" w:eastAsia="zh-CN"/>
    </w:rPr>
  </w:style>
  <w:style w:type="paragraph" w:customStyle="1" w:styleId="CharCharCharCharCharChar">
    <w:name w:val="Char Char Char Char Char Char"/>
    <w:basedOn w:val="Normal"/>
    <w:rsid w:val="001161FF"/>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unhideWhenUsed/>
    <w:rsid w:val="001161FF"/>
    <w:pPr>
      <w:spacing w:after="120"/>
    </w:pPr>
  </w:style>
  <w:style w:type="character" w:customStyle="1" w:styleId="BodyTextChar">
    <w:name w:val="Body Text Char"/>
    <w:basedOn w:val="DefaultParagraphFont"/>
    <w:link w:val="BodyText"/>
    <w:uiPriority w:val="99"/>
    <w:rsid w:val="001161FF"/>
  </w:style>
  <w:style w:type="numbering" w:customStyle="1" w:styleId="NoList2">
    <w:name w:val="No List2"/>
    <w:next w:val="NoList"/>
    <w:semiHidden/>
    <w:rsid w:val="00F74369"/>
  </w:style>
  <w:style w:type="paragraph" w:styleId="Caption">
    <w:name w:val="caption"/>
    <w:basedOn w:val="Normal"/>
    <w:next w:val="Normal"/>
    <w:qFormat/>
    <w:rsid w:val="00F74369"/>
    <w:pPr>
      <w:spacing w:after="0" w:line="240" w:lineRule="auto"/>
    </w:pPr>
    <w:rPr>
      <w:rFonts w:ascii="Arial" w:eastAsia="SimSun" w:hAnsi="Arial" w:cs="Arial"/>
      <w:b/>
      <w:bCs/>
      <w:sz w:val="18"/>
      <w:szCs w:val="20"/>
      <w:lang w:val="en-US" w:eastAsia="zh-CN"/>
    </w:rPr>
  </w:style>
  <w:style w:type="paragraph" w:styleId="ListNumber">
    <w:name w:val="List Number"/>
    <w:basedOn w:val="Normal"/>
    <w:semiHidden/>
    <w:rsid w:val="00F74369"/>
    <w:pPr>
      <w:numPr>
        <w:numId w:val="44"/>
      </w:numPr>
      <w:spacing w:after="0" w:line="240" w:lineRule="auto"/>
    </w:pPr>
    <w:rPr>
      <w:rFonts w:ascii="Arial" w:eastAsia="SimSun" w:hAnsi="Arial" w:cs="Arial"/>
      <w:szCs w:val="20"/>
      <w:lang w:val="en-US" w:eastAsia="zh-CN"/>
    </w:rPr>
  </w:style>
  <w:style w:type="paragraph" w:customStyle="1" w:styleId="ONUMFS">
    <w:name w:val="ONUM FS"/>
    <w:basedOn w:val="BodyText"/>
    <w:rsid w:val="00F74369"/>
    <w:pPr>
      <w:numPr>
        <w:numId w:val="45"/>
      </w:numPr>
      <w:spacing w:after="220" w:line="240" w:lineRule="auto"/>
    </w:pPr>
    <w:rPr>
      <w:rFonts w:ascii="Arial" w:eastAsia="SimSun" w:hAnsi="Arial" w:cs="Arial"/>
      <w:szCs w:val="20"/>
      <w:lang w:val="en-US" w:eastAsia="zh-CN"/>
    </w:rPr>
  </w:style>
  <w:style w:type="paragraph" w:styleId="Salutation">
    <w:name w:val="Salutation"/>
    <w:basedOn w:val="Normal"/>
    <w:next w:val="Normal"/>
    <w:link w:val="SalutationChar"/>
    <w:semiHidden/>
    <w:rsid w:val="00F74369"/>
    <w:pPr>
      <w:spacing w:after="0" w:line="240" w:lineRule="auto"/>
    </w:pPr>
    <w:rPr>
      <w:rFonts w:ascii="Arial" w:eastAsia="SimSun" w:hAnsi="Arial" w:cs="Arial"/>
      <w:szCs w:val="20"/>
      <w:lang w:val="en-US" w:eastAsia="zh-CN"/>
    </w:rPr>
  </w:style>
  <w:style w:type="character" w:customStyle="1" w:styleId="SalutationChar">
    <w:name w:val="Salutation Char"/>
    <w:basedOn w:val="DefaultParagraphFont"/>
    <w:link w:val="Salutation"/>
    <w:semiHidden/>
    <w:rsid w:val="00F74369"/>
    <w:rPr>
      <w:rFonts w:ascii="Arial" w:eastAsia="SimSun" w:hAnsi="Arial" w:cs="Arial"/>
      <w:szCs w:val="20"/>
      <w:lang w:val="en-US" w:eastAsia="zh-CN"/>
    </w:rPr>
  </w:style>
  <w:style w:type="paragraph" w:styleId="Signature">
    <w:name w:val="Signature"/>
    <w:basedOn w:val="Normal"/>
    <w:link w:val="SignatureChar"/>
    <w:semiHidden/>
    <w:rsid w:val="00F74369"/>
    <w:pPr>
      <w:spacing w:after="0" w:line="240" w:lineRule="auto"/>
      <w:ind w:left="5250"/>
    </w:pPr>
    <w:rPr>
      <w:rFonts w:ascii="Arial" w:eastAsia="SimSun" w:hAnsi="Arial" w:cs="Arial"/>
      <w:szCs w:val="20"/>
      <w:lang w:val="en-US" w:eastAsia="zh-CN"/>
    </w:rPr>
  </w:style>
  <w:style w:type="character" w:customStyle="1" w:styleId="SignatureChar">
    <w:name w:val="Signature Char"/>
    <w:basedOn w:val="DefaultParagraphFont"/>
    <w:link w:val="Signature"/>
    <w:semiHidden/>
    <w:rsid w:val="00F74369"/>
    <w:rPr>
      <w:rFonts w:ascii="Arial" w:eastAsia="SimSun" w:hAnsi="Arial" w:cs="Arial"/>
      <w:szCs w:val="20"/>
      <w:lang w:val="en-US" w:eastAsia="zh-CN"/>
    </w:rPr>
  </w:style>
  <w:style w:type="numbering" w:customStyle="1" w:styleId="NoList11">
    <w:name w:val="No List11"/>
    <w:next w:val="NoList"/>
    <w:uiPriority w:val="99"/>
    <w:semiHidden/>
    <w:unhideWhenUsed/>
    <w:rsid w:val="00F74369"/>
  </w:style>
  <w:style w:type="numbering" w:customStyle="1" w:styleId="NoList111">
    <w:name w:val="No List111"/>
    <w:next w:val="NoList"/>
    <w:uiPriority w:val="99"/>
    <w:semiHidden/>
    <w:unhideWhenUsed/>
    <w:rsid w:val="00F74369"/>
  </w:style>
  <w:style w:type="character" w:customStyle="1" w:styleId="CommentTextChar1">
    <w:name w:val="Comment Text Char1"/>
    <w:uiPriority w:val="99"/>
    <w:semiHidden/>
    <w:rsid w:val="00F74369"/>
    <w:rPr>
      <w:rFonts w:ascii="Arial" w:eastAsia="SimSun" w:hAnsi="Arial" w:cs="Arial"/>
      <w:sz w:val="18"/>
      <w:lang w:eastAsia="zh-CN"/>
    </w:rPr>
  </w:style>
  <w:style w:type="numbering" w:customStyle="1" w:styleId="WIPO1">
    <w:name w:val="WIPO1"/>
    <w:uiPriority w:val="99"/>
    <w:rsid w:val="00F74369"/>
  </w:style>
  <w:style w:type="table" w:customStyle="1" w:styleId="TableGrid2">
    <w:name w:val="Table Grid2"/>
    <w:basedOn w:val="TableNormal"/>
    <w:next w:val="TableGrid"/>
    <w:uiPriority w:val="59"/>
    <w:rsid w:val="00F74369"/>
    <w:pPr>
      <w:spacing w:before="120" w:after="0" w:line="240" w:lineRule="auto"/>
    </w:pPr>
    <w:rPr>
      <w:rFonts w:ascii="Calibri" w:eastAsia="Calibri" w:hAnsi="Calibri" w:cs="Times New Roman"/>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74369"/>
    <w:pPr>
      <w:spacing w:after="0" w:line="240" w:lineRule="auto"/>
    </w:pPr>
    <w:rPr>
      <w:rFonts w:ascii="Calibri" w:eastAsia="Calibri" w:hAnsi="Calibri"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F74369"/>
  </w:style>
  <w:style w:type="numbering" w:customStyle="1" w:styleId="WIPO2">
    <w:name w:val="WIPO2"/>
    <w:uiPriority w:val="99"/>
    <w:rsid w:val="00F74369"/>
  </w:style>
  <w:style w:type="numbering" w:customStyle="1" w:styleId="WIPO3">
    <w:name w:val="WIPO3"/>
    <w:uiPriority w:val="99"/>
    <w:rsid w:val="00F74369"/>
  </w:style>
  <w:style w:type="numbering" w:customStyle="1" w:styleId="WIPO4">
    <w:name w:val="WIPO4"/>
    <w:uiPriority w:val="99"/>
    <w:rsid w:val="00F74369"/>
  </w:style>
  <w:style w:type="numbering" w:customStyle="1" w:styleId="WIPO5">
    <w:name w:val="WIPO5"/>
    <w:uiPriority w:val="99"/>
    <w:rsid w:val="00F74369"/>
  </w:style>
  <w:style w:type="numbering" w:customStyle="1" w:styleId="WIPO6">
    <w:name w:val="WIPO6"/>
    <w:uiPriority w:val="99"/>
    <w:rsid w:val="00F74369"/>
  </w:style>
  <w:style w:type="paragraph" w:styleId="Revision">
    <w:name w:val="Revision"/>
    <w:hidden/>
    <w:uiPriority w:val="99"/>
    <w:semiHidden/>
    <w:rsid w:val="00C82D62"/>
    <w:pPr>
      <w:spacing w:after="0" w:line="240" w:lineRule="auto"/>
    </w:pPr>
  </w:style>
  <w:style w:type="character" w:styleId="FollowedHyperlink">
    <w:name w:val="FollowedHyperlink"/>
    <w:basedOn w:val="DefaultParagraphFont"/>
    <w:uiPriority w:val="99"/>
    <w:semiHidden/>
    <w:unhideWhenUsed/>
    <w:rsid w:val="00552C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eader" Target="header1.xml"/><Relationship Id="rId26" Type="http://schemas.openxmlformats.org/officeDocument/2006/relationships/hyperlink" Target="http://www.wipo.int/aspi/en" TargetMode="External"/><Relationship Id="rId39" Type="http://schemas.openxmlformats.org/officeDocument/2006/relationships/hyperlink" Target="http://www.wipo.int/innovation/en" TargetMode="External"/><Relationship Id="rId21" Type="http://schemas.openxmlformats.org/officeDocument/2006/relationships/footer" Target="footer3.xml"/><Relationship Id="rId34" Type="http://schemas.openxmlformats.org/officeDocument/2006/relationships/hyperlink" Target="http://www.wipo.int/tk/en/databases/contracts/" TargetMode="External"/><Relationship Id="rId42" Type="http://schemas.openxmlformats.org/officeDocument/2006/relationships/hyperlink" Target="http://www.wipo.int/enforcement/en" TargetMode="External"/><Relationship Id="rId47" Type="http://schemas.openxmlformats.org/officeDocument/2006/relationships/hyperlink" Target="http://www.wipo.int/academy/en/courses/summer_school" TargetMode="External"/><Relationship Id="rId50" Type="http://schemas.openxmlformats.org/officeDocument/2006/relationships/hyperlink" Target="http://www.wipo.int/research/en/" TargetMode="External"/><Relationship Id="rId55" Type="http://schemas.openxmlformats.org/officeDocument/2006/relationships/hyperlink" Target="http://www.wipo.int/dcea/en/tools" TargetMode="External"/><Relationship Id="rId63" Type="http://schemas.openxmlformats.org/officeDocument/2006/relationships/hyperlink" Target="http://www.wipo.int/dcea/en/tools" TargetMode="External"/><Relationship Id="rId68" Type="http://schemas.openxmlformats.org/officeDocument/2006/relationships/hyperlink" Target="http://www.wipo.int/econ_stat/en/" TargetMode="External"/><Relationship Id="rId76" Type="http://schemas.openxmlformats.org/officeDocument/2006/relationships/hyperlink" Target="http://www.wipo.int/ldcs/en/" TargetMode="External"/><Relationship Id="rId84" Type="http://schemas.openxmlformats.org/officeDocument/2006/relationships/header" Target="header6.xm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wipo.int//en/" TargetMode="External"/><Relationship Id="rId2" Type="http://schemas.openxmlformats.org/officeDocument/2006/relationships/numbering" Target="numbering.xml"/><Relationship Id="rId16" Type="http://schemas.openxmlformats.org/officeDocument/2006/relationships/hyperlink" Target="http://www.wipo.int/tad/en/" TargetMode="External"/><Relationship Id="rId29" Type="http://schemas.openxmlformats.org/officeDocument/2006/relationships/hyperlink" Target="http://www.wipo.int/patentscope/en/programs/patent_landscapes" TargetMode="External"/><Relationship Id="rId11" Type="http://schemas.openxmlformats.org/officeDocument/2006/relationships/chart" Target="charts/chart1.xml"/><Relationship Id="rId24" Type="http://schemas.openxmlformats.org/officeDocument/2006/relationships/hyperlink" Target="http://www.wipo.int/ipadvantage/en" TargetMode="External"/><Relationship Id="rId32" Type="http://schemas.openxmlformats.org/officeDocument/2006/relationships/hyperlink" Target="http://www.wipo.int/tk/en/" TargetMode="External"/><Relationship Id="rId37" Type="http://schemas.openxmlformats.org/officeDocument/2006/relationships/hyperlink" Target="http://www.wipo.int/tk/en/briefs.html" TargetMode="External"/><Relationship Id="rId40" Type="http://schemas.openxmlformats.org/officeDocument/2006/relationships/hyperlink" Target="http://www.wipo.int/eds/en" TargetMode="External"/><Relationship Id="rId45" Type="http://schemas.openxmlformats.org/officeDocument/2006/relationships/hyperlink" Target="http://www.wipo.int/academy/en/courses/academic_institutions/" TargetMode="External"/><Relationship Id="rId53" Type="http://schemas.openxmlformats.org/officeDocument/2006/relationships/hyperlink" Target="http://www.youtube.com/user/wipo" TargetMode="External"/><Relationship Id="rId58" Type="http://schemas.openxmlformats.org/officeDocument/2006/relationships/hyperlink" Target="http://www.wipo.int/tdc/en/tools" TargetMode="External"/><Relationship Id="rId66" Type="http://schemas.openxmlformats.org/officeDocument/2006/relationships/hyperlink" Target="http://www.wipo.int/econ_stat/en/" TargetMode="External"/><Relationship Id="rId74" Type="http://schemas.openxmlformats.org/officeDocument/2006/relationships/hyperlink" Target="http://www.wipo.int/ldcs/en/" TargetMode="External"/><Relationship Id="rId79" Type="http://schemas.openxmlformats.org/officeDocument/2006/relationships/footer" Target="footer4.xml"/><Relationship Id="rId87" Type="http://schemas.openxmlformats.org/officeDocument/2006/relationships/footer" Target="footer8.xml"/><Relationship Id="rId5" Type="http://schemas.openxmlformats.org/officeDocument/2006/relationships/settings" Target="settings.xml"/><Relationship Id="rId61" Type="http://schemas.openxmlformats.org/officeDocument/2006/relationships/hyperlink" Target="http://www.wipo.int/dcea/en/tools" TargetMode="External"/><Relationship Id="rId82" Type="http://schemas.openxmlformats.org/officeDocument/2006/relationships/header" Target="header5.xml"/><Relationship Id="rId90" Type="http://schemas.openxmlformats.org/officeDocument/2006/relationships/theme" Target="theme/theme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 TargetMode="External"/><Relationship Id="rId22" Type="http://schemas.openxmlformats.org/officeDocument/2006/relationships/hyperlink" Target="http://www.wipo.int/eds/en" TargetMode="External"/><Relationship Id="rId27" Type="http://schemas.openxmlformats.org/officeDocument/2006/relationships/hyperlink" Target="http://www.wipo.int/research/en" TargetMode="External"/><Relationship Id="rId30" Type="http://schemas.openxmlformats.org/officeDocument/2006/relationships/hyperlink" Target="http://www.wipo.int/global_ip/en/activities/technicalassistance/" TargetMode="External"/><Relationship Id="rId35" Type="http://schemas.openxmlformats.org/officeDocument/2006/relationships/hyperlink" Target="http://www.wipo.int/meetings/en/doc_details.jsp?doc_id=146457" TargetMode="External"/><Relationship Id="rId43" Type="http://schemas.openxmlformats.org/officeDocument/2006/relationships/hyperlink" Target="http://wipo.int/academy/en/courses/rp_catalog/index.jsp" TargetMode="External"/><Relationship Id="rId48" Type="http://schemas.openxmlformats.org/officeDocument/2006/relationships/hyperlink" Target="http://www.wipo.int/academy/en/courses/executive" TargetMode="External"/><Relationship Id="rId56" Type="http://schemas.openxmlformats.org/officeDocument/2006/relationships/hyperlink" Target="http://www.wipo.int/dcea/en/tools" TargetMode="External"/><Relationship Id="rId64" Type="http://schemas.openxmlformats.org/officeDocument/2006/relationships/hyperlink" Target="http://www.wipo.int/dcea/en/tools" TargetMode="External"/><Relationship Id="rId69" Type="http://schemas.openxmlformats.org/officeDocument/2006/relationships/hyperlink" Target="http://www.wipo.int/ipstats/en/" TargetMode="External"/><Relationship Id="rId77" Type="http://schemas.openxmlformats.org/officeDocument/2006/relationships/hyperlink" Target="http://www.wipo.int/ldcs/en/" TargetMode="External"/><Relationship Id="rId8" Type="http://schemas.openxmlformats.org/officeDocument/2006/relationships/endnotes" Target="endnotes.xml"/><Relationship Id="rId51" Type="http://schemas.openxmlformats.org/officeDocument/2006/relationships/hyperlink" Target="http://www.wipo.int/copyright/en/" TargetMode="External"/><Relationship Id="rId72" Type="http://schemas.openxmlformats.org/officeDocument/2006/relationships/hyperlink" Target="http://www.wipo.int/ldcs/en/" TargetMode="External"/><Relationship Id="rId80" Type="http://schemas.openxmlformats.org/officeDocument/2006/relationships/header" Target="header4.xml"/><Relationship Id="rId85" Type="http://schemas.openxmlformats.org/officeDocument/2006/relationships/footer" Target="footer7.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www.wipo.int/roc/en/" TargetMode="External"/><Relationship Id="rId25" Type="http://schemas.openxmlformats.org/officeDocument/2006/relationships/hyperlink" Target="http://www.wipo.int/ardi/en" TargetMode="External"/><Relationship Id="rId33" Type="http://schemas.openxmlformats.org/officeDocument/2006/relationships/hyperlink" Target="http://www.wipo.int/tk/en/legal_texts" TargetMode="External"/><Relationship Id="rId38" Type="http://schemas.openxmlformats.org/officeDocument/2006/relationships/hyperlink" Target="http://www.wipo.int/sme/en" TargetMode="External"/><Relationship Id="rId46" Type="http://schemas.openxmlformats.org/officeDocument/2006/relationships/hyperlink" Target="http://www.wipo.int/academy/en/courses/distance_learning" TargetMode="External"/><Relationship Id="rId59" Type="http://schemas.openxmlformats.org/officeDocument/2006/relationships/hyperlink" Target="http://www.wipo.int/dcea/en/tools" TargetMode="External"/><Relationship Id="rId67" Type="http://schemas.openxmlformats.org/officeDocument/2006/relationships/hyperlink" Target="http://www.wipo.int/econ_stat/en/" TargetMode="External"/><Relationship Id="rId20" Type="http://schemas.openxmlformats.org/officeDocument/2006/relationships/header" Target="header2.xml"/><Relationship Id="rId41" Type="http://schemas.openxmlformats.org/officeDocument/2006/relationships/hyperlink" Target="http://www.wipo.int/uipc/en" TargetMode="External"/><Relationship Id="rId54" Type="http://schemas.openxmlformats.org/officeDocument/2006/relationships/hyperlink" Target="http://www.youtube.com/user/wipo" TargetMode="External"/><Relationship Id="rId62" Type="http://schemas.openxmlformats.org/officeDocument/2006/relationships/hyperlink" Target="http://www.wipo.int/dcea/en/tools" TargetMode="External"/><Relationship Id="rId70" Type="http://schemas.openxmlformats.org/officeDocument/2006/relationships/hyperlink" Target="http://www.wipo.int/econ_stat/en/" TargetMode="External"/><Relationship Id="rId75" Type="http://schemas.openxmlformats.org/officeDocument/2006/relationships/hyperlink" Target="http://www.wipo.int/ldcs/en/" TargetMode="External"/><Relationship Id="rId83" Type="http://schemas.openxmlformats.org/officeDocument/2006/relationships/footer" Target="footer6.xml"/><Relationship Id="rId88"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academy/en" TargetMode="External"/><Relationship Id="rId23" Type="http://schemas.openxmlformats.org/officeDocument/2006/relationships/hyperlink" Target="http://www.wipo.int/tisc/" TargetMode="External"/><Relationship Id="rId28" Type="http://schemas.openxmlformats.org/officeDocument/2006/relationships/hyperlink" Target="http://www.wipo.int/green/" TargetMode="External"/><Relationship Id="rId36" Type="http://schemas.openxmlformats.org/officeDocument/2006/relationships/hyperlink" Target="http://www.wipo.int/tk/en/resources/" TargetMode="External"/><Relationship Id="rId49" Type="http://schemas.openxmlformats.org/officeDocument/2006/relationships/hyperlink" Target="http://www.wipo.int/eds/en/" TargetMode="External"/><Relationship Id="rId57" Type="http://schemas.openxmlformats.org/officeDocument/2006/relationships/hyperlink" Target="http://www.wipo.int/dcea/en/tools" TargetMode="External"/><Relationship Id="rId10" Type="http://schemas.openxmlformats.org/officeDocument/2006/relationships/footer" Target="footer1.xml"/><Relationship Id="rId31" Type="http://schemas.openxmlformats.org/officeDocument/2006/relationships/hyperlink" Target="http://www.wipo.int/case/en/" TargetMode="External"/><Relationship Id="rId44" Type="http://schemas.openxmlformats.org/officeDocument/2006/relationships/hyperlink" Target="http://www.wipo.int/academy/en/" TargetMode="External"/><Relationship Id="rId52" Type="http://schemas.openxmlformats.org/officeDocument/2006/relationships/hyperlink" Target="http://www.wipo.int/academy/en/courses/distance_learning" TargetMode="External"/><Relationship Id="rId60" Type="http://schemas.openxmlformats.org/officeDocument/2006/relationships/hyperlink" Target="http://www.wipo.int/dcea/en/tools" TargetMode="External"/><Relationship Id="rId65" Type="http://schemas.openxmlformats.org/officeDocument/2006/relationships/hyperlink" Target="http://www.wipo.int/econ_stat/en/" TargetMode="External"/><Relationship Id="rId73" Type="http://schemas.openxmlformats.org/officeDocument/2006/relationships/hyperlink" Target="http://www.wipo.int/ldcs/en/" TargetMode="External"/><Relationship Id="rId78" Type="http://schemas.openxmlformats.org/officeDocument/2006/relationships/header" Target="header3.xml"/><Relationship Id="rId81" Type="http://schemas.openxmlformats.org/officeDocument/2006/relationships/footer" Target="footer5.xml"/><Relationship Id="rId86" Type="http://schemas.openxmlformats.org/officeDocument/2006/relationships/header" Target="header7.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lum\Desktop\Pages%20from%20WIPO%20-%20budget_2012_20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Salum\Desktop\Pages%20from%20WIPO%20-%20budget_2012_201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Доля ассигнований на развитие в предлагаемом бюджете на </a:t>
            </a:r>
            <a:r>
              <a:rPr lang="en-US" sz="1200" baseline="0"/>
              <a:t>2014/2015</a:t>
            </a:r>
            <a:r>
              <a:rPr lang="ru-RU" sz="1200" baseline="0"/>
              <a:t> гг.</a:t>
            </a:r>
          </a:p>
          <a:p>
            <a:pPr>
              <a:defRPr sz="1200"/>
            </a:pPr>
            <a:r>
              <a:rPr lang="ru-RU" sz="1200" baseline="0"/>
              <a:t>с разбивкой по стратегическим целям</a:t>
            </a:r>
            <a:endParaRPr lang="en-US" sz="1200" b="1" i="0" u="none" strike="noStrike" baseline="0"/>
          </a:p>
          <a:p>
            <a:pPr>
              <a:defRPr sz="1200"/>
            </a:pPr>
            <a:r>
              <a:rPr lang="en-US" sz="1200" b="1" i="1" u="none" strike="noStrike" baseline="0"/>
              <a:t>(</a:t>
            </a:r>
            <a:r>
              <a:rPr lang="ru-RU" sz="1200" b="1" i="1" u="none" strike="noStrike" baseline="0"/>
              <a:t>в тыс. швейцарских франков и в % от предлагаемого бюджета по каждой цели</a:t>
            </a:r>
            <a:r>
              <a:rPr lang="en-US" sz="1200" b="1" i="1" u="none" strike="noStrike" baseline="0"/>
              <a:t>)</a:t>
            </a:r>
            <a:r>
              <a:rPr lang="en-US" sz="1200" baseline="0"/>
              <a:t/>
            </a:r>
            <a:br>
              <a:rPr lang="en-US" sz="1200" baseline="0"/>
            </a:br>
            <a:endParaRPr lang="en-US" sz="1200"/>
          </a:p>
        </c:rich>
      </c:tx>
      <c:layout>
        <c:manualLayout>
          <c:xMode val="edge"/>
          <c:yMode val="edge"/>
          <c:x val="0.116717018387565"/>
          <c:y val="0"/>
        </c:manualLayout>
      </c:layout>
      <c:overlay val="1"/>
    </c:title>
    <c:autoTitleDeleted val="0"/>
    <c:plotArea>
      <c:layout>
        <c:manualLayout>
          <c:layoutTarget val="inner"/>
          <c:xMode val="edge"/>
          <c:yMode val="edge"/>
          <c:x val="0.12716210536587835"/>
          <c:y val="0.10134189285122568"/>
          <c:w val="0.8724106478255671"/>
          <c:h val="0.68556525280385328"/>
        </c:manualLayout>
      </c:layout>
      <c:barChart>
        <c:barDir val="col"/>
        <c:grouping val="clustered"/>
        <c:varyColors val="0"/>
        <c:ser>
          <c:idx val="0"/>
          <c:order val="0"/>
          <c:tx>
            <c:strRef>
              <c:f>Sheet1!$A$2</c:f>
              <c:strCache>
                <c:ptCount val="1"/>
                <c:pt idx="0">
                  <c:v> Development share</c:v>
                </c:pt>
              </c:strCache>
            </c:strRef>
          </c:tx>
          <c:spPr>
            <a:solidFill>
              <a:schemeClr val="accent1">
                <a:lumMod val="60000"/>
                <a:lumOff val="40000"/>
              </a:schemeClr>
            </a:solidFill>
            <a:ln w="25400" cap="flat" cmpd="sng" algn="ctr">
              <a:solidFill>
                <a:schemeClr val="accent1"/>
              </a:solidFill>
              <a:prstDash val="solid"/>
            </a:ln>
            <a:effectLst/>
          </c:spPr>
          <c:invertIfNegative val="0"/>
          <c:dLbls>
            <c:dLbl>
              <c:idx val="0"/>
              <c:layout/>
              <c:tx>
                <c:rich>
                  <a:bodyPr/>
                  <a:lstStyle/>
                  <a:p>
                    <a:r>
                      <a:rPr lang="en-US"/>
                      <a:t>16 672</a:t>
                    </a:r>
                  </a:p>
                </c:rich>
              </c:tx>
              <c:showLegendKey val="0"/>
              <c:showVal val="1"/>
              <c:showCatName val="0"/>
              <c:showSerName val="0"/>
              <c:showPercent val="0"/>
              <c:showBubbleSize val="0"/>
            </c:dLbl>
            <c:dLbl>
              <c:idx val="1"/>
              <c:layout/>
              <c:tx>
                <c:rich>
                  <a:bodyPr/>
                  <a:lstStyle/>
                  <a:p>
                    <a:r>
                      <a:rPr lang="en-US"/>
                      <a:t>14 361</a:t>
                    </a:r>
                  </a:p>
                </c:rich>
              </c:tx>
              <c:showLegendKey val="0"/>
              <c:showVal val="1"/>
              <c:showCatName val="0"/>
              <c:showSerName val="0"/>
              <c:showPercent val="0"/>
              <c:showBubbleSize val="0"/>
            </c:dLbl>
            <c:dLbl>
              <c:idx val="2"/>
              <c:layout/>
              <c:tx>
                <c:rich>
                  <a:bodyPr/>
                  <a:lstStyle/>
                  <a:p>
                    <a:r>
                      <a:rPr lang="en-US"/>
                      <a:t>61 256</a:t>
                    </a:r>
                  </a:p>
                </c:rich>
              </c:tx>
              <c:showLegendKey val="0"/>
              <c:showVal val="1"/>
              <c:showCatName val="0"/>
              <c:showSerName val="0"/>
              <c:showPercent val="0"/>
              <c:showBubbleSize val="0"/>
            </c:dLbl>
            <c:dLbl>
              <c:idx val="3"/>
              <c:layout/>
              <c:tx>
                <c:rich>
                  <a:bodyPr/>
                  <a:lstStyle/>
                  <a:p>
                    <a:r>
                      <a:rPr lang="en-US"/>
                      <a:t>30 947</a:t>
                    </a:r>
                  </a:p>
                </c:rich>
              </c:tx>
              <c:showLegendKey val="0"/>
              <c:showVal val="1"/>
              <c:showCatName val="0"/>
              <c:showSerName val="0"/>
              <c:showPercent val="0"/>
              <c:showBubbleSize val="0"/>
            </c:dLbl>
            <c:dLbl>
              <c:idx val="4"/>
              <c:layout/>
              <c:tx>
                <c:rich>
                  <a:bodyPr/>
                  <a:lstStyle/>
                  <a:p>
                    <a:r>
                      <a:rPr lang="en-US"/>
                      <a:t>2270</a:t>
                    </a:r>
                  </a:p>
                </c:rich>
              </c:tx>
              <c:showLegendKey val="0"/>
              <c:showVal val="1"/>
              <c:showCatName val="0"/>
              <c:showSerName val="0"/>
              <c:showPercent val="0"/>
              <c:showBubbleSize val="0"/>
            </c:dLbl>
            <c:dLbl>
              <c:idx val="5"/>
              <c:layout/>
              <c:tx>
                <c:rich>
                  <a:bodyPr/>
                  <a:lstStyle/>
                  <a:p>
                    <a:r>
                      <a:rPr lang="en-US"/>
                      <a:t>1148</a:t>
                    </a:r>
                  </a:p>
                </c:rich>
              </c:tx>
              <c:showLegendKey val="0"/>
              <c:showVal val="1"/>
              <c:showCatName val="0"/>
              <c:showSerName val="0"/>
              <c:showPercent val="0"/>
              <c:showBubbleSize val="0"/>
            </c:dLbl>
            <c:dLbl>
              <c:idx val="7"/>
              <c:layout/>
              <c:tx>
                <c:rich>
                  <a:bodyPr/>
                  <a:lstStyle/>
                  <a:p>
                    <a:r>
                      <a:rPr lang="en-US"/>
                      <a:t>9892</a:t>
                    </a:r>
                  </a:p>
                </c:rich>
              </c:tx>
              <c:showLegendKey val="0"/>
              <c:showVal val="1"/>
              <c:showCatName val="0"/>
              <c:showSerName val="0"/>
              <c:showPercent val="0"/>
              <c:showBubbleSize val="0"/>
            </c:dLbl>
            <c:dLbl>
              <c:idx val="9"/>
              <c:layout/>
              <c:tx>
                <c:rich>
                  <a:bodyPr/>
                  <a:lstStyle/>
                  <a:p>
                    <a:r>
                      <a:rPr lang="en-US"/>
                      <a:t>143 393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Sheet1!$B$1:$K$1</c:f>
              <c:strCache>
                <c:ptCount val="10"/>
                <c:pt idx="0">
                  <c:v>SG I - Framework for IP</c:v>
                </c:pt>
                <c:pt idx="1">
                  <c:v>SG II - Global IP Svcs</c:v>
                </c:pt>
                <c:pt idx="2">
                  <c:v>SG III - IP for Development</c:v>
                </c:pt>
                <c:pt idx="3">
                  <c:v>SG IV - IP Infrastructure</c:v>
                </c:pt>
                <c:pt idx="4">
                  <c:v>SG V - IP Information &amp; Analysis</c:v>
                </c:pt>
                <c:pt idx="5">
                  <c:v>SG VI - Bldg Respect for IP</c:v>
                </c:pt>
                <c:pt idx="6">
                  <c:v>SG VII - IP Policy Issues</c:v>
                </c:pt>
                <c:pt idx="7">
                  <c:v>SG VIII - Responsive Communication</c:v>
                </c:pt>
                <c:pt idx="8">
                  <c:v>SG IX - Admin &amp; Fin Support</c:v>
                </c:pt>
                <c:pt idx="9">
                  <c:v>TOTAL</c:v>
                </c:pt>
              </c:strCache>
            </c:strRef>
          </c:cat>
          <c:val>
            <c:numRef>
              <c:f>Sheet1!$B$2:$K$2</c:f>
              <c:numCache>
                <c:formatCode>#,##0</c:formatCode>
                <c:ptCount val="10"/>
                <c:pt idx="0">
                  <c:v>16672</c:v>
                </c:pt>
                <c:pt idx="1">
                  <c:v>14361</c:v>
                </c:pt>
                <c:pt idx="2">
                  <c:v>61256</c:v>
                </c:pt>
                <c:pt idx="3">
                  <c:v>30947</c:v>
                </c:pt>
                <c:pt idx="4">
                  <c:v>2270</c:v>
                </c:pt>
                <c:pt idx="5">
                  <c:v>1148</c:v>
                </c:pt>
                <c:pt idx="6" formatCode="General">
                  <c:v>5910</c:v>
                </c:pt>
                <c:pt idx="7">
                  <c:v>9892</c:v>
                </c:pt>
                <c:pt idx="8" formatCode="General">
                  <c:v>937</c:v>
                </c:pt>
                <c:pt idx="9">
                  <c:v>143393</c:v>
                </c:pt>
              </c:numCache>
            </c:numRef>
          </c:val>
        </c:ser>
        <c:ser>
          <c:idx val="1"/>
          <c:order val="1"/>
          <c:tx>
            <c:strRef>
              <c:f>Sheet1!$A$3</c:f>
              <c:strCache>
                <c:ptCount val="1"/>
                <c:pt idx="0">
                  <c:v>% Development share</c:v>
                </c:pt>
              </c:strCache>
            </c:strRef>
          </c:tx>
          <c:invertIfNegative val="0"/>
          <c:dLbls>
            <c:dLbl>
              <c:idx val="0"/>
              <c:layout>
                <c:manualLayout>
                  <c:x val="8.5847266084328067E-3"/>
                  <c:y val="-1.635491671987568E-2"/>
                </c:manualLayout>
              </c:layout>
              <c:showLegendKey val="0"/>
              <c:showVal val="1"/>
              <c:showCatName val="0"/>
              <c:showSerName val="0"/>
              <c:showPercent val="0"/>
              <c:showBubbleSize val="0"/>
            </c:dLbl>
            <c:dLbl>
              <c:idx val="1"/>
              <c:layout>
                <c:manualLayout>
                  <c:x val="4.1710110136586459E-3"/>
                  <c:y val="-2.6097271648873849E-2"/>
                </c:manualLayout>
              </c:layout>
              <c:showLegendKey val="0"/>
              <c:showVal val="1"/>
              <c:showCatName val="0"/>
              <c:showSerName val="0"/>
              <c:showPercent val="0"/>
              <c:showBubbleSize val="0"/>
            </c:dLbl>
            <c:dLbl>
              <c:idx val="2"/>
              <c:layout>
                <c:manualLayout>
                  <c:x val="3.1800688831614056E-2"/>
                  <c:y val="-0.21061730383267702"/>
                </c:manualLayout>
              </c:layout>
              <c:showLegendKey val="0"/>
              <c:showVal val="1"/>
              <c:showCatName val="0"/>
              <c:showSerName val="0"/>
              <c:showPercent val="0"/>
              <c:showBubbleSize val="0"/>
            </c:dLbl>
            <c:dLbl>
              <c:idx val="3"/>
              <c:layout>
                <c:manualLayout>
                  <c:x val="2.5996698275818741E-2"/>
                  <c:y val="-0.11876438675063873"/>
                </c:manualLayout>
              </c:layout>
              <c:showLegendKey val="0"/>
              <c:showVal val="1"/>
              <c:showCatName val="0"/>
              <c:showSerName val="0"/>
              <c:showPercent val="0"/>
              <c:showBubbleSize val="0"/>
            </c:dLbl>
            <c:dLbl>
              <c:idx val="4"/>
              <c:layout>
                <c:manualLayout>
                  <c:x val="-3.4823943334772012E-2"/>
                  <c:y val="-5.0411514466233924E-2"/>
                </c:manualLayout>
              </c:layout>
              <c:showLegendKey val="0"/>
              <c:showVal val="1"/>
              <c:showCatName val="0"/>
              <c:showSerName val="0"/>
              <c:showPercent val="0"/>
              <c:showBubbleSize val="0"/>
            </c:dLbl>
            <c:dLbl>
              <c:idx val="5"/>
              <c:layout>
                <c:manualLayout>
                  <c:x val="-2.9019952778977159E-2"/>
                  <c:y val="-3.8408772926654587E-2"/>
                </c:manualLayout>
              </c:layout>
              <c:showLegendKey val="0"/>
              <c:showVal val="1"/>
              <c:showCatName val="0"/>
              <c:showSerName val="0"/>
              <c:showPercent val="0"/>
              <c:showBubbleSize val="0"/>
            </c:dLbl>
            <c:dLbl>
              <c:idx val="6"/>
              <c:layout>
                <c:manualLayout>
                  <c:x val="-3.0954616297575042E-2"/>
                  <c:y val="-6.0013707697897455E-2"/>
                </c:manualLayout>
              </c:layout>
              <c:showLegendKey val="0"/>
              <c:showVal val="1"/>
              <c:showCatName val="0"/>
              <c:showSerName val="0"/>
              <c:showPercent val="0"/>
              <c:showBubbleSize val="0"/>
            </c:dLbl>
            <c:dLbl>
              <c:idx val="7"/>
              <c:layout>
                <c:manualLayout>
                  <c:x val="-3.0954616297575042E-2"/>
                  <c:y val="-7.2016449237477465E-2"/>
                </c:manualLayout>
              </c:layout>
              <c:showLegendKey val="0"/>
              <c:showVal val="1"/>
              <c:showCatName val="0"/>
              <c:showSerName val="0"/>
              <c:showPercent val="0"/>
              <c:showBubbleSize val="0"/>
            </c:dLbl>
            <c:dLbl>
              <c:idx val="8"/>
              <c:layout>
                <c:manualLayout>
                  <c:x val="-2.6481887512570513E-2"/>
                  <c:y val="-4.5610417850403012E-2"/>
                </c:manualLayout>
              </c:layout>
              <c:showLegendKey val="0"/>
              <c:showVal val="1"/>
              <c:showCatName val="0"/>
              <c:showSerName val="0"/>
              <c:showPercent val="0"/>
              <c:showBubbleSize val="0"/>
            </c:dLbl>
            <c:dLbl>
              <c:idx val="9"/>
              <c:layout>
                <c:manualLayout>
                  <c:x val="1.0387619737772361E-2"/>
                  <c:y val="-0.481792880691993"/>
                </c:manualLayout>
              </c:layout>
              <c:showLegendKey val="0"/>
              <c:showVal val="1"/>
              <c:showCatName val="0"/>
              <c:showSerName val="0"/>
              <c:showPercent val="0"/>
              <c:showBubbleSize val="0"/>
            </c:dLbl>
            <c:txPr>
              <a:bodyPr/>
              <a:lstStyle/>
              <a:p>
                <a:pPr>
                  <a:defRPr>
                    <a:solidFill>
                      <a:srgbClr val="FF0000"/>
                    </a:solidFill>
                  </a:defRPr>
                </a:pPr>
                <a:endParaRPr lang="en-US"/>
              </a:p>
            </c:txPr>
            <c:showLegendKey val="0"/>
            <c:showVal val="1"/>
            <c:showCatName val="0"/>
            <c:showSerName val="0"/>
            <c:showPercent val="0"/>
            <c:showBubbleSize val="0"/>
            <c:showLeaderLines val="0"/>
          </c:dLbls>
          <c:cat>
            <c:strRef>
              <c:f>Sheet1!$B$1:$K$1</c:f>
              <c:strCache>
                <c:ptCount val="10"/>
                <c:pt idx="0">
                  <c:v>SG I - Framework for IP</c:v>
                </c:pt>
                <c:pt idx="1">
                  <c:v>SG II - Global IP Svcs</c:v>
                </c:pt>
                <c:pt idx="2">
                  <c:v>SG III - IP for Development</c:v>
                </c:pt>
                <c:pt idx="3">
                  <c:v>SG IV - IP Infrastructure</c:v>
                </c:pt>
                <c:pt idx="4">
                  <c:v>SG V - IP Information &amp; Analysis</c:v>
                </c:pt>
                <c:pt idx="5">
                  <c:v>SG VI - Bldg Respect for IP</c:v>
                </c:pt>
                <c:pt idx="6">
                  <c:v>SG VII - IP Policy Issues</c:v>
                </c:pt>
                <c:pt idx="7">
                  <c:v>SG VIII - Responsive Communication</c:v>
                </c:pt>
                <c:pt idx="8">
                  <c:v>SG IX - Admin &amp; Fin Support</c:v>
                </c:pt>
                <c:pt idx="9">
                  <c:v>TOTAL</c:v>
                </c:pt>
              </c:strCache>
            </c:strRef>
          </c:cat>
          <c:val>
            <c:numRef>
              <c:f>Sheet1!$B$3:$K$3</c:f>
              <c:numCache>
                <c:formatCode>0%</c:formatCode>
                <c:ptCount val="10"/>
                <c:pt idx="0">
                  <c:v>0.6925601296057825</c:v>
                </c:pt>
                <c:pt idx="1">
                  <c:v>5.1483821009385533E-2</c:v>
                </c:pt>
                <c:pt idx="2">
                  <c:v>0.99404443146227872</c:v>
                </c:pt>
                <c:pt idx="3">
                  <c:v>0.68907394624925189</c:v>
                </c:pt>
                <c:pt idx="4">
                  <c:v>0.35457669478288895</c:v>
                </c:pt>
                <c:pt idx="5">
                  <c:v>0.73921442369608226</c:v>
                </c:pt>
                <c:pt idx="6">
                  <c:v>0.78184945098559699</c:v>
                </c:pt>
                <c:pt idx="7">
                  <c:v>0.29709274387313789</c:v>
                </c:pt>
                <c:pt idx="8" formatCode="0.00%">
                  <c:v>4.4509469544027434E-3</c:v>
                </c:pt>
                <c:pt idx="9">
                  <c:v>0.2130020796197267</c:v>
                </c:pt>
              </c:numCache>
            </c:numRef>
          </c:val>
        </c:ser>
        <c:dLbls>
          <c:showLegendKey val="0"/>
          <c:showVal val="1"/>
          <c:showCatName val="0"/>
          <c:showSerName val="0"/>
          <c:showPercent val="0"/>
          <c:showBubbleSize val="0"/>
        </c:dLbls>
        <c:gapWidth val="75"/>
        <c:axId val="167609088"/>
        <c:axId val="167611008"/>
      </c:barChart>
      <c:catAx>
        <c:axId val="167609088"/>
        <c:scaling>
          <c:orientation val="minMax"/>
        </c:scaling>
        <c:delete val="0"/>
        <c:axPos val="b"/>
        <c:majorTickMark val="none"/>
        <c:minorTickMark val="none"/>
        <c:tickLblPos val="nextTo"/>
        <c:txPr>
          <a:bodyPr/>
          <a:lstStyle/>
          <a:p>
            <a:pPr>
              <a:defRPr sz="900"/>
            </a:pPr>
            <a:endParaRPr lang="en-US"/>
          </a:p>
        </c:txPr>
        <c:crossAx val="167611008"/>
        <c:crosses val="autoZero"/>
        <c:auto val="1"/>
        <c:lblAlgn val="ctr"/>
        <c:lblOffset val="100"/>
        <c:noMultiLvlLbl val="0"/>
      </c:catAx>
      <c:valAx>
        <c:axId val="167611008"/>
        <c:scaling>
          <c:orientation val="minMax"/>
        </c:scaling>
        <c:delete val="0"/>
        <c:axPos val="l"/>
        <c:numFmt formatCode="#,##0" sourceLinked="1"/>
        <c:majorTickMark val="out"/>
        <c:minorTickMark val="none"/>
        <c:tickLblPos val="nextTo"/>
        <c:crossAx val="167609088"/>
        <c:crosses val="autoZero"/>
        <c:crossBetween val="between"/>
      </c:valAx>
    </c:plotArea>
    <c:legend>
      <c:legendPos val="b"/>
      <c:legendEntry>
        <c:idx val="1"/>
        <c:delete val="1"/>
      </c:legendEntry>
      <c:layout>
        <c:manualLayout>
          <c:xMode val="edge"/>
          <c:yMode val="edge"/>
          <c:x val="0.65330707878147964"/>
          <c:y val="0.32284633957968212"/>
          <c:w val="0.21574484012291481"/>
          <c:h val="4.3408907130536786E-2"/>
        </c:manualLayout>
      </c:layout>
      <c:overlay val="0"/>
    </c:legend>
    <c:plotVisOnly val="1"/>
    <c:dispBlanksAs val="gap"/>
    <c:showDLblsOverMax val="0"/>
  </c:chart>
  <c:spPr>
    <a:ln>
      <a:solidFill>
        <a:srgbClr val="4F81BD"/>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0569973337217451E-2"/>
          <c:y val="0.10248772803830718"/>
          <c:w val="0.91743049126785159"/>
          <c:h val="0.89701264801719449"/>
        </c:manualLayout>
      </c:layout>
      <c:pie3DChart>
        <c:varyColors val="1"/>
        <c:ser>
          <c:idx val="1"/>
          <c:order val="1"/>
          <c:tx>
            <c:strRef>
              <c:f>FIT!$C$1</c:f>
              <c:strCache>
                <c:ptCount val="1"/>
                <c:pt idx="0">
                  <c:v>Estimated
Contributions
2012/13</c:v>
                </c:pt>
              </c:strCache>
            </c:strRef>
          </c:tx>
          <c:dLbls>
            <c:dLbl>
              <c:idx val="0"/>
              <c:layout>
                <c:manualLayout>
                  <c:x val="-6.6586227580205062E-2"/>
                  <c:y val="1.0862911050270041E-3"/>
                </c:manualLayout>
              </c:layout>
              <c:tx>
                <c:rich>
                  <a:bodyPr/>
                  <a:lstStyle/>
                  <a:p>
                    <a:r>
                      <a:rPr lang="ru-RU"/>
                      <a:t>Финляндия</a:t>
                    </a:r>
                    <a:r>
                      <a:rPr lang="en-US"/>
                      <a:t>
1%</a:t>
                    </a:r>
                  </a:p>
                </c:rich>
              </c:tx>
              <c:showLegendKey val="0"/>
              <c:showVal val="0"/>
              <c:showCatName val="1"/>
              <c:showSerName val="0"/>
              <c:showPercent val="1"/>
              <c:showBubbleSize val="0"/>
            </c:dLbl>
            <c:dLbl>
              <c:idx val="1"/>
              <c:layout>
                <c:manualLayout>
                  <c:x val="-2.8479510569765609E-2"/>
                  <c:y val="1.0862911050270041E-3"/>
                </c:manualLayout>
              </c:layout>
              <c:tx>
                <c:rich>
                  <a:bodyPr/>
                  <a:lstStyle/>
                  <a:p>
                    <a:r>
                      <a:rPr lang="ru-RU"/>
                      <a:t>Франция </a:t>
                    </a:r>
                  </a:p>
                  <a:p>
                    <a:r>
                      <a:rPr lang="en-US"/>
                      <a:t>3%</a:t>
                    </a:r>
                  </a:p>
                </c:rich>
              </c:tx>
              <c:showLegendKey val="0"/>
              <c:showVal val="0"/>
              <c:showCatName val="1"/>
              <c:showSerName val="0"/>
              <c:showPercent val="1"/>
              <c:showBubbleSize val="0"/>
            </c:dLbl>
            <c:dLbl>
              <c:idx val="2"/>
              <c:layout>
                <c:manualLayout>
                  <c:x val="-7.2953050617682036E-2"/>
                  <c:y val="9.8144415601519097E-2"/>
                </c:manualLayout>
              </c:layout>
              <c:tx>
                <c:rich>
                  <a:bodyPr/>
                  <a:lstStyle/>
                  <a:p>
                    <a:r>
                      <a:rPr lang="ru-RU"/>
                      <a:t>Италия </a:t>
                    </a:r>
                    <a:r>
                      <a:rPr lang="en-US"/>
                      <a:t>
4%</a:t>
                    </a:r>
                  </a:p>
                </c:rich>
              </c:tx>
              <c:showLegendKey val="0"/>
              <c:showVal val="0"/>
              <c:showCatName val="1"/>
              <c:showSerName val="0"/>
              <c:showPercent val="1"/>
              <c:showBubbleSize val="0"/>
            </c:dLbl>
            <c:dLbl>
              <c:idx val="3"/>
              <c:layout/>
              <c:tx>
                <c:rich>
                  <a:bodyPr/>
                  <a:lstStyle/>
                  <a:p>
                    <a:r>
                      <a:rPr lang="ru-RU"/>
                      <a:t>Япония</a:t>
                    </a:r>
                    <a:r>
                      <a:rPr lang="en-US"/>
                      <a:t>
57%</a:t>
                    </a:r>
                  </a:p>
                </c:rich>
              </c:tx>
              <c:showLegendKey val="0"/>
              <c:showVal val="0"/>
              <c:showCatName val="1"/>
              <c:showSerName val="0"/>
              <c:showPercent val="1"/>
              <c:showBubbleSize val="0"/>
            </c:dLbl>
            <c:dLbl>
              <c:idx val="4"/>
              <c:layout/>
              <c:tx>
                <c:rich>
                  <a:bodyPr/>
                  <a:lstStyle/>
                  <a:p>
                    <a:r>
                      <a:rPr lang="ru-RU"/>
                      <a:t>Португалия</a:t>
                    </a:r>
                    <a:r>
                      <a:rPr lang="en-US"/>
                      <a:t>
1%</a:t>
                    </a:r>
                  </a:p>
                </c:rich>
              </c:tx>
              <c:showLegendKey val="0"/>
              <c:showVal val="0"/>
              <c:showCatName val="1"/>
              <c:showSerName val="0"/>
              <c:showPercent val="1"/>
              <c:showBubbleSize val="0"/>
            </c:dLbl>
            <c:dLbl>
              <c:idx val="5"/>
              <c:layout>
                <c:manualLayout>
                  <c:x val="0.14736908712038607"/>
                  <c:y val="-9.9673948047753133E-2"/>
                </c:manualLayout>
              </c:layout>
              <c:tx>
                <c:rich>
                  <a:bodyPr/>
                  <a:lstStyle/>
                  <a:p>
                    <a:r>
                      <a:rPr lang="ru-RU"/>
                      <a:t>Республика Корея</a:t>
                    </a:r>
                    <a:r>
                      <a:rPr lang="en-US"/>
                      <a:t>
17%</a:t>
                    </a:r>
                  </a:p>
                </c:rich>
              </c:tx>
              <c:showLegendKey val="0"/>
              <c:showVal val="0"/>
              <c:showCatName val="1"/>
              <c:showSerName val="0"/>
              <c:showPercent val="1"/>
              <c:showBubbleSize val="0"/>
            </c:dLbl>
            <c:dLbl>
              <c:idx val="6"/>
              <c:layout/>
              <c:tx>
                <c:rich>
                  <a:bodyPr/>
                  <a:lstStyle/>
                  <a:p>
                    <a:r>
                      <a:rPr lang="ru-RU"/>
                      <a:t>Испания</a:t>
                    </a:r>
                    <a:r>
                      <a:rPr lang="en-US"/>
                      <a:t>
4%</a:t>
                    </a:r>
                  </a:p>
                </c:rich>
              </c:tx>
              <c:showLegendKey val="0"/>
              <c:showVal val="0"/>
              <c:showCatName val="1"/>
              <c:showSerName val="0"/>
              <c:showPercent val="1"/>
              <c:showBubbleSize val="0"/>
            </c:dLbl>
            <c:dLbl>
              <c:idx val="7"/>
              <c:layout/>
              <c:tx>
                <c:rich>
                  <a:bodyPr/>
                  <a:lstStyle/>
                  <a:p>
                    <a:r>
                      <a:rPr lang="ru-RU"/>
                      <a:t>США</a:t>
                    </a:r>
                    <a:r>
                      <a:rPr lang="en-US"/>
                      <a:t>
5%</a:t>
                    </a:r>
                  </a:p>
                </c:rich>
              </c:tx>
              <c:showLegendKey val="0"/>
              <c:showVal val="0"/>
              <c:showCatName val="1"/>
              <c:showSerName val="0"/>
              <c:showPercent val="1"/>
              <c:showBubbleSize val="0"/>
            </c:dLbl>
            <c:dLbl>
              <c:idx val="8"/>
              <c:layout/>
              <c:tx>
                <c:rich>
                  <a:bodyPr/>
                  <a:lstStyle/>
                  <a:p>
                    <a:r>
                      <a:rPr lang="ru-RU"/>
                      <a:t>ЕС</a:t>
                    </a:r>
                    <a:r>
                      <a:rPr lang="en-US"/>
                      <a:t>/</a:t>
                    </a:r>
                    <a:r>
                      <a:rPr lang="ru-RU"/>
                      <a:t>Пакистан</a:t>
                    </a:r>
                    <a:r>
                      <a:rPr lang="en-US"/>
                      <a:t>
8%</a:t>
                    </a:r>
                  </a:p>
                </c:rich>
              </c:tx>
              <c:showLegendKey val="0"/>
              <c:showVal val="0"/>
              <c:showCatName val="1"/>
              <c:showSerName val="0"/>
              <c:showPercent val="1"/>
              <c:showBubbleSize val="0"/>
            </c:dLbl>
            <c:txPr>
              <a:bodyPr/>
              <a:lstStyle/>
              <a:p>
                <a:pPr>
                  <a:defRPr sz="1100" b="1"/>
                </a:pPr>
                <a:endParaRPr lang="en-US"/>
              </a:p>
            </c:txPr>
            <c:showLegendKey val="0"/>
            <c:showVal val="0"/>
            <c:showCatName val="1"/>
            <c:showSerName val="0"/>
            <c:showPercent val="1"/>
            <c:showBubbleSize val="0"/>
            <c:showLeaderLines val="0"/>
          </c:dLbls>
          <c:cat>
            <c:strRef>
              <c:f>FIT!$A$2:$A$12</c:f>
              <c:strCache>
                <c:ptCount val="9"/>
                <c:pt idx="0">
                  <c:v>Finland</c:v>
                </c:pt>
                <c:pt idx="1">
                  <c:v>France</c:v>
                </c:pt>
                <c:pt idx="2">
                  <c:v>Italy</c:v>
                </c:pt>
                <c:pt idx="3">
                  <c:v>Japan</c:v>
                </c:pt>
                <c:pt idx="4">
                  <c:v>Portugal</c:v>
                </c:pt>
                <c:pt idx="5">
                  <c:v>Republic of Korea</c:v>
                </c:pt>
                <c:pt idx="6">
                  <c:v>Spain</c:v>
                </c:pt>
                <c:pt idx="7">
                  <c:v>USA</c:v>
                </c:pt>
                <c:pt idx="8">
                  <c:v>EU/Pakistan</c:v>
                </c:pt>
              </c:strCache>
            </c:strRef>
          </c:cat>
          <c:val>
            <c:numRef>
              <c:f>FIT!$C$2:$C$12</c:f>
              <c:numCache>
                <c:formatCode>_(* #,##0_);_(* \(#,##0\);_(* "-"??_);_(@_)</c:formatCode>
                <c:ptCount val="9"/>
                <c:pt idx="0">
                  <c:v>100</c:v>
                </c:pt>
                <c:pt idx="1">
                  <c:v>300</c:v>
                </c:pt>
                <c:pt idx="2">
                  <c:v>500</c:v>
                </c:pt>
                <c:pt idx="3">
                  <c:v>6798</c:v>
                </c:pt>
                <c:pt idx="4">
                  <c:v>151</c:v>
                </c:pt>
                <c:pt idx="5">
                  <c:v>2026</c:v>
                </c:pt>
                <c:pt idx="6">
                  <c:v>475</c:v>
                </c:pt>
                <c:pt idx="7">
                  <c:v>592</c:v>
                </c:pt>
                <c:pt idx="8">
                  <c:v>972</c:v>
                </c:pt>
              </c:numCache>
            </c:numRef>
          </c:val>
        </c:ser>
        <c:ser>
          <c:idx val="0"/>
          <c:order val="0"/>
          <c:tx>
            <c:strRef>
              <c:f>FIT!$B$1</c:f>
              <c:strCache>
                <c:ptCount val="1"/>
                <c:pt idx="0">
                  <c:v>Projected Balance
End 2011</c:v>
                </c:pt>
              </c:strCache>
            </c:strRef>
          </c:tx>
          <c:cat>
            <c:strRef>
              <c:f>FIT!$A$2:$A$12</c:f>
              <c:strCache>
                <c:ptCount val="9"/>
                <c:pt idx="0">
                  <c:v>Finland</c:v>
                </c:pt>
                <c:pt idx="1">
                  <c:v>France</c:v>
                </c:pt>
                <c:pt idx="2">
                  <c:v>Italy</c:v>
                </c:pt>
                <c:pt idx="3">
                  <c:v>Japan</c:v>
                </c:pt>
                <c:pt idx="4">
                  <c:v>Portugal</c:v>
                </c:pt>
                <c:pt idx="5">
                  <c:v>Republic of Korea</c:v>
                </c:pt>
                <c:pt idx="6">
                  <c:v>Spain</c:v>
                </c:pt>
                <c:pt idx="7">
                  <c:v>USA</c:v>
                </c:pt>
                <c:pt idx="8">
                  <c:v>EU/Pakistan</c:v>
                </c:pt>
              </c:strCache>
            </c:strRef>
          </c:cat>
          <c:val>
            <c:numRef>
              <c:f>FIT!$B$2:$B$12</c:f>
              <c:numCache>
                <c:formatCode>_(* #,##0_);_(* \(#,##0\);_(* "-"??_);_(@_)</c:formatCode>
                <c:ptCount val="9"/>
                <c:pt idx="0">
                  <c:v>50</c:v>
                </c:pt>
                <c:pt idx="1">
                  <c:v>100</c:v>
                </c:pt>
                <c:pt idx="2">
                  <c:v>649</c:v>
                </c:pt>
                <c:pt idx="3">
                  <c:v>2526</c:v>
                </c:pt>
                <c:pt idx="4">
                  <c:v>188</c:v>
                </c:pt>
                <c:pt idx="5">
                  <c:v>1112</c:v>
                </c:pt>
                <c:pt idx="6">
                  <c:v>100</c:v>
                </c:pt>
                <c:pt idx="7">
                  <c:v>320</c:v>
                </c:pt>
                <c:pt idx="8">
                  <c:v>214</c:v>
                </c:pt>
              </c:numCache>
            </c:numRef>
          </c:val>
        </c:ser>
        <c:dLbls>
          <c:showLegendKey val="0"/>
          <c:showVal val="0"/>
          <c:showCatName val="1"/>
          <c:showSerName val="0"/>
          <c:showPercent val="1"/>
          <c:showBubbleSize val="0"/>
          <c:showLeaderLines val="0"/>
        </c:dLbls>
      </c:pie3DChart>
    </c:plotArea>
    <c:plotVisOnly val="1"/>
    <c:dispBlanksAs val="zero"/>
    <c:showDLblsOverMax val="0"/>
  </c:chart>
  <c:spPr>
    <a:ln>
      <a:solidFill>
        <a:schemeClr val="accent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b="1" i="0" u="none" strike="noStrike" baseline="0"/>
              <a:t>Средства в целевых фондах, поступившие в рамках программ </a:t>
            </a:r>
            <a:r>
              <a:rPr lang="en-US" sz="1200" b="1" i="0" u="none" strike="noStrike" baseline="0"/>
              <a:t> 2012/13 </a:t>
            </a:r>
            <a:r>
              <a:rPr lang="ru-RU" sz="1200" b="1" i="0" u="none" strike="noStrike" baseline="0"/>
              <a:t>годов </a:t>
            </a:r>
            <a:r>
              <a:rPr lang="en-US" sz="1200" b="1" i="0" u="none" strike="noStrike" baseline="0"/>
              <a:t/>
            </a:r>
            <a:br>
              <a:rPr lang="en-US" sz="1200" b="1" i="0" u="none" strike="noStrike" baseline="0"/>
            </a:br>
            <a:r>
              <a:rPr lang="en-US" sz="1200" b="1" i="0" u="none" strike="noStrike" baseline="0"/>
              <a:t>(</a:t>
            </a:r>
            <a:r>
              <a:rPr lang="ru-RU" sz="1200" b="1" i="0" u="none" strike="noStrike" baseline="0"/>
              <a:t>с разбивкой по программам</a:t>
            </a:r>
            <a:r>
              <a:rPr lang="en-US" sz="1200" b="1" i="0" u="none" strike="noStrike" baseline="0"/>
              <a:t>)  </a:t>
            </a:r>
            <a:endParaRPr lang="en-US" sz="1200"/>
          </a:p>
        </c:rich>
      </c:tx>
      <c:layout>
        <c:manualLayout>
          <c:xMode val="edge"/>
          <c:yMode val="edge"/>
          <c:x val="8.7325739151983467E-2"/>
          <c:y val="6.3120258007782178E-3"/>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3906450824607913E-2"/>
          <c:y val="0.12343474419253152"/>
          <c:w val="0.87417674908033816"/>
          <c:h val="0.78966790296848965"/>
        </c:manualLayout>
      </c:layout>
      <c:pie3DChart>
        <c:varyColors val="1"/>
        <c:ser>
          <c:idx val="0"/>
          <c:order val="0"/>
          <c:tx>
            <c:strRef>
              <c:f>'FIT PROG'!$D$1:$D$21</c:f>
              <c:strCache>
                <c:ptCount val="1"/>
                <c:pt idx="0">
                  <c:v>Projected Balance end 2011 - - 50  - 250 430 100 830 100 400 188 688 1,876 682  -</c:v>
                </c:pt>
              </c:strCache>
            </c:strRef>
          </c:tx>
          <c:dLbls>
            <c:showLegendKey val="0"/>
            <c:showVal val="0"/>
            <c:showCatName val="1"/>
            <c:showSerName val="0"/>
            <c:showPercent val="1"/>
            <c:showBubbleSize val="0"/>
            <c:showLeaderLines val="1"/>
          </c:dLbls>
          <c:cat>
            <c:strRef>
              <c:f>'FIT PROG'!$A$10:$A$31</c:f>
              <c:strCache>
                <c:ptCount val="6"/>
                <c:pt idx="0">
                  <c:v>Program 3</c:v>
                </c:pt>
                <c:pt idx="1">
                  <c:v>Program 9 - Africa</c:v>
                </c:pt>
                <c:pt idx="2">
                  <c:v>Program 9 - Asia and Pacific</c:v>
                </c:pt>
                <c:pt idx="3">
                  <c:v>Program 9 - Latin America</c:v>
                </c:pt>
                <c:pt idx="4">
                  <c:v>Program 11</c:v>
                </c:pt>
                <c:pt idx="5">
                  <c:v>Program 17</c:v>
                </c:pt>
              </c:strCache>
            </c:strRef>
          </c:cat>
          <c:val>
            <c:numRef>
              <c:f>'FIT PROG'!$D$26:$D$31</c:f>
            </c:numRef>
          </c:val>
        </c:ser>
        <c:ser>
          <c:idx val="1"/>
          <c:order val="1"/>
          <c:tx>
            <c:strRef>
              <c:f>'FIT PROG'!$E$1</c:f>
              <c:strCache>
                <c:ptCount val="1"/>
                <c:pt idx="0">
                  <c:v>Estimated
Contributions 2012/13</c:v>
                </c:pt>
              </c:strCache>
            </c:strRef>
          </c:tx>
          <c:dLbls>
            <c:dLbl>
              <c:idx val="0"/>
              <c:layout/>
              <c:tx>
                <c:rich>
                  <a:bodyPr/>
                  <a:lstStyle/>
                  <a:p>
                    <a:r>
                      <a:rPr lang="ru-RU"/>
                      <a:t>Программа </a:t>
                    </a:r>
                    <a:r>
                      <a:rPr lang="en-US"/>
                      <a:t>3
19%</a:t>
                    </a:r>
                  </a:p>
                </c:rich>
              </c:tx>
              <c:showLegendKey val="0"/>
              <c:showVal val="0"/>
              <c:showCatName val="1"/>
              <c:showSerName val="0"/>
              <c:showPercent val="1"/>
              <c:showBubbleSize val="0"/>
            </c:dLbl>
            <c:dLbl>
              <c:idx val="1"/>
              <c:layout/>
              <c:tx>
                <c:rich>
                  <a:bodyPr/>
                  <a:lstStyle/>
                  <a:p>
                    <a:r>
                      <a:rPr lang="ru-RU"/>
                      <a:t>Программа </a:t>
                    </a:r>
                    <a:r>
                      <a:rPr lang="en-US"/>
                      <a:t>9 - </a:t>
                    </a:r>
                    <a:r>
                      <a:rPr lang="ru-RU"/>
                      <a:t>Африка</a:t>
                    </a:r>
                    <a:r>
                      <a:rPr lang="en-US"/>
                      <a:t>
22%</a:t>
                    </a:r>
                  </a:p>
                </c:rich>
              </c:tx>
              <c:showLegendKey val="0"/>
              <c:showVal val="0"/>
              <c:showCatName val="1"/>
              <c:showSerName val="0"/>
              <c:showPercent val="1"/>
              <c:showBubbleSize val="0"/>
            </c:dLbl>
            <c:dLbl>
              <c:idx val="2"/>
              <c:layout/>
              <c:tx>
                <c:rich>
                  <a:bodyPr/>
                  <a:lstStyle/>
                  <a:p>
                    <a:r>
                      <a:rPr lang="ru-RU"/>
                      <a:t>Программа </a:t>
                    </a:r>
                    <a:r>
                      <a:rPr lang="en-US"/>
                      <a:t>9 - </a:t>
                    </a:r>
                    <a:r>
                      <a:rPr lang="ru-RU"/>
                      <a:t>Азиатско-Тихоокеанский регион </a:t>
                    </a:r>
                    <a:r>
                      <a:rPr lang="en-US"/>
                      <a:t>
50%</a:t>
                    </a:r>
                  </a:p>
                </c:rich>
              </c:tx>
              <c:showLegendKey val="0"/>
              <c:showVal val="0"/>
              <c:showCatName val="1"/>
              <c:showSerName val="0"/>
              <c:showPercent val="1"/>
              <c:showBubbleSize val="0"/>
            </c:dLbl>
            <c:dLbl>
              <c:idx val="3"/>
              <c:layout>
                <c:manualLayout>
                  <c:x val="-0.11458289935980155"/>
                  <c:y val="7.5021802300808779E-2"/>
                </c:manualLayout>
              </c:layout>
              <c:tx>
                <c:rich>
                  <a:bodyPr/>
                  <a:lstStyle/>
                  <a:p>
                    <a:r>
                      <a:rPr lang="ru-RU"/>
                      <a:t>Программа </a:t>
                    </a:r>
                    <a:r>
                      <a:rPr lang="en-US"/>
                      <a:t>9 - </a:t>
                    </a:r>
                    <a:r>
                      <a:rPr lang="ru-RU"/>
                      <a:t>Латинская Америка</a:t>
                    </a:r>
                    <a:r>
                      <a:rPr lang="en-US"/>
                      <a:t>
4%</a:t>
                    </a:r>
                  </a:p>
                </c:rich>
              </c:tx>
              <c:showLegendKey val="0"/>
              <c:showVal val="0"/>
              <c:showCatName val="1"/>
              <c:showSerName val="0"/>
              <c:showPercent val="1"/>
              <c:showBubbleSize val="0"/>
            </c:dLbl>
            <c:dLbl>
              <c:idx val="4"/>
              <c:layout>
                <c:manualLayout>
                  <c:x val="-7.0164840506043824E-4"/>
                  <c:y val="1.335492436878267E-2"/>
                </c:manualLayout>
              </c:layout>
              <c:tx>
                <c:rich>
                  <a:bodyPr/>
                  <a:lstStyle/>
                  <a:p>
                    <a:r>
                      <a:rPr lang="ru-RU"/>
                      <a:t>Программа </a:t>
                    </a:r>
                    <a:r>
                      <a:rPr lang="en-US"/>
                      <a:t>11
4%</a:t>
                    </a:r>
                  </a:p>
                </c:rich>
              </c:tx>
              <c:showLegendKey val="0"/>
              <c:showVal val="0"/>
              <c:showCatName val="1"/>
              <c:showSerName val="0"/>
              <c:showPercent val="1"/>
              <c:showBubbleSize val="0"/>
            </c:dLbl>
            <c:dLbl>
              <c:idx val="5"/>
              <c:layout>
                <c:manualLayout>
                  <c:x val="4.5671548000944265E-2"/>
                  <c:y val="1.521726163518956E-2"/>
                </c:manualLayout>
              </c:layout>
              <c:tx>
                <c:rich>
                  <a:bodyPr/>
                  <a:lstStyle/>
                  <a:p>
                    <a:r>
                      <a:rPr lang="ru-RU"/>
                      <a:t>Программа </a:t>
                    </a:r>
                    <a:r>
                      <a:rPr lang="en-US"/>
                      <a:t>17
1%</a:t>
                    </a:r>
                  </a:p>
                </c:rich>
              </c:tx>
              <c:showLegendKey val="0"/>
              <c:showVal val="0"/>
              <c:showCatName val="1"/>
              <c:showSerName val="0"/>
              <c:showPercent val="1"/>
              <c:showBubbleSize val="0"/>
            </c:dLbl>
            <c:txPr>
              <a:bodyPr/>
              <a:lstStyle/>
              <a:p>
                <a:pPr>
                  <a:defRPr sz="1100" b="1"/>
                </a:pPr>
                <a:endParaRPr lang="en-US"/>
              </a:p>
            </c:txPr>
            <c:showLegendKey val="0"/>
            <c:showVal val="0"/>
            <c:showCatName val="1"/>
            <c:showSerName val="0"/>
            <c:showPercent val="1"/>
            <c:showBubbleSize val="0"/>
            <c:showLeaderLines val="1"/>
          </c:dLbls>
          <c:cat>
            <c:strRef>
              <c:f>'FIT PROG'!$A$10:$A$31</c:f>
              <c:strCache>
                <c:ptCount val="6"/>
                <c:pt idx="0">
                  <c:v>Program 3</c:v>
                </c:pt>
                <c:pt idx="1">
                  <c:v>Program 9 - Africa</c:v>
                </c:pt>
                <c:pt idx="2">
                  <c:v>Program 9 - Asia and Pacific</c:v>
                </c:pt>
                <c:pt idx="3">
                  <c:v>Program 9 - Latin America</c:v>
                </c:pt>
                <c:pt idx="4">
                  <c:v>Program 11</c:v>
                </c:pt>
                <c:pt idx="5">
                  <c:v>Program 17</c:v>
                </c:pt>
              </c:strCache>
            </c:strRef>
          </c:cat>
          <c:val>
            <c:numRef>
              <c:f>'FIT PROG'!$E$10:$E$31</c:f>
              <c:numCache>
                <c:formatCode>#,##0</c:formatCode>
                <c:ptCount val="6"/>
                <c:pt idx="0">
                  <c:v>2198</c:v>
                </c:pt>
                <c:pt idx="1">
                  <c:v>2651</c:v>
                </c:pt>
                <c:pt idx="2">
                  <c:v>5998</c:v>
                </c:pt>
                <c:pt idx="3" formatCode="General">
                  <c:v>475</c:v>
                </c:pt>
                <c:pt idx="4" formatCode="General">
                  <c:v>500</c:v>
                </c:pt>
                <c:pt idx="5" formatCode="General">
                  <c:v>92</c:v>
                </c:pt>
              </c:numCache>
            </c:numRef>
          </c:val>
        </c:ser>
        <c:dLbls>
          <c:showLegendKey val="0"/>
          <c:showVal val="0"/>
          <c:showCatName val="1"/>
          <c:showSerName val="0"/>
          <c:showPercent val="1"/>
          <c:showBubbleSize val="0"/>
          <c:showLeaderLines val="1"/>
        </c:dLbls>
      </c:pie3DChart>
    </c:plotArea>
    <c:plotVisOnly val="1"/>
    <c:dispBlanksAs val="zero"/>
    <c:showDLblsOverMax val="0"/>
  </c:chart>
  <c:spPr>
    <a:noFill/>
    <a:ln>
      <a:solidFill>
        <a:srgbClr val="4F81BD"/>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0.6875</cdr:x>
      <cdr:y>0.33034</cdr:y>
    </cdr:from>
    <cdr:to>
      <cdr:x>0.82868</cdr:x>
      <cdr:y>0.47179</cdr:y>
    </cdr:to>
    <cdr:sp macro="" textlink="">
      <cdr:nvSpPr>
        <cdr:cNvPr id="2" name="TextBox 1"/>
        <cdr:cNvSpPr txBox="1"/>
      </cdr:nvSpPr>
      <cdr:spPr>
        <a:xfrm xmlns:a="http://schemas.openxmlformats.org/drawingml/2006/main">
          <a:off x="4452525" y="213536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0.65567</cdr:x>
      <cdr:y>0.38021</cdr:y>
    </cdr:from>
    <cdr:to>
      <cdr:x>0.87602</cdr:x>
      <cdr:y>0.53312</cdr:y>
    </cdr:to>
    <cdr:sp macro="" textlink="">
      <cdr:nvSpPr>
        <cdr:cNvPr id="7" name="TextBox 6"/>
        <cdr:cNvSpPr txBox="1"/>
      </cdr:nvSpPr>
      <cdr:spPr>
        <a:xfrm xmlns:a="http://schemas.openxmlformats.org/drawingml/2006/main">
          <a:off x="4246387" y="2457781"/>
          <a:ext cx="1427099" cy="98839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0.68423</cdr:x>
      <cdr:y>0.38757</cdr:y>
    </cdr:from>
    <cdr:to>
      <cdr:x>0.9054</cdr:x>
      <cdr:y>0.43908</cdr:y>
    </cdr:to>
    <cdr:sp macro="" textlink="">
      <cdr:nvSpPr>
        <cdr:cNvPr id="8" name="TextBox 7"/>
        <cdr:cNvSpPr txBox="1"/>
      </cdr:nvSpPr>
      <cdr:spPr>
        <a:xfrm xmlns:a="http://schemas.openxmlformats.org/drawingml/2006/main" flipV="1">
          <a:off x="4431383" y="2505351"/>
          <a:ext cx="1432384" cy="3329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0.65189</cdr:x>
      <cdr:y>0.35568</cdr:y>
    </cdr:from>
    <cdr:to>
      <cdr:x>0.92172</cdr:x>
      <cdr:y>0.4072</cdr:y>
    </cdr:to>
    <cdr:sp macro="" textlink="">
      <cdr:nvSpPr>
        <cdr:cNvPr id="9" name="TextBox 8"/>
        <cdr:cNvSpPr txBox="1"/>
      </cdr:nvSpPr>
      <cdr:spPr>
        <a:xfrm xmlns:a="http://schemas.openxmlformats.org/drawingml/2006/main">
          <a:off x="4225247" y="2855687"/>
          <a:ext cx="1748914" cy="4135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1"/>
            <a:t>Доля расходов на развитие </a:t>
          </a:r>
          <a:endParaRPr lang="en-US" sz="900" b="1"/>
        </a:p>
      </cdr:txBody>
    </cdr:sp>
  </cdr:relSizeAnchor>
</c:userShapes>
</file>

<file path=word/drawings/drawing2.xml><?xml version="1.0" encoding="utf-8"?>
<c:userShapes xmlns:c="http://schemas.openxmlformats.org/drawingml/2006/chart">
  <cdr:relSizeAnchor xmlns:cdr="http://schemas.openxmlformats.org/drawingml/2006/chartDrawing">
    <cdr:from>
      <cdr:x>0.06864</cdr:x>
      <cdr:y>0.83794</cdr:y>
    </cdr:from>
    <cdr:to>
      <cdr:x>0.99966</cdr:x>
      <cdr:y>0.9266</cdr:y>
    </cdr:to>
    <cdr:sp macro="" textlink="">
      <cdr:nvSpPr>
        <cdr:cNvPr id="2" name="TextBox 1"/>
        <cdr:cNvSpPr txBox="1"/>
      </cdr:nvSpPr>
      <cdr:spPr>
        <a:xfrm xmlns:a="http://schemas.openxmlformats.org/drawingml/2006/main" rot="10800000" flipV="1">
          <a:off x="398299" y="4645998"/>
          <a:ext cx="5402395" cy="4915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900"/>
            <a:t>Программа и бюджет ВОИС на двухгодичный период  2012/2013 годов , утвержденные  Ассамблеей </a:t>
          </a:r>
        </a:p>
        <a:p xmlns:a="http://schemas.openxmlformats.org/drawingml/2006/main">
          <a:r>
            <a:rPr lang="ru-RU" sz="900"/>
            <a:t>государств-членов ВОИС 29  сентября 2011 года. </a:t>
          </a:r>
          <a:endParaRPr lang="en-US" sz="900"/>
        </a:p>
      </cdr:txBody>
    </cdr:sp>
  </cdr:relSizeAnchor>
  <cdr:relSizeAnchor xmlns:cdr="http://schemas.openxmlformats.org/drawingml/2006/chartDrawing">
    <cdr:from>
      <cdr:x>0.07685</cdr:x>
      <cdr:y>0.79607</cdr:y>
    </cdr:from>
    <cdr:to>
      <cdr:x>0.90687</cdr:x>
      <cdr:y>0.93119</cdr:y>
    </cdr:to>
    <cdr:sp macro="" textlink="">
      <cdr:nvSpPr>
        <cdr:cNvPr id="3" name="TextBox 2"/>
        <cdr:cNvSpPr txBox="1"/>
      </cdr:nvSpPr>
      <cdr:spPr>
        <a:xfrm xmlns:a="http://schemas.openxmlformats.org/drawingml/2006/main">
          <a:off x="446080" y="5137555"/>
          <a:ext cx="4817920" cy="8720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0.05591</cdr:x>
      <cdr:y>0.85831</cdr:y>
    </cdr:from>
    <cdr:to>
      <cdr:x>0.21344</cdr:x>
      <cdr:y>1</cdr:y>
    </cdr:to>
    <cdr:sp macro="" textlink="">
      <cdr:nvSpPr>
        <cdr:cNvPr id="4" name="TextBox 3"/>
        <cdr:cNvSpPr txBox="1"/>
      </cdr:nvSpPr>
      <cdr:spPr>
        <a:xfrm xmlns:a="http://schemas.openxmlformats.org/drawingml/2006/main">
          <a:off x="324511" y="625280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F13F-C103-4EBB-B602-1047A01D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18411</Words>
  <Characters>104944</Characters>
  <Application>Microsoft Office Word</Application>
  <DocSecurity>4</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Wege</dc:creator>
  <cp:lastModifiedBy>IBRAHIM Ammar</cp:lastModifiedBy>
  <cp:revision>2</cp:revision>
  <cp:lastPrinted>2013-10-10T16:07:00Z</cp:lastPrinted>
  <dcterms:created xsi:type="dcterms:W3CDTF">2013-10-28T11:38:00Z</dcterms:created>
  <dcterms:modified xsi:type="dcterms:W3CDTF">2013-10-28T11:38:00Z</dcterms:modified>
</cp:coreProperties>
</file>