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B80D8C" w:rsidTr="00400F19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B80D8C" w:rsidRDefault="00D245AA" w:rsidP="00400F19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B80D8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634C4" w:rsidRPr="00B80D8C" w:rsidTr="003A51F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B80D8C" w:rsidRDefault="002634C4" w:rsidP="00400F19">
            <w:pPr>
              <w:rPr>
                <w:lang w:val="fr-FR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B80D8C" w:rsidRDefault="004A28FD" w:rsidP="00400F19">
            <w:pPr>
              <w:rPr>
                <w:lang w:val="fr-FR"/>
              </w:rPr>
            </w:pPr>
            <w:r w:rsidRPr="00B80D8C">
              <w:rPr>
                <w:noProof/>
                <w:lang w:val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B80D8C" w:rsidTr="003A51F6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B80D8C" w:rsidRDefault="001C455F" w:rsidP="00400F19">
            <w:pPr>
              <w:rPr>
                <w:b/>
                <w:caps/>
                <w:sz w:val="24"/>
                <w:lang w:val="fr-FR"/>
              </w:rPr>
            </w:pPr>
            <w:r w:rsidRPr="00B80D8C">
              <w:rPr>
                <w:b/>
                <w:caps/>
                <w:sz w:val="24"/>
                <w:lang w:val="fr-FR"/>
              </w:rPr>
              <w:t>Séminaire en ligne</w:t>
            </w:r>
          </w:p>
        </w:tc>
      </w:tr>
      <w:tr w:rsidR="008B2CC1" w:rsidRPr="00B80D8C" w:rsidTr="001C455F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80D8C" w:rsidRDefault="001C455F" w:rsidP="004B2EC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B80D8C">
              <w:rPr>
                <w:rFonts w:ascii="Arial Black" w:hAnsi="Arial Black"/>
                <w:caps/>
                <w:sz w:val="15"/>
                <w:lang w:val="fr-FR"/>
              </w:rPr>
              <w:t>WIPO/WEBINAR/CR/2023/7/1 </w:t>
            </w:r>
            <w:r w:rsidR="004B2EC8">
              <w:rPr>
                <w:rFonts w:ascii="Arial Black" w:hAnsi="Arial Black"/>
                <w:caps/>
                <w:sz w:val="15"/>
                <w:lang w:val="fr-FR"/>
              </w:rPr>
              <w:t>INF.1</w:t>
            </w:r>
            <w:r w:rsidR="008B2CC1" w:rsidRPr="00B80D8C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8B2CC1" w:rsidRPr="00B80D8C" w:rsidTr="001C455F">
        <w:trPr>
          <w:trHeight w:hRule="exact" w:val="227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B80D8C" w:rsidRDefault="008B2CC1" w:rsidP="00400F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0D8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67F65" w:rsidRPr="00B80D8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3265E6" w:rsidRPr="00B80D8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1C455F" w:rsidRPr="00B80D8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B80D8C" w:rsidTr="003A51F6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B80D8C" w:rsidRDefault="008B2CC1" w:rsidP="004B2EC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0D8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67F65" w:rsidRPr="00B80D8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0E3E0E" w:rsidRPr="00B80D8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4B2EC8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1C455F" w:rsidRPr="00B80D8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B2EC8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1C455F" w:rsidRPr="00B80D8C">
              <w:rPr>
                <w:rFonts w:ascii="Arial Black" w:hAnsi="Arial Black"/>
                <w:caps/>
                <w:sz w:val="15"/>
                <w:lang w:val="fr-FR"/>
              </w:rPr>
              <w:t> 2023</w:t>
            </w:r>
            <w:r w:rsidR="003265E6" w:rsidRPr="00B80D8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B80D8C" w:rsidRDefault="008B2CC1" w:rsidP="001D7119">
      <w:pPr>
        <w:rPr>
          <w:lang w:val="fr-FR"/>
        </w:rPr>
      </w:pPr>
    </w:p>
    <w:p w:rsidR="008B2CC1" w:rsidRPr="00B80D8C" w:rsidRDefault="008B2CC1" w:rsidP="003A51F6">
      <w:pPr>
        <w:rPr>
          <w:lang w:val="fr-FR"/>
        </w:rPr>
      </w:pPr>
    </w:p>
    <w:p w:rsidR="008B2CC1" w:rsidRPr="00B80D8C" w:rsidRDefault="008B2CC1" w:rsidP="001D7119">
      <w:pPr>
        <w:rPr>
          <w:lang w:val="fr-FR"/>
        </w:rPr>
      </w:pPr>
    </w:p>
    <w:p w:rsidR="008B2CC1" w:rsidRPr="00B80D8C" w:rsidRDefault="008B2CC1" w:rsidP="001D7119">
      <w:pPr>
        <w:rPr>
          <w:lang w:val="fr-FR"/>
        </w:rPr>
      </w:pPr>
    </w:p>
    <w:p w:rsidR="008B2CC1" w:rsidRPr="00B80D8C" w:rsidRDefault="008B2CC1" w:rsidP="001D7119">
      <w:pPr>
        <w:rPr>
          <w:lang w:val="fr-FR"/>
        </w:rPr>
      </w:pPr>
    </w:p>
    <w:p w:rsidR="008B2CC1" w:rsidRPr="00B80D8C" w:rsidRDefault="001C455F" w:rsidP="008B2CC1">
      <w:pPr>
        <w:rPr>
          <w:b/>
          <w:sz w:val="28"/>
          <w:szCs w:val="28"/>
          <w:lang w:val="fr-FR"/>
        </w:rPr>
      </w:pPr>
      <w:r w:rsidRPr="00B80D8C">
        <w:rPr>
          <w:b/>
          <w:sz w:val="28"/>
          <w:szCs w:val="28"/>
          <w:lang w:val="fr-FR"/>
        </w:rPr>
        <w:t>Séminaire en ligne en collaboration avec les offices de propriété intellectuelle et les parties prenantes de l</w:t>
      </w:r>
      <w:r w:rsidR="00967F65" w:rsidRPr="00B80D8C">
        <w:rPr>
          <w:b/>
          <w:sz w:val="28"/>
          <w:szCs w:val="28"/>
          <w:lang w:val="fr-FR"/>
        </w:rPr>
        <w:t>’</w:t>
      </w:r>
      <w:r w:rsidRPr="00B80D8C">
        <w:rPr>
          <w:b/>
          <w:sz w:val="28"/>
          <w:szCs w:val="28"/>
          <w:lang w:val="fr-FR"/>
        </w:rPr>
        <w:t>innovation sur les disparités hommes</w:t>
      </w:r>
      <w:r w:rsidR="00930E8E" w:rsidRPr="00B80D8C">
        <w:rPr>
          <w:b/>
          <w:sz w:val="28"/>
          <w:szCs w:val="28"/>
          <w:lang w:val="fr-FR"/>
        </w:rPr>
        <w:noBreakHyphen/>
      </w:r>
      <w:r w:rsidRPr="00B80D8C">
        <w:rPr>
          <w:b/>
          <w:sz w:val="28"/>
          <w:szCs w:val="28"/>
          <w:lang w:val="fr-FR"/>
        </w:rPr>
        <w:t>femmes et en matière de diversité dans le domaine de la propriété intellectuelle dans les pays africains et arabes</w:t>
      </w:r>
    </w:p>
    <w:p w:rsidR="003845C1" w:rsidRPr="00B80D8C" w:rsidRDefault="003845C1" w:rsidP="003845C1">
      <w:pPr>
        <w:rPr>
          <w:lang w:val="fr-FR"/>
        </w:rPr>
      </w:pPr>
    </w:p>
    <w:p w:rsidR="003845C1" w:rsidRPr="00B80D8C" w:rsidRDefault="003845C1" w:rsidP="003845C1">
      <w:pPr>
        <w:rPr>
          <w:lang w:val="fr-FR"/>
        </w:rPr>
      </w:pPr>
    </w:p>
    <w:p w:rsidR="008B2CC1" w:rsidRPr="00B80D8C" w:rsidRDefault="00D245AA" w:rsidP="004F4D9B">
      <w:pPr>
        <w:rPr>
          <w:lang w:val="fr-FR"/>
        </w:rPr>
      </w:pPr>
      <w:proofErr w:type="gramStart"/>
      <w:r w:rsidRPr="00B80D8C">
        <w:rPr>
          <w:lang w:val="fr-FR"/>
        </w:rPr>
        <w:t>organisé</w:t>
      </w:r>
      <w:proofErr w:type="gramEnd"/>
      <w:r w:rsidRPr="00B80D8C">
        <w:rPr>
          <w:lang w:val="fr-FR"/>
        </w:rPr>
        <w:t xml:space="preserve"> par</w:t>
      </w:r>
    </w:p>
    <w:p w:rsidR="008B2CC1" w:rsidRPr="00B80D8C" w:rsidRDefault="001C455F" w:rsidP="004F4D9B">
      <w:pPr>
        <w:rPr>
          <w:lang w:val="fr-FR"/>
        </w:rPr>
      </w:pPr>
      <w:proofErr w:type="gramStart"/>
      <w:r w:rsidRPr="00B80D8C">
        <w:rPr>
          <w:lang w:val="fr-FR"/>
        </w:rPr>
        <w:t>l</w:t>
      </w:r>
      <w:r w:rsidR="00967F65" w:rsidRPr="00B80D8C">
        <w:rPr>
          <w:lang w:val="fr-FR"/>
        </w:rPr>
        <w:t>’</w:t>
      </w:r>
      <w:r w:rsidRPr="00B80D8C">
        <w:rPr>
          <w:lang w:val="fr-FR"/>
        </w:rPr>
        <w:t>Organisation</w:t>
      </w:r>
      <w:proofErr w:type="gramEnd"/>
      <w:r w:rsidRPr="00B80D8C">
        <w:rPr>
          <w:lang w:val="fr-FR"/>
        </w:rPr>
        <w:t xml:space="preserve"> Mondiale de la Propriété Intellectuelle</w:t>
      </w:r>
      <w:r w:rsidR="00930E8E" w:rsidRPr="00B80D8C">
        <w:rPr>
          <w:lang w:val="fr-FR"/>
        </w:rPr>
        <w:t> </w:t>
      </w:r>
      <w:r w:rsidRPr="00B80D8C">
        <w:rPr>
          <w:lang w:val="fr-FR"/>
        </w:rPr>
        <w:t>(OMPI)</w:t>
      </w:r>
    </w:p>
    <w:p w:rsidR="001C455F" w:rsidRPr="00B80D8C" w:rsidRDefault="001C455F" w:rsidP="004F4D9B">
      <w:pPr>
        <w:rPr>
          <w:lang w:val="fr-FR"/>
        </w:rPr>
      </w:pPr>
    </w:p>
    <w:p w:rsidR="001C455F" w:rsidRPr="00B80D8C" w:rsidRDefault="001C455F" w:rsidP="004F4D9B">
      <w:pPr>
        <w:rPr>
          <w:lang w:val="fr-FR"/>
        </w:rPr>
      </w:pPr>
      <w:proofErr w:type="gramStart"/>
      <w:r w:rsidRPr="00B80D8C">
        <w:rPr>
          <w:lang w:val="fr-FR"/>
        </w:rPr>
        <w:t>et</w:t>
      </w:r>
      <w:proofErr w:type="gramEnd"/>
    </w:p>
    <w:p w:rsidR="001C455F" w:rsidRPr="00B80D8C" w:rsidRDefault="001C455F" w:rsidP="004F4D9B">
      <w:pPr>
        <w:rPr>
          <w:lang w:val="fr-FR"/>
        </w:rPr>
      </w:pPr>
      <w:r w:rsidRPr="00B80D8C">
        <w:rPr>
          <w:lang w:val="fr-FR"/>
        </w:rPr>
        <w:t>Invent Together</w:t>
      </w:r>
    </w:p>
    <w:p w:rsidR="001C455F" w:rsidRPr="00B80D8C" w:rsidRDefault="001C455F" w:rsidP="004F4D9B">
      <w:pPr>
        <w:rPr>
          <w:lang w:val="fr-FR"/>
        </w:rPr>
      </w:pPr>
    </w:p>
    <w:p w:rsidR="008B2CC1" w:rsidRPr="00B80D8C" w:rsidRDefault="001C455F" w:rsidP="008B2CC1">
      <w:pPr>
        <w:rPr>
          <w:b/>
          <w:sz w:val="24"/>
          <w:szCs w:val="24"/>
          <w:lang w:val="fr-FR"/>
        </w:rPr>
      </w:pPr>
      <w:r w:rsidRPr="00B80D8C">
        <w:rPr>
          <w:b/>
          <w:sz w:val="24"/>
          <w:szCs w:val="24"/>
          <w:lang w:val="fr-FR"/>
        </w:rPr>
        <w:t>Genève,</w:t>
      </w:r>
      <w:r w:rsidR="00D245AA" w:rsidRPr="00B80D8C">
        <w:rPr>
          <w:b/>
          <w:sz w:val="24"/>
          <w:szCs w:val="24"/>
          <w:lang w:val="fr-FR"/>
        </w:rPr>
        <w:t xml:space="preserve"> </w:t>
      </w:r>
      <w:r w:rsidRPr="00B80D8C">
        <w:rPr>
          <w:b/>
          <w:sz w:val="24"/>
          <w:szCs w:val="24"/>
          <w:lang w:val="fr-FR"/>
        </w:rPr>
        <w:t>30 et 31 mai 2023</w:t>
      </w:r>
    </w:p>
    <w:p w:rsidR="008B2CC1" w:rsidRPr="00B80D8C" w:rsidRDefault="008B2CC1" w:rsidP="001D7119">
      <w:pPr>
        <w:rPr>
          <w:lang w:val="fr-FR"/>
        </w:rPr>
      </w:pPr>
    </w:p>
    <w:p w:rsidR="001D7119" w:rsidRPr="00B80D8C" w:rsidRDefault="001D7119" w:rsidP="001D7119">
      <w:pPr>
        <w:rPr>
          <w:lang w:val="fr-FR"/>
        </w:rPr>
      </w:pPr>
    </w:p>
    <w:p w:rsidR="008B2CC1" w:rsidRPr="00B80D8C" w:rsidRDefault="008B2CC1" w:rsidP="001D7119">
      <w:pPr>
        <w:rPr>
          <w:lang w:val="fr-FR"/>
        </w:rPr>
      </w:pPr>
    </w:p>
    <w:p w:rsidR="008B2CC1" w:rsidRPr="00B80D8C" w:rsidRDefault="001C455F" w:rsidP="008B2CC1">
      <w:pPr>
        <w:rPr>
          <w:caps/>
          <w:sz w:val="24"/>
          <w:lang w:val="fr-FR"/>
        </w:rPr>
      </w:pPr>
      <w:bookmarkStart w:id="3" w:name="TitleOfDoc"/>
      <w:bookmarkEnd w:id="3"/>
      <w:r w:rsidRPr="00B80D8C">
        <w:rPr>
          <w:caps/>
          <w:sz w:val="24"/>
          <w:lang w:val="fr-FR"/>
        </w:rPr>
        <w:t>Projet de programme provisoire</w:t>
      </w:r>
    </w:p>
    <w:p w:rsidR="008B2CC1" w:rsidRPr="00B80D8C" w:rsidRDefault="008B2CC1" w:rsidP="008B2CC1">
      <w:pPr>
        <w:rPr>
          <w:lang w:val="fr-FR"/>
        </w:rPr>
      </w:pPr>
    </w:p>
    <w:p w:rsidR="008B2CC1" w:rsidRPr="00B80D8C" w:rsidRDefault="001C455F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B80D8C">
        <w:rPr>
          <w:i/>
          <w:lang w:val="fr-FR"/>
        </w:rPr>
        <w:t>établi</w:t>
      </w:r>
      <w:proofErr w:type="gramEnd"/>
      <w:r w:rsidRPr="00B80D8C">
        <w:rPr>
          <w:i/>
          <w:lang w:val="fr-FR"/>
        </w:rPr>
        <w:t xml:space="preserve"> par le Bureau international de l</w:t>
      </w:r>
      <w:r w:rsidR="00967F65" w:rsidRPr="00B80D8C">
        <w:rPr>
          <w:i/>
          <w:lang w:val="fr-FR"/>
        </w:rPr>
        <w:t>’</w:t>
      </w:r>
      <w:r w:rsidRPr="00B80D8C">
        <w:rPr>
          <w:i/>
          <w:lang w:val="fr-FR"/>
        </w:rPr>
        <w:t>OMPI</w:t>
      </w:r>
    </w:p>
    <w:p w:rsidR="001C455F" w:rsidRPr="00B80D8C" w:rsidRDefault="001C455F" w:rsidP="001C455F">
      <w:pPr>
        <w:rPr>
          <w:i/>
          <w:lang w:val="fr-FR"/>
        </w:rPr>
      </w:pPr>
    </w:p>
    <w:p w:rsidR="001C455F" w:rsidRPr="00B80D8C" w:rsidRDefault="001C455F" w:rsidP="001C455F">
      <w:pPr>
        <w:rPr>
          <w:lang w:val="fr-FR"/>
        </w:rPr>
      </w:pPr>
      <w:r w:rsidRPr="00B80D8C">
        <w:rPr>
          <w:lang w:val="fr-FR"/>
        </w:rPr>
        <w:br w:type="page"/>
      </w:r>
    </w:p>
    <w:p w:rsidR="001C455F" w:rsidRPr="00B80D8C" w:rsidRDefault="001C455F" w:rsidP="001C455F">
      <w:pPr>
        <w:spacing w:before="100" w:beforeAutospacing="1" w:after="100" w:afterAutospacing="1"/>
        <w:rPr>
          <w:rFonts w:eastAsia="Times New Roman"/>
          <w:lang w:val="fr-FR"/>
        </w:rPr>
      </w:pPr>
      <w:r w:rsidRPr="00B80D8C">
        <w:rPr>
          <w:lang w:val="fr-FR"/>
        </w:rPr>
        <w:lastRenderedPageBreak/>
        <w:t>Ce séminaire est le quatrième d</w:t>
      </w:r>
      <w:r w:rsidR="00967F65" w:rsidRPr="00B80D8C">
        <w:rPr>
          <w:lang w:val="fr-FR"/>
        </w:rPr>
        <w:t>’</w:t>
      </w:r>
      <w:r w:rsidRPr="00B80D8C">
        <w:rPr>
          <w:lang w:val="fr-FR"/>
        </w:rPr>
        <w:t>une série de débats en ligne visant à réunir toutes les parties prenantes de l</w:t>
      </w:r>
      <w:r w:rsidR="00967F65" w:rsidRPr="00B80D8C">
        <w:rPr>
          <w:lang w:val="fr-FR"/>
        </w:rPr>
        <w:t>’</w:t>
      </w:r>
      <w:r w:rsidRPr="00B80D8C">
        <w:rPr>
          <w:lang w:val="fr-FR"/>
        </w:rPr>
        <w:t>écosystème de l</w:t>
      </w:r>
      <w:r w:rsidR="00967F65" w:rsidRPr="00B80D8C">
        <w:rPr>
          <w:lang w:val="fr-FR"/>
        </w:rPr>
        <w:t>’</w:t>
      </w:r>
      <w:r w:rsidRPr="00B80D8C">
        <w:rPr>
          <w:lang w:val="fr-FR"/>
        </w:rPr>
        <w:t>innovation autour du thème des disparités entre hommes et femmes et en matière de diversité dans le domaine de la propriété intellectuelle, dans une optique de sensibilisation, d</w:t>
      </w:r>
      <w:r w:rsidR="00967F65" w:rsidRPr="00B80D8C">
        <w:rPr>
          <w:lang w:val="fr-FR"/>
        </w:rPr>
        <w:t>’</w:t>
      </w:r>
      <w:r w:rsidRPr="00B80D8C">
        <w:rPr>
          <w:lang w:val="fr-FR"/>
        </w:rPr>
        <w:t>évaluation quantitative et qualitative des disparités et d</w:t>
      </w:r>
      <w:r w:rsidR="00967F65" w:rsidRPr="00B80D8C">
        <w:rPr>
          <w:lang w:val="fr-FR"/>
        </w:rPr>
        <w:t>’</w:t>
      </w:r>
      <w:r w:rsidRPr="00B80D8C">
        <w:rPr>
          <w:lang w:val="fr-FR"/>
        </w:rPr>
        <w:t>élaboration de politiques et autres mesures prometteuses pour y remédier.</w:t>
      </w:r>
    </w:p>
    <w:p w:rsidR="00967F65" w:rsidRPr="00B80D8C" w:rsidRDefault="000E3E0E" w:rsidP="001C455F">
      <w:pPr>
        <w:spacing w:before="100" w:beforeAutospacing="1" w:after="100" w:afterAutospacing="1"/>
        <w:rPr>
          <w:u w:val="single"/>
          <w:lang w:val="fr-FR"/>
        </w:rPr>
      </w:pPr>
      <w:r w:rsidRPr="00B80D8C">
        <w:rPr>
          <w:u w:val="single"/>
          <w:lang w:val="fr-FR"/>
        </w:rPr>
        <w:t>Mardi </w:t>
      </w:r>
      <w:r w:rsidR="001C455F" w:rsidRPr="00B80D8C">
        <w:rPr>
          <w:u w:val="single"/>
          <w:lang w:val="fr-FR"/>
        </w:rPr>
        <w:t>3</w:t>
      </w:r>
      <w:r w:rsidR="00967F65" w:rsidRPr="00B80D8C">
        <w:rPr>
          <w:u w:val="single"/>
          <w:lang w:val="fr-FR"/>
        </w:rPr>
        <w:t>0 mai 20</w:t>
      </w:r>
      <w:r w:rsidR="001C455F" w:rsidRPr="00B80D8C">
        <w:rPr>
          <w:u w:val="single"/>
          <w:lang w:val="fr-FR"/>
        </w:rPr>
        <w:t>23</w:t>
      </w:r>
    </w:p>
    <w:p w:rsidR="00967F65" w:rsidRPr="00B80D8C" w:rsidRDefault="001C455F" w:rsidP="001C455F">
      <w:pPr>
        <w:spacing w:before="100" w:beforeAutospacing="1" w:after="100" w:afterAutospacing="1"/>
        <w:rPr>
          <w:b/>
          <w:lang w:val="fr-FR"/>
        </w:rPr>
      </w:pPr>
      <w:r w:rsidRPr="00B80D8C">
        <w:rPr>
          <w:b/>
          <w:lang w:val="fr-FR"/>
        </w:rPr>
        <w:t>Première</w:t>
      </w:r>
      <w:r w:rsidR="000E3E0E" w:rsidRPr="00B80D8C">
        <w:rPr>
          <w:b/>
          <w:lang w:val="fr-FR"/>
        </w:rPr>
        <w:t> </w:t>
      </w:r>
      <w:r w:rsidRPr="00B80D8C">
        <w:rPr>
          <w:b/>
          <w:lang w:val="fr-FR"/>
        </w:rPr>
        <w:t>discussion de groupe</w:t>
      </w:r>
      <w:r w:rsidR="00967F65" w:rsidRPr="00B80D8C">
        <w:rPr>
          <w:b/>
          <w:lang w:val="fr-FR"/>
        </w:rPr>
        <w:t> :</w:t>
      </w:r>
      <w:r w:rsidRPr="00B80D8C">
        <w:rPr>
          <w:b/>
          <w:lang w:val="fr-FR"/>
        </w:rPr>
        <w:t xml:space="preserve"> discussion de haut niveau </w:t>
      </w:r>
      <w:r w:rsidRPr="006033FE">
        <w:rPr>
          <w:b/>
          <w:lang w:val="fr-FR"/>
        </w:rPr>
        <w:t>(</w:t>
      </w:r>
      <w:hyperlink r:id="rId8" w:anchor="/registration" w:history="1">
        <w:r w:rsidRPr="006033FE">
          <w:rPr>
            <w:rStyle w:val="Hyperlink"/>
            <w:b/>
            <w:u w:val="none"/>
            <w:lang w:val="fr-FR"/>
          </w:rPr>
          <w:t>EN LIGNE</w:t>
        </w:r>
      </w:hyperlink>
      <w:r w:rsidRPr="00B80D8C">
        <w:rPr>
          <w:lang w:val="fr-FR"/>
        </w:rPr>
        <w:t>,</w:t>
      </w:r>
      <w:r w:rsidRPr="00B80D8C">
        <w:rPr>
          <w:b/>
          <w:lang w:val="fr-FR"/>
        </w:rPr>
        <w:t xml:space="preserve"> publique)</w:t>
      </w:r>
      <w:r w:rsidR="0047286C" w:rsidRPr="00B80D8C">
        <w:rPr>
          <w:b/>
          <w:lang w:val="fr-FR"/>
        </w:rPr>
        <w:t> :</w:t>
      </w:r>
    </w:p>
    <w:p w:rsidR="00967F65" w:rsidRPr="00B80D8C" w:rsidRDefault="001C455F" w:rsidP="00C454D1">
      <w:pPr>
        <w:spacing w:before="100" w:beforeAutospacing="1" w:after="480"/>
        <w:rPr>
          <w:b/>
          <w:lang w:val="fr-FR"/>
        </w:rPr>
      </w:pPr>
      <w:r w:rsidRPr="00B80D8C">
        <w:rPr>
          <w:b/>
          <w:lang w:val="fr-FR"/>
        </w:rPr>
        <w:t>L</w:t>
      </w:r>
      <w:r w:rsidR="00967F65" w:rsidRPr="00B80D8C">
        <w:rPr>
          <w:b/>
          <w:lang w:val="fr-FR"/>
        </w:rPr>
        <w:t>’</w:t>
      </w:r>
      <w:r w:rsidRPr="00B80D8C">
        <w:rPr>
          <w:b/>
          <w:lang w:val="fr-FR"/>
        </w:rPr>
        <w:t>importance de concevoir des politiques visant à lutter contre les disparités entre les hommes et les femmes dans le domaine de la propriété intellectuelle et à encourager la participation des femmes et d</w:t>
      </w:r>
      <w:r w:rsidR="00967F65" w:rsidRPr="00B80D8C">
        <w:rPr>
          <w:b/>
          <w:lang w:val="fr-FR"/>
        </w:rPr>
        <w:t>’</w:t>
      </w:r>
      <w:r w:rsidRPr="00B80D8C">
        <w:rPr>
          <w:b/>
          <w:lang w:val="fr-FR"/>
        </w:rPr>
        <w:t>autres groupes sous</w:t>
      </w:r>
      <w:r w:rsidR="00C454D1" w:rsidRPr="00B80D8C">
        <w:rPr>
          <w:b/>
          <w:lang w:val="fr-FR"/>
        </w:rPr>
        <w:noBreakHyphen/>
      </w:r>
      <w:r w:rsidRPr="00B80D8C">
        <w:rPr>
          <w:b/>
          <w:lang w:val="fr-FR"/>
        </w:rPr>
        <w:t>représentés aux écosystèmes d</w:t>
      </w:r>
      <w:r w:rsidR="00967F65" w:rsidRPr="00B80D8C">
        <w:rPr>
          <w:b/>
          <w:lang w:val="fr-FR"/>
        </w:rPr>
        <w:t>’</w:t>
      </w:r>
      <w:r w:rsidRPr="00B80D8C">
        <w:rPr>
          <w:b/>
          <w:lang w:val="fr-FR"/>
        </w:rPr>
        <w:t>innovation des pays africains et arabes</w:t>
      </w:r>
    </w:p>
    <w:tbl>
      <w:tblPr>
        <w:tblStyle w:val="PlainTable5"/>
        <w:tblW w:w="9565" w:type="dxa"/>
        <w:tblLook w:val="0600" w:firstRow="0" w:lastRow="0" w:firstColumn="0" w:lastColumn="0" w:noHBand="1" w:noVBand="1"/>
      </w:tblPr>
      <w:tblGrid>
        <w:gridCol w:w="2410"/>
        <w:gridCol w:w="7155"/>
      </w:tblGrid>
      <w:tr w:rsidR="001C455F" w:rsidRPr="00B80D8C" w:rsidTr="00C454D1">
        <w:tc>
          <w:tcPr>
            <w:tcW w:w="2410" w:type="dxa"/>
          </w:tcPr>
          <w:p w:rsidR="001C455F" w:rsidRPr="00B80D8C" w:rsidRDefault="001C455F" w:rsidP="004D2701">
            <w:pPr>
              <w:spacing w:before="100" w:beforeAutospacing="1" w:after="100" w:afterAutospacing="1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00 – 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10</w:t>
            </w:r>
          </w:p>
        </w:tc>
        <w:tc>
          <w:tcPr>
            <w:tcW w:w="7155" w:type="dxa"/>
          </w:tcPr>
          <w:p w:rsidR="00967F65" w:rsidRPr="00B80D8C" w:rsidRDefault="001C455F" w:rsidP="00F9152E">
            <w:pPr>
              <w:spacing w:after="220"/>
              <w:rPr>
                <w:b/>
                <w:lang w:val="fr-FR"/>
              </w:rPr>
            </w:pPr>
            <w:r w:rsidRPr="00B80D8C">
              <w:rPr>
                <w:b/>
                <w:lang w:val="fr-FR"/>
              </w:rPr>
              <w:t>Allocution de bienvenue</w:t>
            </w:r>
          </w:p>
          <w:p w:rsidR="000E3E0E" w:rsidRPr="00B80D8C" w:rsidRDefault="001C455F" w:rsidP="00930E8E">
            <w:pPr>
              <w:spacing w:after="240"/>
              <w:rPr>
                <w:lang w:val="fr-FR"/>
              </w:rPr>
            </w:pPr>
            <w:r w:rsidRPr="00B80D8C">
              <w:rPr>
                <w:lang w:val="fr-FR"/>
              </w:rPr>
              <w:t>M.</w:t>
            </w:r>
            <w:r w:rsidR="0047286C" w:rsidRPr="00B80D8C">
              <w:rPr>
                <w:b/>
                <w:lang w:val="fr-FR"/>
              </w:rPr>
              <w:t> </w:t>
            </w:r>
            <w:r w:rsidRPr="00B80D8C">
              <w:rPr>
                <w:lang w:val="fr-FR"/>
              </w:rPr>
              <w:t>Edward</w:t>
            </w:r>
            <w:r w:rsidR="000E3E0E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Kwakwa</w:t>
            </w:r>
            <w:proofErr w:type="spellEnd"/>
            <w:r w:rsidRPr="00B80D8C">
              <w:rPr>
                <w:lang w:val="fr-FR"/>
              </w:rPr>
              <w:t>, sous</w:t>
            </w:r>
            <w:r w:rsidR="00930E8E" w:rsidRPr="00B80D8C">
              <w:rPr>
                <w:lang w:val="fr-FR"/>
              </w:rPr>
              <w:noBreakHyphen/>
            </w:r>
            <w:r w:rsidRPr="00B80D8C">
              <w:rPr>
                <w:lang w:val="fr-FR"/>
              </w:rPr>
              <w:t>directeur général, Secteur des enjeux et des partenariats mondiaux, Organisation Mondiale de la Propriété Intellectuelle</w:t>
            </w:r>
            <w:r w:rsidR="000E3E0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(OMPI), Genève</w:t>
            </w:r>
          </w:p>
        </w:tc>
      </w:tr>
      <w:tr w:rsidR="001C455F" w:rsidRPr="00B80D8C" w:rsidTr="00C454D1">
        <w:tc>
          <w:tcPr>
            <w:tcW w:w="2410" w:type="dxa"/>
          </w:tcPr>
          <w:p w:rsidR="001C455F" w:rsidRPr="00B80D8C" w:rsidRDefault="001C455F" w:rsidP="004D2701">
            <w:pPr>
              <w:spacing w:before="100" w:beforeAutospacing="1" w:after="100" w:afterAutospacing="1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10 – 12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10</w:t>
            </w:r>
          </w:p>
        </w:tc>
        <w:tc>
          <w:tcPr>
            <w:tcW w:w="7155" w:type="dxa"/>
          </w:tcPr>
          <w:p w:rsidR="00967F65" w:rsidRPr="00B80D8C" w:rsidRDefault="001C455F" w:rsidP="00F9152E">
            <w:pPr>
              <w:spacing w:after="220"/>
              <w:rPr>
                <w:b/>
                <w:lang w:val="fr-FR"/>
              </w:rPr>
            </w:pPr>
            <w:r w:rsidRPr="00B80D8C">
              <w:rPr>
                <w:b/>
                <w:lang w:val="fr-FR"/>
              </w:rPr>
              <w:t>Discussion de groupe</w:t>
            </w:r>
          </w:p>
          <w:p w:rsidR="00967F65" w:rsidRPr="00B80D8C" w:rsidRDefault="001C455F" w:rsidP="00F9152E">
            <w:pPr>
              <w:spacing w:before="220" w:after="220"/>
              <w:rPr>
                <w:u w:val="single"/>
                <w:lang w:val="fr-FR"/>
              </w:rPr>
            </w:pPr>
            <w:proofErr w:type="spellStart"/>
            <w:r w:rsidRPr="00B80D8C">
              <w:rPr>
                <w:u w:val="single"/>
                <w:lang w:val="fr-FR"/>
              </w:rPr>
              <w:t>Coanimateurs</w:t>
            </w:r>
            <w:proofErr w:type="spellEnd"/>
            <w:r w:rsidR="00967F65" w:rsidRPr="00B80D8C">
              <w:rPr>
                <w:lang w:val="fr-FR"/>
              </w:rPr>
              <w:t> :</w:t>
            </w:r>
          </w:p>
          <w:p w:rsidR="00967F65" w:rsidRPr="00B80D8C" w:rsidRDefault="001C455F" w:rsidP="00C454D1">
            <w:pPr>
              <w:spacing w:after="160"/>
              <w:rPr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Joni</w:t>
            </w:r>
            <w:r w:rsidR="00930E8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 xml:space="preserve">Laura, directrice principale des affaires gouvernementales, </w:t>
            </w:r>
            <w:proofErr w:type="spellStart"/>
            <w:r w:rsidRPr="00B80D8C">
              <w:rPr>
                <w:lang w:val="fr-FR"/>
              </w:rPr>
              <w:t>Qualcomm</w:t>
            </w:r>
            <w:proofErr w:type="spellEnd"/>
            <w:r w:rsidRPr="00B80D8C">
              <w:rPr>
                <w:lang w:val="fr-FR"/>
              </w:rPr>
              <w:t>, San</w:t>
            </w:r>
            <w:r w:rsidR="000E3E0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Diego</w:t>
            </w:r>
            <w:r w:rsidR="000E3E0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(États</w:t>
            </w:r>
            <w:r w:rsidR="000E3E0E" w:rsidRPr="00B80D8C">
              <w:rPr>
                <w:lang w:val="fr-FR"/>
              </w:rPr>
              <w:noBreakHyphen/>
            </w:r>
            <w:r w:rsidRPr="00B80D8C">
              <w:rPr>
                <w:lang w:val="fr-FR"/>
              </w:rPr>
              <w:t>Unis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Amérique)</w:t>
            </w:r>
          </w:p>
          <w:p w:rsidR="001C455F" w:rsidRPr="00B80D8C" w:rsidRDefault="001C455F" w:rsidP="00F9152E">
            <w:pPr>
              <w:spacing w:after="24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 </w:t>
            </w:r>
            <w:r w:rsidR="00AE11A4" w:rsidRPr="00B80D8C">
              <w:rPr>
                <w:lang w:val="fr-FR"/>
              </w:rPr>
              <w:t>Samar </w:t>
            </w:r>
            <w:proofErr w:type="spellStart"/>
            <w:r w:rsidR="00AE11A4" w:rsidRPr="00B80D8C">
              <w:rPr>
                <w:lang w:val="fr-FR"/>
              </w:rPr>
              <w:t>Shamoon</w:t>
            </w:r>
            <w:proofErr w:type="spellEnd"/>
            <w:r w:rsidRPr="00B80D8C">
              <w:rPr>
                <w:lang w:val="fr-FR"/>
              </w:rPr>
              <w:t xml:space="preserve">, </w:t>
            </w:r>
            <w:r w:rsidR="00AE11A4" w:rsidRPr="00B80D8C">
              <w:rPr>
                <w:lang w:val="fr-FR"/>
              </w:rPr>
              <w:t>directrice</w:t>
            </w:r>
            <w:r w:rsidRPr="00B80D8C">
              <w:rPr>
                <w:lang w:val="fr-FR"/>
              </w:rPr>
              <w:t xml:space="preserve">, </w:t>
            </w:r>
            <w:r w:rsidR="00AE11A4" w:rsidRPr="00B80D8C">
              <w:rPr>
                <w:lang w:val="fr-FR"/>
              </w:rPr>
              <w:t xml:space="preserve">Secteur du Directeur général, </w:t>
            </w:r>
            <w:r w:rsidRPr="00B80D8C">
              <w:rPr>
                <w:lang w:val="fr-FR"/>
              </w:rPr>
              <w:t xml:space="preserve">Division </w:t>
            </w:r>
            <w:r w:rsidR="00AE11A4" w:rsidRPr="00B80D8C">
              <w:rPr>
                <w:lang w:val="fr-FR"/>
              </w:rPr>
              <w:t>de l’information et des médias</w:t>
            </w:r>
            <w:r w:rsidRPr="00B80D8C">
              <w:rPr>
                <w:lang w:val="fr-FR"/>
              </w:rPr>
              <w:t>, OMPI, Genève</w:t>
            </w:r>
          </w:p>
          <w:p w:rsidR="00967F65" w:rsidRPr="00B80D8C" w:rsidRDefault="001C455F" w:rsidP="00F9152E">
            <w:pPr>
              <w:spacing w:before="220" w:after="220"/>
              <w:rPr>
                <w:lang w:val="fr-FR"/>
              </w:rPr>
            </w:pPr>
            <w:r w:rsidRPr="00B80D8C">
              <w:rPr>
                <w:u w:val="single"/>
                <w:lang w:val="fr-FR"/>
              </w:rPr>
              <w:t>Conférenciers</w:t>
            </w:r>
            <w:r w:rsidR="00967F65" w:rsidRPr="00B80D8C">
              <w:rPr>
                <w:lang w:val="fr-FR"/>
              </w:rPr>
              <w:t> :</w:t>
            </w:r>
          </w:p>
          <w:p w:rsidR="006A789F" w:rsidRPr="00B80D8C" w:rsidRDefault="006A789F" w:rsidP="00C454D1">
            <w:pPr>
              <w:spacing w:after="160"/>
              <w:rPr>
                <w:lang w:val="fr-FR"/>
              </w:rPr>
            </w:pPr>
            <w:r w:rsidRPr="00B80D8C">
              <w:rPr>
                <w:rStyle w:val="normaltextrun"/>
                <w:color w:val="000000"/>
                <w:szCs w:val="22"/>
                <w:shd w:val="clear" w:color="auto" w:fill="FFFFFF"/>
                <w:lang w:val="fr-FR"/>
              </w:rPr>
              <w:t>M. Basil Jones, coordonnateur des politiques et programmes en matière de genre et sociét</w:t>
            </w:r>
            <w:r w:rsidR="0072787C" w:rsidRPr="00B80D8C">
              <w:rPr>
                <w:rStyle w:val="normaltextrun"/>
                <w:color w:val="000000"/>
                <w:szCs w:val="22"/>
                <w:shd w:val="clear" w:color="auto" w:fill="FFFFFF"/>
                <w:lang w:val="fr-FR"/>
              </w:rPr>
              <w:t>é</w:t>
            </w:r>
            <w:r w:rsidRPr="00B80D8C">
              <w:rPr>
                <w:rStyle w:val="normaltextrun"/>
                <w:color w:val="000000"/>
                <w:szCs w:val="22"/>
                <w:shd w:val="clear" w:color="auto" w:fill="FFFFFF"/>
                <w:lang w:val="fr-FR"/>
              </w:rPr>
              <w:t xml:space="preserve"> civile, Département genre, femmes et société civile (AHGC), Banque afri</w:t>
            </w:r>
            <w:r w:rsidR="00B80D8C">
              <w:rPr>
                <w:rStyle w:val="normaltextrun"/>
                <w:color w:val="000000"/>
                <w:szCs w:val="22"/>
                <w:shd w:val="clear" w:color="auto" w:fill="FFFFFF"/>
                <w:lang w:val="fr-FR"/>
              </w:rPr>
              <w:t>caine de développement, Abidjan</w:t>
            </w:r>
          </w:p>
          <w:p w:rsidR="001C455F" w:rsidRPr="00B80D8C" w:rsidRDefault="001C455F" w:rsidP="00C454D1">
            <w:pPr>
              <w:spacing w:after="16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Esther</w:t>
            </w:r>
            <w:r w:rsidR="000E3E0E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Kunda</w:t>
            </w:r>
            <w:proofErr w:type="spellEnd"/>
            <w:r w:rsidRPr="00B80D8C">
              <w:rPr>
                <w:lang w:val="fr-FR"/>
              </w:rPr>
              <w:t>, directrice générale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 et des technologies émergentes, Ministère des technologies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information et de la communication et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</w:t>
            </w:r>
            <w:r w:rsidR="000E3E0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(MINICT), Kigali</w:t>
            </w:r>
          </w:p>
          <w:p w:rsidR="00967F65" w:rsidRPr="00B80D8C" w:rsidRDefault="001C455F" w:rsidP="00C454D1">
            <w:pPr>
              <w:spacing w:after="160"/>
              <w:rPr>
                <w:color w:val="000000" w:themeColor="text1"/>
                <w:lang w:val="fr-FR"/>
              </w:rPr>
            </w:pPr>
            <w:r w:rsidRPr="00B80D8C">
              <w:rPr>
                <w:color w:val="000000" w:themeColor="text1"/>
                <w:lang w:val="fr-FR"/>
              </w:rPr>
              <w:t>Mme</w:t>
            </w:r>
            <w:r w:rsidR="0047286C" w:rsidRPr="00B80D8C">
              <w:rPr>
                <w:color w:val="000000" w:themeColor="text1"/>
                <w:lang w:val="fr-FR"/>
              </w:rPr>
              <w:t> </w:t>
            </w:r>
            <w:proofErr w:type="spellStart"/>
            <w:r w:rsidRPr="00B80D8C">
              <w:rPr>
                <w:color w:val="000000" w:themeColor="text1"/>
                <w:lang w:val="fr-FR"/>
              </w:rPr>
              <w:t>Lulwa</w:t>
            </w:r>
            <w:proofErr w:type="spellEnd"/>
            <w:r w:rsidR="00930E8E" w:rsidRPr="00B80D8C">
              <w:rPr>
                <w:color w:val="000000" w:themeColor="text1"/>
                <w:lang w:val="fr-FR"/>
              </w:rPr>
              <w:t> </w:t>
            </w:r>
            <w:proofErr w:type="spellStart"/>
            <w:r w:rsidRPr="00B80D8C">
              <w:rPr>
                <w:color w:val="000000" w:themeColor="text1"/>
                <w:lang w:val="fr-FR"/>
              </w:rPr>
              <w:t>Abdulrahman</w:t>
            </w:r>
            <w:proofErr w:type="spellEnd"/>
            <w:r w:rsidR="00930E8E" w:rsidRPr="00B80D8C">
              <w:rPr>
                <w:color w:val="000000" w:themeColor="text1"/>
                <w:lang w:val="fr-FR"/>
              </w:rPr>
              <w:t> </w:t>
            </w:r>
            <w:proofErr w:type="spellStart"/>
            <w:r w:rsidRPr="00B80D8C">
              <w:rPr>
                <w:color w:val="000000" w:themeColor="text1"/>
                <w:lang w:val="fr-FR"/>
              </w:rPr>
              <w:t>AlMannai</w:t>
            </w:r>
            <w:proofErr w:type="spellEnd"/>
            <w:r w:rsidRPr="00B80D8C">
              <w:rPr>
                <w:color w:val="000000" w:themeColor="text1"/>
                <w:lang w:val="fr-FR"/>
              </w:rPr>
              <w:t>, fondatrice, LAM</w:t>
            </w:r>
            <w:r w:rsidR="00930E8E" w:rsidRPr="00B80D8C">
              <w:rPr>
                <w:color w:val="000000" w:themeColor="text1"/>
                <w:lang w:val="fr-FR"/>
              </w:rPr>
              <w:t> </w:t>
            </w:r>
            <w:r w:rsidRPr="00B80D8C">
              <w:rPr>
                <w:color w:val="000000" w:themeColor="text1"/>
                <w:lang w:val="fr-FR"/>
              </w:rPr>
              <w:t>Brand, Manama</w:t>
            </w:r>
          </w:p>
          <w:p w:rsidR="00967F65" w:rsidRPr="00B80D8C" w:rsidRDefault="001C455F" w:rsidP="00C454D1">
            <w:pPr>
              <w:spacing w:after="160"/>
              <w:rPr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Maya</w:t>
            </w:r>
            <w:r w:rsidR="000E3E0E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Morsy</w:t>
            </w:r>
            <w:proofErr w:type="spellEnd"/>
            <w:r w:rsidRPr="00B80D8C">
              <w:rPr>
                <w:lang w:val="fr-FR"/>
              </w:rPr>
              <w:t>, présidente du Conseil national égyptien des femmes, Le</w:t>
            </w:r>
            <w:r w:rsidR="00930E8E" w:rsidRPr="00B80D8C">
              <w:rPr>
                <w:color w:val="000000" w:themeColor="text1"/>
                <w:lang w:val="fr-FR"/>
              </w:rPr>
              <w:t> </w:t>
            </w:r>
            <w:r w:rsidRPr="00B80D8C">
              <w:rPr>
                <w:lang w:val="fr-FR"/>
              </w:rPr>
              <w:t>Caire</w:t>
            </w:r>
          </w:p>
          <w:p w:rsidR="001C455F" w:rsidRPr="00B80D8C" w:rsidRDefault="001C455F" w:rsidP="0098356D">
            <w:pPr>
              <w:spacing w:after="24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Nabila</w:t>
            </w:r>
            <w:r w:rsidR="00930E8E" w:rsidRPr="00B80D8C">
              <w:rPr>
                <w:color w:val="000000" w:themeColor="text1"/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Aguele</w:t>
            </w:r>
            <w:proofErr w:type="spellEnd"/>
            <w:r w:rsidRPr="00B80D8C">
              <w:rPr>
                <w:lang w:val="fr-FR"/>
              </w:rPr>
              <w:t xml:space="preserve">, </w:t>
            </w:r>
            <w:r w:rsidR="0098356D">
              <w:rPr>
                <w:lang w:val="fr-FR"/>
              </w:rPr>
              <w:t xml:space="preserve">ancienne </w:t>
            </w:r>
            <w:r w:rsidRPr="00B80D8C">
              <w:rPr>
                <w:lang w:val="fr-FR"/>
              </w:rPr>
              <w:t>conseillère spéciale du ministre des finances, du budget et de la planification nationale du Nigéria, Abuja</w:t>
            </w:r>
          </w:p>
        </w:tc>
      </w:tr>
      <w:tr w:rsidR="001C455F" w:rsidRPr="00B80D8C" w:rsidTr="00C454D1">
        <w:tc>
          <w:tcPr>
            <w:tcW w:w="2410" w:type="dxa"/>
          </w:tcPr>
          <w:p w:rsidR="001C455F" w:rsidRPr="00B80D8C" w:rsidRDefault="001C455F" w:rsidP="00C454D1">
            <w:pPr>
              <w:spacing w:before="100" w:beforeAutospacing="1" w:after="100" w:afterAutospacing="1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12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10 – 12</w:t>
            </w:r>
            <w:r w:rsidR="000E3E0E" w:rsidRPr="00B80D8C">
              <w:rPr>
                <w:lang w:val="fr-FR"/>
              </w:rPr>
              <w:t> h </w:t>
            </w:r>
            <w:r w:rsidR="00C454D1" w:rsidRPr="00B80D8C">
              <w:rPr>
                <w:lang w:val="fr-FR"/>
              </w:rPr>
              <w:t>30</w:t>
            </w:r>
          </w:p>
        </w:tc>
        <w:tc>
          <w:tcPr>
            <w:tcW w:w="7155" w:type="dxa"/>
          </w:tcPr>
          <w:p w:rsidR="00C454D1" w:rsidRPr="00B80D8C" w:rsidRDefault="001C455F" w:rsidP="00F9152E">
            <w:pPr>
              <w:keepLines/>
              <w:spacing w:after="220"/>
              <w:rPr>
                <w:b/>
                <w:lang w:val="fr-FR"/>
              </w:rPr>
            </w:pPr>
            <w:r w:rsidRPr="00B80D8C">
              <w:rPr>
                <w:b/>
                <w:lang w:val="fr-FR"/>
              </w:rPr>
              <w:t>Allocution de clôture</w:t>
            </w:r>
          </w:p>
          <w:p w:rsidR="001C455F" w:rsidRPr="00B80D8C" w:rsidRDefault="00C454D1" w:rsidP="00C454D1">
            <w:pPr>
              <w:keepLines/>
              <w:rPr>
                <w:rFonts w:eastAsia="Times New Roman"/>
                <w:b/>
                <w:szCs w:val="22"/>
                <w:lang w:val="fr-FR"/>
              </w:rPr>
            </w:pPr>
            <w:r w:rsidRPr="00B80D8C">
              <w:rPr>
                <w:lang w:val="fr-FR"/>
              </w:rPr>
              <w:t>Mme Dalila </w:t>
            </w:r>
            <w:proofErr w:type="spellStart"/>
            <w:r w:rsidRPr="00B80D8C">
              <w:rPr>
                <w:lang w:val="fr-FR"/>
              </w:rPr>
              <w:t>Hamou</w:t>
            </w:r>
            <w:proofErr w:type="spellEnd"/>
            <w:r w:rsidRPr="00B80D8C">
              <w:rPr>
                <w:lang w:val="fr-FR"/>
              </w:rPr>
              <w:t>, directrice, Division des relations extérieures, Secteur des enjeux et des partenariats mondiaux, OMPI, Genève</w:t>
            </w:r>
          </w:p>
        </w:tc>
      </w:tr>
    </w:tbl>
    <w:p w:rsidR="001C455F" w:rsidRPr="00B80D8C" w:rsidRDefault="001C455F" w:rsidP="00C454D1">
      <w:pPr>
        <w:keepNext/>
        <w:spacing w:before="100" w:beforeAutospacing="1" w:after="100" w:afterAutospacing="1"/>
        <w:rPr>
          <w:rFonts w:eastAsia="Times New Roman"/>
          <w:bCs/>
          <w:szCs w:val="22"/>
          <w:u w:val="single"/>
          <w:lang w:val="fr-FR"/>
        </w:rPr>
      </w:pPr>
      <w:r w:rsidRPr="00B80D8C">
        <w:rPr>
          <w:u w:val="single"/>
          <w:lang w:val="fr-FR"/>
        </w:rPr>
        <w:lastRenderedPageBreak/>
        <w:t>Mercredi</w:t>
      </w:r>
      <w:r w:rsidR="00C454D1" w:rsidRPr="00B80D8C">
        <w:rPr>
          <w:u w:val="single"/>
          <w:lang w:val="fr-FR"/>
        </w:rPr>
        <w:t> </w:t>
      </w:r>
      <w:r w:rsidRPr="00B80D8C">
        <w:rPr>
          <w:u w:val="single"/>
          <w:lang w:val="fr-FR"/>
        </w:rPr>
        <w:t>3</w:t>
      </w:r>
      <w:r w:rsidR="00967F65" w:rsidRPr="00B80D8C">
        <w:rPr>
          <w:u w:val="single"/>
          <w:lang w:val="fr-FR"/>
        </w:rPr>
        <w:t>1 mai 20</w:t>
      </w:r>
      <w:r w:rsidRPr="00B80D8C">
        <w:rPr>
          <w:u w:val="single"/>
          <w:lang w:val="fr-FR"/>
        </w:rPr>
        <w:t>23</w:t>
      </w:r>
    </w:p>
    <w:p w:rsidR="00967F65" w:rsidRPr="00B80D8C" w:rsidRDefault="001C455F" w:rsidP="001C455F">
      <w:pPr>
        <w:spacing w:before="100" w:beforeAutospacing="1" w:after="100" w:afterAutospacing="1"/>
        <w:rPr>
          <w:b/>
          <w:lang w:val="fr-FR"/>
        </w:rPr>
      </w:pPr>
      <w:r w:rsidRPr="00B80D8C">
        <w:rPr>
          <w:b/>
          <w:lang w:val="fr-FR"/>
        </w:rPr>
        <w:t>Deuxième</w:t>
      </w:r>
      <w:r w:rsidR="00C454D1" w:rsidRPr="00B80D8C">
        <w:rPr>
          <w:b/>
          <w:lang w:val="fr-FR"/>
        </w:rPr>
        <w:t> </w:t>
      </w:r>
      <w:r w:rsidRPr="00B80D8C">
        <w:rPr>
          <w:b/>
          <w:lang w:val="fr-FR"/>
        </w:rPr>
        <w:t>discussion de groupe</w:t>
      </w:r>
      <w:r w:rsidR="00967F65" w:rsidRPr="00B80D8C">
        <w:rPr>
          <w:b/>
          <w:lang w:val="fr-FR"/>
        </w:rPr>
        <w:t> :</w:t>
      </w:r>
      <w:r w:rsidRPr="00B80D8C">
        <w:rPr>
          <w:b/>
          <w:lang w:val="fr-FR"/>
        </w:rPr>
        <w:t xml:space="preserve"> discussion à l</w:t>
      </w:r>
      <w:r w:rsidR="00967F65" w:rsidRPr="00B80D8C">
        <w:rPr>
          <w:b/>
          <w:lang w:val="fr-FR"/>
        </w:rPr>
        <w:t>’</w:t>
      </w:r>
      <w:r w:rsidRPr="00B80D8C">
        <w:rPr>
          <w:b/>
          <w:lang w:val="fr-FR"/>
        </w:rPr>
        <w:t>intention des économistes de la propriété intellectuelle (</w:t>
      </w:r>
      <w:hyperlink r:id="rId9" w:anchor="/registration" w:history="1">
        <w:r w:rsidRPr="006033FE">
          <w:rPr>
            <w:rStyle w:val="Hyperlink"/>
            <w:b/>
            <w:u w:val="none"/>
            <w:lang w:val="fr-FR"/>
          </w:rPr>
          <w:t>EN LIGNE</w:t>
        </w:r>
      </w:hyperlink>
      <w:r w:rsidRPr="006033FE">
        <w:rPr>
          <w:b/>
          <w:lang w:val="fr-FR"/>
        </w:rPr>
        <w:t>,</w:t>
      </w:r>
      <w:r w:rsidRPr="00B80D8C">
        <w:rPr>
          <w:b/>
          <w:lang w:val="fr-FR"/>
        </w:rPr>
        <w:t xml:space="preserve"> publique)</w:t>
      </w:r>
      <w:r w:rsidR="00967F65" w:rsidRPr="00B80D8C">
        <w:rPr>
          <w:b/>
          <w:lang w:val="fr-FR"/>
        </w:rPr>
        <w:t> :</w:t>
      </w:r>
    </w:p>
    <w:p w:rsidR="001C455F" w:rsidRPr="00B80D8C" w:rsidRDefault="001C455F" w:rsidP="001C455F">
      <w:pPr>
        <w:spacing w:before="100" w:beforeAutospacing="1" w:after="100" w:afterAutospacing="1"/>
        <w:rPr>
          <w:rFonts w:eastAsia="Times New Roman"/>
          <w:b/>
          <w:bCs/>
          <w:lang w:val="fr-FR"/>
        </w:rPr>
      </w:pPr>
      <w:r w:rsidRPr="00B80D8C">
        <w:rPr>
          <w:b/>
          <w:lang w:val="fr-FR"/>
        </w:rPr>
        <w:t>Difficulté de mesurer et d</w:t>
      </w:r>
      <w:r w:rsidR="00967F65" w:rsidRPr="00B80D8C">
        <w:rPr>
          <w:b/>
          <w:lang w:val="fr-FR"/>
        </w:rPr>
        <w:t>’</w:t>
      </w:r>
      <w:r w:rsidRPr="00B80D8C">
        <w:rPr>
          <w:b/>
          <w:lang w:val="fr-FR"/>
        </w:rPr>
        <w:t>analyser</w:t>
      </w:r>
      <w:bookmarkStart w:id="5" w:name="_GoBack"/>
      <w:bookmarkEnd w:id="5"/>
      <w:r w:rsidRPr="00B80D8C">
        <w:rPr>
          <w:b/>
          <w:lang w:val="fr-FR"/>
        </w:rPr>
        <w:t xml:space="preserve"> les disparités entre les hommes et les femmes et en matière de diversité dans le système de la propriété intellectuel</w:t>
      </w:r>
      <w:r w:rsidR="00C454D1" w:rsidRPr="00B80D8C">
        <w:rPr>
          <w:b/>
          <w:lang w:val="fr-FR"/>
        </w:rPr>
        <w:t>le des pays africains et arabes</w:t>
      </w:r>
    </w:p>
    <w:tbl>
      <w:tblPr>
        <w:tblStyle w:val="PlainTable5"/>
        <w:tblW w:w="9923" w:type="dxa"/>
        <w:tblLook w:val="0600" w:firstRow="0" w:lastRow="0" w:firstColumn="0" w:lastColumn="0" w:noHBand="1" w:noVBand="1"/>
      </w:tblPr>
      <w:tblGrid>
        <w:gridCol w:w="2410"/>
        <w:gridCol w:w="7513"/>
      </w:tblGrid>
      <w:tr w:rsidR="001C455F" w:rsidRPr="00B80D8C" w:rsidTr="00404CDA">
        <w:tc>
          <w:tcPr>
            <w:tcW w:w="2410" w:type="dxa"/>
          </w:tcPr>
          <w:p w:rsidR="001C455F" w:rsidRPr="00B80D8C" w:rsidRDefault="001C455F" w:rsidP="004D2701">
            <w:pPr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00 – 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05</w:t>
            </w:r>
          </w:p>
        </w:tc>
        <w:tc>
          <w:tcPr>
            <w:tcW w:w="7513" w:type="dxa"/>
          </w:tcPr>
          <w:p w:rsidR="001C455F" w:rsidRPr="00B80D8C" w:rsidRDefault="001C455F" w:rsidP="00F9152E">
            <w:pPr>
              <w:spacing w:after="220"/>
              <w:rPr>
                <w:rFonts w:eastAsia="Times New Roman"/>
                <w:b/>
                <w:bCs/>
                <w:lang w:val="fr-FR"/>
              </w:rPr>
            </w:pPr>
            <w:r w:rsidRPr="00B80D8C">
              <w:rPr>
                <w:b/>
                <w:lang w:val="fr-FR"/>
              </w:rPr>
              <w:t>Allocution d</w:t>
            </w:r>
            <w:r w:rsidR="00967F65" w:rsidRPr="00B80D8C">
              <w:rPr>
                <w:b/>
                <w:lang w:val="fr-FR"/>
              </w:rPr>
              <w:t>’</w:t>
            </w:r>
            <w:r w:rsidRPr="00B80D8C">
              <w:rPr>
                <w:b/>
                <w:lang w:val="fr-FR"/>
              </w:rPr>
              <w:t>ouverture</w:t>
            </w:r>
          </w:p>
          <w:p w:rsidR="001C455F" w:rsidRPr="00B80D8C" w:rsidRDefault="001C455F" w:rsidP="008E6596">
            <w:pPr>
              <w:spacing w:after="240"/>
              <w:rPr>
                <w:lang w:val="fr-FR"/>
              </w:rPr>
            </w:pPr>
            <w:r w:rsidRPr="00B80D8C">
              <w:rPr>
                <w:lang w:val="fr-FR"/>
              </w:rPr>
              <w:t>M.</w:t>
            </w:r>
            <w:r w:rsidR="0047286C" w:rsidRPr="00B80D8C">
              <w:rPr>
                <w:rFonts w:eastAsia="Times New Roman"/>
                <w:b/>
                <w:bCs/>
                <w:lang w:val="fr-FR"/>
              </w:rPr>
              <w:t> </w:t>
            </w:r>
            <w:r w:rsidRPr="00B80D8C">
              <w:rPr>
                <w:lang w:val="fr-FR"/>
              </w:rPr>
              <w:t>Marco</w:t>
            </w:r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Alemán</w:t>
            </w:r>
            <w:proofErr w:type="spellEnd"/>
            <w:r w:rsidRPr="00B80D8C">
              <w:rPr>
                <w:lang w:val="fr-FR"/>
              </w:rPr>
              <w:t>, sous</w:t>
            </w:r>
            <w:r w:rsidR="008E6596" w:rsidRPr="00B80D8C">
              <w:rPr>
                <w:lang w:val="fr-FR"/>
              </w:rPr>
              <w:noBreakHyphen/>
            </w:r>
            <w:r w:rsidRPr="00B80D8C">
              <w:rPr>
                <w:lang w:val="fr-FR"/>
              </w:rPr>
              <w:t>directeur général, Secteur des écosystèmes de propriété intellectuelle et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innovation, OMPI, Genève</w:t>
            </w:r>
          </w:p>
        </w:tc>
      </w:tr>
      <w:tr w:rsidR="001C455F" w:rsidRPr="00B80D8C" w:rsidTr="00404CDA">
        <w:tc>
          <w:tcPr>
            <w:tcW w:w="2410" w:type="dxa"/>
          </w:tcPr>
          <w:p w:rsidR="001C455F" w:rsidRPr="00B80D8C" w:rsidRDefault="001C455F" w:rsidP="004D2701">
            <w:pPr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05 – 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30</w:t>
            </w:r>
          </w:p>
        </w:tc>
        <w:tc>
          <w:tcPr>
            <w:tcW w:w="7513" w:type="dxa"/>
          </w:tcPr>
          <w:p w:rsidR="001C455F" w:rsidRPr="00B80D8C" w:rsidRDefault="001C455F" w:rsidP="00F9152E">
            <w:pPr>
              <w:spacing w:after="220"/>
              <w:rPr>
                <w:rFonts w:eastAsia="Times New Roman"/>
                <w:b/>
                <w:bCs/>
                <w:lang w:val="fr-FR"/>
              </w:rPr>
            </w:pPr>
            <w:r w:rsidRPr="00B80D8C">
              <w:rPr>
                <w:b/>
                <w:lang w:val="fr-FR"/>
              </w:rPr>
              <w:t>Exposé liminaire</w:t>
            </w:r>
          </w:p>
          <w:p w:rsidR="001C455F" w:rsidRPr="00B80D8C" w:rsidRDefault="001C455F" w:rsidP="008E6596">
            <w:pPr>
              <w:spacing w:after="24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Irene</w:t>
            </w:r>
            <w:proofErr w:type="spellEnd"/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Ochem</w:t>
            </w:r>
            <w:proofErr w:type="spellEnd"/>
            <w:r w:rsidRPr="00B80D8C">
              <w:rPr>
                <w:lang w:val="fr-FR"/>
              </w:rPr>
              <w:t xml:space="preserve">, fondatrice et directrice générale, </w:t>
            </w:r>
            <w:proofErr w:type="spellStart"/>
            <w:r w:rsidRPr="00B80D8C">
              <w:rPr>
                <w:lang w:val="fr-FR"/>
              </w:rPr>
              <w:t>Africa</w:t>
            </w:r>
            <w:proofErr w:type="spellEnd"/>
            <w:r w:rsidRPr="00B80D8C">
              <w:rPr>
                <w:lang w:val="fr-FR"/>
              </w:rPr>
              <w:t xml:space="preserve"> </w:t>
            </w:r>
            <w:proofErr w:type="spellStart"/>
            <w:r w:rsidRPr="00B80D8C">
              <w:rPr>
                <w:lang w:val="fr-FR"/>
              </w:rPr>
              <w:t>Women</w:t>
            </w:r>
            <w:proofErr w:type="spellEnd"/>
            <w:r w:rsidRPr="00B80D8C">
              <w:rPr>
                <w:lang w:val="fr-FR"/>
              </w:rPr>
              <w:t xml:space="preserve"> Innovation</w:t>
            </w:r>
            <w:r w:rsidR="000E3E0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 xml:space="preserve">and </w:t>
            </w:r>
            <w:proofErr w:type="spellStart"/>
            <w:r w:rsidRPr="00B80D8C">
              <w:rPr>
                <w:lang w:val="fr-FR"/>
              </w:rPr>
              <w:t>Entrepreneurship</w:t>
            </w:r>
            <w:proofErr w:type="spellEnd"/>
            <w:r w:rsidRPr="00B80D8C">
              <w:rPr>
                <w:lang w:val="fr-FR"/>
              </w:rPr>
              <w:t xml:space="preserve"> Forum (Forum des femmes africaines pour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 et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entrepreneuriat), Le</w:t>
            </w:r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Cap</w:t>
            </w:r>
          </w:p>
        </w:tc>
      </w:tr>
      <w:tr w:rsidR="001C455F" w:rsidRPr="00B80D8C" w:rsidTr="00404CDA">
        <w:tc>
          <w:tcPr>
            <w:tcW w:w="2410" w:type="dxa"/>
          </w:tcPr>
          <w:p w:rsidR="001C455F" w:rsidRPr="00B80D8C" w:rsidRDefault="001C455F" w:rsidP="004D2701">
            <w:pPr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11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30 – 12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30</w:t>
            </w:r>
          </w:p>
        </w:tc>
        <w:tc>
          <w:tcPr>
            <w:tcW w:w="7513" w:type="dxa"/>
          </w:tcPr>
          <w:p w:rsidR="00967F65" w:rsidRPr="00B80D8C" w:rsidRDefault="001C455F" w:rsidP="00F9152E">
            <w:pPr>
              <w:spacing w:after="220"/>
              <w:rPr>
                <w:b/>
                <w:lang w:val="fr-FR"/>
              </w:rPr>
            </w:pPr>
            <w:r w:rsidRPr="00B80D8C">
              <w:rPr>
                <w:b/>
                <w:lang w:val="fr-FR"/>
              </w:rPr>
              <w:t>Discussion de groupe</w:t>
            </w:r>
          </w:p>
          <w:p w:rsidR="00967F65" w:rsidRPr="00B80D8C" w:rsidRDefault="001C455F" w:rsidP="00F9152E">
            <w:pPr>
              <w:spacing w:after="220"/>
              <w:rPr>
                <w:u w:val="single"/>
                <w:lang w:val="fr-FR"/>
              </w:rPr>
            </w:pPr>
            <w:proofErr w:type="spellStart"/>
            <w:r w:rsidRPr="00B80D8C">
              <w:rPr>
                <w:u w:val="single"/>
                <w:lang w:val="fr-FR"/>
              </w:rPr>
              <w:t>Coanimateurs</w:t>
            </w:r>
            <w:proofErr w:type="spellEnd"/>
            <w:r w:rsidR="00967F65" w:rsidRPr="00B80D8C">
              <w:rPr>
                <w:lang w:val="fr-FR"/>
              </w:rPr>
              <w:t> :</w:t>
            </w:r>
          </w:p>
          <w:p w:rsidR="001C455F" w:rsidRPr="00B80D8C" w:rsidRDefault="001C455F" w:rsidP="008E6596">
            <w:pPr>
              <w:spacing w:after="16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M.</w:t>
            </w:r>
            <w:r w:rsidR="0047286C" w:rsidRPr="00B80D8C">
              <w:rPr>
                <w:rFonts w:eastAsia="Times New Roman"/>
                <w:lang w:val="fr-FR"/>
              </w:rPr>
              <w:t> </w:t>
            </w:r>
            <w:r w:rsidRPr="00B80D8C">
              <w:rPr>
                <w:lang w:val="fr-FR"/>
              </w:rPr>
              <w:t>Carsten</w:t>
            </w:r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Fink, économiste en chef, Département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économie et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analyse de données, Secteur des écosystèmes de propriété intellectuelle et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innovation, OMPI, Genève</w:t>
            </w:r>
          </w:p>
          <w:p w:rsidR="001C455F" w:rsidRPr="00B80D8C" w:rsidRDefault="001C455F" w:rsidP="00F9152E">
            <w:pPr>
              <w:spacing w:after="24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Erika</w:t>
            </w:r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Kraemer</w:t>
            </w:r>
            <w:r w:rsidR="008E6596" w:rsidRPr="00B80D8C">
              <w:rPr>
                <w:lang w:val="fr-FR"/>
              </w:rPr>
              <w:noBreakHyphen/>
            </w:r>
            <w:r w:rsidRPr="00B80D8C">
              <w:rPr>
                <w:lang w:val="fr-FR"/>
              </w:rPr>
              <w:t>Mbula</w:t>
            </w:r>
            <w:proofErr w:type="spellEnd"/>
            <w:r w:rsidRPr="00B80D8C">
              <w:rPr>
                <w:lang w:val="fr-FR"/>
              </w:rPr>
              <w:t>, professeure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économie, Université de Johannesburg, Johannesburg</w:t>
            </w:r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(Afrique du Sud)</w:t>
            </w:r>
          </w:p>
          <w:p w:rsidR="001C455F" w:rsidRPr="00B80D8C" w:rsidRDefault="001C455F" w:rsidP="00F9152E">
            <w:pPr>
              <w:spacing w:after="220"/>
              <w:rPr>
                <w:rFonts w:eastAsia="Times New Roman"/>
                <w:szCs w:val="22"/>
                <w:lang w:val="fr-FR"/>
              </w:rPr>
            </w:pPr>
            <w:r w:rsidRPr="00B80D8C">
              <w:rPr>
                <w:u w:val="single"/>
                <w:lang w:val="fr-FR"/>
              </w:rPr>
              <w:t>Conférenciers</w:t>
            </w:r>
            <w:r w:rsidR="00967F65" w:rsidRPr="00B80D8C">
              <w:rPr>
                <w:lang w:val="fr-FR"/>
              </w:rPr>
              <w:t> :</w:t>
            </w:r>
          </w:p>
          <w:p w:rsidR="00967F65" w:rsidRPr="00B80D8C" w:rsidRDefault="001C455F" w:rsidP="008E6596">
            <w:pPr>
              <w:spacing w:after="160"/>
              <w:rPr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="000E3E0E" w:rsidRPr="00B80D8C">
              <w:rPr>
                <w:lang w:val="fr-FR"/>
              </w:rPr>
              <w:t>É</w:t>
            </w:r>
            <w:r w:rsidRPr="00B80D8C">
              <w:rPr>
                <w:lang w:val="fr-FR"/>
              </w:rPr>
              <w:t>lodie</w:t>
            </w:r>
            <w:r w:rsidR="000E3E0E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Carpentier, boursière, Section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économie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innovation, Département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économie et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analyse de données, Secteur des écosystèmes de propriété intellectuelle et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innovation, OMPI, Genève</w:t>
            </w:r>
          </w:p>
          <w:p w:rsidR="001C455F" w:rsidRPr="00B80D8C" w:rsidRDefault="001C455F" w:rsidP="008E6596">
            <w:pPr>
              <w:spacing w:after="16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Ghati</w:t>
            </w:r>
            <w:proofErr w:type="spellEnd"/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Nyehita</w:t>
            </w:r>
            <w:proofErr w:type="spellEnd"/>
            <w:r w:rsidRPr="00B80D8C">
              <w:rPr>
                <w:lang w:val="fr-FR"/>
              </w:rPr>
              <w:t xml:space="preserve">, coordonnatrice de recherche, Democratic </w:t>
            </w:r>
            <w:proofErr w:type="spellStart"/>
            <w:r w:rsidRPr="00B80D8C">
              <w:rPr>
                <w:lang w:val="fr-FR"/>
              </w:rPr>
              <w:t>Governance</w:t>
            </w:r>
            <w:proofErr w:type="spellEnd"/>
            <w:r w:rsidRPr="00B80D8C">
              <w:rPr>
                <w:lang w:val="fr-FR"/>
              </w:rPr>
              <w:t xml:space="preserve"> and </w:t>
            </w:r>
            <w:proofErr w:type="spellStart"/>
            <w:r w:rsidRPr="00B80D8C">
              <w:rPr>
                <w:lang w:val="fr-FR"/>
              </w:rPr>
              <w:t>Rights</w:t>
            </w:r>
            <w:proofErr w:type="spellEnd"/>
            <w:r w:rsidRPr="00B80D8C">
              <w:rPr>
                <w:lang w:val="fr-FR"/>
              </w:rPr>
              <w:t xml:space="preserve"> Unit</w:t>
            </w:r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(DGRU), Cape</w:t>
            </w:r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Town</w:t>
            </w:r>
            <w:proofErr w:type="spellEnd"/>
          </w:p>
          <w:p w:rsidR="001C455F" w:rsidRPr="00B80D8C" w:rsidRDefault="001C455F" w:rsidP="008E6596">
            <w:pPr>
              <w:spacing w:after="160" w:line="259" w:lineRule="auto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Melissa</w:t>
            </w:r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Langworthy</w:t>
            </w:r>
            <w:proofErr w:type="spellEnd"/>
            <w:r w:rsidRPr="00B80D8C">
              <w:rPr>
                <w:lang w:val="fr-FR"/>
              </w:rPr>
              <w:t xml:space="preserve">, consultante, experte principale en matière de genre, Initiative </w:t>
            </w:r>
            <w:r w:rsidR="00967F65" w:rsidRPr="00B80D8C">
              <w:rPr>
                <w:lang w:val="fr-FR"/>
              </w:rPr>
              <w:t>“E</w:t>
            </w:r>
            <w:r w:rsidRPr="00B80D8C">
              <w:rPr>
                <w:lang w:val="fr-FR"/>
              </w:rPr>
              <w:t>U</w:t>
            </w:r>
            <w:r w:rsidR="00930E8E" w:rsidRPr="00B80D8C">
              <w:rPr>
                <w:lang w:val="fr-FR"/>
              </w:rPr>
              <w:noBreakHyphen/>
            </w:r>
            <w:r w:rsidRPr="00B80D8C">
              <w:rPr>
                <w:lang w:val="fr-FR"/>
              </w:rPr>
              <w:t xml:space="preserve">GCC </w:t>
            </w:r>
            <w:proofErr w:type="spellStart"/>
            <w:r w:rsidRPr="00B80D8C">
              <w:rPr>
                <w:lang w:val="fr-FR"/>
              </w:rPr>
              <w:t>Political</w:t>
            </w:r>
            <w:proofErr w:type="spellEnd"/>
            <w:r w:rsidRPr="00B80D8C">
              <w:rPr>
                <w:lang w:val="fr-FR"/>
              </w:rPr>
              <w:t xml:space="preserve"> Dialogue, </w:t>
            </w:r>
            <w:proofErr w:type="spellStart"/>
            <w:r w:rsidRPr="00B80D8C">
              <w:rPr>
                <w:lang w:val="fr-FR"/>
              </w:rPr>
              <w:t>Cooperation</w:t>
            </w:r>
            <w:proofErr w:type="spellEnd"/>
            <w:r w:rsidRPr="00B80D8C">
              <w:rPr>
                <w:lang w:val="fr-FR"/>
              </w:rPr>
              <w:t xml:space="preserve"> and </w:t>
            </w:r>
            <w:proofErr w:type="spellStart"/>
            <w:r w:rsidRPr="00B80D8C">
              <w:rPr>
                <w:lang w:val="fr-FR"/>
              </w:rPr>
              <w:t>Outreac</w:t>
            </w:r>
            <w:r w:rsidR="00967F65" w:rsidRPr="00B80D8C">
              <w:rPr>
                <w:lang w:val="fr-FR"/>
              </w:rPr>
              <w:t>h</w:t>
            </w:r>
            <w:proofErr w:type="spellEnd"/>
            <w:r w:rsidR="00967F65" w:rsidRPr="00B80D8C">
              <w:rPr>
                <w:lang w:val="fr-FR"/>
              </w:rPr>
              <w:t>”</w:t>
            </w:r>
            <w:r w:rsidRPr="00B80D8C">
              <w:rPr>
                <w:lang w:val="fr-FR"/>
              </w:rPr>
              <w:t xml:space="preserve"> de la Commission européenne, </w:t>
            </w:r>
            <w:proofErr w:type="spellStart"/>
            <w:r w:rsidRPr="00B80D8C">
              <w:rPr>
                <w:lang w:val="fr-FR"/>
              </w:rPr>
              <w:t>Equinoccio</w:t>
            </w:r>
            <w:proofErr w:type="spellEnd"/>
            <w:r w:rsidRPr="00B80D8C">
              <w:rPr>
                <w:lang w:val="fr-FR"/>
              </w:rPr>
              <w:t xml:space="preserve">, </w:t>
            </w:r>
            <w:proofErr w:type="spellStart"/>
            <w:r w:rsidRPr="00B80D8C">
              <w:rPr>
                <w:lang w:val="fr-FR"/>
              </w:rPr>
              <w:t>Abqaiq</w:t>
            </w:r>
            <w:proofErr w:type="spellEnd"/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</w:t>
            </w:r>
            <w:r w:rsidR="00967F65" w:rsidRPr="00B80D8C">
              <w:rPr>
                <w:lang w:val="fr-FR"/>
              </w:rPr>
              <w:t>Arabie</w:t>
            </w:r>
            <w:r w:rsidR="008E6596" w:rsidRPr="00B80D8C">
              <w:rPr>
                <w:lang w:val="fr-FR"/>
              </w:rPr>
              <w:t> </w:t>
            </w:r>
            <w:r w:rsidR="00967F65" w:rsidRPr="00B80D8C">
              <w:rPr>
                <w:lang w:val="fr-FR"/>
              </w:rPr>
              <w:t>saoudite</w:t>
            </w:r>
            <w:r w:rsidRPr="00B80D8C">
              <w:rPr>
                <w:lang w:val="fr-FR"/>
              </w:rPr>
              <w:t>)</w:t>
            </w:r>
          </w:p>
          <w:p w:rsidR="001C455F" w:rsidRPr="00B80D8C" w:rsidRDefault="001C455F" w:rsidP="008E6596">
            <w:pPr>
              <w:spacing w:after="16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M.</w:t>
            </w:r>
            <w:r w:rsidR="0047286C" w:rsidRPr="00B80D8C">
              <w:rPr>
                <w:rFonts w:eastAsia="Times New Roman"/>
                <w:lang w:val="fr-FR"/>
              </w:rPr>
              <w:t> </w:t>
            </w:r>
            <w:r w:rsidRPr="00B80D8C">
              <w:rPr>
                <w:lang w:val="fr-FR"/>
              </w:rPr>
              <w:t>Prince</w:t>
            </w:r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Oguguo</w:t>
            </w:r>
            <w:proofErr w:type="spellEnd"/>
            <w:r w:rsidRPr="00B80D8C">
              <w:rPr>
                <w:lang w:val="fr-FR"/>
              </w:rPr>
              <w:t>, jeune expert, Section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économie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innovation, Département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économie et de l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analyse de données, Secteur des écosystèmes de propriété intellectuelle et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innovation, OMPI, Genève</w:t>
            </w:r>
          </w:p>
          <w:p w:rsidR="001C455F" w:rsidRPr="00B80D8C" w:rsidRDefault="001C455F" w:rsidP="008E6596">
            <w:pPr>
              <w:spacing w:after="240"/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Mme</w:t>
            </w:r>
            <w:r w:rsidR="0047286C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Rana</w:t>
            </w:r>
            <w:r w:rsidR="008E6596" w:rsidRPr="00B80D8C">
              <w:rPr>
                <w:lang w:val="fr-FR"/>
              </w:rPr>
              <w:t> </w:t>
            </w:r>
            <w:proofErr w:type="spellStart"/>
            <w:r w:rsidRPr="00B80D8C">
              <w:rPr>
                <w:lang w:val="fr-FR"/>
              </w:rPr>
              <w:t>Dajani</w:t>
            </w:r>
            <w:proofErr w:type="spellEnd"/>
            <w:r w:rsidRPr="00B80D8C">
              <w:rPr>
                <w:lang w:val="fr-FR"/>
              </w:rPr>
              <w:t xml:space="preserve">, professeure invitée, MIT </w:t>
            </w:r>
            <w:proofErr w:type="spellStart"/>
            <w:r w:rsidRPr="00B80D8C">
              <w:rPr>
                <w:lang w:val="fr-FR"/>
              </w:rPr>
              <w:t>Refugee</w:t>
            </w:r>
            <w:proofErr w:type="spellEnd"/>
            <w:r w:rsidRPr="00B80D8C">
              <w:rPr>
                <w:lang w:val="fr-FR"/>
              </w:rPr>
              <w:t xml:space="preserve"> Action Hub</w:t>
            </w:r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</w:t>
            </w:r>
            <w:proofErr w:type="spellStart"/>
            <w:r w:rsidRPr="00B80D8C">
              <w:rPr>
                <w:lang w:val="fr-FR"/>
              </w:rPr>
              <w:t>ReACT</w:t>
            </w:r>
            <w:proofErr w:type="spellEnd"/>
            <w:r w:rsidRPr="00B80D8C">
              <w:rPr>
                <w:lang w:val="fr-FR"/>
              </w:rPr>
              <w:t>), Cambridge</w:t>
            </w:r>
            <w:r w:rsidR="008E6596" w:rsidRPr="00B80D8C">
              <w:rPr>
                <w:lang w:val="fr-FR"/>
              </w:rPr>
              <w:t> </w:t>
            </w:r>
            <w:r w:rsidRPr="00B80D8C">
              <w:rPr>
                <w:lang w:val="fr-FR"/>
              </w:rPr>
              <w:t>(États</w:t>
            </w:r>
            <w:r w:rsidR="008E6596" w:rsidRPr="00B80D8C">
              <w:rPr>
                <w:lang w:val="fr-FR"/>
              </w:rPr>
              <w:noBreakHyphen/>
            </w:r>
            <w:r w:rsidRPr="00B80D8C">
              <w:rPr>
                <w:lang w:val="fr-FR"/>
              </w:rPr>
              <w:t>Unis d</w:t>
            </w:r>
            <w:r w:rsidR="00967F65" w:rsidRPr="00B80D8C">
              <w:rPr>
                <w:lang w:val="fr-FR"/>
              </w:rPr>
              <w:t>’</w:t>
            </w:r>
            <w:r w:rsidRPr="00B80D8C">
              <w:rPr>
                <w:lang w:val="fr-FR"/>
              </w:rPr>
              <w:t>Amérique)</w:t>
            </w:r>
          </w:p>
        </w:tc>
      </w:tr>
      <w:tr w:rsidR="001C455F" w:rsidRPr="00B80D8C" w:rsidTr="00404CDA">
        <w:tc>
          <w:tcPr>
            <w:tcW w:w="2410" w:type="dxa"/>
          </w:tcPr>
          <w:p w:rsidR="001C455F" w:rsidRPr="00B80D8C" w:rsidRDefault="001C455F" w:rsidP="004D2701">
            <w:pPr>
              <w:rPr>
                <w:rFonts w:eastAsia="Times New Roman"/>
                <w:lang w:val="fr-FR"/>
              </w:rPr>
            </w:pPr>
            <w:r w:rsidRPr="00B80D8C">
              <w:rPr>
                <w:lang w:val="fr-FR"/>
              </w:rPr>
              <w:t>12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30 – 13</w:t>
            </w:r>
            <w:r w:rsidR="000E3E0E" w:rsidRPr="00B80D8C">
              <w:rPr>
                <w:lang w:val="fr-FR"/>
              </w:rPr>
              <w:t> h </w:t>
            </w:r>
            <w:r w:rsidRPr="00B80D8C">
              <w:rPr>
                <w:lang w:val="fr-FR"/>
              </w:rPr>
              <w:t>00</w:t>
            </w:r>
          </w:p>
        </w:tc>
        <w:tc>
          <w:tcPr>
            <w:tcW w:w="7513" w:type="dxa"/>
          </w:tcPr>
          <w:p w:rsidR="001C455F" w:rsidRPr="00B80D8C" w:rsidRDefault="008E6596" w:rsidP="004D2701">
            <w:pPr>
              <w:rPr>
                <w:rFonts w:eastAsia="Times New Roman"/>
                <w:b/>
                <w:szCs w:val="22"/>
                <w:lang w:val="fr-FR"/>
              </w:rPr>
            </w:pPr>
            <w:r w:rsidRPr="00B80D8C">
              <w:rPr>
                <w:b/>
                <w:lang w:val="fr-FR"/>
              </w:rPr>
              <w:t>Débat ouvert</w:t>
            </w:r>
          </w:p>
        </w:tc>
      </w:tr>
    </w:tbl>
    <w:p w:rsidR="00D129A8" w:rsidRPr="00B80D8C" w:rsidRDefault="00F9152E" w:rsidP="00F9152E">
      <w:pPr>
        <w:pStyle w:val="Endofdocument-Annex"/>
      </w:pPr>
      <w:r w:rsidRPr="00B80D8C">
        <w:t>[Fin du document]</w:t>
      </w:r>
    </w:p>
    <w:sectPr w:rsidR="00D129A8" w:rsidRPr="00B80D8C" w:rsidSect="001C4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5F" w:rsidRDefault="001C455F">
      <w:r>
        <w:separator/>
      </w:r>
    </w:p>
  </w:endnote>
  <w:endnote w:type="continuationSeparator" w:id="0">
    <w:p w:rsidR="001C455F" w:rsidRPr="009D30E6" w:rsidRDefault="001C455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C455F" w:rsidRPr="001F3804" w:rsidRDefault="001C455F" w:rsidP="001F3804">
      <w:pPr>
        <w:spacing w:after="60"/>
        <w:rPr>
          <w:sz w:val="17"/>
          <w:szCs w:val="17"/>
        </w:rPr>
      </w:pPr>
      <w:r w:rsidRPr="001F3804">
        <w:rPr>
          <w:sz w:val="17"/>
          <w:szCs w:val="17"/>
        </w:rPr>
        <w:t>[Suite de la note de la page précédente]</w:t>
      </w:r>
    </w:p>
  </w:endnote>
  <w:endnote w:type="continuationNotice" w:id="1">
    <w:p w:rsidR="001C455F" w:rsidRPr="00D245AA" w:rsidRDefault="001C455F" w:rsidP="00D245AA">
      <w:pPr>
        <w:spacing w:before="60"/>
        <w:jc w:val="right"/>
        <w:rPr>
          <w:sz w:val="17"/>
          <w:szCs w:val="17"/>
        </w:rPr>
      </w:pPr>
      <w:r w:rsidRPr="00D245AA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FE" w:rsidRDefault="0060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FE" w:rsidRDefault="00603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FE" w:rsidRDefault="0060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5F" w:rsidRDefault="001C455F">
      <w:r>
        <w:separator/>
      </w:r>
    </w:p>
  </w:footnote>
  <w:footnote w:type="continuationSeparator" w:id="0">
    <w:p w:rsidR="001C455F" w:rsidRPr="009D30E6" w:rsidRDefault="001C455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C455F" w:rsidRPr="000C7343" w:rsidRDefault="001C455F" w:rsidP="00D245AA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</w:t>
      </w:r>
      <w:r>
        <w:rPr>
          <w:sz w:val="17"/>
          <w:szCs w:val="17"/>
        </w:rPr>
        <w:t>e la note de la page précédente]</w:t>
      </w:r>
    </w:p>
  </w:footnote>
  <w:footnote w:type="continuationNotice" w:id="1">
    <w:p w:rsidR="001C455F" w:rsidRPr="00D245AA" w:rsidRDefault="001C455F" w:rsidP="00D245AA">
      <w:pPr>
        <w:spacing w:before="60"/>
        <w:jc w:val="right"/>
        <w:rPr>
          <w:sz w:val="17"/>
          <w:szCs w:val="17"/>
        </w:rPr>
      </w:pPr>
      <w:r w:rsidRPr="00D245AA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FE" w:rsidRDefault="00603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19" w:rsidRDefault="001C455F" w:rsidP="00477D6B">
    <w:pPr>
      <w:jc w:val="right"/>
    </w:pPr>
    <w:bookmarkStart w:id="6" w:name="Code2"/>
    <w:bookmarkEnd w:id="6"/>
    <w:r>
      <w:t>WIPO/WEBINAR/CR/2023/7/1</w:t>
    </w:r>
    <w:r w:rsidR="000E3E0E">
      <w:t> </w:t>
    </w:r>
    <w:r w:rsidR="004B2EC8">
      <w:t>INF</w:t>
    </w:r>
    <w:r>
      <w:t>.</w:t>
    </w:r>
    <w:r w:rsidR="004B2EC8">
      <w:t>1</w:t>
    </w:r>
  </w:p>
  <w:p w:rsidR="00400F19" w:rsidRDefault="000E3E0E" w:rsidP="000E3E0E">
    <w:pPr>
      <w:spacing w:after="480"/>
      <w:jc w:val="right"/>
    </w:pPr>
    <w:r>
      <w:t>p</w:t>
    </w:r>
    <w:r w:rsidR="00400F19">
      <w:t>age</w:t>
    </w:r>
    <w:r>
      <w:t> </w:t>
    </w:r>
    <w:r w:rsidR="00400F19">
      <w:fldChar w:fldCharType="begin"/>
    </w:r>
    <w:r w:rsidR="00400F19">
      <w:instrText xml:space="preserve"> PAGE  \* MERGEFORMAT </w:instrText>
    </w:r>
    <w:r w:rsidR="00400F19">
      <w:fldChar w:fldCharType="separate"/>
    </w:r>
    <w:r w:rsidR="00BB510E">
      <w:rPr>
        <w:noProof/>
      </w:rPr>
      <w:t>2</w:t>
    </w:r>
    <w:r w:rsidR="00400F1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FE" w:rsidRDefault="00603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3BA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5F"/>
    <w:rsid w:val="00036FC9"/>
    <w:rsid w:val="000A46A9"/>
    <w:rsid w:val="000C7343"/>
    <w:rsid w:val="000E3E0E"/>
    <w:rsid w:val="000F5E56"/>
    <w:rsid w:val="00123752"/>
    <w:rsid w:val="00132C62"/>
    <w:rsid w:val="001362EE"/>
    <w:rsid w:val="0015166F"/>
    <w:rsid w:val="001832A6"/>
    <w:rsid w:val="001C455F"/>
    <w:rsid w:val="001D7119"/>
    <w:rsid w:val="001E1866"/>
    <w:rsid w:val="001F3804"/>
    <w:rsid w:val="002634C4"/>
    <w:rsid w:val="002762BF"/>
    <w:rsid w:val="00280008"/>
    <w:rsid w:val="00285226"/>
    <w:rsid w:val="002B2970"/>
    <w:rsid w:val="002B4EBD"/>
    <w:rsid w:val="002C76D1"/>
    <w:rsid w:val="002D6441"/>
    <w:rsid w:val="002F4E68"/>
    <w:rsid w:val="003265E6"/>
    <w:rsid w:val="003845C1"/>
    <w:rsid w:val="003A51F6"/>
    <w:rsid w:val="00400F19"/>
    <w:rsid w:val="00404CDA"/>
    <w:rsid w:val="00423E3E"/>
    <w:rsid w:val="00427AF4"/>
    <w:rsid w:val="004647DA"/>
    <w:rsid w:val="0047286C"/>
    <w:rsid w:val="00477814"/>
    <w:rsid w:val="00477D6B"/>
    <w:rsid w:val="004A28FD"/>
    <w:rsid w:val="004B2EC8"/>
    <w:rsid w:val="004F4D9B"/>
    <w:rsid w:val="00527422"/>
    <w:rsid w:val="005873B7"/>
    <w:rsid w:val="005F5CC3"/>
    <w:rsid w:val="005F652F"/>
    <w:rsid w:val="006033FE"/>
    <w:rsid w:val="00605827"/>
    <w:rsid w:val="00620750"/>
    <w:rsid w:val="00621291"/>
    <w:rsid w:val="006A789F"/>
    <w:rsid w:val="00722945"/>
    <w:rsid w:val="0072787C"/>
    <w:rsid w:val="0073590C"/>
    <w:rsid w:val="00851B54"/>
    <w:rsid w:val="00853FA0"/>
    <w:rsid w:val="0089487E"/>
    <w:rsid w:val="008A3809"/>
    <w:rsid w:val="008A5CF7"/>
    <w:rsid w:val="008B2CC1"/>
    <w:rsid w:val="008E6596"/>
    <w:rsid w:val="00902DEC"/>
    <w:rsid w:val="0090731E"/>
    <w:rsid w:val="00912FF0"/>
    <w:rsid w:val="00930E8E"/>
    <w:rsid w:val="00966A22"/>
    <w:rsid w:val="00967F65"/>
    <w:rsid w:val="0098356D"/>
    <w:rsid w:val="009C40F8"/>
    <w:rsid w:val="009D7174"/>
    <w:rsid w:val="00A15B01"/>
    <w:rsid w:val="00AE11A4"/>
    <w:rsid w:val="00B80D8C"/>
    <w:rsid w:val="00BB491A"/>
    <w:rsid w:val="00BB510E"/>
    <w:rsid w:val="00C33971"/>
    <w:rsid w:val="00C454D1"/>
    <w:rsid w:val="00C51996"/>
    <w:rsid w:val="00D129A8"/>
    <w:rsid w:val="00D245AA"/>
    <w:rsid w:val="00D561AE"/>
    <w:rsid w:val="00D71B4D"/>
    <w:rsid w:val="00D93D55"/>
    <w:rsid w:val="00E87803"/>
    <w:rsid w:val="00F15355"/>
    <w:rsid w:val="00F25A39"/>
    <w:rsid w:val="00F66152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905CA52-5720-455A-9FEE-72B9A6AD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F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12FF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12FF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12FF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12FF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FF0"/>
    <w:pPr>
      <w:spacing w:after="220"/>
    </w:pPr>
  </w:style>
  <w:style w:type="paragraph" w:styleId="Caption">
    <w:name w:val="caption"/>
    <w:basedOn w:val="Normal"/>
    <w:next w:val="Normal"/>
    <w:qFormat/>
    <w:rsid w:val="00912FF0"/>
    <w:rPr>
      <w:b/>
      <w:bCs/>
      <w:sz w:val="18"/>
    </w:rPr>
  </w:style>
  <w:style w:type="paragraph" w:styleId="CommentText">
    <w:name w:val="annotation text"/>
    <w:basedOn w:val="Normal"/>
    <w:semiHidden/>
    <w:rsid w:val="00912FF0"/>
    <w:rPr>
      <w:sz w:val="18"/>
    </w:rPr>
  </w:style>
  <w:style w:type="paragraph" w:styleId="EndnoteText">
    <w:name w:val="endnote text"/>
    <w:basedOn w:val="Normal"/>
    <w:semiHidden/>
    <w:rsid w:val="00912FF0"/>
    <w:rPr>
      <w:sz w:val="18"/>
    </w:rPr>
  </w:style>
  <w:style w:type="paragraph" w:styleId="Footer">
    <w:name w:val="footer"/>
    <w:basedOn w:val="Normal"/>
    <w:semiHidden/>
    <w:rsid w:val="00912FF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2FF0"/>
    <w:rPr>
      <w:sz w:val="18"/>
    </w:rPr>
  </w:style>
  <w:style w:type="paragraph" w:customStyle="1" w:styleId="Endofdocument-Annex">
    <w:name w:val="[End of document - Annex]"/>
    <w:basedOn w:val="Normal"/>
    <w:rsid w:val="00F9152E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912FF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12FF0"/>
    <w:pPr>
      <w:numPr>
        <w:numId w:val="4"/>
      </w:numPr>
    </w:pPr>
  </w:style>
  <w:style w:type="paragraph" w:customStyle="1" w:styleId="ONUME">
    <w:name w:val="ONUM E"/>
    <w:basedOn w:val="BodyText"/>
    <w:rsid w:val="00912FF0"/>
    <w:pPr>
      <w:numPr>
        <w:numId w:val="5"/>
      </w:numPr>
    </w:pPr>
  </w:style>
  <w:style w:type="paragraph" w:customStyle="1" w:styleId="ONUMFS">
    <w:name w:val="ONUM FS"/>
    <w:basedOn w:val="BodyText"/>
    <w:rsid w:val="00912FF0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12FF0"/>
  </w:style>
  <w:style w:type="paragraph" w:styleId="Signature">
    <w:name w:val="Signature"/>
    <w:basedOn w:val="Normal"/>
    <w:semiHidden/>
    <w:rsid w:val="00912FF0"/>
    <w:pPr>
      <w:ind w:left="5250"/>
    </w:pPr>
  </w:style>
  <w:style w:type="table" w:styleId="PlainTable5">
    <w:name w:val="Plain Table 5"/>
    <w:basedOn w:val="TableNormal"/>
    <w:uiPriority w:val="45"/>
    <w:rsid w:val="001C455F"/>
    <w:rPr>
      <w:rFonts w:asciiTheme="minorHAnsi" w:eastAsiaTheme="minorHAnsi" w:hAnsiTheme="minorHAnsi" w:cstheme="minorBidi"/>
      <w:sz w:val="24"/>
      <w:szCs w:val="24"/>
      <w:lang w:val="fr-F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C455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C455F"/>
  </w:style>
  <w:style w:type="character" w:customStyle="1" w:styleId="eop">
    <w:name w:val="eop"/>
    <w:basedOn w:val="DefaultParagraphFont"/>
    <w:rsid w:val="001C455F"/>
  </w:style>
  <w:style w:type="paragraph" w:styleId="BalloonText">
    <w:name w:val="Balloon Text"/>
    <w:basedOn w:val="Normal"/>
    <w:link w:val="BalloonTextChar"/>
    <w:semiHidden/>
    <w:unhideWhenUsed/>
    <w:rsid w:val="000E3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3E0E"/>
    <w:rPr>
      <w:rFonts w:ascii="Segoe UI" w:eastAsia="SimSun" w:hAnsi="Segoe UI" w:cs="Segoe UI"/>
      <w:sz w:val="18"/>
      <w:szCs w:val="18"/>
      <w:lang w:val="fr-CH" w:eastAsia="zh-CN"/>
    </w:rPr>
  </w:style>
  <w:style w:type="character" w:styleId="FollowedHyperlink">
    <w:name w:val="FollowedHyperlink"/>
    <w:basedOn w:val="DefaultParagraphFont"/>
    <w:semiHidden/>
    <w:unhideWhenUsed/>
    <w:rsid w:val="000E3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sPly-LaUTYO8Rqxg44oGq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webinar/register/WN_Bex7sqEBSvGBkoUs4FOvWw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(F)</Template>
  <TotalTime>1</TotalTime>
  <Pages>3</Pages>
  <Words>669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WIPO/WEBINAR/CR/2023/7/1 PROV.</vt:lpstr>
    </vt:vector>
  </TitlesOfParts>
  <Company>WIPO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WIPO/WEBINAR/CR/2023/7/1 PROV.</dc:title>
  <dc:creator>AUBERT Annaelle</dc:creator>
  <cp:lastModifiedBy>STOJANOVIC Jovana</cp:lastModifiedBy>
  <cp:revision>5</cp:revision>
  <cp:lastPrinted>2023-06-08T14:59:00Z</cp:lastPrinted>
  <dcterms:created xsi:type="dcterms:W3CDTF">2023-06-08T14:19:00Z</dcterms:created>
  <dcterms:modified xsi:type="dcterms:W3CDTF">2023-06-08T14:59:00Z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2023-05-26T12:17:23Z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41ff1ef0-3183-4a83-835d-70362e02f3f4</vt:lpwstr>
  </property>
  <property fmtid="{D5CDD505-2E9C-101B-9397-08002B2CF9AE}" pid="8" name="MSIP_Label_20773ee6-353b-4fb9-a59d-0b94c8c67bea_ContentBits">
    <vt:lpwstr>0</vt:lpwstr>
  </property>
</Properties>
</file>