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F6FC4" w:rsidRDefault="0040540C" w:rsidP="007C6F2C">
      <w:pPr>
        <w:pBdr>
          <w:bottom w:val="single" w:sz="4" w:space="11" w:color="auto"/>
        </w:pBdr>
        <w:spacing w:after="120"/>
        <w:jc w:val="right"/>
        <w:rPr>
          <w:lang w:val="fr-FR"/>
        </w:rPr>
      </w:pPr>
      <w:r w:rsidRPr="008F6FC4">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8F6FC4" w:rsidRDefault="00800ECC" w:rsidP="0040540C">
      <w:pPr>
        <w:jc w:val="right"/>
        <w:rPr>
          <w:rFonts w:ascii="Arial Black" w:hAnsi="Arial Black"/>
          <w:caps/>
          <w:sz w:val="15"/>
          <w:lang w:val="fr-FR"/>
        </w:rPr>
      </w:pPr>
      <w:r w:rsidRPr="008F6FC4">
        <w:rPr>
          <w:rFonts w:ascii="Arial Black" w:hAnsi="Arial Black"/>
          <w:caps/>
          <w:sz w:val="15"/>
          <w:lang w:val="fr-FR"/>
        </w:rPr>
        <w:t>CDIP/</w:t>
      </w:r>
      <w:r w:rsidR="007C6F2C" w:rsidRPr="008F6FC4">
        <w:rPr>
          <w:rFonts w:ascii="Arial Black" w:hAnsi="Arial Black"/>
          <w:caps/>
          <w:sz w:val="15"/>
          <w:lang w:val="fr-FR"/>
        </w:rPr>
        <w:t>2</w:t>
      </w:r>
      <w:r w:rsidR="00274EE0" w:rsidRPr="008F6FC4">
        <w:rPr>
          <w:rFonts w:ascii="Arial Black" w:hAnsi="Arial Black"/>
          <w:caps/>
          <w:sz w:val="15"/>
          <w:lang w:val="fr-FR"/>
        </w:rPr>
        <w:t>8</w:t>
      </w:r>
      <w:r w:rsidRPr="008F6FC4">
        <w:rPr>
          <w:rFonts w:ascii="Arial Black" w:hAnsi="Arial Black"/>
          <w:caps/>
          <w:sz w:val="15"/>
          <w:lang w:val="fr-FR"/>
        </w:rPr>
        <w:t>/</w:t>
      </w:r>
      <w:bookmarkStart w:id="0" w:name="Code"/>
      <w:bookmarkEnd w:id="0"/>
      <w:r w:rsidR="002B5C0A" w:rsidRPr="008F6FC4">
        <w:rPr>
          <w:rFonts w:ascii="Arial Black" w:hAnsi="Arial Black"/>
          <w:caps/>
          <w:sz w:val="15"/>
          <w:lang w:val="fr-FR"/>
        </w:rPr>
        <w:t>4</w:t>
      </w:r>
    </w:p>
    <w:p w:rsidR="008B2CC1" w:rsidRPr="008F6FC4" w:rsidRDefault="00B1090C" w:rsidP="0040540C">
      <w:pPr>
        <w:jc w:val="right"/>
        <w:rPr>
          <w:lang w:val="fr-FR"/>
        </w:rPr>
      </w:pPr>
      <w:r w:rsidRPr="008F6FC4">
        <w:rPr>
          <w:rFonts w:ascii="Arial Black" w:hAnsi="Arial Black"/>
          <w:caps/>
          <w:sz w:val="15"/>
          <w:lang w:val="fr-FR"/>
        </w:rPr>
        <w:t>ORIGINAL</w:t>
      </w:r>
      <w:r w:rsidR="00924C3F" w:rsidRPr="008F6FC4">
        <w:rPr>
          <w:rFonts w:ascii="Arial Black" w:hAnsi="Arial Black"/>
          <w:caps/>
          <w:sz w:val="15"/>
          <w:lang w:val="fr-FR"/>
        </w:rPr>
        <w:t> :</w:t>
      </w:r>
      <w:bookmarkStart w:id="1" w:name="Original"/>
      <w:r w:rsidR="007A2CB1" w:rsidRPr="008F6FC4">
        <w:rPr>
          <w:rFonts w:ascii="Arial Black" w:hAnsi="Arial Black"/>
          <w:caps/>
          <w:sz w:val="15"/>
          <w:lang w:val="fr-FR"/>
        </w:rPr>
        <w:t xml:space="preserve"> </w:t>
      </w:r>
      <w:r w:rsidR="002B5C0A" w:rsidRPr="008F6FC4">
        <w:rPr>
          <w:rFonts w:ascii="Arial Black" w:hAnsi="Arial Black"/>
          <w:caps/>
          <w:sz w:val="15"/>
          <w:lang w:val="fr-FR"/>
        </w:rPr>
        <w:t>anglais</w:t>
      </w:r>
    </w:p>
    <w:bookmarkEnd w:id="1"/>
    <w:p w:rsidR="008B2CC1" w:rsidRPr="008F6FC4" w:rsidRDefault="00B1090C" w:rsidP="00B1090C">
      <w:pPr>
        <w:spacing w:after="1200"/>
        <w:jc w:val="right"/>
        <w:rPr>
          <w:lang w:val="fr-FR"/>
        </w:rPr>
      </w:pPr>
      <w:r w:rsidRPr="008F6FC4">
        <w:rPr>
          <w:rFonts w:ascii="Arial Black" w:hAnsi="Arial Black"/>
          <w:caps/>
          <w:sz w:val="15"/>
          <w:lang w:val="fr-FR"/>
        </w:rPr>
        <w:t>DATE</w:t>
      </w:r>
      <w:r w:rsidR="00924C3F" w:rsidRPr="008F6FC4">
        <w:rPr>
          <w:rFonts w:ascii="Arial Black" w:hAnsi="Arial Black"/>
          <w:caps/>
          <w:sz w:val="15"/>
          <w:lang w:val="fr-FR"/>
        </w:rPr>
        <w:t> :</w:t>
      </w:r>
      <w:bookmarkStart w:id="2" w:name="Date"/>
      <w:r w:rsidR="007A2CB1" w:rsidRPr="008F6FC4">
        <w:rPr>
          <w:rFonts w:ascii="Arial Black" w:hAnsi="Arial Black"/>
          <w:caps/>
          <w:sz w:val="15"/>
          <w:lang w:val="fr-FR"/>
        </w:rPr>
        <w:t xml:space="preserve"> </w:t>
      </w:r>
      <w:r w:rsidR="002B5C0A" w:rsidRPr="008F6FC4">
        <w:rPr>
          <w:rFonts w:ascii="Arial Black" w:hAnsi="Arial Black"/>
          <w:caps/>
          <w:sz w:val="15"/>
          <w:lang w:val="fr-FR"/>
        </w:rPr>
        <w:t>21 mars 2022</w:t>
      </w:r>
    </w:p>
    <w:bookmarkEnd w:id="2"/>
    <w:p w:rsidR="003845C1" w:rsidRPr="008F6FC4" w:rsidRDefault="00800ECC" w:rsidP="00D70184">
      <w:pPr>
        <w:spacing w:after="600"/>
        <w:rPr>
          <w:b/>
          <w:sz w:val="28"/>
          <w:lang w:val="fr-FR"/>
        </w:rPr>
      </w:pPr>
      <w:r w:rsidRPr="008F6FC4">
        <w:rPr>
          <w:b/>
          <w:sz w:val="28"/>
          <w:lang w:val="fr-FR"/>
        </w:rPr>
        <w:t>Comité du développement et de la propriété intellectuelle (CDIP)</w:t>
      </w:r>
    </w:p>
    <w:p w:rsidR="007C6F2C" w:rsidRPr="008F6FC4" w:rsidRDefault="00274EE0" w:rsidP="007C6F2C">
      <w:pPr>
        <w:spacing w:after="720"/>
        <w:outlineLvl w:val="1"/>
        <w:rPr>
          <w:b/>
          <w:sz w:val="24"/>
          <w:szCs w:val="24"/>
          <w:lang w:val="fr-FR"/>
        </w:rPr>
      </w:pPr>
      <w:r w:rsidRPr="008F6FC4">
        <w:rPr>
          <w:b/>
          <w:sz w:val="24"/>
          <w:szCs w:val="24"/>
          <w:lang w:val="fr-FR"/>
        </w:rPr>
        <w:t>Vingt</w:t>
      </w:r>
      <w:r w:rsidR="0038236D">
        <w:rPr>
          <w:b/>
          <w:sz w:val="24"/>
          <w:szCs w:val="24"/>
          <w:lang w:val="fr-FR"/>
        </w:rPr>
        <w:noBreakHyphen/>
      </w:r>
      <w:r w:rsidRPr="008F6FC4">
        <w:rPr>
          <w:b/>
          <w:sz w:val="24"/>
          <w:szCs w:val="24"/>
          <w:lang w:val="fr-FR"/>
        </w:rPr>
        <w:t>huit</w:t>
      </w:r>
      <w:r w:rsidR="00924C3F" w:rsidRPr="008F6FC4">
        <w:rPr>
          <w:b/>
          <w:sz w:val="24"/>
          <w:szCs w:val="24"/>
          <w:lang w:val="fr-FR"/>
        </w:rPr>
        <w:t>ième session</w:t>
      </w:r>
      <w:r w:rsidR="007C6F2C" w:rsidRPr="008F6FC4">
        <w:rPr>
          <w:b/>
          <w:sz w:val="24"/>
          <w:szCs w:val="24"/>
          <w:lang w:val="fr-FR"/>
        </w:rPr>
        <w:br/>
      </w:r>
      <w:r w:rsidRPr="008F6FC4">
        <w:rPr>
          <w:b/>
          <w:sz w:val="24"/>
          <w:szCs w:val="24"/>
          <w:lang w:val="fr-FR"/>
        </w:rPr>
        <w:t xml:space="preserve">Genève, </w:t>
      </w:r>
      <w:r w:rsidRPr="008F6FC4">
        <w:rPr>
          <w:b/>
          <w:bCs/>
          <w:sz w:val="24"/>
          <w:szCs w:val="24"/>
          <w:lang w:val="fr-FR"/>
        </w:rPr>
        <w:t xml:space="preserve">16 </w:t>
      </w:r>
      <w:r w:rsidRPr="008F6FC4">
        <w:rPr>
          <w:b/>
          <w:sz w:val="24"/>
          <w:szCs w:val="24"/>
          <w:lang w:val="fr-FR"/>
        </w:rPr>
        <w:t>–</w:t>
      </w:r>
      <w:r w:rsidRPr="008F6FC4">
        <w:rPr>
          <w:b/>
          <w:bCs/>
          <w:sz w:val="24"/>
          <w:szCs w:val="24"/>
          <w:lang w:val="fr-FR"/>
        </w:rPr>
        <w:t xml:space="preserve"> 2</w:t>
      </w:r>
      <w:r w:rsidR="00924C3F" w:rsidRPr="008F6FC4">
        <w:rPr>
          <w:b/>
          <w:bCs/>
          <w:sz w:val="24"/>
          <w:szCs w:val="24"/>
          <w:lang w:val="fr-FR"/>
        </w:rPr>
        <w:t>0 mai 20</w:t>
      </w:r>
      <w:r w:rsidRPr="008F6FC4">
        <w:rPr>
          <w:b/>
          <w:bCs/>
          <w:sz w:val="24"/>
          <w:szCs w:val="24"/>
          <w:lang w:val="fr-FR"/>
        </w:rPr>
        <w:t>22</w:t>
      </w:r>
    </w:p>
    <w:p w:rsidR="008B2CC1" w:rsidRPr="008F6FC4" w:rsidRDefault="002B5C0A" w:rsidP="002B5C0A">
      <w:pPr>
        <w:spacing w:after="360"/>
        <w:rPr>
          <w:caps/>
          <w:sz w:val="24"/>
          <w:lang w:val="fr-FR"/>
        </w:rPr>
      </w:pPr>
      <w:bookmarkStart w:id="3" w:name="TitleOfDoc"/>
      <w:bookmarkEnd w:id="3"/>
      <w:r w:rsidRPr="008F6FC4">
        <w:rPr>
          <w:caps/>
          <w:sz w:val="24"/>
          <w:lang w:val="fr-FR"/>
        </w:rPr>
        <w:t>Proposition de projet révisée de la Tunisie sur la réduction des accidents du travail et des maladies professionnelles au moyen de l</w:t>
      </w:r>
      <w:r w:rsidR="00924C3F" w:rsidRPr="008F6FC4">
        <w:rPr>
          <w:caps/>
          <w:sz w:val="24"/>
          <w:lang w:val="fr-FR"/>
        </w:rPr>
        <w:t>’</w:t>
      </w:r>
      <w:r w:rsidRPr="008F6FC4">
        <w:rPr>
          <w:caps/>
          <w:sz w:val="24"/>
          <w:lang w:val="fr-FR"/>
        </w:rPr>
        <w:t>innovation et de la propriété intellectuelle</w:t>
      </w:r>
    </w:p>
    <w:p w:rsidR="008B2CC1" w:rsidRPr="008F6FC4" w:rsidRDefault="002B5C0A" w:rsidP="00104CEB">
      <w:pPr>
        <w:spacing w:after="960"/>
        <w:rPr>
          <w:i/>
          <w:lang w:val="fr-FR"/>
        </w:rPr>
      </w:pPr>
      <w:bookmarkStart w:id="4" w:name="Prepared"/>
      <w:bookmarkEnd w:id="4"/>
      <w:r w:rsidRPr="008F6FC4">
        <w:rPr>
          <w:i/>
          <w:lang w:val="fr-FR"/>
        </w:rPr>
        <w:t>établie par le Secrétariat</w:t>
      </w:r>
    </w:p>
    <w:p w:rsidR="002B5C0A" w:rsidRPr="008F6FC4" w:rsidRDefault="002B5C0A" w:rsidP="007A2CB1">
      <w:pPr>
        <w:pStyle w:val="ONUMFS"/>
        <w:rPr>
          <w:lang w:val="fr-FR"/>
        </w:rPr>
      </w:pPr>
      <w:r w:rsidRPr="008F6FC4">
        <w:rPr>
          <w:lang w:val="fr-FR"/>
        </w:rPr>
        <w:t>Le Comité du développement et de la propriété intellectuelle (CDIP) a examiné, à sa vingt</w:t>
      </w:r>
      <w:r w:rsidR="0038236D">
        <w:rPr>
          <w:lang w:val="fr-FR"/>
        </w:rPr>
        <w:noBreakHyphen/>
      </w:r>
      <w:r w:rsidRPr="008F6FC4">
        <w:rPr>
          <w:lang w:val="fr-FR"/>
        </w:rPr>
        <w:t>sept</w:t>
      </w:r>
      <w:r w:rsidR="00924C3F" w:rsidRPr="008F6FC4">
        <w:rPr>
          <w:lang w:val="fr-FR"/>
        </w:rPr>
        <w:t>ième session</w:t>
      </w:r>
      <w:r w:rsidRPr="008F6FC4">
        <w:rPr>
          <w:lang w:val="fr-FR"/>
        </w:rPr>
        <w:t>, le document CDIP/27/8 contenant la proposition de projet présentée par la Tunisie sur la réduction des accidents du travail et des maladies professionnelles au moyen de l</w:t>
      </w:r>
      <w:r w:rsidR="00924C3F" w:rsidRPr="008F6FC4">
        <w:rPr>
          <w:lang w:val="fr-FR"/>
        </w:rPr>
        <w:t>’</w:t>
      </w:r>
      <w:r w:rsidRPr="008F6FC4">
        <w:rPr>
          <w:lang w:val="fr-FR"/>
        </w:rPr>
        <w:t>innovation et de la propriété intellectuel</w:t>
      </w:r>
      <w:r w:rsidR="00E47D14" w:rsidRPr="008F6FC4">
        <w:rPr>
          <w:lang w:val="fr-FR"/>
        </w:rPr>
        <w:t>le.  Le</w:t>
      </w:r>
      <w:r w:rsidRPr="008F6FC4">
        <w:rPr>
          <w:lang w:val="fr-FR"/>
        </w:rPr>
        <w:t xml:space="preserve"> comité a “examiné la proposition de projet et a prié la Tunisie de la développer sur la base des observations formulées par les États membres et avec l</w:t>
      </w:r>
      <w:r w:rsidR="00924C3F" w:rsidRPr="008F6FC4">
        <w:rPr>
          <w:lang w:val="fr-FR"/>
        </w:rPr>
        <w:t>’</w:t>
      </w:r>
      <w:r w:rsidRPr="008F6FC4">
        <w:rPr>
          <w:lang w:val="fr-FR"/>
        </w:rPr>
        <w:t>aide du Secrétariat, en vue de son examen à sa prochaine session”.</w:t>
      </w:r>
    </w:p>
    <w:p w:rsidR="002B5C0A" w:rsidRPr="008F6FC4" w:rsidRDefault="002B5C0A" w:rsidP="007A2CB1">
      <w:pPr>
        <w:pStyle w:val="ONUMFS"/>
        <w:rPr>
          <w:lang w:val="fr-FR"/>
        </w:rPr>
      </w:pPr>
      <w:r w:rsidRPr="008F6FC4">
        <w:rPr>
          <w:lang w:val="fr-FR"/>
        </w:rPr>
        <w:t>L</w:t>
      </w:r>
      <w:r w:rsidR="00924C3F" w:rsidRPr="008F6FC4">
        <w:rPr>
          <w:lang w:val="fr-FR"/>
        </w:rPr>
        <w:t>’</w:t>
      </w:r>
      <w:r w:rsidRPr="008F6FC4">
        <w:rPr>
          <w:lang w:val="fr-FR"/>
        </w:rPr>
        <w:t>annexe du présent document contient une proposition de projet révisée présentée par la Tunisie, établie avec l</w:t>
      </w:r>
      <w:r w:rsidR="00924C3F" w:rsidRPr="008F6FC4">
        <w:rPr>
          <w:lang w:val="fr-FR"/>
        </w:rPr>
        <w:t>’</w:t>
      </w:r>
      <w:r w:rsidRPr="008F6FC4">
        <w:rPr>
          <w:lang w:val="fr-FR"/>
        </w:rPr>
        <w:t>appui du Secrétariat de l</w:t>
      </w:r>
      <w:r w:rsidR="00924C3F" w:rsidRPr="008F6FC4">
        <w:rPr>
          <w:lang w:val="fr-FR"/>
        </w:rPr>
        <w:t>’</w:t>
      </w:r>
      <w:r w:rsidRPr="008F6FC4">
        <w:rPr>
          <w:lang w:val="fr-FR"/>
        </w:rPr>
        <w:t>OMPI.</w:t>
      </w:r>
    </w:p>
    <w:p w:rsidR="002B5C0A" w:rsidRPr="008F6FC4" w:rsidRDefault="002B5C0A" w:rsidP="007A2CB1">
      <w:pPr>
        <w:pStyle w:val="ONUMFS"/>
        <w:ind w:left="5533"/>
        <w:rPr>
          <w:i/>
          <w:lang w:val="fr-FR"/>
        </w:rPr>
      </w:pPr>
      <w:r w:rsidRPr="008F6FC4">
        <w:rPr>
          <w:i/>
          <w:lang w:val="fr-FR"/>
        </w:rPr>
        <w:t>Le CDIP est invité à examiner les informations contenues dans l</w:t>
      </w:r>
      <w:r w:rsidR="00924C3F" w:rsidRPr="008F6FC4">
        <w:rPr>
          <w:i/>
          <w:lang w:val="fr-FR"/>
        </w:rPr>
        <w:t>’</w:t>
      </w:r>
      <w:r w:rsidRPr="008F6FC4">
        <w:rPr>
          <w:i/>
          <w:lang w:val="fr-FR"/>
        </w:rPr>
        <w:t>annexe du présent document.</w:t>
      </w:r>
    </w:p>
    <w:p w:rsidR="002B5C0A" w:rsidRPr="008F6FC4" w:rsidRDefault="002B5C0A" w:rsidP="007A2CB1">
      <w:pPr>
        <w:pStyle w:val="Endofdocument-Annex"/>
        <w:rPr>
          <w:lang w:val="fr-FR"/>
        </w:rPr>
        <w:sectPr w:rsidR="002B5C0A" w:rsidRPr="008F6FC4" w:rsidSect="007A2CB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r w:rsidRPr="008F6FC4">
        <w:rPr>
          <w:lang w:val="fr-FR"/>
        </w:rPr>
        <w:t>[L</w:t>
      </w:r>
      <w:r w:rsidR="00924C3F" w:rsidRPr="008F6FC4">
        <w:rPr>
          <w:lang w:val="fr-FR"/>
        </w:rPr>
        <w:t>’</w:t>
      </w:r>
      <w:r w:rsidRPr="008F6FC4">
        <w:rPr>
          <w:lang w:val="fr-FR"/>
        </w:rPr>
        <w:t>annexe suit]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2B5C0A" w:rsidRPr="008F6FC4" w:rsidTr="007A2CB1">
        <w:trPr>
          <w:trHeight w:val="253"/>
        </w:trPr>
        <w:tc>
          <w:tcPr>
            <w:tcW w:w="9352" w:type="dxa"/>
            <w:gridSpan w:val="2"/>
            <w:shd w:val="clear" w:color="auto" w:fill="DBE5F1" w:themeFill="accent1" w:themeFillTint="33"/>
          </w:tcPr>
          <w:p w:rsidR="002B5C0A" w:rsidRPr="008F6FC4" w:rsidRDefault="007A2CB1" w:rsidP="007A2CB1">
            <w:pPr>
              <w:pStyle w:val="Heading2"/>
              <w:widowControl w:val="0"/>
              <w:autoSpaceDE w:val="0"/>
              <w:autoSpaceDN w:val="0"/>
              <w:ind w:left="102"/>
              <w:jc w:val="center"/>
              <w:rPr>
                <w:b/>
                <w:lang w:val="fr-FR"/>
              </w:rPr>
            </w:pPr>
            <w:r w:rsidRPr="008F6FC4">
              <w:rPr>
                <w:b/>
                <w:lang w:val="fr-FR"/>
              </w:rPr>
              <w:lastRenderedPageBreak/>
              <w:t>1. </w:t>
            </w:r>
            <w:r w:rsidR="002B5C0A" w:rsidRPr="008F6FC4">
              <w:rPr>
                <w:b/>
                <w:lang w:val="fr-FR"/>
              </w:rPr>
              <w:t>PRÉSENTATION DU PROJET</w:t>
            </w:r>
          </w:p>
        </w:tc>
      </w:tr>
      <w:tr w:rsidR="002B5C0A" w:rsidRPr="008F6FC4" w:rsidTr="007A2CB1">
        <w:trPr>
          <w:trHeight w:val="253"/>
        </w:trPr>
        <w:tc>
          <w:tcPr>
            <w:tcW w:w="9352" w:type="dxa"/>
            <w:gridSpan w:val="2"/>
            <w:shd w:val="clear" w:color="auto" w:fill="DBE5F1" w:themeFill="accent1" w:themeFillTint="33"/>
          </w:tcPr>
          <w:p w:rsidR="002B5C0A" w:rsidRPr="008F6FC4" w:rsidRDefault="002B5C0A" w:rsidP="007A2CB1">
            <w:pPr>
              <w:pStyle w:val="TableParagraph"/>
              <w:spacing w:line="234" w:lineRule="exact"/>
              <w:ind w:left="103" w:right="87"/>
              <w:jc w:val="center"/>
              <w:rPr>
                <w:b/>
                <w:lang w:val="fr-FR"/>
              </w:rPr>
            </w:pPr>
            <w:r w:rsidRPr="008F6FC4">
              <w:rPr>
                <w:b/>
                <w:lang w:val="fr-FR"/>
              </w:rPr>
              <w:t>1.1 Code du projet</w:t>
            </w:r>
          </w:p>
        </w:tc>
      </w:tr>
      <w:tr w:rsidR="002B5C0A" w:rsidRPr="008F6FC4" w:rsidTr="007A2CB1">
        <w:trPr>
          <w:trHeight w:val="733"/>
        </w:trPr>
        <w:tc>
          <w:tcPr>
            <w:tcW w:w="9352" w:type="dxa"/>
            <w:gridSpan w:val="2"/>
          </w:tcPr>
          <w:p w:rsidR="002B5C0A" w:rsidRPr="008F6FC4" w:rsidRDefault="002B5C0A" w:rsidP="007A2CB1">
            <w:pPr>
              <w:pStyle w:val="TableParagraph"/>
              <w:spacing w:line="249" w:lineRule="exact"/>
              <w:ind w:left="110"/>
              <w:rPr>
                <w:iCs/>
                <w:lang w:val="fr-FR"/>
              </w:rPr>
            </w:pPr>
          </w:p>
          <w:p w:rsidR="002B5C0A" w:rsidRPr="008F6FC4" w:rsidRDefault="002B5C0A" w:rsidP="007A2CB1">
            <w:pPr>
              <w:pStyle w:val="TableParagraph"/>
              <w:spacing w:line="249" w:lineRule="exact"/>
              <w:ind w:left="110"/>
              <w:jc w:val="center"/>
              <w:rPr>
                <w:iCs/>
                <w:lang w:val="fr-FR"/>
              </w:rPr>
            </w:pPr>
            <w:r w:rsidRPr="008F6FC4">
              <w:rPr>
                <w:iCs/>
                <w:lang w:val="fr-FR"/>
              </w:rPr>
              <w:t>DA_1_10_19_30_31_45_1</w:t>
            </w:r>
          </w:p>
        </w:tc>
      </w:tr>
      <w:tr w:rsidR="002B5C0A" w:rsidRPr="008F6FC4" w:rsidTr="007A2CB1">
        <w:trPr>
          <w:trHeight w:val="251"/>
        </w:trPr>
        <w:tc>
          <w:tcPr>
            <w:tcW w:w="9352" w:type="dxa"/>
            <w:gridSpan w:val="2"/>
            <w:shd w:val="clear" w:color="auto" w:fill="DBE5F1" w:themeFill="accent1" w:themeFillTint="33"/>
          </w:tcPr>
          <w:p w:rsidR="002B5C0A" w:rsidRPr="008F6FC4" w:rsidRDefault="002B5C0A" w:rsidP="007A2CB1">
            <w:pPr>
              <w:pStyle w:val="TableParagraph"/>
              <w:spacing w:line="232" w:lineRule="exact"/>
              <w:ind w:left="103" w:right="90"/>
              <w:jc w:val="center"/>
              <w:rPr>
                <w:b/>
                <w:lang w:val="fr-FR"/>
              </w:rPr>
            </w:pPr>
            <w:r w:rsidRPr="008F6FC4">
              <w:rPr>
                <w:b/>
                <w:lang w:val="fr-FR"/>
              </w:rPr>
              <w:t>1.2 Titre du projet</w:t>
            </w:r>
          </w:p>
        </w:tc>
      </w:tr>
      <w:tr w:rsidR="002B5C0A" w:rsidRPr="008F6FC4" w:rsidTr="007A2CB1">
        <w:trPr>
          <w:trHeight w:val="714"/>
        </w:trPr>
        <w:tc>
          <w:tcPr>
            <w:tcW w:w="9352" w:type="dxa"/>
            <w:gridSpan w:val="2"/>
          </w:tcPr>
          <w:p w:rsidR="002B5C0A" w:rsidRPr="008F6FC4" w:rsidRDefault="002B5C0A" w:rsidP="007A2CB1">
            <w:pPr>
              <w:pStyle w:val="TableParagraph"/>
              <w:ind w:left="110" w:right="188"/>
              <w:jc w:val="center"/>
              <w:rPr>
                <w:iCs/>
                <w:lang w:val="fr-FR"/>
              </w:rPr>
            </w:pPr>
            <w:r w:rsidRPr="008F6FC4">
              <w:rPr>
                <w:iCs/>
                <w:lang w:val="fr-FR"/>
              </w:rPr>
              <w:t>Réduction des accidents du travail et des maladies professionnelles au moyen de l</w:t>
            </w:r>
            <w:r w:rsidR="00924C3F" w:rsidRPr="008F6FC4">
              <w:rPr>
                <w:iCs/>
                <w:lang w:val="fr-FR"/>
              </w:rPr>
              <w:t>’</w:t>
            </w:r>
            <w:r w:rsidRPr="008F6FC4">
              <w:rPr>
                <w:iCs/>
                <w:lang w:val="fr-FR"/>
              </w:rPr>
              <w:t>innovation et de la propriété intellectuelle</w:t>
            </w:r>
          </w:p>
        </w:tc>
      </w:tr>
      <w:tr w:rsidR="002B5C0A" w:rsidRPr="008F6FC4" w:rsidTr="007A2CB1">
        <w:trPr>
          <w:trHeight w:val="252"/>
        </w:trPr>
        <w:tc>
          <w:tcPr>
            <w:tcW w:w="9352" w:type="dxa"/>
            <w:gridSpan w:val="2"/>
            <w:shd w:val="clear" w:color="auto" w:fill="DBE5F1" w:themeFill="accent1" w:themeFillTint="33"/>
          </w:tcPr>
          <w:p w:rsidR="002B5C0A" w:rsidRPr="008F6FC4" w:rsidRDefault="002B5C0A" w:rsidP="007A2CB1">
            <w:pPr>
              <w:pStyle w:val="TableParagraph"/>
              <w:spacing w:line="232" w:lineRule="exact"/>
              <w:ind w:left="103" w:right="88"/>
              <w:jc w:val="center"/>
              <w:rPr>
                <w:b/>
                <w:lang w:val="fr-FR"/>
              </w:rPr>
            </w:pPr>
            <w:r w:rsidRPr="008F6FC4">
              <w:rPr>
                <w:b/>
                <w:lang w:val="fr-FR"/>
              </w:rPr>
              <w:t>1.3 Recommandations du Plan d</w:t>
            </w:r>
            <w:r w:rsidR="00924C3F" w:rsidRPr="008F6FC4">
              <w:rPr>
                <w:b/>
                <w:lang w:val="fr-FR"/>
              </w:rPr>
              <w:t>’</w:t>
            </w:r>
            <w:r w:rsidRPr="008F6FC4">
              <w:rPr>
                <w:b/>
                <w:lang w:val="fr-FR"/>
              </w:rPr>
              <w:t>action pour le développement</w:t>
            </w:r>
          </w:p>
        </w:tc>
      </w:tr>
      <w:tr w:rsidR="002B5C0A" w:rsidRPr="008F6FC4" w:rsidTr="007A2CB1">
        <w:trPr>
          <w:trHeight w:val="760"/>
        </w:trPr>
        <w:tc>
          <w:tcPr>
            <w:tcW w:w="9352" w:type="dxa"/>
            <w:gridSpan w:val="2"/>
          </w:tcPr>
          <w:p w:rsidR="002B5C0A" w:rsidRPr="008F6FC4" w:rsidRDefault="002B5C0A" w:rsidP="007A2CB1">
            <w:pPr>
              <w:pStyle w:val="TableParagraph"/>
              <w:ind w:left="110"/>
              <w:rPr>
                <w:lang w:val="fr-FR"/>
              </w:rPr>
            </w:pPr>
            <w:r w:rsidRPr="008F6FC4">
              <w:rPr>
                <w:i/>
                <w:lang w:val="fr-FR"/>
              </w:rPr>
              <w:t>Recommandation n° 1</w:t>
            </w:r>
            <w:r w:rsidR="00924C3F" w:rsidRPr="008F6FC4">
              <w:rPr>
                <w:lang w:val="fr-FR"/>
              </w:rPr>
              <w:t> :</w:t>
            </w:r>
            <w:r w:rsidRPr="008F6FC4">
              <w:rPr>
                <w:lang w:val="fr-FR"/>
              </w:rPr>
              <w:t xml:space="preserve"> l</w:t>
            </w:r>
            <w:r w:rsidR="00924C3F" w:rsidRPr="008F6FC4">
              <w:rPr>
                <w:lang w:val="fr-FR"/>
              </w:rPr>
              <w:t>’</w:t>
            </w:r>
            <w:r w:rsidRPr="008F6FC4">
              <w:rPr>
                <w:lang w:val="fr-FR"/>
              </w:rPr>
              <w:t>assistance technique de l</w:t>
            </w:r>
            <w:r w:rsidR="00924C3F" w:rsidRPr="008F6FC4">
              <w:rPr>
                <w:lang w:val="fr-FR"/>
              </w:rPr>
              <w:t>’</w:t>
            </w:r>
            <w:r w:rsidRPr="008F6FC4">
              <w:rPr>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w:t>
            </w:r>
            <w:r w:rsidR="00924C3F" w:rsidRPr="008F6FC4">
              <w:rPr>
                <w:lang w:val="fr-FR"/>
              </w:rPr>
              <w:t>’</w:t>
            </w:r>
            <w:r w:rsidRPr="008F6FC4">
              <w:rPr>
                <w:lang w:val="fr-FR"/>
              </w:rPr>
              <w:t>établissement et d</w:t>
            </w:r>
            <w:r w:rsidR="00924C3F" w:rsidRPr="008F6FC4">
              <w:rPr>
                <w:lang w:val="fr-FR"/>
              </w:rPr>
              <w:t>’</w:t>
            </w:r>
            <w:r w:rsidRPr="008F6FC4">
              <w:rPr>
                <w:lang w:val="fr-FR"/>
              </w:rPr>
              <w:t>exécution et les procédures d</w:t>
            </w:r>
            <w:r w:rsidR="00924C3F" w:rsidRPr="008F6FC4">
              <w:rPr>
                <w:lang w:val="fr-FR"/>
              </w:rPr>
              <w:t>’</w:t>
            </w:r>
            <w:r w:rsidRPr="008F6FC4">
              <w:rPr>
                <w:lang w:val="fr-FR"/>
              </w:rPr>
              <w:t>évaluation des programmes d</w:t>
            </w:r>
            <w:r w:rsidR="00924C3F" w:rsidRPr="008F6FC4">
              <w:rPr>
                <w:lang w:val="fr-FR"/>
              </w:rPr>
              <w:t>’</w:t>
            </w:r>
            <w:r w:rsidRPr="008F6FC4">
              <w:rPr>
                <w:lang w:val="fr-FR"/>
              </w:rPr>
              <w:t>assistance technique doivent être ciblés par pays.</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i/>
                <w:lang w:val="fr-FR"/>
              </w:rPr>
              <w:t>Recommandation n° 10</w:t>
            </w:r>
            <w:r w:rsidR="00924C3F" w:rsidRPr="008F6FC4">
              <w:rPr>
                <w:lang w:val="fr-FR"/>
              </w:rPr>
              <w:t> :</w:t>
            </w:r>
            <w:r w:rsidRPr="008F6FC4">
              <w:rPr>
                <w:lang w:val="fr-FR"/>
              </w:rPr>
              <w:t xml:space="preserve"> aider les États membres à développer et à améliorer les capacités institutionnelles nationales en propriété intellectuelle par le développement des infrastructures et autres moyens en vue de renforcer l</w:t>
            </w:r>
            <w:r w:rsidR="00924C3F" w:rsidRPr="008F6FC4">
              <w:rPr>
                <w:lang w:val="fr-FR"/>
              </w:rPr>
              <w:t>’</w:t>
            </w:r>
            <w:r w:rsidRPr="008F6FC4">
              <w:rPr>
                <w:lang w:val="fr-FR"/>
              </w:rPr>
              <w:t>efficacité des institutions nationales de propriété intellectuelle et de concilier protection de la propriété intellectuelle et préservation de l</w:t>
            </w:r>
            <w:r w:rsidR="00924C3F" w:rsidRPr="008F6FC4">
              <w:rPr>
                <w:lang w:val="fr-FR"/>
              </w:rPr>
              <w:t>’</w:t>
            </w:r>
            <w:r w:rsidRPr="008F6FC4">
              <w:rPr>
                <w:lang w:val="fr-FR"/>
              </w:rPr>
              <w:t>intérêt génér</w:t>
            </w:r>
            <w:r w:rsidR="00E47D14" w:rsidRPr="008F6FC4">
              <w:rPr>
                <w:lang w:val="fr-FR"/>
              </w:rPr>
              <w:t>al.  Ce</w:t>
            </w:r>
            <w:r w:rsidRPr="008F6FC4">
              <w:rPr>
                <w:lang w:val="fr-FR"/>
              </w:rPr>
              <w:t>tte assistance technique devrait également être étendue aux organisations sous</w:t>
            </w:r>
            <w:r w:rsidR="0038236D">
              <w:rPr>
                <w:lang w:val="fr-FR"/>
              </w:rPr>
              <w:noBreakHyphen/>
            </w:r>
            <w:r w:rsidRPr="008F6FC4">
              <w:rPr>
                <w:lang w:val="fr-FR"/>
              </w:rPr>
              <w:t>régionales et régionales œuvrant dans le domaine de la propriété intellectuelle.</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i/>
                <w:lang w:val="fr-FR"/>
              </w:rPr>
              <w:t>Recommandation n° 19</w:t>
            </w:r>
            <w:r w:rsidR="00924C3F" w:rsidRPr="008F6FC4">
              <w:rPr>
                <w:i/>
                <w:lang w:val="fr-FR"/>
              </w:rPr>
              <w:t> :</w:t>
            </w:r>
            <w:r w:rsidRPr="008F6FC4">
              <w:rPr>
                <w:i/>
                <w:lang w:val="fr-FR"/>
              </w:rPr>
              <w:t xml:space="preserve"> </w:t>
            </w:r>
            <w:r w:rsidRPr="008F6FC4">
              <w:rPr>
                <w:lang w:val="fr-FR"/>
              </w:rPr>
              <w:t>engager les discussions sur les moyens à mettre en œuvre, dans le cadre du mandat de l</w:t>
            </w:r>
            <w:r w:rsidR="00924C3F" w:rsidRPr="008F6FC4">
              <w:rPr>
                <w:lang w:val="fr-FR"/>
              </w:rPr>
              <w:t>’</w:t>
            </w:r>
            <w:r w:rsidRPr="008F6FC4">
              <w:rPr>
                <w:lang w:val="fr-FR"/>
              </w:rPr>
              <w:t>OMPI, pour faciliter davantage l</w:t>
            </w:r>
            <w:r w:rsidR="00924C3F" w:rsidRPr="008F6FC4">
              <w:rPr>
                <w:lang w:val="fr-FR"/>
              </w:rPr>
              <w:t>’</w:t>
            </w:r>
            <w:r w:rsidRPr="008F6FC4">
              <w:rPr>
                <w:lang w:val="fr-FR"/>
              </w:rPr>
              <w:t>accès des pays en développement et des PMA aux savoirs et à la technologie afin de stimuler la créativité et l</w:t>
            </w:r>
            <w:r w:rsidR="00924C3F" w:rsidRPr="008F6FC4">
              <w:rPr>
                <w:lang w:val="fr-FR"/>
              </w:rPr>
              <w:t>’</w:t>
            </w:r>
            <w:r w:rsidRPr="008F6FC4">
              <w:rPr>
                <w:lang w:val="fr-FR"/>
              </w:rPr>
              <w:t>innovation et de renforcer les activités déjà entreprises dans ce domaine au sein de l</w:t>
            </w:r>
            <w:r w:rsidR="00924C3F" w:rsidRPr="008F6FC4">
              <w:rPr>
                <w:lang w:val="fr-FR"/>
              </w:rPr>
              <w:t>’</w:t>
            </w:r>
            <w:r w:rsidRPr="008F6FC4">
              <w:rPr>
                <w:lang w:val="fr-FR"/>
              </w:rPr>
              <w:t>OMPI</w:t>
            </w:r>
            <w:r w:rsidRPr="008F6FC4">
              <w:rPr>
                <w:i/>
                <w:lang w:val="fr-FR"/>
              </w:rPr>
              <w:t>.</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i/>
                <w:iCs/>
                <w:lang w:val="fr-FR"/>
              </w:rPr>
              <w:t>Recommandation n° 30</w:t>
            </w:r>
            <w:r w:rsidR="00924C3F" w:rsidRPr="008F6FC4">
              <w:rPr>
                <w:lang w:val="fr-FR"/>
              </w:rPr>
              <w:t> :</w:t>
            </w:r>
            <w:r w:rsidRPr="008F6FC4">
              <w:rPr>
                <w:lang w:val="fr-FR"/>
              </w:rPr>
              <w:t xml:space="preserve"> l</w:t>
            </w:r>
            <w:r w:rsidR="00924C3F" w:rsidRPr="008F6FC4">
              <w:rPr>
                <w:lang w:val="fr-FR"/>
              </w:rPr>
              <w:t>’</w:t>
            </w:r>
            <w:r w:rsidRPr="008F6FC4">
              <w:rPr>
                <w:lang w:val="fr-FR"/>
              </w:rPr>
              <w:t>OMPI devrait coopérer avec d</w:t>
            </w:r>
            <w:r w:rsidR="00924C3F" w:rsidRPr="008F6FC4">
              <w:rPr>
                <w:lang w:val="fr-FR"/>
              </w:rPr>
              <w:t>’</w:t>
            </w:r>
            <w:r w:rsidRPr="008F6FC4">
              <w:rPr>
                <w:lang w:val="fr-FR"/>
              </w:rPr>
              <w:t xml:space="preserve">autres organisations intergouvernementales pour fournir aux pays en développement, </w:t>
            </w:r>
            <w:r w:rsidR="00924C3F" w:rsidRPr="008F6FC4">
              <w:rPr>
                <w:lang w:val="fr-FR"/>
              </w:rPr>
              <w:t>y compris</w:t>
            </w:r>
            <w:r w:rsidRPr="008F6FC4">
              <w:rPr>
                <w:lang w:val="fr-FR"/>
              </w:rPr>
              <w:t xml:space="preserve"> les PMA, sur demande, des conseils sur les moyens d</w:t>
            </w:r>
            <w:r w:rsidR="00924C3F" w:rsidRPr="008F6FC4">
              <w:rPr>
                <w:lang w:val="fr-FR"/>
              </w:rPr>
              <w:t>’</w:t>
            </w:r>
            <w:r w:rsidRPr="008F6FC4">
              <w:rPr>
                <w:lang w:val="fr-FR"/>
              </w:rPr>
              <w:t>accéder à l</w:t>
            </w:r>
            <w:r w:rsidR="00924C3F" w:rsidRPr="008F6FC4">
              <w:rPr>
                <w:lang w:val="fr-FR"/>
              </w:rPr>
              <w:t>’</w:t>
            </w:r>
            <w:r w:rsidRPr="008F6FC4">
              <w:rPr>
                <w:lang w:val="fr-FR"/>
              </w:rPr>
              <w:t>information technologique en rapport avec la propriété intellectuelle et d</w:t>
            </w:r>
            <w:r w:rsidR="00924C3F" w:rsidRPr="008F6FC4">
              <w:rPr>
                <w:lang w:val="fr-FR"/>
              </w:rPr>
              <w:t>’</w:t>
            </w:r>
            <w:r w:rsidRPr="008F6FC4">
              <w:rPr>
                <w:lang w:val="fr-FR"/>
              </w:rPr>
              <w:t>en faire usage, notamment dans les domaines présentant un intérêt particulier pour les demandeurs.</w:t>
            </w:r>
          </w:p>
          <w:p w:rsidR="002B5C0A" w:rsidRPr="008F6FC4" w:rsidRDefault="002B5C0A" w:rsidP="007A2CB1">
            <w:pPr>
              <w:pStyle w:val="TableParagraph"/>
              <w:ind w:left="110"/>
              <w:rPr>
                <w:lang w:val="fr-FR"/>
              </w:rPr>
            </w:pPr>
          </w:p>
          <w:p w:rsidR="002B5C0A" w:rsidRPr="008F6FC4" w:rsidRDefault="002B5C0A" w:rsidP="007A2CB1">
            <w:pPr>
              <w:pStyle w:val="TableParagraph"/>
              <w:spacing w:line="235" w:lineRule="exact"/>
              <w:ind w:left="110"/>
              <w:rPr>
                <w:lang w:val="fr-FR"/>
              </w:rPr>
            </w:pPr>
            <w:r w:rsidRPr="008F6FC4">
              <w:rPr>
                <w:i/>
                <w:iCs/>
                <w:lang w:val="fr-FR"/>
              </w:rPr>
              <w:t>Recommandation n° 31</w:t>
            </w:r>
            <w:r w:rsidR="00924C3F" w:rsidRPr="008F6FC4">
              <w:rPr>
                <w:i/>
                <w:iCs/>
                <w:lang w:val="fr-FR"/>
              </w:rPr>
              <w:t> :</w:t>
            </w:r>
            <w:r w:rsidRPr="008F6FC4">
              <w:rPr>
                <w:lang w:val="fr-FR"/>
              </w:rPr>
              <w:t xml:space="preserve"> mettre en œuvre des initiatives arrêtées par les États membres qui contribuent au transfert de technologie en faveur des pays en développement, s</w:t>
            </w:r>
            <w:r w:rsidR="00924C3F" w:rsidRPr="008F6FC4">
              <w:rPr>
                <w:lang w:val="fr-FR"/>
              </w:rPr>
              <w:t>’</w:t>
            </w:r>
            <w:r w:rsidRPr="008F6FC4">
              <w:rPr>
                <w:lang w:val="fr-FR"/>
              </w:rPr>
              <w:t>agissant par exemple de demander à l</w:t>
            </w:r>
            <w:r w:rsidR="00924C3F" w:rsidRPr="008F6FC4">
              <w:rPr>
                <w:lang w:val="fr-FR"/>
              </w:rPr>
              <w:t>’</w:t>
            </w:r>
            <w:r w:rsidRPr="008F6FC4">
              <w:rPr>
                <w:lang w:val="fr-FR"/>
              </w:rPr>
              <w:t>OMPI de faciliter l</w:t>
            </w:r>
            <w:r w:rsidR="00924C3F" w:rsidRPr="008F6FC4">
              <w:rPr>
                <w:lang w:val="fr-FR"/>
              </w:rPr>
              <w:t>’</w:t>
            </w:r>
            <w:r w:rsidRPr="008F6FC4">
              <w:rPr>
                <w:lang w:val="fr-FR"/>
              </w:rPr>
              <w:t>accès à l</w:t>
            </w:r>
            <w:r w:rsidR="00924C3F" w:rsidRPr="008F6FC4">
              <w:rPr>
                <w:lang w:val="fr-FR"/>
              </w:rPr>
              <w:t>’</w:t>
            </w:r>
            <w:r w:rsidRPr="008F6FC4">
              <w:rPr>
                <w:lang w:val="fr-FR"/>
              </w:rPr>
              <w:t>information en matière de brevets accessible au public.</w:t>
            </w:r>
          </w:p>
          <w:p w:rsidR="002B5C0A" w:rsidRPr="008F6FC4" w:rsidRDefault="002B5C0A" w:rsidP="007A2CB1">
            <w:pPr>
              <w:pStyle w:val="TableParagraph"/>
              <w:spacing w:line="235" w:lineRule="exact"/>
              <w:ind w:left="110"/>
              <w:rPr>
                <w:lang w:val="fr-FR"/>
              </w:rPr>
            </w:pPr>
          </w:p>
          <w:p w:rsidR="002B5C0A" w:rsidRPr="008F6FC4" w:rsidRDefault="002B5C0A" w:rsidP="007A2CB1">
            <w:pPr>
              <w:pStyle w:val="TableParagraph"/>
              <w:spacing w:line="235" w:lineRule="exact"/>
              <w:ind w:left="110"/>
              <w:rPr>
                <w:lang w:val="fr-FR"/>
              </w:rPr>
            </w:pPr>
            <w:r w:rsidRPr="008F6FC4">
              <w:rPr>
                <w:i/>
                <w:lang w:val="fr-FR"/>
              </w:rPr>
              <w:t>Recommandation n° 45</w:t>
            </w:r>
            <w:r w:rsidR="00924C3F" w:rsidRPr="008F6FC4">
              <w:rPr>
                <w:i/>
                <w:lang w:val="fr-FR"/>
              </w:rPr>
              <w:t> :</w:t>
            </w:r>
            <w:r w:rsidRPr="008F6FC4">
              <w:rPr>
                <w:i/>
                <w:lang w:val="fr-FR"/>
              </w:rPr>
              <w:t xml:space="preserve"> </w:t>
            </w:r>
            <w:r w:rsidRPr="008F6FC4">
              <w:rPr>
                <w:lang w:val="fr-FR"/>
              </w:rPr>
              <w:t>replacer l</w:t>
            </w:r>
            <w:r w:rsidR="00924C3F" w:rsidRPr="008F6FC4">
              <w:rPr>
                <w:lang w:val="fr-FR"/>
              </w:rPr>
              <w:t>’</w:t>
            </w:r>
            <w:r w:rsidRPr="008F6FC4">
              <w:rPr>
                <w:lang w:val="fr-FR"/>
              </w:rPr>
              <w:t>application des droits de propriété intellectuelle dans le contexte plus large de l</w:t>
            </w:r>
            <w:r w:rsidR="00924C3F" w:rsidRPr="008F6FC4">
              <w:rPr>
                <w:lang w:val="fr-FR"/>
              </w:rPr>
              <w:t>’</w:t>
            </w:r>
            <w:r w:rsidRPr="008F6FC4">
              <w:rPr>
                <w:lang w:val="fr-FR"/>
              </w:rPr>
              <w:t>intérêt général et en particulier des préoccupations relatives au développement, étant donné que, conformément à l</w:t>
            </w:r>
            <w:r w:rsidR="00924C3F" w:rsidRPr="008F6FC4">
              <w:rPr>
                <w:lang w:val="fr-FR"/>
              </w:rPr>
              <w:t>’</w:t>
            </w:r>
            <w:r w:rsidRPr="008F6FC4">
              <w:rPr>
                <w:lang w:val="fr-FR"/>
              </w:rPr>
              <w:t>article 7 de l</w:t>
            </w:r>
            <w:r w:rsidR="00924C3F" w:rsidRPr="008F6FC4">
              <w:rPr>
                <w:lang w:val="fr-FR"/>
              </w:rPr>
              <w:t>’</w:t>
            </w:r>
            <w:r w:rsidRPr="008F6FC4">
              <w:rPr>
                <w:lang w:val="fr-FR"/>
              </w:rPr>
              <w:t>Accord sur</w:t>
            </w:r>
            <w:r w:rsidR="00924C3F" w:rsidRPr="008F6FC4">
              <w:rPr>
                <w:lang w:val="fr-FR"/>
              </w:rPr>
              <w:t xml:space="preserve"> les ADP</w:t>
            </w:r>
            <w:r w:rsidRPr="008F6FC4">
              <w:rPr>
                <w:lang w:val="fr-FR"/>
              </w:rPr>
              <w:t>IC, “la protection et le respect des droits de propriété intellectuelle devraient contribuer à la promotion de l</w:t>
            </w:r>
            <w:r w:rsidR="00924C3F" w:rsidRPr="008F6FC4">
              <w:rPr>
                <w:lang w:val="fr-FR"/>
              </w:rPr>
              <w:t>’</w:t>
            </w:r>
            <w:r w:rsidRPr="008F6FC4">
              <w:rPr>
                <w:lang w:val="fr-FR"/>
              </w:rPr>
              <w:t>innovation technologique et au transfert et à la diffusion de la technologie, à l</w:t>
            </w:r>
            <w:r w:rsidR="00924C3F" w:rsidRPr="008F6FC4">
              <w:rPr>
                <w:lang w:val="fr-FR"/>
              </w:rPr>
              <w:t>’</w:t>
            </w:r>
            <w:r w:rsidRPr="008F6FC4">
              <w:rPr>
                <w:lang w:val="fr-FR"/>
              </w:rPr>
              <w:t>avantage mutuel de ceux qui génèrent et de ceux qui utilisent des connaissances techniques et d</w:t>
            </w:r>
            <w:r w:rsidR="00924C3F" w:rsidRPr="008F6FC4">
              <w:rPr>
                <w:lang w:val="fr-FR"/>
              </w:rPr>
              <w:t>’</w:t>
            </w:r>
            <w:r w:rsidRPr="008F6FC4">
              <w:rPr>
                <w:lang w:val="fr-FR"/>
              </w:rPr>
              <w:t>une manière propice au bien</w:t>
            </w:r>
            <w:r w:rsidR="0038236D">
              <w:rPr>
                <w:lang w:val="fr-FR"/>
              </w:rPr>
              <w:noBreakHyphen/>
            </w:r>
            <w:r w:rsidRPr="008F6FC4">
              <w:rPr>
                <w:lang w:val="fr-FR"/>
              </w:rPr>
              <w:t>être social et économique, et à assurer un équilibre de droits et d</w:t>
            </w:r>
            <w:r w:rsidR="00924C3F" w:rsidRPr="008F6FC4">
              <w:rPr>
                <w:lang w:val="fr-FR"/>
              </w:rPr>
              <w:t>’</w:t>
            </w:r>
            <w:r w:rsidRPr="008F6FC4">
              <w:rPr>
                <w:lang w:val="fr-FR"/>
              </w:rPr>
              <w:t>obligations”.</w:t>
            </w:r>
          </w:p>
          <w:p w:rsidR="002B5C0A" w:rsidRPr="008F6FC4" w:rsidRDefault="002B5C0A" w:rsidP="007A2CB1">
            <w:pPr>
              <w:pStyle w:val="TableParagraph"/>
              <w:spacing w:line="235" w:lineRule="exact"/>
              <w:ind w:left="110"/>
              <w:rPr>
                <w:lang w:val="fr-FR"/>
              </w:rPr>
            </w:pPr>
          </w:p>
        </w:tc>
      </w:tr>
      <w:tr w:rsidR="002B5C0A" w:rsidRPr="008F6FC4" w:rsidTr="007A2CB1">
        <w:trPr>
          <w:trHeight w:val="251"/>
        </w:trPr>
        <w:tc>
          <w:tcPr>
            <w:tcW w:w="9352" w:type="dxa"/>
            <w:gridSpan w:val="2"/>
            <w:shd w:val="clear" w:color="auto" w:fill="DBE5F1" w:themeFill="accent1" w:themeFillTint="33"/>
          </w:tcPr>
          <w:p w:rsidR="002B5C0A" w:rsidRPr="008F6FC4" w:rsidRDefault="002B5C0A" w:rsidP="007A2CB1">
            <w:pPr>
              <w:pStyle w:val="TableParagraph"/>
              <w:spacing w:line="232" w:lineRule="exact"/>
              <w:ind w:left="103" w:right="90"/>
              <w:jc w:val="center"/>
              <w:rPr>
                <w:b/>
                <w:lang w:val="fr-FR"/>
              </w:rPr>
            </w:pPr>
            <w:r w:rsidRPr="008F6FC4">
              <w:rPr>
                <w:b/>
                <w:bCs/>
                <w:lang w:val="fr-FR"/>
              </w:rPr>
              <w:t>1.4 Durée du projet</w:t>
            </w:r>
          </w:p>
        </w:tc>
      </w:tr>
      <w:tr w:rsidR="002B5C0A" w:rsidRPr="008F6FC4" w:rsidTr="007A2CB1">
        <w:trPr>
          <w:trHeight w:val="251"/>
        </w:trPr>
        <w:tc>
          <w:tcPr>
            <w:tcW w:w="9352" w:type="dxa"/>
            <w:gridSpan w:val="2"/>
            <w:shd w:val="clear" w:color="auto" w:fill="FFFFFF" w:themeFill="background1"/>
          </w:tcPr>
          <w:p w:rsidR="002B5C0A" w:rsidRPr="008F6FC4" w:rsidRDefault="002B5C0A" w:rsidP="007A2CB1">
            <w:pPr>
              <w:pStyle w:val="TableParagraph"/>
              <w:spacing w:line="232" w:lineRule="exact"/>
              <w:ind w:left="103" w:right="90"/>
              <w:jc w:val="center"/>
              <w:rPr>
                <w:lang w:val="fr-FR"/>
              </w:rPr>
            </w:pPr>
            <w:r w:rsidRPr="008F6FC4">
              <w:rPr>
                <w:lang w:val="fr-FR"/>
              </w:rPr>
              <w:t>36 mois</w:t>
            </w:r>
          </w:p>
          <w:p w:rsidR="002B5C0A" w:rsidRPr="008F6FC4" w:rsidRDefault="002B5C0A" w:rsidP="007A2CB1">
            <w:pPr>
              <w:pStyle w:val="TableParagraph"/>
              <w:spacing w:line="232" w:lineRule="exact"/>
              <w:ind w:left="103" w:right="90"/>
              <w:jc w:val="center"/>
              <w:rPr>
                <w:b/>
                <w:bCs/>
                <w:lang w:val="fr-FR"/>
              </w:rPr>
            </w:pPr>
          </w:p>
        </w:tc>
      </w:tr>
      <w:tr w:rsidR="002B5C0A" w:rsidRPr="008F6FC4" w:rsidTr="007A2CB1">
        <w:trPr>
          <w:trHeight w:val="251"/>
        </w:trPr>
        <w:tc>
          <w:tcPr>
            <w:tcW w:w="9352" w:type="dxa"/>
            <w:gridSpan w:val="2"/>
            <w:shd w:val="clear" w:color="auto" w:fill="DBE5F1" w:themeFill="accent1" w:themeFillTint="33"/>
          </w:tcPr>
          <w:p w:rsidR="002B5C0A" w:rsidRPr="008F6FC4" w:rsidRDefault="002B5C0A" w:rsidP="007A2CB1">
            <w:pPr>
              <w:pStyle w:val="TableParagraph"/>
              <w:keepNext/>
              <w:spacing w:line="232" w:lineRule="exact"/>
              <w:ind w:left="103" w:right="90"/>
              <w:jc w:val="center"/>
              <w:rPr>
                <w:b/>
                <w:lang w:val="fr-FR"/>
              </w:rPr>
            </w:pPr>
            <w:r w:rsidRPr="008F6FC4">
              <w:rPr>
                <w:b/>
                <w:bCs/>
                <w:lang w:val="fr-FR"/>
              </w:rPr>
              <w:t>1.5 Budget du projet</w:t>
            </w:r>
          </w:p>
        </w:tc>
      </w:tr>
      <w:tr w:rsidR="002B5C0A" w:rsidRPr="008F6FC4" w:rsidTr="007A2CB1">
        <w:trPr>
          <w:trHeight w:val="251"/>
        </w:trPr>
        <w:tc>
          <w:tcPr>
            <w:tcW w:w="9352" w:type="dxa"/>
            <w:gridSpan w:val="2"/>
            <w:shd w:val="clear" w:color="auto" w:fill="FFFFFF" w:themeFill="background1"/>
          </w:tcPr>
          <w:p w:rsidR="002B5C0A" w:rsidRPr="008F6FC4" w:rsidRDefault="002B5C0A" w:rsidP="007A2CB1">
            <w:pPr>
              <w:pStyle w:val="TableParagraph"/>
              <w:ind w:left="110"/>
              <w:rPr>
                <w:lang w:val="fr-FR"/>
              </w:rPr>
            </w:pPr>
          </w:p>
          <w:p w:rsidR="002B5C0A" w:rsidRPr="008F6FC4" w:rsidRDefault="002B5C0A" w:rsidP="007A2CB1">
            <w:pPr>
              <w:pStyle w:val="TableParagraph"/>
              <w:ind w:left="110"/>
              <w:rPr>
                <w:b/>
                <w:bCs/>
                <w:lang w:val="fr-FR"/>
              </w:rPr>
            </w:pPr>
            <w:r w:rsidRPr="008F6FC4">
              <w:rPr>
                <w:lang w:val="fr-FR"/>
              </w:rPr>
              <w:t>Le budget total du projet s</w:t>
            </w:r>
            <w:r w:rsidR="00924C3F" w:rsidRPr="008F6FC4">
              <w:rPr>
                <w:lang w:val="fr-FR"/>
              </w:rPr>
              <w:t>’</w:t>
            </w:r>
            <w:r w:rsidRPr="008F6FC4">
              <w:rPr>
                <w:lang w:val="fr-FR"/>
              </w:rPr>
              <w:t xml:space="preserve">élève à </w:t>
            </w:r>
            <w:r w:rsidRPr="008F6FC4">
              <w:rPr>
                <w:b/>
                <w:bCs/>
                <w:lang w:val="fr-FR"/>
              </w:rPr>
              <w:t>523 300 </w:t>
            </w:r>
            <w:r w:rsidRPr="008F6FC4">
              <w:rPr>
                <w:lang w:val="fr-FR"/>
              </w:rPr>
              <w:t>francs suiss</w:t>
            </w:r>
            <w:r w:rsidR="00E47D14" w:rsidRPr="008F6FC4">
              <w:rPr>
                <w:lang w:val="fr-FR"/>
              </w:rPr>
              <w:t>es.  La</w:t>
            </w:r>
            <w:r w:rsidRPr="008F6FC4">
              <w:rPr>
                <w:lang w:val="fr-FR"/>
              </w:rPr>
              <w:t xml:space="preserve"> totalité de ce montant est liée à des dépenses autres que des frais de personnel.</w:t>
            </w:r>
          </w:p>
          <w:p w:rsidR="002B5C0A" w:rsidRPr="008F6FC4" w:rsidRDefault="002B5C0A" w:rsidP="007A2CB1">
            <w:pPr>
              <w:pStyle w:val="TableParagraph"/>
              <w:ind w:left="110"/>
              <w:rPr>
                <w:b/>
                <w:bCs/>
                <w:lang w:val="fr-FR"/>
              </w:rPr>
            </w:pPr>
          </w:p>
        </w:tc>
      </w:tr>
      <w:tr w:rsidR="002B5C0A" w:rsidRPr="008F6FC4" w:rsidTr="007A2CB1">
        <w:trPr>
          <w:trHeight w:val="251"/>
        </w:trPr>
        <w:tc>
          <w:tcPr>
            <w:tcW w:w="9352" w:type="dxa"/>
            <w:gridSpan w:val="2"/>
            <w:shd w:val="clear" w:color="auto" w:fill="DBE5F1" w:themeFill="accent1" w:themeFillTint="33"/>
          </w:tcPr>
          <w:p w:rsidR="002B5C0A" w:rsidRPr="008F6FC4" w:rsidRDefault="002B5C0A" w:rsidP="007A2CB1">
            <w:pPr>
              <w:pStyle w:val="TableParagraph"/>
              <w:spacing w:before="240" w:after="60"/>
              <w:ind w:left="101"/>
              <w:jc w:val="center"/>
              <w:rPr>
                <w:b/>
                <w:lang w:val="fr-FR"/>
              </w:rPr>
            </w:pPr>
            <w:r w:rsidRPr="008F6FC4">
              <w:rPr>
                <w:b/>
                <w:lang w:val="fr-FR"/>
              </w:rPr>
              <w:t>2. DESCRIPTION</w:t>
            </w:r>
            <w:r w:rsidRPr="008F6FC4">
              <w:rPr>
                <w:b/>
                <w:spacing w:val="-3"/>
                <w:lang w:val="fr-FR"/>
              </w:rPr>
              <w:t xml:space="preserve"> DU </w:t>
            </w:r>
            <w:r w:rsidRPr="008F6FC4">
              <w:rPr>
                <w:b/>
                <w:lang w:val="fr-FR"/>
              </w:rPr>
              <w:t>PROJET</w:t>
            </w:r>
          </w:p>
        </w:tc>
      </w:tr>
      <w:tr w:rsidR="002B5C0A" w:rsidRPr="008F6FC4" w:rsidTr="007A2CB1">
        <w:trPr>
          <w:trHeight w:val="2589"/>
        </w:trPr>
        <w:tc>
          <w:tcPr>
            <w:tcW w:w="9352" w:type="dxa"/>
            <w:gridSpan w:val="2"/>
          </w:tcPr>
          <w:p w:rsidR="002B5C0A" w:rsidRPr="008F6FC4" w:rsidRDefault="002B5C0A" w:rsidP="007A2CB1">
            <w:pPr>
              <w:pStyle w:val="TableParagraph"/>
              <w:ind w:left="110"/>
              <w:rPr>
                <w:lang w:val="fr-FR"/>
              </w:rPr>
            </w:pPr>
            <w:r w:rsidRPr="008F6FC4">
              <w:rPr>
                <w:lang w:val="fr-FR"/>
              </w:rPr>
              <w:t>Le projet pilote vise à contribuer à la réduction des accidents du travail et des maladies professionnelles en Tunisie et dans trois autres pays en développement au moyen de l</w:t>
            </w:r>
            <w:r w:rsidR="00924C3F" w:rsidRPr="008F6FC4">
              <w:rPr>
                <w:lang w:val="fr-FR"/>
              </w:rPr>
              <w:t>’</w:t>
            </w:r>
            <w:r w:rsidRPr="008F6FC4">
              <w:rPr>
                <w:lang w:val="fr-FR"/>
              </w:rPr>
              <w:t>innovation et de l</w:t>
            </w:r>
            <w:r w:rsidR="00924C3F" w:rsidRPr="008F6FC4">
              <w:rPr>
                <w:lang w:val="fr-FR"/>
              </w:rPr>
              <w:t>’</w:t>
            </w:r>
            <w:r w:rsidRPr="008F6FC4">
              <w:rPr>
                <w:lang w:val="fr-FR"/>
              </w:rPr>
              <w:t>utilisation d</w:t>
            </w:r>
            <w:r w:rsidR="00924C3F" w:rsidRPr="008F6FC4">
              <w:rPr>
                <w:lang w:val="fr-FR"/>
              </w:rPr>
              <w:t>’</w:t>
            </w:r>
            <w:r w:rsidRPr="008F6FC4">
              <w:rPr>
                <w:lang w:val="fr-FR"/>
              </w:rPr>
              <w:t>outils de propriété intellectuelle.</w:t>
            </w:r>
          </w:p>
          <w:p w:rsidR="002B5C0A" w:rsidRPr="0038236D" w:rsidRDefault="002B5C0A" w:rsidP="007A2CB1">
            <w:pPr>
              <w:pStyle w:val="TableParagraph"/>
              <w:ind w:left="110"/>
              <w:rPr>
                <w:sz w:val="20"/>
                <w:lang w:val="fr-FR"/>
              </w:rPr>
            </w:pPr>
          </w:p>
          <w:p w:rsidR="002B5C0A" w:rsidRPr="008F6FC4" w:rsidRDefault="002B5C0A" w:rsidP="007A2CB1">
            <w:pPr>
              <w:pStyle w:val="TableParagraph"/>
              <w:ind w:left="110"/>
              <w:rPr>
                <w:lang w:val="fr-FR"/>
              </w:rPr>
            </w:pPr>
            <w:r w:rsidRPr="008F6FC4">
              <w:rPr>
                <w:lang w:val="fr-FR"/>
              </w:rPr>
              <w:t>Comme expliqué ci</w:t>
            </w:r>
            <w:r w:rsidR="0038236D">
              <w:rPr>
                <w:lang w:val="fr-FR"/>
              </w:rPr>
              <w:noBreakHyphen/>
            </w:r>
            <w:r w:rsidRPr="008F6FC4">
              <w:rPr>
                <w:lang w:val="fr-FR"/>
              </w:rPr>
              <w:t>après, la prévention des risques professionnels et l</w:t>
            </w:r>
            <w:r w:rsidR="00924C3F" w:rsidRPr="008F6FC4">
              <w:rPr>
                <w:lang w:val="fr-FR"/>
              </w:rPr>
              <w:t>’</w:t>
            </w:r>
            <w:r w:rsidRPr="008F6FC4">
              <w:rPr>
                <w:lang w:val="fr-FR"/>
              </w:rPr>
              <w:t>amélioration des conditions de travail constituent une préoccupation essentielle pour la Tunisie et pour d</w:t>
            </w:r>
            <w:r w:rsidR="00924C3F" w:rsidRPr="008F6FC4">
              <w:rPr>
                <w:lang w:val="fr-FR"/>
              </w:rPr>
              <w:t>’</w:t>
            </w:r>
            <w:r w:rsidRPr="008F6FC4">
              <w:rPr>
                <w:lang w:val="fr-FR"/>
              </w:rPr>
              <w:t>autres pays en développeme</w:t>
            </w:r>
            <w:r w:rsidR="00E47D14" w:rsidRPr="008F6FC4">
              <w:rPr>
                <w:lang w:val="fr-FR"/>
              </w:rPr>
              <w:t>nt.  De</w:t>
            </w:r>
            <w:r w:rsidRPr="008F6FC4">
              <w:rPr>
                <w:lang w:val="fr-FR"/>
              </w:rPr>
              <w:t>s efforts sont déployés pour améliorer les conditions de sécurité et de santé au travail.</w:t>
            </w:r>
          </w:p>
          <w:p w:rsidR="002B5C0A" w:rsidRPr="0038236D" w:rsidRDefault="002B5C0A" w:rsidP="007A2CB1">
            <w:pPr>
              <w:pStyle w:val="TableParagraph"/>
              <w:ind w:left="110"/>
              <w:rPr>
                <w:sz w:val="20"/>
                <w:lang w:val="fr-FR"/>
              </w:rPr>
            </w:pPr>
          </w:p>
          <w:p w:rsidR="002B5C0A" w:rsidRPr="008F6FC4" w:rsidRDefault="002B5C0A" w:rsidP="007A2CB1">
            <w:pPr>
              <w:pStyle w:val="TableParagraph"/>
              <w:ind w:left="110"/>
              <w:rPr>
                <w:lang w:val="fr-FR"/>
              </w:rPr>
            </w:pPr>
            <w:r w:rsidRPr="008F6FC4">
              <w:rPr>
                <w:lang w:val="fr-FR"/>
              </w:rPr>
              <w:t>L</w:t>
            </w:r>
            <w:r w:rsidR="00924C3F" w:rsidRPr="008F6FC4">
              <w:rPr>
                <w:lang w:val="fr-FR"/>
              </w:rPr>
              <w:t>’</w:t>
            </w:r>
            <w:r w:rsidRPr="008F6FC4">
              <w:rPr>
                <w:lang w:val="fr-FR"/>
              </w:rPr>
              <w:t>une des difficultés rencontrées dans ce domaine est le manque de technologies appropriées pouvant contribuer à prévenir les accidents et les maladies dans chaque secteur et dans chaque industr</w:t>
            </w:r>
            <w:r w:rsidR="00E47D14" w:rsidRPr="008F6FC4">
              <w:rPr>
                <w:lang w:val="fr-FR"/>
              </w:rPr>
              <w:t>ie.  Il</w:t>
            </w:r>
            <w:r w:rsidRPr="008F6FC4">
              <w:rPr>
                <w:lang w:val="fr-FR"/>
              </w:rPr>
              <w:t xml:space="preserve"> faut une technologie appropriée pour garantir la sécurité des outils et des machines utilisés par les travailleurs, ainsi que de leurs équipements de protection individuelle</w:t>
            </w:r>
            <w:r w:rsidR="007A2CB1" w:rsidRPr="008F6FC4">
              <w:rPr>
                <w:lang w:val="fr-FR"/>
              </w:rPr>
              <w:t> </w:t>
            </w:r>
            <w:r w:rsidRPr="008F6FC4">
              <w:rPr>
                <w:lang w:val="fr-FR"/>
              </w:rPr>
              <w:t>(EPI).  Certaines de ces technologies sont peut</w:t>
            </w:r>
            <w:r w:rsidR="0038236D">
              <w:rPr>
                <w:lang w:val="fr-FR"/>
              </w:rPr>
              <w:noBreakHyphen/>
            </w:r>
            <w:r w:rsidRPr="008F6FC4">
              <w:rPr>
                <w:lang w:val="fr-FR"/>
              </w:rPr>
              <w:t>être déjà disponibles, malgré le manque de connaissances des utilisateurs potentiels dans les pays en développement ou les difficultés d</w:t>
            </w:r>
            <w:r w:rsidR="00924C3F" w:rsidRPr="008F6FC4">
              <w:rPr>
                <w:lang w:val="fr-FR"/>
              </w:rPr>
              <w:t>’</w:t>
            </w:r>
            <w:r w:rsidRPr="008F6FC4">
              <w:rPr>
                <w:lang w:val="fr-FR"/>
              </w:rPr>
              <w:t>acc</w:t>
            </w:r>
            <w:r w:rsidR="00E47D14" w:rsidRPr="008F6FC4">
              <w:rPr>
                <w:lang w:val="fr-FR"/>
              </w:rPr>
              <w:t>ès.  En</w:t>
            </w:r>
            <w:r w:rsidRPr="008F6FC4">
              <w:rPr>
                <w:lang w:val="fr-FR"/>
              </w:rPr>
              <w:t xml:space="preserve"> outre, trouver de nouvelles solutions innovantes pour atténuer les risques auxquels sont exposés les travailleurs d</w:t>
            </w:r>
            <w:r w:rsidR="00924C3F" w:rsidRPr="008F6FC4">
              <w:rPr>
                <w:lang w:val="fr-FR"/>
              </w:rPr>
              <w:t>’</w:t>
            </w:r>
            <w:r w:rsidRPr="008F6FC4">
              <w:rPr>
                <w:lang w:val="fr-FR"/>
              </w:rPr>
              <w:t>une industrie ou d</w:t>
            </w:r>
            <w:r w:rsidR="00924C3F" w:rsidRPr="008F6FC4">
              <w:rPr>
                <w:lang w:val="fr-FR"/>
              </w:rPr>
              <w:t>’</w:t>
            </w:r>
            <w:r w:rsidRPr="008F6FC4">
              <w:rPr>
                <w:lang w:val="fr-FR"/>
              </w:rPr>
              <w:t>un secteur spécifique pourrait également s</w:t>
            </w:r>
            <w:r w:rsidR="00924C3F" w:rsidRPr="008F6FC4">
              <w:rPr>
                <w:lang w:val="fr-FR"/>
              </w:rPr>
              <w:t>’</w:t>
            </w:r>
            <w:r w:rsidRPr="008F6FC4">
              <w:rPr>
                <w:lang w:val="fr-FR"/>
              </w:rPr>
              <w:t>avérer cruci</w:t>
            </w:r>
            <w:r w:rsidR="00E47D14" w:rsidRPr="008F6FC4">
              <w:rPr>
                <w:lang w:val="fr-FR"/>
              </w:rPr>
              <w:t>al.  La</w:t>
            </w:r>
            <w:r w:rsidRPr="008F6FC4">
              <w:rPr>
                <w:lang w:val="fr-FR"/>
              </w:rPr>
              <w:t xml:space="preserve"> collaboration entre les utilisateurs, les producteurs et les fournisseurs d</w:t>
            </w:r>
            <w:r w:rsidR="00924C3F" w:rsidRPr="008F6FC4">
              <w:rPr>
                <w:lang w:val="fr-FR"/>
              </w:rPr>
              <w:t>’</w:t>
            </w:r>
            <w:r w:rsidRPr="008F6FC4">
              <w:rPr>
                <w:lang w:val="fr-FR"/>
              </w:rPr>
              <w:t>outils, de machines et d</w:t>
            </w:r>
            <w:r w:rsidR="00924C3F" w:rsidRPr="008F6FC4">
              <w:rPr>
                <w:lang w:val="fr-FR"/>
              </w:rPr>
              <w:t>’</w:t>
            </w:r>
            <w:r w:rsidRPr="008F6FC4">
              <w:rPr>
                <w:lang w:val="fr-FR"/>
              </w:rPr>
              <w:t>EPI pourrait contribuer à garantir la disponibilité du matériel adéquat et l</w:t>
            </w:r>
            <w:r w:rsidR="00924C3F" w:rsidRPr="008F6FC4">
              <w:rPr>
                <w:lang w:val="fr-FR"/>
              </w:rPr>
              <w:t>’</w:t>
            </w:r>
            <w:r w:rsidRPr="008F6FC4">
              <w:rPr>
                <w:lang w:val="fr-FR"/>
              </w:rPr>
              <w:t>accès à celui</w:t>
            </w:r>
            <w:r w:rsidR="0038236D">
              <w:rPr>
                <w:lang w:val="fr-FR"/>
              </w:rPr>
              <w:noBreakHyphen/>
            </w:r>
            <w:r w:rsidR="00E47D14" w:rsidRPr="008F6FC4">
              <w:rPr>
                <w:lang w:val="fr-FR"/>
              </w:rPr>
              <w:t>ci.  Ce</w:t>
            </w:r>
            <w:r w:rsidRPr="008F6FC4">
              <w:rPr>
                <w:lang w:val="fr-FR"/>
              </w:rPr>
              <w:t>la réduirait le risque d</w:t>
            </w:r>
            <w:r w:rsidR="00924C3F" w:rsidRPr="008F6FC4">
              <w:rPr>
                <w:lang w:val="fr-FR"/>
              </w:rPr>
              <w:t>’</w:t>
            </w:r>
            <w:r w:rsidRPr="008F6FC4">
              <w:rPr>
                <w:lang w:val="fr-FR"/>
              </w:rPr>
              <w:t>accident et, ce faisant, contribuerait à accroître la compétitivité des entreprises.</w:t>
            </w:r>
          </w:p>
          <w:p w:rsidR="002B5C0A" w:rsidRPr="0038236D" w:rsidRDefault="002B5C0A" w:rsidP="007A2CB1">
            <w:pPr>
              <w:pStyle w:val="TableParagraph"/>
              <w:ind w:left="110"/>
              <w:rPr>
                <w:sz w:val="20"/>
                <w:lang w:val="fr-FR"/>
              </w:rPr>
            </w:pPr>
          </w:p>
          <w:p w:rsidR="002B5C0A" w:rsidRPr="008F6FC4" w:rsidRDefault="002B5C0A" w:rsidP="007A2CB1">
            <w:pPr>
              <w:pStyle w:val="TableParagraph"/>
              <w:ind w:left="110"/>
              <w:rPr>
                <w:lang w:val="fr-FR"/>
              </w:rPr>
            </w:pPr>
            <w:r w:rsidRPr="008F6FC4">
              <w:rPr>
                <w:lang w:val="fr-FR"/>
              </w:rPr>
              <w:t>Une difficulté supplémentaire réside dans l</w:t>
            </w:r>
            <w:r w:rsidR="00924C3F" w:rsidRPr="008F6FC4">
              <w:rPr>
                <w:lang w:val="fr-FR"/>
              </w:rPr>
              <w:t>’</w:t>
            </w:r>
            <w:r w:rsidRPr="008F6FC4">
              <w:rPr>
                <w:lang w:val="fr-FR"/>
              </w:rPr>
              <w:t>utilisation d</w:t>
            </w:r>
            <w:r w:rsidR="00924C3F" w:rsidRPr="008F6FC4">
              <w:rPr>
                <w:lang w:val="fr-FR"/>
              </w:rPr>
              <w:t>’</w:t>
            </w:r>
            <w:r w:rsidRPr="008F6FC4">
              <w:rPr>
                <w:lang w:val="fr-FR"/>
              </w:rPr>
              <w:t>outils, de machines et d</w:t>
            </w:r>
            <w:r w:rsidR="00924C3F" w:rsidRPr="008F6FC4">
              <w:rPr>
                <w:lang w:val="fr-FR"/>
              </w:rPr>
              <w:t>’</w:t>
            </w:r>
            <w:r w:rsidRPr="008F6FC4">
              <w:rPr>
                <w:lang w:val="fr-FR"/>
              </w:rPr>
              <w:t>EPI contrefaisants qui ne répondent pas aux normes de sécurité et de santé fondamental</w:t>
            </w:r>
            <w:r w:rsidR="00E47D14" w:rsidRPr="008F6FC4">
              <w:rPr>
                <w:lang w:val="fr-FR"/>
              </w:rPr>
              <w:t>es.  Il</w:t>
            </w:r>
            <w:r w:rsidRPr="008F6FC4">
              <w:rPr>
                <w:lang w:val="fr-FR"/>
              </w:rPr>
              <w:t xml:space="preserve"> faut aussi sensibiliser aux dangers que ce matériel de contrefaçon peut représenter pour le bien</w:t>
            </w:r>
            <w:r w:rsidR="0038236D">
              <w:rPr>
                <w:lang w:val="fr-FR"/>
              </w:rPr>
              <w:noBreakHyphen/>
            </w:r>
            <w:r w:rsidRPr="008F6FC4">
              <w:rPr>
                <w:lang w:val="fr-FR"/>
              </w:rPr>
              <w:t>être des travailleurs afin de prévenir les accidents du travail et les maladies professionnelles.</w:t>
            </w:r>
          </w:p>
          <w:p w:rsidR="002B5C0A" w:rsidRPr="0038236D" w:rsidRDefault="002B5C0A" w:rsidP="007A2CB1">
            <w:pPr>
              <w:pStyle w:val="TableParagraph"/>
              <w:ind w:left="110"/>
              <w:rPr>
                <w:sz w:val="20"/>
                <w:lang w:val="fr-FR"/>
              </w:rPr>
            </w:pPr>
          </w:p>
          <w:p w:rsidR="002B5C0A" w:rsidRPr="008F6FC4" w:rsidRDefault="002B5C0A" w:rsidP="007A2CB1">
            <w:pPr>
              <w:pStyle w:val="TableParagraph"/>
              <w:ind w:left="110" w:right="493"/>
              <w:rPr>
                <w:lang w:val="fr-FR"/>
              </w:rPr>
            </w:pPr>
            <w:r w:rsidRPr="008F6FC4">
              <w:rPr>
                <w:lang w:val="fr-FR"/>
              </w:rPr>
              <w:t>Pour atteindre ces objectifs, le présent projet pilote propose de mettre en œuvre les stratégies et les actions décrites ci</w:t>
            </w:r>
            <w:r w:rsidR="0038236D">
              <w:rPr>
                <w:lang w:val="fr-FR"/>
              </w:rPr>
              <w:noBreakHyphen/>
            </w:r>
            <w:r w:rsidRPr="008F6FC4">
              <w:rPr>
                <w:lang w:val="fr-FR"/>
              </w:rPr>
              <w:t>après, en se fondant sur une coopération entre les principales parties prenantes qui peuvent contribuer à améliorer les conditions de travail et la sécurité des travailleurs au moyen de l</w:t>
            </w:r>
            <w:r w:rsidR="00924C3F" w:rsidRPr="008F6FC4">
              <w:rPr>
                <w:lang w:val="fr-FR"/>
              </w:rPr>
              <w:t>’</w:t>
            </w:r>
            <w:r w:rsidRPr="008F6FC4">
              <w:rPr>
                <w:lang w:val="fr-FR"/>
              </w:rPr>
              <w:t>innovation et de l</w:t>
            </w:r>
            <w:r w:rsidR="00924C3F" w:rsidRPr="008F6FC4">
              <w:rPr>
                <w:lang w:val="fr-FR"/>
              </w:rPr>
              <w:t>’</w:t>
            </w:r>
            <w:r w:rsidRPr="008F6FC4">
              <w:rPr>
                <w:lang w:val="fr-FR"/>
              </w:rPr>
              <w:t>utilisation des outils de propriété intellectuelle.</w:t>
            </w:r>
          </w:p>
          <w:p w:rsidR="002B5C0A" w:rsidRPr="008F6FC4" w:rsidRDefault="002B5C0A" w:rsidP="007A2CB1">
            <w:pPr>
              <w:pStyle w:val="TableParagraph"/>
              <w:ind w:left="110" w:right="493"/>
              <w:rPr>
                <w:lang w:val="fr-FR"/>
              </w:rPr>
            </w:pPr>
          </w:p>
        </w:tc>
      </w:tr>
      <w:tr w:rsidR="002B5C0A" w:rsidRPr="008F6FC4" w:rsidTr="007A2CB1">
        <w:trPr>
          <w:trHeight w:val="339"/>
        </w:trPr>
        <w:tc>
          <w:tcPr>
            <w:tcW w:w="9352" w:type="dxa"/>
            <w:gridSpan w:val="2"/>
            <w:shd w:val="clear" w:color="auto" w:fill="DBE5F1" w:themeFill="accent1" w:themeFillTint="33"/>
          </w:tcPr>
          <w:p w:rsidR="002B5C0A" w:rsidRPr="008F6FC4" w:rsidRDefault="002B5C0A" w:rsidP="007A2CB1">
            <w:pPr>
              <w:pStyle w:val="TableParagraph"/>
              <w:ind w:left="102"/>
              <w:jc w:val="center"/>
              <w:rPr>
                <w:lang w:val="fr-FR"/>
              </w:rPr>
            </w:pPr>
            <w:r w:rsidRPr="008F6FC4">
              <w:rPr>
                <w:b/>
                <w:bCs/>
                <w:lang w:val="fr-FR"/>
              </w:rPr>
              <w:t>2.1 Contexte du projet</w:t>
            </w:r>
          </w:p>
        </w:tc>
      </w:tr>
      <w:tr w:rsidR="002B5C0A" w:rsidRPr="008F6FC4" w:rsidTr="007A2CB1">
        <w:trPr>
          <w:trHeight w:val="2589"/>
        </w:trPr>
        <w:tc>
          <w:tcPr>
            <w:tcW w:w="9352" w:type="dxa"/>
            <w:gridSpan w:val="2"/>
          </w:tcPr>
          <w:p w:rsidR="002B5C0A" w:rsidRPr="0038236D" w:rsidRDefault="002B5C0A" w:rsidP="007A2CB1">
            <w:pPr>
              <w:pStyle w:val="TableParagraph"/>
              <w:ind w:left="110"/>
              <w:rPr>
                <w:spacing w:val="-2"/>
                <w:lang w:val="fr-FR"/>
              </w:rPr>
            </w:pPr>
            <w:r w:rsidRPr="0038236D">
              <w:rPr>
                <w:spacing w:val="-2"/>
                <w:lang w:val="fr-FR"/>
              </w:rPr>
              <w:t>Depuis l</w:t>
            </w:r>
            <w:r w:rsidR="00924C3F" w:rsidRPr="0038236D">
              <w:rPr>
                <w:spacing w:val="-2"/>
                <w:lang w:val="fr-FR"/>
              </w:rPr>
              <w:t>’</w:t>
            </w:r>
            <w:r w:rsidRPr="0038236D">
              <w:rPr>
                <w:spacing w:val="-2"/>
                <w:lang w:val="fr-FR"/>
              </w:rPr>
              <w:t>indépendance obtenue en 1956, les autorités tunisiennes consacrent une part importante du revenu national au développement économique et social et surtout à l</w:t>
            </w:r>
            <w:r w:rsidR="00924C3F" w:rsidRPr="0038236D">
              <w:rPr>
                <w:spacing w:val="-2"/>
                <w:lang w:val="fr-FR"/>
              </w:rPr>
              <w:t>’</w:t>
            </w:r>
            <w:r w:rsidRPr="0038236D">
              <w:rPr>
                <w:spacing w:val="-2"/>
                <w:lang w:val="fr-FR"/>
              </w:rPr>
              <w:t>amélioration des conditions de vie de la population au moyen d</w:t>
            </w:r>
            <w:r w:rsidR="00924C3F" w:rsidRPr="0038236D">
              <w:rPr>
                <w:spacing w:val="-2"/>
                <w:lang w:val="fr-FR"/>
              </w:rPr>
              <w:t>’</w:t>
            </w:r>
            <w:r w:rsidRPr="0038236D">
              <w:rPr>
                <w:spacing w:val="-2"/>
                <w:lang w:val="fr-FR"/>
              </w:rPr>
              <w:t>une scolarisation sans précédent, d</w:t>
            </w:r>
            <w:r w:rsidR="00924C3F" w:rsidRPr="0038236D">
              <w:rPr>
                <w:spacing w:val="-2"/>
                <w:lang w:val="fr-FR"/>
              </w:rPr>
              <w:t>’</w:t>
            </w:r>
            <w:r w:rsidRPr="0038236D">
              <w:rPr>
                <w:spacing w:val="-2"/>
                <w:lang w:val="fr-FR"/>
              </w:rPr>
              <w:t>une politique active d</w:t>
            </w:r>
            <w:r w:rsidR="00924C3F" w:rsidRPr="0038236D">
              <w:rPr>
                <w:spacing w:val="-2"/>
                <w:lang w:val="fr-FR"/>
              </w:rPr>
              <w:t>’</w:t>
            </w:r>
            <w:r w:rsidRPr="0038236D">
              <w:rPr>
                <w:spacing w:val="-2"/>
                <w:lang w:val="fr-FR"/>
              </w:rPr>
              <w:t>émancipation de la femme, d</w:t>
            </w:r>
            <w:r w:rsidR="00924C3F" w:rsidRPr="0038236D">
              <w:rPr>
                <w:spacing w:val="-2"/>
                <w:lang w:val="fr-FR"/>
              </w:rPr>
              <w:t>’</w:t>
            </w:r>
            <w:r w:rsidRPr="0038236D">
              <w:rPr>
                <w:spacing w:val="-2"/>
                <w:lang w:val="fr-FR"/>
              </w:rPr>
              <w:t>un programme ambitieux et révolutionnaire de planning familial lancé en 1966 pour limiter les naissances, et de l</w:t>
            </w:r>
            <w:r w:rsidR="00924C3F" w:rsidRPr="0038236D">
              <w:rPr>
                <w:spacing w:val="-2"/>
                <w:lang w:val="fr-FR"/>
              </w:rPr>
              <w:t>’</w:t>
            </w:r>
            <w:r w:rsidRPr="0038236D">
              <w:rPr>
                <w:spacing w:val="-2"/>
                <w:lang w:val="fr-FR"/>
              </w:rPr>
              <w:t>instauration d</w:t>
            </w:r>
            <w:r w:rsidR="00924C3F" w:rsidRPr="0038236D">
              <w:rPr>
                <w:spacing w:val="-2"/>
                <w:lang w:val="fr-FR"/>
              </w:rPr>
              <w:t>’</w:t>
            </w:r>
            <w:r w:rsidRPr="0038236D">
              <w:rPr>
                <w:spacing w:val="-2"/>
                <w:lang w:val="fr-FR"/>
              </w:rPr>
              <w:t>un instrument de compensation et de contrôle des prix en faveur des pauvres et des familles à faible reve</w:t>
            </w:r>
            <w:r w:rsidR="00E47D14" w:rsidRPr="0038236D">
              <w:rPr>
                <w:spacing w:val="-2"/>
                <w:lang w:val="fr-FR"/>
              </w:rPr>
              <w:t>nu.  Ce</w:t>
            </w:r>
            <w:r w:rsidRPr="0038236D">
              <w:rPr>
                <w:spacing w:val="-2"/>
                <w:lang w:val="fr-FR"/>
              </w:rPr>
              <w:t>tte politique de solidarité nationale en faveur des pauvres s</w:t>
            </w:r>
            <w:r w:rsidR="00924C3F" w:rsidRPr="0038236D">
              <w:rPr>
                <w:spacing w:val="-2"/>
                <w:lang w:val="fr-FR"/>
              </w:rPr>
              <w:t>’</w:t>
            </w:r>
            <w:r w:rsidRPr="0038236D">
              <w:rPr>
                <w:spacing w:val="-2"/>
                <w:lang w:val="fr-FR"/>
              </w:rPr>
              <w:t>est davantage renforcée, surtout à partir des années 1980, avec l</w:t>
            </w:r>
            <w:r w:rsidR="00924C3F" w:rsidRPr="0038236D">
              <w:rPr>
                <w:spacing w:val="-2"/>
                <w:lang w:val="fr-FR"/>
              </w:rPr>
              <w:t>’</w:t>
            </w:r>
            <w:r w:rsidRPr="0038236D">
              <w:rPr>
                <w:spacing w:val="-2"/>
                <w:lang w:val="fr-FR"/>
              </w:rPr>
              <w:t>avènement du programme d</w:t>
            </w:r>
            <w:r w:rsidR="00924C3F" w:rsidRPr="0038236D">
              <w:rPr>
                <w:spacing w:val="-2"/>
                <w:lang w:val="fr-FR"/>
              </w:rPr>
              <w:t>’</w:t>
            </w:r>
            <w:r w:rsidRPr="0038236D">
              <w:rPr>
                <w:spacing w:val="-2"/>
                <w:lang w:val="fr-FR"/>
              </w:rPr>
              <w:t>ajustement structurel, qui a suivi les changements structurels de l</w:t>
            </w:r>
            <w:r w:rsidR="00924C3F" w:rsidRPr="0038236D">
              <w:rPr>
                <w:spacing w:val="-2"/>
                <w:lang w:val="fr-FR"/>
              </w:rPr>
              <w:t>’</w:t>
            </w:r>
            <w:r w:rsidRPr="0038236D">
              <w:rPr>
                <w:spacing w:val="-2"/>
                <w:lang w:val="fr-FR"/>
              </w:rPr>
              <w:t>économie mondiale et l</w:t>
            </w:r>
            <w:r w:rsidR="00924C3F" w:rsidRPr="0038236D">
              <w:rPr>
                <w:spacing w:val="-2"/>
                <w:lang w:val="fr-FR"/>
              </w:rPr>
              <w:t>’</w:t>
            </w:r>
            <w:r w:rsidRPr="0038236D">
              <w:rPr>
                <w:spacing w:val="-2"/>
                <w:lang w:val="fr-FR"/>
              </w:rPr>
              <w:t>avènement d</w:t>
            </w:r>
            <w:r w:rsidR="00924C3F" w:rsidRPr="0038236D">
              <w:rPr>
                <w:spacing w:val="-2"/>
                <w:lang w:val="fr-FR"/>
              </w:rPr>
              <w:t>’</w:t>
            </w:r>
            <w:r w:rsidRPr="0038236D">
              <w:rPr>
                <w:spacing w:val="-2"/>
                <w:lang w:val="fr-FR"/>
              </w:rPr>
              <w:t>une nouvelle ère de mondialisati</w:t>
            </w:r>
            <w:r w:rsidR="00E47D14" w:rsidRPr="0038236D">
              <w:rPr>
                <w:spacing w:val="-2"/>
                <w:lang w:val="fr-FR"/>
              </w:rPr>
              <w:t>on.  Ai</w:t>
            </w:r>
            <w:r w:rsidRPr="0038236D">
              <w:rPr>
                <w:spacing w:val="-2"/>
                <w:lang w:val="fr-FR"/>
              </w:rPr>
              <w:t>nsi, le secteur de la sécurité sociale occupe une place importante dans la politique sociale de la Tunisie puisqu</w:t>
            </w:r>
            <w:r w:rsidR="00924C3F" w:rsidRPr="0038236D">
              <w:rPr>
                <w:spacing w:val="-2"/>
                <w:lang w:val="fr-FR"/>
              </w:rPr>
              <w:t>’</w:t>
            </w:r>
            <w:r w:rsidRPr="0038236D">
              <w:rPr>
                <w:spacing w:val="-2"/>
                <w:lang w:val="fr-FR"/>
              </w:rPr>
              <w:t>il est un vecteur de développement économique et social et l</w:t>
            </w:r>
            <w:r w:rsidR="00924C3F" w:rsidRPr="0038236D">
              <w:rPr>
                <w:spacing w:val="-2"/>
                <w:lang w:val="fr-FR"/>
              </w:rPr>
              <w:t>’</w:t>
            </w:r>
            <w:r w:rsidRPr="0038236D">
              <w:rPr>
                <w:spacing w:val="-2"/>
                <w:lang w:val="fr-FR"/>
              </w:rPr>
              <w:t>un des principaux éléments de préservation de la cohésion sociale.</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Toutefois, malgré ces efforts déployés par les pouvoirs publics pour créer des atmosphères saines et sereines dans les milieux de travail, le nombre de jours perdus suite à des accidents de travail ou à des maladies professionnelles reste éle</w:t>
            </w:r>
            <w:r w:rsidR="00E47D14" w:rsidRPr="008F6FC4">
              <w:rPr>
                <w:lang w:val="fr-FR"/>
              </w:rPr>
              <w:t>vé.  Ce</w:t>
            </w:r>
            <w:r w:rsidRPr="008F6FC4">
              <w:rPr>
                <w:lang w:val="fr-FR"/>
              </w:rPr>
              <w:t xml:space="preserve"> qui est de nature à causer des méfaits aussi bien sur le bien</w:t>
            </w:r>
            <w:r w:rsidR="0038236D">
              <w:rPr>
                <w:lang w:val="fr-FR"/>
              </w:rPr>
              <w:noBreakHyphen/>
            </w:r>
            <w:r w:rsidRPr="008F6FC4">
              <w:rPr>
                <w:lang w:val="fr-FR"/>
              </w:rPr>
              <w:t>être des employés que sur la croissance et la compétitivité d</w:t>
            </w:r>
            <w:r w:rsidR="00924C3F" w:rsidRPr="008F6FC4">
              <w:rPr>
                <w:lang w:val="fr-FR"/>
              </w:rPr>
              <w:t>’</w:t>
            </w:r>
            <w:r w:rsidRPr="008F6FC4">
              <w:rPr>
                <w:lang w:val="fr-FR"/>
              </w:rPr>
              <w:t>une entrepri</w:t>
            </w:r>
            <w:r w:rsidR="00E47D14" w:rsidRPr="008F6FC4">
              <w:rPr>
                <w:lang w:val="fr-FR"/>
              </w:rPr>
              <w:t>se.  En</w:t>
            </w:r>
            <w:r w:rsidRPr="008F6FC4">
              <w:rPr>
                <w:lang w:val="fr-FR"/>
              </w:rPr>
              <w:t xml:space="preserve"> effet, un total d</w:t>
            </w:r>
            <w:r w:rsidR="00924C3F" w:rsidRPr="008F6FC4">
              <w:rPr>
                <w:lang w:val="fr-FR"/>
              </w:rPr>
              <w:t>’</w:t>
            </w:r>
            <w:r w:rsidRPr="008F6FC4">
              <w:rPr>
                <w:lang w:val="fr-FR"/>
              </w:rPr>
              <w:t>environ 1 500 000 salariés est concerné, avec une moyenne de 46 000 accidents de travail enregistrés chaque ann</w:t>
            </w:r>
            <w:r w:rsidR="00E47D14" w:rsidRPr="008F6FC4">
              <w:rPr>
                <w:lang w:val="fr-FR"/>
              </w:rPr>
              <w:t>ée.  La</w:t>
            </w:r>
            <w:r w:rsidRPr="008F6FC4">
              <w:rPr>
                <w:lang w:val="fr-FR"/>
              </w:rPr>
              <w:t xml:space="preserve"> grande majorité de ces incidents (94,5%) se produisent sur le lieu de travail, tandis que les 5,5% restants sont des accidents de traj</w:t>
            </w:r>
            <w:r w:rsidR="00E47D14" w:rsidRPr="008F6FC4">
              <w:rPr>
                <w:lang w:val="fr-FR"/>
              </w:rPr>
              <w:t>et.  Le</w:t>
            </w:r>
            <w:r w:rsidRPr="008F6FC4">
              <w:rPr>
                <w:lang w:val="fr-FR"/>
              </w:rPr>
              <w:t xml:space="preserve"> nombre total de jours d</w:t>
            </w:r>
            <w:r w:rsidR="00924C3F" w:rsidRPr="008F6FC4">
              <w:rPr>
                <w:lang w:val="fr-FR"/>
              </w:rPr>
              <w:t>’</w:t>
            </w:r>
            <w:r w:rsidRPr="008F6FC4">
              <w:rPr>
                <w:lang w:val="fr-FR"/>
              </w:rPr>
              <w:t>arrêt de travail est également un paramètre d</w:t>
            </w:r>
            <w:r w:rsidR="00924C3F" w:rsidRPr="008F6FC4">
              <w:rPr>
                <w:lang w:val="fr-FR"/>
              </w:rPr>
              <w:t>’</w:t>
            </w:r>
            <w:r w:rsidRPr="008F6FC4">
              <w:rPr>
                <w:lang w:val="fr-FR"/>
              </w:rPr>
              <w:t>évaluation de la gravité des accidents dont les retombées sur la productivité peuvent être néfast</w:t>
            </w:r>
            <w:r w:rsidR="00E47D14" w:rsidRPr="008F6FC4">
              <w:rPr>
                <w:lang w:val="fr-FR"/>
              </w:rPr>
              <w:t>es.  Ai</w:t>
            </w:r>
            <w:r w:rsidRPr="008F6FC4">
              <w:rPr>
                <w:lang w:val="fr-FR"/>
              </w:rPr>
              <w:t>nsi, environ un million de jours d</w:t>
            </w:r>
            <w:r w:rsidR="00924C3F" w:rsidRPr="008F6FC4">
              <w:rPr>
                <w:lang w:val="fr-FR"/>
              </w:rPr>
              <w:t>’</w:t>
            </w:r>
            <w:r w:rsidRPr="008F6FC4">
              <w:rPr>
                <w:lang w:val="fr-FR"/>
              </w:rPr>
              <w:t>arrêt de travail sont déclarés chaque ann</w:t>
            </w:r>
            <w:r w:rsidR="00E47D14" w:rsidRPr="008F6FC4">
              <w:rPr>
                <w:lang w:val="fr-FR"/>
              </w:rPr>
              <w:t>ée.  S’y</w:t>
            </w:r>
            <w:r w:rsidRPr="008F6FC4">
              <w:rPr>
                <w:lang w:val="fr-FR"/>
              </w:rPr>
              <w:t xml:space="preserve"> ajoutent les cas de maladies professionnelles, qui représentent environ 1600 cas où l</w:t>
            </w:r>
            <w:r w:rsidR="00924C3F" w:rsidRPr="008F6FC4">
              <w:rPr>
                <w:lang w:val="fr-FR"/>
              </w:rPr>
              <w:t>’</w:t>
            </w:r>
            <w:r w:rsidRPr="008F6FC4">
              <w:rPr>
                <w:lang w:val="fr-FR"/>
              </w:rPr>
              <w:t>arrêt de travail est soit définitif soit de longue durée selon la gravité de la maladie.</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C</w:t>
            </w:r>
            <w:r w:rsidR="00924C3F" w:rsidRPr="008F6FC4">
              <w:rPr>
                <w:lang w:val="fr-FR"/>
              </w:rPr>
              <w:t>’</w:t>
            </w:r>
            <w:r w:rsidRPr="008F6FC4">
              <w:rPr>
                <w:lang w:val="fr-FR"/>
              </w:rPr>
              <w:t>est probablement aussi le cas pour d</w:t>
            </w:r>
            <w:r w:rsidR="00924C3F" w:rsidRPr="008F6FC4">
              <w:rPr>
                <w:lang w:val="fr-FR"/>
              </w:rPr>
              <w:t>’</w:t>
            </w:r>
            <w:r w:rsidRPr="008F6FC4">
              <w:rPr>
                <w:lang w:val="fr-FR"/>
              </w:rPr>
              <w:t>autres pays en développeme</w:t>
            </w:r>
            <w:r w:rsidR="00E47D14" w:rsidRPr="008F6FC4">
              <w:rPr>
                <w:lang w:val="fr-FR"/>
              </w:rPr>
              <w:t>nt.  Se</w:t>
            </w:r>
            <w:r w:rsidRPr="008F6FC4">
              <w:rPr>
                <w:lang w:val="fr-FR"/>
              </w:rPr>
              <w:t>lon l</w:t>
            </w:r>
            <w:r w:rsidR="00924C3F" w:rsidRPr="008F6FC4">
              <w:rPr>
                <w:lang w:val="fr-FR"/>
              </w:rPr>
              <w:t>’</w:t>
            </w:r>
            <w:r w:rsidRPr="008F6FC4">
              <w:rPr>
                <w:lang w:val="fr-FR"/>
              </w:rPr>
              <w:t>Organisation internationale du Travail (OIT)</w:t>
            </w:r>
            <w:r w:rsidRPr="008F6FC4">
              <w:rPr>
                <w:vertAlign w:val="superscript"/>
                <w:lang w:val="fr-FR"/>
              </w:rPr>
              <w:footnoteReference w:id="2"/>
            </w:r>
            <w:r w:rsidRPr="008F6FC4">
              <w:rPr>
                <w:lang w:val="fr-FR"/>
              </w:rPr>
              <w:t>, plus de 2,78 millions de personnes meurent chaque année dans le monde suite à des accidents de travail ou à des maladies professionnell</w:t>
            </w:r>
            <w:r w:rsidR="00E47D14" w:rsidRPr="008F6FC4">
              <w:rPr>
                <w:lang w:val="fr-FR"/>
              </w:rPr>
              <w:t>es.  Ch</w:t>
            </w:r>
            <w:r w:rsidRPr="008F6FC4">
              <w:rPr>
                <w:lang w:val="fr-FR"/>
              </w:rPr>
              <w:t>aque année, on dénombre également 374 millions d</w:t>
            </w:r>
            <w:r w:rsidR="00924C3F" w:rsidRPr="008F6FC4">
              <w:rPr>
                <w:lang w:val="fr-FR"/>
              </w:rPr>
              <w:t>’</w:t>
            </w:r>
            <w:r w:rsidRPr="008F6FC4">
              <w:rPr>
                <w:lang w:val="fr-FR"/>
              </w:rPr>
              <w:t>accidents non mortels liés au travail, qui entraînent plus de 4 jours d</w:t>
            </w:r>
            <w:r w:rsidR="00924C3F" w:rsidRPr="008F6FC4">
              <w:rPr>
                <w:lang w:val="fr-FR"/>
              </w:rPr>
              <w:t>’</w:t>
            </w:r>
            <w:r w:rsidRPr="008F6FC4">
              <w:rPr>
                <w:lang w:val="fr-FR"/>
              </w:rPr>
              <w:t>arrêt de trava</w:t>
            </w:r>
            <w:r w:rsidR="00E47D14" w:rsidRPr="008F6FC4">
              <w:rPr>
                <w:lang w:val="fr-FR"/>
              </w:rPr>
              <w:t>il.  No</w:t>
            </w:r>
            <w:r w:rsidRPr="008F6FC4">
              <w:rPr>
                <w:lang w:val="fr-FR"/>
              </w:rPr>
              <w:t>n seulement le coût humain est incroyablement élevé, mais le poids économique des mauvaises pratiques de sécurité et de santé au travail est estimé à près de 4% du produit intérieur brut mondial annuel.</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Dans les pays en développement, les problèmes de sécurité et de santé au travail sont généralement moins visibles, mais les risques sont souvent plus importants que dans les pays industrialis</w:t>
            </w:r>
            <w:r w:rsidR="00E47D14" w:rsidRPr="008F6FC4">
              <w:rPr>
                <w:lang w:val="fr-FR"/>
              </w:rPr>
              <w:t>és.  L’e</w:t>
            </w:r>
            <w:r w:rsidRPr="008F6FC4">
              <w:rPr>
                <w:lang w:val="fr-FR"/>
              </w:rPr>
              <w:t>xpansion de l</w:t>
            </w:r>
            <w:r w:rsidR="00924C3F" w:rsidRPr="008F6FC4">
              <w:rPr>
                <w:lang w:val="fr-FR"/>
              </w:rPr>
              <w:t>’</w:t>
            </w:r>
            <w:r w:rsidRPr="008F6FC4">
              <w:rPr>
                <w:lang w:val="fr-FR"/>
              </w:rPr>
              <w:t>économie informelle, ainsi que la contrefaçon d</w:t>
            </w:r>
            <w:r w:rsidR="00924C3F" w:rsidRPr="008F6FC4">
              <w:rPr>
                <w:lang w:val="fr-FR"/>
              </w:rPr>
              <w:t>’</w:t>
            </w:r>
            <w:r w:rsidRPr="008F6FC4">
              <w:rPr>
                <w:lang w:val="fr-FR"/>
              </w:rPr>
              <w:t>outils, de machines et d</w:t>
            </w:r>
            <w:r w:rsidR="00924C3F" w:rsidRPr="008F6FC4">
              <w:rPr>
                <w:lang w:val="fr-FR"/>
              </w:rPr>
              <w:t>’</w:t>
            </w:r>
            <w:r w:rsidRPr="008F6FC4">
              <w:rPr>
                <w:lang w:val="fr-FR"/>
              </w:rPr>
              <w:t>équipements de protection individuelle, aggravent ce problème et les risques encourus.</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Les politiques visant à régler ce problème sont multiples et différents acteurs doivent fournir des effor</w:t>
            </w:r>
            <w:r w:rsidR="00E47D14" w:rsidRPr="008F6FC4">
              <w:rPr>
                <w:lang w:val="fr-FR"/>
              </w:rPr>
              <w:t>ts.  Da</w:t>
            </w:r>
            <w:r w:rsidRPr="008F6FC4">
              <w:rPr>
                <w:lang w:val="fr-FR"/>
              </w:rPr>
              <w:t>ns ce contexte, l</w:t>
            </w:r>
            <w:r w:rsidR="00924C3F" w:rsidRPr="008F6FC4">
              <w:rPr>
                <w:lang w:val="fr-FR"/>
              </w:rPr>
              <w:t>’</w:t>
            </w:r>
            <w:r w:rsidRPr="008F6FC4">
              <w:rPr>
                <w:lang w:val="fr-FR"/>
              </w:rPr>
              <w:t>OIT met en œuvre des projets visant à améliorer la sécurité et la santé au travail et à prévenir les accidents du travail et les maladies professionnelles dans les pays en développeme</w:t>
            </w:r>
            <w:r w:rsidR="00E47D14" w:rsidRPr="008F6FC4">
              <w:rPr>
                <w:lang w:val="fr-FR"/>
              </w:rPr>
              <w:t>nt.  Un</w:t>
            </w:r>
            <w:r w:rsidRPr="008F6FC4">
              <w:rPr>
                <w:lang w:val="fr-FR"/>
              </w:rPr>
              <w:t xml:space="preserve"> projet intitulé “Renforcer la gouvernance du travail dans les micro, petites et moyennes entreprises et soutenir la transition d</w:t>
            </w:r>
            <w:r w:rsidR="00924C3F" w:rsidRPr="008F6FC4">
              <w:rPr>
                <w:lang w:val="fr-FR"/>
              </w:rPr>
              <w:t>’</w:t>
            </w:r>
            <w:r w:rsidRPr="008F6FC4">
              <w:rPr>
                <w:lang w:val="fr-FR"/>
              </w:rPr>
              <w:t>une économie informelle vers une économie formelle en Afrique” est actuellement mis en œuvre en Tunisie, entre autres pays, avec une double stratégie</w:t>
            </w:r>
            <w:r w:rsidR="00924C3F" w:rsidRPr="008F6FC4">
              <w:rPr>
                <w:lang w:val="fr-FR"/>
              </w:rPr>
              <w:t> :</w:t>
            </w:r>
            <w:r w:rsidRPr="008F6FC4">
              <w:rPr>
                <w:lang w:val="fr-FR"/>
              </w:rPr>
              <w:t xml:space="preserve"> i) soutenir les inspections nationales du travail pour garantir un meilleur respect des règles;  et ii) renforcer la capacité des gouvernements, des employeurs, des travailleurs et de leurs représentants à promouvoir et à mettre en œuvre les réglementations existantes dans le domaine de la sécurité et de la santé au travail.</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La propriété intellectuelle peut également contribuer à ces efforts, en offrant un environnement plus sûr aux travailleurs grâce à des technologies innovant</w:t>
            </w:r>
            <w:r w:rsidR="00E47D14" w:rsidRPr="008F6FC4">
              <w:rPr>
                <w:lang w:val="fr-FR"/>
              </w:rPr>
              <w:t>es.  La</w:t>
            </w:r>
            <w:r w:rsidRPr="008F6FC4">
              <w:rPr>
                <w:lang w:val="fr-FR"/>
              </w:rPr>
              <w:t xml:space="preserve"> connaissance des technologies appropriées et l</w:t>
            </w:r>
            <w:r w:rsidR="00924C3F" w:rsidRPr="008F6FC4">
              <w:rPr>
                <w:lang w:val="fr-FR"/>
              </w:rPr>
              <w:t>’</w:t>
            </w:r>
            <w:r w:rsidRPr="008F6FC4">
              <w:rPr>
                <w:lang w:val="fr-FR"/>
              </w:rPr>
              <w:t>accès à celles</w:t>
            </w:r>
            <w:r w:rsidR="0038236D">
              <w:rPr>
                <w:lang w:val="fr-FR"/>
              </w:rPr>
              <w:noBreakHyphen/>
            </w:r>
            <w:r w:rsidRPr="008F6FC4">
              <w:rPr>
                <w:lang w:val="fr-FR"/>
              </w:rPr>
              <w:t xml:space="preserve">ci sont nécessaires pour garantir la sûreté des outils et des machines utilisés par les travailleurs, ainsi que de leurs </w:t>
            </w:r>
            <w:r w:rsidR="00E47D14" w:rsidRPr="008F6FC4">
              <w:rPr>
                <w:lang w:val="fr-FR"/>
              </w:rPr>
              <w:t>EPI.  La</w:t>
            </w:r>
            <w:r w:rsidRPr="008F6FC4">
              <w:rPr>
                <w:lang w:val="fr-FR"/>
              </w:rPr>
              <w:t xml:space="preserve"> sensibilisation aux risques liés à l</w:t>
            </w:r>
            <w:r w:rsidR="00924C3F" w:rsidRPr="008F6FC4">
              <w:rPr>
                <w:lang w:val="fr-FR"/>
              </w:rPr>
              <w:t>’</w:t>
            </w:r>
            <w:r w:rsidRPr="008F6FC4">
              <w:rPr>
                <w:lang w:val="fr-FR"/>
              </w:rPr>
              <w:t>utilisation de produits contrefaisants qui ne respectent pas les normes de sécurité et de santé fondamentales est également essentielle.</w:t>
            </w:r>
          </w:p>
          <w:p w:rsidR="002B5C0A" w:rsidRPr="008F6FC4" w:rsidRDefault="002B5C0A" w:rsidP="007A2CB1">
            <w:pPr>
              <w:pStyle w:val="TableParagraph"/>
              <w:rPr>
                <w:lang w:val="fr-FR"/>
              </w:rPr>
            </w:pPr>
          </w:p>
        </w:tc>
      </w:tr>
      <w:tr w:rsidR="002B5C0A" w:rsidRPr="008F6FC4" w:rsidTr="007A2CB1">
        <w:trPr>
          <w:trHeight w:val="280"/>
        </w:trPr>
        <w:tc>
          <w:tcPr>
            <w:tcW w:w="9352" w:type="dxa"/>
            <w:gridSpan w:val="2"/>
            <w:shd w:val="clear" w:color="auto" w:fill="DBE5F1" w:themeFill="accent1" w:themeFillTint="33"/>
          </w:tcPr>
          <w:p w:rsidR="002B5C0A" w:rsidRPr="008F6FC4" w:rsidRDefault="002B5C0A" w:rsidP="007A2CB1">
            <w:pPr>
              <w:pStyle w:val="TableParagraph"/>
              <w:ind w:left="110"/>
              <w:jc w:val="center"/>
              <w:rPr>
                <w:b/>
                <w:bCs/>
                <w:lang w:val="fr-FR"/>
              </w:rPr>
            </w:pPr>
            <w:r w:rsidRPr="008F6FC4">
              <w:rPr>
                <w:b/>
                <w:bCs/>
                <w:lang w:val="fr-FR"/>
              </w:rPr>
              <w:t>2.2 Objectif, résultats et produits du projet</w:t>
            </w:r>
          </w:p>
        </w:tc>
      </w:tr>
      <w:tr w:rsidR="002B5C0A" w:rsidRPr="008F6FC4" w:rsidTr="007A2CB1">
        <w:trPr>
          <w:trHeight w:val="280"/>
        </w:trPr>
        <w:tc>
          <w:tcPr>
            <w:tcW w:w="9352" w:type="dxa"/>
            <w:gridSpan w:val="2"/>
            <w:shd w:val="clear" w:color="auto" w:fill="FFFFFF" w:themeFill="background1"/>
          </w:tcPr>
          <w:p w:rsidR="002B5C0A" w:rsidRPr="008F6FC4" w:rsidRDefault="002B5C0A" w:rsidP="007A2CB1">
            <w:pPr>
              <w:pStyle w:val="TableParagraph"/>
              <w:ind w:left="110"/>
              <w:rPr>
                <w:lang w:val="fr-FR"/>
              </w:rPr>
            </w:pPr>
            <w:r w:rsidRPr="008F6FC4">
              <w:rPr>
                <w:lang w:val="fr-FR"/>
              </w:rPr>
              <w:t xml:space="preserve">Ce projet a pour </w:t>
            </w:r>
            <w:r w:rsidRPr="008F6FC4">
              <w:rPr>
                <w:b/>
                <w:bCs/>
                <w:lang w:val="fr-FR"/>
              </w:rPr>
              <w:t>objectif</w:t>
            </w:r>
            <w:r w:rsidRPr="008F6FC4">
              <w:rPr>
                <w:lang w:val="fr-FR"/>
              </w:rPr>
              <w:t xml:space="preserve"> général de contribuer à la réduction des accidents du travail et des maladies professionnelles au moyen de l</w:t>
            </w:r>
            <w:r w:rsidR="00924C3F" w:rsidRPr="008F6FC4">
              <w:rPr>
                <w:lang w:val="fr-FR"/>
              </w:rPr>
              <w:t>’</w:t>
            </w:r>
            <w:r w:rsidRPr="008F6FC4">
              <w:rPr>
                <w:lang w:val="fr-FR"/>
              </w:rPr>
              <w:t>innovation et de l</w:t>
            </w:r>
            <w:r w:rsidR="00924C3F" w:rsidRPr="008F6FC4">
              <w:rPr>
                <w:lang w:val="fr-FR"/>
              </w:rPr>
              <w:t>’</w:t>
            </w:r>
            <w:r w:rsidRPr="008F6FC4">
              <w:rPr>
                <w:lang w:val="fr-FR"/>
              </w:rPr>
              <w:t>utilisation d</w:t>
            </w:r>
            <w:r w:rsidR="00924C3F" w:rsidRPr="008F6FC4">
              <w:rPr>
                <w:lang w:val="fr-FR"/>
              </w:rPr>
              <w:t>’</w:t>
            </w:r>
            <w:r w:rsidRPr="008F6FC4">
              <w:rPr>
                <w:lang w:val="fr-FR"/>
              </w:rPr>
              <w:t>outils de propriété intellectuelle.</w:t>
            </w:r>
          </w:p>
          <w:p w:rsidR="002B5C0A" w:rsidRPr="008F6FC4" w:rsidRDefault="002B5C0A" w:rsidP="007A2CB1">
            <w:pPr>
              <w:pStyle w:val="TableParagraph"/>
              <w:ind w:left="110"/>
              <w:rPr>
                <w:lang w:val="fr-FR"/>
              </w:rPr>
            </w:pPr>
          </w:p>
          <w:p w:rsidR="002B5C0A" w:rsidRPr="008F6FC4" w:rsidRDefault="002B5C0A" w:rsidP="007A2CB1">
            <w:pPr>
              <w:pStyle w:val="TableParagraph"/>
              <w:keepNext/>
              <w:ind w:left="110"/>
              <w:rPr>
                <w:lang w:val="fr-FR"/>
              </w:rPr>
            </w:pPr>
            <w:r w:rsidRPr="008F6FC4">
              <w:rPr>
                <w:lang w:val="fr-FR"/>
              </w:rPr>
              <w:t xml:space="preserve">Plus précisément, les </w:t>
            </w:r>
            <w:r w:rsidRPr="008F6FC4">
              <w:rPr>
                <w:b/>
                <w:bCs/>
                <w:lang w:val="fr-FR"/>
              </w:rPr>
              <w:t>résultats</w:t>
            </w:r>
            <w:r w:rsidRPr="008F6FC4">
              <w:rPr>
                <w:lang w:val="fr-FR"/>
              </w:rPr>
              <w:t xml:space="preserve"> escomptés du projet sont les suivants</w:t>
            </w:r>
            <w:r w:rsidR="00924C3F" w:rsidRPr="008F6FC4">
              <w:rPr>
                <w:lang w:val="fr-FR"/>
              </w:rPr>
              <w:t> :</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1"/>
              </w:numPr>
              <w:ind w:left="1123" w:hanging="567"/>
              <w:rPr>
                <w:lang w:val="fr-FR"/>
              </w:rPr>
            </w:pPr>
            <w:r w:rsidRPr="008F6FC4">
              <w:rPr>
                <w:lang w:val="fr-FR"/>
              </w:rPr>
              <w:t>mieux comprendre le lien entre propriété intellectuelle et accidents du travail et maladies professionnelles;  et</w:t>
            </w:r>
          </w:p>
          <w:p w:rsidR="002B5C0A" w:rsidRPr="008F6FC4" w:rsidRDefault="002B5C0A" w:rsidP="00D46016">
            <w:pPr>
              <w:pStyle w:val="TableParagraph"/>
              <w:ind w:left="602" w:hanging="494"/>
              <w:rPr>
                <w:lang w:val="fr-FR"/>
              </w:rPr>
            </w:pPr>
          </w:p>
          <w:p w:rsidR="002B5C0A" w:rsidRPr="008F6FC4" w:rsidRDefault="002B5C0A" w:rsidP="00D46016">
            <w:pPr>
              <w:pStyle w:val="TableParagraph"/>
              <w:numPr>
                <w:ilvl w:val="0"/>
                <w:numId w:val="21"/>
              </w:numPr>
              <w:ind w:left="1123" w:hanging="567"/>
              <w:rPr>
                <w:lang w:val="fr-FR"/>
              </w:rPr>
            </w:pPr>
            <w:r w:rsidRPr="008F6FC4">
              <w:rPr>
                <w:lang w:val="fr-FR"/>
              </w:rPr>
              <w:t>améliorer les conditions de travail dans certains secteurs et industries, en sensibilisant davantage à la propriété intellectuelle et aux effets préjudiciables de l</w:t>
            </w:r>
            <w:r w:rsidR="00924C3F" w:rsidRPr="008F6FC4">
              <w:rPr>
                <w:lang w:val="fr-FR"/>
              </w:rPr>
              <w:t>’</w:t>
            </w:r>
            <w:r w:rsidRPr="008F6FC4">
              <w:rPr>
                <w:lang w:val="fr-FR"/>
              </w:rPr>
              <w:t>utilisation de produits de contrefaçon.</w:t>
            </w:r>
          </w:p>
          <w:p w:rsidR="002B5C0A" w:rsidRPr="008F6FC4" w:rsidRDefault="002B5C0A" w:rsidP="00D46016">
            <w:pPr>
              <w:pStyle w:val="TableParagraph"/>
              <w:ind w:left="602" w:hanging="494"/>
              <w:rPr>
                <w:lang w:val="fr-FR"/>
              </w:rPr>
            </w:pPr>
          </w:p>
          <w:p w:rsidR="00924C3F" w:rsidRPr="008F6FC4" w:rsidRDefault="002B5C0A" w:rsidP="007A2CB1">
            <w:pPr>
              <w:pStyle w:val="TableParagraph"/>
              <w:ind w:left="110"/>
              <w:rPr>
                <w:lang w:val="fr-FR"/>
              </w:rPr>
            </w:pPr>
            <w:r w:rsidRPr="008F6FC4">
              <w:rPr>
                <w:lang w:val="fr-FR"/>
              </w:rPr>
              <w:t>L</w:t>
            </w:r>
            <w:r w:rsidR="00924C3F" w:rsidRPr="008F6FC4">
              <w:rPr>
                <w:lang w:val="fr-FR"/>
              </w:rPr>
              <w:t>’</w:t>
            </w:r>
            <w:r w:rsidRPr="008F6FC4">
              <w:rPr>
                <w:lang w:val="fr-FR"/>
              </w:rPr>
              <w:t>objectif et les résultats susmentionnés du projet seront atteints grâce à l</w:t>
            </w:r>
            <w:r w:rsidR="00924C3F" w:rsidRPr="008F6FC4">
              <w:rPr>
                <w:lang w:val="fr-FR"/>
              </w:rPr>
              <w:t>’</w:t>
            </w:r>
            <w:r w:rsidRPr="008F6FC4">
              <w:rPr>
                <w:lang w:val="fr-FR"/>
              </w:rPr>
              <w:t xml:space="preserve">exécution des </w:t>
            </w:r>
            <w:r w:rsidRPr="008F6FC4">
              <w:rPr>
                <w:b/>
                <w:bCs/>
                <w:lang w:val="fr-FR"/>
              </w:rPr>
              <w:t>produits</w:t>
            </w:r>
            <w:r w:rsidRPr="008F6FC4">
              <w:rPr>
                <w:lang w:val="fr-FR"/>
              </w:rPr>
              <w:t xml:space="preserve"> du projet mentionnés ci</w:t>
            </w:r>
            <w:r w:rsidR="0038236D">
              <w:rPr>
                <w:lang w:val="fr-FR"/>
              </w:rPr>
              <w:noBreakHyphen/>
            </w:r>
            <w:r w:rsidRPr="008F6FC4">
              <w:rPr>
                <w:lang w:val="fr-FR"/>
              </w:rPr>
              <w:t>après</w:t>
            </w:r>
            <w:r w:rsidR="00924C3F" w:rsidRPr="008F6FC4">
              <w:rPr>
                <w:lang w:val="fr-FR"/>
              </w:rPr>
              <w:t> :</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7"/>
              </w:numPr>
              <w:ind w:left="108" w:firstLine="0"/>
              <w:rPr>
                <w:lang w:val="fr-FR"/>
              </w:rPr>
            </w:pPr>
            <w:r w:rsidRPr="008F6FC4">
              <w:rPr>
                <w:lang w:val="fr-FR"/>
              </w:rPr>
              <w:t>recenser les secteurs et les industries responsables du plus grand nombre d</w:t>
            </w:r>
            <w:r w:rsidR="00924C3F" w:rsidRPr="008F6FC4">
              <w:rPr>
                <w:lang w:val="fr-FR"/>
              </w:rPr>
              <w:t>’</w:t>
            </w:r>
            <w:r w:rsidRPr="008F6FC4">
              <w:rPr>
                <w:lang w:val="fr-FR"/>
              </w:rPr>
              <w:t>accidents du travail et de maladies professionnelles et tenter de déterminer les causes principales de ces résultats négatifs et les retombées des accidents du travail et des maladies professionnelles sur la productivité de ces secteurs;</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7"/>
              </w:numPr>
              <w:ind w:left="108" w:firstLine="0"/>
              <w:rPr>
                <w:lang w:val="fr-FR"/>
              </w:rPr>
            </w:pPr>
            <w:r w:rsidRPr="008F6FC4">
              <w:rPr>
                <w:lang w:val="fr-FR"/>
              </w:rPr>
              <w:t>évaluer les besoins d</w:t>
            </w:r>
            <w:r w:rsidR="00924C3F" w:rsidRPr="008F6FC4">
              <w:rPr>
                <w:lang w:val="fr-FR"/>
              </w:rPr>
              <w:t>’</w:t>
            </w:r>
            <w:r w:rsidRPr="008F6FC4">
              <w:rPr>
                <w:lang w:val="fr-FR"/>
              </w:rPr>
              <w:t>une industrie ou d</w:t>
            </w:r>
            <w:r w:rsidR="00924C3F" w:rsidRPr="008F6FC4">
              <w:rPr>
                <w:lang w:val="fr-FR"/>
              </w:rPr>
              <w:t>’</w:t>
            </w:r>
            <w:r w:rsidRPr="008F6FC4">
              <w:rPr>
                <w:lang w:val="fr-FR"/>
              </w:rPr>
              <w:t>un secteur spécifique en matière d</w:t>
            </w:r>
            <w:r w:rsidR="00924C3F" w:rsidRPr="008F6FC4">
              <w:rPr>
                <w:lang w:val="fr-FR"/>
              </w:rPr>
              <w:t>’</w:t>
            </w:r>
            <w:r w:rsidRPr="008F6FC4">
              <w:rPr>
                <w:lang w:val="fr-FR"/>
              </w:rPr>
              <w:t>accidents du travail et de maladies professionnelles;</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7"/>
              </w:numPr>
              <w:ind w:left="108" w:firstLine="0"/>
              <w:rPr>
                <w:lang w:val="fr-FR"/>
              </w:rPr>
            </w:pPr>
            <w:r w:rsidRPr="008F6FC4">
              <w:rPr>
                <w:lang w:val="fr-FR"/>
              </w:rPr>
              <w:t>déterminer la technologie innovante disponible qui pourrait répondre aux besoins de cette industrie ou de ce secteur spécifique pour réduire les accidents du travail et les maladies professionnelles;</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7"/>
              </w:numPr>
              <w:ind w:left="108" w:firstLine="0"/>
              <w:rPr>
                <w:lang w:val="fr-FR"/>
              </w:rPr>
            </w:pPr>
            <w:r w:rsidRPr="008F6FC4">
              <w:rPr>
                <w:lang w:val="fr-FR"/>
              </w:rPr>
              <w:t>sensibiliser aux questions relatives à la propriété intellectuelle et à l</w:t>
            </w:r>
            <w:r w:rsidR="00924C3F" w:rsidRPr="008F6FC4">
              <w:rPr>
                <w:lang w:val="fr-FR"/>
              </w:rPr>
              <w:t>’</w:t>
            </w:r>
            <w:r w:rsidRPr="008F6FC4">
              <w:rPr>
                <w:lang w:val="fr-FR"/>
              </w:rPr>
              <w:t>incidence de celle</w:t>
            </w:r>
            <w:r w:rsidR="0038236D">
              <w:rPr>
                <w:lang w:val="fr-FR"/>
              </w:rPr>
              <w:noBreakHyphen/>
            </w:r>
            <w:r w:rsidRPr="008F6FC4">
              <w:rPr>
                <w:lang w:val="fr-FR"/>
              </w:rPr>
              <w:t>ci sur l</w:t>
            </w:r>
            <w:r w:rsidR="00924C3F" w:rsidRPr="008F6FC4">
              <w:rPr>
                <w:lang w:val="fr-FR"/>
              </w:rPr>
              <w:t>’</w:t>
            </w:r>
            <w:r w:rsidRPr="008F6FC4">
              <w:rPr>
                <w:lang w:val="fr-FR"/>
              </w:rPr>
              <w:t>amélioration des conditions de travail;</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27"/>
              </w:numPr>
              <w:ind w:left="108" w:firstLine="0"/>
              <w:rPr>
                <w:lang w:val="fr-FR"/>
              </w:rPr>
            </w:pPr>
            <w:r w:rsidRPr="008F6FC4">
              <w:rPr>
                <w:lang w:val="fr-FR"/>
              </w:rPr>
              <w:t>mettre en place des réseaux efficaces et viables pour promouvoir une meilleure collaboration entre ceux qui utilisent et ceux qui génèrent l</w:t>
            </w:r>
            <w:r w:rsidR="00924C3F" w:rsidRPr="008F6FC4">
              <w:rPr>
                <w:lang w:val="fr-FR"/>
              </w:rPr>
              <w:t>’</w:t>
            </w:r>
            <w:r w:rsidRPr="008F6FC4">
              <w:rPr>
                <w:lang w:val="fr-FR"/>
              </w:rPr>
              <w:t>innovation et le transfert de technologie afin de réduire les accidents du travail et les maladies professionnelles.</w:t>
            </w:r>
          </w:p>
        </w:tc>
      </w:tr>
      <w:tr w:rsidR="002B5C0A" w:rsidRPr="008F6FC4" w:rsidTr="007A2CB1">
        <w:trPr>
          <w:trHeight w:val="280"/>
        </w:trPr>
        <w:tc>
          <w:tcPr>
            <w:tcW w:w="9352" w:type="dxa"/>
            <w:gridSpan w:val="2"/>
            <w:shd w:val="clear" w:color="auto" w:fill="DBE5F1" w:themeFill="accent1" w:themeFillTint="33"/>
          </w:tcPr>
          <w:p w:rsidR="002B5C0A" w:rsidRPr="008F6FC4" w:rsidRDefault="002B5C0A" w:rsidP="007A2CB1">
            <w:pPr>
              <w:pStyle w:val="TableParagraph"/>
              <w:ind w:left="110"/>
              <w:jc w:val="center"/>
              <w:rPr>
                <w:b/>
                <w:bCs/>
                <w:lang w:val="fr-FR"/>
              </w:rPr>
            </w:pPr>
            <w:r w:rsidRPr="008F6FC4">
              <w:rPr>
                <w:b/>
                <w:bCs/>
                <w:lang w:val="fr-FR"/>
              </w:rPr>
              <w:t>2.3 Stratégie de mise en œuvre du projet</w:t>
            </w:r>
          </w:p>
        </w:tc>
      </w:tr>
      <w:tr w:rsidR="002B5C0A" w:rsidRPr="008F6FC4" w:rsidTr="007A2CB1">
        <w:trPr>
          <w:trHeight w:val="280"/>
        </w:trPr>
        <w:tc>
          <w:tcPr>
            <w:tcW w:w="9352" w:type="dxa"/>
            <w:gridSpan w:val="2"/>
            <w:shd w:val="clear" w:color="auto" w:fill="auto"/>
          </w:tcPr>
          <w:p w:rsidR="002B5C0A" w:rsidRPr="008F6FC4" w:rsidRDefault="002B5C0A" w:rsidP="007A2CB1">
            <w:pPr>
              <w:pStyle w:val="TableParagraph"/>
              <w:ind w:left="110"/>
              <w:rPr>
                <w:lang w:val="fr-FR"/>
              </w:rPr>
            </w:pPr>
            <w:r w:rsidRPr="008F6FC4">
              <w:rPr>
                <w:lang w:val="fr-FR"/>
              </w:rPr>
              <w:t>L</w:t>
            </w:r>
            <w:r w:rsidR="00924C3F" w:rsidRPr="008F6FC4">
              <w:rPr>
                <w:lang w:val="fr-FR"/>
              </w:rPr>
              <w:t>’</w:t>
            </w:r>
            <w:r w:rsidRPr="008F6FC4">
              <w:rPr>
                <w:lang w:val="fr-FR"/>
              </w:rPr>
              <w:t>objectif général du projet sera atteint grâce à la stratégie de mise en œuvre détaillée ci</w:t>
            </w:r>
            <w:r w:rsidR="0038236D">
              <w:rPr>
                <w:lang w:val="fr-FR"/>
              </w:rPr>
              <w:noBreakHyphen/>
            </w:r>
            <w:r w:rsidRPr="008F6FC4">
              <w:rPr>
                <w:lang w:val="fr-FR"/>
              </w:rPr>
              <w:t>dessous.</w:t>
            </w:r>
          </w:p>
          <w:p w:rsidR="002B5C0A" w:rsidRPr="008F6FC4" w:rsidRDefault="002B5C0A" w:rsidP="007A2CB1">
            <w:pPr>
              <w:pStyle w:val="TableParagraph"/>
              <w:ind w:left="110"/>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Élaboration d</w:t>
            </w:r>
            <w:r w:rsidR="00924C3F" w:rsidRPr="008F6FC4">
              <w:rPr>
                <w:lang w:val="fr-FR"/>
              </w:rPr>
              <w:t>’</w:t>
            </w:r>
            <w:r w:rsidRPr="008F6FC4">
              <w:rPr>
                <w:lang w:val="fr-FR"/>
              </w:rPr>
              <w:t>une étude économique qui analyse l</w:t>
            </w:r>
            <w:r w:rsidR="00924C3F" w:rsidRPr="008F6FC4">
              <w:rPr>
                <w:lang w:val="fr-FR"/>
              </w:rPr>
              <w:t>’</w:t>
            </w:r>
            <w:r w:rsidRPr="008F6FC4">
              <w:rPr>
                <w:lang w:val="fr-FR"/>
              </w:rPr>
              <w:t>impact des accidents du travail et des maladies professionnelles sur la productivité d</w:t>
            </w:r>
            <w:r w:rsidR="00924C3F" w:rsidRPr="008F6FC4">
              <w:rPr>
                <w:lang w:val="fr-FR"/>
              </w:rPr>
              <w:t>’</w:t>
            </w:r>
            <w:r w:rsidRPr="008F6FC4">
              <w:rPr>
                <w:lang w:val="fr-FR"/>
              </w:rPr>
              <w:t>une industrie ou d</w:t>
            </w:r>
            <w:r w:rsidR="00924C3F" w:rsidRPr="008F6FC4">
              <w:rPr>
                <w:lang w:val="fr-FR"/>
              </w:rPr>
              <w:t>’</w:t>
            </w:r>
            <w:r w:rsidRPr="008F6FC4">
              <w:rPr>
                <w:lang w:val="fr-FR"/>
              </w:rPr>
              <w:t>un secteur spécifique des pays pilotes, et qui décrit les avantages potentiels de l</w:t>
            </w:r>
            <w:r w:rsidR="00924C3F" w:rsidRPr="008F6FC4">
              <w:rPr>
                <w:lang w:val="fr-FR"/>
              </w:rPr>
              <w:t>’</w:t>
            </w:r>
            <w:r w:rsidRPr="008F6FC4">
              <w:rPr>
                <w:lang w:val="fr-FR"/>
              </w:rPr>
              <w:t>utilisation de technologies appropriées.</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Réalisation d</w:t>
            </w:r>
            <w:r w:rsidR="00924C3F" w:rsidRPr="008F6FC4">
              <w:rPr>
                <w:lang w:val="fr-FR"/>
              </w:rPr>
              <w:t>’</w:t>
            </w:r>
            <w:r w:rsidRPr="008F6FC4">
              <w:rPr>
                <w:lang w:val="fr-FR"/>
              </w:rPr>
              <w:t>études de pays afin de recenser les technologies appropriées pour contribuer à prévenir les accidents et les maladies dans des secteurs ou des industries spécifiqu</w:t>
            </w:r>
            <w:r w:rsidR="00E47D14" w:rsidRPr="008F6FC4">
              <w:rPr>
                <w:lang w:val="fr-FR"/>
              </w:rPr>
              <w:t>es.  L’é</w:t>
            </w:r>
            <w:r w:rsidRPr="008F6FC4">
              <w:rPr>
                <w:lang w:val="fr-FR"/>
              </w:rPr>
              <w:t>tude sera axée sur les quatre pays sélectionnés dans le but de déterminer quels secteurs ou industries sont responsables du plus grand nombre d</w:t>
            </w:r>
            <w:r w:rsidR="00924C3F" w:rsidRPr="008F6FC4">
              <w:rPr>
                <w:lang w:val="fr-FR"/>
              </w:rPr>
              <w:t>’</w:t>
            </w:r>
            <w:r w:rsidRPr="008F6FC4">
              <w:rPr>
                <w:lang w:val="fr-FR"/>
              </w:rPr>
              <w:t>accidents du travail et de maladies professionnelles, et de tenter de déterminer les principales causes de ces résultats négatifs et les retombées des accidents du travail et des maladies professionnelles sur la productivité de ces secteurs.</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Cartographie des besoins technologiques de l</w:t>
            </w:r>
            <w:r w:rsidR="00924C3F" w:rsidRPr="008F6FC4">
              <w:rPr>
                <w:lang w:val="fr-FR"/>
              </w:rPr>
              <w:t>’</w:t>
            </w:r>
            <w:r w:rsidRPr="008F6FC4">
              <w:rPr>
                <w:lang w:val="fr-FR"/>
              </w:rPr>
              <w:t>industrie ou du secteur spécifique pour lutter contre les accidents du travail et les maladies professionnelles ou en réduire le nomb</w:t>
            </w:r>
            <w:r w:rsidR="00E47D14" w:rsidRPr="008F6FC4">
              <w:rPr>
                <w:lang w:val="fr-FR"/>
              </w:rPr>
              <w:t>re.  Af</w:t>
            </w:r>
            <w:r w:rsidRPr="008F6FC4">
              <w:rPr>
                <w:lang w:val="fr-FR"/>
              </w:rPr>
              <w:t>in d</w:t>
            </w:r>
            <w:r w:rsidR="00924C3F" w:rsidRPr="008F6FC4">
              <w:rPr>
                <w:lang w:val="fr-FR"/>
              </w:rPr>
              <w:t>’</w:t>
            </w:r>
            <w:r w:rsidRPr="008F6FC4">
              <w:rPr>
                <w:lang w:val="fr-FR"/>
              </w:rPr>
              <w:t>élaborer cette cartographie, des informations seront recueillies auprès de toutes les parties prenantes concernées, par exemple</w:t>
            </w:r>
            <w:r w:rsidR="00924C3F" w:rsidRPr="008F6FC4">
              <w:rPr>
                <w:lang w:val="fr-FR"/>
              </w:rPr>
              <w:t> :</w:t>
            </w:r>
            <w:r w:rsidRPr="008F6FC4">
              <w:rPr>
                <w:lang w:val="fr-FR"/>
              </w:rPr>
              <w:t xml:space="preserve"> institutions nationales chargées des questions relatives aux accidents du travail et aux maladies professionnelles;  dirigeants et travailleurs des entreprises de l</w:t>
            </w:r>
            <w:r w:rsidR="00924C3F" w:rsidRPr="008F6FC4">
              <w:rPr>
                <w:lang w:val="fr-FR"/>
              </w:rPr>
              <w:t>’</w:t>
            </w:r>
            <w:r w:rsidRPr="008F6FC4">
              <w:rPr>
                <w:lang w:val="fr-FR"/>
              </w:rPr>
              <w:t>industrie ou du secteur;  fournisseurs;  universités, centres de recherche, centres techniques et autres générateurs d</w:t>
            </w:r>
            <w:r w:rsidR="00924C3F" w:rsidRPr="008F6FC4">
              <w:rPr>
                <w:lang w:val="fr-FR"/>
              </w:rPr>
              <w:t>’</w:t>
            </w:r>
            <w:r w:rsidRPr="008F6FC4">
              <w:rPr>
                <w:lang w:val="fr-FR"/>
              </w:rPr>
              <w:t>innovation.</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Étude de la technologie existante la plus appropriée pour répondre aux besoins de cette industrie ou de ce secteur, à l</w:t>
            </w:r>
            <w:r w:rsidR="00924C3F" w:rsidRPr="008F6FC4">
              <w:rPr>
                <w:lang w:val="fr-FR"/>
              </w:rPr>
              <w:t>’</w:t>
            </w:r>
            <w:r w:rsidRPr="008F6FC4">
              <w:rPr>
                <w:lang w:val="fr-FR"/>
              </w:rPr>
              <w:t>aide de brevets et de sources scientifiques et techniques.</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Sensibilisation aux produits de contrefaçon et aux moyens d</w:t>
            </w:r>
            <w:r w:rsidR="00924C3F" w:rsidRPr="008F6FC4">
              <w:rPr>
                <w:lang w:val="fr-FR"/>
              </w:rPr>
              <w:t>’</w:t>
            </w:r>
            <w:r w:rsidRPr="008F6FC4">
              <w:rPr>
                <w:lang w:val="fr-FR"/>
              </w:rPr>
              <w:t>empêcher leur utilisation dans le cadre de séminaires nationaux visant à sensibiliser toutes les parties prenantes (entités publiques, autorités douanières, générateurs d</w:t>
            </w:r>
            <w:r w:rsidR="00924C3F" w:rsidRPr="008F6FC4">
              <w:rPr>
                <w:lang w:val="fr-FR"/>
              </w:rPr>
              <w:t>’</w:t>
            </w:r>
            <w:r w:rsidRPr="008F6FC4">
              <w:rPr>
                <w:lang w:val="fr-FR"/>
              </w:rPr>
              <w:t>innovation et de technologie, fournisseurs, utilisateurs, travailleurs) à l</w:t>
            </w:r>
            <w:r w:rsidR="00924C3F" w:rsidRPr="008F6FC4">
              <w:rPr>
                <w:lang w:val="fr-FR"/>
              </w:rPr>
              <w:t>’</w:t>
            </w:r>
            <w:r w:rsidRPr="008F6FC4">
              <w:rPr>
                <w:lang w:val="fr-FR"/>
              </w:rPr>
              <w:t>impact de l</w:t>
            </w:r>
            <w:r w:rsidR="00924C3F" w:rsidRPr="008F6FC4">
              <w:rPr>
                <w:lang w:val="fr-FR"/>
              </w:rPr>
              <w:t>’</w:t>
            </w:r>
            <w:r w:rsidRPr="008F6FC4">
              <w:rPr>
                <w:lang w:val="fr-FR"/>
              </w:rPr>
              <w:t>innovation, à l</w:t>
            </w:r>
            <w:r w:rsidR="00924C3F" w:rsidRPr="008F6FC4">
              <w:rPr>
                <w:lang w:val="fr-FR"/>
              </w:rPr>
              <w:t>’</w:t>
            </w:r>
            <w:r w:rsidRPr="008F6FC4">
              <w:rPr>
                <w:lang w:val="fr-FR"/>
              </w:rPr>
              <w:t>importance de l</w:t>
            </w:r>
            <w:r w:rsidR="00924C3F" w:rsidRPr="008F6FC4">
              <w:rPr>
                <w:lang w:val="fr-FR"/>
              </w:rPr>
              <w:t>’</w:t>
            </w:r>
            <w:r w:rsidRPr="008F6FC4">
              <w:rPr>
                <w:lang w:val="fr-FR"/>
              </w:rPr>
              <w:t>accessibilité et de l</w:t>
            </w:r>
            <w:r w:rsidR="00924C3F" w:rsidRPr="008F6FC4">
              <w:rPr>
                <w:lang w:val="fr-FR"/>
              </w:rPr>
              <w:t>’</w:t>
            </w:r>
            <w:r w:rsidRPr="008F6FC4">
              <w:rPr>
                <w:lang w:val="fr-FR"/>
              </w:rPr>
              <w:t>utilisation des technologies appropriées, et aux risques de contrefaçon dans ce domai</w:t>
            </w:r>
            <w:r w:rsidR="00E47D14" w:rsidRPr="008F6FC4">
              <w:rPr>
                <w:lang w:val="fr-FR"/>
              </w:rPr>
              <w:t>ne.  Ce</w:t>
            </w:r>
            <w:r w:rsidRPr="008F6FC4">
              <w:rPr>
                <w:lang w:val="fr-FR"/>
              </w:rPr>
              <w:t>s séminaires permettront également de créer des réseaux efficaces pour favoriser une meilleure collaboration entre les utilisateurs et les producteurs d</w:t>
            </w:r>
            <w:r w:rsidR="00924C3F" w:rsidRPr="008F6FC4">
              <w:rPr>
                <w:lang w:val="fr-FR"/>
              </w:rPr>
              <w:t>’</w:t>
            </w:r>
            <w:r w:rsidRPr="008F6FC4">
              <w:rPr>
                <w:lang w:val="fr-FR"/>
              </w:rPr>
              <w:t>innovation dans ce domaine.</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Élaboration de programmes éducatifs ou d</w:t>
            </w:r>
            <w:r w:rsidR="00924C3F" w:rsidRPr="008F6FC4">
              <w:rPr>
                <w:lang w:val="fr-FR"/>
              </w:rPr>
              <w:t>’</w:t>
            </w:r>
            <w:r w:rsidRPr="008F6FC4">
              <w:rPr>
                <w:lang w:val="fr-FR"/>
              </w:rPr>
              <w:t>une boîte à outils sur le matériel de détection de la contrefaçon à l</w:t>
            </w:r>
            <w:r w:rsidR="00924C3F" w:rsidRPr="008F6FC4">
              <w:rPr>
                <w:lang w:val="fr-FR"/>
              </w:rPr>
              <w:t>’</w:t>
            </w:r>
            <w:r w:rsidRPr="008F6FC4">
              <w:rPr>
                <w:lang w:val="fr-FR"/>
              </w:rPr>
              <w:t>intention des partenaires locaux dans les pays bénéficiaires.</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Lancement de campagnes de sensibilisation du public aux dangers de la contrefaç</w:t>
            </w:r>
            <w:r w:rsidR="00E47D14" w:rsidRPr="008F6FC4">
              <w:rPr>
                <w:lang w:val="fr-FR"/>
              </w:rPr>
              <w:t>on.  Ce</w:t>
            </w:r>
            <w:r w:rsidRPr="008F6FC4">
              <w:rPr>
                <w:lang w:val="fr-FR"/>
              </w:rPr>
              <w:t>s campagnes pourraient être menées sur les réseaux sociaux, à la radio, à la télévision et dans des espaces publics physiqu</w:t>
            </w:r>
            <w:r w:rsidR="00E47D14" w:rsidRPr="008F6FC4">
              <w:rPr>
                <w:lang w:val="fr-FR"/>
              </w:rPr>
              <w:t>es.  Le</w:t>
            </w:r>
            <w:r w:rsidRPr="008F6FC4">
              <w:rPr>
                <w:lang w:val="fr-FR"/>
              </w:rPr>
              <w:t>s initiatives de sensibilisation du public pourraient être mieux adaptées au secteur ou à l</w:t>
            </w:r>
            <w:r w:rsidR="00924C3F" w:rsidRPr="008F6FC4">
              <w:rPr>
                <w:lang w:val="fr-FR"/>
              </w:rPr>
              <w:t>’</w:t>
            </w:r>
            <w:r w:rsidRPr="008F6FC4">
              <w:rPr>
                <w:lang w:val="fr-FR"/>
              </w:rPr>
              <w:t>industrie visé.</w:t>
            </w:r>
          </w:p>
          <w:p w:rsidR="002B5C0A" w:rsidRPr="008F6FC4" w:rsidRDefault="002B5C0A" w:rsidP="00D46016">
            <w:pPr>
              <w:pStyle w:val="TableParagraph"/>
              <w:ind w:left="1134" w:hanging="567"/>
              <w:rPr>
                <w:lang w:val="fr-FR"/>
              </w:rPr>
            </w:pPr>
          </w:p>
          <w:p w:rsidR="002B5C0A" w:rsidRPr="008F6FC4" w:rsidRDefault="002B5C0A" w:rsidP="00D46016">
            <w:pPr>
              <w:pStyle w:val="TableParagraph"/>
              <w:numPr>
                <w:ilvl w:val="0"/>
                <w:numId w:val="14"/>
              </w:numPr>
              <w:ind w:left="1134" w:hanging="567"/>
              <w:rPr>
                <w:lang w:val="fr-FR"/>
              </w:rPr>
            </w:pPr>
            <w:r w:rsidRPr="008F6FC4">
              <w:rPr>
                <w:lang w:val="fr-FR"/>
              </w:rPr>
              <w:t>Compte tenu de ce qui précède, production de matériel de sensibilisation à l</w:t>
            </w:r>
            <w:r w:rsidR="00924C3F" w:rsidRPr="008F6FC4">
              <w:rPr>
                <w:lang w:val="fr-FR"/>
              </w:rPr>
              <w:t>’</w:t>
            </w:r>
            <w:r w:rsidRPr="008F6FC4">
              <w:rPr>
                <w:lang w:val="fr-FR"/>
              </w:rPr>
              <w:t>intention des partenaires locaux dans les pays bénéficiaires.</w:t>
            </w:r>
          </w:p>
        </w:tc>
      </w:tr>
      <w:tr w:rsidR="002B5C0A" w:rsidRPr="008F6FC4" w:rsidTr="007A2CB1">
        <w:trPr>
          <w:cantSplit/>
          <w:trHeight w:val="280"/>
        </w:trPr>
        <w:tc>
          <w:tcPr>
            <w:tcW w:w="9352" w:type="dxa"/>
            <w:gridSpan w:val="2"/>
            <w:shd w:val="clear" w:color="auto" w:fill="DBE5F1" w:themeFill="accent1" w:themeFillTint="33"/>
          </w:tcPr>
          <w:p w:rsidR="002B5C0A" w:rsidRPr="008F6FC4" w:rsidRDefault="002B5C0A" w:rsidP="007A2CB1">
            <w:pPr>
              <w:pStyle w:val="TableParagraph"/>
              <w:ind w:left="110"/>
              <w:jc w:val="center"/>
              <w:rPr>
                <w:b/>
                <w:bCs/>
                <w:lang w:val="fr-FR"/>
              </w:rPr>
            </w:pPr>
            <w:r w:rsidRPr="008F6FC4">
              <w:rPr>
                <w:b/>
                <w:bCs/>
                <w:lang w:val="fr-FR"/>
              </w:rPr>
              <w:t>2.4 Indicateurs du projet</w:t>
            </w:r>
          </w:p>
        </w:tc>
      </w:tr>
      <w:tr w:rsidR="002B5C0A" w:rsidRPr="008F6FC4" w:rsidTr="007A2CB1">
        <w:trPr>
          <w:trHeight w:val="1960"/>
        </w:trPr>
        <w:tc>
          <w:tcPr>
            <w:tcW w:w="4676" w:type="dxa"/>
            <w:tcBorders>
              <w:bottom w:val="single" w:sz="4" w:space="0" w:color="000000"/>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Objectif du projet</w:t>
            </w:r>
          </w:p>
          <w:p w:rsidR="002B5C0A" w:rsidRPr="008F6FC4" w:rsidRDefault="002B5C0A" w:rsidP="007A2CB1">
            <w:pPr>
              <w:pStyle w:val="TableParagraph"/>
              <w:rPr>
                <w:lang w:val="fr-FR"/>
              </w:rPr>
            </w:pPr>
          </w:p>
          <w:p w:rsidR="002B5C0A" w:rsidRPr="008F6FC4" w:rsidRDefault="002B5C0A" w:rsidP="007A2CB1">
            <w:pPr>
              <w:pStyle w:val="TableParagraph"/>
              <w:rPr>
                <w:lang w:val="fr-FR"/>
              </w:rPr>
            </w:pPr>
            <w:r w:rsidRPr="008F6FC4">
              <w:rPr>
                <w:lang w:val="fr-FR"/>
              </w:rPr>
              <w:t>Contribuer à la réduction des accidents du travail et des maladies professionnelles au moyen de l</w:t>
            </w:r>
            <w:r w:rsidR="00924C3F" w:rsidRPr="008F6FC4">
              <w:rPr>
                <w:lang w:val="fr-FR"/>
              </w:rPr>
              <w:t>’</w:t>
            </w:r>
            <w:r w:rsidRPr="008F6FC4">
              <w:rPr>
                <w:lang w:val="fr-FR"/>
              </w:rPr>
              <w:t>innovation et de l</w:t>
            </w:r>
            <w:r w:rsidR="00924C3F" w:rsidRPr="008F6FC4">
              <w:rPr>
                <w:lang w:val="fr-FR"/>
              </w:rPr>
              <w:t>’</w:t>
            </w:r>
            <w:r w:rsidRPr="008F6FC4">
              <w:rPr>
                <w:lang w:val="fr-FR"/>
              </w:rPr>
              <w:t>utilisation d</w:t>
            </w:r>
            <w:r w:rsidR="00924C3F" w:rsidRPr="008F6FC4">
              <w:rPr>
                <w:lang w:val="fr-FR"/>
              </w:rPr>
              <w:t>’</w:t>
            </w:r>
            <w:r w:rsidRPr="008F6FC4">
              <w:rPr>
                <w:lang w:val="fr-FR"/>
              </w:rPr>
              <w:t>outils de propriété intellectuelle.</w:t>
            </w:r>
          </w:p>
        </w:tc>
        <w:tc>
          <w:tcPr>
            <w:tcW w:w="4676" w:type="dxa"/>
            <w:tcBorders>
              <w:bottom w:val="single" w:sz="4" w:space="0" w:color="000000"/>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Indicateurs de l</w:t>
            </w:r>
            <w:r w:rsidR="00924C3F" w:rsidRPr="008F6FC4">
              <w:rPr>
                <w:u w:val="single"/>
                <w:lang w:val="fr-FR"/>
              </w:rPr>
              <w:t>’</w:t>
            </w:r>
            <w:r w:rsidRPr="008F6FC4">
              <w:rPr>
                <w:u w:val="single"/>
                <w:lang w:val="fr-FR"/>
              </w:rPr>
              <w:t>objectif</w:t>
            </w:r>
          </w:p>
          <w:p w:rsidR="002B5C0A" w:rsidRPr="008F6FC4" w:rsidRDefault="002B5C0A" w:rsidP="007A2CB1">
            <w:pPr>
              <w:pStyle w:val="TableParagraph"/>
              <w:rPr>
                <w:lang w:val="fr-FR"/>
              </w:rPr>
            </w:pPr>
          </w:p>
          <w:p w:rsidR="002B5C0A" w:rsidRPr="008F6FC4" w:rsidRDefault="002B5C0A" w:rsidP="007A2CB1">
            <w:pPr>
              <w:pStyle w:val="TableParagraph"/>
              <w:rPr>
                <w:lang w:val="fr-FR"/>
              </w:rPr>
            </w:pPr>
            <w:r w:rsidRPr="008F6FC4">
              <w:rPr>
                <w:lang w:val="fr-FR"/>
              </w:rPr>
              <w:t>Le rôle de la propriété intellectuelle et de l</w:t>
            </w:r>
            <w:r w:rsidR="00924C3F" w:rsidRPr="008F6FC4">
              <w:rPr>
                <w:lang w:val="fr-FR"/>
              </w:rPr>
              <w:t>’</w:t>
            </w:r>
            <w:r w:rsidRPr="008F6FC4">
              <w:rPr>
                <w:lang w:val="fr-FR"/>
              </w:rPr>
              <w:t>innovation dans la réduction des accidents du travail et des maladies professionnelles est étudié, et au moins 50% des employés des secteurs ou industries sélectionnés considèrent qu</w:t>
            </w:r>
            <w:r w:rsidR="00924C3F" w:rsidRPr="008F6FC4">
              <w:rPr>
                <w:lang w:val="fr-FR"/>
              </w:rPr>
              <w:t>’</w:t>
            </w:r>
            <w:r w:rsidRPr="008F6FC4">
              <w:rPr>
                <w:lang w:val="fr-FR"/>
              </w:rPr>
              <w:t>ils sont mieux équipés pour utiliser efficacement les outils de propriété intellectuelle recensés grâce au projet.</w:t>
            </w:r>
          </w:p>
        </w:tc>
      </w:tr>
      <w:tr w:rsidR="002B5C0A" w:rsidRPr="008F6FC4" w:rsidTr="007A2CB1">
        <w:trPr>
          <w:trHeight w:val="1735"/>
        </w:trPr>
        <w:tc>
          <w:tcPr>
            <w:tcW w:w="4676" w:type="dxa"/>
            <w:tcBorders>
              <w:bottom w:val="nil"/>
              <w:right w:val="nil"/>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Résultats du projet</w:t>
            </w:r>
          </w:p>
          <w:p w:rsidR="002B5C0A" w:rsidRPr="008F6FC4" w:rsidRDefault="002B5C0A" w:rsidP="00D46016">
            <w:pPr>
              <w:pStyle w:val="TableParagraph"/>
              <w:rPr>
                <w:lang w:val="fr-FR"/>
              </w:rPr>
            </w:pPr>
          </w:p>
          <w:p w:rsidR="002B5C0A" w:rsidRPr="008F6FC4" w:rsidRDefault="002B5C0A" w:rsidP="007A2CB1">
            <w:pPr>
              <w:pStyle w:val="TableParagraph"/>
              <w:rPr>
                <w:lang w:val="fr-FR"/>
              </w:rPr>
            </w:pPr>
            <w:r w:rsidRPr="008F6FC4">
              <w:rPr>
                <w:lang w:val="fr-FR"/>
              </w:rPr>
              <w:t>a) Mieux comprendre le lien existant entre la propriété intellectuelle et les accidents du travail et les maladies professionnelles.</w:t>
            </w:r>
          </w:p>
        </w:tc>
        <w:tc>
          <w:tcPr>
            <w:tcW w:w="4676" w:type="dxa"/>
            <w:tcBorders>
              <w:left w:val="nil"/>
              <w:bottom w:val="nil"/>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Indicateurs de résultats</w:t>
            </w:r>
          </w:p>
          <w:p w:rsidR="002B5C0A" w:rsidRPr="008F6FC4" w:rsidRDefault="002B5C0A" w:rsidP="007A2CB1">
            <w:pPr>
              <w:pStyle w:val="TableParagraph"/>
              <w:rPr>
                <w:u w:val="single"/>
                <w:lang w:val="fr-FR"/>
              </w:rPr>
            </w:pPr>
          </w:p>
          <w:p w:rsidR="002B5C0A" w:rsidRPr="008F6FC4" w:rsidRDefault="0038236D" w:rsidP="0038236D">
            <w:pPr>
              <w:pStyle w:val="TableParagraph"/>
              <w:rPr>
                <w:lang w:val="fr-FR"/>
              </w:rPr>
            </w:pPr>
            <w:r>
              <w:rPr>
                <w:lang w:val="fr-FR"/>
              </w:rPr>
              <w:t>a) </w:t>
            </w:r>
            <w:r w:rsidR="002B5C0A" w:rsidRPr="008F6FC4">
              <w:rPr>
                <w:lang w:val="fr-FR"/>
              </w:rPr>
              <w:t>Au moins 50% des parties prenantes concernées dans les pays bénéficiaires sont sensibilisés au fait que l</w:t>
            </w:r>
            <w:r w:rsidR="00924C3F" w:rsidRPr="008F6FC4">
              <w:rPr>
                <w:lang w:val="fr-FR"/>
              </w:rPr>
              <w:t>’</w:t>
            </w:r>
            <w:r w:rsidR="002B5C0A" w:rsidRPr="008F6FC4">
              <w:rPr>
                <w:lang w:val="fr-FR"/>
              </w:rPr>
              <w:t>innovation et l</w:t>
            </w:r>
            <w:r w:rsidR="00924C3F" w:rsidRPr="008F6FC4">
              <w:rPr>
                <w:lang w:val="fr-FR"/>
              </w:rPr>
              <w:t>’</w:t>
            </w:r>
            <w:r w:rsidR="002B5C0A" w:rsidRPr="008F6FC4">
              <w:rPr>
                <w:lang w:val="fr-FR"/>
              </w:rPr>
              <w:t>utilisation d</w:t>
            </w:r>
            <w:r w:rsidR="00924C3F" w:rsidRPr="008F6FC4">
              <w:rPr>
                <w:lang w:val="fr-FR"/>
              </w:rPr>
              <w:t>’</w:t>
            </w:r>
            <w:r w:rsidR="002B5C0A" w:rsidRPr="008F6FC4">
              <w:rPr>
                <w:lang w:val="fr-FR"/>
              </w:rPr>
              <w:t>outils de propriété intellectuelle peuvent contribuer à réduire les accidents du travail et les maladies professionnelles.</w:t>
            </w:r>
          </w:p>
          <w:p w:rsidR="002B5C0A" w:rsidRPr="008F6FC4" w:rsidRDefault="002B5C0A" w:rsidP="007A2CB1">
            <w:pPr>
              <w:pStyle w:val="TableParagraph"/>
              <w:rPr>
                <w:u w:val="single"/>
                <w:lang w:val="fr-FR"/>
              </w:rPr>
            </w:pPr>
          </w:p>
        </w:tc>
      </w:tr>
      <w:tr w:rsidR="002B5C0A" w:rsidRPr="008F6FC4" w:rsidTr="007A2CB1">
        <w:trPr>
          <w:trHeight w:val="1373"/>
        </w:trPr>
        <w:tc>
          <w:tcPr>
            <w:tcW w:w="4676" w:type="dxa"/>
            <w:tcBorders>
              <w:top w:val="nil"/>
              <w:bottom w:val="single" w:sz="4" w:space="0" w:color="auto"/>
              <w:right w:val="nil"/>
            </w:tcBorders>
            <w:shd w:val="clear" w:color="auto" w:fill="FFFFFF" w:themeFill="background1"/>
          </w:tcPr>
          <w:p w:rsidR="002B5C0A" w:rsidRPr="008F6FC4" w:rsidRDefault="002B5C0A" w:rsidP="007A2CB1">
            <w:pPr>
              <w:pStyle w:val="TableParagraph"/>
              <w:rPr>
                <w:lang w:val="fr-FR"/>
              </w:rPr>
            </w:pPr>
            <w:r w:rsidRPr="008F6FC4">
              <w:rPr>
                <w:lang w:val="fr-FR"/>
              </w:rPr>
              <w:t>b) Mieux faire connaître la propriété intellectuelle et sensibiliser aux produits de contrefaçon afin d</w:t>
            </w:r>
            <w:r w:rsidR="00924C3F" w:rsidRPr="008F6FC4">
              <w:rPr>
                <w:lang w:val="fr-FR"/>
              </w:rPr>
              <w:t>’</w:t>
            </w:r>
            <w:r w:rsidRPr="008F6FC4">
              <w:rPr>
                <w:lang w:val="fr-FR"/>
              </w:rPr>
              <w:t>améliorer les conditions de travail dans certains secteurs ou industries.</w:t>
            </w:r>
          </w:p>
        </w:tc>
        <w:tc>
          <w:tcPr>
            <w:tcW w:w="4676" w:type="dxa"/>
            <w:tcBorders>
              <w:top w:val="nil"/>
              <w:left w:val="nil"/>
            </w:tcBorders>
            <w:shd w:val="clear" w:color="auto" w:fill="FFFFFF" w:themeFill="background1"/>
          </w:tcPr>
          <w:p w:rsidR="002B5C0A" w:rsidRPr="008F6FC4" w:rsidRDefault="002B5C0A" w:rsidP="007A2CB1">
            <w:pPr>
              <w:pStyle w:val="TableParagraph"/>
              <w:rPr>
                <w:lang w:val="fr-FR"/>
              </w:rPr>
            </w:pPr>
            <w:r w:rsidRPr="008F6FC4">
              <w:rPr>
                <w:lang w:val="fr-FR"/>
              </w:rPr>
              <w:t>b) Au moins 70% des participants aux séminaires nationaux et aux autres activités du projet ont démontré une sensibilisation accrue au rôle potentiel de la propriété intellectuelle dans la réduction des accidents du travail et des maladies professionnelles.</w:t>
            </w:r>
          </w:p>
        </w:tc>
      </w:tr>
      <w:tr w:rsidR="002B5C0A" w:rsidRPr="008F6FC4" w:rsidTr="007A2CB1">
        <w:trPr>
          <w:trHeight w:val="2264"/>
        </w:trPr>
        <w:tc>
          <w:tcPr>
            <w:tcW w:w="4676" w:type="dxa"/>
            <w:tcBorders>
              <w:top w:val="single" w:sz="4" w:space="0" w:color="auto"/>
              <w:left w:val="single" w:sz="4" w:space="0" w:color="auto"/>
              <w:bottom w:val="nil"/>
              <w:right w:val="nil"/>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Produits du projet</w:t>
            </w:r>
          </w:p>
          <w:p w:rsidR="002B5C0A" w:rsidRPr="008F6FC4" w:rsidRDefault="002B5C0A" w:rsidP="00D46016">
            <w:pPr>
              <w:pStyle w:val="TableParagraph"/>
              <w:rPr>
                <w:lang w:val="fr-FR"/>
              </w:rPr>
            </w:pPr>
          </w:p>
          <w:p w:rsidR="002B5C0A" w:rsidRPr="008F6FC4" w:rsidRDefault="002B5C0A" w:rsidP="007A2CB1">
            <w:pPr>
              <w:rPr>
                <w:rFonts w:eastAsiaTheme="minorHAnsi" w:cstheme="minorBidi"/>
                <w:lang w:val="fr-FR"/>
              </w:rPr>
            </w:pPr>
            <w:r w:rsidRPr="008F6FC4">
              <w:rPr>
                <w:lang w:val="fr-FR"/>
              </w:rPr>
              <w:t>1.</w:t>
            </w:r>
            <w:r w:rsidR="00525A56" w:rsidRPr="008F6FC4">
              <w:rPr>
                <w:lang w:val="fr-FR"/>
              </w:rPr>
              <w:t xml:space="preserve"> </w:t>
            </w:r>
            <w:r w:rsidRPr="008F6FC4">
              <w:rPr>
                <w:lang w:val="fr-FR"/>
              </w:rPr>
              <w:t xml:space="preserve"> Déterminer quels secteurs ou industries sont responsables du plus grand nombre d</w:t>
            </w:r>
            <w:r w:rsidR="00924C3F" w:rsidRPr="008F6FC4">
              <w:rPr>
                <w:lang w:val="fr-FR"/>
              </w:rPr>
              <w:t>’</w:t>
            </w:r>
            <w:r w:rsidRPr="008F6FC4">
              <w:rPr>
                <w:lang w:val="fr-FR"/>
              </w:rPr>
              <w:t>accidents du travail et de maladies professionnelles, et tenter de déterminer les principales causes de ces résultats négatifs et les retombées des accidents du travail et des maladies professionnelles sur la productivité de ces secteurs.</w:t>
            </w:r>
          </w:p>
          <w:p w:rsidR="002B5C0A" w:rsidRPr="008F6FC4" w:rsidRDefault="002B5C0A" w:rsidP="007A2CB1">
            <w:pPr>
              <w:rPr>
                <w:lang w:val="fr-FR"/>
              </w:rPr>
            </w:pPr>
          </w:p>
        </w:tc>
        <w:tc>
          <w:tcPr>
            <w:tcW w:w="4676" w:type="dxa"/>
            <w:tcBorders>
              <w:left w:val="nil"/>
              <w:bottom w:val="nil"/>
            </w:tcBorders>
            <w:shd w:val="clear" w:color="auto" w:fill="FFFFFF" w:themeFill="background1"/>
          </w:tcPr>
          <w:p w:rsidR="002B5C0A" w:rsidRPr="008F6FC4" w:rsidRDefault="002B5C0A" w:rsidP="007A2CB1">
            <w:pPr>
              <w:pStyle w:val="TableParagraph"/>
              <w:jc w:val="center"/>
              <w:rPr>
                <w:u w:val="single"/>
                <w:lang w:val="fr-FR"/>
              </w:rPr>
            </w:pPr>
            <w:r w:rsidRPr="008F6FC4">
              <w:rPr>
                <w:u w:val="single"/>
                <w:lang w:val="fr-FR"/>
              </w:rPr>
              <w:t>Indicateurs d</w:t>
            </w:r>
            <w:r w:rsidR="00924C3F" w:rsidRPr="008F6FC4">
              <w:rPr>
                <w:u w:val="single"/>
                <w:lang w:val="fr-FR"/>
              </w:rPr>
              <w:t>’</w:t>
            </w:r>
            <w:r w:rsidRPr="008F6FC4">
              <w:rPr>
                <w:u w:val="single"/>
                <w:lang w:val="fr-FR"/>
              </w:rPr>
              <w:t>exécution</w:t>
            </w:r>
          </w:p>
          <w:p w:rsidR="002B5C0A" w:rsidRPr="008F6FC4" w:rsidRDefault="002B5C0A" w:rsidP="007A2CB1">
            <w:pPr>
              <w:pStyle w:val="TableParagraph"/>
              <w:rPr>
                <w:lang w:val="fr-FR"/>
              </w:rPr>
            </w:pPr>
          </w:p>
          <w:p w:rsidR="002B5C0A" w:rsidRPr="008F6FC4" w:rsidRDefault="002B5C0A" w:rsidP="00E47D14">
            <w:pPr>
              <w:pStyle w:val="TableParagraph"/>
              <w:rPr>
                <w:lang w:val="fr-FR"/>
              </w:rPr>
            </w:pPr>
            <w:r w:rsidRPr="008F6FC4">
              <w:rPr>
                <w:lang w:val="fr-FR"/>
              </w:rPr>
              <w:t>1.</w:t>
            </w:r>
            <w:r w:rsidR="00525A56" w:rsidRPr="008F6FC4">
              <w:rPr>
                <w:lang w:val="fr-FR"/>
              </w:rPr>
              <w:t xml:space="preserve"> </w:t>
            </w:r>
            <w:r w:rsidRPr="008F6FC4">
              <w:rPr>
                <w:lang w:val="fr-FR"/>
              </w:rPr>
              <w:t xml:space="preserve"> Une étude économique a été élaborée et publiée par l</w:t>
            </w:r>
            <w:r w:rsidR="00924C3F" w:rsidRPr="008F6FC4">
              <w:rPr>
                <w:lang w:val="fr-FR"/>
              </w:rPr>
              <w:t>’</w:t>
            </w:r>
            <w:r w:rsidRPr="008F6FC4">
              <w:rPr>
                <w:lang w:val="fr-FR"/>
              </w:rPr>
              <w:t>OMPI et tous les pays bénéficiaires.</w:t>
            </w:r>
          </w:p>
        </w:tc>
      </w:tr>
      <w:tr w:rsidR="002B5C0A" w:rsidRPr="008F6FC4" w:rsidTr="007A2CB1">
        <w:trPr>
          <w:trHeight w:val="1288"/>
        </w:trPr>
        <w:tc>
          <w:tcPr>
            <w:tcW w:w="4676" w:type="dxa"/>
            <w:tcBorders>
              <w:top w:val="nil"/>
              <w:left w:val="single" w:sz="4" w:space="0" w:color="auto"/>
              <w:bottom w:val="nil"/>
              <w:right w:val="nil"/>
            </w:tcBorders>
            <w:shd w:val="clear" w:color="auto" w:fill="FFFFFF" w:themeFill="background1"/>
          </w:tcPr>
          <w:p w:rsidR="002B5C0A" w:rsidRPr="008F6FC4" w:rsidRDefault="002B5C0A" w:rsidP="007A2CB1">
            <w:pPr>
              <w:rPr>
                <w:lang w:val="fr-FR"/>
              </w:rPr>
            </w:pPr>
            <w:r w:rsidRPr="008F6FC4">
              <w:rPr>
                <w:lang w:val="fr-FR"/>
              </w:rPr>
              <w:t>2.</w:t>
            </w:r>
            <w:r w:rsidR="00525A56" w:rsidRPr="008F6FC4">
              <w:rPr>
                <w:lang w:val="fr-FR"/>
              </w:rPr>
              <w:t xml:space="preserve"> </w:t>
            </w:r>
            <w:r w:rsidRPr="008F6FC4">
              <w:rPr>
                <w:lang w:val="fr-FR"/>
              </w:rPr>
              <w:t xml:space="preserve"> Évaluer les besoins d</w:t>
            </w:r>
            <w:r w:rsidR="00924C3F" w:rsidRPr="008F6FC4">
              <w:rPr>
                <w:lang w:val="fr-FR"/>
              </w:rPr>
              <w:t>’</w:t>
            </w:r>
            <w:r w:rsidRPr="008F6FC4">
              <w:rPr>
                <w:lang w:val="fr-FR"/>
              </w:rPr>
              <w:t>une industrie ou d</w:t>
            </w:r>
            <w:r w:rsidR="00924C3F" w:rsidRPr="008F6FC4">
              <w:rPr>
                <w:lang w:val="fr-FR"/>
              </w:rPr>
              <w:t>’</w:t>
            </w:r>
            <w:r w:rsidRPr="008F6FC4">
              <w:rPr>
                <w:lang w:val="fr-FR"/>
              </w:rPr>
              <w:t>un secteur spécifique en matière d</w:t>
            </w:r>
            <w:r w:rsidR="00924C3F" w:rsidRPr="008F6FC4">
              <w:rPr>
                <w:lang w:val="fr-FR"/>
              </w:rPr>
              <w:t>’</w:t>
            </w:r>
            <w:r w:rsidRPr="008F6FC4">
              <w:rPr>
                <w:lang w:val="fr-FR"/>
              </w:rPr>
              <w:t>accidents du travail et de maladies professionnelles.</w:t>
            </w:r>
          </w:p>
          <w:p w:rsidR="002B5C0A" w:rsidRPr="008F6FC4" w:rsidRDefault="002B5C0A" w:rsidP="007A2CB1">
            <w:pPr>
              <w:tabs>
                <w:tab w:val="left" w:pos="3960"/>
              </w:tabs>
              <w:rPr>
                <w:lang w:val="fr-FR"/>
              </w:rPr>
            </w:pPr>
          </w:p>
        </w:tc>
        <w:tc>
          <w:tcPr>
            <w:tcW w:w="4676" w:type="dxa"/>
            <w:tcBorders>
              <w:top w:val="nil"/>
              <w:left w:val="nil"/>
              <w:bottom w:val="nil"/>
              <w:right w:val="single" w:sz="4" w:space="0" w:color="auto"/>
            </w:tcBorders>
            <w:shd w:val="clear" w:color="auto" w:fill="FFFFFF" w:themeFill="background1"/>
          </w:tcPr>
          <w:p w:rsidR="002B5C0A" w:rsidRPr="008F6FC4" w:rsidRDefault="002B5C0A" w:rsidP="007A2CB1">
            <w:pPr>
              <w:pStyle w:val="TableParagraph"/>
              <w:rPr>
                <w:lang w:val="fr-FR"/>
              </w:rPr>
            </w:pPr>
            <w:r w:rsidRPr="008F6FC4">
              <w:rPr>
                <w:lang w:val="fr-FR"/>
              </w:rPr>
              <w:t xml:space="preserve">2. </w:t>
            </w:r>
            <w:r w:rsidR="00525A56" w:rsidRPr="008F6FC4">
              <w:rPr>
                <w:lang w:val="fr-FR"/>
              </w:rPr>
              <w:t xml:space="preserve"> </w:t>
            </w:r>
            <w:r w:rsidRPr="008F6FC4">
              <w:rPr>
                <w:lang w:val="fr-FR"/>
              </w:rPr>
              <w:t>Quatre</w:t>
            </w:r>
            <w:r w:rsidR="00525A56" w:rsidRPr="008F6FC4">
              <w:rPr>
                <w:lang w:val="fr-FR"/>
              </w:rPr>
              <w:t> </w:t>
            </w:r>
            <w:r w:rsidRPr="008F6FC4">
              <w:rPr>
                <w:lang w:val="fr-FR"/>
              </w:rPr>
              <w:t>(4) études (une par pays) recensant les technologies appropriées pour contribuer à prévenir les accidents et les maladies dans des secteurs spécifiques ont été élaborées.</w:t>
            </w:r>
          </w:p>
        </w:tc>
      </w:tr>
      <w:tr w:rsidR="002B5C0A" w:rsidRPr="008F6FC4" w:rsidTr="007A2CB1">
        <w:trPr>
          <w:trHeight w:hRule="exact" w:val="3299"/>
        </w:trPr>
        <w:tc>
          <w:tcPr>
            <w:tcW w:w="4676" w:type="dxa"/>
            <w:tcBorders>
              <w:top w:val="nil"/>
              <w:left w:val="single" w:sz="4" w:space="0" w:color="auto"/>
              <w:bottom w:val="single" w:sz="4" w:space="0" w:color="auto"/>
              <w:right w:val="nil"/>
            </w:tcBorders>
            <w:shd w:val="clear" w:color="auto" w:fill="FFFFFF" w:themeFill="background1"/>
          </w:tcPr>
          <w:p w:rsidR="002B5C0A" w:rsidRPr="008F6FC4" w:rsidRDefault="002B5C0A" w:rsidP="007A2CB1">
            <w:pPr>
              <w:pStyle w:val="TableParagraph"/>
              <w:rPr>
                <w:lang w:val="fr-FR"/>
              </w:rPr>
            </w:pPr>
            <w:r w:rsidRPr="008F6FC4">
              <w:rPr>
                <w:lang w:val="fr-FR"/>
              </w:rPr>
              <w:t>3.</w:t>
            </w:r>
            <w:r w:rsidR="00525A56" w:rsidRPr="008F6FC4">
              <w:rPr>
                <w:lang w:val="fr-FR"/>
              </w:rPr>
              <w:t xml:space="preserve"> </w:t>
            </w:r>
            <w:r w:rsidRPr="008F6FC4">
              <w:rPr>
                <w:lang w:val="fr-FR"/>
              </w:rPr>
              <w:t xml:space="preserve"> Déterminer la technologie innovante disponible qui pourrait répondre aux besoins de cette industrie ou de ce secteur spécifique pour réduire les accidents du travail et les maladies professionnelles.</w:t>
            </w:r>
          </w:p>
          <w:p w:rsidR="002B5C0A" w:rsidRPr="008F6FC4" w:rsidRDefault="002B5C0A" w:rsidP="007A2CB1">
            <w:pPr>
              <w:pStyle w:val="TableParagraph"/>
              <w:rPr>
                <w:lang w:val="fr-FR"/>
              </w:rPr>
            </w:pPr>
          </w:p>
        </w:tc>
        <w:tc>
          <w:tcPr>
            <w:tcW w:w="4676" w:type="dxa"/>
            <w:tcBorders>
              <w:top w:val="nil"/>
              <w:left w:val="nil"/>
              <w:bottom w:val="single" w:sz="4" w:space="0" w:color="auto"/>
              <w:right w:val="single" w:sz="4" w:space="0" w:color="auto"/>
            </w:tcBorders>
            <w:shd w:val="clear" w:color="auto" w:fill="FFFFFF" w:themeFill="background1"/>
          </w:tcPr>
          <w:p w:rsidR="002B5C0A" w:rsidRPr="008F6FC4" w:rsidRDefault="002B5C0A" w:rsidP="007A2CB1">
            <w:pPr>
              <w:pStyle w:val="TableParagraph"/>
              <w:rPr>
                <w:lang w:val="fr-FR"/>
              </w:rPr>
            </w:pPr>
            <w:r w:rsidRPr="008F6FC4">
              <w:rPr>
                <w:lang w:val="fr-FR"/>
              </w:rPr>
              <w:t xml:space="preserve">3.1 </w:t>
            </w:r>
            <w:r w:rsidR="00E47D14" w:rsidRPr="008F6FC4">
              <w:rPr>
                <w:lang w:val="fr-FR"/>
              </w:rPr>
              <w:t xml:space="preserve"> </w:t>
            </w:r>
            <w:r w:rsidRPr="008F6FC4">
              <w:rPr>
                <w:lang w:val="fr-FR"/>
              </w:rPr>
              <w:t>Quatre</w:t>
            </w:r>
            <w:r w:rsidR="00525A56" w:rsidRPr="008F6FC4">
              <w:rPr>
                <w:lang w:val="fr-FR"/>
              </w:rPr>
              <w:t> </w:t>
            </w:r>
            <w:r w:rsidRPr="008F6FC4">
              <w:rPr>
                <w:lang w:val="fr-FR"/>
              </w:rPr>
              <w:t>(4) cartographies (une par pays) des besoins technologiques en matière de lutte ou de réduction des accidents du travail et des maladies professionnelles dans les secteurs ou industries spécifiques recensés ont été réalisées.</w:t>
            </w:r>
          </w:p>
          <w:p w:rsidR="002B5C0A" w:rsidRPr="008F6FC4" w:rsidRDefault="002B5C0A" w:rsidP="007A2CB1">
            <w:pPr>
              <w:pStyle w:val="TableParagraph"/>
              <w:rPr>
                <w:lang w:val="fr-FR"/>
              </w:rPr>
            </w:pPr>
          </w:p>
          <w:p w:rsidR="002B5C0A" w:rsidRPr="008F6FC4" w:rsidRDefault="002B5C0A" w:rsidP="007A2CB1">
            <w:pPr>
              <w:pStyle w:val="TableParagraph"/>
              <w:rPr>
                <w:u w:val="single"/>
                <w:lang w:val="fr-FR"/>
              </w:rPr>
            </w:pPr>
            <w:r w:rsidRPr="008F6FC4">
              <w:rPr>
                <w:lang w:val="fr-FR"/>
              </w:rPr>
              <w:t xml:space="preserve">3.2 </w:t>
            </w:r>
            <w:r w:rsidR="00E47D14" w:rsidRPr="008F6FC4">
              <w:rPr>
                <w:lang w:val="fr-FR"/>
              </w:rPr>
              <w:t xml:space="preserve"> </w:t>
            </w:r>
            <w:r w:rsidRPr="008F6FC4">
              <w:rPr>
                <w:lang w:val="fr-FR"/>
              </w:rPr>
              <w:t>Quatre</w:t>
            </w:r>
            <w:r w:rsidR="00525A56" w:rsidRPr="008F6FC4">
              <w:rPr>
                <w:lang w:val="fr-FR"/>
              </w:rPr>
              <w:t> </w:t>
            </w:r>
            <w:r w:rsidRPr="008F6FC4">
              <w:rPr>
                <w:lang w:val="fr-FR"/>
              </w:rPr>
              <w:t>(4) rapports panoramiques sur les brevets (un par pays) concernant la technologie existante disponible la plus appropriée pour répondre aux besoins de ce secteur ou de cette industrie ont été élaborés.</w:t>
            </w:r>
          </w:p>
        </w:tc>
      </w:tr>
      <w:tr w:rsidR="002B5C0A" w:rsidRPr="008F6FC4" w:rsidTr="007A2CB1">
        <w:trPr>
          <w:trHeight w:val="2277"/>
        </w:trPr>
        <w:tc>
          <w:tcPr>
            <w:tcW w:w="4676" w:type="dxa"/>
            <w:tcBorders>
              <w:top w:val="single" w:sz="4" w:space="0" w:color="auto"/>
              <w:left w:val="single" w:sz="4" w:space="0" w:color="auto"/>
              <w:bottom w:val="nil"/>
              <w:right w:val="nil"/>
            </w:tcBorders>
            <w:shd w:val="clear" w:color="auto" w:fill="FFFFFF" w:themeFill="background1"/>
          </w:tcPr>
          <w:p w:rsidR="002B5C0A" w:rsidRPr="008F6FC4" w:rsidRDefault="002B5C0A" w:rsidP="007A2CB1">
            <w:pPr>
              <w:pStyle w:val="TableParagraph"/>
              <w:rPr>
                <w:lang w:val="fr-FR"/>
              </w:rPr>
            </w:pPr>
            <w:r w:rsidRPr="008F6FC4">
              <w:rPr>
                <w:lang w:val="fr-FR"/>
              </w:rPr>
              <w:t>4.</w:t>
            </w:r>
            <w:r w:rsidR="00525A56" w:rsidRPr="008F6FC4">
              <w:rPr>
                <w:lang w:val="fr-FR"/>
              </w:rPr>
              <w:t xml:space="preserve"> </w:t>
            </w:r>
            <w:r w:rsidRPr="008F6FC4">
              <w:rPr>
                <w:lang w:val="fr-FR"/>
              </w:rPr>
              <w:t xml:space="preserve"> Sensibiliser à la propriété intellectuelle et à son impact sur l</w:t>
            </w:r>
            <w:r w:rsidR="00924C3F" w:rsidRPr="008F6FC4">
              <w:rPr>
                <w:lang w:val="fr-FR"/>
              </w:rPr>
              <w:t>’</w:t>
            </w:r>
            <w:r w:rsidRPr="008F6FC4">
              <w:rPr>
                <w:lang w:val="fr-FR"/>
              </w:rPr>
              <w:t>amélioration des conditions de travail.</w:t>
            </w:r>
          </w:p>
        </w:tc>
        <w:tc>
          <w:tcPr>
            <w:tcW w:w="4676" w:type="dxa"/>
            <w:tcBorders>
              <w:top w:val="single" w:sz="4" w:space="0" w:color="auto"/>
              <w:left w:val="nil"/>
              <w:bottom w:val="nil"/>
              <w:right w:val="single" w:sz="4" w:space="0" w:color="auto"/>
            </w:tcBorders>
            <w:shd w:val="clear" w:color="auto" w:fill="FFFFFF" w:themeFill="background1"/>
          </w:tcPr>
          <w:p w:rsidR="002B5C0A" w:rsidRPr="008F6FC4" w:rsidRDefault="002B5C0A" w:rsidP="007A2CB1">
            <w:pPr>
              <w:pStyle w:val="TableParagraph"/>
              <w:rPr>
                <w:lang w:val="fr-FR"/>
              </w:rPr>
            </w:pPr>
            <w:r w:rsidRPr="008F6FC4">
              <w:rPr>
                <w:lang w:val="fr-FR"/>
              </w:rPr>
              <w:t xml:space="preserve">4. </w:t>
            </w:r>
            <w:r w:rsidR="00525A56" w:rsidRPr="008F6FC4">
              <w:rPr>
                <w:lang w:val="fr-FR"/>
              </w:rPr>
              <w:t xml:space="preserve"> </w:t>
            </w:r>
            <w:r w:rsidRPr="008F6FC4">
              <w:rPr>
                <w:lang w:val="fr-FR"/>
              </w:rPr>
              <w:t>Au moins quatre</w:t>
            </w:r>
            <w:r w:rsidR="00525A56" w:rsidRPr="008F6FC4">
              <w:rPr>
                <w:lang w:val="fr-FR"/>
              </w:rPr>
              <w:t> </w:t>
            </w:r>
            <w:r w:rsidRPr="008F6FC4">
              <w:rPr>
                <w:lang w:val="fr-FR"/>
              </w:rPr>
              <w:t>(4) séminaires nationaux (un par pays) de sensibilisation aux moyens d</w:t>
            </w:r>
            <w:r w:rsidR="00924C3F" w:rsidRPr="008F6FC4">
              <w:rPr>
                <w:lang w:val="fr-FR"/>
              </w:rPr>
              <w:t>’</w:t>
            </w:r>
            <w:r w:rsidRPr="008F6FC4">
              <w:rPr>
                <w:lang w:val="fr-FR"/>
              </w:rPr>
              <w:t>empêcher le recours aux produits de contrefaçon ont été organisés et se sont tenus.</w:t>
            </w:r>
          </w:p>
          <w:p w:rsidR="002B5C0A" w:rsidRPr="008F6FC4" w:rsidRDefault="002B5C0A" w:rsidP="007A2CB1">
            <w:pPr>
              <w:pStyle w:val="TableParagraph"/>
              <w:rPr>
                <w:lang w:val="fr-FR"/>
              </w:rPr>
            </w:pPr>
          </w:p>
          <w:p w:rsidR="002B5C0A" w:rsidRPr="008F6FC4" w:rsidRDefault="002B5C0A" w:rsidP="007A2CB1">
            <w:pPr>
              <w:pStyle w:val="TableParagraph"/>
              <w:rPr>
                <w:lang w:val="fr-FR"/>
              </w:rPr>
            </w:pPr>
            <w:r w:rsidRPr="008F6FC4">
              <w:rPr>
                <w:lang w:val="fr-FR"/>
              </w:rPr>
              <w:t xml:space="preserve">4.2 </w:t>
            </w:r>
            <w:r w:rsidR="00E47D14" w:rsidRPr="008F6FC4">
              <w:rPr>
                <w:lang w:val="fr-FR"/>
              </w:rPr>
              <w:t xml:space="preserve"> </w:t>
            </w:r>
            <w:r w:rsidRPr="008F6FC4">
              <w:rPr>
                <w:lang w:val="fr-FR"/>
              </w:rPr>
              <w:t>Quatre</w:t>
            </w:r>
            <w:r w:rsidR="00525A56" w:rsidRPr="008F6FC4">
              <w:rPr>
                <w:lang w:val="fr-FR"/>
              </w:rPr>
              <w:t> </w:t>
            </w:r>
            <w:r w:rsidRPr="008F6FC4">
              <w:rPr>
                <w:lang w:val="fr-FR"/>
              </w:rPr>
              <w:t>(4) campagnes de sensibilisation du public aux dangers de la contrefaçon, adaptées au secteur ou à l</w:t>
            </w:r>
            <w:r w:rsidR="00924C3F" w:rsidRPr="008F6FC4">
              <w:rPr>
                <w:lang w:val="fr-FR"/>
              </w:rPr>
              <w:t>’</w:t>
            </w:r>
            <w:r w:rsidRPr="008F6FC4">
              <w:rPr>
                <w:lang w:val="fr-FR"/>
              </w:rPr>
              <w:t>industrie visé, ont été lancées.</w:t>
            </w:r>
          </w:p>
        </w:tc>
      </w:tr>
      <w:tr w:rsidR="002B5C0A" w:rsidRPr="008F6FC4" w:rsidTr="007A2CB1">
        <w:trPr>
          <w:trHeight w:val="1733"/>
        </w:trPr>
        <w:tc>
          <w:tcPr>
            <w:tcW w:w="4676" w:type="dxa"/>
            <w:tcBorders>
              <w:top w:val="nil"/>
              <w:left w:val="single" w:sz="4" w:space="0" w:color="auto"/>
              <w:bottom w:val="single" w:sz="4" w:space="0" w:color="auto"/>
              <w:right w:val="nil"/>
            </w:tcBorders>
            <w:shd w:val="clear" w:color="auto" w:fill="FFFFFF" w:themeFill="background1"/>
          </w:tcPr>
          <w:p w:rsidR="002B5C0A" w:rsidRPr="008F6FC4" w:rsidRDefault="002B5C0A" w:rsidP="007A2CB1">
            <w:pPr>
              <w:rPr>
                <w:lang w:val="fr-FR"/>
              </w:rPr>
            </w:pPr>
            <w:r w:rsidRPr="008F6FC4">
              <w:rPr>
                <w:lang w:val="fr-FR"/>
              </w:rPr>
              <w:t>5.</w:t>
            </w:r>
            <w:r w:rsidR="00525A56" w:rsidRPr="008F6FC4">
              <w:rPr>
                <w:lang w:val="fr-FR"/>
              </w:rPr>
              <w:t xml:space="preserve"> </w:t>
            </w:r>
            <w:r w:rsidRPr="008F6FC4">
              <w:rPr>
                <w:lang w:val="fr-FR"/>
              </w:rPr>
              <w:t xml:space="preserve"> Créer des réseaux efficaces et pérennes pour favoriser une meilleure collaboration entre les utilisateurs et les producteurs d</w:t>
            </w:r>
            <w:r w:rsidR="00924C3F" w:rsidRPr="008F6FC4">
              <w:rPr>
                <w:lang w:val="fr-FR"/>
              </w:rPr>
              <w:t>’</w:t>
            </w:r>
            <w:r w:rsidRPr="008F6FC4">
              <w:rPr>
                <w:lang w:val="fr-FR"/>
              </w:rPr>
              <w:t>innovation et de transfert de technologie afin de réduire les accidents du travail et les maladies professionnelles.</w:t>
            </w:r>
          </w:p>
        </w:tc>
        <w:tc>
          <w:tcPr>
            <w:tcW w:w="4676" w:type="dxa"/>
            <w:tcBorders>
              <w:top w:val="nil"/>
              <w:left w:val="nil"/>
              <w:bottom w:val="single" w:sz="4" w:space="0" w:color="auto"/>
              <w:right w:val="single" w:sz="4" w:space="0" w:color="auto"/>
            </w:tcBorders>
            <w:shd w:val="clear" w:color="auto" w:fill="FFFFFF" w:themeFill="background1"/>
          </w:tcPr>
          <w:p w:rsidR="002B5C0A" w:rsidRPr="008F6FC4" w:rsidRDefault="002B5C0A" w:rsidP="007A2CB1">
            <w:pPr>
              <w:pStyle w:val="TableParagraph"/>
              <w:rPr>
                <w:lang w:val="fr-FR"/>
              </w:rPr>
            </w:pPr>
            <w:r w:rsidRPr="008F6FC4">
              <w:rPr>
                <w:lang w:val="fr-FR"/>
              </w:rPr>
              <w:t xml:space="preserve">5.1 </w:t>
            </w:r>
            <w:r w:rsidR="00E47D14" w:rsidRPr="008F6FC4">
              <w:rPr>
                <w:lang w:val="fr-FR"/>
              </w:rPr>
              <w:t xml:space="preserve"> </w:t>
            </w:r>
            <w:r w:rsidRPr="008F6FC4">
              <w:rPr>
                <w:lang w:val="fr-FR"/>
              </w:rPr>
              <w:t>Un programme éducatif ou une boîte à outils sur la détection de la contrefaçon a été élaboré.</w:t>
            </w:r>
          </w:p>
          <w:p w:rsidR="002B5C0A" w:rsidRPr="008F6FC4" w:rsidRDefault="002B5C0A" w:rsidP="007A2CB1">
            <w:pPr>
              <w:pStyle w:val="TableParagraph"/>
              <w:rPr>
                <w:lang w:val="fr-FR"/>
              </w:rPr>
            </w:pPr>
          </w:p>
          <w:p w:rsidR="002B5C0A" w:rsidRDefault="002B5C0A" w:rsidP="007A2CB1">
            <w:pPr>
              <w:pStyle w:val="TableParagraph"/>
              <w:rPr>
                <w:lang w:val="fr-FR"/>
              </w:rPr>
            </w:pPr>
            <w:r w:rsidRPr="008F6FC4">
              <w:rPr>
                <w:lang w:val="fr-FR"/>
              </w:rPr>
              <w:t xml:space="preserve">5.2 </w:t>
            </w:r>
            <w:r w:rsidR="00E47D14" w:rsidRPr="008F6FC4">
              <w:rPr>
                <w:lang w:val="fr-FR"/>
              </w:rPr>
              <w:t xml:space="preserve"> </w:t>
            </w:r>
            <w:r w:rsidRPr="008F6FC4">
              <w:rPr>
                <w:lang w:val="fr-FR"/>
              </w:rPr>
              <w:t>Une compilation de matériel et de méthodes de sensibilisation a été élaborée sur la base des résultats des séminaires et des campagnes.</w:t>
            </w:r>
          </w:p>
          <w:p w:rsidR="0038236D" w:rsidRPr="008F6FC4" w:rsidRDefault="0038236D" w:rsidP="007A2CB1">
            <w:pPr>
              <w:pStyle w:val="TableParagraph"/>
              <w:rPr>
                <w:lang w:val="fr-FR"/>
              </w:rPr>
            </w:pPr>
          </w:p>
        </w:tc>
      </w:tr>
      <w:tr w:rsidR="002B5C0A" w:rsidRPr="008F6FC4" w:rsidTr="007A2CB1">
        <w:trPr>
          <w:trHeight w:val="280"/>
        </w:trPr>
        <w:tc>
          <w:tcPr>
            <w:tcW w:w="9352" w:type="dxa"/>
            <w:gridSpan w:val="2"/>
            <w:tcBorders>
              <w:top w:val="single" w:sz="4" w:space="0" w:color="auto"/>
            </w:tcBorders>
            <w:shd w:val="clear" w:color="auto" w:fill="DBE5F1" w:themeFill="accent1" w:themeFillTint="33"/>
          </w:tcPr>
          <w:p w:rsidR="002B5C0A" w:rsidRPr="008F6FC4" w:rsidRDefault="002B5C0A" w:rsidP="007A2CB1">
            <w:pPr>
              <w:pStyle w:val="TableParagraph"/>
              <w:ind w:left="110"/>
              <w:jc w:val="center"/>
              <w:rPr>
                <w:b/>
                <w:bCs/>
                <w:lang w:val="fr-FR"/>
              </w:rPr>
            </w:pPr>
            <w:r w:rsidRPr="008F6FC4">
              <w:rPr>
                <w:b/>
                <w:bCs/>
                <w:lang w:val="fr-FR"/>
              </w:rPr>
              <w:t>2.5 Stratégie de pérennisation</w:t>
            </w:r>
          </w:p>
        </w:tc>
      </w:tr>
      <w:tr w:rsidR="002B5C0A" w:rsidRPr="008F6FC4" w:rsidTr="007A2CB1">
        <w:trPr>
          <w:trHeight w:val="370"/>
        </w:trPr>
        <w:tc>
          <w:tcPr>
            <w:tcW w:w="9352" w:type="dxa"/>
            <w:gridSpan w:val="2"/>
          </w:tcPr>
          <w:p w:rsidR="002B5C0A" w:rsidRPr="008F6FC4" w:rsidRDefault="002B5C0A" w:rsidP="007A2CB1">
            <w:pPr>
              <w:pStyle w:val="TableParagraph"/>
              <w:ind w:left="110"/>
              <w:rPr>
                <w:lang w:val="fr-FR"/>
              </w:rPr>
            </w:pPr>
            <w:r w:rsidRPr="008F6FC4">
              <w:rPr>
                <w:lang w:val="fr-FR"/>
              </w:rPr>
              <w:t>Afin d</w:t>
            </w:r>
            <w:r w:rsidR="00924C3F" w:rsidRPr="008F6FC4">
              <w:rPr>
                <w:lang w:val="fr-FR"/>
              </w:rPr>
              <w:t>’</w:t>
            </w:r>
            <w:r w:rsidRPr="008F6FC4">
              <w:rPr>
                <w:lang w:val="fr-FR"/>
              </w:rPr>
              <w:t>assurer la pérennité des produits du projet, tous les supports et outils pertinents élaborés dans le cadre du projet seront mis à disposition sur le site Web de l</w:t>
            </w:r>
            <w:r w:rsidR="00924C3F" w:rsidRPr="008F6FC4">
              <w:rPr>
                <w:lang w:val="fr-FR"/>
              </w:rPr>
              <w:t>’</w:t>
            </w:r>
            <w:r w:rsidRPr="008F6FC4">
              <w:rPr>
                <w:lang w:val="fr-FR"/>
              </w:rPr>
              <w:t>O</w:t>
            </w:r>
            <w:r w:rsidR="00E47D14" w:rsidRPr="008F6FC4">
              <w:rPr>
                <w:lang w:val="fr-FR"/>
              </w:rPr>
              <w:t>MPI.  Il</w:t>
            </w:r>
            <w:r w:rsidRPr="008F6FC4">
              <w:rPr>
                <w:lang w:val="fr-FR"/>
              </w:rPr>
              <w:t>s seront également présentés aux autres États membres dans le cadre</w:t>
            </w:r>
            <w:r w:rsidR="00924C3F" w:rsidRPr="008F6FC4">
              <w:rPr>
                <w:lang w:val="fr-FR"/>
              </w:rPr>
              <w:t xml:space="preserve"> du CDI</w:t>
            </w:r>
            <w:r w:rsidRPr="008F6FC4">
              <w:rPr>
                <w:lang w:val="fr-FR"/>
              </w:rPr>
              <w:t>P et d</w:t>
            </w:r>
            <w:r w:rsidR="00924C3F" w:rsidRPr="008F6FC4">
              <w:rPr>
                <w:lang w:val="fr-FR"/>
              </w:rPr>
              <w:t>’</w:t>
            </w:r>
            <w:r w:rsidRPr="008F6FC4">
              <w:rPr>
                <w:lang w:val="fr-FR"/>
              </w:rPr>
              <w:t>autres événements d</w:t>
            </w:r>
            <w:r w:rsidR="00924C3F" w:rsidRPr="008F6FC4">
              <w:rPr>
                <w:lang w:val="fr-FR"/>
              </w:rPr>
              <w:t>’</w:t>
            </w:r>
            <w:r w:rsidRPr="008F6FC4">
              <w:rPr>
                <w:lang w:val="fr-FR"/>
              </w:rPr>
              <w:t>informati</w:t>
            </w:r>
            <w:r w:rsidR="00E47D14" w:rsidRPr="008F6FC4">
              <w:rPr>
                <w:lang w:val="fr-FR"/>
              </w:rPr>
              <w:t>on.  Le</w:t>
            </w:r>
            <w:r w:rsidRPr="008F6FC4">
              <w:rPr>
                <w:lang w:val="fr-FR"/>
              </w:rPr>
              <w:t>s États membres bénéficiaires sont par ailleurs fortement encouragés à mettre ces produits à la disposition du public intéressé pour une utilisation plus large.</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En outre, la boîte à outils éducative et le matériel de sensibilisation seront conçus de manière à pouvoir être facilement adaptés par d</w:t>
            </w:r>
            <w:r w:rsidR="00924C3F" w:rsidRPr="008F6FC4">
              <w:rPr>
                <w:lang w:val="fr-FR"/>
              </w:rPr>
              <w:t>’</w:t>
            </w:r>
            <w:r w:rsidRPr="008F6FC4">
              <w:rPr>
                <w:lang w:val="fr-FR"/>
              </w:rPr>
              <w:t>autres pays, et par d</w:t>
            </w:r>
            <w:r w:rsidR="00924C3F" w:rsidRPr="008F6FC4">
              <w:rPr>
                <w:lang w:val="fr-FR"/>
              </w:rPr>
              <w:t>’</w:t>
            </w:r>
            <w:r w:rsidRPr="008F6FC4">
              <w:rPr>
                <w:lang w:val="fr-FR"/>
              </w:rPr>
              <w:t>autres industries ou secteurs concernés.</w:t>
            </w:r>
          </w:p>
          <w:p w:rsidR="002B5C0A" w:rsidRPr="008F6FC4" w:rsidRDefault="002B5C0A" w:rsidP="007A2CB1">
            <w:pPr>
              <w:pStyle w:val="TableParagraph"/>
              <w:ind w:left="110"/>
              <w:rPr>
                <w:lang w:val="fr-FR"/>
              </w:rPr>
            </w:pPr>
          </w:p>
          <w:p w:rsidR="002B5C0A" w:rsidRPr="008F6FC4" w:rsidRDefault="002B5C0A" w:rsidP="007A2CB1">
            <w:pPr>
              <w:pStyle w:val="TableParagraph"/>
              <w:ind w:left="110"/>
              <w:rPr>
                <w:lang w:val="fr-FR"/>
              </w:rPr>
            </w:pPr>
            <w:r w:rsidRPr="008F6FC4">
              <w:rPr>
                <w:lang w:val="fr-FR"/>
              </w:rPr>
              <w:t>Des mises à jour de la stratégie de pérennisation seront fournies en cours de mise en œuvre du projet.</w:t>
            </w:r>
          </w:p>
        </w:tc>
      </w:tr>
      <w:tr w:rsidR="002B5C0A" w:rsidRPr="008F6FC4" w:rsidTr="007A2CB1">
        <w:trPr>
          <w:trHeight w:val="253"/>
        </w:trPr>
        <w:tc>
          <w:tcPr>
            <w:tcW w:w="9352" w:type="dxa"/>
            <w:gridSpan w:val="2"/>
            <w:shd w:val="clear" w:color="auto" w:fill="DBE5F1" w:themeFill="accent1" w:themeFillTint="33"/>
          </w:tcPr>
          <w:p w:rsidR="002B5C0A" w:rsidRPr="008F6FC4" w:rsidRDefault="002B5C0A" w:rsidP="007A2CB1">
            <w:pPr>
              <w:pStyle w:val="TableParagraph"/>
              <w:spacing w:line="234" w:lineRule="exact"/>
              <w:ind w:left="102" w:right="90"/>
              <w:jc w:val="center"/>
              <w:rPr>
                <w:b/>
                <w:lang w:val="fr-FR"/>
              </w:rPr>
            </w:pPr>
            <w:r w:rsidRPr="008F6FC4">
              <w:rPr>
                <w:b/>
                <w:lang w:val="fr-FR"/>
              </w:rPr>
              <w:t>2.6 Critères de sélection des pays pilotes/bénéficiaires</w:t>
            </w:r>
          </w:p>
        </w:tc>
      </w:tr>
      <w:tr w:rsidR="002B5C0A" w:rsidRPr="008F6FC4" w:rsidTr="007A2CB1">
        <w:trPr>
          <w:trHeight w:val="253"/>
        </w:trPr>
        <w:tc>
          <w:tcPr>
            <w:tcW w:w="9352" w:type="dxa"/>
            <w:gridSpan w:val="2"/>
            <w:shd w:val="clear" w:color="auto" w:fill="FFFFFF" w:themeFill="background1"/>
          </w:tcPr>
          <w:p w:rsidR="002B5C0A" w:rsidRPr="008F6FC4" w:rsidRDefault="002B5C0A" w:rsidP="007A2CB1">
            <w:pPr>
              <w:pStyle w:val="TableParagraph"/>
              <w:ind w:left="110"/>
              <w:rPr>
                <w:lang w:val="fr-FR"/>
              </w:rPr>
            </w:pPr>
            <w:r w:rsidRPr="008F6FC4">
              <w:rPr>
                <w:lang w:val="fr-FR"/>
              </w:rPr>
              <w:t>Le projet sera mis en œuvre en Tunisie et dans trois autres pays pilotes.</w:t>
            </w:r>
          </w:p>
          <w:p w:rsidR="002B5C0A" w:rsidRPr="008F6FC4" w:rsidRDefault="002B5C0A" w:rsidP="007A2CB1">
            <w:pPr>
              <w:pStyle w:val="TableParagraph"/>
              <w:spacing w:line="234" w:lineRule="exact"/>
              <w:ind w:left="102" w:right="90"/>
              <w:rPr>
                <w:lang w:val="fr-FR"/>
              </w:rPr>
            </w:pPr>
          </w:p>
          <w:p w:rsidR="002B5C0A" w:rsidRPr="008F6FC4" w:rsidRDefault="002B5C0A" w:rsidP="007A2CB1">
            <w:pPr>
              <w:pStyle w:val="TableParagraph"/>
              <w:spacing w:line="234" w:lineRule="exact"/>
              <w:ind w:left="102" w:right="90"/>
              <w:rPr>
                <w:lang w:val="fr-FR"/>
              </w:rPr>
            </w:pPr>
            <w:r w:rsidRPr="008F6FC4">
              <w:rPr>
                <w:lang w:val="fr-FR"/>
              </w:rPr>
              <w:t>La sélection des trois autres pays pilotes sera fondée sur les critères suivants</w:t>
            </w:r>
            <w:r w:rsidR="00924C3F" w:rsidRPr="008F6FC4">
              <w:rPr>
                <w:lang w:val="fr-FR"/>
              </w:rPr>
              <w:t> :</w:t>
            </w:r>
          </w:p>
          <w:p w:rsidR="002B5C0A" w:rsidRPr="008F6FC4" w:rsidRDefault="002B5C0A" w:rsidP="007A2CB1">
            <w:pPr>
              <w:pStyle w:val="TableParagraph"/>
              <w:spacing w:line="234" w:lineRule="exact"/>
              <w:ind w:left="102" w:right="90"/>
              <w:rPr>
                <w:lang w:val="fr-FR"/>
              </w:rPr>
            </w:pPr>
          </w:p>
          <w:p w:rsidR="002B5C0A" w:rsidRPr="008F6FC4" w:rsidRDefault="002B5C0A" w:rsidP="00D46016">
            <w:pPr>
              <w:pStyle w:val="TableParagraph"/>
              <w:numPr>
                <w:ilvl w:val="0"/>
                <w:numId w:val="13"/>
              </w:numPr>
              <w:spacing w:line="234" w:lineRule="exact"/>
              <w:ind w:left="1134" w:hanging="567"/>
              <w:rPr>
                <w:lang w:val="fr-FR"/>
              </w:rPr>
            </w:pPr>
            <w:r w:rsidRPr="008F6FC4">
              <w:rPr>
                <w:lang w:val="fr-FR"/>
              </w:rPr>
              <w:t>existence de politiques nationales institutionnalisées en matière de sécurité sociale et de lutte contre les accidents du travail et les maladies professionnelles;</w:t>
            </w:r>
          </w:p>
          <w:p w:rsidR="002B5C0A" w:rsidRPr="008F6FC4" w:rsidRDefault="002B5C0A" w:rsidP="00D46016">
            <w:pPr>
              <w:pStyle w:val="TableParagraph"/>
              <w:numPr>
                <w:ilvl w:val="0"/>
                <w:numId w:val="13"/>
              </w:numPr>
              <w:spacing w:line="234" w:lineRule="exact"/>
              <w:ind w:left="1134" w:hanging="567"/>
              <w:rPr>
                <w:lang w:val="fr-FR"/>
              </w:rPr>
            </w:pPr>
            <w:r w:rsidRPr="008F6FC4">
              <w:rPr>
                <w:lang w:val="fr-FR"/>
              </w:rPr>
              <w:t>volonté avérée des autorités politiques d</w:t>
            </w:r>
            <w:r w:rsidR="00924C3F" w:rsidRPr="008F6FC4">
              <w:rPr>
                <w:lang w:val="fr-FR"/>
              </w:rPr>
              <w:t>’</w:t>
            </w:r>
            <w:r w:rsidRPr="008F6FC4">
              <w:rPr>
                <w:lang w:val="fr-FR"/>
              </w:rPr>
              <w:t>accroître la compétitivité des entreprises par l</w:t>
            </w:r>
            <w:r w:rsidR="00924C3F" w:rsidRPr="008F6FC4">
              <w:rPr>
                <w:lang w:val="fr-FR"/>
              </w:rPr>
              <w:t>’</w:t>
            </w:r>
            <w:r w:rsidRPr="008F6FC4">
              <w:rPr>
                <w:lang w:val="fr-FR"/>
              </w:rPr>
              <w:t>amélioration de la chaîne de valeur et la capacité d</w:t>
            </w:r>
            <w:r w:rsidR="00924C3F" w:rsidRPr="008F6FC4">
              <w:rPr>
                <w:lang w:val="fr-FR"/>
              </w:rPr>
              <w:t>’</w:t>
            </w:r>
            <w:r w:rsidRPr="008F6FC4">
              <w:rPr>
                <w:lang w:val="fr-FR"/>
              </w:rPr>
              <w:t>innovation;  et</w:t>
            </w:r>
          </w:p>
          <w:p w:rsidR="002B5C0A" w:rsidRPr="008F6FC4" w:rsidRDefault="002B5C0A" w:rsidP="00D46016">
            <w:pPr>
              <w:pStyle w:val="TableParagraph"/>
              <w:numPr>
                <w:ilvl w:val="0"/>
                <w:numId w:val="13"/>
              </w:numPr>
              <w:spacing w:line="234" w:lineRule="exact"/>
              <w:ind w:left="1134" w:hanging="567"/>
              <w:rPr>
                <w:lang w:val="fr-FR"/>
              </w:rPr>
            </w:pPr>
            <w:r w:rsidRPr="008F6FC4">
              <w:rPr>
                <w:lang w:val="fr-FR"/>
              </w:rPr>
              <w:t>engagement du pays à consacrer les ressources nécessaires à la mise en œuvre effective du projet et à sa viabilité.</w:t>
            </w:r>
          </w:p>
          <w:p w:rsidR="002B5C0A" w:rsidRPr="008F6FC4" w:rsidRDefault="002B5C0A" w:rsidP="00D46016">
            <w:pPr>
              <w:pStyle w:val="TableParagraph"/>
              <w:ind w:left="108"/>
              <w:rPr>
                <w:lang w:val="fr-FR"/>
              </w:rPr>
            </w:pPr>
          </w:p>
          <w:p w:rsidR="002B5C0A" w:rsidRDefault="002B5C0A" w:rsidP="007A2CB1">
            <w:pPr>
              <w:pStyle w:val="TableParagraph"/>
              <w:ind w:left="110"/>
              <w:rPr>
                <w:lang w:val="fr-FR"/>
              </w:rPr>
            </w:pPr>
            <w:r w:rsidRPr="008F6FC4">
              <w:rPr>
                <w:lang w:val="fr-FR"/>
              </w:rPr>
              <w:t>Les États membres qui souhaitent participer au projet doivent soumettre leur déclaration d</w:t>
            </w:r>
            <w:r w:rsidR="00924C3F" w:rsidRPr="008F6FC4">
              <w:rPr>
                <w:lang w:val="fr-FR"/>
              </w:rPr>
              <w:t>’</w:t>
            </w:r>
            <w:r w:rsidRPr="008F6FC4">
              <w:rPr>
                <w:lang w:val="fr-FR"/>
              </w:rPr>
              <w:t>intérêt au moyen du formulaire figurant à l</w:t>
            </w:r>
            <w:r w:rsidR="00924C3F" w:rsidRPr="008F6FC4">
              <w:rPr>
                <w:lang w:val="fr-FR"/>
              </w:rPr>
              <w:t>’</w:t>
            </w:r>
            <w:r w:rsidRPr="008F6FC4">
              <w:rPr>
                <w:lang w:val="fr-FR"/>
              </w:rPr>
              <w:t>annexe II du présent docume</w:t>
            </w:r>
            <w:r w:rsidR="00E47D14" w:rsidRPr="008F6FC4">
              <w:rPr>
                <w:lang w:val="fr-FR"/>
              </w:rPr>
              <w:t>nt.  Il</w:t>
            </w:r>
            <w:r w:rsidRPr="008F6FC4">
              <w:rPr>
                <w:lang w:val="fr-FR"/>
              </w:rPr>
              <w:t>s doivent également y mentionner l</w:t>
            </w:r>
            <w:r w:rsidR="00924C3F" w:rsidRPr="008F6FC4">
              <w:rPr>
                <w:lang w:val="fr-FR"/>
              </w:rPr>
              <w:t>’</w:t>
            </w:r>
            <w:r w:rsidRPr="008F6FC4">
              <w:rPr>
                <w:lang w:val="fr-FR"/>
              </w:rPr>
              <w:t>institution chargée de la gestion du projet et désigner une personne responsable du suivi de la mise en œuvre du projet dans le pays (par exemple, un coordonnateur national).</w:t>
            </w:r>
          </w:p>
          <w:p w:rsidR="0038236D" w:rsidRPr="008F6FC4" w:rsidRDefault="0038236D" w:rsidP="007A2CB1">
            <w:pPr>
              <w:pStyle w:val="TableParagraph"/>
              <w:ind w:left="110"/>
              <w:rPr>
                <w:lang w:val="fr-FR"/>
              </w:rPr>
            </w:pPr>
          </w:p>
        </w:tc>
      </w:tr>
      <w:tr w:rsidR="002B5C0A" w:rsidRPr="008F6FC4" w:rsidTr="007A2CB1">
        <w:trPr>
          <w:trHeight w:val="253"/>
        </w:trPr>
        <w:tc>
          <w:tcPr>
            <w:tcW w:w="9352" w:type="dxa"/>
            <w:gridSpan w:val="2"/>
            <w:shd w:val="clear" w:color="auto" w:fill="DBE5F1" w:themeFill="accent1" w:themeFillTint="33"/>
          </w:tcPr>
          <w:p w:rsidR="002B5C0A" w:rsidRPr="008F6FC4" w:rsidRDefault="002B5C0A" w:rsidP="007A2CB1">
            <w:pPr>
              <w:pStyle w:val="TableParagraph"/>
              <w:spacing w:line="234" w:lineRule="exact"/>
              <w:ind w:left="102" w:right="90"/>
              <w:jc w:val="center"/>
              <w:rPr>
                <w:b/>
                <w:lang w:val="fr-FR"/>
              </w:rPr>
            </w:pPr>
            <w:r w:rsidRPr="008F6FC4">
              <w:rPr>
                <w:b/>
                <w:lang w:val="fr-FR"/>
              </w:rPr>
              <w:t>2.7 Entité organisationnelle de mise en œuvre</w:t>
            </w:r>
          </w:p>
        </w:tc>
      </w:tr>
      <w:tr w:rsidR="002B5C0A" w:rsidRPr="008F6FC4" w:rsidTr="007A2CB1">
        <w:trPr>
          <w:trHeight w:val="506"/>
        </w:trPr>
        <w:tc>
          <w:tcPr>
            <w:tcW w:w="9352" w:type="dxa"/>
            <w:gridSpan w:val="2"/>
          </w:tcPr>
          <w:p w:rsidR="002B5C0A" w:rsidRDefault="002B5C0A" w:rsidP="007A2CB1">
            <w:pPr>
              <w:pStyle w:val="TableParagraph"/>
              <w:ind w:left="110" w:right="614"/>
              <w:rPr>
                <w:lang w:val="fr-FR"/>
              </w:rPr>
            </w:pPr>
            <w:r w:rsidRPr="008F6FC4">
              <w:rPr>
                <w:lang w:val="fr-FR"/>
              </w:rPr>
              <w:t>Division de la coordination du Plan d</w:t>
            </w:r>
            <w:r w:rsidR="00924C3F" w:rsidRPr="008F6FC4">
              <w:rPr>
                <w:lang w:val="fr-FR"/>
              </w:rPr>
              <w:t>’</w:t>
            </w:r>
            <w:r w:rsidRPr="008F6FC4">
              <w:rPr>
                <w:lang w:val="fr-FR"/>
              </w:rPr>
              <w:t>action pour le développement, Secteur du développement régional et national</w:t>
            </w:r>
          </w:p>
          <w:p w:rsidR="0038236D" w:rsidRPr="008F6FC4" w:rsidRDefault="0038236D" w:rsidP="007A2CB1">
            <w:pPr>
              <w:pStyle w:val="TableParagraph"/>
              <w:ind w:left="110" w:right="614"/>
              <w:rPr>
                <w:lang w:val="fr-FR"/>
              </w:rPr>
            </w:pPr>
          </w:p>
        </w:tc>
      </w:tr>
      <w:tr w:rsidR="002B5C0A" w:rsidRPr="008F6FC4" w:rsidTr="007A2CB1">
        <w:trPr>
          <w:trHeight w:val="254"/>
        </w:trPr>
        <w:tc>
          <w:tcPr>
            <w:tcW w:w="9352" w:type="dxa"/>
            <w:gridSpan w:val="2"/>
            <w:shd w:val="clear" w:color="auto" w:fill="DBE5F1" w:themeFill="accent1" w:themeFillTint="33"/>
          </w:tcPr>
          <w:p w:rsidR="002B5C0A" w:rsidRPr="008F6FC4" w:rsidRDefault="002B5C0A" w:rsidP="007A2CB1">
            <w:pPr>
              <w:pStyle w:val="TableParagraph"/>
              <w:spacing w:line="234" w:lineRule="exact"/>
              <w:ind w:left="102" w:right="90"/>
              <w:jc w:val="center"/>
              <w:rPr>
                <w:b/>
                <w:lang w:val="fr-FR"/>
              </w:rPr>
            </w:pPr>
            <w:r w:rsidRPr="008F6FC4">
              <w:rPr>
                <w:b/>
                <w:lang w:val="fr-FR"/>
              </w:rPr>
              <w:t>2.8 Liens avec d</w:t>
            </w:r>
            <w:r w:rsidR="00924C3F" w:rsidRPr="008F6FC4">
              <w:rPr>
                <w:b/>
                <w:lang w:val="fr-FR"/>
              </w:rPr>
              <w:t>’</w:t>
            </w:r>
            <w:r w:rsidRPr="008F6FC4">
              <w:rPr>
                <w:b/>
                <w:lang w:val="fr-FR"/>
              </w:rPr>
              <w:t>autres entités organisationnelles</w:t>
            </w:r>
          </w:p>
        </w:tc>
      </w:tr>
      <w:tr w:rsidR="002B5C0A" w:rsidRPr="008F6FC4" w:rsidTr="007A2CB1">
        <w:trPr>
          <w:trHeight w:val="1013"/>
        </w:trPr>
        <w:tc>
          <w:tcPr>
            <w:tcW w:w="9352" w:type="dxa"/>
            <w:gridSpan w:val="2"/>
          </w:tcPr>
          <w:p w:rsidR="002B5C0A" w:rsidRPr="008F6FC4" w:rsidRDefault="002B5C0A" w:rsidP="00D46016">
            <w:pPr>
              <w:pStyle w:val="TableParagraph"/>
              <w:numPr>
                <w:ilvl w:val="0"/>
                <w:numId w:val="15"/>
              </w:numPr>
              <w:spacing w:before="1"/>
              <w:ind w:left="1134" w:hanging="567"/>
              <w:rPr>
                <w:lang w:val="fr-FR"/>
              </w:rPr>
            </w:pPr>
            <w:r w:rsidRPr="008F6FC4">
              <w:rPr>
                <w:lang w:val="fr-FR"/>
              </w:rPr>
              <w:t>Divisions régionales, Secteur du développement régional et national</w:t>
            </w:r>
          </w:p>
          <w:p w:rsidR="002B5C0A" w:rsidRPr="008F6FC4" w:rsidRDefault="002B5C0A" w:rsidP="00D46016">
            <w:pPr>
              <w:pStyle w:val="TableParagraph"/>
              <w:numPr>
                <w:ilvl w:val="0"/>
                <w:numId w:val="15"/>
              </w:numPr>
              <w:spacing w:before="1"/>
              <w:ind w:left="1134" w:hanging="567"/>
              <w:rPr>
                <w:lang w:val="fr-FR"/>
              </w:rPr>
            </w:pPr>
            <w:r w:rsidRPr="008F6FC4">
              <w:rPr>
                <w:lang w:val="fr-FR"/>
              </w:rPr>
              <w:t>Département de la propriété intellectuelle au service des innovateurs, Secteur des écosystèmes de propriété intellectuelle et d</w:t>
            </w:r>
            <w:r w:rsidR="00924C3F" w:rsidRPr="008F6FC4">
              <w:rPr>
                <w:lang w:val="fr-FR"/>
              </w:rPr>
              <w:t>’</w:t>
            </w:r>
            <w:r w:rsidRPr="008F6FC4">
              <w:rPr>
                <w:lang w:val="fr-FR"/>
              </w:rPr>
              <w:t>innovation</w:t>
            </w:r>
          </w:p>
          <w:p w:rsidR="002B5C0A" w:rsidRPr="008F6FC4" w:rsidRDefault="002B5C0A" w:rsidP="00D46016">
            <w:pPr>
              <w:pStyle w:val="TableParagraph"/>
              <w:numPr>
                <w:ilvl w:val="0"/>
                <w:numId w:val="15"/>
              </w:numPr>
              <w:spacing w:before="1"/>
              <w:ind w:left="1134" w:hanging="567"/>
              <w:rPr>
                <w:lang w:val="fr-FR"/>
              </w:rPr>
            </w:pPr>
            <w:r w:rsidRPr="008F6FC4">
              <w:rPr>
                <w:lang w:val="fr-FR"/>
              </w:rPr>
              <w:t>Division de la promotion du respect de la propriété intellectuelle, Secteur des enjeux et des partenariats mondiaux</w:t>
            </w:r>
          </w:p>
          <w:p w:rsidR="002B5C0A" w:rsidRDefault="002B5C0A" w:rsidP="00D46016">
            <w:pPr>
              <w:pStyle w:val="TableParagraph"/>
              <w:numPr>
                <w:ilvl w:val="0"/>
                <w:numId w:val="15"/>
              </w:numPr>
              <w:spacing w:before="1"/>
              <w:ind w:left="1134" w:hanging="567"/>
              <w:rPr>
                <w:lang w:val="fr-FR"/>
              </w:rPr>
            </w:pPr>
            <w:r w:rsidRPr="008F6FC4">
              <w:rPr>
                <w:lang w:val="fr-FR"/>
              </w:rPr>
              <w:t>Section du transfert de technologie, Département de la propriété intellectuelle au service des innovateurs</w:t>
            </w:r>
          </w:p>
          <w:p w:rsidR="0038236D" w:rsidRPr="008F6FC4" w:rsidRDefault="0038236D" w:rsidP="0038236D">
            <w:pPr>
              <w:pStyle w:val="TableParagraph"/>
              <w:spacing w:before="1"/>
              <w:ind w:left="108"/>
              <w:rPr>
                <w:lang w:val="fr-FR"/>
              </w:rPr>
            </w:pPr>
          </w:p>
        </w:tc>
      </w:tr>
      <w:tr w:rsidR="002B5C0A" w:rsidRPr="008F6FC4" w:rsidTr="007A2CB1">
        <w:trPr>
          <w:trHeight w:val="361"/>
        </w:trPr>
        <w:tc>
          <w:tcPr>
            <w:tcW w:w="9352" w:type="dxa"/>
            <w:gridSpan w:val="2"/>
            <w:shd w:val="clear" w:color="auto" w:fill="DBE5F1" w:themeFill="accent1" w:themeFillTint="33"/>
          </w:tcPr>
          <w:p w:rsidR="002B5C0A" w:rsidRPr="008F6FC4" w:rsidRDefault="002B5C0A" w:rsidP="007A2CB1">
            <w:pPr>
              <w:pStyle w:val="TableParagraph"/>
              <w:spacing w:line="250" w:lineRule="exact"/>
              <w:ind w:left="110"/>
              <w:jc w:val="center"/>
              <w:rPr>
                <w:lang w:val="fr-FR"/>
              </w:rPr>
            </w:pPr>
            <w:r w:rsidRPr="008F6FC4">
              <w:rPr>
                <w:b/>
                <w:lang w:val="fr-FR"/>
              </w:rPr>
              <w:t>2.9 Liens</w:t>
            </w:r>
            <w:r w:rsidRPr="008F6FC4">
              <w:rPr>
                <w:b/>
                <w:spacing w:val="-2"/>
                <w:lang w:val="fr-FR"/>
              </w:rPr>
              <w:t xml:space="preserve"> avec d</w:t>
            </w:r>
            <w:r w:rsidR="00924C3F" w:rsidRPr="008F6FC4">
              <w:rPr>
                <w:b/>
                <w:spacing w:val="-2"/>
                <w:lang w:val="fr-FR"/>
              </w:rPr>
              <w:t>’</w:t>
            </w:r>
            <w:r w:rsidRPr="008F6FC4">
              <w:rPr>
                <w:b/>
                <w:spacing w:val="-2"/>
                <w:lang w:val="fr-FR"/>
              </w:rPr>
              <w:t>autres projets du Plan d</w:t>
            </w:r>
            <w:r w:rsidR="00924C3F" w:rsidRPr="008F6FC4">
              <w:rPr>
                <w:b/>
                <w:spacing w:val="-2"/>
                <w:lang w:val="fr-FR"/>
              </w:rPr>
              <w:t>’</w:t>
            </w:r>
            <w:r w:rsidRPr="008F6FC4">
              <w:rPr>
                <w:b/>
                <w:spacing w:val="-2"/>
                <w:lang w:val="fr-FR"/>
              </w:rPr>
              <w:t>action pour le développemen</w:t>
            </w:r>
            <w:r w:rsidRPr="008F6FC4">
              <w:rPr>
                <w:b/>
                <w:lang w:val="fr-FR"/>
              </w:rPr>
              <w:t>t</w:t>
            </w:r>
          </w:p>
        </w:tc>
      </w:tr>
      <w:tr w:rsidR="002B5C0A" w:rsidRPr="008F6FC4" w:rsidTr="007A2CB1">
        <w:trPr>
          <w:trHeight w:val="568"/>
        </w:trPr>
        <w:tc>
          <w:tcPr>
            <w:tcW w:w="9352" w:type="dxa"/>
            <w:gridSpan w:val="2"/>
          </w:tcPr>
          <w:p w:rsidR="002B5C0A" w:rsidRPr="008F6FC4" w:rsidRDefault="002B5C0A" w:rsidP="007A2CB1">
            <w:pPr>
              <w:pStyle w:val="TableParagraph"/>
              <w:spacing w:before="1" w:line="239" w:lineRule="exact"/>
              <w:ind w:left="110"/>
              <w:rPr>
                <w:lang w:val="fr-FR"/>
              </w:rPr>
            </w:pPr>
            <w:r w:rsidRPr="008F6FC4">
              <w:rPr>
                <w:lang w:val="fr-FR"/>
              </w:rPr>
              <w:t>Projet du Plan d</w:t>
            </w:r>
            <w:r w:rsidR="00924C3F" w:rsidRPr="008F6FC4">
              <w:rPr>
                <w:lang w:val="fr-FR"/>
              </w:rPr>
              <w:t>’</w:t>
            </w:r>
            <w:r w:rsidRPr="008F6FC4">
              <w:rPr>
                <w:lang w:val="fr-FR"/>
              </w:rPr>
              <w:t>action</w:t>
            </w:r>
            <w:r w:rsidR="00924C3F" w:rsidRPr="008F6FC4">
              <w:rPr>
                <w:lang w:val="fr-FR"/>
              </w:rPr>
              <w:t> :</w:t>
            </w:r>
            <w:r w:rsidRPr="008F6FC4">
              <w:rPr>
                <w:lang w:val="fr-FR"/>
              </w:rPr>
              <w:t xml:space="preserve"> Élaborer des instruments permettant d</w:t>
            </w:r>
            <w:r w:rsidR="00924C3F" w:rsidRPr="008F6FC4">
              <w:rPr>
                <w:lang w:val="fr-FR"/>
              </w:rPr>
              <w:t>’</w:t>
            </w:r>
            <w:r w:rsidRPr="008F6FC4">
              <w:rPr>
                <w:lang w:val="fr-FR"/>
              </w:rPr>
              <w:t>accéder à l</w:t>
            </w:r>
            <w:r w:rsidR="00924C3F" w:rsidRPr="008F6FC4">
              <w:rPr>
                <w:lang w:val="fr-FR"/>
              </w:rPr>
              <w:t>’</w:t>
            </w:r>
            <w:r w:rsidRPr="008F6FC4">
              <w:rPr>
                <w:lang w:val="fr-FR"/>
              </w:rPr>
              <w:t>information en matière de brevets – Phases I et II (</w:t>
            </w:r>
            <w:hyperlink r:id="rId15" w:history="1">
              <w:r w:rsidRPr="008F6FC4">
                <w:rPr>
                  <w:rStyle w:val="Hyperlink"/>
                  <w:lang w:val="fr-FR"/>
                </w:rPr>
                <w:t>CDIP/4/6</w:t>
              </w:r>
            </w:hyperlink>
            <w:r w:rsidRPr="008F6FC4">
              <w:rPr>
                <w:lang w:val="fr-FR"/>
              </w:rPr>
              <w:t xml:space="preserve"> et </w:t>
            </w:r>
            <w:hyperlink r:id="rId16" w:history="1">
              <w:r w:rsidRPr="008F6FC4">
                <w:rPr>
                  <w:rStyle w:val="Hyperlink"/>
                  <w:lang w:val="fr-FR"/>
                </w:rPr>
                <w:t>CDIP/10/13</w:t>
              </w:r>
            </w:hyperlink>
            <w:r w:rsidRPr="008F6FC4">
              <w:rPr>
                <w:lang w:val="fr-FR"/>
              </w:rPr>
              <w:t>)</w:t>
            </w:r>
          </w:p>
          <w:p w:rsidR="002B5C0A" w:rsidRPr="008F6FC4" w:rsidRDefault="002B5C0A" w:rsidP="007A2CB1">
            <w:pPr>
              <w:pStyle w:val="TableParagraph"/>
              <w:spacing w:before="1" w:line="239" w:lineRule="exact"/>
              <w:ind w:left="110"/>
              <w:rPr>
                <w:lang w:val="fr-FR"/>
              </w:rPr>
            </w:pPr>
          </w:p>
          <w:p w:rsidR="002B5C0A" w:rsidRPr="008F6FC4" w:rsidRDefault="002B5C0A" w:rsidP="007A2CB1">
            <w:pPr>
              <w:pStyle w:val="TableParagraph"/>
              <w:spacing w:before="1" w:line="239" w:lineRule="exact"/>
              <w:ind w:left="110"/>
              <w:rPr>
                <w:lang w:val="fr-FR"/>
              </w:rPr>
            </w:pPr>
            <w:r w:rsidRPr="008F6FC4">
              <w:rPr>
                <w:lang w:val="fr-FR"/>
              </w:rPr>
              <w:t>Projet du Plan d</w:t>
            </w:r>
            <w:r w:rsidR="00924C3F" w:rsidRPr="008F6FC4">
              <w:rPr>
                <w:lang w:val="fr-FR"/>
              </w:rPr>
              <w:t>’</w:t>
            </w:r>
            <w:r w:rsidRPr="008F6FC4">
              <w:rPr>
                <w:lang w:val="fr-FR"/>
              </w:rPr>
              <w:t>action</w:t>
            </w:r>
            <w:r w:rsidR="00924C3F" w:rsidRPr="008F6FC4">
              <w:rPr>
                <w:lang w:val="fr-FR"/>
              </w:rPr>
              <w:t> :</w:t>
            </w:r>
            <w:r w:rsidRPr="008F6FC4">
              <w:rPr>
                <w:lang w:val="fr-FR"/>
              </w:rPr>
              <w:t xml:space="preserve"> Renforcement des capacités d</w:t>
            </w:r>
            <w:r w:rsidR="00924C3F" w:rsidRPr="008F6FC4">
              <w:rPr>
                <w:lang w:val="fr-FR"/>
              </w:rPr>
              <w:t>’</w:t>
            </w:r>
            <w:r w:rsidRPr="008F6FC4">
              <w:rPr>
                <w:lang w:val="fr-FR"/>
              </w:rPr>
              <w:t>utilisation de l</w:t>
            </w:r>
            <w:r w:rsidR="00924C3F" w:rsidRPr="008F6FC4">
              <w:rPr>
                <w:lang w:val="fr-FR"/>
              </w:rPr>
              <w:t>’</w:t>
            </w:r>
            <w:r w:rsidRPr="008F6FC4">
              <w:rPr>
                <w:lang w:val="fr-FR"/>
              </w:rPr>
              <w:t>information technique et scientifique axée sur les technologies appropriées pour répondre à certains enjeux de développement – Phases I et II (</w:t>
            </w:r>
            <w:hyperlink r:id="rId17" w:history="1">
              <w:r w:rsidRPr="008F6FC4">
                <w:rPr>
                  <w:rStyle w:val="Hyperlink"/>
                  <w:lang w:val="fr-FR"/>
                </w:rPr>
                <w:t>CDIP/5/6 Rev.</w:t>
              </w:r>
            </w:hyperlink>
            <w:r w:rsidRPr="008F6FC4">
              <w:rPr>
                <w:lang w:val="fr-FR"/>
              </w:rPr>
              <w:t xml:space="preserve"> et </w:t>
            </w:r>
            <w:hyperlink r:id="rId18" w:history="1">
              <w:r w:rsidRPr="008F6FC4">
                <w:rPr>
                  <w:rStyle w:val="Hyperlink"/>
                  <w:lang w:val="fr-FR"/>
                </w:rPr>
                <w:t>CDIP/13/9</w:t>
              </w:r>
            </w:hyperlink>
            <w:r w:rsidRPr="008F6FC4">
              <w:rPr>
                <w:lang w:val="fr-FR"/>
              </w:rPr>
              <w:t>)</w:t>
            </w:r>
          </w:p>
          <w:p w:rsidR="002B5C0A" w:rsidRPr="008F6FC4" w:rsidRDefault="002B5C0A" w:rsidP="007A2CB1">
            <w:pPr>
              <w:pStyle w:val="TableParagraph"/>
              <w:spacing w:before="1" w:line="239" w:lineRule="exact"/>
              <w:ind w:left="110"/>
              <w:rPr>
                <w:lang w:val="fr-FR"/>
              </w:rPr>
            </w:pPr>
          </w:p>
        </w:tc>
      </w:tr>
      <w:tr w:rsidR="002B5C0A" w:rsidRPr="008F6FC4" w:rsidTr="007A2CB1">
        <w:trPr>
          <w:trHeight w:val="406"/>
        </w:trPr>
        <w:tc>
          <w:tcPr>
            <w:tcW w:w="9352" w:type="dxa"/>
            <w:gridSpan w:val="2"/>
            <w:shd w:val="clear" w:color="auto" w:fill="DBE5F1" w:themeFill="accent1" w:themeFillTint="33"/>
          </w:tcPr>
          <w:p w:rsidR="002B5C0A" w:rsidRPr="008F6FC4" w:rsidRDefault="002B5C0A" w:rsidP="007A2CB1">
            <w:pPr>
              <w:pStyle w:val="TableParagraph"/>
              <w:spacing w:line="246" w:lineRule="exact"/>
              <w:ind w:left="110"/>
              <w:jc w:val="center"/>
              <w:rPr>
                <w:lang w:val="fr-FR"/>
              </w:rPr>
            </w:pPr>
            <w:r w:rsidRPr="008F6FC4">
              <w:rPr>
                <w:b/>
                <w:lang w:val="fr-FR"/>
              </w:rPr>
              <w:t>2.10 Contribution</w:t>
            </w:r>
            <w:r w:rsidRPr="008F6FC4">
              <w:rPr>
                <w:b/>
                <w:spacing w:val="-5"/>
                <w:lang w:val="fr-FR"/>
              </w:rPr>
              <w:t xml:space="preserve"> aux résultats escomptés dans le programme et budget de l</w:t>
            </w:r>
            <w:r w:rsidR="00924C3F" w:rsidRPr="008F6FC4">
              <w:rPr>
                <w:b/>
                <w:spacing w:val="-5"/>
                <w:lang w:val="fr-FR"/>
              </w:rPr>
              <w:t>’</w:t>
            </w:r>
            <w:r w:rsidRPr="008F6FC4">
              <w:rPr>
                <w:b/>
                <w:spacing w:val="-5"/>
                <w:lang w:val="fr-FR"/>
              </w:rPr>
              <w:t>OMPI</w:t>
            </w:r>
          </w:p>
        </w:tc>
      </w:tr>
      <w:tr w:rsidR="002B5C0A" w:rsidRPr="008F6FC4" w:rsidTr="007A2CB1">
        <w:trPr>
          <w:trHeight w:val="451"/>
        </w:trPr>
        <w:tc>
          <w:tcPr>
            <w:tcW w:w="9352" w:type="dxa"/>
            <w:gridSpan w:val="2"/>
          </w:tcPr>
          <w:p w:rsidR="002B5C0A" w:rsidRPr="008F6FC4" w:rsidRDefault="002B5C0A" w:rsidP="007A2CB1">
            <w:pPr>
              <w:pStyle w:val="TableParagraph"/>
              <w:spacing w:line="246" w:lineRule="exact"/>
              <w:ind w:left="110"/>
              <w:rPr>
                <w:bCs/>
                <w:lang w:val="fr-FR"/>
              </w:rPr>
            </w:pPr>
            <w:r w:rsidRPr="008F6FC4">
              <w:rPr>
                <w:b/>
                <w:bCs/>
                <w:lang w:val="fr-FR"/>
              </w:rPr>
              <w:t>Résultat escompté 1.1</w:t>
            </w:r>
            <w:r w:rsidRPr="008F6FC4">
              <w:rPr>
                <w:bCs/>
                <w:lang w:val="fr-FR"/>
              </w:rPr>
              <w:t xml:space="preserve"> </w:t>
            </w:r>
            <w:r w:rsidR="00FD0397" w:rsidRPr="008F6FC4">
              <w:rPr>
                <w:bCs/>
                <w:lang w:val="fr-FR"/>
              </w:rPr>
              <w:t xml:space="preserve">– </w:t>
            </w:r>
            <w:r w:rsidRPr="008F6FC4">
              <w:rPr>
                <w:bCs/>
                <w:lang w:val="fr-FR"/>
              </w:rPr>
              <w:t>Communication et dialogue plus efficaces au niveau mondial pour faire plus largement connaître le potentiel de la propriété intellectuelle en termes d</w:t>
            </w:r>
            <w:r w:rsidR="00924C3F" w:rsidRPr="008F6FC4">
              <w:rPr>
                <w:bCs/>
                <w:lang w:val="fr-FR"/>
              </w:rPr>
              <w:t>’</w:t>
            </w:r>
            <w:r w:rsidRPr="008F6FC4">
              <w:rPr>
                <w:bCs/>
                <w:lang w:val="fr-FR"/>
              </w:rPr>
              <w:t>amélioration de la qualité de la vie pour tous et partout.</w:t>
            </w:r>
          </w:p>
          <w:p w:rsidR="002B5C0A" w:rsidRPr="0038236D" w:rsidRDefault="002B5C0A" w:rsidP="007A2CB1">
            <w:pPr>
              <w:pStyle w:val="TableParagraph"/>
              <w:spacing w:line="246" w:lineRule="exact"/>
              <w:ind w:left="110"/>
              <w:rPr>
                <w:bCs/>
                <w:sz w:val="20"/>
                <w:lang w:val="fr-FR"/>
              </w:rPr>
            </w:pPr>
          </w:p>
          <w:p w:rsidR="002B5C0A" w:rsidRPr="008F6FC4" w:rsidRDefault="002B5C0A" w:rsidP="007A2CB1">
            <w:pPr>
              <w:pStyle w:val="TableParagraph"/>
              <w:spacing w:line="246" w:lineRule="exact"/>
              <w:ind w:left="110"/>
              <w:rPr>
                <w:bCs/>
                <w:lang w:val="fr-FR"/>
              </w:rPr>
            </w:pPr>
            <w:r w:rsidRPr="008F6FC4">
              <w:rPr>
                <w:b/>
                <w:lang w:val="fr-FR"/>
              </w:rPr>
              <w:t>Résultat escompté</w:t>
            </w:r>
            <w:r w:rsidR="00F57406">
              <w:rPr>
                <w:b/>
                <w:bCs/>
                <w:lang w:val="fr-FR"/>
              </w:rPr>
              <w:t> </w:t>
            </w:r>
            <w:r w:rsidRPr="008F6FC4">
              <w:rPr>
                <w:b/>
                <w:bCs/>
                <w:lang w:val="fr-FR"/>
              </w:rPr>
              <w:t>3.3</w:t>
            </w:r>
            <w:r w:rsidRPr="008F6FC4">
              <w:rPr>
                <w:bCs/>
                <w:lang w:val="fr-FR"/>
              </w:rPr>
              <w:t xml:space="preserve"> </w:t>
            </w:r>
            <w:r w:rsidR="00FD0397" w:rsidRPr="008F6FC4">
              <w:rPr>
                <w:bCs/>
                <w:lang w:val="fr-FR"/>
              </w:rPr>
              <w:t xml:space="preserve">– </w:t>
            </w:r>
            <w:r w:rsidRPr="008F6FC4">
              <w:rPr>
                <w:bCs/>
                <w:lang w:val="fr-FR"/>
              </w:rPr>
              <w:t>Les plateformes et outils de propriété intellectuelle de l</w:t>
            </w:r>
            <w:r w:rsidR="00924C3F" w:rsidRPr="008F6FC4">
              <w:rPr>
                <w:bCs/>
                <w:lang w:val="fr-FR"/>
              </w:rPr>
              <w:t>’</w:t>
            </w:r>
            <w:r w:rsidRPr="008F6FC4">
              <w:rPr>
                <w:bCs/>
                <w:lang w:val="fr-FR"/>
              </w:rPr>
              <w:t>OMPI facilitent le transfert de savoir et l</w:t>
            </w:r>
            <w:r w:rsidR="00924C3F" w:rsidRPr="008F6FC4">
              <w:rPr>
                <w:bCs/>
                <w:lang w:val="fr-FR"/>
              </w:rPr>
              <w:t>’</w:t>
            </w:r>
            <w:r w:rsidRPr="008F6FC4">
              <w:rPr>
                <w:bCs/>
                <w:lang w:val="fr-FR"/>
              </w:rPr>
              <w:t>adaptation des technologies pour relever les défis mondiaux.</w:t>
            </w:r>
          </w:p>
          <w:p w:rsidR="002B5C0A" w:rsidRPr="008F6FC4" w:rsidRDefault="002B5C0A" w:rsidP="007A2CB1">
            <w:pPr>
              <w:pStyle w:val="TableParagraph"/>
              <w:spacing w:line="246" w:lineRule="exact"/>
              <w:ind w:left="110"/>
              <w:rPr>
                <w:bCs/>
                <w:lang w:val="fr-FR"/>
              </w:rPr>
            </w:pPr>
          </w:p>
          <w:p w:rsidR="002B5C0A" w:rsidRDefault="002B5C0A" w:rsidP="00FD0397">
            <w:pPr>
              <w:pStyle w:val="TableParagraph"/>
              <w:spacing w:line="246" w:lineRule="exact"/>
              <w:ind w:left="110"/>
              <w:rPr>
                <w:bCs/>
                <w:lang w:val="fr-FR"/>
              </w:rPr>
            </w:pPr>
            <w:r w:rsidRPr="008F6FC4">
              <w:rPr>
                <w:b/>
                <w:lang w:val="fr-FR"/>
              </w:rPr>
              <w:t>Résultat escompté</w:t>
            </w:r>
            <w:r w:rsidR="00F57406">
              <w:rPr>
                <w:b/>
                <w:bCs/>
                <w:lang w:val="fr-FR"/>
              </w:rPr>
              <w:t> </w:t>
            </w:r>
            <w:r w:rsidRPr="008F6FC4">
              <w:rPr>
                <w:b/>
                <w:bCs/>
                <w:lang w:val="fr-FR"/>
              </w:rPr>
              <w:t>4.1</w:t>
            </w:r>
            <w:r w:rsidRPr="008F6FC4">
              <w:rPr>
                <w:bCs/>
                <w:lang w:val="fr-FR"/>
              </w:rPr>
              <w:t xml:space="preserve"> </w:t>
            </w:r>
            <w:r w:rsidR="00FD0397" w:rsidRPr="008F6FC4">
              <w:rPr>
                <w:bCs/>
                <w:lang w:val="fr-FR"/>
              </w:rPr>
              <w:t xml:space="preserve">– </w:t>
            </w:r>
            <w:r w:rsidRPr="008F6FC4">
              <w:rPr>
                <w:bCs/>
                <w:lang w:val="fr-FR"/>
              </w:rPr>
              <w:t>Utilisation plus efficace de la propriété intellectuelle au service de la croissance et du développement de l</w:t>
            </w:r>
            <w:r w:rsidR="00924C3F" w:rsidRPr="008F6FC4">
              <w:rPr>
                <w:bCs/>
                <w:lang w:val="fr-FR"/>
              </w:rPr>
              <w:t>’</w:t>
            </w:r>
            <w:r w:rsidRPr="008F6FC4">
              <w:rPr>
                <w:bCs/>
                <w:lang w:val="fr-FR"/>
              </w:rPr>
              <w:t>ensemble des États membres et de leurs régions et sous</w:t>
            </w:r>
            <w:r w:rsidR="0038236D">
              <w:rPr>
                <w:bCs/>
                <w:lang w:val="fr-FR"/>
              </w:rPr>
              <w:noBreakHyphen/>
            </w:r>
            <w:r w:rsidRPr="008F6FC4">
              <w:rPr>
                <w:bCs/>
                <w:lang w:val="fr-FR"/>
              </w:rPr>
              <w:t>régions respectives, notamment grâce à l</w:t>
            </w:r>
            <w:r w:rsidR="00924C3F" w:rsidRPr="008F6FC4">
              <w:rPr>
                <w:bCs/>
                <w:lang w:val="fr-FR"/>
              </w:rPr>
              <w:t>’</w:t>
            </w:r>
            <w:r w:rsidRPr="008F6FC4">
              <w:rPr>
                <w:bCs/>
                <w:lang w:val="fr-FR"/>
              </w:rPr>
              <w:t>intégration des recommandations du Plan d</w:t>
            </w:r>
            <w:r w:rsidR="00924C3F" w:rsidRPr="008F6FC4">
              <w:rPr>
                <w:bCs/>
                <w:lang w:val="fr-FR"/>
              </w:rPr>
              <w:t>’</w:t>
            </w:r>
            <w:r w:rsidRPr="008F6FC4">
              <w:rPr>
                <w:bCs/>
                <w:lang w:val="fr-FR"/>
              </w:rPr>
              <w:t>action pour le développement.</w:t>
            </w:r>
          </w:p>
          <w:p w:rsidR="0038236D" w:rsidRPr="008F6FC4" w:rsidRDefault="0038236D" w:rsidP="00FD0397">
            <w:pPr>
              <w:pStyle w:val="TableParagraph"/>
              <w:spacing w:line="246" w:lineRule="exact"/>
              <w:ind w:left="110"/>
              <w:rPr>
                <w:bCs/>
                <w:lang w:val="fr-FR"/>
              </w:rPr>
            </w:pPr>
          </w:p>
        </w:tc>
      </w:tr>
      <w:tr w:rsidR="002B5C0A" w:rsidRPr="008F6FC4" w:rsidTr="007A2CB1">
        <w:trPr>
          <w:trHeight w:val="352"/>
        </w:trPr>
        <w:tc>
          <w:tcPr>
            <w:tcW w:w="9352" w:type="dxa"/>
            <w:gridSpan w:val="2"/>
            <w:shd w:val="clear" w:color="auto" w:fill="DBE5F1" w:themeFill="accent1" w:themeFillTint="33"/>
          </w:tcPr>
          <w:p w:rsidR="002B5C0A" w:rsidRPr="008F6FC4" w:rsidRDefault="002B5C0A" w:rsidP="007A2CB1">
            <w:pPr>
              <w:pStyle w:val="TableParagraph"/>
              <w:ind w:left="110" w:right="77"/>
              <w:jc w:val="center"/>
              <w:rPr>
                <w:b/>
                <w:lang w:val="fr-FR"/>
              </w:rPr>
            </w:pPr>
            <w:r w:rsidRPr="008F6FC4">
              <w:rPr>
                <w:b/>
                <w:lang w:val="fr-FR"/>
              </w:rPr>
              <w:t>2.11 Risques et stratégies d</w:t>
            </w:r>
            <w:r w:rsidR="00924C3F" w:rsidRPr="008F6FC4">
              <w:rPr>
                <w:b/>
                <w:lang w:val="fr-FR"/>
              </w:rPr>
              <w:t>’</w:t>
            </w:r>
            <w:r w:rsidRPr="008F6FC4">
              <w:rPr>
                <w:b/>
                <w:lang w:val="fr-FR"/>
              </w:rPr>
              <w:t>atténuation</w:t>
            </w:r>
          </w:p>
        </w:tc>
      </w:tr>
      <w:tr w:rsidR="002B5C0A" w:rsidRPr="008F6FC4" w:rsidTr="007A2CB1">
        <w:trPr>
          <w:trHeight w:val="424"/>
        </w:trPr>
        <w:tc>
          <w:tcPr>
            <w:tcW w:w="9352" w:type="dxa"/>
            <w:gridSpan w:val="2"/>
            <w:shd w:val="clear" w:color="auto" w:fill="FFFFFF" w:themeFill="background1"/>
          </w:tcPr>
          <w:p w:rsidR="002B5C0A" w:rsidRPr="0038236D" w:rsidRDefault="002B5C0A" w:rsidP="007A2CB1">
            <w:pPr>
              <w:pStyle w:val="TableParagraph"/>
              <w:ind w:left="110" w:right="77"/>
              <w:rPr>
                <w:lang w:val="fr-FR"/>
              </w:rPr>
            </w:pPr>
            <w:r w:rsidRPr="008F6FC4">
              <w:rPr>
                <w:b/>
                <w:lang w:val="fr-FR"/>
              </w:rPr>
              <w:t>Risque 1</w:t>
            </w:r>
            <w:r w:rsidR="00924C3F" w:rsidRPr="008F6FC4">
              <w:rPr>
                <w:b/>
                <w:lang w:val="fr-FR"/>
              </w:rPr>
              <w:t> :</w:t>
            </w:r>
            <w:r w:rsidRPr="008F6FC4">
              <w:rPr>
                <w:b/>
                <w:lang w:val="fr-FR"/>
              </w:rPr>
              <w:t xml:space="preserve"> </w:t>
            </w:r>
            <w:r w:rsidRPr="008F6FC4">
              <w:rPr>
                <w:lang w:val="fr-FR"/>
              </w:rPr>
              <w:t>possible récurrence de la Covid</w:t>
            </w:r>
            <w:r w:rsidR="0038236D">
              <w:rPr>
                <w:lang w:val="fr-FR"/>
              </w:rPr>
              <w:noBreakHyphen/>
            </w:r>
            <w:r w:rsidRPr="008F6FC4">
              <w:rPr>
                <w:lang w:val="fr-FR"/>
              </w:rPr>
              <w:t>19 et donc de confinements et d</w:t>
            </w:r>
            <w:r w:rsidR="00924C3F" w:rsidRPr="008F6FC4">
              <w:rPr>
                <w:lang w:val="fr-FR"/>
              </w:rPr>
              <w:t>’</w:t>
            </w:r>
            <w:r w:rsidRPr="008F6FC4">
              <w:rPr>
                <w:lang w:val="fr-FR"/>
              </w:rPr>
              <w:t>autres mesures restrictives empêchant la mise en œuvre du projet.</w:t>
            </w:r>
          </w:p>
          <w:p w:rsidR="002B5C0A" w:rsidRPr="008F6FC4" w:rsidRDefault="002B5C0A" w:rsidP="007A2CB1">
            <w:pPr>
              <w:pStyle w:val="TableParagraph"/>
              <w:ind w:left="110" w:right="77"/>
              <w:rPr>
                <w:b/>
                <w:lang w:val="fr-FR"/>
              </w:rPr>
            </w:pPr>
          </w:p>
          <w:p w:rsidR="002B5C0A" w:rsidRPr="008F6FC4" w:rsidRDefault="002B5C0A" w:rsidP="007A2CB1">
            <w:pPr>
              <w:pStyle w:val="TableParagraph"/>
              <w:ind w:left="110" w:right="77"/>
              <w:rPr>
                <w:bCs/>
                <w:lang w:val="fr-FR"/>
              </w:rPr>
            </w:pPr>
            <w:r w:rsidRPr="008F6FC4">
              <w:rPr>
                <w:b/>
                <w:lang w:val="fr-FR"/>
              </w:rPr>
              <w:t>Stratégie d</w:t>
            </w:r>
            <w:r w:rsidR="00924C3F" w:rsidRPr="008F6FC4">
              <w:rPr>
                <w:b/>
                <w:lang w:val="fr-FR"/>
              </w:rPr>
              <w:t>’</w:t>
            </w:r>
            <w:r w:rsidRPr="008F6FC4">
              <w:rPr>
                <w:b/>
                <w:lang w:val="fr-FR"/>
              </w:rPr>
              <w:t>atténuation 1</w:t>
            </w:r>
            <w:r w:rsidR="00924C3F" w:rsidRPr="008F6FC4">
              <w:rPr>
                <w:b/>
                <w:lang w:val="fr-FR"/>
              </w:rPr>
              <w:t> :</w:t>
            </w:r>
            <w:r w:rsidRPr="008F6FC4">
              <w:rPr>
                <w:b/>
                <w:lang w:val="fr-FR"/>
              </w:rPr>
              <w:t xml:space="preserve"> </w:t>
            </w:r>
            <w:r w:rsidRPr="008F6FC4">
              <w:rPr>
                <w:bCs/>
                <w:lang w:val="fr-FR"/>
              </w:rPr>
              <w:t>suivi attentif de la situation sanitaire dans chaque pays bénéficiaire en coordination avec les coordonnateurs nationaux;  adaptation des modalités de mise en œuvre des activités (réunions virtuelles en priorité, minimum de déplacements), dans la mesure du possible.</w:t>
            </w:r>
          </w:p>
          <w:p w:rsidR="002B5C0A" w:rsidRPr="008F6FC4" w:rsidRDefault="002B5C0A" w:rsidP="007A2CB1">
            <w:pPr>
              <w:pStyle w:val="TableParagraph"/>
              <w:ind w:left="110" w:right="77"/>
              <w:rPr>
                <w:b/>
                <w:lang w:val="fr-FR"/>
              </w:rPr>
            </w:pPr>
          </w:p>
          <w:p w:rsidR="002B5C0A" w:rsidRPr="0038236D" w:rsidRDefault="002B5C0A" w:rsidP="007A2CB1">
            <w:pPr>
              <w:pStyle w:val="TableParagraph"/>
              <w:ind w:left="110" w:right="77"/>
              <w:rPr>
                <w:lang w:val="fr-FR"/>
              </w:rPr>
            </w:pPr>
            <w:r w:rsidRPr="008F6FC4">
              <w:rPr>
                <w:b/>
                <w:lang w:val="fr-FR"/>
              </w:rPr>
              <w:t>Risque 2</w:t>
            </w:r>
            <w:r w:rsidR="00924C3F" w:rsidRPr="008F6FC4">
              <w:rPr>
                <w:b/>
                <w:lang w:val="fr-FR"/>
              </w:rPr>
              <w:t> :</w:t>
            </w:r>
            <w:r w:rsidRPr="008F6FC4">
              <w:rPr>
                <w:b/>
                <w:lang w:val="fr-FR"/>
              </w:rPr>
              <w:t xml:space="preserve"> </w:t>
            </w:r>
            <w:r w:rsidRPr="008F6FC4">
              <w:rPr>
                <w:bCs/>
                <w:lang w:val="fr-FR"/>
              </w:rPr>
              <w:t>le projet nécessite une expertise dans différents domaines de la propriété intellectuelle et, par conséquent, il pourrait être difficile de trouver un seul secteur pour prendre en charge sa mise en œuvre.</w:t>
            </w:r>
          </w:p>
          <w:p w:rsidR="002B5C0A" w:rsidRPr="008F6FC4" w:rsidRDefault="002B5C0A" w:rsidP="007A2CB1">
            <w:pPr>
              <w:pStyle w:val="TableParagraph"/>
              <w:ind w:left="110" w:right="77"/>
              <w:rPr>
                <w:b/>
                <w:lang w:val="fr-FR"/>
              </w:rPr>
            </w:pPr>
          </w:p>
          <w:p w:rsidR="002B5C0A" w:rsidRPr="0038236D" w:rsidRDefault="002B5C0A" w:rsidP="007A2CB1">
            <w:pPr>
              <w:pStyle w:val="TableParagraph"/>
              <w:ind w:left="110" w:right="77"/>
              <w:rPr>
                <w:lang w:val="fr-FR"/>
              </w:rPr>
            </w:pPr>
            <w:r w:rsidRPr="008F6FC4">
              <w:rPr>
                <w:b/>
                <w:lang w:val="fr-FR"/>
              </w:rPr>
              <w:t>Stratégie d</w:t>
            </w:r>
            <w:r w:rsidR="00924C3F" w:rsidRPr="008F6FC4">
              <w:rPr>
                <w:b/>
                <w:lang w:val="fr-FR"/>
              </w:rPr>
              <w:t>’</w:t>
            </w:r>
            <w:r w:rsidRPr="008F6FC4">
              <w:rPr>
                <w:b/>
                <w:lang w:val="fr-FR"/>
              </w:rPr>
              <w:t>atténuation 2</w:t>
            </w:r>
            <w:r w:rsidR="00924C3F" w:rsidRPr="008F6FC4">
              <w:rPr>
                <w:b/>
                <w:lang w:val="fr-FR"/>
              </w:rPr>
              <w:t> :</w:t>
            </w:r>
            <w:r w:rsidRPr="008F6FC4">
              <w:rPr>
                <w:b/>
                <w:lang w:val="fr-FR"/>
              </w:rPr>
              <w:t xml:space="preserve"> </w:t>
            </w:r>
            <w:r w:rsidRPr="008F6FC4">
              <w:rPr>
                <w:bCs/>
                <w:lang w:val="fr-FR"/>
              </w:rPr>
              <w:t>participation de différents secteurs et divisions de l</w:t>
            </w:r>
            <w:r w:rsidR="00924C3F" w:rsidRPr="008F6FC4">
              <w:rPr>
                <w:bCs/>
                <w:lang w:val="fr-FR"/>
              </w:rPr>
              <w:t>’</w:t>
            </w:r>
            <w:r w:rsidRPr="008F6FC4">
              <w:rPr>
                <w:bCs/>
                <w:lang w:val="fr-FR"/>
              </w:rPr>
              <w:t>O</w:t>
            </w:r>
            <w:r w:rsidR="00E47D14" w:rsidRPr="008F6FC4">
              <w:rPr>
                <w:bCs/>
                <w:lang w:val="fr-FR"/>
              </w:rPr>
              <w:t>MPI.  Re</w:t>
            </w:r>
            <w:r w:rsidRPr="008F6FC4">
              <w:rPr>
                <w:bCs/>
                <w:lang w:val="fr-FR"/>
              </w:rPr>
              <w:t>nforcement de la coordination et communication régulière par le chef de projet désigné en interne et avec les États membres.</w:t>
            </w:r>
          </w:p>
          <w:p w:rsidR="002B5C0A" w:rsidRPr="008F6FC4" w:rsidRDefault="002B5C0A" w:rsidP="007A2CB1">
            <w:pPr>
              <w:pStyle w:val="TableParagraph"/>
              <w:ind w:left="110" w:right="77"/>
              <w:rPr>
                <w:b/>
                <w:lang w:val="fr-FR"/>
              </w:rPr>
            </w:pPr>
          </w:p>
          <w:p w:rsidR="002B5C0A" w:rsidRPr="008F6FC4" w:rsidRDefault="002B5C0A" w:rsidP="007A2CB1">
            <w:pPr>
              <w:pStyle w:val="TableParagraph"/>
              <w:ind w:left="110" w:right="77"/>
              <w:rPr>
                <w:lang w:val="fr-FR"/>
              </w:rPr>
            </w:pPr>
            <w:r w:rsidRPr="008F6FC4">
              <w:rPr>
                <w:b/>
                <w:lang w:val="fr-FR"/>
              </w:rPr>
              <w:t>Risque 3</w:t>
            </w:r>
            <w:r w:rsidR="00924C3F" w:rsidRPr="008F6FC4">
              <w:rPr>
                <w:b/>
                <w:lang w:val="fr-FR"/>
              </w:rPr>
              <w:t> :</w:t>
            </w:r>
            <w:r w:rsidRPr="008F6FC4">
              <w:rPr>
                <w:b/>
                <w:lang w:val="fr-FR"/>
              </w:rPr>
              <w:t xml:space="preserve"> </w:t>
            </w:r>
            <w:r w:rsidRPr="008F6FC4">
              <w:rPr>
                <w:bCs/>
                <w:lang w:val="fr-FR"/>
              </w:rPr>
              <w:t>difficulté à recenser les secteurs ou industries spécifiques devant faire l</w:t>
            </w:r>
            <w:r w:rsidR="00924C3F" w:rsidRPr="008F6FC4">
              <w:rPr>
                <w:bCs/>
                <w:lang w:val="fr-FR"/>
              </w:rPr>
              <w:t>’</w:t>
            </w:r>
            <w:r w:rsidRPr="008F6FC4">
              <w:rPr>
                <w:bCs/>
                <w:lang w:val="fr-FR"/>
              </w:rPr>
              <w:t>objet des études et des cartographies, et à garantir la pertinence de la portée de chaque rapport panoramique sur les brevets</w:t>
            </w:r>
            <w:r w:rsidRPr="008F6FC4">
              <w:rPr>
                <w:lang w:val="fr-FR"/>
              </w:rPr>
              <w:t>.</w:t>
            </w:r>
          </w:p>
          <w:p w:rsidR="002B5C0A" w:rsidRPr="008F6FC4" w:rsidRDefault="002B5C0A" w:rsidP="007A2CB1">
            <w:pPr>
              <w:pStyle w:val="TableParagraph"/>
              <w:ind w:left="110" w:right="77"/>
              <w:rPr>
                <w:lang w:val="fr-FR"/>
              </w:rPr>
            </w:pPr>
          </w:p>
          <w:p w:rsidR="002B5C0A" w:rsidRPr="008F6FC4" w:rsidRDefault="002B5C0A" w:rsidP="007A2CB1">
            <w:pPr>
              <w:pStyle w:val="TableParagraph"/>
              <w:ind w:left="110" w:right="77"/>
              <w:rPr>
                <w:lang w:val="fr-FR"/>
              </w:rPr>
            </w:pPr>
            <w:r w:rsidRPr="008F6FC4">
              <w:rPr>
                <w:b/>
                <w:bCs/>
                <w:lang w:val="fr-FR"/>
              </w:rPr>
              <w:t>Stratégie d</w:t>
            </w:r>
            <w:r w:rsidR="00924C3F" w:rsidRPr="008F6FC4">
              <w:rPr>
                <w:b/>
                <w:bCs/>
                <w:lang w:val="fr-FR"/>
              </w:rPr>
              <w:t>’</w:t>
            </w:r>
            <w:r w:rsidRPr="008F6FC4">
              <w:rPr>
                <w:b/>
                <w:bCs/>
                <w:lang w:val="fr-FR"/>
              </w:rPr>
              <w:t>atténuation 3</w:t>
            </w:r>
            <w:r w:rsidR="00924C3F" w:rsidRPr="008F6FC4">
              <w:rPr>
                <w:b/>
                <w:bCs/>
                <w:lang w:val="fr-FR"/>
              </w:rPr>
              <w:t> :</w:t>
            </w:r>
            <w:r w:rsidRPr="008F6FC4">
              <w:rPr>
                <w:lang w:val="fr-FR"/>
              </w:rPr>
              <w:t xml:space="preserve"> il sera demandé aux États membres intéressés de fournir des informations préliminaires et d</w:t>
            </w:r>
            <w:r w:rsidR="00924C3F" w:rsidRPr="008F6FC4">
              <w:rPr>
                <w:lang w:val="fr-FR"/>
              </w:rPr>
              <w:t>’</w:t>
            </w:r>
            <w:r w:rsidRPr="008F6FC4">
              <w:rPr>
                <w:lang w:val="fr-FR"/>
              </w:rPr>
              <w:t>indiquer une industrie ou un secteur visé en priori</w:t>
            </w:r>
            <w:r w:rsidR="00E47D14" w:rsidRPr="008F6FC4">
              <w:rPr>
                <w:lang w:val="fr-FR"/>
              </w:rPr>
              <w:t>té.  Ch</w:t>
            </w:r>
            <w:r w:rsidRPr="008F6FC4">
              <w:rPr>
                <w:lang w:val="fr-FR"/>
              </w:rPr>
              <w:t>aque rapport sera élaboré en collaboration avec une institution partenaire et le mandat de chaque rapport sera adapté aux besoins spécifiques du partenai</w:t>
            </w:r>
            <w:r w:rsidR="00E47D14" w:rsidRPr="008F6FC4">
              <w:rPr>
                <w:lang w:val="fr-FR"/>
              </w:rPr>
              <w:t>re.  La</w:t>
            </w:r>
            <w:r w:rsidRPr="008F6FC4">
              <w:rPr>
                <w:lang w:val="fr-FR"/>
              </w:rPr>
              <w:t xml:space="preserve"> portée de chaque rapport sera également coordonnée avec les unités de l</w:t>
            </w:r>
            <w:r w:rsidR="00924C3F" w:rsidRPr="008F6FC4">
              <w:rPr>
                <w:lang w:val="fr-FR"/>
              </w:rPr>
              <w:t>’</w:t>
            </w:r>
            <w:r w:rsidRPr="008F6FC4">
              <w:rPr>
                <w:lang w:val="fr-FR"/>
              </w:rPr>
              <w:t>OMPI actives dans les domaines concernés.</w:t>
            </w:r>
          </w:p>
          <w:p w:rsidR="002B5C0A" w:rsidRPr="008F6FC4" w:rsidRDefault="002B5C0A" w:rsidP="007A2CB1">
            <w:pPr>
              <w:pStyle w:val="TableParagraph"/>
              <w:ind w:left="110" w:right="77"/>
              <w:rPr>
                <w:b/>
                <w:lang w:val="fr-FR"/>
              </w:rPr>
            </w:pPr>
          </w:p>
          <w:p w:rsidR="002B5C0A" w:rsidRPr="008F6FC4" w:rsidRDefault="002B5C0A" w:rsidP="007A2CB1">
            <w:pPr>
              <w:pStyle w:val="TableParagraph"/>
              <w:ind w:left="110" w:right="77"/>
              <w:rPr>
                <w:lang w:val="fr-FR"/>
              </w:rPr>
            </w:pPr>
            <w:r w:rsidRPr="008F6FC4">
              <w:rPr>
                <w:b/>
                <w:bCs/>
                <w:lang w:val="fr-FR"/>
              </w:rPr>
              <w:t>Risque 4</w:t>
            </w:r>
            <w:r w:rsidR="00924C3F" w:rsidRPr="008F6FC4">
              <w:rPr>
                <w:b/>
                <w:bCs/>
                <w:lang w:val="fr-FR"/>
              </w:rPr>
              <w:t> :</w:t>
            </w:r>
            <w:r w:rsidRPr="008F6FC4">
              <w:rPr>
                <w:lang w:val="fr-FR"/>
              </w:rPr>
              <w:t xml:space="preserve"> utilisation insuffisante des études et des rapports panoramiques sur les brevets élaborés dans le cadre du projet.</w:t>
            </w:r>
          </w:p>
          <w:p w:rsidR="002B5C0A" w:rsidRPr="008F6FC4" w:rsidRDefault="002B5C0A" w:rsidP="007A2CB1">
            <w:pPr>
              <w:pStyle w:val="TableParagraph"/>
              <w:ind w:left="110" w:right="77"/>
              <w:rPr>
                <w:lang w:val="fr-FR"/>
              </w:rPr>
            </w:pPr>
          </w:p>
          <w:p w:rsidR="002B5C0A" w:rsidRPr="008F6FC4" w:rsidRDefault="002B5C0A" w:rsidP="007A2CB1">
            <w:pPr>
              <w:pStyle w:val="TableParagraph"/>
              <w:ind w:left="110" w:right="77"/>
              <w:rPr>
                <w:lang w:val="fr-FR"/>
              </w:rPr>
            </w:pPr>
            <w:r w:rsidRPr="008F6FC4">
              <w:rPr>
                <w:b/>
                <w:bCs/>
                <w:lang w:val="fr-FR"/>
              </w:rPr>
              <w:t>Stratégie d</w:t>
            </w:r>
            <w:r w:rsidR="00924C3F" w:rsidRPr="008F6FC4">
              <w:rPr>
                <w:b/>
                <w:bCs/>
                <w:lang w:val="fr-FR"/>
              </w:rPr>
              <w:t>’</w:t>
            </w:r>
            <w:r w:rsidRPr="008F6FC4">
              <w:rPr>
                <w:b/>
                <w:bCs/>
                <w:lang w:val="fr-FR"/>
              </w:rPr>
              <w:t>atténuation 4</w:t>
            </w:r>
            <w:r w:rsidR="00924C3F" w:rsidRPr="008F6FC4">
              <w:rPr>
                <w:b/>
                <w:bCs/>
                <w:lang w:val="fr-FR"/>
              </w:rPr>
              <w:t> :</w:t>
            </w:r>
            <w:r w:rsidRPr="008F6FC4">
              <w:rPr>
                <w:lang w:val="fr-FR"/>
              </w:rPr>
              <w:t xml:space="preserve"> amélioration de la diffusion des rapports par leur publication par l</w:t>
            </w:r>
            <w:r w:rsidR="00924C3F" w:rsidRPr="008F6FC4">
              <w:rPr>
                <w:lang w:val="fr-FR"/>
              </w:rPr>
              <w:t>’</w:t>
            </w:r>
            <w:r w:rsidRPr="008F6FC4">
              <w:rPr>
                <w:lang w:val="fr-FR"/>
              </w:rPr>
              <w:t>OMPI et les pays bénéficiaires, les réseaux de centres d</w:t>
            </w:r>
            <w:r w:rsidR="00924C3F" w:rsidRPr="008F6FC4">
              <w:rPr>
                <w:lang w:val="fr-FR"/>
              </w:rPr>
              <w:t>’</w:t>
            </w:r>
            <w:r w:rsidRPr="008F6FC4">
              <w:rPr>
                <w:lang w:val="fr-FR"/>
              </w:rPr>
              <w:t>appui à la technologie et à l</w:t>
            </w:r>
            <w:r w:rsidR="00924C3F" w:rsidRPr="008F6FC4">
              <w:rPr>
                <w:lang w:val="fr-FR"/>
              </w:rPr>
              <w:t>’</w:t>
            </w:r>
            <w:r w:rsidRPr="008F6FC4">
              <w:rPr>
                <w:lang w:val="fr-FR"/>
              </w:rPr>
              <w:t>innovation (CATI) ou les bureaux de transfert de technologie en tant que matériel d</w:t>
            </w:r>
            <w:r w:rsidR="00924C3F" w:rsidRPr="008F6FC4">
              <w:rPr>
                <w:lang w:val="fr-FR"/>
              </w:rPr>
              <w:t>’</w:t>
            </w:r>
            <w:r w:rsidRPr="008F6FC4">
              <w:rPr>
                <w:lang w:val="fr-FR"/>
              </w:rPr>
              <w:t>information, et participation à des actions de sensibilisation et autres événements en lien avec les thèmes abordés dans chaque rapport.</w:t>
            </w:r>
          </w:p>
          <w:p w:rsidR="002B5C0A" w:rsidRPr="008F6FC4" w:rsidRDefault="002B5C0A" w:rsidP="007A2CB1">
            <w:pPr>
              <w:pStyle w:val="TableParagraph"/>
              <w:ind w:right="77"/>
              <w:rPr>
                <w:b/>
                <w:lang w:val="fr-FR"/>
              </w:rPr>
            </w:pPr>
          </w:p>
        </w:tc>
      </w:tr>
    </w:tbl>
    <w:p w:rsidR="002B5C0A" w:rsidRPr="008F6FC4" w:rsidRDefault="002B5C0A" w:rsidP="002B5C0A">
      <w:pPr>
        <w:rPr>
          <w:lang w:val="fr-FR"/>
        </w:rPr>
      </w:pPr>
    </w:p>
    <w:p w:rsidR="002B5C0A" w:rsidRPr="008F6FC4" w:rsidRDefault="002B5C0A" w:rsidP="002B5C0A">
      <w:pPr>
        <w:rPr>
          <w:lang w:val="fr-FR"/>
        </w:rPr>
        <w:sectPr w:rsidR="002B5C0A" w:rsidRPr="008F6FC4" w:rsidSect="007A2CB1">
          <w:headerReference w:type="default" r:id="rId19"/>
          <w:headerReference w:type="first" r:id="rId20"/>
          <w:pgSz w:w="11907" w:h="16840" w:code="9"/>
          <w:pgMar w:top="567" w:right="1134" w:bottom="1418" w:left="1418" w:header="510" w:footer="1021" w:gutter="0"/>
          <w:pgNumType w:start="1"/>
          <w:cols w:space="720"/>
          <w:titlePg/>
          <w:docGrid w:linePitch="299"/>
        </w:sectPr>
      </w:pPr>
    </w:p>
    <w:p w:rsidR="002B5C0A" w:rsidRPr="008F6FC4" w:rsidRDefault="00FE048F" w:rsidP="00FE048F">
      <w:pPr>
        <w:pStyle w:val="TableParagraph"/>
        <w:spacing w:line="268" w:lineRule="exact"/>
        <w:rPr>
          <w:b/>
          <w:lang w:val="fr-FR"/>
        </w:rPr>
      </w:pPr>
      <w:r>
        <w:rPr>
          <w:b/>
          <w:lang w:val="fr-FR"/>
        </w:rPr>
        <w:t>3.</w:t>
      </w:r>
      <w:r>
        <w:rPr>
          <w:b/>
          <w:lang w:val="fr-FR"/>
        </w:rPr>
        <w:tab/>
      </w:r>
      <w:r w:rsidR="002B5C0A" w:rsidRPr="008F6FC4">
        <w:rPr>
          <w:b/>
          <w:lang w:val="fr-FR"/>
        </w:rPr>
        <w:t>CALENDRIER</w:t>
      </w:r>
      <w:r w:rsidR="002B5C0A" w:rsidRPr="008F6FC4">
        <w:rPr>
          <w:b/>
          <w:spacing w:val="-6"/>
          <w:lang w:val="fr-FR"/>
        </w:rPr>
        <w:t xml:space="preserve"> DE </w:t>
      </w:r>
      <w:r w:rsidR="002B5C0A" w:rsidRPr="008F6FC4">
        <w:rPr>
          <w:b/>
          <w:lang w:val="fr-FR"/>
        </w:rPr>
        <w:t>MISE EN ŒUVRE PROVISOIRE</w:t>
      </w:r>
    </w:p>
    <w:p w:rsidR="002B5C0A" w:rsidRPr="008F6FC4" w:rsidRDefault="002B5C0A" w:rsidP="002B5C0A">
      <w:pPr>
        <w:rPr>
          <w:lang w:val="fr-FR"/>
        </w:rPr>
      </w:pPr>
    </w:p>
    <w:tbl>
      <w:tblPr>
        <w:tblpPr w:leftFromText="180" w:rightFromText="180" w:vertAnchor="text" w:tblpY="1"/>
        <w:tblOverlap w:val="neve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195"/>
        <w:gridCol w:w="540"/>
        <w:gridCol w:w="630"/>
        <w:gridCol w:w="540"/>
        <w:gridCol w:w="585"/>
        <w:gridCol w:w="585"/>
        <w:gridCol w:w="630"/>
        <w:gridCol w:w="540"/>
        <w:gridCol w:w="523"/>
        <w:gridCol w:w="647"/>
        <w:gridCol w:w="630"/>
        <w:gridCol w:w="540"/>
        <w:gridCol w:w="540"/>
      </w:tblGrid>
      <w:tr w:rsidR="002B5C0A" w:rsidRPr="008F6FC4" w:rsidTr="007A2CB1">
        <w:trPr>
          <w:trHeight w:val="277"/>
          <w:tblHeader/>
        </w:trPr>
        <w:tc>
          <w:tcPr>
            <w:tcW w:w="6195" w:type="dxa"/>
            <w:vMerge w:val="restart"/>
            <w:shd w:val="clear" w:color="auto" w:fill="auto"/>
          </w:tcPr>
          <w:p w:rsidR="002B5C0A" w:rsidRPr="008F6FC4" w:rsidRDefault="002B5C0A" w:rsidP="007A2CB1">
            <w:pPr>
              <w:rPr>
                <w:lang w:val="fr-FR"/>
              </w:rPr>
            </w:pPr>
          </w:p>
          <w:p w:rsidR="002B5C0A" w:rsidRPr="008F6FC4" w:rsidRDefault="002B5C0A" w:rsidP="007A2CB1">
            <w:pPr>
              <w:rPr>
                <w:b/>
                <w:bCs/>
                <w:lang w:val="fr-FR"/>
              </w:rPr>
            </w:pPr>
            <w:r w:rsidRPr="008F6FC4">
              <w:rPr>
                <w:b/>
                <w:bCs/>
                <w:lang w:val="fr-FR"/>
              </w:rPr>
              <w:t>Prestations</w:t>
            </w:r>
          </w:p>
        </w:tc>
        <w:tc>
          <w:tcPr>
            <w:tcW w:w="6930" w:type="dxa"/>
            <w:gridSpan w:val="12"/>
          </w:tcPr>
          <w:p w:rsidR="002B5C0A" w:rsidRPr="008F6FC4" w:rsidRDefault="002B5C0A" w:rsidP="007A2CB1">
            <w:pPr>
              <w:jc w:val="center"/>
              <w:rPr>
                <w:b/>
                <w:bCs/>
                <w:lang w:val="fr-FR"/>
              </w:rPr>
            </w:pPr>
            <w:r w:rsidRPr="008F6FC4">
              <w:rPr>
                <w:b/>
                <w:bCs/>
                <w:lang w:val="fr-FR"/>
              </w:rPr>
              <w:t>Trimestres</w:t>
            </w:r>
          </w:p>
        </w:tc>
      </w:tr>
      <w:tr w:rsidR="002B5C0A" w:rsidRPr="008F6FC4" w:rsidTr="007A2CB1">
        <w:trPr>
          <w:trHeight w:val="277"/>
          <w:tblHeader/>
        </w:trPr>
        <w:tc>
          <w:tcPr>
            <w:tcW w:w="6195" w:type="dxa"/>
            <w:vMerge/>
            <w:shd w:val="clear" w:color="auto" w:fill="auto"/>
          </w:tcPr>
          <w:p w:rsidR="002B5C0A" w:rsidRPr="008F6FC4" w:rsidRDefault="002B5C0A" w:rsidP="007A2CB1">
            <w:pPr>
              <w:rPr>
                <w:lang w:val="fr-FR"/>
              </w:rPr>
            </w:pPr>
          </w:p>
        </w:tc>
        <w:tc>
          <w:tcPr>
            <w:tcW w:w="2295" w:type="dxa"/>
            <w:gridSpan w:val="4"/>
          </w:tcPr>
          <w:p w:rsidR="002B5C0A" w:rsidRPr="008F6FC4" w:rsidRDefault="002B5C0A" w:rsidP="007A2CB1">
            <w:pPr>
              <w:jc w:val="center"/>
              <w:rPr>
                <w:b/>
                <w:bCs/>
                <w:lang w:val="fr-FR"/>
              </w:rPr>
            </w:pPr>
            <w:r w:rsidRPr="008F6FC4">
              <w:rPr>
                <w:b/>
                <w:bCs/>
                <w:lang w:val="fr-FR"/>
              </w:rPr>
              <w:t>2023</w:t>
            </w:r>
          </w:p>
        </w:tc>
        <w:tc>
          <w:tcPr>
            <w:tcW w:w="2278" w:type="dxa"/>
            <w:gridSpan w:val="4"/>
          </w:tcPr>
          <w:p w:rsidR="002B5C0A" w:rsidRPr="008F6FC4" w:rsidRDefault="002B5C0A" w:rsidP="007A2CB1">
            <w:pPr>
              <w:jc w:val="center"/>
              <w:rPr>
                <w:b/>
                <w:bCs/>
                <w:lang w:val="fr-FR"/>
              </w:rPr>
            </w:pPr>
            <w:r w:rsidRPr="008F6FC4">
              <w:rPr>
                <w:b/>
                <w:bCs/>
                <w:lang w:val="fr-FR"/>
              </w:rPr>
              <w:t>2024</w:t>
            </w:r>
          </w:p>
        </w:tc>
        <w:tc>
          <w:tcPr>
            <w:tcW w:w="2357" w:type="dxa"/>
            <w:gridSpan w:val="4"/>
          </w:tcPr>
          <w:p w:rsidR="002B5C0A" w:rsidRPr="008F6FC4" w:rsidRDefault="002B5C0A" w:rsidP="007A2CB1">
            <w:pPr>
              <w:jc w:val="center"/>
              <w:rPr>
                <w:b/>
                <w:bCs/>
                <w:lang w:val="fr-FR"/>
              </w:rPr>
            </w:pPr>
            <w:r w:rsidRPr="008F6FC4">
              <w:rPr>
                <w:b/>
                <w:bCs/>
                <w:lang w:val="fr-FR"/>
              </w:rPr>
              <w:t>2025</w:t>
            </w:r>
          </w:p>
        </w:tc>
      </w:tr>
      <w:tr w:rsidR="007A2CB1" w:rsidRPr="008F6FC4" w:rsidTr="007A2CB1">
        <w:trPr>
          <w:trHeight w:val="283"/>
          <w:tblHeader/>
        </w:trPr>
        <w:tc>
          <w:tcPr>
            <w:tcW w:w="6195" w:type="dxa"/>
            <w:vMerge/>
            <w:shd w:val="clear" w:color="auto" w:fill="auto"/>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r w:rsidRPr="008F6FC4">
              <w:rPr>
                <w:lang w:val="fr-FR"/>
              </w:rPr>
              <w:t>1</w:t>
            </w:r>
            <w:r w:rsidRPr="008F6FC4">
              <w:rPr>
                <w:vertAlign w:val="superscript"/>
                <w:lang w:val="fr-FR"/>
              </w:rPr>
              <w:t>er</w:t>
            </w:r>
          </w:p>
        </w:tc>
        <w:tc>
          <w:tcPr>
            <w:tcW w:w="630" w:type="dxa"/>
            <w:shd w:val="clear" w:color="auto" w:fill="DBE5F1" w:themeFill="accent1" w:themeFillTint="33"/>
          </w:tcPr>
          <w:p w:rsidR="002B5C0A" w:rsidRPr="008F6FC4" w:rsidRDefault="002B5C0A" w:rsidP="007A2CB1">
            <w:pPr>
              <w:rPr>
                <w:lang w:val="fr-FR"/>
              </w:rPr>
            </w:pPr>
            <w:r w:rsidRPr="008F6FC4">
              <w:rPr>
                <w:lang w:val="fr-FR"/>
              </w:rPr>
              <w:t>2</w:t>
            </w:r>
            <w:r w:rsidRPr="008F6FC4">
              <w:rPr>
                <w:vertAlign w:val="superscript"/>
                <w:lang w:val="fr-FR"/>
              </w:rPr>
              <w:t>e</w:t>
            </w:r>
          </w:p>
        </w:tc>
        <w:tc>
          <w:tcPr>
            <w:tcW w:w="540" w:type="dxa"/>
            <w:shd w:val="clear" w:color="auto" w:fill="DBE5F1" w:themeFill="accent1" w:themeFillTint="33"/>
          </w:tcPr>
          <w:p w:rsidR="002B5C0A" w:rsidRPr="008F6FC4" w:rsidRDefault="002B5C0A" w:rsidP="007A2CB1">
            <w:pPr>
              <w:rPr>
                <w:lang w:val="fr-FR"/>
              </w:rPr>
            </w:pPr>
            <w:r w:rsidRPr="008F6FC4">
              <w:rPr>
                <w:lang w:val="fr-FR"/>
              </w:rPr>
              <w:t>3</w:t>
            </w:r>
            <w:r w:rsidRPr="008F6FC4">
              <w:rPr>
                <w:vertAlign w:val="superscript"/>
                <w:lang w:val="fr-FR"/>
              </w:rPr>
              <w:t>e</w:t>
            </w:r>
          </w:p>
        </w:tc>
        <w:tc>
          <w:tcPr>
            <w:tcW w:w="585" w:type="dxa"/>
            <w:shd w:val="clear" w:color="auto" w:fill="DBE5F1" w:themeFill="accent1" w:themeFillTint="33"/>
          </w:tcPr>
          <w:p w:rsidR="002B5C0A" w:rsidRPr="008F6FC4" w:rsidRDefault="002B5C0A" w:rsidP="007A2CB1">
            <w:pPr>
              <w:rPr>
                <w:lang w:val="fr-FR"/>
              </w:rPr>
            </w:pPr>
            <w:r w:rsidRPr="008F6FC4">
              <w:rPr>
                <w:lang w:val="fr-FR"/>
              </w:rPr>
              <w:t>4</w:t>
            </w:r>
            <w:r w:rsidRPr="008F6FC4">
              <w:rPr>
                <w:vertAlign w:val="superscript"/>
                <w:lang w:val="fr-FR"/>
              </w:rPr>
              <w:t>e</w:t>
            </w:r>
          </w:p>
        </w:tc>
        <w:tc>
          <w:tcPr>
            <w:tcW w:w="585" w:type="dxa"/>
            <w:shd w:val="clear" w:color="auto" w:fill="auto"/>
          </w:tcPr>
          <w:p w:rsidR="002B5C0A" w:rsidRPr="008F6FC4" w:rsidRDefault="002B5C0A" w:rsidP="007A2CB1">
            <w:pPr>
              <w:rPr>
                <w:lang w:val="fr-FR"/>
              </w:rPr>
            </w:pPr>
            <w:r w:rsidRPr="008F6FC4">
              <w:rPr>
                <w:lang w:val="fr-FR"/>
              </w:rPr>
              <w:t>1</w:t>
            </w:r>
            <w:r w:rsidRPr="008F6FC4">
              <w:rPr>
                <w:vertAlign w:val="superscript"/>
                <w:lang w:val="fr-FR"/>
              </w:rPr>
              <w:t>er</w:t>
            </w:r>
          </w:p>
        </w:tc>
        <w:tc>
          <w:tcPr>
            <w:tcW w:w="630" w:type="dxa"/>
            <w:shd w:val="clear" w:color="auto" w:fill="auto"/>
          </w:tcPr>
          <w:p w:rsidR="002B5C0A" w:rsidRPr="008F6FC4" w:rsidRDefault="002B5C0A" w:rsidP="007A2CB1">
            <w:pPr>
              <w:rPr>
                <w:lang w:val="fr-FR"/>
              </w:rPr>
            </w:pPr>
            <w:r w:rsidRPr="008F6FC4">
              <w:rPr>
                <w:lang w:val="fr-FR"/>
              </w:rPr>
              <w:t>2</w:t>
            </w:r>
            <w:r w:rsidRPr="008F6FC4">
              <w:rPr>
                <w:vertAlign w:val="superscript"/>
                <w:lang w:val="fr-FR"/>
              </w:rPr>
              <w:t>e</w:t>
            </w:r>
          </w:p>
        </w:tc>
        <w:tc>
          <w:tcPr>
            <w:tcW w:w="540" w:type="dxa"/>
            <w:shd w:val="clear" w:color="auto" w:fill="auto"/>
          </w:tcPr>
          <w:p w:rsidR="002B5C0A" w:rsidRPr="008F6FC4" w:rsidRDefault="002B5C0A" w:rsidP="007A2CB1">
            <w:pPr>
              <w:rPr>
                <w:lang w:val="fr-FR"/>
              </w:rPr>
            </w:pPr>
            <w:r w:rsidRPr="008F6FC4">
              <w:rPr>
                <w:lang w:val="fr-FR"/>
              </w:rPr>
              <w:t>3</w:t>
            </w:r>
            <w:r w:rsidRPr="008F6FC4">
              <w:rPr>
                <w:vertAlign w:val="superscript"/>
                <w:lang w:val="fr-FR"/>
              </w:rPr>
              <w:t>e</w:t>
            </w:r>
          </w:p>
        </w:tc>
        <w:tc>
          <w:tcPr>
            <w:tcW w:w="523" w:type="dxa"/>
            <w:shd w:val="clear" w:color="auto" w:fill="auto"/>
          </w:tcPr>
          <w:p w:rsidR="002B5C0A" w:rsidRPr="008F6FC4" w:rsidRDefault="002B5C0A" w:rsidP="007A2CB1">
            <w:pPr>
              <w:rPr>
                <w:lang w:val="fr-FR"/>
              </w:rPr>
            </w:pPr>
            <w:r w:rsidRPr="008F6FC4">
              <w:rPr>
                <w:lang w:val="fr-FR"/>
              </w:rPr>
              <w:t>4</w:t>
            </w:r>
            <w:r w:rsidRPr="008F6FC4">
              <w:rPr>
                <w:vertAlign w:val="superscript"/>
                <w:lang w:val="fr-FR"/>
              </w:rPr>
              <w:t>e</w:t>
            </w:r>
          </w:p>
        </w:tc>
        <w:tc>
          <w:tcPr>
            <w:tcW w:w="647" w:type="dxa"/>
            <w:shd w:val="clear" w:color="auto" w:fill="DBE5F1" w:themeFill="accent1" w:themeFillTint="33"/>
          </w:tcPr>
          <w:p w:rsidR="002B5C0A" w:rsidRPr="008F6FC4" w:rsidRDefault="002B5C0A" w:rsidP="007A2CB1">
            <w:pPr>
              <w:rPr>
                <w:lang w:val="fr-FR"/>
              </w:rPr>
            </w:pPr>
            <w:r w:rsidRPr="008F6FC4">
              <w:rPr>
                <w:lang w:val="fr-FR"/>
              </w:rPr>
              <w:t>1</w:t>
            </w:r>
            <w:r w:rsidRPr="008F6FC4">
              <w:rPr>
                <w:vertAlign w:val="superscript"/>
                <w:lang w:val="fr-FR"/>
              </w:rPr>
              <w:t>er</w:t>
            </w:r>
          </w:p>
        </w:tc>
        <w:tc>
          <w:tcPr>
            <w:tcW w:w="630" w:type="dxa"/>
            <w:shd w:val="clear" w:color="auto" w:fill="DBE5F1" w:themeFill="accent1" w:themeFillTint="33"/>
          </w:tcPr>
          <w:p w:rsidR="002B5C0A" w:rsidRPr="008F6FC4" w:rsidRDefault="002B5C0A" w:rsidP="007A2CB1">
            <w:pPr>
              <w:rPr>
                <w:lang w:val="fr-FR"/>
              </w:rPr>
            </w:pPr>
            <w:r w:rsidRPr="008F6FC4">
              <w:rPr>
                <w:lang w:val="fr-FR"/>
              </w:rPr>
              <w:t>2</w:t>
            </w:r>
            <w:r w:rsidRPr="008F6FC4">
              <w:rPr>
                <w:vertAlign w:val="superscript"/>
                <w:lang w:val="fr-FR"/>
              </w:rPr>
              <w:t>e</w:t>
            </w:r>
          </w:p>
        </w:tc>
        <w:tc>
          <w:tcPr>
            <w:tcW w:w="540" w:type="dxa"/>
            <w:shd w:val="clear" w:color="auto" w:fill="DBE5F1" w:themeFill="accent1" w:themeFillTint="33"/>
          </w:tcPr>
          <w:p w:rsidR="002B5C0A" w:rsidRPr="008F6FC4" w:rsidRDefault="002B5C0A" w:rsidP="007A2CB1">
            <w:pPr>
              <w:rPr>
                <w:lang w:val="fr-FR"/>
              </w:rPr>
            </w:pPr>
            <w:r w:rsidRPr="008F6FC4">
              <w:rPr>
                <w:lang w:val="fr-FR"/>
              </w:rPr>
              <w:t>3</w:t>
            </w:r>
            <w:r w:rsidRPr="008F6FC4">
              <w:rPr>
                <w:vertAlign w:val="superscript"/>
                <w:lang w:val="fr-FR"/>
              </w:rPr>
              <w:t>e</w:t>
            </w:r>
          </w:p>
        </w:tc>
        <w:tc>
          <w:tcPr>
            <w:tcW w:w="540" w:type="dxa"/>
            <w:shd w:val="clear" w:color="auto" w:fill="DBE5F1" w:themeFill="accent1" w:themeFillTint="33"/>
          </w:tcPr>
          <w:p w:rsidR="002B5C0A" w:rsidRPr="008F6FC4" w:rsidRDefault="002B5C0A" w:rsidP="007A2CB1">
            <w:pPr>
              <w:rPr>
                <w:lang w:val="fr-FR"/>
              </w:rPr>
            </w:pPr>
            <w:r w:rsidRPr="008F6FC4">
              <w:rPr>
                <w:lang w:val="fr-FR"/>
              </w:rPr>
              <w:t>4</w:t>
            </w:r>
            <w:r w:rsidRPr="008F6FC4">
              <w:rPr>
                <w:vertAlign w:val="superscript"/>
                <w:lang w:val="fr-FR"/>
              </w:rPr>
              <w:t>e</w:t>
            </w:r>
          </w:p>
        </w:tc>
      </w:tr>
      <w:tr w:rsidR="007A2CB1" w:rsidRPr="008F6FC4" w:rsidTr="007A2CB1">
        <w:trPr>
          <w:trHeight w:val="283"/>
        </w:trPr>
        <w:tc>
          <w:tcPr>
            <w:tcW w:w="6195" w:type="dxa"/>
            <w:shd w:val="clear" w:color="auto" w:fill="auto"/>
          </w:tcPr>
          <w:p w:rsidR="002B5C0A" w:rsidRPr="008F6FC4" w:rsidRDefault="002B5C0A" w:rsidP="007A2CB1">
            <w:pPr>
              <w:rPr>
                <w:lang w:val="fr-FR"/>
              </w:rPr>
            </w:pPr>
            <w:r w:rsidRPr="008F6FC4">
              <w:rPr>
                <w:lang w:val="fr-FR"/>
              </w:rPr>
              <w:t>Activités préalables à la mise en œuvre</w:t>
            </w:r>
            <w:r w:rsidR="00924C3F" w:rsidRPr="008F6FC4">
              <w:rPr>
                <w:lang w:val="fr-FR"/>
              </w:rPr>
              <w:t> :</w:t>
            </w:r>
          </w:p>
          <w:p w:rsidR="002B5C0A" w:rsidRPr="008F6FC4" w:rsidRDefault="00F57406" w:rsidP="007A2CB1">
            <w:pPr>
              <w:rPr>
                <w:lang w:val="fr-FR"/>
              </w:rPr>
            </w:pPr>
            <w:r>
              <w:rPr>
                <w:lang w:val="fr-FR"/>
              </w:rPr>
              <w:t>–</w:t>
            </w:r>
            <w:r w:rsidR="002B5C0A" w:rsidRPr="008F6FC4">
              <w:rPr>
                <w:lang w:val="fr-FR"/>
              </w:rPr>
              <w:t xml:space="preserve"> sélection des pays bénéficiaires</w:t>
            </w:r>
          </w:p>
          <w:p w:rsidR="002B5C0A" w:rsidRPr="008F6FC4" w:rsidRDefault="00F57406" w:rsidP="007A2CB1">
            <w:pPr>
              <w:rPr>
                <w:lang w:val="fr-FR"/>
              </w:rPr>
            </w:pPr>
            <w:r>
              <w:rPr>
                <w:lang w:val="fr-FR"/>
              </w:rPr>
              <w:t>–</w:t>
            </w:r>
            <w:r w:rsidR="002B5C0A" w:rsidRPr="008F6FC4">
              <w:rPr>
                <w:lang w:val="fr-FR"/>
              </w:rPr>
              <w:t xml:space="preserve"> désignation des coordonnateurs nationaux</w:t>
            </w:r>
          </w:p>
          <w:p w:rsidR="002B5C0A" w:rsidRPr="008F6FC4" w:rsidRDefault="00F57406" w:rsidP="007A2CB1">
            <w:pPr>
              <w:rPr>
                <w:lang w:val="fr-FR"/>
              </w:rPr>
            </w:pPr>
            <w:r>
              <w:rPr>
                <w:lang w:val="fr-FR"/>
              </w:rPr>
              <w:t>–</w:t>
            </w:r>
            <w:r w:rsidR="002B5C0A" w:rsidRPr="008F6FC4">
              <w:rPr>
                <w:lang w:val="fr-FR"/>
              </w:rPr>
              <w:t xml:space="preserve"> engagement d</w:t>
            </w:r>
            <w:r w:rsidR="00924C3F" w:rsidRPr="008F6FC4">
              <w:rPr>
                <w:lang w:val="fr-FR"/>
              </w:rPr>
              <w:t>’</w:t>
            </w:r>
            <w:r w:rsidR="002B5C0A" w:rsidRPr="008F6FC4">
              <w:rPr>
                <w:lang w:val="fr-FR"/>
              </w:rPr>
              <w:t>un boursier</w:t>
            </w:r>
          </w:p>
        </w:tc>
        <w:tc>
          <w:tcPr>
            <w:tcW w:w="540" w:type="dxa"/>
            <w:shd w:val="clear" w:color="auto" w:fill="DBE5F1" w:themeFill="accent1" w:themeFillTint="33"/>
          </w:tcPr>
          <w:p w:rsidR="002B5C0A" w:rsidRPr="008F6FC4" w:rsidRDefault="002B5C0A" w:rsidP="007A2CB1">
            <w:pPr>
              <w:rPr>
                <w:lang w:val="fr-FR"/>
              </w:rPr>
            </w:pPr>
            <w:r w:rsidRPr="008F6FC4">
              <w:rPr>
                <w:lang w:val="fr-FR"/>
              </w:rPr>
              <w:t>X</w:t>
            </w:r>
          </w:p>
        </w:tc>
        <w:tc>
          <w:tcPr>
            <w:tcW w:w="630" w:type="dxa"/>
            <w:shd w:val="clear" w:color="auto" w:fill="DBE5F1" w:themeFill="accent1" w:themeFillTint="33"/>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p>
        </w:tc>
        <w:tc>
          <w:tcPr>
            <w:tcW w:w="585" w:type="dxa"/>
            <w:shd w:val="clear" w:color="auto" w:fill="DBE5F1" w:themeFill="accent1" w:themeFillTint="33"/>
          </w:tcPr>
          <w:p w:rsidR="002B5C0A" w:rsidRPr="008F6FC4" w:rsidRDefault="002B5C0A" w:rsidP="007A2CB1">
            <w:pPr>
              <w:rPr>
                <w:lang w:val="fr-FR"/>
              </w:rPr>
            </w:pPr>
          </w:p>
        </w:tc>
        <w:tc>
          <w:tcPr>
            <w:tcW w:w="585" w:type="dxa"/>
            <w:shd w:val="clear" w:color="auto" w:fill="auto"/>
          </w:tcPr>
          <w:p w:rsidR="002B5C0A" w:rsidRPr="008F6FC4" w:rsidRDefault="002B5C0A" w:rsidP="007A2CB1">
            <w:pPr>
              <w:rPr>
                <w:lang w:val="fr-FR"/>
              </w:rPr>
            </w:pPr>
          </w:p>
        </w:tc>
        <w:tc>
          <w:tcPr>
            <w:tcW w:w="630" w:type="dxa"/>
            <w:shd w:val="clear" w:color="auto" w:fill="auto"/>
          </w:tcPr>
          <w:p w:rsidR="002B5C0A" w:rsidRPr="008F6FC4" w:rsidRDefault="002B5C0A" w:rsidP="007A2CB1">
            <w:pPr>
              <w:rPr>
                <w:lang w:val="fr-FR"/>
              </w:rPr>
            </w:pPr>
          </w:p>
        </w:tc>
        <w:tc>
          <w:tcPr>
            <w:tcW w:w="540" w:type="dxa"/>
            <w:shd w:val="clear" w:color="auto" w:fill="auto"/>
          </w:tcPr>
          <w:p w:rsidR="002B5C0A" w:rsidRPr="008F6FC4" w:rsidRDefault="002B5C0A" w:rsidP="007A2CB1">
            <w:pPr>
              <w:rPr>
                <w:lang w:val="fr-FR"/>
              </w:rPr>
            </w:pPr>
          </w:p>
        </w:tc>
        <w:tc>
          <w:tcPr>
            <w:tcW w:w="523" w:type="dxa"/>
            <w:shd w:val="clear" w:color="auto" w:fill="auto"/>
          </w:tcPr>
          <w:p w:rsidR="002B5C0A" w:rsidRPr="008F6FC4" w:rsidRDefault="002B5C0A" w:rsidP="007A2CB1">
            <w:pPr>
              <w:rPr>
                <w:lang w:val="fr-FR"/>
              </w:rPr>
            </w:pPr>
          </w:p>
        </w:tc>
        <w:tc>
          <w:tcPr>
            <w:tcW w:w="647" w:type="dxa"/>
            <w:shd w:val="clear" w:color="auto" w:fill="DBE5F1" w:themeFill="accent1" w:themeFillTint="33"/>
          </w:tcPr>
          <w:p w:rsidR="002B5C0A" w:rsidRPr="008F6FC4" w:rsidRDefault="002B5C0A" w:rsidP="007A2CB1">
            <w:pPr>
              <w:rPr>
                <w:lang w:val="fr-FR"/>
              </w:rPr>
            </w:pPr>
          </w:p>
        </w:tc>
        <w:tc>
          <w:tcPr>
            <w:tcW w:w="630" w:type="dxa"/>
            <w:shd w:val="clear" w:color="auto" w:fill="DBE5F1" w:themeFill="accent1" w:themeFillTint="33"/>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p>
        </w:tc>
      </w:tr>
      <w:tr w:rsidR="007A2CB1" w:rsidRPr="008F6FC4" w:rsidTr="007A2CB1">
        <w:trPr>
          <w:trHeight w:val="283"/>
        </w:trPr>
        <w:tc>
          <w:tcPr>
            <w:tcW w:w="6195" w:type="dxa"/>
            <w:shd w:val="clear" w:color="auto" w:fill="auto"/>
          </w:tcPr>
          <w:p w:rsidR="002B5C0A" w:rsidRPr="008F6FC4" w:rsidRDefault="002B5C0A" w:rsidP="007A2CB1">
            <w:pPr>
              <w:rPr>
                <w:lang w:val="fr-FR"/>
              </w:rPr>
            </w:pPr>
            <w:r w:rsidRPr="008F6FC4">
              <w:rPr>
                <w:lang w:val="fr-FR"/>
              </w:rPr>
              <w:t>Approbation des plans de projet par pays</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rPr>
                <w:lang w:val="fr-FR"/>
              </w:rPr>
            </w:pPr>
          </w:p>
        </w:tc>
        <w:tc>
          <w:tcPr>
            <w:tcW w:w="585" w:type="dxa"/>
            <w:shd w:val="clear" w:color="auto" w:fill="DBE5F1" w:themeFill="accent1" w:themeFillTint="33"/>
          </w:tcPr>
          <w:p w:rsidR="002B5C0A" w:rsidRPr="008F6FC4" w:rsidRDefault="002B5C0A" w:rsidP="007A2CB1">
            <w:pPr>
              <w:rPr>
                <w:lang w:val="fr-FR"/>
              </w:rPr>
            </w:pPr>
          </w:p>
        </w:tc>
        <w:tc>
          <w:tcPr>
            <w:tcW w:w="585" w:type="dxa"/>
            <w:shd w:val="clear" w:color="auto" w:fill="auto"/>
          </w:tcPr>
          <w:p w:rsidR="002B5C0A" w:rsidRPr="008F6FC4" w:rsidRDefault="002B5C0A" w:rsidP="007A2CB1">
            <w:pPr>
              <w:rPr>
                <w:lang w:val="fr-FR"/>
              </w:rPr>
            </w:pPr>
          </w:p>
        </w:tc>
        <w:tc>
          <w:tcPr>
            <w:tcW w:w="630" w:type="dxa"/>
            <w:shd w:val="clear" w:color="auto" w:fill="auto"/>
          </w:tcPr>
          <w:p w:rsidR="002B5C0A" w:rsidRPr="008F6FC4" w:rsidRDefault="002B5C0A" w:rsidP="007A2CB1">
            <w:pPr>
              <w:rPr>
                <w:lang w:val="fr-FR"/>
              </w:rPr>
            </w:pPr>
          </w:p>
        </w:tc>
        <w:tc>
          <w:tcPr>
            <w:tcW w:w="540" w:type="dxa"/>
            <w:shd w:val="clear" w:color="auto" w:fill="auto"/>
          </w:tcPr>
          <w:p w:rsidR="002B5C0A" w:rsidRPr="008F6FC4" w:rsidRDefault="002B5C0A" w:rsidP="007A2CB1">
            <w:pPr>
              <w:rPr>
                <w:lang w:val="fr-FR"/>
              </w:rPr>
            </w:pPr>
          </w:p>
        </w:tc>
        <w:tc>
          <w:tcPr>
            <w:tcW w:w="523" w:type="dxa"/>
            <w:shd w:val="clear" w:color="auto" w:fill="auto"/>
          </w:tcPr>
          <w:p w:rsidR="002B5C0A" w:rsidRPr="008F6FC4" w:rsidRDefault="002B5C0A" w:rsidP="007A2CB1">
            <w:pPr>
              <w:rPr>
                <w:lang w:val="fr-FR"/>
              </w:rPr>
            </w:pPr>
          </w:p>
        </w:tc>
        <w:tc>
          <w:tcPr>
            <w:tcW w:w="647" w:type="dxa"/>
            <w:shd w:val="clear" w:color="auto" w:fill="DBE5F1" w:themeFill="accent1" w:themeFillTint="33"/>
          </w:tcPr>
          <w:p w:rsidR="002B5C0A" w:rsidRPr="008F6FC4" w:rsidRDefault="002B5C0A" w:rsidP="007A2CB1">
            <w:pPr>
              <w:rPr>
                <w:lang w:val="fr-FR"/>
              </w:rPr>
            </w:pPr>
          </w:p>
        </w:tc>
        <w:tc>
          <w:tcPr>
            <w:tcW w:w="630" w:type="dxa"/>
            <w:shd w:val="clear" w:color="auto" w:fill="DBE5F1" w:themeFill="accent1" w:themeFillTint="33"/>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p>
        </w:tc>
        <w:tc>
          <w:tcPr>
            <w:tcW w:w="540" w:type="dxa"/>
            <w:shd w:val="clear" w:color="auto" w:fill="DBE5F1" w:themeFill="accent1" w:themeFillTint="33"/>
          </w:tcPr>
          <w:p w:rsidR="002B5C0A" w:rsidRPr="008F6FC4" w:rsidRDefault="002B5C0A" w:rsidP="007A2CB1">
            <w:pPr>
              <w:rPr>
                <w:lang w:val="fr-FR"/>
              </w:rPr>
            </w:pPr>
          </w:p>
        </w:tc>
      </w:tr>
      <w:tr w:rsidR="007A2CB1" w:rsidRPr="008F6FC4" w:rsidTr="007A2CB1">
        <w:trPr>
          <w:trHeight w:val="259"/>
        </w:trPr>
        <w:tc>
          <w:tcPr>
            <w:tcW w:w="6195" w:type="dxa"/>
            <w:shd w:val="clear" w:color="auto" w:fill="auto"/>
          </w:tcPr>
          <w:p w:rsidR="002B5C0A" w:rsidRPr="008F6FC4" w:rsidRDefault="002B5C0A" w:rsidP="007A2CB1">
            <w:pPr>
              <w:rPr>
                <w:lang w:val="fr-FR"/>
              </w:rPr>
            </w:pPr>
            <w:r w:rsidRPr="008F6FC4">
              <w:rPr>
                <w:lang w:val="fr-FR"/>
              </w:rPr>
              <w:t>Élaboration de l</w:t>
            </w:r>
            <w:r w:rsidR="00924C3F" w:rsidRPr="008F6FC4">
              <w:rPr>
                <w:lang w:val="fr-FR"/>
              </w:rPr>
              <w:t>’</w:t>
            </w:r>
            <w:r w:rsidRPr="008F6FC4">
              <w:rPr>
                <w:lang w:val="fr-FR"/>
              </w:rPr>
              <w:t>étude économique</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85"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259"/>
        </w:trPr>
        <w:tc>
          <w:tcPr>
            <w:tcW w:w="6195" w:type="dxa"/>
            <w:shd w:val="clear" w:color="auto" w:fill="auto"/>
          </w:tcPr>
          <w:p w:rsidR="002B5C0A" w:rsidRPr="008F6FC4" w:rsidRDefault="002B5C0A" w:rsidP="007A2CB1">
            <w:pPr>
              <w:rPr>
                <w:lang w:val="fr-FR"/>
              </w:rPr>
            </w:pPr>
            <w:r w:rsidRPr="008F6FC4">
              <w:rPr>
                <w:lang w:val="fr-FR"/>
              </w:rPr>
              <w:t>Réalisation de 4 études de pays (une par pays) pour recenser les technologies appropriées en vue de prévenir les accidents et les maladies dans un secteur ou une industrie spécifique</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85" w:type="dxa"/>
            <w:shd w:val="clear" w:color="auto" w:fill="auto"/>
          </w:tcPr>
          <w:p w:rsidR="002B5C0A" w:rsidRPr="008F6FC4" w:rsidRDefault="002B5C0A" w:rsidP="007A2CB1">
            <w:pPr>
              <w:jc w:val="center"/>
              <w:rPr>
                <w:lang w:val="fr-FR"/>
              </w:rPr>
            </w:pPr>
            <w:r w:rsidRPr="008F6FC4">
              <w:rPr>
                <w:lang w:val="fr-FR"/>
              </w:rPr>
              <w:t>X</w:t>
            </w:r>
          </w:p>
        </w:tc>
        <w:tc>
          <w:tcPr>
            <w:tcW w:w="630" w:type="dxa"/>
            <w:shd w:val="clear" w:color="auto" w:fill="auto"/>
          </w:tcPr>
          <w:p w:rsidR="002B5C0A" w:rsidRPr="008F6FC4" w:rsidRDefault="002B5C0A" w:rsidP="007A2CB1">
            <w:pPr>
              <w:jc w:val="center"/>
              <w:rPr>
                <w:lang w:val="fr-FR"/>
              </w:rPr>
            </w:pPr>
            <w:r w:rsidRPr="008F6FC4">
              <w:rPr>
                <w:lang w:val="fr-FR"/>
              </w:rPr>
              <w:t>X</w:t>
            </w: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283"/>
        </w:trPr>
        <w:tc>
          <w:tcPr>
            <w:tcW w:w="6195" w:type="dxa"/>
            <w:shd w:val="clear" w:color="auto" w:fill="auto"/>
          </w:tcPr>
          <w:p w:rsidR="002B5C0A" w:rsidRPr="008F6FC4" w:rsidRDefault="002B5C0A" w:rsidP="007A2CB1">
            <w:pPr>
              <w:rPr>
                <w:lang w:val="fr-FR"/>
              </w:rPr>
            </w:pPr>
            <w:r w:rsidRPr="008F6FC4">
              <w:rPr>
                <w:lang w:val="fr-FR"/>
              </w:rPr>
              <w:t>Réalisation de 4 cartographies (une par pays) des besoins technologiques pour lutter contre les accidents du travail et les maladies professionnelles ou en réduire le nombre</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r w:rsidRPr="008F6FC4">
              <w:rPr>
                <w:lang w:val="fr-FR"/>
              </w:rPr>
              <w:t>X</w:t>
            </w:r>
          </w:p>
        </w:tc>
        <w:tc>
          <w:tcPr>
            <w:tcW w:w="540" w:type="dxa"/>
            <w:shd w:val="clear" w:color="auto" w:fill="auto"/>
          </w:tcPr>
          <w:p w:rsidR="002B5C0A" w:rsidRPr="008F6FC4" w:rsidRDefault="002B5C0A" w:rsidP="007A2CB1">
            <w:pPr>
              <w:jc w:val="center"/>
              <w:rPr>
                <w:lang w:val="fr-FR"/>
              </w:rPr>
            </w:pPr>
            <w:r w:rsidRPr="008F6FC4">
              <w:rPr>
                <w:lang w:val="fr-FR"/>
              </w:rPr>
              <w:t>X</w:t>
            </w: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629"/>
        </w:trPr>
        <w:tc>
          <w:tcPr>
            <w:tcW w:w="6195" w:type="dxa"/>
            <w:shd w:val="clear" w:color="auto" w:fill="auto"/>
          </w:tcPr>
          <w:p w:rsidR="002B5C0A" w:rsidRPr="008F6FC4" w:rsidRDefault="002B5C0A" w:rsidP="007A2CB1">
            <w:pPr>
              <w:pStyle w:val="TableParagraph"/>
              <w:rPr>
                <w:lang w:val="fr-FR"/>
              </w:rPr>
            </w:pPr>
            <w:r w:rsidRPr="008F6FC4">
              <w:rPr>
                <w:lang w:val="fr-FR"/>
              </w:rPr>
              <w:t>Élaboration de 4 rapports panoramiques sur les brevets (un par pays) concernant la technologie existante la plus appropriée pour répondre aux besoins de cette industrie ou de ce secteur</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r w:rsidRPr="008F6FC4">
              <w:rPr>
                <w:lang w:val="fr-FR"/>
              </w:rPr>
              <w:t>X</w:t>
            </w:r>
          </w:p>
        </w:tc>
        <w:tc>
          <w:tcPr>
            <w:tcW w:w="540" w:type="dxa"/>
            <w:shd w:val="clear" w:color="auto" w:fill="auto"/>
          </w:tcPr>
          <w:p w:rsidR="002B5C0A" w:rsidRPr="008F6FC4" w:rsidRDefault="002B5C0A" w:rsidP="007A2CB1">
            <w:pPr>
              <w:jc w:val="center"/>
              <w:rPr>
                <w:lang w:val="fr-FR"/>
              </w:rPr>
            </w:pPr>
            <w:r w:rsidRPr="008F6FC4">
              <w:rPr>
                <w:lang w:val="fr-FR"/>
              </w:rPr>
              <w:t>X</w:t>
            </w:r>
          </w:p>
        </w:tc>
        <w:tc>
          <w:tcPr>
            <w:tcW w:w="523" w:type="dxa"/>
            <w:shd w:val="clear" w:color="auto" w:fill="auto"/>
          </w:tcPr>
          <w:p w:rsidR="002B5C0A" w:rsidRPr="008F6FC4" w:rsidRDefault="002B5C0A" w:rsidP="007A2CB1">
            <w:pPr>
              <w:jc w:val="center"/>
              <w:rPr>
                <w:lang w:val="fr-FR"/>
              </w:rPr>
            </w:pPr>
            <w:r w:rsidRPr="008F6FC4">
              <w:rPr>
                <w:lang w:val="fr-FR"/>
              </w:rPr>
              <w:t>X</w:t>
            </w: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459"/>
        </w:trPr>
        <w:tc>
          <w:tcPr>
            <w:tcW w:w="6195" w:type="dxa"/>
            <w:shd w:val="clear" w:color="auto" w:fill="auto"/>
          </w:tcPr>
          <w:p w:rsidR="002B5C0A" w:rsidRPr="008F6FC4" w:rsidRDefault="002B5C0A" w:rsidP="007A2CB1">
            <w:pPr>
              <w:pStyle w:val="TableParagraph"/>
              <w:rPr>
                <w:lang w:val="fr-FR"/>
              </w:rPr>
            </w:pPr>
            <w:r w:rsidRPr="008F6FC4">
              <w:rPr>
                <w:lang w:val="fr-FR"/>
              </w:rPr>
              <w:t>4 séminaires nationaux (un par pays) de sensibilisation à la contrefaçon</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r w:rsidRPr="008F6FC4">
              <w:rPr>
                <w:lang w:val="fr-FR"/>
              </w:rPr>
              <w:t>X</w:t>
            </w:r>
          </w:p>
        </w:tc>
        <w:tc>
          <w:tcPr>
            <w:tcW w:w="523" w:type="dxa"/>
            <w:shd w:val="clear" w:color="auto" w:fill="auto"/>
          </w:tcPr>
          <w:p w:rsidR="002B5C0A" w:rsidRPr="008F6FC4" w:rsidRDefault="002B5C0A" w:rsidP="007A2CB1">
            <w:pPr>
              <w:jc w:val="center"/>
              <w:rPr>
                <w:lang w:val="fr-FR"/>
              </w:rPr>
            </w:pPr>
            <w:r w:rsidRPr="008F6FC4">
              <w:rPr>
                <w:lang w:val="fr-FR"/>
              </w:rPr>
              <w:t>X</w:t>
            </w:r>
          </w:p>
        </w:tc>
        <w:tc>
          <w:tcPr>
            <w:tcW w:w="647"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63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259"/>
        </w:trPr>
        <w:tc>
          <w:tcPr>
            <w:tcW w:w="6195" w:type="dxa"/>
            <w:shd w:val="clear" w:color="auto" w:fill="auto"/>
          </w:tcPr>
          <w:p w:rsidR="002B5C0A" w:rsidRPr="008F6FC4" w:rsidRDefault="002B5C0A" w:rsidP="007A2CB1">
            <w:pPr>
              <w:pStyle w:val="TableParagraph"/>
              <w:rPr>
                <w:lang w:val="fr-FR"/>
              </w:rPr>
            </w:pPr>
            <w:r w:rsidRPr="008F6FC4">
              <w:rPr>
                <w:lang w:val="fr-FR"/>
              </w:rPr>
              <w:t>Élaboration d</w:t>
            </w:r>
            <w:r w:rsidR="00924C3F" w:rsidRPr="008F6FC4">
              <w:rPr>
                <w:lang w:val="fr-FR"/>
              </w:rPr>
              <w:t>’</w:t>
            </w:r>
            <w:r w:rsidRPr="008F6FC4">
              <w:rPr>
                <w:lang w:val="fr-FR"/>
              </w:rPr>
              <w:t>un programme éducatif ou d</w:t>
            </w:r>
            <w:r w:rsidR="00924C3F" w:rsidRPr="008F6FC4">
              <w:rPr>
                <w:lang w:val="fr-FR"/>
              </w:rPr>
              <w:t>’</w:t>
            </w:r>
            <w:r w:rsidRPr="008F6FC4">
              <w:rPr>
                <w:lang w:val="fr-FR"/>
              </w:rPr>
              <w:t>une boîte à outils sur la détection de la contrefaçon</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63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498"/>
        </w:trPr>
        <w:tc>
          <w:tcPr>
            <w:tcW w:w="6195" w:type="dxa"/>
            <w:shd w:val="clear" w:color="auto" w:fill="auto"/>
          </w:tcPr>
          <w:p w:rsidR="002B5C0A" w:rsidRPr="008F6FC4" w:rsidRDefault="002B5C0A" w:rsidP="007A2CB1">
            <w:pPr>
              <w:pStyle w:val="TableParagraph"/>
              <w:rPr>
                <w:lang w:val="fr-FR"/>
              </w:rPr>
            </w:pPr>
            <w:r w:rsidRPr="008F6FC4">
              <w:rPr>
                <w:lang w:val="fr-FR"/>
              </w:rPr>
              <w:t>4 campagnes sur mesure de sensibilisation du public aux dangers de la contrefaçon</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63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259"/>
        </w:trPr>
        <w:tc>
          <w:tcPr>
            <w:tcW w:w="6195" w:type="dxa"/>
            <w:shd w:val="clear" w:color="auto" w:fill="auto"/>
          </w:tcPr>
          <w:p w:rsidR="002B5C0A" w:rsidRPr="008F6FC4" w:rsidRDefault="002B5C0A" w:rsidP="007A2CB1">
            <w:pPr>
              <w:rPr>
                <w:lang w:val="fr-FR"/>
              </w:rPr>
            </w:pPr>
            <w:r w:rsidRPr="008F6FC4">
              <w:rPr>
                <w:lang w:val="fr-FR"/>
              </w:rPr>
              <w:t>Une compilation de matériel et de méthodes de sensibilisation réalisée sur la base des résultats des séminaires et des campagnes</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jc w:val="center"/>
              <w:rPr>
                <w:lang w:val="fr-FR"/>
              </w:rPr>
            </w:pPr>
            <w:r w:rsidRPr="008F6FC4">
              <w:rPr>
                <w:lang w:val="fr-FR"/>
              </w:rPr>
              <w:t>X</w:t>
            </w:r>
          </w:p>
        </w:tc>
        <w:tc>
          <w:tcPr>
            <w:tcW w:w="540" w:type="dxa"/>
            <w:shd w:val="clear" w:color="auto" w:fill="DBE5F1" w:themeFill="accent1" w:themeFillTint="33"/>
          </w:tcPr>
          <w:p w:rsidR="002B5C0A" w:rsidRPr="008F6FC4" w:rsidRDefault="002B5C0A" w:rsidP="007A2CB1">
            <w:pPr>
              <w:jc w:val="center"/>
              <w:rPr>
                <w:lang w:val="fr-FR"/>
              </w:rPr>
            </w:pPr>
          </w:p>
        </w:tc>
      </w:tr>
      <w:tr w:rsidR="007A2CB1" w:rsidRPr="008F6FC4" w:rsidTr="007A2CB1">
        <w:trPr>
          <w:trHeight w:val="283"/>
        </w:trPr>
        <w:tc>
          <w:tcPr>
            <w:tcW w:w="6195" w:type="dxa"/>
            <w:shd w:val="clear" w:color="auto" w:fill="auto"/>
          </w:tcPr>
          <w:p w:rsidR="002B5C0A" w:rsidRPr="008F6FC4" w:rsidRDefault="002B5C0A" w:rsidP="007A2CB1">
            <w:pPr>
              <w:rPr>
                <w:lang w:val="fr-FR"/>
              </w:rPr>
            </w:pPr>
            <w:r w:rsidRPr="008F6FC4">
              <w:rPr>
                <w:lang w:val="fr-FR"/>
              </w:rPr>
              <w:t>Évaluation du projet</w:t>
            </w:r>
          </w:p>
        </w:tc>
        <w:tc>
          <w:tcPr>
            <w:tcW w:w="540"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85" w:type="dxa"/>
            <w:shd w:val="clear" w:color="auto" w:fill="DBE5F1" w:themeFill="accent1" w:themeFillTint="33"/>
          </w:tcPr>
          <w:p w:rsidR="002B5C0A" w:rsidRPr="008F6FC4" w:rsidRDefault="002B5C0A" w:rsidP="007A2CB1">
            <w:pPr>
              <w:jc w:val="center"/>
              <w:rPr>
                <w:lang w:val="fr-FR"/>
              </w:rPr>
            </w:pPr>
          </w:p>
        </w:tc>
        <w:tc>
          <w:tcPr>
            <w:tcW w:w="585" w:type="dxa"/>
            <w:shd w:val="clear" w:color="auto" w:fill="auto"/>
          </w:tcPr>
          <w:p w:rsidR="002B5C0A" w:rsidRPr="008F6FC4" w:rsidRDefault="002B5C0A" w:rsidP="007A2CB1">
            <w:pPr>
              <w:jc w:val="center"/>
              <w:rPr>
                <w:lang w:val="fr-FR"/>
              </w:rPr>
            </w:pPr>
          </w:p>
        </w:tc>
        <w:tc>
          <w:tcPr>
            <w:tcW w:w="630" w:type="dxa"/>
            <w:shd w:val="clear" w:color="auto" w:fill="auto"/>
          </w:tcPr>
          <w:p w:rsidR="002B5C0A" w:rsidRPr="008F6FC4" w:rsidRDefault="002B5C0A" w:rsidP="007A2CB1">
            <w:pPr>
              <w:jc w:val="center"/>
              <w:rPr>
                <w:lang w:val="fr-FR"/>
              </w:rPr>
            </w:pPr>
          </w:p>
        </w:tc>
        <w:tc>
          <w:tcPr>
            <w:tcW w:w="540" w:type="dxa"/>
            <w:shd w:val="clear" w:color="auto" w:fill="auto"/>
          </w:tcPr>
          <w:p w:rsidR="002B5C0A" w:rsidRPr="008F6FC4" w:rsidRDefault="002B5C0A" w:rsidP="007A2CB1">
            <w:pPr>
              <w:jc w:val="center"/>
              <w:rPr>
                <w:lang w:val="fr-FR"/>
              </w:rPr>
            </w:pPr>
          </w:p>
        </w:tc>
        <w:tc>
          <w:tcPr>
            <w:tcW w:w="523" w:type="dxa"/>
            <w:shd w:val="clear" w:color="auto" w:fill="auto"/>
          </w:tcPr>
          <w:p w:rsidR="002B5C0A" w:rsidRPr="008F6FC4" w:rsidRDefault="002B5C0A" w:rsidP="007A2CB1">
            <w:pPr>
              <w:jc w:val="center"/>
              <w:rPr>
                <w:lang w:val="fr-FR"/>
              </w:rPr>
            </w:pPr>
          </w:p>
        </w:tc>
        <w:tc>
          <w:tcPr>
            <w:tcW w:w="647" w:type="dxa"/>
            <w:shd w:val="clear" w:color="auto" w:fill="DBE5F1" w:themeFill="accent1" w:themeFillTint="33"/>
          </w:tcPr>
          <w:p w:rsidR="002B5C0A" w:rsidRPr="008F6FC4" w:rsidRDefault="002B5C0A" w:rsidP="007A2CB1">
            <w:pPr>
              <w:jc w:val="center"/>
              <w:rPr>
                <w:lang w:val="fr-FR"/>
              </w:rPr>
            </w:pPr>
          </w:p>
        </w:tc>
        <w:tc>
          <w:tcPr>
            <w:tcW w:w="63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p>
        </w:tc>
        <w:tc>
          <w:tcPr>
            <w:tcW w:w="540" w:type="dxa"/>
            <w:shd w:val="clear" w:color="auto" w:fill="DBE5F1" w:themeFill="accent1" w:themeFillTint="33"/>
          </w:tcPr>
          <w:p w:rsidR="002B5C0A" w:rsidRPr="008F6FC4" w:rsidRDefault="002B5C0A" w:rsidP="007A2CB1">
            <w:pPr>
              <w:jc w:val="center"/>
              <w:rPr>
                <w:lang w:val="fr-FR"/>
              </w:rPr>
            </w:pPr>
            <w:r w:rsidRPr="008F6FC4">
              <w:rPr>
                <w:lang w:val="fr-FR"/>
              </w:rPr>
              <w:t>X</w:t>
            </w:r>
          </w:p>
        </w:tc>
      </w:tr>
    </w:tbl>
    <w:p w:rsidR="002B5C0A" w:rsidRPr="008F6FC4" w:rsidRDefault="002B5C0A" w:rsidP="002B5C0A">
      <w:pPr>
        <w:pStyle w:val="BodyText"/>
        <w:spacing w:before="7"/>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r w:rsidRPr="008F6FC4">
        <w:rPr>
          <w:lang w:val="fr-FR"/>
        </w:rPr>
        <w:br w:type="page"/>
      </w:r>
    </w:p>
    <w:p w:rsidR="002B5C0A" w:rsidRPr="008F6FC4" w:rsidRDefault="00FE048F" w:rsidP="00FE048F">
      <w:pPr>
        <w:tabs>
          <w:tab w:val="left" w:pos="567"/>
        </w:tabs>
        <w:rPr>
          <w:b/>
          <w:bCs/>
          <w:lang w:val="fr-FR"/>
        </w:rPr>
      </w:pPr>
      <w:r>
        <w:rPr>
          <w:b/>
          <w:bCs/>
          <w:lang w:val="fr-FR"/>
        </w:rPr>
        <w:t>4.</w:t>
      </w:r>
      <w:r>
        <w:rPr>
          <w:b/>
          <w:bCs/>
          <w:lang w:val="fr-FR"/>
        </w:rPr>
        <w:tab/>
      </w:r>
      <w:r w:rsidR="002B5C0A" w:rsidRPr="008F6FC4">
        <w:rPr>
          <w:b/>
          <w:bCs/>
          <w:lang w:val="fr-FR"/>
        </w:rPr>
        <w:t>RESSOURCES TOTALES PAR PRODUIT</w:t>
      </w:r>
    </w:p>
    <w:p w:rsidR="002B5C0A" w:rsidRPr="008F6FC4" w:rsidRDefault="002B5C0A" w:rsidP="002B5C0A">
      <w:pPr>
        <w:rPr>
          <w:lang w:val="fr-FR"/>
        </w:rPr>
      </w:pPr>
    </w:p>
    <w:tbl>
      <w:tblPr>
        <w:tblpPr w:leftFromText="180" w:rightFromText="180" w:vertAnchor="text" w:horzAnchor="margin" w:tblpY="121"/>
        <w:tblW w:w="14574" w:type="dxa"/>
        <w:tblLook w:val="04A0" w:firstRow="1" w:lastRow="0" w:firstColumn="1" w:lastColumn="0" w:noHBand="0" w:noVBand="1"/>
      </w:tblPr>
      <w:tblGrid>
        <w:gridCol w:w="5240"/>
        <w:gridCol w:w="1055"/>
        <w:gridCol w:w="1530"/>
        <w:gridCol w:w="1260"/>
        <w:gridCol w:w="1530"/>
        <w:gridCol w:w="1260"/>
        <w:gridCol w:w="1530"/>
        <w:gridCol w:w="1169"/>
      </w:tblGrid>
      <w:tr w:rsidR="00FD0397" w:rsidRPr="008F6FC4" w:rsidTr="00FD0397">
        <w:trPr>
          <w:trHeight w:val="420"/>
          <w:tblHeader/>
        </w:trPr>
        <w:tc>
          <w:tcPr>
            <w:tcW w:w="5240" w:type="dxa"/>
            <w:tcBorders>
              <w:top w:val="single" w:sz="4" w:space="0" w:color="BFBFBF"/>
              <w:left w:val="single" w:sz="4" w:space="0" w:color="BFBFBF"/>
              <w:bottom w:val="nil"/>
              <w:right w:val="single" w:sz="4" w:space="0" w:color="A6A6A6"/>
            </w:tcBorders>
            <w:shd w:val="clear" w:color="000000" w:fill="C7CFD8"/>
            <w:noWrap/>
            <w:vAlign w:val="bottom"/>
            <w:hideMark/>
          </w:tcPr>
          <w:p w:rsidR="002B5C0A" w:rsidRPr="008F6FC4" w:rsidRDefault="002B5C0A" w:rsidP="007A2CB1">
            <w:pPr>
              <w:rPr>
                <w:rFonts w:ascii="Arial Narrow" w:eastAsia="Times New Roman" w:hAnsi="Arial Narrow"/>
                <w:i/>
                <w:iCs/>
                <w:color w:val="002839"/>
                <w:lang w:val="fr-FR"/>
              </w:rPr>
            </w:pPr>
            <w:r w:rsidRPr="008F6FC4">
              <w:rPr>
                <w:rFonts w:ascii="Arial Narrow" w:eastAsia="Times New Roman" w:hAnsi="Arial Narrow"/>
                <w:i/>
                <w:iCs/>
                <w:color w:val="002839"/>
                <w:lang w:val="fr-FR"/>
              </w:rPr>
              <w:t>(en francs suisses)</w:t>
            </w:r>
          </w:p>
        </w:tc>
        <w:tc>
          <w:tcPr>
            <w:tcW w:w="2585" w:type="dxa"/>
            <w:gridSpan w:val="2"/>
            <w:tcBorders>
              <w:top w:val="single" w:sz="4" w:space="0" w:color="BFBFBF"/>
              <w:left w:val="nil"/>
              <w:bottom w:val="single" w:sz="4" w:space="0" w:color="A6A6A6"/>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Année</w:t>
            </w:r>
            <w:r w:rsidR="00F57406">
              <w:rPr>
                <w:rFonts w:ascii="Arial Narrow" w:eastAsia="Times New Roman" w:hAnsi="Arial Narrow"/>
                <w:b/>
                <w:bCs/>
                <w:color w:val="002839"/>
                <w:lang w:val="fr-FR"/>
              </w:rPr>
              <w:t> </w:t>
            </w:r>
            <w:r w:rsidRPr="008F6FC4">
              <w:rPr>
                <w:rFonts w:ascii="Arial Narrow" w:eastAsia="Times New Roman" w:hAnsi="Arial Narrow"/>
                <w:b/>
                <w:bCs/>
                <w:color w:val="002839"/>
                <w:lang w:val="fr-FR"/>
              </w:rPr>
              <w:t>1</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Année</w:t>
            </w:r>
            <w:r w:rsidR="00F57406">
              <w:rPr>
                <w:rFonts w:ascii="Arial Narrow" w:eastAsia="Times New Roman" w:hAnsi="Arial Narrow"/>
                <w:b/>
                <w:bCs/>
                <w:color w:val="002839"/>
                <w:lang w:val="fr-FR"/>
              </w:rPr>
              <w:t> </w:t>
            </w:r>
            <w:r w:rsidRPr="008F6FC4">
              <w:rPr>
                <w:rFonts w:ascii="Arial Narrow" w:eastAsia="Times New Roman" w:hAnsi="Arial Narrow"/>
                <w:b/>
                <w:bCs/>
                <w:color w:val="002839"/>
                <w:lang w:val="fr-FR"/>
              </w:rPr>
              <w:t>2</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Année</w:t>
            </w:r>
            <w:r w:rsidR="00F57406">
              <w:rPr>
                <w:rFonts w:ascii="Arial Narrow" w:eastAsia="Times New Roman" w:hAnsi="Arial Narrow"/>
                <w:b/>
                <w:bCs/>
                <w:color w:val="002839"/>
                <w:lang w:val="fr-FR"/>
              </w:rPr>
              <w:t> </w:t>
            </w:r>
            <w:r w:rsidRPr="008F6FC4">
              <w:rPr>
                <w:rFonts w:ascii="Arial Narrow" w:eastAsia="Times New Roman" w:hAnsi="Arial Narrow"/>
                <w:b/>
                <w:bCs/>
                <w:color w:val="002839"/>
                <w:lang w:val="fr-FR"/>
              </w:rPr>
              <w:t>3</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Total</w:t>
            </w:r>
          </w:p>
        </w:tc>
      </w:tr>
      <w:tr w:rsidR="00FD0397" w:rsidRPr="008F6FC4" w:rsidTr="00FD0397">
        <w:trPr>
          <w:trHeight w:hRule="exact" w:val="292"/>
          <w:tblHeader/>
        </w:trPr>
        <w:tc>
          <w:tcPr>
            <w:tcW w:w="5240" w:type="dxa"/>
            <w:tcBorders>
              <w:top w:val="nil"/>
              <w:left w:val="single" w:sz="4" w:space="0" w:color="BFBFBF"/>
              <w:bottom w:val="single" w:sz="4" w:space="0" w:color="BFBFBF"/>
              <w:right w:val="nil"/>
            </w:tcBorders>
            <w:shd w:val="clear" w:color="000000" w:fill="C7CFD8"/>
            <w:noWrap/>
            <w:vAlign w:val="bottom"/>
            <w:hideMark/>
          </w:tcPr>
          <w:p w:rsidR="002B5C0A" w:rsidRPr="008F6FC4" w:rsidRDefault="002B5C0A" w:rsidP="007A2CB1">
            <w:pPr>
              <w:rPr>
                <w:rFonts w:ascii="Arial Narrow" w:eastAsia="Times New Roman" w:hAnsi="Arial Narrow"/>
                <w:b/>
                <w:bCs/>
                <w:color w:val="002839"/>
                <w:lang w:val="fr-FR"/>
              </w:rPr>
            </w:pPr>
            <w:r w:rsidRPr="008F6FC4">
              <w:rPr>
                <w:rFonts w:ascii="Arial Narrow" w:eastAsia="Times New Roman" w:hAnsi="Arial Narrow"/>
                <w:b/>
                <w:bCs/>
                <w:color w:val="002839"/>
                <w:lang w:val="fr-FR"/>
              </w:rPr>
              <w:t xml:space="preserve">Produits du projet </w:t>
            </w:r>
          </w:p>
        </w:tc>
        <w:tc>
          <w:tcPr>
            <w:tcW w:w="1055" w:type="dxa"/>
            <w:tcBorders>
              <w:top w:val="nil"/>
              <w:left w:val="single" w:sz="4" w:space="0" w:color="A6A6A6"/>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Personnel</w:t>
            </w:r>
          </w:p>
        </w:tc>
        <w:tc>
          <w:tcPr>
            <w:tcW w:w="1530" w:type="dxa"/>
            <w:tcBorders>
              <w:top w:val="nil"/>
              <w:left w:val="nil"/>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Autres dépenses</w:t>
            </w:r>
          </w:p>
        </w:tc>
        <w:tc>
          <w:tcPr>
            <w:tcW w:w="1260" w:type="dxa"/>
            <w:tcBorders>
              <w:top w:val="nil"/>
              <w:left w:val="nil"/>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Personnel</w:t>
            </w:r>
          </w:p>
        </w:tc>
        <w:tc>
          <w:tcPr>
            <w:tcW w:w="1530" w:type="dxa"/>
            <w:tcBorders>
              <w:top w:val="nil"/>
              <w:left w:val="nil"/>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Autres dépenses</w:t>
            </w:r>
          </w:p>
        </w:tc>
        <w:tc>
          <w:tcPr>
            <w:tcW w:w="1260" w:type="dxa"/>
            <w:tcBorders>
              <w:top w:val="nil"/>
              <w:left w:val="nil"/>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Personnel</w:t>
            </w:r>
          </w:p>
        </w:tc>
        <w:tc>
          <w:tcPr>
            <w:tcW w:w="1530" w:type="dxa"/>
            <w:tcBorders>
              <w:top w:val="nil"/>
              <w:left w:val="nil"/>
              <w:bottom w:val="single" w:sz="4" w:space="0" w:color="BFBFBF"/>
              <w:right w:val="single" w:sz="4" w:space="0" w:color="A6A6A6"/>
            </w:tcBorders>
            <w:shd w:val="clear" w:color="000000" w:fill="C7CFD8"/>
            <w:vAlign w:val="bottom"/>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Autres dépenses</w:t>
            </w:r>
          </w:p>
        </w:tc>
        <w:tc>
          <w:tcPr>
            <w:tcW w:w="1169" w:type="dxa"/>
            <w:vMerge/>
            <w:tcBorders>
              <w:top w:val="single" w:sz="4" w:space="0" w:color="BFBFBF"/>
              <w:left w:val="nil"/>
              <w:bottom w:val="single" w:sz="4" w:space="0" w:color="BFBFBF"/>
              <w:right w:val="single" w:sz="4" w:space="0" w:color="BFBFBF"/>
            </w:tcBorders>
            <w:vAlign w:val="center"/>
            <w:hideMark/>
          </w:tcPr>
          <w:p w:rsidR="002B5C0A" w:rsidRPr="008F6FC4" w:rsidRDefault="002B5C0A" w:rsidP="007A2CB1">
            <w:pPr>
              <w:rPr>
                <w:rFonts w:ascii="Arial Narrow" w:eastAsia="Times New Roman" w:hAnsi="Arial Narrow"/>
                <w:b/>
                <w:bCs/>
                <w:color w:val="002839"/>
                <w:lang w:val="fr-FR"/>
              </w:rPr>
            </w:pPr>
          </w:p>
        </w:tc>
      </w:tr>
      <w:tr w:rsidR="00FD0397" w:rsidRPr="008F6FC4" w:rsidTr="00FD0397">
        <w:trPr>
          <w:trHeight w:hRule="exact" w:val="547"/>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Coordination du projet et aide à la mise en œuvre</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77 100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80 100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77 100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234 300</w:t>
            </w:r>
          </w:p>
        </w:tc>
      </w:tr>
      <w:tr w:rsidR="00FD0397" w:rsidRPr="008F6FC4" w:rsidTr="00FD0397">
        <w:trPr>
          <w:trHeight w:hRule="exact" w:val="395"/>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une étude économique</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FD0397" w:rsidRPr="008F6FC4" w:rsidTr="00FD0397">
        <w:trPr>
          <w:trHeight w:hRule="exact" w:val="889"/>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Réalisation de 4 études de pays (une par pays) pour recenser</w:t>
            </w:r>
            <w:r w:rsidRPr="008F6FC4">
              <w:rPr>
                <w:color w:val="002839"/>
                <w:lang w:val="fr-FR"/>
              </w:rPr>
              <w:t xml:space="preserve"> </w:t>
            </w:r>
            <w:r w:rsidRPr="008F6FC4">
              <w:rPr>
                <w:rFonts w:ascii="Arial Narrow" w:eastAsia="Times New Roman" w:hAnsi="Arial Narrow"/>
                <w:color w:val="002839"/>
                <w:lang w:val="fr-FR"/>
              </w:rPr>
              <w:t>les technologies appropriées en vue de prévenir les accidents et les maladies dans un secteur ou une industrie spécifique</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FD0397" w:rsidRPr="008F6FC4" w:rsidTr="00FD0397">
        <w:trPr>
          <w:trHeight w:hRule="exact" w:val="1149"/>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Réalisation de 4 cartographies (une par pays) des besoins technologiques pour lutter contre les accidents du travail et les maladies professionnelles ou en réduire le nombre dans le secteur ou l</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industrie spécifique recensé</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FD0397" w:rsidRPr="008F6FC4" w:rsidTr="00FD0397">
        <w:trPr>
          <w:trHeight w:val="836"/>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de 4 rapports panoramiques sur les brevets (un par pays) concernant la technologie existante la plus appropriée pour répondre aux besoins de cette industrie ou de ce secteur</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FD0397" w:rsidRPr="008F6FC4" w:rsidTr="00FD0397">
        <w:trPr>
          <w:trHeight w:val="550"/>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4 séminaires nationaux (un par pays) de sensibilisation à la contrefaçon</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27 000</w:t>
            </w: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27 000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54 000</w:t>
            </w:r>
          </w:p>
        </w:tc>
      </w:tr>
      <w:tr w:rsidR="00FD0397" w:rsidRPr="008F6FC4" w:rsidTr="00FD0397">
        <w:trPr>
          <w:trHeight w:val="551"/>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 programme éducatif ou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une boîte à outils sur la détection de la contrefaçon</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nil"/>
              <w:right w:val="nil"/>
            </w:tcBorders>
            <w:shd w:val="clear" w:color="auto" w:fill="auto"/>
            <w:noWrap/>
            <w:vAlign w:val="bottom"/>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FD0397" w:rsidRPr="008F6FC4" w:rsidTr="00FD0397">
        <w:trPr>
          <w:trHeight w:val="552"/>
          <w:tblHeader/>
        </w:trPr>
        <w:tc>
          <w:tcPr>
            <w:tcW w:w="5240" w:type="dxa"/>
            <w:tcBorders>
              <w:top w:val="nil"/>
              <w:left w:val="single" w:sz="4" w:space="0" w:color="BFBFBF"/>
              <w:bottom w:val="single" w:sz="4" w:space="0" w:color="BFBFBF"/>
              <w:right w:val="single" w:sz="4" w:space="0" w:color="BFBFBF"/>
            </w:tcBorders>
            <w:shd w:val="clear" w:color="auto" w:fill="auto"/>
            <w:vAlign w:val="center"/>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4 campagnes de sensibilisation du public aux dangers de la contrefaçon</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FD0397" w:rsidRPr="008F6FC4" w:rsidTr="00FD0397">
        <w:trPr>
          <w:trHeight w:val="277"/>
          <w:tblHeader/>
        </w:trPr>
        <w:tc>
          <w:tcPr>
            <w:tcW w:w="5240" w:type="dxa"/>
            <w:tcBorders>
              <w:top w:val="nil"/>
              <w:left w:val="single" w:sz="4" w:space="0" w:color="BFBFBF"/>
              <w:bottom w:val="single" w:sz="4" w:space="0" w:color="BFBFBF"/>
              <w:right w:val="single" w:sz="4" w:space="0" w:color="BFBFBF"/>
            </w:tcBorders>
            <w:shd w:val="clear" w:color="auto" w:fill="auto"/>
            <w:vAlign w:val="center"/>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Une compilation de matériel et de méthodes de sensibilisation réalisée sur la base des résultats des séminaires et des campagnes</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FD0397" w:rsidRPr="008F6FC4" w:rsidTr="00FD0397">
        <w:trPr>
          <w:trHeight w:hRule="exact" w:val="492"/>
          <w:tblHeader/>
        </w:trPr>
        <w:tc>
          <w:tcPr>
            <w:tcW w:w="5240" w:type="dxa"/>
            <w:tcBorders>
              <w:top w:val="nil"/>
              <w:left w:val="single" w:sz="4" w:space="0" w:color="BFBFBF"/>
              <w:bottom w:val="single" w:sz="4" w:space="0" w:color="BFBFBF"/>
              <w:right w:val="single" w:sz="4" w:space="0" w:color="BFBFBF"/>
            </w:tcBorders>
            <w:shd w:val="clear" w:color="auto" w:fill="auto"/>
            <w:noWrap/>
            <w:vAlign w:val="center"/>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Évaluation du projet</w:t>
            </w:r>
          </w:p>
        </w:tc>
        <w:tc>
          <w:tcPr>
            <w:tcW w:w="105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 </w:t>
            </w: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260" w:type="dxa"/>
            <w:tcBorders>
              <w:top w:val="nil"/>
              <w:left w:val="nil"/>
              <w:bottom w:val="single" w:sz="4" w:space="0" w:color="BFBFBF"/>
              <w:right w:val="single" w:sz="4" w:space="0" w:color="BFBFBF"/>
            </w:tcBorders>
            <w:shd w:val="clear" w:color="auto" w:fill="auto"/>
            <w:vAlign w:val="center"/>
            <w:hideMark/>
          </w:tcPr>
          <w:p w:rsidR="002B5C0A" w:rsidRPr="008F6FC4" w:rsidRDefault="002B5C0A" w:rsidP="007A2CB1">
            <w:pPr>
              <w:jc w:val="right"/>
              <w:rPr>
                <w:rFonts w:ascii="Arial Narrow" w:eastAsia="Times New Roman" w:hAnsi="Arial Narrow"/>
                <w:color w:val="002839"/>
                <w:lang w:val="fr-FR"/>
              </w:rPr>
            </w:pPr>
          </w:p>
        </w:tc>
        <w:tc>
          <w:tcPr>
            <w:tcW w:w="1530"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15 000</w:t>
            </w:r>
          </w:p>
        </w:tc>
        <w:tc>
          <w:tcPr>
            <w:tcW w:w="1169"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15 000</w:t>
            </w:r>
          </w:p>
        </w:tc>
      </w:tr>
      <w:tr w:rsidR="00FD0397" w:rsidRPr="008F6FC4" w:rsidTr="00FD0397">
        <w:trPr>
          <w:trHeight w:hRule="exact" w:val="426"/>
          <w:tblHeader/>
        </w:trPr>
        <w:tc>
          <w:tcPr>
            <w:tcW w:w="5240" w:type="dxa"/>
            <w:tcBorders>
              <w:top w:val="nil"/>
              <w:left w:val="single" w:sz="4" w:space="0" w:color="BFBFBF"/>
              <w:bottom w:val="single" w:sz="4" w:space="0" w:color="BFBFBF"/>
              <w:right w:val="single" w:sz="4" w:space="0" w:color="BFBFBF"/>
            </w:tcBorders>
            <w:shd w:val="clear" w:color="000000" w:fill="EDF0F3"/>
            <w:vAlign w:val="center"/>
            <w:hideMark/>
          </w:tcPr>
          <w:p w:rsidR="002B5C0A" w:rsidRPr="008F6FC4" w:rsidRDefault="002B5C0A" w:rsidP="007A2CB1">
            <w:pPr>
              <w:rPr>
                <w:rFonts w:ascii="Arial Narrow" w:eastAsia="Times New Roman" w:hAnsi="Arial Narrow"/>
                <w:b/>
                <w:bCs/>
                <w:color w:val="002839"/>
                <w:lang w:val="fr-FR"/>
              </w:rPr>
            </w:pPr>
            <w:r w:rsidRPr="008F6FC4">
              <w:rPr>
                <w:rFonts w:ascii="Arial Narrow" w:eastAsia="Times New Roman" w:hAnsi="Arial Narrow"/>
                <w:b/>
                <w:bCs/>
                <w:color w:val="002839"/>
                <w:lang w:val="fr-FR"/>
              </w:rPr>
              <w:t>Total</w:t>
            </w:r>
          </w:p>
        </w:tc>
        <w:tc>
          <w:tcPr>
            <w:tcW w:w="1055" w:type="dxa"/>
            <w:tcBorders>
              <w:top w:val="nil"/>
              <w:left w:val="nil"/>
              <w:bottom w:val="single" w:sz="4" w:space="0" w:color="BFBFBF"/>
              <w:right w:val="single" w:sz="4" w:space="0" w:color="BFBFBF"/>
            </w:tcBorders>
            <w:shd w:val="clear" w:color="000000" w:fill="EDF0F3"/>
            <w:noWrap/>
            <w:vAlign w:val="center"/>
            <w:hideMark/>
          </w:tcPr>
          <w:p w:rsidR="002B5C0A" w:rsidRPr="008F6FC4" w:rsidRDefault="002B5C0A" w:rsidP="00FD0397">
            <w:pPr>
              <w:rPr>
                <w:rFonts w:ascii="Arial Narrow" w:eastAsia="Times New Roman" w:hAnsi="Arial Narrow"/>
                <w:b/>
                <w:bCs/>
                <w:color w:val="002839"/>
                <w:lang w:val="fr-FR"/>
              </w:rPr>
            </w:pPr>
            <w:r w:rsidRPr="008F6FC4">
              <w:rPr>
                <w:rFonts w:ascii="Arial Narrow" w:eastAsia="Times New Roman" w:hAnsi="Arial Narrow"/>
                <w:b/>
                <w:bCs/>
                <w:color w:val="002839"/>
                <w:lang w:val="fr-FR"/>
              </w:rPr>
              <w:t xml:space="preserve">             </w:t>
            </w:r>
            <w:r w:rsidR="00924C3F" w:rsidRPr="008F6FC4">
              <w:rPr>
                <w:rFonts w:ascii="Arial Narrow" w:eastAsia="Times New Roman" w:hAnsi="Arial Narrow"/>
                <w:b/>
                <w:bCs/>
                <w:color w:val="002839"/>
                <w:lang w:val="fr-FR"/>
              </w:rPr>
              <w:t xml:space="preserve"> – </w:t>
            </w:r>
            <w:r w:rsidRPr="008F6FC4">
              <w:rPr>
                <w:rFonts w:ascii="Arial Narrow" w:eastAsia="Times New Roman" w:hAnsi="Arial Narrow"/>
                <w:b/>
                <w:bCs/>
                <w:color w:val="002839"/>
                <w:lang w:val="fr-FR"/>
              </w:rPr>
              <w:t xml:space="preserve">  </w:t>
            </w:r>
          </w:p>
        </w:tc>
        <w:tc>
          <w:tcPr>
            <w:tcW w:w="1530"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117 100</w:t>
            </w:r>
          </w:p>
        </w:tc>
        <w:tc>
          <w:tcPr>
            <w:tcW w:w="1260"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p>
        </w:tc>
        <w:tc>
          <w:tcPr>
            <w:tcW w:w="1530"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207 100</w:t>
            </w:r>
          </w:p>
        </w:tc>
        <w:tc>
          <w:tcPr>
            <w:tcW w:w="1260"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p>
        </w:tc>
        <w:tc>
          <w:tcPr>
            <w:tcW w:w="1530"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199 100</w:t>
            </w:r>
          </w:p>
        </w:tc>
        <w:tc>
          <w:tcPr>
            <w:tcW w:w="1169" w:type="dxa"/>
            <w:tcBorders>
              <w:top w:val="nil"/>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523 300</w:t>
            </w:r>
          </w:p>
        </w:tc>
      </w:tr>
    </w:tbl>
    <w:p w:rsidR="002B5C0A" w:rsidRPr="008F6FC4" w:rsidRDefault="002B5C0A" w:rsidP="002B5C0A">
      <w:pPr>
        <w:pBdr>
          <w:top w:val="nil"/>
          <w:left w:val="nil"/>
          <w:bottom w:val="nil"/>
          <w:right w:val="nil"/>
          <w:between w:val="nil"/>
        </w:pBdr>
        <w:spacing w:before="240" w:after="120"/>
        <w:rPr>
          <w:b/>
          <w:bCs/>
          <w:lang w:val="fr-FR"/>
        </w:rPr>
      </w:pPr>
      <w:r w:rsidRPr="008F6FC4">
        <w:rPr>
          <w:b/>
          <w:bCs/>
          <w:lang w:val="fr-FR"/>
        </w:rPr>
        <w:t>5.</w:t>
      </w:r>
      <w:r w:rsidRPr="008F6FC4">
        <w:rPr>
          <w:b/>
          <w:bCs/>
          <w:lang w:val="fr-FR"/>
        </w:rPr>
        <w:tab/>
        <w:t>DÉPENSES AUTRES QUE LES DÉPENSES DE PERSONNEL PAR CATÉGORIE DE COÛT</w:t>
      </w:r>
    </w:p>
    <w:p w:rsidR="002B5C0A" w:rsidRPr="008F6FC4" w:rsidRDefault="002B5C0A" w:rsidP="002B5C0A">
      <w:pPr>
        <w:rPr>
          <w:lang w:val="fr-FR"/>
        </w:rPr>
      </w:pPr>
    </w:p>
    <w:tbl>
      <w:tblPr>
        <w:tblW w:w="14459" w:type="dxa"/>
        <w:tblInd w:w="-147" w:type="dxa"/>
        <w:tblLayout w:type="fixed"/>
        <w:tblLook w:val="04A0" w:firstRow="1" w:lastRow="0" w:firstColumn="1" w:lastColumn="0" w:noHBand="0" w:noVBand="1"/>
      </w:tblPr>
      <w:tblGrid>
        <w:gridCol w:w="4253"/>
        <w:gridCol w:w="1134"/>
        <w:gridCol w:w="851"/>
        <w:gridCol w:w="1275"/>
        <w:gridCol w:w="1134"/>
        <w:gridCol w:w="1134"/>
        <w:gridCol w:w="1418"/>
        <w:gridCol w:w="1134"/>
        <w:gridCol w:w="1134"/>
        <w:gridCol w:w="992"/>
      </w:tblGrid>
      <w:tr w:rsidR="002C6107" w:rsidRPr="008F6FC4" w:rsidTr="002C6107">
        <w:trPr>
          <w:trHeight w:hRule="exact" w:val="706"/>
          <w:tblHeader/>
        </w:trPr>
        <w:tc>
          <w:tcPr>
            <w:tcW w:w="4253" w:type="dxa"/>
            <w:tcBorders>
              <w:top w:val="single" w:sz="4" w:space="0" w:color="BFBFBF"/>
              <w:left w:val="single" w:sz="4" w:space="0" w:color="BFBFBF"/>
              <w:bottom w:val="nil"/>
              <w:right w:val="single" w:sz="4" w:space="0" w:color="A6A6A6"/>
            </w:tcBorders>
            <w:shd w:val="clear" w:color="000000" w:fill="C7CFD8"/>
            <w:noWrap/>
            <w:vAlign w:val="bottom"/>
            <w:hideMark/>
          </w:tcPr>
          <w:p w:rsidR="002B5C0A" w:rsidRPr="008F6FC4" w:rsidRDefault="002B5C0A" w:rsidP="007A2CB1">
            <w:pPr>
              <w:rPr>
                <w:rFonts w:ascii="Arial Narrow" w:eastAsia="Times New Roman" w:hAnsi="Arial Narrow"/>
                <w:i/>
                <w:iCs/>
                <w:color w:val="002839"/>
                <w:lang w:val="fr-FR"/>
              </w:rPr>
            </w:pPr>
            <w:r w:rsidRPr="008F6FC4">
              <w:rPr>
                <w:rFonts w:ascii="Arial Narrow" w:eastAsia="Times New Roman" w:hAnsi="Arial Narrow"/>
                <w:i/>
                <w:iCs/>
                <w:color w:val="002839"/>
                <w:lang w:val="fr-FR"/>
              </w:rPr>
              <w:t>(en francs suisses)</w:t>
            </w:r>
          </w:p>
        </w:tc>
        <w:tc>
          <w:tcPr>
            <w:tcW w:w="3260" w:type="dxa"/>
            <w:gridSpan w:val="3"/>
            <w:tcBorders>
              <w:top w:val="single" w:sz="4" w:space="0" w:color="BFBFBF"/>
              <w:left w:val="nil"/>
              <w:bottom w:val="single" w:sz="4" w:space="0" w:color="A6A6A6"/>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Voy</w:t>
            </w:r>
            <w:r w:rsidR="002C6107" w:rsidRPr="008F6FC4">
              <w:rPr>
                <w:rFonts w:ascii="Arial Narrow" w:eastAsia="Times New Roman" w:hAnsi="Arial Narrow"/>
                <w:b/>
                <w:bCs/>
                <w:color w:val="002839"/>
                <w:lang w:val="fr-FR"/>
              </w:rPr>
              <w:t>ages, formations et subventions</w:t>
            </w:r>
          </w:p>
        </w:tc>
        <w:tc>
          <w:tcPr>
            <w:tcW w:w="5954" w:type="dxa"/>
            <w:gridSpan w:val="5"/>
            <w:tcBorders>
              <w:top w:val="single" w:sz="4" w:space="0" w:color="BFBFBF"/>
              <w:left w:val="nil"/>
              <w:bottom w:val="single" w:sz="4" w:space="0" w:color="A6A6A6"/>
              <w:right w:val="single" w:sz="4" w:space="0" w:color="A6A6A6"/>
            </w:tcBorders>
            <w:shd w:val="clear" w:color="000000" w:fill="C7CFD8"/>
            <w:vAlign w:val="center"/>
            <w:hideMark/>
          </w:tcPr>
          <w:p w:rsidR="002B5C0A" w:rsidRPr="008F6FC4" w:rsidRDefault="002B5C0A" w:rsidP="007A2CB1">
            <w:pPr>
              <w:ind w:right="177"/>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Services contractuels</w:t>
            </w:r>
          </w:p>
        </w:tc>
        <w:tc>
          <w:tcPr>
            <w:tcW w:w="992" w:type="dxa"/>
            <w:vMerge w:val="restart"/>
            <w:tcBorders>
              <w:top w:val="single" w:sz="4" w:space="0" w:color="BFBFBF"/>
              <w:left w:val="single" w:sz="4" w:space="0" w:color="A6A6A6"/>
              <w:right w:val="single" w:sz="4" w:space="0" w:color="BFBFBF"/>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lang w:val="fr-FR"/>
              </w:rPr>
            </w:pPr>
            <w:r w:rsidRPr="008F6FC4">
              <w:rPr>
                <w:rFonts w:ascii="Arial Narrow" w:eastAsia="Times New Roman" w:hAnsi="Arial Narrow"/>
                <w:b/>
                <w:bCs/>
                <w:color w:val="002839"/>
                <w:lang w:val="fr-FR"/>
              </w:rPr>
              <w:t>Total</w:t>
            </w:r>
          </w:p>
        </w:tc>
      </w:tr>
      <w:tr w:rsidR="002C6107" w:rsidRPr="008F6FC4" w:rsidTr="002C6107">
        <w:trPr>
          <w:trHeight w:hRule="exact" w:val="1087"/>
          <w:tblHeader/>
        </w:trPr>
        <w:tc>
          <w:tcPr>
            <w:tcW w:w="4253" w:type="dxa"/>
            <w:tcBorders>
              <w:top w:val="nil"/>
              <w:left w:val="single" w:sz="4" w:space="0" w:color="BFBFBF"/>
              <w:bottom w:val="single" w:sz="4" w:space="0" w:color="BFBFBF"/>
              <w:right w:val="single" w:sz="4" w:space="0" w:color="A6A6A6"/>
            </w:tcBorders>
            <w:shd w:val="clear" w:color="000000" w:fill="C7CFD8"/>
            <w:noWrap/>
            <w:vAlign w:val="bottom"/>
            <w:hideMark/>
          </w:tcPr>
          <w:p w:rsidR="002B5C0A" w:rsidRPr="008F6FC4" w:rsidRDefault="002B5C0A" w:rsidP="007A2CB1">
            <w:pPr>
              <w:rPr>
                <w:rFonts w:ascii="Arial Narrow" w:eastAsia="Times New Roman" w:hAnsi="Arial Narrow"/>
                <w:b/>
                <w:bCs/>
                <w:color w:val="002839"/>
                <w:lang w:val="fr-FR"/>
              </w:rPr>
            </w:pPr>
            <w:r w:rsidRPr="008F6FC4">
              <w:rPr>
                <w:rFonts w:ascii="Arial Narrow" w:eastAsia="Times New Roman" w:hAnsi="Arial Narrow"/>
                <w:b/>
                <w:bCs/>
                <w:color w:val="002839"/>
                <w:lang w:val="fr-FR"/>
              </w:rPr>
              <w:t>Activités</w:t>
            </w:r>
          </w:p>
        </w:tc>
        <w:tc>
          <w:tcPr>
            <w:tcW w:w="1134" w:type="dxa"/>
            <w:tcBorders>
              <w:top w:val="nil"/>
              <w:left w:val="nil"/>
              <w:bottom w:val="single" w:sz="4" w:space="0" w:color="BFBFBF"/>
              <w:right w:val="single" w:sz="4" w:space="0" w:color="A6A6A6"/>
            </w:tcBorders>
            <w:shd w:val="clear" w:color="000000" w:fill="C7CFD8"/>
            <w:noWrap/>
            <w:vAlign w:val="center"/>
            <w:hideMark/>
          </w:tcPr>
          <w:p w:rsidR="002B5C0A" w:rsidRPr="008F6FC4" w:rsidRDefault="002B5C0A" w:rsidP="005E541D">
            <w:pPr>
              <w:ind w:left="-164" w:right="-107"/>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Missions des fonctionnaires</w:t>
            </w:r>
          </w:p>
        </w:tc>
        <w:tc>
          <w:tcPr>
            <w:tcW w:w="851" w:type="dxa"/>
            <w:tcBorders>
              <w:top w:val="nil"/>
              <w:left w:val="nil"/>
              <w:bottom w:val="single" w:sz="4" w:space="0" w:color="BFBFBF"/>
              <w:right w:val="single" w:sz="4" w:space="0" w:color="A6A6A6"/>
            </w:tcBorders>
            <w:shd w:val="clear" w:color="000000" w:fill="C7CFD8"/>
            <w:noWrap/>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Voyages de tiers</w:t>
            </w:r>
          </w:p>
        </w:tc>
        <w:tc>
          <w:tcPr>
            <w:tcW w:w="1275" w:type="dxa"/>
            <w:tcBorders>
              <w:top w:val="nil"/>
              <w:left w:val="nil"/>
              <w:bottom w:val="single" w:sz="4" w:space="0" w:color="BFBFBF"/>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Formations et indemnités de voyage</w:t>
            </w:r>
          </w:p>
        </w:tc>
        <w:tc>
          <w:tcPr>
            <w:tcW w:w="1134" w:type="dxa"/>
            <w:tcBorders>
              <w:top w:val="nil"/>
              <w:left w:val="nil"/>
              <w:bottom w:val="single" w:sz="4" w:space="0" w:color="BFBFBF"/>
              <w:right w:val="single" w:sz="4" w:space="0" w:color="A6A6A6"/>
            </w:tcBorders>
            <w:shd w:val="clear" w:color="000000" w:fill="C7CFD8"/>
            <w:noWrap/>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Conférences</w:t>
            </w:r>
          </w:p>
        </w:tc>
        <w:tc>
          <w:tcPr>
            <w:tcW w:w="1134" w:type="dxa"/>
            <w:tcBorders>
              <w:top w:val="nil"/>
              <w:left w:val="nil"/>
              <w:bottom w:val="single" w:sz="4" w:space="0" w:color="BFBFBF"/>
              <w:right w:val="single" w:sz="4" w:space="0" w:color="A6A6A6"/>
            </w:tcBorders>
            <w:shd w:val="clear" w:color="000000" w:fill="C7CFD8"/>
            <w:noWrap/>
            <w:vAlign w:val="center"/>
            <w:hideMark/>
          </w:tcPr>
          <w:p w:rsidR="002B5C0A" w:rsidRPr="008F6FC4" w:rsidRDefault="002B5C0A" w:rsidP="007A2CB1">
            <w:pP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Publication</w:t>
            </w:r>
          </w:p>
        </w:tc>
        <w:tc>
          <w:tcPr>
            <w:tcW w:w="1418" w:type="dxa"/>
            <w:tcBorders>
              <w:top w:val="nil"/>
              <w:left w:val="nil"/>
              <w:bottom w:val="single" w:sz="4" w:space="0" w:color="BFBFBF"/>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Services contractuels de personnes</w:t>
            </w:r>
          </w:p>
        </w:tc>
        <w:tc>
          <w:tcPr>
            <w:tcW w:w="1134" w:type="dxa"/>
            <w:tcBorders>
              <w:top w:val="nil"/>
              <w:left w:val="nil"/>
              <w:bottom w:val="single" w:sz="4" w:space="0" w:color="BFBFBF"/>
              <w:right w:val="single" w:sz="4" w:space="0" w:color="A6A6A6"/>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Bourses de l</w:t>
            </w:r>
            <w:r w:rsidR="00924C3F" w:rsidRPr="008F6FC4">
              <w:rPr>
                <w:rFonts w:ascii="Arial Narrow" w:eastAsia="Times New Roman" w:hAnsi="Arial Narrow"/>
                <w:b/>
                <w:bCs/>
                <w:color w:val="002839"/>
                <w:sz w:val="18"/>
                <w:lang w:val="fr-FR"/>
              </w:rPr>
              <w:t>’</w:t>
            </w:r>
            <w:r w:rsidRPr="008F6FC4">
              <w:rPr>
                <w:rFonts w:ascii="Arial Narrow" w:eastAsia="Times New Roman" w:hAnsi="Arial Narrow"/>
                <w:b/>
                <w:bCs/>
                <w:color w:val="002839"/>
                <w:sz w:val="18"/>
                <w:lang w:val="fr-FR"/>
              </w:rPr>
              <w:t>OMPI</w:t>
            </w:r>
          </w:p>
        </w:tc>
        <w:tc>
          <w:tcPr>
            <w:tcW w:w="1134" w:type="dxa"/>
            <w:tcBorders>
              <w:top w:val="nil"/>
              <w:left w:val="nil"/>
              <w:bottom w:val="single" w:sz="4" w:space="0" w:color="BFBFBF"/>
              <w:right w:val="nil"/>
            </w:tcBorders>
            <w:shd w:val="clear" w:color="000000" w:fill="C7CFD8"/>
            <w:vAlign w:val="center"/>
            <w:hideMark/>
          </w:tcPr>
          <w:p w:rsidR="002B5C0A" w:rsidRPr="008F6FC4" w:rsidRDefault="002B5C0A" w:rsidP="007A2CB1">
            <w:pPr>
              <w:jc w:val="center"/>
              <w:rPr>
                <w:rFonts w:ascii="Arial Narrow" w:eastAsia="Times New Roman" w:hAnsi="Arial Narrow"/>
                <w:b/>
                <w:bCs/>
                <w:color w:val="002839"/>
                <w:sz w:val="18"/>
                <w:lang w:val="fr-FR"/>
              </w:rPr>
            </w:pPr>
            <w:r w:rsidRPr="008F6FC4">
              <w:rPr>
                <w:rFonts w:ascii="Arial Narrow" w:eastAsia="Times New Roman" w:hAnsi="Arial Narrow"/>
                <w:b/>
                <w:bCs/>
                <w:color w:val="002839"/>
                <w:sz w:val="18"/>
                <w:lang w:val="fr-FR"/>
              </w:rPr>
              <w:t>Autres services contractuels</w:t>
            </w:r>
          </w:p>
        </w:tc>
        <w:tc>
          <w:tcPr>
            <w:tcW w:w="992" w:type="dxa"/>
            <w:vMerge/>
            <w:tcBorders>
              <w:left w:val="single" w:sz="4" w:space="0" w:color="A6A6A6"/>
              <w:bottom w:val="single" w:sz="4" w:space="0" w:color="BFBFBF"/>
              <w:right w:val="single" w:sz="4" w:space="0" w:color="BFBFBF"/>
            </w:tcBorders>
            <w:vAlign w:val="center"/>
            <w:hideMark/>
          </w:tcPr>
          <w:p w:rsidR="002B5C0A" w:rsidRPr="008F6FC4" w:rsidRDefault="002B5C0A" w:rsidP="007A2CB1">
            <w:pPr>
              <w:rPr>
                <w:rFonts w:ascii="Arial Narrow" w:eastAsia="Times New Roman" w:hAnsi="Arial Narrow"/>
                <w:b/>
                <w:bCs/>
                <w:color w:val="002839"/>
                <w:lang w:val="fr-FR"/>
              </w:rPr>
            </w:pPr>
          </w:p>
        </w:tc>
      </w:tr>
      <w:tr w:rsidR="002C6107" w:rsidRPr="008F6FC4" w:rsidTr="002C6107">
        <w:trPr>
          <w:trHeight w:hRule="exact" w:val="720"/>
        </w:trPr>
        <w:tc>
          <w:tcPr>
            <w:tcW w:w="4253"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Coordination du projet et aide à la mise en œuvre</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234 300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234 300</w:t>
            </w:r>
          </w:p>
        </w:tc>
      </w:tr>
      <w:tr w:rsidR="002C6107" w:rsidRPr="008F6FC4" w:rsidTr="002C6107">
        <w:trPr>
          <w:trHeight w:hRule="exact" w:val="372"/>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une étude économique</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2C6107" w:rsidRPr="008F6FC4" w:rsidTr="002C6107">
        <w:trPr>
          <w:trHeight w:hRule="exact" w:val="1129"/>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Réalisation de 4 études de pays (une par pays) pour recenser les technologies appropriées en vue de prévenir les accidents et les maladies dans un secteur ou une industrie spécifique</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4 000</w:t>
            </w: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36 000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2C6107" w:rsidRPr="008F6FC4" w:rsidTr="002C6107">
        <w:trPr>
          <w:trHeight w:hRule="exact" w:val="1427"/>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Réalisation de 4 cartographies (une par pays) des besoins technologiques pour lutter contre les accidents du travail et les maladies professionnelles ou en réduire le nombre dans le secteur ou l</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industrie spécifique recensé</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2C6107" w:rsidRPr="008F6FC4" w:rsidTr="002C6107">
        <w:trPr>
          <w:trHeight w:hRule="exact" w:val="1147"/>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de 4 rapports panoramiques sur les brevets (un par pays) concernant la technologie existante la plus appropriée pour répondre aux besoins de c</w:t>
            </w:r>
            <w:r w:rsidR="002C6107" w:rsidRPr="008F6FC4">
              <w:rPr>
                <w:rFonts w:ascii="Arial Narrow" w:eastAsia="Times New Roman" w:hAnsi="Arial Narrow"/>
                <w:color w:val="002839"/>
                <w:lang w:val="fr-FR"/>
              </w:rPr>
              <w:t>ette industrie ou de ce secteur</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2C6107" w:rsidRPr="008F6FC4" w:rsidTr="002C6107">
        <w:trPr>
          <w:trHeight w:hRule="exact" w:val="580"/>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4 séminaires nationaux (un par pays) de sensibilisation à la contrefaçon</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8 000</w:t>
            </w: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4 000</w:t>
            </w: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2 000</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54 000</w:t>
            </w:r>
          </w:p>
        </w:tc>
      </w:tr>
      <w:tr w:rsidR="002C6107" w:rsidRPr="008F6FC4" w:rsidTr="002C6107">
        <w:trPr>
          <w:trHeight w:hRule="exact" w:val="606"/>
        </w:trPr>
        <w:tc>
          <w:tcPr>
            <w:tcW w:w="4253" w:type="dxa"/>
            <w:tcBorders>
              <w:top w:val="nil"/>
              <w:left w:val="single" w:sz="4" w:space="0" w:color="BFBFBF"/>
              <w:bottom w:val="single" w:sz="4" w:space="0" w:color="BFBFBF"/>
              <w:right w:val="single" w:sz="4" w:space="0" w:color="BFBFBF"/>
            </w:tcBorders>
            <w:shd w:val="clear" w:color="auto" w:fill="auto"/>
            <w:noWrap/>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Élaboration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 programme éducatif ou d</w:t>
            </w:r>
            <w:r w:rsidR="00924C3F" w:rsidRPr="008F6FC4">
              <w:rPr>
                <w:rFonts w:ascii="Arial Narrow" w:eastAsia="Times New Roman" w:hAnsi="Arial Narrow"/>
                <w:color w:val="002839"/>
                <w:lang w:val="fr-FR"/>
              </w:rPr>
              <w:t>’</w:t>
            </w:r>
            <w:r w:rsidRPr="008F6FC4">
              <w:rPr>
                <w:rFonts w:ascii="Arial Narrow" w:eastAsia="Times New Roman" w:hAnsi="Arial Narrow"/>
                <w:color w:val="002839"/>
                <w:lang w:val="fr-FR"/>
              </w:rPr>
              <w:t>une boîte à outils sur</w:t>
            </w:r>
            <w:r w:rsidR="002C6107" w:rsidRPr="008F6FC4">
              <w:rPr>
                <w:rFonts w:ascii="Arial Narrow" w:eastAsia="Times New Roman" w:hAnsi="Arial Narrow"/>
                <w:color w:val="002839"/>
                <w:lang w:val="fr-FR"/>
              </w:rPr>
              <w:t xml:space="preserve"> la détection de la contrefaçon</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2C6107" w:rsidRPr="008F6FC4" w:rsidTr="002C6107">
        <w:trPr>
          <w:trHeight w:hRule="exact" w:val="722"/>
        </w:trPr>
        <w:tc>
          <w:tcPr>
            <w:tcW w:w="4253" w:type="dxa"/>
            <w:tcBorders>
              <w:top w:val="nil"/>
              <w:left w:val="single" w:sz="4" w:space="0" w:color="BFBFBF"/>
              <w:bottom w:val="single" w:sz="4" w:space="0" w:color="BFBFBF"/>
              <w:right w:val="single" w:sz="4" w:space="0" w:color="BFBFBF"/>
            </w:tcBorders>
            <w:shd w:val="clear" w:color="auto" w:fill="auto"/>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4 campagnes de sensibilisation du public aux dangers de la contrefaçon</w:t>
            </w: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10 000</w:t>
            </w: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30 000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40 000</w:t>
            </w:r>
          </w:p>
        </w:tc>
      </w:tr>
      <w:tr w:rsidR="002C6107" w:rsidRPr="008F6FC4" w:rsidTr="002C6107">
        <w:trPr>
          <w:trHeight w:hRule="exact" w:val="1005"/>
        </w:trPr>
        <w:tc>
          <w:tcPr>
            <w:tcW w:w="4253" w:type="dxa"/>
            <w:tcBorders>
              <w:top w:val="nil"/>
              <w:left w:val="single" w:sz="4" w:space="0" w:color="BFBFBF"/>
              <w:bottom w:val="single" w:sz="4" w:space="0" w:color="BFBFBF"/>
              <w:right w:val="single" w:sz="4" w:space="0" w:color="BFBFBF"/>
            </w:tcBorders>
            <w:shd w:val="clear" w:color="auto" w:fill="auto"/>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Une compilation de matériel et de méthodes de sensibilisation réalisée sur la base des résultats des séminaires et des campagnes</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20 000</w:t>
            </w:r>
          </w:p>
        </w:tc>
      </w:tr>
      <w:tr w:rsidR="002C6107" w:rsidRPr="008F6FC4" w:rsidTr="002C6107">
        <w:trPr>
          <w:trHeight w:hRule="exact" w:val="720"/>
        </w:trPr>
        <w:tc>
          <w:tcPr>
            <w:tcW w:w="4253" w:type="dxa"/>
            <w:tcBorders>
              <w:top w:val="nil"/>
              <w:left w:val="single" w:sz="4" w:space="0" w:color="BFBFBF"/>
              <w:bottom w:val="single" w:sz="4" w:space="0" w:color="BFBFBF"/>
              <w:right w:val="single" w:sz="4" w:space="0" w:color="BFBFBF"/>
            </w:tcBorders>
            <w:shd w:val="clear" w:color="auto" w:fill="auto"/>
            <w:noWrap/>
            <w:vAlign w:val="center"/>
            <w:hideMark/>
          </w:tcPr>
          <w:p w:rsidR="002B5C0A" w:rsidRPr="008F6FC4" w:rsidRDefault="002B5C0A" w:rsidP="007A2CB1">
            <w:pPr>
              <w:rPr>
                <w:rFonts w:ascii="Arial Narrow" w:eastAsia="Times New Roman" w:hAnsi="Arial Narrow"/>
                <w:color w:val="002839"/>
                <w:lang w:val="fr-FR"/>
              </w:rPr>
            </w:pPr>
            <w:r w:rsidRPr="008F6FC4">
              <w:rPr>
                <w:rFonts w:ascii="Arial Narrow" w:eastAsia="Times New Roman" w:hAnsi="Arial Narrow"/>
                <w:color w:val="002839"/>
                <w:lang w:val="fr-FR"/>
              </w:rPr>
              <w:t>Évaluation du projet</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851"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275"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p>
        </w:tc>
        <w:tc>
          <w:tcPr>
            <w:tcW w:w="1418" w:type="dxa"/>
            <w:tcBorders>
              <w:top w:val="nil"/>
              <w:left w:val="nil"/>
              <w:bottom w:val="single" w:sz="4" w:space="0" w:color="BFBFBF"/>
              <w:right w:val="single" w:sz="4" w:space="0" w:color="BFBFBF"/>
            </w:tcBorders>
            <w:shd w:val="clear" w:color="auto" w:fill="auto"/>
            <w:noWrap/>
            <w:vAlign w:val="center"/>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15 000</w:t>
            </w: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1134"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p>
        </w:tc>
        <w:tc>
          <w:tcPr>
            <w:tcW w:w="992" w:type="dxa"/>
            <w:tcBorders>
              <w:top w:val="nil"/>
              <w:left w:val="nil"/>
              <w:bottom w:val="single" w:sz="4" w:space="0" w:color="BFBFBF"/>
              <w:right w:val="single" w:sz="4" w:space="0" w:color="BFBFBF"/>
            </w:tcBorders>
            <w:shd w:val="clear" w:color="auto" w:fill="auto"/>
            <w:noWrap/>
            <w:vAlign w:val="center"/>
            <w:hideMark/>
          </w:tcPr>
          <w:p w:rsidR="002B5C0A" w:rsidRPr="008F6FC4" w:rsidRDefault="002B5C0A" w:rsidP="007A2CB1">
            <w:pPr>
              <w:jc w:val="right"/>
              <w:rPr>
                <w:rFonts w:ascii="Arial Narrow" w:eastAsia="Times New Roman" w:hAnsi="Arial Narrow"/>
                <w:color w:val="002839"/>
                <w:lang w:val="fr-FR"/>
              </w:rPr>
            </w:pPr>
            <w:r w:rsidRPr="008F6FC4">
              <w:rPr>
                <w:rFonts w:ascii="Arial Narrow" w:eastAsia="Times New Roman" w:hAnsi="Arial Narrow"/>
                <w:color w:val="002839"/>
                <w:lang w:val="fr-FR"/>
              </w:rPr>
              <w:t>15 000</w:t>
            </w:r>
          </w:p>
        </w:tc>
      </w:tr>
      <w:tr w:rsidR="002C6107" w:rsidRPr="008F6FC4" w:rsidTr="002C6107">
        <w:trPr>
          <w:trHeight w:hRule="exact" w:val="720"/>
        </w:trPr>
        <w:tc>
          <w:tcPr>
            <w:tcW w:w="4253"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rsidR="002B5C0A" w:rsidRPr="008F6FC4" w:rsidRDefault="002C6107" w:rsidP="007A2CB1">
            <w:pPr>
              <w:rPr>
                <w:rFonts w:ascii="Arial Narrow" w:eastAsia="Times New Roman" w:hAnsi="Arial Narrow"/>
                <w:b/>
                <w:bCs/>
                <w:color w:val="002839"/>
                <w:lang w:val="fr-FR"/>
              </w:rPr>
            </w:pPr>
            <w:r w:rsidRPr="008F6FC4">
              <w:rPr>
                <w:rFonts w:ascii="Arial Narrow" w:eastAsia="Times New Roman" w:hAnsi="Arial Narrow"/>
                <w:b/>
                <w:bCs/>
                <w:color w:val="002839"/>
                <w:lang w:val="fr-FR"/>
              </w:rPr>
              <w:t>Total</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8 000</w:t>
            </w:r>
          </w:p>
        </w:tc>
        <w:tc>
          <w:tcPr>
            <w:tcW w:w="851"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4 000</w:t>
            </w:r>
          </w:p>
        </w:tc>
        <w:tc>
          <w:tcPr>
            <w:tcW w:w="1275"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2 000</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14 000</w:t>
            </w:r>
          </w:p>
        </w:tc>
        <w:tc>
          <w:tcPr>
            <w:tcW w:w="1418"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261 000</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234 300</w:t>
            </w:r>
          </w:p>
        </w:tc>
        <w:tc>
          <w:tcPr>
            <w:tcW w:w="1134"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p>
        </w:tc>
        <w:tc>
          <w:tcPr>
            <w:tcW w:w="992" w:type="dxa"/>
            <w:tcBorders>
              <w:top w:val="single" w:sz="4" w:space="0" w:color="BFBFBF"/>
              <w:left w:val="nil"/>
              <w:bottom w:val="single" w:sz="4" w:space="0" w:color="BFBFBF"/>
              <w:right w:val="single" w:sz="4" w:space="0" w:color="BFBFBF"/>
            </w:tcBorders>
            <w:shd w:val="clear" w:color="000000" w:fill="EDF0F3"/>
            <w:noWrap/>
            <w:vAlign w:val="center"/>
          </w:tcPr>
          <w:p w:rsidR="002B5C0A" w:rsidRPr="008F6FC4" w:rsidRDefault="002B5C0A" w:rsidP="007A2CB1">
            <w:pPr>
              <w:jc w:val="right"/>
              <w:rPr>
                <w:rFonts w:ascii="Arial Narrow" w:eastAsia="Times New Roman" w:hAnsi="Arial Narrow"/>
                <w:b/>
                <w:bCs/>
                <w:color w:val="002839"/>
                <w:lang w:val="fr-FR"/>
              </w:rPr>
            </w:pPr>
            <w:r w:rsidRPr="008F6FC4">
              <w:rPr>
                <w:rFonts w:ascii="Arial Narrow" w:eastAsia="Times New Roman" w:hAnsi="Arial Narrow"/>
                <w:b/>
                <w:bCs/>
                <w:color w:val="002839"/>
                <w:lang w:val="fr-FR"/>
              </w:rPr>
              <w:t>523 300</w:t>
            </w:r>
          </w:p>
        </w:tc>
      </w:tr>
    </w:tbl>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pPr>
    </w:p>
    <w:p w:rsidR="002B5C0A" w:rsidRPr="008F6FC4" w:rsidRDefault="002B5C0A" w:rsidP="002B5C0A">
      <w:pPr>
        <w:rPr>
          <w:lang w:val="fr-FR"/>
        </w:rPr>
        <w:sectPr w:rsidR="002B5C0A" w:rsidRPr="008F6FC4" w:rsidSect="007A2CB1">
          <w:headerReference w:type="first" r:id="rId21"/>
          <w:pgSz w:w="16840" w:h="11907" w:orient="landscape" w:code="9"/>
          <w:pgMar w:top="567" w:right="1134" w:bottom="1418" w:left="1418" w:header="510" w:footer="1021" w:gutter="0"/>
          <w:cols w:space="720"/>
          <w:titlePg/>
          <w:docGrid w:linePitch="299"/>
        </w:sectPr>
      </w:pPr>
    </w:p>
    <w:p w:rsidR="002B5C0A" w:rsidRPr="008F6FC4" w:rsidRDefault="00FE048F" w:rsidP="002B5C0A">
      <w:pPr>
        <w:rPr>
          <w:b/>
          <w:lang w:val="fr-FR"/>
        </w:rPr>
      </w:pPr>
      <w:r>
        <w:rPr>
          <w:b/>
          <w:lang w:val="fr-FR"/>
        </w:rPr>
        <w:t>6.</w:t>
      </w:r>
      <w:r>
        <w:rPr>
          <w:b/>
          <w:lang w:val="fr-FR"/>
        </w:rPr>
        <w:tab/>
      </w:r>
      <w:r w:rsidR="002B5C0A" w:rsidRPr="008F6FC4">
        <w:rPr>
          <w:b/>
          <w:lang w:val="fr-FR"/>
        </w:rPr>
        <w:t>DEMANDE DE PARTICIPATION EN TANT QUE PAYS PILOTE/BÉNÉFICIAIRE</w:t>
      </w:r>
    </w:p>
    <w:p w:rsidR="002B5C0A" w:rsidRPr="008F6FC4" w:rsidRDefault="002B5C0A" w:rsidP="002B5C0A">
      <w:pPr>
        <w:rPr>
          <w:b/>
          <w:sz w:val="24"/>
          <w:lang w:val="fr-FR"/>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2B5C0A" w:rsidRPr="008F6FC4" w:rsidTr="007A2CB1">
        <w:trPr>
          <w:trHeight w:val="388"/>
        </w:trPr>
        <w:tc>
          <w:tcPr>
            <w:tcW w:w="9496" w:type="dxa"/>
            <w:gridSpan w:val="2"/>
            <w:shd w:val="clear" w:color="auto" w:fill="DBE5F1" w:themeFill="accent1" w:themeFillTint="33"/>
          </w:tcPr>
          <w:p w:rsidR="002B5C0A" w:rsidRPr="008F6FC4" w:rsidRDefault="002B5C0A" w:rsidP="007A2CB1">
            <w:pPr>
              <w:pStyle w:val="TableParagraph"/>
              <w:spacing w:before="85"/>
              <w:ind w:left="110"/>
              <w:jc w:val="center"/>
              <w:rPr>
                <w:b/>
                <w:lang w:val="fr-FR"/>
              </w:rPr>
            </w:pPr>
            <w:r w:rsidRPr="008F6FC4">
              <w:rPr>
                <w:b/>
                <w:lang w:val="fr-FR"/>
              </w:rPr>
              <w:t>MODÈLE DE SOUMISSION DES DEMANDES DE PARTICIPATION EN TANT QUE PAYS PILOTE/BÉNÉFICIAIRE</w:t>
            </w:r>
          </w:p>
        </w:tc>
      </w:tr>
      <w:tr w:rsidR="002B5C0A" w:rsidRPr="008F6FC4" w:rsidTr="007A2CB1">
        <w:trPr>
          <w:trHeight w:val="434"/>
        </w:trPr>
        <w:tc>
          <w:tcPr>
            <w:tcW w:w="2559" w:type="dxa"/>
            <w:shd w:val="clear" w:color="auto" w:fill="DBE5F1" w:themeFill="accent1" w:themeFillTint="33"/>
          </w:tcPr>
          <w:p w:rsidR="002B5C0A" w:rsidRPr="008F6FC4" w:rsidRDefault="002B5C0A" w:rsidP="007A2CB1">
            <w:pPr>
              <w:pStyle w:val="TableParagraph"/>
              <w:spacing w:before="107"/>
              <w:ind w:left="110"/>
              <w:rPr>
                <w:b/>
                <w:iCs/>
                <w:lang w:val="fr-FR"/>
              </w:rPr>
            </w:pPr>
            <w:r w:rsidRPr="008F6FC4">
              <w:rPr>
                <w:b/>
                <w:iCs/>
                <w:lang w:val="fr-FR"/>
              </w:rPr>
              <w:t>Critères de sélection</w:t>
            </w:r>
          </w:p>
        </w:tc>
        <w:tc>
          <w:tcPr>
            <w:tcW w:w="6937" w:type="dxa"/>
            <w:shd w:val="clear" w:color="auto" w:fill="DBE5F1" w:themeFill="accent1" w:themeFillTint="33"/>
          </w:tcPr>
          <w:p w:rsidR="002B5C0A" w:rsidRPr="008F6FC4" w:rsidRDefault="002B5C0A" w:rsidP="007A2CB1">
            <w:pPr>
              <w:pStyle w:val="TableParagraph"/>
              <w:spacing w:before="107"/>
              <w:ind w:left="107"/>
              <w:rPr>
                <w:b/>
                <w:lang w:val="fr-FR"/>
              </w:rPr>
            </w:pPr>
            <w:r w:rsidRPr="008F6FC4">
              <w:rPr>
                <w:b/>
                <w:lang w:val="fr-FR"/>
              </w:rPr>
              <w:t>Brève description</w:t>
            </w:r>
          </w:p>
        </w:tc>
      </w:tr>
      <w:tr w:rsidR="002B5C0A" w:rsidRPr="008F6FC4" w:rsidTr="007A2CB1">
        <w:trPr>
          <w:trHeight w:val="517"/>
        </w:trPr>
        <w:tc>
          <w:tcPr>
            <w:tcW w:w="2559" w:type="dxa"/>
            <w:shd w:val="clear" w:color="auto" w:fill="F1F1F1"/>
          </w:tcPr>
          <w:p w:rsidR="002B5C0A" w:rsidRPr="008F6FC4" w:rsidRDefault="002B5C0A" w:rsidP="002C6107">
            <w:pPr>
              <w:pStyle w:val="TableParagraph"/>
              <w:tabs>
                <w:tab w:val="left" w:pos="470"/>
              </w:tabs>
              <w:spacing w:before="150" w:after="120"/>
              <w:ind w:left="470" w:right="550" w:hanging="360"/>
              <w:rPr>
                <w:lang w:val="fr-FR"/>
              </w:rPr>
            </w:pPr>
            <w:r w:rsidRPr="008F6FC4">
              <w:rPr>
                <w:lang w:val="fr-FR"/>
              </w:rPr>
              <w:t>1.</w:t>
            </w:r>
            <w:r w:rsidRPr="008F6FC4">
              <w:rPr>
                <w:lang w:val="fr-FR"/>
              </w:rPr>
              <w:tab/>
              <w:t>Manifestation d</w:t>
            </w:r>
            <w:r w:rsidR="00924C3F" w:rsidRPr="008F6FC4">
              <w:rPr>
                <w:lang w:val="fr-FR"/>
              </w:rPr>
              <w:t>’</w:t>
            </w:r>
            <w:r w:rsidRPr="008F6FC4">
              <w:rPr>
                <w:lang w:val="fr-FR"/>
              </w:rPr>
              <w:t>intérêt</w:t>
            </w:r>
          </w:p>
        </w:tc>
        <w:tc>
          <w:tcPr>
            <w:tcW w:w="6937" w:type="dxa"/>
            <w:shd w:val="clear" w:color="auto" w:fill="F1F1F1"/>
          </w:tcPr>
          <w:p w:rsidR="002B5C0A" w:rsidRPr="008F6FC4" w:rsidRDefault="002B5C0A" w:rsidP="007A2CB1">
            <w:pPr>
              <w:pStyle w:val="TableParagraph"/>
              <w:spacing w:before="39"/>
              <w:ind w:left="107" w:right="96"/>
              <w:rPr>
                <w:lang w:val="fr-FR"/>
              </w:rPr>
            </w:pPr>
            <w:r w:rsidRPr="008F6FC4">
              <w:rPr>
                <w:lang w:val="fr-FR"/>
              </w:rPr>
              <w:t>Confirmation que les organismes de propriété intellectuelle du pays demandeur sont intéressés par une participation au projet.</w:t>
            </w:r>
          </w:p>
        </w:tc>
      </w:tr>
      <w:tr w:rsidR="002B5C0A" w:rsidRPr="008F6FC4" w:rsidTr="007A2CB1">
        <w:trPr>
          <w:trHeight w:val="779"/>
        </w:trPr>
        <w:tc>
          <w:tcPr>
            <w:tcW w:w="2559" w:type="dxa"/>
            <w:shd w:val="clear" w:color="auto" w:fill="F1F1F1"/>
          </w:tcPr>
          <w:p w:rsidR="002B5C0A" w:rsidRPr="008F6FC4" w:rsidRDefault="002B5C0A" w:rsidP="002C6107">
            <w:pPr>
              <w:pStyle w:val="TableParagraph"/>
              <w:tabs>
                <w:tab w:val="left" w:pos="470"/>
              </w:tabs>
              <w:spacing w:before="150"/>
              <w:ind w:left="470" w:right="550" w:hanging="360"/>
              <w:rPr>
                <w:lang w:val="fr-FR"/>
              </w:rPr>
            </w:pPr>
            <w:r w:rsidRPr="008F6FC4">
              <w:rPr>
                <w:lang w:val="fr-FR"/>
              </w:rPr>
              <w:t>2.</w:t>
            </w:r>
            <w:r w:rsidRPr="008F6FC4">
              <w:rPr>
                <w:lang w:val="fr-FR"/>
              </w:rPr>
              <w:tab/>
              <w:t>Institutions</w:t>
            </w:r>
            <w:r w:rsidRPr="008F6FC4">
              <w:rPr>
                <w:spacing w:val="-8"/>
                <w:lang w:val="fr-FR"/>
              </w:rPr>
              <w:t xml:space="preserve"> et cadre juridique</w:t>
            </w:r>
          </w:p>
        </w:tc>
        <w:tc>
          <w:tcPr>
            <w:tcW w:w="6937" w:type="dxa"/>
            <w:shd w:val="clear" w:color="auto" w:fill="F1F1F1"/>
          </w:tcPr>
          <w:p w:rsidR="002B5C0A" w:rsidRPr="008F6FC4" w:rsidRDefault="002B5C0A" w:rsidP="007A2CB1">
            <w:pPr>
              <w:pStyle w:val="TableParagraph"/>
              <w:spacing w:before="39"/>
              <w:ind w:left="107"/>
              <w:rPr>
                <w:lang w:val="fr-FR"/>
              </w:rPr>
            </w:pPr>
            <w:r w:rsidRPr="008F6FC4">
              <w:rPr>
                <w:lang w:val="fr-FR"/>
              </w:rPr>
              <w:t>Indiquer l</w:t>
            </w:r>
            <w:r w:rsidR="00924C3F" w:rsidRPr="008F6FC4">
              <w:rPr>
                <w:lang w:val="fr-FR"/>
              </w:rPr>
              <w:t>’</w:t>
            </w:r>
            <w:r w:rsidRPr="008F6FC4">
              <w:rPr>
                <w:lang w:val="fr-FR"/>
              </w:rPr>
              <w:t>organisme ou l</w:t>
            </w:r>
            <w:r w:rsidR="00924C3F" w:rsidRPr="008F6FC4">
              <w:rPr>
                <w:lang w:val="fr-FR"/>
              </w:rPr>
              <w:t>’</w:t>
            </w:r>
            <w:r w:rsidRPr="008F6FC4">
              <w:rPr>
                <w:lang w:val="fr-FR"/>
              </w:rPr>
              <w:t>institution nationale qui supervise l</w:t>
            </w:r>
            <w:r w:rsidR="00924C3F" w:rsidRPr="008F6FC4">
              <w:rPr>
                <w:lang w:val="fr-FR"/>
              </w:rPr>
              <w:t>’</w:t>
            </w:r>
            <w:r w:rsidRPr="008F6FC4">
              <w:rPr>
                <w:lang w:val="fr-FR"/>
              </w:rPr>
              <w:t>objet de propriété intellectuelle visé par le projet (brevets, application de la propriété intellectuelle)</w:t>
            </w:r>
          </w:p>
          <w:p w:rsidR="002B5C0A" w:rsidRPr="008F6FC4" w:rsidRDefault="002B5C0A" w:rsidP="007A2CB1">
            <w:pPr>
              <w:pStyle w:val="TableParagraph"/>
              <w:spacing w:before="39"/>
              <w:ind w:left="107"/>
              <w:rPr>
                <w:lang w:val="fr-FR"/>
              </w:rPr>
            </w:pPr>
            <w:r w:rsidRPr="008F6FC4">
              <w:rPr>
                <w:lang w:val="fr-FR"/>
              </w:rPr>
              <w:t>Des liens vers le site Web de l</w:t>
            </w:r>
            <w:r w:rsidR="00924C3F" w:rsidRPr="008F6FC4">
              <w:rPr>
                <w:lang w:val="fr-FR"/>
              </w:rPr>
              <w:t>’</w:t>
            </w:r>
            <w:r w:rsidRPr="008F6FC4">
              <w:rPr>
                <w:lang w:val="fr-FR"/>
              </w:rPr>
              <w:t>institution et les textes juridiques doivent être fournis, dans la mesure du possible.</w:t>
            </w:r>
          </w:p>
          <w:p w:rsidR="002B5C0A" w:rsidRPr="008F6FC4" w:rsidRDefault="002B5C0A" w:rsidP="007A2CB1">
            <w:pPr>
              <w:pStyle w:val="TableParagraph"/>
              <w:spacing w:before="41"/>
              <w:rPr>
                <w:lang w:val="fr-FR"/>
              </w:rPr>
            </w:pPr>
          </w:p>
        </w:tc>
      </w:tr>
      <w:tr w:rsidR="002B5C0A" w:rsidRPr="008F6FC4" w:rsidTr="007A2CB1">
        <w:trPr>
          <w:trHeight w:val="521"/>
        </w:trPr>
        <w:tc>
          <w:tcPr>
            <w:tcW w:w="2559" w:type="dxa"/>
            <w:shd w:val="clear" w:color="auto" w:fill="F1F1F1"/>
          </w:tcPr>
          <w:p w:rsidR="002B5C0A" w:rsidRPr="008F6FC4" w:rsidRDefault="002B5C0A" w:rsidP="007A2CB1">
            <w:pPr>
              <w:pStyle w:val="TableParagraph"/>
              <w:tabs>
                <w:tab w:val="left" w:pos="470"/>
              </w:tabs>
              <w:spacing w:before="39"/>
              <w:ind w:left="470" w:right="195" w:hanging="360"/>
              <w:rPr>
                <w:bCs/>
                <w:lang w:val="fr-FR"/>
              </w:rPr>
            </w:pPr>
            <w:r w:rsidRPr="008F6FC4">
              <w:rPr>
                <w:bCs/>
                <w:lang w:val="fr-FR"/>
              </w:rPr>
              <w:t>3.</w:t>
            </w:r>
            <w:r w:rsidRPr="008F6FC4">
              <w:rPr>
                <w:bCs/>
                <w:lang w:val="fr-FR"/>
              </w:rPr>
              <w:tab/>
              <w:t>Critères selon le document de projet du Plan d</w:t>
            </w:r>
            <w:r w:rsidR="00924C3F" w:rsidRPr="008F6FC4">
              <w:rPr>
                <w:bCs/>
                <w:lang w:val="fr-FR"/>
              </w:rPr>
              <w:t>’</w:t>
            </w:r>
            <w:r w:rsidRPr="008F6FC4">
              <w:rPr>
                <w:bCs/>
                <w:lang w:val="fr-FR"/>
              </w:rPr>
              <w:t>action pour le développement</w:t>
            </w:r>
          </w:p>
        </w:tc>
        <w:tc>
          <w:tcPr>
            <w:tcW w:w="6937" w:type="dxa"/>
            <w:shd w:val="clear" w:color="auto" w:fill="F1F1F1"/>
          </w:tcPr>
          <w:p w:rsidR="002B5C0A" w:rsidRPr="008F6FC4" w:rsidRDefault="00FE048F" w:rsidP="002C6107">
            <w:pPr>
              <w:pStyle w:val="TableParagraph"/>
              <w:numPr>
                <w:ilvl w:val="0"/>
                <w:numId w:val="13"/>
              </w:numPr>
              <w:spacing w:before="150"/>
              <w:ind w:left="839" w:hanging="567"/>
              <w:rPr>
                <w:lang w:val="fr-FR"/>
              </w:rPr>
            </w:pPr>
            <w:r>
              <w:rPr>
                <w:lang w:val="fr-FR"/>
              </w:rPr>
              <w:t>e</w:t>
            </w:r>
            <w:r w:rsidR="002B5C0A" w:rsidRPr="008F6FC4">
              <w:rPr>
                <w:lang w:val="fr-FR"/>
              </w:rPr>
              <w:t>xistence de politiques nationales institutionnalisées en matière de sécurité sociale et de lutte contre les accidents du travail et les maladies professionnelles;</w:t>
            </w:r>
          </w:p>
          <w:p w:rsidR="00924C3F" w:rsidRPr="008F6FC4" w:rsidRDefault="002C6107" w:rsidP="002C6107">
            <w:pPr>
              <w:pStyle w:val="TableParagraph"/>
              <w:numPr>
                <w:ilvl w:val="0"/>
                <w:numId w:val="13"/>
              </w:numPr>
              <w:spacing w:before="150"/>
              <w:ind w:left="839" w:hanging="567"/>
              <w:rPr>
                <w:lang w:val="fr-FR"/>
              </w:rPr>
            </w:pPr>
            <w:r w:rsidRPr="008F6FC4">
              <w:rPr>
                <w:lang w:val="fr-FR"/>
              </w:rPr>
              <w:t>v</w:t>
            </w:r>
            <w:r w:rsidR="002B5C0A" w:rsidRPr="008F6FC4">
              <w:rPr>
                <w:lang w:val="fr-FR"/>
              </w:rPr>
              <w:t>olonté avérée des autorités politiques d</w:t>
            </w:r>
            <w:r w:rsidR="00924C3F" w:rsidRPr="008F6FC4">
              <w:rPr>
                <w:lang w:val="fr-FR"/>
              </w:rPr>
              <w:t>’</w:t>
            </w:r>
            <w:r w:rsidR="002B5C0A" w:rsidRPr="008F6FC4">
              <w:rPr>
                <w:lang w:val="fr-FR"/>
              </w:rPr>
              <w:t>accroître la compétitivité des entreprises par l</w:t>
            </w:r>
            <w:r w:rsidR="00924C3F" w:rsidRPr="008F6FC4">
              <w:rPr>
                <w:lang w:val="fr-FR"/>
              </w:rPr>
              <w:t>’</w:t>
            </w:r>
            <w:r w:rsidR="002B5C0A" w:rsidRPr="008F6FC4">
              <w:rPr>
                <w:lang w:val="fr-FR"/>
              </w:rPr>
              <w:t>amélioration de la chaîne de valeur et la capacité d</w:t>
            </w:r>
            <w:r w:rsidR="00924C3F" w:rsidRPr="008F6FC4">
              <w:rPr>
                <w:lang w:val="fr-FR"/>
              </w:rPr>
              <w:t>’</w:t>
            </w:r>
            <w:r w:rsidR="002B5C0A" w:rsidRPr="008F6FC4">
              <w:rPr>
                <w:lang w:val="fr-FR"/>
              </w:rPr>
              <w:t>innovation;  et</w:t>
            </w:r>
          </w:p>
          <w:p w:rsidR="002B5C0A" w:rsidRPr="008F6FC4" w:rsidRDefault="002C6107" w:rsidP="002C6107">
            <w:pPr>
              <w:pStyle w:val="TableParagraph"/>
              <w:numPr>
                <w:ilvl w:val="0"/>
                <w:numId w:val="13"/>
              </w:numPr>
              <w:spacing w:before="150"/>
              <w:ind w:left="839" w:hanging="567"/>
              <w:rPr>
                <w:lang w:val="fr-FR"/>
              </w:rPr>
            </w:pPr>
            <w:r w:rsidRPr="008F6FC4">
              <w:rPr>
                <w:lang w:val="fr-FR"/>
              </w:rPr>
              <w:t>e</w:t>
            </w:r>
            <w:r w:rsidR="002B5C0A" w:rsidRPr="008F6FC4">
              <w:rPr>
                <w:lang w:val="fr-FR"/>
              </w:rPr>
              <w:t>ngage</w:t>
            </w:r>
            <w:bookmarkStart w:id="5" w:name="_GoBack"/>
            <w:bookmarkEnd w:id="5"/>
            <w:r w:rsidR="002B5C0A" w:rsidRPr="008F6FC4">
              <w:rPr>
                <w:lang w:val="fr-FR"/>
              </w:rPr>
              <w:t>ment du pays à consacrer les ressources nécessaires à la mise en œuvre effective du projet et à sa viabilité.</w:t>
            </w:r>
          </w:p>
          <w:p w:rsidR="002B5C0A" w:rsidRPr="008F6FC4" w:rsidRDefault="002B5C0A" w:rsidP="007A2CB1">
            <w:pPr>
              <w:pStyle w:val="TableParagraph"/>
              <w:spacing w:before="150"/>
              <w:ind w:left="107"/>
              <w:rPr>
                <w:lang w:val="fr-FR"/>
              </w:rPr>
            </w:pPr>
            <w:r w:rsidRPr="008F6FC4">
              <w:rPr>
                <w:lang w:val="fr-FR"/>
              </w:rPr>
              <w:t>Dans la mesure du possible, mentionner quelques industries ou secteurs visés en priorité par le projet en question.</w:t>
            </w:r>
          </w:p>
          <w:p w:rsidR="002B5C0A" w:rsidRPr="008F6FC4" w:rsidRDefault="002B5C0A" w:rsidP="007A2CB1">
            <w:pPr>
              <w:pStyle w:val="TableParagraph"/>
              <w:spacing w:before="150"/>
              <w:ind w:left="107"/>
              <w:rPr>
                <w:lang w:val="fr-FR"/>
              </w:rPr>
            </w:pPr>
          </w:p>
        </w:tc>
      </w:tr>
      <w:tr w:rsidR="002B5C0A" w:rsidRPr="008F6FC4" w:rsidTr="007A2CB1">
        <w:trPr>
          <w:trHeight w:val="431"/>
        </w:trPr>
        <w:tc>
          <w:tcPr>
            <w:tcW w:w="2559" w:type="dxa"/>
            <w:shd w:val="clear" w:color="auto" w:fill="F1F1F1"/>
          </w:tcPr>
          <w:p w:rsidR="002B5C0A" w:rsidRPr="008F6FC4" w:rsidRDefault="002B5C0A" w:rsidP="002C6107">
            <w:pPr>
              <w:pStyle w:val="TableParagraph"/>
              <w:tabs>
                <w:tab w:val="left" w:pos="470"/>
              </w:tabs>
              <w:spacing w:before="150" w:after="120"/>
              <w:ind w:left="470" w:right="550" w:hanging="360"/>
              <w:rPr>
                <w:lang w:val="fr-FR"/>
              </w:rPr>
            </w:pPr>
            <w:r w:rsidRPr="008F6FC4">
              <w:rPr>
                <w:lang w:val="fr-FR"/>
              </w:rPr>
              <w:t>4.</w:t>
            </w:r>
            <w:r w:rsidRPr="008F6FC4">
              <w:rPr>
                <w:lang w:val="fr-FR"/>
              </w:rPr>
              <w:tab/>
              <w:t>Besoin de soutien</w:t>
            </w:r>
          </w:p>
        </w:tc>
        <w:tc>
          <w:tcPr>
            <w:tcW w:w="6937" w:type="dxa"/>
            <w:shd w:val="clear" w:color="auto" w:fill="F1F1F1"/>
          </w:tcPr>
          <w:p w:rsidR="002B5C0A" w:rsidRPr="008F6FC4" w:rsidRDefault="002B5C0A" w:rsidP="007A2CB1">
            <w:pPr>
              <w:pStyle w:val="TableParagraph"/>
              <w:spacing w:before="104"/>
              <w:ind w:left="107"/>
              <w:rPr>
                <w:lang w:val="fr-FR"/>
              </w:rPr>
            </w:pPr>
            <w:r w:rsidRPr="008F6FC4">
              <w:rPr>
                <w:lang w:val="fr-FR"/>
              </w:rPr>
              <w:t>Brève justification du besoin réel du soutien qui sera fourni par le projet.</w:t>
            </w:r>
          </w:p>
          <w:p w:rsidR="002B5C0A" w:rsidRPr="008F6FC4" w:rsidRDefault="002B5C0A" w:rsidP="007A2CB1">
            <w:pPr>
              <w:pStyle w:val="TableParagraph"/>
              <w:spacing w:before="104"/>
              <w:ind w:left="107"/>
              <w:rPr>
                <w:lang w:val="fr-FR"/>
              </w:rPr>
            </w:pPr>
          </w:p>
        </w:tc>
      </w:tr>
      <w:tr w:rsidR="002B5C0A" w:rsidRPr="008F6FC4" w:rsidTr="007A2CB1">
        <w:trPr>
          <w:trHeight w:val="738"/>
        </w:trPr>
        <w:tc>
          <w:tcPr>
            <w:tcW w:w="2559" w:type="dxa"/>
            <w:shd w:val="clear" w:color="auto" w:fill="F1F1F1"/>
          </w:tcPr>
          <w:p w:rsidR="002B5C0A" w:rsidRPr="008F6FC4" w:rsidRDefault="002B5C0A" w:rsidP="002C6107">
            <w:pPr>
              <w:pStyle w:val="TableParagraph"/>
              <w:tabs>
                <w:tab w:val="left" w:pos="470"/>
              </w:tabs>
              <w:spacing w:before="150" w:after="120"/>
              <w:ind w:left="470" w:right="550" w:hanging="360"/>
              <w:rPr>
                <w:lang w:val="fr-FR"/>
              </w:rPr>
            </w:pPr>
            <w:r w:rsidRPr="008F6FC4">
              <w:rPr>
                <w:lang w:val="fr-FR"/>
              </w:rPr>
              <w:t>5.</w:t>
            </w:r>
            <w:r w:rsidRPr="008F6FC4">
              <w:rPr>
                <w:lang w:val="fr-FR"/>
              </w:rPr>
              <w:tab/>
              <w:t>Engagement</w:t>
            </w:r>
          </w:p>
        </w:tc>
        <w:tc>
          <w:tcPr>
            <w:tcW w:w="6937" w:type="dxa"/>
            <w:shd w:val="clear" w:color="auto" w:fill="F1F1F1"/>
          </w:tcPr>
          <w:p w:rsidR="002B5C0A" w:rsidRPr="008F6FC4" w:rsidRDefault="002B5C0A" w:rsidP="007A2CB1">
            <w:pPr>
              <w:pStyle w:val="TableParagraph"/>
              <w:spacing w:before="39"/>
              <w:ind w:left="107"/>
              <w:rPr>
                <w:lang w:val="fr-FR"/>
              </w:rPr>
            </w:pPr>
            <w:r w:rsidRPr="008F6FC4">
              <w:rPr>
                <w:lang w:val="fr-FR"/>
              </w:rPr>
              <w:t>Confirmation que le pays demandeur s</w:t>
            </w:r>
            <w:r w:rsidR="00924C3F" w:rsidRPr="008F6FC4">
              <w:rPr>
                <w:lang w:val="fr-FR"/>
              </w:rPr>
              <w:t>’</w:t>
            </w:r>
            <w:r w:rsidRPr="008F6FC4">
              <w:rPr>
                <w:lang w:val="fr-FR"/>
              </w:rPr>
              <w:t>engage à consacrer les ressources et le soutien logistique nécessaires à la mise en œuvre efficace du projet et à sa pérennisation.</w:t>
            </w:r>
          </w:p>
          <w:p w:rsidR="002B5C0A" w:rsidRPr="008F6FC4" w:rsidRDefault="002B5C0A" w:rsidP="007A2CB1">
            <w:pPr>
              <w:pStyle w:val="TableParagraph"/>
              <w:spacing w:before="39"/>
              <w:ind w:left="107"/>
              <w:rPr>
                <w:lang w:val="fr-FR"/>
              </w:rPr>
            </w:pPr>
          </w:p>
        </w:tc>
      </w:tr>
      <w:tr w:rsidR="002B5C0A" w:rsidRPr="008F6FC4" w:rsidTr="007A2CB1">
        <w:trPr>
          <w:trHeight w:val="738"/>
        </w:trPr>
        <w:tc>
          <w:tcPr>
            <w:tcW w:w="2559" w:type="dxa"/>
            <w:shd w:val="clear" w:color="auto" w:fill="F1F1F1"/>
          </w:tcPr>
          <w:p w:rsidR="002B5C0A" w:rsidRPr="008F6FC4" w:rsidRDefault="002B5C0A" w:rsidP="002C6107">
            <w:pPr>
              <w:pStyle w:val="TableParagraph"/>
              <w:tabs>
                <w:tab w:val="left" w:pos="470"/>
              </w:tabs>
              <w:spacing w:before="150" w:after="120"/>
              <w:ind w:left="470" w:right="550" w:hanging="360"/>
              <w:rPr>
                <w:lang w:val="fr-FR"/>
              </w:rPr>
            </w:pPr>
            <w:r w:rsidRPr="008F6FC4">
              <w:rPr>
                <w:lang w:val="fr-FR"/>
              </w:rPr>
              <w:t>6.</w:t>
            </w:r>
            <w:r w:rsidRPr="008F6FC4">
              <w:rPr>
                <w:lang w:val="fr-FR"/>
              </w:rPr>
              <w:tab/>
              <w:t>Coordonnateur national</w:t>
            </w:r>
          </w:p>
        </w:tc>
        <w:tc>
          <w:tcPr>
            <w:tcW w:w="6937" w:type="dxa"/>
            <w:shd w:val="clear" w:color="auto" w:fill="F1F1F1"/>
          </w:tcPr>
          <w:p w:rsidR="002B5C0A" w:rsidRPr="008F6FC4" w:rsidRDefault="002B5C0A" w:rsidP="007A2CB1">
            <w:pPr>
              <w:pStyle w:val="TableParagraph"/>
              <w:spacing w:before="39"/>
              <w:ind w:left="107" w:right="96"/>
              <w:rPr>
                <w:lang w:val="fr-FR"/>
              </w:rPr>
            </w:pPr>
            <w:r w:rsidRPr="008F6FC4">
              <w:rPr>
                <w:lang w:val="fr-FR"/>
              </w:rPr>
              <w:t>Le pays demandeur doit proposer une personne, ainsi que sa fonction et son organisation, pour agir en tant que coordonnateur national pour la durée du projet et en tant que représentant institutionnel du pays.</w:t>
            </w:r>
          </w:p>
          <w:p w:rsidR="002B5C0A" w:rsidRPr="008F6FC4" w:rsidRDefault="002B5C0A" w:rsidP="007A2CB1">
            <w:pPr>
              <w:pStyle w:val="TableParagraph"/>
              <w:spacing w:before="39"/>
              <w:ind w:left="107" w:right="96"/>
              <w:rPr>
                <w:lang w:val="fr-FR"/>
              </w:rPr>
            </w:pPr>
          </w:p>
        </w:tc>
      </w:tr>
      <w:tr w:rsidR="002B5C0A" w:rsidRPr="008F6FC4" w:rsidTr="007A2CB1">
        <w:trPr>
          <w:trHeight w:val="433"/>
        </w:trPr>
        <w:tc>
          <w:tcPr>
            <w:tcW w:w="2559" w:type="dxa"/>
            <w:shd w:val="clear" w:color="auto" w:fill="F1F1F1"/>
          </w:tcPr>
          <w:p w:rsidR="002B5C0A" w:rsidRPr="008F6FC4" w:rsidRDefault="002C6107" w:rsidP="002C6107">
            <w:pPr>
              <w:pStyle w:val="TableParagraph"/>
              <w:tabs>
                <w:tab w:val="left" w:pos="470"/>
              </w:tabs>
              <w:spacing w:before="150" w:after="120"/>
              <w:ind w:left="470" w:right="550" w:hanging="360"/>
              <w:rPr>
                <w:lang w:val="fr-FR"/>
              </w:rPr>
            </w:pPr>
            <w:r w:rsidRPr="008F6FC4">
              <w:rPr>
                <w:lang w:val="fr-FR"/>
              </w:rPr>
              <w:t>7.</w:t>
            </w:r>
            <w:r w:rsidRPr="008F6FC4">
              <w:rPr>
                <w:lang w:val="fr-FR"/>
              </w:rPr>
              <w:tab/>
            </w:r>
            <w:r w:rsidR="002B5C0A" w:rsidRPr="008F6FC4">
              <w:rPr>
                <w:lang w:val="fr-FR"/>
              </w:rPr>
              <w:t>Observations</w:t>
            </w:r>
          </w:p>
        </w:tc>
        <w:tc>
          <w:tcPr>
            <w:tcW w:w="6937" w:type="dxa"/>
            <w:shd w:val="clear" w:color="auto" w:fill="F1F1F1"/>
          </w:tcPr>
          <w:p w:rsidR="002B5C0A" w:rsidRPr="008F6FC4" w:rsidRDefault="002B5C0A" w:rsidP="007A2CB1">
            <w:pPr>
              <w:pStyle w:val="TableParagraph"/>
              <w:spacing w:before="107"/>
              <w:ind w:left="107"/>
              <w:rPr>
                <w:lang w:val="fr-FR"/>
              </w:rPr>
            </w:pPr>
            <w:r w:rsidRPr="008F6FC4">
              <w:rPr>
                <w:lang w:val="fr-FR"/>
              </w:rPr>
              <w:t>Toute autre information que le pays demandeur souhaite fournir.</w:t>
            </w:r>
          </w:p>
          <w:p w:rsidR="002B5C0A" w:rsidRPr="008F6FC4" w:rsidRDefault="002B5C0A" w:rsidP="007A2CB1">
            <w:pPr>
              <w:pStyle w:val="TableParagraph"/>
              <w:spacing w:before="107"/>
              <w:ind w:left="107"/>
              <w:rPr>
                <w:lang w:val="fr-FR"/>
              </w:rPr>
            </w:pPr>
          </w:p>
        </w:tc>
      </w:tr>
    </w:tbl>
    <w:p w:rsidR="00274EE0" w:rsidRPr="008F6FC4" w:rsidRDefault="002B5C0A" w:rsidP="002B5C0A">
      <w:pPr>
        <w:pStyle w:val="Endofdocument-Annex"/>
        <w:rPr>
          <w:lang w:val="fr-FR"/>
        </w:rPr>
      </w:pPr>
      <w:r w:rsidRPr="008F6FC4">
        <w:rPr>
          <w:lang w:val="fr-FR"/>
        </w:rPr>
        <w:t>[Fin de l</w:t>
      </w:r>
      <w:r w:rsidR="00924C3F" w:rsidRPr="008F6FC4">
        <w:rPr>
          <w:lang w:val="fr-FR"/>
        </w:rPr>
        <w:t>’</w:t>
      </w:r>
      <w:r w:rsidRPr="008F6FC4">
        <w:rPr>
          <w:lang w:val="fr-FR"/>
        </w:rPr>
        <w:t>annexe et du document]</w:t>
      </w:r>
    </w:p>
    <w:sectPr w:rsidR="00274EE0" w:rsidRPr="008F6FC4" w:rsidSect="007A2CB1">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Pr="009D30E6" w:rsidRDefault="0038236D" w:rsidP="00D45252">
      <w:pPr>
        <w:rPr>
          <w:sz w:val="17"/>
          <w:szCs w:val="17"/>
        </w:rPr>
      </w:pPr>
      <w:r w:rsidRPr="009D30E6">
        <w:rPr>
          <w:sz w:val="17"/>
          <w:szCs w:val="17"/>
        </w:rPr>
        <w:separator/>
      </w:r>
    </w:p>
    <w:p w:rsidR="0038236D" w:rsidRPr="009D30E6" w:rsidRDefault="0038236D" w:rsidP="00D45252">
      <w:pPr>
        <w:spacing w:after="60"/>
        <w:rPr>
          <w:sz w:val="17"/>
          <w:szCs w:val="17"/>
        </w:rPr>
      </w:pPr>
      <w:r w:rsidRPr="009D30E6">
        <w:rPr>
          <w:sz w:val="17"/>
          <w:szCs w:val="17"/>
        </w:rPr>
        <w:t>[Suite de la note de la page précédente]</w:t>
      </w:r>
    </w:p>
  </w:endnote>
  <w:endnote w:type="continuationNotice" w:id="1">
    <w:p w:rsidR="0038236D" w:rsidRPr="009D30E6" w:rsidRDefault="0038236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Default="0038236D" w:rsidP="007A2C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33" w:rsidRDefault="007D1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33" w:rsidRDefault="007D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sidP="007461F1">
      <w:r>
        <w:separator/>
      </w:r>
    </w:p>
    <w:p w:rsidR="0038236D" w:rsidRPr="009D30E6" w:rsidRDefault="0038236D" w:rsidP="007461F1">
      <w:pPr>
        <w:spacing w:after="60"/>
        <w:rPr>
          <w:sz w:val="17"/>
          <w:szCs w:val="17"/>
        </w:rPr>
      </w:pPr>
      <w:r w:rsidRPr="009D30E6">
        <w:rPr>
          <w:sz w:val="17"/>
          <w:szCs w:val="17"/>
        </w:rPr>
        <w:t>[Suite de la note de la page précédente]</w:t>
      </w:r>
    </w:p>
  </w:footnote>
  <w:footnote w:type="continuationNotice" w:id="1">
    <w:p w:rsidR="0038236D" w:rsidRPr="009D30E6" w:rsidRDefault="0038236D" w:rsidP="007461F1">
      <w:pPr>
        <w:spacing w:before="60"/>
        <w:jc w:val="right"/>
        <w:rPr>
          <w:sz w:val="17"/>
          <w:szCs w:val="17"/>
        </w:rPr>
      </w:pPr>
      <w:r w:rsidRPr="009D30E6">
        <w:rPr>
          <w:sz w:val="17"/>
          <w:szCs w:val="17"/>
        </w:rPr>
        <w:t>[Suite de la note page suivante]</w:t>
      </w:r>
    </w:p>
  </w:footnote>
  <w:footnote w:id="2">
    <w:p w:rsidR="0038236D" w:rsidRPr="00FF17E8" w:rsidRDefault="0038236D" w:rsidP="007A2CB1">
      <w:pPr>
        <w:pStyle w:val="FootnoteText"/>
        <w:tabs>
          <w:tab w:val="left" w:pos="567"/>
        </w:tabs>
      </w:pPr>
      <w:r>
        <w:rPr>
          <w:rStyle w:val="FootnoteReference"/>
        </w:rPr>
        <w:footnoteRef/>
      </w:r>
      <w:r>
        <w:t xml:space="preserve"> </w:t>
      </w:r>
      <w:r>
        <w:tab/>
      </w:r>
      <w:hyperlink r:id="rId1" w:history="1">
        <w:r w:rsidRPr="00643DB5">
          <w:rPr>
            <w:rStyle w:val="Hyperlink"/>
          </w:rPr>
          <w:t>https://www.ilo.org/global/topics/safety</w:t>
        </w:r>
        <w:r>
          <w:rPr>
            <w:rStyle w:val="Hyperlink"/>
          </w:rPr>
          <w:t>-</w:t>
        </w:r>
        <w:r w:rsidRPr="00643DB5">
          <w:rPr>
            <w:rStyle w:val="Hyperlink"/>
          </w:rPr>
          <w:t>and</w:t>
        </w:r>
        <w:r>
          <w:rPr>
            <w:rStyle w:val="Hyperlink"/>
          </w:rPr>
          <w:t>-</w:t>
        </w:r>
        <w:r w:rsidRPr="00643DB5">
          <w:rPr>
            <w:rStyle w:val="Hyperlink"/>
          </w:rPr>
          <w:t>health</w:t>
        </w:r>
        <w:r>
          <w:rPr>
            <w:rStyle w:val="Hyperlink"/>
          </w:rPr>
          <w:t>-</w:t>
        </w:r>
        <w:r w:rsidRPr="00643DB5">
          <w:rPr>
            <w:rStyle w:val="Hyperlink"/>
          </w:rPr>
          <w:t>at</w:t>
        </w:r>
        <w:r>
          <w:rPr>
            <w:rStyle w:val="Hyperlink"/>
          </w:rPr>
          <w:t>-</w:t>
        </w:r>
        <w:r w:rsidRPr="00643DB5">
          <w:rPr>
            <w:rStyle w:val="Hyperlink"/>
          </w:rPr>
          <w:t>work/lang</w:t>
        </w:r>
        <w:r>
          <w:rPr>
            <w:rStyle w:val="Hyperlink"/>
          </w:rPr>
          <w:t>--</w:t>
        </w:r>
        <w:r w:rsidRPr="00643DB5">
          <w:rPr>
            <w:rStyle w:val="Hyperlink"/>
          </w:rPr>
          <w:t>fr/index.htm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Default="0038236D" w:rsidP="007A2CB1">
    <w:pPr>
      <w:pStyle w:val="Header"/>
      <w:jc w:val="right"/>
    </w:pPr>
    <w:r>
      <w:t>CDIP/28/4</w:t>
    </w:r>
  </w:p>
  <w:p w:rsidR="0038236D" w:rsidRDefault="0038236D" w:rsidP="007A2CB1">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rsidR="0038236D" w:rsidRDefault="0038236D" w:rsidP="007A2CB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Default="0038236D" w:rsidP="007A2CB1">
    <w:pPr>
      <w:pStyle w:val="Header"/>
      <w:jc w:val="right"/>
      <w:rPr>
        <w:color w:val="800080"/>
      </w:rPr>
    </w:pPr>
    <w:r w:rsidRPr="00B30EA2">
      <w:rPr>
        <w:color w:val="800080"/>
      </w:rPr>
      <w:t>CDIP/28/4</w:t>
    </w:r>
  </w:p>
  <w:p w:rsidR="0038236D" w:rsidRDefault="0038236D" w:rsidP="007A2CB1">
    <w:pPr>
      <w:pStyle w:val="Header"/>
      <w:jc w:val="right"/>
      <w:rPr>
        <w:color w:val="800080"/>
      </w:rPr>
    </w:pPr>
    <w:r>
      <w:rPr>
        <w:color w:val="800080"/>
      </w:rPr>
      <w:t>ANNEXE</w:t>
    </w:r>
  </w:p>
  <w:p w:rsidR="0038236D" w:rsidRDefault="0038236D" w:rsidP="007A2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33" w:rsidRDefault="007D1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Pr="007A2CB1" w:rsidRDefault="0038236D" w:rsidP="007A2CB1">
    <w:pPr>
      <w:pStyle w:val="Header"/>
      <w:jc w:val="right"/>
    </w:pPr>
    <w:r w:rsidRPr="007A2CB1">
      <w:t>CDIP/28/4</w:t>
    </w:r>
  </w:p>
  <w:p w:rsidR="0038236D" w:rsidRPr="007A2CB1" w:rsidRDefault="0038236D" w:rsidP="007A2CB1">
    <w:pPr>
      <w:pStyle w:val="Header"/>
      <w:spacing w:after="480"/>
      <w:jc w:val="right"/>
    </w:pPr>
    <w:r w:rsidRPr="007A2CB1">
      <w:t>Annexe, page </w:t>
    </w:r>
    <w:r w:rsidRPr="007A2CB1">
      <w:fldChar w:fldCharType="begin"/>
    </w:r>
    <w:r w:rsidRPr="007A2CB1">
      <w:instrText xml:space="preserve"> PAGE   \* MERGEFORMAT </w:instrText>
    </w:r>
    <w:r w:rsidRPr="007A2CB1">
      <w:fldChar w:fldCharType="separate"/>
    </w:r>
    <w:r w:rsidR="00853A50">
      <w:rPr>
        <w:noProof/>
      </w:rPr>
      <w:t>12</w:t>
    </w:r>
    <w:r w:rsidRPr="007A2CB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Default="0038236D" w:rsidP="007A2CB1">
    <w:pPr>
      <w:pStyle w:val="Header"/>
      <w:jc w:val="right"/>
    </w:pPr>
    <w:r>
      <w:t>CDIP/28/4</w:t>
    </w:r>
  </w:p>
  <w:p w:rsidR="0038236D" w:rsidRDefault="0038236D" w:rsidP="007A2CB1">
    <w:pPr>
      <w:pStyle w:val="Heade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Default="0038236D" w:rsidP="007A2CB1">
    <w:pPr>
      <w:pStyle w:val="Header"/>
      <w:jc w:val="right"/>
    </w:pPr>
    <w:r>
      <w:t>CDIP/28/4</w:t>
    </w:r>
  </w:p>
  <w:p w:rsidR="0038236D" w:rsidRDefault="0038236D" w:rsidP="007A2CB1">
    <w:pPr>
      <w:pStyle w:val="Header"/>
      <w:spacing w:after="480"/>
      <w:jc w:val="right"/>
    </w:pPr>
    <w:r>
      <w:t xml:space="preserve">Annexe, </w:t>
    </w:r>
    <w:r w:rsidRPr="00F6103C">
      <w:rPr>
        <w:lang w:val="en-GB"/>
      </w:rPr>
      <w:t>page</w:t>
    </w:r>
    <w:r>
      <w:rPr>
        <w:lang w:val="en-GB"/>
      </w:rPr>
      <w:t> </w:t>
    </w:r>
    <w:sdt>
      <w:sdtPr>
        <w:id w:val="-19291079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3A50">
          <w:rPr>
            <w:noProof/>
          </w:rPr>
          <w:t>13</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6D" w:rsidRPr="00B45C15" w:rsidRDefault="0038236D" w:rsidP="00477D6B">
    <w:pPr>
      <w:jc w:val="right"/>
      <w:rPr>
        <w:caps/>
      </w:rPr>
    </w:pPr>
    <w:bookmarkStart w:id="6" w:name="Code2"/>
    <w:bookmarkEnd w:id="6"/>
    <w:r>
      <w:rPr>
        <w:caps/>
      </w:rPr>
      <w:t>CDIP/28/4</w:t>
    </w:r>
  </w:p>
  <w:p w:rsidR="0038236D" w:rsidRDefault="0038236D"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38236D" w:rsidRDefault="0038236D" w:rsidP="00477D6B">
    <w:pPr>
      <w:jc w:val="right"/>
    </w:pPr>
  </w:p>
  <w:p w:rsidR="0038236D" w:rsidRDefault="0038236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C5218B"/>
    <w:multiLevelType w:val="hybridMultilevel"/>
    <w:tmpl w:val="E41A5AA2"/>
    <w:lvl w:ilvl="0" w:tplc="D5C811E6">
      <w:start w:val="1"/>
      <w:numFmt w:val="decimal"/>
      <w:lvlText w:val="%1."/>
      <w:lvlJc w:val="left"/>
      <w:pPr>
        <w:ind w:left="494" w:hanging="360"/>
      </w:pPr>
      <w:rPr>
        <w:rFonts w:hint="default"/>
      </w:rPr>
    </w:lvl>
    <w:lvl w:ilvl="1" w:tplc="100C0019" w:tentative="1">
      <w:start w:val="1"/>
      <w:numFmt w:val="lowerLetter"/>
      <w:lvlText w:val="%2."/>
      <w:lvlJc w:val="left"/>
      <w:pPr>
        <w:ind w:left="1214" w:hanging="360"/>
      </w:pPr>
    </w:lvl>
    <w:lvl w:ilvl="2" w:tplc="100C001B" w:tentative="1">
      <w:start w:val="1"/>
      <w:numFmt w:val="lowerRoman"/>
      <w:lvlText w:val="%3."/>
      <w:lvlJc w:val="right"/>
      <w:pPr>
        <w:ind w:left="1934" w:hanging="180"/>
      </w:pPr>
    </w:lvl>
    <w:lvl w:ilvl="3" w:tplc="100C000F" w:tentative="1">
      <w:start w:val="1"/>
      <w:numFmt w:val="decimal"/>
      <w:lvlText w:val="%4."/>
      <w:lvlJc w:val="left"/>
      <w:pPr>
        <w:ind w:left="2654" w:hanging="360"/>
      </w:pPr>
    </w:lvl>
    <w:lvl w:ilvl="4" w:tplc="100C0019" w:tentative="1">
      <w:start w:val="1"/>
      <w:numFmt w:val="lowerLetter"/>
      <w:lvlText w:val="%5."/>
      <w:lvlJc w:val="left"/>
      <w:pPr>
        <w:ind w:left="3374" w:hanging="360"/>
      </w:pPr>
    </w:lvl>
    <w:lvl w:ilvl="5" w:tplc="100C001B" w:tentative="1">
      <w:start w:val="1"/>
      <w:numFmt w:val="lowerRoman"/>
      <w:lvlText w:val="%6."/>
      <w:lvlJc w:val="right"/>
      <w:pPr>
        <w:ind w:left="4094" w:hanging="180"/>
      </w:pPr>
    </w:lvl>
    <w:lvl w:ilvl="6" w:tplc="100C000F" w:tentative="1">
      <w:start w:val="1"/>
      <w:numFmt w:val="decimal"/>
      <w:lvlText w:val="%7."/>
      <w:lvlJc w:val="left"/>
      <w:pPr>
        <w:ind w:left="4814" w:hanging="360"/>
      </w:pPr>
    </w:lvl>
    <w:lvl w:ilvl="7" w:tplc="100C0019" w:tentative="1">
      <w:start w:val="1"/>
      <w:numFmt w:val="lowerLetter"/>
      <w:lvlText w:val="%8."/>
      <w:lvlJc w:val="left"/>
      <w:pPr>
        <w:ind w:left="5534" w:hanging="360"/>
      </w:pPr>
    </w:lvl>
    <w:lvl w:ilvl="8" w:tplc="100C001B" w:tentative="1">
      <w:start w:val="1"/>
      <w:numFmt w:val="lowerRoman"/>
      <w:lvlText w:val="%9."/>
      <w:lvlJc w:val="right"/>
      <w:pPr>
        <w:ind w:left="6254"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8"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B6D7344"/>
    <w:multiLevelType w:val="hybridMultilevel"/>
    <w:tmpl w:val="5BAEBBBC"/>
    <w:lvl w:ilvl="0" w:tplc="2A902B10">
      <w:start w:val="1"/>
      <w:numFmt w:val="decimal"/>
      <w:lvlText w:val="%1."/>
      <w:lvlJc w:val="left"/>
      <w:pPr>
        <w:ind w:left="470" w:hanging="360"/>
      </w:pPr>
      <w:rPr>
        <w:rFonts w:hint="default"/>
      </w:rPr>
    </w:lvl>
    <w:lvl w:ilvl="1" w:tplc="100C0019" w:tentative="1">
      <w:start w:val="1"/>
      <w:numFmt w:val="lowerLetter"/>
      <w:lvlText w:val="%2."/>
      <w:lvlJc w:val="left"/>
      <w:pPr>
        <w:ind w:left="1190" w:hanging="360"/>
      </w:pPr>
    </w:lvl>
    <w:lvl w:ilvl="2" w:tplc="100C001B" w:tentative="1">
      <w:start w:val="1"/>
      <w:numFmt w:val="lowerRoman"/>
      <w:lvlText w:val="%3."/>
      <w:lvlJc w:val="right"/>
      <w:pPr>
        <w:ind w:left="1910" w:hanging="180"/>
      </w:pPr>
    </w:lvl>
    <w:lvl w:ilvl="3" w:tplc="100C000F" w:tentative="1">
      <w:start w:val="1"/>
      <w:numFmt w:val="decimal"/>
      <w:lvlText w:val="%4."/>
      <w:lvlJc w:val="left"/>
      <w:pPr>
        <w:ind w:left="2630" w:hanging="360"/>
      </w:pPr>
    </w:lvl>
    <w:lvl w:ilvl="4" w:tplc="100C0019" w:tentative="1">
      <w:start w:val="1"/>
      <w:numFmt w:val="lowerLetter"/>
      <w:lvlText w:val="%5."/>
      <w:lvlJc w:val="left"/>
      <w:pPr>
        <w:ind w:left="3350" w:hanging="360"/>
      </w:pPr>
    </w:lvl>
    <w:lvl w:ilvl="5" w:tplc="100C001B" w:tentative="1">
      <w:start w:val="1"/>
      <w:numFmt w:val="lowerRoman"/>
      <w:lvlText w:val="%6."/>
      <w:lvlJc w:val="right"/>
      <w:pPr>
        <w:ind w:left="4070" w:hanging="180"/>
      </w:pPr>
    </w:lvl>
    <w:lvl w:ilvl="6" w:tplc="100C000F" w:tentative="1">
      <w:start w:val="1"/>
      <w:numFmt w:val="decimal"/>
      <w:lvlText w:val="%7."/>
      <w:lvlJc w:val="left"/>
      <w:pPr>
        <w:ind w:left="4790" w:hanging="360"/>
      </w:pPr>
    </w:lvl>
    <w:lvl w:ilvl="7" w:tplc="100C0019" w:tentative="1">
      <w:start w:val="1"/>
      <w:numFmt w:val="lowerLetter"/>
      <w:lvlText w:val="%8."/>
      <w:lvlJc w:val="left"/>
      <w:pPr>
        <w:ind w:left="5510" w:hanging="360"/>
      </w:pPr>
    </w:lvl>
    <w:lvl w:ilvl="8" w:tplc="100C001B" w:tentative="1">
      <w:start w:val="1"/>
      <w:numFmt w:val="lowerRoman"/>
      <w:lvlText w:val="%9."/>
      <w:lvlJc w:val="right"/>
      <w:pPr>
        <w:ind w:left="6230" w:hanging="180"/>
      </w:pPr>
    </w:lvl>
  </w:abstractNum>
  <w:abstractNum w:abstractNumId="22"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7071516"/>
    <w:multiLevelType w:val="hybridMultilevel"/>
    <w:tmpl w:val="80082D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B832DE5"/>
    <w:multiLevelType w:val="hybridMultilevel"/>
    <w:tmpl w:val="2258F16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
  </w:num>
  <w:num w:numId="6">
    <w:abstractNumId w:val="5"/>
  </w:num>
  <w:num w:numId="7">
    <w:abstractNumId w:val="25"/>
  </w:num>
  <w:num w:numId="8">
    <w:abstractNumId w:val="20"/>
  </w:num>
  <w:num w:numId="9">
    <w:abstractNumId w:val="15"/>
  </w:num>
  <w:num w:numId="10">
    <w:abstractNumId w:val="17"/>
  </w:num>
  <w:num w:numId="11">
    <w:abstractNumId w:val="19"/>
  </w:num>
  <w:num w:numId="12">
    <w:abstractNumId w:val="22"/>
  </w:num>
  <w:num w:numId="13">
    <w:abstractNumId w:val="16"/>
  </w:num>
  <w:num w:numId="14">
    <w:abstractNumId w:val="18"/>
  </w:num>
  <w:num w:numId="15">
    <w:abstractNumId w:val="7"/>
  </w:num>
  <w:num w:numId="16">
    <w:abstractNumId w:val="6"/>
  </w:num>
  <w:num w:numId="17">
    <w:abstractNumId w:val="2"/>
  </w:num>
  <w:num w:numId="18">
    <w:abstractNumId w:val="14"/>
  </w:num>
  <w:num w:numId="19">
    <w:abstractNumId w:val="24"/>
  </w:num>
  <w:num w:numId="20">
    <w:abstractNumId w:val="9"/>
  </w:num>
  <w:num w:numId="21">
    <w:abstractNumId w:val="10"/>
  </w:num>
  <w:num w:numId="22">
    <w:abstractNumId w:val="11"/>
  </w:num>
  <w:num w:numId="23">
    <w:abstractNumId w:val="8"/>
  </w:num>
  <w:num w:numId="24">
    <w:abstractNumId w:val="23"/>
  </w:num>
  <w:num w:numId="25">
    <w:abstractNumId w:val="27"/>
  </w:num>
  <w:num w:numId="26">
    <w:abstractNumId w:val="21"/>
  </w:num>
  <w:num w:numId="27">
    <w:abstractNumId w:val="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0A"/>
    <w:rsid w:val="00011B7D"/>
    <w:rsid w:val="00075432"/>
    <w:rsid w:val="0009458A"/>
    <w:rsid w:val="000F5E56"/>
    <w:rsid w:val="00104CEB"/>
    <w:rsid w:val="001362EE"/>
    <w:rsid w:val="00150368"/>
    <w:rsid w:val="001832A6"/>
    <w:rsid w:val="00195C6E"/>
    <w:rsid w:val="001B266A"/>
    <w:rsid w:val="001B488E"/>
    <w:rsid w:val="001C6508"/>
    <w:rsid w:val="001D3D56"/>
    <w:rsid w:val="001F3D60"/>
    <w:rsid w:val="00240654"/>
    <w:rsid w:val="00246DA9"/>
    <w:rsid w:val="0025540C"/>
    <w:rsid w:val="002634C4"/>
    <w:rsid w:val="00274EE0"/>
    <w:rsid w:val="002956DE"/>
    <w:rsid w:val="002B5C0A"/>
    <w:rsid w:val="002C20B9"/>
    <w:rsid w:val="002C6107"/>
    <w:rsid w:val="002E4D1A"/>
    <w:rsid w:val="002F16BC"/>
    <w:rsid w:val="002F4E68"/>
    <w:rsid w:val="00322C0B"/>
    <w:rsid w:val="00381798"/>
    <w:rsid w:val="0038236D"/>
    <w:rsid w:val="003845C1"/>
    <w:rsid w:val="003A67A3"/>
    <w:rsid w:val="004008A2"/>
    <w:rsid w:val="004025DF"/>
    <w:rsid w:val="0040540C"/>
    <w:rsid w:val="00423E3E"/>
    <w:rsid w:val="00427AF4"/>
    <w:rsid w:val="00454614"/>
    <w:rsid w:val="004647DA"/>
    <w:rsid w:val="00477D6B"/>
    <w:rsid w:val="0049657E"/>
    <w:rsid w:val="004D6471"/>
    <w:rsid w:val="0051455D"/>
    <w:rsid w:val="00525A56"/>
    <w:rsid w:val="00525B63"/>
    <w:rsid w:val="00525E59"/>
    <w:rsid w:val="00541348"/>
    <w:rsid w:val="005421DD"/>
    <w:rsid w:val="00554FA5"/>
    <w:rsid w:val="00567A4C"/>
    <w:rsid w:val="00574036"/>
    <w:rsid w:val="00595F07"/>
    <w:rsid w:val="005E541D"/>
    <w:rsid w:val="005E6516"/>
    <w:rsid w:val="00605827"/>
    <w:rsid w:val="00616671"/>
    <w:rsid w:val="006B0DB5"/>
    <w:rsid w:val="007461F1"/>
    <w:rsid w:val="007A2CB1"/>
    <w:rsid w:val="007C6F2C"/>
    <w:rsid w:val="007D1133"/>
    <w:rsid w:val="007D6961"/>
    <w:rsid w:val="007F07CB"/>
    <w:rsid w:val="00800ECC"/>
    <w:rsid w:val="00810CEF"/>
    <w:rsid w:val="0081208D"/>
    <w:rsid w:val="00853A50"/>
    <w:rsid w:val="008B2CC1"/>
    <w:rsid w:val="008E7930"/>
    <w:rsid w:val="008F6FC4"/>
    <w:rsid w:val="0090731E"/>
    <w:rsid w:val="00924C3F"/>
    <w:rsid w:val="00966A22"/>
    <w:rsid w:val="00974CD6"/>
    <w:rsid w:val="009D30E6"/>
    <w:rsid w:val="009E3F6F"/>
    <w:rsid w:val="009F108B"/>
    <w:rsid w:val="009F499F"/>
    <w:rsid w:val="00A11D74"/>
    <w:rsid w:val="00AC0AE4"/>
    <w:rsid w:val="00AD61DB"/>
    <w:rsid w:val="00B1090C"/>
    <w:rsid w:val="00B35AF5"/>
    <w:rsid w:val="00B45C15"/>
    <w:rsid w:val="00BE0BE0"/>
    <w:rsid w:val="00C664C8"/>
    <w:rsid w:val="00CA3CE2"/>
    <w:rsid w:val="00CF0460"/>
    <w:rsid w:val="00D43E0F"/>
    <w:rsid w:val="00D45252"/>
    <w:rsid w:val="00D46016"/>
    <w:rsid w:val="00D70184"/>
    <w:rsid w:val="00D71B4D"/>
    <w:rsid w:val="00D75C1E"/>
    <w:rsid w:val="00D93D55"/>
    <w:rsid w:val="00DB1C48"/>
    <w:rsid w:val="00DD4917"/>
    <w:rsid w:val="00DD6A16"/>
    <w:rsid w:val="00E0091A"/>
    <w:rsid w:val="00E203AA"/>
    <w:rsid w:val="00E265C4"/>
    <w:rsid w:val="00E47D14"/>
    <w:rsid w:val="00E5217A"/>
    <w:rsid w:val="00E527A5"/>
    <w:rsid w:val="00E76456"/>
    <w:rsid w:val="00EE249C"/>
    <w:rsid w:val="00EE71CB"/>
    <w:rsid w:val="00EF1627"/>
    <w:rsid w:val="00F16975"/>
    <w:rsid w:val="00F57406"/>
    <w:rsid w:val="00F66152"/>
    <w:rsid w:val="00FD0397"/>
    <w:rsid w:val="00FE048F"/>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509B00D-08DD-4847-AD66-25A7CF6B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2B5C0A"/>
    <w:pPr>
      <w:spacing w:before="720"/>
      <w:ind w:left="5533"/>
    </w:p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ableParagraph">
    <w:name w:val="Table Paragraph"/>
    <w:basedOn w:val="Normal"/>
    <w:uiPriority w:val="1"/>
    <w:qFormat/>
    <w:rsid w:val="002B5C0A"/>
    <w:pPr>
      <w:widowControl w:val="0"/>
      <w:autoSpaceDE w:val="0"/>
      <w:autoSpaceDN w:val="0"/>
    </w:pPr>
    <w:rPr>
      <w:rFonts w:eastAsia="Arial"/>
      <w:szCs w:val="22"/>
      <w:lang w:val="en-US" w:eastAsia="en-US"/>
    </w:rPr>
  </w:style>
  <w:style w:type="character" w:styleId="Hyperlink">
    <w:name w:val="Hyperlink"/>
    <w:basedOn w:val="DefaultParagraphFont"/>
    <w:uiPriority w:val="99"/>
    <w:unhideWhenUsed/>
    <w:rsid w:val="002B5C0A"/>
    <w:rPr>
      <w:color w:val="0000FF" w:themeColor="hyperlink"/>
      <w:u w:val="single"/>
    </w:rPr>
  </w:style>
  <w:style w:type="character" w:customStyle="1" w:styleId="HeaderChar">
    <w:name w:val="Header Char"/>
    <w:basedOn w:val="DefaultParagraphFont"/>
    <w:link w:val="Header"/>
    <w:rsid w:val="002B5C0A"/>
    <w:rPr>
      <w:rFonts w:ascii="Arial" w:eastAsia="SimSun" w:hAnsi="Arial" w:cs="Arial"/>
      <w:sz w:val="22"/>
      <w:lang w:eastAsia="zh-CN"/>
    </w:rPr>
  </w:style>
  <w:style w:type="paragraph" w:customStyle="1" w:styleId="Endofdocument">
    <w:name w:val="End of document"/>
    <w:basedOn w:val="Normal"/>
    <w:rsid w:val="002B5C0A"/>
    <w:pPr>
      <w:spacing w:line="260" w:lineRule="atLeast"/>
      <w:ind w:left="5534"/>
    </w:pPr>
    <w:rPr>
      <w:rFonts w:eastAsia="Times New Roman" w:cs="Times New Roman"/>
      <w:lang w:val="en-US" w:eastAsia="en-US"/>
    </w:rPr>
  </w:style>
  <w:style w:type="paragraph" w:customStyle="1" w:styleId="Default">
    <w:name w:val="Default"/>
    <w:rsid w:val="002B5C0A"/>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2B5C0A"/>
    <w:rPr>
      <w:rFonts w:ascii="Arial" w:eastAsia="SimSun" w:hAnsi="Arial" w:cs="Arial"/>
      <w:sz w:val="22"/>
      <w:lang w:eastAsia="zh-CN"/>
    </w:rPr>
  </w:style>
  <w:style w:type="character" w:styleId="FootnoteReference">
    <w:name w:val="footnote reference"/>
    <w:rsid w:val="002B5C0A"/>
    <w:rPr>
      <w:rFonts w:cs="Times New Roman"/>
      <w:vertAlign w:val="superscript"/>
    </w:rPr>
  </w:style>
  <w:style w:type="character" w:styleId="FollowedHyperlink">
    <w:name w:val="FollowedHyperlink"/>
    <w:basedOn w:val="DefaultParagraphFont"/>
    <w:semiHidden/>
    <w:unhideWhenUsed/>
    <w:rsid w:val="002B5C0A"/>
    <w:rPr>
      <w:color w:val="800080" w:themeColor="followedHyperlink"/>
      <w:u w:val="single"/>
    </w:rPr>
  </w:style>
  <w:style w:type="paragraph" w:styleId="BalloonText">
    <w:name w:val="Balloon Text"/>
    <w:basedOn w:val="Normal"/>
    <w:link w:val="BalloonTextChar"/>
    <w:semiHidden/>
    <w:unhideWhenUsed/>
    <w:rsid w:val="002B5C0A"/>
    <w:pPr>
      <w:widowControl w:val="0"/>
      <w:autoSpaceDE w:val="0"/>
      <w:autoSpaceDN w:val="0"/>
    </w:pPr>
    <w:rPr>
      <w:rFonts w:ascii="Segoe UI" w:eastAsia="Arial" w:hAnsi="Segoe UI" w:cs="Segoe UI"/>
      <w:sz w:val="18"/>
      <w:szCs w:val="18"/>
      <w:lang w:val="en-US" w:eastAsia="en-US"/>
    </w:rPr>
  </w:style>
  <w:style w:type="character" w:customStyle="1" w:styleId="BalloonTextChar">
    <w:name w:val="Balloon Text Char"/>
    <w:basedOn w:val="DefaultParagraphFont"/>
    <w:link w:val="BalloonText"/>
    <w:semiHidden/>
    <w:rsid w:val="002B5C0A"/>
    <w:rPr>
      <w:rFonts w:ascii="Segoe UI" w:eastAsia="Arial" w:hAnsi="Segoe UI" w:cs="Segoe UI"/>
      <w:sz w:val="18"/>
      <w:szCs w:val="18"/>
      <w:lang w:val="en-US" w:eastAsia="en-US"/>
    </w:rPr>
  </w:style>
  <w:style w:type="paragraph" w:styleId="ListParagraph">
    <w:name w:val="List Paragraph"/>
    <w:basedOn w:val="Normal"/>
    <w:uiPriority w:val="34"/>
    <w:qFormat/>
    <w:rsid w:val="002B5C0A"/>
    <w:pPr>
      <w:spacing w:line="260" w:lineRule="atLeast"/>
      <w:ind w:left="720"/>
      <w:contextualSpacing/>
    </w:pPr>
    <w:rPr>
      <w:rFonts w:eastAsia="Times New Roman" w:cs="Times New Roman"/>
      <w:lang w:val="en-US" w:eastAsia="en-US"/>
    </w:rPr>
  </w:style>
  <w:style w:type="character" w:customStyle="1" w:styleId="UnresolvedMention">
    <w:name w:val="Unresolved Mention"/>
    <w:basedOn w:val="DefaultParagraphFont"/>
    <w:uiPriority w:val="99"/>
    <w:semiHidden/>
    <w:unhideWhenUsed/>
    <w:rsid w:val="002B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fr/doc_details.jsp?doc_id=272243"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fr/doc_details.jsp?doc_id=139538" TargetMode="External"/><Relationship Id="rId2" Type="http://schemas.openxmlformats.org/officeDocument/2006/relationships/numbering" Target="numbering.xml"/><Relationship Id="rId16" Type="http://schemas.openxmlformats.org/officeDocument/2006/relationships/hyperlink" Target="https://www.wipo.int/meetings/fr/doc_details.jsp?doc_id=21900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fr/doc_details.jsp?doc_id=131425"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safety-and-health-at-work/lang--fr/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2A09-DE5A-458F-8DA1-11B3060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(F)</Template>
  <TotalTime>4</TotalTime>
  <Pages>14</Pages>
  <Words>4900</Words>
  <Characters>27505</Characters>
  <Application>Microsoft Office Word</Application>
  <DocSecurity>0</DocSecurity>
  <Lines>1011</Lines>
  <Paragraphs>308</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OLIVIÉ Karen</dc:creator>
  <cp:keywords>FOR OFFICIAL USE ONLY</cp:keywords>
  <cp:lastModifiedBy>ESTEVES DOS SANTOS Anabela</cp:lastModifiedBy>
  <cp:revision>3</cp:revision>
  <cp:lastPrinted>2011-05-19T12:37:00Z</cp:lastPrinted>
  <dcterms:created xsi:type="dcterms:W3CDTF">2022-03-28T13:13:00Z</dcterms:created>
  <dcterms:modified xsi:type="dcterms:W3CDTF">2022-04-06T10:00:00Z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7139dc7e-b8e5-4d95-94b7-53c07fbf7ad1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