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E5188" w:rsidRPr="008B2CC1" w:rsidTr="00AD26D8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E5188" w:rsidRPr="008B2CC1" w:rsidRDefault="000E5188" w:rsidP="00AD26D8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E5188" w:rsidRPr="008B2CC1" w:rsidRDefault="000E5188" w:rsidP="00AD26D8">
            <w:r>
              <w:rPr>
                <w:noProof/>
                <w:lang w:eastAsia="en-US"/>
              </w:rPr>
              <w:drawing>
                <wp:inline distT="0" distB="0" distL="0" distR="0" wp14:anchorId="376CB5F8" wp14:editId="608DC348">
                  <wp:extent cx="1856740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E5188" w:rsidRPr="008B2CC1" w:rsidRDefault="000E5188" w:rsidP="00AD26D8">
            <w:pPr>
              <w:jc w:val="right"/>
            </w:pPr>
            <w:r>
              <w:rPr>
                <w:b/>
                <w:sz w:val="40"/>
                <w:szCs w:val="40"/>
              </w:rPr>
              <w:t>F</w:t>
            </w:r>
          </w:p>
        </w:tc>
      </w:tr>
      <w:tr w:rsidR="000E5188" w:rsidRPr="001832A6" w:rsidTr="00AD26D8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0E5188" w:rsidRPr="0090731E" w:rsidRDefault="000E5188" w:rsidP="00F1639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CDIP/22/</w:t>
            </w: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1</w:t>
            </w:r>
            <w:r w:rsidR="00F16392">
              <w:rPr>
                <w:rFonts w:ascii="Arial Black" w:hAnsi="Arial Black"/>
                <w:caps/>
                <w:sz w:val="15"/>
              </w:rPr>
              <w:t>6 rev.</w:t>
            </w:r>
          </w:p>
        </w:tc>
      </w:tr>
      <w:tr w:rsidR="000E5188" w:rsidRPr="001832A6" w:rsidTr="00AD26D8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0E5188" w:rsidRPr="0090731E" w:rsidRDefault="000E5188" w:rsidP="00AD26D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</w:t>
            </w:r>
            <w:r w:rsidR="00664FDD">
              <w:rPr>
                <w:rFonts w:ascii="Arial Black" w:hAnsi="Arial Black"/>
                <w:caps/>
                <w:sz w:val="15"/>
              </w:rPr>
              <w:t> :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</w:rPr>
              <w:t>anglais</w:t>
            </w:r>
          </w:p>
        </w:tc>
      </w:tr>
      <w:tr w:rsidR="000E5188" w:rsidRPr="001832A6" w:rsidTr="00AD26D8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0E5188" w:rsidRPr="0090731E" w:rsidRDefault="000E5188" w:rsidP="00F1639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</w:t>
            </w:r>
            <w:r w:rsidR="00664FDD">
              <w:rPr>
                <w:rFonts w:ascii="Arial Black" w:hAnsi="Arial Black"/>
                <w:caps/>
                <w:sz w:val="15"/>
              </w:rPr>
              <w:t> :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F16392">
              <w:rPr>
                <w:rFonts w:ascii="Arial Black" w:hAnsi="Arial Black"/>
                <w:caps/>
                <w:sz w:val="15"/>
              </w:rPr>
              <w:t>21 novembre</w:t>
            </w:r>
            <w:r>
              <w:rPr>
                <w:rFonts w:ascii="Arial Black" w:hAnsi="Arial Black"/>
                <w:caps/>
                <w:sz w:val="15"/>
              </w:rPr>
              <w:t> 2018</w:t>
            </w:r>
          </w:p>
        </w:tc>
      </w:tr>
    </w:tbl>
    <w:p w:rsidR="000E5188" w:rsidRPr="000E5188" w:rsidRDefault="000E5188" w:rsidP="00FB003D">
      <w:pPr>
        <w:spacing w:before="1200" w:after="600"/>
        <w:rPr>
          <w:b/>
          <w:sz w:val="28"/>
          <w:szCs w:val="28"/>
          <w:lang w:val="fr-FR"/>
        </w:rPr>
      </w:pPr>
      <w:r w:rsidRPr="000E5188">
        <w:rPr>
          <w:b/>
          <w:sz w:val="28"/>
          <w:szCs w:val="28"/>
          <w:lang w:val="fr-FR"/>
        </w:rPr>
        <w:t>Comité du développement et de la propriété intellectuelle (CDIP)</w:t>
      </w:r>
    </w:p>
    <w:p w:rsidR="000E5188" w:rsidRPr="00B31DEE" w:rsidRDefault="000E5188" w:rsidP="000E5188">
      <w:p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Vingt</w:t>
      </w:r>
      <w:r w:rsidR="00F16392">
        <w:rPr>
          <w:b/>
          <w:sz w:val="24"/>
          <w:szCs w:val="24"/>
          <w:lang w:val="fr-FR"/>
        </w:rPr>
        <w:noBreakHyphen/>
      </w:r>
      <w:r>
        <w:rPr>
          <w:b/>
          <w:sz w:val="24"/>
          <w:szCs w:val="24"/>
          <w:lang w:val="fr-FR"/>
        </w:rPr>
        <w:t>deux</w:t>
      </w:r>
      <w:r w:rsidR="00664FDD">
        <w:rPr>
          <w:b/>
          <w:sz w:val="24"/>
          <w:szCs w:val="24"/>
          <w:lang w:val="fr-FR"/>
        </w:rPr>
        <w:t>ième session</w:t>
      </w:r>
    </w:p>
    <w:p w:rsidR="000E5188" w:rsidRPr="00B31DEE" w:rsidRDefault="000E5188" w:rsidP="000E5188">
      <w:p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Genève, 19</w:t>
      </w:r>
      <w:r w:rsidRPr="00B31DEE">
        <w:rPr>
          <w:b/>
          <w:sz w:val="24"/>
          <w:szCs w:val="24"/>
          <w:lang w:val="fr-FR"/>
        </w:rPr>
        <w:t xml:space="preserve"> – </w:t>
      </w:r>
      <w:r>
        <w:rPr>
          <w:b/>
          <w:sz w:val="24"/>
          <w:szCs w:val="24"/>
          <w:lang w:val="fr-FR"/>
        </w:rPr>
        <w:t>23</w:t>
      </w:r>
      <w:r w:rsidRPr="00B31DEE">
        <w:rPr>
          <w:b/>
          <w:sz w:val="24"/>
          <w:szCs w:val="24"/>
          <w:lang w:val="fr-FR"/>
        </w:rPr>
        <w:t> </w:t>
      </w:r>
      <w:r>
        <w:rPr>
          <w:b/>
          <w:sz w:val="24"/>
          <w:szCs w:val="24"/>
          <w:lang w:val="fr-FR"/>
        </w:rPr>
        <w:t>novembre 2018</w:t>
      </w:r>
    </w:p>
    <w:p w:rsidR="00D4208C" w:rsidRPr="00E11A8E" w:rsidRDefault="00622B04" w:rsidP="00FB003D">
      <w:pPr>
        <w:spacing w:before="720" w:after="360"/>
        <w:rPr>
          <w:caps/>
          <w:sz w:val="24"/>
          <w:szCs w:val="24"/>
          <w:lang w:val="fr-FR"/>
        </w:rPr>
      </w:pPr>
      <w:r w:rsidRPr="00E11A8E">
        <w:rPr>
          <w:caps/>
          <w:sz w:val="24"/>
          <w:szCs w:val="24"/>
          <w:lang w:val="fr-FR"/>
        </w:rPr>
        <w:t xml:space="preserve">PROPOSITION </w:t>
      </w:r>
      <w:r w:rsidR="00B8598F" w:rsidRPr="00E11A8E">
        <w:rPr>
          <w:caps/>
          <w:sz w:val="24"/>
          <w:szCs w:val="24"/>
          <w:lang w:val="fr-FR"/>
        </w:rPr>
        <w:t>PRÉSENTÉE PAR LE MEXIQUE</w:t>
      </w:r>
      <w:r w:rsidR="00B8598F" w:rsidRPr="00E11A8E" w:rsidDel="00B01F5E">
        <w:rPr>
          <w:caps/>
          <w:sz w:val="24"/>
          <w:szCs w:val="24"/>
          <w:lang w:val="fr-FR"/>
        </w:rPr>
        <w:t xml:space="preserve"> </w:t>
      </w:r>
      <w:r w:rsidRPr="00E11A8E">
        <w:rPr>
          <w:caps/>
          <w:sz w:val="24"/>
          <w:szCs w:val="24"/>
          <w:lang w:val="fr-FR"/>
        </w:rPr>
        <w:t>CONCERNANT LES FEMMES ET</w:t>
      </w:r>
      <w:r w:rsidR="00E11A8E" w:rsidRPr="00E11A8E">
        <w:rPr>
          <w:caps/>
          <w:sz w:val="24"/>
          <w:szCs w:val="24"/>
          <w:lang w:val="fr-FR"/>
        </w:rPr>
        <w:t> </w:t>
      </w:r>
      <w:r w:rsidRPr="00E11A8E">
        <w:rPr>
          <w:caps/>
          <w:sz w:val="24"/>
          <w:szCs w:val="24"/>
          <w:lang w:val="fr-FR"/>
        </w:rPr>
        <w:t>LA</w:t>
      </w:r>
      <w:r w:rsidR="00FB003D" w:rsidRPr="00E11A8E">
        <w:rPr>
          <w:caps/>
          <w:sz w:val="24"/>
          <w:szCs w:val="24"/>
          <w:lang w:val="fr-FR"/>
        </w:rPr>
        <w:t> </w:t>
      </w:r>
      <w:r w:rsidRPr="00E11A8E">
        <w:rPr>
          <w:caps/>
          <w:sz w:val="24"/>
          <w:szCs w:val="24"/>
          <w:lang w:val="fr-FR"/>
        </w:rPr>
        <w:t>PROPRIÉTÉ INTELLECTUELLE</w:t>
      </w:r>
    </w:p>
    <w:p w:rsidR="00C64CFB" w:rsidRDefault="006322B9" w:rsidP="00FB003D">
      <w:pPr>
        <w:spacing w:after="960"/>
        <w:rPr>
          <w:i/>
          <w:lang w:val="fr-FR"/>
        </w:rPr>
      </w:pPr>
      <w:bookmarkStart w:id="3" w:name="Prepared"/>
      <w:bookmarkEnd w:id="3"/>
      <w:r>
        <w:rPr>
          <w:i/>
          <w:lang w:val="fr-FR"/>
        </w:rPr>
        <w:t>Document établi par le Secrétariat</w:t>
      </w:r>
    </w:p>
    <w:p w:rsidR="00C64CFB" w:rsidRDefault="009F437A" w:rsidP="00E11A8E">
      <w:pPr>
        <w:pStyle w:val="ONUMFS"/>
        <w:rPr>
          <w:lang w:val="fr-FR"/>
        </w:rPr>
      </w:pPr>
      <w:r w:rsidRPr="009F437A">
        <w:rPr>
          <w:lang w:val="fr-FR"/>
        </w:rPr>
        <w:t xml:space="preserve">Dans une communication datée du </w:t>
      </w:r>
      <w:r w:rsidR="00B1227F">
        <w:rPr>
          <w:lang w:val="fr-FR"/>
        </w:rPr>
        <w:t>20 novem</w:t>
      </w:r>
      <w:r w:rsidR="00B1227F" w:rsidRPr="009F437A">
        <w:rPr>
          <w:lang w:val="fr-FR"/>
        </w:rPr>
        <w:t>bre</w:t>
      </w:r>
      <w:r w:rsidR="00B1227F">
        <w:rPr>
          <w:lang w:val="fr-FR"/>
        </w:rPr>
        <w:t> </w:t>
      </w:r>
      <w:r w:rsidRPr="009F437A">
        <w:rPr>
          <w:lang w:val="fr-FR"/>
        </w:rPr>
        <w:t xml:space="preserve">2018, la Mission permanente du Mexique a présenté au Secrétariat une proposition </w:t>
      </w:r>
      <w:r w:rsidR="00B8598F">
        <w:rPr>
          <w:lang w:val="fr-FR"/>
        </w:rPr>
        <w:t>sur les</w:t>
      </w:r>
      <w:r w:rsidR="00B01F5E">
        <w:rPr>
          <w:lang w:val="fr-FR"/>
        </w:rPr>
        <w:t xml:space="preserve"> femmes et la propriété intellectuelle</w:t>
      </w:r>
      <w:r w:rsidRPr="009F437A">
        <w:rPr>
          <w:lang w:val="fr-FR"/>
        </w:rPr>
        <w:t xml:space="preserve"> </w:t>
      </w:r>
      <w:r w:rsidR="0059255A">
        <w:rPr>
          <w:lang w:val="fr-FR"/>
        </w:rPr>
        <w:t>à titre de contribution</w:t>
      </w:r>
      <w:r w:rsidRPr="009F437A">
        <w:rPr>
          <w:lang w:val="fr-FR"/>
        </w:rPr>
        <w:t xml:space="preserve"> au débat sur les femmes et la propriété intellectuelle </w:t>
      </w:r>
      <w:r w:rsidR="0059255A">
        <w:rPr>
          <w:lang w:val="fr-FR"/>
        </w:rPr>
        <w:t>prévu</w:t>
      </w:r>
      <w:r w:rsidRPr="009F437A">
        <w:rPr>
          <w:lang w:val="fr-FR"/>
        </w:rPr>
        <w:t xml:space="preserve"> </w:t>
      </w:r>
      <w:r w:rsidR="0059255A">
        <w:rPr>
          <w:lang w:val="fr-FR"/>
        </w:rPr>
        <w:t>dans le cadre de l</w:t>
      </w:r>
      <w:r w:rsidR="00664FDD">
        <w:rPr>
          <w:lang w:val="fr-FR"/>
        </w:rPr>
        <w:t>’</w:t>
      </w:r>
      <w:r w:rsidR="0059255A">
        <w:rPr>
          <w:lang w:val="fr-FR"/>
        </w:rPr>
        <w:t xml:space="preserve">examen </w:t>
      </w:r>
      <w:r w:rsidRPr="009F437A">
        <w:rPr>
          <w:lang w:val="fr-FR"/>
        </w:rPr>
        <w:t xml:space="preserve">du point </w:t>
      </w:r>
      <w:r w:rsidR="0059255A" w:rsidRPr="009F437A">
        <w:rPr>
          <w:lang w:val="fr-FR"/>
        </w:rPr>
        <w:t>de l</w:t>
      </w:r>
      <w:r w:rsidR="00664FDD">
        <w:rPr>
          <w:lang w:val="fr-FR"/>
        </w:rPr>
        <w:t>’</w:t>
      </w:r>
      <w:r w:rsidR="0059255A" w:rsidRPr="009F437A">
        <w:rPr>
          <w:lang w:val="fr-FR"/>
        </w:rPr>
        <w:t xml:space="preserve">ordre du jour </w:t>
      </w:r>
      <w:r w:rsidR="0059255A">
        <w:rPr>
          <w:lang w:val="fr-FR"/>
        </w:rPr>
        <w:t xml:space="preserve">intitulé </w:t>
      </w:r>
      <w:r w:rsidRPr="009F437A">
        <w:rPr>
          <w:lang w:val="fr-FR"/>
        </w:rPr>
        <w:t>“Propriété i</w:t>
      </w:r>
      <w:r w:rsidR="0059255A">
        <w:rPr>
          <w:lang w:val="fr-FR"/>
        </w:rPr>
        <w:t>ntellectuelle et développement”</w:t>
      </w:r>
      <w:r w:rsidR="00B01F5E">
        <w:rPr>
          <w:lang w:val="fr-FR"/>
        </w:rPr>
        <w:t xml:space="preserve">, en demandant que le </w:t>
      </w:r>
      <w:r w:rsidR="00D4208C">
        <w:rPr>
          <w:lang w:val="fr-FR"/>
        </w:rPr>
        <w:t>document</w:t>
      </w:r>
      <w:r w:rsidR="00E11A8E">
        <w:rPr>
          <w:lang w:val="fr-FR"/>
        </w:rPr>
        <w:t> </w:t>
      </w:r>
      <w:r w:rsidR="00D4208C">
        <w:rPr>
          <w:lang w:val="fr-FR"/>
        </w:rPr>
        <w:t>CD</w:t>
      </w:r>
      <w:r w:rsidR="00B01F5E">
        <w:rPr>
          <w:lang w:val="fr-FR"/>
        </w:rPr>
        <w:t>IP/22/16 puisse être révisé</w:t>
      </w:r>
      <w:r w:rsidR="0059255A">
        <w:rPr>
          <w:lang w:val="fr-FR"/>
        </w:rPr>
        <w:t>.</w:t>
      </w:r>
    </w:p>
    <w:p w:rsidR="00C64CFB" w:rsidRDefault="00B1227F" w:rsidP="00E11A8E">
      <w:pPr>
        <w:pStyle w:val="ONUMFS"/>
        <w:rPr>
          <w:lang w:val="fr-FR"/>
        </w:rPr>
      </w:pPr>
      <w:r>
        <w:rPr>
          <w:lang w:val="fr-FR"/>
        </w:rPr>
        <w:t>La</w:t>
      </w:r>
      <w:r w:rsidRPr="009F437A">
        <w:rPr>
          <w:lang w:val="fr-FR"/>
        </w:rPr>
        <w:t xml:space="preserve"> </w:t>
      </w:r>
      <w:r w:rsidR="009F437A" w:rsidRPr="009F437A">
        <w:rPr>
          <w:lang w:val="fr-FR"/>
        </w:rPr>
        <w:t>proposition figure dans l</w:t>
      </w:r>
      <w:r w:rsidR="00664FDD">
        <w:rPr>
          <w:lang w:val="fr-FR"/>
        </w:rPr>
        <w:t>’</w:t>
      </w:r>
      <w:r w:rsidR="009F437A" w:rsidRPr="009F437A">
        <w:rPr>
          <w:lang w:val="fr-FR"/>
        </w:rPr>
        <w:t>annexe du présent document.</w:t>
      </w:r>
    </w:p>
    <w:p w:rsidR="00C64CFB" w:rsidRPr="00E11A8E" w:rsidRDefault="009F437A" w:rsidP="00E11A8E">
      <w:pPr>
        <w:pStyle w:val="ONUMFS"/>
        <w:ind w:left="5533"/>
        <w:rPr>
          <w:i/>
          <w:lang w:val="fr-FR"/>
        </w:rPr>
      </w:pPr>
      <w:r w:rsidRPr="00E11A8E">
        <w:rPr>
          <w:i/>
          <w:lang w:val="fr-FR"/>
        </w:rPr>
        <w:t>Le CDIP est invité à examiner les informations contenues dans le présent document.</w:t>
      </w:r>
    </w:p>
    <w:p w:rsidR="00C64CFB" w:rsidRDefault="009F437A" w:rsidP="00FB003D">
      <w:pPr>
        <w:pStyle w:val="Endofdocument-Annex"/>
        <w:spacing w:before="960"/>
        <w:rPr>
          <w:lang w:val="fr-FR"/>
        </w:rPr>
      </w:pPr>
      <w:r w:rsidRPr="009F437A">
        <w:rPr>
          <w:lang w:val="fr-FR"/>
        </w:rPr>
        <w:t>[L</w:t>
      </w:r>
      <w:r w:rsidR="00664FDD">
        <w:rPr>
          <w:lang w:val="fr-FR"/>
        </w:rPr>
        <w:t>’</w:t>
      </w:r>
      <w:r w:rsidRPr="009F437A">
        <w:rPr>
          <w:lang w:val="fr-FR"/>
        </w:rPr>
        <w:t>annexe suit]</w:t>
      </w:r>
    </w:p>
    <w:p w:rsidR="008B0C7F" w:rsidRPr="009F437A" w:rsidRDefault="008B0C7F" w:rsidP="00BF659C">
      <w:pPr>
        <w:pStyle w:val="Endofdocument-Annex"/>
        <w:rPr>
          <w:lang w:val="fr-FR"/>
        </w:rPr>
        <w:sectPr w:rsidR="008B0C7F" w:rsidRPr="009F437A" w:rsidSect="006375DE">
          <w:headerReference w:type="default" r:id="rId9"/>
          <w:pgSz w:w="11910" w:h="16840"/>
          <w:pgMar w:top="567" w:right="1134" w:bottom="1418" w:left="1418" w:header="720" w:footer="720" w:gutter="0"/>
          <w:cols w:space="720"/>
        </w:sectPr>
      </w:pPr>
    </w:p>
    <w:p w:rsidR="00C64CFB" w:rsidRPr="007D61D2" w:rsidRDefault="009F437A" w:rsidP="009F437A">
      <w:pPr>
        <w:pStyle w:val="BodyText"/>
        <w:rPr>
          <w:rFonts w:ascii="Times New Roman" w:hAnsi="Times New Roman" w:cs="Times New Roman"/>
          <w:caps/>
          <w:sz w:val="20"/>
          <w:lang w:val="fr-FR"/>
        </w:rPr>
      </w:pPr>
      <w:r w:rsidRPr="007D61D2">
        <w:rPr>
          <w:rFonts w:ascii="Times New Roman" w:hAnsi="Times New Roman" w:cs="Times New Roman"/>
          <w:caps/>
          <w:sz w:val="20"/>
          <w:lang w:val="fr-FR"/>
        </w:rPr>
        <w:lastRenderedPageBreak/>
        <w:t xml:space="preserve">PROPOSITION </w:t>
      </w:r>
      <w:r w:rsidR="007D61D2" w:rsidRPr="007D61D2">
        <w:rPr>
          <w:rFonts w:ascii="Times New Roman" w:hAnsi="Times New Roman" w:cs="Times New Roman"/>
          <w:caps/>
          <w:sz w:val="20"/>
          <w:lang w:val="fr-FR"/>
        </w:rPr>
        <w:t xml:space="preserve">RÉVISÉE </w:t>
      </w:r>
      <w:r w:rsidRPr="007D61D2">
        <w:rPr>
          <w:rFonts w:ascii="Times New Roman" w:hAnsi="Times New Roman" w:cs="Times New Roman"/>
          <w:caps/>
          <w:sz w:val="20"/>
          <w:lang w:val="fr-FR"/>
        </w:rPr>
        <w:t>PRÉSENTÉE PAR LA DÉLÉGATION DU MEXIQUE</w:t>
      </w:r>
    </w:p>
    <w:p w:rsidR="000E5188" w:rsidRDefault="009F437A" w:rsidP="009F437A">
      <w:pPr>
        <w:pStyle w:val="BodyText"/>
        <w:rPr>
          <w:rFonts w:ascii="Times New Roman"/>
          <w:i/>
          <w:sz w:val="20"/>
          <w:lang w:val="fr-FR"/>
        </w:rPr>
      </w:pPr>
      <w:r w:rsidRPr="00B51254">
        <w:rPr>
          <w:rFonts w:ascii="Times New Roman"/>
          <w:i/>
          <w:sz w:val="20"/>
          <w:lang w:val="fr-FR"/>
        </w:rPr>
        <w:t>Texte original en espagnol</w:t>
      </w:r>
    </w:p>
    <w:p w:rsidR="00C64CFB" w:rsidRDefault="00C64CFB" w:rsidP="00F7235B">
      <w:pPr>
        <w:pStyle w:val="BodyText"/>
        <w:ind w:left="3847"/>
        <w:rPr>
          <w:rFonts w:ascii="Times New Roman"/>
          <w:sz w:val="20"/>
          <w:lang w:val="fr-FR"/>
        </w:rPr>
      </w:pPr>
    </w:p>
    <w:p w:rsidR="00C64CFB" w:rsidRDefault="000E2426" w:rsidP="000E2426">
      <w:pPr>
        <w:spacing w:line="200" w:lineRule="exact"/>
        <w:rPr>
          <w:sz w:val="20"/>
          <w:lang w:val="fr-FR"/>
        </w:rPr>
      </w:pPr>
      <w:r>
        <w:rPr>
          <w:noProof/>
          <w:sz w:val="20"/>
          <w:lang w:eastAsia="en-US"/>
        </w:rPr>
        <w:drawing>
          <wp:anchor distT="0" distB="0" distL="114300" distR="114300" simplePos="0" relativeHeight="251662336" behindDoc="0" locked="0" layoutInCell="1" allowOverlap="1" wp14:anchorId="39899958" wp14:editId="6ECC85EE">
            <wp:simplePos x="0" y="0"/>
            <wp:positionH relativeFrom="column">
              <wp:posOffset>1590040</wp:posOffset>
            </wp:positionH>
            <wp:positionV relativeFrom="paragraph">
              <wp:posOffset>-521970</wp:posOffset>
            </wp:positionV>
            <wp:extent cx="2409190" cy="162179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4CFB" w:rsidRDefault="00C64CFB" w:rsidP="000E2426">
      <w:pPr>
        <w:spacing w:line="200" w:lineRule="exact"/>
        <w:rPr>
          <w:sz w:val="20"/>
          <w:lang w:val="fr-FR"/>
        </w:rPr>
      </w:pPr>
    </w:p>
    <w:p w:rsidR="00C64CFB" w:rsidRDefault="00C64CFB" w:rsidP="000E2426">
      <w:pPr>
        <w:spacing w:line="200" w:lineRule="exact"/>
        <w:rPr>
          <w:sz w:val="20"/>
          <w:lang w:val="fr-FR"/>
        </w:rPr>
      </w:pPr>
    </w:p>
    <w:p w:rsidR="00C64CFB" w:rsidRDefault="000E2426" w:rsidP="000E2426">
      <w:pPr>
        <w:spacing w:line="200" w:lineRule="exact"/>
        <w:rPr>
          <w:sz w:val="20"/>
          <w:lang w:val="fr-FR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3AE7CF" wp14:editId="69DBBCB3">
                <wp:simplePos x="0" y="0"/>
                <wp:positionH relativeFrom="column">
                  <wp:posOffset>1385842</wp:posOffset>
                </wp:positionH>
                <wp:positionV relativeFrom="paragraph">
                  <wp:posOffset>93980</wp:posOffset>
                </wp:positionV>
                <wp:extent cx="2917013" cy="332341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7013" cy="3323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2426" w:rsidRPr="004F5D67" w:rsidRDefault="009F437A" w:rsidP="009F437A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sz w:val="20"/>
                              </w:rPr>
                              <w:t>MISSION PERMANENTE DU MEXIQUE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AE7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.1pt;margin-top:7.4pt;width:229.7pt;height:26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" stroked="f">
                <v:textbox>
                  <w:txbxContent>
                    <w:p w:rsidR="000E2426" w:rsidRPr="004F5D67" w:rsidRDefault="009F437A" w:rsidP="009F437A">
                      <w:pPr>
                        <w:jc w:val="center"/>
                        <w:rPr>
                          <w:rFonts w:ascii="Georgia" w:hAnsi="Georgia"/>
                          <w:b/>
                          <w:sz w:val="20"/>
                        </w:rPr>
                      </w:pPr>
                      <w:r>
                        <w:rPr>
                          <w:rFonts w:ascii="Georgia" w:hAnsi="Georgia"/>
                          <w:b/>
                          <w:sz w:val="20"/>
                        </w:rPr>
                        <w:t>MISSION PERMANENTE DU MEXIQUE</w:t>
                      </w:r>
                    </w:p>
                  </w:txbxContent>
                </v:textbox>
              </v:shape>
            </w:pict>
          </mc:Fallback>
        </mc:AlternateContent>
      </w:r>
    </w:p>
    <w:p w:rsidR="00C64CFB" w:rsidRDefault="00C64CFB" w:rsidP="000E2426">
      <w:pPr>
        <w:spacing w:line="200" w:lineRule="exact"/>
        <w:rPr>
          <w:sz w:val="20"/>
          <w:lang w:val="fr-FR"/>
        </w:rPr>
      </w:pPr>
    </w:p>
    <w:p w:rsidR="00C64CFB" w:rsidRDefault="00C64CFB" w:rsidP="000E2426">
      <w:pPr>
        <w:spacing w:line="200" w:lineRule="exact"/>
        <w:rPr>
          <w:sz w:val="20"/>
          <w:lang w:val="fr-FR"/>
        </w:rPr>
      </w:pPr>
    </w:p>
    <w:p w:rsidR="00C64CFB" w:rsidRDefault="00C64CFB" w:rsidP="000E2426">
      <w:pPr>
        <w:spacing w:line="200" w:lineRule="exact"/>
        <w:rPr>
          <w:sz w:val="20"/>
          <w:lang w:val="fr-FR"/>
        </w:rPr>
      </w:pPr>
    </w:p>
    <w:p w:rsidR="00C64CFB" w:rsidRDefault="00C64CFB" w:rsidP="000E2426">
      <w:pPr>
        <w:spacing w:line="200" w:lineRule="exact"/>
        <w:rPr>
          <w:sz w:val="20"/>
          <w:lang w:val="fr-FR"/>
        </w:rPr>
      </w:pPr>
    </w:p>
    <w:p w:rsidR="00C64CFB" w:rsidRDefault="00C64CFB" w:rsidP="000E2426">
      <w:pPr>
        <w:spacing w:line="200" w:lineRule="exact"/>
        <w:rPr>
          <w:sz w:val="20"/>
          <w:lang w:val="fr-FR"/>
        </w:rPr>
      </w:pPr>
    </w:p>
    <w:p w:rsidR="00C64CFB" w:rsidRDefault="00C64CFB" w:rsidP="000E2426">
      <w:pPr>
        <w:spacing w:line="200" w:lineRule="exact"/>
        <w:rPr>
          <w:sz w:val="20"/>
          <w:lang w:val="fr-FR"/>
        </w:rPr>
      </w:pPr>
    </w:p>
    <w:p w:rsidR="00C64CFB" w:rsidRDefault="00C64CFB" w:rsidP="000E2426">
      <w:pPr>
        <w:spacing w:line="200" w:lineRule="exact"/>
        <w:rPr>
          <w:sz w:val="20"/>
          <w:lang w:val="fr-FR"/>
        </w:rPr>
      </w:pPr>
    </w:p>
    <w:p w:rsidR="00C64CFB" w:rsidRDefault="00C64CFB" w:rsidP="000E2426">
      <w:pPr>
        <w:spacing w:line="200" w:lineRule="exact"/>
        <w:rPr>
          <w:sz w:val="20"/>
          <w:lang w:val="fr-FR"/>
        </w:rPr>
      </w:pPr>
    </w:p>
    <w:p w:rsidR="00C64CFB" w:rsidRPr="00C64CFB" w:rsidRDefault="00B8598F" w:rsidP="000E2426">
      <w:pPr>
        <w:spacing w:before="29"/>
        <w:ind w:right="98"/>
        <w:jc w:val="right"/>
        <w:rPr>
          <w:rFonts w:eastAsia="Arial"/>
          <w:sz w:val="24"/>
          <w:szCs w:val="24"/>
          <w:lang w:val="fr-FR"/>
        </w:rPr>
      </w:pPr>
      <w:r w:rsidRPr="00C64CFB">
        <w:rPr>
          <w:rFonts w:eastAsia="Arial"/>
          <w:b/>
          <w:bCs/>
          <w:sz w:val="24"/>
          <w:szCs w:val="24"/>
          <w:lang w:val="fr-FR"/>
        </w:rPr>
        <w:t>O</w:t>
      </w:r>
      <w:r w:rsidRPr="00C64CFB">
        <w:rPr>
          <w:rFonts w:eastAsia="Arial"/>
          <w:b/>
          <w:bCs/>
          <w:spacing w:val="1"/>
          <w:sz w:val="24"/>
          <w:szCs w:val="24"/>
          <w:lang w:val="fr-FR"/>
        </w:rPr>
        <w:t>G</w:t>
      </w:r>
      <w:r w:rsidRPr="00C64CFB">
        <w:rPr>
          <w:rFonts w:eastAsia="Arial"/>
          <w:b/>
          <w:bCs/>
          <w:sz w:val="24"/>
          <w:szCs w:val="24"/>
          <w:lang w:val="fr-FR"/>
        </w:rPr>
        <w:t>E</w:t>
      </w:r>
      <w:r w:rsidRPr="00C64CFB">
        <w:rPr>
          <w:rFonts w:eastAsia="Arial"/>
          <w:b/>
          <w:bCs/>
          <w:spacing w:val="2"/>
          <w:sz w:val="24"/>
          <w:szCs w:val="24"/>
          <w:lang w:val="fr-FR"/>
        </w:rPr>
        <w:t>0</w:t>
      </w:r>
      <w:r>
        <w:rPr>
          <w:rFonts w:eastAsia="Arial"/>
          <w:b/>
          <w:bCs/>
          <w:spacing w:val="-1"/>
          <w:sz w:val="24"/>
          <w:szCs w:val="24"/>
          <w:lang w:val="fr-FR"/>
        </w:rPr>
        <w:t>4356</w:t>
      </w:r>
    </w:p>
    <w:p w:rsidR="00C64CFB" w:rsidRPr="00C64CFB" w:rsidRDefault="00C64CFB" w:rsidP="000E2426">
      <w:pPr>
        <w:spacing w:line="200" w:lineRule="exact"/>
        <w:rPr>
          <w:sz w:val="20"/>
          <w:lang w:val="fr-FR"/>
        </w:rPr>
      </w:pPr>
    </w:p>
    <w:p w:rsidR="00C64CFB" w:rsidRPr="00C64CFB" w:rsidRDefault="00C64CFB" w:rsidP="000E2426">
      <w:pPr>
        <w:spacing w:line="200" w:lineRule="exact"/>
        <w:rPr>
          <w:sz w:val="20"/>
          <w:lang w:val="fr-FR"/>
        </w:rPr>
      </w:pPr>
    </w:p>
    <w:p w:rsidR="00C64CFB" w:rsidRPr="00C64CFB" w:rsidRDefault="00C64CFB" w:rsidP="000E2426">
      <w:pPr>
        <w:spacing w:line="200" w:lineRule="exact"/>
        <w:rPr>
          <w:sz w:val="20"/>
          <w:lang w:val="fr-FR"/>
        </w:rPr>
      </w:pPr>
    </w:p>
    <w:p w:rsidR="00FB003D" w:rsidRDefault="0040240C" w:rsidP="00F16392">
      <w:pPr>
        <w:spacing w:after="220"/>
        <w:ind w:left="102" w:right="56" w:firstLine="566"/>
        <w:rPr>
          <w:rFonts w:eastAsia="Arial"/>
          <w:sz w:val="24"/>
          <w:szCs w:val="24"/>
          <w:lang w:val="fr-FR"/>
        </w:rPr>
      </w:pPr>
      <w:r w:rsidRPr="0040240C">
        <w:rPr>
          <w:rFonts w:eastAsia="Arial"/>
          <w:sz w:val="24"/>
          <w:szCs w:val="24"/>
          <w:lang w:val="fr-FR"/>
        </w:rPr>
        <w:t>La Mission permanente du Mexique auprès de l</w:t>
      </w:r>
      <w:r w:rsidR="00664FDD">
        <w:rPr>
          <w:rFonts w:eastAsia="Arial"/>
          <w:sz w:val="24"/>
          <w:szCs w:val="24"/>
          <w:lang w:val="fr-FR"/>
        </w:rPr>
        <w:t>’</w:t>
      </w:r>
      <w:r w:rsidRPr="0040240C">
        <w:rPr>
          <w:rFonts w:eastAsia="Arial"/>
          <w:sz w:val="24"/>
          <w:szCs w:val="24"/>
          <w:lang w:val="fr-FR"/>
        </w:rPr>
        <w:t xml:space="preserve">Office des </w:t>
      </w:r>
      <w:r w:rsidR="00664FDD">
        <w:rPr>
          <w:rFonts w:eastAsia="Arial"/>
          <w:sz w:val="24"/>
          <w:szCs w:val="24"/>
          <w:lang w:val="fr-FR"/>
        </w:rPr>
        <w:t>Nations Unies</w:t>
      </w:r>
      <w:r w:rsidRPr="0040240C">
        <w:rPr>
          <w:rFonts w:eastAsia="Arial"/>
          <w:sz w:val="24"/>
          <w:szCs w:val="24"/>
          <w:lang w:val="fr-FR"/>
        </w:rPr>
        <w:t xml:space="preserve"> et des autres organisations internationales à Genève présente ses compliments à l</w:t>
      </w:r>
      <w:r w:rsidR="00664FDD">
        <w:rPr>
          <w:rFonts w:eastAsia="Arial"/>
          <w:sz w:val="24"/>
          <w:szCs w:val="24"/>
          <w:lang w:val="fr-FR"/>
        </w:rPr>
        <w:t>’</w:t>
      </w:r>
      <w:r w:rsidRPr="0040240C">
        <w:rPr>
          <w:rFonts w:eastAsia="Arial"/>
          <w:sz w:val="24"/>
          <w:szCs w:val="24"/>
          <w:lang w:val="fr-FR"/>
        </w:rPr>
        <w:t>Organisation Mondiale de la Propriété Intellectuelle (OMPI) et a l</w:t>
      </w:r>
      <w:r w:rsidR="00664FDD">
        <w:rPr>
          <w:rFonts w:eastAsia="Arial"/>
          <w:sz w:val="24"/>
          <w:szCs w:val="24"/>
          <w:lang w:val="fr-FR"/>
        </w:rPr>
        <w:t>’</w:t>
      </w:r>
      <w:r w:rsidRPr="0040240C">
        <w:rPr>
          <w:rFonts w:eastAsia="Arial"/>
          <w:sz w:val="24"/>
          <w:szCs w:val="24"/>
          <w:lang w:val="fr-FR"/>
        </w:rPr>
        <w:t xml:space="preserve">honneur de </w:t>
      </w:r>
      <w:r w:rsidR="00B1227F">
        <w:rPr>
          <w:rFonts w:eastAsia="Arial"/>
          <w:sz w:val="24"/>
          <w:szCs w:val="24"/>
          <w:lang w:val="fr-FR"/>
        </w:rPr>
        <w:t>faire référence à la note</w:t>
      </w:r>
      <w:r w:rsidR="00E11A8E">
        <w:rPr>
          <w:rFonts w:eastAsia="Arial"/>
          <w:sz w:val="24"/>
          <w:szCs w:val="24"/>
          <w:lang w:val="fr-FR"/>
        </w:rPr>
        <w:t> </w:t>
      </w:r>
      <w:r w:rsidR="00B1227F">
        <w:rPr>
          <w:rFonts w:eastAsia="Arial"/>
          <w:sz w:val="24"/>
          <w:szCs w:val="24"/>
          <w:lang w:val="fr-FR"/>
        </w:rPr>
        <w:t xml:space="preserve">OGE03787 datée du 15 octobre 2018 </w:t>
      </w:r>
      <w:r w:rsidR="008C54FE">
        <w:rPr>
          <w:rFonts w:eastAsia="Arial"/>
          <w:sz w:val="24"/>
          <w:szCs w:val="24"/>
          <w:lang w:val="fr-FR"/>
        </w:rPr>
        <w:t>en</w:t>
      </w:r>
      <w:r w:rsidR="00B1227F">
        <w:rPr>
          <w:rFonts w:eastAsia="Arial"/>
          <w:sz w:val="24"/>
          <w:szCs w:val="24"/>
          <w:lang w:val="fr-FR"/>
        </w:rPr>
        <w:t xml:space="preserve"> </w:t>
      </w:r>
      <w:r w:rsidRPr="0040240C">
        <w:rPr>
          <w:rFonts w:eastAsia="Arial"/>
          <w:sz w:val="24"/>
          <w:szCs w:val="24"/>
          <w:lang w:val="fr-FR"/>
        </w:rPr>
        <w:t>lui transmett</w:t>
      </w:r>
      <w:r w:rsidR="008C54FE">
        <w:rPr>
          <w:rFonts w:eastAsia="Arial"/>
          <w:sz w:val="24"/>
          <w:szCs w:val="24"/>
          <w:lang w:val="fr-FR"/>
        </w:rPr>
        <w:t>ant</w:t>
      </w:r>
      <w:r w:rsidRPr="0040240C">
        <w:rPr>
          <w:rFonts w:eastAsia="Arial"/>
          <w:sz w:val="24"/>
          <w:szCs w:val="24"/>
          <w:lang w:val="fr-FR"/>
        </w:rPr>
        <w:t xml:space="preserve"> </w:t>
      </w:r>
      <w:r w:rsidR="008C54FE">
        <w:rPr>
          <w:rFonts w:eastAsia="Arial"/>
          <w:sz w:val="24"/>
          <w:szCs w:val="24"/>
          <w:lang w:val="fr-FR"/>
        </w:rPr>
        <w:t>ci</w:t>
      </w:r>
      <w:r w:rsidR="00F16392">
        <w:rPr>
          <w:rFonts w:eastAsia="Arial"/>
          <w:sz w:val="24"/>
          <w:szCs w:val="24"/>
          <w:lang w:val="fr-FR"/>
        </w:rPr>
        <w:noBreakHyphen/>
      </w:r>
      <w:r w:rsidR="008C54FE">
        <w:rPr>
          <w:rFonts w:eastAsia="Arial"/>
          <w:sz w:val="24"/>
          <w:szCs w:val="24"/>
          <w:lang w:val="fr-FR"/>
        </w:rPr>
        <w:t xml:space="preserve">joint </w:t>
      </w:r>
      <w:r w:rsidRPr="0040240C">
        <w:rPr>
          <w:rFonts w:eastAsia="Arial"/>
          <w:sz w:val="24"/>
          <w:szCs w:val="24"/>
          <w:lang w:val="fr-FR"/>
        </w:rPr>
        <w:t xml:space="preserve">le document intitulé </w:t>
      </w:r>
      <w:r w:rsidR="008E4F8F">
        <w:rPr>
          <w:rFonts w:eastAsia="Arial"/>
          <w:sz w:val="24"/>
          <w:szCs w:val="24"/>
          <w:lang w:val="fr-FR"/>
        </w:rPr>
        <w:t>“</w:t>
      </w:r>
      <w:r w:rsidR="00B1227F">
        <w:rPr>
          <w:rFonts w:eastAsia="Arial"/>
          <w:sz w:val="24"/>
          <w:szCs w:val="24"/>
          <w:lang w:val="fr-FR"/>
        </w:rPr>
        <w:t>F</w:t>
      </w:r>
      <w:r w:rsidRPr="0040240C">
        <w:rPr>
          <w:rFonts w:eastAsia="Arial"/>
          <w:sz w:val="24"/>
          <w:szCs w:val="24"/>
          <w:lang w:val="fr-FR"/>
        </w:rPr>
        <w:t>emmes et propriété intellectuelle</w:t>
      </w:r>
      <w:r w:rsidR="008E4F8F">
        <w:rPr>
          <w:rFonts w:eastAsia="Arial"/>
          <w:sz w:val="24"/>
          <w:szCs w:val="24"/>
          <w:lang w:val="fr-FR"/>
        </w:rPr>
        <w:t>”</w:t>
      </w:r>
      <w:r w:rsidRPr="0040240C">
        <w:rPr>
          <w:rFonts w:eastAsia="Arial"/>
          <w:sz w:val="24"/>
          <w:szCs w:val="24"/>
          <w:lang w:val="fr-FR"/>
        </w:rPr>
        <w:t>.</w:t>
      </w:r>
    </w:p>
    <w:p w:rsidR="00D4208C" w:rsidRDefault="0040240C" w:rsidP="00F16392">
      <w:pPr>
        <w:ind w:left="102" w:right="57" w:firstLine="706"/>
        <w:rPr>
          <w:rFonts w:eastAsia="Arial"/>
          <w:spacing w:val="2"/>
          <w:sz w:val="24"/>
          <w:szCs w:val="24"/>
          <w:lang w:val="fr-FR"/>
        </w:rPr>
      </w:pPr>
      <w:r w:rsidRPr="0040240C">
        <w:rPr>
          <w:rFonts w:eastAsia="Arial"/>
          <w:spacing w:val="2"/>
          <w:sz w:val="24"/>
          <w:szCs w:val="24"/>
          <w:lang w:val="fr-FR"/>
        </w:rPr>
        <w:t xml:space="preserve">La Mission permanente du Mexique </w:t>
      </w:r>
      <w:r w:rsidR="00C90332">
        <w:rPr>
          <w:rFonts w:eastAsia="Arial"/>
          <w:spacing w:val="2"/>
          <w:sz w:val="24"/>
          <w:szCs w:val="24"/>
          <w:lang w:val="fr-FR"/>
        </w:rPr>
        <w:t>prie l</w:t>
      </w:r>
      <w:r w:rsidR="00664FDD">
        <w:rPr>
          <w:rFonts w:eastAsia="Arial"/>
          <w:spacing w:val="2"/>
          <w:sz w:val="24"/>
          <w:szCs w:val="24"/>
          <w:lang w:val="fr-FR"/>
        </w:rPr>
        <w:t>’</w:t>
      </w:r>
      <w:r w:rsidR="00C90332">
        <w:rPr>
          <w:rFonts w:eastAsia="Arial"/>
          <w:spacing w:val="2"/>
          <w:sz w:val="24"/>
          <w:szCs w:val="24"/>
          <w:lang w:val="fr-FR"/>
        </w:rPr>
        <w:t>OMPI de bien vouloir lui apporter son assistance afin que le document ci</w:t>
      </w:r>
      <w:r w:rsidR="00F16392">
        <w:rPr>
          <w:rFonts w:eastAsia="Arial"/>
          <w:spacing w:val="2"/>
          <w:sz w:val="24"/>
          <w:szCs w:val="24"/>
          <w:lang w:val="fr-FR"/>
        </w:rPr>
        <w:noBreakHyphen/>
      </w:r>
      <w:r w:rsidR="00C90332">
        <w:rPr>
          <w:rFonts w:eastAsia="Arial"/>
          <w:spacing w:val="2"/>
          <w:sz w:val="24"/>
          <w:szCs w:val="24"/>
          <w:lang w:val="fr-FR"/>
        </w:rPr>
        <w:t xml:space="preserve">joint soit publié en tant que version révisée (REV.) du </w:t>
      </w:r>
      <w:r w:rsidR="00D4208C">
        <w:rPr>
          <w:rFonts w:eastAsia="Arial"/>
          <w:spacing w:val="2"/>
          <w:sz w:val="24"/>
          <w:szCs w:val="24"/>
          <w:lang w:val="fr-FR"/>
        </w:rPr>
        <w:t>document</w:t>
      </w:r>
      <w:r w:rsidR="00E11A8E">
        <w:rPr>
          <w:rFonts w:eastAsia="Arial"/>
          <w:spacing w:val="2"/>
          <w:sz w:val="24"/>
          <w:szCs w:val="24"/>
          <w:lang w:val="fr-FR"/>
        </w:rPr>
        <w:t> </w:t>
      </w:r>
      <w:r w:rsidR="00D4208C">
        <w:rPr>
          <w:rFonts w:eastAsia="Arial"/>
          <w:spacing w:val="2"/>
          <w:sz w:val="24"/>
          <w:szCs w:val="24"/>
          <w:lang w:val="fr-FR"/>
        </w:rPr>
        <w:t>CD</w:t>
      </w:r>
      <w:r w:rsidR="00C90332">
        <w:rPr>
          <w:rFonts w:eastAsia="Arial"/>
          <w:spacing w:val="2"/>
          <w:sz w:val="24"/>
          <w:szCs w:val="24"/>
          <w:lang w:val="fr-FR"/>
        </w:rPr>
        <w:t>IP/22/16</w:t>
      </w:r>
      <w:r w:rsidR="00B8598F">
        <w:rPr>
          <w:rFonts w:eastAsia="Arial"/>
          <w:spacing w:val="2"/>
          <w:sz w:val="24"/>
          <w:szCs w:val="24"/>
          <w:lang w:val="fr-FR"/>
        </w:rPr>
        <w:t xml:space="preserve">, de sorte </w:t>
      </w:r>
      <w:r w:rsidR="00C90332">
        <w:rPr>
          <w:rFonts w:eastAsia="Arial"/>
          <w:spacing w:val="2"/>
          <w:sz w:val="24"/>
          <w:szCs w:val="24"/>
          <w:lang w:val="fr-FR"/>
        </w:rPr>
        <w:t>qu</w:t>
      </w:r>
      <w:r w:rsidR="00664FDD">
        <w:rPr>
          <w:rFonts w:eastAsia="Arial"/>
          <w:spacing w:val="2"/>
          <w:sz w:val="24"/>
          <w:szCs w:val="24"/>
          <w:lang w:val="fr-FR"/>
        </w:rPr>
        <w:t>’</w:t>
      </w:r>
      <w:r w:rsidR="00C90332">
        <w:rPr>
          <w:rFonts w:eastAsia="Arial"/>
          <w:spacing w:val="2"/>
          <w:sz w:val="24"/>
          <w:szCs w:val="24"/>
          <w:lang w:val="fr-FR"/>
        </w:rPr>
        <w:t>il puisse être examiné et approuvé à la vingt</w:t>
      </w:r>
      <w:r w:rsidR="00F16392">
        <w:rPr>
          <w:rFonts w:eastAsia="Arial"/>
          <w:spacing w:val="2"/>
          <w:sz w:val="24"/>
          <w:szCs w:val="24"/>
          <w:lang w:val="fr-FR"/>
        </w:rPr>
        <w:noBreakHyphen/>
      </w:r>
      <w:r w:rsidR="00C90332">
        <w:rPr>
          <w:rFonts w:eastAsia="Arial"/>
          <w:spacing w:val="2"/>
          <w:sz w:val="24"/>
          <w:szCs w:val="24"/>
          <w:lang w:val="fr-FR"/>
        </w:rPr>
        <w:t>deux</w:t>
      </w:r>
      <w:r w:rsidR="00664FDD">
        <w:rPr>
          <w:rFonts w:eastAsia="Arial"/>
          <w:spacing w:val="2"/>
          <w:sz w:val="24"/>
          <w:szCs w:val="24"/>
          <w:lang w:val="fr-FR"/>
        </w:rPr>
        <w:t>ième session</w:t>
      </w:r>
      <w:r w:rsidR="00C90332">
        <w:rPr>
          <w:rFonts w:eastAsia="Arial"/>
          <w:spacing w:val="2"/>
          <w:sz w:val="24"/>
          <w:szCs w:val="24"/>
          <w:lang w:val="fr-FR"/>
        </w:rPr>
        <w:t xml:space="preserve"> du Comité du développement et de la propriété intellectuelle (CDIP).</w:t>
      </w:r>
    </w:p>
    <w:p w:rsidR="00C64CFB" w:rsidRDefault="000E2426" w:rsidP="00F16392">
      <w:pPr>
        <w:ind w:right="58"/>
        <w:rPr>
          <w:lang w:val="fr-FR"/>
        </w:rPr>
      </w:pPr>
      <w:r>
        <w:rPr>
          <w:noProof/>
          <w:lang w:eastAsia="en-US"/>
        </w:rPr>
        <w:drawing>
          <wp:anchor distT="0" distB="0" distL="114300" distR="114300" simplePos="0" relativeHeight="251661312" behindDoc="1" locked="0" layoutInCell="1" allowOverlap="1" wp14:anchorId="4E8F48E1" wp14:editId="69EBBEF8">
            <wp:simplePos x="0" y="0"/>
            <wp:positionH relativeFrom="page">
              <wp:posOffset>5376545</wp:posOffset>
            </wp:positionH>
            <wp:positionV relativeFrom="paragraph">
              <wp:posOffset>577850</wp:posOffset>
            </wp:positionV>
            <wp:extent cx="918845" cy="1347470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134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003D" w:rsidRDefault="0040240C" w:rsidP="00F16392">
      <w:pPr>
        <w:spacing w:after="220"/>
        <w:ind w:left="102" w:right="58" w:firstLine="706"/>
        <w:rPr>
          <w:rFonts w:eastAsia="Arial"/>
          <w:sz w:val="24"/>
          <w:szCs w:val="24"/>
          <w:lang w:val="fr-FR"/>
        </w:rPr>
      </w:pPr>
      <w:r w:rsidRPr="0040240C">
        <w:rPr>
          <w:rFonts w:eastAsia="Arial"/>
          <w:sz w:val="24"/>
          <w:szCs w:val="24"/>
          <w:lang w:val="fr-FR"/>
        </w:rPr>
        <w:t>La Mission permanente du Mexique auprès de l</w:t>
      </w:r>
      <w:r w:rsidR="00664FDD">
        <w:rPr>
          <w:rFonts w:eastAsia="Arial"/>
          <w:sz w:val="24"/>
          <w:szCs w:val="24"/>
          <w:lang w:val="fr-FR"/>
        </w:rPr>
        <w:t>’</w:t>
      </w:r>
      <w:r w:rsidRPr="0040240C">
        <w:rPr>
          <w:rFonts w:eastAsia="Arial"/>
          <w:sz w:val="24"/>
          <w:szCs w:val="24"/>
          <w:lang w:val="fr-FR"/>
        </w:rPr>
        <w:t xml:space="preserve">Office des </w:t>
      </w:r>
      <w:r w:rsidR="00664FDD">
        <w:rPr>
          <w:rFonts w:eastAsia="Arial"/>
          <w:sz w:val="24"/>
          <w:szCs w:val="24"/>
          <w:lang w:val="fr-FR"/>
        </w:rPr>
        <w:t>Nations Unies</w:t>
      </w:r>
      <w:r w:rsidRPr="0040240C">
        <w:rPr>
          <w:rFonts w:eastAsia="Arial"/>
          <w:sz w:val="24"/>
          <w:szCs w:val="24"/>
          <w:lang w:val="fr-FR"/>
        </w:rPr>
        <w:t xml:space="preserve"> </w:t>
      </w:r>
      <w:r w:rsidR="008C54FE">
        <w:rPr>
          <w:rFonts w:eastAsia="Arial"/>
          <w:sz w:val="24"/>
          <w:szCs w:val="24"/>
          <w:lang w:val="fr-FR"/>
        </w:rPr>
        <w:t xml:space="preserve">et des autres organisations internationales </w:t>
      </w:r>
      <w:r w:rsidRPr="0040240C">
        <w:rPr>
          <w:rFonts w:eastAsia="Arial"/>
          <w:sz w:val="24"/>
          <w:szCs w:val="24"/>
          <w:lang w:val="fr-FR"/>
        </w:rPr>
        <w:t>à Genève saisit cette occasion pour renouveler à l</w:t>
      </w:r>
      <w:r w:rsidR="00664FDD">
        <w:rPr>
          <w:rFonts w:eastAsia="Arial"/>
          <w:sz w:val="24"/>
          <w:szCs w:val="24"/>
          <w:lang w:val="fr-FR"/>
        </w:rPr>
        <w:t>’</w:t>
      </w:r>
      <w:r w:rsidRPr="0040240C">
        <w:rPr>
          <w:rFonts w:eastAsia="Arial"/>
          <w:sz w:val="24"/>
          <w:szCs w:val="24"/>
          <w:lang w:val="fr-FR"/>
        </w:rPr>
        <w:t xml:space="preserve">Organisation </w:t>
      </w:r>
      <w:r w:rsidR="00B710C6">
        <w:rPr>
          <w:rFonts w:eastAsia="Arial"/>
          <w:sz w:val="24"/>
          <w:szCs w:val="24"/>
          <w:lang w:val="fr-FR"/>
        </w:rPr>
        <w:t>Mondiale</w:t>
      </w:r>
      <w:r w:rsidRPr="0040240C">
        <w:rPr>
          <w:rFonts w:eastAsia="Arial"/>
          <w:sz w:val="24"/>
          <w:szCs w:val="24"/>
          <w:lang w:val="fr-FR"/>
        </w:rPr>
        <w:t xml:space="preserve"> de la </w:t>
      </w:r>
      <w:r w:rsidR="00B710C6">
        <w:rPr>
          <w:rFonts w:eastAsia="Arial"/>
          <w:sz w:val="24"/>
          <w:szCs w:val="24"/>
          <w:lang w:val="fr-FR"/>
        </w:rPr>
        <w:t>Propriété Intellectuelle</w:t>
      </w:r>
      <w:r w:rsidRPr="0040240C">
        <w:rPr>
          <w:rFonts w:eastAsia="Arial"/>
          <w:sz w:val="24"/>
          <w:szCs w:val="24"/>
          <w:lang w:val="fr-FR"/>
        </w:rPr>
        <w:t xml:space="preserve"> </w:t>
      </w:r>
      <w:r w:rsidR="008C54FE">
        <w:rPr>
          <w:rFonts w:eastAsia="Arial"/>
          <w:sz w:val="24"/>
          <w:szCs w:val="24"/>
          <w:lang w:val="fr-FR"/>
        </w:rPr>
        <w:t xml:space="preserve">(OMPI) </w:t>
      </w:r>
      <w:r w:rsidRPr="0040240C">
        <w:rPr>
          <w:rFonts w:eastAsia="Arial"/>
          <w:sz w:val="24"/>
          <w:szCs w:val="24"/>
          <w:lang w:val="fr-FR"/>
        </w:rPr>
        <w:t>l</w:t>
      </w:r>
      <w:r w:rsidR="00664FDD">
        <w:rPr>
          <w:rFonts w:eastAsia="Arial"/>
          <w:sz w:val="24"/>
          <w:szCs w:val="24"/>
          <w:lang w:val="fr-FR"/>
        </w:rPr>
        <w:t>’</w:t>
      </w:r>
      <w:r w:rsidRPr="0040240C">
        <w:rPr>
          <w:rFonts w:eastAsia="Arial"/>
          <w:sz w:val="24"/>
          <w:szCs w:val="24"/>
          <w:lang w:val="fr-FR"/>
        </w:rPr>
        <w:t>assurance de sa très haute considération.</w:t>
      </w:r>
    </w:p>
    <w:p w:rsidR="00C64CFB" w:rsidRDefault="00C64CFB" w:rsidP="000E2426">
      <w:pPr>
        <w:spacing w:before="14" w:line="280" w:lineRule="exact"/>
        <w:rPr>
          <w:sz w:val="28"/>
          <w:szCs w:val="28"/>
          <w:lang w:val="fr-FR"/>
        </w:rPr>
      </w:pPr>
    </w:p>
    <w:p w:rsidR="00C64CFB" w:rsidRDefault="00C64CFB" w:rsidP="000E2426">
      <w:pPr>
        <w:ind w:right="98"/>
        <w:jc w:val="right"/>
        <w:rPr>
          <w:rFonts w:eastAsia="Arial"/>
          <w:spacing w:val="1"/>
          <w:lang w:val="fr-FR"/>
        </w:rPr>
      </w:pPr>
    </w:p>
    <w:p w:rsidR="00C64CFB" w:rsidRDefault="00C64CFB" w:rsidP="000E2426">
      <w:pPr>
        <w:ind w:right="98"/>
        <w:jc w:val="right"/>
        <w:rPr>
          <w:rFonts w:eastAsia="Arial"/>
          <w:spacing w:val="1"/>
          <w:lang w:val="fr-FR"/>
        </w:rPr>
      </w:pPr>
    </w:p>
    <w:p w:rsidR="00C64CFB" w:rsidRDefault="00C64CFB" w:rsidP="000E2426">
      <w:pPr>
        <w:ind w:right="98"/>
        <w:jc w:val="right"/>
        <w:rPr>
          <w:rFonts w:eastAsia="Arial"/>
          <w:spacing w:val="1"/>
          <w:lang w:val="fr-FR"/>
        </w:rPr>
      </w:pPr>
    </w:p>
    <w:p w:rsidR="00C64CFB" w:rsidRDefault="00C64CFB" w:rsidP="000E2426">
      <w:pPr>
        <w:ind w:right="98"/>
        <w:jc w:val="right"/>
        <w:rPr>
          <w:rFonts w:eastAsia="Arial"/>
          <w:spacing w:val="1"/>
          <w:lang w:val="fr-FR"/>
        </w:rPr>
      </w:pPr>
    </w:p>
    <w:p w:rsidR="00C64CFB" w:rsidRDefault="00C64CFB" w:rsidP="000E2426">
      <w:pPr>
        <w:ind w:right="98"/>
        <w:jc w:val="right"/>
        <w:rPr>
          <w:rFonts w:eastAsia="Arial"/>
          <w:spacing w:val="1"/>
          <w:lang w:val="fr-FR"/>
        </w:rPr>
      </w:pPr>
    </w:p>
    <w:p w:rsidR="00C64CFB" w:rsidRDefault="00C64CFB" w:rsidP="000E2426">
      <w:pPr>
        <w:ind w:right="98"/>
        <w:jc w:val="right"/>
        <w:rPr>
          <w:rFonts w:eastAsia="Arial"/>
          <w:spacing w:val="1"/>
          <w:lang w:val="fr-FR"/>
        </w:rPr>
      </w:pPr>
    </w:p>
    <w:p w:rsidR="00C64CFB" w:rsidRDefault="0040240C" w:rsidP="009D01B6">
      <w:pPr>
        <w:ind w:right="98"/>
        <w:jc w:val="right"/>
        <w:rPr>
          <w:sz w:val="20"/>
          <w:lang w:val="fr-FR"/>
        </w:rPr>
      </w:pPr>
      <w:r w:rsidRPr="00B51254">
        <w:rPr>
          <w:rFonts w:eastAsia="Arial"/>
          <w:lang w:val="fr-FR"/>
        </w:rPr>
        <w:t xml:space="preserve">Genève, le </w:t>
      </w:r>
      <w:r w:rsidR="008C54FE">
        <w:rPr>
          <w:rFonts w:eastAsia="Arial"/>
          <w:lang w:val="fr-FR"/>
        </w:rPr>
        <w:t>20 novem</w:t>
      </w:r>
      <w:r w:rsidR="008C54FE" w:rsidRPr="00B51254">
        <w:rPr>
          <w:rFonts w:eastAsia="Arial"/>
          <w:lang w:val="fr-FR"/>
        </w:rPr>
        <w:t>bre</w:t>
      </w:r>
      <w:r w:rsidR="008C54FE">
        <w:rPr>
          <w:rFonts w:eastAsia="Arial"/>
          <w:lang w:val="fr-FR"/>
        </w:rPr>
        <w:t> </w:t>
      </w:r>
      <w:r w:rsidRPr="00B51254">
        <w:rPr>
          <w:rFonts w:eastAsia="Arial"/>
          <w:lang w:val="fr-FR"/>
        </w:rPr>
        <w:t>2018</w:t>
      </w:r>
    </w:p>
    <w:p w:rsidR="00C64CFB" w:rsidRDefault="00C64CFB" w:rsidP="000E2426">
      <w:pPr>
        <w:spacing w:line="200" w:lineRule="exact"/>
        <w:rPr>
          <w:sz w:val="20"/>
          <w:lang w:val="fr-FR"/>
        </w:rPr>
      </w:pPr>
    </w:p>
    <w:p w:rsidR="00C64CFB" w:rsidRDefault="00C64CFB" w:rsidP="000E2426">
      <w:pPr>
        <w:spacing w:line="200" w:lineRule="exact"/>
        <w:rPr>
          <w:sz w:val="20"/>
          <w:lang w:val="fr-FR"/>
        </w:rPr>
      </w:pPr>
    </w:p>
    <w:p w:rsidR="00C64CFB" w:rsidRDefault="00C64CFB" w:rsidP="000E2426">
      <w:pPr>
        <w:spacing w:line="200" w:lineRule="exact"/>
        <w:rPr>
          <w:sz w:val="20"/>
          <w:lang w:val="fr-FR"/>
        </w:rPr>
      </w:pPr>
    </w:p>
    <w:p w:rsidR="00E11A8E" w:rsidRDefault="00E11A8E" w:rsidP="000E2426">
      <w:pPr>
        <w:spacing w:line="200" w:lineRule="exact"/>
        <w:rPr>
          <w:sz w:val="20"/>
          <w:lang w:val="fr-FR"/>
        </w:rPr>
      </w:pPr>
    </w:p>
    <w:p w:rsidR="00E11A8E" w:rsidRDefault="00E11A8E" w:rsidP="000E2426">
      <w:pPr>
        <w:spacing w:line="200" w:lineRule="exact"/>
        <w:rPr>
          <w:sz w:val="20"/>
          <w:lang w:val="fr-FR"/>
        </w:rPr>
      </w:pPr>
    </w:p>
    <w:p w:rsidR="00E11A8E" w:rsidRDefault="00E11A8E" w:rsidP="000E2426">
      <w:pPr>
        <w:spacing w:line="200" w:lineRule="exact"/>
        <w:rPr>
          <w:sz w:val="20"/>
          <w:lang w:val="fr-FR"/>
        </w:rPr>
      </w:pPr>
    </w:p>
    <w:p w:rsidR="008B0C7F" w:rsidRPr="00B51254" w:rsidRDefault="009D01B6" w:rsidP="00F7235B">
      <w:pPr>
        <w:rPr>
          <w:lang w:val="fr-FR"/>
        </w:rPr>
        <w:sectPr w:rsidR="008B0C7F" w:rsidRPr="00B51254" w:rsidSect="006375DE">
          <w:headerReference w:type="default" r:id="rId12"/>
          <w:pgSz w:w="11910" w:h="16840"/>
          <w:pgMar w:top="567" w:right="1134" w:bottom="1418" w:left="1418" w:header="720" w:footer="720" w:gutter="0"/>
          <w:cols w:space="720"/>
        </w:sectPr>
      </w:pPr>
      <w:r>
        <w:rPr>
          <w:rFonts w:eastAsia="Arial"/>
          <w:b/>
          <w:bCs/>
          <w:lang w:val="fr-FR"/>
        </w:rPr>
        <w:t>À</w:t>
      </w:r>
      <w:r w:rsidRPr="00B51254">
        <w:rPr>
          <w:rFonts w:eastAsia="Arial"/>
          <w:b/>
          <w:bCs/>
          <w:lang w:val="fr-FR"/>
        </w:rPr>
        <w:t xml:space="preserve"> l</w:t>
      </w:r>
      <w:r w:rsidR="00664FDD">
        <w:rPr>
          <w:rFonts w:eastAsia="Arial"/>
          <w:b/>
          <w:bCs/>
          <w:lang w:val="fr-FR"/>
        </w:rPr>
        <w:t>’</w:t>
      </w:r>
      <w:r w:rsidRPr="00B51254">
        <w:rPr>
          <w:rFonts w:eastAsia="Arial"/>
          <w:b/>
          <w:bCs/>
          <w:lang w:val="fr-FR"/>
        </w:rPr>
        <w:t>attention de l</w:t>
      </w:r>
      <w:r w:rsidR="00664FDD">
        <w:rPr>
          <w:rFonts w:eastAsia="Arial"/>
          <w:b/>
          <w:bCs/>
          <w:lang w:val="fr-FR"/>
        </w:rPr>
        <w:t>’</w:t>
      </w:r>
      <w:r w:rsidRPr="00B51254">
        <w:rPr>
          <w:rFonts w:eastAsia="Arial"/>
          <w:b/>
          <w:bCs/>
          <w:lang w:val="fr-FR"/>
        </w:rPr>
        <w:t>Organisation Mondiale</w:t>
      </w:r>
      <w:r w:rsidR="000E1FFC">
        <w:rPr>
          <w:rFonts w:eastAsia="Arial"/>
          <w:b/>
          <w:bCs/>
          <w:lang w:val="fr-FR"/>
        </w:rPr>
        <w:br/>
      </w:r>
      <w:r w:rsidRPr="00B51254">
        <w:rPr>
          <w:rFonts w:eastAsia="Arial"/>
          <w:b/>
          <w:bCs/>
          <w:lang w:val="fr-FR"/>
        </w:rPr>
        <w:t xml:space="preserve">de la </w:t>
      </w:r>
      <w:r>
        <w:rPr>
          <w:rFonts w:eastAsia="Arial"/>
          <w:b/>
          <w:bCs/>
          <w:lang w:val="fr-FR"/>
        </w:rPr>
        <w:t>Propriété Intellectuelle (OMPI)</w:t>
      </w:r>
      <w:r>
        <w:rPr>
          <w:rFonts w:eastAsia="Arial"/>
          <w:b/>
          <w:bCs/>
          <w:lang w:val="fr-FR"/>
        </w:rPr>
        <w:br/>
      </w:r>
      <w:r w:rsidRPr="00B51254">
        <w:rPr>
          <w:rFonts w:eastAsia="Arial"/>
          <w:b/>
          <w:bCs/>
          <w:lang w:val="fr-FR"/>
        </w:rPr>
        <w:t>Genève</w:t>
      </w:r>
    </w:p>
    <w:p w:rsidR="00C64CFB" w:rsidRPr="009D01B6" w:rsidRDefault="00C64CFB" w:rsidP="00C64CFB">
      <w:pPr>
        <w:pStyle w:val="BodyText"/>
        <w:ind w:left="258"/>
        <w:rPr>
          <w:i/>
          <w:sz w:val="20"/>
          <w:lang w:val="fr-FR"/>
        </w:rPr>
      </w:pPr>
      <w:r w:rsidRPr="009D01B6">
        <w:rPr>
          <w:i/>
          <w:sz w:val="20"/>
          <w:lang w:val="fr-FR"/>
        </w:rPr>
        <w:lastRenderedPageBreak/>
        <w:t>Texte original en anglais</w:t>
      </w:r>
    </w:p>
    <w:p w:rsidR="00C64CFB" w:rsidRDefault="00F7235B" w:rsidP="00F7235B">
      <w:pPr>
        <w:pStyle w:val="BodyText"/>
        <w:ind w:left="258"/>
        <w:rPr>
          <w:sz w:val="20"/>
        </w:rPr>
      </w:pPr>
      <w:r>
        <w:rPr>
          <w:noProof/>
          <w:sz w:val="20"/>
          <w:lang w:eastAsia="en-US"/>
        </w:rPr>
        <w:drawing>
          <wp:inline distT="0" distB="0" distL="0" distR="0" wp14:anchorId="77556D0F" wp14:editId="2345D7E8">
            <wp:extent cx="5390061" cy="569976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0061" cy="56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CFB" w:rsidRPr="005A2D26" w:rsidRDefault="005A2D26" w:rsidP="00FB003D">
      <w:pPr>
        <w:pStyle w:val="Heading1"/>
        <w:spacing w:before="840"/>
        <w:ind w:right="198"/>
        <w:jc w:val="right"/>
        <w:rPr>
          <w:lang w:val="fr-FR"/>
        </w:rPr>
      </w:pPr>
      <w:r w:rsidRPr="005A2D26">
        <w:rPr>
          <w:lang w:val="fr-FR"/>
        </w:rPr>
        <w:t>ANNEXE</w:t>
      </w:r>
    </w:p>
    <w:p w:rsidR="00C64CFB" w:rsidRPr="007D61D2" w:rsidRDefault="005A2D26" w:rsidP="005A2D26">
      <w:pPr>
        <w:ind w:left="2526"/>
        <w:rPr>
          <w:b/>
          <w:caps/>
          <w:szCs w:val="22"/>
          <w:lang w:val="fr-FR"/>
        </w:rPr>
      </w:pPr>
      <w:bookmarkStart w:id="4" w:name="_GoBack"/>
      <w:r w:rsidRPr="007D61D2">
        <w:rPr>
          <w:b/>
          <w:caps/>
          <w:szCs w:val="22"/>
          <w:lang w:val="fr-FR"/>
        </w:rPr>
        <w:t xml:space="preserve">PROJET </w:t>
      </w:r>
      <w:r w:rsidR="008C54FE" w:rsidRPr="007D61D2">
        <w:rPr>
          <w:b/>
          <w:caps/>
          <w:szCs w:val="22"/>
          <w:lang w:val="fr-FR"/>
        </w:rPr>
        <w:t>(</w:t>
      </w:r>
      <w:r w:rsidR="007D61D2" w:rsidRPr="007D61D2">
        <w:rPr>
          <w:b/>
          <w:caps/>
          <w:szCs w:val="22"/>
          <w:lang w:val="fr-FR"/>
        </w:rPr>
        <w:t>RÉVISÉ</w:t>
      </w:r>
      <w:r w:rsidR="008C54FE" w:rsidRPr="007D61D2">
        <w:rPr>
          <w:b/>
          <w:caps/>
          <w:szCs w:val="22"/>
          <w:lang w:val="fr-FR"/>
        </w:rPr>
        <w:t xml:space="preserve">) </w:t>
      </w:r>
      <w:r w:rsidRPr="007D61D2">
        <w:rPr>
          <w:b/>
          <w:caps/>
          <w:szCs w:val="22"/>
          <w:lang w:val="fr-FR"/>
        </w:rPr>
        <w:t>PROPOSÉ PAR LE MEXIQUE</w:t>
      </w:r>
    </w:p>
    <w:bookmarkEnd w:id="4"/>
    <w:p w:rsidR="00D4208C" w:rsidRDefault="008C54FE" w:rsidP="00FB003D">
      <w:pPr>
        <w:spacing w:before="360" w:after="360"/>
        <w:ind w:left="992" w:right="1718"/>
        <w:jc w:val="center"/>
        <w:rPr>
          <w:b/>
          <w:szCs w:val="22"/>
          <w:lang w:val="fr-FR"/>
        </w:rPr>
      </w:pPr>
      <w:r>
        <w:rPr>
          <w:b/>
          <w:szCs w:val="22"/>
          <w:lang w:val="fr-FR"/>
        </w:rPr>
        <w:t>F</w:t>
      </w:r>
      <w:r w:rsidR="005A2D26" w:rsidRPr="005A2D26">
        <w:rPr>
          <w:b/>
          <w:szCs w:val="22"/>
          <w:lang w:val="fr-FR"/>
        </w:rPr>
        <w:t>emmes</w:t>
      </w:r>
      <w:r w:rsidR="00D43A8E">
        <w:rPr>
          <w:b/>
          <w:szCs w:val="22"/>
          <w:lang w:val="fr-FR"/>
        </w:rPr>
        <w:t xml:space="preserve"> et propriété intellectuelle</w:t>
      </w:r>
    </w:p>
    <w:p w:rsidR="00D4208C" w:rsidRDefault="008C54FE" w:rsidP="00271774">
      <w:pPr>
        <w:pStyle w:val="BodyText"/>
        <w:spacing w:before="92"/>
        <w:ind w:left="102" w:right="123"/>
        <w:rPr>
          <w:szCs w:val="22"/>
          <w:lang w:val="fr-FR"/>
        </w:rPr>
      </w:pPr>
      <w:r>
        <w:rPr>
          <w:szCs w:val="22"/>
          <w:lang w:val="fr-FR"/>
        </w:rPr>
        <w:t>Le comité a abordé le thème “Femmes et propriété intellectuelle” dans le cadre de l</w:t>
      </w:r>
      <w:r w:rsidR="00664FDD">
        <w:rPr>
          <w:szCs w:val="22"/>
          <w:lang w:val="fr-FR"/>
        </w:rPr>
        <w:t>’</w:t>
      </w:r>
      <w:r>
        <w:rPr>
          <w:szCs w:val="22"/>
          <w:lang w:val="fr-FR"/>
        </w:rPr>
        <w:t>examen du point de l</w:t>
      </w:r>
      <w:r w:rsidR="00664FDD">
        <w:rPr>
          <w:szCs w:val="22"/>
          <w:lang w:val="fr-FR"/>
        </w:rPr>
        <w:t>’</w:t>
      </w:r>
      <w:r>
        <w:rPr>
          <w:szCs w:val="22"/>
          <w:lang w:val="fr-FR"/>
        </w:rPr>
        <w:t>ordre du jour intitulé “Propriété intellectuelle et développement” et est convenu d</w:t>
      </w:r>
      <w:r w:rsidR="00664FDD">
        <w:rPr>
          <w:szCs w:val="22"/>
          <w:lang w:val="fr-FR"/>
        </w:rPr>
        <w:t>’</w:t>
      </w:r>
      <w:r>
        <w:rPr>
          <w:szCs w:val="22"/>
          <w:lang w:val="fr-FR"/>
        </w:rPr>
        <w:t>adopter la décision suivante</w:t>
      </w:r>
      <w:r w:rsidR="00664FDD">
        <w:rPr>
          <w:szCs w:val="22"/>
          <w:lang w:val="fr-FR"/>
        </w:rPr>
        <w:t> :</w:t>
      </w:r>
    </w:p>
    <w:p w:rsidR="008C54FE" w:rsidRDefault="008C54FE" w:rsidP="00271774">
      <w:pPr>
        <w:pStyle w:val="BodyText"/>
        <w:spacing w:before="92"/>
        <w:ind w:left="102" w:right="123"/>
        <w:rPr>
          <w:szCs w:val="22"/>
          <w:lang w:val="fr-FR"/>
        </w:rPr>
      </w:pPr>
      <w:r>
        <w:rPr>
          <w:szCs w:val="22"/>
          <w:lang w:val="fr-FR"/>
        </w:rPr>
        <w:t xml:space="preserve">Le comité, conscient </w:t>
      </w:r>
      <w:r w:rsidR="00293FE2">
        <w:rPr>
          <w:szCs w:val="22"/>
          <w:lang w:val="fr-FR"/>
        </w:rPr>
        <w:t>de l</w:t>
      </w:r>
      <w:r w:rsidR="00664FDD">
        <w:rPr>
          <w:szCs w:val="22"/>
          <w:lang w:val="fr-FR"/>
        </w:rPr>
        <w:t>’</w:t>
      </w:r>
      <w:r w:rsidR="00293FE2">
        <w:rPr>
          <w:szCs w:val="22"/>
          <w:lang w:val="fr-FR"/>
        </w:rPr>
        <w:t>i</w:t>
      </w:r>
      <w:r w:rsidR="003B63E5" w:rsidRPr="003B63E5">
        <w:rPr>
          <w:szCs w:val="22"/>
          <w:lang w:val="fr-FR"/>
        </w:rPr>
        <w:t>mportan</w:t>
      </w:r>
      <w:r w:rsidR="00293FE2">
        <w:rPr>
          <w:szCs w:val="22"/>
          <w:lang w:val="fr-FR"/>
        </w:rPr>
        <w:t>ce</w:t>
      </w:r>
      <w:r w:rsidR="003B63E5" w:rsidRPr="003B63E5">
        <w:rPr>
          <w:szCs w:val="22"/>
          <w:lang w:val="fr-FR"/>
        </w:rPr>
        <w:t xml:space="preserve"> d</w:t>
      </w:r>
      <w:r w:rsidR="00664FDD">
        <w:rPr>
          <w:szCs w:val="22"/>
          <w:lang w:val="fr-FR"/>
        </w:rPr>
        <w:t>’</w:t>
      </w:r>
      <w:r w:rsidR="003B63E5" w:rsidRPr="003B63E5">
        <w:rPr>
          <w:szCs w:val="22"/>
          <w:lang w:val="fr-FR"/>
        </w:rPr>
        <w:t>intégrer le principe de l</w:t>
      </w:r>
      <w:r w:rsidR="00664FDD">
        <w:rPr>
          <w:szCs w:val="22"/>
          <w:lang w:val="fr-FR"/>
        </w:rPr>
        <w:t>’</w:t>
      </w:r>
      <w:r w:rsidR="003B63E5" w:rsidRPr="003B63E5">
        <w:rPr>
          <w:szCs w:val="22"/>
          <w:lang w:val="fr-FR"/>
        </w:rPr>
        <w:t>égalité des sexes dans la promotion d</w:t>
      </w:r>
      <w:r w:rsidR="00664FDD">
        <w:rPr>
          <w:szCs w:val="22"/>
          <w:lang w:val="fr-FR"/>
        </w:rPr>
        <w:t>’</w:t>
      </w:r>
      <w:r w:rsidR="003B63E5" w:rsidRPr="003B63E5">
        <w:rPr>
          <w:szCs w:val="22"/>
          <w:lang w:val="fr-FR"/>
        </w:rPr>
        <w:t xml:space="preserve">une croissance économique inclusive, et </w:t>
      </w:r>
      <w:r w:rsidR="00293FE2">
        <w:rPr>
          <w:szCs w:val="22"/>
          <w:lang w:val="fr-FR"/>
        </w:rPr>
        <w:t>du</w:t>
      </w:r>
      <w:r w:rsidR="003B63E5" w:rsidRPr="003B63E5">
        <w:rPr>
          <w:szCs w:val="22"/>
          <w:lang w:val="fr-FR"/>
        </w:rPr>
        <w:t xml:space="preserve"> rôle central que peuvent jouer les politiques soucieuses de la problématique hommes</w:t>
      </w:r>
      <w:r w:rsidR="00F16392">
        <w:rPr>
          <w:szCs w:val="22"/>
          <w:lang w:val="fr-FR"/>
        </w:rPr>
        <w:noBreakHyphen/>
      </w:r>
      <w:r w:rsidR="003B63E5" w:rsidRPr="003B63E5">
        <w:rPr>
          <w:szCs w:val="22"/>
          <w:lang w:val="fr-FR"/>
        </w:rPr>
        <w:t xml:space="preserve">femmes pour assurer un développement </w:t>
      </w:r>
      <w:proofErr w:type="spellStart"/>
      <w:r w:rsidR="003B63E5" w:rsidRPr="003B63E5">
        <w:rPr>
          <w:szCs w:val="22"/>
          <w:lang w:val="fr-FR"/>
        </w:rPr>
        <w:t>socioéconomique</w:t>
      </w:r>
      <w:proofErr w:type="spellEnd"/>
      <w:r w:rsidR="003B63E5" w:rsidRPr="003B63E5">
        <w:rPr>
          <w:szCs w:val="22"/>
          <w:lang w:val="fr-FR"/>
        </w:rPr>
        <w:t xml:space="preserve"> durable</w:t>
      </w:r>
      <w:r w:rsidR="003B63E5">
        <w:rPr>
          <w:szCs w:val="22"/>
          <w:lang w:val="fr-FR"/>
        </w:rPr>
        <w:t>,</w:t>
      </w:r>
    </w:p>
    <w:p w:rsidR="00D4208C" w:rsidRDefault="003B63E5" w:rsidP="00E11A8E">
      <w:pPr>
        <w:pStyle w:val="BodyText"/>
        <w:numPr>
          <w:ilvl w:val="0"/>
          <w:numId w:val="14"/>
        </w:numPr>
        <w:spacing w:after="0"/>
        <w:ind w:left="896" w:right="125" w:hanging="357"/>
        <w:rPr>
          <w:szCs w:val="22"/>
          <w:lang w:val="fr-FR"/>
        </w:rPr>
      </w:pPr>
      <w:proofErr w:type="gramStart"/>
      <w:r>
        <w:rPr>
          <w:szCs w:val="22"/>
          <w:lang w:val="fr-FR"/>
        </w:rPr>
        <w:t>considère</w:t>
      </w:r>
      <w:proofErr w:type="gramEnd"/>
      <w:r>
        <w:rPr>
          <w:szCs w:val="22"/>
          <w:lang w:val="fr-FR"/>
        </w:rPr>
        <w:t xml:space="preserve"> </w:t>
      </w:r>
      <w:r w:rsidRPr="003B63E5">
        <w:rPr>
          <w:szCs w:val="22"/>
          <w:lang w:val="fr-FR"/>
        </w:rPr>
        <w:t>que les disparités entre les sexes reflètent des inégalités généralisées entre les hommes et les femmes dans la vie sociale et économique;</w:t>
      </w:r>
    </w:p>
    <w:p w:rsidR="00D4208C" w:rsidRDefault="003B63E5" w:rsidP="00E11A8E">
      <w:pPr>
        <w:pStyle w:val="BodyText"/>
        <w:numPr>
          <w:ilvl w:val="0"/>
          <w:numId w:val="14"/>
        </w:numPr>
        <w:spacing w:after="0"/>
        <w:ind w:left="896" w:right="125" w:hanging="357"/>
        <w:rPr>
          <w:szCs w:val="22"/>
          <w:lang w:val="fr-FR"/>
        </w:rPr>
      </w:pPr>
      <w:proofErr w:type="gramStart"/>
      <w:r>
        <w:rPr>
          <w:szCs w:val="22"/>
          <w:lang w:val="fr-FR"/>
        </w:rPr>
        <w:t>reconnaît</w:t>
      </w:r>
      <w:proofErr w:type="gramEnd"/>
      <w:r>
        <w:rPr>
          <w:szCs w:val="22"/>
          <w:lang w:val="fr-FR"/>
        </w:rPr>
        <w:t xml:space="preserve"> </w:t>
      </w:r>
      <w:r w:rsidRPr="003B63E5">
        <w:rPr>
          <w:szCs w:val="22"/>
          <w:lang w:val="fr-FR"/>
        </w:rPr>
        <w:t>que l</w:t>
      </w:r>
      <w:r w:rsidR="00664FDD">
        <w:rPr>
          <w:szCs w:val="22"/>
          <w:lang w:val="fr-FR"/>
        </w:rPr>
        <w:t>’</w:t>
      </w:r>
      <w:r w:rsidRPr="003B63E5">
        <w:rPr>
          <w:szCs w:val="22"/>
          <w:lang w:val="fr-FR"/>
        </w:rPr>
        <w:t>égalité des sexes et l</w:t>
      </w:r>
      <w:r w:rsidR="00664FDD">
        <w:rPr>
          <w:szCs w:val="22"/>
          <w:lang w:val="fr-FR"/>
        </w:rPr>
        <w:t>’</w:t>
      </w:r>
      <w:r w:rsidRPr="003B63E5">
        <w:rPr>
          <w:szCs w:val="22"/>
          <w:lang w:val="fr-FR"/>
        </w:rPr>
        <w:t>autonomisation des femmes et des filles font partie intégrante de toutes les dimensions du développement inclusif et durable, et qu</w:t>
      </w:r>
      <w:r w:rsidR="00664FDD">
        <w:rPr>
          <w:szCs w:val="22"/>
          <w:lang w:val="fr-FR"/>
        </w:rPr>
        <w:t>’</w:t>
      </w:r>
      <w:r w:rsidRPr="003B63E5">
        <w:rPr>
          <w:szCs w:val="22"/>
          <w:lang w:val="fr-FR"/>
        </w:rPr>
        <w:t xml:space="preserve">elles sont à ce titre un vecteur essentiel de progrès pour le </w:t>
      </w:r>
      <w:r>
        <w:rPr>
          <w:szCs w:val="22"/>
          <w:lang w:val="fr-FR"/>
        </w:rPr>
        <w:t>p</w:t>
      </w:r>
      <w:r w:rsidRPr="003B63E5">
        <w:rPr>
          <w:szCs w:val="22"/>
          <w:lang w:val="fr-FR"/>
        </w:rPr>
        <w:t>rogramme de développement durable à l</w:t>
      </w:r>
      <w:r w:rsidR="00664FDD">
        <w:rPr>
          <w:szCs w:val="22"/>
          <w:lang w:val="fr-FR"/>
        </w:rPr>
        <w:t>’</w:t>
      </w:r>
      <w:r w:rsidRPr="003B63E5">
        <w:rPr>
          <w:szCs w:val="22"/>
          <w:lang w:val="fr-FR"/>
        </w:rPr>
        <w:t>horizon</w:t>
      </w:r>
      <w:r>
        <w:rPr>
          <w:szCs w:val="22"/>
          <w:lang w:val="fr-FR"/>
        </w:rPr>
        <w:t> </w:t>
      </w:r>
      <w:r w:rsidRPr="003B63E5">
        <w:rPr>
          <w:szCs w:val="22"/>
          <w:lang w:val="fr-FR"/>
        </w:rPr>
        <w:t>2030 dans son ensemble</w:t>
      </w:r>
      <w:r>
        <w:rPr>
          <w:szCs w:val="22"/>
          <w:lang w:val="fr-FR"/>
        </w:rPr>
        <w:t>;</w:t>
      </w:r>
    </w:p>
    <w:p w:rsidR="00D4208C" w:rsidRDefault="003B63E5" w:rsidP="00E11A8E">
      <w:pPr>
        <w:pStyle w:val="BodyText"/>
        <w:numPr>
          <w:ilvl w:val="0"/>
          <w:numId w:val="14"/>
        </w:numPr>
        <w:spacing w:after="0"/>
        <w:ind w:left="896" w:right="125" w:hanging="357"/>
        <w:rPr>
          <w:szCs w:val="22"/>
          <w:lang w:val="fr-FR"/>
        </w:rPr>
      </w:pPr>
      <w:r>
        <w:rPr>
          <w:szCs w:val="22"/>
          <w:lang w:val="fr-FR"/>
        </w:rPr>
        <w:t xml:space="preserve">rappelle </w:t>
      </w:r>
      <w:r w:rsidRPr="003B63E5">
        <w:rPr>
          <w:szCs w:val="22"/>
          <w:lang w:val="fr-FR"/>
        </w:rPr>
        <w:t>l</w:t>
      </w:r>
      <w:r w:rsidR="00664FDD">
        <w:rPr>
          <w:szCs w:val="22"/>
          <w:lang w:val="fr-FR"/>
        </w:rPr>
        <w:t>’</w:t>
      </w:r>
      <w:r w:rsidRPr="003B63E5">
        <w:rPr>
          <w:szCs w:val="22"/>
          <w:lang w:val="fr-FR"/>
        </w:rPr>
        <w:t>objectif</w:t>
      </w:r>
      <w:r>
        <w:rPr>
          <w:szCs w:val="22"/>
          <w:lang w:val="fr-FR"/>
        </w:rPr>
        <w:t> </w:t>
      </w:r>
      <w:r w:rsidRPr="003B63E5">
        <w:rPr>
          <w:szCs w:val="22"/>
          <w:lang w:val="fr-FR"/>
        </w:rPr>
        <w:t xml:space="preserve">5 des objectifs de développement durable du Programme des </w:t>
      </w:r>
      <w:r w:rsidR="00664FDD">
        <w:rPr>
          <w:szCs w:val="22"/>
          <w:lang w:val="fr-FR"/>
        </w:rPr>
        <w:t>Nations Unies</w:t>
      </w:r>
      <w:r w:rsidRPr="003B63E5">
        <w:rPr>
          <w:szCs w:val="22"/>
          <w:lang w:val="fr-FR"/>
        </w:rPr>
        <w:t xml:space="preserve"> pour le développement durable à l</w:t>
      </w:r>
      <w:r w:rsidR="00664FDD">
        <w:rPr>
          <w:szCs w:val="22"/>
          <w:lang w:val="fr-FR"/>
        </w:rPr>
        <w:t>’</w:t>
      </w:r>
      <w:r w:rsidRPr="003B63E5">
        <w:rPr>
          <w:szCs w:val="22"/>
          <w:lang w:val="fr-FR"/>
        </w:rPr>
        <w:t>horizon</w:t>
      </w:r>
      <w:r>
        <w:rPr>
          <w:szCs w:val="22"/>
          <w:lang w:val="fr-FR"/>
        </w:rPr>
        <w:t> </w:t>
      </w:r>
      <w:r w:rsidRPr="003B63E5">
        <w:rPr>
          <w:szCs w:val="22"/>
          <w:lang w:val="fr-FR"/>
        </w:rPr>
        <w:t>2030, qui est de parvenir à l</w:t>
      </w:r>
      <w:r w:rsidR="00664FDD">
        <w:rPr>
          <w:szCs w:val="22"/>
          <w:lang w:val="fr-FR"/>
        </w:rPr>
        <w:t>’</w:t>
      </w:r>
      <w:r w:rsidRPr="003B63E5">
        <w:rPr>
          <w:szCs w:val="22"/>
          <w:lang w:val="fr-FR"/>
        </w:rPr>
        <w:t>égalité des sexes et d</w:t>
      </w:r>
      <w:r w:rsidR="00664FDD">
        <w:rPr>
          <w:szCs w:val="22"/>
          <w:lang w:val="fr-FR"/>
        </w:rPr>
        <w:t>’</w:t>
      </w:r>
      <w:r w:rsidRPr="003B63E5">
        <w:rPr>
          <w:szCs w:val="22"/>
          <w:lang w:val="fr-FR"/>
        </w:rPr>
        <w:t>autonomiser toutes les femmes et toutes les filles, et l</w:t>
      </w:r>
      <w:r w:rsidR="00664FDD">
        <w:rPr>
          <w:szCs w:val="22"/>
          <w:lang w:val="fr-FR"/>
        </w:rPr>
        <w:t>’</w:t>
      </w:r>
      <w:r w:rsidRPr="003B63E5">
        <w:rPr>
          <w:szCs w:val="22"/>
          <w:lang w:val="fr-FR"/>
        </w:rPr>
        <w:t>importance d</w:t>
      </w:r>
      <w:r w:rsidR="00664FDD">
        <w:rPr>
          <w:szCs w:val="22"/>
          <w:lang w:val="fr-FR"/>
        </w:rPr>
        <w:t>’</w:t>
      </w:r>
      <w:r w:rsidRPr="003B63E5">
        <w:rPr>
          <w:szCs w:val="22"/>
          <w:lang w:val="fr-FR"/>
        </w:rPr>
        <w:t>intégrer l</w:t>
      </w:r>
      <w:r w:rsidR="00664FDD">
        <w:rPr>
          <w:szCs w:val="22"/>
          <w:lang w:val="fr-FR"/>
        </w:rPr>
        <w:t>’</w:t>
      </w:r>
      <w:r w:rsidRPr="003B63E5">
        <w:rPr>
          <w:szCs w:val="22"/>
          <w:lang w:val="fr-FR"/>
        </w:rPr>
        <w:t>égalité des sexes dans l</w:t>
      </w:r>
      <w:r w:rsidR="00664FDD">
        <w:rPr>
          <w:szCs w:val="22"/>
          <w:lang w:val="fr-FR"/>
        </w:rPr>
        <w:t>’</w:t>
      </w:r>
      <w:r w:rsidRPr="003B63E5">
        <w:rPr>
          <w:szCs w:val="22"/>
          <w:lang w:val="fr-FR"/>
        </w:rPr>
        <w:t>ensemble du programme</w:t>
      </w:r>
      <w:r>
        <w:rPr>
          <w:szCs w:val="22"/>
          <w:lang w:val="fr-FR"/>
        </w:rPr>
        <w:t xml:space="preserve">, ainsi que </w:t>
      </w:r>
      <w:r w:rsidRPr="003B63E5">
        <w:rPr>
          <w:szCs w:val="22"/>
          <w:lang w:val="fr-FR"/>
        </w:rPr>
        <w:t>l</w:t>
      </w:r>
      <w:r w:rsidR="00664FDD">
        <w:rPr>
          <w:szCs w:val="22"/>
          <w:lang w:val="fr-FR"/>
        </w:rPr>
        <w:t>’</w:t>
      </w:r>
      <w:r w:rsidRPr="003B63E5">
        <w:rPr>
          <w:szCs w:val="22"/>
          <w:lang w:val="fr-FR"/>
        </w:rPr>
        <w:t>objectif</w:t>
      </w:r>
      <w:r w:rsidR="00293FE2">
        <w:rPr>
          <w:szCs w:val="22"/>
          <w:lang w:val="fr-FR"/>
        </w:rPr>
        <w:t> </w:t>
      </w:r>
      <w:r w:rsidRPr="003B63E5">
        <w:rPr>
          <w:szCs w:val="22"/>
          <w:lang w:val="fr-FR"/>
        </w:rPr>
        <w:t>9 “Industrie, innovation et infrastructures” et le fait que l</w:t>
      </w:r>
      <w:r w:rsidR="00664FDD">
        <w:rPr>
          <w:szCs w:val="22"/>
          <w:lang w:val="fr-FR"/>
        </w:rPr>
        <w:t>’</w:t>
      </w:r>
      <w:r w:rsidRPr="003B63E5">
        <w:rPr>
          <w:szCs w:val="22"/>
          <w:lang w:val="fr-FR"/>
        </w:rPr>
        <w:t>investissement dans les infrastructures et l</w:t>
      </w:r>
      <w:r w:rsidR="00664FDD">
        <w:rPr>
          <w:szCs w:val="22"/>
          <w:lang w:val="fr-FR"/>
        </w:rPr>
        <w:t>’</w:t>
      </w:r>
      <w:r w:rsidRPr="003B63E5">
        <w:rPr>
          <w:szCs w:val="22"/>
          <w:lang w:val="fr-FR"/>
        </w:rPr>
        <w:t>innovation est un moteur essentiel de la croissance et du développement économiques</w:t>
      </w:r>
      <w:r>
        <w:rPr>
          <w:szCs w:val="22"/>
          <w:lang w:val="fr-FR"/>
        </w:rPr>
        <w:t>;</w:t>
      </w:r>
    </w:p>
    <w:p w:rsidR="00D4208C" w:rsidRDefault="003B63E5" w:rsidP="00E11A8E">
      <w:pPr>
        <w:pStyle w:val="BodyText"/>
        <w:numPr>
          <w:ilvl w:val="0"/>
          <w:numId w:val="14"/>
        </w:numPr>
        <w:spacing w:after="0"/>
        <w:ind w:left="896" w:right="125" w:hanging="357"/>
        <w:rPr>
          <w:szCs w:val="22"/>
          <w:lang w:val="fr-FR"/>
        </w:rPr>
      </w:pPr>
      <w:proofErr w:type="gramStart"/>
      <w:r>
        <w:rPr>
          <w:szCs w:val="22"/>
          <w:lang w:val="fr-FR"/>
        </w:rPr>
        <w:t>souligne</w:t>
      </w:r>
      <w:proofErr w:type="gramEnd"/>
      <w:r>
        <w:rPr>
          <w:szCs w:val="22"/>
          <w:lang w:val="fr-FR"/>
        </w:rPr>
        <w:t xml:space="preserve"> </w:t>
      </w:r>
      <w:r w:rsidRPr="003B63E5">
        <w:rPr>
          <w:szCs w:val="22"/>
          <w:lang w:val="fr-FR"/>
        </w:rPr>
        <w:t>le rôle que jouent la science et la technologie dans la découverte de solutions innovantes à certains des grands problèmes auxquels l</w:t>
      </w:r>
      <w:r w:rsidR="00664FDD">
        <w:rPr>
          <w:szCs w:val="22"/>
          <w:lang w:val="fr-FR"/>
        </w:rPr>
        <w:t>’</w:t>
      </w:r>
      <w:r w:rsidRPr="003B63E5">
        <w:rPr>
          <w:szCs w:val="22"/>
          <w:lang w:val="fr-FR"/>
        </w:rPr>
        <w:t>humanité est confrontée</w:t>
      </w:r>
      <w:r>
        <w:rPr>
          <w:szCs w:val="22"/>
          <w:lang w:val="fr-FR"/>
        </w:rPr>
        <w:t>;</w:t>
      </w:r>
    </w:p>
    <w:p w:rsidR="00D4208C" w:rsidRDefault="00293FE2" w:rsidP="00E11A8E">
      <w:pPr>
        <w:pStyle w:val="BodyText"/>
        <w:numPr>
          <w:ilvl w:val="0"/>
          <w:numId w:val="14"/>
        </w:numPr>
        <w:spacing w:after="0"/>
        <w:ind w:left="896" w:right="125" w:hanging="357"/>
        <w:rPr>
          <w:szCs w:val="22"/>
          <w:lang w:val="fr-FR"/>
        </w:rPr>
      </w:pPr>
      <w:proofErr w:type="gramStart"/>
      <w:r>
        <w:rPr>
          <w:szCs w:val="22"/>
          <w:lang w:val="fr-FR"/>
        </w:rPr>
        <w:t>reconnaît</w:t>
      </w:r>
      <w:proofErr w:type="gramEnd"/>
      <w:r>
        <w:rPr>
          <w:szCs w:val="22"/>
          <w:lang w:val="fr-FR"/>
        </w:rPr>
        <w:t xml:space="preserve"> que </w:t>
      </w:r>
      <w:r w:rsidRPr="00293FE2">
        <w:rPr>
          <w:szCs w:val="22"/>
          <w:lang w:val="fr-FR"/>
        </w:rPr>
        <w:t>l</w:t>
      </w:r>
      <w:r w:rsidR="00664FDD">
        <w:rPr>
          <w:szCs w:val="22"/>
          <w:lang w:val="fr-FR"/>
        </w:rPr>
        <w:t>’</w:t>
      </w:r>
      <w:r w:rsidRPr="00293FE2">
        <w:rPr>
          <w:szCs w:val="22"/>
          <w:lang w:val="fr-FR"/>
        </w:rPr>
        <w:t>innovation et la créativité sont les moteurs du progrès humain</w:t>
      </w:r>
      <w:r>
        <w:rPr>
          <w:szCs w:val="22"/>
          <w:lang w:val="fr-FR"/>
        </w:rPr>
        <w:t>;</w:t>
      </w:r>
    </w:p>
    <w:p w:rsidR="00D4208C" w:rsidRDefault="00293FE2" w:rsidP="00E11A8E">
      <w:pPr>
        <w:pStyle w:val="BodyText"/>
        <w:numPr>
          <w:ilvl w:val="0"/>
          <w:numId w:val="14"/>
        </w:numPr>
        <w:spacing w:after="0"/>
        <w:ind w:left="896" w:right="125" w:hanging="357"/>
        <w:rPr>
          <w:szCs w:val="22"/>
          <w:lang w:val="fr-FR"/>
        </w:rPr>
      </w:pPr>
      <w:proofErr w:type="gramStart"/>
      <w:r>
        <w:rPr>
          <w:szCs w:val="22"/>
          <w:lang w:val="fr-FR"/>
        </w:rPr>
        <w:t>reconnaît</w:t>
      </w:r>
      <w:proofErr w:type="gramEnd"/>
      <w:r>
        <w:rPr>
          <w:szCs w:val="22"/>
          <w:lang w:val="fr-FR"/>
        </w:rPr>
        <w:t xml:space="preserve"> que </w:t>
      </w:r>
      <w:r w:rsidRPr="00293FE2">
        <w:rPr>
          <w:szCs w:val="22"/>
          <w:lang w:val="fr-FR"/>
        </w:rPr>
        <w:t>le fait d</w:t>
      </w:r>
      <w:r w:rsidR="00664FDD">
        <w:rPr>
          <w:szCs w:val="22"/>
          <w:lang w:val="fr-FR"/>
        </w:rPr>
        <w:t>’</w:t>
      </w:r>
      <w:r w:rsidRPr="00293FE2">
        <w:rPr>
          <w:szCs w:val="22"/>
          <w:lang w:val="fr-FR"/>
        </w:rPr>
        <w:t>accroître les possibilités offertes aux femmes et d</w:t>
      </w:r>
      <w:r w:rsidR="00664FDD">
        <w:rPr>
          <w:szCs w:val="22"/>
          <w:lang w:val="fr-FR"/>
        </w:rPr>
        <w:t>’</w:t>
      </w:r>
      <w:r w:rsidRPr="00293FE2">
        <w:rPr>
          <w:szCs w:val="22"/>
          <w:lang w:val="fr-FR"/>
        </w:rPr>
        <w:t>éliminer les obstacles à leur participation aux économies nationales et internationales favorise un développement économique durable</w:t>
      </w:r>
      <w:r>
        <w:rPr>
          <w:szCs w:val="22"/>
          <w:lang w:val="fr-FR"/>
        </w:rPr>
        <w:t>;</w:t>
      </w:r>
    </w:p>
    <w:p w:rsidR="00D4208C" w:rsidRDefault="00293FE2" w:rsidP="00E11A8E">
      <w:pPr>
        <w:pStyle w:val="BodyText"/>
        <w:numPr>
          <w:ilvl w:val="0"/>
          <w:numId w:val="14"/>
        </w:numPr>
        <w:spacing w:after="0"/>
        <w:ind w:left="896" w:right="125" w:hanging="357"/>
        <w:rPr>
          <w:szCs w:val="22"/>
          <w:lang w:val="fr-FR"/>
        </w:rPr>
      </w:pPr>
      <w:proofErr w:type="gramStart"/>
      <w:r>
        <w:rPr>
          <w:szCs w:val="22"/>
          <w:lang w:val="fr-FR"/>
        </w:rPr>
        <w:t>souligne</w:t>
      </w:r>
      <w:proofErr w:type="gramEnd"/>
      <w:r>
        <w:rPr>
          <w:szCs w:val="22"/>
          <w:lang w:val="fr-FR"/>
        </w:rPr>
        <w:t xml:space="preserve"> l</w:t>
      </w:r>
      <w:r w:rsidR="00664FDD">
        <w:rPr>
          <w:szCs w:val="22"/>
          <w:lang w:val="fr-FR"/>
        </w:rPr>
        <w:t>’</w:t>
      </w:r>
      <w:r>
        <w:rPr>
          <w:szCs w:val="22"/>
          <w:lang w:val="fr-FR"/>
        </w:rPr>
        <w:t>importance de favoriser l</w:t>
      </w:r>
      <w:r w:rsidR="00664FDD">
        <w:rPr>
          <w:szCs w:val="22"/>
          <w:lang w:val="fr-FR"/>
        </w:rPr>
        <w:t>’</w:t>
      </w:r>
      <w:r>
        <w:rPr>
          <w:szCs w:val="22"/>
          <w:lang w:val="fr-FR"/>
        </w:rPr>
        <w:t>égalité d</w:t>
      </w:r>
      <w:r w:rsidR="00664FDD">
        <w:rPr>
          <w:szCs w:val="22"/>
          <w:lang w:val="fr-FR"/>
        </w:rPr>
        <w:t>’</w:t>
      </w:r>
      <w:r>
        <w:rPr>
          <w:szCs w:val="22"/>
          <w:lang w:val="fr-FR"/>
        </w:rPr>
        <w:t>accès et d</w:t>
      </w:r>
      <w:r w:rsidR="00664FDD">
        <w:rPr>
          <w:szCs w:val="22"/>
          <w:lang w:val="fr-FR"/>
        </w:rPr>
        <w:t>’</w:t>
      </w:r>
      <w:r>
        <w:rPr>
          <w:szCs w:val="22"/>
          <w:lang w:val="fr-FR"/>
        </w:rPr>
        <w:t>utilisation du système de la propriété intellectuelle;</w:t>
      </w:r>
    </w:p>
    <w:p w:rsidR="00D4208C" w:rsidRDefault="00293FE2" w:rsidP="00E11A8E">
      <w:pPr>
        <w:pStyle w:val="BodyText"/>
        <w:numPr>
          <w:ilvl w:val="0"/>
          <w:numId w:val="14"/>
        </w:numPr>
        <w:spacing w:after="0"/>
        <w:ind w:left="896" w:right="125" w:hanging="357"/>
        <w:rPr>
          <w:szCs w:val="22"/>
          <w:lang w:val="fr-FR"/>
        </w:rPr>
      </w:pPr>
      <w:proofErr w:type="gramStart"/>
      <w:r>
        <w:rPr>
          <w:szCs w:val="22"/>
          <w:lang w:val="fr-FR"/>
        </w:rPr>
        <w:t>convient</w:t>
      </w:r>
      <w:proofErr w:type="gramEnd"/>
      <w:r>
        <w:rPr>
          <w:szCs w:val="22"/>
          <w:lang w:val="fr-FR"/>
        </w:rPr>
        <w:t xml:space="preserve"> que </w:t>
      </w:r>
      <w:r w:rsidRPr="00293FE2">
        <w:rPr>
          <w:szCs w:val="22"/>
          <w:lang w:val="fr-FR"/>
        </w:rPr>
        <w:t xml:space="preserve">la participation accrue des femmes et des filles </w:t>
      </w:r>
      <w:r>
        <w:rPr>
          <w:szCs w:val="22"/>
          <w:lang w:val="fr-FR"/>
        </w:rPr>
        <w:t xml:space="preserve">contribue à </w:t>
      </w:r>
      <w:r w:rsidRPr="00293FE2">
        <w:rPr>
          <w:szCs w:val="22"/>
          <w:lang w:val="fr-FR"/>
        </w:rPr>
        <w:t>améliore</w:t>
      </w:r>
      <w:r>
        <w:rPr>
          <w:szCs w:val="22"/>
          <w:lang w:val="fr-FR"/>
        </w:rPr>
        <w:t>r</w:t>
      </w:r>
      <w:r w:rsidRPr="00293FE2">
        <w:rPr>
          <w:szCs w:val="22"/>
          <w:lang w:val="fr-FR"/>
        </w:rPr>
        <w:t xml:space="preserve"> la performance des sociétés en matière d</w:t>
      </w:r>
      <w:r w:rsidR="00664FDD">
        <w:rPr>
          <w:szCs w:val="22"/>
          <w:lang w:val="fr-FR"/>
        </w:rPr>
        <w:t>’</w:t>
      </w:r>
      <w:r w:rsidRPr="00293FE2">
        <w:rPr>
          <w:szCs w:val="22"/>
          <w:lang w:val="fr-FR"/>
        </w:rPr>
        <w:t>innovation</w:t>
      </w:r>
      <w:r>
        <w:rPr>
          <w:szCs w:val="22"/>
          <w:lang w:val="fr-FR"/>
        </w:rPr>
        <w:t>;</w:t>
      </w:r>
    </w:p>
    <w:p w:rsidR="00D4208C" w:rsidRDefault="00293FE2" w:rsidP="00E11A8E">
      <w:pPr>
        <w:pStyle w:val="BodyText"/>
        <w:numPr>
          <w:ilvl w:val="0"/>
          <w:numId w:val="14"/>
        </w:numPr>
        <w:spacing w:after="0"/>
        <w:ind w:left="896" w:right="125" w:hanging="357"/>
        <w:rPr>
          <w:szCs w:val="22"/>
          <w:lang w:val="fr-FR"/>
        </w:rPr>
      </w:pPr>
      <w:proofErr w:type="gramStart"/>
      <w:r>
        <w:rPr>
          <w:szCs w:val="22"/>
          <w:lang w:val="fr-FR"/>
        </w:rPr>
        <w:t>reconnaît</w:t>
      </w:r>
      <w:proofErr w:type="gramEnd"/>
      <w:r>
        <w:rPr>
          <w:szCs w:val="22"/>
          <w:lang w:val="fr-FR"/>
        </w:rPr>
        <w:t xml:space="preserve"> que </w:t>
      </w:r>
      <w:r w:rsidRPr="00293FE2">
        <w:rPr>
          <w:szCs w:val="22"/>
          <w:lang w:val="fr-FR"/>
        </w:rPr>
        <w:t>le recours à des politiques inclusives en matière de propriété intellectuelle peut contribuer à promouvoir l</w:t>
      </w:r>
      <w:r w:rsidR="00664FDD">
        <w:rPr>
          <w:szCs w:val="22"/>
          <w:lang w:val="fr-FR"/>
        </w:rPr>
        <w:t>’</w:t>
      </w:r>
      <w:r w:rsidRPr="00293FE2">
        <w:rPr>
          <w:szCs w:val="22"/>
          <w:lang w:val="fr-FR"/>
        </w:rPr>
        <w:t>égalité entre les sexes et l</w:t>
      </w:r>
      <w:r w:rsidR="00664FDD">
        <w:rPr>
          <w:szCs w:val="22"/>
          <w:lang w:val="fr-FR"/>
        </w:rPr>
        <w:t>’</w:t>
      </w:r>
      <w:r w:rsidRPr="00293FE2">
        <w:rPr>
          <w:szCs w:val="22"/>
          <w:lang w:val="fr-FR"/>
        </w:rPr>
        <w:t>autonomisation des femmes et des filles, qui influent positivement sur l</w:t>
      </w:r>
      <w:r w:rsidR="00664FDD">
        <w:rPr>
          <w:szCs w:val="22"/>
          <w:lang w:val="fr-FR"/>
        </w:rPr>
        <w:t>’</w:t>
      </w:r>
      <w:r w:rsidRPr="00293FE2">
        <w:rPr>
          <w:szCs w:val="22"/>
          <w:lang w:val="fr-FR"/>
        </w:rPr>
        <w:t>innovation et la croissance économique</w:t>
      </w:r>
      <w:r>
        <w:rPr>
          <w:szCs w:val="22"/>
          <w:lang w:val="fr-FR"/>
        </w:rPr>
        <w:t>;</w:t>
      </w:r>
    </w:p>
    <w:p w:rsidR="00D4208C" w:rsidRDefault="00293FE2" w:rsidP="00E11A8E">
      <w:pPr>
        <w:pStyle w:val="BodyText"/>
        <w:numPr>
          <w:ilvl w:val="0"/>
          <w:numId w:val="14"/>
        </w:numPr>
        <w:spacing w:after="0"/>
        <w:ind w:left="896" w:right="125" w:hanging="357"/>
        <w:rPr>
          <w:szCs w:val="22"/>
          <w:lang w:val="fr-FR"/>
        </w:rPr>
      </w:pPr>
      <w:proofErr w:type="gramStart"/>
      <w:r>
        <w:rPr>
          <w:szCs w:val="22"/>
          <w:lang w:val="fr-FR"/>
        </w:rPr>
        <w:lastRenderedPageBreak/>
        <w:t>réaffirme</w:t>
      </w:r>
      <w:proofErr w:type="gramEnd"/>
      <w:r>
        <w:rPr>
          <w:szCs w:val="22"/>
          <w:lang w:val="fr-FR"/>
        </w:rPr>
        <w:t xml:space="preserve"> que </w:t>
      </w:r>
      <w:r w:rsidR="00DF2CD4" w:rsidRPr="00DF2CD4">
        <w:rPr>
          <w:szCs w:val="22"/>
          <w:lang w:val="fr-FR"/>
        </w:rPr>
        <w:t>l</w:t>
      </w:r>
      <w:r w:rsidR="00664FDD">
        <w:rPr>
          <w:szCs w:val="22"/>
          <w:lang w:val="fr-FR"/>
        </w:rPr>
        <w:t>’</w:t>
      </w:r>
      <w:r w:rsidR="00DF2CD4" w:rsidRPr="00DF2CD4">
        <w:rPr>
          <w:szCs w:val="22"/>
          <w:lang w:val="fr-FR"/>
        </w:rPr>
        <w:t xml:space="preserve">OMPI est la principale institution du système des </w:t>
      </w:r>
      <w:r w:rsidR="00664FDD">
        <w:rPr>
          <w:szCs w:val="22"/>
          <w:lang w:val="fr-FR"/>
        </w:rPr>
        <w:t>Nations Unies</w:t>
      </w:r>
      <w:r w:rsidR="00DF2CD4" w:rsidRPr="00DF2CD4">
        <w:rPr>
          <w:szCs w:val="22"/>
          <w:lang w:val="fr-FR"/>
        </w:rPr>
        <w:t xml:space="preserve"> chargée des questions de propriété intellectuelle, de technologie et d</w:t>
      </w:r>
      <w:r w:rsidR="00664FDD">
        <w:rPr>
          <w:szCs w:val="22"/>
          <w:lang w:val="fr-FR"/>
        </w:rPr>
        <w:t>’</w:t>
      </w:r>
      <w:r w:rsidR="00DF2CD4" w:rsidRPr="00DF2CD4">
        <w:rPr>
          <w:szCs w:val="22"/>
          <w:lang w:val="fr-FR"/>
        </w:rPr>
        <w:t>innovation</w:t>
      </w:r>
      <w:r w:rsidR="00DF2CD4">
        <w:rPr>
          <w:szCs w:val="22"/>
          <w:lang w:val="fr-FR"/>
        </w:rPr>
        <w:t>;</w:t>
      </w:r>
    </w:p>
    <w:p w:rsidR="00D4208C" w:rsidRDefault="00DF2CD4" w:rsidP="00E11A8E">
      <w:pPr>
        <w:pStyle w:val="BodyText"/>
        <w:numPr>
          <w:ilvl w:val="0"/>
          <w:numId w:val="14"/>
        </w:numPr>
        <w:spacing w:after="0"/>
        <w:ind w:left="896" w:right="125" w:hanging="357"/>
        <w:rPr>
          <w:szCs w:val="22"/>
          <w:lang w:val="fr-FR"/>
        </w:rPr>
      </w:pPr>
      <w:r>
        <w:rPr>
          <w:szCs w:val="22"/>
          <w:lang w:val="fr-FR"/>
        </w:rPr>
        <w:t>se félicite de la détermination de l</w:t>
      </w:r>
      <w:r w:rsidR="00664FDD">
        <w:rPr>
          <w:szCs w:val="22"/>
          <w:lang w:val="fr-FR"/>
        </w:rPr>
        <w:t>’</w:t>
      </w:r>
      <w:r>
        <w:rPr>
          <w:szCs w:val="22"/>
          <w:lang w:val="fr-FR"/>
        </w:rPr>
        <w:t>OMPI à promouvoir l</w:t>
      </w:r>
      <w:r w:rsidR="00664FDD">
        <w:rPr>
          <w:szCs w:val="22"/>
          <w:lang w:val="fr-FR"/>
        </w:rPr>
        <w:t>’</w:t>
      </w:r>
      <w:r>
        <w:rPr>
          <w:szCs w:val="22"/>
          <w:lang w:val="fr-FR"/>
        </w:rPr>
        <w:t>égalité entre les sexes et l</w:t>
      </w:r>
      <w:r w:rsidR="00664FDD">
        <w:rPr>
          <w:szCs w:val="22"/>
          <w:lang w:val="fr-FR"/>
        </w:rPr>
        <w:t>’</w:t>
      </w:r>
      <w:r>
        <w:rPr>
          <w:szCs w:val="22"/>
          <w:lang w:val="fr-FR"/>
        </w:rPr>
        <w:t xml:space="preserve">autonomisation des femmes dans le cadre de son mandat et </w:t>
      </w:r>
      <w:r w:rsidR="008C482F">
        <w:rPr>
          <w:szCs w:val="22"/>
          <w:lang w:val="fr-FR"/>
        </w:rPr>
        <w:t>en conformité avec</w:t>
      </w:r>
      <w:r>
        <w:rPr>
          <w:szCs w:val="22"/>
          <w:lang w:val="fr-FR"/>
        </w:rPr>
        <w:t xml:space="preserve"> l</w:t>
      </w:r>
      <w:r w:rsidR="00664FDD">
        <w:rPr>
          <w:szCs w:val="22"/>
          <w:lang w:val="fr-FR"/>
        </w:rPr>
        <w:t>’</w:t>
      </w:r>
      <w:r>
        <w:rPr>
          <w:szCs w:val="22"/>
          <w:lang w:val="fr-FR"/>
        </w:rPr>
        <w:t xml:space="preserve">engagement des </w:t>
      </w:r>
      <w:r w:rsidR="00664FDD">
        <w:rPr>
          <w:szCs w:val="22"/>
          <w:lang w:val="fr-FR"/>
        </w:rPr>
        <w:t>Nations Unies</w:t>
      </w:r>
      <w:r w:rsidR="008C482F">
        <w:rPr>
          <w:szCs w:val="22"/>
          <w:lang w:val="fr-FR"/>
        </w:rPr>
        <w:t>, comme</w:t>
      </w:r>
      <w:r>
        <w:rPr>
          <w:szCs w:val="22"/>
          <w:lang w:val="fr-FR"/>
        </w:rPr>
        <w:t xml:space="preserve"> défini dans </w:t>
      </w:r>
      <w:r w:rsidRPr="00DF2CD4">
        <w:rPr>
          <w:szCs w:val="22"/>
          <w:lang w:val="fr-FR"/>
        </w:rPr>
        <w:t>la politique en matière d</w:t>
      </w:r>
      <w:r w:rsidR="00664FDD">
        <w:rPr>
          <w:szCs w:val="22"/>
          <w:lang w:val="fr-FR"/>
        </w:rPr>
        <w:t>’</w:t>
      </w:r>
      <w:r w:rsidRPr="00DF2CD4">
        <w:rPr>
          <w:szCs w:val="22"/>
          <w:lang w:val="fr-FR"/>
        </w:rPr>
        <w:t>égalité des sexes adoptée par l</w:t>
      </w:r>
      <w:r w:rsidR="00664FDD">
        <w:rPr>
          <w:szCs w:val="22"/>
          <w:lang w:val="fr-FR"/>
        </w:rPr>
        <w:t>’</w:t>
      </w:r>
      <w:r w:rsidRPr="00DF2CD4">
        <w:rPr>
          <w:szCs w:val="22"/>
          <w:lang w:val="fr-FR"/>
        </w:rPr>
        <w:t xml:space="preserve">OMPI </w:t>
      </w:r>
      <w:r w:rsidR="00D4208C" w:rsidRPr="00DF2CD4">
        <w:rPr>
          <w:szCs w:val="22"/>
          <w:lang w:val="fr-FR"/>
        </w:rPr>
        <w:t>en</w:t>
      </w:r>
      <w:r w:rsidR="00D4208C">
        <w:rPr>
          <w:szCs w:val="22"/>
          <w:lang w:val="fr-FR"/>
        </w:rPr>
        <w:t> </w:t>
      </w:r>
      <w:r w:rsidR="00D4208C" w:rsidRPr="00DF2CD4">
        <w:rPr>
          <w:szCs w:val="22"/>
          <w:lang w:val="fr-FR"/>
        </w:rPr>
        <w:t>2014</w:t>
      </w:r>
      <w:r w:rsidRPr="00DF2CD4">
        <w:rPr>
          <w:szCs w:val="22"/>
          <w:lang w:val="fr-FR"/>
        </w:rPr>
        <w:t xml:space="preserve"> et </w:t>
      </w:r>
      <w:r>
        <w:rPr>
          <w:szCs w:val="22"/>
          <w:lang w:val="fr-FR"/>
        </w:rPr>
        <w:t xml:space="preserve">à cet égard, </w:t>
      </w:r>
      <w:r w:rsidRPr="00DF2CD4">
        <w:rPr>
          <w:szCs w:val="22"/>
          <w:lang w:val="fr-FR"/>
        </w:rPr>
        <w:t>l</w:t>
      </w:r>
      <w:r w:rsidR="00664FDD">
        <w:rPr>
          <w:szCs w:val="22"/>
          <w:lang w:val="fr-FR"/>
        </w:rPr>
        <w:t>’</w:t>
      </w:r>
      <w:r w:rsidRPr="00DF2CD4">
        <w:rPr>
          <w:szCs w:val="22"/>
          <w:lang w:val="fr-FR"/>
        </w:rPr>
        <w:t>engagement pris par l</w:t>
      </w:r>
      <w:r w:rsidR="00664FDD">
        <w:rPr>
          <w:szCs w:val="22"/>
          <w:lang w:val="fr-FR"/>
        </w:rPr>
        <w:t>’</w:t>
      </w:r>
      <w:r w:rsidRPr="00DF2CD4">
        <w:rPr>
          <w:szCs w:val="22"/>
          <w:lang w:val="fr-FR"/>
        </w:rPr>
        <w:t>Organisation de faire de l</w:t>
      </w:r>
      <w:r w:rsidR="00664FDD">
        <w:rPr>
          <w:szCs w:val="22"/>
          <w:lang w:val="fr-FR"/>
        </w:rPr>
        <w:t>’</w:t>
      </w:r>
      <w:r w:rsidRPr="00DF2CD4">
        <w:rPr>
          <w:szCs w:val="22"/>
          <w:lang w:val="fr-FR"/>
        </w:rPr>
        <w:t>égalité entre les sexes une question transversale pr</w:t>
      </w:r>
      <w:r w:rsidR="008C482F">
        <w:rPr>
          <w:szCs w:val="22"/>
          <w:lang w:val="fr-FR"/>
        </w:rPr>
        <w:t xml:space="preserve">ise en considération </w:t>
      </w:r>
      <w:r w:rsidRPr="00DF2CD4">
        <w:rPr>
          <w:szCs w:val="22"/>
          <w:lang w:val="fr-FR"/>
        </w:rPr>
        <w:t>dans tous les objectifs stratégiques de l</w:t>
      </w:r>
      <w:r w:rsidR="00664FDD">
        <w:rPr>
          <w:szCs w:val="22"/>
          <w:lang w:val="fr-FR"/>
        </w:rPr>
        <w:t>’</w:t>
      </w:r>
      <w:r w:rsidRPr="00DF2CD4">
        <w:rPr>
          <w:szCs w:val="22"/>
          <w:lang w:val="fr-FR"/>
        </w:rPr>
        <w:t>OMPI</w:t>
      </w:r>
      <w:r>
        <w:rPr>
          <w:rStyle w:val="FootnoteReference"/>
          <w:szCs w:val="22"/>
          <w:lang w:val="fr-FR"/>
        </w:rPr>
        <w:footnoteReference w:id="2"/>
      </w:r>
      <w:r>
        <w:rPr>
          <w:szCs w:val="22"/>
          <w:lang w:val="fr-FR"/>
        </w:rPr>
        <w:t>;</w:t>
      </w:r>
    </w:p>
    <w:p w:rsidR="00DF2CD4" w:rsidRDefault="009B7EDE" w:rsidP="00E11A8E">
      <w:pPr>
        <w:pStyle w:val="BodyText"/>
        <w:numPr>
          <w:ilvl w:val="0"/>
          <w:numId w:val="14"/>
        </w:numPr>
        <w:spacing w:after="0"/>
        <w:ind w:left="896" w:right="125" w:hanging="357"/>
        <w:rPr>
          <w:szCs w:val="22"/>
          <w:lang w:val="fr-FR"/>
        </w:rPr>
      </w:pPr>
      <w:proofErr w:type="gramStart"/>
      <w:r>
        <w:rPr>
          <w:szCs w:val="22"/>
          <w:lang w:val="fr-FR"/>
        </w:rPr>
        <w:t>exprime</w:t>
      </w:r>
      <w:proofErr w:type="gramEnd"/>
      <w:r>
        <w:rPr>
          <w:szCs w:val="22"/>
          <w:lang w:val="fr-FR"/>
        </w:rPr>
        <w:t xml:space="preserve"> sa satisfaction </w:t>
      </w:r>
      <w:r w:rsidR="00664FDD">
        <w:rPr>
          <w:szCs w:val="22"/>
          <w:lang w:val="fr-FR"/>
        </w:rPr>
        <w:t>à l’égard</w:t>
      </w:r>
      <w:r>
        <w:rPr>
          <w:szCs w:val="22"/>
          <w:lang w:val="fr-FR"/>
        </w:rPr>
        <w:t xml:space="preserve"> de </w:t>
      </w:r>
      <w:r w:rsidRPr="009B7EDE">
        <w:rPr>
          <w:szCs w:val="22"/>
          <w:lang w:val="fr-FR"/>
        </w:rPr>
        <w:t>l</w:t>
      </w:r>
      <w:r w:rsidR="00664FDD">
        <w:rPr>
          <w:szCs w:val="22"/>
          <w:lang w:val="fr-FR"/>
        </w:rPr>
        <w:t>’</w:t>
      </w:r>
      <w:r w:rsidRPr="009B7EDE">
        <w:rPr>
          <w:szCs w:val="22"/>
          <w:lang w:val="fr-FR"/>
        </w:rPr>
        <w:t>organisation de la Journée mondiale de la propriété intellectuelle</w:t>
      </w:r>
      <w:r w:rsidR="00E11A8E">
        <w:rPr>
          <w:szCs w:val="22"/>
          <w:lang w:val="fr-FR"/>
        </w:rPr>
        <w:t> </w:t>
      </w:r>
      <w:r w:rsidRPr="009B7EDE">
        <w:rPr>
          <w:szCs w:val="22"/>
          <w:lang w:val="fr-FR"/>
        </w:rPr>
        <w:t>2018 autour du thème “Innovation et créativité</w:t>
      </w:r>
      <w:r w:rsidR="00664FDD">
        <w:rPr>
          <w:szCs w:val="22"/>
          <w:lang w:val="fr-FR"/>
        </w:rPr>
        <w:t> :</w:t>
      </w:r>
      <w:r w:rsidRPr="009B7EDE">
        <w:rPr>
          <w:szCs w:val="22"/>
          <w:lang w:val="fr-FR"/>
        </w:rPr>
        <w:t xml:space="preserve"> les femmes, moteur du changement”; </w:t>
      </w:r>
      <w:r>
        <w:rPr>
          <w:szCs w:val="22"/>
          <w:lang w:val="fr-FR"/>
        </w:rPr>
        <w:t xml:space="preserve"> </w:t>
      </w:r>
      <w:r w:rsidRPr="009B7EDE">
        <w:rPr>
          <w:szCs w:val="22"/>
          <w:lang w:val="fr-FR"/>
        </w:rPr>
        <w:t>et</w:t>
      </w:r>
    </w:p>
    <w:p w:rsidR="00D4208C" w:rsidRDefault="009B7EDE" w:rsidP="00E11A8E">
      <w:pPr>
        <w:pStyle w:val="BodyText"/>
        <w:numPr>
          <w:ilvl w:val="0"/>
          <w:numId w:val="14"/>
        </w:numPr>
        <w:ind w:left="896" w:right="125" w:hanging="357"/>
        <w:rPr>
          <w:szCs w:val="22"/>
          <w:lang w:val="fr-FR"/>
        </w:rPr>
      </w:pPr>
      <w:proofErr w:type="gramStart"/>
      <w:r>
        <w:rPr>
          <w:szCs w:val="22"/>
          <w:lang w:val="fr-FR"/>
        </w:rPr>
        <w:t>prend</w:t>
      </w:r>
      <w:proofErr w:type="gramEnd"/>
      <w:r>
        <w:rPr>
          <w:szCs w:val="22"/>
          <w:lang w:val="fr-FR"/>
        </w:rPr>
        <w:t xml:space="preserve"> note du fait que, selon les données dont dispose l</w:t>
      </w:r>
      <w:r w:rsidR="00664FDD">
        <w:rPr>
          <w:szCs w:val="22"/>
          <w:lang w:val="fr-FR"/>
        </w:rPr>
        <w:t>’</w:t>
      </w:r>
      <w:r>
        <w:rPr>
          <w:szCs w:val="22"/>
          <w:lang w:val="fr-FR"/>
        </w:rPr>
        <w:t xml:space="preserve">OMPI, </w:t>
      </w:r>
      <w:r w:rsidRPr="009B7EDE">
        <w:rPr>
          <w:szCs w:val="22"/>
          <w:lang w:val="fr-FR"/>
        </w:rPr>
        <w:t>les femmes sont plus nombreuses que jamais à utiliser le système international des brevets, bien qu</w:t>
      </w:r>
      <w:r w:rsidR="00664FDD">
        <w:rPr>
          <w:szCs w:val="22"/>
          <w:lang w:val="fr-FR"/>
        </w:rPr>
        <w:t>’</w:t>
      </w:r>
      <w:r w:rsidRPr="009B7EDE">
        <w:rPr>
          <w:szCs w:val="22"/>
          <w:lang w:val="fr-FR"/>
        </w:rPr>
        <w:t>il reste encore beaucoup à faire avant que la parité hommes</w:t>
      </w:r>
      <w:r w:rsidR="00F16392">
        <w:rPr>
          <w:szCs w:val="22"/>
          <w:lang w:val="fr-FR"/>
        </w:rPr>
        <w:noBreakHyphen/>
      </w:r>
      <w:r w:rsidRPr="009B7EDE">
        <w:rPr>
          <w:szCs w:val="22"/>
          <w:lang w:val="fr-FR"/>
        </w:rPr>
        <w:t>femmes soit atteinte.</w:t>
      </w:r>
    </w:p>
    <w:p w:rsidR="00C64CFB" w:rsidRPr="00830E12" w:rsidRDefault="00830E12" w:rsidP="00F16392">
      <w:pPr>
        <w:pStyle w:val="BodyText"/>
        <w:spacing w:before="480"/>
        <w:ind w:left="102"/>
        <w:rPr>
          <w:szCs w:val="22"/>
          <w:lang w:val="fr-FR"/>
        </w:rPr>
      </w:pPr>
      <w:r>
        <w:rPr>
          <w:szCs w:val="22"/>
          <w:lang w:val="fr-FR"/>
        </w:rPr>
        <w:t>Le</w:t>
      </w:r>
      <w:r w:rsidR="009B7EDE">
        <w:rPr>
          <w:szCs w:val="22"/>
          <w:lang w:val="fr-FR"/>
        </w:rPr>
        <w:t xml:space="preserve"> comité prie instamment les</w:t>
      </w:r>
      <w:r>
        <w:rPr>
          <w:szCs w:val="22"/>
          <w:lang w:val="fr-FR"/>
        </w:rPr>
        <w:t xml:space="preserve"> États membres de l</w:t>
      </w:r>
      <w:r w:rsidR="00664FDD">
        <w:rPr>
          <w:szCs w:val="22"/>
          <w:lang w:val="fr-FR"/>
        </w:rPr>
        <w:t>’</w:t>
      </w:r>
      <w:r>
        <w:rPr>
          <w:szCs w:val="22"/>
          <w:lang w:val="fr-FR"/>
        </w:rPr>
        <w:t>OMPI à</w:t>
      </w:r>
      <w:r w:rsidR="00664FDD">
        <w:rPr>
          <w:szCs w:val="22"/>
          <w:lang w:val="fr-FR"/>
        </w:rPr>
        <w:t> :</w:t>
      </w:r>
    </w:p>
    <w:p w:rsidR="00D4208C" w:rsidRDefault="002448C6" w:rsidP="0085568C">
      <w:pPr>
        <w:pStyle w:val="ListParagraph"/>
        <w:numPr>
          <w:ilvl w:val="0"/>
          <w:numId w:val="13"/>
        </w:numPr>
        <w:spacing w:after="220"/>
        <w:ind w:left="1134" w:right="125" w:hanging="567"/>
        <w:contextualSpacing w:val="0"/>
        <w:rPr>
          <w:szCs w:val="22"/>
          <w:lang w:val="fr-FR"/>
        </w:rPr>
      </w:pPr>
      <w:proofErr w:type="gramStart"/>
      <w:r>
        <w:rPr>
          <w:szCs w:val="22"/>
          <w:lang w:val="fr-FR"/>
        </w:rPr>
        <w:t>f</w:t>
      </w:r>
      <w:r w:rsidR="009B7EDE">
        <w:rPr>
          <w:szCs w:val="22"/>
          <w:lang w:val="fr-FR"/>
        </w:rPr>
        <w:t>avoriser</w:t>
      </w:r>
      <w:proofErr w:type="gramEnd"/>
      <w:r w:rsidR="009B7EDE">
        <w:rPr>
          <w:szCs w:val="22"/>
          <w:lang w:val="fr-FR"/>
        </w:rPr>
        <w:t xml:space="preserve"> une participation plus large et accrue des innovatrices et des créatrices au système de la propriété intellectuelle</w:t>
      </w:r>
      <w:r>
        <w:rPr>
          <w:szCs w:val="22"/>
          <w:lang w:val="fr-FR"/>
        </w:rPr>
        <w:t>;</w:t>
      </w:r>
    </w:p>
    <w:p w:rsidR="00D4208C" w:rsidRDefault="002448C6" w:rsidP="0085568C">
      <w:pPr>
        <w:pStyle w:val="ListParagraph"/>
        <w:numPr>
          <w:ilvl w:val="0"/>
          <w:numId w:val="13"/>
        </w:numPr>
        <w:spacing w:after="220"/>
        <w:ind w:left="1134" w:right="125" w:hanging="567"/>
        <w:contextualSpacing w:val="0"/>
        <w:rPr>
          <w:szCs w:val="22"/>
          <w:lang w:val="fr-FR"/>
        </w:rPr>
      </w:pPr>
      <w:proofErr w:type="gramStart"/>
      <w:r>
        <w:rPr>
          <w:szCs w:val="22"/>
          <w:lang w:val="fr-FR"/>
        </w:rPr>
        <w:t>e</w:t>
      </w:r>
      <w:r w:rsidR="009B7EDE">
        <w:rPr>
          <w:szCs w:val="22"/>
          <w:lang w:val="fr-FR"/>
        </w:rPr>
        <w:t>ncourager</w:t>
      </w:r>
      <w:proofErr w:type="gramEnd"/>
      <w:r w:rsidR="009B7EDE">
        <w:rPr>
          <w:szCs w:val="22"/>
          <w:lang w:val="fr-FR"/>
        </w:rPr>
        <w:t xml:space="preserve"> l</w:t>
      </w:r>
      <w:r w:rsidR="00664FDD">
        <w:rPr>
          <w:szCs w:val="22"/>
          <w:lang w:val="fr-FR"/>
        </w:rPr>
        <w:t>’</w:t>
      </w:r>
      <w:r w:rsidR="009B7EDE">
        <w:rPr>
          <w:szCs w:val="22"/>
          <w:lang w:val="fr-FR"/>
        </w:rPr>
        <w:t>innovation et la créativité parmi les innovatrices afin de réduire l</w:t>
      </w:r>
      <w:r w:rsidR="00664FDD">
        <w:rPr>
          <w:szCs w:val="22"/>
          <w:lang w:val="fr-FR"/>
        </w:rPr>
        <w:t>’</w:t>
      </w:r>
      <w:r w:rsidR="009B7EDE">
        <w:rPr>
          <w:szCs w:val="22"/>
          <w:lang w:val="fr-FR"/>
        </w:rPr>
        <w:t>écart entre les sexes parmi les innovateurs et les créateurs</w:t>
      </w:r>
      <w:r>
        <w:rPr>
          <w:szCs w:val="22"/>
          <w:lang w:val="fr-FR"/>
        </w:rPr>
        <w:t>;</w:t>
      </w:r>
    </w:p>
    <w:p w:rsidR="00D4208C" w:rsidRDefault="002448C6" w:rsidP="0085568C">
      <w:pPr>
        <w:pStyle w:val="ListParagraph"/>
        <w:numPr>
          <w:ilvl w:val="0"/>
          <w:numId w:val="13"/>
        </w:numPr>
        <w:spacing w:after="220"/>
        <w:ind w:left="1134" w:right="125" w:hanging="567"/>
        <w:contextualSpacing w:val="0"/>
        <w:rPr>
          <w:szCs w:val="22"/>
          <w:lang w:val="fr-FR"/>
        </w:rPr>
      </w:pPr>
      <w:proofErr w:type="gramStart"/>
      <w:r>
        <w:rPr>
          <w:szCs w:val="22"/>
          <w:lang w:val="fr-FR"/>
        </w:rPr>
        <w:t>œu</w:t>
      </w:r>
      <w:r w:rsidR="009B7EDE" w:rsidRPr="0011557D">
        <w:rPr>
          <w:szCs w:val="22"/>
          <w:lang w:val="fr-FR"/>
        </w:rPr>
        <w:t>vrer</w:t>
      </w:r>
      <w:proofErr w:type="gramEnd"/>
      <w:r w:rsidR="009B7EDE">
        <w:rPr>
          <w:caps/>
          <w:szCs w:val="22"/>
          <w:lang w:val="fr-FR"/>
        </w:rPr>
        <w:t xml:space="preserve"> </w:t>
      </w:r>
      <w:r w:rsidR="009B7EDE" w:rsidRPr="0011557D">
        <w:rPr>
          <w:szCs w:val="22"/>
          <w:lang w:val="fr-FR"/>
        </w:rPr>
        <w:t xml:space="preserve">à la mise en </w:t>
      </w:r>
      <w:r w:rsidR="009B7EDE">
        <w:rPr>
          <w:szCs w:val="22"/>
          <w:lang w:val="fr-FR"/>
        </w:rPr>
        <w:t>œ</w:t>
      </w:r>
      <w:r w:rsidR="009B7EDE" w:rsidRPr="0011557D">
        <w:rPr>
          <w:szCs w:val="22"/>
          <w:lang w:val="fr-FR"/>
        </w:rPr>
        <w:t>uvre de politiques et de pratiques visant à favoriser l</w:t>
      </w:r>
      <w:r w:rsidR="00664FDD">
        <w:rPr>
          <w:szCs w:val="22"/>
          <w:lang w:val="fr-FR"/>
        </w:rPr>
        <w:t>’</w:t>
      </w:r>
      <w:r w:rsidR="009B7EDE" w:rsidRPr="0011557D">
        <w:rPr>
          <w:szCs w:val="22"/>
          <w:lang w:val="fr-FR"/>
        </w:rPr>
        <w:t>autonomisation des femmes et des filles pour qu</w:t>
      </w:r>
      <w:r w:rsidR="00664FDD">
        <w:rPr>
          <w:szCs w:val="22"/>
          <w:lang w:val="fr-FR"/>
        </w:rPr>
        <w:t>’</w:t>
      </w:r>
      <w:r w:rsidR="009B7EDE" w:rsidRPr="0011557D">
        <w:rPr>
          <w:szCs w:val="22"/>
          <w:lang w:val="fr-FR"/>
        </w:rPr>
        <w:t>elles puissent participer pleinement à l</w:t>
      </w:r>
      <w:r w:rsidR="00664FDD">
        <w:rPr>
          <w:szCs w:val="22"/>
          <w:lang w:val="fr-FR"/>
        </w:rPr>
        <w:t>’</w:t>
      </w:r>
      <w:r w:rsidR="009B7EDE" w:rsidRPr="0011557D">
        <w:rPr>
          <w:szCs w:val="22"/>
          <w:lang w:val="fr-FR"/>
        </w:rPr>
        <w:t>innovation et à la créativité</w:t>
      </w:r>
      <w:r>
        <w:rPr>
          <w:szCs w:val="22"/>
          <w:lang w:val="fr-FR"/>
        </w:rPr>
        <w:t>;</w:t>
      </w:r>
    </w:p>
    <w:p w:rsidR="00D4208C" w:rsidRDefault="002448C6" w:rsidP="0085568C">
      <w:pPr>
        <w:pStyle w:val="ListParagraph"/>
        <w:numPr>
          <w:ilvl w:val="0"/>
          <w:numId w:val="13"/>
        </w:numPr>
        <w:spacing w:after="220"/>
        <w:ind w:left="1134" w:right="125" w:hanging="567"/>
        <w:contextualSpacing w:val="0"/>
        <w:rPr>
          <w:szCs w:val="22"/>
          <w:lang w:val="fr-FR"/>
        </w:rPr>
      </w:pPr>
      <w:proofErr w:type="gramStart"/>
      <w:r>
        <w:rPr>
          <w:szCs w:val="22"/>
          <w:lang w:val="fr-FR"/>
        </w:rPr>
        <w:t>é</w:t>
      </w:r>
      <w:r w:rsidR="00B530CA" w:rsidRPr="0011557D">
        <w:rPr>
          <w:szCs w:val="22"/>
          <w:lang w:val="fr-FR"/>
        </w:rPr>
        <w:t>laborer</w:t>
      </w:r>
      <w:proofErr w:type="gramEnd"/>
      <w:r w:rsidR="00B530CA" w:rsidRPr="0011557D">
        <w:rPr>
          <w:szCs w:val="22"/>
          <w:lang w:val="fr-FR"/>
        </w:rPr>
        <w:t xml:space="preserve"> des mesures pour promouvoir l</w:t>
      </w:r>
      <w:r w:rsidR="00664FDD">
        <w:rPr>
          <w:szCs w:val="22"/>
          <w:lang w:val="fr-FR"/>
        </w:rPr>
        <w:t>’</w:t>
      </w:r>
      <w:r w:rsidR="00B530CA" w:rsidRPr="0011557D">
        <w:rPr>
          <w:szCs w:val="22"/>
          <w:lang w:val="fr-FR"/>
        </w:rPr>
        <w:t>inclusion des femmes et des filles dans le domaine des sciences et de la technologie, ainsi que dans les processus de prise de décisions en matière d</w:t>
      </w:r>
      <w:r w:rsidR="00664FDD">
        <w:rPr>
          <w:szCs w:val="22"/>
          <w:lang w:val="fr-FR"/>
        </w:rPr>
        <w:t>’</w:t>
      </w:r>
      <w:r w:rsidR="00B530CA" w:rsidRPr="0011557D">
        <w:rPr>
          <w:szCs w:val="22"/>
          <w:lang w:val="fr-FR"/>
        </w:rPr>
        <w:t>innovation</w:t>
      </w:r>
      <w:r>
        <w:rPr>
          <w:szCs w:val="22"/>
          <w:lang w:val="fr-FR"/>
        </w:rPr>
        <w:t>;</w:t>
      </w:r>
    </w:p>
    <w:p w:rsidR="00D4208C" w:rsidRDefault="005C4E68" w:rsidP="0085568C">
      <w:pPr>
        <w:pStyle w:val="ListParagraph"/>
        <w:numPr>
          <w:ilvl w:val="0"/>
          <w:numId w:val="13"/>
        </w:numPr>
        <w:spacing w:after="220"/>
        <w:ind w:left="1134" w:right="125" w:hanging="567"/>
        <w:contextualSpacing w:val="0"/>
        <w:rPr>
          <w:szCs w:val="22"/>
          <w:lang w:val="fr-FR"/>
        </w:rPr>
      </w:pPr>
      <w:proofErr w:type="gramStart"/>
      <w:r>
        <w:rPr>
          <w:szCs w:val="22"/>
          <w:lang w:val="fr-FR"/>
        </w:rPr>
        <w:t>é</w:t>
      </w:r>
      <w:r w:rsidR="00B530CA" w:rsidRPr="0011557D">
        <w:rPr>
          <w:szCs w:val="22"/>
          <w:lang w:val="fr-FR"/>
        </w:rPr>
        <w:t>changer</w:t>
      </w:r>
      <w:proofErr w:type="gramEnd"/>
      <w:r w:rsidR="00B530CA" w:rsidRPr="0011557D">
        <w:rPr>
          <w:szCs w:val="22"/>
          <w:lang w:val="fr-FR"/>
        </w:rPr>
        <w:t xml:space="preserve"> des données d</w:t>
      </w:r>
      <w:r w:rsidR="00664FDD">
        <w:rPr>
          <w:szCs w:val="22"/>
          <w:lang w:val="fr-FR"/>
        </w:rPr>
        <w:t>’</w:t>
      </w:r>
      <w:r w:rsidR="00B530CA" w:rsidRPr="0011557D">
        <w:rPr>
          <w:szCs w:val="22"/>
          <w:lang w:val="fr-FR"/>
        </w:rPr>
        <w:t xml:space="preserve">expérience sur les politiques et les pratiques </w:t>
      </w:r>
      <w:r w:rsidR="00B530CA">
        <w:rPr>
          <w:szCs w:val="22"/>
          <w:lang w:val="fr-FR"/>
        </w:rPr>
        <w:t>visant à favoriser</w:t>
      </w:r>
      <w:r w:rsidR="00B530CA" w:rsidRPr="0011557D">
        <w:rPr>
          <w:szCs w:val="22"/>
          <w:lang w:val="fr-FR"/>
        </w:rPr>
        <w:t xml:space="preserve"> la participation des femmes et des filles dans le domaine de la propriété intellectuelle</w:t>
      </w:r>
      <w:r>
        <w:rPr>
          <w:szCs w:val="22"/>
          <w:lang w:val="fr-FR"/>
        </w:rPr>
        <w:t>;</w:t>
      </w:r>
    </w:p>
    <w:p w:rsidR="00D4208C" w:rsidRDefault="005C4E68" w:rsidP="0085568C">
      <w:pPr>
        <w:pStyle w:val="ListParagraph"/>
        <w:numPr>
          <w:ilvl w:val="0"/>
          <w:numId w:val="13"/>
        </w:numPr>
        <w:spacing w:after="220"/>
        <w:ind w:left="1134" w:right="125" w:hanging="567"/>
        <w:contextualSpacing w:val="0"/>
        <w:rPr>
          <w:szCs w:val="22"/>
          <w:lang w:val="fr-FR"/>
        </w:rPr>
      </w:pPr>
      <w:proofErr w:type="gramStart"/>
      <w:r>
        <w:rPr>
          <w:szCs w:val="22"/>
          <w:lang w:val="fr-FR"/>
        </w:rPr>
        <w:t>p</w:t>
      </w:r>
      <w:r w:rsidR="00B530CA" w:rsidRPr="0011557D">
        <w:rPr>
          <w:szCs w:val="22"/>
          <w:lang w:val="fr-FR"/>
        </w:rPr>
        <w:t>artager</w:t>
      </w:r>
      <w:proofErr w:type="gramEnd"/>
      <w:r w:rsidR="00B530CA" w:rsidRPr="0011557D">
        <w:rPr>
          <w:szCs w:val="22"/>
          <w:lang w:val="fr-FR"/>
        </w:rPr>
        <w:t xml:space="preserve"> des pratiques recommandées sur les initiatives multipartites vis</w:t>
      </w:r>
      <w:r w:rsidR="00B530CA">
        <w:rPr>
          <w:szCs w:val="22"/>
          <w:lang w:val="fr-FR"/>
        </w:rPr>
        <w:t>a</w:t>
      </w:r>
      <w:r w:rsidR="00B530CA" w:rsidRPr="0011557D">
        <w:rPr>
          <w:szCs w:val="22"/>
          <w:lang w:val="fr-FR"/>
        </w:rPr>
        <w:t xml:space="preserve">nt à encourager davantage de filles et de femmes à </w:t>
      </w:r>
      <w:r w:rsidR="00B530CA">
        <w:rPr>
          <w:szCs w:val="22"/>
          <w:lang w:val="fr-FR"/>
        </w:rPr>
        <w:t>participer à des activités d</w:t>
      </w:r>
      <w:r w:rsidR="00664FDD">
        <w:rPr>
          <w:szCs w:val="22"/>
          <w:lang w:val="fr-FR"/>
        </w:rPr>
        <w:t>’</w:t>
      </w:r>
      <w:r w:rsidR="00B530CA">
        <w:rPr>
          <w:szCs w:val="22"/>
          <w:lang w:val="fr-FR"/>
        </w:rPr>
        <w:t xml:space="preserve">innovation afin de </w:t>
      </w:r>
      <w:r w:rsidR="00B530CA" w:rsidRPr="0011557D">
        <w:rPr>
          <w:szCs w:val="22"/>
          <w:lang w:val="fr-FR"/>
        </w:rPr>
        <w:t>créer de</w:t>
      </w:r>
      <w:r w:rsidR="00B530CA">
        <w:rPr>
          <w:szCs w:val="22"/>
          <w:lang w:val="fr-FR"/>
        </w:rPr>
        <w:t>s actifs de valeur dans le domaine de</w:t>
      </w:r>
      <w:r w:rsidR="00B530CA" w:rsidRPr="0011557D">
        <w:rPr>
          <w:szCs w:val="22"/>
          <w:lang w:val="fr-FR"/>
        </w:rPr>
        <w:t xml:space="preserve"> la propriété intellectuelle</w:t>
      </w:r>
      <w:r>
        <w:rPr>
          <w:szCs w:val="22"/>
          <w:lang w:val="fr-FR"/>
        </w:rPr>
        <w:t>;</w:t>
      </w:r>
    </w:p>
    <w:p w:rsidR="00D4208C" w:rsidRDefault="005C4E68" w:rsidP="0085568C">
      <w:pPr>
        <w:pStyle w:val="ListParagraph"/>
        <w:numPr>
          <w:ilvl w:val="0"/>
          <w:numId w:val="13"/>
        </w:numPr>
        <w:spacing w:after="220"/>
        <w:ind w:left="1134" w:right="125" w:hanging="567"/>
        <w:contextualSpacing w:val="0"/>
        <w:rPr>
          <w:szCs w:val="22"/>
          <w:lang w:val="fr-FR"/>
        </w:rPr>
      </w:pPr>
      <w:proofErr w:type="gramStart"/>
      <w:r>
        <w:rPr>
          <w:szCs w:val="22"/>
          <w:lang w:val="fr-FR"/>
        </w:rPr>
        <w:t>p</w:t>
      </w:r>
      <w:r w:rsidR="002448C6" w:rsidRPr="0011557D">
        <w:rPr>
          <w:szCs w:val="22"/>
          <w:lang w:val="fr-FR"/>
        </w:rPr>
        <w:t>artager</w:t>
      </w:r>
      <w:proofErr w:type="gramEnd"/>
      <w:r w:rsidR="002448C6" w:rsidRPr="0011557D">
        <w:rPr>
          <w:szCs w:val="22"/>
          <w:lang w:val="fr-FR"/>
        </w:rPr>
        <w:t xml:space="preserve"> </w:t>
      </w:r>
      <w:r>
        <w:rPr>
          <w:szCs w:val="22"/>
          <w:lang w:val="fr-FR"/>
        </w:rPr>
        <w:t>d</w:t>
      </w:r>
      <w:r w:rsidR="002448C6" w:rsidRPr="0011557D">
        <w:rPr>
          <w:szCs w:val="22"/>
          <w:lang w:val="fr-FR"/>
        </w:rPr>
        <w:t>es pratiques recommandées pour soutenir les inventrices et les entrepreneuses et renforcer l</w:t>
      </w:r>
      <w:r w:rsidR="00664FDD">
        <w:rPr>
          <w:szCs w:val="22"/>
          <w:lang w:val="fr-FR"/>
        </w:rPr>
        <w:t>’</w:t>
      </w:r>
      <w:r w:rsidR="002448C6" w:rsidRPr="0011557D">
        <w:rPr>
          <w:szCs w:val="22"/>
          <w:lang w:val="fr-FR"/>
        </w:rPr>
        <w:t>autonomie des femmes dans la gestion de la propriété intellectuelle</w:t>
      </w:r>
      <w:r>
        <w:rPr>
          <w:szCs w:val="22"/>
          <w:lang w:val="fr-FR"/>
        </w:rPr>
        <w:t>;</w:t>
      </w:r>
    </w:p>
    <w:p w:rsidR="00D4208C" w:rsidRDefault="005C4E68" w:rsidP="0085568C">
      <w:pPr>
        <w:pStyle w:val="ListParagraph"/>
        <w:numPr>
          <w:ilvl w:val="0"/>
          <w:numId w:val="13"/>
        </w:numPr>
        <w:spacing w:after="220"/>
        <w:ind w:left="1134" w:right="125" w:hanging="567"/>
        <w:contextualSpacing w:val="0"/>
        <w:rPr>
          <w:szCs w:val="22"/>
          <w:lang w:val="fr-FR"/>
        </w:rPr>
      </w:pPr>
      <w:proofErr w:type="gramStart"/>
      <w:r>
        <w:rPr>
          <w:szCs w:val="22"/>
          <w:lang w:val="fr-FR"/>
        </w:rPr>
        <w:t>p</w:t>
      </w:r>
      <w:r w:rsidR="002448C6" w:rsidRPr="0011557D">
        <w:rPr>
          <w:szCs w:val="22"/>
          <w:lang w:val="fr-FR"/>
        </w:rPr>
        <w:t>artager</w:t>
      </w:r>
      <w:proofErr w:type="gramEnd"/>
      <w:r w:rsidR="002448C6" w:rsidRPr="0011557D">
        <w:rPr>
          <w:szCs w:val="22"/>
          <w:lang w:val="fr-FR"/>
        </w:rPr>
        <w:t xml:space="preserve"> </w:t>
      </w:r>
      <w:r w:rsidR="002448C6">
        <w:rPr>
          <w:szCs w:val="22"/>
          <w:lang w:val="fr-FR"/>
        </w:rPr>
        <w:t>d</w:t>
      </w:r>
      <w:r w:rsidR="002448C6" w:rsidRPr="0011557D">
        <w:rPr>
          <w:szCs w:val="22"/>
          <w:lang w:val="fr-FR"/>
        </w:rPr>
        <w:t xml:space="preserve">es programmes </w:t>
      </w:r>
      <w:r w:rsidR="002448C6">
        <w:rPr>
          <w:szCs w:val="22"/>
          <w:lang w:val="fr-FR"/>
        </w:rPr>
        <w:t xml:space="preserve">visant à </w:t>
      </w:r>
      <w:r w:rsidR="002448C6" w:rsidRPr="0011557D">
        <w:rPr>
          <w:szCs w:val="22"/>
          <w:lang w:val="fr-FR"/>
        </w:rPr>
        <w:t>encourage</w:t>
      </w:r>
      <w:r w:rsidR="002448C6">
        <w:rPr>
          <w:szCs w:val="22"/>
          <w:lang w:val="fr-FR"/>
        </w:rPr>
        <w:t>r</w:t>
      </w:r>
      <w:r w:rsidR="002448C6" w:rsidRPr="0011557D">
        <w:rPr>
          <w:szCs w:val="22"/>
          <w:lang w:val="fr-FR"/>
        </w:rPr>
        <w:t xml:space="preserve"> les jeunes femmes </w:t>
      </w:r>
      <w:r w:rsidR="002448C6">
        <w:rPr>
          <w:szCs w:val="22"/>
          <w:lang w:val="fr-FR"/>
        </w:rPr>
        <w:t xml:space="preserve">à </w:t>
      </w:r>
      <w:r w:rsidR="002448C6" w:rsidRPr="0011557D">
        <w:rPr>
          <w:szCs w:val="22"/>
          <w:lang w:val="fr-FR"/>
        </w:rPr>
        <w:t>développer leurs talents dans les domaines des sciences, de la technologie, de l</w:t>
      </w:r>
      <w:r w:rsidR="00664FDD">
        <w:rPr>
          <w:szCs w:val="22"/>
          <w:lang w:val="fr-FR"/>
        </w:rPr>
        <w:t>’</w:t>
      </w:r>
      <w:r w:rsidR="002448C6" w:rsidRPr="0011557D">
        <w:rPr>
          <w:szCs w:val="22"/>
          <w:lang w:val="fr-FR"/>
        </w:rPr>
        <w:t>ingénierie, des mathématiques et des arts en facilitant leur accès à un enseignement de qualité et en leur permettant d</w:t>
      </w:r>
      <w:r w:rsidR="00664FDD">
        <w:rPr>
          <w:szCs w:val="22"/>
          <w:lang w:val="fr-FR"/>
        </w:rPr>
        <w:t>’</w:t>
      </w:r>
      <w:r w:rsidR="002448C6" w:rsidRPr="0011557D">
        <w:rPr>
          <w:szCs w:val="22"/>
          <w:lang w:val="fr-FR"/>
        </w:rPr>
        <w:t xml:space="preserve">acquérir les compétences, les informations et les connaissances </w:t>
      </w:r>
      <w:r w:rsidR="002448C6" w:rsidRPr="0011557D">
        <w:rPr>
          <w:szCs w:val="22"/>
          <w:lang w:val="fr-FR"/>
        </w:rPr>
        <w:lastRenderedPageBreak/>
        <w:t>nécessaires à leur entrée sur le marché du travail, en particulier dans le domaine de la propriété intellectuelle</w:t>
      </w:r>
      <w:r>
        <w:rPr>
          <w:szCs w:val="22"/>
          <w:lang w:val="fr-FR"/>
        </w:rPr>
        <w:t>;</w:t>
      </w:r>
    </w:p>
    <w:p w:rsidR="00D4208C" w:rsidRDefault="005C4E68" w:rsidP="0085568C">
      <w:pPr>
        <w:pStyle w:val="ListParagraph"/>
        <w:numPr>
          <w:ilvl w:val="0"/>
          <w:numId w:val="13"/>
        </w:numPr>
        <w:spacing w:after="220"/>
        <w:ind w:left="1134" w:right="125" w:hanging="567"/>
        <w:contextualSpacing w:val="0"/>
        <w:rPr>
          <w:szCs w:val="22"/>
          <w:lang w:val="fr-FR"/>
        </w:rPr>
      </w:pPr>
      <w:proofErr w:type="gramStart"/>
      <w:r>
        <w:rPr>
          <w:szCs w:val="22"/>
          <w:lang w:val="fr-FR"/>
        </w:rPr>
        <w:t>p</w:t>
      </w:r>
      <w:r w:rsidR="002448C6" w:rsidRPr="0011557D">
        <w:rPr>
          <w:szCs w:val="22"/>
          <w:lang w:val="fr-FR"/>
        </w:rPr>
        <w:t>artager</w:t>
      </w:r>
      <w:proofErr w:type="gramEnd"/>
      <w:r w:rsidR="002448C6" w:rsidRPr="0011557D">
        <w:rPr>
          <w:szCs w:val="22"/>
          <w:lang w:val="fr-FR"/>
        </w:rPr>
        <w:t xml:space="preserve"> </w:t>
      </w:r>
      <w:r w:rsidR="002448C6">
        <w:rPr>
          <w:szCs w:val="22"/>
          <w:lang w:val="fr-FR"/>
        </w:rPr>
        <w:t>d</w:t>
      </w:r>
      <w:r w:rsidR="002448C6" w:rsidRPr="0011557D">
        <w:rPr>
          <w:szCs w:val="22"/>
          <w:lang w:val="fr-FR"/>
        </w:rPr>
        <w:t xml:space="preserve">es pratiques recommandées </w:t>
      </w:r>
      <w:r w:rsidR="002448C6">
        <w:rPr>
          <w:szCs w:val="22"/>
          <w:lang w:val="fr-FR"/>
        </w:rPr>
        <w:t xml:space="preserve">relatives à </w:t>
      </w:r>
      <w:r w:rsidR="002448C6" w:rsidRPr="0011557D">
        <w:rPr>
          <w:szCs w:val="22"/>
          <w:lang w:val="fr-FR"/>
        </w:rPr>
        <w:t>un système de propriété intellectuelle inclusif utilisé par tous pour acquérir et détenir des droits de propriété intellectuelle</w:t>
      </w:r>
      <w:r>
        <w:rPr>
          <w:szCs w:val="22"/>
          <w:lang w:val="fr-FR"/>
        </w:rPr>
        <w:t>;</w:t>
      </w:r>
    </w:p>
    <w:p w:rsidR="00FB003D" w:rsidRDefault="00B8598F" w:rsidP="00E11A8E">
      <w:pPr>
        <w:pStyle w:val="ListParagraph"/>
        <w:numPr>
          <w:ilvl w:val="0"/>
          <w:numId w:val="13"/>
        </w:numPr>
        <w:spacing w:after="220"/>
        <w:ind w:left="1134" w:right="125" w:hanging="567"/>
        <w:contextualSpacing w:val="0"/>
        <w:rPr>
          <w:szCs w:val="22"/>
          <w:lang w:val="fr-FR"/>
        </w:rPr>
      </w:pPr>
      <w:proofErr w:type="gramStart"/>
      <w:r>
        <w:rPr>
          <w:szCs w:val="22"/>
          <w:lang w:val="fr-FR"/>
        </w:rPr>
        <w:t>c</w:t>
      </w:r>
      <w:r w:rsidR="002448C6" w:rsidRPr="0011557D">
        <w:rPr>
          <w:szCs w:val="22"/>
          <w:lang w:val="fr-FR"/>
        </w:rPr>
        <w:t>ollaborer</w:t>
      </w:r>
      <w:proofErr w:type="gramEnd"/>
      <w:r w:rsidR="002448C6" w:rsidRPr="0011557D">
        <w:rPr>
          <w:szCs w:val="22"/>
          <w:lang w:val="fr-FR"/>
        </w:rPr>
        <w:t xml:space="preserve"> </w:t>
      </w:r>
      <w:r w:rsidR="002448C6" w:rsidRPr="00516397">
        <w:rPr>
          <w:szCs w:val="22"/>
          <w:lang w:val="fr-FR"/>
        </w:rPr>
        <w:t xml:space="preserve">avec </w:t>
      </w:r>
      <w:r w:rsidR="002448C6">
        <w:rPr>
          <w:szCs w:val="22"/>
          <w:lang w:val="fr-FR"/>
        </w:rPr>
        <w:t xml:space="preserve">le Secrétariat de </w:t>
      </w:r>
      <w:r w:rsidR="002448C6" w:rsidRPr="00516397">
        <w:rPr>
          <w:szCs w:val="22"/>
          <w:lang w:val="fr-FR"/>
        </w:rPr>
        <w:t>l</w:t>
      </w:r>
      <w:r w:rsidR="00664FDD">
        <w:rPr>
          <w:szCs w:val="22"/>
          <w:lang w:val="fr-FR"/>
        </w:rPr>
        <w:t>’</w:t>
      </w:r>
      <w:r w:rsidR="002448C6" w:rsidRPr="00516397">
        <w:rPr>
          <w:szCs w:val="22"/>
          <w:lang w:val="fr-FR"/>
        </w:rPr>
        <w:t>OMPI pour recenser les obstacles</w:t>
      </w:r>
      <w:r w:rsidR="002448C6">
        <w:rPr>
          <w:szCs w:val="22"/>
          <w:lang w:val="fr-FR"/>
        </w:rPr>
        <w:t xml:space="preserve"> qui</w:t>
      </w:r>
      <w:r w:rsidR="002448C6" w:rsidRPr="00516397">
        <w:rPr>
          <w:szCs w:val="22"/>
          <w:lang w:val="fr-FR"/>
        </w:rPr>
        <w:t xml:space="preserve"> </w:t>
      </w:r>
      <w:r w:rsidR="002448C6">
        <w:rPr>
          <w:szCs w:val="22"/>
          <w:lang w:val="fr-FR"/>
        </w:rPr>
        <w:t>limitent</w:t>
      </w:r>
      <w:r w:rsidR="002448C6" w:rsidRPr="00516397">
        <w:rPr>
          <w:szCs w:val="22"/>
          <w:lang w:val="fr-FR"/>
        </w:rPr>
        <w:t xml:space="preserve"> la participation des femmes aux activités </w:t>
      </w:r>
      <w:r w:rsidR="002448C6">
        <w:rPr>
          <w:szCs w:val="22"/>
          <w:lang w:val="fr-FR"/>
        </w:rPr>
        <w:t>liées à la</w:t>
      </w:r>
      <w:r w:rsidR="002448C6" w:rsidRPr="00516397">
        <w:rPr>
          <w:szCs w:val="22"/>
          <w:lang w:val="fr-FR"/>
        </w:rPr>
        <w:t xml:space="preserve"> propriété intellectuelle</w:t>
      </w:r>
      <w:r w:rsidR="00516397" w:rsidRPr="00516397">
        <w:rPr>
          <w:szCs w:val="22"/>
          <w:lang w:val="fr-FR"/>
        </w:rPr>
        <w:t>.</w:t>
      </w:r>
    </w:p>
    <w:p w:rsidR="00C64CFB" w:rsidRPr="00516397" w:rsidRDefault="005C4E68" w:rsidP="00AA20D9">
      <w:pPr>
        <w:pStyle w:val="BodyText"/>
        <w:spacing w:before="600"/>
        <w:ind w:left="102"/>
        <w:rPr>
          <w:lang w:val="fr-FR"/>
        </w:rPr>
      </w:pPr>
      <w:r w:rsidRPr="0011557D">
        <w:rPr>
          <w:szCs w:val="22"/>
          <w:lang w:val="fr-FR"/>
        </w:rPr>
        <w:t>En vue d</w:t>
      </w:r>
      <w:r>
        <w:rPr>
          <w:szCs w:val="22"/>
          <w:lang w:val="fr-FR"/>
        </w:rPr>
        <w:t>e faciliter la mise en œuvre des mesures susmentionnées, le Secrétariat de l</w:t>
      </w:r>
      <w:r w:rsidR="00664FDD">
        <w:rPr>
          <w:szCs w:val="22"/>
          <w:lang w:val="fr-FR"/>
        </w:rPr>
        <w:t>’</w:t>
      </w:r>
      <w:r>
        <w:rPr>
          <w:szCs w:val="22"/>
          <w:lang w:val="fr-FR"/>
        </w:rPr>
        <w:t>OMPI est prié</w:t>
      </w:r>
    </w:p>
    <w:p w:rsidR="00D4208C" w:rsidRDefault="005C4E68" w:rsidP="00E11A8E">
      <w:pPr>
        <w:pStyle w:val="ListParagraph"/>
        <w:numPr>
          <w:ilvl w:val="0"/>
          <w:numId w:val="15"/>
        </w:numPr>
        <w:spacing w:after="220"/>
        <w:ind w:left="1134" w:right="125" w:hanging="567"/>
        <w:contextualSpacing w:val="0"/>
        <w:rPr>
          <w:szCs w:val="22"/>
          <w:lang w:val="fr-FR"/>
        </w:rPr>
      </w:pPr>
      <w:proofErr w:type="gramStart"/>
      <w:r w:rsidRPr="0011557D">
        <w:rPr>
          <w:szCs w:val="22"/>
          <w:lang w:val="fr-FR"/>
        </w:rPr>
        <w:t>de</w:t>
      </w:r>
      <w:proofErr w:type="gramEnd"/>
      <w:r w:rsidRPr="0011557D">
        <w:rPr>
          <w:szCs w:val="22"/>
          <w:lang w:val="fr-FR"/>
        </w:rPr>
        <w:t xml:space="preserve"> c</w:t>
      </w:r>
      <w:r w:rsidR="00516397" w:rsidRPr="0011557D">
        <w:rPr>
          <w:szCs w:val="22"/>
          <w:lang w:val="fr-FR"/>
        </w:rPr>
        <w:t>ompiler</w:t>
      </w:r>
      <w:r w:rsidR="00516397" w:rsidRPr="00516397">
        <w:rPr>
          <w:szCs w:val="22"/>
          <w:lang w:val="fr-FR"/>
        </w:rPr>
        <w:t xml:space="preserve"> des données internationales compara</w:t>
      </w:r>
      <w:r w:rsidR="009274FD">
        <w:rPr>
          <w:szCs w:val="22"/>
          <w:lang w:val="fr-FR"/>
        </w:rPr>
        <w:t>ble</w:t>
      </w:r>
      <w:r w:rsidR="00235E72">
        <w:rPr>
          <w:szCs w:val="22"/>
          <w:lang w:val="fr-FR"/>
        </w:rPr>
        <w:t xml:space="preserve">s </w:t>
      </w:r>
      <w:r w:rsidR="009274FD">
        <w:rPr>
          <w:szCs w:val="22"/>
          <w:lang w:val="fr-FR"/>
        </w:rPr>
        <w:t xml:space="preserve">et </w:t>
      </w:r>
      <w:r w:rsidR="00516397" w:rsidRPr="00516397">
        <w:rPr>
          <w:szCs w:val="22"/>
          <w:lang w:val="fr-FR"/>
        </w:rPr>
        <w:t>ventilées par sexe sur les titulaires et les créateurs de droits de propriété intellectuelle</w:t>
      </w:r>
      <w:r>
        <w:rPr>
          <w:szCs w:val="22"/>
          <w:lang w:val="fr-FR"/>
        </w:rPr>
        <w:t>;</w:t>
      </w:r>
    </w:p>
    <w:p w:rsidR="00D4208C" w:rsidRDefault="005C4E68" w:rsidP="00E11A8E">
      <w:pPr>
        <w:pStyle w:val="ListParagraph"/>
        <w:numPr>
          <w:ilvl w:val="0"/>
          <w:numId w:val="15"/>
        </w:numPr>
        <w:spacing w:after="220"/>
        <w:ind w:left="1134" w:right="125" w:hanging="567"/>
        <w:contextualSpacing w:val="0"/>
        <w:rPr>
          <w:szCs w:val="22"/>
          <w:lang w:val="fr-FR"/>
        </w:rPr>
      </w:pPr>
      <w:proofErr w:type="gramStart"/>
      <w:r w:rsidRPr="0011557D">
        <w:rPr>
          <w:szCs w:val="22"/>
          <w:lang w:val="fr-FR"/>
        </w:rPr>
        <w:t>de</w:t>
      </w:r>
      <w:proofErr w:type="gramEnd"/>
      <w:r w:rsidRPr="0011557D">
        <w:rPr>
          <w:szCs w:val="22"/>
          <w:lang w:val="fr-FR"/>
        </w:rPr>
        <w:t xml:space="preserve"> p</w:t>
      </w:r>
      <w:r w:rsidR="005B4C39" w:rsidRPr="0011557D">
        <w:rPr>
          <w:szCs w:val="22"/>
          <w:lang w:val="fr-FR"/>
        </w:rPr>
        <w:t>artager</w:t>
      </w:r>
      <w:r w:rsidR="005B4C39" w:rsidRPr="005B4C39">
        <w:rPr>
          <w:szCs w:val="22"/>
          <w:lang w:val="fr-FR"/>
        </w:rPr>
        <w:t xml:space="preserve"> les méthodes et </w:t>
      </w:r>
      <w:r w:rsidR="009274FD">
        <w:rPr>
          <w:szCs w:val="22"/>
          <w:lang w:val="fr-FR"/>
        </w:rPr>
        <w:t xml:space="preserve">les </w:t>
      </w:r>
      <w:r w:rsidR="005B4C39" w:rsidRPr="005B4C39">
        <w:rPr>
          <w:szCs w:val="22"/>
          <w:lang w:val="fr-FR"/>
        </w:rPr>
        <w:t xml:space="preserve">procédures de collecte de données ventilées par sexe, </w:t>
      </w:r>
      <w:r w:rsidR="00235E72">
        <w:rPr>
          <w:szCs w:val="22"/>
          <w:lang w:val="fr-FR"/>
        </w:rPr>
        <w:t xml:space="preserve">les </w:t>
      </w:r>
      <w:r w:rsidR="005B4C39" w:rsidRPr="005B4C39">
        <w:rPr>
          <w:szCs w:val="22"/>
          <w:lang w:val="fr-FR"/>
        </w:rPr>
        <w:t>indicateurs</w:t>
      </w:r>
      <w:r w:rsidR="00235E72">
        <w:rPr>
          <w:szCs w:val="22"/>
          <w:lang w:val="fr-FR"/>
        </w:rPr>
        <w:t xml:space="preserve"> utilisés</w:t>
      </w:r>
      <w:r w:rsidR="005B4C39" w:rsidRPr="005B4C39">
        <w:rPr>
          <w:szCs w:val="22"/>
          <w:lang w:val="fr-FR"/>
        </w:rPr>
        <w:t>, les méthodes de suivi et d</w:t>
      </w:r>
      <w:r w:rsidR="00664FDD">
        <w:rPr>
          <w:szCs w:val="22"/>
          <w:lang w:val="fr-FR"/>
        </w:rPr>
        <w:t>’</w:t>
      </w:r>
      <w:r w:rsidR="005B4C39" w:rsidRPr="005B4C39">
        <w:rPr>
          <w:szCs w:val="22"/>
          <w:lang w:val="fr-FR"/>
        </w:rPr>
        <w:t>évaluation</w:t>
      </w:r>
      <w:r w:rsidR="00235E72">
        <w:rPr>
          <w:szCs w:val="22"/>
          <w:lang w:val="fr-FR"/>
        </w:rPr>
        <w:t>,</w:t>
      </w:r>
      <w:r w:rsidR="005B4C39" w:rsidRPr="005B4C39">
        <w:rPr>
          <w:szCs w:val="22"/>
          <w:lang w:val="fr-FR"/>
        </w:rPr>
        <w:t xml:space="preserve"> et l</w:t>
      </w:r>
      <w:r w:rsidR="00664FDD">
        <w:rPr>
          <w:szCs w:val="22"/>
          <w:lang w:val="fr-FR"/>
        </w:rPr>
        <w:t>’</w:t>
      </w:r>
      <w:r w:rsidR="005B4C39" w:rsidRPr="005B4C39">
        <w:rPr>
          <w:szCs w:val="22"/>
          <w:lang w:val="fr-FR"/>
        </w:rPr>
        <w:t>analyse économique des écarts entre les sexes en matière de propriété intellectuelle</w:t>
      </w:r>
      <w:r>
        <w:rPr>
          <w:szCs w:val="22"/>
          <w:lang w:val="fr-FR"/>
        </w:rPr>
        <w:t>;</w:t>
      </w:r>
    </w:p>
    <w:p w:rsidR="00FB003D" w:rsidRPr="0011557D" w:rsidRDefault="005C4E68" w:rsidP="00E11A8E">
      <w:pPr>
        <w:pStyle w:val="ListParagraph"/>
        <w:numPr>
          <w:ilvl w:val="0"/>
          <w:numId w:val="15"/>
        </w:numPr>
        <w:spacing w:after="220"/>
        <w:ind w:left="1134" w:right="125" w:hanging="567"/>
        <w:contextualSpacing w:val="0"/>
        <w:rPr>
          <w:szCs w:val="22"/>
          <w:lang w:val="fr-FR"/>
        </w:rPr>
      </w:pPr>
      <w:proofErr w:type="gramStart"/>
      <w:r w:rsidRPr="0011557D">
        <w:rPr>
          <w:szCs w:val="22"/>
          <w:lang w:val="fr-FR"/>
        </w:rPr>
        <w:t>de</w:t>
      </w:r>
      <w:proofErr w:type="gramEnd"/>
      <w:r w:rsidRPr="0011557D">
        <w:rPr>
          <w:szCs w:val="22"/>
          <w:lang w:val="fr-FR"/>
        </w:rPr>
        <w:t xml:space="preserve"> </w:t>
      </w:r>
      <w:r>
        <w:rPr>
          <w:szCs w:val="22"/>
          <w:lang w:val="fr-FR"/>
        </w:rPr>
        <w:t>continuer à prendre systématiquement en compte la parité dans les programmes et les politiques de l</w:t>
      </w:r>
      <w:r w:rsidR="00664FDD">
        <w:rPr>
          <w:szCs w:val="22"/>
          <w:lang w:val="fr-FR"/>
        </w:rPr>
        <w:t>’</w:t>
      </w:r>
      <w:r>
        <w:rPr>
          <w:szCs w:val="22"/>
          <w:lang w:val="fr-FR"/>
        </w:rPr>
        <w:t xml:space="preserve">OMPI, </w:t>
      </w:r>
      <w:r w:rsidR="00664FDD">
        <w:rPr>
          <w:szCs w:val="22"/>
          <w:lang w:val="fr-FR"/>
        </w:rPr>
        <w:t>y compris</w:t>
      </w:r>
      <w:r>
        <w:rPr>
          <w:szCs w:val="22"/>
          <w:lang w:val="fr-FR"/>
        </w:rPr>
        <w:t xml:space="preserve"> dans la </w:t>
      </w:r>
      <w:r w:rsidR="005B4C39" w:rsidRPr="0011557D">
        <w:rPr>
          <w:szCs w:val="22"/>
          <w:lang w:val="fr-FR"/>
        </w:rPr>
        <w:t>mise en œuvre de la politique de l</w:t>
      </w:r>
      <w:r w:rsidR="00664FDD">
        <w:rPr>
          <w:szCs w:val="22"/>
          <w:lang w:val="fr-FR"/>
        </w:rPr>
        <w:t>’</w:t>
      </w:r>
      <w:r w:rsidR="005B4C39" w:rsidRPr="0011557D">
        <w:rPr>
          <w:szCs w:val="22"/>
          <w:lang w:val="fr-FR"/>
        </w:rPr>
        <w:t>OMPI en matière d</w:t>
      </w:r>
      <w:r w:rsidR="00664FDD">
        <w:rPr>
          <w:szCs w:val="22"/>
          <w:lang w:val="fr-FR"/>
        </w:rPr>
        <w:t>’</w:t>
      </w:r>
      <w:r w:rsidR="005B4C39" w:rsidRPr="0011557D">
        <w:rPr>
          <w:szCs w:val="22"/>
          <w:lang w:val="fr-FR"/>
        </w:rPr>
        <w:t>égalité des sexes</w:t>
      </w:r>
      <w:r>
        <w:rPr>
          <w:szCs w:val="22"/>
          <w:lang w:val="fr-FR"/>
        </w:rPr>
        <w:t>;</w:t>
      </w:r>
    </w:p>
    <w:p w:rsidR="00FB003D" w:rsidRPr="00E11A8E" w:rsidRDefault="005C4E68" w:rsidP="00E11A8E">
      <w:pPr>
        <w:pStyle w:val="ListParagraph"/>
        <w:numPr>
          <w:ilvl w:val="0"/>
          <w:numId w:val="15"/>
        </w:numPr>
        <w:spacing w:after="220"/>
        <w:ind w:left="1134" w:right="125" w:hanging="567"/>
        <w:contextualSpacing w:val="0"/>
        <w:rPr>
          <w:szCs w:val="22"/>
          <w:lang w:val="fr-FR"/>
        </w:rPr>
      </w:pPr>
      <w:proofErr w:type="gramStart"/>
      <w:r>
        <w:rPr>
          <w:szCs w:val="22"/>
          <w:lang w:val="fr-FR"/>
        </w:rPr>
        <w:t>d</w:t>
      </w:r>
      <w:r w:rsidRPr="0011557D">
        <w:rPr>
          <w:szCs w:val="22"/>
          <w:lang w:val="fr-FR"/>
        </w:rPr>
        <w:t>e</w:t>
      </w:r>
      <w:proofErr w:type="gramEnd"/>
      <w:r w:rsidRPr="0011557D">
        <w:rPr>
          <w:szCs w:val="22"/>
          <w:lang w:val="fr-FR"/>
        </w:rPr>
        <w:t xml:space="preserve"> c</w:t>
      </w:r>
      <w:r w:rsidR="005B4C39" w:rsidRPr="0011557D">
        <w:rPr>
          <w:szCs w:val="22"/>
          <w:lang w:val="fr-FR"/>
        </w:rPr>
        <w:t xml:space="preserve">ontinuer, </w:t>
      </w:r>
      <w:r w:rsidR="008C482F">
        <w:rPr>
          <w:szCs w:val="22"/>
          <w:lang w:val="fr-FR"/>
        </w:rPr>
        <w:t>par l</w:t>
      </w:r>
      <w:r w:rsidR="00664FDD">
        <w:rPr>
          <w:szCs w:val="22"/>
          <w:lang w:val="fr-FR"/>
        </w:rPr>
        <w:t>’</w:t>
      </w:r>
      <w:r w:rsidR="008C482F">
        <w:rPr>
          <w:szCs w:val="22"/>
          <w:lang w:val="fr-FR"/>
        </w:rPr>
        <w:t>intermédiaire de</w:t>
      </w:r>
      <w:r w:rsidR="008C482F" w:rsidRPr="0011557D">
        <w:rPr>
          <w:szCs w:val="22"/>
          <w:lang w:val="fr-FR"/>
        </w:rPr>
        <w:t xml:space="preserve"> </w:t>
      </w:r>
      <w:r w:rsidR="005B4C39" w:rsidRPr="0011557D">
        <w:rPr>
          <w:szCs w:val="22"/>
          <w:lang w:val="fr-FR"/>
        </w:rPr>
        <w:t>l</w:t>
      </w:r>
      <w:r w:rsidR="00664FDD">
        <w:rPr>
          <w:szCs w:val="22"/>
          <w:lang w:val="fr-FR"/>
        </w:rPr>
        <w:t>’</w:t>
      </w:r>
      <w:r w:rsidR="005B4C39" w:rsidRPr="0011557D">
        <w:rPr>
          <w:szCs w:val="22"/>
          <w:lang w:val="fr-FR"/>
        </w:rPr>
        <w:t>Académie de l</w:t>
      </w:r>
      <w:r w:rsidR="00664FDD">
        <w:rPr>
          <w:szCs w:val="22"/>
          <w:lang w:val="fr-FR"/>
        </w:rPr>
        <w:t>’</w:t>
      </w:r>
      <w:r w:rsidR="005B4C39" w:rsidRPr="0011557D">
        <w:rPr>
          <w:szCs w:val="22"/>
          <w:lang w:val="fr-FR"/>
        </w:rPr>
        <w:t>OMPI, à renforcer l</w:t>
      </w:r>
      <w:r w:rsidR="00664FDD">
        <w:rPr>
          <w:szCs w:val="22"/>
          <w:lang w:val="fr-FR"/>
        </w:rPr>
        <w:t>’</w:t>
      </w:r>
      <w:r w:rsidR="005B4C39" w:rsidRPr="0011557D">
        <w:rPr>
          <w:szCs w:val="22"/>
          <w:lang w:val="fr-FR"/>
        </w:rPr>
        <w:t xml:space="preserve">autonomie des femmes </w:t>
      </w:r>
      <w:r w:rsidR="008C482F">
        <w:rPr>
          <w:szCs w:val="22"/>
          <w:lang w:val="fr-FR"/>
        </w:rPr>
        <w:t>grâce à</w:t>
      </w:r>
      <w:r>
        <w:rPr>
          <w:szCs w:val="22"/>
          <w:lang w:val="fr-FR"/>
        </w:rPr>
        <w:t xml:space="preserve"> son large éventail de</w:t>
      </w:r>
      <w:r w:rsidR="005B4C39" w:rsidRPr="0011557D">
        <w:rPr>
          <w:szCs w:val="22"/>
          <w:lang w:val="fr-FR"/>
        </w:rPr>
        <w:t xml:space="preserve"> programmes de formation et de renforcement des capacités en matière de propriété intellectuelle</w:t>
      </w:r>
      <w:r>
        <w:rPr>
          <w:szCs w:val="22"/>
          <w:lang w:val="fr-FR"/>
        </w:rPr>
        <w:t>;</w:t>
      </w:r>
    </w:p>
    <w:p w:rsidR="00D4208C" w:rsidRPr="00E11A8E" w:rsidRDefault="005C4E68" w:rsidP="00E11A8E">
      <w:pPr>
        <w:pStyle w:val="ListParagraph"/>
        <w:numPr>
          <w:ilvl w:val="0"/>
          <w:numId w:val="15"/>
        </w:numPr>
        <w:spacing w:after="220"/>
        <w:ind w:left="1134" w:right="125" w:hanging="567"/>
        <w:contextualSpacing w:val="0"/>
        <w:rPr>
          <w:szCs w:val="22"/>
          <w:lang w:val="fr-FR"/>
        </w:rPr>
      </w:pPr>
      <w:proofErr w:type="gramStart"/>
      <w:r>
        <w:rPr>
          <w:szCs w:val="22"/>
          <w:lang w:val="fr-FR"/>
        </w:rPr>
        <w:t>d</w:t>
      </w:r>
      <w:r w:rsidR="00664FDD">
        <w:rPr>
          <w:szCs w:val="22"/>
          <w:lang w:val="fr-FR"/>
        </w:rPr>
        <w:t>’</w:t>
      </w:r>
      <w:r>
        <w:rPr>
          <w:szCs w:val="22"/>
          <w:lang w:val="fr-FR"/>
        </w:rPr>
        <w:t>a</w:t>
      </w:r>
      <w:r w:rsidR="005B4C39" w:rsidRPr="0011557D">
        <w:rPr>
          <w:szCs w:val="22"/>
          <w:lang w:val="fr-FR"/>
        </w:rPr>
        <w:t>ider</w:t>
      </w:r>
      <w:proofErr w:type="gramEnd"/>
      <w:r w:rsidR="005B4C39" w:rsidRPr="0011557D">
        <w:rPr>
          <w:szCs w:val="22"/>
          <w:lang w:val="fr-FR"/>
        </w:rPr>
        <w:t xml:space="preserve"> les États membres à mettre en œuvre des mesures et des programmes </w:t>
      </w:r>
      <w:r w:rsidR="009274FD" w:rsidRPr="0011557D">
        <w:rPr>
          <w:szCs w:val="22"/>
          <w:lang w:val="fr-FR"/>
        </w:rPr>
        <w:t xml:space="preserve">qui </w:t>
      </w:r>
      <w:r w:rsidR="005B4C39" w:rsidRPr="0011557D">
        <w:rPr>
          <w:szCs w:val="22"/>
          <w:lang w:val="fr-FR"/>
        </w:rPr>
        <w:t>vis</w:t>
      </w:r>
      <w:r w:rsidR="009274FD" w:rsidRPr="0011557D">
        <w:rPr>
          <w:szCs w:val="22"/>
          <w:lang w:val="fr-FR"/>
        </w:rPr>
        <w:t>e</w:t>
      </w:r>
      <w:r w:rsidR="005B4C39" w:rsidRPr="0011557D">
        <w:rPr>
          <w:szCs w:val="22"/>
          <w:lang w:val="fr-FR"/>
        </w:rPr>
        <w:t>nt à encourager l</w:t>
      </w:r>
      <w:r w:rsidR="00664FDD">
        <w:rPr>
          <w:szCs w:val="22"/>
          <w:lang w:val="fr-FR"/>
        </w:rPr>
        <w:t>’</w:t>
      </w:r>
      <w:r w:rsidR="005B4C39" w:rsidRPr="0011557D">
        <w:rPr>
          <w:szCs w:val="22"/>
          <w:lang w:val="fr-FR"/>
        </w:rPr>
        <w:t>implication des femmes et des filles dans les questions de propriété intellectuelle</w:t>
      </w:r>
      <w:r w:rsidR="005B4C39" w:rsidRPr="00E11A8E">
        <w:rPr>
          <w:szCs w:val="22"/>
          <w:lang w:val="fr-FR"/>
        </w:rPr>
        <w:t>.</w:t>
      </w:r>
    </w:p>
    <w:p w:rsidR="005C4E68" w:rsidRPr="0011557D" w:rsidRDefault="005C4E68" w:rsidP="0011557D">
      <w:pPr>
        <w:widowControl w:val="0"/>
        <w:tabs>
          <w:tab w:val="left" w:pos="822"/>
        </w:tabs>
        <w:autoSpaceDE w:val="0"/>
        <w:autoSpaceDN w:val="0"/>
        <w:ind w:right="200"/>
        <w:rPr>
          <w:szCs w:val="22"/>
          <w:lang w:val="fr-FR"/>
        </w:rPr>
      </w:pPr>
    </w:p>
    <w:p w:rsidR="00D4208C" w:rsidRDefault="005C4E68" w:rsidP="0011557D">
      <w:pPr>
        <w:widowControl w:val="0"/>
        <w:tabs>
          <w:tab w:val="left" w:pos="822"/>
        </w:tabs>
        <w:autoSpaceDE w:val="0"/>
        <w:autoSpaceDN w:val="0"/>
        <w:ind w:right="200"/>
        <w:rPr>
          <w:szCs w:val="22"/>
          <w:lang w:val="fr-FR"/>
        </w:rPr>
      </w:pPr>
      <w:r>
        <w:rPr>
          <w:szCs w:val="22"/>
          <w:lang w:val="fr-FR"/>
        </w:rPr>
        <w:t>Le comité a décidé de soumettre la présente décision à l</w:t>
      </w:r>
      <w:r w:rsidR="00664FDD">
        <w:rPr>
          <w:szCs w:val="22"/>
          <w:lang w:val="fr-FR"/>
        </w:rPr>
        <w:t>’</w:t>
      </w:r>
      <w:r>
        <w:rPr>
          <w:szCs w:val="22"/>
          <w:lang w:val="fr-FR"/>
        </w:rPr>
        <w:t>Assemblée générale en l</w:t>
      </w:r>
      <w:r w:rsidR="00664FDD">
        <w:rPr>
          <w:szCs w:val="22"/>
          <w:lang w:val="fr-FR"/>
        </w:rPr>
        <w:t>’</w:t>
      </w:r>
      <w:r>
        <w:rPr>
          <w:szCs w:val="22"/>
          <w:lang w:val="fr-FR"/>
        </w:rPr>
        <w:t>invitant à prendre note de son contenu.</w:t>
      </w:r>
    </w:p>
    <w:p w:rsidR="005C4E68" w:rsidRDefault="005C4E68" w:rsidP="0011557D">
      <w:pPr>
        <w:widowControl w:val="0"/>
        <w:tabs>
          <w:tab w:val="left" w:pos="822"/>
        </w:tabs>
        <w:autoSpaceDE w:val="0"/>
        <w:autoSpaceDN w:val="0"/>
        <w:ind w:right="200"/>
        <w:rPr>
          <w:szCs w:val="22"/>
          <w:lang w:val="fr-FR"/>
        </w:rPr>
      </w:pPr>
    </w:p>
    <w:p w:rsidR="005C4E68" w:rsidRPr="0011557D" w:rsidRDefault="005C4E68" w:rsidP="0011557D">
      <w:pPr>
        <w:widowControl w:val="0"/>
        <w:tabs>
          <w:tab w:val="left" w:pos="822"/>
        </w:tabs>
        <w:autoSpaceDE w:val="0"/>
        <w:autoSpaceDN w:val="0"/>
        <w:ind w:right="200"/>
        <w:rPr>
          <w:szCs w:val="22"/>
          <w:lang w:val="fr-FR"/>
        </w:rPr>
      </w:pPr>
      <w:r>
        <w:rPr>
          <w:szCs w:val="22"/>
          <w:lang w:val="fr-FR"/>
        </w:rPr>
        <w:t>Le comité a également décidé de réexaminer la question “Femmes et propriété intellectuelle” à sa vingt</w:t>
      </w:r>
      <w:r w:rsidR="00F16392">
        <w:rPr>
          <w:szCs w:val="22"/>
          <w:lang w:val="fr-FR"/>
        </w:rPr>
        <w:noBreakHyphen/>
      </w:r>
      <w:r>
        <w:rPr>
          <w:szCs w:val="22"/>
          <w:lang w:val="fr-FR"/>
        </w:rPr>
        <w:t>six</w:t>
      </w:r>
      <w:r w:rsidR="00664FDD">
        <w:rPr>
          <w:szCs w:val="22"/>
          <w:lang w:val="fr-FR"/>
        </w:rPr>
        <w:t>ième session</w:t>
      </w:r>
      <w:r w:rsidR="00B8598F">
        <w:rPr>
          <w:szCs w:val="22"/>
          <w:lang w:val="fr-FR"/>
        </w:rPr>
        <w:t xml:space="preserve"> en vue d</w:t>
      </w:r>
      <w:r w:rsidR="00664FDD">
        <w:rPr>
          <w:szCs w:val="22"/>
          <w:lang w:val="fr-FR"/>
        </w:rPr>
        <w:t>’</w:t>
      </w:r>
      <w:r w:rsidR="00B8598F">
        <w:rPr>
          <w:szCs w:val="22"/>
          <w:lang w:val="fr-FR"/>
        </w:rPr>
        <w:t>évaluer les progrès réalisés dans la mise en œuvre de sa décision et d</w:t>
      </w:r>
      <w:r w:rsidR="00664FDD">
        <w:rPr>
          <w:szCs w:val="22"/>
          <w:lang w:val="fr-FR"/>
        </w:rPr>
        <w:t>’</w:t>
      </w:r>
      <w:r w:rsidR="00B8598F">
        <w:rPr>
          <w:szCs w:val="22"/>
          <w:lang w:val="fr-FR"/>
        </w:rPr>
        <w:t>étudier les options futures pour l</w:t>
      </w:r>
      <w:r w:rsidR="00664FDD">
        <w:rPr>
          <w:szCs w:val="22"/>
          <w:lang w:val="fr-FR"/>
        </w:rPr>
        <w:t>’</w:t>
      </w:r>
      <w:r w:rsidR="00B8598F">
        <w:rPr>
          <w:szCs w:val="22"/>
          <w:lang w:val="fr-FR"/>
        </w:rPr>
        <w:t>avenir</w:t>
      </w:r>
    </w:p>
    <w:p w:rsidR="00F63944" w:rsidRPr="00213D90" w:rsidRDefault="00213D90" w:rsidP="00FB003D">
      <w:pPr>
        <w:pStyle w:val="Endofdocument-Annex"/>
        <w:spacing w:before="960"/>
        <w:rPr>
          <w:lang w:val="fr-FR"/>
        </w:rPr>
      </w:pPr>
      <w:r w:rsidRPr="00213D90">
        <w:rPr>
          <w:lang w:val="fr-FR"/>
        </w:rPr>
        <w:t>[Fin de l</w:t>
      </w:r>
      <w:r w:rsidR="00664FDD">
        <w:rPr>
          <w:lang w:val="fr-FR"/>
        </w:rPr>
        <w:t>’</w:t>
      </w:r>
      <w:r w:rsidRPr="00213D90">
        <w:rPr>
          <w:lang w:val="fr-FR"/>
        </w:rPr>
        <w:t>annexe et du document]</w:t>
      </w:r>
    </w:p>
    <w:sectPr w:rsidR="00F63944" w:rsidRPr="00213D90" w:rsidSect="00252E8C">
      <w:headerReference w:type="default" r:id="rId14"/>
      <w:headerReference w:type="first" r:id="rId15"/>
      <w:pgSz w:w="12240" w:h="15840" w:code="1"/>
      <w:pgMar w:top="567" w:right="1134" w:bottom="1418" w:left="1418" w:header="720" w:footer="475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443" w:rsidRDefault="00D94443">
      <w:r>
        <w:separator/>
      </w:r>
    </w:p>
  </w:endnote>
  <w:endnote w:type="continuationSeparator" w:id="0">
    <w:p w:rsidR="00D94443" w:rsidRDefault="00D94443" w:rsidP="003B38C1">
      <w:r>
        <w:separator/>
      </w:r>
    </w:p>
    <w:p w:rsidR="00D94443" w:rsidRPr="003B38C1" w:rsidRDefault="00D9444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94443" w:rsidRPr="003B38C1" w:rsidRDefault="00D9444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443" w:rsidRDefault="00D94443">
      <w:r>
        <w:separator/>
      </w:r>
    </w:p>
  </w:footnote>
  <w:footnote w:type="continuationSeparator" w:id="0">
    <w:p w:rsidR="00D94443" w:rsidRDefault="00D94443" w:rsidP="008B60B2">
      <w:r>
        <w:separator/>
      </w:r>
    </w:p>
    <w:p w:rsidR="00D94443" w:rsidRPr="00ED77FB" w:rsidRDefault="00D9444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94443" w:rsidRPr="00ED77FB" w:rsidRDefault="00D9444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61441D" w:rsidRDefault="00DF2CD4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 w:rsidRPr="0011557D">
        <w:rPr>
          <w:lang w:val="fr-CH"/>
        </w:rPr>
        <w:t xml:space="preserve"> </w:t>
      </w:r>
      <w:r w:rsidR="00595C5E">
        <w:rPr>
          <w:lang w:val="fr-CH"/>
        </w:rPr>
        <w:tab/>
      </w:r>
      <w:r w:rsidRPr="0011557D">
        <w:rPr>
          <w:lang w:val="fr-CH"/>
        </w:rPr>
        <w:t>Comme indiqué dans le Programme et budget pour l</w:t>
      </w:r>
      <w:r w:rsidR="000960FE">
        <w:rPr>
          <w:lang w:val="fr-CH"/>
        </w:rPr>
        <w:t>’</w:t>
      </w:r>
      <w:r w:rsidRPr="0011557D">
        <w:rPr>
          <w:lang w:val="fr-CH"/>
        </w:rPr>
        <w:t xml:space="preserve">exercice </w:t>
      </w:r>
      <w:r w:rsidR="0061441D" w:rsidRPr="0011557D">
        <w:rPr>
          <w:lang w:val="fr-CH"/>
        </w:rPr>
        <w:t>biennal</w:t>
      </w:r>
      <w:r w:rsidR="0061441D">
        <w:rPr>
          <w:lang w:val="fr-CH"/>
        </w:rPr>
        <w:t> </w:t>
      </w:r>
      <w:r w:rsidR="0061441D" w:rsidRPr="0011557D">
        <w:rPr>
          <w:lang w:val="fr-CH"/>
        </w:rPr>
        <w:t>2018</w:t>
      </w:r>
      <w:r w:rsidR="00F16392">
        <w:rPr>
          <w:lang w:val="fr-CH"/>
        </w:rPr>
        <w:noBreakHyphen/>
      </w:r>
      <w:r w:rsidRPr="0011557D">
        <w:rPr>
          <w:lang w:val="fr-CH"/>
        </w:rPr>
        <w:t>2019</w:t>
      </w:r>
      <w:r>
        <w:rPr>
          <w:lang w:val="fr-CH"/>
        </w:rPr>
        <w:t>.</w:t>
      </w:r>
    </w:p>
    <w:p w:rsidR="00DF2CD4" w:rsidRPr="0011557D" w:rsidRDefault="00DF2CD4">
      <w:pPr>
        <w:pStyle w:val="FootnoteText"/>
        <w:rPr>
          <w:lang w:val="fr-CH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C7F" w:rsidRDefault="008B0C7F">
    <w:pPr>
      <w:pStyle w:val="Header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C7F" w:rsidRDefault="008B0C7F" w:rsidP="008B0C7F">
    <w:pPr>
      <w:pStyle w:val="Header"/>
      <w:jc w:val="right"/>
    </w:pPr>
    <w:r>
      <w:t>CDIP/22/16</w:t>
    </w:r>
    <w:r w:rsidR="00F16392">
      <w:t xml:space="preserve"> Rev.</w:t>
    </w:r>
  </w:p>
  <w:p w:rsidR="008B0C7F" w:rsidRDefault="008B0C7F" w:rsidP="008B0C7F">
    <w:pPr>
      <w:pStyle w:val="Header"/>
      <w:jc w:val="right"/>
    </w:pPr>
    <w:r>
      <w:t>ANNEX</w:t>
    </w:r>
    <w:r w:rsidR="009D01B6">
      <w:t>E</w:t>
    </w:r>
  </w:p>
  <w:p w:rsidR="008B0C7F" w:rsidRDefault="008B0C7F">
    <w:pPr>
      <w:pStyle w:val="Header"/>
    </w:pPr>
  </w:p>
  <w:p w:rsidR="008B0C7F" w:rsidRDefault="008B0C7F">
    <w:pPr>
      <w:pStyle w:val="Header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C7F" w:rsidRDefault="008B0C7F" w:rsidP="008B0C7F">
    <w:pPr>
      <w:pStyle w:val="Header"/>
      <w:jc w:val="right"/>
    </w:pPr>
    <w:r>
      <w:t>CDIP/22/16</w:t>
    </w:r>
    <w:r w:rsidR="00F16392">
      <w:t xml:space="preserve"> Rev.</w:t>
    </w:r>
  </w:p>
  <w:p w:rsidR="008B0C7F" w:rsidRDefault="000E2426" w:rsidP="005A2AA7">
    <w:pPr>
      <w:pStyle w:val="Header"/>
      <w:jc w:val="right"/>
    </w:pPr>
    <w:r w:rsidRPr="00FB003D">
      <w:rPr>
        <w:lang w:val="fr-FR"/>
      </w:rPr>
      <w:t>Annex</w:t>
    </w:r>
    <w:r w:rsidR="003A5861" w:rsidRPr="00FB003D">
      <w:rPr>
        <w:lang w:val="fr-FR"/>
      </w:rPr>
      <w:t>e</w:t>
    </w:r>
    <w:r>
      <w:t>, page</w:t>
    </w:r>
    <w:r w:rsidR="008E4F8F">
      <w:t> </w:t>
    </w:r>
    <w:r w:rsidR="005A2AA7">
      <w:fldChar w:fldCharType="begin"/>
    </w:r>
    <w:r w:rsidR="005A2AA7">
      <w:instrText xml:space="preserve"> PAGE   \* MERGEFORMAT </w:instrText>
    </w:r>
    <w:r w:rsidR="005A2AA7">
      <w:fldChar w:fldCharType="separate"/>
    </w:r>
    <w:r w:rsidR="007D61D2">
      <w:rPr>
        <w:noProof/>
      </w:rPr>
      <w:t>3</w:t>
    </w:r>
    <w:r w:rsidR="005A2AA7">
      <w:rPr>
        <w:noProof/>
      </w:rPr>
      <w:fldChar w:fldCharType="end"/>
    </w:r>
  </w:p>
  <w:p w:rsidR="008B0C7F" w:rsidRDefault="008B0C7F">
    <w:pPr>
      <w:pStyle w:val="Header"/>
    </w:pPr>
  </w:p>
  <w:p w:rsidR="008B0C7F" w:rsidRDefault="008B0C7F">
    <w:pPr>
      <w:pStyle w:val="Header"/>
    </w:pPr>
    <w: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C7F" w:rsidRDefault="008B0C7F" w:rsidP="008B0C7F">
    <w:pPr>
      <w:pStyle w:val="Header"/>
      <w:jc w:val="right"/>
    </w:pPr>
    <w:r>
      <w:t>CDIP/22/16</w:t>
    </w:r>
    <w:r w:rsidR="00F16392">
      <w:t xml:space="preserve"> Rev.</w:t>
    </w:r>
  </w:p>
  <w:p w:rsidR="008B0C7F" w:rsidRDefault="008B0C7F" w:rsidP="00252E8C">
    <w:pPr>
      <w:pStyle w:val="Header"/>
      <w:jc w:val="right"/>
    </w:pPr>
    <w:r w:rsidRPr="00E11A8E">
      <w:rPr>
        <w:lang w:val="fr-FR"/>
      </w:rPr>
      <w:t>Annex</w:t>
    </w:r>
    <w:r w:rsidR="00D43A8E" w:rsidRPr="00E11A8E">
      <w:rPr>
        <w:lang w:val="fr-FR"/>
      </w:rPr>
      <w:t>e</w:t>
    </w:r>
    <w:r>
      <w:t>, page</w:t>
    </w:r>
    <w:r w:rsidR="008E4F8F">
      <w:t> </w:t>
    </w:r>
    <w:r w:rsidR="00252E8C">
      <w:fldChar w:fldCharType="begin"/>
    </w:r>
    <w:r w:rsidR="00252E8C">
      <w:instrText xml:space="preserve"> PAGE   \* MERGEFORMAT </w:instrText>
    </w:r>
    <w:r w:rsidR="00252E8C">
      <w:fldChar w:fldCharType="separate"/>
    </w:r>
    <w:r w:rsidR="007D61D2">
      <w:rPr>
        <w:noProof/>
      </w:rPr>
      <w:t>2</w:t>
    </w:r>
    <w:r w:rsidR="00252E8C">
      <w:rPr>
        <w:noProof/>
      </w:rPr>
      <w:fldChar w:fldCharType="end"/>
    </w:r>
  </w:p>
  <w:p w:rsidR="008B0C7F" w:rsidRDefault="008B0C7F" w:rsidP="008B0C7F">
    <w:pPr>
      <w:pStyle w:val="Header"/>
      <w:jc w:val="right"/>
    </w:pPr>
  </w:p>
  <w:p w:rsidR="008B0C7F" w:rsidRDefault="008B0C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850"/>
        </w:tabs>
        <w:ind w:left="283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850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984"/>
        </w:tabs>
        <w:ind w:left="1417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51"/>
        </w:tabs>
        <w:ind w:left="1984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118"/>
        </w:tabs>
        <w:ind w:left="2551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685"/>
        </w:tabs>
        <w:ind w:left="3118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3685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818"/>
        </w:tabs>
        <w:ind w:left="4252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385"/>
        </w:tabs>
        <w:ind w:left="4818" w:firstLine="0"/>
      </w:pPr>
      <w:rPr>
        <w:rFonts w:hint="default"/>
      </w:rPr>
    </w:lvl>
  </w:abstractNum>
  <w:abstractNum w:abstractNumId="1" w15:restartNumberingAfterBreak="0">
    <w:nsid w:val="15EC35DA"/>
    <w:multiLevelType w:val="hybridMultilevel"/>
    <w:tmpl w:val="3A5EBC2E"/>
    <w:lvl w:ilvl="0" w:tplc="616AAF6A">
      <w:start w:val="56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28FB66A6"/>
    <w:multiLevelType w:val="hybridMultilevel"/>
    <w:tmpl w:val="E68E90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4C76C3"/>
    <w:multiLevelType w:val="hybridMultilevel"/>
    <w:tmpl w:val="F9280144"/>
    <w:lvl w:ilvl="0" w:tplc="5BF08A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A14648"/>
    <w:multiLevelType w:val="hybridMultilevel"/>
    <w:tmpl w:val="E3FCC5BC"/>
    <w:lvl w:ilvl="0" w:tplc="87009630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DA07D0F"/>
    <w:multiLevelType w:val="hybridMultilevel"/>
    <w:tmpl w:val="46A8FD48"/>
    <w:lvl w:ilvl="0" w:tplc="3D72ADA0">
      <w:start w:val="1"/>
      <w:numFmt w:val="decimal"/>
      <w:lvlText w:val="%1."/>
      <w:lvlJc w:val="left"/>
      <w:pPr>
        <w:ind w:left="822" w:hanging="360"/>
      </w:pPr>
      <w:rPr>
        <w:rFonts w:hint="default"/>
        <w:spacing w:val="-3"/>
        <w:w w:val="99"/>
        <w:lang w:val="en-US" w:eastAsia="en-US" w:bidi="en-US"/>
      </w:rPr>
    </w:lvl>
    <w:lvl w:ilvl="1" w:tplc="42FC1CE8">
      <w:numFmt w:val="bullet"/>
      <w:lvlText w:val="•"/>
      <w:lvlJc w:val="left"/>
      <w:pPr>
        <w:ind w:left="1618" w:hanging="360"/>
      </w:pPr>
      <w:rPr>
        <w:rFonts w:hint="default"/>
        <w:lang w:val="en-US" w:eastAsia="en-US" w:bidi="en-US"/>
      </w:rPr>
    </w:lvl>
    <w:lvl w:ilvl="2" w:tplc="3B942B74">
      <w:numFmt w:val="bullet"/>
      <w:lvlText w:val="•"/>
      <w:lvlJc w:val="left"/>
      <w:pPr>
        <w:ind w:left="2417" w:hanging="360"/>
      </w:pPr>
      <w:rPr>
        <w:rFonts w:hint="default"/>
        <w:lang w:val="en-US" w:eastAsia="en-US" w:bidi="en-US"/>
      </w:rPr>
    </w:lvl>
    <w:lvl w:ilvl="3" w:tplc="66C89B4E">
      <w:numFmt w:val="bullet"/>
      <w:lvlText w:val="•"/>
      <w:lvlJc w:val="left"/>
      <w:pPr>
        <w:ind w:left="3215" w:hanging="360"/>
      </w:pPr>
      <w:rPr>
        <w:rFonts w:hint="default"/>
        <w:lang w:val="en-US" w:eastAsia="en-US" w:bidi="en-US"/>
      </w:rPr>
    </w:lvl>
    <w:lvl w:ilvl="4" w:tplc="8FEA8D20">
      <w:numFmt w:val="bullet"/>
      <w:lvlText w:val="•"/>
      <w:lvlJc w:val="left"/>
      <w:pPr>
        <w:ind w:left="4014" w:hanging="360"/>
      </w:pPr>
      <w:rPr>
        <w:rFonts w:hint="default"/>
        <w:lang w:val="en-US" w:eastAsia="en-US" w:bidi="en-US"/>
      </w:rPr>
    </w:lvl>
    <w:lvl w:ilvl="5" w:tplc="90885B10">
      <w:numFmt w:val="bullet"/>
      <w:lvlText w:val="•"/>
      <w:lvlJc w:val="left"/>
      <w:pPr>
        <w:ind w:left="4813" w:hanging="360"/>
      </w:pPr>
      <w:rPr>
        <w:rFonts w:hint="default"/>
        <w:lang w:val="en-US" w:eastAsia="en-US" w:bidi="en-US"/>
      </w:rPr>
    </w:lvl>
    <w:lvl w:ilvl="6" w:tplc="0D409600">
      <w:numFmt w:val="bullet"/>
      <w:lvlText w:val="•"/>
      <w:lvlJc w:val="left"/>
      <w:pPr>
        <w:ind w:left="5611" w:hanging="360"/>
      </w:pPr>
      <w:rPr>
        <w:rFonts w:hint="default"/>
        <w:lang w:val="en-US" w:eastAsia="en-US" w:bidi="en-US"/>
      </w:rPr>
    </w:lvl>
    <w:lvl w:ilvl="7" w:tplc="F024589C">
      <w:numFmt w:val="bullet"/>
      <w:lvlText w:val="•"/>
      <w:lvlJc w:val="left"/>
      <w:pPr>
        <w:ind w:left="6410" w:hanging="360"/>
      </w:pPr>
      <w:rPr>
        <w:rFonts w:hint="default"/>
        <w:lang w:val="en-US" w:eastAsia="en-US" w:bidi="en-US"/>
      </w:rPr>
    </w:lvl>
    <w:lvl w:ilvl="8" w:tplc="B79A383A">
      <w:numFmt w:val="bullet"/>
      <w:lvlText w:val="•"/>
      <w:lvlJc w:val="left"/>
      <w:pPr>
        <w:ind w:left="7209" w:hanging="360"/>
      </w:pPr>
      <w:rPr>
        <w:rFonts w:hint="default"/>
        <w:lang w:val="en-US" w:eastAsia="en-US" w:bidi="en-US"/>
      </w:rPr>
    </w:lvl>
  </w:abstractNum>
  <w:abstractNum w:abstractNumId="8" w15:restartNumberingAfterBreak="0">
    <w:nsid w:val="67991B60"/>
    <w:multiLevelType w:val="hybridMultilevel"/>
    <w:tmpl w:val="D8E085F4"/>
    <w:lvl w:ilvl="0" w:tplc="68261784">
      <w:start w:val="1"/>
      <w:numFmt w:val="decimal"/>
      <w:lvlText w:val="%1."/>
      <w:lvlJc w:val="left"/>
      <w:pPr>
        <w:ind w:left="822" w:hanging="360"/>
      </w:pPr>
      <w:rPr>
        <w:rFonts w:ascii="Arial" w:eastAsia="Arial" w:hAnsi="Arial" w:cs="Arial" w:hint="default"/>
        <w:spacing w:val="-4"/>
        <w:w w:val="99"/>
        <w:sz w:val="24"/>
        <w:szCs w:val="24"/>
        <w:lang w:val="en-US" w:eastAsia="en-US" w:bidi="en-US"/>
      </w:rPr>
    </w:lvl>
    <w:lvl w:ilvl="1" w:tplc="862E2E4A">
      <w:numFmt w:val="bullet"/>
      <w:lvlText w:val="•"/>
      <w:lvlJc w:val="left"/>
      <w:pPr>
        <w:ind w:left="1618" w:hanging="360"/>
      </w:pPr>
      <w:rPr>
        <w:rFonts w:hint="default"/>
        <w:lang w:val="en-US" w:eastAsia="en-US" w:bidi="en-US"/>
      </w:rPr>
    </w:lvl>
    <w:lvl w:ilvl="2" w:tplc="4E4050BA">
      <w:numFmt w:val="bullet"/>
      <w:lvlText w:val="•"/>
      <w:lvlJc w:val="left"/>
      <w:pPr>
        <w:ind w:left="2417" w:hanging="360"/>
      </w:pPr>
      <w:rPr>
        <w:rFonts w:hint="default"/>
        <w:lang w:val="en-US" w:eastAsia="en-US" w:bidi="en-US"/>
      </w:rPr>
    </w:lvl>
    <w:lvl w:ilvl="3" w:tplc="7A4E5F0A">
      <w:numFmt w:val="bullet"/>
      <w:lvlText w:val="•"/>
      <w:lvlJc w:val="left"/>
      <w:pPr>
        <w:ind w:left="3215" w:hanging="360"/>
      </w:pPr>
      <w:rPr>
        <w:rFonts w:hint="default"/>
        <w:lang w:val="en-US" w:eastAsia="en-US" w:bidi="en-US"/>
      </w:rPr>
    </w:lvl>
    <w:lvl w:ilvl="4" w:tplc="61F2EA40">
      <w:numFmt w:val="bullet"/>
      <w:lvlText w:val="•"/>
      <w:lvlJc w:val="left"/>
      <w:pPr>
        <w:ind w:left="4014" w:hanging="360"/>
      </w:pPr>
      <w:rPr>
        <w:rFonts w:hint="default"/>
        <w:lang w:val="en-US" w:eastAsia="en-US" w:bidi="en-US"/>
      </w:rPr>
    </w:lvl>
    <w:lvl w:ilvl="5" w:tplc="229633E0">
      <w:numFmt w:val="bullet"/>
      <w:lvlText w:val="•"/>
      <w:lvlJc w:val="left"/>
      <w:pPr>
        <w:ind w:left="4813" w:hanging="360"/>
      </w:pPr>
      <w:rPr>
        <w:rFonts w:hint="default"/>
        <w:lang w:val="en-US" w:eastAsia="en-US" w:bidi="en-US"/>
      </w:rPr>
    </w:lvl>
    <w:lvl w:ilvl="6" w:tplc="95D81CFE">
      <w:numFmt w:val="bullet"/>
      <w:lvlText w:val="•"/>
      <w:lvlJc w:val="left"/>
      <w:pPr>
        <w:ind w:left="5611" w:hanging="360"/>
      </w:pPr>
      <w:rPr>
        <w:rFonts w:hint="default"/>
        <w:lang w:val="en-US" w:eastAsia="en-US" w:bidi="en-US"/>
      </w:rPr>
    </w:lvl>
    <w:lvl w:ilvl="7" w:tplc="94702BEE">
      <w:numFmt w:val="bullet"/>
      <w:lvlText w:val="•"/>
      <w:lvlJc w:val="left"/>
      <w:pPr>
        <w:ind w:left="6410" w:hanging="360"/>
      </w:pPr>
      <w:rPr>
        <w:rFonts w:hint="default"/>
        <w:lang w:val="en-US" w:eastAsia="en-US" w:bidi="en-US"/>
      </w:rPr>
    </w:lvl>
    <w:lvl w:ilvl="8" w:tplc="BBA2AA96">
      <w:numFmt w:val="bullet"/>
      <w:lvlText w:val="•"/>
      <w:lvlJc w:val="left"/>
      <w:pPr>
        <w:ind w:left="7209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78680CC7"/>
    <w:multiLevelType w:val="hybridMultilevel"/>
    <w:tmpl w:val="D4242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9E0ED8"/>
    <w:multiLevelType w:val="hybridMultilevel"/>
    <w:tmpl w:val="46A8FD48"/>
    <w:lvl w:ilvl="0" w:tplc="3D72ADA0">
      <w:start w:val="1"/>
      <w:numFmt w:val="decimal"/>
      <w:lvlText w:val="%1."/>
      <w:lvlJc w:val="left"/>
      <w:pPr>
        <w:ind w:left="822" w:hanging="360"/>
      </w:pPr>
      <w:rPr>
        <w:rFonts w:hint="default"/>
        <w:spacing w:val="-3"/>
        <w:w w:val="99"/>
        <w:lang w:val="en-US" w:eastAsia="en-US" w:bidi="en-US"/>
      </w:rPr>
    </w:lvl>
    <w:lvl w:ilvl="1" w:tplc="42FC1CE8">
      <w:numFmt w:val="bullet"/>
      <w:lvlText w:val="•"/>
      <w:lvlJc w:val="left"/>
      <w:pPr>
        <w:ind w:left="1618" w:hanging="360"/>
      </w:pPr>
      <w:rPr>
        <w:rFonts w:hint="default"/>
        <w:lang w:val="en-US" w:eastAsia="en-US" w:bidi="en-US"/>
      </w:rPr>
    </w:lvl>
    <w:lvl w:ilvl="2" w:tplc="3B942B74">
      <w:numFmt w:val="bullet"/>
      <w:lvlText w:val="•"/>
      <w:lvlJc w:val="left"/>
      <w:pPr>
        <w:ind w:left="2417" w:hanging="360"/>
      </w:pPr>
      <w:rPr>
        <w:rFonts w:hint="default"/>
        <w:lang w:val="en-US" w:eastAsia="en-US" w:bidi="en-US"/>
      </w:rPr>
    </w:lvl>
    <w:lvl w:ilvl="3" w:tplc="66C89B4E">
      <w:numFmt w:val="bullet"/>
      <w:lvlText w:val="•"/>
      <w:lvlJc w:val="left"/>
      <w:pPr>
        <w:ind w:left="3215" w:hanging="360"/>
      </w:pPr>
      <w:rPr>
        <w:rFonts w:hint="default"/>
        <w:lang w:val="en-US" w:eastAsia="en-US" w:bidi="en-US"/>
      </w:rPr>
    </w:lvl>
    <w:lvl w:ilvl="4" w:tplc="8FEA8D20">
      <w:numFmt w:val="bullet"/>
      <w:lvlText w:val="•"/>
      <w:lvlJc w:val="left"/>
      <w:pPr>
        <w:ind w:left="4014" w:hanging="360"/>
      </w:pPr>
      <w:rPr>
        <w:rFonts w:hint="default"/>
        <w:lang w:val="en-US" w:eastAsia="en-US" w:bidi="en-US"/>
      </w:rPr>
    </w:lvl>
    <w:lvl w:ilvl="5" w:tplc="90885B10">
      <w:numFmt w:val="bullet"/>
      <w:lvlText w:val="•"/>
      <w:lvlJc w:val="left"/>
      <w:pPr>
        <w:ind w:left="4813" w:hanging="360"/>
      </w:pPr>
      <w:rPr>
        <w:rFonts w:hint="default"/>
        <w:lang w:val="en-US" w:eastAsia="en-US" w:bidi="en-US"/>
      </w:rPr>
    </w:lvl>
    <w:lvl w:ilvl="6" w:tplc="0D409600">
      <w:numFmt w:val="bullet"/>
      <w:lvlText w:val="•"/>
      <w:lvlJc w:val="left"/>
      <w:pPr>
        <w:ind w:left="5611" w:hanging="360"/>
      </w:pPr>
      <w:rPr>
        <w:rFonts w:hint="default"/>
        <w:lang w:val="en-US" w:eastAsia="en-US" w:bidi="en-US"/>
      </w:rPr>
    </w:lvl>
    <w:lvl w:ilvl="7" w:tplc="F024589C">
      <w:numFmt w:val="bullet"/>
      <w:lvlText w:val="•"/>
      <w:lvlJc w:val="left"/>
      <w:pPr>
        <w:ind w:left="6410" w:hanging="360"/>
      </w:pPr>
      <w:rPr>
        <w:rFonts w:hint="default"/>
        <w:lang w:val="en-US" w:eastAsia="en-US" w:bidi="en-US"/>
      </w:rPr>
    </w:lvl>
    <w:lvl w:ilvl="8" w:tplc="B79A383A">
      <w:numFmt w:val="bullet"/>
      <w:lvlText w:val="•"/>
      <w:lvlJc w:val="left"/>
      <w:pPr>
        <w:ind w:left="7209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7AB41848"/>
    <w:multiLevelType w:val="hybridMultilevel"/>
    <w:tmpl w:val="68E239CA"/>
    <w:lvl w:ilvl="0" w:tplc="20420AAC">
      <w:numFmt w:val="bullet"/>
      <w:lvlText w:val="–"/>
      <w:lvlJc w:val="left"/>
      <w:pPr>
        <w:ind w:left="462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4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  <w:num w:numId="11">
    <w:abstractNumId w:val="6"/>
  </w:num>
  <w:num w:numId="12">
    <w:abstractNumId w:val="8"/>
  </w:num>
  <w:num w:numId="13">
    <w:abstractNumId w:val="10"/>
  </w:num>
  <w:num w:numId="14">
    <w:abstractNumId w:val="11"/>
  </w:num>
  <w:num w:numId="15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am Server TMs\French"/>
    <w:docVar w:name="TextBaseURL" w:val="empty"/>
    <w:docVar w:name="UILng" w:val="en"/>
  </w:docVars>
  <w:rsids>
    <w:rsidRoot w:val="009A3FE9"/>
    <w:rsid w:val="00001E20"/>
    <w:rsid w:val="00023AAE"/>
    <w:rsid w:val="00023C8A"/>
    <w:rsid w:val="000309E4"/>
    <w:rsid w:val="00043CAA"/>
    <w:rsid w:val="000441D9"/>
    <w:rsid w:val="00055C08"/>
    <w:rsid w:val="00065FE9"/>
    <w:rsid w:val="0007184C"/>
    <w:rsid w:val="000748E2"/>
    <w:rsid w:val="00075432"/>
    <w:rsid w:val="00083E7B"/>
    <w:rsid w:val="000845A6"/>
    <w:rsid w:val="00084FC0"/>
    <w:rsid w:val="00085E7B"/>
    <w:rsid w:val="0008664C"/>
    <w:rsid w:val="000960FE"/>
    <w:rsid w:val="000968ED"/>
    <w:rsid w:val="000A7E98"/>
    <w:rsid w:val="000B12F2"/>
    <w:rsid w:val="000B30A0"/>
    <w:rsid w:val="000B330E"/>
    <w:rsid w:val="000B6C5D"/>
    <w:rsid w:val="000B7FA5"/>
    <w:rsid w:val="000C2FF1"/>
    <w:rsid w:val="000C540C"/>
    <w:rsid w:val="000D0A9E"/>
    <w:rsid w:val="000D336C"/>
    <w:rsid w:val="000E1FFC"/>
    <w:rsid w:val="000E2346"/>
    <w:rsid w:val="000E2426"/>
    <w:rsid w:val="000E2837"/>
    <w:rsid w:val="000E35F0"/>
    <w:rsid w:val="000E4CBB"/>
    <w:rsid w:val="000E5188"/>
    <w:rsid w:val="000E5E16"/>
    <w:rsid w:val="000E65DD"/>
    <w:rsid w:val="000F5E56"/>
    <w:rsid w:val="000F6468"/>
    <w:rsid w:val="000F7FB6"/>
    <w:rsid w:val="001009EE"/>
    <w:rsid w:val="00101B8A"/>
    <w:rsid w:val="00105209"/>
    <w:rsid w:val="00107138"/>
    <w:rsid w:val="00110C5E"/>
    <w:rsid w:val="0011557D"/>
    <w:rsid w:val="001160B1"/>
    <w:rsid w:val="0013376C"/>
    <w:rsid w:val="001362EE"/>
    <w:rsid w:val="00140A04"/>
    <w:rsid w:val="001508C2"/>
    <w:rsid w:val="0015438A"/>
    <w:rsid w:val="001562DF"/>
    <w:rsid w:val="00163D54"/>
    <w:rsid w:val="00167748"/>
    <w:rsid w:val="00172FE0"/>
    <w:rsid w:val="00175AD2"/>
    <w:rsid w:val="0017628A"/>
    <w:rsid w:val="001832A6"/>
    <w:rsid w:val="001B1C2B"/>
    <w:rsid w:val="001C10FE"/>
    <w:rsid w:val="001C6003"/>
    <w:rsid w:val="001D59E6"/>
    <w:rsid w:val="001E0190"/>
    <w:rsid w:val="001E14C1"/>
    <w:rsid w:val="001E39B7"/>
    <w:rsid w:val="001E3D72"/>
    <w:rsid w:val="001E439F"/>
    <w:rsid w:val="001E6248"/>
    <w:rsid w:val="001F1272"/>
    <w:rsid w:val="001F3359"/>
    <w:rsid w:val="001F75A6"/>
    <w:rsid w:val="00201659"/>
    <w:rsid w:val="002028F4"/>
    <w:rsid w:val="00206061"/>
    <w:rsid w:val="00206C84"/>
    <w:rsid w:val="002119A6"/>
    <w:rsid w:val="0021217E"/>
    <w:rsid w:val="00213D90"/>
    <w:rsid w:val="00222628"/>
    <w:rsid w:val="00227344"/>
    <w:rsid w:val="00231E11"/>
    <w:rsid w:val="00234DCB"/>
    <w:rsid w:val="00235E72"/>
    <w:rsid w:val="00240043"/>
    <w:rsid w:val="002448C6"/>
    <w:rsid w:val="00252E8C"/>
    <w:rsid w:val="00254AE3"/>
    <w:rsid w:val="00257609"/>
    <w:rsid w:val="00260970"/>
    <w:rsid w:val="002634C4"/>
    <w:rsid w:val="00271774"/>
    <w:rsid w:val="0028539A"/>
    <w:rsid w:val="00290202"/>
    <w:rsid w:val="002928D3"/>
    <w:rsid w:val="00292D39"/>
    <w:rsid w:val="00293FE2"/>
    <w:rsid w:val="00296A7C"/>
    <w:rsid w:val="002A1579"/>
    <w:rsid w:val="002A3346"/>
    <w:rsid w:val="002B313F"/>
    <w:rsid w:val="002C0F84"/>
    <w:rsid w:val="002E068F"/>
    <w:rsid w:val="002E1734"/>
    <w:rsid w:val="002E6CEB"/>
    <w:rsid w:val="002F1FE6"/>
    <w:rsid w:val="002F46D5"/>
    <w:rsid w:val="002F4E68"/>
    <w:rsid w:val="002F62BD"/>
    <w:rsid w:val="00312D97"/>
    <w:rsid w:val="00312F7F"/>
    <w:rsid w:val="00323A4F"/>
    <w:rsid w:val="00323E66"/>
    <w:rsid w:val="0032450B"/>
    <w:rsid w:val="00325CF0"/>
    <w:rsid w:val="003273BA"/>
    <w:rsid w:val="00331FA3"/>
    <w:rsid w:val="00341F32"/>
    <w:rsid w:val="0034523C"/>
    <w:rsid w:val="0035218A"/>
    <w:rsid w:val="00353A31"/>
    <w:rsid w:val="00361450"/>
    <w:rsid w:val="0036153B"/>
    <w:rsid w:val="003673CF"/>
    <w:rsid w:val="00367479"/>
    <w:rsid w:val="003760F9"/>
    <w:rsid w:val="00381C97"/>
    <w:rsid w:val="00382CDE"/>
    <w:rsid w:val="003845C1"/>
    <w:rsid w:val="00386656"/>
    <w:rsid w:val="00386AB8"/>
    <w:rsid w:val="003877DA"/>
    <w:rsid w:val="003920D2"/>
    <w:rsid w:val="00394B80"/>
    <w:rsid w:val="003A0218"/>
    <w:rsid w:val="003A35DF"/>
    <w:rsid w:val="003A560C"/>
    <w:rsid w:val="003A5861"/>
    <w:rsid w:val="003A5DEF"/>
    <w:rsid w:val="003A652F"/>
    <w:rsid w:val="003A65F7"/>
    <w:rsid w:val="003A6728"/>
    <w:rsid w:val="003A6845"/>
    <w:rsid w:val="003A6F89"/>
    <w:rsid w:val="003B2F00"/>
    <w:rsid w:val="003B38C1"/>
    <w:rsid w:val="003B63E5"/>
    <w:rsid w:val="003C0CC3"/>
    <w:rsid w:val="003C1B97"/>
    <w:rsid w:val="003D0C68"/>
    <w:rsid w:val="003D6275"/>
    <w:rsid w:val="003D6783"/>
    <w:rsid w:val="003E04BE"/>
    <w:rsid w:val="003E318D"/>
    <w:rsid w:val="003E5718"/>
    <w:rsid w:val="003F030C"/>
    <w:rsid w:val="003F1ED8"/>
    <w:rsid w:val="003F274D"/>
    <w:rsid w:val="003F5941"/>
    <w:rsid w:val="003F5BEE"/>
    <w:rsid w:val="003F6117"/>
    <w:rsid w:val="00401779"/>
    <w:rsid w:val="0040240C"/>
    <w:rsid w:val="004057E8"/>
    <w:rsid w:val="00416D88"/>
    <w:rsid w:val="0042061C"/>
    <w:rsid w:val="00423E3E"/>
    <w:rsid w:val="00427AF4"/>
    <w:rsid w:val="004322AB"/>
    <w:rsid w:val="00434B60"/>
    <w:rsid w:val="00441216"/>
    <w:rsid w:val="004421C6"/>
    <w:rsid w:val="00447909"/>
    <w:rsid w:val="00451EB2"/>
    <w:rsid w:val="0046329E"/>
    <w:rsid w:val="004647DA"/>
    <w:rsid w:val="00466F74"/>
    <w:rsid w:val="00474062"/>
    <w:rsid w:val="004745CB"/>
    <w:rsid w:val="00477D6B"/>
    <w:rsid w:val="00483F22"/>
    <w:rsid w:val="00490F5D"/>
    <w:rsid w:val="004A3CDF"/>
    <w:rsid w:val="004A6368"/>
    <w:rsid w:val="004B4460"/>
    <w:rsid w:val="004B5885"/>
    <w:rsid w:val="004C3E66"/>
    <w:rsid w:val="004D012A"/>
    <w:rsid w:val="004D15E6"/>
    <w:rsid w:val="004D5867"/>
    <w:rsid w:val="004D5909"/>
    <w:rsid w:val="004F3EA6"/>
    <w:rsid w:val="005019FF"/>
    <w:rsid w:val="00510A76"/>
    <w:rsid w:val="00516397"/>
    <w:rsid w:val="005169EE"/>
    <w:rsid w:val="00517753"/>
    <w:rsid w:val="00517B3F"/>
    <w:rsid w:val="00521238"/>
    <w:rsid w:val="0052344F"/>
    <w:rsid w:val="005234C3"/>
    <w:rsid w:val="0052512C"/>
    <w:rsid w:val="0053057A"/>
    <w:rsid w:val="00532BC1"/>
    <w:rsid w:val="00532D54"/>
    <w:rsid w:val="00535933"/>
    <w:rsid w:val="00535BD9"/>
    <w:rsid w:val="00552F42"/>
    <w:rsid w:val="005558F9"/>
    <w:rsid w:val="00560A29"/>
    <w:rsid w:val="00564BF5"/>
    <w:rsid w:val="00573077"/>
    <w:rsid w:val="00577FD7"/>
    <w:rsid w:val="00582233"/>
    <w:rsid w:val="0059255A"/>
    <w:rsid w:val="00595981"/>
    <w:rsid w:val="00595C5E"/>
    <w:rsid w:val="005A0766"/>
    <w:rsid w:val="005A2AA7"/>
    <w:rsid w:val="005A2CC5"/>
    <w:rsid w:val="005A2D26"/>
    <w:rsid w:val="005A2D62"/>
    <w:rsid w:val="005B0242"/>
    <w:rsid w:val="005B4C39"/>
    <w:rsid w:val="005C0E17"/>
    <w:rsid w:val="005C2E22"/>
    <w:rsid w:val="005C3142"/>
    <w:rsid w:val="005C448C"/>
    <w:rsid w:val="005C4E68"/>
    <w:rsid w:val="005C6649"/>
    <w:rsid w:val="005C7095"/>
    <w:rsid w:val="005C798D"/>
    <w:rsid w:val="005D1471"/>
    <w:rsid w:val="005D1C46"/>
    <w:rsid w:val="005D6460"/>
    <w:rsid w:val="005E7D86"/>
    <w:rsid w:val="005F4D37"/>
    <w:rsid w:val="006025D5"/>
    <w:rsid w:val="00603BC0"/>
    <w:rsid w:val="00605827"/>
    <w:rsid w:val="00607525"/>
    <w:rsid w:val="00612D82"/>
    <w:rsid w:val="0061441D"/>
    <w:rsid w:val="00622B04"/>
    <w:rsid w:val="00623242"/>
    <w:rsid w:val="006236D7"/>
    <w:rsid w:val="006245C2"/>
    <w:rsid w:val="006322B9"/>
    <w:rsid w:val="0063518D"/>
    <w:rsid w:val="006375DE"/>
    <w:rsid w:val="00640B31"/>
    <w:rsid w:val="00646050"/>
    <w:rsid w:val="00652151"/>
    <w:rsid w:val="00655133"/>
    <w:rsid w:val="006643B7"/>
    <w:rsid w:val="00664FDD"/>
    <w:rsid w:val="006713CA"/>
    <w:rsid w:val="006733D1"/>
    <w:rsid w:val="00676C5C"/>
    <w:rsid w:val="00684F77"/>
    <w:rsid w:val="00685330"/>
    <w:rsid w:val="0068705B"/>
    <w:rsid w:val="00692C62"/>
    <w:rsid w:val="006B22FC"/>
    <w:rsid w:val="006C4180"/>
    <w:rsid w:val="006C6850"/>
    <w:rsid w:val="006D2B3D"/>
    <w:rsid w:val="006D6E43"/>
    <w:rsid w:val="006E71B6"/>
    <w:rsid w:val="006F0549"/>
    <w:rsid w:val="006F4797"/>
    <w:rsid w:val="006F51F5"/>
    <w:rsid w:val="00704655"/>
    <w:rsid w:val="007140B6"/>
    <w:rsid w:val="007178B7"/>
    <w:rsid w:val="00722C16"/>
    <w:rsid w:val="00724BAF"/>
    <w:rsid w:val="007300D1"/>
    <w:rsid w:val="0073530F"/>
    <w:rsid w:val="00740F30"/>
    <w:rsid w:val="00744707"/>
    <w:rsid w:val="007709CA"/>
    <w:rsid w:val="007746C4"/>
    <w:rsid w:val="007765B9"/>
    <w:rsid w:val="007930F2"/>
    <w:rsid w:val="0079392B"/>
    <w:rsid w:val="007963D7"/>
    <w:rsid w:val="00797946"/>
    <w:rsid w:val="007B00F9"/>
    <w:rsid w:val="007C2712"/>
    <w:rsid w:val="007C4154"/>
    <w:rsid w:val="007C628F"/>
    <w:rsid w:val="007C6FCE"/>
    <w:rsid w:val="007D13A6"/>
    <w:rsid w:val="007D1613"/>
    <w:rsid w:val="007D1986"/>
    <w:rsid w:val="007D4AD0"/>
    <w:rsid w:val="007D61D2"/>
    <w:rsid w:val="007D666F"/>
    <w:rsid w:val="007E0F9B"/>
    <w:rsid w:val="007E4C0E"/>
    <w:rsid w:val="007E5BA1"/>
    <w:rsid w:val="007E6FF3"/>
    <w:rsid w:val="007F3700"/>
    <w:rsid w:val="007F7AFB"/>
    <w:rsid w:val="00804C4F"/>
    <w:rsid w:val="00807CE7"/>
    <w:rsid w:val="00823DD6"/>
    <w:rsid w:val="0082738F"/>
    <w:rsid w:val="00827B6F"/>
    <w:rsid w:val="00830E12"/>
    <w:rsid w:val="00831EFE"/>
    <w:rsid w:val="0083589A"/>
    <w:rsid w:val="00840079"/>
    <w:rsid w:val="0084505D"/>
    <w:rsid w:val="008478EF"/>
    <w:rsid w:val="00850AC7"/>
    <w:rsid w:val="0085289B"/>
    <w:rsid w:val="0085568C"/>
    <w:rsid w:val="00871927"/>
    <w:rsid w:val="00871D5E"/>
    <w:rsid w:val="00872E60"/>
    <w:rsid w:val="00875DB4"/>
    <w:rsid w:val="00880680"/>
    <w:rsid w:val="00881F44"/>
    <w:rsid w:val="008830B1"/>
    <w:rsid w:val="00885FB4"/>
    <w:rsid w:val="008B0C7F"/>
    <w:rsid w:val="008B1EF0"/>
    <w:rsid w:val="008B2CC1"/>
    <w:rsid w:val="008B3729"/>
    <w:rsid w:val="008B60B2"/>
    <w:rsid w:val="008C101B"/>
    <w:rsid w:val="008C29CC"/>
    <w:rsid w:val="008C3FAA"/>
    <w:rsid w:val="008C482F"/>
    <w:rsid w:val="008C54FE"/>
    <w:rsid w:val="008D5AF3"/>
    <w:rsid w:val="008E18B8"/>
    <w:rsid w:val="008E19B6"/>
    <w:rsid w:val="008E22B8"/>
    <w:rsid w:val="008E4F8F"/>
    <w:rsid w:val="008F2F50"/>
    <w:rsid w:val="008F513F"/>
    <w:rsid w:val="00901473"/>
    <w:rsid w:val="0090188D"/>
    <w:rsid w:val="00902775"/>
    <w:rsid w:val="00904B02"/>
    <w:rsid w:val="0090731E"/>
    <w:rsid w:val="009128CA"/>
    <w:rsid w:val="009135FE"/>
    <w:rsid w:val="00916EE2"/>
    <w:rsid w:val="00917E94"/>
    <w:rsid w:val="009274FD"/>
    <w:rsid w:val="0093615A"/>
    <w:rsid w:val="009362F9"/>
    <w:rsid w:val="009402C1"/>
    <w:rsid w:val="00942C7F"/>
    <w:rsid w:val="009431A3"/>
    <w:rsid w:val="009601E1"/>
    <w:rsid w:val="0096378D"/>
    <w:rsid w:val="00965246"/>
    <w:rsid w:val="00966A22"/>
    <w:rsid w:val="00966DB9"/>
    <w:rsid w:val="0096722F"/>
    <w:rsid w:val="00971002"/>
    <w:rsid w:val="009732DB"/>
    <w:rsid w:val="009737B1"/>
    <w:rsid w:val="00980843"/>
    <w:rsid w:val="009813AB"/>
    <w:rsid w:val="00982C89"/>
    <w:rsid w:val="009848A8"/>
    <w:rsid w:val="009854EE"/>
    <w:rsid w:val="00987D53"/>
    <w:rsid w:val="009A2CDE"/>
    <w:rsid w:val="009A3FE9"/>
    <w:rsid w:val="009A7AAC"/>
    <w:rsid w:val="009B452F"/>
    <w:rsid w:val="009B477B"/>
    <w:rsid w:val="009B4977"/>
    <w:rsid w:val="009B50D9"/>
    <w:rsid w:val="009B7EDE"/>
    <w:rsid w:val="009D01B6"/>
    <w:rsid w:val="009D30C3"/>
    <w:rsid w:val="009E2791"/>
    <w:rsid w:val="009E3846"/>
    <w:rsid w:val="009E3F6F"/>
    <w:rsid w:val="009E760E"/>
    <w:rsid w:val="009F437A"/>
    <w:rsid w:val="009F459A"/>
    <w:rsid w:val="009F499F"/>
    <w:rsid w:val="00A0392A"/>
    <w:rsid w:val="00A04012"/>
    <w:rsid w:val="00A11F31"/>
    <w:rsid w:val="00A157C6"/>
    <w:rsid w:val="00A16E6A"/>
    <w:rsid w:val="00A22790"/>
    <w:rsid w:val="00A24FA8"/>
    <w:rsid w:val="00A26BE0"/>
    <w:rsid w:val="00A409F6"/>
    <w:rsid w:val="00A417BB"/>
    <w:rsid w:val="00A42DAF"/>
    <w:rsid w:val="00A45BD8"/>
    <w:rsid w:val="00A47922"/>
    <w:rsid w:val="00A52611"/>
    <w:rsid w:val="00A56C39"/>
    <w:rsid w:val="00A64FEA"/>
    <w:rsid w:val="00A7022D"/>
    <w:rsid w:val="00A7366A"/>
    <w:rsid w:val="00A8022D"/>
    <w:rsid w:val="00A869AD"/>
    <w:rsid w:val="00A869B7"/>
    <w:rsid w:val="00A9559E"/>
    <w:rsid w:val="00AA20D9"/>
    <w:rsid w:val="00AA6CD9"/>
    <w:rsid w:val="00AA6EBA"/>
    <w:rsid w:val="00AA6F94"/>
    <w:rsid w:val="00AB5BDF"/>
    <w:rsid w:val="00AB62BD"/>
    <w:rsid w:val="00AC205C"/>
    <w:rsid w:val="00AC5DD4"/>
    <w:rsid w:val="00AE2D59"/>
    <w:rsid w:val="00AF0A6B"/>
    <w:rsid w:val="00AF5CCA"/>
    <w:rsid w:val="00B00981"/>
    <w:rsid w:val="00B01961"/>
    <w:rsid w:val="00B01F5E"/>
    <w:rsid w:val="00B05A69"/>
    <w:rsid w:val="00B11C36"/>
    <w:rsid w:val="00B1227F"/>
    <w:rsid w:val="00B212AC"/>
    <w:rsid w:val="00B236A9"/>
    <w:rsid w:val="00B369DD"/>
    <w:rsid w:val="00B508C4"/>
    <w:rsid w:val="00B51254"/>
    <w:rsid w:val="00B530CA"/>
    <w:rsid w:val="00B56D32"/>
    <w:rsid w:val="00B605E1"/>
    <w:rsid w:val="00B63AFE"/>
    <w:rsid w:val="00B64DD1"/>
    <w:rsid w:val="00B653B8"/>
    <w:rsid w:val="00B710C6"/>
    <w:rsid w:val="00B77066"/>
    <w:rsid w:val="00B80DCE"/>
    <w:rsid w:val="00B8312D"/>
    <w:rsid w:val="00B8598F"/>
    <w:rsid w:val="00B85B51"/>
    <w:rsid w:val="00B91308"/>
    <w:rsid w:val="00B9734B"/>
    <w:rsid w:val="00BA30E2"/>
    <w:rsid w:val="00BB0871"/>
    <w:rsid w:val="00BC5408"/>
    <w:rsid w:val="00BC5E4D"/>
    <w:rsid w:val="00BC6E83"/>
    <w:rsid w:val="00BD6D83"/>
    <w:rsid w:val="00BD709E"/>
    <w:rsid w:val="00BE177E"/>
    <w:rsid w:val="00BF2522"/>
    <w:rsid w:val="00BF32E2"/>
    <w:rsid w:val="00BF39AB"/>
    <w:rsid w:val="00BF64D6"/>
    <w:rsid w:val="00BF659C"/>
    <w:rsid w:val="00C01F4C"/>
    <w:rsid w:val="00C11BFE"/>
    <w:rsid w:val="00C1310B"/>
    <w:rsid w:val="00C13D0E"/>
    <w:rsid w:val="00C227A9"/>
    <w:rsid w:val="00C24089"/>
    <w:rsid w:val="00C3060E"/>
    <w:rsid w:val="00C31366"/>
    <w:rsid w:val="00C31878"/>
    <w:rsid w:val="00C35164"/>
    <w:rsid w:val="00C35F12"/>
    <w:rsid w:val="00C44695"/>
    <w:rsid w:val="00C5068F"/>
    <w:rsid w:val="00C541B6"/>
    <w:rsid w:val="00C54B2A"/>
    <w:rsid w:val="00C6131F"/>
    <w:rsid w:val="00C64CFB"/>
    <w:rsid w:val="00C8309D"/>
    <w:rsid w:val="00C8360E"/>
    <w:rsid w:val="00C84936"/>
    <w:rsid w:val="00C870B8"/>
    <w:rsid w:val="00C90332"/>
    <w:rsid w:val="00CA5215"/>
    <w:rsid w:val="00CB0C76"/>
    <w:rsid w:val="00CB1367"/>
    <w:rsid w:val="00CB1CF4"/>
    <w:rsid w:val="00CB1DF6"/>
    <w:rsid w:val="00CB5B05"/>
    <w:rsid w:val="00CC392F"/>
    <w:rsid w:val="00CD04F1"/>
    <w:rsid w:val="00CD3B55"/>
    <w:rsid w:val="00CD5D03"/>
    <w:rsid w:val="00CE47B0"/>
    <w:rsid w:val="00CE51AF"/>
    <w:rsid w:val="00D06E01"/>
    <w:rsid w:val="00D10698"/>
    <w:rsid w:val="00D15D25"/>
    <w:rsid w:val="00D17BE8"/>
    <w:rsid w:val="00D35E00"/>
    <w:rsid w:val="00D36D9E"/>
    <w:rsid w:val="00D41E8F"/>
    <w:rsid w:val="00D4208C"/>
    <w:rsid w:val="00D42733"/>
    <w:rsid w:val="00D43A8E"/>
    <w:rsid w:val="00D45252"/>
    <w:rsid w:val="00D55736"/>
    <w:rsid w:val="00D57959"/>
    <w:rsid w:val="00D60685"/>
    <w:rsid w:val="00D71B4D"/>
    <w:rsid w:val="00D74EEA"/>
    <w:rsid w:val="00D768A1"/>
    <w:rsid w:val="00D85652"/>
    <w:rsid w:val="00D91310"/>
    <w:rsid w:val="00D92A9F"/>
    <w:rsid w:val="00D93D55"/>
    <w:rsid w:val="00D94443"/>
    <w:rsid w:val="00D95E6F"/>
    <w:rsid w:val="00DA186B"/>
    <w:rsid w:val="00DA5C6A"/>
    <w:rsid w:val="00DA65BA"/>
    <w:rsid w:val="00DB0B48"/>
    <w:rsid w:val="00DB151B"/>
    <w:rsid w:val="00DB1F6E"/>
    <w:rsid w:val="00DB2734"/>
    <w:rsid w:val="00DD023C"/>
    <w:rsid w:val="00DD4ACE"/>
    <w:rsid w:val="00DD5A08"/>
    <w:rsid w:val="00DF15B3"/>
    <w:rsid w:val="00DF2CD4"/>
    <w:rsid w:val="00DF3FB3"/>
    <w:rsid w:val="00E015DB"/>
    <w:rsid w:val="00E06BC8"/>
    <w:rsid w:val="00E11A8E"/>
    <w:rsid w:val="00E14987"/>
    <w:rsid w:val="00E15015"/>
    <w:rsid w:val="00E20A49"/>
    <w:rsid w:val="00E25715"/>
    <w:rsid w:val="00E32292"/>
    <w:rsid w:val="00E335FE"/>
    <w:rsid w:val="00E34B0F"/>
    <w:rsid w:val="00E44528"/>
    <w:rsid w:val="00E45DD2"/>
    <w:rsid w:val="00E51A89"/>
    <w:rsid w:val="00E55FEC"/>
    <w:rsid w:val="00E6395B"/>
    <w:rsid w:val="00E66C26"/>
    <w:rsid w:val="00E71F14"/>
    <w:rsid w:val="00E725E8"/>
    <w:rsid w:val="00E829AB"/>
    <w:rsid w:val="00E87511"/>
    <w:rsid w:val="00EA1924"/>
    <w:rsid w:val="00EA2064"/>
    <w:rsid w:val="00EA283D"/>
    <w:rsid w:val="00EA39AB"/>
    <w:rsid w:val="00EA51C9"/>
    <w:rsid w:val="00EA5F0F"/>
    <w:rsid w:val="00EA7285"/>
    <w:rsid w:val="00EC1A1F"/>
    <w:rsid w:val="00EC1A41"/>
    <w:rsid w:val="00EC4E49"/>
    <w:rsid w:val="00EC58B2"/>
    <w:rsid w:val="00EC63D0"/>
    <w:rsid w:val="00EC7A3C"/>
    <w:rsid w:val="00ED54D0"/>
    <w:rsid w:val="00ED597C"/>
    <w:rsid w:val="00ED77FB"/>
    <w:rsid w:val="00EE1FC0"/>
    <w:rsid w:val="00EE1FF1"/>
    <w:rsid w:val="00EE45FA"/>
    <w:rsid w:val="00EE4F65"/>
    <w:rsid w:val="00EF1871"/>
    <w:rsid w:val="00EF1D89"/>
    <w:rsid w:val="00EF4E34"/>
    <w:rsid w:val="00EF5380"/>
    <w:rsid w:val="00F03E8D"/>
    <w:rsid w:val="00F10B6C"/>
    <w:rsid w:val="00F1411C"/>
    <w:rsid w:val="00F16392"/>
    <w:rsid w:val="00F16D83"/>
    <w:rsid w:val="00F17CCA"/>
    <w:rsid w:val="00F21262"/>
    <w:rsid w:val="00F27E10"/>
    <w:rsid w:val="00F30E9B"/>
    <w:rsid w:val="00F35996"/>
    <w:rsid w:val="00F3770A"/>
    <w:rsid w:val="00F40296"/>
    <w:rsid w:val="00F42D79"/>
    <w:rsid w:val="00F47EE3"/>
    <w:rsid w:val="00F61905"/>
    <w:rsid w:val="00F63944"/>
    <w:rsid w:val="00F66152"/>
    <w:rsid w:val="00F70997"/>
    <w:rsid w:val="00F7189F"/>
    <w:rsid w:val="00F7235B"/>
    <w:rsid w:val="00F74D92"/>
    <w:rsid w:val="00F75ACB"/>
    <w:rsid w:val="00F85FFB"/>
    <w:rsid w:val="00F868A4"/>
    <w:rsid w:val="00F8780A"/>
    <w:rsid w:val="00F957AD"/>
    <w:rsid w:val="00FA090D"/>
    <w:rsid w:val="00FA0EB7"/>
    <w:rsid w:val="00FA1614"/>
    <w:rsid w:val="00FA1BB0"/>
    <w:rsid w:val="00FA2281"/>
    <w:rsid w:val="00FA42E3"/>
    <w:rsid w:val="00FA584E"/>
    <w:rsid w:val="00FB003D"/>
    <w:rsid w:val="00FB03E8"/>
    <w:rsid w:val="00FB3531"/>
    <w:rsid w:val="00FB47ED"/>
    <w:rsid w:val="00FB50DC"/>
    <w:rsid w:val="00FC3021"/>
    <w:rsid w:val="00FC365C"/>
    <w:rsid w:val="00FC438A"/>
    <w:rsid w:val="00FE4749"/>
    <w:rsid w:val="00FF4250"/>
    <w:rsid w:val="00FF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docId w15:val="{1343210E-5800-4077-B3BA-4A68B9A56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uiPriority w:val="1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link w:val="BodyTextChar"/>
    <w:uiPriority w:val="1"/>
    <w:qFormat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aliases w:val="Footnote"/>
    <w:basedOn w:val="Normal"/>
    <w:link w:val="FootnoteTextChar"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B1D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1DF6"/>
    <w:rPr>
      <w:rFonts w:ascii="Tahoma" w:eastAsia="SimSun" w:hAnsi="Tahoma" w:cs="Tahoma"/>
      <w:sz w:val="16"/>
      <w:szCs w:val="16"/>
      <w:lang w:val="en-US" w:eastAsia="zh-CN"/>
    </w:rPr>
  </w:style>
  <w:style w:type="paragraph" w:styleId="ListParagraph">
    <w:name w:val="List Paragraph"/>
    <w:basedOn w:val="Normal"/>
    <w:uiPriority w:val="1"/>
    <w:qFormat/>
    <w:rsid w:val="009A3FE9"/>
    <w:pPr>
      <w:ind w:left="720"/>
      <w:contextualSpacing/>
    </w:pPr>
    <w:rPr>
      <w:rFonts w:eastAsia="Times New Roman"/>
      <w:lang w:eastAsia="en-US"/>
    </w:rPr>
  </w:style>
  <w:style w:type="character" w:styleId="Hyperlink">
    <w:name w:val="Hyperlink"/>
    <w:basedOn w:val="DefaultParagraphFont"/>
    <w:rsid w:val="009A3FE9"/>
    <w:rPr>
      <w:color w:val="0000FF" w:themeColor="hyperlink"/>
      <w:u w:val="single"/>
    </w:rPr>
  </w:style>
  <w:style w:type="table" w:styleId="TableGrid">
    <w:name w:val="Table Grid"/>
    <w:basedOn w:val="TableNormal"/>
    <w:rsid w:val="009A3FE9"/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aliases w:val="callout"/>
    <w:basedOn w:val="DefaultParagraphFont"/>
    <w:rsid w:val="009A3FE9"/>
    <w:rPr>
      <w:vertAlign w:val="superscript"/>
    </w:rPr>
  </w:style>
  <w:style w:type="character" w:customStyle="1" w:styleId="Endofdocument-AnnexChar">
    <w:name w:val="[End of document - Annex] Char"/>
    <w:link w:val="Endofdocument-Annex"/>
    <w:rsid w:val="007140B6"/>
    <w:rPr>
      <w:rFonts w:ascii="Arial" w:eastAsia="SimSun" w:hAnsi="Arial" w:cs="Arial"/>
      <w:sz w:val="22"/>
      <w:lang w:val="en-US" w:eastAsia="zh-CN"/>
    </w:rPr>
  </w:style>
  <w:style w:type="character" w:styleId="Emphasis">
    <w:name w:val="Emphasis"/>
    <w:basedOn w:val="DefaultParagraphFont"/>
    <w:uiPriority w:val="20"/>
    <w:qFormat/>
    <w:rsid w:val="008B1EF0"/>
    <w:rPr>
      <w:i/>
      <w:iCs/>
    </w:rPr>
  </w:style>
  <w:style w:type="character" w:customStyle="1" w:styleId="BodyTextChar">
    <w:name w:val="Body Text Char"/>
    <w:basedOn w:val="DefaultParagraphFont"/>
    <w:link w:val="BodyText"/>
    <w:rsid w:val="00FB3531"/>
    <w:rPr>
      <w:rFonts w:ascii="Arial" w:eastAsia="SimSun" w:hAnsi="Arial" w:cs="Arial"/>
      <w:sz w:val="22"/>
      <w:lang w:val="en-US" w:eastAsia="zh-CN"/>
    </w:rPr>
  </w:style>
  <w:style w:type="paragraph" w:styleId="PlainText">
    <w:name w:val="Plain Text"/>
    <w:basedOn w:val="Normal"/>
    <w:link w:val="PlainTextChar"/>
    <w:uiPriority w:val="99"/>
    <w:unhideWhenUsed/>
    <w:rsid w:val="00FB3531"/>
    <w:rPr>
      <w:rFonts w:ascii="Courier New" w:eastAsia="Calibri" w:hAnsi="Courier New" w:cs="Times New Roman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B3531"/>
    <w:rPr>
      <w:rFonts w:ascii="Courier New" w:eastAsia="Calibri" w:hAnsi="Courier New"/>
      <w:sz w:val="22"/>
      <w:szCs w:val="21"/>
      <w:lang w:val="en-US" w:eastAsia="en-US"/>
    </w:rPr>
  </w:style>
  <w:style w:type="character" w:styleId="CommentReference">
    <w:name w:val="annotation reference"/>
    <w:basedOn w:val="DefaultParagraphFont"/>
    <w:rsid w:val="00C35F1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C35F1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C35F12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rsid w:val="00C35F12"/>
    <w:rPr>
      <w:rFonts w:ascii="Arial" w:eastAsia="SimSun" w:hAnsi="Arial" w:cs="Arial"/>
      <w:b/>
      <w:bCs/>
      <w:sz w:val="18"/>
      <w:lang w:val="en-US" w:eastAsia="zh-CN"/>
    </w:rPr>
  </w:style>
  <w:style w:type="paragraph" w:customStyle="1" w:styleId="Default">
    <w:name w:val="Default"/>
    <w:rsid w:val="005D1C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FootnoteTextChar">
    <w:name w:val="Footnote Text Char"/>
    <w:aliases w:val="Footnote Char"/>
    <w:basedOn w:val="DefaultParagraphFont"/>
    <w:link w:val="FootnoteText"/>
    <w:rsid w:val="003E318D"/>
    <w:rPr>
      <w:rFonts w:ascii="Arial" w:eastAsia="SimSun" w:hAnsi="Arial" w:cs="Arial"/>
      <w:sz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0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21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7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06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696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39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093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3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1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23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45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2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28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2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1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28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56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80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88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3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DACD\CDIP%2020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12AD0-9A41-404F-8DB9-C03F45A18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CDIP 20 (E).dotm</Template>
  <TotalTime>137</TotalTime>
  <Pages>5</Pages>
  <Words>1397</Words>
  <Characters>7969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CDIP/20/</vt:lpstr>
      <vt:lpstr>CDIP/20/</vt:lpstr>
    </vt:vector>
  </TitlesOfParts>
  <Company>WIPO</Company>
  <LinksUpToDate>false</LinksUpToDate>
  <CharactersWithSpaces>9348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CDIP/20/</dc:title>
  <dc:creator>DORE Marie-Pierre</dc:creator>
  <cp:lastModifiedBy>ROURE Cécile</cp:lastModifiedBy>
  <cp:revision>16</cp:revision>
  <cp:lastPrinted>2018-10-31T13:11:00Z</cp:lastPrinted>
  <dcterms:created xsi:type="dcterms:W3CDTF">2018-11-21T13:09:00Z</dcterms:created>
  <dcterms:modified xsi:type="dcterms:W3CDTF">2018-11-21T15:53:00Z</dcterms:modified>
</cp:coreProperties>
</file>