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FC54EB" w:rsidTr="00361450">
        <w:tc>
          <w:tcPr>
            <w:tcW w:w="4513" w:type="dxa"/>
            <w:tcBorders>
              <w:bottom w:val="single" w:sz="4" w:space="0" w:color="auto"/>
            </w:tcBorders>
            <w:tcMar>
              <w:bottom w:w="170" w:type="dxa"/>
            </w:tcMar>
          </w:tcPr>
          <w:p w:rsidR="00EC4E49" w:rsidRPr="00FC54EB" w:rsidRDefault="00EC4E49" w:rsidP="00916EE2">
            <w:pPr>
              <w:rPr>
                <w:lang w:val="es-ES_tradnl"/>
              </w:rPr>
            </w:pPr>
            <w:bookmarkStart w:id="0" w:name="_GoBack"/>
            <w:bookmarkEnd w:id="0"/>
          </w:p>
        </w:tc>
        <w:tc>
          <w:tcPr>
            <w:tcW w:w="4337" w:type="dxa"/>
            <w:tcBorders>
              <w:bottom w:val="single" w:sz="4" w:space="0" w:color="auto"/>
            </w:tcBorders>
            <w:tcMar>
              <w:left w:w="0" w:type="dxa"/>
              <w:right w:w="0" w:type="dxa"/>
            </w:tcMar>
          </w:tcPr>
          <w:p w:rsidR="00EC4E49" w:rsidRPr="00FC54EB" w:rsidRDefault="00E04720" w:rsidP="00916EE2">
            <w:pPr>
              <w:rPr>
                <w:lang w:val="es-ES_tradnl"/>
              </w:rPr>
            </w:pPr>
            <w:r w:rsidRPr="00FC54EB">
              <w:rPr>
                <w:noProof/>
                <w:color w:val="00B050"/>
                <w:lang w:val="en-US" w:eastAsia="en-US"/>
              </w:rPr>
              <w:drawing>
                <wp:inline distT="0" distB="0" distL="0" distR="0" wp14:anchorId="60F99241" wp14:editId="616C9F47">
                  <wp:extent cx="1809750" cy="1323975"/>
                  <wp:effectExtent l="0" t="0" r="0"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FC54EB" w:rsidRDefault="00EA7492" w:rsidP="00916EE2">
            <w:pPr>
              <w:jc w:val="right"/>
              <w:rPr>
                <w:lang w:val="es-ES_tradnl"/>
              </w:rPr>
            </w:pPr>
            <w:r w:rsidRPr="00FC54EB">
              <w:rPr>
                <w:b/>
                <w:sz w:val="40"/>
                <w:szCs w:val="40"/>
                <w:lang w:val="es-ES_tradnl"/>
              </w:rPr>
              <w:t>S</w:t>
            </w:r>
          </w:p>
        </w:tc>
      </w:tr>
      <w:tr w:rsidR="008B2CC1" w:rsidRPr="00FC54EB"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FC54EB" w:rsidRDefault="00801E1B" w:rsidP="00C46E51">
            <w:pPr>
              <w:jc w:val="right"/>
              <w:rPr>
                <w:rFonts w:ascii="Arial Black" w:hAnsi="Arial Black"/>
                <w:caps/>
                <w:sz w:val="15"/>
                <w:lang w:val="es-ES_tradnl"/>
              </w:rPr>
            </w:pPr>
            <w:r w:rsidRPr="00FC54EB">
              <w:rPr>
                <w:rFonts w:ascii="Arial Black" w:hAnsi="Arial Black"/>
                <w:caps/>
                <w:sz w:val="15"/>
                <w:lang w:val="es-ES_tradnl"/>
              </w:rPr>
              <w:t>WIPO/ACE/9/</w:t>
            </w:r>
            <w:bookmarkStart w:id="1" w:name="Code"/>
            <w:bookmarkEnd w:id="1"/>
            <w:r w:rsidR="00C46E51">
              <w:rPr>
                <w:rFonts w:ascii="Arial Black" w:hAnsi="Arial Black"/>
                <w:caps/>
                <w:sz w:val="15"/>
                <w:lang w:val="es-ES_tradnl"/>
              </w:rPr>
              <w:t>13</w:t>
            </w:r>
            <w:r w:rsidR="008B2CC1" w:rsidRPr="00FC54EB">
              <w:rPr>
                <w:rFonts w:ascii="Arial Black" w:hAnsi="Arial Black"/>
                <w:caps/>
                <w:sz w:val="15"/>
                <w:lang w:val="es-ES_tradnl"/>
              </w:rPr>
              <w:t xml:space="preserve"> </w:t>
            </w:r>
          </w:p>
        </w:tc>
      </w:tr>
      <w:tr w:rsidR="008B2CC1" w:rsidRPr="00FC54EB" w:rsidTr="00916EE2">
        <w:trPr>
          <w:trHeight w:hRule="exact" w:val="170"/>
        </w:trPr>
        <w:tc>
          <w:tcPr>
            <w:tcW w:w="9356" w:type="dxa"/>
            <w:gridSpan w:val="3"/>
            <w:noWrap/>
            <w:tcMar>
              <w:left w:w="0" w:type="dxa"/>
              <w:right w:w="0" w:type="dxa"/>
            </w:tcMar>
            <w:vAlign w:val="bottom"/>
          </w:tcPr>
          <w:p w:rsidR="008B2CC1" w:rsidRPr="00FC54EB" w:rsidRDefault="008B2CC1" w:rsidP="00D64C82">
            <w:pPr>
              <w:jc w:val="right"/>
              <w:rPr>
                <w:rFonts w:ascii="Arial Black" w:hAnsi="Arial Black"/>
                <w:caps/>
                <w:sz w:val="15"/>
                <w:lang w:val="es-ES_tradnl"/>
              </w:rPr>
            </w:pPr>
            <w:r w:rsidRPr="00FC54EB">
              <w:rPr>
                <w:rFonts w:ascii="Arial Black" w:hAnsi="Arial Black"/>
                <w:caps/>
                <w:sz w:val="15"/>
                <w:lang w:val="es-ES_tradnl"/>
              </w:rPr>
              <w:t>ORIGINAL:</w:t>
            </w:r>
            <w:r w:rsidR="00F14686" w:rsidRPr="00FC54EB">
              <w:rPr>
                <w:rFonts w:ascii="Arial Black" w:hAnsi="Arial Black"/>
                <w:caps/>
                <w:sz w:val="15"/>
                <w:lang w:val="es-ES_tradnl"/>
              </w:rPr>
              <w:t xml:space="preserve">  </w:t>
            </w:r>
            <w:r w:rsidR="006612EE" w:rsidRPr="00FC54EB">
              <w:rPr>
                <w:rFonts w:ascii="Arial Black" w:hAnsi="Arial Black"/>
                <w:caps/>
                <w:sz w:val="15"/>
                <w:lang w:val="es-ES_tradnl"/>
              </w:rPr>
              <w:t>Ingl</w:t>
            </w:r>
            <w:r w:rsidR="00D64C82" w:rsidRPr="00FC54EB">
              <w:rPr>
                <w:rFonts w:ascii="Arial Black" w:hAnsi="Arial Black"/>
                <w:caps/>
                <w:sz w:val="15"/>
                <w:lang w:val="es-ES_tradnl"/>
              </w:rPr>
              <w:t>és</w:t>
            </w:r>
            <w:r w:rsidR="00A42DAF" w:rsidRPr="00FC54EB">
              <w:rPr>
                <w:rFonts w:ascii="Arial Black" w:hAnsi="Arial Black"/>
                <w:caps/>
                <w:sz w:val="15"/>
                <w:lang w:val="es-ES_tradnl"/>
              </w:rPr>
              <w:t xml:space="preserve"> </w:t>
            </w:r>
            <w:r w:rsidRPr="00FC54EB">
              <w:rPr>
                <w:rFonts w:ascii="Arial Black" w:hAnsi="Arial Black"/>
                <w:caps/>
                <w:sz w:val="15"/>
                <w:lang w:val="es-ES_tradnl"/>
              </w:rPr>
              <w:t xml:space="preserve"> </w:t>
            </w:r>
            <w:bookmarkStart w:id="2" w:name="Original"/>
            <w:bookmarkEnd w:id="2"/>
          </w:p>
        </w:tc>
      </w:tr>
      <w:tr w:rsidR="008B2CC1" w:rsidRPr="00FC54EB" w:rsidTr="00916EE2">
        <w:trPr>
          <w:trHeight w:hRule="exact" w:val="198"/>
        </w:trPr>
        <w:tc>
          <w:tcPr>
            <w:tcW w:w="9356" w:type="dxa"/>
            <w:gridSpan w:val="3"/>
            <w:tcMar>
              <w:left w:w="0" w:type="dxa"/>
              <w:right w:w="0" w:type="dxa"/>
            </w:tcMar>
            <w:vAlign w:val="bottom"/>
          </w:tcPr>
          <w:p w:rsidR="008B2CC1" w:rsidRPr="00FC54EB" w:rsidRDefault="00D64C82" w:rsidP="0039205C">
            <w:pPr>
              <w:jc w:val="right"/>
              <w:rPr>
                <w:rFonts w:ascii="Arial Black" w:hAnsi="Arial Black"/>
                <w:caps/>
                <w:sz w:val="15"/>
                <w:lang w:val="es-ES_tradnl"/>
              </w:rPr>
            </w:pPr>
            <w:r w:rsidRPr="00FC54EB">
              <w:rPr>
                <w:rFonts w:ascii="Arial Black" w:hAnsi="Arial Black"/>
                <w:caps/>
                <w:sz w:val="15"/>
                <w:lang w:val="es-ES_tradnl"/>
              </w:rPr>
              <w:t>fecha</w:t>
            </w:r>
            <w:r w:rsidR="008B2CC1" w:rsidRPr="00FC54EB">
              <w:rPr>
                <w:rFonts w:ascii="Arial Black" w:hAnsi="Arial Black"/>
                <w:caps/>
                <w:sz w:val="15"/>
                <w:lang w:val="es-ES_tradnl"/>
              </w:rPr>
              <w:t>:</w:t>
            </w:r>
            <w:r w:rsidR="00F14686" w:rsidRPr="00FC54EB">
              <w:rPr>
                <w:rFonts w:ascii="Arial Black" w:hAnsi="Arial Black"/>
                <w:caps/>
                <w:sz w:val="15"/>
                <w:lang w:val="es-ES_tradnl"/>
              </w:rPr>
              <w:t xml:space="preserve">  </w:t>
            </w:r>
            <w:r w:rsidR="0039205C" w:rsidRPr="00FC54EB">
              <w:rPr>
                <w:rFonts w:ascii="Arial Black" w:hAnsi="Arial Black"/>
                <w:caps/>
                <w:sz w:val="15"/>
                <w:lang w:val="es-ES_tradnl"/>
              </w:rPr>
              <w:t>4</w:t>
            </w:r>
            <w:r w:rsidR="006612EE" w:rsidRPr="00FC54EB">
              <w:rPr>
                <w:rFonts w:ascii="Arial Black" w:hAnsi="Arial Black"/>
                <w:caps/>
                <w:sz w:val="15"/>
                <w:lang w:val="es-ES_tradnl"/>
              </w:rPr>
              <w:t xml:space="preserve"> de </w:t>
            </w:r>
            <w:r w:rsidR="0039205C" w:rsidRPr="00FC54EB">
              <w:rPr>
                <w:rFonts w:ascii="Arial Black" w:hAnsi="Arial Black"/>
                <w:caps/>
                <w:sz w:val="15"/>
                <w:lang w:val="es-ES_tradnl"/>
              </w:rPr>
              <w:t>febr</w:t>
            </w:r>
            <w:r w:rsidR="00BD4A83" w:rsidRPr="00FC54EB">
              <w:rPr>
                <w:rFonts w:ascii="Arial Black" w:hAnsi="Arial Black"/>
                <w:caps/>
                <w:sz w:val="15"/>
                <w:lang w:val="es-ES_tradnl"/>
              </w:rPr>
              <w:t>ero</w:t>
            </w:r>
            <w:r w:rsidR="006612EE" w:rsidRPr="00FC54EB">
              <w:rPr>
                <w:rFonts w:ascii="Arial Black" w:hAnsi="Arial Black"/>
                <w:caps/>
                <w:sz w:val="15"/>
                <w:lang w:val="es-ES_tradnl"/>
              </w:rPr>
              <w:t xml:space="preserve"> de</w:t>
            </w:r>
            <w:r w:rsidR="00F14686" w:rsidRPr="00FC54EB">
              <w:rPr>
                <w:rFonts w:ascii="Arial Black" w:hAnsi="Arial Black"/>
                <w:caps/>
                <w:sz w:val="15"/>
                <w:lang w:val="es-ES_tradnl"/>
              </w:rPr>
              <w:t xml:space="preserve"> 2014</w:t>
            </w:r>
            <w:r w:rsidR="00A42DAF" w:rsidRPr="00FC54EB">
              <w:rPr>
                <w:rFonts w:ascii="Arial Black" w:hAnsi="Arial Black"/>
                <w:caps/>
                <w:sz w:val="15"/>
                <w:lang w:val="es-ES_tradnl"/>
              </w:rPr>
              <w:t xml:space="preserve"> </w:t>
            </w:r>
            <w:r w:rsidR="008B2CC1" w:rsidRPr="00FC54EB">
              <w:rPr>
                <w:rFonts w:ascii="Arial Black" w:hAnsi="Arial Black"/>
                <w:caps/>
                <w:sz w:val="15"/>
                <w:lang w:val="es-ES_tradnl"/>
              </w:rPr>
              <w:t xml:space="preserve"> </w:t>
            </w:r>
            <w:bookmarkStart w:id="3" w:name="Date"/>
            <w:bookmarkEnd w:id="3"/>
          </w:p>
        </w:tc>
      </w:tr>
    </w:tbl>
    <w:p w:rsidR="008B2CC1" w:rsidRPr="00FC54EB" w:rsidRDefault="008B2CC1" w:rsidP="008B2CC1">
      <w:pPr>
        <w:rPr>
          <w:lang w:val="es-ES_tradnl"/>
        </w:rPr>
      </w:pPr>
    </w:p>
    <w:p w:rsidR="008B2CC1" w:rsidRPr="00FC54EB" w:rsidRDefault="008B2CC1" w:rsidP="008B2CC1">
      <w:pPr>
        <w:rPr>
          <w:lang w:val="es-ES_tradnl"/>
        </w:rPr>
      </w:pPr>
    </w:p>
    <w:p w:rsidR="008B2CC1" w:rsidRPr="00FC54EB" w:rsidRDefault="008B2CC1" w:rsidP="008B2CC1">
      <w:pPr>
        <w:rPr>
          <w:lang w:val="es-ES_tradnl"/>
        </w:rPr>
      </w:pPr>
    </w:p>
    <w:p w:rsidR="008B2CC1" w:rsidRPr="00FC54EB" w:rsidRDefault="008B2CC1" w:rsidP="008B2CC1">
      <w:pPr>
        <w:rPr>
          <w:lang w:val="es-ES_tradnl"/>
        </w:rPr>
      </w:pPr>
    </w:p>
    <w:p w:rsidR="008B2CC1" w:rsidRPr="00FC54EB" w:rsidRDefault="008B2CC1" w:rsidP="008B2CC1">
      <w:pPr>
        <w:rPr>
          <w:lang w:val="es-ES_tradnl"/>
        </w:rPr>
      </w:pPr>
    </w:p>
    <w:p w:rsidR="00061D47" w:rsidRPr="00FC54EB" w:rsidRDefault="006612EE" w:rsidP="00061D47">
      <w:pPr>
        <w:pStyle w:val="Meetingtitle"/>
        <w:ind w:left="0"/>
        <w:rPr>
          <w:lang w:val="es-ES_tradnl"/>
        </w:rPr>
      </w:pPr>
      <w:r w:rsidRPr="00FC54EB">
        <w:rPr>
          <w:lang w:val="es-ES_tradnl"/>
        </w:rPr>
        <w:t>Comité Asesor sobre Observancia</w:t>
      </w:r>
    </w:p>
    <w:p w:rsidR="00061D47" w:rsidRPr="00FC54EB" w:rsidRDefault="00061D47" w:rsidP="00061D47">
      <w:pPr>
        <w:pStyle w:val="Sessiontitle"/>
        <w:ind w:left="0"/>
        <w:rPr>
          <w:lang w:val="es-ES_tradnl"/>
        </w:rPr>
      </w:pPr>
      <w:r w:rsidRPr="00FC54EB">
        <w:rPr>
          <w:lang w:val="es-ES_tradnl" w:eastAsia="ko-KR"/>
        </w:rPr>
        <w:t>N</w:t>
      </w:r>
      <w:r w:rsidR="006612EE" w:rsidRPr="00FC54EB">
        <w:rPr>
          <w:lang w:val="es-ES_tradnl" w:eastAsia="ko-KR"/>
        </w:rPr>
        <w:t xml:space="preserve">ovena </w:t>
      </w:r>
      <w:r w:rsidR="00202A5F" w:rsidRPr="00FC54EB">
        <w:rPr>
          <w:lang w:val="es-ES_tradnl" w:eastAsia="ko-KR"/>
        </w:rPr>
        <w:t>sesión</w:t>
      </w:r>
    </w:p>
    <w:p w:rsidR="00061D47" w:rsidRPr="00FC54EB" w:rsidRDefault="00061D47" w:rsidP="00061D47">
      <w:pPr>
        <w:pStyle w:val="Meetingplacedate"/>
        <w:ind w:left="0"/>
        <w:rPr>
          <w:lang w:val="es-ES_tradnl"/>
        </w:rPr>
      </w:pPr>
      <w:r w:rsidRPr="00FC54EB">
        <w:rPr>
          <w:lang w:val="es-ES_tradnl"/>
        </w:rPr>
        <w:t>G</w:t>
      </w:r>
      <w:r w:rsidR="006612EE" w:rsidRPr="00FC54EB">
        <w:rPr>
          <w:lang w:val="es-ES_tradnl"/>
        </w:rPr>
        <w:t xml:space="preserve">inebra, 3 a 5 de marzo de </w:t>
      </w:r>
      <w:r w:rsidRPr="00FC54EB">
        <w:rPr>
          <w:lang w:val="es-ES_tradnl"/>
        </w:rPr>
        <w:t>201</w:t>
      </w:r>
      <w:r w:rsidRPr="00FC54EB">
        <w:rPr>
          <w:lang w:val="es-ES_tradnl" w:eastAsia="ko-KR"/>
        </w:rPr>
        <w:t>4</w:t>
      </w:r>
    </w:p>
    <w:p w:rsidR="008B2CC1" w:rsidRPr="00FC54EB" w:rsidRDefault="008B2CC1" w:rsidP="008B2CC1">
      <w:pPr>
        <w:rPr>
          <w:lang w:val="es-ES_tradnl"/>
        </w:rPr>
      </w:pPr>
    </w:p>
    <w:p w:rsidR="008B2CC1" w:rsidRPr="00FC54EB" w:rsidRDefault="008B2CC1" w:rsidP="008B2CC1">
      <w:pPr>
        <w:rPr>
          <w:lang w:val="es-ES_tradnl"/>
        </w:rPr>
      </w:pPr>
    </w:p>
    <w:p w:rsidR="0039205C" w:rsidRPr="00FC54EB" w:rsidRDefault="004C03EF" w:rsidP="0039205C">
      <w:pPr>
        <w:rPr>
          <w:caps/>
          <w:sz w:val="24"/>
          <w:lang w:val="es-ES_tradnl"/>
        </w:rPr>
      </w:pPr>
      <w:r>
        <w:rPr>
          <w:caps/>
          <w:sz w:val="24"/>
          <w:lang w:val="es-ES_tradnl"/>
        </w:rPr>
        <w:t>CAMPAÑA DE SENSIBILIZACI</w:t>
      </w:r>
      <w:r w:rsidRPr="00C46E51">
        <w:rPr>
          <w:caps/>
          <w:sz w:val="24"/>
          <w:lang w:val="es-ES_tradnl"/>
        </w:rPr>
        <w:t>ÓN</w:t>
      </w:r>
      <w:r>
        <w:rPr>
          <w:caps/>
          <w:sz w:val="24"/>
          <w:lang w:val="es-ES_tradnl"/>
        </w:rPr>
        <w:t xml:space="preserve"> “</w:t>
      </w:r>
      <w:r w:rsidR="00C1070D">
        <w:rPr>
          <w:caps/>
          <w:sz w:val="24"/>
          <w:lang w:val="es-ES_tradnl"/>
        </w:rPr>
        <w:t>cultura legal</w:t>
      </w:r>
      <w:r w:rsidR="0039205C" w:rsidRPr="00FC54EB">
        <w:rPr>
          <w:caps/>
          <w:sz w:val="24"/>
          <w:lang w:val="es-ES_tradnl"/>
        </w:rPr>
        <w:t>”</w:t>
      </w:r>
    </w:p>
    <w:p w:rsidR="0039205C" w:rsidRPr="00FC54EB" w:rsidRDefault="0039205C" w:rsidP="0039205C">
      <w:pPr>
        <w:rPr>
          <w:lang w:val="es-ES_tradnl"/>
        </w:rPr>
      </w:pPr>
    </w:p>
    <w:p w:rsidR="0039205C" w:rsidRPr="00FC54EB" w:rsidRDefault="0039205C" w:rsidP="0039205C">
      <w:pPr>
        <w:rPr>
          <w:i/>
          <w:lang w:val="es-ES_tradnl"/>
        </w:rPr>
      </w:pPr>
      <w:bookmarkStart w:id="4" w:name="Prepared"/>
      <w:bookmarkEnd w:id="4"/>
      <w:r w:rsidRPr="00FC54EB">
        <w:rPr>
          <w:i/>
          <w:lang w:val="es-ES_tradnl"/>
        </w:rPr>
        <w:t xml:space="preserve">Documento preparado por Fundacja Legalna Kultura </w:t>
      </w:r>
      <w:r w:rsidR="00E741FE">
        <w:rPr>
          <w:i/>
          <w:lang w:val="es-ES_tradnl"/>
        </w:rPr>
        <w:t>(</w:t>
      </w:r>
      <w:r w:rsidRPr="00FC54EB">
        <w:rPr>
          <w:i/>
          <w:lang w:val="es-ES_tradnl"/>
        </w:rPr>
        <w:t>Pol</w:t>
      </w:r>
      <w:r w:rsidR="00AE51B0">
        <w:rPr>
          <w:i/>
          <w:lang w:val="es-ES_tradnl"/>
        </w:rPr>
        <w:t>onia</w:t>
      </w:r>
      <w:r w:rsidR="00E741FE">
        <w:rPr>
          <w:i/>
          <w:lang w:val="es-ES_tradnl"/>
        </w:rPr>
        <w:t>)</w:t>
      </w:r>
      <w:r w:rsidRPr="00FC54EB">
        <w:rPr>
          <w:rStyle w:val="FootnoteReference"/>
          <w:i/>
          <w:lang w:val="es-ES_tradnl"/>
        </w:rPr>
        <w:footnoteReference w:id="2"/>
      </w:r>
    </w:p>
    <w:p w:rsidR="0039205C" w:rsidRPr="00FC54EB" w:rsidRDefault="0039205C" w:rsidP="003246B6">
      <w:pPr>
        <w:widowControl w:val="0"/>
        <w:rPr>
          <w:lang w:val="es-ES_tradnl"/>
        </w:rPr>
      </w:pPr>
    </w:p>
    <w:p w:rsidR="0039205C" w:rsidRPr="00FC54EB" w:rsidRDefault="0039205C" w:rsidP="003246B6">
      <w:pPr>
        <w:widowControl w:val="0"/>
        <w:rPr>
          <w:lang w:val="es-ES_tradnl"/>
        </w:rPr>
      </w:pPr>
    </w:p>
    <w:p w:rsidR="0039205C" w:rsidRPr="00FC54EB" w:rsidRDefault="0039205C" w:rsidP="003246B6">
      <w:pPr>
        <w:widowControl w:val="0"/>
        <w:rPr>
          <w:lang w:val="es-ES_tradnl"/>
        </w:rPr>
      </w:pPr>
    </w:p>
    <w:p w:rsidR="0039205C" w:rsidRPr="00FC54EB" w:rsidRDefault="0039205C" w:rsidP="003246B6">
      <w:pPr>
        <w:widowControl w:val="0"/>
        <w:rPr>
          <w:lang w:val="es-ES_tradnl"/>
        </w:rPr>
      </w:pPr>
    </w:p>
    <w:p w:rsidR="0039205C" w:rsidRPr="00FC54EB" w:rsidRDefault="007E532E" w:rsidP="003246B6">
      <w:pPr>
        <w:widowControl w:val="0"/>
        <w:rPr>
          <w:b/>
          <w:lang w:val="es-ES_tradnl"/>
        </w:rPr>
      </w:pPr>
      <w:r w:rsidRPr="00FC54EB">
        <w:rPr>
          <w:b/>
          <w:lang w:val="es-ES_tradnl"/>
        </w:rPr>
        <w:t>I.</w:t>
      </w:r>
      <w:r w:rsidRPr="00FC54EB">
        <w:rPr>
          <w:b/>
          <w:lang w:val="es-ES_tradnl"/>
        </w:rPr>
        <w:tab/>
        <w:t>INTRODUCCIÓ</w:t>
      </w:r>
      <w:r w:rsidR="0039205C" w:rsidRPr="00FC54EB">
        <w:rPr>
          <w:b/>
          <w:lang w:val="es-ES_tradnl"/>
        </w:rPr>
        <w:t>N</w:t>
      </w:r>
    </w:p>
    <w:p w:rsidR="0039205C" w:rsidRPr="00FC54EB" w:rsidRDefault="0039205C" w:rsidP="003246B6">
      <w:pPr>
        <w:widowControl w:val="0"/>
        <w:rPr>
          <w:lang w:val="es-ES_tradnl"/>
        </w:rPr>
      </w:pPr>
    </w:p>
    <w:p w:rsidR="0039205C" w:rsidRPr="00FC54EB" w:rsidRDefault="0039205C" w:rsidP="003246B6">
      <w:pPr>
        <w:widowControl w:val="0"/>
        <w:rPr>
          <w:lang w:val="es-ES_tradnl"/>
        </w:rPr>
      </w:pPr>
      <w:r w:rsidRPr="00FC54EB">
        <w:rPr>
          <w:lang w:val="es-ES_tradnl"/>
        </w:rPr>
        <w:fldChar w:fldCharType="begin"/>
      </w:r>
      <w:r w:rsidRPr="00FC54EB">
        <w:rPr>
          <w:lang w:val="es-ES_tradnl"/>
        </w:rPr>
        <w:instrText xml:space="preserve"> AUTONUM  </w:instrText>
      </w:r>
      <w:r w:rsidRPr="00FC54EB">
        <w:rPr>
          <w:lang w:val="es-ES_tradnl"/>
        </w:rPr>
        <w:fldChar w:fldCharType="end"/>
      </w:r>
      <w:r w:rsidRPr="00FC54EB">
        <w:rPr>
          <w:lang w:val="es-ES_tradnl"/>
        </w:rPr>
        <w:tab/>
      </w:r>
      <w:r w:rsidR="007A2F8F" w:rsidRPr="00FC54EB">
        <w:rPr>
          <w:lang w:val="es-ES_tradnl"/>
        </w:rPr>
        <w:t>La campaña de sensibilización</w:t>
      </w:r>
      <w:r w:rsidRPr="00FC54EB">
        <w:rPr>
          <w:lang w:val="es-ES_tradnl"/>
        </w:rPr>
        <w:t xml:space="preserve"> </w:t>
      </w:r>
      <w:r w:rsidR="00C1070D">
        <w:rPr>
          <w:lang w:val="es-ES_tradnl"/>
        </w:rPr>
        <w:t>Cultura legal</w:t>
      </w:r>
      <w:r w:rsidR="007A2F8F" w:rsidRPr="00FC54EB">
        <w:rPr>
          <w:lang w:val="es-ES_tradnl"/>
        </w:rPr>
        <w:t xml:space="preserve"> (“Legalna Kultura” e</w:t>
      </w:r>
      <w:r w:rsidRPr="00FC54EB">
        <w:rPr>
          <w:lang w:val="es-ES_tradnl"/>
        </w:rPr>
        <w:t>n</w:t>
      </w:r>
      <w:r w:rsidR="007A2F8F" w:rsidRPr="00FC54EB">
        <w:rPr>
          <w:lang w:val="es-ES_tradnl"/>
        </w:rPr>
        <w:t xml:space="preserve"> polaco) se creó con el o</w:t>
      </w:r>
      <w:r w:rsidR="00A069E3" w:rsidRPr="00FC54EB">
        <w:rPr>
          <w:lang w:val="es-ES_tradnl"/>
        </w:rPr>
        <w:t>bjeto de mantener la diversidad y</w:t>
      </w:r>
      <w:r w:rsidR="007A2F8F" w:rsidRPr="00FC54EB">
        <w:rPr>
          <w:lang w:val="es-ES_tradnl"/>
        </w:rPr>
        <w:t xml:space="preserve"> los valores e ideas fundamentales de una cultura</w:t>
      </w:r>
      <w:r w:rsidRPr="00FC54EB">
        <w:rPr>
          <w:lang w:val="es-ES_tradnl"/>
        </w:rPr>
        <w:t xml:space="preserve">, </w:t>
      </w:r>
      <w:r w:rsidR="007A2F8F" w:rsidRPr="00FC54EB">
        <w:rPr>
          <w:lang w:val="es-ES_tradnl"/>
        </w:rPr>
        <w:t>tales como</w:t>
      </w:r>
      <w:r w:rsidR="00704C22" w:rsidRPr="00FC54EB">
        <w:rPr>
          <w:lang w:val="es-ES_tradnl"/>
        </w:rPr>
        <w:t xml:space="preserve">  </w:t>
      </w:r>
      <w:r w:rsidR="00230194">
        <w:rPr>
          <w:lang w:val="es-ES_tradnl"/>
        </w:rPr>
        <w:t xml:space="preserve">el comportamiento justo </w:t>
      </w:r>
      <w:r w:rsidR="00D717E7">
        <w:rPr>
          <w:lang w:val="es-ES_tradnl"/>
        </w:rPr>
        <w:t xml:space="preserve">hacia </w:t>
      </w:r>
      <w:r w:rsidR="00704C22" w:rsidRPr="00FC54EB">
        <w:rPr>
          <w:lang w:val="es-ES_tradnl"/>
        </w:rPr>
        <w:t>los demás, la posibilidad de elegir y el derecho a respetar las contribuciones al desarrollo de la cultura</w:t>
      </w:r>
      <w:r w:rsidR="00264E4B" w:rsidRPr="00FC54EB">
        <w:rPr>
          <w:lang w:val="es-ES_tradnl"/>
        </w:rPr>
        <w:t xml:space="preserve">.  </w:t>
      </w:r>
      <w:r w:rsidR="00D717E7">
        <w:rPr>
          <w:lang w:val="es-ES_tradnl"/>
        </w:rPr>
        <w:t xml:space="preserve">El tema </w:t>
      </w:r>
      <w:r w:rsidR="00264E4B" w:rsidRPr="00FC54EB">
        <w:rPr>
          <w:lang w:val="es-ES_tradnl"/>
        </w:rPr>
        <w:t xml:space="preserve">del respeto a la propiedad intelectual no </w:t>
      </w:r>
      <w:r w:rsidR="00516E0E">
        <w:rPr>
          <w:lang w:val="es-ES_tradnl"/>
        </w:rPr>
        <w:t>tiene buena</w:t>
      </w:r>
      <w:r w:rsidR="00A53EAE" w:rsidRPr="00FC54EB">
        <w:rPr>
          <w:lang w:val="es-ES_tradnl"/>
        </w:rPr>
        <w:t xml:space="preserve"> acogida</w:t>
      </w:r>
      <w:r w:rsidR="005C19E7" w:rsidRPr="00FC54EB">
        <w:rPr>
          <w:lang w:val="es-ES_tradnl"/>
        </w:rPr>
        <w:t xml:space="preserve"> </w:t>
      </w:r>
      <w:r w:rsidR="00D717E7">
        <w:rPr>
          <w:lang w:val="es-ES_tradnl"/>
        </w:rPr>
        <w:t>ni despierta interés</w:t>
      </w:r>
      <w:r w:rsidR="00487AD3" w:rsidRPr="00FC54EB">
        <w:rPr>
          <w:lang w:val="es-ES_tradnl"/>
        </w:rPr>
        <w:t xml:space="preserve">.  Representa la antítesis de la creencia arraigada de que los recursos de internet  </w:t>
      </w:r>
      <w:r w:rsidR="00980F3B" w:rsidRPr="00FC54EB">
        <w:rPr>
          <w:lang w:val="es-ES_tradnl"/>
        </w:rPr>
        <w:t>s</w:t>
      </w:r>
      <w:r w:rsidR="002536BE">
        <w:rPr>
          <w:lang w:val="es-ES_tradnl"/>
        </w:rPr>
        <w:t xml:space="preserve">implemente </w:t>
      </w:r>
      <w:r w:rsidR="00487AD3" w:rsidRPr="00FC54EB">
        <w:rPr>
          <w:lang w:val="es-ES_tradnl"/>
        </w:rPr>
        <w:t>están disponibles</w:t>
      </w:r>
      <w:r w:rsidR="00980F3B" w:rsidRPr="00FC54EB">
        <w:rPr>
          <w:lang w:val="es-ES_tradnl"/>
        </w:rPr>
        <w:t xml:space="preserve"> y, por ende, deberían ser gratuitos.  La libertad de algunas personas</w:t>
      </w:r>
      <w:r w:rsidRPr="00FC54EB">
        <w:rPr>
          <w:lang w:val="es-ES_tradnl"/>
        </w:rPr>
        <w:t xml:space="preserve"> (</w:t>
      </w:r>
      <w:r w:rsidR="008A3290">
        <w:rPr>
          <w:lang w:val="es-ES_tradnl"/>
        </w:rPr>
        <w:t>los destinatarios</w:t>
      </w:r>
      <w:r w:rsidR="00980F3B" w:rsidRPr="00FC54EB">
        <w:rPr>
          <w:lang w:val="es-ES_tradnl"/>
        </w:rPr>
        <w:t>) puede representar la esclavitud de otros</w:t>
      </w:r>
      <w:r w:rsidRPr="00FC54EB">
        <w:rPr>
          <w:lang w:val="es-ES_tradnl"/>
        </w:rPr>
        <w:t xml:space="preserve"> (</w:t>
      </w:r>
      <w:r w:rsidR="00980F3B" w:rsidRPr="00FC54EB">
        <w:rPr>
          <w:lang w:val="es-ES_tradnl"/>
        </w:rPr>
        <w:t xml:space="preserve">los </w:t>
      </w:r>
      <w:r w:rsidRPr="00FC54EB">
        <w:rPr>
          <w:lang w:val="es-ES_tradnl"/>
        </w:rPr>
        <w:t>crea</w:t>
      </w:r>
      <w:r w:rsidR="00980F3B" w:rsidRPr="00FC54EB">
        <w:rPr>
          <w:lang w:val="es-ES_tradnl"/>
        </w:rPr>
        <w:t>dores</w:t>
      </w:r>
      <w:r w:rsidR="00D765DD" w:rsidRPr="00FC54EB">
        <w:rPr>
          <w:lang w:val="es-ES_tradnl"/>
        </w:rPr>
        <w:t>).  Somos conscientes de la complejidad del problema del acceso a los bienes culturales</w:t>
      </w:r>
      <w:r w:rsidRPr="00FC54EB">
        <w:rPr>
          <w:lang w:val="es-ES_tradnl"/>
        </w:rPr>
        <w:t>.</w:t>
      </w:r>
    </w:p>
    <w:p w:rsidR="0039205C" w:rsidRDefault="0039205C" w:rsidP="003246B6">
      <w:pPr>
        <w:widowControl w:val="0"/>
        <w:rPr>
          <w:lang w:val="es-ES_tradnl"/>
        </w:rPr>
      </w:pPr>
    </w:p>
    <w:p w:rsidR="003246B6" w:rsidRPr="00FC54EB" w:rsidRDefault="003246B6" w:rsidP="003246B6">
      <w:pPr>
        <w:widowControl w:val="0"/>
        <w:rPr>
          <w:lang w:val="es-ES_tradnl"/>
        </w:rPr>
      </w:pPr>
    </w:p>
    <w:p w:rsidR="0039205C" w:rsidRPr="00FC54EB" w:rsidRDefault="0039205C" w:rsidP="003246B6">
      <w:pPr>
        <w:pStyle w:val="Heading3"/>
        <w:keepNext w:val="0"/>
        <w:widowControl w:val="0"/>
        <w:spacing w:before="0" w:after="0"/>
        <w:rPr>
          <w:b/>
          <w:u w:val="none"/>
          <w:lang w:val="es-ES_tradnl"/>
        </w:rPr>
      </w:pPr>
      <w:r w:rsidRPr="00FC54EB">
        <w:rPr>
          <w:b/>
          <w:u w:val="none"/>
          <w:lang w:val="es-ES_tradnl"/>
        </w:rPr>
        <w:t>II.</w:t>
      </w:r>
      <w:r w:rsidRPr="00FC54EB">
        <w:rPr>
          <w:b/>
          <w:u w:val="none"/>
          <w:lang w:val="es-ES_tradnl"/>
        </w:rPr>
        <w:tab/>
      </w:r>
      <w:r w:rsidR="00D765DD" w:rsidRPr="00FC54EB">
        <w:rPr>
          <w:b/>
          <w:u w:val="none"/>
          <w:lang w:val="es-ES_tradnl"/>
        </w:rPr>
        <w:t>¿QUÉ HACEMOS</w:t>
      </w:r>
      <w:r w:rsidRPr="00FC54EB">
        <w:rPr>
          <w:b/>
          <w:u w:val="none"/>
          <w:lang w:val="es-ES_tradnl"/>
        </w:rPr>
        <w:t>?</w:t>
      </w:r>
    </w:p>
    <w:p w:rsidR="0039205C" w:rsidRPr="00FC54EB" w:rsidRDefault="0039205C" w:rsidP="003246B6">
      <w:pPr>
        <w:widowControl w:val="0"/>
        <w:rPr>
          <w:lang w:val="es-ES_tradnl"/>
        </w:rPr>
      </w:pPr>
    </w:p>
    <w:p w:rsidR="0039205C" w:rsidRPr="00FC54EB" w:rsidRDefault="0039205C" w:rsidP="003246B6">
      <w:pPr>
        <w:widowControl w:val="0"/>
        <w:rPr>
          <w:lang w:val="es-ES_tradnl"/>
        </w:rPr>
      </w:pPr>
      <w:r w:rsidRPr="00FC54EB">
        <w:rPr>
          <w:lang w:val="es-ES_tradnl"/>
        </w:rPr>
        <w:fldChar w:fldCharType="begin"/>
      </w:r>
      <w:r w:rsidRPr="00FC54EB">
        <w:rPr>
          <w:lang w:val="es-ES_tradnl"/>
        </w:rPr>
        <w:instrText xml:space="preserve"> AUTONUM  </w:instrText>
      </w:r>
      <w:r w:rsidRPr="00FC54EB">
        <w:rPr>
          <w:lang w:val="es-ES_tradnl"/>
        </w:rPr>
        <w:fldChar w:fldCharType="end"/>
      </w:r>
      <w:r w:rsidR="00951F8F" w:rsidRPr="00FC54EB">
        <w:rPr>
          <w:lang w:val="es-ES_tradnl"/>
        </w:rPr>
        <w:tab/>
        <w:t>Legalna Kultura Foundation</w:t>
      </w:r>
      <w:r w:rsidRPr="00FC54EB">
        <w:rPr>
          <w:lang w:val="es-ES_tradnl"/>
        </w:rPr>
        <w:t xml:space="preserve"> prom</w:t>
      </w:r>
      <w:r w:rsidR="00951F8F" w:rsidRPr="00FC54EB">
        <w:rPr>
          <w:lang w:val="es-ES_tradnl"/>
        </w:rPr>
        <w:t xml:space="preserve">ueve </w:t>
      </w:r>
      <w:r w:rsidR="005D7BE4" w:rsidRPr="00FC54EB">
        <w:rPr>
          <w:lang w:val="es-ES_tradnl"/>
        </w:rPr>
        <w:t>el empleo de fuentes legales</w:t>
      </w:r>
      <w:r w:rsidR="00C1070D">
        <w:rPr>
          <w:lang w:val="es-ES_tradnl"/>
        </w:rPr>
        <w:t xml:space="preserve"> de cultura</w:t>
      </w:r>
      <w:r w:rsidR="005D7BE4" w:rsidRPr="00FC54EB">
        <w:rPr>
          <w:lang w:val="es-ES_tradnl"/>
        </w:rPr>
        <w:t xml:space="preserve"> y </w:t>
      </w:r>
      <w:r w:rsidR="00C1070D">
        <w:rPr>
          <w:lang w:val="es-ES_tradnl"/>
        </w:rPr>
        <w:t>procura sensibilizar en las esferas de</w:t>
      </w:r>
      <w:r w:rsidRPr="00FC54EB">
        <w:rPr>
          <w:lang w:val="es-ES_tradnl"/>
        </w:rPr>
        <w:t>:</w:t>
      </w:r>
    </w:p>
    <w:p w:rsidR="0039205C" w:rsidRPr="00FC54EB" w:rsidRDefault="0039205C" w:rsidP="003246B6">
      <w:pPr>
        <w:widowControl w:val="0"/>
        <w:rPr>
          <w:lang w:val="es-ES_tradnl"/>
        </w:rPr>
      </w:pPr>
    </w:p>
    <w:p w:rsidR="0039205C" w:rsidRPr="00FC54EB" w:rsidRDefault="005D7BE4" w:rsidP="003246B6">
      <w:pPr>
        <w:widowControl w:val="0"/>
        <w:numPr>
          <w:ilvl w:val="0"/>
          <w:numId w:val="8"/>
        </w:numPr>
        <w:tabs>
          <w:tab w:val="left" w:pos="1134"/>
        </w:tabs>
        <w:ind w:left="567" w:firstLine="0"/>
        <w:rPr>
          <w:lang w:val="es-ES_tradnl"/>
        </w:rPr>
      </w:pPr>
      <w:r w:rsidRPr="00FC54EB">
        <w:rPr>
          <w:lang w:val="es-ES_tradnl"/>
        </w:rPr>
        <w:t xml:space="preserve">la </w:t>
      </w:r>
      <w:r w:rsidR="0039205C" w:rsidRPr="00FC54EB">
        <w:rPr>
          <w:lang w:val="es-ES_tradnl"/>
        </w:rPr>
        <w:t>protec</w:t>
      </w:r>
      <w:r w:rsidRPr="00FC54EB">
        <w:rPr>
          <w:lang w:val="es-ES_tradnl"/>
        </w:rPr>
        <w:t>ción de la propiedad intelectual</w:t>
      </w:r>
      <w:r w:rsidR="0039205C" w:rsidRPr="00FC54EB">
        <w:rPr>
          <w:lang w:val="es-ES_tradnl"/>
        </w:rPr>
        <w:t>;</w:t>
      </w:r>
    </w:p>
    <w:p w:rsidR="0039205C" w:rsidRPr="00FC54EB" w:rsidRDefault="001E6213" w:rsidP="003246B6">
      <w:pPr>
        <w:widowControl w:val="0"/>
        <w:numPr>
          <w:ilvl w:val="0"/>
          <w:numId w:val="8"/>
        </w:numPr>
        <w:tabs>
          <w:tab w:val="left" w:pos="1134"/>
        </w:tabs>
        <w:ind w:left="567" w:firstLine="0"/>
        <w:rPr>
          <w:lang w:val="es-ES_tradnl"/>
        </w:rPr>
      </w:pPr>
      <w:r w:rsidRPr="00FC54EB">
        <w:rPr>
          <w:lang w:val="es-ES_tradnl"/>
        </w:rPr>
        <w:t xml:space="preserve">la </w:t>
      </w:r>
      <w:r w:rsidR="0039205C" w:rsidRPr="00FC54EB">
        <w:rPr>
          <w:lang w:val="es-ES_tradnl"/>
        </w:rPr>
        <w:t>co</w:t>
      </w:r>
      <w:r w:rsidR="00395661" w:rsidRPr="00FC54EB">
        <w:rPr>
          <w:lang w:val="es-ES_tradnl"/>
        </w:rPr>
        <w:t xml:space="preserve">nvivencia de los creadores y los </w:t>
      </w:r>
      <w:r w:rsidR="00C1070D">
        <w:rPr>
          <w:lang w:val="es-ES_tradnl"/>
        </w:rPr>
        <w:t>destinatarios de la cultura</w:t>
      </w:r>
      <w:r w:rsidR="0039205C" w:rsidRPr="00FC54EB">
        <w:rPr>
          <w:lang w:val="es-ES_tradnl"/>
        </w:rPr>
        <w:t>;</w:t>
      </w:r>
    </w:p>
    <w:p w:rsidR="0039205C" w:rsidRPr="00FC54EB" w:rsidRDefault="00B86519" w:rsidP="003246B6">
      <w:pPr>
        <w:widowControl w:val="0"/>
        <w:numPr>
          <w:ilvl w:val="0"/>
          <w:numId w:val="8"/>
        </w:numPr>
        <w:tabs>
          <w:tab w:val="left" w:pos="1134"/>
        </w:tabs>
        <w:ind w:left="567" w:firstLine="0"/>
        <w:rPr>
          <w:lang w:val="es-ES_tradnl"/>
        </w:rPr>
      </w:pPr>
      <w:r w:rsidRPr="00FC54EB">
        <w:rPr>
          <w:lang w:val="es-ES_tradnl"/>
        </w:rPr>
        <w:t>el apoyo a la cultura a través del empleo de fuentes legales</w:t>
      </w:r>
      <w:r w:rsidR="00C1070D">
        <w:rPr>
          <w:lang w:val="es-ES_tradnl"/>
        </w:rPr>
        <w:t xml:space="preserve"> de cultura</w:t>
      </w:r>
      <w:r w:rsidRPr="00FC54EB">
        <w:rPr>
          <w:lang w:val="es-ES_tradnl"/>
        </w:rPr>
        <w:t>;  y</w:t>
      </w:r>
    </w:p>
    <w:p w:rsidR="0039205C" w:rsidRPr="00FC54EB" w:rsidRDefault="00F318BC" w:rsidP="003246B6">
      <w:pPr>
        <w:widowControl w:val="0"/>
        <w:numPr>
          <w:ilvl w:val="0"/>
          <w:numId w:val="8"/>
        </w:numPr>
        <w:tabs>
          <w:tab w:val="left" w:pos="1134"/>
        </w:tabs>
        <w:ind w:left="1134" w:hanging="567"/>
        <w:rPr>
          <w:lang w:val="es-ES_tradnl"/>
        </w:rPr>
      </w:pPr>
      <w:r w:rsidRPr="00FC54EB">
        <w:rPr>
          <w:lang w:val="es-ES_tradnl"/>
        </w:rPr>
        <w:t xml:space="preserve">la sensibilización de los </w:t>
      </w:r>
      <w:r w:rsidR="00C1070D">
        <w:rPr>
          <w:lang w:val="es-ES_tradnl"/>
        </w:rPr>
        <w:t xml:space="preserve">destinatarios </w:t>
      </w:r>
      <w:r w:rsidRPr="00FC54EB">
        <w:rPr>
          <w:lang w:val="es-ES_tradnl"/>
        </w:rPr>
        <w:t xml:space="preserve">de la cultura </w:t>
      </w:r>
      <w:r w:rsidR="00127994" w:rsidRPr="00FC54EB">
        <w:rPr>
          <w:lang w:val="es-ES_tradnl"/>
        </w:rPr>
        <w:t xml:space="preserve">en el </w:t>
      </w:r>
      <w:r w:rsidR="00C1070D">
        <w:rPr>
          <w:lang w:val="es-ES_tradnl"/>
        </w:rPr>
        <w:t xml:space="preserve">marco </w:t>
      </w:r>
      <w:r w:rsidR="00127994" w:rsidRPr="00FC54EB">
        <w:rPr>
          <w:lang w:val="es-ES_tradnl"/>
        </w:rPr>
        <w:t>de la nueva realidad digital</w:t>
      </w:r>
      <w:r w:rsidR="0039205C" w:rsidRPr="00FC54EB">
        <w:rPr>
          <w:lang w:val="es-ES_tradnl"/>
        </w:rPr>
        <w:t xml:space="preserve">. </w:t>
      </w:r>
    </w:p>
    <w:p w:rsidR="0039205C" w:rsidRPr="00FC54EB" w:rsidRDefault="0039205C" w:rsidP="003246B6">
      <w:pPr>
        <w:widowControl w:val="0"/>
        <w:rPr>
          <w:lang w:val="es-ES_tradnl"/>
        </w:rPr>
      </w:pPr>
    </w:p>
    <w:p w:rsidR="0039205C" w:rsidRPr="00FC54EB" w:rsidRDefault="0039205C" w:rsidP="003246B6">
      <w:pPr>
        <w:widowControl w:val="0"/>
        <w:rPr>
          <w:lang w:val="es-ES_tradnl"/>
        </w:rPr>
      </w:pPr>
      <w:r w:rsidRPr="00FC54EB">
        <w:rPr>
          <w:lang w:val="es-ES_tradnl"/>
        </w:rPr>
        <w:lastRenderedPageBreak/>
        <w:fldChar w:fldCharType="begin"/>
      </w:r>
      <w:r w:rsidRPr="00FC54EB">
        <w:rPr>
          <w:lang w:val="es-ES_tradnl"/>
        </w:rPr>
        <w:instrText xml:space="preserve"> AUTONUM  </w:instrText>
      </w:r>
      <w:r w:rsidRPr="00FC54EB">
        <w:rPr>
          <w:lang w:val="es-ES_tradnl"/>
        </w:rPr>
        <w:fldChar w:fldCharType="end"/>
      </w:r>
      <w:r w:rsidRPr="00FC54EB">
        <w:rPr>
          <w:lang w:val="es-ES_tradnl"/>
        </w:rPr>
        <w:tab/>
      </w:r>
      <w:r w:rsidR="00196125" w:rsidRPr="00FC54EB">
        <w:rPr>
          <w:lang w:val="es-ES_tradnl"/>
        </w:rPr>
        <w:t xml:space="preserve">Llevamos a cabo campañas educativas </w:t>
      </w:r>
      <w:r w:rsidR="00033529" w:rsidRPr="00FC54EB">
        <w:rPr>
          <w:lang w:val="es-ES_tradnl"/>
        </w:rPr>
        <w:t>d</w:t>
      </w:r>
      <w:r w:rsidRPr="00FC54EB">
        <w:rPr>
          <w:lang w:val="es-ES_tradnl"/>
        </w:rPr>
        <w:t>e</w:t>
      </w:r>
      <w:r w:rsidR="00033529" w:rsidRPr="00FC54EB">
        <w:rPr>
          <w:lang w:val="es-ES_tradnl"/>
        </w:rPr>
        <w:t xml:space="preserve"> amplia difusión dirigidas a escuelas, </w:t>
      </w:r>
      <w:r w:rsidR="008A3290">
        <w:rPr>
          <w:lang w:val="es-ES_tradnl"/>
        </w:rPr>
        <w:t>docentes</w:t>
      </w:r>
      <w:r w:rsidR="00033529" w:rsidRPr="00FC54EB">
        <w:rPr>
          <w:lang w:val="es-ES_tradnl"/>
        </w:rPr>
        <w:t xml:space="preserve"> y usuarios comunes de internet</w:t>
      </w:r>
      <w:r w:rsidR="00083D9B" w:rsidRPr="00FC54EB">
        <w:rPr>
          <w:lang w:val="es-ES_tradnl"/>
        </w:rPr>
        <w:t xml:space="preserve"> de todas las edades y diferentes entornos.  Creamos la base de fuentes legales de cultura y apoyamos la creación de nuevas fuentes</w:t>
      </w:r>
      <w:r w:rsidR="002768C6" w:rsidRPr="00FC54EB">
        <w:rPr>
          <w:lang w:val="es-ES_tradnl"/>
        </w:rPr>
        <w:t>. Fomentamos el sentido de la responsabilidad hacia la cultura</w:t>
      </w:r>
      <w:r w:rsidR="00FC54EB">
        <w:rPr>
          <w:lang w:val="es-ES_tradnl"/>
        </w:rPr>
        <w:t>.  Cambiamos</w:t>
      </w:r>
      <w:r w:rsidR="00B033B3">
        <w:rPr>
          <w:lang w:val="es-ES_tradnl"/>
        </w:rPr>
        <w:t xml:space="preserve"> los términos </w:t>
      </w:r>
      <w:r w:rsidR="00FC54EB">
        <w:rPr>
          <w:lang w:val="es-ES_tradnl"/>
        </w:rPr>
        <w:t xml:space="preserve">del debate sobre el derecho de autor para mostrar que contribuye al bien común, tanto de los creadores como de los </w:t>
      </w:r>
      <w:r w:rsidR="00B033B3">
        <w:rPr>
          <w:lang w:val="es-ES_tradnl"/>
        </w:rPr>
        <w:t>destinatarios</w:t>
      </w:r>
      <w:r w:rsidRPr="00FC54EB">
        <w:rPr>
          <w:lang w:val="es-ES_tradnl"/>
        </w:rPr>
        <w:t>.</w:t>
      </w:r>
    </w:p>
    <w:p w:rsidR="0039205C" w:rsidRDefault="0039205C" w:rsidP="003246B6">
      <w:pPr>
        <w:widowControl w:val="0"/>
        <w:rPr>
          <w:lang w:val="es-ES_tradnl"/>
        </w:rPr>
      </w:pPr>
    </w:p>
    <w:p w:rsidR="003246B6" w:rsidRPr="00FC54EB" w:rsidRDefault="003246B6" w:rsidP="003246B6">
      <w:pPr>
        <w:widowControl w:val="0"/>
        <w:rPr>
          <w:lang w:val="es-ES_tradnl"/>
        </w:rPr>
      </w:pPr>
    </w:p>
    <w:p w:rsidR="0039205C" w:rsidRPr="00FC54EB" w:rsidRDefault="007F624C" w:rsidP="003246B6">
      <w:pPr>
        <w:pStyle w:val="Heading3"/>
        <w:keepNext w:val="0"/>
        <w:widowControl w:val="0"/>
        <w:spacing w:before="0" w:after="0"/>
        <w:rPr>
          <w:b/>
          <w:u w:val="none"/>
          <w:lang w:val="es-ES_tradnl"/>
        </w:rPr>
      </w:pPr>
      <w:r>
        <w:rPr>
          <w:b/>
          <w:u w:val="none"/>
          <w:lang w:val="es-ES_tradnl"/>
        </w:rPr>
        <w:t>III.</w:t>
      </w:r>
      <w:r>
        <w:rPr>
          <w:b/>
          <w:u w:val="none"/>
          <w:lang w:val="es-ES_tradnl"/>
        </w:rPr>
        <w:tab/>
        <w:t>¿</w:t>
      </w:r>
      <w:r w:rsidR="00B033B3">
        <w:rPr>
          <w:b/>
          <w:u w:val="none"/>
          <w:lang w:val="es-ES_tradnl"/>
        </w:rPr>
        <w:t xml:space="preserve">PARA </w:t>
      </w:r>
      <w:r>
        <w:rPr>
          <w:b/>
          <w:u w:val="none"/>
          <w:lang w:val="es-ES_tradnl"/>
        </w:rPr>
        <w:t>QUI</w:t>
      </w:r>
      <w:r w:rsidRPr="00C46E51">
        <w:rPr>
          <w:b/>
          <w:u w:val="none"/>
          <w:lang w:val="es-ES_tradnl"/>
        </w:rPr>
        <w:t>ÉN TRABAJAMOS</w:t>
      </w:r>
      <w:r w:rsidR="0039205C" w:rsidRPr="00FC54EB">
        <w:rPr>
          <w:b/>
          <w:u w:val="none"/>
          <w:lang w:val="es-ES_tradnl"/>
        </w:rPr>
        <w:t xml:space="preserve">? </w:t>
      </w:r>
    </w:p>
    <w:p w:rsidR="0039205C" w:rsidRPr="00FC54EB" w:rsidRDefault="0039205C" w:rsidP="003246B6">
      <w:pPr>
        <w:widowControl w:val="0"/>
        <w:rPr>
          <w:lang w:val="es-ES_tradnl"/>
        </w:rPr>
      </w:pPr>
    </w:p>
    <w:p w:rsidR="0039205C" w:rsidRPr="00FC54EB" w:rsidRDefault="0039205C" w:rsidP="003246B6">
      <w:pPr>
        <w:widowControl w:val="0"/>
        <w:rPr>
          <w:lang w:val="es-ES_tradnl"/>
        </w:rPr>
      </w:pPr>
      <w:r w:rsidRPr="00FC54EB">
        <w:rPr>
          <w:lang w:val="es-ES_tradnl"/>
        </w:rPr>
        <w:fldChar w:fldCharType="begin"/>
      </w:r>
      <w:r w:rsidRPr="00FC54EB">
        <w:rPr>
          <w:lang w:val="es-ES_tradnl"/>
        </w:rPr>
        <w:instrText xml:space="preserve"> AUTONUM  </w:instrText>
      </w:r>
      <w:r w:rsidRPr="00FC54EB">
        <w:rPr>
          <w:lang w:val="es-ES_tradnl"/>
        </w:rPr>
        <w:fldChar w:fldCharType="end"/>
      </w:r>
      <w:r w:rsidR="007F624C">
        <w:rPr>
          <w:lang w:val="es-ES_tradnl"/>
        </w:rPr>
        <w:tab/>
        <w:t xml:space="preserve">Las actividades </w:t>
      </w:r>
      <w:r w:rsidR="00B033B3">
        <w:rPr>
          <w:lang w:val="es-ES_tradnl"/>
        </w:rPr>
        <w:t xml:space="preserve">emprendidas </w:t>
      </w:r>
      <w:r w:rsidR="007F624C">
        <w:rPr>
          <w:lang w:val="es-ES_tradnl"/>
        </w:rPr>
        <w:t xml:space="preserve">por </w:t>
      </w:r>
      <w:r w:rsidR="00C1070D">
        <w:rPr>
          <w:i/>
          <w:lang w:val="es-ES_tradnl"/>
        </w:rPr>
        <w:t>Cultura legal</w:t>
      </w:r>
      <w:r w:rsidR="007F624C">
        <w:rPr>
          <w:lang w:val="es-ES_tradnl"/>
        </w:rPr>
        <w:t xml:space="preserve"> están dirigidas a todos los participantes de la vida cultural</w:t>
      </w:r>
      <w:r w:rsidRPr="00FC54EB">
        <w:rPr>
          <w:lang w:val="es-ES_tradnl"/>
        </w:rPr>
        <w:t xml:space="preserve">. </w:t>
      </w:r>
      <w:r w:rsidR="00B033B3">
        <w:rPr>
          <w:lang w:val="es-ES_tradnl"/>
        </w:rPr>
        <w:t xml:space="preserve"> </w:t>
      </w:r>
      <w:r w:rsidR="0010230E">
        <w:rPr>
          <w:lang w:val="es-ES_tradnl"/>
        </w:rPr>
        <w:t xml:space="preserve">La campaña respalda a los </w:t>
      </w:r>
      <w:r w:rsidR="00B033B3">
        <w:rPr>
          <w:lang w:val="es-ES_tradnl"/>
        </w:rPr>
        <w:t xml:space="preserve">destinatarios </w:t>
      </w:r>
      <w:r w:rsidR="0010230E">
        <w:rPr>
          <w:lang w:val="es-ES_tradnl"/>
        </w:rPr>
        <w:t xml:space="preserve">de la cultura </w:t>
      </w:r>
      <w:r w:rsidR="00E72A16">
        <w:rPr>
          <w:lang w:val="es-ES_tradnl"/>
        </w:rPr>
        <w:t xml:space="preserve">que están sensibilizados </w:t>
      </w:r>
      <w:r w:rsidR="00230194">
        <w:rPr>
          <w:lang w:val="es-ES_tradnl"/>
        </w:rPr>
        <w:t xml:space="preserve">y </w:t>
      </w:r>
      <w:r w:rsidR="0010230E">
        <w:rPr>
          <w:lang w:val="es-ES_tradnl"/>
        </w:rPr>
        <w:t xml:space="preserve">emplean fuentes </w:t>
      </w:r>
      <w:r w:rsidR="00B033B3">
        <w:rPr>
          <w:lang w:val="es-ES_tradnl"/>
        </w:rPr>
        <w:t xml:space="preserve">legales </w:t>
      </w:r>
      <w:r w:rsidR="0010230E">
        <w:rPr>
          <w:lang w:val="es-ES_tradnl"/>
        </w:rPr>
        <w:t xml:space="preserve">de </w:t>
      </w:r>
      <w:r w:rsidR="00E72A16">
        <w:rPr>
          <w:lang w:val="es-ES_tradnl"/>
        </w:rPr>
        <w:t xml:space="preserve">cultura, al tratar de que se oiga su </w:t>
      </w:r>
      <w:r w:rsidR="00DD7FCB">
        <w:rPr>
          <w:lang w:val="es-ES_tradnl"/>
        </w:rPr>
        <w:t>voz en la campaña.  También hace un llamado a aquellos</w:t>
      </w:r>
      <w:r w:rsidRPr="00FC54EB">
        <w:rPr>
          <w:lang w:val="es-ES_tradnl"/>
        </w:rPr>
        <w:t xml:space="preserve"> </w:t>
      </w:r>
      <w:r w:rsidR="000B7892">
        <w:rPr>
          <w:lang w:val="es-ES_tradnl"/>
        </w:rPr>
        <w:t>que aún no perciben la importancia de la legalidad de las fuentes que emplean</w:t>
      </w:r>
      <w:r w:rsidRPr="00FC54EB">
        <w:rPr>
          <w:lang w:val="es-ES_tradnl"/>
        </w:rPr>
        <w:t xml:space="preserve">. </w:t>
      </w:r>
    </w:p>
    <w:p w:rsidR="0039205C" w:rsidRPr="00FC54EB" w:rsidRDefault="0039205C" w:rsidP="003246B6">
      <w:pPr>
        <w:widowControl w:val="0"/>
        <w:rPr>
          <w:lang w:val="es-ES_tradnl"/>
        </w:rPr>
      </w:pPr>
    </w:p>
    <w:p w:rsidR="0039205C" w:rsidRPr="00FC54EB" w:rsidRDefault="0039205C" w:rsidP="003246B6">
      <w:pPr>
        <w:widowControl w:val="0"/>
        <w:rPr>
          <w:lang w:val="es-ES_tradnl"/>
        </w:rPr>
      </w:pPr>
      <w:r w:rsidRPr="00FC54EB">
        <w:rPr>
          <w:lang w:val="es-ES_tradnl"/>
        </w:rPr>
        <w:fldChar w:fldCharType="begin"/>
      </w:r>
      <w:r w:rsidRPr="00FC54EB">
        <w:rPr>
          <w:lang w:val="es-ES_tradnl"/>
        </w:rPr>
        <w:instrText xml:space="preserve"> AUTONUM  </w:instrText>
      </w:r>
      <w:r w:rsidRPr="00FC54EB">
        <w:rPr>
          <w:lang w:val="es-ES_tradnl"/>
        </w:rPr>
        <w:fldChar w:fldCharType="end"/>
      </w:r>
      <w:r w:rsidR="0059126D">
        <w:rPr>
          <w:lang w:val="es-ES_tradnl"/>
        </w:rPr>
        <w:tab/>
        <w:t>La campaña está</w:t>
      </w:r>
      <w:r w:rsidR="006D3A99">
        <w:rPr>
          <w:lang w:val="es-ES_tradnl"/>
        </w:rPr>
        <w:t xml:space="preserve"> dirigida a todas las personas</w:t>
      </w:r>
      <w:r w:rsidR="0059126D">
        <w:rPr>
          <w:lang w:val="es-ES_tradnl"/>
        </w:rPr>
        <w:t xml:space="preserve"> sin distinción de edad, a través de herramientas de comunicación apropiadas para cada grupo etario en particular</w:t>
      </w:r>
      <w:r w:rsidRPr="00FC54EB">
        <w:rPr>
          <w:lang w:val="es-ES_tradnl"/>
        </w:rPr>
        <w:t xml:space="preserve">.  </w:t>
      </w:r>
      <w:r w:rsidR="00C1070D">
        <w:rPr>
          <w:i/>
          <w:lang w:val="es-ES_tradnl"/>
        </w:rPr>
        <w:t>Cultura legal</w:t>
      </w:r>
      <w:r w:rsidRPr="00FC54EB">
        <w:rPr>
          <w:i/>
          <w:lang w:val="es-ES_tradnl"/>
        </w:rPr>
        <w:t xml:space="preserve"> </w:t>
      </w:r>
      <w:r w:rsidR="0059126D">
        <w:rPr>
          <w:lang w:val="es-ES_tradnl"/>
        </w:rPr>
        <w:t xml:space="preserve"> e</w:t>
      </w:r>
      <w:r w:rsidRPr="00FC54EB">
        <w:rPr>
          <w:lang w:val="es-ES_tradnl"/>
        </w:rPr>
        <w:t>s</w:t>
      </w:r>
      <w:r w:rsidR="0059126D">
        <w:rPr>
          <w:lang w:val="es-ES_tradnl"/>
        </w:rPr>
        <w:t xml:space="preserve"> una campaña para toda la comunidad y, por ende, </w:t>
      </w:r>
      <w:r w:rsidRPr="00FC54EB">
        <w:rPr>
          <w:lang w:val="es-ES_tradnl"/>
        </w:rPr>
        <w:t xml:space="preserve"> </w:t>
      </w:r>
      <w:r w:rsidR="0059126D">
        <w:rPr>
          <w:lang w:val="es-ES_tradnl"/>
        </w:rPr>
        <w:t xml:space="preserve">es importante que tanto la generación </w:t>
      </w:r>
      <w:r w:rsidR="006D3A99">
        <w:rPr>
          <w:lang w:val="es-ES_tradnl"/>
        </w:rPr>
        <w:t xml:space="preserve">de </w:t>
      </w:r>
      <w:r w:rsidR="00D716C0">
        <w:rPr>
          <w:lang w:val="es-ES_tradnl"/>
        </w:rPr>
        <w:t xml:space="preserve">destinatarios </w:t>
      </w:r>
      <w:r w:rsidR="006D3A99">
        <w:rPr>
          <w:lang w:val="es-ES_tradnl"/>
        </w:rPr>
        <w:t xml:space="preserve">y creadores que crecieron con las fuentes tradicionales de cultura </w:t>
      </w:r>
      <w:r w:rsidR="00230194">
        <w:rPr>
          <w:lang w:val="es-ES_tradnl"/>
        </w:rPr>
        <w:t xml:space="preserve">como </w:t>
      </w:r>
      <w:r w:rsidR="006D3A99">
        <w:rPr>
          <w:lang w:val="es-ES_tradnl"/>
        </w:rPr>
        <w:t>la generación</w:t>
      </w:r>
      <w:r w:rsidR="00637DF2">
        <w:rPr>
          <w:lang w:val="es-ES_tradnl"/>
        </w:rPr>
        <w:t xml:space="preserve"> que ha adoptado la realidad digital estén familiarizados con el tema y la intención de emplear fuentes legales de cultura.</w:t>
      </w:r>
      <w:r w:rsidR="006D3A99">
        <w:rPr>
          <w:lang w:val="es-ES_tradnl"/>
        </w:rPr>
        <w:t xml:space="preserve"> </w:t>
      </w:r>
    </w:p>
    <w:p w:rsidR="0039205C" w:rsidRDefault="0039205C" w:rsidP="003246B6">
      <w:pPr>
        <w:widowControl w:val="0"/>
        <w:rPr>
          <w:lang w:val="es-ES_tradnl"/>
        </w:rPr>
      </w:pPr>
    </w:p>
    <w:p w:rsidR="003246B6" w:rsidRPr="00FC54EB" w:rsidRDefault="003246B6" w:rsidP="003246B6">
      <w:pPr>
        <w:widowControl w:val="0"/>
        <w:rPr>
          <w:lang w:val="es-ES_tradnl"/>
        </w:rPr>
      </w:pPr>
    </w:p>
    <w:p w:rsidR="0039205C" w:rsidRPr="00FC54EB" w:rsidRDefault="0039205C" w:rsidP="003246B6">
      <w:pPr>
        <w:pStyle w:val="Heading3"/>
        <w:keepNext w:val="0"/>
        <w:widowControl w:val="0"/>
        <w:spacing w:before="0" w:after="0"/>
        <w:rPr>
          <w:b/>
          <w:u w:val="none"/>
          <w:lang w:val="es-ES_tradnl"/>
        </w:rPr>
      </w:pPr>
      <w:r w:rsidRPr="00FC54EB">
        <w:rPr>
          <w:b/>
          <w:u w:val="none"/>
          <w:lang w:val="es-ES_tradnl"/>
        </w:rPr>
        <w:t>IV.</w:t>
      </w:r>
      <w:r w:rsidRPr="00FC54EB">
        <w:rPr>
          <w:b/>
          <w:u w:val="none"/>
          <w:lang w:val="es-ES_tradnl"/>
        </w:rPr>
        <w:tab/>
      </w:r>
      <w:r w:rsidR="00935DE6">
        <w:rPr>
          <w:b/>
          <w:u w:val="none"/>
          <w:lang w:val="es-ES_tradnl"/>
        </w:rPr>
        <w:t>¿POR QU</w:t>
      </w:r>
      <w:r w:rsidR="00935DE6" w:rsidRPr="00C46E51">
        <w:rPr>
          <w:b/>
          <w:u w:val="none"/>
          <w:lang w:val="es-ES_tradnl"/>
        </w:rPr>
        <w:t>É LO HACEMOS</w:t>
      </w:r>
      <w:r w:rsidRPr="00FC54EB">
        <w:rPr>
          <w:b/>
          <w:u w:val="none"/>
          <w:lang w:val="es-ES_tradnl"/>
        </w:rPr>
        <w:t>?</w:t>
      </w:r>
    </w:p>
    <w:p w:rsidR="0039205C" w:rsidRPr="00FC54EB" w:rsidRDefault="0039205C" w:rsidP="003246B6">
      <w:pPr>
        <w:widowControl w:val="0"/>
        <w:rPr>
          <w:lang w:val="es-ES_tradnl"/>
        </w:rPr>
      </w:pPr>
    </w:p>
    <w:p w:rsidR="0039205C" w:rsidRPr="00FC54EB" w:rsidRDefault="0039205C" w:rsidP="003246B6">
      <w:pPr>
        <w:widowControl w:val="0"/>
        <w:rPr>
          <w:lang w:val="es-ES_tradnl"/>
        </w:rPr>
      </w:pPr>
      <w:r w:rsidRPr="00FC54EB">
        <w:rPr>
          <w:lang w:val="es-ES_tradnl"/>
        </w:rPr>
        <w:fldChar w:fldCharType="begin"/>
      </w:r>
      <w:r w:rsidRPr="00FC54EB">
        <w:rPr>
          <w:lang w:val="es-ES_tradnl"/>
        </w:rPr>
        <w:instrText xml:space="preserve"> AUTONUM  </w:instrText>
      </w:r>
      <w:r w:rsidRPr="00FC54EB">
        <w:rPr>
          <w:lang w:val="es-ES_tradnl"/>
        </w:rPr>
        <w:fldChar w:fldCharType="end"/>
      </w:r>
      <w:r w:rsidR="00176B9A">
        <w:rPr>
          <w:lang w:val="es-ES_tradnl"/>
        </w:rPr>
        <w:tab/>
        <w:t>La finalidad</w:t>
      </w:r>
      <w:r w:rsidR="009B035A">
        <w:rPr>
          <w:lang w:val="es-ES_tradnl"/>
        </w:rPr>
        <w:t xml:space="preserve"> de </w:t>
      </w:r>
      <w:r w:rsidR="00C1070D">
        <w:rPr>
          <w:i/>
          <w:lang w:val="es-ES_tradnl"/>
        </w:rPr>
        <w:t>Cultura legal</w:t>
      </w:r>
      <w:r w:rsidR="0023767D">
        <w:rPr>
          <w:lang w:val="es-ES_tradnl"/>
        </w:rPr>
        <w:t xml:space="preserve"> e</w:t>
      </w:r>
      <w:r w:rsidRPr="00FC54EB">
        <w:rPr>
          <w:lang w:val="es-ES_tradnl"/>
        </w:rPr>
        <w:t>s</w:t>
      </w:r>
      <w:r w:rsidR="0023767D">
        <w:rPr>
          <w:lang w:val="es-ES_tradnl"/>
        </w:rPr>
        <w:t xml:space="preserve"> sensibilizar a todos</w:t>
      </w:r>
      <w:r w:rsidR="009B2680">
        <w:rPr>
          <w:lang w:val="es-ES_tradnl"/>
        </w:rPr>
        <w:t xml:space="preserve"> sobre el hecho de que la forma en que empleamos la cultura tiene repercusiones enormes en la cultura en sí.  Nuestro objetivo es que los </w:t>
      </w:r>
      <w:r w:rsidR="00D716C0">
        <w:rPr>
          <w:lang w:val="es-ES_tradnl"/>
        </w:rPr>
        <w:t xml:space="preserve">destinatarios </w:t>
      </w:r>
      <w:r w:rsidR="009B2680">
        <w:rPr>
          <w:lang w:val="es-ES_tradnl"/>
        </w:rPr>
        <w:t xml:space="preserve">sean conscientes de que tienen un papel fundamental </w:t>
      </w:r>
      <w:r w:rsidR="00C87887">
        <w:rPr>
          <w:lang w:val="es-ES_tradnl"/>
        </w:rPr>
        <w:t xml:space="preserve">en la </w:t>
      </w:r>
      <w:r w:rsidR="00D716C0">
        <w:rPr>
          <w:lang w:val="es-ES_tradnl"/>
        </w:rPr>
        <w:t xml:space="preserve">difusión </w:t>
      </w:r>
      <w:r w:rsidR="00C87887">
        <w:rPr>
          <w:lang w:val="es-ES_tradnl"/>
        </w:rPr>
        <w:t>de la cultura</w:t>
      </w:r>
      <w:r w:rsidRPr="00FC54EB">
        <w:rPr>
          <w:lang w:val="es-ES_tradnl"/>
        </w:rPr>
        <w:t xml:space="preserve"> </w:t>
      </w:r>
      <w:r w:rsidR="00877E1D">
        <w:rPr>
          <w:lang w:val="es-ES_tradnl"/>
        </w:rPr>
        <w:t xml:space="preserve">y generar </w:t>
      </w:r>
      <w:r w:rsidR="001D510A">
        <w:rPr>
          <w:lang w:val="es-ES_tradnl"/>
        </w:rPr>
        <w:t>un</w:t>
      </w:r>
      <w:r w:rsidR="00877E1D">
        <w:rPr>
          <w:lang w:val="es-ES_tradnl"/>
        </w:rPr>
        <w:t xml:space="preserve"> sentido de responsabilidad común por el funcionamiento de la cultura</w:t>
      </w:r>
      <w:r w:rsidR="00B06F5D">
        <w:rPr>
          <w:lang w:val="es-ES_tradnl"/>
        </w:rPr>
        <w:t xml:space="preserve">, lo cual podría </w:t>
      </w:r>
      <w:r w:rsidR="00D716C0">
        <w:rPr>
          <w:lang w:val="es-ES_tradnl"/>
        </w:rPr>
        <w:t>manifestarse e</w:t>
      </w:r>
      <w:r w:rsidR="00C72F6A">
        <w:rPr>
          <w:lang w:val="es-ES_tradnl"/>
        </w:rPr>
        <w:t xml:space="preserve">n el fortalecimiento </w:t>
      </w:r>
      <w:r w:rsidR="00C940D4">
        <w:rPr>
          <w:lang w:val="es-ES_tradnl"/>
        </w:rPr>
        <w:t xml:space="preserve">de buenos hábitos </w:t>
      </w:r>
      <w:r w:rsidR="00D716C0">
        <w:rPr>
          <w:lang w:val="es-ES_tradnl"/>
        </w:rPr>
        <w:t xml:space="preserve">de </w:t>
      </w:r>
      <w:r w:rsidR="00C940D4">
        <w:rPr>
          <w:lang w:val="es-ES_tradnl"/>
        </w:rPr>
        <w:t>empleo de fuentes legales tanto dentro como fuera de nuestra red</w:t>
      </w:r>
      <w:r w:rsidRPr="00FC54EB">
        <w:rPr>
          <w:lang w:val="es-ES_tradnl"/>
        </w:rPr>
        <w:t xml:space="preserve">.   </w:t>
      </w:r>
    </w:p>
    <w:p w:rsidR="0039205C" w:rsidRPr="00FC54EB" w:rsidRDefault="0039205C" w:rsidP="003246B6">
      <w:pPr>
        <w:widowControl w:val="0"/>
        <w:rPr>
          <w:lang w:val="es-ES_tradnl"/>
        </w:rPr>
      </w:pPr>
    </w:p>
    <w:p w:rsidR="0039205C" w:rsidRPr="00FC54EB" w:rsidRDefault="0039205C" w:rsidP="003246B6">
      <w:pPr>
        <w:widowControl w:val="0"/>
        <w:rPr>
          <w:lang w:val="es-ES_tradnl"/>
        </w:rPr>
      </w:pPr>
      <w:r w:rsidRPr="00FC54EB">
        <w:rPr>
          <w:lang w:val="es-ES_tradnl"/>
        </w:rPr>
        <w:fldChar w:fldCharType="begin"/>
      </w:r>
      <w:r w:rsidRPr="00FC54EB">
        <w:rPr>
          <w:lang w:val="es-ES_tradnl"/>
        </w:rPr>
        <w:instrText xml:space="preserve"> AUTONUM  </w:instrText>
      </w:r>
      <w:r w:rsidRPr="00FC54EB">
        <w:rPr>
          <w:lang w:val="es-ES_tradnl"/>
        </w:rPr>
        <w:fldChar w:fldCharType="end"/>
      </w:r>
      <w:r w:rsidR="00176B9A">
        <w:rPr>
          <w:lang w:val="es-ES_tradnl"/>
        </w:rPr>
        <w:tab/>
        <w:t xml:space="preserve">Los objetivos del proyecto </w:t>
      </w:r>
      <w:r w:rsidR="00C1070D">
        <w:rPr>
          <w:i/>
          <w:lang w:val="es-ES_tradnl"/>
        </w:rPr>
        <w:t>Cultura legal</w:t>
      </w:r>
      <w:r w:rsidR="00EB1D18">
        <w:rPr>
          <w:i/>
          <w:lang w:val="es-ES_tradnl"/>
        </w:rPr>
        <w:t xml:space="preserve"> son</w:t>
      </w:r>
      <w:r w:rsidRPr="00FC54EB">
        <w:rPr>
          <w:lang w:val="es-ES_tradnl"/>
        </w:rPr>
        <w:t xml:space="preserve">: </w:t>
      </w:r>
    </w:p>
    <w:p w:rsidR="0039205C" w:rsidRPr="00FC54EB" w:rsidRDefault="0039205C" w:rsidP="003246B6">
      <w:pPr>
        <w:widowControl w:val="0"/>
        <w:rPr>
          <w:lang w:val="es-ES_tradnl"/>
        </w:rPr>
      </w:pPr>
    </w:p>
    <w:p w:rsidR="0039205C" w:rsidRPr="00FC54EB" w:rsidRDefault="00D716C0" w:rsidP="003246B6">
      <w:pPr>
        <w:widowControl w:val="0"/>
        <w:numPr>
          <w:ilvl w:val="0"/>
          <w:numId w:val="9"/>
        </w:numPr>
        <w:tabs>
          <w:tab w:val="left" w:pos="1134"/>
        </w:tabs>
        <w:ind w:left="1170" w:hanging="603"/>
        <w:rPr>
          <w:lang w:val="es-ES_tradnl"/>
        </w:rPr>
      </w:pPr>
      <w:r>
        <w:rPr>
          <w:lang w:val="es-ES_tradnl"/>
        </w:rPr>
        <w:t xml:space="preserve">sentar las bases para </w:t>
      </w:r>
      <w:r w:rsidR="00E93959">
        <w:rPr>
          <w:lang w:val="es-ES_tradnl"/>
        </w:rPr>
        <w:t>la participación</w:t>
      </w:r>
      <w:r w:rsidR="00FD5163">
        <w:rPr>
          <w:lang w:val="es-ES_tradnl"/>
        </w:rPr>
        <w:t xml:space="preserve"> </w:t>
      </w:r>
      <w:r w:rsidR="00E72A16">
        <w:rPr>
          <w:lang w:val="es-ES_tradnl"/>
        </w:rPr>
        <w:t>diligente</w:t>
      </w:r>
      <w:r w:rsidR="00FD5163">
        <w:rPr>
          <w:lang w:val="es-ES_tradnl"/>
        </w:rPr>
        <w:t xml:space="preserve"> e</w:t>
      </w:r>
      <w:r w:rsidR="0039205C" w:rsidRPr="00FC54EB">
        <w:rPr>
          <w:lang w:val="es-ES_tradnl"/>
        </w:rPr>
        <w:t xml:space="preserve">n </w:t>
      </w:r>
      <w:r w:rsidR="00FD5163">
        <w:rPr>
          <w:lang w:val="es-ES_tradnl"/>
        </w:rPr>
        <w:t>la cultura, lo cual está necesariamente asociado al empleo</w:t>
      </w:r>
      <w:r w:rsidR="00B70152">
        <w:rPr>
          <w:lang w:val="es-ES_tradnl"/>
        </w:rPr>
        <w:t xml:space="preserve"> de fuentes legales de cultura</w:t>
      </w:r>
      <w:r w:rsidR="0039205C" w:rsidRPr="00FC54EB">
        <w:rPr>
          <w:lang w:val="es-ES_tradnl"/>
        </w:rPr>
        <w:t>;</w:t>
      </w:r>
    </w:p>
    <w:p w:rsidR="0039205C" w:rsidRPr="00FC54EB" w:rsidRDefault="0039205C" w:rsidP="003246B6">
      <w:pPr>
        <w:widowControl w:val="0"/>
        <w:numPr>
          <w:ilvl w:val="0"/>
          <w:numId w:val="9"/>
        </w:numPr>
        <w:tabs>
          <w:tab w:val="left" w:pos="1134"/>
        </w:tabs>
        <w:ind w:left="567" w:firstLine="0"/>
        <w:rPr>
          <w:lang w:val="es-ES_tradnl"/>
        </w:rPr>
      </w:pPr>
      <w:r w:rsidRPr="00FC54EB">
        <w:rPr>
          <w:lang w:val="es-ES_tradnl"/>
        </w:rPr>
        <w:t>promo</w:t>
      </w:r>
      <w:r w:rsidR="00B70152">
        <w:rPr>
          <w:lang w:val="es-ES_tradnl"/>
        </w:rPr>
        <w:t xml:space="preserve">cionar las </w:t>
      </w:r>
      <w:r w:rsidR="00D716C0">
        <w:rPr>
          <w:lang w:val="es-ES_tradnl"/>
        </w:rPr>
        <w:t xml:space="preserve">actuales </w:t>
      </w:r>
      <w:r w:rsidR="00B70152">
        <w:rPr>
          <w:lang w:val="es-ES_tradnl"/>
        </w:rPr>
        <w:t xml:space="preserve">fuentes legales </w:t>
      </w:r>
      <w:r w:rsidR="00D716C0">
        <w:rPr>
          <w:lang w:val="es-ES_tradnl"/>
        </w:rPr>
        <w:t xml:space="preserve">de </w:t>
      </w:r>
      <w:r w:rsidR="00B70152">
        <w:rPr>
          <w:lang w:val="es-ES_tradnl"/>
        </w:rPr>
        <w:t>cultura y crear una</w:t>
      </w:r>
      <w:r w:rsidRPr="00FC54EB">
        <w:rPr>
          <w:lang w:val="es-ES_tradnl"/>
        </w:rPr>
        <w:t xml:space="preserve"> </w:t>
      </w:r>
      <w:r w:rsidR="00B70152">
        <w:rPr>
          <w:lang w:val="es-ES_tradnl"/>
        </w:rPr>
        <w:t xml:space="preserve">base de </w:t>
      </w:r>
      <w:r w:rsidRPr="00FC54EB">
        <w:rPr>
          <w:lang w:val="es-ES_tradnl"/>
        </w:rPr>
        <w:t xml:space="preserve"> </w:t>
      </w:r>
    </w:p>
    <w:p w:rsidR="0039205C" w:rsidRPr="00FC54EB" w:rsidRDefault="00B70152" w:rsidP="003246B6">
      <w:pPr>
        <w:widowControl w:val="0"/>
        <w:tabs>
          <w:tab w:val="left" w:pos="1134"/>
        </w:tabs>
        <w:ind w:left="1134"/>
        <w:rPr>
          <w:lang w:val="es-ES_tradnl"/>
        </w:rPr>
      </w:pPr>
      <w:r>
        <w:rPr>
          <w:lang w:val="es-ES_tradnl"/>
        </w:rPr>
        <w:t>datos de fuentes l</w:t>
      </w:r>
      <w:r w:rsidR="0039205C" w:rsidRPr="00FC54EB">
        <w:rPr>
          <w:lang w:val="es-ES_tradnl"/>
        </w:rPr>
        <w:t>egal</w:t>
      </w:r>
      <w:r>
        <w:rPr>
          <w:lang w:val="es-ES_tradnl"/>
        </w:rPr>
        <w:t>es en el sitio web</w:t>
      </w:r>
      <w:r w:rsidR="0039205C" w:rsidRPr="00FC54EB">
        <w:rPr>
          <w:lang w:val="es-ES_tradnl"/>
        </w:rPr>
        <w:t xml:space="preserve"> </w:t>
      </w:r>
      <w:hyperlink r:id="rId10" w:history="1">
        <w:r w:rsidR="0039205C" w:rsidRPr="00FC54EB">
          <w:rPr>
            <w:rStyle w:val="Hyperlink"/>
            <w:lang w:val="es-ES_tradnl"/>
          </w:rPr>
          <w:t>legalnakultura.pl</w:t>
        </w:r>
      </w:hyperlink>
      <w:r>
        <w:rPr>
          <w:lang w:val="es-ES_tradnl"/>
        </w:rPr>
        <w:t>, en co</w:t>
      </w:r>
      <w:r w:rsidR="00D716C0">
        <w:rPr>
          <w:lang w:val="es-ES_tradnl"/>
        </w:rPr>
        <w:t>laboración</w:t>
      </w:r>
      <w:r>
        <w:rPr>
          <w:lang w:val="es-ES_tradnl"/>
        </w:rPr>
        <w:t xml:space="preserve"> con los usuarios de internet</w:t>
      </w:r>
      <w:r w:rsidR="0039205C" w:rsidRPr="00FC54EB">
        <w:rPr>
          <w:lang w:val="es-ES_tradnl"/>
        </w:rPr>
        <w:t>;</w:t>
      </w:r>
    </w:p>
    <w:p w:rsidR="0039205C" w:rsidRPr="00FC54EB" w:rsidRDefault="00F07163" w:rsidP="003246B6">
      <w:pPr>
        <w:widowControl w:val="0"/>
        <w:numPr>
          <w:ilvl w:val="0"/>
          <w:numId w:val="9"/>
        </w:numPr>
        <w:tabs>
          <w:tab w:val="left" w:pos="1134"/>
        </w:tabs>
        <w:ind w:left="567" w:firstLine="0"/>
        <w:rPr>
          <w:lang w:val="es-ES_tradnl"/>
        </w:rPr>
      </w:pPr>
      <w:r>
        <w:rPr>
          <w:lang w:val="es-ES_tradnl"/>
        </w:rPr>
        <w:t xml:space="preserve">apoyar </w:t>
      </w:r>
      <w:r w:rsidR="0044574C">
        <w:rPr>
          <w:lang w:val="es-ES_tradnl"/>
        </w:rPr>
        <w:t xml:space="preserve">el surgimiento </w:t>
      </w:r>
      <w:r>
        <w:rPr>
          <w:lang w:val="es-ES_tradnl"/>
        </w:rPr>
        <w:t>de nuevas fuentes legales de cultura</w:t>
      </w:r>
      <w:r w:rsidR="0039205C" w:rsidRPr="00FC54EB">
        <w:rPr>
          <w:lang w:val="es-ES_tradnl"/>
        </w:rPr>
        <w:t>;</w:t>
      </w:r>
    </w:p>
    <w:p w:rsidR="0039205C" w:rsidRPr="00FC54EB" w:rsidRDefault="0044574C" w:rsidP="003246B6">
      <w:pPr>
        <w:widowControl w:val="0"/>
        <w:numPr>
          <w:ilvl w:val="0"/>
          <w:numId w:val="9"/>
        </w:numPr>
        <w:tabs>
          <w:tab w:val="left" w:pos="1134"/>
        </w:tabs>
        <w:ind w:left="567" w:firstLine="0"/>
        <w:rPr>
          <w:lang w:val="es-ES_tradnl"/>
        </w:rPr>
      </w:pPr>
      <w:r>
        <w:rPr>
          <w:lang w:val="es-ES_tradnl"/>
        </w:rPr>
        <w:t xml:space="preserve">generalizar </w:t>
      </w:r>
      <w:r w:rsidR="003D1678">
        <w:rPr>
          <w:lang w:val="es-ES_tradnl"/>
        </w:rPr>
        <w:t xml:space="preserve">la digitalización de </w:t>
      </w:r>
      <w:r>
        <w:rPr>
          <w:lang w:val="es-ES_tradnl"/>
        </w:rPr>
        <w:t xml:space="preserve">los </w:t>
      </w:r>
      <w:r w:rsidR="003D1678">
        <w:rPr>
          <w:lang w:val="es-ES_tradnl"/>
        </w:rPr>
        <w:t>recursos públicos</w:t>
      </w:r>
      <w:r w:rsidR="0039205C" w:rsidRPr="00FC54EB">
        <w:rPr>
          <w:lang w:val="es-ES_tradnl"/>
        </w:rPr>
        <w:t>;</w:t>
      </w:r>
    </w:p>
    <w:p w:rsidR="0039205C" w:rsidRPr="00FC54EB" w:rsidRDefault="00D2522F" w:rsidP="003246B6">
      <w:pPr>
        <w:widowControl w:val="0"/>
        <w:numPr>
          <w:ilvl w:val="0"/>
          <w:numId w:val="9"/>
        </w:numPr>
        <w:tabs>
          <w:tab w:val="left" w:pos="1134"/>
        </w:tabs>
        <w:ind w:left="1134" w:hanging="594"/>
        <w:rPr>
          <w:lang w:val="es-ES_tradnl"/>
        </w:rPr>
      </w:pPr>
      <w:r>
        <w:rPr>
          <w:lang w:val="es-ES_tradnl"/>
        </w:rPr>
        <w:t>hacer posible que los</w:t>
      </w:r>
      <w:r w:rsidR="0044574C">
        <w:rPr>
          <w:lang w:val="es-ES_tradnl"/>
        </w:rPr>
        <w:t xml:space="preserve"> destinatarios </w:t>
      </w:r>
      <w:r>
        <w:rPr>
          <w:lang w:val="es-ES_tradnl"/>
        </w:rPr>
        <w:t>de la cultura encuentren respuesta a sus preguntas sobre el derecho de autor, la protección de imágenes y otros derechos de propiedad intelectual – en sus aspectos teóricos y</w:t>
      </w:r>
      <w:r w:rsidR="00952627">
        <w:rPr>
          <w:lang w:val="es-ES_tradnl"/>
        </w:rPr>
        <w:t xml:space="preserve"> prácticos</w:t>
      </w:r>
      <w:r w:rsidR="0039205C" w:rsidRPr="00FC54EB">
        <w:rPr>
          <w:lang w:val="es-ES_tradnl"/>
        </w:rPr>
        <w:t xml:space="preserve">; </w:t>
      </w:r>
    </w:p>
    <w:p w:rsidR="0039205C" w:rsidRPr="00FC54EB" w:rsidRDefault="00C5508C" w:rsidP="003246B6">
      <w:pPr>
        <w:widowControl w:val="0"/>
        <w:numPr>
          <w:ilvl w:val="0"/>
          <w:numId w:val="9"/>
        </w:numPr>
        <w:tabs>
          <w:tab w:val="left" w:pos="1134"/>
        </w:tabs>
        <w:ind w:left="1134" w:hanging="594"/>
        <w:rPr>
          <w:lang w:val="es-ES_tradnl"/>
        </w:rPr>
      </w:pPr>
      <w:r>
        <w:rPr>
          <w:lang w:val="es-ES_tradnl"/>
        </w:rPr>
        <w:t xml:space="preserve">fomentar la protección de la propiedad intelectual y la aplicación de las leyes contra </w:t>
      </w:r>
      <w:r w:rsidR="0044574C">
        <w:rPr>
          <w:lang w:val="es-ES_tradnl"/>
        </w:rPr>
        <w:t>quienes</w:t>
      </w:r>
      <w:r w:rsidR="00E72A16">
        <w:rPr>
          <w:lang w:val="es-ES_tradnl"/>
        </w:rPr>
        <w:t xml:space="preserve"> se</w:t>
      </w:r>
      <w:r w:rsidR="0044574C">
        <w:rPr>
          <w:lang w:val="es-ES_tradnl"/>
        </w:rPr>
        <w:t xml:space="preserve"> </w:t>
      </w:r>
      <w:r>
        <w:rPr>
          <w:lang w:val="es-ES_tradnl"/>
        </w:rPr>
        <w:t>lucran de la difusión ilegal de los bienes culturales</w:t>
      </w:r>
      <w:r w:rsidR="0039205C" w:rsidRPr="00FC54EB">
        <w:rPr>
          <w:lang w:val="es-ES_tradnl"/>
        </w:rPr>
        <w:t>;</w:t>
      </w:r>
    </w:p>
    <w:p w:rsidR="0039205C" w:rsidRPr="00FC54EB" w:rsidRDefault="0039205C" w:rsidP="003246B6">
      <w:pPr>
        <w:widowControl w:val="0"/>
        <w:numPr>
          <w:ilvl w:val="0"/>
          <w:numId w:val="9"/>
        </w:numPr>
        <w:tabs>
          <w:tab w:val="left" w:pos="1134"/>
        </w:tabs>
        <w:ind w:left="567" w:firstLine="0"/>
        <w:rPr>
          <w:lang w:val="es-ES_tradnl"/>
        </w:rPr>
      </w:pPr>
      <w:r w:rsidRPr="00FC54EB">
        <w:rPr>
          <w:lang w:val="es-ES_tradnl"/>
        </w:rPr>
        <w:t>crea</w:t>
      </w:r>
      <w:r w:rsidR="00C5508C">
        <w:rPr>
          <w:lang w:val="es-ES_tradnl"/>
        </w:rPr>
        <w:t xml:space="preserve">r una comunidad de creadores y </w:t>
      </w:r>
      <w:r w:rsidR="0044574C">
        <w:rPr>
          <w:lang w:val="es-ES_tradnl"/>
        </w:rPr>
        <w:t>destinatarios</w:t>
      </w:r>
      <w:r w:rsidR="00C5508C">
        <w:rPr>
          <w:lang w:val="es-ES_tradnl"/>
        </w:rPr>
        <w:t>;  y</w:t>
      </w:r>
    </w:p>
    <w:p w:rsidR="0039205C" w:rsidRPr="00FC54EB" w:rsidRDefault="007039C6" w:rsidP="003246B6">
      <w:pPr>
        <w:widowControl w:val="0"/>
        <w:numPr>
          <w:ilvl w:val="0"/>
          <w:numId w:val="9"/>
        </w:numPr>
        <w:tabs>
          <w:tab w:val="left" w:pos="1134"/>
        </w:tabs>
        <w:ind w:left="1170" w:hanging="603"/>
        <w:rPr>
          <w:lang w:val="es-ES_tradnl"/>
        </w:rPr>
      </w:pPr>
      <w:r>
        <w:rPr>
          <w:lang w:val="es-ES_tradnl"/>
        </w:rPr>
        <w:t>propender</w:t>
      </w:r>
      <w:r w:rsidR="00CC11DA">
        <w:rPr>
          <w:lang w:val="es-ES_tradnl"/>
        </w:rPr>
        <w:t xml:space="preserve"> a</w:t>
      </w:r>
      <w:r>
        <w:rPr>
          <w:lang w:val="es-ES_tradnl"/>
        </w:rPr>
        <w:t xml:space="preserve"> la </w:t>
      </w:r>
      <w:r w:rsidR="0039205C" w:rsidRPr="00FC54EB">
        <w:rPr>
          <w:lang w:val="es-ES_tradnl"/>
        </w:rPr>
        <w:t>“c</w:t>
      </w:r>
      <w:r w:rsidR="002F02D1">
        <w:rPr>
          <w:lang w:val="es-ES_tradnl"/>
        </w:rPr>
        <w:t xml:space="preserve">reación conjunta” de la cultura a través de </w:t>
      </w:r>
      <w:r w:rsidR="005B7A14">
        <w:rPr>
          <w:lang w:val="es-ES_tradnl"/>
        </w:rPr>
        <w:t xml:space="preserve">la participación en </w:t>
      </w:r>
      <w:r w:rsidR="002F02D1">
        <w:rPr>
          <w:lang w:val="es-ES_tradnl"/>
        </w:rPr>
        <w:t>proyectos</w:t>
      </w:r>
      <w:r w:rsidR="008906AE">
        <w:rPr>
          <w:lang w:val="es-ES_tradnl"/>
        </w:rPr>
        <w:t xml:space="preserve"> de microfinanciación</w:t>
      </w:r>
      <w:r w:rsidR="0044574C">
        <w:rPr>
          <w:lang w:val="es-ES_tradnl"/>
        </w:rPr>
        <w:t xml:space="preserve"> colectiva</w:t>
      </w:r>
      <w:r w:rsidR="0039205C" w:rsidRPr="00FC54EB">
        <w:rPr>
          <w:lang w:val="es-ES_tradnl"/>
        </w:rPr>
        <w:t>.</w:t>
      </w:r>
    </w:p>
    <w:p w:rsidR="003246B6" w:rsidRDefault="003246B6">
      <w:pPr>
        <w:rPr>
          <w:lang w:val="es-ES_tradnl"/>
        </w:rPr>
      </w:pPr>
      <w:r>
        <w:rPr>
          <w:lang w:val="es-ES_tradnl"/>
        </w:rPr>
        <w:br w:type="page"/>
      </w:r>
    </w:p>
    <w:p w:rsidR="0039205C" w:rsidRPr="00FC54EB" w:rsidRDefault="0039205C" w:rsidP="003246B6">
      <w:pPr>
        <w:widowControl w:val="0"/>
        <w:rPr>
          <w:lang w:val="es-ES_tradnl"/>
        </w:rPr>
      </w:pPr>
    </w:p>
    <w:p w:rsidR="0039205C" w:rsidRPr="00FC54EB" w:rsidRDefault="00302E72" w:rsidP="003246B6">
      <w:pPr>
        <w:pStyle w:val="Heading3"/>
        <w:keepNext w:val="0"/>
        <w:widowControl w:val="0"/>
        <w:spacing w:before="0" w:after="0"/>
        <w:rPr>
          <w:b/>
          <w:u w:val="none"/>
          <w:lang w:val="es-ES_tradnl"/>
        </w:rPr>
      </w:pPr>
      <w:r>
        <w:rPr>
          <w:b/>
          <w:u w:val="none"/>
          <w:lang w:val="es-ES_tradnl"/>
        </w:rPr>
        <w:t>V.</w:t>
      </w:r>
      <w:r>
        <w:rPr>
          <w:b/>
          <w:u w:val="none"/>
          <w:lang w:val="es-ES_tradnl"/>
        </w:rPr>
        <w:tab/>
        <w:t>¿C</w:t>
      </w:r>
      <w:r w:rsidRPr="00C46E51">
        <w:rPr>
          <w:b/>
          <w:u w:val="none"/>
          <w:lang w:val="es-ES_tradnl"/>
        </w:rPr>
        <w:t>ÓMO PRO</w:t>
      </w:r>
      <w:r w:rsidR="0044574C" w:rsidRPr="00C46E51">
        <w:rPr>
          <w:b/>
          <w:u w:val="none"/>
          <w:lang w:val="es-ES_tradnl"/>
        </w:rPr>
        <w:t xml:space="preserve">MOVEMOS LAS FUENTES LEGALES DE </w:t>
      </w:r>
      <w:r>
        <w:rPr>
          <w:b/>
          <w:u w:val="none"/>
          <w:lang w:val="es-ES_tradnl"/>
        </w:rPr>
        <w:t>CULTURA</w:t>
      </w:r>
      <w:r w:rsidR="0039205C" w:rsidRPr="00FC54EB">
        <w:rPr>
          <w:b/>
          <w:u w:val="none"/>
          <w:lang w:val="es-ES_tradnl"/>
        </w:rPr>
        <w:t xml:space="preserve">? </w:t>
      </w:r>
    </w:p>
    <w:p w:rsidR="0039205C" w:rsidRPr="00FC54EB" w:rsidRDefault="0039205C" w:rsidP="003246B6">
      <w:pPr>
        <w:widowControl w:val="0"/>
        <w:rPr>
          <w:lang w:val="es-ES_tradnl"/>
        </w:rPr>
      </w:pPr>
    </w:p>
    <w:p w:rsidR="0039205C" w:rsidRPr="00FC54EB" w:rsidRDefault="0039205C" w:rsidP="003246B6">
      <w:pPr>
        <w:widowControl w:val="0"/>
        <w:rPr>
          <w:lang w:val="es-ES_tradnl"/>
        </w:rPr>
      </w:pPr>
      <w:r w:rsidRPr="00FC54EB">
        <w:rPr>
          <w:lang w:val="es-ES_tradnl"/>
        </w:rPr>
        <w:fldChar w:fldCharType="begin"/>
      </w:r>
      <w:r w:rsidRPr="00FC54EB">
        <w:rPr>
          <w:lang w:val="es-ES_tradnl"/>
        </w:rPr>
        <w:instrText xml:space="preserve"> AUTONUM  </w:instrText>
      </w:r>
      <w:r w:rsidRPr="00FC54EB">
        <w:rPr>
          <w:lang w:val="es-ES_tradnl"/>
        </w:rPr>
        <w:fldChar w:fldCharType="end"/>
      </w:r>
      <w:r w:rsidRPr="00FC54EB">
        <w:rPr>
          <w:lang w:val="es-ES_tradnl"/>
        </w:rPr>
        <w:tab/>
      </w:r>
      <w:r w:rsidR="00C1070D">
        <w:rPr>
          <w:i/>
          <w:lang w:val="es-ES_tradnl"/>
        </w:rPr>
        <w:t>Cultura legal</w:t>
      </w:r>
      <w:r w:rsidRPr="00FC54EB">
        <w:rPr>
          <w:i/>
          <w:lang w:val="es-ES_tradnl"/>
        </w:rPr>
        <w:t xml:space="preserve"> </w:t>
      </w:r>
      <w:r w:rsidR="000A3C32">
        <w:rPr>
          <w:lang w:val="es-ES_tradnl"/>
        </w:rPr>
        <w:t xml:space="preserve"> es una campaña positiva.  Empleamos un lenguaje positivo para hablar sobre el uso de fuentes legales </w:t>
      </w:r>
      <w:r w:rsidR="00655F9D">
        <w:rPr>
          <w:lang w:val="es-ES_tradnl"/>
        </w:rPr>
        <w:t>de cultura.  Con el apoyo de los “Amigos de</w:t>
      </w:r>
      <w:r w:rsidRPr="00FC54EB">
        <w:rPr>
          <w:lang w:val="es-ES_tradnl"/>
        </w:rPr>
        <w:t xml:space="preserve"> </w:t>
      </w:r>
      <w:r w:rsidR="00C1070D">
        <w:rPr>
          <w:i/>
          <w:lang w:val="es-ES_tradnl"/>
        </w:rPr>
        <w:t>Cultura legal</w:t>
      </w:r>
      <w:r w:rsidR="00CC11DA">
        <w:rPr>
          <w:lang w:val="es-ES_tradnl"/>
        </w:rPr>
        <w:t xml:space="preserve">”, nos </w:t>
      </w:r>
      <w:r w:rsidR="00655F9D">
        <w:rPr>
          <w:lang w:val="es-ES_tradnl"/>
        </w:rPr>
        <w:t>centramos en crear una comunidad de creadores y</w:t>
      </w:r>
      <w:r w:rsidRPr="00FC54EB">
        <w:rPr>
          <w:lang w:val="es-ES_tradnl"/>
        </w:rPr>
        <w:t xml:space="preserve"> </w:t>
      </w:r>
      <w:r w:rsidR="0044574C">
        <w:rPr>
          <w:lang w:val="es-ES_tradnl"/>
        </w:rPr>
        <w:t>destinatarios</w:t>
      </w:r>
      <w:r w:rsidR="00F22852">
        <w:rPr>
          <w:lang w:val="es-ES_tradnl"/>
        </w:rPr>
        <w:t>.  Contamos con el apoy</w:t>
      </w:r>
      <w:r w:rsidR="00CC11DA">
        <w:rPr>
          <w:lang w:val="es-ES_tradnl"/>
        </w:rPr>
        <w:t>o de a</w:t>
      </w:r>
      <w:r w:rsidR="00F22852">
        <w:rPr>
          <w:lang w:val="es-ES_tradnl"/>
        </w:rPr>
        <w:t xml:space="preserve">rtistas célebres: </w:t>
      </w:r>
      <w:r w:rsidRPr="00FC54EB">
        <w:rPr>
          <w:lang w:val="es-ES_tradnl"/>
        </w:rPr>
        <w:t>actor</w:t>
      </w:r>
      <w:r w:rsidR="00F22852">
        <w:rPr>
          <w:lang w:val="es-ES_tradnl"/>
        </w:rPr>
        <w:t>e</w:t>
      </w:r>
      <w:r w:rsidRPr="00FC54EB">
        <w:rPr>
          <w:lang w:val="es-ES_tradnl"/>
        </w:rPr>
        <w:t>s, m</w:t>
      </w:r>
      <w:r w:rsidR="00F22852">
        <w:rPr>
          <w:lang w:val="es-ES_tradnl"/>
        </w:rPr>
        <w:t>úsicos, directores de cine, escritores y otros</w:t>
      </w:r>
      <w:r w:rsidRPr="00FC54EB">
        <w:rPr>
          <w:lang w:val="es-ES_tradnl"/>
        </w:rPr>
        <w:t xml:space="preserve"> crea</w:t>
      </w:r>
      <w:r w:rsidR="00F22852">
        <w:rPr>
          <w:lang w:val="es-ES_tradnl"/>
        </w:rPr>
        <w:t>dores de cultura,</w:t>
      </w:r>
      <w:r w:rsidR="00CC11DA">
        <w:rPr>
          <w:lang w:val="es-ES_tradnl"/>
        </w:rPr>
        <w:t xml:space="preserve"> como</w:t>
      </w:r>
      <w:r w:rsidR="00F22852">
        <w:rPr>
          <w:lang w:val="es-ES_tradnl"/>
        </w:rPr>
        <w:t xml:space="preserve"> por ejemplo</w:t>
      </w:r>
      <w:r w:rsidR="00CC11DA">
        <w:rPr>
          <w:lang w:val="es-ES_tradnl"/>
        </w:rPr>
        <w:t>, P</w:t>
      </w:r>
      <w:r w:rsidRPr="00FC54EB">
        <w:rPr>
          <w:lang w:val="es-ES_tradnl"/>
        </w:rPr>
        <w:t>iotr Adamczyk, Agnieszka Grochowska,</w:t>
      </w:r>
      <w:r w:rsidR="002F3688">
        <w:rPr>
          <w:lang w:val="es-ES_tradnl"/>
        </w:rPr>
        <w:t xml:space="preserve"> Robert Więckiewicz, Małgorzata </w:t>
      </w:r>
      <w:r w:rsidRPr="00FC54EB">
        <w:rPr>
          <w:lang w:val="es-ES_tradnl"/>
        </w:rPr>
        <w:t>Walewska, Dawid Ogrodnik, K</w:t>
      </w:r>
      <w:r w:rsidR="002F3688">
        <w:rPr>
          <w:lang w:val="es-ES_tradnl"/>
        </w:rPr>
        <w:t xml:space="preserve">atarzyna Figura, Danuta Stenka, Zbigniew </w:t>
      </w:r>
      <w:r w:rsidRPr="00FC54EB">
        <w:rPr>
          <w:lang w:val="es-ES_tradnl"/>
        </w:rPr>
        <w:t>Zamachowski, Dorota Miśkiewicz, Aga Zaryan, Jacek Braciak, Justyna Steczkowska, Muniek Staszczyk, Piotr Metz, F</w:t>
      </w:r>
      <w:r w:rsidR="00F22852">
        <w:rPr>
          <w:lang w:val="es-ES_tradnl"/>
        </w:rPr>
        <w:t>ilip Bajon, Adam Woronowicz, y</w:t>
      </w:r>
      <w:r w:rsidRPr="00FC54EB">
        <w:rPr>
          <w:lang w:val="es-ES_tradnl"/>
        </w:rPr>
        <w:t xml:space="preserve"> Kayach</w:t>
      </w:r>
      <w:r w:rsidR="00610461">
        <w:rPr>
          <w:lang w:val="es-ES_tradnl"/>
        </w:rPr>
        <w:t xml:space="preserve">.  </w:t>
      </w:r>
      <w:r w:rsidR="00CC11DA">
        <w:rPr>
          <w:lang w:val="es-ES_tradnl"/>
        </w:rPr>
        <w:t xml:space="preserve">Formulamos </w:t>
      </w:r>
      <w:r w:rsidR="00610461">
        <w:rPr>
          <w:lang w:val="es-ES_tradnl"/>
        </w:rPr>
        <w:t>pautas para el empleo consciente de los bienes culturales.  Llevamos a cabo diversas actividades en espacios públicos</w:t>
      </w:r>
      <w:r w:rsidR="009D69A3">
        <w:rPr>
          <w:lang w:val="es-ES_tradnl"/>
        </w:rPr>
        <w:t>, como forma de llamar la atención sobre cuestiones relativas al acceso a la cultura a través de fuentes legales</w:t>
      </w:r>
      <w:r w:rsidRPr="00FC54EB">
        <w:rPr>
          <w:lang w:val="es-ES_tradnl"/>
        </w:rPr>
        <w:t>.</w:t>
      </w:r>
    </w:p>
    <w:p w:rsidR="0039205C" w:rsidRPr="00FC54EB" w:rsidRDefault="0039205C" w:rsidP="003246B6">
      <w:pPr>
        <w:widowControl w:val="0"/>
        <w:rPr>
          <w:lang w:val="es-ES_tradnl"/>
        </w:rPr>
      </w:pPr>
    </w:p>
    <w:p w:rsidR="0039205C" w:rsidRPr="00FC54EB" w:rsidRDefault="0039205C" w:rsidP="003246B6">
      <w:pPr>
        <w:widowControl w:val="0"/>
        <w:rPr>
          <w:lang w:val="es-ES_tradnl"/>
        </w:rPr>
      </w:pPr>
      <w:r w:rsidRPr="00FC54EB">
        <w:rPr>
          <w:lang w:val="es-ES_tradnl"/>
        </w:rPr>
        <w:fldChar w:fldCharType="begin"/>
      </w:r>
      <w:r w:rsidRPr="00FC54EB">
        <w:rPr>
          <w:lang w:val="es-ES_tradnl"/>
        </w:rPr>
        <w:instrText xml:space="preserve"> AUTONUM  </w:instrText>
      </w:r>
      <w:r w:rsidRPr="00FC54EB">
        <w:rPr>
          <w:lang w:val="es-ES_tradnl"/>
        </w:rPr>
        <w:fldChar w:fldCharType="end"/>
      </w:r>
      <w:r w:rsidR="00B26AF9">
        <w:rPr>
          <w:lang w:val="es-ES_tradnl"/>
        </w:rPr>
        <w:tab/>
        <w:t>La</w:t>
      </w:r>
      <w:r w:rsidR="003E606D">
        <w:rPr>
          <w:lang w:val="es-ES_tradnl"/>
        </w:rPr>
        <w:t>s siguientes son algun</w:t>
      </w:r>
      <w:r w:rsidR="0044574C">
        <w:rPr>
          <w:lang w:val="es-ES_tradnl"/>
        </w:rPr>
        <w:t>a</w:t>
      </w:r>
      <w:r w:rsidR="003E606D">
        <w:rPr>
          <w:lang w:val="es-ES_tradnl"/>
        </w:rPr>
        <w:t>s de l</w:t>
      </w:r>
      <w:r w:rsidR="0044574C">
        <w:rPr>
          <w:lang w:val="es-ES_tradnl"/>
        </w:rPr>
        <w:t xml:space="preserve">as vías </w:t>
      </w:r>
      <w:r w:rsidR="003E606D">
        <w:rPr>
          <w:lang w:val="es-ES_tradnl"/>
        </w:rPr>
        <w:t>de promoción</w:t>
      </w:r>
      <w:r w:rsidRPr="00FC54EB">
        <w:rPr>
          <w:lang w:val="es-ES_tradnl"/>
        </w:rPr>
        <w:t xml:space="preserve">: </w:t>
      </w:r>
    </w:p>
    <w:p w:rsidR="0039205C" w:rsidRPr="00FC54EB" w:rsidRDefault="0039205C" w:rsidP="003246B6">
      <w:pPr>
        <w:widowControl w:val="0"/>
        <w:rPr>
          <w:lang w:val="es-ES_tradnl"/>
        </w:rPr>
      </w:pPr>
    </w:p>
    <w:p w:rsidR="0039205C" w:rsidRPr="00FC54EB" w:rsidRDefault="0039205C" w:rsidP="003246B6">
      <w:pPr>
        <w:pStyle w:val="ListParagraph"/>
        <w:widowControl w:val="0"/>
        <w:numPr>
          <w:ilvl w:val="0"/>
          <w:numId w:val="12"/>
        </w:numPr>
        <w:ind w:left="1134" w:hanging="567"/>
        <w:rPr>
          <w:lang w:val="es-ES_tradnl"/>
        </w:rPr>
      </w:pPr>
      <w:r w:rsidRPr="00FC54EB">
        <w:rPr>
          <w:u w:val="single"/>
          <w:lang w:val="es-ES_tradnl"/>
        </w:rPr>
        <w:t>Internet</w:t>
      </w:r>
      <w:r w:rsidR="00ED3455">
        <w:rPr>
          <w:lang w:val="es-ES_tradnl"/>
        </w:rPr>
        <w:t>:  El sitio web</w:t>
      </w:r>
      <w:r w:rsidRPr="00FC54EB">
        <w:rPr>
          <w:lang w:val="es-ES_tradnl"/>
        </w:rPr>
        <w:t xml:space="preserve"> </w:t>
      </w:r>
      <w:hyperlink r:id="rId11" w:history="1">
        <w:r w:rsidRPr="00FC54EB">
          <w:rPr>
            <w:rStyle w:val="Hyperlink"/>
            <w:i/>
            <w:lang w:val="es-ES_tradnl"/>
          </w:rPr>
          <w:t>www.legalnakultura.pl</w:t>
        </w:r>
      </w:hyperlink>
      <w:r w:rsidR="00CC11DA">
        <w:rPr>
          <w:lang w:val="es-ES_tradnl"/>
        </w:rPr>
        <w:t xml:space="preserve">, </w:t>
      </w:r>
      <w:r w:rsidR="00ED3455">
        <w:rPr>
          <w:lang w:val="es-ES_tradnl"/>
        </w:rPr>
        <w:t>donde se publica la base de datos de fuentes legales</w:t>
      </w:r>
      <w:r w:rsidR="00CC11DA">
        <w:rPr>
          <w:lang w:val="es-ES_tradnl"/>
        </w:rPr>
        <w:t>,</w:t>
      </w:r>
      <w:r w:rsidR="00ED3455">
        <w:rPr>
          <w:lang w:val="es-ES_tradnl"/>
        </w:rPr>
        <w:t xml:space="preserve"> se compila con la co</w:t>
      </w:r>
      <w:r w:rsidR="0044574C">
        <w:rPr>
          <w:lang w:val="es-ES_tradnl"/>
        </w:rPr>
        <w:t xml:space="preserve">laboración </w:t>
      </w:r>
      <w:r w:rsidR="00ED3455">
        <w:rPr>
          <w:lang w:val="es-ES_tradnl"/>
        </w:rPr>
        <w:t>de los usuarios</w:t>
      </w:r>
      <w:r w:rsidRPr="00FC54EB">
        <w:rPr>
          <w:lang w:val="es-ES_tradnl"/>
        </w:rPr>
        <w:t xml:space="preserve"> </w:t>
      </w:r>
      <w:r w:rsidR="00ED3455">
        <w:rPr>
          <w:lang w:val="es-ES_tradnl"/>
        </w:rPr>
        <w:t>y se divide en ocho categorías</w:t>
      </w:r>
      <w:r w:rsidR="0050469C">
        <w:rPr>
          <w:lang w:val="es-ES_tradnl"/>
        </w:rPr>
        <w:t>:  cinematografía, mú</w:t>
      </w:r>
      <w:r w:rsidRPr="00FC54EB">
        <w:rPr>
          <w:lang w:val="es-ES_tradnl"/>
        </w:rPr>
        <w:t>sic</w:t>
      </w:r>
      <w:r w:rsidR="0050469C">
        <w:rPr>
          <w:lang w:val="es-ES_tradnl"/>
        </w:rPr>
        <w:t>a, libros</w:t>
      </w:r>
      <w:r w:rsidRPr="00FC54EB">
        <w:rPr>
          <w:lang w:val="es-ES_tradnl"/>
        </w:rPr>
        <w:t>, pre</w:t>
      </w:r>
      <w:r w:rsidR="0050469C">
        <w:rPr>
          <w:lang w:val="es-ES_tradnl"/>
        </w:rPr>
        <w:t>nsa</w:t>
      </w:r>
      <w:r w:rsidRPr="00FC54EB">
        <w:rPr>
          <w:lang w:val="es-ES_tradnl"/>
        </w:rPr>
        <w:t>, muse</w:t>
      </w:r>
      <w:r w:rsidR="0050469C">
        <w:rPr>
          <w:lang w:val="es-ES_tradnl"/>
        </w:rPr>
        <w:t>os</w:t>
      </w:r>
      <w:r w:rsidRPr="00FC54EB">
        <w:rPr>
          <w:lang w:val="es-ES_tradnl"/>
        </w:rPr>
        <w:t>, gal</w:t>
      </w:r>
      <w:r w:rsidR="0050469C">
        <w:rPr>
          <w:lang w:val="es-ES_tradnl"/>
        </w:rPr>
        <w:t>erías de arte, archivo</w:t>
      </w:r>
      <w:r w:rsidRPr="00FC54EB">
        <w:rPr>
          <w:lang w:val="es-ES_tradnl"/>
        </w:rPr>
        <w:t xml:space="preserve">s, </w:t>
      </w:r>
      <w:r w:rsidR="0050469C">
        <w:rPr>
          <w:lang w:val="es-ES_tradnl"/>
        </w:rPr>
        <w:t>fotografía</w:t>
      </w:r>
      <w:r w:rsidRPr="00FC54EB">
        <w:rPr>
          <w:lang w:val="es-ES_tradnl"/>
        </w:rPr>
        <w:t xml:space="preserve">, </w:t>
      </w:r>
      <w:r w:rsidR="0050469C">
        <w:rPr>
          <w:lang w:val="es-ES_tradnl"/>
        </w:rPr>
        <w:t>que comprenden casi 500 fuentes</w:t>
      </w:r>
      <w:r w:rsidRPr="00FC54EB">
        <w:rPr>
          <w:lang w:val="es-ES_tradnl"/>
        </w:rPr>
        <w:t xml:space="preserve">. </w:t>
      </w:r>
    </w:p>
    <w:p w:rsidR="0039205C" w:rsidRPr="00FC54EB" w:rsidRDefault="0039205C" w:rsidP="003246B6">
      <w:pPr>
        <w:widowControl w:val="0"/>
        <w:ind w:left="1080"/>
        <w:rPr>
          <w:lang w:val="es-ES_tradnl"/>
        </w:rPr>
      </w:pPr>
    </w:p>
    <w:p w:rsidR="0039205C" w:rsidRPr="00FC54EB" w:rsidRDefault="0050469C" w:rsidP="003246B6">
      <w:pPr>
        <w:pStyle w:val="ListParagraph"/>
        <w:widowControl w:val="0"/>
        <w:numPr>
          <w:ilvl w:val="0"/>
          <w:numId w:val="12"/>
        </w:numPr>
        <w:ind w:left="1134" w:hanging="567"/>
        <w:rPr>
          <w:lang w:val="es-ES_tradnl"/>
        </w:rPr>
      </w:pPr>
      <w:r>
        <w:rPr>
          <w:u w:val="single"/>
          <w:lang w:val="es-ES_tradnl"/>
        </w:rPr>
        <w:t>Educació</w:t>
      </w:r>
      <w:r w:rsidR="0039205C" w:rsidRPr="00FC54EB">
        <w:rPr>
          <w:u w:val="single"/>
          <w:lang w:val="es-ES_tradnl"/>
        </w:rPr>
        <w:t>n</w:t>
      </w:r>
      <w:r>
        <w:rPr>
          <w:lang w:val="es-ES_tradnl"/>
        </w:rPr>
        <w:t xml:space="preserve">:  Se trata principalmente de </w:t>
      </w:r>
      <w:r w:rsidR="0039205C" w:rsidRPr="00FC54EB">
        <w:rPr>
          <w:lang w:val="es-ES_tradnl"/>
        </w:rPr>
        <w:t>program</w:t>
      </w:r>
      <w:r>
        <w:rPr>
          <w:lang w:val="es-ES_tradnl"/>
        </w:rPr>
        <w:t xml:space="preserve">as </w:t>
      </w:r>
      <w:r w:rsidR="0039205C" w:rsidRPr="00FC54EB">
        <w:rPr>
          <w:lang w:val="es-ES_tradnl"/>
        </w:rPr>
        <w:t>d</w:t>
      </w:r>
      <w:r>
        <w:rPr>
          <w:lang w:val="es-ES_tradnl"/>
        </w:rPr>
        <w:t xml:space="preserve">irigidos a estudiantes y </w:t>
      </w:r>
      <w:r w:rsidR="0044574C">
        <w:rPr>
          <w:lang w:val="es-ES_tradnl"/>
        </w:rPr>
        <w:t>docentes</w:t>
      </w:r>
      <w:r>
        <w:rPr>
          <w:lang w:val="es-ES_tradnl"/>
        </w:rPr>
        <w:t xml:space="preserve">:  talleres, charlas, conferencias, debates para estudiantes, </w:t>
      </w:r>
      <w:r w:rsidR="008A3290">
        <w:rPr>
          <w:lang w:val="es-ES_tradnl"/>
        </w:rPr>
        <w:t>docentes</w:t>
      </w:r>
      <w:r>
        <w:rPr>
          <w:lang w:val="es-ES_tradnl"/>
        </w:rPr>
        <w:t>, bibliotecarios y todos los que expresen el deseo de participar en</w:t>
      </w:r>
      <w:r w:rsidR="0039205C" w:rsidRPr="00FC54EB">
        <w:rPr>
          <w:lang w:val="es-ES_tradnl"/>
        </w:rPr>
        <w:t xml:space="preserve"> </w:t>
      </w:r>
      <w:r w:rsidR="00C1070D">
        <w:rPr>
          <w:i/>
          <w:lang w:val="es-ES_tradnl"/>
        </w:rPr>
        <w:t>Cultura legal</w:t>
      </w:r>
      <w:r w:rsidR="0039205C" w:rsidRPr="00FC54EB">
        <w:rPr>
          <w:lang w:val="es-ES_tradnl"/>
        </w:rPr>
        <w:t xml:space="preserve">.  </w:t>
      </w:r>
      <w:r w:rsidR="00CC11DA">
        <w:rPr>
          <w:lang w:val="es-ES_tradnl"/>
        </w:rPr>
        <w:t xml:space="preserve">En </w:t>
      </w:r>
      <w:r w:rsidR="00727F2B">
        <w:rPr>
          <w:lang w:val="es-ES_tradnl"/>
        </w:rPr>
        <w:t xml:space="preserve">las actividades de capacitación un abogado </w:t>
      </w:r>
      <w:r w:rsidR="00AA1729">
        <w:rPr>
          <w:lang w:val="es-ES_tradnl"/>
        </w:rPr>
        <w:t>responde</w:t>
      </w:r>
      <w:r w:rsidR="00D21ABE">
        <w:rPr>
          <w:lang w:val="es-ES_tradnl"/>
        </w:rPr>
        <w:t xml:space="preserve"> a</w:t>
      </w:r>
      <w:r w:rsidR="00AA1729">
        <w:rPr>
          <w:lang w:val="es-ES_tradnl"/>
        </w:rPr>
        <w:t xml:space="preserve"> las preguntas de los participantes</w:t>
      </w:r>
      <w:r w:rsidR="0039205C" w:rsidRPr="00FC54EB">
        <w:rPr>
          <w:lang w:val="es-ES_tradnl"/>
        </w:rPr>
        <w:t xml:space="preserve">.  </w:t>
      </w:r>
    </w:p>
    <w:p w:rsidR="0039205C" w:rsidRPr="00FC54EB" w:rsidRDefault="0039205C" w:rsidP="003246B6">
      <w:pPr>
        <w:pStyle w:val="ListParagraph"/>
        <w:widowControl w:val="0"/>
        <w:ind w:left="1134"/>
        <w:rPr>
          <w:lang w:val="es-ES_tradnl"/>
        </w:rPr>
      </w:pPr>
    </w:p>
    <w:p w:rsidR="0039205C" w:rsidRPr="00FC54EB" w:rsidRDefault="0084732B" w:rsidP="003246B6">
      <w:pPr>
        <w:pStyle w:val="ListParagraph"/>
        <w:widowControl w:val="0"/>
        <w:ind w:left="1134"/>
        <w:rPr>
          <w:lang w:val="es-ES_tradnl"/>
        </w:rPr>
      </w:pPr>
      <w:r>
        <w:rPr>
          <w:lang w:val="es-ES_tradnl"/>
        </w:rPr>
        <w:t>El sitio web</w:t>
      </w:r>
      <w:r w:rsidR="00762038">
        <w:rPr>
          <w:lang w:val="es-ES_tradnl"/>
        </w:rPr>
        <w:t xml:space="preserve"> tiene una</w:t>
      </w:r>
      <w:r w:rsidR="00CC11DA">
        <w:rPr>
          <w:lang w:val="es-ES_tradnl"/>
        </w:rPr>
        <w:t xml:space="preserve"> sección </w:t>
      </w:r>
      <w:r w:rsidR="00762038">
        <w:rPr>
          <w:lang w:val="es-ES_tradnl"/>
        </w:rPr>
        <w:t>especializada para</w:t>
      </w:r>
      <w:r w:rsidR="0044574C">
        <w:rPr>
          <w:lang w:val="es-ES_tradnl"/>
        </w:rPr>
        <w:t xml:space="preserve"> docentes donde se ofrece </w:t>
      </w:r>
      <w:r w:rsidR="00762038">
        <w:rPr>
          <w:lang w:val="es-ES_tradnl"/>
        </w:rPr>
        <w:t>material educativo</w:t>
      </w:r>
      <w:r w:rsidR="0039205C" w:rsidRPr="00FC54EB">
        <w:rPr>
          <w:lang w:val="es-ES_tradnl"/>
        </w:rPr>
        <w:t xml:space="preserve">.  </w:t>
      </w:r>
      <w:r w:rsidR="00762038">
        <w:rPr>
          <w:lang w:val="es-ES_tradnl"/>
        </w:rPr>
        <w:t xml:space="preserve">Estos materiales son, entre otros, </w:t>
      </w:r>
      <w:r w:rsidR="006E1418">
        <w:rPr>
          <w:lang w:val="es-ES_tradnl"/>
        </w:rPr>
        <w:t>p</w:t>
      </w:r>
      <w:r w:rsidR="0044574C">
        <w:rPr>
          <w:lang w:val="es-ES_tradnl"/>
        </w:rPr>
        <w:t xml:space="preserve">rogramas </w:t>
      </w:r>
      <w:r w:rsidR="006E1418">
        <w:rPr>
          <w:lang w:val="es-ES_tradnl"/>
        </w:rPr>
        <w:t>de clase</w:t>
      </w:r>
      <w:r w:rsidR="0044574C">
        <w:rPr>
          <w:lang w:val="es-ES_tradnl"/>
        </w:rPr>
        <w:t xml:space="preserve">s en </w:t>
      </w:r>
      <w:r w:rsidR="00B56B24">
        <w:rPr>
          <w:lang w:val="es-ES_tradnl"/>
        </w:rPr>
        <w:t xml:space="preserve">diversas materias:  derecho de autor y propiedad intelectual en </w:t>
      </w:r>
      <w:r w:rsidR="0039205C" w:rsidRPr="00FC54EB">
        <w:rPr>
          <w:lang w:val="es-ES_tradnl"/>
        </w:rPr>
        <w:t>general,</w:t>
      </w:r>
      <w:r w:rsidR="00B56B24">
        <w:rPr>
          <w:lang w:val="es-ES_tradnl"/>
        </w:rPr>
        <w:t xml:space="preserve"> derechos del creador y derechos del </w:t>
      </w:r>
      <w:r w:rsidR="0044574C">
        <w:rPr>
          <w:lang w:val="es-ES_tradnl"/>
        </w:rPr>
        <w:t>destinatario</w:t>
      </w:r>
      <w:r w:rsidR="0039205C" w:rsidRPr="00FC54EB">
        <w:rPr>
          <w:lang w:val="es-ES_tradnl"/>
        </w:rPr>
        <w:t xml:space="preserve">, </w:t>
      </w:r>
      <w:r w:rsidR="00B56B24">
        <w:rPr>
          <w:lang w:val="es-ES_tradnl"/>
        </w:rPr>
        <w:t>protección y cesión del derecho de autor</w:t>
      </w:r>
      <w:r w:rsidR="0039205C" w:rsidRPr="00FC54EB">
        <w:rPr>
          <w:lang w:val="es-ES_tradnl"/>
        </w:rPr>
        <w:t>, plagi</w:t>
      </w:r>
      <w:r w:rsidR="00B56B24">
        <w:rPr>
          <w:lang w:val="es-ES_tradnl"/>
        </w:rPr>
        <w:t>o</w:t>
      </w:r>
      <w:r w:rsidR="00A81137">
        <w:rPr>
          <w:lang w:val="es-ES_tradnl"/>
        </w:rPr>
        <w:t xml:space="preserve">, licencias </w:t>
      </w:r>
      <w:r w:rsidR="0044574C">
        <w:rPr>
          <w:lang w:val="es-ES_tradnl"/>
        </w:rPr>
        <w:t xml:space="preserve">e instrumentos </w:t>
      </w:r>
      <w:r>
        <w:rPr>
          <w:lang w:val="es-ES_tradnl"/>
        </w:rPr>
        <w:t>de explotación</w:t>
      </w:r>
      <w:r w:rsidR="0039205C" w:rsidRPr="00FC54EB">
        <w:rPr>
          <w:lang w:val="es-ES_tradnl"/>
        </w:rPr>
        <w:t xml:space="preserve">, </w:t>
      </w:r>
      <w:r w:rsidR="009A789B">
        <w:rPr>
          <w:lang w:val="es-ES_tradnl"/>
        </w:rPr>
        <w:t>educación sobre los medios y educación cinematográfica</w:t>
      </w:r>
      <w:r w:rsidR="0039205C" w:rsidRPr="00FC54EB">
        <w:rPr>
          <w:lang w:val="es-ES_tradnl"/>
        </w:rPr>
        <w:t xml:space="preserve">. </w:t>
      </w:r>
    </w:p>
    <w:p w:rsidR="0039205C" w:rsidRPr="00FC54EB" w:rsidRDefault="0039205C" w:rsidP="003246B6">
      <w:pPr>
        <w:widowControl w:val="0"/>
        <w:ind w:left="1080"/>
        <w:rPr>
          <w:lang w:val="es-ES_tradnl"/>
        </w:rPr>
      </w:pPr>
    </w:p>
    <w:p w:rsidR="0039205C" w:rsidRPr="00FC54EB" w:rsidRDefault="00B3645E" w:rsidP="003246B6">
      <w:pPr>
        <w:pStyle w:val="ListParagraph"/>
        <w:widowControl w:val="0"/>
        <w:ind w:left="1134"/>
        <w:rPr>
          <w:lang w:val="es-ES_tradnl"/>
        </w:rPr>
      </w:pPr>
      <w:r>
        <w:rPr>
          <w:lang w:val="es-ES_tradnl"/>
        </w:rPr>
        <w:t>Es posible descargar fo</w:t>
      </w:r>
      <w:r w:rsidR="00E63195">
        <w:rPr>
          <w:lang w:val="es-ES_tradnl"/>
        </w:rPr>
        <w:t>lletos educativos e historietas</w:t>
      </w:r>
      <w:r>
        <w:rPr>
          <w:lang w:val="es-ES_tradnl"/>
        </w:rPr>
        <w:t>.  El sitio web también contiene la base de datos</w:t>
      </w:r>
      <w:r w:rsidR="00F26B7E">
        <w:rPr>
          <w:lang w:val="es-ES_tradnl"/>
        </w:rPr>
        <w:t xml:space="preserve"> donde se pueden encontrar recursos didácticos para los </w:t>
      </w:r>
      <w:r w:rsidR="00E63195">
        <w:rPr>
          <w:lang w:val="es-ES_tradnl"/>
        </w:rPr>
        <w:t xml:space="preserve">docentes </w:t>
      </w:r>
      <w:r w:rsidR="00F26B7E">
        <w:rPr>
          <w:lang w:val="es-ES_tradnl"/>
        </w:rPr>
        <w:t xml:space="preserve">y materiales </w:t>
      </w:r>
      <w:r w:rsidR="00A42210">
        <w:rPr>
          <w:lang w:val="es-ES_tradnl"/>
        </w:rPr>
        <w:t>complementarios para escolares</w:t>
      </w:r>
      <w:r w:rsidR="00181BBB">
        <w:rPr>
          <w:lang w:val="es-ES_tradnl"/>
        </w:rPr>
        <w:t xml:space="preserve">.  Además de ofrecer materiales útiles para las tareas escolares, </w:t>
      </w:r>
      <w:r w:rsidR="001E1072">
        <w:rPr>
          <w:lang w:val="es-ES_tradnl"/>
        </w:rPr>
        <w:t>hay información sobre sitios web donde los usuarios se pueden familiarizar con la cultura.  En la pestaña</w:t>
      </w:r>
      <w:r w:rsidR="00E63195">
        <w:rPr>
          <w:lang w:val="es-ES_tradnl"/>
        </w:rPr>
        <w:t xml:space="preserve"> denominada</w:t>
      </w:r>
      <w:r w:rsidR="0039205C" w:rsidRPr="00FC54EB">
        <w:rPr>
          <w:lang w:val="es-ES_tradnl"/>
        </w:rPr>
        <w:t xml:space="preserve"> “</w:t>
      </w:r>
      <w:r w:rsidR="001E1072">
        <w:rPr>
          <w:lang w:val="es-ES_tradnl"/>
        </w:rPr>
        <w:t xml:space="preserve">¡Vale la pena verlo!” se </w:t>
      </w:r>
      <w:r w:rsidR="00E63195">
        <w:rPr>
          <w:lang w:val="es-ES_tradnl"/>
        </w:rPr>
        <w:t xml:space="preserve">ofrecen </w:t>
      </w:r>
      <w:r w:rsidR="001E1072">
        <w:rPr>
          <w:lang w:val="es-ES_tradnl"/>
        </w:rPr>
        <w:t>vínculos a bibliotecas, museos y galerías de arte.  Los escolares también</w:t>
      </w:r>
      <w:r w:rsidR="00E63195">
        <w:rPr>
          <w:lang w:val="es-ES_tradnl"/>
        </w:rPr>
        <w:t xml:space="preserve"> pueden utilizar </w:t>
      </w:r>
      <w:r w:rsidR="002C3247">
        <w:rPr>
          <w:lang w:val="es-ES_tradnl"/>
        </w:rPr>
        <w:t>el Glosario,</w:t>
      </w:r>
      <w:r w:rsidR="001E1072">
        <w:rPr>
          <w:lang w:val="es-ES_tradnl"/>
        </w:rPr>
        <w:t xml:space="preserve"> un</w:t>
      </w:r>
      <w:r w:rsidR="0039205C" w:rsidRPr="00FC54EB">
        <w:rPr>
          <w:lang w:val="es-ES_tradnl"/>
        </w:rPr>
        <w:t xml:space="preserve"> compendi</w:t>
      </w:r>
      <w:r w:rsidR="001E1072">
        <w:rPr>
          <w:lang w:val="es-ES_tradnl"/>
        </w:rPr>
        <w:t xml:space="preserve">o que permite la búsqueda rápida de la terminología empleada en la Ley </w:t>
      </w:r>
      <w:r w:rsidR="00E63195">
        <w:rPr>
          <w:lang w:val="es-ES_tradnl"/>
        </w:rPr>
        <w:t>Nº</w:t>
      </w:r>
      <w:r w:rsidR="001E1072">
        <w:rPr>
          <w:lang w:val="es-ES_tradnl"/>
        </w:rPr>
        <w:t xml:space="preserve"> 83 de 4 de febrero de 1994 sobre </w:t>
      </w:r>
      <w:r w:rsidR="00E63195">
        <w:rPr>
          <w:lang w:val="es-ES_tradnl"/>
        </w:rPr>
        <w:t>Derecho de a</w:t>
      </w:r>
      <w:r w:rsidR="001E1072">
        <w:rPr>
          <w:lang w:val="es-ES_tradnl"/>
        </w:rPr>
        <w:t>utor</w:t>
      </w:r>
      <w:r w:rsidR="007317A4">
        <w:rPr>
          <w:lang w:val="es-ES_tradnl"/>
        </w:rPr>
        <w:t xml:space="preserve"> y </w:t>
      </w:r>
      <w:r w:rsidR="00E63195">
        <w:rPr>
          <w:lang w:val="es-ES_tradnl"/>
        </w:rPr>
        <w:t>d</w:t>
      </w:r>
      <w:r w:rsidR="007317A4">
        <w:rPr>
          <w:lang w:val="es-ES_tradnl"/>
        </w:rPr>
        <w:t xml:space="preserve">erechos </w:t>
      </w:r>
      <w:r w:rsidR="00E63195">
        <w:rPr>
          <w:lang w:val="es-ES_tradnl"/>
        </w:rPr>
        <w:t>c</w:t>
      </w:r>
      <w:r w:rsidR="007317A4">
        <w:rPr>
          <w:lang w:val="es-ES_tradnl"/>
        </w:rPr>
        <w:t>onexos</w:t>
      </w:r>
      <w:r w:rsidR="0039205C" w:rsidRPr="00FC54EB">
        <w:rPr>
          <w:lang w:val="es-ES_tradnl"/>
        </w:rPr>
        <w:t xml:space="preserve">. </w:t>
      </w:r>
    </w:p>
    <w:p w:rsidR="0039205C" w:rsidRPr="00FC54EB" w:rsidRDefault="0039205C" w:rsidP="003246B6">
      <w:pPr>
        <w:widowControl w:val="0"/>
        <w:ind w:left="1134"/>
        <w:rPr>
          <w:lang w:val="es-ES_tradnl"/>
        </w:rPr>
      </w:pPr>
    </w:p>
    <w:p w:rsidR="0039205C" w:rsidRPr="00FC54EB" w:rsidRDefault="00D20A13" w:rsidP="003246B6">
      <w:pPr>
        <w:pStyle w:val="ListParagraph"/>
        <w:widowControl w:val="0"/>
        <w:numPr>
          <w:ilvl w:val="0"/>
          <w:numId w:val="12"/>
        </w:numPr>
        <w:ind w:left="1134" w:hanging="567"/>
        <w:rPr>
          <w:lang w:val="es-ES_tradnl"/>
        </w:rPr>
      </w:pPr>
      <w:r>
        <w:rPr>
          <w:u w:val="single"/>
          <w:lang w:val="es-ES_tradnl"/>
        </w:rPr>
        <w:t>Investigación</w:t>
      </w:r>
      <w:r>
        <w:rPr>
          <w:lang w:val="es-ES_tradnl"/>
        </w:rPr>
        <w:t>:  Se ofrece</w:t>
      </w:r>
      <w:r w:rsidR="00E72A16">
        <w:rPr>
          <w:lang w:val="es-ES_tradnl"/>
        </w:rPr>
        <w:t>n artículos de</w:t>
      </w:r>
      <w:r>
        <w:rPr>
          <w:lang w:val="es-ES_tradnl"/>
        </w:rPr>
        <w:t xml:space="preserve"> investigación sociológica sobre el funcionamiento de diferentes contenidos de la red y el amplio espectro de problemas sociales y culturales que surgen a través del uso de internet</w:t>
      </w:r>
      <w:r w:rsidR="0039205C" w:rsidRPr="00FC54EB">
        <w:rPr>
          <w:lang w:val="es-ES_tradnl"/>
        </w:rPr>
        <w:t xml:space="preserve">. </w:t>
      </w:r>
    </w:p>
    <w:p w:rsidR="0039205C" w:rsidRPr="00FC54EB" w:rsidRDefault="0039205C" w:rsidP="003246B6">
      <w:pPr>
        <w:widowControl w:val="0"/>
        <w:ind w:left="1134"/>
        <w:rPr>
          <w:lang w:val="es-ES_tradnl"/>
        </w:rPr>
      </w:pPr>
    </w:p>
    <w:p w:rsidR="0039205C" w:rsidRPr="00FC54EB" w:rsidRDefault="00130371" w:rsidP="003246B6">
      <w:pPr>
        <w:pStyle w:val="ListParagraph"/>
        <w:widowControl w:val="0"/>
        <w:numPr>
          <w:ilvl w:val="0"/>
          <w:numId w:val="12"/>
        </w:numPr>
        <w:ind w:left="1134" w:hanging="567"/>
        <w:rPr>
          <w:lang w:val="es-ES_tradnl"/>
        </w:rPr>
      </w:pPr>
      <w:r>
        <w:rPr>
          <w:u w:val="single"/>
          <w:lang w:val="es-ES_tradnl"/>
        </w:rPr>
        <w:t>Campaña</w:t>
      </w:r>
      <w:r w:rsidR="008A3290">
        <w:rPr>
          <w:u w:val="single"/>
          <w:lang w:val="es-ES_tradnl"/>
        </w:rPr>
        <w:t xml:space="preserve"> </w:t>
      </w:r>
      <w:r w:rsidR="00E63195" w:rsidRPr="00E63195">
        <w:rPr>
          <w:u w:val="single"/>
          <w:lang w:val="es-ES_tradnl"/>
        </w:rPr>
        <w:t xml:space="preserve"> </w:t>
      </w:r>
      <w:r>
        <w:rPr>
          <w:u w:val="single"/>
          <w:lang w:val="es-ES_tradnl"/>
        </w:rPr>
        <w:t>“E</w:t>
      </w:r>
      <w:r w:rsidR="0039205C" w:rsidRPr="00FC54EB">
        <w:rPr>
          <w:u w:val="single"/>
          <w:lang w:val="es-ES_tradnl"/>
        </w:rPr>
        <w:t xml:space="preserve">n </w:t>
      </w:r>
      <w:r>
        <w:rPr>
          <w:u w:val="single"/>
          <w:lang w:val="es-ES_tradnl"/>
        </w:rPr>
        <w:t>la oscuridad del cine</w:t>
      </w:r>
      <w:r w:rsidR="0039205C" w:rsidRPr="00FC54EB">
        <w:rPr>
          <w:u w:val="single"/>
          <w:lang w:val="es-ES_tradnl"/>
        </w:rPr>
        <w:t>”</w:t>
      </w:r>
      <w:r w:rsidR="00AD2E3E">
        <w:rPr>
          <w:lang w:val="es-ES_tradnl"/>
        </w:rPr>
        <w:t xml:space="preserve">:  </w:t>
      </w:r>
      <w:r w:rsidR="00E63195">
        <w:rPr>
          <w:lang w:val="es-ES_tradnl"/>
        </w:rPr>
        <w:t xml:space="preserve">anuncios </w:t>
      </w:r>
      <w:r w:rsidR="00AD2E3E">
        <w:rPr>
          <w:lang w:val="es-ES_tradnl"/>
        </w:rPr>
        <w:t xml:space="preserve"> a</w:t>
      </w:r>
      <w:r w:rsidR="0039205C" w:rsidRPr="00FC54EB">
        <w:rPr>
          <w:lang w:val="es-ES_tradnl"/>
        </w:rPr>
        <w:t>udio</w:t>
      </w:r>
      <w:r w:rsidR="00E63195">
        <w:rPr>
          <w:lang w:val="es-ES_tradnl"/>
        </w:rPr>
        <w:t>visuales</w:t>
      </w:r>
      <w:r w:rsidR="0039205C" w:rsidRPr="00FC54EB">
        <w:rPr>
          <w:lang w:val="es-ES_tradnl"/>
        </w:rPr>
        <w:t xml:space="preserve"> (</w:t>
      </w:r>
      <w:r w:rsidR="00AD2E3E">
        <w:rPr>
          <w:lang w:val="es-ES_tradnl"/>
        </w:rPr>
        <w:t>declaraciones</w:t>
      </w:r>
      <w:r w:rsidR="0039205C" w:rsidRPr="00FC54EB">
        <w:rPr>
          <w:lang w:val="es-ES_tradnl"/>
        </w:rPr>
        <w:t>/</w:t>
      </w:r>
      <w:r w:rsidR="00AD2E3E">
        <w:rPr>
          <w:lang w:val="es-ES_tradnl"/>
        </w:rPr>
        <w:t xml:space="preserve">adhesiones) de artistas famosos que </w:t>
      </w:r>
      <w:r w:rsidR="00E72A16">
        <w:rPr>
          <w:lang w:val="es-ES_tradnl"/>
        </w:rPr>
        <w:t>dan las gracias</w:t>
      </w:r>
      <w:r w:rsidR="00AD2E3E">
        <w:rPr>
          <w:lang w:val="es-ES_tradnl"/>
        </w:rPr>
        <w:t xml:space="preserve"> a los usuarios por emplear fuentes legales de cultura</w:t>
      </w:r>
      <w:r w:rsidR="0039205C" w:rsidRPr="00FC54EB">
        <w:rPr>
          <w:lang w:val="es-ES_tradnl"/>
        </w:rPr>
        <w:t>,</w:t>
      </w:r>
      <w:r w:rsidR="00CC11DA">
        <w:rPr>
          <w:lang w:val="es-ES_tradnl"/>
        </w:rPr>
        <w:t xml:space="preserve"> transmitidos </w:t>
      </w:r>
      <w:r w:rsidR="00AD2E3E">
        <w:rPr>
          <w:lang w:val="es-ES_tradnl"/>
        </w:rPr>
        <w:t>en cadenas de cine como</w:t>
      </w:r>
      <w:r w:rsidR="0039205C" w:rsidRPr="00FC54EB">
        <w:rPr>
          <w:lang w:val="es-ES_tradnl"/>
        </w:rPr>
        <w:t xml:space="preserve"> C</w:t>
      </w:r>
      <w:r w:rsidR="00AD2E3E">
        <w:rPr>
          <w:lang w:val="es-ES_tradnl"/>
        </w:rPr>
        <w:t>inema City, Multikino, Helios y</w:t>
      </w:r>
      <w:r w:rsidR="0039205C" w:rsidRPr="00FC54EB">
        <w:rPr>
          <w:lang w:val="es-ES_tradnl"/>
        </w:rPr>
        <w:t xml:space="preserve"> Studio Cinemas </w:t>
      </w:r>
      <w:r w:rsidR="00AD2E3E">
        <w:rPr>
          <w:lang w:val="es-ES_tradnl"/>
        </w:rPr>
        <w:t>inmediatamente antes de la proyección de película</w:t>
      </w:r>
      <w:r w:rsidR="00CC11DA">
        <w:rPr>
          <w:lang w:val="es-ES_tradnl"/>
        </w:rPr>
        <w:t>s</w:t>
      </w:r>
      <w:r w:rsidR="0039205C" w:rsidRPr="00FC54EB">
        <w:rPr>
          <w:lang w:val="es-ES_tradnl"/>
        </w:rPr>
        <w:t xml:space="preserve">. </w:t>
      </w:r>
    </w:p>
    <w:p w:rsidR="0039205C" w:rsidRPr="00FC54EB" w:rsidRDefault="0039205C" w:rsidP="003246B6">
      <w:pPr>
        <w:widowControl w:val="0"/>
        <w:ind w:left="1134"/>
        <w:rPr>
          <w:lang w:val="es-ES_tradnl"/>
        </w:rPr>
      </w:pPr>
    </w:p>
    <w:p w:rsidR="0039205C" w:rsidRPr="00FC54EB" w:rsidRDefault="005F528A" w:rsidP="003246B6">
      <w:pPr>
        <w:pStyle w:val="ListParagraph"/>
        <w:widowControl w:val="0"/>
        <w:numPr>
          <w:ilvl w:val="0"/>
          <w:numId w:val="12"/>
        </w:numPr>
        <w:ind w:left="1134" w:hanging="567"/>
        <w:rPr>
          <w:lang w:val="es-ES_tradnl"/>
        </w:rPr>
      </w:pPr>
      <w:r>
        <w:rPr>
          <w:u w:val="single"/>
          <w:lang w:val="es-ES_tradnl"/>
        </w:rPr>
        <w:t>Cine ambulante</w:t>
      </w:r>
      <w:r>
        <w:rPr>
          <w:lang w:val="es-ES_tradnl"/>
        </w:rPr>
        <w:t>:  Se exhibieron películas en regiones donde no existen cines</w:t>
      </w:r>
      <w:r w:rsidR="00991C65">
        <w:rPr>
          <w:lang w:val="es-ES_tradnl"/>
        </w:rPr>
        <w:t xml:space="preserve"> (</w:t>
      </w:r>
      <w:r w:rsidR="00DD00C8">
        <w:rPr>
          <w:lang w:val="es-ES_tradnl"/>
        </w:rPr>
        <w:t>se halla</w:t>
      </w:r>
      <w:r w:rsidR="0012182E">
        <w:rPr>
          <w:lang w:val="es-ES_tradnl"/>
        </w:rPr>
        <w:t xml:space="preserve">n </w:t>
      </w:r>
      <w:r w:rsidR="00991C65">
        <w:rPr>
          <w:lang w:val="es-ES_tradnl"/>
        </w:rPr>
        <w:t>por lo menos</w:t>
      </w:r>
      <w:r w:rsidR="0039205C" w:rsidRPr="00FC54EB">
        <w:rPr>
          <w:lang w:val="es-ES_tradnl"/>
        </w:rPr>
        <w:t xml:space="preserve"> </w:t>
      </w:r>
      <w:r w:rsidR="00991C65">
        <w:rPr>
          <w:lang w:val="es-ES_tradnl"/>
        </w:rPr>
        <w:t xml:space="preserve">a </w:t>
      </w:r>
      <w:r w:rsidR="0039205C" w:rsidRPr="00FC54EB">
        <w:rPr>
          <w:lang w:val="es-ES_tradnl"/>
        </w:rPr>
        <w:t xml:space="preserve">30 km </w:t>
      </w:r>
      <w:r w:rsidR="00991C65">
        <w:rPr>
          <w:lang w:val="es-ES_tradnl"/>
        </w:rPr>
        <w:t>del cine más cercano</w:t>
      </w:r>
      <w:r w:rsidR="0039205C" w:rsidRPr="00FC54EB">
        <w:rPr>
          <w:lang w:val="es-ES_tradnl"/>
        </w:rPr>
        <w:t xml:space="preserve">) </w:t>
      </w:r>
      <w:r w:rsidR="00C660B0">
        <w:rPr>
          <w:lang w:val="es-ES_tradnl"/>
        </w:rPr>
        <w:t>de forma conjunta con la</w:t>
      </w:r>
      <w:r w:rsidR="00991C65">
        <w:rPr>
          <w:lang w:val="es-ES_tradnl"/>
        </w:rPr>
        <w:t xml:space="preserve"> </w:t>
      </w:r>
      <w:r w:rsidR="00991C65">
        <w:rPr>
          <w:lang w:val="es-ES_tradnl"/>
        </w:rPr>
        <w:lastRenderedPageBreak/>
        <w:t>campaña de información</w:t>
      </w:r>
      <w:r w:rsidR="00C660B0">
        <w:rPr>
          <w:lang w:val="es-ES_tradnl"/>
        </w:rPr>
        <w:t>, por ejemplo</w:t>
      </w:r>
      <w:r w:rsidR="00E63195">
        <w:rPr>
          <w:lang w:val="es-ES_tradnl"/>
        </w:rPr>
        <w:t xml:space="preserve">, se presentó </w:t>
      </w:r>
      <w:r w:rsidR="00C660B0">
        <w:rPr>
          <w:lang w:val="es-ES_tradnl"/>
        </w:rPr>
        <w:t>el sitio web de</w:t>
      </w:r>
      <w:r w:rsidR="0039205C" w:rsidRPr="00FC54EB">
        <w:rPr>
          <w:lang w:val="es-ES_tradnl"/>
        </w:rPr>
        <w:t xml:space="preserve"> </w:t>
      </w:r>
      <w:r w:rsidR="00C1070D">
        <w:rPr>
          <w:i/>
          <w:lang w:val="es-ES_tradnl"/>
        </w:rPr>
        <w:t>Cultura legal</w:t>
      </w:r>
      <w:r w:rsidR="00C660B0">
        <w:rPr>
          <w:lang w:val="es-ES_tradnl"/>
        </w:rPr>
        <w:t>, que contiene la base de datos de fuentes legales</w:t>
      </w:r>
      <w:r w:rsidR="00CC11DA">
        <w:rPr>
          <w:lang w:val="es-ES_tradnl"/>
        </w:rPr>
        <w:t>,</w:t>
      </w:r>
      <w:r w:rsidR="00C660B0">
        <w:rPr>
          <w:lang w:val="es-ES_tradnl"/>
        </w:rPr>
        <w:t xml:space="preserve"> y</w:t>
      </w:r>
      <w:r w:rsidR="00E63195">
        <w:rPr>
          <w:lang w:val="es-ES_tradnl"/>
        </w:rPr>
        <w:t xml:space="preserve"> </w:t>
      </w:r>
      <w:r w:rsidR="00CC11DA">
        <w:rPr>
          <w:lang w:val="es-ES_tradnl"/>
        </w:rPr>
        <w:t xml:space="preserve">se </w:t>
      </w:r>
      <w:r w:rsidR="00E63195">
        <w:rPr>
          <w:lang w:val="es-ES_tradnl"/>
        </w:rPr>
        <w:t xml:space="preserve">distribuyeron </w:t>
      </w:r>
      <w:r w:rsidR="00C660B0">
        <w:rPr>
          <w:lang w:val="es-ES_tradnl"/>
        </w:rPr>
        <w:t>materiales promocionales y educativos</w:t>
      </w:r>
      <w:r w:rsidR="0039205C" w:rsidRPr="00FC54EB">
        <w:rPr>
          <w:lang w:val="es-ES_tradnl"/>
        </w:rPr>
        <w:t>.</w:t>
      </w:r>
    </w:p>
    <w:p w:rsidR="0039205C" w:rsidRPr="00FC54EB" w:rsidRDefault="0039205C" w:rsidP="003246B6">
      <w:pPr>
        <w:widowControl w:val="0"/>
        <w:ind w:left="1134"/>
        <w:rPr>
          <w:lang w:val="es-ES_tradnl"/>
        </w:rPr>
      </w:pPr>
    </w:p>
    <w:p w:rsidR="0039205C" w:rsidRPr="00FC54EB" w:rsidRDefault="0039205C" w:rsidP="003246B6">
      <w:pPr>
        <w:pStyle w:val="ListParagraph"/>
        <w:widowControl w:val="0"/>
        <w:numPr>
          <w:ilvl w:val="0"/>
          <w:numId w:val="12"/>
        </w:numPr>
        <w:ind w:left="1134" w:hanging="567"/>
        <w:rPr>
          <w:lang w:val="es-ES_tradnl"/>
        </w:rPr>
      </w:pPr>
      <w:r w:rsidRPr="00FC54EB">
        <w:rPr>
          <w:u w:val="single"/>
          <w:lang w:val="es-ES_tradnl"/>
        </w:rPr>
        <w:t>Cine</w:t>
      </w:r>
      <w:r w:rsidR="00C660B0">
        <w:rPr>
          <w:u w:val="single"/>
          <w:lang w:val="es-ES_tradnl"/>
        </w:rPr>
        <w:t xml:space="preserve"> en </w:t>
      </w:r>
      <w:r w:rsidR="001573DE">
        <w:rPr>
          <w:u w:val="single"/>
          <w:lang w:val="es-ES_tradnl"/>
        </w:rPr>
        <w:t>la azotea</w:t>
      </w:r>
      <w:r w:rsidR="00973C34">
        <w:rPr>
          <w:lang w:val="es-ES_tradnl"/>
        </w:rPr>
        <w:t>:  Se exhibieron películas a</w:t>
      </w:r>
      <w:r w:rsidR="00CC11DA">
        <w:rPr>
          <w:lang w:val="es-ES_tradnl"/>
        </w:rPr>
        <w:t xml:space="preserve">l aire libre, </w:t>
      </w:r>
      <w:r w:rsidR="00973C34">
        <w:rPr>
          <w:lang w:val="es-ES_tradnl"/>
        </w:rPr>
        <w:t xml:space="preserve">con el auspicio del Festival OFF PLUS CAMERA, </w:t>
      </w:r>
      <w:r w:rsidR="001573DE">
        <w:rPr>
          <w:lang w:val="es-ES_tradnl"/>
        </w:rPr>
        <w:t xml:space="preserve">en la azotea </w:t>
      </w:r>
      <w:r w:rsidR="00973C34">
        <w:rPr>
          <w:lang w:val="es-ES_tradnl"/>
        </w:rPr>
        <w:t>del Hotel</w:t>
      </w:r>
      <w:r w:rsidRPr="00FC54EB">
        <w:rPr>
          <w:lang w:val="es-ES_tradnl"/>
        </w:rPr>
        <w:t xml:space="preserve"> “Rubinstein”</w:t>
      </w:r>
      <w:r w:rsidR="00973C34">
        <w:rPr>
          <w:lang w:val="es-ES_tradnl"/>
        </w:rPr>
        <w:t xml:space="preserve"> de Cracovia</w:t>
      </w:r>
      <w:r w:rsidRPr="00FC54EB">
        <w:rPr>
          <w:lang w:val="es-ES_tradnl"/>
        </w:rPr>
        <w:t>.</w:t>
      </w:r>
    </w:p>
    <w:p w:rsidR="0039205C" w:rsidRPr="00FC54EB" w:rsidRDefault="0039205C" w:rsidP="003246B6">
      <w:pPr>
        <w:pStyle w:val="ListParagraph"/>
        <w:widowControl w:val="0"/>
        <w:ind w:left="1134"/>
        <w:rPr>
          <w:lang w:val="es-ES_tradnl"/>
        </w:rPr>
      </w:pPr>
    </w:p>
    <w:p w:rsidR="0039205C" w:rsidRPr="00FC54EB" w:rsidRDefault="00830A1D" w:rsidP="003246B6">
      <w:pPr>
        <w:pStyle w:val="ListParagraph"/>
        <w:widowControl w:val="0"/>
        <w:numPr>
          <w:ilvl w:val="0"/>
          <w:numId w:val="12"/>
        </w:numPr>
        <w:ind w:left="1134" w:hanging="567"/>
        <w:rPr>
          <w:lang w:val="es-ES_tradnl"/>
        </w:rPr>
      </w:pPr>
      <w:r>
        <w:rPr>
          <w:u w:val="single"/>
          <w:lang w:val="es-ES_tradnl"/>
        </w:rPr>
        <w:t>Campaña</w:t>
      </w:r>
      <w:r w:rsidR="001573DE" w:rsidRPr="00C46E51">
        <w:rPr>
          <w:lang w:val="es-ES_tradnl"/>
        </w:rPr>
        <w:t xml:space="preserve"> </w:t>
      </w:r>
      <w:r w:rsidRPr="00C46E51">
        <w:rPr>
          <w:u w:val="single"/>
          <w:lang w:val="es-ES_tradnl"/>
        </w:rPr>
        <w:t>“</w:t>
      </w:r>
      <w:r w:rsidR="00EA42AF">
        <w:rPr>
          <w:u w:val="single"/>
          <w:lang w:val="es-ES_tradnl"/>
        </w:rPr>
        <w:t>Cultura Agradecida</w:t>
      </w:r>
      <w:r w:rsidR="0039205C" w:rsidRPr="00FC54EB">
        <w:rPr>
          <w:u w:val="single"/>
          <w:lang w:val="es-ES_tradnl"/>
        </w:rPr>
        <w:t>”</w:t>
      </w:r>
      <w:r w:rsidR="00CC11DA">
        <w:rPr>
          <w:lang w:val="es-ES_tradnl"/>
        </w:rPr>
        <w:t>:  Se felicita por</w:t>
      </w:r>
      <w:r w:rsidR="004406E0">
        <w:rPr>
          <w:lang w:val="es-ES_tradnl"/>
        </w:rPr>
        <w:t xml:space="preserve"> e</w:t>
      </w:r>
      <w:r w:rsidR="001573DE">
        <w:rPr>
          <w:lang w:val="es-ES_tradnl"/>
        </w:rPr>
        <w:t xml:space="preserve">l empleo de fuentes legales de </w:t>
      </w:r>
      <w:r w:rsidR="004406E0">
        <w:rPr>
          <w:lang w:val="es-ES_tradnl"/>
        </w:rPr>
        <w:t xml:space="preserve">cultura </w:t>
      </w:r>
      <w:r w:rsidR="00CC11DA">
        <w:rPr>
          <w:lang w:val="es-ES_tradnl"/>
        </w:rPr>
        <w:t xml:space="preserve">a través </w:t>
      </w:r>
      <w:r w:rsidR="004406E0">
        <w:rPr>
          <w:lang w:val="es-ES_tradnl"/>
        </w:rPr>
        <w:t>de adhesivos con mensajes positivos</w:t>
      </w:r>
      <w:r w:rsidR="00CC11DA">
        <w:rPr>
          <w:lang w:val="es-ES_tradnl"/>
        </w:rPr>
        <w:t xml:space="preserve"> que se entregan</w:t>
      </w:r>
      <w:r w:rsidR="004406E0">
        <w:rPr>
          <w:lang w:val="es-ES_tradnl"/>
        </w:rPr>
        <w:t xml:space="preserve"> con la compra de un libro, una película, una pieza musical o entradas para el cine, conciertos, espectáculos teatrales y otros espectáculos</w:t>
      </w:r>
      <w:r w:rsidR="0039205C" w:rsidRPr="00FC54EB">
        <w:rPr>
          <w:lang w:val="es-ES_tradnl"/>
        </w:rPr>
        <w:t>.</w:t>
      </w:r>
    </w:p>
    <w:p w:rsidR="0039205C" w:rsidRPr="00FC54EB" w:rsidRDefault="0039205C" w:rsidP="003246B6">
      <w:pPr>
        <w:widowControl w:val="0"/>
        <w:ind w:left="1134"/>
        <w:rPr>
          <w:lang w:val="es-ES_tradnl"/>
        </w:rPr>
      </w:pPr>
    </w:p>
    <w:p w:rsidR="0039205C" w:rsidRPr="00FC54EB" w:rsidRDefault="00324049" w:rsidP="003246B6">
      <w:pPr>
        <w:pStyle w:val="ListParagraph"/>
        <w:widowControl w:val="0"/>
        <w:numPr>
          <w:ilvl w:val="0"/>
          <w:numId w:val="12"/>
        </w:numPr>
        <w:ind w:left="1134" w:hanging="567"/>
        <w:rPr>
          <w:lang w:val="es-ES_tradnl"/>
        </w:rPr>
      </w:pPr>
      <w:r>
        <w:rPr>
          <w:u w:val="single"/>
          <w:lang w:val="es-ES_tradnl"/>
        </w:rPr>
        <w:t>C</w:t>
      </w:r>
      <w:r w:rsidR="001573DE">
        <w:rPr>
          <w:u w:val="single"/>
          <w:lang w:val="es-ES_tradnl"/>
        </w:rPr>
        <w:t xml:space="preserve">ibercafés </w:t>
      </w:r>
      <w:r>
        <w:rPr>
          <w:u w:val="single"/>
          <w:lang w:val="es-ES_tradnl"/>
        </w:rPr>
        <w:t>de</w:t>
      </w:r>
      <w:r w:rsidR="0039205C" w:rsidRPr="00FC54EB">
        <w:rPr>
          <w:u w:val="single"/>
          <w:lang w:val="es-ES_tradnl"/>
        </w:rPr>
        <w:t xml:space="preserve"> </w:t>
      </w:r>
      <w:r w:rsidR="00C1070D">
        <w:rPr>
          <w:i/>
          <w:u w:val="single"/>
          <w:lang w:val="es-ES_tradnl"/>
        </w:rPr>
        <w:t>Cultura legal</w:t>
      </w:r>
      <w:r w:rsidR="00CC11DA">
        <w:rPr>
          <w:lang w:val="es-ES_tradnl"/>
        </w:rPr>
        <w:t xml:space="preserve">:  Estos cafés, que </w:t>
      </w:r>
      <w:r>
        <w:rPr>
          <w:lang w:val="es-ES_tradnl"/>
        </w:rPr>
        <w:t>se organizan durante espectáculos culturales, permiten el acceso al repertorio de los festivales y son una buena oportunidad para presentar los recursos de</w:t>
      </w:r>
      <w:r w:rsidR="0039205C" w:rsidRPr="00FC54EB">
        <w:rPr>
          <w:lang w:val="es-ES_tradnl"/>
        </w:rPr>
        <w:t xml:space="preserve"> </w:t>
      </w:r>
      <w:r w:rsidR="00C1070D">
        <w:rPr>
          <w:i/>
          <w:lang w:val="es-ES_tradnl"/>
        </w:rPr>
        <w:t>Cultura legal</w:t>
      </w:r>
      <w:r w:rsidR="0039205C" w:rsidRPr="00FC54EB">
        <w:rPr>
          <w:lang w:val="es-ES_tradnl"/>
        </w:rPr>
        <w:t xml:space="preserve">. </w:t>
      </w:r>
    </w:p>
    <w:p w:rsidR="0039205C" w:rsidRPr="00FC54EB" w:rsidRDefault="0039205C" w:rsidP="003246B6">
      <w:pPr>
        <w:widowControl w:val="0"/>
        <w:ind w:left="1134"/>
        <w:rPr>
          <w:lang w:val="es-ES_tradnl"/>
        </w:rPr>
      </w:pPr>
    </w:p>
    <w:p w:rsidR="0039205C" w:rsidRPr="00FC54EB" w:rsidRDefault="00D64EB0" w:rsidP="003246B6">
      <w:pPr>
        <w:pStyle w:val="ListParagraph"/>
        <w:widowControl w:val="0"/>
        <w:numPr>
          <w:ilvl w:val="0"/>
          <w:numId w:val="12"/>
        </w:numPr>
        <w:ind w:left="1134" w:hanging="567"/>
        <w:rPr>
          <w:lang w:val="es-ES_tradnl"/>
        </w:rPr>
      </w:pPr>
      <w:r>
        <w:rPr>
          <w:u w:val="single"/>
          <w:lang w:val="es-ES_tradnl"/>
        </w:rPr>
        <w:t>Espectáculos c</w:t>
      </w:r>
      <w:r w:rsidR="0039205C" w:rsidRPr="00FC54EB">
        <w:rPr>
          <w:u w:val="single"/>
          <w:lang w:val="es-ES_tradnl"/>
        </w:rPr>
        <w:t>ultural</w:t>
      </w:r>
      <w:r>
        <w:rPr>
          <w:u w:val="single"/>
          <w:lang w:val="es-ES_tradnl"/>
        </w:rPr>
        <w:t>es</w:t>
      </w:r>
      <w:r w:rsidR="0039205C" w:rsidRPr="00FC54EB">
        <w:rPr>
          <w:lang w:val="es-ES_tradnl"/>
        </w:rPr>
        <w:t xml:space="preserve">:  </w:t>
      </w:r>
      <w:r w:rsidR="00C1070D">
        <w:rPr>
          <w:i/>
          <w:lang w:val="es-ES_tradnl"/>
        </w:rPr>
        <w:t>Cultura legal</w:t>
      </w:r>
      <w:r w:rsidR="0039205C" w:rsidRPr="00FC54EB">
        <w:rPr>
          <w:i/>
          <w:lang w:val="es-ES_tradnl"/>
        </w:rPr>
        <w:t xml:space="preserve"> </w:t>
      </w:r>
      <w:r>
        <w:rPr>
          <w:lang w:val="es-ES_tradnl"/>
        </w:rPr>
        <w:t>está asociado a 65 espectáculos c</w:t>
      </w:r>
      <w:r w:rsidR="0039205C" w:rsidRPr="00FC54EB">
        <w:rPr>
          <w:lang w:val="es-ES_tradnl"/>
        </w:rPr>
        <w:t>ultural</w:t>
      </w:r>
      <w:r>
        <w:rPr>
          <w:lang w:val="es-ES_tradnl"/>
        </w:rPr>
        <w:t>es:</w:t>
      </w:r>
      <w:r w:rsidR="0039205C" w:rsidRPr="00FC54EB">
        <w:rPr>
          <w:lang w:val="es-ES_tradnl"/>
        </w:rPr>
        <w:t xml:space="preserve"> festival</w:t>
      </w:r>
      <w:r>
        <w:rPr>
          <w:lang w:val="es-ES_tradnl"/>
        </w:rPr>
        <w:t>e</w:t>
      </w:r>
      <w:r w:rsidR="0039205C" w:rsidRPr="00FC54EB">
        <w:rPr>
          <w:lang w:val="es-ES_tradnl"/>
        </w:rPr>
        <w:t>s</w:t>
      </w:r>
      <w:r>
        <w:rPr>
          <w:lang w:val="es-ES_tradnl"/>
        </w:rPr>
        <w:t xml:space="preserve"> de cine</w:t>
      </w:r>
      <w:r w:rsidR="0039205C" w:rsidRPr="00FC54EB">
        <w:rPr>
          <w:lang w:val="es-ES_tradnl"/>
        </w:rPr>
        <w:t xml:space="preserve">, </w:t>
      </w:r>
      <w:r>
        <w:rPr>
          <w:lang w:val="es-ES_tradnl"/>
        </w:rPr>
        <w:t>festivales de música</w:t>
      </w:r>
      <w:r w:rsidR="0039205C" w:rsidRPr="00FC54EB">
        <w:rPr>
          <w:lang w:val="es-ES_tradnl"/>
        </w:rPr>
        <w:t>, conc</w:t>
      </w:r>
      <w:r>
        <w:rPr>
          <w:lang w:val="es-ES_tradnl"/>
        </w:rPr>
        <w:t>i</w:t>
      </w:r>
      <w:r w:rsidR="0039205C" w:rsidRPr="00FC54EB">
        <w:rPr>
          <w:lang w:val="es-ES_tradnl"/>
        </w:rPr>
        <w:t>ert</w:t>
      </w:r>
      <w:r>
        <w:rPr>
          <w:lang w:val="es-ES_tradnl"/>
        </w:rPr>
        <w:t>os y ferias del libro</w:t>
      </w:r>
      <w:r w:rsidR="0039205C" w:rsidRPr="00FC54EB">
        <w:rPr>
          <w:lang w:val="es-ES_tradnl"/>
        </w:rPr>
        <w:t xml:space="preserve">.    </w:t>
      </w:r>
    </w:p>
    <w:p w:rsidR="0039205C" w:rsidRPr="00FC54EB" w:rsidRDefault="0039205C" w:rsidP="003246B6">
      <w:pPr>
        <w:widowControl w:val="0"/>
        <w:tabs>
          <w:tab w:val="left" w:pos="1134"/>
        </w:tabs>
        <w:ind w:left="567"/>
        <w:rPr>
          <w:lang w:val="es-ES_tradnl"/>
        </w:rPr>
      </w:pPr>
    </w:p>
    <w:p w:rsidR="0039205C" w:rsidRPr="00FC54EB" w:rsidRDefault="0039205C" w:rsidP="003246B6">
      <w:pPr>
        <w:widowControl w:val="0"/>
        <w:rPr>
          <w:lang w:val="es-ES_tradnl"/>
        </w:rPr>
      </w:pPr>
      <w:r w:rsidRPr="00FC54EB">
        <w:rPr>
          <w:lang w:val="es-ES_tradnl"/>
        </w:rPr>
        <w:fldChar w:fldCharType="begin"/>
      </w:r>
      <w:r w:rsidRPr="00FC54EB">
        <w:rPr>
          <w:lang w:val="es-ES_tradnl"/>
        </w:rPr>
        <w:instrText xml:space="preserve"> AUTONUM  </w:instrText>
      </w:r>
      <w:r w:rsidRPr="00FC54EB">
        <w:rPr>
          <w:lang w:val="es-ES_tradnl"/>
        </w:rPr>
        <w:fldChar w:fldCharType="end"/>
      </w:r>
      <w:r w:rsidR="00DD4D04">
        <w:rPr>
          <w:lang w:val="es-ES_tradnl"/>
        </w:rPr>
        <w:tab/>
        <w:t>Gracias a los medios de comunicación asociados al proyecto</w:t>
      </w:r>
      <w:r w:rsidRPr="00FC54EB">
        <w:rPr>
          <w:lang w:val="es-ES_tradnl"/>
        </w:rPr>
        <w:t xml:space="preserve">, </w:t>
      </w:r>
      <w:r w:rsidR="00C1070D">
        <w:rPr>
          <w:i/>
          <w:lang w:val="es-ES_tradnl"/>
        </w:rPr>
        <w:t>Cultura legal</w:t>
      </w:r>
      <w:r w:rsidRPr="00FC54EB">
        <w:rPr>
          <w:i/>
          <w:lang w:val="es-ES_tradnl"/>
        </w:rPr>
        <w:t xml:space="preserve"> </w:t>
      </w:r>
      <w:r w:rsidR="00DD4D04">
        <w:rPr>
          <w:lang w:val="es-ES_tradnl"/>
        </w:rPr>
        <w:t>e</w:t>
      </w:r>
      <w:r w:rsidRPr="00FC54EB">
        <w:rPr>
          <w:lang w:val="es-ES_tradnl"/>
        </w:rPr>
        <w:t>s</w:t>
      </w:r>
      <w:r w:rsidR="00DD4D04">
        <w:rPr>
          <w:lang w:val="es-ES_tradnl"/>
        </w:rPr>
        <w:t>tá presente en</w:t>
      </w:r>
      <w:r w:rsidRPr="00FC54EB">
        <w:rPr>
          <w:lang w:val="es-ES_tradnl"/>
        </w:rPr>
        <w:t>:</w:t>
      </w:r>
    </w:p>
    <w:p w:rsidR="0039205C" w:rsidRPr="00FC54EB" w:rsidRDefault="0039205C" w:rsidP="003246B6">
      <w:pPr>
        <w:widowControl w:val="0"/>
        <w:rPr>
          <w:lang w:val="es-ES_tradnl"/>
        </w:rPr>
      </w:pPr>
    </w:p>
    <w:p w:rsidR="0039205C" w:rsidRPr="00FC54EB" w:rsidRDefault="0023174C" w:rsidP="003246B6">
      <w:pPr>
        <w:widowControl w:val="0"/>
        <w:numPr>
          <w:ilvl w:val="0"/>
          <w:numId w:val="10"/>
        </w:numPr>
        <w:tabs>
          <w:tab w:val="left" w:pos="1134"/>
        </w:tabs>
        <w:ind w:left="567" w:firstLine="0"/>
        <w:rPr>
          <w:lang w:val="es-ES_tradnl"/>
        </w:rPr>
      </w:pPr>
      <w:r>
        <w:rPr>
          <w:lang w:val="es-ES_tradnl"/>
        </w:rPr>
        <w:t xml:space="preserve">Canales </w:t>
      </w:r>
      <w:r w:rsidR="00DD4D04">
        <w:rPr>
          <w:lang w:val="es-ES_tradnl"/>
        </w:rPr>
        <w:t>de televisión:  anuncios y debates temáticos</w:t>
      </w:r>
      <w:r w:rsidR="0039205C" w:rsidRPr="00FC54EB">
        <w:rPr>
          <w:lang w:val="es-ES_tradnl"/>
        </w:rPr>
        <w:t>;</w:t>
      </w:r>
    </w:p>
    <w:p w:rsidR="0039205C" w:rsidRPr="00FC54EB" w:rsidRDefault="00DD4D04" w:rsidP="003246B6">
      <w:pPr>
        <w:widowControl w:val="0"/>
        <w:numPr>
          <w:ilvl w:val="0"/>
          <w:numId w:val="10"/>
        </w:numPr>
        <w:tabs>
          <w:tab w:val="left" w:pos="1134"/>
        </w:tabs>
        <w:ind w:left="567" w:firstLine="0"/>
        <w:rPr>
          <w:lang w:val="es-ES_tradnl"/>
        </w:rPr>
      </w:pPr>
      <w:r>
        <w:rPr>
          <w:lang w:val="es-ES_tradnl"/>
        </w:rPr>
        <w:t>Estaciones de r</w:t>
      </w:r>
      <w:r w:rsidR="0039205C" w:rsidRPr="00FC54EB">
        <w:rPr>
          <w:lang w:val="es-ES_tradnl"/>
        </w:rPr>
        <w:t xml:space="preserve">adio:  </w:t>
      </w:r>
      <w:r w:rsidR="00F73AAE">
        <w:rPr>
          <w:lang w:val="es-ES_tradnl"/>
        </w:rPr>
        <w:t>anuncios y debates temáticos</w:t>
      </w:r>
      <w:r w:rsidR="0039205C" w:rsidRPr="00FC54EB">
        <w:rPr>
          <w:lang w:val="es-ES_tradnl"/>
        </w:rPr>
        <w:t>;</w:t>
      </w:r>
    </w:p>
    <w:p w:rsidR="0039205C" w:rsidRPr="00FC54EB" w:rsidRDefault="0039205C" w:rsidP="003246B6">
      <w:pPr>
        <w:widowControl w:val="0"/>
        <w:numPr>
          <w:ilvl w:val="0"/>
          <w:numId w:val="10"/>
        </w:numPr>
        <w:tabs>
          <w:tab w:val="left" w:pos="1134"/>
        </w:tabs>
        <w:ind w:left="567" w:firstLine="0"/>
        <w:rPr>
          <w:lang w:val="es-ES_tradnl"/>
        </w:rPr>
      </w:pPr>
      <w:r w:rsidRPr="00FC54EB">
        <w:rPr>
          <w:lang w:val="es-ES_tradnl"/>
        </w:rPr>
        <w:t>Pre</w:t>
      </w:r>
      <w:r w:rsidR="00F73AAE">
        <w:rPr>
          <w:lang w:val="es-ES_tradnl"/>
        </w:rPr>
        <w:t>nsa:  artículos temáticos y materiales promocionales</w:t>
      </w:r>
      <w:r w:rsidRPr="00FC54EB">
        <w:rPr>
          <w:lang w:val="es-ES_tradnl"/>
        </w:rPr>
        <w:t xml:space="preserve">; </w:t>
      </w:r>
    </w:p>
    <w:p w:rsidR="0039205C" w:rsidRPr="00FC54EB" w:rsidRDefault="0039205C" w:rsidP="003246B6">
      <w:pPr>
        <w:widowControl w:val="0"/>
        <w:numPr>
          <w:ilvl w:val="0"/>
          <w:numId w:val="10"/>
        </w:numPr>
        <w:tabs>
          <w:tab w:val="left" w:pos="1134"/>
        </w:tabs>
        <w:ind w:left="567" w:firstLine="0"/>
        <w:rPr>
          <w:lang w:val="es-ES_tradnl"/>
        </w:rPr>
      </w:pPr>
      <w:r w:rsidRPr="00FC54EB">
        <w:rPr>
          <w:lang w:val="es-ES_tradnl"/>
        </w:rPr>
        <w:t xml:space="preserve">Internet:  </w:t>
      </w:r>
      <w:r w:rsidR="00F73AAE">
        <w:rPr>
          <w:lang w:val="es-ES_tradnl"/>
        </w:rPr>
        <w:t>artículos temáticos y materiales promocionales</w:t>
      </w:r>
      <w:r w:rsidR="0023174C">
        <w:rPr>
          <w:lang w:val="es-ES_tradnl"/>
        </w:rPr>
        <w:t>.</w:t>
      </w:r>
    </w:p>
    <w:p w:rsidR="0039205C" w:rsidRDefault="0039205C" w:rsidP="003246B6">
      <w:pPr>
        <w:widowControl w:val="0"/>
        <w:rPr>
          <w:lang w:val="es-ES_tradnl"/>
        </w:rPr>
      </w:pPr>
    </w:p>
    <w:p w:rsidR="003246B6" w:rsidRPr="00FC54EB" w:rsidRDefault="003246B6" w:rsidP="003246B6">
      <w:pPr>
        <w:widowControl w:val="0"/>
        <w:rPr>
          <w:lang w:val="es-ES_tradnl"/>
        </w:rPr>
      </w:pPr>
    </w:p>
    <w:p w:rsidR="0039205C" w:rsidRPr="00FC54EB" w:rsidRDefault="0039205C" w:rsidP="003246B6">
      <w:pPr>
        <w:pStyle w:val="Heading3"/>
        <w:keepNext w:val="0"/>
        <w:widowControl w:val="0"/>
        <w:spacing w:before="0" w:after="0"/>
        <w:rPr>
          <w:b/>
          <w:u w:val="none"/>
          <w:lang w:val="es-ES_tradnl"/>
        </w:rPr>
      </w:pPr>
      <w:r w:rsidRPr="00FC54EB">
        <w:rPr>
          <w:b/>
          <w:u w:val="none"/>
          <w:lang w:val="es-ES_tradnl"/>
        </w:rPr>
        <w:t>VI.</w:t>
      </w:r>
      <w:r w:rsidRPr="00FC54EB">
        <w:rPr>
          <w:b/>
          <w:u w:val="none"/>
          <w:lang w:val="es-ES_tradnl"/>
        </w:rPr>
        <w:tab/>
        <w:t>RESULT</w:t>
      </w:r>
      <w:r w:rsidR="00F73AAE">
        <w:rPr>
          <w:b/>
          <w:u w:val="none"/>
          <w:lang w:val="es-ES_tradnl"/>
        </w:rPr>
        <w:t>ADO</w:t>
      </w:r>
      <w:r w:rsidRPr="00FC54EB">
        <w:rPr>
          <w:b/>
          <w:u w:val="none"/>
          <w:lang w:val="es-ES_tradnl"/>
        </w:rPr>
        <w:t xml:space="preserve">S </w:t>
      </w:r>
      <w:r w:rsidR="00F73AAE">
        <w:rPr>
          <w:b/>
          <w:u w:val="none"/>
          <w:lang w:val="es-ES_tradnl"/>
        </w:rPr>
        <w:t>DE LA INVESTIGACIÓN</w:t>
      </w:r>
      <w:r w:rsidRPr="00FC54EB">
        <w:rPr>
          <w:b/>
          <w:u w:val="none"/>
          <w:lang w:val="es-ES_tradnl"/>
        </w:rPr>
        <w:t xml:space="preserve"> </w:t>
      </w:r>
    </w:p>
    <w:p w:rsidR="0039205C" w:rsidRPr="00FC54EB" w:rsidRDefault="0039205C" w:rsidP="003246B6">
      <w:pPr>
        <w:widowControl w:val="0"/>
        <w:rPr>
          <w:lang w:val="es-ES_tradnl"/>
        </w:rPr>
      </w:pPr>
    </w:p>
    <w:p w:rsidR="0039205C" w:rsidRPr="00FC54EB" w:rsidRDefault="0039205C" w:rsidP="003246B6">
      <w:pPr>
        <w:widowControl w:val="0"/>
        <w:rPr>
          <w:lang w:val="es-ES_tradnl"/>
        </w:rPr>
      </w:pPr>
      <w:r w:rsidRPr="00FC54EB">
        <w:rPr>
          <w:lang w:val="es-ES_tradnl"/>
        </w:rPr>
        <w:fldChar w:fldCharType="begin"/>
      </w:r>
      <w:r w:rsidRPr="00FC54EB">
        <w:rPr>
          <w:lang w:val="es-ES_tradnl"/>
        </w:rPr>
        <w:instrText xml:space="preserve"> AUTONUM  </w:instrText>
      </w:r>
      <w:r w:rsidRPr="00FC54EB">
        <w:rPr>
          <w:lang w:val="es-ES_tradnl"/>
        </w:rPr>
        <w:fldChar w:fldCharType="end"/>
      </w:r>
      <w:r w:rsidR="00F73AAE">
        <w:rPr>
          <w:lang w:val="es-ES_tradnl"/>
        </w:rPr>
        <w:tab/>
        <w:t>Recientemente se llevó a cabo una investigación cuantitativa de</w:t>
      </w:r>
      <w:r w:rsidRPr="00FC54EB">
        <w:rPr>
          <w:lang w:val="es-ES_tradnl"/>
        </w:rPr>
        <w:t xml:space="preserve"> </w:t>
      </w:r>
      <w:r w:rsidR="00C1070D">
        <w:rPr>
          <w:i/>
          <w:lang w:val="es-ES_tradnl"/>
        </w:rPr>
        <w:t>Cultura legal</w:t>
      </w:r>
      <w:r w:rsidR="00F73AAE">
        <w:rPr>
          <w:lang w:val="es-ES_tradnl"/>
        </w:rPr>
        <w:t>.  Los resultados confirman que la presencia en los medios y en los diferentes espectáculos, así como los talleres educativos y otras actividades</w:t>
      </w:r>
      <w:r w:rsidR="00A938A6">
        <w:rPr>
          <w:lang w:val="es-ES_tradnl"/>
        </w:rPr>
        <w:t>,</w:t>
      </w:r>
      <w:r w:rsidR="00F73AAE">
        <w:rPr>
          <w:lang w:val="es-ES_tradnl"/>
        </w:rPr>
        <w:t xml:space="preserve"> ha </w:t>
      </w:r>
      <w:r w:rsidR="00CB7CEC">
        <w:rPr>
          <w:lang w:val="es-ES_tradnl"/>
        </w:rPr>
        <w:t>producido resultados tangibles</w:t>
      </w:r>
      <w:r w:rsidRPr="00FC54EB">
        <w:rPr>
          <w:lang w:val="es-ES_tradnl"/>
        </w:rPr>
        <w:t xml:space="preserve">.  </w:t>
      </w:r>
    </w:p>
    <w:p w:rsidR="0039205C" w:rsidRPr="00FC54EB" w:rsidRDefault="0039205C" w:rsidP="003246B6">
      <w:pPr>
        <w:widowControl w:val="0"/>
        <w:rPr>
          <w:lang w:val="es-ES_tradnl"/>
        </w:rPr>
      </w:pPr>
    </w:p>
    <w:p w:rsidR="0039205C" w:rsidRPr="00FC54EB" w:rsidRDefault="0039205C" w:rsidP="003246B6">
      <w:pPr>
        <w:widowControl w:val="0"/>
        <w:rPr>
          <w:lang w:val="es-ES_tradnl"/>
        </w:rPr>
      </w:pPr>
      <w:r w:rsidRPr="00FC54EB">
        <w:rPr>
          <w:lang w:val="es-ES_tradnl"/>
        </w:rPr>
        <w:fldChar w:fldCharType="begin"/>
      </w:r>
      <w:r w:rsidRPr="00FC54EB">
        <w:rPr>
          <w:lang w:val="es-ES_tradnl"/>
        </w:rPr>
        <w:instrText xml:space="preserve"> AUTONUM  </w:instrText>
      </w:r>
      <w:r w:rsidRPr="00FC54EB">
        <w:rPr>
          <w:lang w:val="es-ES_tradnl"/>
        </w:rPr>
        <w:fldChar w:fldCharType="end"/>
      </w:r>
      <w:r w:rsidRPr="00FC54EB">
        <w:rPr>
          <w:lang w:val="es-ES_tradnl"/>
        </w:rPr>
        <w:tab/>
        <w:t>M</w:t>
      </w:r>
      <w:r w:rsidR="00F3703D">
        <w:rPr>
          <w:lang w:val="es-ES_tradnl"/>
        </w:rPr>
        <w:t xml:space="preserve">ás de uno de cada cuatro polacos declaró conocer la campaña </w:t>
      </w:r>
      <w:r w:rsidR="00C1070D">
        <w:rPr>
          <w:i/>
          <w:lang w:val="es-ES_tradnl"/>
        </w:rPr>
        <w:t>Cultura legal</w:t>
      </w:r>
      <w:r w:rsidRPr="00FC54EB">
        <w:rPr>
          <w:lang w:val="es-ES_tradnl"/>
        </w:rPr>
        <w:t xml:space="preserve">.  </w:t>
      </w:r>
    </w:p>
    <w:p w:rsidR="0039205C" w:rsidRPr="00FC54EB" w:rsidRDefault="0039205C" w:rsidP="003246B6">
      <w:pPr>
        <w:widowControl w:val="0"/>
        <w:rPr>
          <w:lang w:val="es-ES_tradnl"/>
        </w:rPr>
      </w:pPr>
    </w:p>
    <w:p w:rsidR="0039205C" w:rsidRPr="00FC54EB" w:rsidRDefault="0039205C" w:rsidP="003246B6">
      <w:pPr>
        <w:widowControl w:val="0"/>
        <w:rPr>
          <w:lang w:val="es-ES_tradnl"/>
        </w:rPr>
      </w:pPr>
      <w:r w:rsidRPr="00FC54EB">
        <w:rPr>
          <w:lang w:val="es-ES_tradnl"/>
        </w:rPr>
        <w:fldChar w:fldCharType="begin"/>
      </w:r>
      <w:r w:rsidRPr="00FC54EB">
        <w:rPr>
          <w:lang w:val="es-ES_tradnl"/>
        </w:rPr>
        <w:instrText xml:space="preserve"> AUTONUM  </w:instrText>
      </w:r>
      <w:r w:rsidRPr="00FC54EB">
        <w:rPr>
          <w:lang w:val="es-ES_tradnl"/>
        </w:rPr>
        <w:fldChar w:fldCharType="end"/>
      </w:r>
      <w:r w:rsidR="001718DB">
        <w:rPr>
          <w:lang w:val="es-ES_tradnl"/>
        </w:rPr>
        <w:tab/>
        <w:t xml:space="preserve">Del </w:t>
      </w:r>
      <w:r w:rsidR="001573DE">
        <w:rPr>
          <w:lang w:val="es-ES_tradnl"/>
        </w:rPr>
        <w:t>total de la muestra (1.000</w:t>
      </w:r>
      <w:r w:rsidR="001718DB">
        <w:rPr>
          <w:lang w:val="es-ES_tradnl"/>
        </w:rPr>
        <w:t>) encuestada en el otoño</w:t>
      </w:r>
      <w:r w:rsidRPr="00FC54EB">
        <w:rPr>
          <w:lang w:val="es-ES_tradnl"/>
        </w:rPr>
        <w:t>, m</w:t>
      </w:r>
      <w:r w:rsidR="001573DE">
        <w:rPr>
          <w:lang w:val="es-ES_tradnl"/>
        </w:rPr>
        <w:t xml:space="preserve">ás de la mitad </w:t>
      </w:r>
      <w:r w:rsidR="001718DB">
        <w:rPr>
          <w:lang w:val="es-ES_tradnl"/>
        </w:rPr>
        <w:t>se pronunci</w:t>
      </w:r>
      <w:r w:rsidR="0023174C">
        <w:rPr>
          <w:lang w:val="es-ES_tradnl"/>
        </w:rPr>
        <w:t>ó</w:t>
      </w:r>
      <w:r w:rsidR="001718DB">
        <w:rPr>
          <w:lang w:val="es-ES_tradnl"/>
        </w:rPr>
        <w:t xml:space="preserve"> a favor de la idea de la campaña</w:t>
      </w:r>
      <w:r w:rsidRPr="00FC54EB">
        <w:rPr>
          <w:lang w:val="es-ES_tradnl"/>
        </w:rPr>
        <w:t xml:space="preserve">. </w:t>
      </w:r>
      <w:r w:rsidR="007E591F">
        <w:rPr>
          <w:lang w:val="es-ES_tradnl"/>
        </w:rPr>
        <w:t xml:space="preserve"> De los encuestados que habían tenido contacto con la campaña</w:t>
      </w:r>
      <w:r w:rsidRPr="00FC54EB">
        <w:rPr>
          <w:lang w:val="es-ES_tradnl"/>
        </w:rPr>
        <w:t xml:space="preserve">, </w:t>
      </w:r>
      <w:r w:rsidR="001573DE">
        <w:rPr>
          <w:lang w:val="es-ES_tradnl"/>
        </w:rPr>
        <w:t xml:space="preserve">el </w:t>
      </w:r>
      <w:r w:rsidRPr="00FC54EB">
        <w:rPr>
          <w:lang w:val="es-ES_tradnl"/>
        </w:rPr>
        <w:t>71%</w:t>
      </w:r>
      <w:r w:rsidR="001573DE">
        <w:rPr>
          <w:lang w:val="es-ES_tradnl"/>
        </w:rPr>
        <w:t xml:space="preserve"> se manifestó </w:t>
      </w:r>
      <w:r w:rsidR="007E591F">
        <w:rPr>
          <w:lang w:val="es-ES_tradnl"/>
        </w:rPr>
        <w:t>a favor y sol</w:t>
      </w:r>
      <w:r w:rsidR="001573DE">
        <w:rPr>
          <w:lang w:val="es-ES_tradnl"/>
        </w:rPr>
        <w:t>o</w:t>
      </w:r>
      <w:r w:rsidR="007E591F">
        <w:rPr>
          <w:lang w:val="es-ES_tradnl"/>
        </w:rPr>
        <w:t xml:space="preserve"> el</w:t>
      </w:r>
      <w:r w:rsidRPr="00FC54EB">
        <w:rPr>
          <w:lang w:val="es-ES_tradnl"/>
        </w:rPr>
        <w:t xml:space="preserve"> 5% </w:t>
      </w:r>
      <w:r w:rsidR="00EF6BBE">
        <w:rPr>
          <w:lang w:val="es-ES_tradnl"/>
        </w:rPr>
        <w:t xml:space="preserve">en contra.  El grado más alto de aceptación, cerca del </w:t>
      </w:r>
      <w:r w:rsidRPr="00FC54EB">
        <w:rPr>
          <w:lang w:val="es-ES_tradnl"/>
        </w:rPr>
        <w:t xml:space="preserve"> 86% </w:t>
      </w:r>
      <w:r w:rsidR="00EF6BBE">
        <w:rPr>
          <w:lang w:val="es-ES_tradnl"/>
        </w:rPr>
        <w:t>de los encuestados por</w:t>
      </w:r>
      <w:r w:rsidRPr="00FC54EB">
        <w:rPr>
          <w:lang w:val="es-ES_tradnl"/>
        </w:rPr>
        <w:t xml:space="preserve"> </w:t>
      </w:r>
      <w:r w:rsidR="00C1070D">
        <w:rPr>
          <w:i/>
          <w:lang w:val="es-ES_tradnl"/>
        </w:rPr>
        <w:t>Cultura legal</w:t>
      </w:r>
      <w:r w:rsidR="0023174C">
        <w:rPr>
          <w:lang w:val="es-ES_tradnl"/>
        </w:rPr>
        <w:t xml:space="preserve">, </w:t>
      </w:r>
      <w:r w:rsidR="001573DE">
        <w:rPr>
          <w:lang w:val="es-ES_tradnl"/>
        </w:rPr>
        <w:t xml:space="preserve">correspondió al </w:t>
      </w:r>
      <w:r w:rsidR="00EF6BBE">
        <w:rPr>
          <w:lang w:val="es-ES_tradnl"/>
        </w:rPr>
        <w:t>subgrupo de encuestados más jóvenes</w:t>
      </w:r>
      <w:r w:rsidR="0023174C">
        <w:rPr>
          <w:lang w:val="es-ES_tradnl"/>
        </w:rPr>
        <w:t>, de</w:t>
      </w:r>
      <w:r w:rsidR="00EF6BBE">
        <w:rPr>
          <w:lang w:val="es-ES_tradnl"/>
        </w:rPr>
        <w:t xml:space="preserve"> 15 a 18 años de edad.  Esto es de especial importancia </w:t>
      </w:r>
      <w:r w:rsidR="00FB49C1">
        <w:rPr>
          <w:lang w:val="es-ES_tradnl"/>
        </w:rPr>
        <w:t xml:space="preserve">habida cuenta de la prioridad del proyecto de llegar a </w:t>
      </w:r>
      <w:r w:rsidR="001573DE">
        <w:rPr>
          <w:lang w:val="es-ES_tradnl"/>
        </w:rPr>
        <w:t>quienes e</w:t>
      </w:r>
      <w:r w:rsidR="00FB49C1">
        <w:rPr>
          <w:lang w:val="es-ES_tradnl"/>
        </w:rPr>
        <w:t xml:space="preserve">n el futuro influirán en el mercado y las </w:t>
      </w:r>
      <w:r w:rsidR="001573DE">
        <w:rPr>
          <w:lang w:val="es-ES_tradnl"/>
        </w:rPr>
        <w:t xml:space="preserve">normas que lo rigen. </w:t>
      </w:r>
      <w:r w:rsidR="00FB21D1">
        <w:rPr>
          <w:lang w:val="es-ES_tradnl"/>
        </w:rPr>
        <w:t>Los</w:t>
      </w:r>
      <w:r w:rsidRPr="00FC54EB">
        <w:rPr>
          <w:lang w:val="es-ES_tradnl"/>
        </w:rPr>
        <w:t xml:space="preserve"> result</w:t>
      </w:r>
      <w:r w:rsidR="00FB21D1">
        <w:rPr>
          <w:lang w:val="es-ES_tradnl"/>
        </w:rPr>
        <w:t xml:space="preserve">ados también muestran las repercusiones de la campaña promocional en las actitudes y el comportamiento de los polacos.  </w:t>
      </w:r>
      <w:r w:rsidR="001573DE">
        <w:rPr>
          <w:lang w:val="es-ES_tradnl"/>
        </w:rPr>
        <w:t xml:space="preserve">El 25% </w:t>
      </w:r>
      <w:r w:rsidR="00FB21D1">
        <w:rPr>
          <w:lang w:val="es-ES_tradnl"/>
        </w:rPr>
        <w:t>de los encuestados que confirm</w:t>
      </w:r>
      <w:r w:rsidR="001573DE">
        <w:rPr>
          <w:lang w:val="es-ES_tradnl"/>
        </w:rPr>
        <w:t>ó</w:t>
      </w:r>
      <w:r w:rsidR="00FB21D1">
        <w:rPr>
          <w:lang w:val="es-ES_tradnl"/>
        </w:rPr>
        <w:t xml:space="preserve"> haber tenido contacto con </w:t>
      </w:r>
      <w:r w:rsidR="00C1070D">
        <w:rPr>
          <w:i/>
          <w:lang w:val="es-ES_tradnl"/>
        </w:rPr>
        <w:t>Cultura legal</w:t>
      </w:r>
      <w:r w:rsidRPr="00FC54EB">
        <w:rPr>
          <w:lang w:val="es-ES_tradnl"/>
        </w:rPr>
        <w:t xml:space="preserve"> </w:t>
      </w:r>
      <w:r w:rsidR="00FB21D1">
        <w:rPr>
          <w:lang w:val="es-ES_tradnl"/>
        </w:rPr>
        <w:t>manifest</w:t>
      </w:r>
      <w:r w:rsidR="0023174C">
        <w:rPr>
          <w:lang w:val="es-ES_tradnl"/>
        </w:rPr>
        <w:t xml:space="preserve">ó </w:t>
      </w:r>
      <w:r w:rsidR="00FB21D1">
        <w:rPr>
          <w:lang w:val="es-ES_tradnl"/>
        </w:rPr>
        <w:t xml:space="preserve">que la campaña aumentó su sensibilización sobre la </w:t>
      </w:r>
      <w:r w:rsidR="00000E97">
        <w:rPr>
          <w:lang w:val="es-ES_tradnl"/>
        </w:rPr>
        <w:t>legalidad de los contenidos de I</w:t>
      </w:r>
      <w:r w:rsidR="00FB21D1">
        <w:rPr>
          <w:lang w:val="es-ES_tradnl"/>
        </w:rPr>
        <w:t>nternet</w:t>
      </w:r>
      <w:r w:rsidRPr="00FC54EB">
        <w:rPr>
          <w:lang w:val="es-ES_tradnl"/>
        </w:rPr>
        <w:t xml:space="preserve">. </w:t>
      </w:r>
    </w:p>
    <w:p w:rsidR="0039205C" w:rsidRPr="00FC54EB" w:rsidRDefault="0039205C" w:rsidP="003246B6">
      <w:pPr>
        <w:widowControl w:val="0"/>
        <w:rPr>
          <w:lang w:val="es-ES_tradnl"/>
        </w:rPr>
      </w:pPr>
    </w:p>
    <w:p w:rsidR="0039205C" w:rsidRPr="00FC54EB" w:rsidRDefault="00C03ACF" w:rsidP="003246B6">
      <w:pPr>
        <w:widowControl w:val="0"/>
        <w:rPr>
          <w:u w:val="single"/>
          <w:lang w:val="es-ES_tradnl"/>
        </w:rPr>
      </w:pPr>
      <w:r>
        <w:rPr>
          <w:u w:val="single"/>
          <w:lang w:val="es-ES_tradnl"/>
        </w:rPr>
        <w:t xml:space="preserve">Contenidos </w:t>
      </w:r>
      <w:r w:rsidR="003259E9">
        <w:rPr>
          <w:u w:val="single"/>
          <w:lang w:val="es-ES_tradnl"/>
        </w:rPr>
        <w:t>generados por los usuarios:  m</w:t>
      </w:r>
      <w:r>
        <w:rPr>
          <w:u w:val="single"/>
          <w:lang w:val="es-ES_tradnl"/>
        </w:rPr>
        <w:t>otivac</w:t>
      </w:r>
      <w:r w:rsidR="0039205C" w:rsidRPr="00FC54EB">
        <w:rPr>
          <w:u w:val="single"/>
          <w:lang w:val="es-ES_tradnl"/>
        </w:rPr>
        <w:t>ion</w:t>
      </w:r>
      <w:r>
        <w:rPr>
          <w:u w:val="single"/>
          <w:lang w:val="es-ES_tradnl"/>
        </w:rPr>
        <w:t>es, p</w:t>
      </w:r>
      <w:r w:rsidR="0039205C" w:rsidRPr="00FC54EB">
        <w:rPr>
          <w:u w:val="single"/>
          <w:lang w:val="es-ES_tradnl"/>
        </w:rPr>
        <w:t>roblem</w:t>
      </w:r>
      <w:r>
        <w:rPr>
          <w:u w:val="single"/>
          <w:lang w:val="es-ES_tradnl"/>
        </w:rPr>
        <w:t>a</w:t>
      </w:r>
      <w:r w:rsidR="0039205C" w:rsidRPr="00FC54EB">
        <w:rPr>
          <w:u w:val="single"/>
          <w:lang w:val="es-ES_tradnl"/>
        </w:rPr>
        <w:t>s</w:t>
      </w:r>
      <w:r>
        <w:rPr>
          <w:u w:val="single"/>
          <w:lang w:val="es-ES_tradnl"/>
        </w:rPr>
        <w:t xml:space="preserve"> y soluc</w:t>
      </w:r>
      <w:r w:rsidR="0039205C" w:rsidRPr="00FC54EB">
        <w:rPr>
          <w:u w:val="single"/>
          <w:lang w:val="es-ES_tradnl"/>
        </w:rPr>
        <w:t>ion</w:t>
      </w:r>
      <w:r>
        <w:rPr>
          <w:u w:val="single"/>
          <w:lang w:val="es-ES_tradnl"/>
        </w:rPr>
        <w:t>e</w:t>
      </w:r>
      <w:r w:rsidR="0039205C" w:rsidRPr="00FC54EB">
        <w:rPr>
          <w:u w:val="single"/>
          <w:lang w:val="es-ES_tradnl"/>
        </w:rPr>
        <w:t>s</w:t>
      </w:r>
    </w:p>
    <w:p w:rsidR="0039205C" w:rsidRPr="00FC54EB" w:rsidRDefault="0039205C" w:rsidP="003246B6">
      <w:pPr>
        <w:widowControl w:val="0"/>
        <w:rPr>
          <w:lang w:val="es-ES_tradnl"/>
        </w:rPr>
      </w:pPr>
    </w:p>
    <w:p w:rsidR="0039205C" w:rsidRPr="00FC54EB" w:rsidRDefault="0039205C" w:rsidP="003246B6">
      <w:pPr>
        <w:widowControl w:val="0"/>
        <w:rPr>
          <w:lang w:val="es-ES_tradnl"/>
        </w:rPr>
      </w:pPr>
      <w:r w:rsidRPr="00FC54EB">
        <w:rPr>
          <w:lang w:val="es-ES_tradnl"/>
        </w:rPr>
        <w:fldChar w:fldCharType="begin"/>
      </w:r>
      <w:r w:rsidRPr="00FC54EB">
        <w:rPr>
          <w:lang w:val="es-ES_tradnl"/>
        </w:rPr>
        <w:instrText xml:space="preserve"> AUTONUM  </w:instrText>
      </w:r>
      <w:r w:rsidRPr="00FC54EB">
        <w:rPr>
          <w:lang w:val="es-ES_tradnl"/>
        </w:rPr>
        <w:fldChar w:fldCharType="end"/>
      </w:r>
      <w:r w:rsidR="00280CE9">
        <w:rPr>
          <w:lang w:val="es-ES_tradnl"/>
        </w:rPr>
        <w:tab/>
        <w:t xml:space="preserve">Uno de los objetivos de </w:t>
      </w:r>
      <w:r w:rsidRPr="00FC54EB">
        <w:rPr>
          <w:lang w:val="es-ES_tradnl"/>
        </w:rPr>
        <w:t>Leg</w:t>
      </w:r>
      <w:r w:rsidR="00280CE9">
        <w:rPr>
          <w:lang w:val="es-ES_tradnl"/>
        </w:rPr>
        <w:t xml:space="preserve">alna Kultura Foundation, además de </w:t>
      </w:r>
      <w:r w:rsidR="00606841">
        <w:rPr>
          <w:lang w:val="es-ES_tradnl"/>
        </w:rPr>
        <w:t xml:space="preserve">fomentar </w:t>
      </w:r>
      <w:r w:rsidR="00280CE9">
        <w:rPr>
          <w:lang w:val="es-ES_tradnl"/>
        </w:rPr>
        <w:t>e</w:t>
      </w:r>
      <w:r w:rsidR="00606841">
        <w:rPr>
          <w:lang w:val="es-ES_tradnl"/>
        </w:rPr>
        <w:t xml:space="preserve">l empleo de fuentes legales de </w:t>
      </w:r>
      <w:r w:rsidR="00280CE9">
        <w:rPr>
          <w:lang w:val="es-ES_tradnl"/>
        </w:rPr>
        <w:t xml:space="preserve">cultura, es adquirir y aumentar los conocimientos sobre los creadores y los </w:t>
      </w:r>
      <w:r w:rsidR="00606841">
        <w:rPr>
          <w:lang w:val="es-ES_tradnl"/>
        </w:rPr>
        <w:t xml:space="preserve">destinatarios </w:t>
      </w:r>
      <w:r w:rsidR="00280CE9">
        <w:rPr>
          <w:lang w:val="es-ES_tradnl"/>
        </w:rPr>
        <w:t>y el grupo de los denominados</w:t>
      </w:r>
      <w:r w:rsidRPr="00FC54EB">
        <w:rPr>
          <w:lang w:val="es-ES_tradnl"/>
        </w:rPr>
        <w:t xml:space="preserve"> “</w:t>
      </w:r>
      <w:r w:rsidR="00280CE9">
        <w:rPr>
          <w:lang w:val="es-ES_tradnl"/>
        </w:rPr>
        <w:t>Contenidos generados por los usuarios” (UGC) e</w:t>
      </w:r>
      <w:r w:rsidRPr="00FC54EB">
        <w:rPr>
          <w:lang w:val="es-ES_tradnl"/>
        </w:rPr>
        <w:t>s</w:t>
      </w:r>
      <w:r w:rsidR="00280CE9">
        <w:rPr>
          <w:lang w:val="es-ES_tradnl"/>
        </w:rPr>
        <w:t xml:space="preserve"> de especial interés para nosotros.  Por primera vez en Polonia, llevamos a cabo una investigación relativa a este grupo de usuarios de </w:t>
      </w:r>
      <w:r w:rsidRPr="00FC54EB">
        <w:rPr>
          <w:lang w:val="es-ES_tradnl"/>
        </w:rPr>
        <w:t xml:space="preserve">internet </w:t>
      </w:r>
      <w:r w:rsidR="00280CE9">
        <w:rPr>
          <w:lang w:val="es-ES_tradnl"/>
        </w:rPr>
        <w:t>en dos etapas, e</w:t>
      </w:r>
      <w:r w:rsidRPr="00FC54EB">
        <w:rPr>
          <w:lang w:val="es-ES_tradnl"/>
        </w:rPr>
        <w:t>n</w:t>
      </w:r>
      <w:r w:rsidR="00280CE9">
        <w:rPr>
          <w:lang w:val="es-ES_tradnl"/>
        </w:rPr>
        <w:t xml:space="preserve"> la primavera y el otoño de</w:t>
      </w:r>
      <w:r w:rsidR="00F67C1F">
        <w:rPr>
          <w:lang w:val="es-ES_tradnl"/>
        </w:rPr>
        <w:t xml:space="preserve"> 2013.  </w:t>
      </w:r>
      <w:r w:rsidR="00606841">
        <w:rPr>
          <w:lang w:val="es-ES_tradnl"/>
        </w:rPr>
        <w:t xml:space="preserve">En el mundo, los </w:t>
      </w:r>
      <w:r w:rsidR="00F67C1F">
        <w:rPr>
          <w:lang w:val="es-ES_tradnl"/>
        </w:rPr>
        <w:t xml:space="preserve">análisis de esta clase están también en </w:t>
      </w:r>
      <w:r w:rsidR="00606841">
        <w:rPr>
          <w:lang w:val="es-ES_tradnl"/>
        </w:rPr>
        <w:t>sus albores, dado</w:t>
      </w:r>
      <w:r w:rsidR="00F67C1F">
        <w:rPr>
          <w:lang w:val="es-ES_tradnl"/>
        </w:rPr>
        <w:t xml:space="preserve"> que se refieren a un grupo de usuarios de internet que ha surgido recientemente, pero </w:t>
      </w:r>
      <w:r w:rsidR="00606841">
        <w:rPr>
          <w:lang w:val="es-ES_tradnl"/>
        </w:rPr>
        <w:t xml:space="preserve">que </w:t>
      </w:r>
      <w:r w:rsidR="00F67C1F">
        <w:rPr>
          <w:lang w:val="es-ES_tradnl"/>
        </w:rPr>
        <w:t xml:space="preserve"> </w:t>
      </w:r>
      <w:r w:rsidR="00F67C1F">
        <w:rPr>
          <w:lang w:val="es-ES_tradnl"/>
        </w:rPr>
        <w:lastRenderedPageBreak/>
        <w:t xml:space="preserve">está creciendo </w:t>
      </w:r>
      <w:r w:rsidR="00606841">
        <w:rPr>
          <w:lang w:val="es-ES_tradnl"/>
        </w:rPr>
        <w:t>sensiblemente</w:t>
      </w:r>
      <w:r w:rsidR="00F67C1F">
        <w:rPr>
          <w:lang w:val="es-ES_tradnl"/>
        </w:rPr>
        <w:t xml:space="preserve">.  Los </w:t>
      </w:r>
      <w:r w:rsidRPr="00FC54EB">
        <w:rPr>
          <w:lang w:val="es-ES_tradnl"/>
        </w:rPr>
        <w:t>result</w:t>
      </w:r>
      <w:r w:rsidR="00F67C1F">
        <w:rPr>
          <w:lang w:val="es-ES_tradnl"/>
        </w:rPr>
        <w:t>ado</w:t>
      </w:r>
      <w:r w:rsidRPr="00FC54EB">
        <w:rPr>
          <w:lang w:val="es-ES_tradnl"/>
        </w:rPr>
        <w:t>s</w:t>
      </w:r>
      <w:r w:rsidR="00F67C1F">
        <w:rPr>
          <w:lang w:val="es-ES_tradnl"/>
        </w:rPr>
        <w:t xml:space="preserve"> de esta investigación pueden representar una contribución valiosa de</w:t>
      </w:r>
      <w:r w:rsidRPr="00FC54EB">
        <w:rPr>
          <w:lang w:val="es-ES_tradnl"/>
        </w:rPr>
        <w:t xml:space="preserve"> Pol</w:t>
      </w:r>
      <w:r w:rsidR="00F67C1F">
        <w:rPr>
          <w:lang w:val="es-ES_tradnl"/>
        </w:rPr>
        <w:t>onia a las actividades de la Comisión Europea a través del</w:t>
      </w:r>
      <w:r w:rsidR="00606841">
        <w:rPr>
          <w:lang w:val="es-ES_tradnl"/>
        </w:rPr>
        <w:t xml:space="preserve"> proyecto “</w:t>
      </w:r>
      <w:r w:rsidRPr="00FC54EB">
        <w:rPr>
          <w:lang w:val="es-ES_tradnl"/>
        </w:rPr>
        <w:t>Licenc</w:t>
      </w:r>
      <w:r w:rsidR="00F67C1F">
        <w:rPr>
          <w:lang w:val="es-ES_tradnl"/>
        </w:rPr>
        <w:t>ias para</w:t>
      </w:r>
      <w:r w:rsidRPr="00FC54EB">
        <w:rPr>
          <w:lang w:val="es-ES_tradnl"/>
        </w:rPr>
        <w:t xml:space="preserve"> Europ</w:t>
      </w:r>
      <w:r w:rsidR="00F67C1F">
        <w:rPr>
          <w:lang w:val="es-ES_tradnl"/>
        </w:rPr>
        <w:t>a</w:t>
      </w:r>
      <w:r w:rsidRPr="00FC54EB">
        <w:rPr>
          <w:lang w:val="es-ES_tradnl"/>
        </w:rPr>
        <w:t xml:space="preserve">”.  </w:t>
      </w:r>
    </w:p>
    <w:p w:rsidR="0039205C" w:rsidRPr="00FC54EB" w:rsidRDefault="0039205C" w:rsidP="003246B6">
      <w:pPr>
        <w:widowControl w:val="0"/>
        <w:rPr>
          <w:lang w:val="es-ES_tradnl"/>
        </w:rPr>
      </w:pPr>
    </w:p>
    <w:p w:rsidR="0039205C" w:rsidRPr="00FC54EB" w:rsidRDefault="0039205C" w:rsidP="003246B6">
      <w:pPr>
        <w:widowControl w:val="0"/>
        <w:rPr>
          <w:lang w:val="es-ES_tradnl"/>
        </w:rPr>
      </w:pPr>
      <w:r w:rsidRPr="00FC54EB">
        <w:rPr>
          <w:lang w:val="es-ES_tradnl"/>
        </w:rPr>
        <w:fldChar w:fldCharType="begin"/>
      </w:r>
      <w:r w:rsidRPr="00FC54EB">
        <w:rPr>
          <w:lang w:val="es-ES_tradnl"/>
        </w:rPr>
        <w:instrText xml:space="preserve"> AUTONUM  </w:instrText>
      </w:r>
      <w:r w:rsidRPr="00FC54EB">
        <w:rPr>
          <w:lang w:val="es-ES_tradnl"/>
        </w:rPr>
        <w:fldChar w:fldCharType="end"/>
      </w:r>
      <w:r w:rsidR="007529BA">
        <w:rPr>
          <w:lang w:val="es-ES_tradnl"/>
        </w:rPr>
        <w:tab/>
        <w:t xml:space="preserve">Definir a los usuarios del grupo UGC no es tarea </w:t>
      </w:r>
      <w:r w:rsidR="00606841">
        <w:rPr>
          <w:lang w:val="es-ES_tradnl"/>
        </w:rPr>
        <w:t>fácil</w:t>
      </w:r>
      <w:r w:rsidR="007529BA">
        <w:rPr>
          <w:lang w:val="es-ES_tradnl"/>
        </w:rPr>
        <w:t xml:space="preserve">.  El </w:t>
      </w:r>
      <w:r w:rsidR="00606841">
        <w:rPr>
          <w:lang w:val="es-ES_tradnl"/>
        </w:rPr>
        <w:t xml:space="preserve">principal </w:t>
      </w:r>
      <w:r w:rsidR="007529BA">
        <w:rPr>
          <w:lang w:val="es-ES_tradnl"/>
        </w:rPr>
        <w:t xml:space="preserve">documento de referencia </w:t>
      </w:r>
      <w:r w:rsidR="00606841">
        <w:rPr>
          <w:lang w:val="es-ES_tradnl"/>
        </w:rPr>
        <w:t xml:space="preserve">a estos efectos </w:t>
      </w:r>
      <w:r w:rsidR="007529BA">
        <w:rPr>
          <w:lang w:val="es-ES_tradnl"/>
        </w:rPr>
        <w:t>es el informe de 2007 de la OCDE</w:t>
      </w:r>
      <w:r w:rsidR="00FA6819">
        <w:rPr>
          <w:lang w:val="es-ES_tradnl"/>
        </w:rPr>
        <w:t xml:space="preserve"> </w:t>
      </w:r>
      <w:r w:rsidR="00606841" w:rsidRPr="00606841">
        <w:rPr>
          <w:lang w:val="es-ES_tradnl"/>
        </w:rPr>
        <w:t xml:space="preserve">“Participative Web:  User Created Content” </w:t>
      </w:r>
      <w:r w:rsidR="00606841">
        <w:rPr>
          <w:lang w:val="es-ES_tradnl"/>
        </w:rPr>
        <w:t>(</w:t>
      </w:r>
      <w:r w:rsidRPr="00FC54EB">
        <w:rPr>
          <w:lang w:val="es-ES_tradnl"/>
        </w:rPr>
        <w:t>“</w:t>
      </w:r>
      <w:r w:rsidR="00FA6819">
        <w:rPr>
          <w:lang w:val="es-ES_tradnl"/>
        </w:rPr>
        <w:t>La web participativa</w:t>
      </w:r>
      <w:r w:rsidRPr="00FC54EB">
        <w:rPr>
          <w:lang w:val="es-ES_tradnl"/>
        </w:rPr>
        <w:t xml:space="preserve">: </w:t>
      </w:r>
      <w:r w:rsidR="00FA6819">
        <w:rPr>
          <w:lang w:val="es-ES_tradnl"/>
        </w:rPr>
        <w:t>Contenidos creados por los usuarios”</w:t>
      </w:r>
      <w:r w:rsidR="00606841">
        <w:rPr>
          <w:lang w:val="es-ES_tradnl"/>
        </w:rPr>
        <w:t>)</w:t>
      </w:r>
      <w:r w:rsidR="00FA6819">
        <w:rPr>
          <w:lang w:val="es-ES_tradnl"/>
        </w:rPr>
        <w:t xml:space="preserve">.  Según lo consignado en este informe </w:t>
      </w:r>
      <w:r w:rsidR="001249B6">
        <w:rPr>
          <w:lang w:val="es-ES_tradnl"/>
        </w:rPr>
        <w:t xml:space="preserve">se entenderá por </w:t>
      </w:r>
      <w:r w:rsidR="00FA6819">
        <w:rPr>
          <w:lang w:val="es-ES_tradnl"/>
        </w:rPr>
        <w:t>grupo</w:t>
      </w:r>
      <w:r w:rsidRPr="00FC54EB">
        <w:rPr>
          <w:lang w:val="es-ES_tradnl"/>
        </w:rPr>
        <w:t xml:space="preserve"> UGC</w:t>
      </w:r>
      <w:r w:rsidR="00FA6819">
        <w:rPr>
          <w:lang w:val="es-ES_tradnl"/>
        </w:rPr>
        <w:t xml:space="preserve"> (o</w:t>
      </w:r>
      <w:r w:rsidRPr="00FC54EB">
        <w:rPr>
          <w:lang w:val="es-ES_tradnl"/>
        </w:rPr>
        <w:t xml:space="preserve"> UCC</w:t>
      </w:r>
      <w:r w:rsidR="00FC076D">
        <w:rPr>
          <w:lang w:val="es-ES_tradnl"/>
        </w:rPr>
        <w:t>,</w:t>
      </w:r>
      <w:r w:rsidRPr="00FC54EB">
        <w:rPr>
          <w:lang w:val="es-ES_tradnl"/>
        </w:rPr>
        <w:t xml:space="preserve"> </w:t>
      </w:r>
      <w:r w:rsidR="00FA6819">
        <w:rPr>
          <w:lang w:val="es-ES_tradnl"/>
        </w:rPr>
        <w:t>por contenidos creados por los usuarios</w:t>
      </w:r>
      <w:r w:rsidR="00606841">
        <w:rPr>
          <w:lang w:val="es-ES_tradnl"/>
        </w:rPr>
        <w:t xml:space="preserve"> según sus siglas inglés</w:t>
      </w:r>
      <w:r w:rsidRPr="00FC54EB">
        <w:rPr>
          <w:lang w:val="es-ES_tradnl"/>
        </w:rPr>
        <w:t>)</w:t>
      </w:r>
      <w:r w:rsidR="00FA6819">
        <w:rPr>
          <w:lang w:val="es-ES_tradnl"/>
        </w:rPr>
        <w:t xml:space="preserve">:  1) </w:t>
      </w:r>
      <w:r w:rsidRPr="00FC54EB">
        <w:rPr>
          <w:lang w:val="es-ES_tradnl"/>
        </w:rPr>
        <w:t>e</w:t>
      </w:r>
      <w:r w:rsidR="00FA6819">
        <w:rPr>
          <w:lang w:val="es-ES_tradnl"/>
        </w:rPr>
        <w:t>l</w:t>
      </w:r>
      <w:r w:rsidRPr="00FC54EB">
        <w:rPr>
          <w:lang w:val="es-ES_tradnl"/>
        </w:rPr>
        <w:t xml:space="preserve"> conten</w:t>
      </w:r>
      <w:r w:rsidR="00FA6819">
        <w:rPr>
          <w:lang w:val="es-ES_tradnl"/>
        </w:rPr>
        <w:t>ido creado por los usuarios que se encuentra disponible comúnmente en internet</w:t>
      </w:r>
      <w:r w:rsidRPr="00FC54EB">
        <w:rPr>
          <w:lang w:val="es-ES_tradnl"/>
        </w:rPr>
        <w:t xml:space="preserve"> (requi</w:t>
      </w:r>
      <w:r w:rsidR="00FA6819">
        <w:rPr>
          <w:lang w:val="es-ES_tradnl"/>
        </w:rPr>
        <w:t xml:space="preserve">sito de publicación);  2) </w:t>
      </w:r>
      <w:r w:rsidRPr="00FC54EB">
        <w:rPr>
          <w:lang w:val="es-ES_tradnl"/>
        </w:rPr>
        <w:t>e</w:t>
      </w:r>
      <w:r w:rsidR="00FA6819">
        <w:rPr>
          <w:lang w:val="es-ES_tradnl"/>
        </w:rPr>
        <w:t>l</w:t>
      </w:r>
      <w:r w:rsidRPr="00FC54EB">
        <w:rPr>
          <w:lang w:val="es-ES_tradnl"/>
        </w:rPr>
        <w:t xml:space="preserve"> conten</w:t>
      </w:r>
      <w:r w:rsidR="00FA6819">
        <w:rPr>
          <w:lang w:val="es-ES_tradnl"/>
        </w:rPr>
        <w:t xml:space="preserve">ido relativo a la contribución creativa;  3) </w:t>
      </w:r>
      <w:r w:rsidRPr="00FC54EB">
        <w:rPr>
          <w:lang w:val="es-ES_tradnl"/>
        </w:rPr>
        <w:t>e</w:t>
      </w:r>
      <w:r w:rsidR="00FA6819">
        <w:rPr>
          <w:lang w:val="es-ES_tradnl"/>
        </w:rPr>
        <w:t>l</w:t>
      </w:r>
      <w:r w:rsidRPr="00FC54EB">
        <w:rPr>
          <w:lang w:val="es-ES_tradnl"/>
        </w:rPr>
        <w:t xml:space="preserve"> conten</w:t>
      </w:r>
      <w:r w:rsidR="00FA6819">
        <w:rPr>
          <w:lang w:val="es-ES_tradnl"/>
        </w:rPr>
        <w:t xml:space="preserve">ido generado fuera de la actividad profesional de los usuarios.  Estas tres condiciones se deben cumplir de forma simultánea para que un contenido sea clasificado como UGC.  Sin embargo, en la práctica, resulta muy difícil </w:t>
      </w:r>
      <w:r w:rsidR="00F963EB">
        <w:rPr>
          <w:lang w:val="es-ES_tradnl"/>
        </w:rPr>
        <w:t xml:space="preserve">trazar los límites exactos y </w:t>
      </w:r>
      <w:r w:rsidR="00FC076D">
        <w:rPr>
          <w:lang w:val="es-ES_tradnl"/>
        </w:rPr>
        <w:t xml:space="preserve">formular </w:t>
      </w:r>
      <w:r w:rsidR="00F963EB">
        <w:rPr>
          <w:lang w:val="es-ES_tradnl"/>
        </w:rPr>
        <w:t>definiciones precisas</w:t>
      </w:r>
      <w:r w:rsidRPr="00FC54EB">
        <w:rPr>
          <w:lang w:val="es-ES_tradnl"/>
        </w:rPr>
        <w:t xml:space="preserve">.  </w:t>
      </w:r>
    </w:p>
    <w:p w:rsidR="0039205C" w:rsidRPr="00FC54EB" w:rsidRDefault="0039205C" w:rsidP="003246B6">
      <w:pPr>
        <w:widowControl w:val="0"/>
        <w:rPr>
          <w:lang w:val="es-ES_tradnl"/>
        </w:rPr>
      </w:pPr>
    </w:p>
    <w:p w:rsidR="0039205C" w:rsidRPr="00FC54EB" w:rsidRDefault="0039205C" w:rsidP="003246B6">
      <w:pPr>
        <w:widowControl w:val="0"/>
        <w:rPr>
          <w:lang w:val="es-ES_tradnl"/>
        </w:rPr>
      </w:pPr>
      <w:r w:rsidRPr="00FC54EB">
        <w:rPr>
          <w:lang w:val="es-ES_tradnl"/>
        </w:rPr>
        <w:fldChar w:fldCharType="begin"/>
      </w:r>
      <w:r w:rsidRPr="00FC54EB">
        <w:rPr>
          <w:lang w:val="es-ES_tradnl"/>
        </w:rPr>
        <w:instrText xml:space="preserve"> AUTONUM  </w:instrText>
      </w:r>
      <w:r w:rsidRPr="00FC54EB">
        <w:rPr>
          <w:lang w:val="es-ES_tradnl"/>
        </w:rPr>
        <w:fldChar w:fldCharType="end"/>
      </w:r>
      <w:r w:rsidR="00DA5FC8">
        <w:rPr>
          <w:lang w:val="es-ES_tradnl"/>
        </w:rPr>
        <w:tab/>
        <w:t>La primera etapa de nuestra investigación arrojó muchos resultados interesantes.  En primer lugar</w:t>
      </w:r>
      <w:r w:rsidRPr="00FC54EB">
        <w:rPr>
          <w:lang w:val="es-ES_tradnl"/>
        </w:rPr>
        <w:t xml:space="preserve">, </w:t>
      </w:r>
      <w:r w:rsidR="00DA5FC8">
        <w:rPr>
          <w:lang w:val="es-ES_tradnl"/>
        </w:rPr>
        <w:t xml:space="preserve">aportó abundante información que permite </w:t>
      </w:r>
      <w:r w:rsidR="001249B6">
        <w:rPr>
          <w:lang w:val="es-ES_tradnl"/>
        </w:rPr>
        <w:t>caracterizar, en principio,</w:t>
      </w:r>
      <w:r w:rsidR="00FC076D">
        <w:rPr>
          <w:lang w:val="es-ES_tradnl"/>
        </w:rPr>
        <w:t xml:space="preserve"> </w:t>
      </w:r>
      <w:r w:rsidR="00DA5FC8">
        <w:rPr>
          <w:lang w:val="es-ES_tradnl"/>
        </w:rPr>
        <w:t xml:space="preserve">las actitudes y </w:t>
      </w:r>
      <w:r w:rsidR="00FC076D">
        <w:rPr>
          <w:lang w:val="es-ES_tradnl"/>
        </w:rPr>
        <w:t xml:space="preserve">los </w:t>
      </w:r>
      <w:r w:rsidR="00DA5FC8">
        <w:rPr>
          <w:lang w:val="es-ES_tradnl"/>
        </w:rPr>
        <w:t>comportamientos</w:t>
      </w:r>
      <w:r w:rsidR="00606841">
        <w:rPr>
          <w:lang w:val="es-ES_tradnl"/>
        </w:rPr>
        <w:t xml:space="preserve"> que</w:t>
      </w:r>
      <w:r w:rsidR="00DA5FC8">
        <w:rPr>
          <w:lang w:val="es-ES_tradnl"/>
        </w:rPr>
        <w:t xml:space="preserve"> </w:t>
      </w:r>
      <w:r w:rsidR="00CD5CA2">
        <w:rPr>
          <w:lang w:val="es-ES_tradnl"/>
        </w:rPr>
        <w:t xml:space="preserve">representan </w:t>
      </w:r>
      <w:r w:rsidR="00DA5FC8">
        <w:rPr>
          <w:lang w:val="es-ES_tradnl"/>
        </w:rPr>
        <w:t>los miembros del grupo encuestado.  En segundo lugar, dejó en evidencia las incongruencias y malentendidos que surgen de la publicación de contenidos generados por los usuarios en la red.  E</w:t>
      </w:r>
      <w:r w:rsidRPr="00FC54EB">
        <w:rPr>
          <w:lang w:val="es-ES_tradnl"/>
        </w:rPr>
        <w:t>n</w:t>
      </w:r>
      <w:r w:rsidR="00DA5FC8">
        <w:rPr>
          <w:lang w:val="es-ES_tradnl"/>
        </w:rPr>
        <w:t xml:space="preserve"> la siguiente etapa</w:t>
      </w:r>
      <w:r w:rsidRPr="00FC54EB">
        <w:rPr>
          <w:lang w:val="es-ES_tradnl"/>
        </w:rPr>
        <w:t xml:space="preserve">, </w:t>
      </w:r>
      <w:r w:rsidR="00DA5FC8">
        <w:rPr>
          <w:lang w:val="es-ES_tradnl"/>
        </w:rPr>
        <w:t>adquirimos información más precisa sobre los creadores de contenidos</w:t>
      </w:r>
      <w:r w:rsidRPr="00FC54EB">
        <w:rPr>
          <w:lang w:val="es-ES_tradnl"/>
        </w:rPr>
        <w:t xml:space="preserve"> UGC</w:t>
      </w:r>
      <w:r w:rsidR="00DA5FC8">
        <w:rPr>
          <w:lang w:val="es-ES_tradnl"/>
        </w:rPr>
        <w:t>:</w:t>
      </w:r>
      <w:r w:rsidRPr="00FC54EB">
        <w:rPr>
          <w:lang w:val="es-ES_tradnl"/>
        </w:rPr>
        <w:t xml:space="preserve"> </w:t>
      </w:r>
      <w:r w:rsidR="00DA5FC8">
        <w:rPr>
          <w:lang w:val="es-ES_tradnl"/>
        </w:rPr>
        <w:t xml:space="preserve">sus motivaciones, formas de emplear la </w:t>
      </w:r>
      <w:r w:rsidR="00AE51B0">
        <w:rPr>
          <w:lang w:val="es-ES_tradnl"/>
        </w:rPr>
        <w:t>red, los</w:t>
      </w:r>
      <w:r w:rsidRPr="00FC54EB">
        <w:rPr>
          <w:lang w:val="es-ES_tradnl"/>
        </w:rPr>
        <w:t xml:space="preserve"> problem</w:t>
      </w:r>
      <w:r w:rsidR="00DA5FC8">
        <w:rPr>
          <w:lang w:val="es-ES_tradnl"/>
        </w:rPr>
        <w:t>a</w:t>
      </w:r>
      <w:r w:rsidRPr="00FC54EB">
        <w:rPr>
          <w:lang w:val="es-ES_tradnl"/>
        </w:rPr>
        <w:t>s</w:t>
      </w:r>
      <w:r w:rsidR="00DA5FC8">
        <w:rPr>
          <w:lang w:val="es-ES_tradnl"/>
        </w:rPr>
        <w:t xml:space="preserve"> y obstáculos que enfrentan y las tendencias actuales, así como las soluciones posibles aceptadas por los representantes del grupo </w:t>
      </w:r>
      <w:r w:rsidRPr="00FC54EB">
        <w:rPr>
          <w:lang w:val="es-ES_tradnl"/>
        </w:rPr>
        <w:t xml:space="preserve">UGC.  </w:t>
      </w:r>
    </w:p>
    <w:p w:rsidR="0039205C" w:rsidRPr="00FC54EB" w:rsidRDefault="0039205C" w:rsidP="003246B6">
      <w:pPr>
        <w:widowControl w:val="0"/>
        <w:rPr>
          <w:lang w:val="es-ES_tradnl"/>
        </w:rPr>
      </w:pPr>
    </w:p>
    <w:p w:rsidR="0039205C" w:rsidRPr="00FC54EB" w:rsidRDefault="0039205C" w:rsidP="003246B6">
      <w:pPr>
        <w:widowControl w:val="0"/>
        <w:rPr>
          <w:lang w:val="es-ES_tradnl"/>
        </w:rPr>
      </w:pPr>
      <w:r w:rsidRPr="00FC54EB">
        <w:rPr>
          <w:lang w:val="es-ES_tradnl"/>
        </w:rPr>
        <w:fldChar w:fldCharType="begin"/>
      </w:r>
      <w:r w:rsidRPr="00FC54EB">
        <w:rPr>
          <w:lang w:val="es-ES_tradnl"/>
        </w:rPr>
        <w:instrText xml:space="preserve"> AUTONUM  </w:instrText>
      </w:r>
      <w:r w:rsidRPr="00FC54EB">
        <w:rPr>
          <w:lang w:val="es-ES_tradnl"/>
        </w:rPr>
        <w:fldChar w:fldCharType="end"/>
      </w:r>
      <w:r w:rsidR="00BE7190">
        <w:rPr>
          <w:lang w:val="es-ES_tradnl"/>
        </w:rPr>
        <w:tab/>
        <w:t>Los usuarios</w:t>
      </w:r>
      <w:r w:rsidRPr="00FC54EB">
        <w:rPr>
          <w:lang w:val="es-ES_tradnl"/>
        </w:rPr>
        <w:t xml:space="preserve"> UGC </w:t>
      </w:r>
      <w:r w:rsidR="00BE7190">
        <w:rPr>
          <w:lang w:val="es-ES_tradnl"/>
        </w:rPr>
        <w:t>definen las creaciones publicadas en la re</w:t>
      </w:r>
      <w:r w:rsidR="004235F7">
        <w:rPr>
          <w:lang w:val="es-ES_tradnl"/>
        </w:rPr>
        <w:t>d de una forma diferente.  Un</w:t>
      </w:r>
      <w:r w:rsidR="00FC076D">
        <w:rPr>
          <w:lang w:val="es-ES_tradnl"/>
        </w:rPr>
        <w:t xml:space="preserve"> factor a tener en cuenta </w:t>
      </w:r>
      <w:r w:rsidR="00BE7190">
        <w:rPr>
          <w:lang w:val="es-ES_tradnl"/>
        </w:rPr>
        <w:t>es el nivel de profesionalización de las actividades artísticas que existen en la red y los beneficios económicos que generan.  Los creadores de</w:t>
      </w:r>
      <w:r w:rsidRPr="00FC54EB">
        <w:rPr>
          <w:lang w:val="es-ES_tradnl"/>
        </w:rPr>
        <w:t xml:space="preserve"> UGC </w:t>
      </w:r>
      <w:r w:rsidR="00BE7190">
        <w:rPr>
          <w:lang w:val="es-ES_tradnl"/>
        </w:rPr>
        <w:t>obtienen ganancia</w:t>
      </w:r>
      <w:r w:rsidR="00D4384C">
        <w:rPr>
          <w:lang w:val="es-ES_tradnl"/>
        </w:rPr>
        <w:t xml:space="preserve">s de los anuncios publicados </w:t>
      </w:r>
      <w:r w:rsidR="00FC076D">
        <w:rPr>
          <w:lang w:val="es-ES_tradnl"/>
        </w:rPr>
        <w:t xml:space="preserve">junto a </w:t>
      </w:r>
      <w:r w:rsidR="00BE7190">
        <w:rPr>
          <w:lang w:val="es-ES_tradnl"/>
        </w:rPr>
        <w:t>sus proyectos y de la promoción de productos de ciertas marcas</w:t>
      </w:r>
      <w:r w:rsidRPr="00FC54EB">
        <w:rPr>
          <w:lang w:val="es-ES_tradnl"/>
        </w:rPr>
        <w:t xml:space="preserve">.  </w:t>
      </w:r>
    </w:p>
    <w:p w:rsidR="0039205C" w:rsidRPr="00FC54EB" w:rsidRDefault="0039205C" w:rsidP="003246B6">
      <w:pPr>
        <w:widowControl w:val="0"/>
        <w:rPr>
          <w:lang w:val="es-ES_tradnl"/>
        </w:rPr>
      </w:pPr>
    </w:p>
    <w:p w:rsidR="0039205C" w:rsidRPr="00FC54EB" w:rsidRDefault="0039205C" w:rsidP="003246B6">
      <w:pPr>
        <w:widowControl w:val="0"/>
        <w:rPr>
          <w:lang w:val="es-ES_tradnl"/>
        </w:rPr>
      </w:pPr>
      <w:r w:rsidRPr="00FC54EB">
        <w:rPr>
          <w:lang w:val="es-ES_tradnl"/>
        </w:rPr>
        <w:fldChar w:fldCharType="begin"/>
      </w:r>
      <w:r w:rsidRPr="00FC54EB">
        <w:rPr>
          <w:lang w:val="es-ES_tradnl"/>
        </w:rPr>
        <w:instrText xml:space="preserve"> AUTONUM  </w:instrText>
      </w:r>
      <w:r w:rsidRPr="00FC54EB">
        <w:rPr>
          <w:lang w:val="es-ES_tradnl"/>
        </w:rPr>
        <w:fldChar w:fldCharType="end"/>
      </w:r>
      <w:r w:rsidR="002041E5">
        <w:rPr>
          <w:lang w:val="es-ES_tradnl"/>
        </w:rPr>
        <w:tab/>
        <w:t>Uno de los aspectos</w:t>
      </w:r>
      <w:r w:rsidR="00D4384C">
        <w:rPr>
          <w:lang w:val="es-ES_tradnl"/>
        </w:rPr>
        <w:t xml:space="preserve"> más importantes es </w:t>
      </w:r>
      <w:r w:rsidR="002041E5">
        <w:rPr>
          <w:lang w:val="es-ES_tradnl"/>
        </w:rPr>
        <w:t>la motivación de los creadores para publicar contenidos</w:t>
      </w:r>
      <w:r w:rsidRPr="00FC54EB">
        <w:rPr>
          <w:lang w:val="es-ES_tradnl"/>
        </w:rPr>
        <w:t xml:space="preserve"> UGC</w:t>
      </w:r>
      <w:r w:rsidR="002041E5">
        <w:rPr>
          <w:lang w:val="es-ES_tradnl"/>
        </w:rPr>
        <w:t xml:space="preserve"> en la red.  Para muchos creadores </w:t>
      </w:r>
      <w:r w:rsidR="00FF59DC">
        <w:rPr>
          <w:lang w:val="es-ES_tradnl"/>
        </w:rPr>
        <w:t xml:space="preserve">es muy importante la satisfacción </w:t>
      </w:r>
      <w:r w:rsidR="00D4384C">
        <w:rPr>
          <w:lang w:val="es-ES_tradnl"/>
        </w:rPr>
        <w:t xml:space="preserve">derivada de la </w:t>
      </w:r>
      <w:r w:rsidR="00FF59DC">
        <w:rPr>
          <w:lang w:val="es-ES_tradnl"/>
        </w:rPr>
        <w:t>popularidad.  Los creadores de contenidos generados por los usuarios también descargan los contenidos en la red.  Su motivación puede ilustrar</w:t>
      </w:r>
      <w:r w:rsidR="00D4384C">
        <w:rPr>
          <w:lang w:val="es-ES_tradnl"/>
        </w:rPr>
        <w:t>se</w:t>
      </w:r>
      <w:r w:rsidR="00FF59DC">
        <w:rPr>
          <w:lang w:val="es-ES_tradnl"/>
        </w:rPr>
        <w:t xml:space="preserve"> con las películas que </w:t>
      </w:r>
      <w:r w:rsidR="00D4384C">
        <w:rPr>
          <w:lang w:val="es-ES_tradnl"/>
        </w:rPr>
        <w:t>suelen descargarse d</w:t>
      </w:r>
      <w:r w:rsidR="00FF59DC">
        <w:rPr>
          <w:lang w:val="es-ES_tradnl"/>
        </w:rPr>
        <w:t>e fuentes ilegales.  Los representantes de este grupo descargan contenidos de la red, principalmente, películas que no se encuentran disponibles por medios legales</w:t>
      </w:r>
      <w:r w:rsidRPr="00FC54EB">
        <w:rPr>
          <w:lang w:val="es-ES_tradnl"/>
        </w:rPr>
        <w:t xml:space="preserve"> (</w:t>
      </w:r>
      <w:r w:rsidR="007C4B11">
        <w:rPr>
          <w:lang w:val="es-ES_tradnl"/>
        </w:rPr>
        <w:t xml:space="preserve">películas vanguardistas, producciones antiguas menos conocidas, etc.).  El aspecto financiero también es importante </w:t>
      </w:r>
      <w:r w:rsidR="00D4384C">
        <w:rPr>
          <w:lang w:val="es-ES_tradnl"/>
        </w:rPr>
        <w:t xml:space="preserve">dado que las entradas </w:t>
      </w:r>
      <w:r w:rsidR="00FC076D">
        <w:rPr>
          <w:lang w:val="es-ES_tradnl"/>
        </w:rPr>
        <w:t>de</w:t>
      </w:r>
      <w:r w:rsidR="00D4384C">
        <w:rPr>
          <w:lang w:val="es-ES_tradnl"/>
        </w:rPr>
        <w:t xml:space="preserve"> cine son caras. </w:t>
      </w:r>
      <w:r w:rsidR="007C4B11">
        <w:rPr>
          <w:lang w:val="es-ES_tradnl"/>
        </w:rPr>
        <w:t>Además, a muchos usuarios de internet les desagradan los anuncios que aparecen en la pantalla antes de la proyección de una película.  Sin embargo, declaran que no descargarían de fuentes ilegales películas polacas, ni películas realizadas por artistas amigos</w:t>
      </w:r>
      <w:r w:rsidRPr="00FC54EB">
        <w:rPr>
          <w:lang w:val="es-ES_tradnl"/>
        </w:rPr>
        <w:t xml:space="preserve">.   </w:t>
      </w:r>
    </w:p>
    <w:p w:rsidR="0039205C" w:rsidRPr="00FC54EB" w:rsidRDefault="0039205C" w:rsidP="003246B6">
      <w:pPr>
        <w:widowControl w:val="0"/>
        <w:rPr>
          <w:lang w:val="es-ES_tradnl"/>
        </w:rPr>
      </w:pPr>
    </w:p>
    <w:p w:rsidR="0039205C" w:rsidRPr="00FC54EB" w:rsidRDefault="0039205C" w:rsidP="003246B6">
      <w:pPr>
        <w:widowControl w:val="0"/>
        <w:rPr>
          <w:lang w:val="es-ES_tradnl"/>
        </w:rPr>
      </w:pPr>
      <w:r w:rsidRPr="00FC54EB">
        <w:rPr>
          <w:lang w:val="es-ES_tradnl"/>
        </w:rPr>
        <w:fldChar w:fldCharType="begin"/>
      </w:r>
      <w:r w:rsidRPr="00FC54EB">
        <w:rPr>
          <w:lang w:val="es-ES_tradnl"/>
        </w:rPr>
        <w:instrText xml:space="preserve"> AUTONUM  </w:instrText>
      </w:r>
      <w:r w:rsidRPr="00FC54EB">
        <w:rPr>
          <w:lang w:val="es-ES_tradnl"/>
        </w:rPr>
        <w:fldChar w:fldCharType="end"/>
      </w:r>
      <w:r w:rsidRPr="00FC54EB">
        <w:rPr>
          <w:lang w:val="es-ES_tradnl"/>
        </w:rPr>
        <w:tab/>
      </w:r>
      <w:r w:rsidR="00A35B49">
        <w:rPr>
          <w:lang w:val="es-ES_tradnl"/>
        </w:rPr>
        <w:t xml:space="preserve">Los creadores de </w:t>
      </w:r>
      <w:r w:rsidRPr="00FC54EB">
        <w:rPr>
          <w:lang w:val="es-ES_tradnl"/>
        </w:rPr>
        <w:t xml:space="preserve">UGC </w:t>
      </w:r>
      <w:r w:rsidR="00A35B49">
        <w:rPr>
          <w:lang w:val="es-ES_tradnl"/>
        </w:rPr>
        <w:t>señalan además numerosos problemas y obstáculos relativos a la red</w:t>
      </w:r>
      <w:r w:rsidRPr="00FC54EB">
        <w:rPr>
          <w:lang w:val="es-ES_tradnl"/>
        </w:rPr>
        <w:t>;  especial</w:t>
      </w:r>
      <w:r w:rsidR="00A35B49">
        <w:rPr>
          <w:lang w:val="es-ES_tradnl"/>
        </w:rPr>
        <w:t>mente los causados por el empleo de recursos legales</w:t>
      </w:r>
      <w:r w:rsidR="008F2412">
        <w:rPr>
          <w:lang w:val="es-ES_tradnl"/>
        </w:rPr>
        <w:t>.  La inscripción obligatoria en el portal genera incertidumbre.  Los</w:t>
      </w:r>
      <w:r w:rsidRPr="00FC54EB">
        <w:rPr>
          <w:lang w:val="es-ES_tradnl"/>
        </w:rPr>
        <w:t xml:space="preserve"> artist</w:t>
      </w:r>
      <w:r w:rsidR="008F2412">
        <w:rPr>
          <w:lang w:val="es-ES_tradnl"/>
        </w:rPr>
        <w:t>a</w:t>
      </w:r>
      <w:r w:rsidRPr="00FC54EB">
        <w:rPr>
          <w:lang w:val="es-ES_tradnl"/>
        </w:rPr>
        <w:t>s</w:t>
      </w:r>
      <w:r w:rsidR="008F2412">
        <w:rPr>
          <w:lang w:val="es-ES_tradnl"/>
        </w:rPr>
        <w:t xml:space="preserve"> que </w:t>
      </w:r>
      <w:r w:rsidR="004235F7">
        <w:rPr>
          <w:lang w:val="es-ES_tradnl"/>
        </w:rPr>
        <w:t>publican sus contenidos</w:t>
      </w:r>
      <w:r w:rsidR="008F2412">
        <w:rPr>
          <w:lang w:val="es-ES_tradnl"/>
        </w:rPr>
        <w:t xml:space="preserve"> en la red se preocupan principalmente </w:t>
      </w:r>
      <w:r w:rsidR="00C72F1D">
        <w:rPr>
          <w:lang w:val="es-ES_tradnl"/>
        </w:rPr>
        <w:t>por el destino futuro de sus obras, que qued</w:t>
      </w:r>
      <w:r w:rsidR="00000E97">
        <w:rPr>
          <w:lang w:val="es-ES_tradnl"/>
        </w:rPr>
        <w:t>an a merced de los usuarios de I</w:t>
      </w:r>
      <w:r w:rsidR="00C72F1D">
        <w:rPr>
          <w:lang w:val="es-ES_tradnl"/>
        </w:rPr>
        <w:t>nternet</w:t>
      </w:r>
      <w:r w:rsidRPr="00FC54EB">
        <w:rPr>
          <w:lang w:val="es-ES_tradnl"/>
        </w:rPr>
        <w:t>.  No</w:t>
      </w:r>
      <w:r w:rsidR="00C72F1D">
        <w:rPr>
          <w:lang w:val="es-ES_tradnl"/>
        </w:rPr>
        <w:t xml:space="preserve"> sol</w:t>
      </w:r>
      <w:r w:rsidR="00D4384C">
        <w:rPr>
          <w:lang w:val="es-ES_tradnl"/>
        </w:rPr>
        <w:t>o</w:t>
      </w:r>
      <w:r w:rsidR="00C72F1D">
        <w:rPr>
          <w:lang w:val="es-ES_tradnl"/>
        </w:rPr>
        <w:t xml:space="preserve"> es problemático que los </w:t>
      </w:r>
      <w:r w:rsidR="00D4384C">
        <w:rPr>
          <w:lang w:val="es-ES_tradnl"/>
        </w:rPr>
        <w:t xml:space="preserve">destinatarios </w:t>
      </w:r>
      <w:r w:rsidR="00C72F1D">
        <w:rPr>
          <w:lang w:val="es-ES_tradnl"/>
        </w:rPr>
        <w:t xml:space="preserve">descarguen contenidos de la red ilegalmente, sino también que sus comentarios sobre los contenidos </w:t>
      </w:r>
      <w:r w:rsidRPr="00FC54EB">
        <w:rPr>
          <w:lang w:val="es-ES_tradnl"/>
        </w:rPr>
        <w:t xml:space="preserve">UGC </w:t>
      </w:r>
      <w:r w:rsidR="00C72F1D">
        <w:rPr>
          <w:lang w:val="es-ES_tradnl"/>
        </w:rPr>
        <w:t>y sus creadores aparezcan en la red. Los usuarios de internet que hacen uso de contenidos</w:t>
      </w:r>
      <w:r w:rsidRPr="00FC54EB">
        <w:rPr>
          <w:lang w:val="es-ES_tradnl"/>
        </w:rPr>
        <w:t xml:space="preserve"> UGC </w:t>
      </w:r>
      <w:r w:rsidR="00C72F1D">
        <w:rPr>
          <w:lang w:val="es-ES_tradnl"/>
        </w:rPr>
        <w:t>no tienen la opción de comprar las obras artísticas como tales y no están obligados a mirar los anuncios que promocionan productos de características totalmente diferentes</w:t>
      </w:r>
      <w:r w:rsidRPr="00FC54EB">
        <w:rPr>
          <w:lang w:val="es-ES_tradnl"/>
        </w:rPr>
        <w:t xml:space="preserve">. </w:t>
      </w:r>
    </w:p>
    <w:p w:rsidR="0039205C" w:rsidRPr="00FC54EB" w:rsidRDefault="0039205C" w:rsidP="003246B6">
      <w:pPr>
        <w:widowControl w:val="0"/>
        <w:rPr>
          <w:lang w:val="es-ES_tradnl"/>
        </w:rPr>
      </w:pPr>
    </w:p>
    <w:p w:rsidR="0039205C" w:rsidRPr="00FC54EB" w:rsidRDefault="0039205C" w:rsidP="003246B6">
      <w:pPr>
        <w:widowControl w:val="0"/>
        <w:rPr>
          <w:lang w:val="es-ES_tradnl"/>
        </w:rPr>
      </w:pPr>
      <w:r w:rsidRPr="00FC54EB">
        <w:rPr>
          <w:lang w:val="es-ES_tradnl"/>
        </w:rPr>
        <w:fldChar w:fldCharType="begin"/>
      </w:r>
      <w:r w:rsidRPr="00FC54EB">
        <w:rPr>
          <w:lang w:val="es-ES_tradnl"/>
        </w:rPr>
        <w:instrText xml:space="preserve"> AUTONUM  </w:instrText>
      </w:r>
      <w:r w:rsidRPr="00FC54EB">
        <w:rPr>
          <w:lang w:val="es-ES_tradnl"/>
        </w:rPr>
        <w:fldChar w:fldCharType="end"/>
      </w:r>
      <w:r w:rsidRPr="00FC54EB">
        <w:rPr>
          <w:lang w:val="es-ES_tradnl"/>
        </w:rPr>
        <w:tab/>
        <w:t>No</w:t>
      </w:r>
      <w:r w:rsidR="00460E94">
        <w:rPr>
          <w:lang w:val="es-ES_tradnl"/>
        </w:rPr>
        <w:t xml:space="preserve"> sol</w:t>
      </w:r>
      <w:r w:rsidR="00D4384C">
        <w:rPr>
          <w:lang w:val="es-ES_tradnl"/>
        </w:rPr>
        <w:t xml:space="preserve">o </w:t>
      </w:r>
      <w:r w:rsidR="00460E94">
        <w:rPr>
          <w:lang w:val="es-ES_tradnl"/>
        </w:rPr>
        <w:t xml:space="preserve">son interesantes las actitudes y comportamientos de los usuarios de </w:t>
      </w:r>
      <w:r w:rsidRPr="00FC54EB">
        <w:rPr>
          <w:lang w:val="es-ES_tradnl"/>
        </w:rPr>
        <w:t xml:space="preserve">UGC, </w:t>
      </w:r>
      <w:r w:rsidR="00460E94">
        <w:rPr>
          <w:lang w:val="es-ES_tradnl"/>
        </w:rPr>
        <w:t xml:space="preserve">sino también </w:t>
      </w:r>
      <w:r w:rsidR="001B37E3">
        <w:rPr>
          <w:lang w:val="es-ES_tradnl"/>
        </w:rPr>
        <w:t xml:space="preserve">el nivel de </w:t>
      </w:r>
      <w:r w:rsidR="00460E94">
        <w:rPr>
          <w:lang w:val="es-ES_tradnl"/>
        </w:rPr>
        <w:t>sus conocimientos sobre el derecho de autor</w:t>
      </w:r>
      <w:r w:rsidR="00950576">
        <w:rPr>
          <w:lang w:val="es-ES_tradnl"/>
        </w:rPr>
        <w:t>.  Los</w:t>
      </w:r>
      <w:r w:rsidRPr="00FC54EB">
        <w:rPr>
          <w:lang w:val="es-ES_tradnl"/>
        </w:rPr>
        <w:t xml:space="preserve"> artist</w:t>
      </w:r>
      <w:r w:rsidR="00950576">
        <w:rPr>
          <w:lang w:val="es-ES_tradnl"/>
        </w:rPr>
        <w:t>a</w:t>
      </w:r>
      <w:r w:rsidRPr="00FC54EB">
        <w:rPr>
          <w:lang w:val="es-ES_tradnl"/>
        </w:rPr>
        <w:t>s</w:t>
      </w:r>
      <w:r w:rsidR="00950576">
        <w:rPr>
          <w:lang w:val="es-ES_tradnl"/>
        </w:rPr>
        <w:t xml:space="preserve"> dicen que </w:t>
      </w:r>
      <w:r w:rsidR="0037536D">
        <w:rPr>
          <w:lang w:val="es-ES_tradnl"/>
        </w:rPr>
        <w:t>no tienen</w:t>
      </w:r>
      <w:r w:rsidR="00950576">
        <w:rPr>
          <w:lang w:val="es-ES_tradnl"/>
        </w:rPr>
        <w:t xml:space="preserve"> </w:t>
      </w:r>
      <w:r w:rsidR="0037536D">
        <w:rPr>
          <w:lang w:val="es-ES_tradnl"/>
        </w:rPr>
        <w:t xml:space="preserve">suficiente </w:t>
      </w:r>
      <w:r w:rsidR="00950576">
        <w:rPr>
          <w:lang w:val="es-ES_tradnl"/>
        </w:rPr>
        <w:t>conocimiento</w:t>
      </w:r>
      <w:r w:rsidR="0037536D">
        <w:rPr>
          <w:lang w:val="es-ES_tradnl"/>
        </w:rPr>
        <w:t xml:space="preserve"> a ese respecto</w:t>
      </w:r>
      <w:r w:rsidRPr="00FC54EB">
        <w:rPr>
          <w:lang w:val="es-ES_tradnl"/>
        </w:rPr>
        <w:t xml:space="preserve">, </w:t>
      </w:r>
      <w:r w:rsidR="00950576">
        <w:rPr>
          <w:lang w:val="es-ES_tradnl"/>
        </w:rPr>
        <w:t>ya que no existen</w:t>
      </w:r>
      <w:r w:rsidR="001B37E3">
        <w:rPr>
          <w:lang w:val="es-ES_tradnl"/>
        </w:rPr>
        <w:t xml:space="preserve"> instrumentos </w:t>
      </w:r>
      <w:r w:rsidR="00950576">
        <w:rPr>
          <w:lang w:val="es-ES_tradnl"/>
        </w:rPr>
        <w:t>eficaces que ayuden a hacer valer sus derechos.  E</w:t>
      </w:r>
      <w:r w:rsidRPr="00FC54EB">
        <w:rPr>
          <w:lang w:val="es-ES_tradnl"/>
        </w:rPr>
        <w:t>n</w:t>
      </w:r>
      <w:r w:rsidR="00950576">
        <w:rPr>
          <w:lang w:val="es-ES_tradnl"/>
        </w:rPr>
        <w:t xml:space="preserve"> opinión de los creadores, no sol</w:t>
      </w:r>
      <w:r w:rsidR="001B37E3">
        <w:rPr>
          <w:lang w:val="es-ES_tradnl"/>
        </w:rPr>
        <w:t>o</w:t>
      </w:r>
      <w:r w:rsidR="00950576">
        <w:rPr>
          <w:lang w:val="es-ES_tradnl"/>
        </w:rPr>
        <w:t xml:space="preserve"> la aplicación inadecuada de las medidas </w:t>
      </w:r>
      <w:r w:rsidR="001B37E3">
        <w:rPr>
          <w:lang w:val="es-ES_tradnl"/>
        </w:rPr>
        <w:t xml:space="preserve">jurídicas </w:t>
      </w:r>
      <w:r w:rsidR="00950576">
        <w:rPr>
          <w:lang w:val="es-ES_tradnl"/>
        </w:rPr>
        <w:t>existentes</w:t>
      </w:r>
      <w:r w:rsidRPr="00FC54EB">
        <w:rPr>
          <w:lang w:val="es-ES_tradnl"/>
        </w:rPr>
        <w:t xml:space="preserve"> </w:t>
      </w:r>
      <w:r w:rsidR="00950576">
        <w:rPr>
          <w:lang w:val="es-ES_tradnl"/>
        </w:rPr>
        <w:t xml:space="preserve">repercute en la situación, sino </w:t>
      </w:r>
      <w:r w:rsidR="003D662B">
        <w:rPr>
          <w:lang w:val="es-ES_tradnl"/>
        </w:rPr>
        <w:t xml:space="preserve">también </w:t>
      </w:r>
      <w:r w:rsidR="00950576">
        <w:rPr>
          <w:lang w:val="es-ES_tradnl"/>
        </w:rPr>
        <w:t xml:space="preserve">las </w:t>
      </w:r>
      <w:r w:rsidR="00950576">
        <w:rPr>
          <w:lang w:val="es-ES_tradnl"/>
        </w:rPr>
        <w:lastRenderedPageBreak/>
        <w:t xml:space="preserve">convicciones de los </w:t>
      </w:r>
      <w:r w:rsidR="001B37E3">
        <w:rPr>
          <w:lang w:val="es-ES_tradnl"/>
        </w:rPr>
        <w:t xml:space="preserve">destinatarios </w:t>
      </w:r>
      <w:r w:rsidR="00950576">
        <w:rPr>
          <w:lang w:val="es-ES_tradnl"/>
        </w:rPr>
        <w:t xml:space="preserve">sobre la </w:t>
      </w:r>
      <w:r w:rsidR="00FC076D">
        <w:rPr>
          <w:lang w:val="es-ES_tradnl"/>
        </w:rPr>
        <w:t>escasa</w:t>
      </w:r>
      <w:r w:rsidR="00950576">
        <w:rPr>
          <w:lang w:val="es-ES_tradnl"/>
        </w:rPr>
        <w:t xml:space="preserve"> importancia del efecto negativo de la actividad ilegal y la falta de certeza sobre la aplicación de </w:t>
      </w:r>
      <w:r w:rsidR="003D662B">
        <w:rPr>
          <w:lang w:val="es-ES_tradnl"/>
        </w:rPr>
        <w:t xml:space="preserve">las </w:t>
      </w:r>
      <w:r w:rsidR="00950576">
        <w:rPr>
          <w:lang w:val="es-ES_tradnl"/>
        </w:rPr>
        <w:t>penas</w:t>
      </w:r>
      <w:r w:rsidR="003D662B">
        <w:rPr>
          <w:lang w:val="es-ES_tradnl"/>
        </w:rPr>
        <w:t xml:space="preserve">.  Otro problema es </w:t>
      </w:r>
      <w:r w:rsidR="006803BC">
        <w:rPr>
          <w:lang w:val="es-ES_tradnl"/>
        </w:rPr>
        <w:t>la dimensión económica de la</w:t>
      </w:r>
      <w:r w:rsidR="004235F7">
        <w:rPr>
          <w:lang w:val="es-ES_tradnl"/>
        </w:rPr>
        <w:t xml:space="preserve"> actividad de los creadores en I</w:t>
      </w:r>
      <w:r w:rsidR="006803BC">
        <w:rPr>
          <w:lang w:val="es-ES_tradnl"/>
        </w:rPr>
        <w:t xml:space="preserve">nternet.  En general, los </w:t>
      </w:r>
      <w:r w:rsidRPr="00FC54EB">
        <w:rPr>
          <w:lang w:val="es-ES_tradnl"/>
        </w:rPr>
        <w:t>artist</w:t>
      </w:r>
      <w:r w:rsidR="006803BC">
        <w:rPr>
          <w:lang w:val="es-ES_tradnl"/>
        </w:rPr>
        <w:t>a</w:t>
      </w:r>
      <w:r w:rsidRPr="00FC54EB">
        <w:rPr>
          <w:lang w:val="es-ES_tradnl"/>
        </w:rPr>
        <w:t>s</w:t>
      </w:r>
      <w:r w:rsidR="006803BC">
        <w:rPr>
          <w:lang w:val="es-ES_tradnl"/>
        </w:rPr>
        <w:t xml:space="preserve"> están interesados en est</w:t>
      </w:r>
      <w:r w:rsidR="00FC076D">
        <w:rPr>
          <w:lang w:val="es-ES_tradnl"/>
        </w:rPr>
        <w:t>a clase de ingresos aunque puedan</w:t>
      </w:r>
      <w:r w:rsidR="006803BC">
        <w:rPr>
          <w:lang w:val="es-ES_tradnl"/>
        </w:rPr>
        <w:t xml:space="preserve"> llegar a ser simbólico</w:t>
      </w:r>
      <w:r w:rsidR="001B37E3">
        <w:rPr>
          <w:lang w:val="es-ES_tradnl"/>
        </w:rPr>
        <w:t>s</w:t>
      </w:r>
      <w:r w:rsidR="009D5251">
        <w:rPr>
          <w:lang w:val="es-ES_tradnl"/>
        </w:rPr>
        <w:t>.  Los servicios importantes que permiten descargar contenidos</w:t>
      </w:r>
      <w:r w:rsidRPr="00FC54EB">
        <w:rPr>
          <w:lang w:val="es-ES_tradnl"/>
        </w:rPr>
        <w:t xml:space="preserve"> UGC </w:t>
      </w:r>
      <w:r w:rsidR="00FC076D">
        <w:rPr>
          <w:lang w:val="es-ES_tradnl"/>
        </w:rPr>
        <w:t xml:space="preserve">a muy bajo costo </w:t>
      </w:r>
      <w:r w:rsidR="009D5251">
        <w:rPr>
          <w:lang w:val="es-ES_tradnl"/>
        </w:rPr>
        <w:t xml:space="preserve">generan muchas dudas.  Los usuarios de </w:t>
      </w:r>
      <w:r w:rsidRPr="00FC54EB">
        <w:rPr>
          <w:lang w:val="es-ES_tradnl"/>
        </w:rPr>
        <w:t>Internet</w:t>
      </w:r>
      <w:r w:rsidR="009D5251">
        <w:rPr>
          <w:lang w:val="es-ES_tradnl"/>
        </w:rPr>
        <w:t xml:space="preserve"> no están dispuestos a pagar al distribuidor, prefieren pagar el dinero directamente a los </w:t>
      </w:r>
      <w:r w:rsidRPr="00FC54EB">
        <w:rPr>
          <w:lang w:val="es-ES_tradnl"/>
        </w:rPr>
        <w:t>artist</w:t>
      </w:r>
      <w:r w:rsidR="009D5251">
        <w:rPr>
          <w:lang w:val="es-ES_tradnl"/>
        </w:rPr>
        <w:t xml:space="preserve">as.  Es más, saben que esos portales muchas veces funcionan de forma ilegal.  Los creadores también subrayan que publicar contenidos UGC en los servicios legales </w:t>
      </w:r>
      <w:r w:rsidR="00A66BCC">
        <w:rPr>
          <w:lang w:val="es-ES_tradnl"/>
        </w:rPr>
        <w:t>produce unos beneficios mínimos</w:t>
      </w:r>
      <w:r w:rsidR="001B37E3">
        <w:rPr>
          <w:lang w:val="es-ES_tradnl"/>
        </w:rPr>
        <w:t xml:space="preserve"> </w:t>
      </w:r>
      <w:r w:rsidR="009D5251">
        <w:rPr>
          <w:lang w:val="es-ES_tradnl"/>
        </w:rPr>
        <w:t xml:space="preserve">y </w:t>
      </w:r>
      <w:r w:rsidR="00A66BCC">
        <w:rPr>
          <w:lang w:val="es-ES_tradnl"/>
        </w:rPr>
        <w:t>son conscientes de</w:t>
      </w:r>
      <w:r w:rsidR="009D5251">
        <w:rPr>
          <w:lang w:val="es-ES_tradnl"/>
        </w:rPr>
        <w:t xml:space="preserve"> </w:t>
      </w:r>
      <w:r w:rsidR="004235F7">
        <w:rPr>
          <w:lang w:val="es-ES_tradnl"/>
        </w:rPr>
        <w:t xml:space="preserve">que </w:t>
      </w:r>
      <w:r w:rsidR="009D5251">
        <w:rPr>
          <w:lang w:val="es-ES_tradnl"/>
        </w:rPr>
        <w:t>mantener estas</w:t>
      </w:r>
      <w:r w:rsidRPr="00FC54EB">
        <w:rPr>
          <w:lang w:val="es-ES_tradnl"/>
        </w:rPr>
        <w:t xml:space="preserve"> “</w:t>
      </w:r>
      <w:r w:rsidR="009D5251">
        <w:rPr>
          <w:lang w:val="es-ES_tradnl"/>
        </w:rPr>
        <w:t xml:space="preserve">fábricas de </w:t>
      </w:r>
      <w:r w:rsidRPr="00FC54EB">
        <w:rPr>
          <w:lang w:val="es-ES_tradnl"/>
        </w:rPr>
        <w:t>art</w:t>
      </w:r>
      <w:r w:rsidR="009D5251">
        <w:rPr>
          <w:lang w:val="es-ES_tradnl"/>
        </w:rPr>
        <w:t>e</w:t>
      </w:r>
      <w:r w:rsidRPr="00FC54EB">
        <w:rPr>
          <w:lang w:val="es-ES_tradnl"/>
        </w:rPr>
        <w:t>”</w:t>
      </w:r>
      <w:r w:rsidR="009D5251">
        <w:rPr>
          <w:lang w:val="es-ES_tradnl"/>
        </w:rPr>
        <w:t xml:space="preserve"> </w:t>
      </w:r>
      <w:r w:rsidR="004235F7">
        <w:rPr>
          <w:lang w:val="es-ES_tradnl"/>
        </w:rPr>
        <w:t xml:space="preserve">conlleva unos costos </w:t>
      </w:r>
      <w:r w:rsidR="00FC076D">
        <w:rPr>
          <w:lang w:val="es-ES_tradnl"/>
        </w:rPr>
        <w:t>elevados</w:t>
      </w:r>
      <w:r w:rsidR="00141CFC">
        <w:rPr>
          <w:lang w:val="es-ES_tradnl"/>
        </w:rPr>
        <w:t>.</w:t>
      </w:r>
    </w:p>
    <w:p w:rsidR="0039205C" w:rsidRPr="00FC54EB" w:rsidRDefault="0039205C" w:rsidP="003246B6">
      <w:pPr>
        <w:widowControl w:val="0"/>
        <w:rPr>
          <w:lang w:val="es-ES_tradnl"/>
        </w:rPr>
      </w:pPr>
    </w:p>
    <w:p w:rsidR="0039205C" w:rsidRPr="00FC54EB" w:rsidRDefault="0039205C" w:rsidP="003246B6">
      <w:pPr>
        <w:widowControl w:val="0"/>
        <w:rPr>
          <w:lang w:val="es-ES_tradnl"/>
        </w:rPr>
      </w:pPr>
      <w:r w:rsidRPr="00FC54EB">
        <w:rPr>
          <w:lang w:val="es-ES_tradnl"/>
        </w:rPr>
        <w:fldChar w:fldCharType="begin"/>
      </w:r>
      <w:r w:rsidRPr="00FC54EB">
        <w:rPr>
          <w:lang w:val="es-ES_tradnl"/>
        </w:rPr>
        <w:instrText xml:space="preserve"> AUTONUM  </w:instrText>
      </w:r>
      <w:r w:rsidRPr="00FC54EB">
        <w:rPr>
          <w:lang w:val="es-ES_tradnl"/>
        </w:rPr>
        <w:fldChar w:fldCharType="end"/>
      </w:r>
      <w:r w:rsidRPr="00FC54EB">
        <w:rPr>
          <w:lang w:val="es-ES_tradnl"/>
        </w:rPr>
        <w:tab/>
      </w:r>
      <w:r w:rsidR="00EB6607">
        <w:rPr>
          <w:lang w:val="es-ES_tradnl"/>
        </w:rPr>
        <w:t xml:space="preserve">Los creadores de </w:t>
      </w:r>
      <w:r w:rsidRPr="00FC54EB">
        <w:rPr>
          <w:lang w:val="es-ES_tradnl"/>
        </w:rPr>
        <w:t xml:space="preserve">UGC </w:t>
      </w:r>
      <w:r w:rsidR="00EB6607">
        <w:rPr>
          <w:lang w:val="es-ES_tradnl"/>
        </w:rPr>
        <w:t xml:space="preserve">destacan también las tendencias dominantes de emplear las fuentes de cultura </w:t>
      </w:r>
      <w:r w:rsidR="00281515">
        <w:rPr>
          <w:lang w:val="es-ES_tradnl"/>
        </w:rPr>
        <w:t>en</w:t>
      </w:r>
      <w:r w:rsidR="00EB6607">
        <w:rPr>
          <w:lang w:val="es-ES_tradnl"/>
        </w:rPr>
        <w:t xml:space="preserve"> la red. Además de los portales sociales y los portales que contienen conocimientos especializados, se visitan también sitios web que contienen contenidos</w:t>
      </w:r>
      <w:r w:rsidRPr="00FC54EB">
        <w:rPr>
          <w:lang w:val="es-ES_tradnl"/>
        </w:rPr>
        <w:t xml:space="preserve"> UGC</w:t>
      </w:r>
      <w:r w:rsidR="00EB6607">
        <w:rPr>
          <w:lang w:val="es-ES_tradnl"/>
        </w:rPr>
        <w:t>.  Los sitios favoritos son</w:t>
      </w:r>
      <w:r w:rsidRPr="00FC54EB">
        <w:rPr>
          <w:lang w:val="es-ES_tradnl"/>
        </w:rPr>
        <w:t xml:space="preserve">: Spotify </w:t>
      </w:r>
      <w:r w:rsidR="00EB6607">
        <w:rPr>
          <w:lang w:val="es-ES_tradnl"/>
        </w:rPr>
        <w:t>y</w:t>
      </w:r>
      <w:r w:rsidRPr="00FC54EB">
        <w:rPr>
          <w:lang w:val="es-ES_tradnl"/>
        </w:rPr>
        <w:t xml:space="preserve"> Deezer</w:t>
      </w:r>
      <w:r w:rsidR="00EB6607">
        <w:rPr>
          <w:lang w:val="es-ES_tradnl"/>
        </w:rPr>
        <w:t>, y también portales que presentan producciones cinematográficas europeas</w:t>
      </w:r>
      <w:r w:rsidR="00141CFC">
        <w:rPr>
          <w:lang w:val="es-ES_tradnl"/>
        </w:rPr>
        <w:t>.</w:t>
      </w:r>
    </w:p>
    <w:p w:rsidR="0039205C" w:rsidRPr="00FC54EB" w:rsidRDefault="0039205C" w:rsidP="003246B6">
      <w:pPr>
        <w:widowControl w:val="0"/>
        <w:rPr>
          <w:lang w:val="es-ES_tradnl"/>
        </w:rPr>
      </w:pPr>
    </w:p>
    <w:p w:rsidR="0039205C" w:rsidRPr="00FC54EB" w:rsidRDefault="0039205C" w:rsidP="003246B6">
      <w:pPr>
        <w:widowControl w:val="0"/>
        <w:rPr>
          <w:lang w:val="es-ES_tradnl"/>
        </w:rPr>
      </w:pPr>
      <w:r w:rsidRPr="00FC54EB">
        <w:rPr>
          <w:lang w:val="es-ES_tradnl"/>
        </w:rPr>
        <w:fldChar w:fldCharType="begin"/>
      </w:r>
      <w:r w:rsidRPr="00FC54EB">
        <w:rPr>
          <w:lang w:val="es-ES_tradnl"/>
        </w:rPr>
        <w:instrText xml:space="preserve"> AUTONUM  </w:instrText>
      </w:r>
      <w:r w:rsidRPr="00FC54EB">
        <w:rPr>
          <w:lang w:val="es-ES_tradnl"/>
        </w:rPr>
        <w:fldChar w:fldCharType="end"/>
      </w:r>
      <w:r w:rsidRPr="00FC54EB">
        <w:rPr>
          <w:lang w:val="es-ES_tradnl"/>
        </w:rPr>
        <w:tab/>
      </w:r>
      <w:r w:rsidR="005E0CE8">
        <w:rPr>
          <w:lang w:val="es-ES_tradnl"/>
        </w:rPr>
        <w:t xml:space="preserve">Los usuarios de </w:t>
      </w:r>
      <w:r w:rsidRPr="00FC54EB">
        <w:rPr>
          <w:lang w:val="es-ES_tradnl"/>
        </w:rPr>
        <w:t xml:space="preserve">UGC </w:t>
      </w:r>
      <w:r w:rsidR="005E0CE8">
        <w:rPr>
          <w:lang w:val="es-ES_tradnl"/>
        </w:rPr>
        <w:t>señalan también</w:t>
      </w:r>
      <w:r w:rsidR="00FF1580">
        <w:rPr>
          <w:lang w:val="es-ES_tradnl"/>
        </w:rPr>
        <w:t xml:space="preserve"> una paradoja</w:t>
      </w:r>
      <w:r w:rsidR="001B37E3">
        <w:rPr>
          <w:lang w:val="es-ES_tradnl"/>
        </w:rPr>
        <w:t xml:space="preserve">: </w:t>
      </w:r>
      <w:r w:rsidR="00FF1580">
        <w:rPr>
          <w:lang w:val="es-ES_tradnl"/>
        </w:rPr>
        <w:t>sencillamente es más cómodo emplear</w:t>
      </w:r>
      <w:r w:rsidR="005E0CE8">
        <w:rPr>
          <w:lang w:val="es-ES_tradnl"/>
        </w:rPr>
        <w:t xml:space="preserve"> fuentes ilegales</w:t>
      </w:r>
      <w:r w:rsidR="00FF1580">
        <w:rPr>
          <w:lang w:val="es-ES_tradnl"/>
        </w:rPr>
        <w:t xml:space="preserve">.  Por consiguiente, no </w:t>
      </w:r>
      <w:r w:rsidR="00281515">
        <w:rPr>
          <w:lang w:val="es-ES_tradnl"/>
        </w:rPr>
        <w:t xml:space="preserve">se trata </w:t>
      </w:r>
      <w:r w:rsidR="00FF1580">
        <w:rPr>
          <w:lang w:val="es-ES_tradnl"/>
        </w:rPr>
        <w:t>sol</w:t>
      </w:r>
      <w:r w:rsidR="001B37E3">
        <w:rPr>
          <w:lang w:val="es-ES_tradnl"/>
        </w:rPr>
        <w:t>o</w:t>
      </w:r>
      <w:r w:rsidR="00FF1580">
        <w:rPr>
          <w:lang w:val="es-ES_tradnl"/>
        </w:rPr>
        <w:t xml:space="preserve"> el costo, sino que </w:t>
      </w:r>
      <w:r w:rsidR="00281515">
        <w:rPr>
          <w:lang w:val="es-ES_tradnl"/>
        </w:rPr>
        <w:t xml:space="preserve">el obstáculo es </w:t>
      </w:r>
      <w:r w:rsidR="00FF1580">
        <w:rPr>
          <w:lang w:val="es-ES_tradnl"/>
        </w:rPr>
        <w:t>además, y probablemente en primer lugar, la comodidad de los usuarios</w:t>
      </w:r>
      <w:r w:rsidR="00907AC7">
        <w:rPr>
          <w:lang w:val="es-ES_tradnl"/>
        </w:rPr>
        <w:t>.  Este parece ser uno de los retos principales que deben enfrentar quienes fomentan el uso de fuentes legales de la cultura en la red</w:t>
      </w:r>
      <w:r w:rsidR="00141CFC">
        <w:rPr>
          <w:lang w:val="es-ES_tradnl"/>
        </w:rPr>
        <w:t>.</w:t>
      </w:r>
    </w:p>
    <w:p w:rsidR="0039205C" w:rsidRPr="00FC54EB" w:rsidRDefault="0039205C" w:rsidP="003246B6">
      <w:pPr>
        <w:widowControl w:val="0"/>
        <w:rPr>
          <w:lang w:val="es-ES_tradnl"/>
        </w:rPr>
      </w:pPr>
    </w:p>
    <w:p w:rsidR="0039205C" w:rsidRPr="00FC54EB" w:rsidRDefault="0039205C" w:rsidP="003246B6">
      <w:pPr>
        <w:widowControl w:val="0"/>
        <w:rPr>
          <w:lang w:val="es-ES_tradnl"/>
        </w:rPr>
      </w:pPr>
      <w:r w:rsidRPr="00FC54EB">
        <w:rPr>
          <w:lang w:val="es-ES_tradnl"/>
        </w:rPr>
        <w:fldChar w:fldCharType="begin"/>
      </w:r>
      <w:r w:rsidRPr="00FC54EB">
        <w:rPr>
          <w:lang w:val="es-ES_tradnl"/>
        </w:rPr>
        <w:instrText xml:space="preserve"> AUTONUM  </w:instrText>
      </w:r>
      <w:r w:rsidRPr="00FC54EB">
        <w:rPr>
          <w:lang w:val="es-ES_tradnl"/>
        </w:rPr>
        <w:fldChar w:fldCharType="end"/>
      </w:r>
      <w:r w:rsidR="00E376D0">
        <w:rPr>
          <w:lang w:val="es-ES_tradnl"/>
        </w:rPr>
        <w:tab/>
        <w:t xml:space="preserve">La tarea de las instituciones y organizaciones interesadas en la </w:t>
      </w:r>
      <w:r w:rsidR="001B37E3">
        <w:rPr>
          <w:lang w:val="es-ES_tradnl"/>
        </w:rPr>
        <w:t xml:space="preserve">difusión </w:t>
      </w:r>
      <w:r w:rsidR="00E376D0">
        <w:rPr>
          <w:lang w:val="es-ES_tradnl"/>
        </w:rPr>
        <w:t xml:space="preserve">de estos materiales en la red es la compilación de </w:t>
      </w:r>
      <w:r w:rsidR="00FC076D">
        <w:rPr>
          <w:lang w:val="es-ES_tradnl"/>
        </w:rPr>
        <w:t xml:space="preserve">enormes </w:t>
      </w:r>
      <w:r w:rsidR="00E376D0">
        <w:rPr>
          <w:lang w:val="es-ES_tradnl"/>
        </w:rPr>
        <w:t xml:space="preserve"> bases de datos de fuentes legales de cultura de buena calidad.  Est</w:t>
      </w:r>
      <w:r w:rsidR="001B37E3">
        <w:rPr>
          <w:lang w:val="es-ES_tradnl"/>
        </w:rPr>
        <w:t xml:space="preserve">a estrategia </w:t>
      </w:r>
      <w:r w:rsidR="00E376D0">
        <w:rPr>
          <w:lang w:val="es-ES_tradnl"/>
        </w:rPr>
        <w:t xml:space="preserve">es mucho más eficaz que combatir </w:t>
      </w:r>
      <w:r w:rsidR="008D1226">
        <w:rPr>
          <w:lang w:val="es-ES_tradnl"/>
        </w:rPr>
        <w:t>intensamente la piratería en internet</w:t>
      </w:r>
      <w:r w:rsidRPr="00FC54EB">
        <w:rPr>
          <w:lang w:val="es-ES_tradnl"/>
        </w:rPr>
        <w:t>.</w:t>
      </w:r>
    </w:p>
    <w:p w:rsidR="0039205C" w:rsidRPr="00FC54EB" w:rsidRDefault="0039205C" w:rsidP="003246B6">
      <w:pPr>
        <w:widowControl w:val="0"/>
        <w:rPr>
          <w:lang w:val="es-ES_tradnl"/>
        </w:rPr>
      </w:pPr>
    </w:p>
    <w:p w:rsidR="0039205C" w:rsidRPr="00FC54EB" w:rsidRDefault="0039205C" w:rsidP="003246B6">
      <w:pPr>
        <w:widowControl w:val="0"/>
        <w:rPr>
          <w:lang w:val="es-ES_tradnl"/>
        </w:rPr>
      </w:pPr>
      <w:r w:rsidRPr="00FC54EB">
        <w:rPr>
          <w:lang w:val="es-ES_tradnl"/>
        </w:rPr>
        <w:fldChar w:fldCharType="begin"/>
      </w:r>
      <w:r w:rsidRPr="00FC54EB">
        <w:rPr>
          <w:lang w:val="es-ES_tradnl"/>
        </w:rPr>
        <w:instrText xml:space="preserve"> AUTONUM  </w:instrText>
      </w:r>
      <w:r w:rsidRPr="00FC54EB">
        <w:rPr>
          <w:lang w:val="es-ES_tradnl"/>
        </w:rPr>
        <w:fldChar w:fldCharType="end"/>
      </w:r>
      <w:r w:rsidR="00DB3EE3">
        <w:rPr>
          <w:lang w:val="es-ES_tradnl"/>
        </w:rPr>
        <w:tab/>
        <w:t xml:space="preserve">Es necesario emprender nuevos estudios habida cuenta de que el conocimiento sobre las actitudes y comportamientos de los usuarios del grupo </w:t>
      </w:r>
      <w:r w:rsidRPr="00FC54EB">
        <w:rPr>
          <w:lang w:val="es-ES_tradnl"/>
        </w:rPr>
        <w:t xml:space="preserve">UGC </w:t>
      </w:r>
      <w:r w:rsidR="00DB3EE3">
        <w:rPr>
          <w:lang w:val="es-ES_tradnl"/>
        </w:rPr>
        <w:t>ayudará a crear herramientas educativas y promocionales eficaces adaptadas a las necesidades.  Los conocimientos adquiridos en estas investigaciones también ayudarán a desarrollar y poner en práctica las soluciones futuras que los usuarios esperan para cumplir con sus expectativas</w:t>
      </w:r>
      <w:r w:rsidRPr="00FC54EB">
        <w:rPr>
          <w:lang w:val="es-ES_tradnl"/>
        </w:rPr>
        <w:t xml:space="preserve">.  </w:t>
      </w:r>
    </w:p>
    <w:p w:rsidR="0039205C" w:rsidRDefault="0039205C" w:rsidP="003246B6">
      <w:pPr>
        <w:widowControl w:val="0"/>
        <w:rPr>
          <w:lang w:val="es-ES_tradnl"/>
        </w:rPr>
      </w:pPr>
    </w:p>
    <w:p w:rsidR="003246B6" w:rsidRPr="00FC54EB" w:rsidRDefault="003246B6" w:rsidP="003246B6">
      <w:pPr>
        <w:widowControl w:val="0"/>
        <w:rPr>
          <w:lang w:val="es-ES_tradnl"/>
        </w:rPr>
      </w:pPr>
    </w:p>
    <w:p w:rsidR="0039205C" w:rsidRPr="00FC54EB" w:rsidRDefault="0039205C" w:rsidP="003246B6">
      <w:pPr>
        <w:pStyle w:val="Heading3"/>
        <w:keepNext w:val="0"/>
        <w:widowControl w:val="0"/>
        <w:spacing w:before="0" w:after="0"/>
        <w:rPr>
          <w:b/>
          <w:u w:val="none"/>
          <w:lang w:val="es-ES_tradnl"/>
        </w:rPr>
      </w:pPr>
      <w:r w:rsidRPr="00FC54EB">
        <w:rPr>
          <w:b/>
          <w:u w:val="none"/>
          <w:lang w:val="es-ES_tradnl"/>
        </w:rPr>
        <w:t>VII.</w:t>
      </w:r>
      <w:r w:rsidRPr="00FC54EB">
        <w:rPr>
          <w:b/>
          <w:u w:val="none"/>
          <w:lang w:val="es-ES_tradnl"/>
        </w:rPr>
        <w:tab/>
      </w:r>
      <w:r w:rsidR="002C4E3B">
        <w:rPr>
          <w:b/>
          <w:u w:val="none"/>
          <w:lang w:val="es-ES_tradnl"/>
        </w:rPr>
        <w:t>¿CU</w:t>
      </w:r>
      <w:r w:rsidR="002C4E3B" w:rsidRPr="00C46E51">
        <w:rPr>
          <w:b/>
          <w:u w:val="none"/>
          <w:lang w:val="es-ES_tradnl"/>
        </w:rPr>
        <w:t>ÁLES SON NUESTROS LOGROS</w:t>
      </w:r>
      <w:r w:rsidRPr="00FC54EB">
        <w:rPr>
          <w:b/>
          <w:u w:val="none"/>
          <w:lang w:val="es-ES_tradnl"/>
        </w:rPr>
        <w:t xml:space="preserve">? </w:t>
      </w:r>
    </w:p>
    <w:p w:rsidR="0039205C" w:rsidRPr="00FC54EB" w:rsidRDefault="0039205C" w:rsidP="003246B6">
      <w:pPr>
        <w:widowControl w:val="0"/>
        <w:rPr>
          <w:lang w:val="es-ES_tradnl"/>
        </w:rPr>
      </w:pPr>
    </w:p>
    <w:p w:rsidR="0039205C" w:rsidRPr="00FC54EB" w:rsidRDefault="0039205C" w:rsidP="003246B6">
      <w:pPr>
        <w:widowControl w:val="0"/>
        <w:rPr>
          <w:lang w:val="es-ES_tradnl"/>
        </w:rPr>
      </w:pPr>
      <w:r w:rsidRPr="00FC54EB">
        <w:rPr>
          <w:lang w:val="es-ES_tradnl"/>
        </w:rPr>
        <w:fldChar w:fldCharType="begin"/>
      </w:r>
      <w:r w:rsidRPr="00FC54EB">
        <w:rPr>
          <w:lang w:val="es-ES_tradnl"/>
        </w:rPr>
        <w:instrText xml:space="preserve"> AUTONUM  </w:instrText>
      </w:r>
      <w:r w:rsidRPr="00FC54EB">
        <w:rPr>
          <w:lang w:val="es-ES_tradnl"/>
        </w:rPr>
        <w:fldChar w:fldCharType="end"/>
      </w:r>
      <w:r w:rsidR="0043076C">
        <w:rPr>
          <w:lang w:val="es-ES_tradnl"/>
        </w:rPr>
        <w:tab/>
        <w:t xml:space="preserve">Hemos logrado atraer la atención de la sociedad hacia el hecho de que la cultura es una comunidad de creadores y </w:t>
      </w:r>
      <w:r w:rsidR="001B37E3">
        <w:rPr>
          <w:lang w:val="es-ES_tradnl"/>
        </w:rPr>
        <w:t xml:space="preserve">destinatarios </w:t>
      </w:r>
      <w:r w:rsidR="0043076C">
        <w:rPr>
          <w:lang w:val="es-ES_tradnl"/>
        </w:rPr>
        <w:t xml:space="preserve">y que la forma en que </w:t>
      </w:r>
      <w:r w:rsidR="00537290">
        <w:rPr>
          <w:lang w:val="es-ES_tradnl"/>
        </w:rPr>
        <w:t xml:space="preserve">se usa tiene enormes </w:t>
      </w:r>
      <w:r w:rsidR="0043076C">
        <w:rPr>
          <w:lang w:val="es-ES_tradnl"/>
        </w:rPr>
        <w:t xml:space="preserve">repercusiones en </w:t>
      </w:r>
      <w:r w:rsidR="00281515">
        <w:rPr>
          <w:lang w:val="es-ES_tradnl"/>
        </w:rPr>
        <w:t>ella misma</w:t>
      </w:r>
      <w:r w:rsidR="0043076C">
        <w:rPr>
          <w:lang w:val="es-ES_tradnl"/>
        </w:rPr>
        <w:t>.  Hemos podido alentar a quienes emplean f</w:t>
      </w:r>
      <w:r w:rsidR="002615EE">
        <w:rPr>
          <w:lang w:val="es-ES_tradnl"/>
        </w:rPr>
        <w:t xml:space="preserve">uentes legales de cultura a que </w:t>
      </w:r>
      <w:r w:rsidR="001B37E3">
        <w:rPr>
          <w:lang w:val="es-ES_tradnl"/>
        </w:rPr>
        <w:t xml:space="preserve">alcen sus voces </w:t>
      </w:r>
      <w:r w:rsidR="0043076C">
        <w:rPr>
          <w:lang w:val="es-ES_tradnl"/>
        </w:rPr>
        <w:t xml:space="preserve">ya que sus declaraciones son </w:t>
      </w:r>
      <w:r w:rsidR="001B37E3">
        <w:rPr>
          <w:lang w:val="es-ES_tradnl"/>
        </w:rPr>
        <w:t>fundamentales p</w:t>
      </w:r>
      <w:r w:rsidR="0043076C">
        <w:rPr>
          <w:lang w:val="es-ES_tradnl"/>
        </w:rPr>
        <w:t>ara la campaña</w:t>
      </w:r>
      <w:r w:rsidR="009054A0">
        <w:rPr>
          <w:lang w:val="es-ES_tradnl"/>
        </w:rPr>
        <w:t>.  Un resultado tangible de la campaña es el número creciente de fuentes legales que se agregan a la base de datos y el crecimiento del sitio web de</w:t>
      </w:r>
      <w:r w:rsidRPr="00FC54EB">
        <w:rPr>
          <w:lang w:val="es-ES_tradnl"/>
        </w:rPr>
        <w:t xml:space="preserve"> </w:t>
      </w:r>
      <w:r w:rsidR="00C1070D">
        <w:rPr>
          <w:i/>
          <w:lang w:val="es-ES_tradnl"/>
        </w:rPr>
        <w:t>Cultura legal</w:t>
      </w:r>
      <w:r w:rsidR="009054A0">
        <w:rPr>
          <w:lang w:val="es-ES_tradnl"/>
        </w:rPr>
        <w:t xml:space="preserve"> que </w:t>
      </w:r>
      <w:r w:rsidR="001B37E3">
        <w:rPr>
          <w:lang w:val="es-ES_tradnl"/>
        </w:rPr>
        <w:t xml:space="preserve">es considerado </w:t>
      </w:r>
      <w:r w:rsidR="009054A0">
        <w:rPr>
          <w:lang w:val="es-ES_tradnl"/>
        </w:rPr>
        <w:t xml:space="preserve">un portal interesante que </w:t>
      </w:r>
      <w:r w:rsidR="00281515">
        <w:rPr>
          <w:lang w:val="es-ES_tradnl"/>
        </w:rPr>
        <w:t xml:space="preserve">fomenta la promoción de </w:t>
      </w:r>
      <w:r w:rsidR="009054A0">
        <w:rPr>
          <w:lang w:val="es-ES_tradnl"/>
        </w:rPr>
        <w:t>espectáculos y creadores.  La campaña tambié</w:t>
      </w:r>
      <w:r w:rsidR="001B37E3">
        <w:rPr>
          <w:lang w:val="es-ES_tradnl"/>
        </w:rPr>
        <w:t xml:space="preserve">n </w:t>
      </w:r>
      <w:r w:rsidR="00281515">
        <w:rPr>
          <w:lang w:val="es-ES_tradnl"/>
        </w:rPr>
        <w:t>ha contribuido</w:t>
      </w:r>
      <w:r w:rsidR="001B37E3">
        <w:rPr>
          <w:lang w:val="es-ES_tradnl"/>
        </w:rPr>
        <w:t xml:space="preserve"> a desarrollar la idea de </w:t>
      </w:r>
      <w:r w:rsidR="009054A0">
        <w:rPr>
          <w:lang w:val="es-ES_tradnl"/>
        </w:rPr>
        <w:t xml:space="preserve">que </w:t>
      </w:r>
      <w:r w:rsidR="00C1070D">
        <w:rPr>
          <w:i/>
          <w:lang w:val="es-ES_tradnl"/>
        </w:rPr>
        <w:t>Cultura legal</w:t>
      </w:r>
      <w:r w:rsidR="009054A0">
        <w:rPr>
          <w:lang w:val="es-ES_tradnl"/>
        </w:rPr>
        <w:t xml:space="preserve"> e</w:t>
      </w:r>
      <w:r w:rsidRPr="00FC54EB">
        <w:rPr>
          <w:lang w:val="es-ES_tradnl"/>
        </w:rPr>
        <w:t>s</w:t>
      </w:r>
      <w:r w:rsidR="009B3821">
        <w:rPr>
          <w:lang w:val="es-ES_tradnl"/>
        </w:rPr>
        <w:t xml:space="preserve"> una fuente de información </w:t>
      </w:r>
      <w:r w:rsidR="009054A0">
        <w:rPr>
          <w:lang w:val="es-ES_tradnl"/>
        </w:rPr>
        <w:t>fiable en materia de derecho de autor y derechos conexos</w:t>
      </w:r>
      <w:r w:rsidRPr="00FC54EB">
        <w:rPr>
          <w:lang w:val="es-ES_tradnl"/>
        </w:rPr>
        <w:t xml:space="preserve">.  </w:t>
      </w:r>
      <w:r w:rsidR="00F52756">
        <w:rPr>
          <w:lang w:val="es-ES_tradnl"/>
        </w:rPr>
        <w:t>Otro logro radica en haber</w:t>
      </w:r>
      <w:r w:rsidR="00281515">
        <w:rPr>
          <w:lang w:val="es-ES_tradnl"/>
        </w:rPr>
        <w:t xml:space="preserve"> atenuado</w:t>
      </w:r>
      <w:r w:rsidR="00F52756">
        <w:rPr>
          <w:lang w:val="es-ES_tradnl"/>
        </w:rPr>
        <w:t xml:space="preserve"> </w:t>
      </w:r>
      <w:r w:rsidR="00D47288">
        <w:rPr>
          <w:lang w:val="es-ES_tradnl"/>
        </w:rPr>
        <w:t>la actitud de</w:t>
      </w:r>
      <w:r w:rsidR="00F52756">
        <w:rPr>
          <w:lang w:val="es-ES_tradnl"/>
        </w:rPr>
        <w:t xml:space="preserve"> </w:t>
      </w:r>
      <w:r w:rsidRPr="00FC54EB">
        <w:rPr>
          <w:lang w:val="es-ES_tradnl"/>
        </w:rPr>
        <w:t xml:space="preserve"> “</w:t>
      </w:r>
      <w:r w:rsidR="00D47288">
        <w:rPr>
          <w:lang w:val="es-ES_tradnl"/>
        </w:rPr>
        <w:t>jactarse</w:t>
      </w:r>
      <w:r w:rsidR="00F52756">
        <w:rPr>
          <w:lang w:val="es-ES_tradnl"/>
        </w:rPr>
        <w:t xml:space="preserve"> públicamente” de hacer descargas d</w:t>
      </w:r>
      <w:r w:rsidR="001B37E3">
        <w:rPr>
          <w:lang w:val="es-ES_tradnl"/>
        </w:rPr>
        <w:t>e fuentes ilegales y convertirla</w:t>
      </w:r>
      <w:r w:rsidR="00F52756">
        <w:rPr>
          <w:lang w:val="es-ES_tradnl"/>
        </w:rPr>
        <w:t xml:space="preserve"> en </w:t>
      </w:r>
      <w:r w:rsidR="009B3821">
        <w:rPr>
          <w:lang w:val="es-ES_tradnl"/>
        </w:rPr>
        <w:t>algo</w:t>
      </w:r>
      <w:r w:rsidRPr="00FC54EB">
        <w:rPr>
          <w:lang w:val="es-ES_tradnl"/>
        </w:rPr>
        <w:t xml:space="preserve"> “</w:t>
      </w:r>
      <w:r w:rsidR="00D47288">
        <w:rPr>
          <w:lang w:val="es-ES_tradnl"/>
        </w:rPr>
        <w:t>bochorno</w:t>
      </w:r>
      <w:r w:rsidR="009B3821">
        <w:rPr>
          <w:lang w:val="es-ES_tradnl"/>
        </w:rPr>
        <w:t>so</w:t>
      </w:r>
      <w:r w:rsidRPr="00FC54EB">
        <w:rPr>
          <w:lang w:val="es-ES_tradnl"/>
        </w:rPr>
        <w:t>”.</w:t>
      </w:r>
    </w:p>
    <w:p w:rsidR="0039205C" w:rsidRDefault="0039205C" w:rsidP="003246B6">
      <w:pPr>
        <w:widowControl w:val="0"/>
        <w:rPr>
          <w:lang w:val="es-ES_tradnl"/>
        </w:rPr>
      </w:pPr>
    </w:p>
    <w:p w:rsidR="003246B6" w:rsidRPr="00FC54EB" w:rsidRDefault="003246B6" w:rsidP="003246B6">
      <w:pPr>
        <w:widowControl w:val="0"/>
        <w:rPr>
          <w:lang w:val="es-ES_tradnl"/>
        </w:rPr>
      </w:pPr>
    </w:p>
    <w:p w:rsidR="0039205C" w:rsidRPr="00FC54EB" w:rsidRDefault="0039205C" w:rsidP="003246B6">
      <w:pPr>
        <w:pStyle w:val="Heading3"/>
        <w:keepNext w:val="0"/>
        <w:widowControl w:val="0"/>
        <w:spacing w:before="0" w:after="0"/>
        <w:rPr>
          <w:b/>
          <w:u w:val="none"/>
          <w:lang w:val="es-ES_tradnl"/>
        </w:rPr>
      </w:pPr>
      <w:r w:rsidRPr="00FC54EB">
        <w:rPr>
          <w:b/>
          <w:u w:val="none"/>
          <w:lang w:val="es-ES_tradnl"/>
        </w:rPr>
        <w:t>VIII.</w:t>
      </w:r>
      <w:r w:rsidRPr="00FC54EB">
        <w:rPr>
          <w:b/>
          <w:u w:val="none"/>
          <w:lang w:val="es-ES_tradnl"/>
        </w:rPr>
        <w:tab/>
      </w:r>
      <w:r w:rsidR="00FD047F">
        <w:rPr>
          <w:b/>
          <w:u w:val="none"/>
          <w:lang w:val="es-ES_tradnl"/>
        </w:rPr>
        <w:t>¿CU</w:t>
      </w:r>
      <w:r w:rsidR="00FD047F" w:rsidRPr="00C46E51">
        <w:rPr>
          <w:b/>
          <w:u w:val="none"/>
          <w:lang w:val="es-ES_tradnl"/>
        </w:rPr>
        <w:t>ÁLES SON LAS DIFICULTADES</w:t>
      </w:r>
      <w:r w:rsidRPr="00FC54EB">
        <w:rPr>
          <w:b/>
          <w:u w:val="none"/>
          <w:lang w:val="es-ES_tradnl"/>
        </w:rPr>
        <w:t>?</w:t>
      </w:r>
    </w:p>
    <w:p w:rsidR="0039205C" w:rsidRPr="00FC54EB" w:rsidRDefault="0039205C" w:rsidP="003246B6">
      <w:pPr>
        <w:widowControl w:val="0"/>
        <w:rPr>
          <w:lang w:val="es-ES_tradnl"/>
        </w:rPr>
      </w:pPr>
    </w:p>
    <w:p w:rsidR="0039205C" w:rsidRDefault="0039205C" w:rsidP="003246B6">
      <w:pPr>
        <w:widowControl w:val="0"/>
        <w:rPr>
          <w:lang w:val="es-ES_tradnl"/>
        </w:rPr>
      </w:pPr>
      <w:r w:rsidRPr="00FC54EB">
        <w:rPr>
          <w:lang w:val="es-ES_tradnl"/>
        </w:rPr>
        <w:fldChar w:fldCharType="begin"/>
      </w:r>
      <w:r w:rsidRPr="00FC54EB">
        <w:rPr>
          <w:lang w:val="es-ES_tradnl"/>
        </w:rPr>
        <w:instrText xml:space="preserve"> AUTONUM  </w:instrText>
      </w:r>
      <w:r w:rsidRPr="00FC54EB">
        <w:rPr>
          <w:lang w:val="es-ES_tradnl"/>
        </w:rPr>
        <w:fldChar w:fldCharType="end"/>
      </w:r>
      <w:r w:rsidR="002D4EC2">
        <w:rPr>
          <w:lang w:val="es-ES_tradnl"/>
        </w:rPr>
        <w:tab/>
        <w:t>El respeto d</w:t>
      </w:r>
      <w:r w:rsidR="00160C29">
        <w:rPr>
          <w:lang w:val="es-ES_tradnl"/>
        </w:rPr>
        <w:t xml:space="preserve">e la propiedad intelectual no tiene buena acogida ni </w:t>
      </w:r>
      <w:r w:rsidR="001B37E3">
        <w:rPr>
          <w:lang w:val="es-ES_tradnl"/>
        </w:rPr>
        <w:t>genera interés</w:t>
      </w:r>
      <w:r w:rsidR="00160C29">
        <w:rPr>
          <w:lang w:val="es-ES_tradnl"/>
        </w:rPr>
        <w:t>.  Es algo nuevo</w:t>
      </w:r>
      <w:r w:rsidRPr="00FC54EB">
        <w:rPr>
          <w:lang w:val="es-ES_tradnl"/>
        </w:rPr>
        <w:t xml:space="preserve">, </w:t>
      </w:r>
      <w:r w:rsidR="006E181F">
        <w:rPr>
          <w:lang w:val="es-ES_tradnl"/>
        </w:rPr>
        <w:t>y es la antítesis de la creencia arraig</w:t>
      </w:r>
      <w:r w:rsidRPr="00FC54EB">
        <w:rPr>
          <w:lang w:val="es-ES_tradnl"/>
        </w:rPr>
        <w:t>a</w:t>
      </w:r>
      <w:r w:rsidR="005F4257">
        <w:rPr>
          <w:lang w:val="es-ES_tradnl"/>
        </w:rPr>
        <w:t>da de que los recursos de I</w:t>
      </w:r>
      <w:r w:rsidR="006E181F">
        <w:rPr>
          <w:lang w:val="es-ES_tradnl"/>
        </w:rPr>
        <w:t>nternet sencillamente están disponibles y por lo tanto deberían ser gratuitos.  La elección de las fuentes que empleamos muchas veces está determinada por la falta de conocimientos y la facilidad de acceso</w:t>
      </w:r>
      <w:r w:rsidR="009E7228">
        <w:rPr>
          <w:lang w:val="es-ES_tradnl"/>
        </w:rPr>
        <w:t xml:space="preserve">.  Asimismo, </w:t>
      </w:r>
      <w:r w:rsidR="001B37E3">
        <w:rPr>
          <w:lang w:val="es-ES_tradnl"/>
        </w:rPr>
        <w:t xml:space="preserve">suele desconocerse que </w:t>
      </w:r>
      <w:r w:rsidR="009E7228">
        <w:rPr>
          <w:lang w:val="es-ES_tradnl"/>
        </w:rPr>
        <w:t xml:space="preserve">muchas veces pagamos por la cultura que </w:t>
      </w:r>
      <w:r w:rsidR="009E7228">
        <w:rPr>
          <w:lang w:val="es-ES_tradnl"/>
        </w:rPr>
        <w:lastRenderedPageBreak/>
        <w:t xml:space="preserve">obtenemos de fuentes ilegales y que la cultura de fuentes legales puede </w:t>
      </w:r>
      <w:r w:rsidR="005F4257">
        <w:rPr>
          <w:lang w:val="es-ES_tradnl"/>
        </w:rPr>
        <w:t>costar dinero</w:t>
      </w:r>
      <w:r w:rsidR="009E7228">
        <w:rPr>
          <w:lang w:val="es-ES_tradnl"/>
        </w:rPr>
        <w:t xml:space="preserve"> o ser gratuita</w:t>
      </w:r>
      <w:r w:rsidR="00DD1BFE">
        <w:rPr>
          <w:lang w:val="es-ES_tradnl"/>
        </w:rPr>
        <w:t>.</w:t>
      </w:r>
      <w:r w:rsidRPr="00FC54EB">
        <w:rPr>
          <w:lang w:val="es-ES_tradnl"/>
        </w:rPr>
        <w:t xml:space="preserve"> </w:t>
      </w:r>
    </w:p>
    <w:p w:rsidR="00FE0B40" w:rsidRDefault="00FE0B40" w:rsidP="003246B6">
      <w:pPr>
        <w:widowControl w:val="0"/>
        <w:rPr>
          <w:lang w:val="es-ES_tradnl"/>
        </w:rPr>
      </w:pPr>
    </w:p>
    <w:p w:rsidR="003246B6" w:rsidRPr="00FC54EB" w:rsidRDefault="003246B6" w:rsidP="003246B6">
      <w:pPr>
        <w:widowControl w:val="0"/>
        <w:rPr>
          <w:lang w:val="es-ES_tradnl"/>
        </w:rPr>
      </w:pPr>
    </w:p>
    <w:p w:rsidR="0039205C" w:rsidRPr="00FC54EB" w:rsidRDefault="0039205C" w:rsidP="003246B6">
      <w:pPr>
        <w:pStyle w:val="Heading3"/>
        <w:keepNext w:val="0"/>
        <w:widowControl w:val="0"/>
        <w:spacing w:before="0" w:after="0"/>
        <w:rPr>
          <w:b/>
          <w:u w:val="none"/>
          <w:lang w:val="es-ES_tradnl"/>
        </w:rPr>
      </w:pPr>
      <w:r w:rsidRPr="00FC54EB">
        <w:rPr>
          <w:b/>
          <w:u w:val="none"/>
          <w:lang w:val="es-ES_tradnl"/>
        </w:rPr>
        <w:t>IX.</w:t>
      </w:r>
      <w:r w:rsidRPr="00FC54EB">
        <w:rPr>
          <w:b/>
          <w:u w:val="none"/>
          <w:lang w:val="es-ES_tradnl"/>
        </w:rPr>
        <w:tab/>
      </w:r>
      <w:r w:rsidR="00DD1BFE">
        <w:rPr>
          <w:b/>
          <w:u w:val="none"/>
          <w:lang w:val="es-ES_tradnl"/>
        </w:rPr>
        <w:t>¿QU</w:t>
      </w:r>
      <w:r w:rsidR="00DD1BFE" w:rsidRPr="00C46E51">
        <w:rPr>
          <w:b/>
          <w:u w:val="none"/>
          <w:lang w:val="es-ES_tradnl"/>
        </w:rPr>
        <w:t>É ES IMPORTANTE</w:t>
      </w:r>
      <w:r w:rsidRPr="00FC54EB">
        <w:rPr>
          <w:b/>
          <w:u w:val="none"/>
          <w:lang w:val="es-ES_tradnl"/>
        </w:rPr>
        <w:t>?</w:t>
      </w:r>
    </w:p>
    <w:p w:rsidR="0039205C" w:rsidRPr="00FC54EB" w:rsidRDefault="0039205C" w:rsidP="003246B6">
      <w:pPr>
        <w:widowControl w:val="0"/>
        <w:rPr>
          <w:lang w:val="es-ES_tradnl"/>
        </w:rPr>
      </w:pPr>
    </w:p>
    <w:p w:rsidR="0039205C" w:rsidRPr="00FC54EB" w:rsidRDefault="0039205C" w:rsidP="003246B6">
      <w:pPr>
        <w:widowControl w:val="0"/>
        <w:rPr>
          <w:lang w:val="es-ES_tradnl"/>
        </w:rPr>
      </w:pPr>
      <w:r w:rsidRPr="00FC54EB">
        <w:rPr>
          <w:lang w:val="es-ES_tradnl"/>
        </w:rPr>
        <w:fldChar w:fldCharType="begin"/>
      </w:r>
      <w:r w:rsidRPr="00FC54EB">
        <w:rPr>
          <w:lang w:val="es-ES_tradnl"/>
        </w:rPr>
        <w:instrText xml:space="preserve"> AUTONUM  </w:instrText>
      </w:r>
      <w:r w:rsidRPr="00FC54EB">
        <w:rPr>
          <w:lang w:val="es-ES_tradnl"/>
        </w:rPr>
        <w:fldChar w:fldCharType="end"/>
      </w:r>
      <w:r w:rsidR="00991D23">
        <w:rPr>
          <w:lang w:val="es-ES_tradnl"/>
        </w:rPr>
        <w:tab/>
        <w:t xml:space="preserve">La </w:t>
      </w:r>
      <w:r w:rsidR="001B37E3">
        <w:rPr>
          <w:lang w:val="es-ES_tradnl"/>
        </w:rPr>
        <w:t xml:space="preserve">idea de la cultura que tengan los destinatarios </w:t>
      </w:r>
      <w:r w:rsidR="00991D23">
        <w:rPr>
          <w:lang w:val="es-ES_tradnl"/>
        </w:rPr>
        <w:t xml:space="preserve">es muy importante y también las elecciones que </w:t>
      </w:r>
      <w:r w:rsidR="003C21EE">
        <w:rPr>
          <w:lang w:val="es-ES_tradnl"/>
        </w:rPr>
        <w:t>hacen</w:t>
      </w:r>
      <w:r w:rsidR="00AC4889">
        <w:rPr>
          <w:lang w:val="es-ES_tradnl"/>
        </w:rPr>
        <w:t xml:space="preserve"> con conocimiento de causa</w:t>
      </w:r>
      <w:r w:rsidR="00991D23">
        <w:rPr>
          <w:lang w:val="es-ES_tradnl"/>
        </w:rPr>
        <w:t>.  Con seguridad, todos desean ser justos con los creadores, especialmente los más privilegiados</w:t>
      </w:r>
      <w:r w:rsidR="00141CFC">
        <w:rPr>
          <w:lang w:val="es-ES_tradnl"/>
        </w:rPr>
        <w:t>.</w:t>
      </w:r>
    </w:p>
    <w:p w:rsidR="0039205C" w:rsidRPr="00FC54EB" w:rsidRDefault="0039205C" w:rsidP="003246B6">
      <w:pPr>
        <w:widowControl w:val="0"/>
        <w:rPr>
          <w:lang w:val="es-ES_tradnl"/>
        </w:rPr>
      </w:pPr>
    </w:p>
    <w:p w:rsidR="0039205C" w:rsidRPr="00FC54EB" w:rsidRDefault="0039205C" w:rsidP="003246B6">
      <w:pPr>
        <w:widowControl w:val="0"/>
        <w:rPr>
          <w:lang w:val="es-ES_tradnl"/>
        </w:rPr>
      </w:pPr>
      <w:r w:rsidRPr="00FC54EB">
        <w:rPr>
          <w:lang w:val="es-ES_tradnl"/>
        </w:rPr>
        <w:fldChar w:fldCharType="begin"/>
      </w:r>
      <w:r w:rsidRPr="00FC54EB">
        <w:rPr>
          <w:lang w:val="es-ES_tradnl"/>
        </w:rPr>
        <w:instrText xml:space="preserve"> AUTONUM  </w:instrText>
      </w:r>
      <w:r w:rsidRPr="00FC54EB">
        <w:rPr>
          <w:lang w:val="es-ES_tradnl"/>
        </w:rPr>
        <w:fldChar w:fldCharType="end"/>
      </w:r>
      <w:r w:rsidR="00A90B4C">
        <w:rPr>
          <w:lang w:val="es-ES_tradnl"/>
        </w:rPr>
        <w:tab/>
        <w:t>Nos complace la buena acogida que ha tenido</w:t>
      </w:r>
      <w:r w:rsidRPr="00FC54EB">
        <w:rPr>
          <w:lang w:val="es-ES_tradnl"/>
        </w:rPr>
        <w:t xml:space="preserve"> </w:t>
      </w:r>
      <w:r w:rsidR="00C1070D">
        <w:rPr>
          <w:i/>
          <w:lang w:val="es-ES_tradnl"/>
        </w:rPr>
        <w:t>Cultura legal</w:t>
      </w:r>
      <w:r w:rsidR="00A90B4C">
        <w:rPr>
          <w:lang w:val="es-ES_tradnl"/>
        </w:rPr>
        <w:t xml:space="preserve"> entre los usuarios de </w:t>
      </w:r>
      <w:r w:rsidR="005F4257">
        <w:rPr>
          <w:lang w:val="es-ES_tradnl"/>
        </w:rPr>
        <w:t>I</w:t>
      </w:r>
      <w:r w:rsidRPr="00FC54EB">
        <w:rPr>
          <w:lang w:val="es-ES_tradnl"/>
        </w:rPr>
        <w:t>nternet</w:t>
      </w:r>
      <w:r w:rsidR="00A90B4C">
        <w:rPr>
          <w:lang w:val="es-ES_tradnl"/>
        </w:rPr>
        <w:t xml:space="preserve">, los padres, estudiantes y </w:t>
      </w:r>
      <w:r w:rsidR="001B37E3">
        <w:rPr>
          <w:lang w:val="es-ES_tradnl"/>
        </w:rPr>
        <w:t>docentes</w:t>
      </w:r>
      <w:r w:rsidR="00A90B4C">
        <w:rPr>
          <w:lang w:val="es-ES_tradnl"/>
        </w:rPr>
        <w:t xml:space="preserve">.  Pensando en ellos, </w:t>
      </w:r>
      <w:r w:rsidR="00090F2D">
        <w:rPr>
          <w:lang w:val="es-ES_tradnl"/>
        </w:rPr>
        <w:t>reelaboraremos</w:t>
      </w:r>
      <w:r w:rsidR="008A3290">
        <w:rPr>
          <w:lang w:val="es-ES_tradnl"/>
        </w:rPr>
        <w:t xml:space="preserve"> </w:t>
      </w:r>
      <w:r w:rsidR="00A90B4C">
        <w:rPr>
          <w:lang w:val="es-ES_tradnl"/>
        </w:rPr>
        <w:t xml:space="preserve">nuestras </w:t>
      </w:r>
      <w:r w:rsidR="005F4257">
        <w:rPr>
          <w:lang w:val="es-ES_tradnl"/>
        </w:rPr>
        <w:t>ponencias</w:t>
      </w:r>
      <w:r w:rsidR="00A90B4C">
        <w:rPr>
          <w:lang w:val="es-ES_tradnl"/>
        </w:rPr>
        <w:t xml:space="preserve">, </w:t>
      </w:r>
      <w:r w:rsidR="00090F2D">
        <w:rPr>
          <w:lang w:val="es-ES_tradnl"/>
        </w:rPr>
        <w:t>reanudaremos las</w:t>
      </w:r>
      <w:r w:rsidR="008A3290">
        <w:rPr>
          <w:lang w:val="es-ES_tradnl"/>
        </w:rPr>
        <w:t xml:space="preserve"> </w:t>
      </w:r>
      <w:r w:rsidR="00090F2D">
        <w:rPr>
          <w:lang w:val="es-ES_tradnl"/>
        </w:rPr>
        <w:t>conferencias y</w:t>
      </w:r>
      <w:r w:rsidR="00A90B4C">
        <w:rPr>
          <w:lang w:val="es-ES_tradnl"/>
        </w:rPr>
        <w:t xml:space="preserve"> </w:t>
      </w:r>
      <w:r w:rsidR="008A3290">
        <w:rPr>
          <w:lang w:val="es-ES_tradnl"/>
        </w:rPr>
        <w:t xml:space="preserve">reorganizaremos nuestros </w:t>
      </w:r>
      <w:r w:rsidR="00A90B4C">
        <w:rPr>
          <w:lang w:val="es-ES_tradnl"/>
        </w:rPr>
        <w:t xml:space="preserve">talleres y reuniones con </w:t>
      </w:r>
      <w:r w:rsidR="008A3290">
        <w:rPr>
          <w:lang w:val="es-ES_tradnl"/>
        </w:rPr>
        <w:t>juristas</w:t>
      </w:r>
      <w:r w:rsidR="00A90B4C">
        <w:rPr>
          <w:lang w:val="es-ES_tradnl"/>
        </w:rPr>
        <w:t xml:space="preserve">.  Surgirán nuevas fuentes de conocimiento, destinadas </w:t>
      </w:r>
      <w:r w:rsidR="008A3290">
        <w:rPr>
          <w:lang w:val="es-ES_tradnl"/>
        </w:rPr>
        <w:t>a</w:t>
      </w:r>
      <w:r w:rsidR="00A90B4C">
        <w:rPr>
          <w:lang w:val="es-ES_tradnl"/>
        </w:rPr>
        <w:t xml:space="preserve"> escolares y </w:t>
      </w:r>
      <w:r w:rsidR="008A3290">
        <w:rPr>
          <w:lang w:val="es-ES_tradnl"/>
        </w:rPr>
        <w:t>docentes</w:t>
      </w:r>
      <w:r w:rsidR="00A90B4C">
        <w:rPr>
          <w:lang w:val="es-ES_tradnl"/>
        </w:rPr>
        <w:t xml:space="preserve">.  Seguiremos </w:t>
      </w:r>
      <w:r w:rsidR="00AC693D">
        <w:rPr>
          <w:lang w:val="es-ES_tradnl"/>
        </w:rPr>
        <w:t>desarrollando nuestra base de datos de fuentes legales.  En este momento estamos preparando un nuevo capítulo</w:t>
      </w:r>
      <w:r w:rsidR="008A3290">
        <w:rPr>
          <w:lang w:val="es-ES_tradnl"/>
        </w:rPr>
        <w:t>,</w:t>
      </w:r>
      <w:r w:rsidRPr="00FC54EB">
        <w:rPr>
          <w:lang w:val="es-ES_tradnl"/>
        </w:rPr>
        <w:t xml:space="preserve"> </w:t>
      </w:r>
      <w:r w:rsidR="00AC693D">
        <w:rPr>
          <w:i/>
          <w:lang w:val="es-ES_tradnl"/>
        </w:rPr>
        <w:t xml:space="preserve">El Banco de Creatividad </w:t>
      </w:r>
      <w:r w:rsidRPr="00FC54EB">
        <w:rPr>
          <w:i/>
          <w:lang w:val="es-ES_tradnl"/>
        </w:rPr>
        <w:t>Individual</w:t>
      </w:r>
      <w:r w:rsidR="008A3290">
        <w:rPr>
          <w:lang w:val="es-ES_tradnl"/>
        </w:rPr>
        <w:t xml:space="preserve">, </w:t>
      </w:r>
      <w:r w:rsidR="00AC693D">
        <w:rPr>
          <w:lang w:val="es-ES_tradnl"/>
        </w:rPr>
        <w:t>que fomentará la creación colectiva de cultura apoyando actividades de microfinanciación</w:t>
      </w:r>
      <w:r w:rsidR="008A3290">
        <w:rPr>
          <w:lang w:val="es-ES_tradnl"/>
        </w:rPr>
        <w:t xml:space="preserve"> colectiva</w:t>
      </w:r>
      <w:r w:rsidR="00AC693D">
        <w:rPr>
          <w:lang w:val="es-ES_tradnl"/>
        </w:rPr>
        <w:t xml:space="preserve">.  La experiencia que hemos acumulado hasta </w:t>
      </w:r>
      <w:r w:rsidR="008A3290">
        <w:rPr>
          <w:lang w:val="es-ES_tradnl"/>
        </w:rPr>
        <w:t xml:space="preserve">ahora </w:t>
      </w:r>
      <w:r w:rsidR="00AC693D">
        <w:rPr>
          <w:lang w:val="es-ES_tradnl"/>
        </w:rPr>
        <w:t xml:space="preserve">nos enseña </w:t>
      </w:r>
      <w:r w:rsidR="005F4257">
        <w:rPr>
          <w:lang w:val="es-ES_tradnl"/>
        </w:rPr>
        <w:t xml:space="preserve">que </w:t>
      </w:r>
      <w:r w:rsidR="00AC693D">
        <w:rPr>
          <w:lang w:val="es-ES_tradnl"/>
        </w:rPr>
        <w:t xml:space="preserve">la importancia de la interacción con los </w:t>
      </w:r>
      <w:r w:rsidRPr="00FC54EB">
        <w:rPr>
          <w:lang w:val="es-ES_tradnl"/>
        </w:rPr>
        <w:t>consum</w:t>
      </w:r>
      <w:r w:rsidR="00AC693D">
        <w:rPr>
          <w:lang w:val="es-ES_tradnl"/>
        </w:rPr>
        <w:t>idores de la cultura radica en la difusión de conocimientos sobre la protección de la propiedad intelectual</w:t>
      </w:r>
      <w:r w:rsidRPr="00FC54EB">
        <w:rPr>
          <w:lang w:val="es-ES_tradnl"/>
        </w:rPr>
        <w:t>.</w:t>
      </w:r>
    </w:p>
    <w:p w:rsidR="0039205C" w:rsidRDefault="0039205C" w:rsidP="003246B6">
      <w:pPr>
        <w:widowControl w:val="0"/>
        <w:rPr>
          <w:lang w:val="es-ES_tradnl"/>
        </w:rPr>
      </w:pPr>
    </w:p>
    <w:p w:rsidR="003246B6" w:rsidRPr="00FC54EB" w:rsidRDefault="003246B6" w:rsidP="003246B6">
      <w:pPr>
        <w:widowControl w:val="0"/>
        <w:rPr>
          <w:lang w:val="es-ES_tradnl"/>
        </w:rPr>
      </w:pPr>
    </w:p>
    <w:p w:rsidR="0039205C" w:rsidRPr="00FC54EB" w:rsidRDefault="0039205C" w:rsidP="003246B6">
      <w:pPr>
        <w:pStyle w:val="Heading3"/>
        <w:keepNext w:val="0"/>
        <w:widowControl w:val="0"/>
        <w:spacing w:before="0" w:after="0"/>
        <w:rPr>
          <w:b/>
          <w:u w:val="none"/>
          <w:lang w:val="es-ES_tradnl"/>
        </w:rPr>
      </w:pPr>
      <w:r w:rsidRPr="00FC54EB">
        <w:rPr>
          <w:b/>
          <w:u w:val="none"/>
          <w:lang w:val="es-ES_tradnl"/>
        </w:rPr>
        <w:t>X.</w:t>
      </w:r>
      <w:r w:rsidRPr="00FC54EB">
        <w:rPr>
          <w:b/>
          <w:u w:val="none"/>
          <w:lang w:val="es-ES_tradnl"/>
        </w:rPr>
        <w:tab/>
      </w:r>
      <w:r w:rsidR="00490523">
        <w:rPr>
          <w:b/>
          <w:u w:val="none"/>
          <w:lang w:val="es-ES_tradnl"/>
        </w:rPr>
        <w:t>¿CON QUI</w:t>
      </w:r>
      <w:r w:rsidR="00490523" w:rsidRPr="00C46E51">
        <w:rPr>
          <w:b/>
          <w:u w:val="none"/>
          <w:lang w:val="es-ES_tradnl"/>
        </w:rPr>
        <w:t>ÉN COOPERAMOS</w:t>
      </w:r>
      <w:r w:rsidRPr="00FC54EB">
        <w:rPr>
          <w:b/>
          <w:u w:val="none"/>
          <w:lang w:val="es-ES_tradnl"/>
        </w:rPr>
        <w:t>?</w:t>
      </w:r>
    </w:p>
    <w:p w:rsidR="0039205C" w:rsidRPr="00FC54EB" w:rsidRDefault="0039205C" w:rsidP="003246B6">
      <w:pPr>
        <w:widowControl w:val="0"/>
        <w:rPr>
          <w:lang w:val="es-ES_tradnl"/>
        </w:rPr>
      </w:pPr>
    </w:p>
    <w:p w:rsidR="0039205C" w:rsidRPr="00FC54EB" w:rsidRDefault="0039205C" w:rsidP="003246B6">
      <w:pPr>
        <w:widowControl w:val="0"/>
        <w:rPr>
          <w:lang w:val="es-ES_tradnl"/>
        </w:rPr>
      </w:pPr>
      <w:r w:rsidRPr="00FC54EB">
        <w:rPr>
          <w:lang w:val="es-ES_tradnl"/>
        </w:rPr>
        <w:fldChar w:fldCharType="begin"/>
      </w:r>
      <w:r w:rsidRPr="00FC54EB">
        <w:rPr>
          <w:lang w:val="es-ES_tradnl"/>
        </w:rPr>
        <w:instrText xml:space="preserve"> AUTONUM  </w:instrText>
      </w:r>
      <w:r w:rsidRPr="00FC54EB">
        <w:rPr>
          <w:lang w:val="es-ES_tradnl"/>
        </w:rPr>
        <w:fldChar w:fldCharType="end"/>
      </w:r>
      <w:r w:rsidR="006D2C13">
        <w:rPr>
          <w:lang w:val="es-ES_tradnl"/>
        </w:rPr>
        <w:tab/>
        <w:t xml:space="preserve">Los socios estratégicos del proyecto </w:t>
      </w:r>
      <w:r w:rsidR="00C1070D">
        <w:rPr>
          <w:i/>
          <w:lang w:val="es-ES_tradnl"/>
        </w:rPr>
        <w:t>Cultura legal</w:t>
      </w:r>
      <w:r w:rsidR="006D2C13">
        <w:rPr>
          <w:lang w:val="es-ES_tradnl"/>
        </w:rPr>
        <w:t xml:space="preserve"> son el </w:t>
      </w:r>
      <w:r w:rsidRPr="00FC54EB">
        <w:rPr>
          <w:lang w:val="es-ES_tradnl"/>
        </w:rPr>
        <w:t>Minist</w:t>
      </w:r>
      <w:r w:rsidR="006D2C13">
        <w:rPr>
          <w:lang w:val="es-ES_tradnl"/>
        </w:rPr>
        <w:t xml:space="preserve">erio de Cultura, el Patrimonio Nacional y el Instituto Polaco de Arte Cinematográfico.  La campaña </w:t>
      </w:r>
      <w:r w:rsidR="00406AFF">
        <w:rPr>
          <w:lang w:val="es-ES_tradnl"/>
        </w:rPr>
        <w:t xml:space="preserve">es financiada por </w:t>
      </w:r>
      <w:r w:rsidRPr="00FC54EB">
        <w:rPr>
          <w:lang w:val="es-ES_tradnl"/>
        </w:rPr>
        <w:t>3</w:t>
      </w:r>
      <w:r w:rsidR="00406AFF">
        <w:rPr>
          <w:lang w:val="es-ES_tradnl"/>
        </w:rPr>
        <w:t>2 instituc</w:t>
      </w:r>
      <w:r w:rsidRPr="00FC54EB">
        <w:rPr>
          <w:lang w:val="es-ES_tradnl"/>
        </w:rPr>
        <w:t>ion</w:t>
      </w:r>
      <w:r w:rsidR="00406AFF">
        <w:rPr>
          <w:lang w:val="es-ES_tradnl"/>
        </w:rPr>
        <w:t>e</w:t>
      </w:r>
      <w:r w:rsidRPr="00FC54EB">
        <w:rPr>
          <w:lang w:val="es-ES_tradnl"/>
        </w:rPr>
        <w:t xml:space="preserve">s, 43 </w:t>
      </w:r>
      <w:r w:rsidR="00406AFF">
        <w:rPr>
          <w:lang w:val="es-ES_tradnl"/>
        </w:rPr>
        <w:t>socios de los medios</w:t>
      </w:r>
      <w:r w:rsidRPr="00FC54EB">
        <w:rPr>
          <w:lang w:val="es-ES_tradnl"/>
        </w:rPr>
        <w:t xml:space="preserve"> </w:t>
      </w:r>
      <w:r w:rsidR="008A3290">
        <w:rPr>
          <w:lang w:val="es-ES_tradnl"/>
        </w:rPr>
        <w:t xml:space="preserve">de comunicación </w:t>
      </w:r>
      <w:r w:rsidR="00406AFF">
        <w:rPr>
          <w:lang w:val="es-ES_tradnl"/>
        </w:rPr>
        <w:t>y numerosos</w:t>
      </w:r>
      <w:r w:rsidRPr="00FC54EB">
        <w:rPr>
          <w:lang w:val="es-ES_tradnl"/>
        </w:rPr>
        <w:t xml:space="preserve"> festival</w:t>
      </w:r>
      <w:r w:rsidR="00406AFF">
        <w:rPr>
          <w:lang w:val="es-ES_tradnl"/>
        </w:rPr>
        <w:t>e</w:t>
      </w:r>
      <w:r w:rsidRPr="00FC54EB">
        <w:rPr>
          <w:lang w:val="es-ES_tradnl"/>
        </w:rPr>
        <w:t xml:space="preserve">s </w:t>
      </w:r>
      <w:r w:rsidR="00406AFF">
        <w:rPr>
          <w:lang w:val="es-ES_tradnl"/>
        </w:rPr>
        <w:t>y espectáculos</w:t>
      </w:r>
      <w:r w:rsidRPr="00FC54EB">
        <w:rPr>
          <w:lang w:val="es-ES_tradnl"/>
        </w:rPr>
        <w:t xml:space="preserve"> cultural</w:t>
      </w:r>
      <w:r w:rsidR="00406AFF">
        <w:rPr>
          <w:lang w:val="es-ES_tradnl"/>
        </w:rPr>
        <w:t>es</w:t>
      </w:r>
      <w:r w:rsidR="00F43B67">
        <w:rPr>
          <w:lang w:val="es-ES_tradnl"/>
        </w:rPr>
        <w:t>.  Las instituciones patrocinador</w:t>
      </w:r>
      <w:r w:rsidR="005F4257">
        <w:rPr>
          <w:lang w:val="es-ES_tradnl"/>
        </w:rPr>
        <w:t xml:space="preserve">as proporcionan </w:t>
      </w:r>
      <w:r w:rsidR="00A2462E">
        <w:rPr>
          <w:lang w:val="es-ES_tradnl"/>
        </w:rPr>
        <w:t>contenidos, materiales y apoyo para las promociones</w:t>
      </w:r>
      <w:r w:rsidRPr="00FC54EB">
        <w:rPr>
          <w:lang w:val="es-ES_tradnl"/>
        </w:rPr>
        <w:t xml:space="preserve">.  </w:t>
      </w:r>
      <w:r w:rsidR="008A3290">
        <w:rPr>
          <w:lang w:val="es-ES_tradnl"/>
        </w:rPr>
        <w:t>Los socios de los medios de comunicación t</w:t>
      </w:r>
      <w:r w:rsidR="00A2462E">
        <w:rPr>
          <w:lang w:val="es-ES_tradnl"/>
        </w:rPr>
        <w:t>ambién brindan apoyo</w:t>
      </w:r>
      <w:r w:rsidRPr="00FC54EB">
        <w:rPr>
          <w:lang w:val="es-ES_tradnl"/>
        </w:rPr>
        <w:t xml:space="preserve">. </w:t>
      </w:r>
    </w:p>
    <w:p w:rsidR="0039205C" w:rsidRPr="00FC54EB" w:rsidRDefault="0039205C" w:rsidP="003246B6">
      <w:pPr>
        <w:widowControl w:val="0"/>
        <w:rPr>
          <w:lang w:val="es-ES_tradnl"/>
        </w:rPr>
      </w:pPr>
    </w:p>
    <w:p w:rsidR="008B2CC1" w:rsidRPr="00FC54EB" w:rsidRDefault="0039205C" w:rsidP="003246B6">
      <w:pPr>
        <w:widowControl w:val="0"/>
        <w:rPr>
          <w:lang w:val="es-ES_tradnl"/>
        </w:rPr>
      </w:pPr>
      <w:r w:rsidRPr="00FC54EB">
        <w:rPr>
          <w:lang w:val="es-ES_tradnl"/>
        </w:rPr>
        <w:fldChar w:fldCharType="begin"/>
      </w:r>
      <w:r w:rsidRPr="00FC54EB">
        <w:rPr>
          <w:lang w:val="es-ES_tradnl"/>
        </w:rPr>
        <w:instrText xml:space="preserve"> AUTONUM  </w:instrText>
      </w:r>
      <w:r w:rsidRPr="00FC54EB">
        <w:rPr>
          <w:lang w:val="es-ES_tradnl"/>
        </w:rPr>
        <w:fldChar w:fldCharType="end"/>
      </w:r>
      <w:r w:rsidR="00BE7298">
        <w:rPr>
          <w:lang w:val="es-ES_tradnl"/>
        </w:rPr>
        <w:tab/>
        <w:t>E</w:t>
      </w:r>
      <w:r w:rsidRPr="00FC54EB">
        <w:rPr>
          <w:lang w:val="es-ES_tradnl"/>
        </w:rPr>
        <w:t>n</w:t>
      </w:r>
      <w:r w:rsidR="00BE7298">
        <w:rPr>
          <w:lang w:val="es-ES_tradnl"/>
        </w:rPr>
        <w:t xml:space="preserve"> el año</w:t>
      </w:r>
      <w:r w:rsidRPr="00FC54EB">
        <w:rPr>
          <w:lang w:val="es-ES_tradnl"/>
        </w:rPr>
        <w:t xml:space="preserve"> 2013, </w:t>
      </w:r>
      <w:r w:rsidR="00BE7298">
        <w:rPr>
          <w:lang w:val="es-ES_tradnl"/>
        </w:rPr>
        <w:t>realizamos</w:t>
      </w:r>
      <w:r w:rsidRPr="00FC54EB">
        <w:rPr>
          <w:lang w:val="es-ES_tradnl"/>
        </w:rPr>
        <w:t xml:space="preserve"> 73 </w:t>
      </w:r>
      <w:r w:rsidR="00BE7298">
        <w:rPr>
          <w:lang w:val="es-ES_tradnl"/>
        </w:rPr>
        <w:t xml:space="preserve">talleres </w:t>
      </w:r>
      <w:r w:rsidRPr="00FC54EB">
        <w:rPr>
          <w:lang w:val="es-ES_tradnl"/>
        </w:rPr>
        <w:t>educati</w:t>
      </w:r>
      <w:r w:rsidR="00BE7298">
        <w:rPr>
          <w:lang w:val="es-ES_tradnl"/>
        </w:rPr>
        <w:t xml:space="preserve">vos y </w:t>
      </w:r>
      <w:r w:rsidRPr="00FC54EB">
        <w:rPr>
          <w:lang w:val="es-ES_tradnl"/>
        </w:rPr>
        <w:t>e</w:t>
      </w:r>
      <w:r w:rsidR="00BE7298">
        <w:rPr>
          <w:lang w:val="es-ES_tradnl"/>
        </w:rPr>
        <w:t>stuvimos presentes en</w:t>
      </w:r>
      <w:r w:rsidRPr="00FC54EB">
        <w:rPr>
          <w:lang w:val="es-ES_tradnl"/>
        </w:rPr>
        <w:t xml:space="preserve"> 66 festival</w:t>
      </w:r>
      <w:r w:rsidR="00BE7298">
        <w:rPr>
          <w:lang w:val="es-ES_tradnl"/>
        </w:rPr>
        <w:t>e</w:t>
      </w:r>
      <w:r w:rsidRPr="00FC54EB">
        <w:rPr>
          <w:lang w:val="es-ES_tradnl"/>
        </w:rPr>
        <w:t>s</w:t>
      </w:r>
      <w:r w:rsidR="00BE7298">
        <w:rPr>
          <w:lang w:val="es-ES_tradnl"/>
        </w:rPr>
        <w:t xml:space="preserve"> y eventos culturales e</w:t>
      </w:r>
      <w:r w:rsidRPr="00FC54EB">
        <w:rPr>
          <w:lang w:val="es-ES_tradnl"/>
        </w:rPr>
        <w:t>n Pol</w:t>
      </w:r>
      <w:r w:rsidR="00BE7298">
        <w:rPr>
          <w:lang w:val="es-ES_tradnl"/>
        </w:rPr>
        <w:t xml:space="preserve">onia.  </w:t>
      </w:r>
      <w:r w:rsidR="008A3290">
        <w:rPr>
          <w:lang w:val="es-ES_tradnl"/>
        </w:rPr>
        <w:t xml:space="preserve">En 2014 seguiremos adelante con las actividades. </w:t>
      </w:r>
      <w:r w:rsidR="00BE7298">
        <w:rPr>
          <w:lang w:val="es-ES_tradnl"/>
        </w:rPr>
        <w:t xml:space="preserve">Además, procuraremos alentar a los creadores y </w:t>
      </w:r>
      <w:r w:rsidR="005F4257">
        <w:rPr>
          <w:lang w:val="es-ES_tradnl"/>
        </w:rPr>
        <w:t xml:space="preserve">a </w:t>
      </w:r>
      <w:r w:rsidR="00BE7298">
        <w:rPr>
          <w:lang w:val="es-ES_tradnl"/>
        </w:rPr>
        <w:t xml:space="preserve">las industrias creativas a que participen más intensamente en </w:t>
      </w:r>
      <w:r w:rsidR="008A3290">
        <w:rPr>
          <w:lang w:val="es-ES_tradnl"/>
        </w:rPr>
        <w:t xml:space="preserve">el </w:t>
      </w:r>
      <w:r w:rsidR="00BE7298">
        <w:rPr>
          <w:lang w:val="es-ES_tradnl"/>
        </w:rPr>
        <w:t xml:space="preserve">diálogo con los </w:t>
      </w:r>
      <w:r w:rsidR="008A3290">
        <w:rPr>
          <w:lang w:val="es-ES_tradnl"/>
        </w:rPr>
        <w:t xml:space="preserve">destinatarios </w:t>
      </w:r>
      <w:r w:rsidR="00BE7298">
        <w:rPr>
          <w:lang w:val="es-ES_tradnl"/>
        </w:rPr>
        <w:t>de la cultura</w:t>
      </w:r>
      <w:r w:rsidRPr="00FC54EB">
        <w:rPr>
          <w:lang w:val="es-ES_tradnl"/>
        </w:rPr>
        <w:t>.</w:t>
      </w:r>
    </w:p>
    <w:p w:rsidR="00D44012" w:rsidRPr="00FC54EB" w:rsidRDefault="00D44012" w:rsidP="003246B6">
      <w:pPr>
        <w:widowControl w:val="0"/>
        <w:rPr>
          <w:lang w:val="es-ES_tradnl"/>
        </w:rPr>
      </w:pPr>
      <w:bookmarkStart w:id="5" w:name="TitleOfDoc"/>
      <w:bookmarkEnd w:id="5"/>
    </w:p>
    <w:p w:rsidR="00D44012" w:rsidRPr="00FC54EB" w:rsidRDefault="00D44012" w:rsidP="003246B6">
      <w:pPr>
        <w:widowControl w:val="0"/>
        <w:rPr>
          <w:lang w:val="es-ES_tradnl"/>
        </w:rPr>
      </w:pPr>
    </w:p>
    <w:p w:rsidR="00D44012" w:rsidRPr="00FC54EB" w:rsidRDefault="00D44012" w:rsidP="003246B6">
      <w:pPr>
        <w:widowControl w:val="0"/>
        <w:rPr>
          <w:lang w:val="es-ES_tradnl"/>
        </w:rPr>
      </w:pPr>
    </w:p>
    <w:p w:rsidR="00385AEB" w:rsidRPr="00141CFC" w:rsidRDefault="0053603A" w:rsidP="003246B6">
      <w:pPr>
        <w:pStyle w:val="Endofdocument-Annex"/>
        <w:widowControl w:val="0"/>
        <w:rPr>
          <w:color w:val="000000"/>
          <w:szCs w:val="22"/>
          <w:lang w:val="es-ES_tradnl"/>
        </w:rPr>
      </w:pPr>
      <w:r w:rsidRPr="00FC54EB">
        <w:rPr>
          <w:lang w:val="es-ES_tradnl"/>
        </w:rPr>
        <w:t>[Fin del</w:t>
      </w:r>
      <w:r w:rsidR="00D44012" w:rsidRPr="00FC54EB">
        <w:rPr>
          <w:lang w:val="es-ES_tradnl"/>
        </w:rPr>
        <w:t xml:space="preserve"> document</w:t>
      </w:r>
      <w:r w:rsidRPr="00FC54EB">
        <w:rPr>
          <w:lang w:val="es-ES_tradnl"/>
        </w:rPr>
        <w:t>o</w:t>
      </w:r>
      <w:r w:rsidR="00D44012" w:rsidRPr="00FC54EB">
        <w:rPr>
          <w:lang w:val="es-ES_tradnl"/>
        </w:rPr>
        <w:t>]</w:t>
      </w:r>
    </w:p>
    <w:p w:rsidR="008B2CC1" w:rsidRPr="00FC54EB" w:rsidRDefault="008B2CC1" w:rsidP="003246B6">
      <w:pPr>
        <w:widowControl w:val="0"/>
        <w:rPr>
          <w:i/>
          <w:szCs w:val="22"/>
          <w:lang w:val="es-ES_tradnl"/>
        </w:rPr>
      </w:pPr>
    </w:p>
    <w:sectPr w:rsidR="008B2CC1" w:rsidRPr="00FC54EB" w:rsidSect="00141CFC">
      <w:headerReference w:type="default" r:id="rId12"/>
      <w:endnotePr>
        <w:numFmt w:val="decimal"/>
      </w:endnotePr>
      <w:pgSz w:w="11907" w:h="16840" w:code="9"/>
      <w:pgMar w:top="567" w:right="1134" w:bottom="1134"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194" w:rsidRDefault="00012194">
      <w:r>
        <w:separator/>
      </w:r>
    </w:p>
  </w:endnote>
  <w:endnote w:type="continuationSeparator" w:id="0">
    <w:p w:rsidR="00012194" w:rsidRDefault="00012194" w:rsidP="003B38C1">
      <w:r>
        <w:separator/>
      </w:r>
    </w:p>
    <w:p w:rsidR="00012194" w:rsidRPr="00EA7492" w:rsidRDefault="00012194" w:rsidP="003B38C1">
      <w:pPr>
        <w:spacing w:after="60"/>
        <w:rPr>
          <w:sz w:val="17"/>
          <w:lang w:val="en-US"/>
        </w:rPr>
      </w:pPr>
      <w:r w:rsidRPr="00EA7492">
        <w:rPr>
          <w:sz w:val="17"/>
          <w:lang w:val="en-US"/>
        </w:rPr>
        <w:t>[Endnote continued from previous page]</w:t>
      </w:r>
    </w:p>
  </w:endnote>
  <w:endnote w:type="continuationNotice" w:id="1">
    <w:p w:rsidR="00012194" w:rsidRPr="00EA7492" w:rsidRDefault="00012194" w:rsidP="003B38C1">
      <w:pPr>
        <w:spacing w:before="60"/>
        <w:jc w:val="right"/>
        <w:rPr>
          <w:sz w:val="17"/>
          <w:szCs w:val="17"/>
          <w:lang w:val="en-US"/>
        </w:rPr>
      </w:pPr>
      <w:r w:rsidRPr="00EA7492">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194" w:rsidRDefault="00012194">
      <w:r>
        <w:separator/>
      </w:r>
    </w:p>
  </w:footnote>
  <w:footnote w:type="continuationSeparator" w:id="0">
    <w:p w:rsidR="00012194" w:rsidRDefault="00012194" w:rsidP="008B60B2">
      <w:r>
        <w:separator/>
      </w:r>
    </w:p>
    <w:p w:rsidR="00012194" w:rsidRPr="00EA7492" w:rsidRDefault="00012194" w:rsidP="008B60B2">
      <w:pPr>
        <w:spacing w:after="60"/>
        <w:rPr>
          <w:sz w:val="17"/>
          <w:szCs w:val="17"/>
          <w:lang w:val="en-US"/>
        </w:rPr>
      </w:pPr>
      <w:r w:rsidRPr="00EA7492">
        <w:rPr>
          <w:sz w:val="17"/>
          <w:szCs w:val="17"/>
          <w:lang w:val="en-US"/>
        </w:rPr>
        <w:t>[Footnote continued from previous page]</w:t>
      </w:r>
    </w:p>
  </w:footnote>
  <w:footnote w:type="continuationNotice" w:id="1">
    <w:p w:rsidR="00012194" w:rsidRPr="00EA7492" w:rsidRDefault="00012194" w:rsidP="008B60B2">
      <w:pPr>
        <w:spacing w:before="60"/>
        <w:jc w:val="right"/>
        <w:rPr>
          <w:sz w:val="17"/>
          <w:szCs w:val="17"/>
          <w:lang w:val="en-US"/>
        </w:rPr>
      </w:pPr>
      <w:r w:rsidRPr="00EA7492">
        <w:rPr>
          <w:sz w:val="17"/>
          <w:szCs w:val="17"/>
          <w:lang w:val="en-US"/>
        </w:rPr>
        <w:t>[Footnote continued on next page]</w:t>
      </w:r>
    </w:p>
  </w:footnote>
  <w:footnote w:id="2">
    <w:p w:rsidR="00C04114" w:rsidRDefault="00C04114" w:rsidP="0039205C">
      <w:pPr>
        <w:pStyle w:val="FootnoteText"/>
      </w:pPr>
      <w:r>
        <w:rPr>
          <w:rStyle w:val="FootnoteReference"/>
        </w:rPr>
        <w:footnoteRef/>
      </w:r>
      <w:r>
        <w:t xml:space="preserve"> </w:t>
      </w:r>
      <w:r>
        <w:tab/>
        <w:t>Las opiniones expresadas en este documento</w:t>
      </w:r>
      <w:r w:rsidR="00C1070D">
        <w:t xml:space="preserve"> corresponden </w:t>
      </w:r>
      <w:r>
        <w:t>exclusivamente</w:t>
      </w:r>
      <w:r w:rsidR="00C1070D">
        <w:t xml:space="preserve"> al </w:t>
      </w:r>
      <w:r>
        <w:t xml:space="preserve">autor y no </w:t>
      </w:r>
      <w:r w:rsidR="00B033B3">
        <w:t xml:space="preserve">reflejan el punto de vista de </w:t>
      </w:r>
      <w:r>
        <w:t xml:space="preserve">la Secretaría ni </w:t>
      </w:r>
      <w:r w:rsidR="00B033B3">
        <w:t xml:space="preserve">de </w:t>
      </w:r>
      <w:r>
        <w:t>los Estados Miembro de la OMPI</w:t>
      </w:r>
      <w:r w:rsidRPr="00A424A5">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114" w:rsidRDefault="00C04114" w:rsidP="00477D6B">
    <w:pPr>
      <w:jc w:val="right"/>
    </w:pPr>
    <w:bookmarkStart w:id="6" w:name="Code2"/>
    <w:bookmarkEnd w:id="6"/>
    <w:r>
      <w:t>WIPO/ACE/9/</w:t>
    </w:r>
    <w:r w:rsidR="00C46E51">
      <w:t>13</w:t>
    </w:r>
  </w:p>
  <w:p w:rsidR="00C04114" w:rsidRDefault="00C04114" w:rsidP="00477D6B">
    <w:pPr>
      <w:jc w:val="right"/>
    </w:pPr>
    <w:r>
      <w:t xml:space="preserve">página </w:t>
    </w:r>
    <w:r>
      <w:fldChar w:fldCharType="begin"/>
    </w:r>
    <w:r>
      <w:instrText xml:space="preserve"> PAGE  \* MERGEFORMAT </w:instrText>
    </w:r>
    <w:r>
      <w:fldChar w:fldCharType="separate"/>
    </w:r>
    <w:r w:rsidR="002362BD">
      <w:rPr>
        <w:noProof/>
      </w:rPr>
      <w:t>7</w:t>
    </w:r>
    <w:r>
      <w:fldChar w:fldCharType="end"/>
    </w:r>
  </w:p>
  <w:p w:rsidR="00C04114" w:rsidRDefault="00C04114"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0C20E58"/>
    <w:multiLevelType w:val="hybridMultilevel"/>
    <w:tmpl w:val="CB38AF7A"/>
    <w:lvl w:ilvl="0" w:tplc="9DFA0F7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14123328"/>
    <w:multiLevelType w:val="hybridMultilevel"/>
    <w:tmpl w:val="682E2D5A"/>
    <w:lvl w:ilvl="0" w:tplc="3D4E37EE">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4764E38"/>
    <w:multiLevelType w:val="hybridMultilevel"/>
    <w:tmpl w:val="F4503380"/>
    <w:lvl w:ilvl="0" w:tplc="9DFA0F7A">
      <w:start w:val="1"/>
      <w:numFmt w:val="bullet"/>
      <w:lvlText w:val=""/>
      <w:lvlJc w:val="left"/>
      <w:pPr>
        <w:ind w:left="-2649" w:hanging="360"/>
      </w:pPr>
      <w:rPr>
        <w:rFonts w:ascii="Symbol" w:hAnsi="Symbol" w:hint="default"/>
      </w:rPr>
    </w:lvl>
    <w:lvl w:ilvl="1" w:tplc="04150003">
      <w:start w:val="1"/>
      <w:numFmt w:val="bullet"/>
      <w:lvlText w:val="o"/>
      <w:lvlJc w:val="left"/>
      <w:pPr>
        <w:ind w:left="-1929" w:hanging="360"/>
      </w:pPr>
      <w:rPr>
        <w:rFonts w:ascii="Courier New" w:hAnsi="Courier New" w:cs="Courier New" w:hint="default"/>
      </w:rPr>
    </w:lvl>
    <w:lvl w:ilvl="2" w:tplc="04150005">
      <w:start w:val="1"/>
      <w:numFmt w:val="bullet"/>
      <w:lvlText w:val=""/>
      <w:lvlJc w:val="left"/>
      <w:pPr>
        <w:ind w:left="-1209" w:hanging="360"/>
      </w:pPr>
      <w:rPr>
        <w:rFonts w:ascii="Wingdings" w:hAnsi="Wingdings" w:hint="default"/>
      </w:rPr>
    </w:lvl>
    <w:lvl w:ilvl="3" w:tplc="04150001">
      <w:start w:val="1"/>
      <w:numFmt w:val="bullet"/>
      <w:lvlText w:val=""/>
      <w:lvlJc w:val="left"/>
      <w:pPr>
        <w:ind w:left="-489" w:hanging="360"/>
      </w:pPr>
      <w:rPr>
        <w:rFonts w:ascii="Symbol" w:hAnsi="Symbol" w:hint="default"/>
      </w:rPr>
    </w:lvl>
    <w:lvl w:ilvl="4" w:tplc="04150003">
      <w:start w:val="1"/>
      <w:numFmt w:val="bullet"/>
      <w:lvlText w:val="o"/>
      <w:lvlJc w:val="left"/>
      <w:pPr>
        <w:ind w:left="231" w:hanging="360"/>
      </w:pPr>
      <w:rPr>
        <w:rFonts w:ascii="Courier New" w:hAnsi="Courier New" w:cs="Courier New" w:hint="default"/>
      </w:rPr>
    </w:lvl>
    <w:lvl w:ilvl="5" w:tplc="04150005">
      <w:start w:val="1"/>
      <w:numFmt w:val="bullet"/>
      <w:lvlText w:val=""/>
      <w:lvlJc w:val="left"/>
      <w:pPr>
        <w:ind w:left="951" w:hanging="360"/>
      </w:pPr>
      <w:rPr>
        <w:rFonts w:ascii="Wingdings" w:hAnsi="Wingdings" w:hint="default"/>
      </w:rPr>
    </w:lvl>
    <w:lvl w:ilvl="6" w:tplc="04150001">
      <w:start w:val="1"/>
      <w:numFmt w:val="bullet"/>
      <w:lvlText w:val=""/>
      <w:lvlJc w:val="left"/>
      <w:pPr>
        <w:ind w:left="1671" w:hanging="360"/>
      </w:pPr>
      <w:rPr>
        <w:rFonts w:ascii="Symbol" w:hAnsi="Symbol" w:hint="default"/>
      </w:rPr>
    </w:lvl>
    <w:lvl w:ilvl="7" w:tplc="04150003">
      <w:start w:val="1"/>
      <w:numFmt w:val="bullet"/>
      <w:lvlText w:val="o"/>
      <w:lvlJc w:val="left"/>
      <w:pPr>
        <w:ind w:left="2391" w:hanging="360"/>
      </w:pPr>
      <w:rPr>
        <w:rFonts w:ascii="Courier New" w:hAnsi="Courier New" w:cs="Courier New" w:hint="default"/>
      </w:rPr>
    </w:lvl>
    <w:lvl w:ilvl="8" w:tplc="04150005">
      <w:start w:val="1"/>
      <w:numFmt w:val="bullet"/>
      <w:lvlText w:val=""/>
      <w:lvlJc w:val="left"/>
      <w:pPr>
        <w:ind w:left="3111" w:hanging="360"/>
      </w:pPr>
      <w:rPr>
        <w:rFonts w:ascii="Wingdings" w:hAnsi="Wingdings" w:hint="default"/>
      </w:rPr>
    </w:lvl>
  </w:abstractNum>
  <w:abstractNum w:abstractNumId="7">
    <w:nsid w:val="40BA6D32"/>
    <w:multiLevelType w:val="hybridMultilevel"/>
    <w:tmpl w:val="4C06DB64"/>
    <w:lvl w:ilvl="0" w:tplc="8B22299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65C6E08"/>
    <w:multiLevelType w:val="hybridMultilevel"/>
    <w:tmpl w:val="05D40BEA"/>
    <w:lvl w:ilvl="0" w:tplc="9DFA0F7A">
      <w:start w:val="1"/>
      <w:numFmt w:val="bullet"/>
      <w:lvlText w:val=""/>
      <w:lvlJc w:val="left"/>
      <w:pPr>
        <w:ind w:left="1371"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nsid w:val="79186973"/>
    <w:multiLevelType w:val="hybridMultilevel"/>
    <w:tmpl w:val="3A10DBF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8"/>
  </w:num>
  <w:num w:numId="3">
    <w:abstractNumId w:val="0"/>
  </w:num>
  <w:num w:numId="4">
    <w:abstractNumId w:val="9"/>
  </w:num>
  <w:num w:numId="5">
    <w:abstractNumId w:val="1"/>
  </w:num>
  <w:num w:numId="6">
    <w:abstractNumId w:val="5"/>
  </w:num>
  <w:num w:numId="7">
    <w:abstractNumId w:val="7"/>
  </w:num>
  <w:num w:numId="8">
    <w:abstractNumId w:val="10"/>
  </w:num>
  <w:num w:numId="9">
    <w:abstractNumId w:val="6"/>
  </w:num>
  <w:num w:numId="10">
    <w:abstractNumId w:val="2"/>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E9B"/>
    <w:rsid w:val="00000E97"/>
    <w:rsid w:val="00012194"/>
    <w:rsid w:val="000163D9"/>
    <w:rsid w:val="00020C73"/>
    <w:rsid w:val="000268FF"/>
    <w:rsid w:val="000278A8"/>
    <w:rsid w:val="00027C92"/>
    <w:rsid w:val="00033529"/>
    <w:rsid w:val="00036386"/>
    <w:rsid w:val="000423B1"/>
    <w:rsid w:val="00043CAA"/>
    <w:rsid w:val="00046437"/>
    <w:rsid w:val="00055789"/>
    <w:rsid w:val="00061D47"/>
    <w:rsid w:val="000635E6"/>
    <w:rsid w:val="00064B08"/>
    <w:rsid w:val="000743FF"/>
    <w:rsid w:val="00075432"/>
    <w:rsid w:val="0007796C"/>
    <w:rsid w:val="00083D9B"/>
    <w:rsid w:val="00090F2D"/>
    <w:rsid w:val="00091684"/>
    <w:rsid w:val="000968ED"/>
    <w:rsid w:val="00097BDE"/>
    <w:rsid w:val="000A21AF"/>
    <w:rsid w:val="000A3C32"/>
    <w:rsid w:val="000A65D4"/>
    <w:rsid w:val="000B40BF"/>
    <w:rsid w:val="000B5446"/>
    <w:rsid w:val="000B6EAB"/>
    <w:rsid w:val="000B7892"/>
    <w:rsid w:val="000B78F0"/>
    <w:rsid w:val="000C1F51"/>
    <w:rsid w:val="000C21A1"/>
    <w:rsid w:val="000C5CBF"/>
    <w:rsid w:val="000E3D6B"/>
    <w:rsid w:val="000E6A7D"/>
    <w:rsid w:val="000F5E56"/>
    <w:rsid w:val="00101E9E"/>
    <w:rsid w:val="0010230E"/>
    <w:rsid w:val="00102603"/>
    <w:rsid w:val="001029A2"/>
    <w:rsid w:val="00104922"/>
    <w:rsid w:val="001208AD"/>
    <w:rsid w:val="0012182E"/>
    <w:rsid w:val="00123F8B"/>
    <w:rsid w:val="001249B6"/>
    <w:rsid w:val="0012696C"/>
    <w:rsid w:val="00127994"/>
    <w:rsid w:val="00130371"/>
    <w:rsid w:val="00130E91"/>
    <w:rsid w:val="001362EE"/>
    <w:rsid w:val="00136857"/>
    <w:rsid w:val="00141CFC"/>
    <w:rsid w:val="001437A6"/>
    <w:rsid w:val="00150342"/>
    <w:rsid w:val="00152153"/>
    <w:rsid w:val="001573DE"/>
    <w:rsid w:val="00160C29"/>
    <w:rsid w:val="001715DF"/>
    <w:rsid w:val="001718DB"/>
    <w:rsid w:val="001728FE"/>
    <w:rsid w:val="00176B9A"/>
    <w:rsid w:val="00181BBB"/>
    <w:rsid w:val="001832A6"/>
    <w:rsid w:val="00186995"/>
    <w:rsid w:val="00196125"/>
    <w:rsid w:val="001A38C2"/>
    <w:rsid w:val="001B37E3"/>
    <w:rsid w:val="001C29C7"/>
    <w:rsid w:val="001D30A1"/>
    <w:rsid w:val="001D4DCF"/>
    <w:rsid w:val="001D510A"/>
    <w:rsid w:val="001E1072"/>
    <w:rsid w:val="001E15B0"/>
    <w:rsid w:val="001E2636"/>
    <w:rsid w:val="001E6213"/>
    <w:rsid w:val="00202A5F"/>
    <w:rsid w:val="002032BC"/>
    <w:rsid w:val="002041E5"/>
    <w:rsid w:val="00206F3F"/>
    <w:rsid w:val="00217D81"/>
    <w:rsid w:val="002223BA"/>
    <w:rsid w:val="00230194"/>
    <w:rsid w:val="00230974"/>
    <w:rsid w:val="0023174C"/>
    <w:rsid w:val="00234AC6"/>
    <w:rsid w:val="002362BD"/>
    <w:rsid w:val="0023767D"/>
    <w:rsid w:val="002429CB"/>
    <w:rsid w:val="002452CC"/>
    <w:rsid w:val="002536BE"/>
    <w:rsid w:val="002552FB"/>
    <w:rsid w:val="002615EE"/>
    <w:rsid w:val="0026191C"/>
    <w:rsid w:val="002634C4"/>
    <w:rsid w:val="00264E4B"/>
    <w:rsid w:val="002750E2"/>
    <w:rsid w:val="002768C6"/>
    <w:rsid w:val="00280B9A"/>
    <w:rsid w:val="00280CE9"/>
    <w:rsid w:val="00281515"/>
    <w:rsid w:val="002928D3"/>
    <w:rsid w:val="00295595"/>
    <w:rsid w:val="002A0F39"/>
    <w:rsid w:val="002A17B4"/>
    <w:rsid w:val="002B3029"/>
    <w:rsid w:val="002B59E9"/>
    <w:rsid w:val="002B5DE9"/>
    <w:rsid w:val="002C3247"/>
    <w:rsid w:val="002C4E3B"/>
    <w:rsid w:val="002D119E"/>
    <w:rsid w:val="002D3027"/>
    <w:rsid w:val="002D49FB"/>
    <w:rsid w:val="002D4EC2"/>
    <w:rsid w:val="002E2713"/>
    <w:rsid w:val="002F02D1"/>
    <w:rsid w:val="002F1FE6"/>
    <w:rsid w:val="002F3688"/>
    <w:rsid w:val="002F4E68"/>
    <w:rsid w:val="002F66BB"/>
    <w:rsid w:val="002F7DF3"/>
    <w:rsid w:val="00302E72"/>
    <w:rsid w:val="00303960"/>
    <w:rsid w:val="00304DB1"/>
    <w:rsid w:val="00312F7F"/>
    <w:rsid w:val="00320036"/>
    <w:rsid w:val="00324049"/>
    <w:rsid w:val="003246B6"/>
    <w:rsid w:val="003259E9"/>
    <w:rsid w:val="00326AA2"/>
    <w:rsid w:val="00331E54"/>
    <w:rsid w:val="00332C35"/>
    <w:rsid w:val="003415F7"/>
    <w:rsid w:val="003462DA"/>
    <w:rsid w:val="0035027F"/>
    <w:rsid w:val="003533D7"/>
    <w:rsid w:val="0035539C"/>
    <w:rsid w:val="003557EA"/>
    <w:rsid w:val="00361450"/>
    <w:rsid w:val="003673CF"/>
    <w:rsid w:val="0037536D"/>
    <w:rsid w:val="00377946"/>
    <w:rsid w:val="00383BBC"/>
    <w:rsid w:val="003845C1"/>
    <w:rsid w:val="00385AEB"/>
    <w:rsid w:val="0039205C"/>
    <w:rsid w:val="00394561"/>
    <w:rsid w:val="00395661"/>
    <w:rsid w:val="003A32EB"/>
    <w:rsid w:val="003A6F89"/>
    <w:rsid w:val="003B38C1"/>
    <w:rsid w:val="003B621D"/>
    <w:rsid w:val="003B6FBB"/>
    <w:rsid w:val="003C1DE4"/>
    <w:rsid w:val="003C21DA"/>
    <w:rsid w:val="003C21EE"/>
    <w:rsid w:val="003D1678"/>
    <w:rsid w:val="003D662B"/>
    <w:rsid w:val="003E35D3"/>
    <w:rsid w:val="003E606D"/>
    <w:rsid w:val="00403711"/>
    <w:rsid w:val="00406AFF"/>
    <w:rsid w:val="00407D6B"/>
    <w:rsid w:val="00411089"/>
    <w:rsid w:val="004155BB"/>
    <w:rsid w:val="00415B99"/>
    <w:rsid w:val="004235F7"/>
    <w:rsid w:val="00423E3E"/>
    <w:rsid w:val="00426BB8"/>
    <w:rsid w:val="00427AF4"/>
    <w:rsid w:val="0043076C"/>
    <w:rsid w:val="004347D3"/>
    <w:rsid w:val="004406E0"/>
    <w:rsid w:val="0044574C"/>
    <w:rsid w:val="00446FD7"/>
    <w:rsid w:val="004546F3"/>
    <w:rsid w:val="00460E94"/>
    <w:rsid w:val="0046143D"/>
    <w:rsid w:val="004647DA"/>
    <w:rsid w:val="0046658C"/>
    <w:rsid w:val="00472D1F"/>
    <w:rsid w:val="00474062"/>
    <w:rsid w:val="00477D6B"/>
    <w:rsid w:val="00486A9D"/>
    <w:rsid w:val="00487AD3"/>
    <w:rsid w:val="00490523"/>
    <w:rsid w:val="00494A50"/>
    <w:rsid w:val="004961A5"/>
    <w:rsid w:val="004975FD"/>
    <w:rsid w:val="004A4B6A"/>
    <w:rsid w:val="004B5B33"/>
    <w:rsid w:val="004B6E6F"/>
    <w:rsid w:val="004C03EF"/>
    <w:rsid w:val="004C3858"/>
    <w:rsid w:val="004C39C6"/>
    <w:rsid w:val="004D0DF3"/>
    <w:rsid w:val="004D1EF3"/>
    <w:rsid w:val="004D230C"/>
    <w:rsid w:val="004D2D8E"/>
    <w:rsid w:val="004E1287"/>
    <w:rsid w:val="004F5A84"/>
    <w:rsid w:val="004F77D4"/>
    <w:rsid w:val="005019FF"/>
    <w:rsid w:val="00503B4E"/>
    <w:rsid w:val="0050469C"/>
    <w:rsid w:val="00512698"/>
    <w:rsid w:val="00514BBD"/>
    <w:rsid w:val="00516E0E"/>
    <w:rsid w:val="005209F7"/>
    <w:rsid w:val="00522DE6"/>
    <w:rsid w:val="00523039"/>
    <w:rsid w:val="0053057A"/>
    <w:rsid w:val="00530B27"/>
    <w:rsid w:val="0053603A"/>
    <w:rsid w:val="00537290"/>
    <w:rsid w:val="00537F2D"/>
    <w:rsid w:val="00545FC5"/>
    <w:rsid w:val="00560041"/>
    <w:rsid w:val="00560A29"/>
    <w:rsid w:val="005610AA"/>
    <w:rsid w:val="00563CBB"/>
    <w:rsid w:val="00565847"/>
    <w:rsid w:val="005700E2"/>
    <w:rsid w:val="00573C03"/>
    <w:rsid w:val="005777CA"/>
    <w:rsid w:val="00580405"/>
    <w:rsid w:val="00585013"/>
    <w:rsid w:val="0059126D"/>
    <w:rsid w:val="0059247C"/>
    <w:rsid w:val="005937D7"/>
    <w:rsid w:val="0059466C"/>
    <w:rsid w:val="005B4399"/>
    <w:rsid w:val="005B676F"/>
    <w:rsid w:val="005B7A14"/>
    <w:rsid w:val="005C19E7"/>
    <w:rsid w:val="005C55DC"/>
    <w:rsid w:val="005C6649"/>
    <w:rsid w:val="005C6E65"/>
    <w:rsid w:val="005D7BE4"/>
    <w:rsid w:val="005E0CE8"/>
    <w:rsid w:val="005F4257"/>
    <w:rsid w:val="005F528A"/>
    <w:rsid w:val="00600B5C"/>
    <w:rsid w:val="00605827"/>
    <w:rsid w:val="00606841"/>
    <w:rsid w:val="00610461"/>
    <w:rsid w:val="00611D81"/>
    <w:rsid w:val="0061612D"/>
    <w:rsid w:val="00622C5A"/>
    <w:rsid w:val="00623941"/>
    <w:rsid w:val="00637DF2"/>
    <w:rsid w:val="00646050"/>
    <w:rsid w:val="00653BD0"/>
    <w:rsid w:val="00655F9D"/>
    <w:rsid w:val="00656F47"/>
    <w:rsid w:val="006612EE"/>
    <w:rsid w:val="00662240"/>
    <w:rsid w:val="00667E0F"/>
    <w:rsid w:val="006713CA"/>
    <w:rsid w:val="00676C5C"/>
    <w:rsid w:val="006803BC"/>
    <w:rsid w:val="00680998"/>
    <w:rsid w:val="00685280"/>
    <w:rsid w:val="00694F79"/>
    <w:rsid w:val="006A2038"/>
    <w:rsid w:val="006B4FEF"/>
    <w:rsid w:val="006B59F5"/>
    <w:rsid w:val="006C080F"/>
    <w:rsid w:val="006C59D2"/>
    <w:rsid w:val="006D2C13"/>
    <w:rsid w:val="006D3A99"/>
    <w:rsid w:val="006D5742"/>
    <w:rsid w:val="006E1418"/>
    <w:rsid w:val="006E181F"/>
    <w:rsid w:val="006E3FE7"/>
    <w:rsid w:val="006E5669"/>
    <w:rsid w:val="006F1D2F"/>
    <w:rsid w:val="006F3883"/>
    <w:rsid w:val="007039C6"/>
    <w:rsid w:val="00704C22"/>
    <w:rsid w:val="007106B9"/>
    <w:rsid w:val="00712E9B"/>
    <w:rsid w:val="007163CD"/>
    <w:rsid w:val="00716BDF"/>
    <w:rsid w:val="007247E3"/>
    <w:rsid w:val="00727F2B"/>
    <w:rsid w:val="007317A4"/>
    <w:rsid w:val="007341B3"/>
    <w:rsid w:val="007343D0"/>
    <w:rsid w:val="00745689"/>
    <w:rsid w:val="00750851"/>
    <w:rsid w:val="007529BA"/>
    <w:rsid w:val="00762038"/>
    <w:rsid w:val="00770AC7"/>
    <w:rsid w:val="0079096F"/>
    <w:rsid w:val="007A2F8F"/>
    <w:rsid w:val="007A6F87"/>
    <w:rsid w:val="007A7E4B"/>
    <w:rsid w:val="007B181D"/>
    <w:rsid w:val="007B4521"/>
    <w:rsid w:val="007B77EA"/>
    <w:rsid w:val="007B7FD4"/>
    <w:rsid w:val="007C4B11"/>
    <w:rsid w:val="007D1613"/>
    <w:rsid w:val="007D4965"/>
    <w:rsid w:val="007D6132"/>
    <w:rsid w:val="007E532E"/>
    <w:rsid w:val="007E591F"/>
    <w:rsid w:val="007F624C"/>
    <w:rsid w:val="007F6FED"/>
    <w:rsid w:val="007F72BB"/>
    <w:rsid w:val="00801DDD"/>
    <w:rsid w:val="00801E1B"/>
    <w:rsid w:val="0080220C"/>
    <w:rsid w:val="00806459"/>
    <w:rsid w:val="00806B79"/>
    <w:rsid w:val="00815CD7"/>
    <w:rsid w:val="00823B24"/>
    <w:rsid w:val="00824D8A"/>
    <w:rsid w:val="00825F63"/>
    <w:rsid w:val="00830A1D"/>
    <w:rsid w:val="00833D2C"/>
    <w:rsid w:val="0084732B"/>
    <w:rsid w:val="00853078"/>
    <w:rsid w:val="00856C45"/>
    <w:rsid w:val="00860D19"/>
    <w:rsid w:val="0086166C"/>
    <w:rsid w:val="00861729"/>
    <w:rsid w:val="0086217F"/>
    <w:rsid w:val="008657BD"/>
    <w:rsid w:val="00875178"/>
    <w:rsid w:val="00877E1D"/>
    <w:rsid w:val="008906AE"/>
    <w:rsid w:val="00895776"/>
    <w:rsid w:val="008A2B02"/>
    <w:rsid w:val="008A3290"/>
    <w:rsid w:val="008A3845"/>
    <w:rsid w:val="008B2CC1"/>
    <w:rsid w:val="008B60B2"/>
    <w:rsid w:val="008C17B5"/>
    <w:rsid w:val="008D0B02"/>
    <w:rsid w:val="008D1226"/>
    <w:rsid w:val="008D54D8"/>
    <w:rsid w:val="008D73E9"/>
    <w:rsid w:val="008F103A"/>
    <w:rsid w:val="008F2412"/>
    <w:rsid w:val="008F4E25"/>
    <w:rsid w:val="008F6BB2"/>
    <w:rsid w:val="00903015"/>
    <w:rsid w:val="009054A0"/>
    <w:rsid w:val="0090731E"/>
    <w:rsid w:val="00907AC7"/>
    <w:rsid w:val="00912589"/>
    <w:rsid w:val="00916EE2"/>
    <w:rsid w:val="0092323C"/>
    <w:rsid w:val="00926918"/>
    <w:rsid w:val="00932646"/>
    <w:rsid w:val="00933CC9"/>
    <w:rsid w:val="00935DE6"/>
    <w:rsid w:val="00935F52"/>
    <w:rsid w:val="00947BAC"/>
    <w:rsid w:val="00950576"/>
    <w:rsid w:val="00951A98"/>
    <w:rsid w:val="00951F8F"/>
    <w:rsid w:val="00951FB7"/>
    <w:rsid w:val="00952627"/>
    <w:rsid w:val="009577A7"/>
    <w:rsid w:val="009613D6"/>
    <w:rsid w:val="00965121"/>
    <w:rsid w:val="009665A5"/>
    <w:rsid w:val="00966A22"/>
    <w:rsid w:val="0096722F"/>
    <w:rsid w:val="00971713"/>
    <w:rsid w:val="00973C34"/>
    <w:rsid w:val="00974628"/>
    <w:rsid w:val="00976621"/>
    <w:rsid w:val="00980843"/>
    <w:rsid w:val="00980E04"/>
    <w:rsid w:val="00980F3B"/>
    <w:rsid w:val="009862DA"/>
    <w:rsid w:val="00991C65"/>
    <w:rsid w:val="00991D23"/>
    <w:rsid w:val="00996CFE"/>
    <w:rsid w:val="009971F4"/>
    <w:rsid w:val="009A096D"/>
    <w:rsid w:val="009A644F"/>
    <w:rsid w:val="009A789B"/>
    <w:rsid w:val="009B035A"/>
    <w:rsid w:val="009B2680"/>
    <w:rsid w:val="009B3821"/>
    <w:rsid w:val="009D23EE"/>
    <w:rsid w:val="009D243C"/>
    <w:rsid w:val="009D4D15"/>
    <w:rsid w:val="009D5251"/>
    <w:rsid w:val="009D69A3"/>
    <w:rsid w:val="009D7819"/>
    <w:rsid w:val="009E2791"/>
    <w:rsid w:val="009E27F1"/>
    <w:rsid w:val="009E3019"/>
    <w:rsid w:val="009E3F6F"/>
    <w:rsid w:val="009E7228"/>
    <w:rsid w:val="009F35FD"/>
    <w:rsid w:val="009F499F"/>
    <w:rsid w:val="00A069E3"/>
    <w:rsid w:val="00A0733E"/>
    <w:rsid w:val="00A2462E"/>
    <w:rsid w:val="00A30459"/>
    <w:rsid w:val="00A3451B"/>
    <w:rsid w:val="00A35B49"/>
    <w:rsid w:val="00A36BCF"/>
    <w:rsid w:val="00A418FB"/>
    <w:rsid w:val="00A42210"/>
    <w:rsid w:val="00A42DAF"/>
    <w:rsid w:val="00A45BD8"/>
    <w:rsid w:val="00A53EAE"/>
    <w:rsid w:val="00A5656D"/>
    <w:rsid w:val="00A6059C"/>
    <w:rsid w:val="00A661C2"/>
    <w:rsid w:val="00A66BCC"/>
    <w:rsid w:val="00A71783"/>
    <w:rsid w:val="00A734CB"/>
    <w:rsid w:val="00A75710"/>
    <w:rsid w:val="00A766B1"/>
    <w:rsid w:val="00A81137"/>
    <w:rsid w:val="00A8548F"/>
    <w:rsid w:val="00A869B7"/>
    <w:rsid w:val="00A90B4C"/>
    <w:rsid w:val="00A938A6"/>
    <w:rsid w:val="00A945E0"/>
    <w:rsid w:val="00A95384"/>
    <w:rsid w:val="00A95A0F"/>
    <w:rsid w:val="00A95B5E"/>
    <w:rsid w:val="00AA1729"/>
    <w:rsid w:val="00AB5BE7"/>
    <w:rsid w:val="00AB7D28"/>
    <w:rsid w:val="00AC0D26"/>
    <w:rsid w:val="00AC205C"/>
    <w:rsid w:val="00AC4889"/>
    <w:rsid w:val="00AC693D"/>
    <w:rsid w:val="00AD2E3E"/>
    <w:rsid w:val="00AD7DE3"/>
    <w:rsid w:val="00AD7E4F"/>
    <w:rsid w:val="00AE51B0"/>
    <w:rsid w:val="00AF0A6B"/>
    <w:rsid w:val="00AF3924"/>
    <w:rsid w:val="00B03257"/>
    <w:rsid w:val="00B033B3"/>
    <w:rsid w:val="00B05A69"/>
    <w:rsid w:val="00B06F5D"/>
    <w:rsid w:val="00B10FB7"/>
    <w:rsid w:val="00B13532"/>
    <w:rsid w:val="00B20015"/>
    <w:rsid w:val="00B20074"/>
    <w:rsid w:val="00B26AF9"/>
    <w:rsid w:val="00B3645E"/>
    <w:rsid w:val="00B46631"/>
    <w:rsid w:val="00B56B24"/>
    <w:rsid w:val="00B66E9E"/>
    <w:rsid w:val="00B66FEE"/>
    <w:rsid w:val="00B70152"/>
    <w:rsid w:val="00B71C77"/>
    <w:rsid w:val="00B82403"/>
    <w:rsid w:val="00B86519"/>
    <w:rsid w:val="00B9734B"/>
    <w:rsid w:val="00B977C5"/>
    <w:rsid w:val="00BA3C35"/>
    <w:rsid w:val="00BA5670"/>
    <w:rsid w:val="00BA5733"/>
    <w:rsid w:val="00BA7F94"/>
    <w:rsid w:val="00BB04BA"/>
    <w:rsid w:val="00BC7457"/>
    <w:rsid w:val="00BD4A83"/>
    <w:rsid w:val="00BD4D41"/>
    <w:rsid w:val="00BD5047"/>
    <w:rsid w:val="00BD721E"/>
    <w:rsid w:val="00BE7190"/>
    <w:rsid w:val="00BE7298"/>
    <w:rsid w:val="00BF068D"/>
    <w:rsid w:val="00C03ACF"/>
    <w:rsid w:val="00C04114"/>
    <w:rsid w:val="00C1070D"/>
    <w:rsid w:val="00C11BFE"/>
    <w:rsid w:val="00C20FFF"/>
    <w:rsid w:val="00C21AA9"/>
    <w:rsid w:val="00C22EB2"/>
    <w:rsid w:val="00C31AD9"/>
    <w:rsid w:val="00C32197"/>
    <w:rsid w:val="00C37B89"/>
    <w:rsid w:val="00C46D31"/>
    <w:rsid w:val="00C46E51"/>
    <w:rsid w:val="00C5508C"/>
    <w:rsid w:val="00C56916"/>
    <w:rsid w:val="00C57E44"/>
    <w:rsid w:val="00C64FFE"/>
    <w:rsid w:val="00C660B0"/>
    <w:rsid w:val="00C6765C"/>
    <w:rsid w:val="00C705BA"/>
    <w:rsid w:val="00C72F1D"/>
    <w:rsid w:val="00C72F6A"/>
    <w:rsid w:val="00C73A12"/>
    <w:rsid w:val="00C74208"/>
    <w:rsid w:val="00C82A6D"/>
    <w:rsid w:val="00C87887"/>
    <w:rsid w:val="00C91972"/>
    <w:rsid w:val="00C940D4"/>
    <w:rsid w:val="00C968DB"/>
    <w:rsid w:val="00C96F27"/>
    <w:rsid w:val="00CB50C3"/>
    <w:rsid w:val="00CB5FFD"/>
    <w:rsid w:val="00CB7CEC"/>
    <w:rsid w:val="00CC11DA"/>
    <w:rsid w:val="00CC1515"/>
    <w:rsid w:val="00CC5D3C"/>
    <w:rsid w:val="00CC73C0"/>
    <w:rsid w:val="00CD0C0E"/>
    <w:rsid w:val="00CD5CA2"/>
    <w:rsid w:val="00CD6E0A"/>
    <w:rsid w:val="00CE54BF"/>
    <w:rsid w:val="00CE5F4D"/>
    <w:rsid w:val="00CE68AD"/>
    <w:rsid w:val="00D014E2"/>
    <w:rsid w:val="00D111D5"/>
    <w:rsid w:val="00D11906"/>
    <w:rsid w:val="00D13C05"/>
    <w:rsid w:val="00D20A13"/>
    <w:rsid w:val="00D21ABE"/>
    <w:rsid w:val="00D2522F"/>
    <w:rsid w:val="00D333C1"/>
    <w:rsid w:val="00D344E0"/>
    <w:rsid w:val="00D3511A"/>
    <w:rsid w:val="00D362A2"/>
    <w:rsid w:val="00D40C33"/>
    <w:rsid w:val="00D4384C"/>
    <w:rsid w:val="00D44012"/>
    <w:rsid w:val="00D45252"/>
    <w:rsid w:val="00D47288"/>
    <w:rsid w:val="00D5173C"/>
    <w:rsid w:val="00D64C82"/>
    <w:rsid w:val="00D64EB0"/>
    <w:rsid w:val="00D716C0"/>
    <w:rsid w:val="00D717E7"/>
    <w:rsid w:val="00D71B4D"/>
    <w:rsid w:val="00D765DD"/>
    <w:rsid w:val="00D812B7"/>
    <w:rsid w:val="00D831F3"/>
    <w:rsid w:val="00D93D55"/>
    <w:rsid w:val="00DA288D"/>
    <w:rsid w:val="00DA5FC8"/>
    <w:rsid w:val="00DA6FA7"/>
    <w:rsid w:val="00DA77C5"/>
    <w:rsid w:val="00DB1006"/>
    <w:rsid w:val="00DB122D"/>
    <w:rsid w:val="00DB16D1"/>
    <w:rsid w:val="00DB3EE3"/>
    <w:rsid w:val="00DC2076"/>
    <w:rsid w:val="00DC5569"/>
    <w:rsid w:val="00DC6065"/>
    <w:rsid w:val="00DD00C8"/>
    <w:rsid w:val="00DD1BFE"/>
    <w:rsid w:val="00DD4D04"/>
    <w:rsid w:val="00DD7FCB"/>
    <w:rsid w:val="00DE061B"/>
    <w:rsid w:val="00DE4040"/>
    <w:rsid w:val="00E045A9"/>
    <w:rsid w:val="00E04720"/>
    <w:rsid w:val="00E056EC"/>
    <w:rsid w:val="00E10023"/>
    <w:rsid w:val="00E14397"/>
    <w:rsid w:val="00E335FE"/>
    <w:rsid w:val="00E376D0"/>
    <w:rsid w:val="00E43046"/>
    <w:rsid w:val="00E538C8"/>
    <w:rsid w:val="00E54BD7"/>
    <w:rsid w:val="00E569CA"/>
    <w:rsid w:val="00E63195"/>
    <w:rsid w:val="00E631EE"/>
    <w:rsid w:val="00E72A16"/>
    <w:rsid w:val="00E72CB1"/>
    <w:rsid w:val="00E741FE"/>
    <w:rsid w:val="00E82A4F"/>
    <w:rsid w:val="00E85FCA"/>
    <w:rsid w:val="00E91BE0"/>
    <w:rsid w:val="00E925A3"/>
    <w:rsid w:val="00E93250"/>
    <w:rsid w:val="00E93664"/>
    <w:rsid w:val="00E93959"/>
    <w:rsid w:val="00E955F5"/>
    <w:rsid w:val="00E961C7"/>
    <w:rsid w:val="00E96B93"/>
    <w:rsid w:val="00E97CF7"/>
    <w:rsid w:val="00EA42AF"/>
    <w:rsid w:val="00EA7492"/>
    <w:rsid w:val="00EB1D18"/>
    <w:rsid w:val="00EB391D"/>
    <w:rsid w:val="00EB575D"/>
    <w:rsid w:val="00EB6607"/>
    <w:rsid w:val="00EC4E49"/>
    <w:rsid w:val="00EC6B5C"/>
    <w:rsid w:val="00ED10FC"/>
    <w:rsid w:val="00ED1A80"/>
    <w:rsid w:val="00ED3455"/>
    <w:rsid w:val="00ED4AB3"/>
    <w:rsid w:val="00ED77FB"/>
    <w:rsid w:val="00EE45FA"/>
    <w:rsid w:val="00EF28F6"/>
    <w:rsid w:val="00EF4EB4"/>
    <w:rsid w:val="00EF6437"/>
    <w:rsid w:val="00EF6BBE"/>
    <w:rsid w:val="00F010FB"/>
    <w:rsid w:val="00F05E53"/>
    <w:rsid w:val="00F07163"/>
    <w:rsid w:val="00F1047B"/>
    <w:rsid w:val="00F108A1"/>
    <w:rsid w:val="00F136A8"/>
    <w:rsid w:val="00F14686"/>
    <w:rsid w:val="00F21FDF"/>
    <w:rsid w:val="00F22852"/>
    <w:rsid w:val="00F26B7E"/>
    <w:rsid w:val="00F318BC"/>
    <w:rsid w:val="00F32102"/>
    <w:rsid w:val="00F3703D"/>
    <w:rsid w:val="00F41953"/>
    <w:rsid w:val="00F43B67"/>
    <w:rsid w:val="00F52756"/>
    <w:rsid w:val="00F6028F"/>
    <w:rsid w:val="00F6114D"/>
    <w:rsid w:val="00F63446"/>
    <w:rsid w:val="00F66152"/>
    <w:rsid w:val="00F67C1F"/>
    <w:rsid w:val="00F73AAE"/>
    <w:rsid w:val="00F812BA"/>
    <w:rsid w:val="00F906DF"/>
    <w:rsid w:val="00F963EB"/>
    <w:rsid w:val="00FA120C"/>
    <w:rsid w:val="00FA5B02"/>
    <w:rsid w:val="00FA6819"/>
    <w:rsid w:val="00FB21D1"/>
    <w:rsid w:val="00FB2D16"/>
    <w:rsid w:val="00FB47F2"/>
    <w:rsid w:val="00FB49C1"/>
    <w:rsid w:val="00FC076D"/>
    <w:rsid w:val="00FC54EB"/>
    <w:rsid w:val="00FC6031"/>
    <w:rsid w:val="00FD047F"/>
    <w:rsid w:val="00FD2806"/>
    <w:rsid w:val="00FD4CAE"/>
    <w:rsid w:val="00FD5163"/>
    <w:rsid w:val="00FE0B40"/>
    <w:rsid w:val="00FE6778"/>
    <w:rsid w:val="00FF1580"/>
    <w:rsid w:val="00FF415D"/>
    <w:rsid w:val="00FF59DC"/>
  </w:rsids>
  <m:mathPr>
    <m:mathFont m:val="Cambria Math"/>
    <m:brkBin m:val="before"/>
    <m:brkBinSub m:val="--"/>
    <m:smallFrac m:val="0"/>
    <m:dispDef/>
    <m:lMargin m:val="0"/>
    <m:rMargin m:val="0"/>
    <m:defJc m:val="centerGroup"/>
    <m:wrapIndent m:val="1440"/>
    <m:intLim m:val="subSup"/>
    <m:naryLim m:val="undOvr"/>
  </m:mathPr>
  <w:themeFontLang w:val="en-US" w:eastAsia="ko-KR"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s-E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Meetingtitle">
    <w:name w:val="Meeting title"/>
    <w:basedOn w:val="Normal"/>
    <w:next w:val="Normal"/>
    <w:rsid w:val="00061D47"/>
    <w:pPr>
      <w:spacing w:line="336" w:lineRule="exact"/>
      <w:ind w:left="1021"/>
    </w:pPr>
    <w:rPr>
      <w:rFonts w:eastAsia="Batang" w:cs="Times New Roman"/>
      <w:b/>
      <w:sz w:val="28"/>
      <w:lang w:eastAsia="en-US"/>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Sessiontitle">
    <w:name w:val="Session title"/>
    <w:basedOn w:val="Meetingtitle"/>
    <w:next w:val="Meetingplacedate"/>
    <w:rsid w:val="00061D47"/>
    <w:pPr>
      <w:spacing w:before="480"/>
      <w:contextualSpacing/>
    </w:pPr>
    <w:rPr>
      <w:sz w:val="24"/>
    </w:rPr>
  </w:style>
  <w:style w:type="paragraph" w:customStyle="1" w:styleId="Meetingplacedate">
    <w:name w:val="Meeting place &amp; date"/>
    <w:basedOn w:val="Sessiontitle"/>
    <w:next w:val="Normal"/>
    <w:rsid w:val="00061D47"/>
    <w:pPr>
      <w:spacing w:before="0"/>
      <w:contextualSpacing w:val="0"/>
    </w:pPr>
  </w:style>
  <w:style w:type="paragraph" w:styleId="BalloonText">
    <w:name w:val="Balloon Text"/>
    <w:basedOn w:val="Normal"/>
    <w:link w:val="BalloonTextChar"/>
    <w:rsid w:val="00AB7D28"/>
    <w:rPr>
      <w:rFonts w:ascii="Tahoma" w:hAnsi="Tahoma" w:cs="Tahoma"/>
      <w:sz w:val="16"/>
      <w:szCs w:val="16"/>
    </w:rPr>
  </w:style>
  <w:style w:type="character" w:customStyle="1" w:styleId="BalloonTextChar">
    <w:name w:val="Balloon Text Char"/>
    <w:basedOn w:val="DefaultParagraphFont"/>
    <w:link w:val="BalloonText"/>
    <w:rsid w:val="00AB7D28"/>
    <w:rPr>
      <w:rFonts w:ascii="Tahoma" w:eastAsia="SimSun" w:hAnsi="Tahoma" w:cs="Tahoma"/>
      <w:sz w:val="16"/>
      <w:szCs w:val="16"/>
      <w:lang w:eastAsia="zh-CN"/>
    </w:rPr>
  </w:style>
  <w:style w:type="character" w:styleId="FootnoteReference">
    <w:name w:val="footnote reference"/>
    <w:basedOn w:val="DefaultParagraphFont"/>
    <w:unhideWhenUsed/>
    <w:rsid w:val="00F14686"/>
    <w:rPr>
      <w:vertAlign w:val="superscript"/>
    </w:rPr>
  </w:style>
  <w:style w:type="character" w:styleId="Hyperlink">
    <w:name w:val="Hyperlink"/>
    <w:basedOn w:val="DefaultParagraphFont"/>
    <w:uiPriority w:val="99"/>
    <w:unhideWhenUsed/>
    <w:rsid w:val="00F14686"/>
    <w:rPr>
      <w:color w:val="0000FF"/>
      <w:u w:val="single"/>
    </w:rPr>
  </w:style>
  <w:style w:type="character" w:styleId="FollowedHyperlink">
    <w:name w:val="FollowedHyperlink"/>
    <w:basedOn w:val="DefaultParagraphFont"/>
    <w:rsid w:val="00A0733E"/>
    <w:rPr>
      <w:color w:val="800080" w:themeColor="followedHyperlink"/>
      <w:u w:val="single"/>
    </w:rPr>
  </w:style>
  <w:style w:type="paragraph" w:styleId="ListParagraph">
    <w:name w:val="List Paragraph"/>
    <w:basedOn w:val="Normal"/>
    <w:uiPriority w:val="34"/>
    <w:qFormat/>
    <w:rsid w:val="00D44012"/>
    <w:pPr>
      <w:ind w:left="720"/>
      <w:contextualSpacing/>
    </w:pPr>
    <w:rPr>
      <w:lang w:val="en-US"/>
    </w:rPr>
  </w:style>
  <w:style w:type="character" w:customStyle="1" w:styleId="FootnoteTextChar">
    <w:name w:val="Footnote Text Char"/>
    <w:basedOn w:val="DefaultParagraphFont"/>
    <w:link w:val="FootnoteText"/>
    <w:semiHidden/>
    <w:rsid w:val="0039205C"/>
    <w:rPr>
      <w:rFonts w:ascii="Arial" w:eastAsia="SimSun" w:hAnsi="Arial" w:cs="Arial"/>
      <w:sz w:val="18"/>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s-E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Meetingtitle">
    <w:name w:val="Meeting title"/>
    <w:basedOn w:val="Normal"/>
    <w:next w:val="Normal"/>
    <w:rsid w:val="00061D47"/>
    <w:pPr>
      <w:spacing w:line="336" w:lineRule="exact"/>
      <w:ind w:left="1021"/>
    </w:pPr>
    <w:rPr>
      <w:rFonts w:eastAsia="Batang" w:cs="Times New Roman"/>
      <w:b/>
      <w:sz w:val="28"/>
      <w:lang w:eastAsia="en-US"/>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Sessiontitle">
    <w:name w:val="Session title"/>
    <w:basedOn w:val="Meetingtitle"/>
    <w:next w:val="Meetingplacedate"/>
    <w:rsid w:val="00061D47"/>
    <w:pPr>
      <w:spacing w:before="480"/>
      <w:contextualSpacing/>
    </w:pPr>
    <w:rPr>
      <w:sz w:val="24"/>
    </w:rPr>
  </w:style>
  <w:style w:type="paragraph" w:customStyle="1" w:styleId="Meetingplacedate">
    <w:name w:val="Meeting place &amp; date"/>
    <w:basedOn w:val="Sessiontitle"/>
    <w:next w:val="Normal"/>
    <w:rsid w:val="00061D47"/>
    <w:pPr>
      <w:spacing w:before="0"/>
      <w:contextualSpacing w:val="0"/>
    </w:pPr>
  </w:style>
  <w:style w:type="paragraph" w:styleId="BalloonText">
    <w:name w:val="Balloon Text"/>
    <w:basedOn w:val="Normal"/>
    <w:link w:val="BalloonTextChar"/>
    <w:rsid w:val="00AB7D28"/>
    <w:rPr>
      <w:rFonts w:ascii="Tahoma" w:hAnsi="Tahoma" w:cs="Tahoma"/>
      <w:sz w:val="16"/>
      <w:szCs w:val="16"/>
    </w:rPr>
  </w:style>
  <w:style w:type="character" w:customStyle="1" w:styleId="BalloonTextChar">
    <w:name w:val="Balloon Text Char"/>
    <w:basedOn w:val="DefaultParagraphFont"/>
    <w:link w:val="BalloonText"/>
    <w:rsid w:val="00AB7D28"/>
    <w:rPr>
      <w:rFonts w:ascii="Tahoma" w:eastAsia="SimSun" w:hAnsi="Tahoma" w:cs="Tahoma"/>
      <w:sz w:val="16"/>
      <w:szCs w:val="16"/>
      <w:lang w:eastAsia="zh-CN"/>
    </w:rPr>
  </w:style>
  <w:style w:type="character" w:styleId="FootnoteReference">
    <w:name w:val="footnote reference"/>
    <w:basedOn w:val="DefaultParagraphFont"/>
    <w:unhideWhenUsed/>
    <w:rsid w:val="00F14686"/>
    <w:rPr>
      <w:vertAlign w:val="superscript"/>
    </w:rPr>
  </w:style>
  <w:style w:type="character" w:styleId="Hyperlink">
    <w:name w:val="Hyperlink"/>
    <w:basedOn w:val="DefaultParagraphFont"/>
    <w:uiPriority w:val="99"/>
    <w:unhideWhenUsed/>
    <w:rsid w:val="00F14686"/>
    <w:rPr>
      <w:color w:val="0000FF"/>
      <w:u w:val="single"/>
    </w:rPr>
  </w:style>
  <w:style w:type="character" w:styleId="FollowedHyperlink">
    <w:name w:val="FollowedHyperlink"/>
    <w:basedOn w:val="DefaultParagraphFont"/>
    <w:rsid w:val="00A0733E"/>
    <w:rPr>
      <w:color w:val="800080" w:themeColor="followedHyperlink"/>
      <w:u w:val="single"/>
    </w:rPr>
  </w:style>
  <w:style w:type="paragraph" w:styleId="ListParagraph">
    <w:name w:val="List Paragraph"/>
    <w:basedOn w:val="Normal"/>
    <w:uiPriority w:val="34"/>
    <w:qFormat/>
    <w:rsid w:val="00D44012"/>
    <w:pPr>
      <w:ind w:left="720"/>
      <w:contextualSpacing/>
    </w:pPr>
    <w:rPr>
      <w:lang w:val="en-US"/>
    </w:rPr>
  </w:style>
  <w:style w:type="character" w:customStyle="1" w:styleId="FootnoteTextChar">
    <w:name w:val="Footnote Text Char"/>
    <w:basedOn w:val="DefaultParagraphFont"/>
    <w:link w:val="FootnoteText"/>
    <w:semiHidden/>
    <w:rsid w:val="0039205C"/>
    <w:rPr>
      <w:rFonts w:ascii="Arial" w:eastAsia="SimSun" w:hAnsi="Arial" w:cs="Arial"/>
      <w:sz w:val="1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alnakultura.pl" TargetMode="External"/><Relationship Id="rId5" Type="http://schemas.openxmlformats.org/officeDocument/2006/relationships/settings" Target="settings.xml"/><Relationship Id="rId10" Type="http://schemas.openxmlformats.org/officeDocument/2006/relationships/hyperlink" Target="file:///\\adi.wipo.int\wipodata\DAT1\OrgENF\ACE\ACE_9_2014\Documents\WIPO_ACE_9_13_Poland\legalnakultura.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E933F-4669-40CF-B814-85D71610F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3276</Words>
  <Characters>18676</Characters>
  <Application>Microsoft Office Word</Application>
  <DocSecurity>4</DocSecurity>
  <Lines>155</Lines>
  <Paragraphs>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WIPO/ACE/9/13</vt:lpstr>
      <vt:lpstr>WIPO/ACE/9/</vt:lpstr>
    </vt:vector>
  </TitlesOfParts>
  <Company>WIPO</Company>
  <LinksUpToDate>false</LinksUpToDate>
  <CharactersWithSpaces>21909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WIPO/ACE/9/13</dc:title>
  <dc:creator>COLIN Isabelle</dc:creator>
  <dc:description>IC (trad. ext.)</dc:description>
  <cp:lastModifiedBy>COLIN Isabelle</cp:lastModifiedBy>
  <cp:revision>2</cp:revision>
  <cp:lastPrinted>2014-02-17T16:22:00Z</cp:lastPrinted>
  <dcterms:created xsi:type="dcterms:W3CDTF">2014-02-18T16:17:00Z</dcterms:created>
  <dcterms:modified xsi:type="dcterms:W3CDTF">2014-02-18T16:17:00Z</dcterms:modified>
</cp:coreProperties>
</file>