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85919" w14:textId="77777777" w:rsidR="008B2CC1" w:rsidRPr="009F307F" w:rsidRDefault="00472A6E" w:rsidP="000F7A05">
      <w:pPr>
        <w:pBdr>
          <w:bottom w:val="single" w:sz="4" w:space="11" w:color="auto"/>
        </w:pBdr>
        <w:spacing w:after="120"/>
        <w:ind w:right="-57"/>
        <w:jc w:val="right"/>
        <w:rPr>
          <w:noProof/>
          <w:lang w:val="es-419"/>
        </w:rPr>
      </w:pPr>
      <w:bookmarkStart w:id="0" w:name="_GoBack"/>
      <w:bookmarkEnd w:id="0"/>
      <w:r w:rsidRPr="009F307F">
        <w:rPr>
          <w:noProof/>
          <w:lang w:val="fr-CH" w:eastAsia="fr-CH"/>
        </w:rPr>
        <w:drawing>
          <wp:inline distT="0" distB="0" distL="0" distR="0" wp14:anchorId="4B33795F" wp14:editId="10C4140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C8EF244" w14:textId="77777777" w:rsidR="00472A6E" w:rsidRPr="009F307F" w:rsidRDefault="009B1FCF" w:rsidP="00472A6E">
      <w:pPr>
        <w:jc w:val="right"/>
        <w:rPr>
          <w:rFonts w:ascii="Arial Black" w:hAnsi="Arial Black"/>
          <w:caps/>
          <w:noProof/>
          <w:sz w:val="15"/>
          <w:lang w:val="es-419"/>
        </w:rPr>
      </w:pPr>
      <w:r w:rsidRPr="009F307F">
        <w:rPr>
          <w:rFonts w:ascii="Arial Black" w:hAnsi="Arial Black"/>
          <w:caps/>
          <w:noProof/>
          <w:sz w:val="15"/>
          <w:lang w:val="es-419"/>
        </w:rPr>
        <w:t>cdip/26</w:t>
      </w:r>
      <w:r w:rsidR="00B757AD" w:rsidRPr="009F307F">
        <w:rPr>
          <w:rFonts w:ascii="Arial Black" w:hAnsi="Arial Black"/>
          <w:caps/>
          <w:noProof/>
          <w:sz w:val="15"/>
          <w:lang w:val="es-419"/>
        </w:rPr>
        <w:t>/</w:t>
      </w:r>
      <w:bookmarkStart w:id="1" w:name="Code"/>
      <w:bookmarkEnd w:id="1"/>
      <w:r w:rsidR="00C166E3" w:rsidRPr="009F307F">
        <w:rPr>
          <w:rFonts w:ascii="Arial Black" w:hAnsi="Arial Black"/>
          <w:caps/>
          <w:noProof/>
          <w:sz w:val="15"/>
          <w:lang w:val="es-419"/>
        </w:rPr>
        <w:t>5</w:t>
      </w:r>
    </w:p>
    <w:p w14:paraId="52F100E8" w14:textId="77777777" w:rsidR="008B2CC1" w:rsidRPr="009F307F" w:rsidRDefault="00472A6E" w:rsidP="00472A6E">
      <w:pPr>
        <w:jc w:val="right"/>
        <w:rPr>
          <w:noProof/>
          <w:lang w:val="es-419"/>
        </w:rPr>
      </w:pPr>
      <w:r w:rsidRPr="009F307F">
        <w:rPr>
          <w:rFonts w:ascii="Arial Black" w:hAnsi="Arial Black"/>
          <w:caps/>
          <w:noProof/>
          <w:sz w:val="15"/>
          <w:lang w:val="es-419"/>
        </w:rPr>
        <w:t>ORIGINAL:</w:t>
      </w:r>
      <w:bookmarkStart w:id="2" w:name="Original"/>
      <w:r w:rsidR="00C166E3" w:rsidRPr="009F307F">
        <w:rPr>
          <w:rFonts w:ascii="Arial Black" w:hAnsi="Arial Black"/>
          <w:caps/>
          <w:noProof/>
          <w:sz w:val="15"/>
          <w:lang w:val="es-419"/>
        </w:rPr>
        <w:t>INGLÉS</w:t>
      </w:r>
    </w:p>
    <w:bookmarkEnd w:id="2"/>
    <w:p w14:paraId="02BC94D5" w14:textId="77777777" w:rsidR="008B2CC1" w:rsidRPr="009F307F" w:rsidRDefault="00472A6E" w:rsidP="00472A6E">
      <w:pPr>
        <w:spacing w:after="1200"/>
        <w:jc w:val="right"/>
        <w:rPr>
          <w:noProof/>
          <w:lang w:val="es-419"/>
        </w:rPr>
      </w:pPr>
      <w:r w:rsidRPr="009F307F">
        <w:rPr>
          <w:rFonts w:ascii="Arial Black" w:hAnsi="Arial Black"/>
          <w:caps/>
          <w:noProof/>
          <w:sz w:val="15"/>
          <w:lang w:val="es-419"/>
        </w:rPr>
        <w:t>fecha:</w:t>
      </w:r>
      <w:bookmarkStart w:id="3" w:name="Date"/>
      <w:r w:rsidR="00C166E3" w:rsidRPr="009F307F">
        <w:rPr>
          <w:rFonts w:ascii="Arial Black" w:hAnsi="Arial Black"/>
          <w:caps/>
          <w:noProof/>
          <w:sz w:val="15"/>
          <w:lang w:val="es-419"/>
        </w:rPr>
        <w:t xml:space="preserve"> 5 de mayo de 2021</w:t>
      </w:r>
    </w:p>
    <w:bookmarkEnd w:id="3"/>
    <w:p w14:paraId="17A66CF9" w14:textId="77777777" w:rsidR="00281646" w:rsidRPr="009F307F" w:rsidRDefault="00281646" w:rsidP="00281646">
      <w:pPr>
        <w:pStyle w:val="Heading1"/>
        <w:spacing w:before="0" w:after="480"/>
        <w:rPr>
          <w:noProof/>
          <w:sz w:val="28"/>
          <w:lang w:val="es-419"/>
        </w:rPr>
      </w:pPr>
      <w:r w:rsidRPr="009F307F">
        <w:rPr>
          <w:caps w:val="0"/>
          <w:noProof/>
          <w:sz w:val="28"/>
          <w:lang w:val="es-419"/>
        </w:rPr>
        <w:t>Comité de Desarrollo y Propiedad Intelectual</w:t>
      </w:r>
      <w:r w:rsidRPr="009F307F">
        <w:rPr>
          <w:noProof/>
          <w:sz w:val="28"/>
          <w:szCs w:val="28"/>
          <w:lang w:val="es-419"/>
        </w:rPr>
        <w:t xml:space="preserve"> (CDIP)</w:t>
      </w:r>
    </w:p>
    <w:p w14:paraId="66AF4BC6" w14:textId="77777777" w:rsidR="000F7A05" w:rsidRPr="009F307F" w:rsidRDefault="00B52C22" w:rsidP="000F7A05">
      <w:pPr>
        <w:spacing w:after="720"/>
        <w:outlineLvl w:val="1"/>
        <w:rPr>
          <w:b/>
          <w:noProof/>
          <w:sz w:val="24"/>
          <w:szCs w:val="24"/>
          <w:lang w:val="es-419"/>
        </w:rPr>
      </w:pPr>
      <w:r w:rsidRPr="009F307F">
        <w:rPr>
          <w:b/>
          <w:noProof/>
          <w:color w:val="000000"/>
          <w:sz w:val="24"/>
          <w:szCs w:val="24"/>
          <w:shd w:val="clear" w:color="auto" w:fill="FFFFFF"/>
          <w:lang w:val="es-419"/>
        </w:rPr>
        <w:t>Vigesimosexta</w:t>
      </w:r>
      <w:r w:rsidR="000F7A05" w:rsidRPr="009F307F">
        <w:rPr>
          <w:b/>
          <w:noProof/>
          <w:color w:val="000000"/>
          <w:sz w:val="24"/>
          <w:szCs w:val="24"/>
          <w:shd w:val="clear" w:color="auto" w:fill="FFFFFF"/>
          <w:lang w:val="es-419"/>
        </w:rPr>
        <w:t xml:space="preserve"> sesión</w:t>
      </w:r>
      <w:r w:rsidR="000F7A05" w:rsidRPr="009F307F">
        <w:rPr>
          <w:b/>
          <w:noProof/>
          <w:sz w:val="24"/>
          <w:szCs w:val="24"/>
          <w:lang w:val="es-419"/>
        </w:rPr>
        <w:br/>
        <w:t xml:space="preserve">Ginebra, </w:t>
      </w:r>
      <w:r w:rsidR="000F7A05" w:rsidRPr="009F307F">
        <w:rPr>
          <w:b/>
          <w:bCs/>
          <w:noProof/>
          <w:sz w:val="24"/>
          <w:szCs w:val="24"/>
          <w:lang w:val="es-419"/>
        </w:rPr>
        <w:t>26 a 30 de julio de 2021</w:t>
      </w:r>
    </w:p>
    <w:p w14:paraId="6DFAC810" w14:textId="2C3C4B4E" w:rsidR="008B2CC1" w:rsidRPr="009F307F" w:rsidRDefault="00D2216C" w:rsidP="00B52C22">
      <w:pPr>
        <w:spacing w:after="360"/>
        <w:outlineLvl w:val="1"/>
        <w:rPr>
          <w:caps/>
          <w:noProof/>
          <w:sz w:val="24"/>
          <w:lang w:val="es-419"/>
        </w:rPr>
      </w:pPr>
      <w:bookmarkStart w:id="4" w:name="TitleOfDoc"/>
      <w:bookmarkEnd w:id="4"/>
      <w:r w:rsidRPr="009F307F">
        <w:rPr>
          <w:caps/>
          <w:noProof/>
          <w:sz w:val="24"/>
          <w:lang w:val="es-419"/>
        </w:rPr>
        <w:t>PROPUESTA REVISADA DE PROYECTO DE INDONESIA Y LOS EMIRATOS ÁRABES UNIDOS SOBRE LA PROMOCIÓN DEL USO DE LA PROPIEDAD INTELECTUAL EN LOS PAÍSES EN DESARROLLO PARA LAS INDUSTRIAS CREATIVAS de LA ERA DIGITAL</w:t>
      </w:r>
    </w:p>
    <w:p w14:paraId="48DA058C" w14:textId="55864BD6" w:rsidR="008B2CC1" w:rsidRPr="009F307F" w:rsidRDefault="00F84910" w:rsidP="00472A6E">
      <w:pPr>
        <w:spacing w:after="1040"/>
        <w:rPr>
          <w:i/>
          <w:noProof/>
          <w:lang w:val="es-419"/>
        </w:rPr>
      </w:pPr>
      <w:r w:rsidRPr="009F307F">
        <w:rPr>
          <w:i/>
          <w:noProof/>
          <w:lang w:val="es-419"/>
        </w:rPr>
        <w:t>p</w:t>
      </w:r>
      <w:r w:rsidR="00C166E3" w:rsidRPr="009F307F">
        <w:rPr>
          <w:i/>
          <w:noProof/>
          <w:lang w:val="es-419"/>
        </w:rPr>
        <w:t>repar</w:t>
      </w:r>
      <w:r w:rsidRPr="009F307F">
        <w:rPr>
          <w:i/>
          <w:noProof/>
          <w:lang w:val="es-419"/>
        </w:rPr>
        <w:t>ada por la Secretaría</w:t>
      </w:r>
    </w:p>
    <w:p w14:paraId="6F13AFE3" w14:textId="7042EF36" w:rsidR="00C166E3" w:rsidRPr="009F307F" w:rsidRDefault="00C166E3" w:rsidP="00C166E3">
      <w:pPr>
        <w:pStyle w:val="Default"/>
        <w:spacing w:after="240"/>
        <w:rPr>
          <w:rFonts w:ascii="Arial" w:hAnsi="Arial" w:cs="Arial"/>
          <w:noProof/>
          <w:sz w:val="22"/>
          <w:szCs w:val="22"/>
          <w:lang w:val="es-419"/>
        </w:rPr>
      </w:pPr>
      <w:r w:rsidRPr="009F307F">
        <w:rPr>
          <w:rFonts w:ascii="Arial" w:hAnsi="Arial" w:cs="Arial"/>
          <w:noProof/>
          <w:sz w:val="22"/>
          <w:szCs w:val="22"/>
          <w:lang w:val="es-419"/>
        </w:rPr>
        <w:fldChar w:fldCharType="begin"/>
      </w:r>
      <w:r w:rsidRPr="009F307F">
        <w:rPr>
          <w:rFonts w:ascii="Arial" w:hAnsi="Arial" w:cs="Arial"/>
          <w:noProof/>
          <w:sz w:val="22"/>
          <w:szCs w:val="22"/>
          <w:lang w:val="es-419"/>
        </w:rPr>
        <w:instrText xml:space="preserve"> AUTONUM  </w:instrText>
      </w:r>
      <w:r w:rsidRPr="009F307F">
        <w:rPr>
          <w:rFonts w:ascii="Arial" w:hAnsi="Arial" w:cs="Arial"/>
          <w:noProof/>
          <w:sz w:val="22"/>
          <w:szCs w:val="22"/>
          <w:lang w:val="es-419"/>
        </w:rPr>
        <w:fldChar w:fldCharType="end"/>
      </w:r>
      <w:r w:rsidRPr="009F307F">
        <w:rPr>
          <w:rFonts w:ascii="Arial" w:hAnsi="Arial" w:cs="Arial"/>
          <w:noProof/>
          <w:sz w:val="22"/>
          <w:szCs w:val="22"/>
          <w:lang w:val="es-419"/>
        </w:rPr>
        <w:tab/>
      </w:r>
      <w:r w:rsidR="003461BB" w:rsidRPr="009F307F">
        <w:rPr>
          <w:rFonts w:ascii="Arial" w:hAnsi="Arial" w:cs="Arial"/>
          <w:noProof/>
          <w:sz w:val="22"/>
          <w:szCs w:val="22"/>
          <w:lang w:val="es-419"/>
        </w:rPr>
        <w:t>En su vigesimoquinta sesión, el Comité de Desarrollo y Propiedad Intelectual</w:t>
      </w:r>
      <w:r w:rsidRPr="009F307F">
        <w:rPr>
          <w:rFonts w:ascii="Arial" w:hAnsi="Arial" w:cs="Arial"/>
          <w:noProof/>
          <w:sz w:val="22"/>
          <w:szCs w:val="22"/>
          <w:lang w:val="es-419"/>
        </w:rPr>
        <w:t xml:space="preserve"> (CDIP), </w:t>
      </w:r>
      <w:r w:rsidR="003461BB" w:rsidRPr="009F307F">
        <w:rPr>
          <w:rFonts w:ascii="Arial" w:hAnsi="Arial" w:cs="Arial"/>
          <w:noProof/>
          <w:sz w:val="22"/>
          <w:szCs w:val="22"/>
          <w:lang w:val="es-419"/>
        </w:rPr>
        <w:t xml:space="preserve">examinó el documento </w:t>
      </w:r>
      <w:r w:rsidRPr="009F307F">
        <w:rPr>
          <w:rFonts w:ascii="Arial" w:hAnsi="Arial" w:cs="Arial"/>
          <w:noProof/>
          <w:sz w:val="22"/>
          <w:szCs w:val="22"/>
          <w:lang w:val="es-419"/>
        </w:rPr>
        <w:t xml:space="preserve">CDIP/25/8 Rev. </w:t>
      </w:r>
      <w:r w:rsidR="003461BB" w:rsidRPr="009F307F">
        <w:rPr>
          <w:rFonts w:ascii="Arial" w:hAnsi="Arial" w:cs="Arial"/>
          <w:noProof/>
          <w:sz w:val="22"/>
          <w:szCs w:val="22"/>
          <w:lang w:val="es-419"/>
        </w:rPr>
        <w:t xml:space="preserve">relativo a la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ropuesta de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royecto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resentada por la República de Indonesia y los Emiratos Árabes Unidos sobre la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romoción del </w:t>
      </w:r>
      <w:r w:rsidR="00BB694C" w:rsidRPr="009F307F">
        <w:rPr>
          <w:rFonts w:ascii="Arial" w:hAnsi="Arial" w:cs="Arial"/>
          <w:i/>
          <w:iCs/>
          <w:noProof/>
          <w:sz w:val="22"/>
          <w:szCs w:val="22"/>
          <w:lang w:val="es-419"/>
        </w:rPr>
        <w:t>u</w:t>
      </w:r>
      <w:r w:rsidR="003461BB" w:rsidRPr="009F307F">
        <w:rPr>
          <w:rFonts w:ascii="Arial" w:hAnsi="Arial" w:cs="Arial"/>
          <w:i/>
          <w:iCs/>
          <w:noProof/>
          <w:sz w:val="22"/>
          <w:szCs w:val="22"/>
          <w:lang w:val="es-419"/>
        </w:rPr>
        <w:t xml:space="preserve">so de la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ropiedad </w:t>
      </w:r>
      <w:r w:rsidR="00BB694C" w:rsidRPr="009F307F">
        <w:rPr>
          <w:rFonts w:ascii="Arial" w:hAnsi="Arial" w:cs="Arial"/>
          <w:i/>
          <w:iCs/>
          <w:noProof/>
          <w:sz w:val="22"/>
          <w:szCs w:val="22"/>
          <w:lang w:val="es-419"/>
        </w:rPr>
        <w:t>i</w:t>
      </w:r>
      <w:r w:rsidR="003461BB" w:rsidRPr="009F307F">
        <w:rPr>
          <w:rFonts w:ascii="Arial" w:hAnsi="Arial" w:cs="Arial"/>
          <w:i/>
          <w:iCs/>
          <w:noProof/>
          <w:sz w:val="22"/>
          <w:szCs w:val="22"/>
          <w:lang w:val="es-419"/>
        </w:rPr>
        <w:t xml:space="preserve">ntelectual en los </w:t>
      </w:r>
      <w:r w:rsidR="00BB694C" w:rsidRPr="009F307F">
        <w:rPr>
          <w:rFonts w:ascii="Arial" w:hAnsi="Arial" w:cs="Arial"/>
          <w:i/>
          <w:iCs/>
          <w:noProof/>
          <w:sz w:val="22"/>
          <w:szCs w:val="22"/>
          <w:lang w:val="es-419"/>
        </w:rPr>
        <w:t>p</w:t>
      </w:r>
      <w:r w:rsidR="003461BB" w:rsidRPr="009F307F">
        <w:rPr>
          <w:rFonts w:ascii="Arial" w:hAnsi="Arial" w:cs="Arial"/>
          <w:i/>
          <w:iCs/>
          <w:noProof/>
          <w:sz w:val="22"/>
          <w:szCs w:val="22"/>
          <w:lang w:val="es-419"/>
        </w:rPr>
        <w:t xml:space="preserve">aíses en </w:t>
      </w:r>
      <w:r w:rsidR="00BB694C" w:rsidRPr="009F307F">
        <w:rPr>
          <w:rFonts w:ascii="Arial" w:hAnsi="Arial" w:cs="Arial"/>
          <w:i/>
          <w:iCs/>
          <w:noProof/>
          <w:sz w:val="22"/>
          <w:szCs w:val="22"/>
          <w:lang w:val="es-419"/>
        </w:rPr>
        <w:t>d</w:t>
      </w:r>
      <w:r w:rsidR="003461BB" w:rsidRPr="009F307F">
        <w:rPr>
          <w:rFonts w:ascii="Arial" w:hAnsi="Arial" w:cs="Arial"/>
          <w:i/>
          <w:iCs/>
          <w:noProof/>
          <w:sz w:val="22"/>
          <w:szCs w:val="22"/>
          <w:lang w:val="es-419"/>
        </w:rPr>
        <w:t xml:space="preserve">esarrollo para las </w:t>
      </w:r>
      <w:r w:rsidR="00BB694C" w:rsidRPr="009F307F">
        <w:rPr>
          <w:rFonts w:ascii="Arial" w:hAnsi="Arial" w:cs="Arial"/>
          <w:i/>
          <w:iCs/>
          <w:noProof/>
          <w:sz w:val="22"/>
          <w:szCs w:val="22"/>
          <w:lang w:val="es-419"/>
        </w:rPr>
        <w:t>i</w:t>
      </w:r>
      <w:r w:rsidR="003461BB" w:rsidRPr="009F307F">
        <w:rPr>
          <w:rFonts w:ascii="Arial" w:hAnsi="Arial" w:cs="Arial"/>
          <w:i/>
          <w:iCs/>
          <w:noProof/>
          <w:sz w:val="22"/>
          <w:szCs w:val="22"/>
          <w:lang w:val="es-419"/>
        </w:rPr>
        <w:t xml:space="preserve">ndustrias </w:t>
      </w:r>
      <w:r w:rsidR="00BB694C" w:rsidRPr="009F307F">
        <w:rPr>
          <w:rFonts w:ascii="Arial" w:hAnsi="Arial" w:cs="Arial"/>
          <w:i/>
          <w:iCs/>
          <w:noProof/>
          <w:sz w:val="22"/>
          <w:szCs w:val="22"/>
          <w:lang w:val="es-419"/>
        </w:rPr>
        <w:t>c</w:t>
      </w:r>
      <w:r w:rsidR="003461BB" w:rsidRPr="009F307F">
        <w:rPr>
          <w:rFonts w:ascii="Arial" w:hAnsi="Arial" w:cs="Arial"/>
          <w:i/>
          <w:iCs/>
          <w:noProof/>
          <w:sz w:val="22"/>
          <w:szCs w:val="22"/>
          <w:lang w:val="es-419"/>
        </w:rPr>
        <w:t xml:space="preserve">reativas de la </w:t>
      </w:r>
      <w:r w:rsidR="00BB694C" w:rsidRPr="009F307F">
        <w:rPr>
          <w:rFonts w:ascii="Arial" w:hAnsi="Arial" w:cs="Arial"/>
          <w:i/>
          <w:iCs/>
          <w:noProof/>
          <w:sz w:val="22"/>
          <w:szCs w:val="22"/>
          <w:lang w:val="es-419"/>
        </w:rPr>
        <w:t>e</w:t>
      </w:r>
      <w:r w:rsidR="003461BB" w:rsidRPr="009F307F">
        <w:rPr>
          <w:rFonts w:ascii="Arial" w:hAnsi="Arial" w:cs="Arial"/>
          <w:i/>
          <w:iCs/>
          <w:noProof/>
          <w:sz w:val="22"/>
          <w:szCs w:val="22"/>
          <w:lang w:val="es-419"/>
        </w:rPr>
        <w:t xml:space="preserve">ra </w:t>
      </w:r>
      <w:r w:rsidR="00BB694C" w:rsidRPr="009F307F">
        <w:rPr>
          <w:rFonts w:ascii="Arial" w:hAnsi="Arial" w:cs="Arial"/>
          <w:i/>
          <w:iCs/>
          <w:noProof/>
          <w:sz w:val="22"/>
          <w:szCs w:val="22"/>
          <w:lang w:val="es-419"/>
        </w:rPr>
        <w:t>d</w:t>
      </w:r>
      <w:r w:rsidR="003461BB" w:rsidRPr="009F307F">
        <w:rPr>
          <w:rFonts w:ascii="Arial" w:hAnsi="Arial" w:cs="Arial"/>
          <w:i/>
          <w:iCs/>
          <w:noProof/>
          <w:sz w:val="22"/>
          <w:szCs w:val="22"/>
          <w:lang w:val="es-419"/>
        </w:rPr>
        <w:t>igital</w:t>
      </w:r>
      <w:r w:rsidRPr="009F307F">
        <w:rPr>
          <w:rFonts w:ascii="Arial" w:hAnsi="Arial" w:cs="Arial"/>
          <w:i/>
          <w:noProof/>
          <w:sz w:val="22"/>
          <w:szCs w:val="22"/>
          <w:lang w:val="es-419"/>
        </w:rPr>
        <w:t xml:space="preserve">. </w:t>
      </w:r>
      <w:r w:rsidR="003461BB" w:rsidRPr="009F307F">
        <w:rPr>
          <w:rFonts w:ascii="Arial" w:hAnsi="Arial" w:cs="Arial"/>
          <w:noProof/>
          <w:sz w:val="22"/>
          <w:szCs w:val="22"/>
          <w:lang w:val="es-419"/>
        </w:rPr>
        <w:t>El Comité “tomó nota de la propuesta de proyecto y pidió a los países que presentaron la propuesta que revisen el documento con la asistencia de la Secretaría, sobre la base de los comentarios formulados por otras delegaciones a fin de que sea examinada en la siguiente sesión”.</w:t>
      </w:r>
    </w:p>
    <w:p w14:paraId="614F841C" w14:textId="58002A5F" w:rsidR="00C166E3" w:rsidRPr="009F307F" w:rsidRDefault="00C166E3" w:rsidP="00C166E3">
      <w:pPr>
        <w:pStyle w:val="Default"/>
        <w:spacing w:after="240"/>
        <w:rPr>
          <w:noProof/>
          <w:szCs w:val="22"/>
          <w:lang w:val="es-419"/>
        </w:rPr>
      </w:pPr>
      <w:r w:rsidRPr="009F307F">
        <w:rPr>
          <w:rFonts w:ascii="Arial" w:hAnsi="Arial" w:cs="Arial"/>
          <w:noProof/>
          <w:sz w:val="22"/>
          <w:szCs w:val="22"/>
          <w:lang w:val="es-419"/>
        </w:rPr>
        <w:fldChar w:fldCharType="begin"/>
      </w:r>
      <w:r w:rsidRPr="009F307F">
        <w:rPr>
          <w:rFonts w:ascii="Arial" w:hAnsi="Arial" w:cs="Arial"/>
          <w:noProof/>
          <w:sz w:val="22"/>
          <w:szCs w:val="22"/>
          <w:lang w:val="es-419"/>
        </w:rPr>
        <w:instrText xml:space="preserve"> AUTONUM  </w:instrText>
      </w:r>
      <w:r w:rsidRPr="009F307F">
        <w:rPr>
          <w:rFonts w:ascii="Arial" w:hAnsi="Arial" w:cs="Arial"/>
          <w:noProof/>
          <w:sz w:val="22"/>
          <w:szCs w:val="22"/>
          <w:lang w:val="es-419"/>
        </w:rPr>
        <w:fldChar w:fldCharType="end"/>
      </w:r>
      <w:r w:rsidRPr="009F307F">
        <w:rPr>
          <w:rFonts w:ascii="Arial" w:hAnsi="Arial" w:cs="Arial"/>
          <w:noProof/>
          <w:sz w:val="22"/>
          <w:szCs w:val="22"/>
          <w:lang w:val="es-419"/>
        </w:rPr>
        <w:tab/>
      </w:r>
      <w:r w:rsidR="000506B4" w:rsidRPr="009F307F">
        <w:rPr>
          <w:rFonts w:ascii="Arial" w:hAnsi="Arial" w:cs="Arial"/>
          <w:noProof/>
          <w:sz w:val="22"/>
          <w:szCs w:val="22"/>
          <w:lang w:val="es-419"/>
        </w:rPr>
        <w:t xml:space="preserve">En los anexos del presente documento figura la propuesta revisada de proyecto de Indonesia y los Emiratos Árabes Unidos sobre la </w:t>
      </w:r>
      <w:r w:rsidR="005379D4" w:rsidRPr="009F307F">
        <w:rPr>
          <w:rFonts w:ascii="Arial" w:hAnsi="Arial" w:cs="Arial"/>
          <w:noProof/>
          <w:sz w:val="22"/>
          <w:szCs w:val="22"/>
          <w:lang w:val="es-419"/>
        </w:rPr>
        <w:t>p</w:t>
      </w:r>
      <w:r w:rsidR="000506B4" w:rsidRPr="009F307F">
        <w:rPr>
          <w:rFonts w:ascii="Arial" w:hAnsi="Arial" w:cs="Arial"/>
          <w:noProof/>
          <w:sz w:val="22"/>
          <w:szCs w:val="22"/>
          <w:lang w:val="es-419"/>
        </w:rPr>
        <w:t xml:space="preserve">romoción del </w:t>
      </w:r>
      <w:r w:rsidR="005379D4" w:rsidRPr="009F307F">
        <w:rPr>
          <w:rFonts w:ascii="Arial" w:hAnsi="Arial" w:cs="Arial"/>
          <w:noProof/>
          <w:sz w:val="22"/>
          <w:szCs w:val="22"/>
          <w:lang w:val="es-419"/>
        </w:rPr>
        <w:t>u</w:t>
      </w:r>
      <w:r w:rsidR="000506B4" w:rsidRPr="009F307F">
        <w:rPr>
          <w:rFonts w:ascii="Arial" w:hAnsi="Arial" w:cs="Arial"/>
          <w:noProof/>
          <w:sz w:val="22"/>
          <w:szCs w:val="22"/>
          <w:lang w:val="es-419"/>
        </w:rPr>
        <w:t xml:space="preserve">so de la </w:t>
      </w:r>
      <w:r w:rsidR="005379D4" w:rsidRPr="009F307F">
        <w:rPr>
          <w:rFonts w:ascii="Arial" w:hAnsi="Arial" w:cs="Arial"/>
          <w:noProof/>
          <w:sz w:val="22"/>
          <w:szCs w:val="22"/>
          <w:lang w:val="es-419"/>
        </w:rPr>
        <w:t>p</w:t>
      </w:r>
      <w:r w:rsidR="000506B4" w:rsidRPr="009F307F">
        <w:rPr>
          <w:rFonts w:ascii="Arial" w:hAnsi="Arial" w:cs="Arial"/>
          <w:noProof/>
          <w:sz w:val="22"/>
          <w:szCs w:val="22"/>
          <w:lang w:val="es-419"/>
        </w:rPr>
        <w:t xml:space="preserve">ropiedad </w:t>
      </w:r>
      <w:r w:rsidR="005379D4" w:rsidRPr="009F307F">
        <w:rPr>
          <w:rFonts w:ascii="Arial" w:hAnsi="Arial" w:cs="Arial"/>
          <w:noProof/>
          <w:sz w:val="22"/>
          <w:szCs w:val="22"/>
          <w:lang w:val="es-419"/>
        </w:rPr>
        <w:t>i</w:t>
      </w:r>
      <w:r w:rsidR="000506B4" w:rsidRPr="009F307F">
        <w:rPr>
          <w:rFonts w:ascii="Arial" w:hAnsi="Arial" w:cs="Arial"/>
          <w:noProof/>
          <w:sz w:val="22"/>
          <w:szCs w:val="22"/>
          <w:lang w:val="es-419"/>
        </w:rPr>
        <w:t xml:space="preserve">ntelectual en los </w:t>
      </w:r>
      <w:r w:rsidR="005379D4" w:rsidRPr="009F307F">
        <w:rPr>
          <w:rFonts w:ascii="Arial" w:hAnsi="Arial" w:cs="Arial"/>
          <w:noProof/>
          <w:sz w:val="22"/>
          <w:szCs w:val="22"/>
          <w:lang w:val="es-419"/>
        </w:rPr>
        <w:t>p</w:t>
      </w:r>
      <w:r w:rsidR="000506B4" w:rsidRPr="009F307F">
        <w:rPr>
          <w:rFonts w:ascii="Arial" w:hAnsi="Arial" w:cs="Arial"/>
          <w:noProof/>
          <w:sz w:val="22"/>
          <w:szCs w:val="22"/>
          <w:lang w:val="es-419"/>
        </w:rPr>
        <w:t xml:space="preserve">aíses en </w:t>
      </w:r>
      <w:r w:rsidR="005379D4" w:rsidRPr="009F307F">
        <w:rPr>
          <w:rFonts w:ascii="Arial" w:hAnsi="Arial" w:cs="Arial"/>
          <w:noProof/>
          <w:sz w:val="22"/>
          <w:szCs w:val="22"/>
          <w:lang w:val="es-419"/>
        </w:rPr>
        <w:t>d</w:t>
      </w:r>
      <w:r w:rsidR="000506B4" w:rsidRPr="009F307F">
        <w:rPr>
          <w:rFonts w:ascii="Arial" w:hAnsi="Arial" w:cs="Arial"/>
          <w:noProof/>
          <w:sz w:val="22"/>
          <w:szCs w:val="22"/>
          <w:lang w:val="es-419"/>
        </w:rPr>
        <w:t xml:space="preserve">esarrollo para las </w:t>
      </w:r>
      <w:r w:rsidR="005379D4" w:rsidRPr="009F307F">
        <w:rPr>
          <w:rFonts w:ascii="Arial" w:hAnsi="Arial" w:cs="Arial"/>
          <w:noProof/>
          <w:sz w:val="22"/>
          <w:szCs w:val="22"/>
          <w:lang w:val="es-419"/>
        </w:rPr>
        <w:t>i</w:t>
      </w:r>
      <w:r w:rsidR="000506B4" w:rsidRPr="009F307F">
        <w:rPr>
          <w:rFonts w:ascii="Arial" w:hAnsi="Arial" w:cs="Arial"/>
          <w:noProof/>
          <w:sz w:val="22"/>
          <w:szCs w:val="22"/>
          <w:lang w:val="es-419"/>
        </w:rPr>
        <w:t xml:space="preserve">ndustrias </w:t>
      </w:r>
      <w:r w:rsidR="005379D4" w:rsidRPr="009F307F">
        <w:rPr>
          <w:rFonts w:ascii="Arial" w:hAnsi="Arial" w:cs="Arial"/>
          <w:noProof/>
          <w:sz w:val="22"/>
          <w:szCs w:val="22"/>
          <w:lang w:val="es-419"/>
        </w:rPr>
        <w:t>c</w:t>
      </w:r>
      <w:r w:rsidR="000506B4" w:rsidRPr="009F307F">
        <w:rPr>
          <w:rFonts w:ascii="Arial" w:hAnsi="Arial" w:cs="Arial"/>
          <w:noProof/>
          <w:sz w:val="22"/>
          <w:szCs w:val="22"/>
          <w:lang w:val="es-419"/>
        </w:rPr>
        <w:t xml:space="preserve">reativas de la </w:t>
      </w:r>
      <w:r w:rsidR="005379D4" w:rsidRPr="009F307F">
        <w:rPr>
          <w:rFonts w:ascii="Arial" w:hAnsi="Arial" w:cs="Arial"/>
          <w:noProof/>
          <w:sz w:val="22"/>
          <w:szCs w:val="22"/>
          <w:lang w:val="es-419"/>
        </w:rPr>
        <w:t>e</w:t>
      </w:r>
      <w:r w:rsidR="000506B4" w:rsidRPr="009F307F">
        <w:rPr>
          <w:rFonts w:ascii="Arial" w:hAnsi="Arial" w:cs="Arial"/>
          <w:noProof/>
          <w:sz w:val="22"/>
          <w:szCs w:val="22"/>
          <w:lang w:val="es-419"/>
        </w:rPr>
        <w:t xml:space="preserve">ra </w:t>
      </w:r>
      <w:r w:rsidR="005379D4" w:rsidRPr="009F307F">
        <w:rPr>
          <w:rFonts w:ascii="Arial" w:hAnsi="Arial" w:cs="Arial"/>
          <w:noProof/>
          <w:sz w:val="22"/>
          <w:szCs w:val="22"/>
          <w:lang w:val="es-419"/>
        </w:rPr>
        <w:t>d</w:t>
      </w:r>
      <w:r w:rsidR="000506B4" w:rsidRPr="009F307F">
        <w:rPr>
          <w:rFonts w:ascii="Arial" w:hAnsi="Arial" w:cs="Arial"/>
          <w:noProof/>
          <w:sz w:val="22"/>
          <w:szCs w:val="22"/>
          <w:lang w:val="es-419"/>
        </w:rPr>
        <w:t>igital</w:t>
      </w:r>
      <w:r w:rsidRPr="009F307F">
        <w:rPr>
          <w:rFonts w:ascii="Arial" w:hAnsi="Arial" w:cs="Arial"/>
          <w:noProof/>
          <w:sz w:val="22"/>
          <w:szCs w:val="22"/>
          <w:lang w:val="es-419"/>
        </w:rPr>
        <w:t>, prepar</w:t>
      </w:r>
      <w:r w:rsidR="000506B4" w:rsidRPr="009F307F">
        <w:rPr>
          <w:rFonts w:ascii="Arial" w:hAnsi="Arial" w:cs="Arial"/>
          <w:noProof/>
          <w:sz w:val="22"/>
          <w:szCs w:val="22"/>
          <w:lang w:val="es-419"/>
        </w:rPr>
        <w:t>ada con el apoyo de la Secretaría de la OMPI.</w:t>
      </w:r>
    </w:p>
    <w:p w14:paraId="428C0EB2" w14:textId="75E1716B" w:rsidR="00C166E3" w:rsidRPr="009F307F" w:rsidRDefault="00C166E3" w:rsidP="00C166E3">
      <w:pPr>
        <w:pStyle w:val="Endofdocument"/>
        <w:spacing w:after="360"/>
        <w:ind w:left="5530"/>
        <w:rPr>
          <w:i/>
          <w:iCs/>
          <w:noProof/>
          <w:szCs w:val="22"/>
          <w:lang w:val="es-419"/>
        </w:rPr>
      </w:pPr>
      <w:r w:rsidRPr="009F307F">
        <w:rPr>
          <w:noProof/>
          <w:lang w:val="es-419"/>
        </w:rPr>
        <w:fldChar w:fldCharType="begin"/>
      </w:r>
      <w:r w:rsidRPr="009F307F">
        <w:rPr>
          <w:noProof/>
          <w:lang w:val="es-419"/>
        </w:rPr>
        <w:instrText xml:space="preserve"> AUTONUM  </w:instrText>
      </w:r>
      <w:r w:rsidRPr="009F307F">
        <w:rPr>
          <w:noProof/>
          <w:lang w:val="es-419"/>
        </w:rPr>
        <w:fldChar w:fldCharType="end"/>
      </w:r>
      <w:r w:rsidRPr="009F307F">
        <w:rPr>
          <w:i/>
          <w:iCs/>
          <w:noProof/>
          <w:szCs w:val="22"/>
          <w:lang w:val="es-419"/>
        </w:rPr>
        <w:tab/>
      </w:r>
      <w:r w:rsidR="00965F14" w:rsidRPr="009F307F">
        <w:rPr>
          <w:i/>
          <w:iCs/>
          <w:noProof/>
          <w:szCs w:val="22"/>
          <w:lang w:val="es-419"/>
        </w:rPr>
        <w:t>Se invita al CDIP a examinar la información contenida en los Anexos del presente documento.</w:t>
      </w:r>
    </w:p>
    <w:p w14:paraId="121CAB6B" w14:textId="6452C8FD" w:rsidR="00C166E3" w:rsidRPr="009F307F" w:rsidRDefault="00C166E3" w:rsidP="00C166E3">
      <w:pPr>
        <w:pStyle w:val="Endofdocument"/>
        <w:spacing w:after="360"/>
        <w:ind w:left="5530"/>
        <w:rPr>
          <w:noProof/>
          <w:lang w:val="es-419"/>
        </w:rPr>
        <w:sectPr w:rsidR="00C166E3" w:rsidRPr="009F307F" w:rsidSect="00364DB9">
          <w:headerReference w:type="even" r:id="rId8"/>
          <w:headerReference w:type="default" r:id="rId9"/>
          <w:endnotePr>
            <w:numFmt w:val="decimal"/>
          </w:endnotePr>
          <w:pgSz w:w="11907" w:h="16840" w:code="9"/>
          <w:pgMar w:top="567" w:right="1134" w:bottom="1079" w:left="1418" w:header="510" w:footer="1021" w:gutter="0"/>
          <w:pgNumType w:start="1"/>
          <w:cols w:space="720"/>
          <w:titlePg/>
          <w:docGrid w:linePitch="299"/>
        </w:sectPr>
      </w:pPr>
      <w:r w:rsidRPr="009F307F">
        <w:rPr>
          <w:noProof/>
          <w:lang w:val="es-419"/>
        </w:rPr>
        <w:t>[</w:t>
      </w:r>
      <w:r w:rsidR="00965F14" w:rsidRPr="009F307F">
        <w:rPr>
          <w:rStyle w:val="Endofdocument-AnnexChar"/>
          <w:noProof/>
          <w:lang w:val="es-419"/>
        </w:rPr>
        <w:t>Siguen los Anexos</w:t>
      </w:r>
      <w:r w:rsidRPr="009F307F">
        <w:rPr>
          <w:noProof/>
          <w:lang w:val="es-419"/>
        </w:rPr>
        <w:t>]</w:t>
      </w:r>
      <w:r w:rsidRPr="009F307F">
        <w:rPr>
          <w:noProof/>
          <w:lang w:val="es-419"/>
        </w:rPr>
        <w:br w:type="page"/>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C166E3" w:rsidRPr="009F307F" w14:paraId="2FD1FB67"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8D8CC" w14:textId="08E30617" w:rsidR="00C166E3" w:rsidRPr="009F307F" w:rsidRDefault="00C166E3" w:rsidP="00364DB9">
            <w:pPr>
              <w:pBdr>
                <w:top w:val="nil"/>
                <w:left w:val="nil"/>
                <w:bottom w:val="nil"/>
                <w:right w:val="nil"/>
                <w:between w:val="nil"/>
              </w:pBdr>
              <w:spacing w:before="240"/>
              <w:rPr>
                <w:rFonts w:eastAsia="Arial"/>
                <w:noProof/>
                <w:color w:val="000000"/>
                <w:szCs w:val="22"/>
                <w:lang w:val="es-419"/>
              </w:rPr>
            </w:pPr>
            <w:r w:rsidRPr="009F307F">
              <w:rPr>
                <w:noProof/>
                <w:lang w:val="es-419"/>
              </w:rPr>
              <w:lastRenderedPageBreak/>
              <w:br w:type="page"/>
            </w:r>
            <w:r w:rsidRPr="009F307F">
              <w:rPr>
                <w:rFonts w:eastAsia="Arial"/>
                <w:noProof/>
                <w:color w:val="000000"/>
                <w:szCs w:val="22"/>
                <w:lang w:val="es-419"/>
              </w:rPr>
              <w:t xml:space="preserve">1. </w:t>
            </w:r>
            <w:r w:rsidRPr="009F307F">
              <w:rPr>
                <w:rFonts w:eastAsia="Arial"/>
                <w:noProof/>
                <w:color w:val="000000"/>
                <w:szCs w:val="22"/>
                <w:lang w:val="es-419"/>
              </w:rPr>
              <w:tab/>
            </w:r>
            <w:r w:rsidR="001A2915" w:rsidRPr="009F307F">
              <w:rPr>
                <w:noProof/>
                <w:lang w:val="es-419"/>
              </w:rPr>
              <w:t>RESUMEN</w:t>
            </w:r>
          </w:p>
        </w:tc>
      </w:tr>
      <w:tr w:rsidR="00C166E3" w:rsidRPr="009F307F" w14:paraId="0CF396D1" w14:textId="77777777" w:rsidTr="00364DB9">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66A79" w14:textId="0B7D2EB3" w:rsidR="00C166E3" w:rsidRPr="009F307F" w:rsidRDefault="001A2915" w:rsidP="00364DB9">
            <w:pPr>
              <w:pBdr>
                <w:top w:val="nil"/>
                <w:left w:val="nil"/>
                <w:bottom w:val="nil"/>
                <w:right w:val="nil"/>
                <w:between w:val="nil"/>
              </w:pBdr>
              <w:spacing w:before="240" w:after="120"/>
              <w:rPr>
                <w:rFonts w:eastAsia="Arial"/>
                <w:noProof/>
                <w:color w:val="000000"/>
                <w:szCs w:val="22"/>
                <w:lang w:val="es-419"/>
              </w:rPr>
            </w:pPr>
            <w:r w:rsidRPr="009F307F">
              <w:rPr>
                <w:rFonts w:eastAsia="Arial"/>
                <w:noProof/>
                <w:szCs w:val="22"/>
                <w:u w:val="single"/>
                <w:lang w:val="es-419"/>
              </w:rPr>
              <w:t>Código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F6571" w14:textId="77777777" w:rsidR="00C166E3" w:rsidRPr="009F307F" w:rsidRDefault="00C166E3" w:rsidP="00364DB9">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DA_1_4_10_12_19_24_27_01</w:t>
            </w:r>
          </w:p>
        </w:tc>
      </w:tr>
      <w:tr w:rsidR="00C166E3" w:rsidRPr="009F307F" w14:paraId="5C6C1536" w14:textId="77777777" w:rsidTr="00364DB9">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D7FA7" w14:textId="434813D1" w:rsidR="00C166E3" w:rsidRPr="009F307F" w:rsidRDefault="001A2915" w:rsidP="00364DB9">
            <w:pPr>
              <w:pBdr>
                <w:top w:val="nil"/>
                <w:left w:val="nil"/>
                <w:bottom w:val="nil"/>
                <w:right w:val="nil"/>
                <w:between w:val="nil"/>
              </w:pBdr>
              <w:spacing w:before="240" w:after="120"/>
              <w:rPr>
                <w:rFonts w:eastAsia="Arial"/>
                <w:noProof/>
                <w:color w:val="000000"/>
                <w:szCs w:val="22"/>
                <w:lang w:val="es-419"/>
              </w:rPr>
            </w:pPr>
            <w:r w:rsidRPr="009F307F">
              <w:rPr>
                <w:rFonts w:eastAsia="Arial"/>
                <w:noProof/>
                <w:szCs w:val="22"/>
                <w:u w:val="single"/>
                <w:lang w:val="es-419"/>
              </w:rPr>
              <w:t>Título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71E8E" w14:textId="1ED14691" w:rsidR="00C166E3" w:rsidRPr="009F307F" w:rsidRDefault="00157F4E" w:rsidP="00364DB9">
            <w:pPr>
              <w:spacing w:before="240" w:after="120"/>
              <w:rPr>
                <w:rFonts w:eastAsia="Arial"/>
                <w:i/>
                <w:noProof/>
                <w:szCs w:val="22"/>
                <w:lang w:val="es-419"/>
              </w:rPr>
            </w:pPr>
            <w:r w:rsidRPr="009F307F">
              <w:rPr>
                <w:rFonts w:eastAsia="Arial"/>
                <w:i/>
                <w:noProof/>
                <w:szCs w:val="22"/>
                <w:lang w:val="es-419"/>
              </w:rPr>
              <w:t>Promoción del uso de la propiedad intelectual (PI) en los países en desarrollo para las industrias creativas de la era digital</w:t>
            </w:r>
          </w:p>
        </w:tc>
      </w:tr>
      <w:tr w:rsidR="00C166E3" w:rsidRPr="009F307F" w14:paraId="120D97EF" w14:textId="77777777" w:rsidTr="00364DB9">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69A8D" w14:textId="2D5D69B4" w:rsidR="00C166E3" w:rsidRPr="009F307F" w:rsidRDefault="00194011" w:rsidP="00364DB9">
            <w:pPr>
              <w:pBdr>
                <w:top w:val="nil"/>
                <w:left w:val="nil"/>
                <w:bottom w:val="nil"/>
                <w:right w:val="nil"/>
                <w:between w:val="nil"/>
              </w:pBdr>
              <w:spacing w:before="240" w:after="120"/>
              <w:rPr>
                <w:rFonts w:eastAsia="Arial"/>
                <w:noProof/>
                <w:color w:val="000000"/>
                <w:szCs w:val="22"/>
                <w:lang w:val="es-419"/>
              </w:rPr>
            </w:pPr>
            <w:r w:rsidRPr="009F307F">
              <w:rPr>
                <w:bCs/>
                <w:noProof/>
                <w:szCs w:val="22"/>
                <w:u w:val="single"/>
                <w:lang w:val="es-419"/>
              </w:rPr>
              <w:t>Recomendaciones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3D636" w14:textId="527AD067" w:rsidR="00C166E3" w:rsidRPr="009F307F" w:rsidRDefault="00C166E3" w:rsidP="00364DB9">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 xml:space="preserve">1, 4, 10, 12, 19, 24 </w:t>
            </w:r>
            <w:r w:rsidR="00194011" w:rsidRPr="009F307F">
              <w:rPr>
                <w:rFonts w:eastAsia="Arial"/>
                <w:noProof/>
                <w:color w:val="000000"/>
                <w:szCs w:val="22"/>
                <w:lang w:val="es-419"/>
              </w:rPr>
              <w:t>y</w:t>
            </w:r>
            <w:r w:rsidRPr="009F307F">
              <w:rPr>
                <w:rFonts w:eastAsia="Arial"/>
                <w:noProof/>
                <w:color w:val="000000"/>
                <w:szCs w:val="22"/>
                <w:lang w:val="es-419"/>
              </w:rPr>
              <w:t xml:space="preserve"> 27</w:t>
            </w:r>
          </w:p>
        </w:tc>
      </w:tr>
      <w:tr w:rsidR="00C166E3" w:rsidRPr="009F307F" w14:paraId="6F59B137" w14:textId="77777777" w:rsidTr="00364DB9">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55C9" w14:textId="2D0DD706" w:rsidR="00C166E3" w:rsidRPr="009F307F" w:rsidRDefault="00C9129C" w:rsidP="00364DB9">
            <w:pPr>
              <w:pBdr>
                <w:top w:val="nil"/>
                <w:left w:val="nil"/>
                <w:bottom w:val="nil"/>
                <w:right w:val="nil"/>
                <w:between w:val="nil"/>
              </w:pBdr>
              <w:spacing w:before="240" w:after="120"/>
              <w:rPr>
                <w:rFonts w:eastAsia="Arial"/>
                <w:noProof/>
                <w:color w:val="000000"/>
                <w:szCs w:val="22"/>
                <w:lang w:val="es-419"/>
              </w:rPr>
            </w:pPr>
            <w:r w:rsidRPr="009F307F">
              <w:rPr>
                <w:bCs/>
                <w:noProof/>
                <w:szCs w:val="22"/>
                <w:u w:val="single"/>
                <w:lang w:val="es-419"/>
              </w:rPr>
              <w:t>D</w:t>
            </w:r>
            <w:r w:rsidR="00194011" w:rsidRPr="009F307F">
              <w:rPr>
                <w:bCs/>
                <w:noProof/>
                <w:szCs w:val="22"/>
                <w:u w:val="single"/>
                <w:lang w:val="es-419"/>
              </w:rPr>
              <w:t xml:space="preserve">escripción </w:t>
            </w:r>
            <w:r w:rsidRPr="009F307F">
              <w:rPr>
                <w:bCs/>
                <w:noProof/>
                <w:szCs w:val="22"/>
                <w:u w:val="single"/>
                <w:lang w:val="es-419"/>
              </w:rPr>
              <w:t xml:space="preserve">breve </w:t>
            </w:r>
            <w:r w:rsidR="00194011" w:rsidRPr="009F307F">
              <w:rPr>
                <w:bCs/>
                <w:noProof/>
                <w:szCs w:val="22"/>
                <w:u w:val="single"/>
                <w:lang w:val="es-419"/>
              </w:rPr>
              <w:t>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9CF13" w14:textId="207038FF" w:rsidR="00C166E3" w:rsidRPr="009F307F" w:rsidRDefault="00CE4A18" w:rsidP="00364DB9">
            <w:pPr>
              <w:pBdr>
                <w:top w:val="nil"/>
                <w:left w:val="nil"/>
                <w:bottom w:val="nil"/>
                <w:right w:val="nil"/>
                <w:between w:val="nil"/>
              </w:pBdr>
              <w:spacing w:before="240" w:after="120"/>
              <w:rPr>
                <w:rFonts w:eastAsia="Arial"/>
                <w:noProof/>
                <w:szCs w:val="22"/>
                <w:lang w:val="es-419"/>
              </w:rPr>
            </w:pPr>
            <w:r w:rsidRPr="009F307F">
              <w:rPr>
                <w:rFonts w:eastAsia="Arial"/>
                <w:noProof/>
                <w:szCs w:val="22"/>
                <w:lang w:val="es-419"/>
              </w:rPr>
              <w:t xml:space="preserve">La propuesta de proyecto tiene el propósito de fortalecer las industrias creativas </w:t>
            </w:r>
            <w:r w:rsidR="00575F42" w:rsidRPr="009F307F">
              <w:rPr>
                <w:rFonts w:eastAsia="Arial"/>
                <w:noProof/>
                <w:szCs w:val="22"/>
                <w:lang w:val="es-419"/>
              </w:rPr>
              <w:t>potenci</w:t>
            </w:r>
            <w:r w:rsidRPr="009F307F">
              <w:rPr>
                <w:rFonts w:eastAsia="Arial"/>
                <w:noProof/>
                <w:szCs w:val="22"/>
                <w:lang w:val="es-419"/>
              </w:rPr>
              <w:t>ando el uso del sistema de PI por parte de las empresas locales, así como de incrementar la capacidad de las autoridades de PI de los países participantes a la luz de los cambios en la era digital. En concreto, el proyecto tiene por objeto: 1) posibilitar que los agentes de las industrias creativas protejan, gestionen, e</w:t>
            </w:r>
            <w:r w:rsidR="002B366F" w:rsidRPr="009F307F">
              <w:rPr>
                <w:rFonts w:eastAsia="Arial"/>
                <w:noProof/>
                <w:szCs w:val="22"/>
                <w:lang w:val="es-419"/>
              </w:rPr>
              <w:t>xplote</w:t>
            </w:r>
            <w:r w:rsidRPr="009F307F">
              <w:rPr>
                <w:rFonts w:eastAsia="Arial"/>
                <w:noProof/>
                <w:szCs w:val="22"/>
                <w:lang w:val="es-419"/>
              </w:rPr>
              <w:t>n y hagan cumplir los derechos de propiedad intelectual (PI) a fin de respaldar la comercialización de productos y servicios creativos y culturales, y 2) establecer redes entre industrias creativas locales para facilitar la transferencia de información y la cooperación</w:t>
            </w:r>
            <w:r w:rsidR="0059618D" w:rsidRPr="009F307F">
              <w:rPr>
                <w:rFonts w:eastAsia="Arial"/>
                <w:noProof/>
                <w:szCs w:val="22"/>
                <w:lang w:val="es-419"/>
              </w:rPr>
              <w:t>,</w:t>
            </w:r>
            <w:r w:rsidRPr="009F307F">
              <w:rPr>
                <w:rFonts w:eastAsia="Arial"/>
                <w:noProof/>
                <w:szCs w:val="22"/>
                <w:lang w:val="es-419"/>
              </w:rPr>
              <w:t xml:space="preserve"> y mejorar el funcionamiento del mercado.</w:t>
            </w:r>
          </w:p>
        </w:tc>
      </w:tr>
      <w:tr w:rsidR="00C166E3" w:rsidRPr="009F307F" w14:paraId="62C0FD0A" w14:textId="77777777" w:rsidTr="00364DB9">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765A" w14:textId="46D780BF" w:rsidR="00C166E3" w:rsidRPr="009F307F" w:rsidRDefault="00CE4A18" w:rsidP="00364DB9">
            <w:pPr>
              <w:pBdr>
                <w:top w:val="nil"/>
                <w:left w:val="nil"/>
                <w:bottom w:val="nil"/>
                <w:right w:val="nil"/>
                <w:between w:val="nil"/>
              </w:pBdr>
              <w:spacing w:before="240" w:after="120"/>
              <w:rPr>
                <w:rFonts w:eastAsia="Arial"/>
                <w:noProof/>
                <w:color w:val="000000"/>
                <w:szCs w:val="22"/>
                <w:lang w:val="es-419"/>
              </w:rPr>
            </w:pPr>
            <w:r w:rsidRPr="009F307F">
              <w:rPr>
                <w:bCs/>
                <w:noProof/>
                <w:szCs w:val="22"/>
                <w:u w:val="single"/>
                <w:lang w:val="es-419"/>
              </w:rPr>
              <w:t>Programa de ejecución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A96F" w14:textId="77777777" w:rsidR="006206B0" w:rsidRPr="009F307F" w:rsidRDefault="006206B0" w:rsidP="006206B0">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Programa de ejecución: programa 3</w:t>
            </w:r>
          </w:p>
          <w:p w14:paraId="7A106A0A" w14:textId="23CE9F85" w:rsidR="00C166E3" w:rsidRPr="009F307F" w:rsidRDefault="006206B0" w:rsidP="006206B0">
            <w:pPr>
              <w:pBdr>
                <w:top w:val="nil"/>
                <w:left w:val="nil"/>
                <w:bottom w:val="nil"/>
                <w:right w:val="nil"/>
                <w:between w:val="nil"/>
              </w:pBdr>
              <w:spacing w:before="120" w:after="120"/>
              <w:rPr>
                <w:rFonts w:eastAsia="Arial"/>
                <w:noProof/>
                <w:color w:val="000000"/>
                <w:szCs w:val="22"/>
                <w:lang w:val="es-419"/>
              </w:rPr>
            </w:pPr>
            <w:r w:rsidRPr="009F307F">
              <w:rPr>
                <w:rFonts w:eastAsia="Arial"/>
                <w:noProof/>
                <w:color w:val="000000"/>
                <w:szCs w:val="22"/>
                <w:lang w:val="es-419"/>
              </w:rPr>
              <w:t xml:space="preserve">Programas </w:t>
            </w:r>
            <w:r w:rsidR="004231B0" w:rsidRPr="009F307F">
              <w:rPr>
                <w:rFonts w:eastAsia="Arial"/>
                <w:noProof/>
                <w:color w:val="000000"/>
                <w:szCs w:val="22"/>
                <w:lang w:val="es-419"/>
              </w:rPr>
              <w:t>conex</w:t>
            </w:r>
            <w:r w:rsidRPr="009F307F">
              <w:rPr>
                <w:rFonts w:eastAsia="Arial"/>
                <w:noProof/>
                <w:color w:val="000000"/>
                <w:szCs w:val="22"/>
                <w:lang w:val="es-419"/>
              </w:rPr>
              <w:t>os: programa 2, programa 17 y programa 30</w:t>
            </w:r>
          </w:p>
        </w:tc>
      </w:tr>
      <w:tr w:rsidR="00C166E3" w:rsidRPr="001A595C" w14:paraId="33F5D1B2" w14:textId="77777777" w:rsidTr="00364DB9">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848C5" w14:textId="2A622DB5" w:rsidR="00C166E3" w:rsidRPr="009F307F" w:rsidRDefault="00CE4A18" w:rsidP="00364DB9">
            <w:pPr>
              <w:pBdr>
                <w:top w:val="nil"/>
                <w:left w:val="nil"/>
                <w:bottom w:val="nil"/>
                <w:right w:val="nil"/>
                <w:between w:val="nil"/>
              </w:pBdr>
              <w:spacing w:before="240" w:after="120"/>
              <w:rPr>
                <w:rFonts w:eastAsia="Arial"/>
                <w:noProof/>
                <w:color w:val="000000"/>
                <w:szCs w:val="22"/>
                <w:lang w:val="es-419"/>
              </w:rPr>
            </w:pPr>
            <w:r w:rsidRPr="009F307F">
              <w:rPr>
                <w:noProof/>
                <w:szCs w:val="22"/>
                <w:u w:val="single"/>
                <w:lang w:val="es-419"/>
              </w:rPr>
              <w:t xml:space="preserve">Vínculos con otros programas </w:t>
            </w:r>
            <w:r w:rsidR="00F21AEE" w:rsidRPr="009F307F">
              <w:rPr>
                <w:noProof/>
                <w:szCs w:val="22"/>
                <w:u w:val="single"/>
                <w:lang w:val="es-419"/>
              </w:rPr>
              <w:t>conex</w:t>
            </w:r>
            <w:r w:rsidRPr="009F307F">
              <w:rPr>
                <w:noProof/>
                <w:szCs w:val="22"/>
                <w:u w:val="single"/>
                <w:lang w:val="es-419"/>
              </w:rPr>
              <w:t>os o proyectos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C62C4" w14:textId="3C40EAA7" w:rsidR="00C166E3" w:rsidRPr="001A595C" w:rsidRDefault="00C166E3" w:rsidP="00364DB9">
            <w:pPr>
              <w:pBdr>
                <w:top w:val="nil"/>
                <w:left w:val="nil"/>
                <w:bottom w:val="nil"/>
                <w:right w:val="nil"/>
                <w:between w:val="nil"/>
              </w:pBdr>
              <w:spacing w:before="240" w:after="120"/>
              <w:rPr>
                <w:rFonts w:eastAsia="Arial"/>
                <w:noProof/>
                <w:color w:val="000000"/>
                <w:szCs w:val="22"/>
                <w:lang w:val="pt-PT"/>
              </w:rPr>
            </w:pPr>
            <w:r w:rsidRPr="001A595C">
              <w:rPr>
                <w:rFonts w:eastAsia="Arial"/>
                <w:noProof/>
                <w:color w:val="000000"/>
                <w:szCs w:val="22"/>
                <w:lang w:val="pt-PT"/>
              </w:rPr>
              <w:t xml:space="preserve">DA_8_01, DA_8_02, DA_19_30_31, DA_16_20_01 </w:t>
            </w:r>
            <w:r w:rsidR="00F21AEE" w:rsidRPr="001A595C">
              <w:rPr>
                <w:rFonts w:eastAsia="Arial"/>
                <w:noProof/>
                <w:color w:val="000000"/>
                <w:szCs w:val="22"/>
                <w:lang w:val="pt-PT"/>
              </w:rPr>
              <w:t>y</w:t>
            </w:r>
            <w:r w:rsidRPr="001A595C">
              <w:rPr>
                <w:rFonts w:eastAsia="Arial"/>
                <w:noProof/>
                <w:color w:val="000000"/>
                <w:szCs w:val="22"/>
                <w:lang w:val="pt-PT"/>
              </w:rPr>
              <w:t xml:space="preserve"> DA_16_20_02, DA_16_20_03</w:t>
            </w:r>
          </w:p>
        </w:tc>
      </w:tr>
      <w:tr w:rsidR="00F21AEE" w:rsidRPr="009F307F" w14:paraId="127C1FC4" w14:textId="77777777" w:rsidTr="00364DB9">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A60FE" w14:textId="78E90846"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bCs/>
                <w:noProof/>
                <w:szCs w:val="22"/>
                <w:u w:val="single"/>
                <w:lang w:val="es-419"/>
              </w:rPr>
              <w:t>Vínculos con los resultados previstos en el presupuesto por programas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5B046" w14:textId="77777777" w:rsidR="00F21AEE" w:rsidRPr="009F307F" w:rsidRDefault="00F21AEE" w:rsidP="00F21AEE">
            <w:pPr>
              <w:spacing w:after="240"/>
              <w:rPr>
                <w:iCs/>
                <w:noProof/>
                <w:szCs w:val="22"/>
                <w:lang w:val="es-419"/>
              </w:rPr>
            </w:pPr>
            <w:r w:rsidRPr="009F307F">
              <w:rPr>
                <w:iCs/>
                <w:noProof/>
                <w:szCs w:val="22"/>
                <w:lang w:val="es-419"/>
              </w:rPr>
              <w:t>Resultado previsto III.2: Aumento de las capacidades en recursos humanos para hacer frente a la gran diversidad de exigencias que supone la utilización eficaz de la PI para fomentar el desarrollo en los países en desarrollo, PMA y países con economías en transición.</w:t>
            </w:r>
          </w:p>
          <w:p w14:paraId="17D85F07" w14:textId="77777777" w:rsidR="00F21AEE" w:rsidRPr="009F307F" w:rsidRDefault="00F21AEE" w:rsidP="00F21AEE">
            <w:pPr>
              <w:spacing w:after="240"/>
              <w:rPr>
                <w:iCs/>
                <w:noProof/>
                <w:szCs w:val="22"/>
                <w:lang w:val="es-419"/>
              </w:rPr>
            </w:pPr>
            <w:r w:rsidRPr="009F307F">
              <w:rPr>
                <w:iCs/>
                <w:noProof/>
                <w:szCs w:val="22"/>
                <w:lang w:val="es-419"/>
              </w:rPr>
              <w:t>Resultado previsto IV.2: Mejora del acceso y uso de información de PI por parte de instituciones de PI y el público para fomentar la innovación y la creatividad.</w:t>
            </w:r>
          </w:p>
          <w:p w14:paraId="6B82C2E8" w14:textId="62C241BE" w:rsidR="00F21AEE" w:rsidRPr="009F307F" w:rsidRDefault="00F21AEE" w:rsidP="00F21AEE">
            <w:pPr>
              <w:pBdr>
                <w:top w:val="nil"/>
                <w:left w:val="nil"/>
                <w:bottom w:val="nil"/>
                <w:right w:val="nil"/>
                <w:between w:val="nil"/>
              </w:pBdr>
              <w:spacing w:after="120"/>
              <w:rPr>
                <w:rFonts w:eastAsia="Arial"/>
                <w:noProof/>
                <w:color w:val="000000"/>
                <w:szCs w:val="22"/>
                <w:lang w:val="es-419"/>
              </w:rPr>
            </w:pPr>
            <w:r w:rsidRPr="009F307F">
              <w:rPr>
                <w:iCs/>
                <w:noProof/>
                <w:szCs w:val="22"/>
                <w:lang w:val="es-419"/>
              </w:rPr>
              <w:t>Resultado previsto III.6: Mayor capacidad de las pymes, las universidades y las instituciones de investigación para utilizar eficazmente la PI con el fin de apoyar la innovación.</w:t>
            </w:r>
          </w:p>
        </w:tc>
      </w:tr>
      <w:tr w:rsidR="00F21AEE" w:rsidRPr="009F307F" w14:paraId="39AD4AC7" w14:textId="77777777" w:rsidTr="00364DB9">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B61D1" w14:textId="2475D031"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noProof/>
                <w:szCs w:val="22"/>
                <w:u w:val="single"/>
                <w:lang w:val="es-419"/>
              </w:rPr>
              <w:lastRenderedPageBreak/>
              <w:t>Duración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470F0" w14:textId="5855759B"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36 meses</w:t>
            </w:r>
          </w:p>
        </w:tc>
      </w:tr>
      <w:tr w:rsidR="00F21AEE" w:rsidRPr="009F307F" w14:paraId="7B78A887" w14:textId="77777777" w:rsidTr="00364DB9">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A98D9" w14:textId="239C0D54"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noProof/>
                <w:szCs w:val="22"/>
                <w:u w:val="single"/>
                <w:lang w:val="es-419"/>
              </w:rPr>
              <w:t>Presupuesto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83225" w14:textId="4676DFE6" w:rsidR="00F21AEE" w:rsidRPr="009F307F" w:rsidRDefault="00557C2E" w:rsidP="00557C2E">
            <w:pPr>
              <w:pBdr>
                <w:top w:val="nil"/>
                <w:left w:val="nil"/>
                <w:bottom w:val="nil"/>
                <w:right w:val="nil"/>
                <w:between w:val="nil"/>
              </w:pBdr>
              <w:spacing w:before="240" w:after="120"/>
              <w:rPr>
                <w:rFonts w:eastAsia="Times New Roman"/>
                <w:bCs/>
                <w:noProof/>
                <w:szCs w:val="22"/>
                <w:lang w:val="es-419" w:eastAsia="en-US"/>
              </w:rPr>
            </w:pPr>
            <w:r w:rsidRPr="009F307F">
              <w:rPr>
                <w:rFonts w:eastAsia="Arial"/>
                <w:noProof/>
                <w:color w:val="000000"/>
                <w:szCs w:val="22"/>
                <w:lang w:val="es-419"/>
              </w:rPr>
              <w:t>Presupuesto total: 795.000 francos suizos para gastos no relativos al personal</w:t>
            </w:r>
          </w:p>
        </w:tc>
      </w:tr>
      <w:tr w:rsidR="00F21AEE" w:rsidRPr="009F307F" w14:paraId="42AE99A2"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433E" w14:textId="55BD4500"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2.</w:t>
            </w:r>
            <w:r w:rsidRPr="009F307F">
              <w:rPr>
                <w:rFonts w:eastAsia="Arial"/>
                <w:noProof/>
                <w:color w:val="000000"/>
                <w:szCs w:val="22"/>
                <w:lang w:val="es-419"/>
              </w:rPr>
              <w:tab/>
            </w:r>
            <w:r w:rsidRPr="009F307F">
              <w:rPr>
                <w:noProof/>
                <w:szCs w:val="22"/>
                <w:lang w:val="es-419"/>
              </w:rPr>
              <w:t>DESCRIPCIÓN DEL PROYECTO</w:t>
            </w:r>
          </w:p>
        </w:tc>
      </w:tr>
      <w:tr w:rsidR="00F21AEE" w:rsidRPr="009F307F" w14:paraId="64692DB8"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8BC36" w14:textId="2F068D44"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2.1.</w:t>
            </w:r>
            <w:r w:rsidRPr="009F307F">
              <w:rPr>
                <w:rFonts w:eastAsia="Arial"/>
                <w:noProof/>
                <w:color w:val="000000"/>
                <w:szCs w:val="22"/>
                <w:lang w:val="es-419"/>
              </w:rPr>
              <w:tab/>
            </w:r>
            <w:r w:rsidRPr="009F307F">
              <w:rPr>
                <w:bCs/>
                <w:noProof/>
                <w:szCs w:val="22"/>
                <w:u w:val="single"/>
                <w:lang w:val="es-419"/>
              </w:rPr>
              <w:t>Introducción a la cuestión</w:t>
            </w:r>
          </w:p>
        </w:tc>
      </w:tr>
      <w:tr w:rsidR="00F21AEE" w:rsidRPr="009F307F" w14:paraId="169AE8C8" w14:textId="77777777" w:rsidTr="00364DB9">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BDE56" w14:textId="41441A3A" w:rsidR="00F21AEE" w:rsidRPr="009F307F" w:rsidRDefault="007D5745" w:rsidP="00F21AEE">
            <w:pPr>
              <w:pBdr>
                <w:top w:val="nil"/>
                <w:left w:val="nil"/>
                <w:bottom w:val="nil"/>
                <w:right w:val="nil"/>
                <w:between w:val="nil"/>
              </w:pBdr>
              <w:spacing w:before="240" w:after="220"/>
              <w:rPr>
                <w:noProof/>
                <w:lang w:val="es-419"/>
              </w:rPr>
            </w:pPr>
            <w:r w:rsidRPr="009F307F">
              <w:rPr>
                <w:rFonts w:eastAsia="Arial"/>
                <w:noProof/>
                <w:szCs w:val="22"/>
                <w:lang w:val="es-419"/>
              </w:rPr>
              <w:t xml:space="preserve">Las industrias creativas se encuentran entre los sectores que </w:t>
            </w:r>
            <w:r w:rsidR="005B78CC" w:rsidRPr="009F307F">
              <w:rPr>
                <w:rFonts w:eastAsia="Arial"/>
                <w:noProof/>
                <w:szCs w:val="22"/>
                <w:lang w:val="es-419"/>
              </w:rPr>
              <w:t xml:space="preserve">están creciendo con </w:t>
            </w:r>
            <w:r w:rsidRPr="009F307F">
              <w:rPr>
                <w:rFonts w:eastAsia="Arial"/>
                <w:noProof/>
                <w:szCs w:val="22"/>
                <w:lang w:val="es-419"/>
              </w:rPr>
              <w:t xml:space="preserve">más </w:t>
            </w:r>
            <w:r w:rsidR="00B65B2E" w:rsidRPr="009F307F">
              <w:rPr>
                <w:rFonts w:eastAsia="Arial"/>
                <w:noProof/>
                <w:szCs w:val="22"/>
                <w:lang w:val="es-419"/>
              </w:rPr>
              <w:t>rapidez</w:t>
            </w:r>
            <w:r w:rsidRPr="009F307F">
              <w:rPr>
                <w:rFonts w:eastAsia="Arial"/>
                <w:noProof/>
                <w:szCs w:val="22"/>
                <w:lang w:val="es-419"/>
              </w:rPr>
              <w:t xml:space="preserve"> en numerosas economías, especialmente de países en desarrollo. Estas industrias alientan la creatividad, la tecnología, la cultura y la innovación, al tiempo que fomentan </w:t>
            </w:r>
            <w:r w:rsidR="00761909" w:rsidRPr="009F307F">
              <w:rPr>
                <w:rFonts w:eastAsia="Arial"/>
                <w:noProof/>
                <w:szCs w:val="22"/>
                <w:lang w:val="es-419"/>
              </w:rPr>
              <w:t>el crecimiento</w:t>
            </w:r>
            <w:r w:rsidRPr="009F307F">
              <w:rPr>
                <w:rFonts w:eastAsia="Arial"/>
                <w:noProof/>
                <w:szCs w:val="22"/>
                <w:lang w:val="es-419"/>
              </w:rPr>
              <w:t xml:space="preserve"> económico y proporcionan posibilidades de empleo. Con el avance tecnológico, en particular la revolución, la educación y la innovación digitales, han surgido las industrias creativas y basadas en el conocimiento como uno de los sectores dinámicos de la economía mundial.</w:t>
            </w:r>
          </w:p>
          <w:p w14:paraId="0C5D51B4" w14:textId="15017A18" w:rsidR="00F21AEE" w:rsidRPr="009F307F" w:rsidRDefault="007D5745"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La economía creativa es además una parte importante del comercio mundial. Según el informe publicado por la UNCTAD “el mercado mundial del comercio de bienes y servicios de la industria creativa ascendió a un total de 547.000 millones en 2012. El comercio transfronterizo de bienes de la industria creativa ha registrado un incremento sostenido en el último decenio. Las tasas de crecimiento se mantuvieron en el 8,6% anual de 2003 a 2012”.</w:t>
            </w:r>
            <w:r w:rsidRPr="009F307F">
              <w:rPr>
                <w:rStyle w:val="FootnoteReference"/>
                <w:rFonts w:eastAsia="Arial"/>
                <w:noProof/>
                <w:szCs w:val="22"/>
                <w:lang w:val="es-419"/>
              </w:rPr>
              <w:footnoteReference w:id="2"/>
            </w:r>
          </w:p>
          <w:p w14:paraId="73140C4D" w14:textId="7286F829" w:rsidR="00F21AEE" w:rsidRPr="009F307F" w:rsidRDefault="005E210A" w:rsidP="00F21AEE">
            <w:pPr>
              <w:pBdr>
                <w:top w:val="nil"/>
                <w:left w:val="nil"/>
                <w:bottom w:val="nil"/>
                <w:right w:val="nil"/>
                <w:between w:val="nil"/>
              </w:pBdr>
              <w:spacing w:after="220"/>
              <w:rPr>
                <w:noProof/>
                <w:szCs w:val="22"/>
                <w:lang w:val="es-419"/>
              </w:rPr>
            </w:pPr>
            <w:r w:rsidRPr="009F307F">
              <w:rPr>
                <w:noProof/>
                <w:szCs w:val="22"/>
                <w:lang w:val="es-419"/>
              </w:rPr>
              <w:t xml:space="preserve">Las industrias creativas crecen y prosperan tendiendo puentes entre la cultura, la economía y la tecnología. La innovación en estas industrias es a menudo fruto de un proceso colectivo en el que intervienen muchos actores y partes interesadas con necesidades específicas en materia de PI. El sistema de PI siempre se ha considerado uno de los principales instrumentos para regular la actividad de las industrias creativas. </w:t>
            </w:r>
            <w:r w:rsidR="00A26C34" w:rsidRPr="009F307F">
              <w:rPr>
                <w:noProof/>
                <w:szCs w:val="22"/>
                <w:lang w:val="es-419"/>
              </w:rPr>
              <w:t>Por</w:t>
            </w:r>
            <w:r w:rsidRPr="009F307F">
              <w:rPr>
                <w:noProof/>
                <w:szCs w:val="22"/>
                <w:lang w:val="es-419"/>
              </w:rPr>
              <w:t xml:space="preserve"> industrias creativas s</w:t>
            </w:r>
            <w:r w:rsidR="00A26C34" w:rsidRPr="009F307F">
              <w:rPr>
                <w:noProof/>
                <w:szCs w:val="22"/>
                <w:lang w:val="es-419"/>
              </w:rPr>
              <w:t xml:space="preserve">e entiende a veces </w:t>
            </w:r>
            <w:r w:rsidRPr="009F307F">
              <w:rPr>
                <w:noProof/>
                <w:szCs w:val="22"/>
                <w:lang w:val="es-419"/>
              </w:rPr>
              <w:t>aquellas</w:t>
            </w:r>
            <w:r w:rsidR="00A26C34" w:rsidRPr="009F307F">
              <w:rPr>
                <w:noProof/>
                <w:szCs w:val="22"/>
                <w:lang w:val="es-419"/>
              </w:rPr>
              <w:t xml:space="preserve"> </w:t>
            </w:r>
            <w:r w:rsidRPr="009F307F">
              <w:rPr>
                <w:noProof/>
                <w:szCs w:val="22"/>
                <w:lang w:val="es-419"/>
              </w:rPr>
              <w:t>que “tienen su origen en la creatividad, la habilidad y el talento individuales y que tienen la posibilidad de crear riqueza y puestos de trabajo mediante la generación y explotación de la propiedad intelectual”</w:t>
            </w:r>
            <w:r w:rsidR="004214C6" w:rsidRPr="009F307F">
              <w:rPr>
                <w:rStyle w:val="FootnoteReference"/>
                <w:noProof/>
                <w:szCs w:val="22"/>
                <w:lang w:val="es-419"/>
              </w:rPr>
              <w:footnoteReference w:id="3"/>
            </w:r>
            <w:r w:rsidR="004214C6" w:rsidRPr="009F307F">
              <w:rPr>
                <w:noProof/>
                <w:szCs w:val="22"/>
                <w:lang w:val="es-419"/>
              </w:rPr>
              <w:t>. Estas industrias</w:t>
            </w:r>
            <w:r w:rsidRPr="009F307F">
              <w:rPr>
                <w:noProof/>
                <w:szCs w:val="22"/>
                <w:lang w:val="es-419"/>
              </w:rPr>
              <w:t xml:space="preserve"> crean constantemente productos a los que atañe</w:t>
            </w:r>
            <w:r w:rsidR="00B653B0" w:rsidRPr="009F307F">
              <w:rPr>
                <w:noProof/>
                <w:szCs w:val="22"/>
                <w:lang w:val="es-419"/>
              </w:rPr>
              <w:t>n</w:t>
            </w:r>
            <w:r w:rsidRPr="009F307F">
              <w:rPr>
                <w:noProof/>
                <w:szCs w:val="22"/>
                <w:lang w:val="es-419"/>
              </w:rPr>
              <w:t xml:space="preserve"> distintos tipos de derechos de PI, </w:t>
            </w:r>
            <w:r w:rsidR="00B653B0" w:rsidRPr="009F307F">
              <w:rPr>
                <w:noProof/>
                <w:szCs w:val="22"/>
                <w:lang w:val="es-419"/>
              </w:rPr>
              <w:t>en particular</w:t>
            </w:r>
            <w:r w:rsidRPr="009F307F">
              <w:rPr>
                <w:noProof/>
                <w:szCs w:val="22"/>
                <w:lang w:val="es-419"/>
              </w:rPr>
              <w:t xml:space="preserve"> el derecho de autor, </w:t>
            </w:r>
            <w:r w:rsidR="00B653B0" w:rsidRPr="009F307F">
              <w:rPr>
                <w:noProof/>
                <w:szCs w:val="22"/>
                <w:lang w:val="es-419"/>
              </w:rPr>
              <w:t xml:space="preserve">pero también </w:t>
            </w:r>
            <w:r w:rsidRPr="009F307F">
              <w:rPr>
                <w:noProof/>
                <w:szCs w:val="22"/>
                <w:lang w:val="es-419"/>
              </w:rPr>
              <w:t>los diseños (dibujos o modelos), las marcas y, en ocasiones, las patentes.</w:t>
            </w:r>
            <w:r w:rsidR="00B653B0" w:rsidRPr="009F307F">
              <w:rPr>
                <w:noProof/>
                <w:szCs w:val="22"/>
                <w:lang w:val="es-419"/>
              </w:rPr>
              <w:t xml:space="preserve"> Las industrias creativas pueden florecer en un entorno con un sistema de PI eficaz, en el que los distintos operadores económicos puedan beneficiarse de su PI.</w:t>
            </w:r>
          </w:p>
          <w:p w14:paraId="6328E2BA" w14:textId="3AC2B8F4" w:rsidR="00F21AEE" w:rsidRPr="009F307F" w:rsidRDefault="00364DB9" w:rsidP="00F21AEE">
            <w:pPr>
              <w:pBdr>
                <w:top w:val="nil"/>
                <w:left w:val="nil"/>
                <w:bottom w:val="nil"/>
                <w:right w:val="nil"/>
                <w:between w:val="nil"/>
              </w:pBdr>
              <w:spacing w:after="220"/>
              <w:rPr>
                <w:noProof/>
                <w:szCs w:val="22"/>
                <w:lang w:val="es-419"/>
              </w:rPr>
            </w:pPr>
            <w:r w:rsidRPr="009F307F">
              <w:rPr>
                <w:noProof/>
                <w:szCs w:val="22"/>
                <w:lang w:val="es-419"/>
              </w:rPr>
              <w:t xml:space="preserve">Uno de los desafíos más acuciantes para la economía creativa en la actualidad es cómo </w:t>
            </w:r>
            <w:r w:rsidR="0010770D" w:rsidRPr="009F307F">
              <w:rPr>
                <w:noProof/>
                <w:szCs w:val="22"/>
                <w:lang w:val="es-419"/>
              </w:rPr>
              <w:t>potenci</w:t>
            </w:r>
            <w:r w:rsidRPr="009F307F">
              <w:rPr>
                <w:noProof/>
                <w:szCs w:val="22"/>
                <w:lang w:val="es-419"/>
              </w:rPr>
              <w:t xml:space="preserve">ar la utilización de la PI para propiciar un desarrollo socioeconómico sostenido. Hay una necesidad imperiosa de prestar más atención a la enseñanza y formación de las partes interesadas en las industrias creativas sobre la manera de utilizar el sistema de PI en el proceso de creación, protección, gestión y explotación de sus productos creativos y hacer valer sus derechos de PI. Las industrias creativas representan un ámbito complejo en el que existen importantes lagunas de conocimientos. Estas industrias </w:t>
            </w:r>
            <w:r w:rsidR="00274A45" w:rsidRPr="009F307F">
              <w:rPr>
                <w:noProof/>
                <w:szCs w:val="22"/>
                <w:lang w:val="es-419"/>
              </w:rPr>
              <w:t>comprende</w:t>
            </w:r>
            <w:r w:rsidRPr="009F307F">
              <w:rPr>
                <w:noProof/>
                <w:szCs w:val="22"/>
                <w:lang w:val="es-419"/>
              </w:rPr>
              <w:t xml:space="preserve">n numerosas </w:t>
            </w:r>
            <w:r w:rsidR="00B31112" w:rsidRPr="009F307F">
              <w:rPr>
                <w:noProof/>
                <w:szCs w:val="22"/>
                <w:lang w:val="es-419"/>
              </w:rPr>
              <w:t xml:space="preserve">y muy diversas </w:t>
            </w:r>
            <w:r w:rsidRPr="009F307F">
              <w:rPr>
                <w:noProof/>
                <w:szCs w:val="22"/>
                <w:lang w:val="es-419"/>
              </w:rPr>
              <w:t xml:space="preserve">partes interesadas que abarcan tanto los sectores culturales tradicionales </w:t>
            </w:r>
            <w:r w:rsidRPr="009F307F">
              <w:rPr>
                <w:noProof/>
                <w:szCs w:val="22"/>
                <w:lang w:val="es-419"/>
              </w:rPr>
              <w:lastRenderedPageBreak/>
              <w:t xml:space="preserve">como las empresas digitales, las microempresas y las pequeñas y medianas empresas (mipymes), </w:t>
            </w:r>
            <w:r w:rsidR="00274A45" w:rsidRPr="009F307F">
              <w:rPr>
                <w:noProof/>
                <w:szCs w:val="22"/>
                <w:lang w:val="es-419"/>
              </w:rPr>
              <w:t>así como</w:t>
            </w:r>
            <w:r w:rsidRPr="009F307F">
              <w:rPr>
                <w:noProof/>
                <w:szCs w:val="22"/>
                <w:lang w:val="es-419"/>
              </w:rPr>
              <w:t xml:space="preserve"> grandes empresas y entidades privadas y públicas con estructuras con y sin ánimo de lucro.</w:t>
            </w:r>
          </w:p>
          <w:p w14:paraId="328EE40B" w14:textId="52F7106A" w:rsidR="00F21AEE" w:rsidRPr="009F307F" w:rsidRDefault="00DD644C" w:rsidP="00DD644C">
            <w:pPr>
              <w:spacing w:after="240"/>
              <w:jc w:val="both"/>
              <w:rPr>
                <w:noProof/>
                <w:szCs w:val="22"/>
                <w:lang w:val="es-419"/>
              </w:rPr>
            </w:pPr>
            <w:r w:rsidRPr="009F307F">
              <w:rPr>
                <w:noProof/>
                <w:szCs w:val="22"/>
                <w:lang w:val="es-419"/>
              </w:rPr>
              <w:t>La necesidad de poder aprovechar plenamente el sistema de PI se ha vuelto aún más decisiva en la era digital. La digitalización y el progreso de las tecnologías de la información han dado lugar a un mayor número de oportunidades y nuevos desafíos para las industrias creativas. Han cambiado la forma de elaborar, fabricar, comercializar, distribuir y consumir los productos y servicios creativos. El avance de la digitalización ha reducido los obstáculos de acceso y brinda oportunidades para que todas las naciones participen en la economía creativa mundial. Gracias al acceso a la información y las investigaciones en Internet, el aumento de la interconectividad y la participación de la propia industria creativa en la era digital, las empresas creativas han podido ofrecer sus productos y servicios a un público más amplio y diverso. La era digital también ha posibilitado el trabajo conjunto entre talentos de todo el mundo</w:t>
            </w:r>
            <w:r w:rsidR="00861E11" w:rsidRPr="009F307F">
              <w:rPr>
                <w:noProof/>
                <w:szCs w:val="22"/>
                <w:lang w:val="es-419"/>
              </w:rPr>
              <w:t>,</w:t>
            </w:r>
            <w:r w:rsidRPr="009F307F">
              <w:rPr>
                <w:noProof/>
                <w:szCs w:val="22"/>
                <w:lang w:val="es-419"/>
              </w:rPr>
              <w:t xml:space="preserve"> </w:t>
            </w:r>
            <w:r w:rsidR="00861E11" w:rsidRPr="009F307F">
              <w:rPr>
                <w:noProof/>
                <w:szCs w:val="22"/>
                <w:lang w:val="es-419"/>
              </w:rPr>
              <w:t xml:space="preserve">lo </w:t>
            </w:r>
            <w:r w:rsidRPr="009F307F">
              <w:rPr>
                <w:noProof/>
                <w:szCs w:val="22"/>
                <w:lang w:val="es-419"/>
              </w:rPr>
              <w:t>que ha propiciado la creación de una cantidad sin precedentes de ideas y productos de manera colaborativa.</w:t>
            </w:r>
          </w:p>
          <w:p w14:paraId="0D53F3C6" w14:textId="7C7B0391" w:rsidR="00533BD4" w:rsidRPr="009F307F" w:rsidRDefault="007564BD" w:rsidP="00533BD4">
            <w:pPr>
              <w:pBdr>
                <w:top w:val="nil"/>
                <w:left w:val="nil"/>
                <w:bottom w:val="nil"/>
                <w:right w:val="nil"/>
                <w:between w:val="nil"/>
              </w:pBdr>
              <w:spacing w:after="220"/>
              <w:rPr>
                <w:noProof/>
                <w:szCs w:val="22"/>
                <w:lang w:val="es-419"/>
              </w:rPr>
            </w:pPr>
            <w:r w:rsidRPr="009F307F">
              <w:rPr>
                <w:noProof/>
                <w:szCs w:val="22"/>
                <w:lang w:val="es-419"/>
              </w:rPr>
              <w:t xml:space="preserve">El aumento de oportunidades de cooperación propiciado por la digitalización ha creado la necesidad imperiosa de los sectores creativos de entender la forma de proteger sus ideas creativas e innovadoras y de comercializar sus productos creativos mediante acuerdos de concesión de licencias u otras herramientas de PI. La era digital presenta también desafíos específicos </w:t>
            </w:r>
            <w:r w:rsidR="00533BD4" w:rsidRPr="009F307F">
              <w:rPr>
                <w:noProof/>
                <w:szCs w:val="22"/>
                <w:lang w:val="es-419"/>
              </w:rPr>
              <w:t>par</w:t>
            </w:r>
            <w:r w:rsidRPr="009F307F">
              <w:rPr>
                <w:noProof/>
                <w:szCs w:val="22"/>
                <w:lang w:val="es-419"/>
              </w:rPr>
              <w:t>a las empresas creativas en el ámbito de la PI. Las tecnologías, las herramientas y las plataformas digitales</w:t>
            </w:r>
            <w:r w:rsidR="00533BD4" w:rsidRPr="009F307F">
              <w:rPr>
                <w:noProof/>
                <w:lang w:val="es-419"/>
              </w:rPr>
              <w:t xml:space="preserve"> </w:t>
            </w:r>
            <w:r w:rsidR="00533BD4" w:rsidRPr="009F307F">
              <w:rPr>
                <w:noProof/>
                <w:szCs w:val="22"/>
                <w:lang w:val="es-419"/>
              </w:rPr>
              <w:t xml:space="preserve">han contribuido a crear un verdadero mercado </w:t>
            </w:r>
            <w:r w:rsidR="00C138C9" w:rsidRPr="009F307F">
              <w:rPr>
                <w:noProof/>
                <w:szCs w:val="22"/>
                <w:lang w:val="es-419"/>
              </w:rPr>
              <w:t>mundi</w:t>
            </w:r>
            <w:r w:rsidR="00533BD4" w:rsidRPr="009F307F">
              <w:rPr>
                <w:noProof/>
                <w:szCs w:val="22"/>
                <w:lang w:val="es-419"/>
              </w:rPr>
              <w:t xml:space="preserve">al para las industrias creativas, pero también un lugar donde los productos pirateados y las falsificaciones han alterado las posibilidades de los creadores de ganarse la vida con su trabajo. Las infracciones de la PI en el entorno digital han supuesto una gran pérdida de ingresos y de puestos de trabajo, han dañado la reputación de los creadores y han limitado las oportunidades de crecimiento tanto de los países en desarrollo como de los desarrollados. Las infracciones se han extendido a todas las formas de PI y para luchar contra ellas se necesita un buen conocimiento de la PI, pero también un mayor nivel de </w:t>
            </w:r>
            <w:r w:rsidR="00E17EB6" w:rsidRPr="009F307F">
              <w:rPr>
                <w:noProof/>
                <w:szCs w:val="22"/>
                <w:lang w:val="es-419"/>
              </w:rPr>
              <w:t>alfabetización</w:t>
            </w:r>
            <w:r w:rsidR="00533BD4" w:rsidRPr="009F307F">
              <w:rPr>
                <w:noProof/>
                <w:szCs w:val="22"/>
                <w:lang w:val="es-419"/>
              </w:rPr>
              <w:t xml:space="preserve"> digital con el fin de utilizar la infraestructura digital.</w:t>
            </w:r>
          </w:p>
          <w:p w14:paraId="6373E30A" w14:textId="3BC24244" w:rsidR="00F21AEE" w:rsidRPr="009F307F" w:rsidRDefault="00525B5B"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Las empresas creativas, sobre todo las de los países en desarrollo, no aprovechan suficientemente las nuevas oportunidades que ofrece el entorno digital</w:t>
            </w:r>
            <w:r w:rsidR="00DD4C92" w:rsidRPr="009F307F">
              <w:rPr>
                <w:rFonts w:eastAsia="Arial"/>
                <w:noProof/>
                <w:szCs w:val="22"/>
                <w:lang w:val="es-419"/>
              </w:rPr>
              <w:t xml:space="preserve">. </w:t>
            </w:r>
            <w:r w:rsidRPr="009F307F">
              <w:rPr>
                <w:rFonts w:eastAsia="Arial"/>
                <w:noProof/>
                <w:szCs w:val="22"/>
                <w:lang w:val="es-419"/>
              </w:rPr>
              <w:t>Las empresas creativas y las instituciones de</w:t>
            </w:r>
            <w:r w:rsidR="00DD4C92" w:rsidRPr="009F307F">
              <w:rPr>
                <w:rFonts w:eastAsia="Arial"/>
                <w:noProof/>
                <w:szCs w:val="22"/>
                <w:lang w:val="es-419"/>
              </w:rPr>
              <w:t xml:space="preserve"> dichos países</w:t>
            </w:r>
            <w:r w:rsidRPr="009F307F">
              <w:rPr>
                <w:rFonts w:eastAsia="Arial"/>
                <w:noProof/>
                <w:szCs w:val="22"/>
                <w:lang w:val="es-419"/>
              </w:rPr>
              <w:t xml:space="preserve"> carecen de competencias</w:t>
            </w:r>
            <w:r w:rsidR="00DD4C92" w:rsidRPr="009F307F">
              <w:rPr>
                <w:rFonts w:eastAsia="Arial"/>
                <w:noProof/>
                <w:szCs w:val="22"/>
                <w:lang w:val="es-419"/>
              </w:rPr>
              <w:t xml:space="preserve"> digital</w:t>
            </w:r>
            <w:r w:rsidRPr="009F307F">
              <w:rPr>
                <w:rFonts w:eastAsia="Arial"/>
                <w:noProof/>
                <w:szCs w:val="22"/>
                <w:lang w:val="es-419"/>
              </w:rPr>
              <w:t>es</w:t>
            </w:r>
            <w:r w:rsidR="00DD4C92" w:rsidRPr="009F307F">
              <w:rPr>
                <w:rFonts w:eastAsia="Arial"/>
                <w:noProof/>
                <w:szCs w:val="22"/>
                <w:lang w:val="es-419"/>
              </w:rPr>
              <w:t>, siguen dependiendo de</w:t>
            </w:r>
            <w:r w:rsidR="00213E5B" w:rsidRPr="009F307F">
              <w:rPr>
                <w:rFonts w:eastAsia="Arial"/>
                <w:noProof/>
                <w:szCs w:val="22"/>
                <w:lang w:val="es-419"/>
              </w:rPr>
              <w:t xml:space="preserve"> la comercialización</w:t>
            </w:r>
            <w:r w:rsidR="00DD4C92" w:rsidRPr="009F307F">
              <w:rPr>
                <w:rFonts w:eastAsia="Arial"/>
                <w:noProof/>
                <w:szCs w:val="22"/>
                <w:lang w:val="es-419"/>
              </w:rPr>
              <w:t xml:space="preserve"> tradicional y la distribución física, y apenas cuentan con estrategias de desarrollo de marcas, lo que restringe su acceso a la información y a posibles mercados.</w:t>
            </w:r>
          </w:p>
          <w:p w14:paraId="6FD9F1AA" w14:textId="21D96735" w:rsidR="00F21AEE" w:rsidRPr="009F307F" w:rsidRDefault="00525B5B"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 xml:space="preserve">En consecuencia, se deben lograr dos objetivos primordiales y relacionados entre sí para promover y </w:t>
            </w:r>
            <w:r w:rsidR="0038247F" w:rsidRPr="009F307F">
              <w:rPr>
                <w:rFonts w:eastAsia="Arial"/>
                <w:noProof/>
                <w:szCs w:val="22"/>
                <w:lang w:val="es-419"/>
              </w:rPr>
              <w:t>reforza</w:t>
            </w:r>
            <w:r w:rsidRPr="009F307F">
              <w:rPr>
                <w:rFonts w:eastAsia="Arial"/>
                <w:noProof/>
                <w:szCs w:val="22"/>
                <w:lang w:val="es-419"/>
              </w:rPr>
              <w:t>r las industrias creativas de los países en desarrollo. El primero consiste en fortalecer la capacidad de las industrias creativas locales y de las autoridades nacionales, incluidas las Oficinas de PI, para utilizar y aprovechar las herramientas y estrategias de PI con el fin de agregar valor en pro de la diferenciación de sus productos y servicios</w:t>
            </w:r>
            <w:r w:rsidR="001344D7" w:rsidRPr="009F307F">
              <w:rPr>
                <w:rFonts w:eastAsia="Arial"/>
                <w:noProof/>
                <w:szCs w:val="22"/>
                <w:lang w:val="es-419"/>
              </w:rPr>
              <w:t>,</w:t>
            </w:r>
            <w:r w:rsidRPr="009F307F">
              <w:rPr>
                <w:rFonts w:eastAsia="Arial"/>
                <w:noProof/>
                <w:szCs w:val="22"/>
                <w:lang w:val="es-419"/>
              </w:rPr>
              <w:t xml:space="preserve"> y diversificar sus actividades económicas en la era digital. El segundo, que es imprescindible para respaldar la consecución del primero, consiste en establecer redes entre industrias creativas locales para facilitar la transferencia de información, la cooperación y el </w:t>
            </w:r>
            <w:r w:rsidR="00006501" w:rsidRPr="009F307F">
              <w:rPr>
                <w:rFonts w:eastAsia="Arial"/>
                <w:noProof/>
                <w:szCs w:val="22"/>
                <w:lang w:val="es-419"/>
              </w:rPr>
              <w:t>crecimiento</w:t>
            </w:r>
            <w:r w:rsidRPr="009F307F">
              <w:rPr>
                <w:rFonts w:eastAsia="Arial"/>
                <w:noProof/>
                <w:szCs w:val="22"/>
                <w:lang w:val="es-419"/>
              </w:rPr>
              <w:t>.</w:t>
            </w:r>
          </w:p>
          <w:p w14:paraId="1718EA57" w14:textId="66C9DA21" w:rsidR="00F21AEE" w:rsidRPr="009F307F" w:rsidRDefault="00D96E15"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A los efectos de este proyecto</w:t>
            </w:r>
            <w:r w:rsidRPr="009F307F">
              <w:rPr>
                <w:noProof/>
                <w:lang w:val="es-419"/>
              </w:rPr>
              <w:t xml:space="preserve"> </w:t>
            </w:r>
            <w:r w:rsidRPr="009F307F">
              <w:rPr>
                <w:rFonts w:eastAsia="Arial"/>
                <w:noProof/>
                <w:szCs w:val="22"/>
                <w:lang w:val="es-419"/>
              </w:rPr>
              <w:t xml:space="preserve">el objetivo serán las industrias creativas de los sectores siguientes: </w:t>
            </w:r>
            <w:r w:rsidR="00700BD9" w:rsidRPr="009F307F">
              <w:rPr>
                <w:rFonts w:eastAsia="Arial"/>
                <w:noProof/>
                <w:szCs w:val="22"/>
                <w:lang w:val="es-419"/>
              </w:rPr>
              <w:t>la industria audiovisual, incluidos el cine y la a</w:t>
            </w:r>
            <w:r w:rsidR="00B041EC" w:rsidRPr="009F307F">
              <w:rPr>
                <w:rFonts w:eastAsia="Arial"/>
                <w:noProof/>
                <w:szCs w:val="22"/>
                <w:lang w:val="es-419"/>
              </w:rPr>
              <w:t>n</w:t>
            </w:r>
            <w:r w:rsidR="00700BD9" w:rsidRPr="009F307F">
              <w:rPr>
                <w:rFonts w:eastAsia="Arial"/>
                <w:noProof/>
                <w:szCs w:val="22"/>
                <w:lang w:val="es-419"/>
              </w:rPr>
              <w:t>i</w:t>
            </w:r>
            <w:r w:rsidR="00B041EC" w:rsidRPr="009F307F">
              <w:rPr>
                <w:rFonts w:eastAsia="Arial"/>
                <w:noProof/>
                <w:szCs w:val="22"/>
                <w:lang w:val="es-419"/>
              </w:rPr>
              <w:t>m</w:t>
            </w:r>
            <w:r w:rsidR="00700BD9" w:rsidRPr="009F307F">
              <w:rPr>
                <w:rFonts w:eastAsia="Arial"/>
                <w:noProof/>
                <w:szCs w:val="22"/>
                <w:lang w:val="es-419"/>
              </w:rPr>
              <w:t xml:space="preserve">ación; la industria publicitaria; la industria musical; los videojuegos; las </w:t>
            </w:r>
            <w:r w:rsidRPr="009F307F">
              <w:rPr>
                <w:rFonts w:eastAsia="Arial"/>
                <w:noProof/>
                <w:szCs w:val="22"/>
                <w:lang w:val="es-419"/>
              </w:rPr>
              <w:t xml:space="preserve">aplicaciones móviles, </w:t>
            </w:r>
            <w:r w:rsidR="00700BD9" w:rsidRPr="009F307F">
              <w:rPr>
                <w:rFonts w:eastAsia="Arial"/>
                <w:noProof/>
                <w:szCs w:val="22"/>
                <w:lang w:val="es-419"/>
              </w:rPr>
              <w:t>y la</w:t>
            </w:r>
            <w:r w:rsidRPr="009F307F">
              <w:rPr>
                <w:rFonts w:eastAsia="Arial"/>
                <w:noProof/>
                <w:szCs w:val="22"/>
                <w:lang w:val="es-419"/>
              </w:rPr>
              <w:t xml:space="preserve"> moda.</w:t>
            </w:r>
          </w:p>
          <w:p w14:paraId="31E2CE85" w14:textId="7375D897" w:rsidR="00F21AEE" w:rsidRPr="009F307F" w:rsidRDefault="00E943BC"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 xml:space="preserve">El proyecto se centrará en la importancia y la pertinencia del derecho de autor y los derechos conexos, que desempeñan una función primordial en estas industrias, aunque también se </w:t>
            </w:r>
            <w:r w:rsidRPr="009F307F">
              <w:rPr>
                <w:rFonts w:eastAsia="Arial"/>
                <w:noProof/>
                <w:szCs w:val="22"/>
                <w:lang w:val="es-419"/>
              </w:rPr>
              <w:lastRenderedPageBreak/>
              <w:t>incluirán otras formas de PI, según proceda. Los productos girarán en torno a aspectos relacionados con el funcionamiento de las industrias creativas en el entorno digital.</w:t>
            </w:r>
          </w:p>
          <w:p w14:paraId="65197FA8" w14:textId="30DB6C35" w:rsidR="00F21AEE" w:rsidRPr="009F307F" w:rsidRDefault="00FA369C"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En la medida de lo posible, el proyecto se basará en el material existente en la OMPI sobre las industrias creativas y, al mismo tiempo, se establecerán sinergias y se buscará la eficiencia</w:t>
            </w:r>
            <w:r w:rsidR="00273165" w:rsidRPr="009F307F">
              <w:rPr>
                <w:rFonts w:eastAsia="Arial"/>
                <w:noProof/>
                <w:szCs w:val="22"/>
                <w:lang w:val="es-419"/>
              </w:rPr>
              <w:t>,</w:t>
            </w:r>
            <w:r w:rsidRPr="009F307F">
              <w:rPr>
                <w:rFonts w:eastAsia="Arial"/>
                <w:noProof/>
                <w:szCs w:val="22"/>
                <w:lang w:val="es-419"/>
              </w:rPr>
              <w:t xml:space="preserve"> adaptando el contenido a los objetivos específicos del proyecto y a las necesidades de los beneficiarios.</w:t>
            </w:r>
          </w:p>
          <w:p w14:paraId="1E434AD7" w14:textId="7B3565B6" w:rsidR="00F21AEE" w:rsidRPr="009F307F" w:rsidRDefault="008A62E9"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El proyecto tratará de lograr resultados tangibles, lo que tendrá un efecto mensurable con respecto a los objetivos establecidos.</w:t>
            </w:r>
          </w:p>
        </w:tc>
      </w:tr>
      <w:tr w:rsidR="00F21AEE" w:rsidRPr="009F307F" w14:paraId="082A1E2D"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0FDB" w14:textId="6CCAC0F9"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lastRenderedPageBreak/>
              <w:t xml:space="preserve">2.2. </w:t>
            </w:r>
            <w:r w:rsidRPr="009F307F">
              <w:rPr>
                <w:rFonts w:eastAsia="Arial"/>
                <w:noProof/>
                <w:color w:val="000000"/>
                <w:szCs w:val="22"/>
                <w:lang w:val="es-419"/>
              </w:rPr>
              <w:tab/>
            </w:r>
            <w:r w:rsidRPr="009F307F">
              <w:rPr>
                <w:rFonts w:eastAsia="Arial"/>
                <w:noProof/>
                <w:color w:val="000000"/>
                <w:szCs w:val="22"/>
                <w:u w:val="single"/>
                <w:lang w:val="es-419"/>
              </w:rPr>
              <w:t>Objetiv</w:t>
            </w:r>
            <w:r w:rsidR="00414328" w:rsidRPr="009F307F">
              <w:rPr>
                <w:rFonts w:eastAsia="Arial"/>
                <w:noProof/>
                <w:color w:val="000000"/>
                <w:szCs w:val="22"/>
                <w:u w:val="single"/>
                <w:lang w:val="es-419"/>
              </w:rPr>
              <w:t>o</w:t>
            </w:r>
            <w:r w:rsidRPr="009F307F">
              <w:rPr>
                <w:rFonts w:eastAsia="Arial"/>
                <w:noProof/>
                <w:color w:val="000000"/>
                <w:szCs w:val="22"/>
                <w:u w:val="single"/>
                <w:lang w:val="es-419"/>
              </w:rPr>
              <w:t>s</w:t>
            </w:r>
          </w:p>
        </w:tc>
      </w:tr>
      <w:tr w:rsidR="00F21AEE" w:rsidRPr="009F307F" w14:paraId="5C3FB624"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4611D" w14:textId="6569AF89" w:rsidR="00F21AEE" w:rsidRPr="009F307F" w:rsidRDefault="00BA39DF" w:rsidP="00F21AEE">
            <w:pPr>
              <w:pBdr>
                <w:top w:val="nil"/>
                <w:left w:val="nil"/>
                <w:bottom w:val="nil"/>
                <w:right w:val="nil"/>
                <w:between w:val="nil"/>
              </w:pBdr>
              <w:spacing w:before="240" w:after="220"/>
              <w:rPr>
                <w:rFonts w:eastAsia="Arial"/>
                <w:noProof/>
                <w:szCs w:val="22"/>
                <w:lang w:val="es-419"/>
              </w:rPr>
            </w:pPr>
            <w:r w:rsidRPr="009F307F">
              <w:rPr>
                <w:rFonts w:eastAsia="Arial"/>
                <w:noProof/>
                <w:szCs w:val="22"/>
                <w:lang w:val="es-419"/>
              </w:rPr>
              <w:t>La propuesta de proyecto se plantea con el propósito de fortalecer las industrias creativas de los países participantes y tiene dos objetivos principales:</w:t>
            </w:r>
          </w:p>
          <w:p w14:paraId="389E7B4A" w14:textId="5DE51656" w:rsidR="00F21AEE" w:rsidRPr="009F307F" w:rsidRDefault="009F307F" w:rsidP="00F21AEE">
            <w:pPr>
              <w:pBdr>
                <w:top w:val="nil"/>
                <w:left w:val="nil"/>
                <w:bottom w:val="nil"/>
                <w:right w:val="nil"/>
                <w:between w:val="nil"/>
              </w:pBdr>
              <w:spacing w:after="220"/>
              <w:ind w:left="567"/>
              <w:rPr>
                <w:rFonts w:eastAsia="Arial"/>
                <w:noProof/>
                <w:szCs w:val="22"/>
                <w:lang w:val="es-419"/>
              </w:rPr>
            </w:pPr>
            <w:r w:rsidRPr="009F307F">
              <w:rPr>
                <w:rFonts w:eastAsia="Arial"/>
                <w:noProof/>
                <w:szCs w:val="22"/>
                <w:lang w:val="es-419"/>
              </w:rPr>
              <w:t>I.</w:t>
            </w:r>
            <w:r w:rsidRPr="009F307F">
              <w:rPr>
                <w:rFonts w:eastAsia="Arial"/>
                <w:noProof/>
                <w:szCs w:val="22"/>
                <w:lang w:val="es-419"/>
              </w:rPr>
              <w:tab/>
            </w:r>
            <w:r w:rsidR="00CE6BE7" w:rsidRPr="009F307F">
              <w:rPr>
                <w:rFonts w:eastAsia="Arial"/>
                <w:noProof/>
                <w:szCs w:val="22"/>
                <w:lang w:val="es-419"/>
              </w:rPr>
              <w:t>fortalecer la capacidad de las empresas locales vinculadas a las industrias creativas y de las autoridades nacionales, en particular las oficinas de PI, para utilizar y aprovechar las herramientas y estrategias de PI con el fin de agregar valor en pro de la diferenciación de sus productos y servicios, y diversificar sus actividades económicas; y</w:t>
            </w:r>
          </w:p>
          <w:p w14:paraId="32EC92FC" w14:textId="0865EDFE" w:rsidR="00F21AEE" w:rsidRPr="009F307F" w:rsidRDefault="009F307F" w:rsidP="00F21AEE">
            <w:pPr>
              <w:pBdr>
                <w:top w:val="nil"/>
                <w:left w:val="nil"/>
                <w:bottom w:val="nil"/>
                <w:right w:val="nil"/>
                <w:between w:val="nil"/>
              </w:pBdr>
              <w:spacing w:after="220"/>
              <w:ind w:left="567"/>
              <w:rPr>
                <w:rFonts w:eastAsia="Arial"/>
                <w:noProof/>
                <w:szCs w:val="22"/>
                <w:lang w:val="es-419"/>
              </w:rPr>
            </w:pPr>
            <w:r w:rsidRPr="009F307F">
              <w:rPr>
                <w:rFonts w:eastAsia="Arial"/>
                <w:noProof/>
                <w:szCs w:val="22"/>
                <w:lang w:val="es-419"/>
              </w:rPr>
              <w:t>II.</w:t>
            </w:r>
            <w:r w:rsidRPr="009F307F">
              <w:rPr>
                <w:rFonts w:eastAsia="Arial"/>
                <w:noProof/>
                <w:szCs w:val="22"/>
                <w:lang w:val="es-419"/>
              </w:rPr>
              <w:tab/>
            </w:r>
            <w:r w:rsidR="00CE6BE7" w:rsidRPr="009F307F">
              <w:rPr>
                <w:rFonts w:eastAsia="Arial"/>
                <w:noProof/>
                <w:szCs w:val="22"/>
                <w:lang w:val="es-419"/>
              </w:rPr>
              <w:t xml:space="preserve">establecer redes entre las partes interesadas en las industrias creativas </w:t>
            </w:r>
            <w:r w:rsidR="003C744F" w:rsidRPr="009F307F">
              <w:rPr>
                <w:rFonts w:eastAsia="Arial"/>
                <w:noProof/>
                <w:szCs w:val="22"/>
                <w:lang w:val="es-419"/>
              </w:rPr>
              <w:t xml:space="preserve">en el ámbito local </w:t>
            </w:r>
            <w:r w:rsidR="00CE6BE7" w:rsidRPr="009F307F">
              <w:rPr>
                <w:rFonts w:eastAsia="Arial"/>
                <w:noProof/>
                <w:szCs w:val="22"/>
                <w:lang w:val="es-419"/>
              </w:rPr>
              <w:t>para facilitar la transferencia de información y la cooperación</w:t>
            </w:r>
            <w:r w:rsidR="00072E75" w:rsidRPr="009F307F">
              <w:rPr>
                <w:rFonts w:eastAsia="Arial"/>
                <w:noProof/>
                <w:szCs w:val="22"/>
                <w:lang w:val="es-419"/>
              </w:rPr>
              <w:t>,</w:t>
            </w:r>
            <w:r w:rsidR="00CE6BE7" w:rsidRPr="009F307F">
              <w:rPr>
                <w:rFonts w:eastAsia="Arial"/>
                <w:noProof/>
                <w:szCs w:val="22"/>
                <w:lang w:val="es-419"/>
              </w:rPr>
              <w:t xml:space="preserve"> y estimular el crecimiento.</w:t>
            </w:r>
          </w:p>
          <w:p w14:paraId="38CFA3DD" w14:textId="467B261D" w:rsidR="00F21AEE" w:rsidRPr="009F307F" w:rsidRDefault="00CE6BE7"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En particular, el proyecto tiene por objeto:</w:t>
            </w:r>
          </w:p>
          <w:p w14:paraId="10CE38B8" w14:textId="7E37C627" w:rsidR="00F21AEE" w:rsidRPr="009F307F" w:rsidRDefault="00F21AEE" w:rsidP="00F21AEE">
            <w:pPr>
              <w:spacing w:after="220"/>
              <w:ind w:left="567"/>
              <w:rPr>
                <w:rFonts w:eastAsia="Arial"/>
                <w:noProof/>
                <w:szCs w:val="22"/>
                <w:lang w:val="es-419"/>
              </w:rPr>
            </w:pPr>
            <w:r w:rsidRPr="009F307F">
              <w:rPr>
                <w:rFonts w:eastAsia="Arial"/>
                <w:noProof/>
                <w:szCs w:val="22"/>
                <w:lang w:val="es-419"/>
              </w:rPr>
              <w:t>a)</w:t>
            </w:r>
            <w:r w:rsidRPr="009F307F">
              <w:rPr>
                <w:rFonts w:eastAsia="Arial"/>
                <w:noProof/>
                <w:szCs w:val="22"/>
                <w:lang w:val="es-419"/>
              </w:rPr>
              <w:tab/>
            </w:r>
            <w:r w:rsidR="007C7D56" w:rsidRPr="009F307F">
              <w:rPr>
                <w:rFonts w:eastAsia="Arial"/>
                <w:noProof/>
                <w:szCs w:val="22"/>
                <w:lang w:val="es-419"/>
              </w:rPr>
              <w:t>M</w:t>
            </w:r>
            <w:r w:rsidR="004B4D8E" w:rsidRPr="009F307F">
              <w:rPr>
                <w:rFonts w:eastAsia="Arial"/>
                <w:noProof/>
                <w:szCs w:val="22"/>
                <w:lang w:val="es-419"/>
              </w:rPr>
              <w:t xml:space="preserve">ejorar las competencias profesionales y sensibilizar a las partes interesadas </w:t>
            </w:r>
            <w:r w:rsidR="008F2A10" w:rsidRPr="009F307F">
              <w:rPr>
                <w:rFonts w:eastAsia="Arial"/>
                <w:noProof/>
                <w:szCs w:val="22"/>
                <w:lang w:val="es-419"/>
              </w:rPr>
              <w:t>en</w:t>
            </w:r>
            <w:r w:rsidR="004B4D8E" w:rsidRPr="009F307F">
              <w:rPr>
                <w:rFonts w:eastAsia="Arial"/>
                <w:noProof/>
                <w:szCs w:val="22"/>
                <w:lang w:val="es-419"/>
              </w:rPr>
              <w:t xml:space="preserve"> los sectores creativos seleccion</w:t>
            </w:r>
            <w:r w:rsidR="009B0D41" w:rsidRPr="009F307F">
              <w:rPr>
                <w:rFonts w:eastAsia="Arial"/>
                <w:noProof/>
                <w:szCs w:val="22"/>
                <w:lang w:val="es-419"/>
              </w:rPr>
              <w:t>ado</w:t>
            </w:r>
            <w:r w:rsidR="004B4D8E" w:rsidRPr="009F307F">
              <w:rPr>
                <w:rFonts w:eastAsia="Arial"/>
                <w:noProof/>
                <w:szCs w:val="22"/>
                <w:lang w:val="es-419"/>
              </w:rPr>
              <w:t xml:space="preserve">s </w:t>
            </w:r>
            <w:r w:rsidR="009B0D41" w:rsidRPr="009F307F">
              <w:rPr>
                <w:rFonts w:eastAsia="Arial"/>
                <w:noProof/>
                <w:szCs w:val="22"/>
                <w:lang w:val="es-419"/>
              </w:rPr>
              <w:t>acerca d</w:t>
            </w:r>
            <w:r w:rsidR="004B4D8E" w:rsidRPr="009F307F">
              <w:rPr>
                <w:rFonts w:eastAsia="Arial"/>
                <w:noProof/>
                <w:szCs w:val="22"/>
                <w:lang w:val="es-419"/>
              </w:rPr>
              <w:t>e cuestiones como las siguientes:</w:t>
            </w:r>
          </w:p>
          <w:p w14:paraId="52629FBE" w14:textId="3A19825D" w:rsidR="00F21AEE" w:rsidRPr="009F307F" w:rsidRDefault="00F21AEE" w:rsidP="00F21AEE">
            <w:pPr>
              <w:spacing w:after="220"/>
              <w:ind w:left="1287"/>
              <w:rPr>
                <w:rFonts w:eastAsia="Arial"/>
                <w:noProof/>
                <w:szCs w:val="22"/>
                <w:lang w:val="es-419"/>
              </w:rPr>
            </w:pPr>
            <w:r w:rsidRPr="009F307F">
              <w:rPr>
                <w:rFonts w:eastAsia="Arial"/>
                <w:noProof/>
                <w:szCs w:val="22"/>
                <w:lang w:val="es-419"/>
              </w:rPr>
              <w:t>i)</w:t>
            </w:r>
            <w:r w:rsidRPr="009F307F">
              <w:rPr>
                <w:rFonts w:eastAsia="Arial"/>
                <w:noProof/>
                <w:szCs w:val="22"/>
                <w:lang w:val="es-419"/>
              </w:rPr>
              <w:tab/>
            </w:r>
            <w:r w:rsidR="009B0D41" w:rsidRPr="009F307F">
              <w:rPr>
                <w:rFonts w:eastAsia="Arial"/>
                <w:noProof/>
                <w:szCs w:val="22"/>
                <w:lang w:val="es-419"/>
              </w:rPr>
              <w:t>la función que puede desempeñar el sistema de PI para propiciar la creatividad y la innovación</w:t>
            </w:r>
            <w:r w:rsidR="00DF262D" w:rsidRPr="009F307F">
              <w:rPr>
                <w:rFonts w:eastAsia="Arial"/>
                <w:noProof/>
                <w:szCs w:val="22"/>
                <w:lang w:val="es-419"/>
              </w:rPr>
              <w:t>,</w:t>
            </w:r>
            <w:r w:rsidR="009B0D41" w:rsidRPr="009F307F">
              <w:rPr>
                <w:rFonts w:eastAsia="Arial"/>
                <w:noProof/>
                <w:szCs w:val="22"/>
                <w:lang w:val="es-419"/>
              </w:rPr>
              <w:t xml:space="preserve"> y añadir valor mediante la protección de los productos creativos;</w:t>
            </w:r>
          </w:p>
          <w:p w14:paraId="2C971F01" w14:textId="7FAB04F8" w:rsidR="00F21AEE" w:rsidRPr="009F307F" w:rsidRDefault="00F21AEE" w:rsidP="00F21AEE">
            <w:pPr>
              <w:spacing w:after="220"/>
              <w:ind w:left="1287"/>
              <w:rPr>
                <w:rFonts w:eastAsia="Arial"/>
                <w:noProof/>
                <w:szCs w:val="22"/>
                <w:lang w:val="es-419"/>
              </w:rPr>
            </w:pPr>
            <w:r w:rsidRPr="009F307F">
              <w:rPr>
                <w:rFonts w:eastAsia="Arial"/>
                <w:noProof/>
                <w:szCs w:val="22"/>
                <w:lang w:val="es-419"/>
              </w:rPr>
              <w:t>ii)</w:t>
            </w:r>
            <w:r w:rsidRPr="009F307F">
              <w:rPr>
                <w:rFonts w:eastAsia="Arial"/>
                <w:noProof/>
                <w:szCs w:val="22"/>
                <w:lang w:val="es-419"/>
              </w:rPr>
              <w:tab/>
            </w:r>
            <w:r w:rsidR="009026A6" w:rsidRPr="009F307F">
              <w:rPr>
                <w:rFonts w:eastAsia="Arial"/>
                <w:noProof/>
                <w:szCs w:val="22"/>
                <w:lang w:val="es-419"/>
              </w:rPr>
              <w:t>los procesos de documentación, gestión y, en su caso, registro de la PI</w:t>
            </w:r>
            <w:r w:rsidR="00DF262D" w:rsidRPr="009F307F">
              <w:rPr>
                <w:rFonts w:eastAsia="Arial"/>
                <w:noProof/>
                <w:szCs w:val="22"/>
                <w:lang w:val="es-419"/>
              </w:rPr>
              <w:t>,</w:t>
            </w:r>
            <w:r w:rsidR="009026A6" w:rsidRPr="009F307F">
              <w:rPr>
                <w:rFonts w:eastAsia="Arial"/>
                <w:noProof/>
                <w:szCs w:val="22"/>
                <w:lang w:val="es-419"/>
              </w:rPr>
              <w:t xml:space="preserve"> y su</w:t>
            </w:r>
            <w:r w:rsidR="00783809" w:rsidRPr="009F307F">
              <w:rPr>
                <w:rFonts w:eastAsia="Arial"/>
                <w:noProof/>
                <w:szCs w:val="22"/>
                <w:lang w:val="es-419"/>
              </w:rPr>
              <w:t>s</w:t>
            </w:r>
            <w:r w:rsidR="009026A6" w:rsidRPr="009F307F">
              <w:rPr>
                <w:rFonts w:eastAsia="Arial"/>
                <w:noProof/>
                <w:szCs w:val="22"/>
                <w:lang w:val="es-419"/>
              </w:rPr>
              <w:t xml:space="preserve"> funci</w:t>
            </w:r>
            <w:r w:rsidR="00783809" w:rsidRPr="009F307F">
              <w:rPr>
                <w:rFonts w:eastAsia="Arial"/>
                <w:noProof/>
                <w:szCs w:val="22"/>
                <w:lang w:val="es-419"/>
              </w:rPr>
              <w:t>o</w:t>
            </w:r>
            <w:r w:rsidR="009026A6" w:rsidRPr="009F307F">
              <w:rPr>
                <w:rFonts w:eastAsia="Arial"/>
                <w:noProof/>
                <w:szCs w:val="22"/>
                <w:lang w:val="es-419"/>
              </w:rPr>
              <w:t>n</w:t>
            </w:r>
            <w:r w:rsidR="00783809" w:rsidRPr="009F307F">
              <w:rPr>
                <w:rFonts w:eastAsia="Arial"/>
                <w:noProof/>
                <w:szCs w:val="22"/>
                <w:lang w:val="es-419"/>
              </w:rPr>
              <w:t>es</w:t>
            </w:r>
            <w:r w:rsidR="009026A6" w:rsidRPr="009F307F">
              <w:rPr>
                <w:rFonts w:eastAsia="Arial"/>
                <w:noProof/>
                <w:szCs w:val="22"/>
                <w:lang w:val="es-419"/>
              </w:rPr>
              <w:t xml:space="preserve"> en el aumento al máximo de los flujos de ingresos de l</w:t>
            </w:r>
            <w:r w:rsidR="00783809" w:rsidRPr="009F307F">
              <w:rPr>
                <w:rFonts w:eastAsia="Arial"/>
                <w:noProof/>
                <w:szCs w:val="22"/>
                <w:lang w:val="es-419"/>
              </w:rPr>
              <w:t>a</w:t>
            </w:r>
            <w:r w:rsidR="009026A6" w:rsidRPr="009F307F">
              <w:rPr>
                <w:rFonts w:eastAsia="Arial"/>
                <w:noProof/>
                <w:szCs w:val="22"/>
                <w:lang w:val="es-419"/>
              </w:rPr>
              <w:t xml:space="preserve">s </w:t>
            </w:r>
            <w:r w:rsidR="00783809" w:rsidRPr="009F307F">
              <w:rPr>
                <w:rFonts w:eastAsia="Arial"/>
                <w:noProof/>
                <w:szCs w:val="22"/>
                <w:lang w:val="es-419"/>
              </w:rPr>
              <w:t>partes interesadas en</w:t>
            </w:r>
            <w:r w:rsidR="009026A6" w:rsidRPr="009F307F">
              <w:rPr>
                <w:rFonts w:eastAsia="Arial"/>
                <w:noProof/>
                <w:szCs w:val="22"/>
                <w:lang w:val="es-419"/>
              </w:rPr>
              <w:t xml:space="preserve"> las industrias creativas</w:t>
            </w:r>
            <w:r w:rsidRPr="009F307F">
              <w:rPr>
                <w:rFonts w:eastAsia="Arial"/>
                <w:noProof/>
                <w:szCs w:val="22"/>
                <w:lang w:val="es-419"/>
              </w:rPr>
              <w:t>;</w:t>
            </w:r>
          </w:p>
          <w:p w14:paraId="3C8D412E" w14:textId="30B18BE8" w:rsidR="00F21AEE" w:rsidRPr="009F307F" w:rsidRDefault="00F21AEE" w:rsidP="00F21AEE">
            <w:pPr>
              <w:spacing w:after="220"/>
              <w:ind w:left="1287"/>
              <w:rPr>
                <w:rFonts w:eastAsia="Arial"/>
                <w:noProof/>
                <w:szCs w:val="22"/>
                <w:lang w:val="es-419"/>
              </w:rPr>
            </w:pPr>
            <w:r w:rsidRPr="009F307F">
              <w:rPr>
                <w:rFonts w:eastAsia="Arial"/>
                <w:noProof/>
                <w:szCs w:val="22"/>
                <w:lang w:val="es-419"/>
              </w:rPr>
              <w:t xml:space="preserve">iii)   </w:t>
            </w:r>
            <w:r w:rsidR="007C7D56" w:rsidRPr="009F307F">
              <w:rPr>
                <w:rFonts w:eastAsia="Arial"/>
                <w:noProof/>
                <w:szCs w:val="22"/>
                <w:lang w:val="es-419"/>
              </w:rPr>
              <w:t>la necesidad de respetar y hacer cumplir los derechos de PI como activos inmateriales primordiales para las empresas más creativas</w:t>
            </w:r>
            <w:r w:rsidRPr="009F307F">
              <w:rPr>
                <w:rFonts w:eastAsia="Arial"/>
                <w:noProof/>
                <w:szCs w:val="22"/>
                <w:lang w:val="es-419"/>
              </w:rPr>
              <w:t>.</w:t>
            </w:r>
          </w:p>
          <w:p w14:paraId="120A570F" w14:textId="10C0C3C8" w:rsidR="00F21AEE" w:rsidRPr="009F307F" w:rsidRDefault="00F21AEE" w:rsidP="00F21AEE">
            <w:pPr>
              <w:spacing w:after="220"/>
              <w:ind w:left="567"/>
              <w:rPr>
                <w:rFonts w:eastAsia="Arial"/>
                <w:noProof/>
                <w:szCs w:val="22"/>
                <w:lang w:val="es-419"/>
              </w:rPr>
            </w:pPr>
            <w:r w:rsidRPr="009F307F">
              <w:rPr>
                <w:rFonts w:eastAsia="Arial"/>
                <w:noProof/>
                <w:szCs w:val="22"/>
                <w:lang w:val="es-419"/>
              </w:rPr>
              <w:t>b)</w:t>
            </w:r>
            <w:r w:rsidRPr="009F307F">
              <w:rPr>
                <w:rFonts w:eastAsia="Arial"/>
                <w:noProof/>
                <w:szCs w:val="22"/>
                <w:lang w:val="es-419"/>
              </w:rPr>
              <w:tab/>
            </w:r>
            <w:r w:rsidR="007C7D56" w:rsidRPr="009F307F">
              <w:rPr>
                <w:rFonts w:eastAsia="Arial"/>
                <w:noProof/>
                <w:szCs w:val="22"/>
                <w:lang w:val="es-419"/>
              </w:rPr>
              <w:t>Apoyar el establecimiento de infraestructuras para las industrias creativas a escala regional y nacional, cuando proceda, para facilitar la gestión de las transacciones relacionadas con la PI o la utilización del sistema de PI para el comercio</w:t>
            </w:r>
            <w:r w:rsidRPr="009F307F">
              <w:rPr>
                <w:rFonts w:eastAsia="Arial"/>
                <w:noProof/>
                <w:szCs w:val="22"/>
                <w:lang w:val="es-419"/>
              </w:rPr>
              <w:t>.</w:t>
            </w:r>
          </w:p>
          <w:p w14:paraId="31BA89A8" w14:textId="3D8D514D" w:rsidR="00F21AEE" w:rsidRPr="009F307F" w:rsidRDefault="00F21AEE" w:rsidP="00F21AEE">
            <w:pPr>
              <w:spacing w:after="220"/>
              <w:ind w:left="567"/>
              <w:rPr>
                <w:rFonts w:eastAsia="Arial"/>
                <w:noProof/>
                <w:szCs w:val="22"/>
                <w:lang w:val="es-419"/>
              </w:rPr>
            </w:pPr>
            <w:r w:rsidRPr="009F307F">
              <w:rPr>
                <w:rFonts w:eastAsia="Arial"/>
                <w:noProof/>
                <w:szCs w:val="22"/>
                <w:lang w:val="es-419"/>
              </w:rPr>
              <w:t>c)</w:t>
            </w:r>
            <w:r w:rsidRPr="009F307F">
              <w:rPr>
                <w:rFonts w:eastAsia="Arial"/>
                <w:noProof/>
                <w:szCs w:val="22"/>
                <w:lang w:val="es-419"/>
              </w:rPr>
              <w:tab/>
            </w:r>
            <w:r w:rsidR="007C7D56" w:rsidRPr="009F307F">
              <w:rPr>
                <w:rFonts w:eastAsia="Arial"/>
                <w:noProof/>
                <w:szCs w:val="22"/>
                <w:lang w:val="es-419"/>
              </w:rPr>
              <w:t xml:space="preserve">Fortalecer las redes intersectoriales e intrasectoriales entre las partes interesadas </w:t>
            </w:r>
            <w:r w:rsidR="008F2A10" w:rsidRPr="009F307F">
              <w:rPr>
                <w:rFonts w:eastAsia="Arial"/>
                <w:noProof/>
                <w:szCs w:val="22"/>
                <w:lang w:val="es-419"/>
              </w:rPr>
              <w:t>en</w:t>
            </w:r>
            <w:r w:rsidR="007C7D56" w:rsidRPr="009F307F">
              <w:rPr>
                <w:rFonts w:eastAsia="Arial"/>
                <w:noProof/>
                <w:szCs w:val="22"/>
                <w:lang w:val="es-419"/>
              </w:rPr>
              <w:t xml:space="preserve"> las industrias creativas a fin de facilitar la colaboración y la transferencia de conocimientos.</w:t>
            </w:r>
          </w:p>
        </w:tc>
      </w:tr>
      <w:tr w:rsidR="00F21AEE" w:rsidRPr="009F307F" w14:paraId="680C4DAB"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B6131" w14:textId="30A59FCC"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2.3.</w:t>
            </w:r>
            <w:r w:rsidRPr="009F307F">
              <w:rPr>
                <w:rFonts w:eastAsia="Arial"/>
                <w:noProof/>
                <w:color w:val="000000"/>
                <w:szCs w:val="22"/>
                <w:lang w:val="es-419"/>
              </w:rPr>
              <w:tab/>
            </w:r>
            <w:r w:rsidR="00FB2F11" w:rsidRPr="009F307F">
              <w:rPr>
                <w:bCs/>
                <w:noProof/>
                <w:u w:val="single"/>
                <w:lang w:val="es-419"/>
              </w:rPr>
              <w:t>Estrategia de ejecución</w:t>
            </w:r>
          </w:p>
        </w:tc>
      </w:tr>
      <w:tr w:rsidR="00F21AEE" w:rsidRPr="009F307F" w14:paraId="3C411D5F"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C9427" w14:textId="638AB25A" w:rsidR="00F21AEE" w:rsidRPr="009F307F" w:rsidRDefault="0061449E" w:rsidP="00F21AEE">
            <w:pPr>
              <w:pBdr>
                <w:top w:val="nil"/>
                <w:left w:val="nil"/>
                <w:bottom w:val="nil"/>
                <w:right w:val="nil"/>
                <w:between w:val="nil"/>
              </w:pBdr>
              <w:spacing w:after="220"/>
              <w:rPr>
                <w:rFonts w:eastAsia="Arial"/>
                <w:noProof/>
                <w:color w:val="000000"/>
                <w:szCs w:val="22"/>
                <w:lang w:val="es-419"/>
              </w:rPr>
            </w:pPr>
            <w:r w:rsidRPr="009F307F">
              <w:rPr>
                <w:noProof/>
                <w:lang w:val="es-419"/>
              </w:rPr>
              <w:lastRenderedPageBreak/>
              <w:t>Los objetivos del proyecto se lograrán mediante los siguientes productos y actividades:</w:t>
            </w:r>
          </w:p>
          <w:p w14:paraId="6C9C7FBF" w14:textId="652DD116" w:rsidR="00F21AEE" w:rsidRPr="009F307F" w:rsidRDefault="0061449E"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Producto</w:t>
            </w:r>
            <w:r w:rsidR="00F21AEE" w:rsidRPr="009F307F">
              <w:rPr>
                <w:rFonts w:eastAsia="Arial"/>
                <w:noProof/>
                <w:color w:val="000000"/>
                <w:szCs w:val="22"/>
                <w:lang w:val="es-419"/>
              </w:rPr>
              <w:t xml:space="preserve"> 1</w:t>
            </w:r>
            <w:r w:rsidR="00C33D52" w:rsidRPr="009F307F">
              <w:rPr>
                <w:rFonts w:eastAsia="Arial"/>
                <w:noProof/>
                <w:color w:val="000000"/>
                <w:szCs w:val="22"/>
                <w:lang w:val="es-419"/>
              </w:rPr>
              <w:t>:</w:t>
            </w:r>
            <w:r w:rsidR="00F21AEE" w:rsidRPr="009F307F">
              <w:rPr>
                <w:rFonts w:eastAsia="Arial"/>
                <w:noProof/>
                <w:color w:val="000000"/>
                <w:szCs w:val="22"/>
                <w:lang w:val="es-419"/>
              </w:rPr>
              <w:t xml:space="preserve"> </w:t>
            </w:r>
            <w:r w:rsidR="00C33D52" w:rsidRPr="009F307F">
              <w:rPr>
                <w:rFonts w:eastAsia="Arial"/>
                <w:noProof/>
                <w:color w:val="000000"/>
                <w:szCs w:val="22"/>
                <w:lang w:val="es-419"/>
              </w:rPr>
              <w:t>adopción de un enfoque estratégico viable para lograr mejoras en los sectores creativos seleccionados en los países beneficiarios.</w:t>
            </w:r>
          </w:p>
          <w:p w14:paraId="4ADDAB96" w14:textId="316FBE35" w:rsidR="00F21AEE" w:rsidRPr="009F307F" w:rsidRDefault="00F21AEE"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Activi</w:t>
            </w:r>
            <w:r w:rsidR="0061449E" w:rsidRPr="009F307F">
              <w:rPr>
                <w:rFonts w:eastAsia="Arial"/>
                <w:noProof/>
                <w:color w:val="000000"/>
                <w:szCs w:val="22"/>
                <w:lang w:val="es-419"/>
              </w:rPr>
              <w:t>dad</w:t>
            </w:r>
            <w:r w:rsidRPr="009F307F">
              <w:rPr>
                <w:rFonts w:eastAsia="Arial"/>
                <w:noProof/>
                <w:color w:val="000000"/>
                <w:szCs w:val="22"/>
                <w:lang w:val="es-419"/>
              </w:rPr>
              <w:t>es:</w:t>
            </w:r>
          </w:p>
          <w:p w14:paraId="350C743B" w14:textId="7574E68D" w:rsidR="00F21AEE" w:rsidRPr="009F307F" w:rsidRDefault="001C1BAB" w:rsidP="001C1BAB">
            <w:pPr>
              <w:pStyle w:val="ListParagraph"/>
              <w:numPr>
                <w:ilvl w:val="0"/>
                <w:numId w:val="12"/>
              </w:numPr>
              <w:pBdr>
                <w:top w:val="nil"/>
                <w:left w:val="nil"/>
                <w:bottom w:val="nil"/>
                <w:right w:val="nil"/>
                <w:between w:val="nil"/>
              </w:pBdr>
              <w:spacing w:after="220" w:line="240" w:lineRule="auto"/>
              <w:rPr>
                <w:rFonts w:eastAsia="Arial"/>
                <w:noProof/>
                <w:color w:val="000000"/>
                <w:szCs w:val="22"/>
                <w:lang w:val="es-419"/>
              </w:rPr>
            </w:pPr>
            <w:r w:rsidRPr="009F307F">
              <w:rPr>
                <w:rFonts w:eastAsia="Arial"/>
                <w:noProof/>
                <w:color w:val="000000"/>
                <w:szCs w:val="22"/>
                <w:lang w:val="es-419"/>
              </w:rPr>
              <w:t>l</w:t>
            </w:r>
            <w:r w:rsidR="00222266" w:rsidRPr="009F307F">
              <w:rPr>
                <w:rFonts w:eastAsia="Arial"/>
                <w:noProof/>
                <w:color w:val="000000"/>
                <w:szCs w:val="22"/>
                <w:lang w:val="es-419"/>
              </w:rPr>
              <w:t>l</w:t>
            </w:r>
            <w:r w:rsidRPr="009F307F">
              <w:rPr>
                <w:rFonts w:eastAsia="Arial"/>
                <w:noProof/>
                <w:color w:val="000000"/>
                <w:szCs w:val="22"/>
                <w:lang w:val="es-419"/>
              </w:rPr>
              <w:t>evar a cabo un estudio exploratorio sobre la situación específica de las industrias creativas seleccionadas en los países beneficiarios con el fin de definir las cuestiones estratégicas que se deben abordar en la ejecución del proyecto en consonancia con las políticas nacionales, incluido el alcance y las razones de la infrautilización de la PI;</w:t>
            </w:r>
          </w:p>
          <w:p w14:paraId="39D3D400" w14:textId="0ABDAC0A" w:rsidR="00F21AEE" w:rsidRPr="009F307F" w:rsidRDefault="00C4019A" w:rsidP="00F21AEE">
            <w:pPr>
              <w:pStyle w:val="ListParagraph"/>
              <w:numPr>
                <w:ilvl w:val="0"/>
                <w:numId w:val="12"/>
              </w:numPr>
              <w:pBdr>
                <w:top w:val="nil"/>
                <w:left w:val="nil"/>
                <w:bottom w:val="nil"/>
                <w:right w:val="nil"/>
                <w:between w:val="nil"/>
              </w:pBdr>
              <w:spacing w:after="220" w:line="240" w:lineRule="auto"/>
              <w:rPr>
                <w:rFonts w:eastAsia="Arial"/>
                <w:noProof/>
                <w:color w:val="000000"/>
                <w:szCs w:val="22"/>
                <w:lang w:val="es-419"/>
              </w:rPr>
            </w:pPr>
            <w:r w:rsidRPr="009F307F">
              <w:rPr>
                <w:rFonts w:eastAsia="Arial"/>
                <w:noProof/>
                <w:color w:val="000000"/>
                <w:szCs w:val="22"/>
                <w:lang w:val="es-419"/>
              </w:rPr>
              <w:t>presentar los resultados del estudio a las partes interesadas para que el proyecto tenga el efecto deseado.</w:t>
            </w:r>
          </w:p>
          <w:p w14:paraId="0E78D24E" w14:textId="34459779" w:rsidR="00F21AEE" w:rsidRPr="009F307F" w:rsidRDefault="00C33D52"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Producto</w:t>
            </w:r>
            <w:r w:rsidR="00F21AEE" w:rsidRPr="009F307F">
              <w:rPr>
                <w:rFonts w:eastAsia="Arial"/>
                <w:noProof/>
                <w:color w:val="000000"/>
                <w:szCs w:val="22"/>
                <w:lang w:val="es-419"/>
              </w:rPr>
              <w:t xml:space="preserve"> 2</w:t>
            </w:r>
            <w:r w:rsidR="008D1B2D" w:rsidRPr="009F307F">
              <w:rPr>
                <w:rFonts w:eastAsia="Arial"/>
                <w:noProof/>
                <w:color w:val="000000"/>
                <w:szCs w:val="22"/>
                <w:lang w:val="es-419"/>
              </w:rPr>
              <w:t>: m</w:t>
            </w:r>
            <w:r w:rsidR="00DC2581" w:rsidRPr="009F307F">
              <w:rPr>
                <w:rFonts w:eastAsia="Arial"/>
                <w:noProof/>
                <w:color w:val="000000"/>
                <w:szCs w:val="22"/>
                <w:lang w:val="es-419"/>
              </w:rPr>
              <w:t xml:space="preserve">ejora de las competencias de </w:t>
            </w:r>
            <w:r w:rsidR="00DC2581" w:rsidRPr="009F307F">
              <w:rPr>
                <w:rFonts w:eastAsia="Arial"/>
                <w:noProof/>
                <w:szCs w:val="22"/>
                <w:lang w:val="es-419"/>
              </w:rPr>
              <w:t>las partes interesadas en las industrias creativas en materia de protección, gestión, e</w:t>
            </w:r>
            <w:r w:rsidR="001764BE" w:rsidRPr="009F307F">
              <w:rPr>
                <w:rFonts w:eastAsia="Arial"/>
                <w:noProof/>
                <w:szCs w:val="22"/>
                <w:lang w:val="es-419"/>
              </w:rPr>
              <w:t>xplotación</w:t>
            </w:r>
            <w:r w:rsidR="00DC2581" w:rsidRPr="009F307F">
              <w:rPr>
                <w:rFonts w:eastAsia="Arial"/>
                <w:noProof/>
                <w:szCs w:val="22"/>
                <w:lang w:val="es-419"/>
              </w:rPr>
              <w:t xml:space="preserve"> y observancia de </w:t>
            </w:r>
            <w:r w:rsidR="008D0FE6" w:rsidRPr="009F307F">
              <w:rPr>
                <w:rFonts w:eastAsia="Arial"/>
                <w:noProof/>
                <w:szCs w:val="22"/>
                <w:lang w:val="es-419"/>
              </w:rPr>
              <w:t xml:space="preserve">los </w:t>
            </w:r>
            <w:r w:rsidR="00DC2581" w:rsidRPr="009F307F">
              <w:rPr>
                <w:rFonts w:eastAsia="Arial"/>
                <w:noProof/>
                <w:szCs w:val="22"/>
                <w:lang w:val="es-419"/>
              </w:rPr>
              <w:t>derechos de PI</w:t>
            </w:r>
            <w:r w:rsidR="00B3377D" w:rsidRPr="009F307F">
              <w:rPr>
                <w:rFonts w:eastAsia="Arial"/>
                <w:noProof/>
                <w:szCs w:val="22"/>
                <w:lang w:val="es-419"/>
              </w:rPr>
              <w:t>,</w:t>
            </w:r>
            <w:r w:rsidR="00DC2581" w:rsidRPr="009F307F">
              <w:rPr>
                <w:rFonts w:eastAsia="Arial"/>
                <w:noProof/>
                <w:szCs w:val="22"/>
                <w:lang w:val="es-419"/>
              </w:rPr>
              <w:t xml:space="preserve"> y </w:t>
            </w:r>
            <w:r w:rsidR="001764BE" w:rsidRPr="009F307F">
              <w:rPr>
                <w:rFonts w:eastAsia="Arial"/>
                <w:noProof/>
                <w:szCs w:val="22"/>
                <w:lang w:val="es-419"/>
              </w:rPr>
              <w:t>de</w:t>
            </w:r>
            <w:r w:rsidR="008A6E53" w:rsidRPr="009F307F">
              <w:rPr>
                <w:rFonts w:eastAsia="Arial"/>
                <w:noProof/>
                <w:szCs w:val="22"/>
                <w:lang w:val="es-419"/>
              </w:rPr>
              <w:t xml:space="preserve"> comercialización </w:t>
            </w:r>
            <w:r w:rsidR="00DC2581" w:rsidRPr="009F307F">
              <w:rPr>
                <w:rFonts w:eastAsia="Arial"/>
                <w:noProof/>
                <w:szCs w:val="22"/>
                <w:lang w:val="es-419"/>
              </w:rPr>
              <w:t>digital</w:t>
            </w:r>
            <w:r w:rsidR="000B34F4" w:rsidRPr="009F307F">
              <w:rPr>
                <w:rFonts w:eastAsia="Arial"/>
                <w:noProof/>
                <w:szCs w:val="22"/>
                <w:lang w:val="es-419"/>
              </w:rPr>
              <w:t>,</w:t>
            </w:r>
            <w:r w:rsidR="00DC2581" w:rsidRPr="009F307F">
              <w:rPr>
                <w:rFonts w:eastAsia="Arial"/>
                <w:noProof/>
                <w:szCs w:val="22"/>
                <w:lang w:val="es-419"/>
              </w:rPr>
              <w:t xml:space="preserve"> </w:t>
            </w:r>
            <w:r w:rsidR="001764BE" w:rsidRPr="009F307F">
              <w:rPr>
                <w:rFonts w:eastAsia="Arial"/>
                <w:noProof/>
                <w:szCs w:val="22"/>
                <w:lang w:val="es-419"/>
              </w:rPr>
              <w:t>que sean de interés para</w:t>
            </w:r>
            <w:r w:rsidR="00DC2581" w:rsidRPr="009F307F">
              <w:rPr>
                <w:rFonts w:eastAsia="Arial"/>
                <w:noProof/>
                <w:szCs w:val="22"/>
                <w:lang w:val="es-419"/>
              </w:rPr>
              <w:t xml:space="preserve"> los sectores creativ</w:t>
            </w:r>
            <w:r w:rsidR="001764BE" w:rsidRPr="009F307F">
              <w:rPr>
                <w:rFonts w:eastAsia="Arial"/>
                <w:noProof/>
                <w:szCs w:val="22"/>
                <w:lang w:val="es-419"/>
              </w:rPr>
              <w:t>os</w:t>
            </w:r>
            <w:r w:rsidR="00DC2581" w:rsidRPr="009F307F">
              <w:rPr>
                <w:rFonts w:eastAsia="Arial"/>
                <w:noProof/>
                <w:szCs w:val="22"/>
                <w:lang w:val="es-419"/>
              </w:rPr>
              <w:t xml:space="preserve"> </w:t>
            </w:r>
            <w:r w:rsidR="001764BE" w:rsidRPr="009F307F">
              <w:rPr>
                <w:rFonts w:eastAsia="Arial"/>
                <w:noProof/>
                <w:szCs w:val="22"/>
                <w:lang w:val="es-419"/>
              </w:rPr>
              <w:t>seleccionad</w:t>
            </w:r>
            <w:r w:rsidR="00DC2581" w:rsidRPr="009F307F">
              <w:rPr>
                <w:rFonts w:eastAsia="Arial"/>
                <w:noProof/>
                <w:szCs w:val="22"/>
                <w:lang w:val="es-419"/>
              </w:rPr>
              <w:t>os.</w:t>
            </w:r>
          </w:p>
          <w:p w14:paraId="4C28A6B1" w14:textId="295E4DDD" w:rsidR="00F21AEE" w:rsidRPr="009F307F" w:rsidRDefault="00C33D52"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Actividades</w:t>
            </w:r>
            <w:r w:rsidR="00F21AEE" w:rsidRPr="009F307F">
              <w:rPr>
                <w:rFonts w:eastAsia="Arial"/>
                <w:noProof/>
                <w:color w:val="000000"/>
                <w:szCs w:val="22"/>
                <w:lang w:val="es-419"/>
              </w:rPr>
              <w:t>:</w:t>
            </w:r>
          </w:p>
          <w:p w14:paraId="4E8FC285" w14:textId="5E34C0DB" w:rsidR="00F21AEE" w:rsidRPr="009F307F" w:rsidRDefault="00F21AEE" w:rsidP="00F21AEE">
            <w:pPr>
              <w:pBdr>
                <w:top w:val="nil"/>
                <w:left w:val="nil"/>
                <w:bottom w:val="nil"/>
                <w:right w:val="nil"/>
                <w:between w:val="nil"/>
              </w:pBdr>
              <w:spacing w:after="220"/>
              <w:ind w:left="567"/>
              <w:rPr>
                <w:rFonts w:eastAsia="Arial"/>
                <w:noProof/>
                <w:color w:val="000000"/>
                <w:szCs w:val="22"/>
                <w:lang w:val="es-419"/>
              </w:rPr>
            </w:pPr>
            <w:r w:rsidRPr="009F307F">
              <w:rPr>
                <w:rFonts w:eastAsia="Arial"/>
                <w:noProof/>
                <w:color w:val="000000"/>
                <w:szCs w:val="22"/>
                <w:lang w:val="es-419"/>
              </w:rPr>
              <w:t>a)</w:t>
            </w:r>
            <w:r w:rsidRPr="009F307F">
              <w:rPr>
                <w:rFonts w:eastAsia="Arial"/>
                <w:noProof/>
                <w:color w:val="000000"/>
                <w:szCs w:val="22"/>
                <w:lang w:val="es-419"/>
              </w:rPr>
              <w:tab/>
            </w:r>
            <w:r w:rsidR="00222266" w:rsidRPr="009F307F">
              <w:rPr>
                <w:rFonts w:eastAsia="Arial"/>
                <w:noProof/>
                <w:szCs w:val="22"/>
                <w:lang w:val="es-419"/>
              </w:rPr>
              <w:t xml:space="preserve">elaborar materiales </w:t>
            </w:r>
            <w:r w:rsidR="008F6057" w:rsidRPr="009F307F">
              <w:rPr>
                <w:rFonts w:eastAsia="Arial"/>
                <w:noProof/>
                <w:szCs w:val="22"/>
                <w:lang w:val="es-419"/>
              </w:rPr>
              <w:t xml:space="preserve">genéricos </w:t>
            </w:r>
            <w:r w:rsidR="00222266" w:rsidRPr="009F307F">
              <w:rPr>
                <w:rFonts w:eastAsia="Arial"/>
                <w:noProof/>
                <w:szCs w:val="22"/>
                <w:lang w:val="es-419"/>
              </w:rPr>
              <w:t>adaptad</w:t>
            </w:r>
            <w:r w:rsidR="008F6057" w:rsidRPr="009F307F">
              <w:rPr>
                <w:rFonts w:eastAsia="Arial"/>
                <w:noProof/>
                <w:szCs w:val="22"/>
                <w:lang w:val="es-419"/>
              </w:rPr>
              <w:t>o</w:t>
            </w:r>
            <w:r w:rsidR="00222266" w:rsidRPr="009F307F">
              <w:rPr>
                <w:rFonts w:eastAsia="Arial"/>
                <w:noProof/>
                <w:szCs w:val="22"/>
                <w:lang w:val="es-419"/>
              </w:rPr>
              <w:t xml:space="preserve">s a los gobiernos en </w:t>
            </w:r>
            <w:r w:rsidR="008F6057" w:rsidRPr="009F307F">
              <w:rPr>
                <w:rFonts w:eastAsia="Arial"/>
                <w:noProof/>
                <w:szCs w:val="22"/>
                <w:lang w:val="es-419"/>
              </w:rPr>
              <w:t xml:space="preserve">los </w:t>
            </w:r>
            <w:r w:rsidR="00222266" w:rsidRPr="009F307F">
              <w:rPr>
                <w:rFonts w:eastAsia="Arial"/>
                <w:noProof/>
                <w:szCs w:val="22"/>
                <w:lang w:val="es-419"/>
              </w:rPr>
              <w:t>que se indique</w:t>
            </w:r>
            <w:r w:rsidR="008F6057" w:rsidRPr="009F307F">
              <w:rPr>
                <w:rFonts w:eastAsia="Arial"/>
                <w:noProof/>
                <w:szCs w:val="22"/>
                <w:lang w:val="es-419"/>
              </w:rPr>
              <w:t>n</w:t>
            </w:r>
            <w:r w:rsidR="00222266" w:rsidRPr="009F307F">
              <w:rPr>
                <w:rFonts w:eastAsia="Arial"/>
                <w:noProof/>
                <w:szCs w:val="22"/>
                <w:lang w:val="es-419"/>
              </w:rPr>
              <w:t xml:space="preserve"> </w:t>
            </w:r>
            <w:r w:rsidR="008F6057" w:rsidRPr="009F307F">
              <w:rPr>
                <w:rFonts w:eastAsia="Arial"/>
                <w:noProof/>
                <w:szCs w:val="22"/>
                <w:lang w:val="es-419"/>
              </w:rPr>
              <w:t xml:space="preserve">fórmulas que permitan utilizar la gestión y la observancia de </w:t>
            </w:r>
            <w:r w:rsidR="008D0FE6" w:rsidRPr="009F307F">
              <w:rPr>
                <w:rFonts w:eastAsia="Arial"/>
                <w:noProof/>
                <w:szCs w:val="22"/>
                <w:lang w:val="es-419"/>
              </w:rPr>
              <w:t>los derechos de</w:t>
            </w:r>
            <w:r w:rsidR="008F6057" w:rsidRPr="009F307F">
              <w:rPr>
                <w:rFonts w:eastAsia="Arial"/>
                <w:noProof/>
                <w:szCs w:val="22"/>
                <w:lang w:val="es-419"/>
              </w:rPr>
              <w:t xml:space="preserve"> PI para</w:t>
            </w:r>
            <w:r w:rsidR="00222266" w:rsidRPr="009F307F">
              <w:rPr>
                <w:rFonts w:eastAsia="Arial"/>
                <w:noProof/>
                <w:szCs w:val="22"/>
                <w:lang w:val="es-419"/>
              </w:rPr>
              <w:t xml:space="preserve"> mejorar las industrias creativas, estrategias de políticas destinadas a aumentar la accesibilidad </w:t>
            </w:r>
            <w:r w:rsidR="008F6057" w:rsidRPr="009F307F">
              <w:rPr>
                <w:rFonts w:eastAsia="Arial"/>
                <w:noProof/>
                <w:szCs w:val="22"/>
                <w:lang w:val="es-419"/>
              </w:rPr>
              <w:t>y el uso del</w:t>
            </w:r>
            <w:r w:rsidR="00222266" w:rsidRPr="009F307F">
              <w:rPr>
                <w:rFonts w:eastAsia="Arial"/>
                <w:noProof/>
                <w:szCs w:val="22"/>
                <w:lang w:val="es-419"/>
              </w:rPr>
              <w:t xml:space="preserve"> sistema de PI</w:t>
            </w:r>
            <w:r w:rsidR="003F085E" w:rsidRPr="009F307F">
              <w:rPr>
                <w:rFonts w:eastAsia="Arial"/>
                <w:noProof/>
                <w:szCs w:val="22"/>
                <w:lang w:val="es-419"/>
              </w:rPr>
              <w:t>,</w:t>
            </w:r>
            <w:r w:rsidR="00222266" w:rsidRPr="009F307F">
              <w:rPr>
                <w:rFonts w:eastAsia="Arial"/>
                <w:noProof/>
                <w:szCs w:val="22"/>
                <w:lang w:val="es-419"/>
              </w:rPr>
              <w:t xml:space="preserve"> </w:t>
            </w:r>
            <w:r w:rsidR="003F085E" w:rsidRPr="009F307F">
              <w:rPr>
                <w:rFonts w:eastAsia="Arial"/>
                <w:noProof/>
                <w:szCs w:val="22"/>
                <w:lang w:val="es-419"/>
              </w:rPr>
              <w:t xml:space="preserve">así como la mejora de </w:t>
            </w:r>
            <w:r w:rsidR="00222266" w:rsidRPr="009F307F">
              <w:rPr>
                <w:rFonts w:eastAsia="Arial"/>
                <w:noProof/>
                <w:szCs w:val="22"/>
                <w:lang w:val="es-419"/>
              </w:rPr>
              <w:t xml:space="preserve">la gestión de </w:t>
            </w:r>
            <w:r w:rsidR="003F085E" w:rsidRPr="009F307F">
              <w:rPr>
                <w:rFonts w:eastAsia="Arial"/>
                <w:noProof/>
                <w:szCs w:val="22"/>
                <w:lang w:val="es-419"/>
              </w:rPr>
              <w:t>los</w:t>
            </w:r>
            <w:r w:rsidR="00222266" w:rsidRPr="009F307F">
              <w:rPr>
                <w:rFonts w:eastAsia="Arial"/>
                <w:noProof/>
                <w:szCs w:val="22"/>
                <w:lang w:val="es-419"/>
              </w:rPr>
              <w:t xml:space="preserve"> sistemas</w:t>
            </w:r>
            <w:r w:rsidR="003F085E" w:rsidRPr="009F307F">
              <w:rPr>
                <w:rFonts w:eastAsia="Arial"/>
                <w:noProof/>
                <w:szCs w:val="22"/>
                <w:lang w:val="es-419"/>
              </w:rPr>
              <w:t xml:space="preserve"> de PI</w:t>
            </w:r>
            <w:r w:rsidRPr="009F307F">
              <w:rPr>
                <w:rFonts w:eastAsia="Arial"/>
                <w:noProof/>
                <w:color w:val="000000"/>
                <w:szCs w:val="22"/>
                <w:lang w:val="es-419"/>
              </w:rPr>
              <w:t>;</w:t>
            </w:r>
          </w:p>
          <w:p w14:paraId="7C264992" w14:textId="3AE1B579" w:rsidR="00F21AEE" w:rsidRPr="009F307F" w:rsidRDefault="00F21AEE" w:rsidP="00F21AEE">
            <w:pPr>
              <w:pBdr>
                <w:top w:val="nil"/>
                <w:left w:val="nil"/>
                <w:bottom w:val="nil"/>
                <w:right w:val="nil"/>
                <w:between w:val="nil"/>
              </w:pBdr>
              <w:spacing w:after="220"/>
              <w:ind w:left="567"/>
              <w:rPr>
                <w:rFonts w:eastAsia="Arial"/>
                <w:noProof/>
                <w:color w:val="000000"/>
                <w:szCs w:val="22"/>
                <w:lang w:val="es-419"/>
              </w:rPr>
            </w:pPr>
            <w:r w:rsidRPr="009F307F">
              <w:rPr>
                <w:rFonts w:eastAsia="Arial"/>
                <w:noProof/>
                <w:color w:val="000000"/>
                <w:szCs w:val="22"/>
                <w:lang w:val="es-419"/>
              </w:rPr>
              <w:t>b)</w:t>
            </w:r>
            <w:r w:rsidRPr="009F307F">
              <w:rPr>
                <w:rFonts w:eastAsia="Arial"/>
                <w:noProof/>
                <w:color w:val="000000"/>
                <w:szCs w:val="22"/>
                <w:lang w:val="es-419"/>
              </w:rPr>
              <w:tab/>
            </w:r>
            <w:r w:rsidR="003C744F" w:rsidRPr="009F307F">
              <w:rPr>
                <w:rFonts w:eastAsia="Arial"/>
                <w:noProof/>
                <w:szCs w:val="22"/>
                <w:lang w:val="es-419"/>
              </w:rPr>
              <w:t xml:space="preserve">elaborar materiales adaptados a las partes interesadas </w:t>
            </w:r>
            <w:r w:rsidR="007636D2" w:rsidRPr="009F307F">
              <w:rPr>
                <w:rFonts w:eastAsia="Arial"/>
                <w:noProof/>
                <w:szCs w:val="22"/>
                <w:lang w:val="es-419"/>
              </w:rPr>
              <w:t>en</w:t>
            </w:r>
            <w:r w:rsidR="003C744F" w:rsidRPr="009F307F">
              <w:rPr>
                <w:rFonts w:eastAsia="Arial"/>
                <w:noProof/>
                <w:szCs w:val="22"/>
                <w:lang w:val="es-419"/>
              </w:rPr>
              <w:t xml:space="preserve"> la industria creativa </w:t>
            </w:r>
            <w:r w:rsidR="007636D2" w:rsidRPr="009F307F">
              <w:rPr>
                <w:rFonts w:eastAsia="Arial"/>
                <w:noProof/>
                <w:szCs w:val="22"/>
                <w:lang w:val="es-419"/>
              </w:rPr>
              <w:t>seleccionadas</w:t>
            </w:r>
            <w:r w:rsidR="003C744F" w:rsidRPr="009F307F">
              <w:rPr>
                <w:rFonts w:eastAsia="Arial"/>
                <w:noProof/>
                <w:szCs w:val="22"/>
                <w:lang w:val="es-419"/>
              </w:rPr>
              <w:t xml:space="preserve">. Los materiales deben englobar la forma de llevar a cabo </w:t>
            </w:r>
            <w:r w:rsidR="00FB29D6" w:rsidRPr="009F307F">
              <w:rPr>
                <w:rFonts w:eastAsia="Arial"/>
                <w:noProof/>
                <w:szCs w:val="22"/>
                <w:lang w:val="es-419"/>
              </w:rPr>
              <w:t>el reconocimiento</w:t>
            </w:r>
            <w:r w:rsidR="003C744F" w:rsidRPr="009F307F">
              <w:rPr>
                <w:rFonts w:eastAsia="Arial"/>
                <w:noProof/>
                <w:szCs w:val="22"/>
                <w:lang w:val="es-419"/>
              </w:rPr>
              <w:t xml:space="preserve">, la gestión y la observancia de los derechos de PI como activos comerciales en </w:t>
            </w:r>
            <w:r w:rsidR="007636D2" w:rsidRPr="009F307F">
              <w:rPr>
                <w:rFonts w:eastAsia="Arial"/>
                <w:noProof/>
                <w:szCs w:val="22"/>
                <w:lang w:val="es-419"/>
              </w:rPr>
              <w:t>lo</w:t>
            </w:r>
            <w:r w:rsidR="003C744F" w:rsidRPr="009F307F">
              <w:rPr>
                <w:rFonts w:eastAsia="Arial"/>
                <w:noProof/>
                <w:szCs w:val="22"/>
                <w:lang w:val="es-419"/>
              </w:rPr>
              <w:t xml:space="preserve">s sectores </w:t>
            </w:r>
            <w:r w:rsidR="007636D2" w:rsidRPr="009F307F">
              <w:rPr>
                <w:rFonts w:eastAsia="Arial"/>
                <w:noProof/>
                <w:szCs w:val="22"/>
                <w:lang w:val="es-419"/>
              </w:rPr>
              <w:t>en cuestión</w:t>
            </w:r>
            <w:r w:rsidRPr="009F307F">
              <w:rPr>
                <w:rFonts w:eastAsia="Arial"/>
                <w:noProof/>
                <w:color w:val="000000"/>
                <w:szCs w:val="22"/>
                <w:lang w:val="es-419"/>
              </w:rPr>
              <w:t>;</w:t>
            </w:r>
          </w:p>
          <w:p w14:paraId="63E15D66" w14:textId="0688A851" w:rsidR="00F21AEE" w:rsidRPr="009F307F" w:rsidRDefault="00F21AEE" w:rsidP="00F21AEE">
            <w:pPr>
              <w:pBdr>
                <w:top w:val="nil"/>
                <w:left w:val="nil"/>
                <w:bottom w:val="nil"/>
                <w:right w:val="nil"/>
                <w:between w:val="nil"/>
              </w:pBdr>
              <w:spacing w:after="220"/>
              <w:ind w:left="567"/>
              <w:rPr>
                <w:rFonts w:eastAsia="Arial"/>
                <w:noProof/>
                <w:color w:val="000000"/>
                <w:szCs w:val="22"/>
                <w:lang w:val="es-419"/>
              </w:rPr>
            </w:pPr>
            <w:r w:rsidRPr="009F307F">
              <w:rPr>
                <w:rFonts w:eastAsia="Arial"/>
                <w:noProof/>
                <w:color w:val="000000"/>
                <w:szCs w:val="22"/>
                <w:lang w:val="es-419"/>
              </w:rPr>
              <w:t>c)</w:t>
            </w:r>
            <w:r w:rsidRPr="009F307F">
              <w:rPr>
                <w:rFonts w:eastAsia="Arial"/>
                <w:noProof/>
                <w:color w:val="000000"/>
                <w:szCs w:val="22"/>
                <w:lang w:val="es-419"/>
              </w:rPr>
              <w:tab/>
            </w:r>
            <w:r w:rsidR="00D46A06" w:rsidRPr="009F307F">
              <w:rPr>
                <w:rFonts w:eastAsia="Arial"/>
                <w:noProof/>
                <w:color w:val="000000"/>
                <w:szCs w:val="22"/>
                <w:lang w:val="es-419"/>
              </w:rPr>
              <w:t xml:space="preserve">ofrecer fortalecimiento de la capacidad a las instituciones, los creadores y otras partes interesadas </w:t>
            </w:r>
            <w:r w:rsidR="00A504AB" w:rsidRPr="009F307F">
              <w:rPr>
                <w:rFonts w:eastAsia="Arial"/>
                <w:noProof/>
                <w:color w:val="000000"/>
                <w:szCs w:val="22"/>
                <w:lang w:val="es-419"/>
              </w:rPr>
              <w:t>en</w:t>
            </w:r>
            <w:r w:rsidR="00D46A06" w:rsidRPr="009F307F">
              <w:rPr>
                <w:rFonts w:eastAsia="Arial"/>
                <w:noProof/>
                <w:color w:val="000000"/>
                <w:szCs w:val="22"/>
                <w:lang w:val="es-419"/>
              </w:rPr>
              <w:t xml:space="preserve"> las industrias creativas seleccionadas sobre los aspectos digitales de la gestión de la PI, incluidas la comercialización, la observancia y otras esferas relacionadas con la digitalización</w:t>
            </w:r>
            <w:r w:rsidR="00DA3325" w:rsidRPr="009F307F">
              <w:rPr>
                <w:rFonts w:eastAsia="Arial"/>
                <w:noProof/>
                <w:color w:val="000000"/>
                <w:szCs w:val="22"/>
                <w:lang w:val="es-419"/>
              </w:rPr>
              <w:t>,</w:t>
            </w:r>
            <w:r w:rsidR="00D46A06" w:rsidRPr="009F307F">
              <w:rPr>
                <w:rFonts w:eastAsia="Arial"/>
                <w:noProof/>
                <w:color w:val="000000"/>
                <w:szCs w:val="22"/>
                <w:lang w:val="es-419"/>
              </w:rPr>
              <w:t xml:space="preserve"> </w:t>
            </w:r>
            <w:r w:rsidR="00B3377D" w:rsidRPr="009F307F">
              <w:rPr>
                <w:rFonts w:eastAsia="Arial"/>
                <w:noProof/>
                <w:color w:val="000000"/>
                <w:szCs w:val="22"/>
                <w:lang w:val="es-419"/>
              </w:rPr>
              <w:t>mediante la combinación de</w:t>
            </w:r>
            <w:r w:rsidR="00D46A06" w:rsidRPr="009F307F">
              <w:rPr>
                <w:rFonts w:eastAsia="Arial"/>
                <w:noProof/>
                <w:color w:val="000000"/>
                <w:szCs w:val="22"/>
                <w:lang w:val="es-419"/>
              </w:rPr>
              <w:t xml:space="preserve"> enfoques innovadores y formas tradicionales de distribución de contenidos, según proceda</w:t>
            </w:r>
            <w:r w:rsidRPr="009F307F">
              <w:rPr>
                <w:rFonts w:eastAsia="Arial"/>
                <w:noProof/>
                <w:color w:val="000000"/>
                <w:szCs w:val="22"/>
                <w:lang w:val="es-419"/>
              </w:rPr>
              <w:t>;</w:t>
            </w:r>
          </w:p>
          <w:p w14:paraId="57C8F988" w14:textId="197F899B" w:rsidR="00F21AEE" w:rsidRPr="009F307F" w:rsidRDefault="00F21AEE" w:rsidP="00F21AEE">
            <w:pPr>
              <w:spacing w:after="220"/>
              <w:ind w:left="567"/>
              <w:rPr>
                <w:rFonts w:eastAsia="Arial"/>
                <w:noProof/>
                <w:szCs w:val="22"/>
                <w:lang w:val="es-419"/>
              </w:rPr>
            </w:pPr>
            <w:r w:rsidRPr="009F307F">
              <w:rPr>
                <w:rFonts w:eastAsia="Arial"/>
                <w:noProof/>
                <w:color w:val="000000"/>
                <w:szCs w:val="22"/>
                <w:lang w:val="es-419"/>
              </w:rPr>
              <w:t>d)</w:t>
            </w:r>
            <w:r w:rsidRPr="009F307F">
              <w:rPr>
                <w:rFonts w:eastAsia="Arial"/>
                <w:noProof/>
                <w:color w:val="000000"/>
                <w:szCs w:val="22"/>
                <w:lang w:val="es-419"/>
              </w:rPr>
              <w:tab/>
            </w:r>
            <w:r w:rsidR="00FA74B0" w:rsidRPr="009F307F">
              <w:rPr>
                <w:rFonts w:eastAsia="Arial"/>
                <w:noProof/>
                <w:szCs w:val="22"/>
                <w:lang w:val="es-419"/>
              </w:rPr>
              <w:t>desarrollar programas de orientación con orientadores en los ámbitos seleccionados</w:t>
            </w:r>
            <w:r w:rsidR="00DA3325" w:rsidRPr="009F307F">
              <w:rPr>
                <w:rFonts w:eastAsia="Arial"/>
                <w:noProof/>
                <w:szCs w:val="22"/>
                <w:lang w:val="es-419"/>
              </w:rPr>
              <w:t>,</w:t>
            </w:r>
            <w:r w:rsidR="00FA74B0" w:rsidRPr="009F307F">
              <w:rPr>
                <w:rFonts w:eastAsia="Arial"/>
                <w:noProof/>
                <w:szCs w:val="22"/>
                <w:lang w:val="es-419"/>
              </w:rPr>
              <w:t xml:space="preserve"> dispuestos a contribuir a mejorar las competencias profesionales en las empresas, organizaciones e instituciones participantes.</w:t>
            </w:r>
          </w:p>
          <w:p w14:paraId="5419AA53" w14:textId="0A7B1B8D" w:rsidR="00F21AEE" w:rsidRPr="009F307F" w:rsidRDefault="00C33D52" w:rsidP="00F21AEE">
            <w:pPr>
              <w:pBdr>
                <w:top w:val="nil"/>
                <w:left w:val="nil"/>
                <w:bottom w:val="nil"/>
                <w:right w:val="nil"/>
                <w:between w:val="nil"/>
              </w:pBdr>
              <w:spacing w:after="220"/>
              <w:rPr>
                <w:rFonts w:eastAsia="Arial"/>
                <w:noProof/>
                <w:szCs w:val="22"/>
                <w:lang w:val="es-419"/>
              </w:rPr>
            </w:pPr>
            <w:r w:rsidRPr="009F307F">
              <w:rPr>
                <w:rFonts w:eastAsia="Arial"/>
                <w:noProof/>
                <w:szCs w:val="22"/>
                <w:lang w:val="es-419"/>
              </w:rPr>
              <w:t>Producto</w:t>
            </w:r>
            <w:r w:rsidR="00F21AEE" w:rsidRPr="009F307F">
              <w:rPr>
                <w:rFonts w:eastAsia="Arial"/>
                <w:noProof/>
                <w:szCs w:val="22"/>
                <w:lang w:val="es-419"/>
              </w:rPr>
              <w:t xml:space="preserve"> 3</w:t>
            </w:r>
            <w:r w:rsidR="008D1B2D" w:rsidRPr="009F307F">
              <w:rPr>
                <w:rFonts w:eastAsia="Arial"/>
                <w:noProof/>
                <w:szCs w:val="22"/>
                <w:lang w:val="es-419"/>
              </w:rPr>
              <w:t>: mayor sensibilización de los gobiernos y las empresas de las industrias creativas sobre la importancia de utilizar el sistema de PI y más capacidad para adoptar decisiones estratégicas fundamentadas al respecto.</w:t>
            </w:r>
          </w:p>
          <w:p w14:paraId="77A81CC6" w14:textId="589AFFC4" w:rsidR="00F21AEE" w:rsidRPr="009F307F" w:rsidRDefault="00C33D52"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Actividades</w:t>
            </w:r>
            <w:r w:rsidR="00F21AEE" w:rsidRPr="009F307F">
              <w:rPr>
                <w:rFonts w:eastAsia="Arial"/>
                <w:noProof/>
                <w:color w:val="000000"/>
                <w:szCs w:val="22"/>
                <w:lang w:val="es-419"/>
              </w:rPr>
              <w:t>:</w:t>
            </w:r>
          </w:p>
          <w:p w14:paraId="0764C3FB" w14:textId="3F55FB67" w:rsidR="00F21AEE" w:rsidRPr="009F307F" w:rsidRDefault="00F21AEE" w:rsidP="00F21AEE">
            <w:pPr>
              <w:spacing w:after="220"/>
              <w:ind w:left="567"/>
              <w:rPr>
                <w:rFonts w:eastAsia="Arial"/>
                <w:noProof/>
                <w:szCs w:val="22"/>
                <w:lang w:val="es-419"/>
              </w:rPr>
            </w:pPr>
            <w:r w:rsidRPr="009F307F">
              <w:rPr>
                <w:rFonts w:eastAsia="Arial"/>
                <w:noProof/>
                <w:szCs w:val="22"/>
                <w:lang w:val="es-419"/>
              </w:rPr>
              <w:t>a)</w:t>
            </w:r>
            <w:r w:rsidRPr="009F307F">
              <w:rPr>
                <w:rFonts w:eastAsia="Arial"/>
                <w:noProof/>
                <w:szCs w:val="22"/>
                <w:lang w:val="es-419"/>
              </w:rPr>
              <w:tab/>
            </w:r>
            <w:r w:rsidR="00E178E1" w:rsidRPr="009F307F">
              <w:rPr>
                <w:rFonts w:eastAsia="Arial"/>
                <w:noProof/>
                <w:szCs w:val="22"/>
                <w:lang w:val="es-419"/>
              </w:rPr>
              <w:t>crear un canal de información para divulgar conocimientos sobre oportunidades de colaboración</w:t>
            </w:r>
            <w:r w:rsidR="00D51138" w:rsidRPr="009F307F">
              <w:rPr>
                <w:rFonts w:eastAsia="Arial"/>
                <w:noProof/>
                <w:szCs w:val="22"/>
                <w:lang w:val="es-419"/>
              </w:rPr>
              <w:t>,</w:t>
            </w:r>
            <w:r w:rsidR="00E178E1" w:rsidRPr="009F307F">
              <w:rPr>
                <w:rFonts w:eastAsia="Arial"/>
                <w:noProof/>
                <w:szCs w:val="22"/>
                <w:lang w:val="es-419"/>
              </w:rPr>
              <w:t xml:space="preserve"> y sobre la protección y gestión de la PI</w:t>
            </w:r>
            <w:r w:rsidRPr="009F307F">
              <w:rPr>
                <w:rFonts w:eastAsia="Arial"/>
                <w:noProof/>
                <w:szCs w:val="22"/>
                <w:lang w:val="es-419"/>
              </w:rPr>
              <w:t>;</w:t>
            </w:r>
          </w:p>
          <w:p w14:paraId="3FBF24F6" w14:textId="1C8404B6" w:rsidR="00F21AEE" w:rsidRPr="009F307F" w:rsidRDefault="00F21AEE" w:rsidP="00F21AEE">
            <w:pPr>
              <w:spacing w:after="220"/>
              <w:ind w:left="567"/>
              <w:rPr>
                <w:rFonts w:eastAsia="Arial"/>
                <w:noProof/>
                <w:szCs w:val="22"/>
                <w:lang w:val="es-419"/>
              </w:rPr>
            </w:pPr>
            <w:r w:rsidRPr="009F307F">
              <w:rPr>
                <w:rFonts w:eastAsia="Arial"/>
                <w:noProof/>
                <w:szCs w:val="22"/>
                <w:lang w:val="es-419"/>
              </w:rPr>
              <w:t>b)</w:t>
            </w:r>
            <w:r w:rsidRPr="009F307F">
              <w:rPr>
                <w:rFonts w:eastAsia="Arial"/>
                <w:noProof/>
                <w:szCs w:val="22"/>
                <w:lang w:val="es-419"/>
              </w:rPr>
              <w:tab/>
            </w:r>
            <w:r w:rsidR="008D0FE6" w:rsidRPr="009F307F">
              <w:rPr>
                <w:rFonts w:eastAsia="Arial"/>
                <w:noProof/>
                <w:szCs w:val="22"/>
                <w:lang w:val="es-419"/>
              </w:rPr>
              <w:t>celebrar eventos nacionales en todos los países participantes para empresas de las industrias creativas</w:t>
            </w:r>
            <w:r w:rsidR="004F2791" w:rsidRPr="009F307F">
              <w:rPr>
                <w:rFonts w:eastAsia="Arial"/>
                <w:noProof/>
                <w:szCs w:val="22"/>
                <w:lang w:val="es-419"/>
              </w:rPr>
              <w:t>,</w:t>
            </w:r>
            <w:r w:rsidR="008D0FE6" w:rsidRPr="009F307F">
              <w:rPr>
                <w:rFonts w:eastAsia="Arial"/>
                <w:noProof/>
                <w:szCs w:val="22"/>
                <w:lang w:val="es-419"/>
              </w:rPr>
              <w:t xml:space="preserve"> con miras a propiciar un mejor conocimiento de la importancia de la protección y gestión de la PI</w:t>
            </w:r>
            <w:r w:rsidR="00086FF5" w:rsidRPr="009F307F">
              <w:rPr>
                <w:rFonts w:eastAsia="Arial"/>
                <w:noProof/>
                <w:szCs w:val="22"/>
                <w:lang w:val="es-419"/>
              </w:rPr>
              <w:t>,</w:t>
            </w:r>
            <w:r w:rsidR="008D0FE6" w:rsidRPr="009F307F">
              <w:rPr>
                <w:rFonts w:eastAsia="Arial"/>
                <w:noProof/>
                <w:szCs w:val="22"/>
                <w:lang w:val="es-419"/>
              </w:rPr>
              <w:t xml:space="preserve"> y de las estrategias empresariales de PI</w:t>
            </w:r>
            <w:r w:rsidRPr="009F307F">
              <w:rPr>
                <w:rFonts w:eastAsia="Arial"/>
                <w:noProof/>
                <w:szCs w:val="22"/>
                <w:lang w:val="es-419"/>
              </w:rPr>
              <w:t>;</w:t>
            </w:r>
          </w:p>
          <w:p w14:paraId="22F9D4B9" w14:textId="02B947E3" w:rsidR="00F21AEE" w:rsidRPr="009F307F" w:rsidRDefault="00F21AEE" w:rsidP="00F21AEE">
            <w:pPr>
              <w:spacing w:after="220"/>
              <w:ind w:left="567"/>
              <w:rPr>
                <w:rFonts w:eastAsia="Arial"/>
                <w:noProof/>
                <w:szCs w:val="22"/>
                <w:lang w:val="es-419"/>
              </w:rPr>
            </w:pPr>
            <w:r w:rsidRPr="009F307F">
              <w:rPr>
                <w:rFonts w:eastAsia="Arial"/>
                <w:noProof/>
                <w:szCs w:val="22"/>
                <w:lang w:val="es-419"/>
              </w:rPr>
              <w:t>c)</w:t>
            </w:r>
            <w:r w:rsidRPr="009F307F">
              <w:rPr>
                <w:rFonts w:eastAsia="Arial"/>
                <w:noProof/>
                <w:szCs w:val="22"/>
                <w:lang w:val="es-419"/>
              </w:rPr>
              <w:tab/>
            </w:r>
            <w:r w:rsidR="008D0FE6" w:rsidRPr="009F307F">
              <w:rPr>
                <w:rFonts w:eastAsia="Arial"/>
                <w:noProof/>
                <w:szCs w:val="22"/>
                <w:lang w:val="es-419"/>
              </w:rPr>
              <w:t xml:space="preserve">elaborar directrices para la realización de actividades de sensibilización adaptadas a los representantes de las autoridades nacionales, comprendidas, entre </w:t>
            </w:r>
            <w:r w:rsidR="008D0FE6" w:rsidRPr="009F307F">
              <w:rPr>
                <w:rFonts w:eastAsia="Arial"/>
                <w:noProof/>
                <w:szCs w:val="22"/>
                <w:lang w:val="es-419"/>
              </w:rPr>
              <w:lastRenderedPageBreak/>
              <w:t xml:space="preserve">otras, las Oficinas de PI, sobre la manera en que la gestión y la observancia de los derechos de PI pueden mejorar las </w:t>
            </w:r>
            <w:r w:rsidR="005D763C" w:rsidRPr="009F307F">
              <w:rPr>
                <w:rFonts w:eastAsia="Arial"/>
                <w:noProof/>
                <w:szCs w:val="22"/>
                <w:lang w:val="es-419"/>
              </w:rPr>
              <w:t xml:space="preserve">estrategias de políticas de las </w:t>
            </w:r>
            <w:r w:rsidR="008D0FE6" w:rsidRPr="009F307F">
              <w:rPr>
                <w:rFonts w:eastAsia="Arial"/>
                <w:noProof/>
                <w:szCs w:val="22"/>
                <w:lang w:val="es-419"/>
              </w:rPr>
              <w:t>industrias creativas</w:t>
            </w:r>
            <w:r w:rsidR="005D763C" w:rsidRPr="009F307F">
              <w:rPr>
                <w:rFonts w:eastAsia="Arial"/>
                <w:noProof/>
                <w:szCs w:val="22"/>
                <w:lang w:val="es-419"/>
              </w:rPr>
              <w:t xml:space="preserve"> </w:t>
            </w:r>
            <w:r w:rsidR="008D0FE6" w:rsidRPr="009F307F">
              <w:rPr>
                <w:rFonts w:eastAsia="Arial"/>
                <w:noProof/>
                <w:szCs w:val="22"/>
                <w:lang w:val="es-419"/>
              </w:rPr>
              <w:t xml:space="preserve">destinadas a aumentar la accesibilidad </w:t>
            </w:r>
            <w:r w:rsidR="005D763C" w:rsidRPr="009F307F">
              <w:rPr>
                <w:rFonts w:eastAsia="Arial"/>
                <w:noProof/>
                <w:szCs w:val="22"/>
                <w:lang w:val="es-419"/>
              </w:rPr>
              <w:t xml:space="preserve">y el uso del </w:t>
            </w:r>
            <w:r w:rsidR="008D0FE6" w:rsidRPr="009F307F">
              <w:rPr>
                <w:rFonts w:eastAsia="Arial"/>
                <w:noProof/>
                <w:szCs w:val="22"/>
                <w:lang w:val="es-419"/>
              </w:rPr>
              <w:t>sistema de PI</w:t>
            </w:r>
            <w:r w:rsidR="005D763C" w:rsidRPr="009F307F">
              <w:rPr>
                <w:rFonts w:eastAsia="Arial"/>
                <w:noProof/>
                <w:szCs w:val="22"/>
                <w:lang w:val="es-419"/>
              </w:rPr>
              <w:t xml:space="preserve">, así como </w:t>
            </w:r>
            <w:r w:rsidR="008D0FE6" w:rsidRPr="009F307F">
              <w:rPr>
                <w:rFonts w:eastAsia="Arial"/>
                <w:noProof/>
                <w:szCs w:val="22"/>
                <w:lang w:val="es-419"/>
              </w:rPr>
              <w:t xml:space="preserve">la gestión general de </w:t>
            </w:r>
            <w:r w:rsidR="005D763C" w:rsidRPr="009F307F">
              <w:rPr>
                <w:rFonts w:eastAsia="Arial"/>
                <w:noProof/>
                <w:szCs w:val="22"/>
                <w:lang w:val="es-419"/>
              </w:rPr>
              <w:t>lo</w:t>
            </w:r>
            <w:r w:rsidR="008D0FE6" w:rsidRPr="009F307F">
              <w:rPr>
                <w:rFonts w:eastAsia="Arial"/>
                <w:noProof/>
                <w:szCs w:val="22"/>
                <w:lang w:val="es-419"/>
              </w:rPr>
              <w:t>s sistemas</w:t>
            </w:r>
            <w:r w:rsidR="005D763C" w:rsidRPr="009F307F">
              <w:rPr>
                <w:rFonts w:eastAsia="Arial"/>
                <w:noProof/>
                <w:szCs w:val="22"/>
                <w:lang w:val="es-419"/>
              </w:rPr>
              <w:t xml:space="preserve"> de PI</w:t>
            </w:r>
            <w:r w:rsidRPr="009F307F">
              <w:rPr>
                <w:rFonts w:eastAsia="Arial"/>
                <w:noProof/>
                <w:szCs w:val="22"/>
                <w:lang w:val="es-419"/>
              </w:rPr>
              <w:t>;</w:t>
            </w:r>
          </w:p>
          <w:p w14:paraId="65629180" w14:textId="071153BE" w:rsidR="00F21AEE" w:rsidRPr="009F307F" w:rsidRDefault="00F21AEE" w:rsidP="00F21AEE">
            <w:pPr>
              <w:spacing w:after="220"/>
              <w:ind w:left="567"/>
              <w:rPr>
                <w:rFonts w:eastAsia="Arial"/>
                <w:noProof/>
                <w:szCs w:val="22"/>
                <w:lang w:val="es-419"/>
              </w:rPr>
            </w:pPr>
            <w:r w:rsidRPr="009F307F">
              <w:rPr>
                <w:rFonts w:eastAsia="Arial"/>
                <w:noProof/>
                <w:szCs w:val="22"/>
                <w:lang w:val="es-419"/>
              </w:rPr>
              <w:t>d)</w:t>
            </w:r>
            <w:r w:rsidRPr="009F307F">
              <w:rPr>
                <w:rFonts w:eastAsia="Arial"/>
                <w:noProof/>
                <w:szCs w:val="22"/>
                <w:lang w:val="es-419"/>
              </w:rPr>
              <w:tab/>
            </w:r>
            <w:r w:rsidR="003F2153" w:rsidRPr="009F307F">
              <w:rPr>
                <w:rFonts w:eastAsia="Arial"/>
                <w:noProof/>
                <w:szCs w:val="22"/>
                <w:lang w:val="es-419"/>
              </w:rPr>
              <w:t>poner en marcha campañas de sensibilización digital para creadores, gestores y usuarios de contenidos creativos.</w:t>
            </w:r>
          </w:p>
          <w:p w14:paraId="1174C29B" w14:textId="105DCA7A" w:rsidR="00F21AEE" w:rsidRPr="009F307F" w:rsidRDefault="00C33D52" w:rsidP="00F21AEE">
            <w:pPr>
              <w:pBdr>
                <w:top w:val="nil"/>
                <w:left w:val="nil"/>
                <w:bottom w:val="nil"/>
                <w:right w:val="nil"/>
                <w:between w:val="nil"/>
              </w:pBdr>
              <w:spacing w:after="220"/>
              <w:rPr>
                <w:rFonts w:eastAsia="Arial"/>
                <w:noProof/>
                <w:color w:val="000000"/>
                <w:szCs w:val="22"/>
                <w:lang w:val="es-419"/>
              </w:rPr>
            </w:pPr>
            <w:r w:rsidRPr="009F307F">
              <w:rPr>
                <w:rFonts w:eastAsia="Arial"/>
                <w:noProof/>
                <w:szCs w:val="22"/>
                <w:lang w:val="es-419"/>
              </w:rPr>
              <w:t>Producto</w:t>
            </w:r>
            <w:r w:rsidR="00F21AEE" w:rsidRPr="009F307F">
              <w:rPr>
                <w:rFonts w:eastAsia="Arial"/>
                <w:noProof/>
                <w:szCs w:val="22"/>
                <w:lang w:val="es-419"/>
              </w:rPr>
              <w:t xml:space="preserve"> 4</w:t>
            </w:r>
            <w:r w:rsidR="008D1B2D" w:rsidRPr="009F307F">
              <w:rPr>
                <w:rFonts w:eastAsia="Arial"/>
                <w:noProof/>
                <w:szCs w:val="22"/>
                <w:lang w:val="es-419"/>
              </w:rPr>
              <w:t xml:space="preserve">: </w:t>
            </w:r>
            <w:r w:rsidR="00EE6147" w:rsidRPr="009F307F">
              <w:rPr>
                <w:rFonts w:eastAsia="Arial"/>
                <w:noProof/>
                <w:szCs w:val="22"/>
                <w:lang w:val="es-419"/>
              </w:rPr>
              <w:t xml:space="preserve">redes establecidas a escala nacional y regional que proporcionen oportunidades de orientación, cuando sea posible, </w:t>
            </w:r>
            <w:r w:rsidR="00BE17F1" w:rsidRPr="009F307F">
              <w:rPr>
                <w:rFonts w:eastAsia="Arial"/>
                <w:noProof/>
                <w:szCs w:val="22"/>
                <w:lang w:val="es-419"/>
              </w:rPr>
              <w:t>entre</w:t>
            </w:r>
            <w:r w:rsidR="00EE6147" w:rsidRPr="009F307F">
              <w:rPr>
                <w:rFonts w:eastAsia="Arial"/>
                <w:noProof/>
                <w:szCs w:val="22"/>
                <w:lang w:val="es-419"/>
              </w:rPr>
              <w:t xml:space="preserve"> los agentes de las industrias creativas.</w:t>
            </w:r>
          </w:p>
          <w:p w14:paraId="475A6563" w14:textId="68A16838" w:rsidR="00F21AEE" w:rsidRPr="009F307F" w:rsidRDefault="00C33D52" w:rsidP="00F21AEE">
            <w:pPr>
              <w:pBdr>
                <w:top w:val="nil"/>
                <w:left w:val="nil"/>
                <w:bottom w:val="nil"/>
                <w:right w:val="nil"/>
                <w:between w:val="nil"/>
              </w:pBdr>
              <w:spacing w:after="220"/>
              <w:rPr>
                <w:rFonts w:eastAsia="Arial"/>
                <w:noProof/>
                <w:szCs w:val="22"/>
                <w:lang w:val="es-419"/>
              </w:rPr>
            </w:pPr>
            <w:r w:rsidRPr="009F307F">
              <w:rPr>
                <w:rFonts w:eastAsia="Arial"/>
                <w:noProof/>
                <w:color w:val="000000"/>
                <w:szCs w:val="22"/>
                <w:lang w:val="es-419"/>
              </w:rPr>
              <w:t>Actividades</w:t>
            </w:r>
            <w:r w:rsidR="00F21AEE" w:rsidRPr="009F307F">
              <w:rPr>
                <w:rFonts w:eastAsia="Arial"/>
                <w:noProof/>
                <w:color w:val="000000"/>
                <w:szCs w:val="22"/>
                <w:lang w:val="es-419"/>
              </w:rPr>
              <w:t>:</w:t>
            </w:r>
          </w:p>
          <w:p w14:paraId="71F05FD4" w14:textId="17D79670" w:rsidR="00F21AEE" w:rsidRPr="009F307F" w:rsidRDefault="00F21AEE" w:rsidP="00F21AEE">
            <w:pPr>
              <w:spacing w:after="220"/>
              <w:ind w:left="567"/>
              <w:rPr>
                <w:rFonts w:eastAsia="Arial"/>
                <w:noProof/>
                <w:szCs w:val="22"/>
                <w:lang w:val="es-419"/>
              </w:rPr>
            </w:pPr>
            <w:r w:rsidRPr="009F307F">
              <w:rPr>
                <w:rFonts w:eastAsia="Arial"/>
                <w:noProof/>
                <w:szCs w:val="22"/>
                <w:lang w:val="es-419"/>
              </w:rPr>
              <w:t>a)</w:t>
            </w:r>
            <w:r w:rsidRPr="009F307F">
              <w:rPr>
                <w:rFonts w:eastAsia="Arial"/>
                <w:noProof/>
                <w:szCs w:val="22"/>
                <w:lang w:val="es-419"/>
              </w:rPr>
              <w:tab/>
            </w:r>
            <w:r w:rsidR="006A6B7E" w:rsidRPr="009F307F">
              <w:rPr>
                <w:rFonts w:eastAsia="Arial"/>
                <w:noProof/>
                <w:szCs w:val="22"/>
                <w:lang w:val="es-419"/>
              </w:rPr>
              <w:t>crear un sistema que proporcione información de interés actualizada sobre las industrias creativas seleccionadas</w:t>
            </w:r>
            <w:r w:rsidRPr="009F307F">
              <w:rPr>
                <w:rFonts w:eastAsia="Arial"/>
                <w:noProof/>
                <w:szCs w:val="22"/>
                <w:lang w:val="es-419"/>
              </w:rPr>
              <w:t>;</w:t>
            </w:r>
          </w:p>
          <w:p w14:paraId="2D993231" w14:textId="4687B463" w:rsidR="00F21AEE" w:rsidRPr="009F307F" w:rsidRDefault="00F21AEE" w:rsidP="00F21AEE">
            <w:pPr>
              <w:spacing w:after="220"/>
              <w:ind w:left="530"/>
              <w:rPr>
                <w:rFonts w:eastAsia="Arial"/>
                <w:noProof/>
                <w:szCs w:val="22"/>
                <w:lang w:val="es-419"/>
              </w:rPr>
            </w:pPr>
            <w:r w:rsidRPr="009F307F">
              <w:rPr>
                <w:rFonts w:eastAsia="Arial"/>
                <w:noProof/>
                <w:szCs w:val="22"/>
                <w:lang w:val="es-419"/>
              </w:rPr>
              <w:t>b)</w:t>
            </w:r>
            <w:r w:rsidRPr="009F307F">
              <w:rPr>
                <w:rFonts w:eastAsia="Arial"/>
                <w:noProof/>
                <w:szCs w:val="22"/>
                <w:lang w:val="es-419"/>
              </w:rPr>
              <w:tab/>
            </w:r>
            <w:r w:rsidR="006A6B7E" w:rsidRPr="009F307F">
              <w:rPr>
                <w:rFonts w:eastAsia="Arial"/>
                <w:noProof/>
                <w:szCs w:val="22"/>
                <w:lang w:val="es-419"/>
              </w:rPr>
              <w:t xml:space="preserve">celebrar dos eventos de establecimiento de redes para poner en contacto a los miembros de las redes </w:t>
            </w:r>
            <w:r w:rsidR="008D27F9" w:rsidRPr="009F307F">
              <w:rPr>
                <w:rFonts w:eastAsia="Arial"/>
                <w:noProof/>
                <w:szCs w:val="22"/>
                <w:lang w:val="es-419"/>
              </w:rPr>
              <w:t>de</w:t>
            </w:r>
            <w:r w:rsidR="006A6B7E" w:rsidRPr="009F307F">
              <w:rPr>
                <w:rFonts w:eastAsia="Arial"/>
                <w:noProof/>
                <w:szCs w:val="22"/>
                <w:lang w:val="es-419"/>
              </w:rPr>
              <w:t xml:space="preserve"> todos los países participantes</w:t>
            </w:r>
            <w:r w:rsidRPr="009F307F">
              <w:rPr>
                <w:rFonts w:eastAsia="Arial"/>
                <w:noProof/>
                <w:szCs w:val="22"/>
                <w:lang w:val="es-419"/>
              </w:rPr>
              <w:t>;</w:t>
            </w:r>
          </w:p>
          <w:p w14:paraId="6927441C" w14:textId="08E5D636" w:rsidR="00F21AEE" w:rsidRPr="009F307F" w:rsidRDefault="00F21AEE" w:rsidP="00F21AEE">
            <w:pPr>
              <w:spacing w:after="220"/>
              <w:ind w:left="567"/>
              <w:rPr>
                <w:noProof/>
                <w:lang w:val="es-419"/>
              </w:rPr>
            </w:pPr>
            <w:r w:rsidRPr="009F307F">
              <w:rPr>
                <w:rFonts w:eastAsia="Arial"/>
                <w:noProof/>
                <w:szCs w:val="22"/>
                <w:lang w:val="es-419"/>
              </w:rPr>
              <w:t>c)</w:t>
            </w:r>
            <w:r w:rsidRPr="009F307F">
              <w:rPr>
                <w:rFonts w:eastAsia="Arial"/>
                <w:noProof/>
                <w:szCs w:val="22"/>
                <w:lang w:val="es-419"/>
              </w:rPr>
              <w:tab/>
            </w:r>
            <w:r w:rsidR="0073182D" w:rsidRPr="009F307F">
              <w:rPr>
                <w:rFonts w:eastAsia="Arial"/>
                <w:noProof/>
                <w:szCs w:val="22"/>
                <w:lang w:val="es-419"/>
              </w:rPr>
              <w:t>establecer centros nacionales y, cuando proceda, regionales para las empresas creativas.</w:t>
            </w:r>
          </w:p>
          <w:p w14:paraId="226CDCDC" w14:textId="0CC019EB" w:rsidR="00F21AEE" w:rsidRPr="009F307F" w:rsidRDefault="00BC05E0" w:rsidP="00F21AEE">
            <w:pPr>
              <w:pBdr>
                <w:top w:val="nil"/>
                <w:left w:val="nil"/>
                <w:bottom w:val="nil"/>
                <w:right w:val="nil"/>
                <w:between w:val="nil"/>
              </w:pBdr>
              <w:spacing w:after="220"/>
              <w:rPr>
                <w:rFonts w:eastAsia="Arial"/>
                <w:noProof/>
                <w:szCs w:val="22"/>
                <w:u w:val="single"/>
                <w:lang w:val="es-419"/>
              </w:rPr>
            </w:pPr>
            <w:r w:rsidRPr="009F307F">
              <w:rPr>
                <w:rFonts w:eastAsia="Arial"/>
                <w:noProof/>
                <w:szCs w:val="22"/>
                <w:u w:val="single"/>
                <w:lang w:val="es-419"/>
              </w:rPr>
              <w:t>Criterios de selección de los países beneficiarios</w:t>
            </w:r>
            <w:r w:rsidR="00F21AEE" w:rsidRPr="009F307F">
              <w:rPr>
                <w:rFonts w:eastAsia="Arial"/>
                <w:noProof/>
                <w:szCs w:val="22"/>
                <w:u w:val="single"/>
                <w:lang w:val="es-419"/>
              </w:rPr>
              <w:t>:</w:t>
            </w:r>
          </w:p>
          <w:p w14:paraId="4561B2F9" w14:textId="513C9AA0" w:rsidR="00F21AEE" w:rsidRPr="009F307F" w:rsidRDefault="009467E8" w:rsidP="00F21AEE">
            <w:pPr>
              <w:pBdr>
                <w:top w:val="nil"/>
                <w:left w:val="nil"/>
                <w:bottom w:val="nil"/>
                <w:right w:val="nil"/>
                <w:between w:val="nil"/>
              </w:pBdr>
              <w:spacing w:after="220"/>
              <w:rPr>
                <w:rFonts w:eastAsia="Arial"/>
                <w:noProof/>
                <w:color w:val="000000"/>
                <w:szCs w:val="22"/>
                <w:lang w:val="es-419"/>
              </w:rPr>
            </w:pPr>
            <w:r w:rsidRPr="009F307F">
              <w:rPr>
                <w:rFonts w:eastAsia="Arial"/>
                <w:noProof/>
                <w:szCs w:val="22"/>
                <w:lang w:val="es-419"/>
              </w:rPr>
              <w:t>Para el proyecto piloto se seleccionarán cuatro (4) países en desarrollo o PMA cuyas industrias creativas tengan un potencial de crecimiento notable. La selección de dos países piloto, además de Indonesia y los Emiratos Árabes Unidos, se basará en los siguientes criterios:</w:t>
            </w:r>
          </w:p>
          <w:p w14:paraId="501BC622" w14:textId="0B9A96D7" w:rsidR="00F21AEE" w:rsidRPr="009F307F" w:rsidRDefault="001774B9" w:rsidP="00F21AEE">
            <w:pPr>
              <w:pStyle w:val="ListParagraph"/>
              <w:numPr>
                <w:ilvl w:val="0"/>
                <w:numId w:val="7"/>
              </w:numPr>
              <w:spacing w:after="220" w:line="240" w:lineRule="auto"/>
              <w:ind w:left="562"/>
              <w:contextualSpacing w:val="0"/>
              <w:rPr>
                <w:rFonts w:eastAsia="Arial"/>
                <w:noProof/>
                <w:color w:val="000000"/>
                <w:szCs w:val="22"/>
                <w:lang w:val="es-419"/>
              </w:rPr>
            </w:pPr>
            <w:r w:rsidRPr="009F307F">
              <w:rPr>
                <w:rFonts w:eastAsia="Arial"/>
                <w:noProof/>
                <w:color w:val="000000"/>
                <w:szCs w:val="22"/>
                <w:lang w:val="es-419"/>
              </w:rPr>
              <w:t>manifestación de interés por parte del Estado miembro</w:t>
            </w:r>
            <w:r w:rsidR="00F21AEE" w:rsidRPr="009F307F">
              <w:rPr>
                <w:rFonts w:eastAsia="Arial"/>
                <w:noProof/>
                <w:color w:val="000000"/>
                <w:szCs w:val="22"/>
                <w:lang w:val="es-419"/>
              </w:rPr>
              <w:t>;</w:t>
            </w:r>
          </w:p>
          <w:p w14:paraId="548CF1B9" w14:textId="55C1406F" w:rsidR="00F21AEE" w:rsidRPr="009F307F" w:rsidRDefault="001D2D75" w:rsidP="00F21AEE">
            <w:pPr>
              <w:pStyle w:val="ListParagraph"/>
              <w:numPr>
                <w:ilvl w:val="0"/>
                <w:numId w:val="7"/>
              </w:numPr>
              <w:spacing w:after="220" w:line="240" w:lineRule="auto"/>
              <w:ind w:left="562"/>
              <w:contextualSpacing w:val="0"/>
              <w:rPr>
                <w:rFonts w:eastAsia="Arial"/>
                <w:noProof/>
                <w:color w:val="000000"/>
                <w:szCs w:val="22"/>
                <w:lang w:val="es-419"/>
              </w:rPr>
            </w:pPr>
            <w:r w:rsidRPr="009F307F">
              <w:rPr>
                <w:noProof/>
                <w:lang w:val="es-419"/>
              </w:rPr>
              <w:t>existencia de un marco nacional para la protección de la PI</w:t>
            </w:r>
            <w:r w:rsidR="00F21AEE" w:rsidRPr="009F307F">
              <w:rPr>
                <w:rFonts w:eastAsia="Arial"/>
                <w:noProof/>
                <w:color w:val="000000"/>
                <w:szCs w:val="22"/>
                <w:lang w:val="es-419"/>
              </w:rPr>
              <w:t>;</w:t>
            </w:r>
          </w:p>
          <w:p w14:paraId="3E222B36" w14:textId="10B1E5FF" w:rsidR="00F21AEE" w:rsidRPr="009F307F" w:rsidRDefault="001D2D75" w:rsidP="00F21AEE">
            <w:pPr>
              <w:numPr>
                <w:ilvl w:val="0"/>
                <w:numId w:val="7"/>
              </w:numPr>
              <w:spacing w:after="220"/>
              <w:rPr>
                <w:rFonts w:eastAsia="Arial"/>
                <w:noProof/>
                <w:szCs w:val="22"/>
                <w:lang w:val="es-419"/>
              </w:rPr>
            </w:pPr>
            <w:r w:rsidRPr="009F307F">
              <w:rPr>
                <w:rFonts w:eastAsia="Arial"/>
                <w:noProof/>
                <w:szCs w:val="22"/>
                <w:lang w:val="es-419"/>
              </w:rPr>
              <w:t>presencia de un número considerable de empresas creativas en los ámbitos seleccionados</w:t>
            </w:r>
            <w:r w:rsidR="00F21AEE" w:rsidRPr="009F307F">
              <w:rPr>
                <w:rFonts w:eastAsia="Arial"/>
                <w:noProof/>
                <w:szCs w:val="22"/>
                <w:lang w:val="es-419"/>
              </w:rPr>
              <w:t>;</w:t>
            </w:r>
          </w:p>
          <w:p w14:paraId="3FE08AC3" w14:textId="3D5BB9C9" w:rsidR="00F21AEE" w:rsidRPr="009F307F" w:rsidRDefault="001D2D75" w:rsidP="00F21AEE">
            <w:pPr>
              <w:numPr>
                <w:ilvl w:val="0"/>
                <w:numId w:val="7"/>
              </w:numPr>
              <w:pBdr>
                <w:top w:val="nil"/>
                <w:left w:val="nil"/>
                <w:bottom w:val="nil"/>
                <w:right w:val="nil"/>
                <w:between w:val="nil"/>
              </w:pBdr>
              <w:spacing w:after="220"/>
              <w:rPr>
                <w:rFonts w:eastAsia="Arial"/>
                <w:noProof/>
                <w:szCs w:val="22"/>
                <w:lang w:val="es-419"/>
              </w:rPr>
            </w:pPr>
            <w:r w:rsidRPr="009F307F">
              <w:rPr>
                <w:rFonts w:eastAsia="Arial"/>
                <w:noProof/>
                <w:szCs w:val="22"/>
                <w:lang w:val="es-419"/>
              </w:rPr>
              <w:t>existencia de asociaciones u organizaciones nacionales o locales que se dediquen a prestar apoyo a las empresas creativas o de instituciones gubernamentales encargadas de dicho sector</w:t>
            </w:r>
            <w:r w:rsidR="00F21AEE" w:rsidRPr="009F307F">
              <w:rPr>
                <w:rFonts w:eastAsia="Arial"/>
                <w:noProof/>
                <w:szCs w:val="22"/>
                <w:lang w:val="es-419"/>
              </w:rPr>
              <w:t>;</w:t>
            </w:r>
          </w:p>
          <w:p w14:paraId="24383402" w14:textId="40A1C1EB" w:rsidR="00F21AEE" w:rsidRPr="009F307F" w:rsidRDefault="001D2D75" w:rsidP="00F21AEE">
            <w:pPr>
              <w:pStyle w:val="ListParagraph"/>
              <w:numPr>
                <w:ilvl w:val="0"/>
                <w:numId w:val="7"/>
              </w:numPr>
              <w:spacing w:after="220" w:line="240" w:lineRule="auto"/>
              <w:rPr>
                <w:rFonts w:eastAsia="Arial"/>
                <w:noProof/>
                <w:szCs w:val="22"/>
                <w:lang w:val="es-419"/>
              </w:rPr>
            </w:pPr>
            <w:r w:rsidRPr="009F307F">
              <w:rPr>
                <w:noProof/>
                <w:lang w:val="es-419"/>
              </w:rPr>
              <w:t>necesidad efectiva de apoyar a las industrias creativas para que puedan acceder al sistema de PI y comprender su funcionamiento</w:t>
            </w:r>
            <w:r w:rsidR="00F21AEE" w:rsidRPr="009F307F">
              <w:rPr>
                <w:rFonts w:eastAsia="Arial"/>
                <w:noProof/>
                <w:szCs w:val="22"/>
                <w:lang w:val="es-419"/>
              </w:rPr>
              <w:t>;</w:t>
            </w:r>
          </w:p>
          <w:p w14:paraId="1B2FEA0D" w14:textId="7F112DE1" w:rsidR="00F21AEE" w:rsidRPr="009F307F" w:rsidRDefault="004B542B" w:rsidP="00F21AEE">
            <w:pPr>
              <w:numPr>
                <w:ilvl w:val="0"/>
                <w:numId w:val="7"/>
              </w:numPr>
              <w:pBdr>
                <w:top w:val="nil"/>
                <w:left w:val="nil"/>
                <w:bottom w:val="nil"/>
                <w:right w:val="nil"/>
                <w:between w:val="nil"/>
              </w:pBdr>
              <w:spacing w:after="220"/>
              <w:rPr>
                <w:rFonts w:eastAsia="Arial"/>
                <w:noProof/>
                <w:color w:val="000000"/>
                <w:szCs w:val="22"/>
                <w:lang w:val="es-419"/>
              </w:rPr>
            </w:pPr>
            <w:r w:rsidRPr="009F307F">
              <w:rPr>
                <w:rFonts w:eastAsia="Arial"/>
                <w:noProof/>
                <w:szCs w:val="22"/>
                <w:lang w:val="es-419"/>
              </w:rPr>
              <w:t>compromiso de los países participantes en el sentido de dedicar los recursos necesarios para la ejecución eficaz del proyecto y su sostenibilidad; y</w:t>
            </w:r>
          </w:p>
          <w:p w14:paraId="1832A67A" w14:textId="29F01076" w:rsidR="00F21AEE" w:rsidRPr="009F307F" w:rsidRDefault="004B542B" w:rsidP="00F21AEE">
            <w:pPr>
              <w:pStyle w:val="ListParagraph"/>
              <w:numPr>
                <w:ilvl w:val="0"/>
                <w:numId w:val="7"/>
              </w:numPr>
              <w:spacing w:after="220" w:line="240" w:lineRule="auto"/>
              <w:rPr>
                <w:rFonts w:eastAsia="Arial"/>
                <w:noProof/>
                <w:color w:val="000000"/>
                <w:szCs w:val="22"/>
                <w:lang w:val="es-419"/>
              </w:rPr>
            </w:pPr>
            <w:r w:rsidRPr="009F307F">
              <w:rPr>
                <w:rFonts w:eastAsia="Arial"/>
                <w:noProof/>
                <w:szCs w:val="22"/>
                <w:lang w:val="es-419"/>
              </w:rPr>
              <w:t>designación de un coordinador nacional que actuará como representante institucional y punto de contacto del país para la ejecución del proyecto</w:t>
            </w:r>
            <w:r w:rsidR="00F21AEE" w:rsidRPr="009F307F">
              <w:rPr>
                <w:rFonts w:eastAsia="Arial"/>
                <w:noProof/>
                <w:color w:val="000000"/>
                <w:szCs w:val="22"/>
                <w:lang w:val="es-419"/>
              </w:rPr>
              <w:t>.</w:t>
            </w:r>
          </w:p>
          <w:p w14:paraId="6A29612C" w14:textId="01A9F62F" w:rsidR="00F21AEE" w:rsidRPr="009F307F" w:rsidRDefault="00927523" w:rsidP="00F21AEE">
            <w:pPr>
              <w:pBdr>
                <w:top w:val="nil"/>
                <w:left w:val="nil"/>
                <w:bottom w:val="nil"/>
                <w:right w:val="nil"/>
                <w:between w:val="nil"/>
              </w:pBdr>
              <w:spacing w:after="220"/>
              <w:rPr>
                <w:rFonts w:eastAsia="Arial"/>
                <w:noProof/>
                <w:color w:val="000000"/>
                <w:szCs w:val="22"/>
                <w:lang w:val="es-419"/>
              </w:rPr>
            </w:pPr>
            <w:r w:rsidRPr="009F307F">
              <w:rPr>
                <w:noProof/>
                <w:lang w:val="es-419"/>
              </w:rPr>
              <w:t>Además, los países piloto se seleccionarán con miras a garantizar el equilibrio geográfico y la diversidad en el desarrollo socioeconómico.</w:t>
            </w:r>
          </w:p>
          <w:p w14:paraId="605FE5E8" w14:textId="20E3464B" w:rsidR="00435BF5" w:rsidRPr="009F307F" w:rsidRDefault="00435BF5" w:rsidP="00435BF5">
            <w:pPr>
              <w:pBdr>
                <w:top w:val="nil"/>
                <w:left w:val="nil"/>
                <w:bottom w:val="nil"/>
                <w:right w:val="nil"/>
                <w:between w:val="nil"/>
              </w:pBdr>
              <w:spacing w:after="240"/>
              <w:rPr>
                <w:rFonts w:eastAsia="Arial"/>
                <w:noProof/>
                <w:szCs w:val="22"/>
                <w:lang w:val="es-419"/>
              </w:rPr>
            </w:pPr>
            <w:r w:rsidRPr="009F307F">
              <w:rPr>
                <w:noProof/>
                <w:lang w:val="es-419"/>
              </w:rPr>
              <w:t xml:space="preserve">Los Estados miembros que estén interesados en participar en el proyecto como países piloto presentarán una propuesta que contenga una </w:t>
            </w:r>
            <w:r w:rsidR="00C9129C" w:rsidRPr="009F307F">
              <w:rPr>
                <w:noProof/>
                <w:lang w:val="es-419"/>
              </w:rPr>
              <w:t xml:space="preserve">descripción </w:t>
            </w:r>
            <w:r w:rsidRPr="009F307F">
              <w:rPr>
                <w:noProof/>
                <w:lang w:val="es-419"/>
              </w:rPr>
              <w:t>breve de los elementos antes mencionados.</w:t>
            </w:r>
          </w:p>
          <w:p w14:paraId="1CC027EF" w14:textId="293F6811" w:rsidR="00F21AEE" w:rsidRPr="009F307F" w:rsidRDefault="00435BF5" w:rsidP="00435BF5">
            <w:pPr>
              <w:pBdr>
                <w:top w:val="nil"/>
                <w:left w:val="nil"/>
                <w:bottom w:val="nil"/>
                <w:right w:val="nil"/>
                <w:between w:val="nil"/>
              </w:pBdr>
              <w:spacing w:after="220"/>
              <w:rPr>
                <w:rFonts w:eastAsia="Arial"/>
                <w:noProof/>
                <w:color w:val="000000"/>
                <w:szCs w:val="22"/>
                <w:lang w:val="es-419"/>
              </w:rPr>
            </w:pPr>
            <w:r w:rsidRPr="009F307F">
              <w:rPr>
                <w:noProof/>
                <w:lang w:val="es-419"/>
              </w:rPr>
              <w:lastRenderedPageBreak/>
              <w:t>El proceso de selección permitirá que el equipo encargado del proyecto evalúe el compromiso y las capacidades reales de los posibles candidatos en lo que respecta a invertir tiempo y recursos en el proceso.</w:t>
            </w:r>
          </w:p>
          <w:p w14:paraId="12C8CBDA" w14:textId="043809A7" w:rsidR="00F21AEE" w:rsidRPr="009F307F" w:rsidRDefault="005220C1" w:rsidP="00F21AEE">
            <w:pPr>
              <w:pBdr>
                <w:top w:val="nil"/>
                <w:left w:val="nil"/>
                <w:bottom w:val="nil"/>
                <w:right w:val="nil"/>
                <w:between w:val="nil"/>
              </w:pBdr>
              <w:spacing w:after="220"/>
              <w:rPr>
                <w:rFonts w:eastAsia="Arial"/>
                <w:noProof/>
                <w:color w:val="000000"/>
                <w:szCs w:val="22"/>
                <w:lang w:val="es-419"/>
              </w:rPr>
            </w:pPr>
            <w:r w:rsidRPr="009F307F">
              <w:rPr>
                <w:rFonts w:eastAsia="Arial"/>
                <w:noProof/>
                <w:color w:val="000000"/>
                <w:szCs w:val="22"/>
                <w:lang w:val="es-419"/>
              </w:rPr>
              <w:t>Un aspecto importante de la estrategia de ejecución será la combinación de eventos en formato virtual y presencial, que se establecerá en función de la situación sanitaria general derivada de la pandemia de COVID-19 y de las preferencias que expresen los beneficiarios seleccionados.</w:t>
            </w:r>
          </w:p>
        </w:tc>
      </w:tr>
      <w:tr w:rsidR="00F21AEE" w:rsidRPr="009F307F" w14:paraId="075FF669"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0A1AD" w14:textId="24FB84C7" w:rsidR="00F21AEE" w:rsidRPr="009F307F" w:rsidRDefault="00F21AEE" w:rsidP="00F21AEE">
            <w:pPr>
              <w:pBdr>
                <w:top w:val="nil"/>
                <w:left w:val="nil"/>
                <w:bottom w:val="nil"/>
                <w:right w:val="nil"/>
                <w:between w:val="nil"/>
              </w:pBdr>
              <w:spacing w:before="240" w:after="220"/>
              <w:rPr>
                <w:rFonts w:eastAsia="Arial"/>
                <w:noProof/>
                <w:color w:val="000000"/>
                <w:szCs w:val="22"/>
                <w:u w:val="single"/>
                <w:lang w:val="es-419"/>
              </w:rPr>
            </w:pPr>
            <w:r w:rsidRPr="009F307F">
              <w:rPr>
                <w:rFonts w:eastAsia="Arial"/>
                <w:noProof/>
                <w:color w:val="000000"/>
                <w:szCs w:val="22"/>
                <w:lang w:val="es-419"/>
              </w:rPr>
              <w:lastRenderedPageBreak/>
              <w:t>2.4.</w:t>
            </w:r>
            <w:r w:rsidRPr="009F307F">
              <w:rPr>
                <w:rFonts w:eastAsia="Arial"/>
                <w:noProof/>
                <w:color w:val="000000"/>
                <w:szCs w:val="22"/>
                <w:lang w:val="es-419"/>
              </w:rPr>
              <w:tab/>
            </w:r>
            <w:r w:rsidR="001101CD" w:rsidRPr="009F307F">
              <w:rPr>
                <w:bCs/>
                <w:noProof/>
                <w:u w:val="single"/>
                <w:lang w:val="es-419"/>
              </w:rPr>
              <w:t>Posibles riesgos y medidas paliativas</w:t>
            </w:r>
          </w:p>
          <w:p w14:paraId="7E172D5B" w14:textId="15904F07" w:rsidR="00F21AEE" w:rsidRPr="009F307F" w:rsidRDefault="001101CD" w:rsidP="00F21AEE">
            <w:pPr>
              <w:pBdr>
                <w:top w:val="nil"/>
                <w:left w:val="nil"/>
                <w:bottom w:val="nil"/>
                <w:right w:val="nil"/>
                <w:between w:val="nil"/>
              </w:pBdr>
              <w:spacing w:after="220"/>
              <w:rPr>
                <w:rFonts w:eastAsia="Arial"/>
                <w:noProof/>
                <w:color w:val="000000"/>
                <w:szCs w:val="22"/>
                <w:lang w:val="es-419"/>
              </w:rPr>
            </w:pPr>
            <w:r w:rsidRPr="009F307F">
              <w:rPr>
                <w:noProof/>
                <w:lang w:val="es-419"/>
              </w:rPr>
              <w:t xml:space="preserve">Riesgo </w:t>
            </w:r>
            <w:r w:rsidRPr="009F307F">
              <w:rPr>
                <w:rFonts w:eastAsia="Arial"/>
                <w:noProof/>
                <w:szCs w:val="22"/>
                <w:lang w:val="es-419"/>
              </w:rPr>
              <w:t>1: puede que no se haya establecido una red nacional de industrias creativas vinculada al sistema de PI.</w:t>
            </w:r>
          </w:p>
          <w:p w14:paraId="5A33EF26" w14:textId="1A900960" w:rsidR="00F21AEE" w:rsidRPr="009F307F" w:rsidRDefault="001101CD" w:rsidP="00F21AEE">
            <w:pPr>
              <w:pBdr>
                <w:top w:val="nil"/>
                <w:left w:val="nil"/>
                <w:bottom w:val="nil"/>
                <w:right w:val="nil"/>
                <w:between w:val="nil"/>
              </w:pBdr>
              <w:spacing w:after="220"/>
              <w:rPr>
                <w:rFonts w:eastAsia="Arial"/>
                <w:noProof/>
                <w:color w:val="000000"/>
                <w:szCs w:val="22"/>
                <w:lang w:val="es-419"/>
              </w:rPr>
            </w:pPr>
            <w:r w:rsidRPr="009F307F">
              <w:rPr>
                <w:noProof/>
                <w:lang w:val="es-419"/>
              </w:rPr>
              <w:t xml:space="preserve">Mitigación </w:t>
            </w:r>
            <w:r w:rsidRPr="009F307F">
              <w:rPr>
                <w:rFonts w:eastAsia="Arial"/>
                <w:noProof/>
                <w:szCs w:val="22"/>
                <w:lang w:val="es-419"/>
              </w:rPr>
              <w:t xml:space="preserve">1: la dirección del proyecto cooperará con los organismos gubernamentales </w:t>
            </w:r>
            <w:r w:rsidR="009D2C4E" w:rsidRPr="009F307F">
              <w:rPr>
                <w:rFonts w:eastAsia="Arial"/>
                <w:noProof/>
                <w:szCs w:val="22"/>
                <w:lang w:val="es-419"/>
              </w:rPr>
              <w:t>correspondi</w:t>
            </w:r>
            <w:r w:rsidRPr="009F307F">
              <w:rPr>
                <w:rFonts w:eastAsia="Arial"/>
                <w:noProof/>
                <w:szCs w:val="22"/>
                <w:lang w:val="es-419"/>
              </w:rPr>
              <w:t>entes e incluirá la ejecución del proyecto entre las prioridades actuales del gobierno en lo que respecta al desarrollo de las industrias creativas.</w:t>
            </w:r>
          </w:p>
          <w:p w14:paraId="156A5EA6" w14:textId="1C79DAD8" w:rsidR="00F21AEE" w:rsidRPr="009F307F" w:rsidRDefault="001101CD" w:rsidP="00F21AEE">
            <w:pPr>
              <w:pBdr>
                <w:top w:val="nil"/>
                <w:left w:val="nil"/>
                <w:bottom w:val="nil"/>
                <w:right w:val="nil"/>
                <w:between w:val="nil"/>
              </w:pBdr>
              <w:spacing w:after="220"/>
              <w:rPr>
                <w:rFonts w:eastAsia="Arial"/>
                <w:noProof/>
                <w:szCs w:val="22"/>
                <w:lang w:val="es-419"/>
              </w:rPr>
            </w:pPr>
            <w:r w:rsidRPr="009F307F">
              <w:rPr>
                <w:noProof/>
                <w:lang w:val="es-419"/>
              </w:rPr>
              <w:t xml:space="preserve">Riesgo </w:t>
            </w:r>
            <w:r w:rsidRPr="009F307F">
              <w:rPr>
                <w:rFonts w:eastAsia="Arial"/>
                <w:noProof/>
                <w:szCs w:val="22"/>
                <w:lang w:val="es-419"/>
              </w:rPr>
              <w:t>2: puede que las empresas no perciban ningún beneficio real derivado de la utilización del sistema de PI.</w:t>
            </w:r>
          </w:p>
          <w:p w14:paraId="2CBDB19D" w14:textId="66108FF2" w:rsidR="00F21AEE" w:rsidRPr="009F307F" w:rsidRDefault="001101CD" w:rsidP="00F21AEE">
            <w:pPr>
              <w:pBdr>
                <w:top w:val="nil"/>
                <w:left w:val="nil"/>
                <w:bottom w:val="nil"/>
                <w:right w:val="nil"/>
                <w:between w:val="nil"/>
              </w:pBdr>
              <w:spacing w:after="220"/>
              <w:rPr>
                <w:rFonts w:eastAsia="Arial"/>
                <w:noProof/>
                <w:szCs w:val="22"/>
                <w:lang w:val="es-419"/>
              </w:rPr>
            </w:pPr>
            <w:r w:rsidRPr="009F307F">
              <w:rPr>
                <w:noProof/>
                <w:lang w:val="es-419"/>
              </w:rPr>
              <w:t xml:space="preserve">Mitigación </w:t>
            </w:r>
            <w:r w:rsidRPr="009F307F">
              <w:rPr>
                <w:rFonts w:eastAsia="Arial"/>
                <w:noProof/>
                <w:szCs w:val="22"/>
                <w:lang w:val="es-419"/>
              </w:rPr>
              <w:t>2: antes de seleccionar los países participantes se deberá evaluar minuciosamente el tipo de empresas que aportan los agentes locales y las condiciones del mercado en cuestión.</w:t>
            </w:r>
          </w:p>
          <w:p w14:paraId="0453AD6E" w14:textId="46F6599C" w:rsidR="00F21AEE" w:rsidRPr="009F307F" w:rsidRDefault="00450EB1" w:rsidP="00F21AEE">
            <w:pPr>
              <w:pBdr>
                <w:top w:val="nil"/>
                <w:left w:val="nil"/>
                <w:bottom w:val="nil"/>
                <w:right w:val="nil"/>
                <w:between w:val="nil"/>
              </w:pBdr>
              <w:spacing w:after="220"/>
              <w:rPr>
                <w:rFonts w:eastAsia="Arial"/>
                <w:noProof/>
                <w:szCs w:val="22"/>
                <w:lang w:val="es-419"/>
              </w:rPr>
            </w:pPr>
            <w:r w:rsidRPr="009F307F">
              <w:rPr>
                <w:noProof/>
                <w:lang w:val="es-419"/>
              </w:rPr>
              <w:t>Riesgo</w:t>
            </w:r>
            <w:r w:rsidR="00F21AEE" w:rsidRPr="009F307F">
              <w:rPr>
                <w:rFonts w:eastAsia="Arial"/>
                <w:noProof/>
                <w:szCs w:val="22"/>
                <w:lang w:val="es-419"/>
              </w:rPr>
              <w:t xml:space="preserve"> 3: </w:t>
            </w:r>
            <w:r w:rsidRPr="009F307F">
              <w:rPr>
                <w:rFonts w:eastAsia="Arial"/>
                <w:noProof/>
                <w:szCs w:val="22"/>
                <w:lang w:val="es-419"/>
              </w:rPr>
              <w:t xml:space="preserve">la situación de salud pública mundial derivada de la pandemia de COVID-19 puede incidir de forma negativa en la colaboración con las partes interesadas </w:t>
            </w:r>
            <w:r w:rsidR="00E742FD" w:rsidRPr="009F307F">
              <w:rPr>
                <w:rFonts w:eastAsia="Arial"/>
                <w:noProof/>
                <w:szCs w:val="22"/>
                <w:lang w:val="es-419"/>
              </w:rPr>
              <w:t>en</w:t>
            </w:r>
            <w:r w:rsidRPr="009F307F">
              <w:rPr>
                <w:rFonts w:eastAsia="Arial"/>
                <w:noProof/>
                <w:szCs w:val="22"/>
                <w:lang w:val="es-419"/>
              </w:rPr>
              <w:t xml:space="preserve"> las industrias creativas.</w:t>
            </w:r>
          </w:p>
          <w:p w14:paraId="1930FCD3" w14:textId="4D81530E" w:rsidR="00F21AEE" w:rsidRPr="009F307F" w:rsidRDefault="00450EB1" w:rsidP="00F21AEE">
            <w:pPr>
              <w:pBdr>
                <w:top w:val="nil"/>
                <w:left w:val="nil"/>
                <w:bottom w:val="nil"/>
                <w:right w:val="nil"/>
                <w:between w:val="nil"/>
              </w:pBdr>
              <w:rPr>
                <w:rFonts w:eastAsia="Arial"/>
                <w:noProof/>
                <w:szCs w:val="22"/>
                <w:lang w:val="es-419"/>
              </w:rPr>
            </w:pPr>
            <w:r w:rsidRPr="009F307F">
              <w:rPr>
                <w:noProof/>
                <w:lang w:val="es-419"/>
              </w:rPr>
              <w:t>Mitigación</w:t>
            </w:r>
            <w:r w:rsidR="00F21AEE" w:rsidRPr="009F307F">
              <w:rPr>
                <w:rFonts w:eastAsia="Arial"/>
                <w:noProof/>
                <w:szCs w:val="22"/>
                <w:lang w:val="es-419"/>
              </w:rPr>
              <w:t xml:space="preserve"> 3: </w:t>
            </w:r>
            <w:r w:rsidRPr="009F307F">
              <w:rPr>
                <w:rFonts w:eastAsia="Arial"/>
                <w:noProof/>
                <w:szCs w:val="22"/>
                <w:lang w:val="es-419"/>
              </w:rPr>
              <w:t>el proyecto se anunciará ampliamente por medio de canales digitales y se plantearán alternativas para realizar las actividades predominantemente en formato virtual.</w:t>
            </w:r>
          </w:p>
        </w:tc>
      </w:tr>
      <w:tr w:rsidR="00F21AEE" w:rsidRPr="009F307F" w14:paraId="57D5565C" w14:textId="77777777" w:rsidTr="00364DB9">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CBFC3" w14:textId="4F741F19"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3.</w:t>
            </w:r>
            <w:r w:rsidRPr="009F307F">
              <w:rPr>
                <w:rFonts w:eastAsia="Arial"/>
                <w:noProof/>
                <w:color w:val="000000"/>
                <w:szCs w:val="22"/>
                <w:lang w:val="es-419"/>
              </w:rPr>
              <w:tab/>
            </w:r>
            <w:r w:rsidR="00392D78" w:rsidRPr="009F307F">
              <w:rPr>
                <w:bCs/>
                <w:noProof/>
                <w:lang w:val="es-419"/>
              </w:rPr>
              <w:t>SUPERVISIÓN Y EVALUACIÓN</w:t>
            </w:r>
          </w:p>
        </w:tc>
      </w:tr>
      <w:tr w:rsidR="00F21AEE" w:rsidRPr="009F307F" w14:paraId="08288233" w14:textId="77777777" w:rsidTr="00364DB9">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EDBF1" w14:textId="336E278F" w:rsidR="00F21AEE" w:rsidRPr="009F307F" w:rsidRDefault="00F21AE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 xml:space="preserve">3.1. </w:t>
            </w:r>
            <w:r w:rsidRPr="009F307F">
              <w:rPr>
                <w:rFonts w:eastAsia="Arial"/>
                <w:noProof/>
                <w:color w:val="000000"/>
                <w:szCs w:val="22"/>
                <w:lang w:val="es-419"/>
              </w:rPr>
              <w:tab/>
            </w:r>
            <w:r w:rsidR="00392D78" w:rsidRPr="009F307F">
              <w:rPr>
                <w:bCs/>
                <w:noProof/>
                <w:u w:val="single"/>
                <w:lang w:val="es-419"/>
              </w:rPr>
              <w:t>Calendario de supervisión del proyecto</w:t>
            </w:r>
          </w:p>
        </w:tc>
      </w:tr>
      <w:tr w:rsidR="00F21AEE" w:rsidRPr="009F307F" w14:paraId="4212BB83" w14:textId="77777777" w:rsidTr="00364DB9">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7833F" w14:textId="43EB7A8E" w:rsidR="00F21AEE" w:rsidRPr="009F307F" w:rsidRDefault="0002560E"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szCs w:val="22"/>
                <w:lang w:val="es-419"/>
              </w:rPr>
              <w:t>El proyecto se revisará una vez al año y se presentará un informe de situación al CDIP. Al final del proyecto, la dirección presentará un informe de finalización y una evaluación independiente</w:t>
            </w:r>
            <w:r w:rsidR="008564BF" w:rsidRPr="009F307F">
              <w:rPr>
                <w:rFonts w:eastAsia="Arial"/>
                <w:noProof/>
                <w:szCs w:val="22"/>
                <w:lang w:val="es-419"/>
              </w:rPr>
              <w:t>,</w:t>
            </w:r>
            <w:r w:rsidRPr="009F307F">
              <w:rPr>
                <w:rFonts w:eastAsia="Arial"/>
                <w:noProof/>
                <w:szCs w:val="22"/>
                <w:lang w:val="es-419"/>
              </w:rPr>
              <w:t xml:space="preserve"> y se presentará el informe correspondiente al CDIP.</w:t>
            </w:r>
          </w:p>
        </w:tc>
      </w:tr>
      <w:tr w:rsidR="00F21AEE" w:rsidRPr="009F307F" w14:paraId="02CD25AE" w14:textId="77777777" w:rsidTr="00364DB9">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07032" w14:textId="50E83E3D" w:rsidR="00F21AEE" w:rsidRPr="009F307F" w:rsidRDefault="009F307F" w:rsidP="00F21AEE">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t>3.2.</w:t>
            </w:r>
            <w:r w:rsidR="00F21AEE" w:rsidRPr="009F307F">
              <w:rPr>
                <w:rFonts w:eastAsia="Arial"/>
                <w:noProof/>
                <w:color w:val="000000"/>
                <w:szCs w:val="22"/>
                <w:lang w:val="es-419"/>
              </w:rPr>
              <w:tab/>
            </w:r>
            <w:r w:rsidR="00606C0A" w:rsidRPr="009F307F">
              <w:rPr>
                <w:rFonts w:eastAsia="Arial"/>
                <w:bCs/>
                <w:noProof/>
                <w:u w:val="single"/>
                <w:lang w:val="es-419"/>
              </w:rPr>
              <w:t>Evaluación interna del proyecto</w:t>
            </w:r>
          </w:p>
        </w:tc>
      </w:tr>
      <w:tr w:rsidR="00F21AEE" w:rsidRPr="009F307F" w14:paraId="514E52EB" w14:textId="77777777" w:rsidTr="00364DB9">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B2CD3" w14:textId="6186BBC9" w:rsidR="00F21AEE" w:rsidRPr="009F307F" w:rsidRDefault="00606C0A" w:rsidP="00F21AEE">
            <w:pPr>
              <w:pBdr>
                <w:top w:val="nil"/>
                <w:left w:val="nil"/>
                <w:bottom w:val="nil"/>
                <w:right w:val="nil"/>
                <w:between w:val="nil"/>
              </w:pBdr>
              <w:spacing w:before="240" w:after="120"/>
              <w:rPr>
                <w:rFonts w:eastAsia="Arial"/>
                <w:noProof/>
                <w:color w:val="000000"/>
                <w:szCs w:val="22"/>
                <w:lang w:val="es-419"/>
              </w:rPr>
            </w:pPr>
            <w:r w:rsidRPr="009F307F">
              <w:rPr>
                <w:bCs/>
                <w:i/>
                <w:noProof/>
                <w:lang w:val="es-419"/>
              </w:rPr>
              <w:t>Productos del proyecto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35F5C" w14:textId="36F4F845" w:rsidR="00F21AEE" w:rsidRPr="009F307F" w:rsidRDefault="00606C0A" w:rsidP="00F21AEE">
            <w:pPr>
              <w:pBdr>
                <w:top w:val="nil"/>
                <w:left w:val="nil"/>
                <w:bottom w:val="nil"/>
                <w:right w:val="nil"/>
                <w:between w:val="nil"/>
              </w:pBdr>
              <w:spacing w:before="240" w:after="120"/>
              <w:rPr>
                <w:rFonts w:eastAsia="Arial"/>
                <w:noProof/>
                <w:color w:val="000000"/>
                <w:szCs w:val="22"/>
                <w:lang w:val="es-419"/>
              </w:rPr>
            </w:pPr>
            <w:r w:rsidRPr="009F307F">
              <w:rPr>
                <w:bCs/>
                <w:i/>
                <w:noProof/>
                <w:lang w:val="es-419"/>
              </w:rPr>
              <w:t>Indicadores de finalización satisfactoria (indicadores de productos)</w:t>
            </w:r>
          </w:p>
        </w:tc>
      </w:tr>
      <w:tr w:rsidR="00F21AEE" w:rsidRPr="009F307F" w14:paraId="16283899" w14:textId="77777777" w:rsidTr="00364DB9">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FDD02" w14:textId="3B39AA8A" w:rsidR="00F21AEE" w:rsidRPr="009F307F" w:rsidRDefault="00DF4251" w:rsidP="00F21AEE">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t>A</w:t>
            </w:r>
            <w:r w:rsidR="00C42EA1" w:rsidRPr="009F307F">
              <w:rPr>
                <w:rFonts w:eastAsia="Arial"/>
                <w:noProof/>
                <w:color w:val="000000"/>
                <w:szCs w:val="22"/>
                <w:lang w:val="es-419"/>
              </w:rPr>
              <w:t>dopción de un enfoque estratégico viable para lograr mejoras en los sectores creativos</w:t>
            </w:r>
            <w:r w:rsidRPr="009F307F">
              <w:rPr>
                <w:rFonts w:eastAsia="Arial"/>
                <w:noProof/>
                <w:color w:val="000000"/>
                <w:szCs w:val="22"/>
                <w:lang w:val="es-419"/>
              </w:rPr>
              <w:t>.</w:t>
            </w:r>
            <w:r w:rsidR="00C42EA1" w:rsidRPr="009F307F">
              <w:rPr>
                <w:rFonts w:eastAsia="Arial"/>
                <w:noProof/>
                <w:color w:val="000000"/>
                <w:szCs w:val="22"/>
                <w:lang w:val="es-419"/>
              </w:rPr>
              <w:t xml:space="preserve"> </w:t>
            </w:r>
            <w:r w:rsidR="00C42EA1" w:rsidRPr="009F307F">
              <w:rPr>
                <w:rFonts w:eastAsia="Arial"/>
                <w:noProof/>
                <w:color w:val="000000"/>
                <w:szCs w:val="22"/>
                <w:lang w:val="es-419"/>
              </w:rPr>
              <w:lastRenderedPageBreak/>
              <w:t>seleccionados en los países beneficiarios.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752F" w14:textId="31C9C2BE" w:rsidR="00F21AEE" w:rsidRPr="009F307F" w:rsidRDefault="00DF4251" w:rsidP="00F21AEE">
            <w:pPr>
              <w:pStyle w:val="ListParagraph"/>
              <w:numPr>
                <w:ilvl w:val="0"/>
                <w:numId w:val="8"/>
              </w:numPr>
              <w:pBdr>
                <w:top w:val="nil"/>
                <w:left w:val="nil"/>
                <w:bottom w:val="nil"/>
                <w:right w:val="nil"/>
                <w:between w:val="nil"/>
              </w:pBdr>
              <w:spacing w:line="240" w:lineRule="auto"/>
              <w:rPr>
                <w:rFonts w:eastAsia="Arial"/>
                <w:noProof/>
                <w:szCs w:val="22"/>
                <w:lang w:val="es-419"/>
              </w:rPr>
            </w:pPr>
            <w:r w:rsidRPr="009F307F">
              <w:rPr>
                <w:rFonts w:eastAsia="Arial"/>
                <w:noProof/>
                <w:szCs w:val="22"/>
                <w:lang w:val="es-419"/>
              </w:rPr>
              <w:lastRenderedPageBreak/>
              <w:t>Elaboración de un estudio exploratorio sobre los sectores creativo</w:t>
            </w:r>
            <w:r w:rsidR="00E63AF1" w:rsidRPr="009F307F">
              <w:rPr>
                <w:rFonts w:eastAsia="Arial"/>
                <w:noProof/>
                <w:szCs w:val="22"/>
                <w:lang w:val="es-419"/>
              </w:rPr>
              <w:t>s</w:t>
            </w:r>
            <w:r w:rsidRPr="009F307F">
              <w:rPr>
                <w:rFonts w:eastAsia="Arial"/>
                <w:noProof/>
                <w:szCs w:val="22"/>
                <w:lang w:val="es-419"/>
              </w:rPr>
              <w:t xml:space="preserve"> seleccionados en los países participantes</w:t>
            </w:r>
            <w:r w:rsidR="00354C23" w:rsidRPr="009F307F">
              <w:rPr>
                <w:rFonts w:eastAsia="Arial"/>
                <w:noProof/>
                <w:szCs w:val="22"/>
                <w:lang w:val="es-419"/>
              </w:rPr>
              <w:t>,</w:t>
            </w:r>
            <w:r w:rsidRPr="009F307F">
              <w:rPr>
                <w:rFonts w:eastAsia="Arial"/>
                <w:noProof/>
                <w:szCs w:val="22"/>
                <w:lang w:val="es-419"/>
              </w:rPr>
              <w:t xml:space="preserve"> </w:t>
            </w:r>
            <w:r w:rsidR="005F2BA6" w:rsidRPr="009F307F">
              <w:rPr>
                <w:rFonts w:eastAsia="Arial"/>
                <w:noProof/>
                <w:szCs w:val="22"/>
                <w:lang w:val="es-419"/>
              </w:rPr>
              <w:t>en el que se examine</w:t>
            </w:r>
            <w:r w:rsidR="00354C23" w:rsidRPr="009F307F">
              <w:rPr>
                <w:rFonts w:eastAsia="Arial"/>
                <w:noProof/>
                <w:szCs w:val="22"/>
                <w:lang w:val="es-419"/>
              </w:rPr>
              <w:t>n</w:t>
            </w:r>
            <w:r w:rsidRPr="009F307F">
              <w:rPr>
                <w:rFonts w:eastAsia="Arial"/>
                <w:noProof/>
                <w:szCs w:val="22"/>
                <w:lang w:val="es-419"/>
              </w:rPr>
              <w:t xml:space="preserve"> la utilización del sistema de PI por las empresas </w:t>
            </w:r>
            <w:r w:rsidRPr="009F307F">
              <w:rPr>
                <w:rFonts w:eastAsia="Arial"/>
                <w:noProof/>
                <w:szCs w:val="22"/>
                <w:lang w:val="es-419"/>
              </w:rPr>
              <w:lastRenderedPageBreak/>
              <w:t xml:space="preserve">creativas, las prioridades estratégicas nacionales, los motivos y el alcance de la infrautilización del sistema de PI, </w:t>
            </w:r>
            <w:r w:rsidR="00354C23" w:rsidRPr="009F307F">
              <w:rPr>
                <w:rFonts w:eastAsia="Arial"/>
                <w:noProof/>
                <w:szCs w:val="22"/>
                <w:lang w:val="es-419"/>
              </w:rPr>
              <w:t>y</w:t>
            </w:r>
            <w:r w:rsidRPr="009F307F">
              <w:rPr>
                <w:rFonts w:eastAsia="Arial"/>
                <w:noProof/>
                <w:szCs w:val="22"/>
                <w:lang w:val="es-419"/>
              </w:rPr>
              <w:t xml:space="preserve"> se proponga un enfoque viable para lograr los objetivos estratégicos.</w:t>
            </w:r>
          </w:p>
          <w:p w14:paraId="43C275A6" w14:textId="46528624" w:rsidR="00F21AEE" w:rsidRPr="009F307F" w:rsidRDefault="00DF4251" w:rsidP="00F21AEE">
            <w:pPr>
              <w:pStyle w:val="ListParagraph"/>
              <w:numPr>
                <w:ilvl w:val="0"/>
                <w:numId w:val="8"/>
              </w:numPr>
              <w:pBdr>
                <w:top w:val="nil"/>
                <w:left w:val="nil"/>
                <w:bottom w:val="nil"/>
                <w:right w:val="nil"/>
                <w:between w:val="nil"/>
              </w:pBdr>
              <w:spacing w:line="240" w:lineRule="auto"/>
              <w:rPr>
                <w:rFonts w:eastAsia="Arial"/>
                <w:noProof/>
                <w:szCs w:val="22"/>
                <w:lang w:val="es-419"/>
              </w:rPr>
            </w:pPr>
            <w:r w:rsidRPr="009F307F">
              <w:rPr>
                <w:rFonts w:eastAsia="Arial"/>
                <w:noProof/>
                <w:szCs w:val="22"/>
                <w:lang w:val="es-419"/>
              </w:rPr>
              <w:t>Estudio exploratorio validado por los beneficiarios y la Secretaría de la OMPI.</w:t>
            </w:r>
          </w:p>
        </w:tc>
      </w:tr>
      <w:tr w:rsidR="00F21AEE" w:rsidRPr="009F307F" w14:paraId="6346599B" w14:textId="77777777" w:rsidTr="00364DB9">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01083" w14:textId="18B3600C" w:rsidR="00F21AEE" w:rsidRPr="009F307F" w:rsidRDefault="00F21AEE" w:rsidP="00F21AEE">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lastRenderedPageBreak/>
              <w:t xml:space="preserve">2. </w:t>
            </w:r>
            <w:r w:rsidR="008C5086" w:rsidRPr="009F307F">
              <w:rPr>
                <w:rFonts w:eastAsia="Arial"/>
                <w:noProof/>
                <w:color w:val="000000"/>
                <w:szCs w:val="22"/>
                <w:lang w:val="es-419"/>
              </w:rPr>
              <w:t xml:space="preserve">Mejora de las competencias de </w:t>
            </w:r>
            <w:r w:rsidR="008C5086" w:rsidRPr="009F307F">
              <w:rPr>
                <w:rFonts w:eastAsia="Arial"/>
                <w:noProof/>
                <w:szCs w:val="22"/>
                <w:lang w:val="es-419"/>
              </w:rPr>
              <w:t>las partes interesadas en las industrias creativas en materia de protección, gestión, explotación y observancia de los derechos de PI</w:t>
            </w:r>
            <w:r w:rsidR="000B34F4" w:rsidRPr="009F307F">
              <w:rPr>
                <w:rFonts w:eastAsia="Arial"/>
                <w:noProof/>
                <w:szCs w:val="22"/>
                <w:lang w:val="es-419"/>
              </w:rPr>
              <w:t>,</w:t>
            </w:r>
            <w:r w:rsidR="008C5086" w:rsidRPr="009F307F">
              <w:rPr>
                <w:rFonts w:eastAsia="Arial"/>
                <w:noProof/>
                <w:szCs w:val="22"/>
                <w:lang w:val="es-419"/>
              </w:rPr>
              <w:t xml:space="preserve"> y de</w:t>
            </w:r>
            <w:r w:rsidR="00490EB5" w:rsidRPr="009F307F">
              <w:rPr>
                <w:rFonts w:eastAsia="Arial"/>
                <w:noProof/>
                <w:szCs w:val="22"/>
                <w:lang w:val="es-419"/>
              </w:rPr>
              <w:t xml:space="preserve"> comercialización </w:t>
            </w:r>
            <w:r w:rsidR="008C5086" w:rsidRPr="009F307F">
              <w:rPr>
                <w:rFonts w:eastAsia="Arial"/>
                <w:noProof/>
                <w:szCs w:val="22"/>
                <w:lang w:val="es-419"/>
              </w:rPr>
              <w:t>digital</w:t>
            </w:r>
            <w:r w:rsidR="000B34F4" w:rsidRPr="009F307F">
              <w:rPr>
                <w:rFonts w:eastAsia="Arial"/>
                <w:noProof/>
                <w:szCs w:val="22"/>
                <w:lang w:val="es-419"/>
              </w:rPr>
              <w:t>,</w:t>
            </w:r>
            <w:r w:rsidR="008C5086" w:rsidRPr="009F307F">
              <w:rPr>
                <w:rFonts w:eastAsia="Arial"/>
                <w:noProof/>
                <w:szCs w:val="22"/>
                <w:lang w:val="es-419"/>
              </w:rPr>
              <w:t xml:space="preserve"> que sean de interés para los sectores creativos seleccionados.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63DA5" w14:textId="605B0126" w:rsidR="00F21AEE" w:rsidRPr="009F307F" w:rsidRDefault="0072045C" w:rsidP="00F21AEE">
            <w:pPr>
              <w:pStyle w:val="ListParagraph"/>
              <w:numPr>
                <w:ilvl w:val="0"/>
                <w:numId w:val="9"/>
              </w:numPr>
              <w:spacing w:line="240" w:lineRule="auto"/>
              <w:rPr>
                <w:rFonts w:eastAsia="Arial"/>
                <w:noProof/>
                <w:color w:val="000000"/>
                <w:szCs w:val="22"/>
                <w:lang w:val="es-419"/>
              </w:rPr>
            </w:pPr>
            <w:r w:rsidRPr="009F307F">
              <w:rPr>
                <w:rFonts w:eastAsia="Arial"/>
                <w:noProof/>
                <w:szCs w:val="22"/>
                <w:lang w:val="es-419"/>
              </w:rPr>
              <w:t xml:space="preserve">Elaboración de los materiales genéricos sobre la gestión y la comercialización de la PI </w:t>
            </w:r>
            <w:r w:rsidR="000D4A9F" w:rsidRPr="009F307F">
              <w:rPr>
                <w:rFonts w:eastAsia="Arial"/>
                <w:noProof/>
                <w:szCs w:val="22"/>
                <w:lang w:val="es-419"/>
              </w:rPr>
              <w:t>en el entorno digital para las instituciones gubernamentales.</w:t>
            </w:r>
          </w:p>
          <w:p w14:paraId="3E87A46E" w14:textId="4AD0C7EC" w:rsidR="00F21AEE" w:rsidRPr="009F307F" w:rsidRDefault="000D4A9F" w:rsidP="00F21AEE">
            <w:pPr>
              <w:pStyle w:val="ListParagraph"/>
              <w:numPr>
                <w:ilvl w:val="0"/>
                <w:numId w:val="9"/>
              </w:numPr>
              <w:spacing w:line="240" w:lineRule="auto"/>
              <w:rPr>
                <w:rFonts w:eastAsia="Arial"/>
                <w:noProof/>
                <w:color w:val="000000"/>
                <w:szCs w:val="22"/>
                <w:lang w:val="es-419"/>
              </w:rPr>
            </w:pPr>
            <w:r w:rsidRPr="009F307F">
              <w:rPr>
                <w:rFonts w:eastAsia="Arial"/>
                <w:noProof/>
                <w:color w:val="000000"/>
                <w:szCs w:val="22"/>
                <w:lang w:val="es-419"/>
              </w:rPr>
              <w:t>Desarrollo de seis herramientas destinadas a los sectores creativos seleccionados sobre protección, gestión y comercialización de la PI para creadores.</w:t>
            </w:r>
          </w:p>
          <w:p w14:paraId="74BBE05B" w14:textId="31FAF8D0" w:rsidR="00F21AEE" w:rsidRPr="009F307F" w:rsidRDefault="008D711E" w:rsidP="00F21AEE">
            <w:pPr>
              <w:pStyle w:val="ListParagraph"/>
              <w:numPr>
                <w:ilvl w:val="0"/>
                <w:numId w:val="9"/>
              </w:numPr>
              <w:pBdr>
                <w:top w:val="nil"/>
                <w:left w:val="nil"/>
                <w:bottom w:val="nil"/>
                <w:right w:val="nil"/>
                <w:between w:val="nil"/>
              </w:pBdr>
              <w:spacing w:line="240" w:lineRule="auto"/>
              <w:rPr>
                <w:rFonts w:eastAsia="Arial"/>
                <w:noProof/>
                <w:color w:val="000000"/>
                <w:szCs w:val="22"/>
                <w:lang w:val="es-419"/>
              </w:rPr>
            </w:pPr>
            <w:r w:rsidRPr="009F307F">
              <w:rPr>
                <w:rFonts w:eastAsia="Arial"/>
                <w:noProof/>
                <w:szCs w:val="22"/>
                <w:lang w:val="es-419"/>
              </w:rPr>
              <w:t>Realización de d</w:t>
            </w:r>
            <w:r w:rsidR="006931BC" w:rsidRPr="009F307F">
              <w:rPr>
                <w:rFonts w:eastAsia="Arial"/>
                <w:noProof/>
                <w:szCs w:val="22"/>
                <w:lang w:val="es-419"/>
              </w:rPr>
              <w:t xml:space="preserve">os </w:t>
            </w:r>
            <w:r w:rsidRPr="009F307F">
              <w:rPr>
                <w:rFonts w:eastAsia="Arial"/>
                <w:noProof/>
                <w:szCs w:val="22"/>
                <w:lang w:val="es-419"/>
              </w:rPr>
              <w:t xml:space="preserve">(por confirmar) </w:t>
            </w:r>
            <w:r w:rsidR="006931BC" w:rsidRPr="009F307F">
              <w:rPr>
                <w:rFonts w:eastAsia="Arial"/>
                <w:noProof/>
                <w:szCs w:val="22"/>
                <w:lang w:val="es-419"/>
              </w:rPr>
              <w:t xml:space="preserve">actividades de fortalecimiento </w:t>
            </w:r>
            <w:r w:rsidRPr="009F307F">
              <w:rPr>
                <w:rFonts w:eastAsia="Arial"/>
                <w:noProof/>
                <w:szCs w:val="22"/>
                <w:lang w:val="es-419"/>
              </w:rPr>
              <w:t>de la capacidad en cada uno de los países beneficiarios en los sectores creativos seleccionados.</w:t>
            </w:r>
          </w:p>
          <w:p w14:paraId="669AFF70" w14:textId="7F39A3D4" w:rsidR="00F21AEE" w:rsidRPr="009F307F" w:rsidRDefault="008D711E" w:rsidP="00F21AEE">
            <w:pPr>
              <w:pStyle w:val="ListParagraph"/>
              <w:numPr>
                <w:ilvl w:val="0"/>
                <w:numId w:val="9"/>
              </w:numPr>
              <w:pBdr>
                <w:top w:val="nil"/>
                <w:left w:val="nil"/>
                <w:bottom w:val="nil"/>
                <w:right w:val="nil"/>
                <w:between w:val="nil"/>
              </w:pBdr>
              <w:spacing w:line="240" w:lineRule="auto"/>
              <w:rPr>
                <w:rFonts w:eastAsia="Arial"/>
                <w:noProof/>
                <w:color w:val="000000"/>
                <w:szCs w:val="22"/>
                <w:lang w:val="es-419"/>
              </w:rPr>
            </w:pPr>
            <w:r w:rsidRPr="009F307F">
              <w:rPr>
                <w:rFonts w:eastAsia="Arial"/>
                <w:noProof/>
                <w:color w:val="000000"/>
                <w:szCs w:val="22"/>
                <w:lang w:val="es-419"/>
              </w:rPr>
              <w:t xml:space="preserve">Puesta en marcha de </w:t>
            </w:r>
            <w:r w:rsidR="00954FEC" w:rsidRPr="009F307F">
              <w:rPr>
                <w:rFonts w:eastAsia="Arial"/>
                <w:noProof/>
                <w:color w:val="000000"/>
                <w:szCs w:val="22"/>
                <w:lang w:val="es-419"/>
              </w:rPr>
              <w:t>cuatro</w:t>
            </w:r>
            <w:r w:rsidR="00F21AEE" w:rsidRPr="009F307F">
              <w:rPr>
                <w:rFonts w:eastAsia="Arial"/>
                <w:noProof/>
                <w:color w:val="000000"/>
                <w:szCs w:val="22"/>
                <w:lang w:val="es-419"/>
              </w:rPr>
              <w:t xml:space="preserve"> </w:t>
            </w:r>
            <w:r w:rsidRPr="009F307F">
              <w:rPr>
                <w:rFonts w:eastAsia="Arial"/>
                <w:noProof/>
                <w:color w:val="000000"/>
                <w:szCs w:val="22"/>
                <w:lang w:val="es-419"/>
              </w:rPr>
              <w:t xml:space="preserve">programas de orientación fructíferos </w:t>
            </w:r>
            <w:r w:rsidR="00F21AEE" w:rsidRPr="009F307F">
              <w:rPr>
                <w:rFonts w:eastAsia="Arial"/>
                <w:noProof/>
                <w:color w:val="000000"/>
                <w:szCs w:val="22"/>
                <w:lang w:val="es-419"/>
              </w:rPr>
              <w:t>(</w:t>
            </w:r>
            <w:r w:rsidRPr="009F307F">
              <w:rPr>
                <w:rFonts w:eastAsia="Arial"/>
                <w:noProof/>
                <w:color w:val="000000"/>
                <w:szCs w:val="22"/>
                <w:lang w:val="es-419"/>
              </w:rPr>
              <w:t>uno en cada país</w:t>
            </w:r>
            <w:r w:rsidR="00F21AEE" w:rsidRPr="009F307F">
              <w:rPr>
                <w:rFonts w:eastAsia="Arial"/>
                <w:noProof/>
                <w:color w:val="000000"/>
                <w:szCs w:val="22"/>
                <w:lang w:val="es-419"/>
              </w:rPr>
              <w:t>).</w:t>
            </w:r>
          </w:p>
        </w:tc>
      </w:tr>
      <w:tr w:rsidR="00F21AEE" w:rsidRPr="009F307F" w14:paraId="344981EA" w14:textId="77777777" w:rsidTr="00364DB9">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87B0F" w14:textId="5443C47C" w:rsidR="00F21AEE" w:rsidRPr="009F307F" w:rsidRDefault="00F21AEE" w:rsidP="00F21AEE">
            <w:pPr>
              <w:pBdr>
                <w:top w:val="nil"/>
                <w:left w:val="nil"/>
                <w:bottom w:val="nil"/>
                <w:right w:val="nil"/>
                <w:between w:val="nil"/>
              </w:pBdr>
              <w:rPr>
                <w:rFonts w:eastAsia="Arial"/>
                <w:noProof/>
                <w:szCs w:val="22"/>
                <w:lang w:val="es-419"/>
              </w:rPr>
            </w:pPr>
            <w:r w:rsidRPr="009F307F">
              <w:rPr>
                <w:rFonts w:eastAsia="Arial"/>
                <w:noProof/>
                <w:color w:val="000000"/>
                <w:szCs w:val="22"/>
                <w:lang w:val="es-419"/>
              </w:rPr>
              <w:t xml:space="preserve">3. </w:t>
            </w:r>
            <w:r w:rsidR="008C5086" w:rsidRPr="009F307F">
              <w:rPr>
                <w:rFonts w:eastAsia="Arial"/>
                <w:noProof/>
                <w:szCs w:val="22"/>
                <w:lang w:val="es-419"/>
              </w:rPr>
              <w:t>Aumentar la sensibilización de los gobiernos locales y las empresas creativas sobre la importancia de utilizar el sistema de PI para adoptar decisiones estratégicas fundamentadas al respecto.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5A992" w14:textId="11C8C518" w:rsidR="00F21AEE" w:rsidRPr="009F307F" w:rsidRDefault="008D711E" w:rsidP="00F21AEE">
            <w:pPr>
              <w:pStyle w:val="ListParagraph"/>
              <w:numPr>
                <w:ilvl w:val="0"/>
                <w:numId w:val="10"/>
              </w:numPr>
              <w:pBdr>
                <w:top w:val="nil"/>
                <w:left w:val="nil"/>
                <w:bottom w:val="nil"/>
                <w:right w:val="nil"/>
                <w:between w:val="nil"/>
              </w:pBdr>
              <w:spacing w:line="240" w:lineRule="auto"/>
              <w:rPr>
                <w:rFonts w:eastAsia="Arial"/>
                <w:noProof/>
                <w:color w:val="000000"/>
                <w:szCs w:val="22"/>
                <w:lang w:val="es-419"/>
              </w:rPr>
            </w:pPr>
            <w:r w:rsidRPr="009F307F">
              <w:rPr>
                <w:rFonts w:eastAsia="Arial"/>
                <w:noProof/>
                <w:szCs w:val="22"/>
                <w:lang w:val="es-419"/>
              </w:rPr>
              <w:t>Establecimiento de un canal de información para divulgar conocimientos sobre oportunidades de colaboración, protección y gestión de la PI en todos los países participantes.</w:t>
            </w:r>
          </w:p>
          <w:p w14:paraId="43070594" w14:textId="484C7D90" w:rsidR="00F21AEE" w:rsidRPr="009F307F" w:rsidRDefault="000C094A" w:rsidP="00F21AEE">
            <w:pPr>
              <w:pStyle w:val="ListParagraph"/>
              <w:numPr>
                <w:ilvl w:val="0"/>
                <w:numId w:val="10"/>
              </w:numPr>
              <w:pBdr>
                <w:top w:val="nil"/>
                <w:left w:val="nil"/>
                <w:bottom w:val="nil"/>
                <w:right w:val="nil"/>
                <w:between w:val="nil"/>
              </w:pBdr>
              <w:spacing w:line="240" w:lineRule="auto"/>
              <w:rPr>
                <w:rFonts w:eastAsia="Arial"/>
                <w:noProof/>
                <w:color w:val="000000"/>
                <w:szCs w:val="22"/>
                <w:lang w:val="es-419"/>
              </w:rPr>
            </w:pPr>
            <w:r w:rsidRPr="009F307F">
              <w:rPr>
                <w:rFonts w:eastAsia="Arial"/>
                <w:noProof/>
                <w:szCs w:val="22"/>
                <w:lang w:val="es-419"/>
              </w:rPr>
              <w:t xml:space="preserve">Celebración </w:t>
            </w:r>
            <w:r w:rsidR="00086FF5" w:rsidRPr="009F307F">
              <w:rPr>
                <w:rFonts w:eastAsia="Arial"/>
                <w:noProof/>
                <w:szCs w:val="22"/>
                <w:lang w:val="es-419"/>
              </w:rPr>
              <w:t xml:space="preserve">satisfactoria </w:t>
            </w:r>
            <w:r w:rsidRPr="009F307F">
              <w:rPr>
                <w:rFonts w:eastAsia="Arial"/>
                <w:noProof/>
                <w:szCs w:val="22"/>
                <w:lang w:val="es-419"/>
              </w:rPr>
              <w:t>de cuatro eventos nacionales (uno en cada país</w:t>
            </w:r>
            <w:r w:rsidR="002C1230" w:rsidRPr="009F307F">
              <w:rPr>
                <w:rFonts w:eastAsia="Arial"/>
                <w:noProof/>
                <w:szCs w:val="22"/>
                <w:lang w:val="es-419"/>
              </w:rPr>
              <w:t xml:space="preserve"> participante</w:t>
            </w:r>
            <w:r w:rsidRPr="009F307F">
              <w:rPr>
                <w:rFonts w:eastAsia="Arial"/>
                <w:noProof/>
                <w:szCs w:val="22"/>
                <w:lang w:val="es-419"/>
              </w:rPr>
              <w:t>) para empresas creativas</w:t>
            </w:r>
            <w:r w:rsidR="00954FEC" w:rsidRPr="009F307F">
              <w:rPr>
                <w:rFonts w:eastAsia="Arial"/>
                <w:noProof/>
                <w:szCs w:val="22"/>
                <w:lang w:val="es-419"/>
              </w:rPr>
              <w:t>,</w:t>
            </w:r>
            <w:r w:rsidRPr="009F307F">
              <w:rPr>
                <w:rFonts w:eastAsia="Arial"/>
                <w:noProof/>
                <w:szCs w:val="22"/>
                <w:lang w:val="es-419"/>
              </w:rPr>
              <w:t xml:space="preserve"> con miras a sensibilizar sobre la importancia de la protección y gestión de la PI</w:t>
            </w:r>
            <w:r w:rsidR="00086FF5" w:rsidRPr="009F307F">
              <w:rPr>
                <w:rFonts w:eastAsia="Arial"/>
                <w:noProof/>
                <w:szCs w:val="22"/>
                <w:lang w:val="es-419"/>
              </w:rPr>
              <w:t>,</w:t>
            </w:r>
            <w:r w:rsidRPr="009F307F">
              <w:rPr>
                <w:rFonts w:eastAsia="Arial"/>
                <w:noProof/>
                <w:szCs w:val="22"/>
                <w:lang w:val="es-419"/>
              </w:rPr>
              <w:t xml:space="preserve"> y de las estrategias empresariales de PI</w:t>
            </w:r>
            <w:r w:rsidR="00086FF5" w:rsidRPr="009F307F">
              <w:rPr>
                <w:rFonts w:eastAsia="Arial"/>
                <w:noProof/>
                <w:szCs w:val="22"/>
                <w:lang w:val="es-419"/>
              </w:rPr>
              <w:t>,</w:t>
            </w:r>
            <w:r w:rsidRPr="009F307F">
              <w:rPr>
                <w:rFonts w:eastAsia="Arial"/>
                <w:noProof/>
                <w:szCs w:val="22"/>
                <w:lang w:val="es-419"/>
              </w:rPr>
              <w:t xml:space="preserve"> en todos los países participantes.</w:t>
            </w:r>
          </w:p>
          <w:p w14:paraId="7F6DD9CD" w14:textId="0A3FF472" w:rsidR="00F21AEE" w:rsidRPr="009F307F" w:rsidRDefault="000945CF" w:rsidP="00F21AEE">
            <w:pPr>
              <w:pStyle w:val="ListParagraph"/>
              <w:numPr>
                <w:ilvl w:val="0"/>
                <w:numId w:val="10"/>
              </w:numPr>
              <w:pBdr>
                <w:top w:val="nil"/>
                <w:left w:val="nil"/>
                <w:bottom w:val="nil"/>
                <w:right w:val="nil"/>
                <w:between w:val="nil"/>
              </w:pBdr>
              <w:spacing w:line="240" w:lineRule="auto"/>
              <w:rPr>
                <w:rFonts w:eastAsia="Arial"/>
                <w:noProof/>
                <w:color w:val="000000"/>
                <w:szCs w:val="22"/>
                <w:lang w:val="es-419"/>
              </w:rPr>
            </w:pPr>
            <w:r w:rsidRPr="009F307F">
              <w:rPr>
                <w:rFonts w:eastAsia="Arial"/>
                <w:noProof/>
                <w:szCs w:val="22"/>
                <w:lang w:val="es-419"/>
              </w:rPr>
              <w:t>Desarrollo y divulgación satisfactorios de un conjunto de directrices de sensibilización sobre los ámbitos seleccionados, adaptadas a los representantes de las autoridades nacionales, comprendidas, entre otras, las Oficinas de PI, sobre la manera en que la gestión y la observancia de los derechos de PI pueden mejorar las industrias creativas, las estrategias de políticas destinadas a aumentar la accesibilidad para utilizar el sistema de PI</w:t>
            </w:r>
            <w:r w:rsidR="00FC5709" w:rsidRPr="009F307F">
              <w:rPr>
                <w:rFonts w:eastAsia="Arial"/>
                <w:noProof/>
                <w:szCs w:val="22"/>
                <w:lang w:val="es-419"/>
              </w:rPr>
              <w:t xml:space="preserve"> y</w:t>
            </w:r>
            <w:r w:rsidRPr="009F307F">
              <w:rPr>
                <w:rFonts w:eastAsia="Arial"/>
                <w:noProof/>
                <w:szCs w:val="22"/>
                <w:lang w:val="es-419"/>
              </w:rPr>
              <w:t xml:space="preserve"> la gestión de los sistemas de PI.</w:t>
            </w:r>
          </w:p>
        </w:tc>
      </w:tr>
      <w:tr w:rsidR="00F21AEE" w:rsidRPr="009F307F" w14:paraId="4441D13A" w14:textId="77777777" w:rsidTr="00364DB9">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7519D" w14:textId="6E17A6A2" w:rsidR="00F21AEE" w:rsidRPr="009F307F" w:rsidRDefault="00F21AEE" w:rsidP="00F21AEE">
            <w:pPr>
              <w:pBdr>
                <w:top w:val="nil"/>
                <w:left w:val="nil"/>
                <w:bottom w:val="nil"/>
                <w:right w:val="nil"/>
                <w:between w:val="nil"/>
              </w:pBdr>
              <w:rPr>
                <w:rFonts w:eastAsia="Arial"/>
                <w:noProof/>
                <w:szCs w:val="22"/>
                <w:lang w:val="es-419"/>
              </w:rPr>
            </w:pPr>
            <w:r w:rsidRPr="009F307F">
              <w:rPr>
                <w:rFonts w:eastAsia="Arial"/>
                <w:noProof/>
                <w:color w:val="000000"/>
                <w:szCs w:val="22"/>
                <w:lang w:val="es-419"/>
              </w:rPr>
              <w:t xml:space="preserve">4. </w:t>
            </w:r>
            <w:r w:rsidR="00BE17F1" w:rsidRPr="009F307F">
              <w:rPr>
                <w:rFonts w:eastAsia="Arial"/>
                <w:noProof/>
                <w:szCs w:val="22"/>
                <w:lang w:val="es-419"/>
              </w:rPr>
              <w:t>Redes establecidas a escala nacional y regional entre los agentes de las industrias creativas.</w:t>
            </w:r>
          </w:p>
          <w:p w14:paraId="0AA2CBEF" w14:textId="77777777" w:rsidR="00F21AEE" w:rsidRPr="009F307F" w:rsidRDefault="00F21AEE" w:rsidP="00F21AEE">
            <w:pPr>
              <w:pBdr>
                <w:top w:val="nil"/>
                <w:left w:val="nil"/>
                <w:bottom w:val="nil"/>
                <w:right w:val="nil"/>
                <w:between w:val="nil"/>
              </w:pBdr>
              <w:rPr>
                <w:rFonts w:eastAsia="Arial"/>
                <w:noProof/>
                <w:color w:val="000000"/>
                <w:szCs w:val="22"/>
                <w:lang w:val="es-419"/>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366A" w14:textId="7A3E06CE" w:rsidR="00F21AEE" w:rsidRPr="009F307F" w:rsidRDefault="00A66436" w:rsidP="00F21AEE">
            <w:pPr>
              <w:pStyle w:val="ListParagraph"/>
              <w:numPr>
                <w:ilvl w:val="0"/>
                <w:numId w:val="11"/>
              </w:numPr>
              <w:spacing w:line="240" w:lineRule="auto"/>
              <w:rPr>
                <w:rFonts w:eastAsia="Arial"/>
                <w:noProof/>
                <w:szCs w:val="22"/>
                <w:lang w:val="es-419"/>
              </w:rPr>
            </w:pPr>
            <w:r w:rsidRPr="009F307F">
              <w:rPr>
                <w:rFonts w:eastAsia="Arial"/>
                <w:noProof/>
                <w:szCs w:val="22"/>
                <w:lang w:val="es-419"/>
              </w:rPr>
              <w:t>Creación de un sistema que proporcione información de interés actualizada sobre las industrias creativas seleccionadas y que sea utilizado por las partes interesadas.</w:t>
            </w:r>
          </w:p>
          <w:p w14:paraId="2C1248E4" w14:textId="07C66033" w:rsidR="00F21AEE" w:rsidRPr="009F307F" w:rsidRDefault="00C74666" w:rsidP="00F21AEE">
            <w:pPr>
              <w:pStyle w:val="ListParagraph"/>
              <w:numPr>
                <w:ilvl w:val="0"/>
                <w:numId w:val="11"/>
              </w:numPr>
              <w:spacing w:line="240" w:lineRule="auto"/>
              <w:rPr>
                <w:rFonts w:eastAsia="Arial"/>
                <w:noProof/>
                <w:szCs w:val="22"/>
                <w:lang w:val="es-419"/>
              </w:rPr>
            </w:pPr>
            <w:r w:rsidRPr="009F307F">
              <w:rPr>
                <w:rFonts w:eastAsia="Arial"/>
                <w:noProof/>
                <w:szCs w:val="22"/>
                <w:lang w:val="es-419"/>
              </w:rPr>
              <w:t xml:space="preserve">Celebración satisfactoria de dos eventos de establecimiento de redes para poner en contacto a los miembros de las redes </w:t>
            </w:r>
            <w:r w:rsidR="008D27F9" w:rsidRPr="009F307F">
              <w:rPr>
                <w:rFonts w:eastAsia="Arial"/>
                <w:noProof/>
                <w:szCs w:val="22"/>
                <w:lang w:val="es-419"/>
              </w:rPr>
              <w:t>de</w:t>
            </w:r>
            <w:r w:rsidRPr="009F307F">
              <w:rPr>
                <w:rFonts w:eastAsia="Arial"/>
                <w:noProof/>
                <w:szCs w:val="22"/>
                <w:lang w:val="es-419"/>
              </w:rPr>
              <w:t xml:space="preserve"> todos los países participantes.</w:t>
            </w:r>
          </w:p>
          <w:p w14:paraId="54831823" w14:textId="6AB9798C" w:rsidR="00F21AEE" w:rsidRPr="009F307F" w:rsidRDefault="00AE2C3D" w:rsidP="00F21AEE">
            <w:pPr>
              <w:pStyle w:val="ListParagraph"/>
              <w:numPr>
                <w:ilvl w:val="0"/>
                <w:numId w:val="11"/>
              </w:numPr>
              <w:spacing w:line="240" w:lineRule="auto"/>
              <w:rPr>
                <w:rFonts w:eastAsia="Arial"/>
                <w:noProof/>
                <w:szCs w:val="22"/>
                <w:lang w:val="es-419"/>
              </w:rPr>
            </w:pPr>
            <w:r w:rsidRPr="009F307F">
              <w:rPr>
                <w:rFonts w:eastAsia="Arial"/>
                <w:noProof/>
                <w:szCs w:val="22"/>
                <w:lang w:val="es-419"/>
              </w:rPr>
              <w:t>Establecimiento de centros nacionales y, cuando proceda, regionales para las empresas creativas.</w:t>
            </w:r>
          </w:p>
        </w:tc>
      </w:tr>
      <w:tr w:rsidR="00F21AEE" w:rsidRPr="009F307F" w14:paraId="411E1033" w14:textId="77777777" w:rsidTr="00364DB9">
        <w:trPr>
          <w:trHeight w:val="83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48818" w14:textId="49B71E69" w:rsidR="00F21AEE" w:rsidRPr="009F307F" w:rsidRDefault="000F632C" w:rsidP="00F21AEE">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lastRenderedPageBreak/>
              <w:t>Objetivos del proyecto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5DB62" w14:textId="770CFADD" w:rsidR="00F21AEE" w:rsidRPr="009F307F" w:rsidRDefault="007C2B8E" w:rsidP="00F21AEE">
            <w:pPr>
              <w:pStyle w:val="ListParagraph"/>
              <w:ind w:hanging="360"/>
              <w:rPr>
                <w:rFonts w:eastAsia="Arial"/>
                <w:noProof/>
                <w:szCs w:val="22"/>
                <w:lang w:val="es-419"/>
              </w:rPr>
            </w:pPr>
            <w:r w:rsidRPr="009F307F">
              <w:rPr>
                <w:rFonts w:eastAsia="Arial"/>
                <w:noProof/>
                <w:szCs w:val="22"/>
                <w:lang w:val="es-419"/>
              </w:rPr>
              <w:t>Indicadores de logro de los objetivos del proyecto (indicadores de resultados)</w:t>
            </w:r>
          </w:p>
        </w:tc>
      </w:tr>
      <w:tr w:rsidR="00F21AEE" w:rsidRPr="009F307F" w14:paraId="7208D1E8" w14:textId="77777777" w:rsidTr="00364DB9">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046F3" w14:textId="7C9E4F42" w:rsidR="00F21AEE" w:rsidRPr="009F307F" w:rsidRDefault="00F21AEE" w:rsidP="00F21AEE">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t xml:space="preserve">1. </w:t>
            </w:r>
            <w:r w:rsidR="007C2B8E" w:rsidRPr="009F307F">
              <w:rPr>
                <w:rFonts w:eastAsia="Arial"/>
                <w:noProof/>
                <w:szCs w:val="22"/>
                <w:lang w:val="es-419"/>
              </w:rPr>
              <w:t>Fortalecer la capacidad de las empresas locales integradas en las industrias creativas y de las autoridades nacionales, incluidas las Oficinas de PI, para utilizar y aprovechar las herramientas y estrategias de PI con el fin de agregar valor en pro de la diferenciación de sus productos y servicios</w:t>
            </w:r>
            <w:r w:rsidR="00764DED" w:rsidRPr="009F307F">
              <w:rPr>
                <w:rFonts w:eastAsia="Arial"/>
                <w:noProof/>
                <w:szCs w:val="22"/>
                <w:lang w:val="es-419"/>
              </w:rPr>
              <w:t>,</w:t>
            </w:r>
            <w:r w:rsidR="007C2B8E" w:rsidRPr="009F307F">
              <w:rPr>
                <w:rFonts w:eastAsia="Arial"/>
                <w:noProof/>
                <w:szCs w:val="22"/>
                <w:lang w:val="es-419"/>
              </w:rPr>
              <w:t xml:space="preserve"> y </w:t>
            </w:r>
            <w:r w:rsidR="005865DB" w:rsidRPr="009F307F">
              <w:rPr>
                <w:rFonts w:eastAsia="Arial"/>
                <w:noProof/>
                <w:szCs w:val="22"/>
                <w:lang w:val="es-419"/>
              </w:rPr>
              <w:t xml:space="preserve">para </w:t>
            </w:r>
            <w:r w:rsidR="007C2B8E" w:rsidRPr="009F307F">
              <w:rPr>
                <w:rFonts w:eastAsia="Arial"/>
                <w:noProof/>
                <w:szCs w:val="22"/>
                <w:lang w:val="es-419"/>
              </w:rPr>
              <w:t>diversificar sus actividades económicas.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EAAA0" w14:textId="2403DB08" w:rsidR="00F21AEE" w:rsidRPr="009F307F" w:rsidRDefault="00484168" w:rsidP="00F21AEE">
            <w:pPr>
              <w:pStyle w:val="ListParagraph"/>
              <w:numPr>
                <w:ilvl w:val="0"/>
                <w:numId w:val="13"/>
              </w:numPr>
              <w:pBdr>
                <w:top w:val="nil"/>
                <w:left w:val="nil"/>
                <w:bottom w:val="nil"/>
                <w:right w:val="nil"/>
                <w:between w:val="nil"/>
              </w:pBdr>
              <w:spacing w:after="220" w:line="240" w:lineRule="auto"/>
              <w:contextualSpacing w:val="0"/>
              <w:rPr>
                <w:rFonts w:eastAsia="Arial"/>
                <w:noProof/>
                <w:szCs w:val="22"/>
                <w:lang w:val="es-419"/>
              </w:rPr>
            </w:pPr>
            <w:r w:rsidRPr="009F307F">
              <w:rPr>
                <w:rFonts w:eastAsia="Arial"/>
                <w:noProof/>
                <w:szCs w:val="22"/>
                <w:lang w:val="es-419"/>
              </w:rPr>
              <w:t xml:space="preserve">El 80% de los participantes en las actividades de fortalecimiento de la capacidad </w:t>
            </w:r>
            <w:r w:rsidR="00C160A1" w:rsidRPr="009F307F">
              <w:rPr>
                <w:rFonts w:eastAsia="Arial"/>
                <w:noProof/>
                <w:szCs w:val="22"/>
                <w:lang w:val="es-419"/>
              </w:rPr>
              <w:t>indic</w:t>
            </w:r>
            <w:r w:rsidRPr="009F307F">
              <w:rPr>
                <w:rFonts w:eastAsia="Arial"/>
                <w:noProof/>
                <w:szCs w:val="22"/>
                <w:lang w:val="es-419"/>
              </w:rPr>
              <w:t>aron que las herramientas, las estrategias y las competencias en materia de PI adquiridas eran útiles.</w:t>
            </w:r>
          </w:p>
          <w:p w14:paraId="25348781" w14:textId="73B3E116" w:rsidR="00F21AEE" w:rsidRPr="009F307F" w:rsidRDefault="00C160A1" w:rsidP="00F21AEE">
            <w:pPr>
              <w:pStyle w:val="ListParagraph"/>
              <w:numPr>
                <w:ilvl w:val="0"/>
                <w:numId w:val="13"/>
              </w:numPr>
              <w:pBdr>
                <w:top w:val="nil"/>
                <w:left w:val="nil"/>
                <w:bottom w:val="nil"/>
                <w:right w:val="nil"/>
                <w:between w:val="nil"/>
              </w:pBdr>
              <w:spacing w:after="220" w:line="240" w:lineRule="auto"/>
              <w:contextualSpacing w:val="0"/>
              <w:rPr>
                <w:rFonts w:eastAsia="Arial"/>
                <w:noProof/>
                <w:szCs w:val="22"/>
                <w:lang w:val="es-419"/>
              </w:rPr>
            </w:pPr>
            <w:r w:rsidRPr="009F307F">
              <w:rPr>
                <w:rFonts w:eastAsia="Arial"/>
                <w:noProof/>
                <w:szCs w:val="22"/>
                <w:lang w:val="es-419"/>
              </w:rPr>
              <w:t>Al menos el 70% de los participantes señalaron que comprendían mejor la importancia que tiene la PI para las industrias creativas.</w:t>
            </w:r>
          </w:p>
          <w:p w14:paraId="6B3F2F5C" w14:textId="09ABF76E" w:rsidR="00F21AEE" w:rsidRPr="009F307F" w:rsidRDefault="00F21AEE" w:rsidP="00F21AEE">
            <w:pPr>
              <w:pStyle w:val="ListParagraph"/>
              <w:numPr>
                <w:ilvl w:val="0"/>
                <w:numId w:val="13"/>
              </w:numPr>
              <w:pBdr>
                <w:top w:val="nil"/>
                <w:left w:val="nil"/>
                <w:bottom w:val="nil"/>
                <w:right w:val="nil"/>
                <w:between w:val="nil"/>
              </w:pBdr>
              <w:spacing w:after="220" w:line="240" w:lineRule="auto"/>
              <w:contextualSpacing w:val="0"/>
              <w:rPr>
                <w:rFonts w:eastAsia="Arial"/>
                <w:noProof/>
                <w:szCs w:val="22"/>
                <w:lang w:val="es-419"/>
              </w:rPr>
            </w:pPr>
            <w:r w:rsidRPr="009F307F">
              <w:rPr>
                <w:rFonts w:eastAsia="Arial"/>
                <w:noProof/>
                <w:szCs w:val="22"/>
                <w:lang w:val="es-419"/>
              </w:rPr>
              <w:t>N</w:t>
            </w:r>
            <w:r w:rsidR="000859E8" w:rsidRPr="009F307F">
              <w:rPr>
                <w:rFonts w:eastAsia="Arial"/>
                <w:noProof/>
                <w:szCs w:val="22"/>
                <w:lang w:val="es-419"/>
              </w:rPr>
              <w:t>ú</w:t>
            </w:r>
            <w:r w:rsidRPr="009F307F">
              <w:rPr>
                <w:rFonts w:eastAsia="Arial"/>
                <w:noProof/>
                <w:szCs w:val="22"/>
                <w:lang w:val="es-419"/>
              </w:rPr>
              <w:t>m</w:t>
            </w:r>
            <w:r w:rsidR="000859E8" w:rsidRPr="009F307F">
              <w:rPr>
                <w:rFonts w:eastAsia="Arial"/>
                <w:noProof/>
                <w:szCs w:val="22"/>
                <w:lang w:val="es-419"/>
              </w:rPr>
              <w:t xml:space="preserve">ero de empresas </w:t>
            </w:r>
            <w:r w:rsidR="00C84ABF" w:rsidRPr="009F307F">
              <w:rPr>
                <w:rFonts w:eastAsia="Arial"/>
                <w:noProof/>
                <w:szCs w:val="22"/>
                <w:lang w:val="es-419"/>
              </w:rPr>
              <w:t xml:space="preserve">creativas </w:t>
            </w:r>
            <w:r w:rsidR="000859E8" w:rsidRPr="009F307F">
              <w:rPr>
                <w:rFonts w:eastAsia="Arial"/>
                <w:noProof/>
                <w:szCs w:val="22"/>
                <w:lang w:val="es-419"/>
              </w:rPr>
              <w:t>locales que indican que utilizarían las herramientas de PI desarrolladas durante el proyecto para añadir valor a sus productos o servicios.</w:t>
            </w:r>
          </w:p>
        </w:tc>
      </w:tr>
      <w:tr w:rsidR="00F21AEE" w:rsidRPr="009F307F" w14:paraId="68C2E972" w14:textId="77777777" w:rsidTr="00364DB9">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9AA4A" w14:textId="6BBDA633" w:rsidR="00F21AEE" w:rsidRPr="009F307F" w:rsidRDefault="00F21AEE" w:rsidP="00F21AEE">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t xml:space="preserve">2. </w:t>
            </w:r>
            <w:r w:rsidR="00484168" w:rsidRPr="009F307F">
              <w:rPr>
                <w:rFonts w:eastAsia="Arial"/>
                <w:noProof/>
                <w:szCs w:val="22"/>
                <w:lang w:val="es-419"/>
              </w:rPr>
              <w:t>Establecer redes entre las partes interesadas en el sector de las industrias creativas en el ámbito local para facilitar la transferencia de información, la cooperación y el crecimiento.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6C036" w14:textId="40E1785F" w:rsidR="00F21AEE" w:rsidRPr="009F307F" w:rsidRDefault="000859E8" w:rsidP="00F21AEE">
            <w:pPr>
              <w:pStyle w:val="ListParagraph"/>
              <w:numPr>
                <w:ilvl w:val="0"/>
                <w:numId w:val="14"/>
              </w:numPr>
              <w:pBdr>
                <w:top w:val="nil"/>
                <w:left w:val="nil"/>
                <w:bottom w:val="nil"/>
                <w:right w:val="nil"/>
                <w:between w:val="nil"/>
              </w:pBdr>
              <w:spacing w:after="220" w:line="240" w:lineRule="auto"/>
              <w:contextualSpacing w:val="0"/>
              <w:rPr>
                <w:rFonts w:eastAsia="Arial"/>
                <w:noProof/>
                <w:szCs w:val="22"/>
                <w:lang w:val="es-419"/>
              </w:rPr>
            </w:pPr>
            <w:r w:rsidRPr="009F307F">
              <w:rPr>
                <w:rFonts w:eastAsia="Arial"/>
                <w:noProof/>
                <w:szCs w:val="22"/>
                <w:lang w:val="es-419"/>
              </w:rPr>
              <w:t>Número de redes intersectoriales e</w:t>
            </w:r>
            <w:r w:rsidR="00D3787D" w:rsidRPr="009F307F">
              <w:rPr>
                <w:rFonts w:eastAsia="Arial"/>
                <w:noProof/>
                <w:szCs w:val="22"/>
                <w:lang w:val="es-419"/>
              </w:rPr>
              <w:t xml:space="preserve"> </w:t>
            </w:r>
            <w:r w:rsidRPr="009F307F">
              <w:rPr>
                <w:rFonts w:eastAsia="Arial"/>
                <w:noProof/>
                <w:szCs w:val="22"/>
                <w:lang w:val="es-419"/>
              </w:rPr>
              <w:t>intrasectoriales creadas durante la ejecución del proyecto.</w:t>
            </w:r>
          </w:p>
          <w:p w14:paraId="7CF89D99" w14:textId="50D48C7C" w:rsidR="00F21AEE" w:rsidRPr="009F307F" w:rsidRDefault="00F21AEE" w:rsidP="00F21AEE">
            <w:pPr>
              <w:pStyle w:val="ListParagraph"/>
              <w:numPr>
                <w:ilvl w:val="0"/>
                <w:numId w:val="14"/>
              </w:numPr>
              <w:pBdr>
                <w:top w:val="nil"/>
                <w:left w:val="nil"/>
                <w:bottom w:val="nil"/>
                <w:right w:val="nil"/>
                <w:between w:val="nil"/>
              </w:pBdr>
              <w:spacing w:after="220" w:line="240" w:lineRule="auto"/>
              <w:contextualSpacing w:val="0"/>
              <w:rPr>
                <w:rFonts w:eastAsia="Arial"/>
                <w:noProof/>
                <w:szCs w:val="22"/>
                <w:lang w:val="es-419"/>
              </w:rPr>
            </w:pPr>
            <w:r w:rsidRPr="009F307F">
              <w:rPr>
                <w:rFonts w:eastAsia="Arial"/>
                <w:noProof/>
                <w:szCs w:val="22"/>
                <w:lang w:val="es-419"/>
              </w:rPr>
              <w:t>Volume</w:t>
            </w:r>
            <w:r w:rsidR="001B13EC" w:rsidRPr="009F307F">
              <w:rPr>
                <w:rFonts w:eastAsia="Arial"/>
                <w:noProof/>
                <w:szCs w:val="22"/>
                <w:lang w:val="es-419"/>
              </w:rPr>
              <w:t>n de información intercambiada en las redes</w:t>
            </w:r>
            <w:r w:rsidRPr="009F307F">
              <w:rPr>
                <w:rFonts w:eastAsia="Arial"/>
                <w:noProof/>
                <w:szCs w:val="22"/>
                <w:lang w:val="es-419"/>
              </w:rPr>
              <w:t>.</w:t>
            </w:r>
          </w:p>
        </w:tc>
      </w:tr>
    </w:tbl>
    <w:p w14:paraId="1882A5CA" w14:textId="77777777" w:rsidR="00C166E3" w:rsidRPr="009F307F" w:rsidRDefault="00C166E3" w:rsidP="00C166E3">
      <w:pPr>
        <w:pStyle w:val="Endofdocument"/>
        <w:ind w:left="0"/>
        <w:rPr>
          <w:noProof/>
          <w:color w:val="000000" w:themeColor="text1"/>
          <w:lang w:val="es-419" w:bidi="en-US"/>
        </w:rPr>
        <w:sectPr w:rsidR="00C166E3" w:rsidRPr="009F307F" w:rsidSect="00364DB9">
          <w:headerReference w:type="default" r:id="rId10"/>
          <w:headerReference w:type="first" r:id="rId11"/>
          <w:endnotePr>
            <w:numFmt w:val="decimal"/>
          </w:endnotePr>
          <w:pgSz w:w="11907" w:h="16840" w:code="9"/>
          <w:pgMar w:top="567" w:right="1134" w:bottom="1079" w:left="1418" w:header="510" w:footer="1021" w:gutter="0"/>
          <w:pgNumType w:start="1"/>
          <w:cols w:space="720"/>
          <w:titlePg/>
          <w:docGrid w:linePitch="299"/>
        </w:sectPr>
      </w:pPr>
    </w:p>
    <w:p w14:paraId="671EF505" w14:textId="7BAA7CAC" w:rsidR="00C166E3" w:rsidRPr="009F307F" w:rsidRDefault="00C166E3" w:rsidP="00C166E3">
      <w:pPr>
        <w:pBdr>
          <w:top w:val="nil"/>
          <w:left w:val="nil"/>
          <w:bottom w:val="nil"/>
          <w:right w:val="nil"/>
          <w:between w:val="nil"/>
        </w:pBdr>
        <w:spacing w:before="120"/>
        <w:jc w:val="both"/>
        <w:rPr>
          <w:rFonts w:eastAsia="Arial"/>
          <w:noProof/>
          <w:color w:val="000000"/>
          <w:szCs w:val="22"/>
          <w:lang w:val="es-419"/>
        </w:rPr>
      </w:pPr>
      <w:r w:rsidRPr="009F307F">
        <w:rPr>
          <w:rFonts w:eastAsia="Arial"/>
          <w:noProof/>
          <w:color w:val="000000"/>
          <w:szCs w:val="22"/>
          <w:lang w:val="es-419"/>
        </w:rPr>
        <w:lastRenderedPageBreak/>
        <w:t xml:space="preserve">4. </w:t>
      </w:r>
      <w:r w:rsidR="001619E3" w:rsidRPr="009F307F">
        <w:rPr>
          <w:rFonts w:eastAsia="Arial"/>
          <w:noProof/>
          <w:szCs w:val="22"/>
          <w:lang w:val="es-419"/>
        </w:rPr>
        <w:t>CALENDARIO DE EJECUCIÓN</w:t>
      </w:r>
      <w:r w:rsidR="001619E3" w:rsidRPr="009F307F">
        <w:rPr>
          <w:rStyle w:val="FootnoteReference"/>
          <w:rFonts w:eastAsia="Arial"/>
          <w:noProof/>
          <w:szCs w:val="22"/>
          <w:lang w:val="es-419"/>
        </w:rPr>
        <w:footnoteReference w:id="4"/>
      </w:r>
    </w:p>
    <w:tbl>
      <w:tblPr>
        <w:tblpPr w:leftFromText="180" w:rightFromText="180" w:vertAnchor="text" w:horzAnchor="margin" w:tblpXSpec="center" w:tblpY="297"/>
        <w:tblOverlap w:val="never"/>
        <w:tblW w:w="15285"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CellMar>
          <w:left w:w="107" w:type="dxa"/>
          <w:right w:w="107" w:type="dxa"/>
        </w:tblCellMar>
        <w:tblLook w:val="0000" w:firstRow="0" w:lastRow="0" w:firstColumn="0" w:lastColumn="0" w:noHBand="0" w:noVBand="0"/>
      </w:tblPr>
      <w:tblGrid>
        <w:gridCol w:w="7455"/>
        <w:gridCol w:w="630"/>
        <w:gridCol w:w="630"/>
        <w:gridCol w:w="720"/>
        <w:gridCol w:w="630"/>
        <w:gridCol w:w="810"/>
        <w:gridCol w:w="630"/>
        <w:gridCol w:w="630"/>
        <w:gridCol w:w="630"/>
        <w:gridCol w:w="630"/>
        <w:gridCol w:w="630"/>
        <w:gridCol w:w="630"/>
        <w:gridCol w:w="630"/>
      </w:tblGrid>
      <w:tr w:rsidR="00C166E3" w:rsidRPr="009F307F" w14:paraId="7C3A5B1B" w14:textId="77777777" w:rsidTr="00364DB9">
        <w:trPr>
          <w:trHeight w:val="240"/>
          <w:tblHeader/>
        </w:trPr>
        <w:tc>
          <w:tcPr>
            <w:tcW w:w="7455" w:type="dxa"/>
            <w:vMerge w:val="restart"/>
            <w:shd w:val="clear" w:color="auto" w:fill="auto"/>
          </w:tcPr>
          <w:p w14:paraId="29AABB53" w14:textId="53BE28C2" w:rsidR="00C166E3" w:rsidRPr="009F307F" w:rsidRDefault="00C166E3" w:rsidP="00364DB9">
            <w:pPr>
              <w:tabs>
                <w:tab w:val="center" w:pos="3620"/>
                <w:tab w:val="right" w:pos="7241"/>
              </w:tabs>
              <w:spacing w:before="120" w:after="120"/>
              <w:rPr>
                <w:b/>
                <w:noProof/>
                <w:sz w:val="24"/>
                <w:szCs w:val="24"/>
                <w:lang w:val="es-419"/>
              </w:rPr>
            </w:pPr>
            <w:r w:rsidRPr="009F307F">
              <w:rPr>
                <w:b/>
                <w:noProof/>
                <w:sz w:val="24"/>
                <w:szCs w:val="24"/>
                <w:lang w:val="es-419"/>
              </w:rPr>
              <w:tab/>
              <w:t>Activi</w:t>
            </w:r>
            <w:r w:rsidR="009D51A5" w:rsidRPr="009F307F">
              <w:rPr>
                <w:b/>
                <w:noProof/>
                <w:sz w:val="24"/>
                <w:szCs w:val="24"/>
                <w:lang w:val="es-419"/>
              </w:rPr>
              <w:t>dad</w:t>
            </w:r>
            <w:r w:rsidRPr="009F307F">
              <w:rPr>
                <w:rStyle w:val="FootnoteReference"/>
                <w:b/>
                <w:noProof/>
                <w:sz w:val="24"/>
                <w:szCs w:val="24"/>
                <w:lang w:val="es-419"/>
              </w:rPr>
              <w:footnoteReference w:id="5"/>
            </w:r>
            <w:r w:rsidRPr="009F307F">
              <w:rPr>
                <w:b/>
                <w:noProof/>
                <w:sz w:val="24"/>
                <w:szCs w:val="24"/>
                <w:lang w:val="es-419"/>
              </w:rPr>
              <w:tab/>
            </w:r>
          </w:p>
        </w:tc>
        <w:tc>
          <w:tcPr>
            <w:tcW w:w="7830" w:type="dxa"/>
            <w:gridSpan w:val="12"/>
            <w:shd w:val="clear" w:color="auto" w:fill="EEECE1" w:themeFill="background2"/>
          </w:tcPr>
          <w:p w14:paraId="15E13852" w14:textId="3C9E8FA7" w:rsidR="00C166E3" w:rsidRPr="009F307F" w:rsidRDefault="006447B2" w:rsidP="00364DB9">
            <w:pPr>
              <w:jc w:val="center"/>
              <w:rPr>
                <w:b/>
                <w:noProof/>
                <w:szCs w:val="22"/>
                <w:lang w:val="es-419"/>
              </w:rPr>
            </w:pPr>
            <w:r w:rsidRPr="009F307F">
              <w:rPr>
                <w:b/>
                <w:noProof/>
                <w:szCs w:val="22"/>
                <w:lang w:val="es-419"/>
              </w:rPr>
              <w:t>Trimestre</w:t>
            </w:r>
            <w:r w:rsidR="00C166E3" w:rsidRPr="009F307F">
              <w:rPr>
                <w:b/>
                <w:noProof/>
                <w:szCs w:val="22"/>
                <w:lang w:val="es-419"/>
              </w:rPr>
              <w:t>s</w:t>
            </w:r>
          </w:p>
        </w:tc>
      </w:tr>
      <w:tr w:rsidR="00C166E3" w:rsidRPr="009F307F" w14:paraId="7D60F766" w14:textId="77777777" w:rsidTr="00364DB9">
        <w:trPr>
          <w:trHeight w:val="266"/>
          <w:tblHeader/>
        </w:trPr>
        <w:tc>
          <w:tcPr>
            <w:tcW w:w="7455" w:type="dxa"/>
            <w:vMerge/>
            <w:shd w:val="clear" w:color="auto" w:fill="auto"/>
          </w:tcPr>
          <w:p w14:paraId="65C61949" w14:textId="77777777" w:rsidR="00C166E3" w:rsidRPr="009F307F" w:rsidRDefault="00C166E3" w:rsidP="00364DB9">
            <w:pPr>
              <w:jc w:val="center"/>
              <w:rPr>
                <w:noProof/>
                <w:szCs w:val="22"/>
                <w:lang w:val="es-419"/>
              </w:rPr>
            </w:pPr>
          </w:p>
        </w:tc>
        <w:tc>
          <w:tcPr>
            <w:tcW w:w="2610" w:type="dxa"/>
            <w:gridSpan w:val="4"/>
            <w:shd w:val="clear" w:color="auto" w:fill="EEECE1" w:themeFill="background2"/>
          </w:tcPr>
          <w:p w14:paraId="7BC4F6BC" w14:textId="55D4C3B2" w:rsidR="00C166E3" w:rsidRPr="009F307F" w:rsidRDefault="006447B2" w:rsidP="00364DB9">
            <w:pPr>
              <w:jc w:val="center"/>
              <w:rPr>
                <w:b/>
                <w:noProof/>
                <w:szCs w:val="22"/>
                <w:lang w:val="es-419"/>
              </w:rPr>
            </w:pPr>
            <w:r w:rsidRPr="009F307F">
              <w:rPr>
                <w:b/>
                <w:noProof/>
                <w:szCs w:val="22"/>
                <w:lang w:val="es-419"/>
              </w:rPr>
              <w:t>Año</w:t>
            </w:r>
            <w:r w:rsidR="00C166E3" w:rsidRPr="009F307F">
              <w:rPr>
                <w:b/>
                <w:noProof/>
                <w:szCs w:val="22"/>
                <w:lang w:val="es-419"/>
              </w:rPr>
              <w:t xml:space="preserve"> 1</w:t>
            </w:r>
          </w:p>
        </w:tc>
        <w:tc>
          <w:tcPr>
            <w:tcW w:w="2700" w:type="dxa"/>
            <w:gridSpan w:val="4"/>
            <w:shd w:val="clear" w:color="auto" w:fill="EEECE1" w:themeFill="background2"/>
          </w:tcPr>
          <w:p w14:paraId="4E3A75BE" w14:textId="71DCE8FE" w:rsidR="00C166E3" w:rsidRPr="009F307F" w:rsidRDefault="006447B2" w:rsidP="00364DB9">
            <w:pPr>
              <w:jc w:val="center"/>
              <w:rPr>
                <w:b/>
                <w:noProof/>
                <w:szCs w:val="22"/>
                <w:lang w:val="es-419"/>
              </w:rPr>
            </w:pPr>
            <w:r w:rsidRPr="009F307F">
              <w:rPr>
                <w:b/>
                <w:noProof/>
                <w:szCs w:val="22"/>
                <w:lang w:val="es-419"/>
              </w:rPr>
              <w:t xml:space="preserve">Año </w:t>
            </w:r>
            <w:r w:rsidR="00C166E3" w:rsidRPr="009F307F">
              <w:rPr>
                <w:b/>
                <w:noProof/>
                <w:szCs w:val="22"/>
                <w:lang w:val="es-419"/>
              </w:rPr>
              <w:t>2</w:t>
            </w:r>
          </w:p>
        </w:tc>
        <w:tc>
          <w:tcPr>
            <w:tcW w:w="2520" w:type="dxa"/>
            <w:gridSpan w:val="4"/>
            <w:shd w:val="clear" w:color="auto" w:fill="EEECE1" w:themeFill="background2"/>
          </w:tcPr>
          <w:p w14:paraId="33C3E625" w14:textId="7EA1E737" w:rsidR="00C166E3" w:rsidRPr="009F307F" w:rsidRDefault="006447B2" w:rsidP="00364DB9">
            <w:pPr>
              <w:jc w:val="center"/>
              <w:rPr>
                <w:b/>
                <w:noProof/>
                <w:szCs w:val="22"/>
                <w:lang w:val="es-419"/>
              </w:rPr>
            </w:pPr>
            <w:r w:rsidRPr="009F307F">
              <w:rPr>
                <w:b/>
                <w:noProof/>
                <w:szCs w:val="22"/>
                <w:lang w:val="es-419"/>
              </w:rPr>
              <w:t xml:space="preserve">Año </w:t>
            </w:r>
            <w:r w:rsidR="00C166E3" w:rsidRPr="009F307F">
              <w:rPr>
                <w:b/>
                <w:noProof/>
                <w:szCs w:val="22"/>
                <w:lang w:val="es-419"/>
              </w:rPr>
              <w:t>3</w:t>
            </w:r>
          </w:p>
        </w:tc>
      </w:tr>
      <w:tr w:rsidR="00C166E3" w:rsidRPr="009F307F" w14:paraId="41E23788" w14:textId="77777777" w:rsidTr="00364DB9">
        <w:trPr>
          <w:trHeight w:val="316"/>
          <w:tblHeader/>
        </w:trPr>
        <w:tc>
          <w:tcPr>
            <w:tcW w:w="7455" w:type="dxa"/>
            <w:vMerge/>
            <w:shd w:val="clear" w:color="auto" w:fill="auto"/>
          </w:tcPr>
          <w:p w14:paraId="0BFFFBB8" w14:textId="77777777" w:rsidR="00C166E3" w:rsidRPr="009F307F" w:rsidRDefault="00C166E3" w:rsidP="00364DB9">
            <w:pPr>
              <w:rPr>
                <w:noProof/>
                <w:szCs w:val="22"/>
                <w:lang w:val="es-419"/>
              </w:rPr>
            </w:pPr>
          </w:p>
        </w:tc>
        <w:tc>
          <w:tcPr>
            <w:tcW w:w="630" w:type="dxa"/>
            <w:shd w:val="clear" w:color="auto" w:fill="EEECE1" w:themeFill="background2"/>
          </w:tcPr>
          <w:p w14:paraId="76687877" w14:textId="6BEB2C52" w:rsidR="00C166E3" w:rsidRPr="009F307F" w:rsidRDefault="00C166E3" w:rsidP="00364DB9">
            <w:pPr>
              <w:rPr>
                <w:noProof/>
                <w:szCs w:val="22"/>
                <w:lang w:val="es-419"/>
              </w:rPr>
            </w:pPr>
            <w:r w:rsidRPr="009F307F">
              <w:rPr>
                <w:noProof/>
                <w:szCs w:val="22"/>
                <w:lang w:val="es-419"/>
              </w:rPr>
              <w:t>1</w:t>
            </w:r>
            <w:r w:rsidR="006447B2" w:rsidRPr="009F307F">
              <w:rPr>
                <w:noProof/>
                <w:szCs w:val="22"/>
                <w:lang w:val="es-419"/>
              </w:rPr>
              <w:t>º</w:t>
            </w:r>
          </w:p>
        </w:tc>
        <w:tc>
          <w:tcPr>
            <w:tcW w:w="630" w:type="dxa"/>
            <w:shd w:val="clear" w:color="auto" w:fill="EEECE1" w:themeFill="background2"/>
          </w:tcPr>
          <w:p w14:paraId="20E25708" w14:textId="297AEC18" w:rsidR="00C166E3" w:rsidRPr="009F307F" w:rsidRDefault="00C166E3" w:rsidP="00364DB9">
            <w:pPr>
              <w:rPr>
                <w:noProof/>
                <w:szCs w:val="22"/>
                <w:lang w:val="es-419"/>
              </w:rPr>
            </w:pPr>
            <w:r w:rsidRPr="009F307F">
              <w:rPr>
                <w:noProof/>
                <w:szCs w:val="22"/>
                <w:lang w:val="es-419"/>
              </w:rPr>
              <w:t>2</w:t>
            </w:r>
            <w:r w:rsidR="006447B2" w:rsidRPr="009F307F">
              <w:rPr>
                <w:noProof/>
                <w:szCs w:val="22"/>
                <w:lang w:val="es-419"/>
              </w:rPr>
              <w:t>º</w:t>
            </w:r>
          </w:p>
        </w:tc>
        <w:tc>
          <w:tcPr>
            <w:tcW w:w="720" w:type="dxa"/>
            <w:shd w:val="clear" w:color="auto" w:fill="auto"/>
          </w:tcPr>
          <w:p w14:paraId="263193AB" w14:textId="3CFF62CA" w:rsidR="00C166E3" w:rsidRPr="009F307F" w:rsidRDefault="00C166E3" w:rsidP="00364DB9">
            <w:pPr>
              <w:rPr>
                <w:noProof/>
                <w:szCs w:val="22"/>
                <w:lang w:val="es-419"/>
              </w:rPr>
            </w:pPr>
            <w:r w:rsidRPr="009F307F">
              <w:rPr>
                <w:noProof/>
                <w:szCs w:val="22"/>
                <w:lang w:val="es-419"/>
              </w:rPr>
              <w:t>3</w:t>
            </w:r>
            <w:r w:rsidR="006447B2" w:rsidRPr="009F307F">
              <w:rPr>
                <w:noProof/>
                <w:szCs w:val="22"/>
                <w:lang w:val="es-419"/>
              </w:rPr>
              <w:t>º</w:t>
            </w:r>
          </w:p>
        </w:tc>
        <w:tc>
          <w:tcPr>
            <w:tcW w:w="630" w:type="dxa"/>
            <w:shd w:val="clear" w:color="auto" w:fill="auto"/>
          </w:tcPr>
          <w:p w14:paraId="56FABEB8" w14:textId="2115CFF2" w:rsidR="00C166E3" w:rsidRPr="009F307F" w:rsidRDefault="00C166E3" w:rsidP="00364DB9">
            <w:pPr>
              <w:rPr>
                <w:noProof/>
                <w:szCs w:val="22"/>
                <w:lang w:val="es-419"/>
              </w:rPr>
            </w:pPr>
            <w:r w:rsidRPr="009F307F">
              <w:rPr>
                <w:noProof/>
                <w:szCs w:val="22"/>
                <w:lang w:val="es-419"/>
              </w:rPr>
              <w:t>4</w:t>
            </w:r>
            <w:r w:rsidR="006447B2" w:rsidRPr="009F307F">
              <w:rPr>
                <w:noProof/>
                <w:szCs w:val="22"/>
                <w:lang w:val="es-419"/>
              </w:rPr>
              <w:t>º</w:t>
            </w:r>
          </w:p>
        </w:tc>
        <w:tc>
          <w:tcPr>
            <w:tcW w:w="810" w:type="dxa"/>
            <w:shd w:val="clear" w:color="auto" w:fill="auto"/>
          </w:tcPr>
          <w:p w14:paraId="6C736A23" w14:textId="4672AC6C" w:rsidR="00C166E3" w:rsidRPr="009F307F" w:rsidRDefault="006447B2" w:rsidP="00364DB9">
            <w:pPr>
              <w:rPr>
                <w:noProof/>
                <w:szCs w:val="22"/>
                <w:lang w:val="es-419"/>
              </w:rPr>
            </w:pPr>
            <w:r w:rsidRPr="009F307F">
              <w:rPr>
                <w:noProof/>
                <w:szCs w:val="22"/>
                <w:lang w:val="es-419"/>
              </w:rPr>
              <w:t>1º</w:t>
            </w:r>
          </w:p>
        </w:tc>
        <w:tc>
          <w:tcPr>
            <w:tcW w:w="630" w:type="dxa"/>
            <w:shd w:val="clear" w:color="auto" w:fill="auto"/>
          </w:tcPr>
          <w:p w14:paraId="22BBC3FE" w14:textId="644F82CB" w:rsidR="00C166E3" w:rsidRPr="009F307F" w:rsidRDefault="00C166E3" w:rsidP="00364DB9">
            <w:pPr>
              <w:rPr>
                <w:noProof/>
                <w:szCs w:val="22"/>
                <w:lang w:val="es-419"/>
              </w:rPr>
            </w:pPr>
            <w:r w:rsidRPr="009F307F">
              <w:rPr>
                <w:noProof/>
                <w:szCs w:val="22"/>
                <w:lang w:val="es-419"/>
              </w:rPr>
              <w:t>2</w:t>
            </w:r>
            <w:r w:rsidR="006447B2" w:rsidRPr="009F307F">
              <w:rPr>
                <w:noProof/>
                <w:szCs w:val="22"/>
                <w:lang w:val="es-419"/>
              </w:rPr>
              <w:t>º</w:t>
            </w:r>
          </w:p>
        </w:tc>
        <w:tc>
          <w:tcPr>
            <w:tcW w:w="630" w:type="dxa"/>
          </w:tcPr>
          <w:p w14:paraId="185AA3BE" w14:textId="7C2074F5" w:rsidR="00C166E3" w:rsidRPr="009F307F" w:rsidRDefault="00C166E3" w:rsidP="00364DB9">
            <w:pPr>
              <w:rPr>
                <w:noProof/>
                <w:szCs w:val="22"/>
                <w:lang w:val="es-419"/>
              </w:rPr>
            </w:pPr>
            <w:r w:rsidRPr="009F307F">
              <w:rPr>
                <w:noProof/>
                <w:szCs w:val="22"/>
                <w:lang w:val="es-419"/>
              </w:rPr>
              <w:t>3</w:t>
            </w:r>
            <w:r w:rsidR="006447B2" w:rsidRPr="009F307F">
              <w:rPr>
                <w:noProof/>
                <w:szCs w:val="22"/>
                <w:lang w:val="es-419"/>
              </w:rPr>
              <w:t>º</w:t>
            </w:r>
          </w:p>
        </w:tc>
        <w:tc>
          <w:tcPr>
            <w:tcW w:w="630" w:type="dxa"/>
          </w:tcPr>
          <w:p w14:paraId="684879E7" w14:textId="1EB49FFF" w:rsidR="00C166E3" w:rsidRPr="009F307F" w:rsidRDefault="00C166E3" w:rsidP="00364DB9">
            <w:pPr>
              <w:rPr>
                <w:noProof/>
                <w:szCs w:val="22"/>
                <w:lang w:val="es-419"/>
              </w:rPr>
            </w:pPr>
            <w:r w:rsidRPr="009F307F">
              <w:rPr>
                <w:noProof/>
                <w:szCs w:val="22"/>
                <w:lang w:val="es-419"/>
              </w:rPr>
              <w:t>4</w:t>
            </w:r>
            <w:r w:rsidR="006447B2" w:rsidRPr="009F307F">
              <w:rPr>
                <w:noProof/>
                <w:szCs w:val="22"/>
                <w:lang w:val="es-419"/>
              </w:rPr>
              <w:t>º</w:t>
            </w:r>
          </w:p>
        </w:tc>
        <w:tc>
          <w:tcPr>
            <w:tcW w:w="630" w:type="dxa"/>
          </w:tcPr>
          <w:p w14:paraId="3F797081" w14:textId="23224C37" w:rsidR="00C166E3" w:rsidRPr="009F307F" w:rsidRDefault="006447B2" w:rsidP="00364DB9">
            <w:pPr>
              <w:rPr>
                <w:noProof/>
                <w:szCs w:val="22"/>
                <w:lang w:val="es-419"/>
              </w:rPr>
            </w:pPr>
            <w:r w:rsidRPr="009F307F">
              <w:rPr>
                <w:noProof/>
                <w:szCs w:val="22"/>
                <w:lang w:val="es-419"/>
              </w:rPr>
              <w:t>1º</w:t>
            </w:r>
          </w:p>
        </w:tc>
        <w:tc>
          <w:tcPr>
            <w:tcW w:w="630" w:type="dxa"/>
          </w:tcPr>
          <w:p w14:paraId="30DDD9AF" w14:textId="49F60655" w:rsidR="00C166E3" w:rsidRPr="009F307F" w:rsidRDefault="00C166E3" w:rsidP="00364DB9">
            <w:pPr>
              <w:rPr>
                <w:noProof/>
                <w:szCs w:val="22"/>
                <w:lang w:val="es-419"/>
              </w:rPr>
            </w:pPr>
            <w:r w:rsidRPr="009F307F">
              <w:rPr>
                <w:noProof/>
                <w:szCs w:val="22"/>
                <w:lang w:val="es-419"/>
              </w:rPr>
              <w:t>2</w:t>
            </w:r>
            <w:r w:rsidR="006447B2" w:rsidRPr="009F307F">
              <w:rPr>
                <w:noProof/>
                <w:szCs w:val="22"/>
                <w:lang w:val="es-419"/>
              </w:rPr>
              <w:t>º</w:t>
            </w:r>
          </w:p>
        </w:tc>
        <w:tc>
          <w:tcPr>
            <w:tcW w:w="630" w:type="dxa"/>
          </w:tcPr>
          <w:p w14:paraId="49F4D9BA" w14:textId="2AE08450" w:rsidR="00C166E3" w:rsidRPr="009F307F" w:rsidRDefault="00C166E3" w:rsidP="00364DB9">
            <w:pPr>
              <w:rPr>
                <w:noProof/>
                <w:szCs w:val="22"/>
                <w:lang w:val="es-419"/>
              </w:rPr>
            </w:pPr>
            <w:r w:rsidRPr="009F307F">
              <w:rPr>
                <w:noProof/>
                <w:szCs w:val="22"/>
                <w:lang w:val="es-419"/>
              </w:rPr>
              <w:t>3</w:t>
            </w:r>
            <w:r w:rsidR="006447B2" w:rsidRPr="009F307F">
              <w:rPr>
                <w:noProof/>
                <w:szCs w:val="22"/>
                <w:lang w:val="es-419"/>
              </w:rPr>
              <w:t>º</w:t>
            </w:r>
          </w:p>
        </w:tc>
        <w:tc>
          <w:tcPr>
            <w:tcW w:w="630" w:type="dxa"/>
          </w:tcPr>
          <w:p w14:paraId="51519587" w14:textId="6E4A67EC" w:rsidR="00C166E3" w:rsidRPr="009F307F" w:rsidRDefault="00C166E3" w:rsidP="00364DB9">
            <w:pPr>
              <w:rPr>
                <w:noProof/>
                <w:szCs w:val="22"/>
                <w:lang w:val="es-419"/>
              </w:rPr>
            </w:pPr>
            <w:r w:rsidRPr="009F307F">
              <w:rPr>
                <w:noProof/>
                <w:szCs w:val="22"/>
                <w:lang w:val="es-419"/>
              </w:rPr>
              <w:t>4</w:t>
            </w:r>
            <w:r w:rsidR="006447B2" w:rsidRPr="009F307F">
              <w:rPr>
                <w:noProof/>
                <w:szCs w:val="22"/>
                <w:lang w:val="es-419"/>
              </w:rPr>
              <w:t>º</w:t>
            </w:r>
          </w:p>
        </w:tc>
      </w:tr>
      <w:tr w:rsidR="00C166E3" w:rsidRPr="009F307F" w14:paraId="2CA68C8B" w14:textId="77777777" w:rsidTr="00364DB9">
        <w:trPr>
          <w:trHeight w:val="283"/>
        </w:trPr>
        <w:tc>
          <w:tcPr>
            <w:tcW w:w="7455" w:type="dxa"/>
            <w:shd w:val="clear" w:color="auto" w:fill="auto"/>
          </w:tcPr>
          <w:p w14:paraId="1E792DEE" w14:textId="4DAA8CAE" w:rsidR="00C166E3" w:rsidRPr="009F307F" w:rsidRDefault="00D3115D" w:rsidP="00364DB9">
            <w:pPr>
              <w:rPr>
                <w:rFonts w:eastAsia="Arial"/>
                <w:noProof/>
                <w:color w:val="000000"/>
                <w:szCs w:val="22"/>
                <w:lang w:val="es-419"/>
              </w:rPr>
            </w:pPr>
            <w:r w:rsidRPr="009F307F">
              <w:rPr>
                <w:rFonts w:eastAsia="Arial"/>
                <w:noProof/>
                <w:szCs w:val="22"/>
                <w:lang w:val="es-419"/>
              </w:rPr>
              <w:t>Actividades anteriores a la ejecución</w:t>
            </w:r>
            <w:r w:rsidRPr="009F307F">
              <w:rPr>
                <w:rStyle w:val="FootnoteReference"/>
                <w:rFonts w:eastAsia="Arial"/>
                <w:noProof/>
                <w:szCs w:val="22"/>
                <w:lang w:val="es-419"/>
              </w:rPr>
              <w:footnoteReference w:id="6"/>
            </w:r>
            <w:r w:rsidR="00C166E3" w:rsidRPr="009F307F">
              <w:rPr>
                <w:rFonts w:eastAsia="Arial"/>
                <w:noProof/>
                <w:color w:val="000000"/>
                <w:szCs w:val="22"/>
                <w:lang w:val="es-419"/>
              </w:rPr>
              <w:t>:</w:t>
            </w:r>
          </w:p>
          <w:p w14:paraId="29E3CEEA" w14:textId="0E6A12A0" w:rsidR="00C166E3" w:rsidRPr="009F307F" w:rsidRDefault="00D3115D" w:rsidP="00C166E3">
            <w:pPr>
              <w:pStyle w:val="ListParagraph"/>
              <w:numPr>
                <w:ilvl w:val="0"/>
                <w:numId w:val="15"/>
              </w:numPr>
              <w:spacing w:line="240" w:lineRule="auto"/>
              <w:rPr>
                <w:rFonts w:eastAsia="Arial"/>
                <w:noProof/>
                <w:color w:val="000000"/>
                <w:szCs w:val="22"/>
                <w:lang w:val="es-419"/>
              </w:rPr>
            </w:pPr>
            <w:r w:rsidRPr="009F307F">
              <w:rPr>
                <w:rFonts w:eastAsia="Arial"/>
                <w:noProof/>
                <w:szCs w:val="22"/>
                <w:lang w:val="es-419"/>
              </w:rPr>
              <w:t>selección de países piloto</w:t>
            </w:r>
            <w:r w:rsidR="00C166E3" w:rsidRPr="009F307F">
              <w:rPr>
                <w:rFonts w:eastAsia="Arial"/>
                <w:noProof/>
                <w:color w:val="000000"/>
                <w:szCs w:val="22"/>
                <w:lang w:val="es-419"/>
              </w:rPr>
              <w:t>;</w:t>
            </w:r>
          </w:p>
          <w:p w14:paraId="2385BD7A" w14:textId="20C15A76" w:rsidR="00C166E3" w:rsidRPr="009F307F" w:rsidRDefault="00D3115D" w:rsidP="00C166E3">
            <w:pPr>
              <w:pStyle w:val="ListParagraph"/>
              <w:numPr>
                <w:ilvl w:val="0"/>
                <w:numId w:val="15"/>
              </w:numPr>
              <w:spacing w:line="240" w:lineRule="auto"/>
              <w:rPr>
                <w:rFonts w:eastAsia="Arial"/>
                <w:noProof/>
                <w:color w:val="000000"/>
                <w:szCs w:val="22"/>
                <w:lang w:val="es-419"/>
              </w:rPr>
            </w:pPr>
            <w:r w:rsidRPr="009F307F">
              <w:rPr>
                <w:rFonts w:eastAsia="Arial"/>
                <w:noProof/>
                <w:szCs w:val="22"/>
                <w:lang w:val="es-419"/>
              </w:rPr>
              <w:t>designación del coordinador nacional que actuará como representante institucional del país; y</w:t>
            </w:r>
          </w:p>
          <w:p w14:paraId="5CC2BC52" w14:textId="4954C0C3" w:rsidR="00C166E3" w:rsidRPr="009F307F" w:rsidRDefault="00D3115D" w:rsidP="00C166E3">
            <w:pPr>
              <w:pStyle w:val="ListParagraph"/>
              <w:numPr>
                <w:ilvl w:val="0"/>
                <w:numId w:val="15"/>
              </w:numPr>
              <w:spacing w:line="240" w:lineRule="auto"/>
              <w:rPr>
                <w:rFonts w:eastAsia="Arial"/>
                <w:noProof/>
                <w:color w:val="000000"/>
                <w:szCs w:val="22"/>
                <w:lang w:val="es-419"/>
              </w:rPr>
            </w:pPr>
            <w:r w:rsidRPr="009F307F">
              <w:rPr>
                <w:rFonts w:eastAsia="Arial"/>
                <w:noProof/>
                <w:szCs w:val="22"/>
                <w:lang w:val="es-419"/>
              </w:rPr>
              <w:t>constitución del equipo que se ocupa del proyecto</w:t>
            </w:r>
          </w:p>
        </w:tc>
        <w:tc>
          <w:tcPr>
            <w:tcW w:w="630" w:type="dxa"/>
            <w:shd w:val="clear" w:color="auto" w:fill="EEECE1" w:themeFill="background2"/>
          </w:tcPr>
          <w:p w14:paraId="35BF8F2D" w14:textId="77777777" w:rsidR="00C166E3" w:rsidRPr="009F307F" w:rsidRDefault="00C166E3" w:rsidP="00364DB9">
            <w:pPr>
              <w:jc w:val="center"/>
              <w:rPr>
                <w:noProof/>
                <w:szCs w:val="22"/>
                <w:lang w:val="es-419"/>
              </w:rPr>
            </w:pPr>
            <w:r w:rsidRPr="009F307F">
              <w:rPr>
                <w:noProof/>
                <w:szCs w:val="22"/>
                <w:lang w:val="es-419"/>
              </w:rPr>
              <w:t>X</w:t>
            </w:r>
          </w:p>
        </w:tc>
        <w:tc>
          <w:tcPr>
            <w:tcW w:w="630" w:type="dxa"/>
            <w:shd w:val="clear" w:color="auto" w:fill="EEECE1" w:themeFill="background2"/>
          </w:tcPr>
          <w:p w14:paraId="10E46EB8" w14:textId="77777777" w:rsidR="00C166E3" w:rsidRPr="009F307F" w:rsidRDefault="00C166E3" w:rsidP="00364DB9">
            <w:pPr>
              <w:jc w:val="center"/>
              <w:rPr>
                <w:noProof/>
                <w:szCs w:val="22"/>
                <w:lang w:val="es-419"/>
              </w:rPr>
            </w:pPr>
            <w:r w:rsidRPr="009F307F">
              <w:rPr>
                <w:noProof/>
                <w:szCs w:val="22"/>
                <w:lang w:val="es-419"/>
              </w:rPr>
              <w:t>x</w:t>
            </w:r>
          </w:p>
        </w:tc>
        <w:tc>
          <w:tcPr>
            <w:tcW w:w="720" w:type="dxa"/>
            <w:shd w:val="clear" w:color="auto" w:fill="auto"/>
          </w:tcPr>
          <w:p w14:paraId="26783341" w14:textId="77777777" w:rsidR="00C166E3" w:rsidRPr="009F307F" w:rsidRDefault="00C166E3" w:rsidP="00364DB9">
            <w:pPr>
              <w:jc w:val="center"/>
              <w:rPr>
                <w:noProof/>
                <w:szCs w:val="22"/>
                <w:lang w:val="es-419"/>
              </w:rPr>
            </w:pPr>
          </w:p>
        </w:tc>
        <w:tc>
          <w:tcPr>
            <w:tcW w:w="630" w:type="dxa"/>
            <w:shd w:val="clear" w:color="auto" w:fill="auto"/>
          </w:tcPr>
          <w:p w14:paraId="6C53171B" w14:textId="77777777" w:rsidR="00C166E3" w:rsidRPr="009F307F" w:rsidRDefault="00C166E3" w:rsidP="00364DB9">
            <w:pPr>
              <w:jc w:val="center"/>
              <w:rPr>
                <w:noProof/>
                <w:szCs w:val="22"/>
                <w:lang w:val="es-419"/>
              </w:rPr>
            </w:pPr>
          </w:p>
        </w:tc>
        <w:tc>
          <w:tcPr>
            <w:tcW w:w="810" w:type="dxa"/>
            <w:shd w:val="clear" w:color="auto" w:fill="EEECE1" w:themeFill="background2"/>
          </w:tcPr>
          <w:p w14:paraId="4AAA667C" w14:textId="77777777" w:rsidR="00C166E3" w:rsidRPr="009F307F" w:rsidRDefault="00C166E3" w:rsidP="00364DB9">
            <w:pPr>
              <w:rPr>
                <w:noProof/>
                <w:szCs w:val="22"/>
                <w:lang w:val="es-419"/>
              </w:rPr>
            </w:pPr>
          </w:p>
        </w:tc>
        <w:tc>
          <w:tcPr>
            <w:tcW w:w="630" w:type="dxa"/>
            <w:shd w:val="clear" w:color="auto" w:fill="EEECE1" w:themeFill="background2"/>
          </w:tcPr>
          <w:p w14:paraId="062A90AC" w14:textId="77777777" w:rsidR="00C166E3" w:rsidRPr="009F307F" w:rsidRDefault="00C166E3" w:rsidP="00364DB9">
            <w:pPr>
              <w:rPr>
                <w:noProof/>
                <w:szCs w:val="22"/>
                <w:lang w:val="es-419"/>
              </w:rPr>
            </w:pPr>
          </w:p>
        </w:tc>
        <w:tc>
          <w:tcPr>
            <w:tcW w:w="630" w:type="dxa"/>
            <w:shd w:val="clear" w:color="auto" w:fill="auto"/>
          </w:tcPr>
          <w:p w14:paraId="29FCBFFF" w14:textId="77777777" w:rsidR="00C166E3" w:rsidRPr="009F307F" w:rsidRDefault="00C166E3" w:rsidP="00364DB9">
            <w:pPr>
              <w:rPr>
                <w:noProof/>
                <w:szCs w:val="22"/>
                <w:lang w:val="es-419"/>
              </w:rPr>
            </w:pPr>
          </w:p>
        </w:tc>
        <w:tc>
          <w:tcPr>
            <w:tcW w:w="630" w:type="dxa"/>
            <w:shd w:val="clear" w:color="auto" w:fill="auto"/>
          </w:tcPr>
          <w:p w14:paraId="605E653D" w14:textId="77777777" w:rsidR="00C166E3" w:rsidRPr="009F307F" w:rsidRDefault="00C166E3" w:rsidP="00364DB9">
            <w:pPr>
              <w:rPr>
                <w:noProof/>
                <w:szCs w:val="22"/>
                <w:lang w:val="es-419"/>
              </w:rPr>
            </w:pPr>
          </w:p>
        </w:tc>
        <w:tc>
          <w:tcPr>
            <w:tcW w:w="630" w:type="dxa"/>
            <w:shd w:val="clear" w:color="auto" w:fill="EEECE1" w:themeFill="background2"/>
          </w:tcPr>
          <w:p w14:paraId="205EB991" w14:textId="77777777" w:rsidR="00C166E3" w:rsidRPr="009F307F" w:rsidRDefault="00C166E3" w:rsidP="00364DB9">
            <w:pPr>
              <w:rPr>
                <w:noProof/>
                <w:szCs w:val="22"/>
                <w:lang w:val="es-419"/>
              </w:rPr>
            </w:pPr>
          </w:p>
        </w:tc>
        <w:tc>
          <w:tcPr>
            <w:tcW w:w="630" w:type="dxa"/>
            <w:shd w:val="clear" w:color="auto" w:fill="EEECE1" w:themeFill="background2"/>
          </w:tcPr>
          <w:p w14:paraId="6D01B26F" w14:textId="77777777" w:rsidR="00C166E3" w:rsidRPr="009F307F" w:rsidRDefault="00C166E3" w:rsidP="00364DB9">
            <w:pPr>
              <w:rPr>
                <w:noProof/>
                <w:szCs w:val="22"/>
                <w:lang w:val="es-419"/>
              </w:rPr>
            </w:pPr>
          </w:p>
        </w:tc>
        <w:tc>
          <w:tcPr>
            <w:tcW w:w="630" w:type="dxa"/>
          </w:tcPr>
          <w:p w14:paraId="75274674" w14:textId="77777777" w:rsidR="00C166E3" w:rsidRPr="009F307F" w:rsidRDefault="00C166E3" w:rsidP="00364DB9">
            <w:pPr>
              <w:rPr>
                <w:noProof/>
                <w:szCs w:val="22"/>
                <w:lang w:val="es-419"/>
              </w:rPr>
            </w:pPr>
          </w:p>
        </w:tc>
        <w:tc>
          <w:tcPr>
            <w:tcW w:w="630" w:type="dxa"/>
          </w:tcPr>
          <w:p w14:paraId="7EC6D356" w14:textId="77777777" w:rsidR="00C166E3" w:rsidRPr="009F307F" w:rsidRDefault="00C166E3" w:rsidP="00364DB9">
            <w:pPr>
              <w:rPr>
                <w:noProof/>
                <w:szCs w:val="22"/>
                <w:lang w:val="es-419"/>
              </w:rPr>
            </w:pPr>
          </w:p>
        </w:tc>
      </w:tr>
      <w:tr w:rsidR="00C166E3" w:rsidRPr="009F307F" w14:paraId="60D27C24" w14:textId="77777777" w:rsidTr="00364DB9">
        <w:trPr>
          <w:trHeight w:val="283"/>
        </w:trPr>
        <w:tc>
          <w:tcPr>
            <w:tcW w:w="7455" w:type="dxa"/>
            <w:shd w:val="clear" w:color="auto" w:fill="auto"/>
          </w:tcPr>
          <w:p w14:paraId="0C6A858B" w14:textId="4E008F29" w:rsidR="00C166E3" w:rsidRPr="009F307F" w:rsidRDefault="00CC7C05" w:rsidP="00364DB9">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t>Llevar a cabo un estudio exploratorio sobre la situación específica de las industrias creativas seleccionadas en los países beneficiarios con el fin de definir las cuestiones estratégicas que se deben abordar en la ejecución del proyecto en consonancia con las políticas nacionales</w:t>
            </w:r>
          </w:p>
        </w:tc>
        <w:tc>
          <w:tcPr>
            <w:tcW w:w="630" w:type="dxa"/>
            <w:shd w:val="clear" w:color="auto" w:fill="EEECE1" w:themeFill="background2"/>
          </w:tcPr>
          <w:p w14:paraId="6D91DF30" w14:textId="77777777" w:rsidR="00C166E3" w:rsidRPr="009F307F" w:rsidRDefault="00C166E3" w:rsidP="00364DB9">
            <w:pPr>
              <w:jc w:val="center"/>
              <w:rPr>
                <w:noProof/>
                <w:szCs w:val="22"/>
                <w:lang w:val="es-419"/>
              </w:rPr>
            </w:pPr>
          </w:p>
        </w:tc>
        <w:tc>
          <w:tcPr>
            <w:tcW w:w="630" w:type="dxa"/>
            <w:shd w:val="clear" w:color="auto" w:fill="EEECE1" w:themeFill="background2"/>
          </w:tcPr>
          <w:p w14:paraId="102C2F66" w14:textId="77777777" w:rsidR="00C166E3" w:rsidRPr="009F307F" w:rsidRDefault="00C166E3" w:rsidP="00364DB9">
            <w:pPr>
              <w:jc w:val="center"/>
              <w:rPr>
                <w:noProof/>
                <w:szCs w:val="22"/>
                <w:lang w:val="es-419"/>
              </w:rPr>
            </w:pPr>
            <w:r w:rsidRPr="009F307F">
              <w:rPr>
                <w:noProof/>
                <w:szCs w:val="22"/>
                <w:lang w:val="es-419"/>
              </w:rPr>
              <w:t>x</w:t>
            </w:r>
          </w:p>
        </w:tc>
        <w:tc>
          <w:tcPr>
            <w:tcW w:w="720" w:type="dxa"/>
            <w:shd w:val="clear" w:color="auto" w:fill="auto"/>
          </w:tcPr>
          <w:p w14:paraId="0A231262" w14:textId="77777777" w:rsidR="00C166E3" w:rsidRPr="009F307F" w:rsidRDefault="00C166E3" w:rsidP="00364DB9">
            <w:pPr>
              <w:jc w:val="center"/>
              <w:rPr>
                <w:noProof/>
                <w:szCs w:val="22"/>
                <w:lang w:val="es-419"/>
              </w:rPr>
            </w:pPr>
            <w:r w:rsidRPr="009F307F">
              <w:rPr>
                <w:noProof/>
                <w:szCs w:val="22"/>
                <w:lang w:val="es-419"/>
              </w:rPr>
              <w:t>x</w:t>
            </w:r>
          </w:p>
        </w:tc>
        <w:tc>
          <w:tcPr>
            <w:tcW w:w="630" w:type="dxa"/>
            <w:shd w:val="clear" w:color="auto" w:fill="auto"/>
          </w:tcPr>
          <w:p w14:paraId="7E84E129" w14:textId="77777777" w:rsidR="00C166E3" w:rsidRPr="009F307F" w:rsidRDefault="00C166E3" w:rsidP="00364DB9">
            <w:pPr>
              <w:jc w:val="center"/>
              <w:rPr>
                <w:noProof/>
                <w:szCs w:val="22"/>
                <w:lang w:val="es-419"/>
              </w:rPr>
            </w:pPr>
          </w:p>
        </w:tc>
        <w:tc>
          <w:tcPr>
            <w:tcW w:w="810" w:type="dxa"/>
            <w:shd w:val="clear" w:color="auto" w:fill="EEECE1" w:themeFill="background2"/>
          </w:tcPr>
          <w:p w14:paraId="4ABEDE80" w14:textId="77777777" w:rsidR="00C166E3" w:rsidRPr="009F307F" w:rsidRDefault="00C166E3" w:rsidP="00364DB9">
            <w:pPr>
              <w:rPr>
                <w:noProof/>
                <w:szCs w:val="22"/>
                <w:lang w:val="es-419"/>
              </w:rPr>
            </w:pPr>
          </w:p>
        </w:tc>
        <w:tc>
          <w:tcPr>
            <w:tcW w:w="630" w:type="dxa"/>
            <w:shd w:val="clear" w:color="auto" w:fill="EEECE1" w:themeFill="background2"/>
          </w:tcPr>
          <w:p w14:paraId="176AB10A" w14:textId="77777777" w:rsidR="00C166E3" w:rsidRPr="009F307F" w:rsidRDefault="00C166E3" w:rsidP="00364DB9">
            <w:pPr>
              <w:rPr>
                <w:noProof/>
                <w:szCs w:val="22"/>
                <w:lang w:val="es-419"/>
              </w:rPr>
            </w:pPr>
          </w:p>
        </w:tc>
        <w:tc>
          <w:tcPr>
            <w:tcW w:w="630" w:type="dxa"/>
            <w:shd w:val="clear" w:color="auto" w:fill="auto"/>
          </w:tcPr>
          <w:p w14:paraId="73168C9E" w14:textId="77777777" w:rsidR="00C166E3" w:rsidRPr="009F307F" w:rsidRDefault="00C166E3" w:rsidP="00364DB9">
            <w:pPr>
              <w:rPr>
                <w:noProof/>
                <w:szCs w:val="22"/>
                <w:lang w:val="es-419"/>
              </w:rPr>
            </w:pPr>
          </w:p>
        </w:tc>
        <w:tc>
          <w:tcPr>
            <w:tcW w:w="630" w:type="dxa"/>
            <w:shd w:val="clear" w:color="auto" w:fill="auto"/>
          </w:tcPr>
          <w:p w14:paraId="431D8E3F" w14:textId="77777777" w:rsidR="00C166E3" w:rsidRPr="009F307F" w:rsidRDefault="00C166E3" w:rsidP="00364DB9">
            <w:pPr>
              <w:rPr>
                <w:noProof/>
                <w:szCs w:val="22"/>
                <w:lang w:val="es-419"/>
              </w:rPr>
            </w:pPr>
          </w:p>
        </w:tc>
        <w:tc>
          <w:tcPr>
            <w:tcW w:w="630" w:type="dxa"/>
            <w:shd w:val="clear" w:color="auto" w:fill="EEECE1" w:themeFill="background2"/>
          </w:tcPr>
          <w:p w14:paraId="5FE6E2AC" w14:textId="77777777" w:rsidR="00C166E3" w:rsidRPr="009F307F" w:rsidRDefault="00C166E3" w:rsidP="00364DB9">
            <w:pPr>
              <w:rPr>
                <w:noProof/>
                <w:szCs w:val="22"/>
                <w:lang w:val="es-419"/>
              </w:rPr>
            </w:pPr>
          </w:p>
        </w:tc>
        <w:tc>
          <w:tcPr>
            <w:tcW w:w="630" w:type="dxa"/>
            <w:shd w:val="clear" w:color="auto" w:fill="EEECE1" w:themeFill="background2"/>
          </w:tcPr>
          <w:p w14:paraId="3792CDE1" w14:textId="77777777" w:rsidR="00C166E3" w:rsidRPr="009F307F" w:rsidRDefault="00C166E3" w:rsidP="00364DB9">
            <w:pPr>
              <w:rPr>
                <w:noProof/>
                <w:szCs w:val="22"/>
                <w:lang w:val="es-419"/>
              </w:rPr>
            </w:pPr>
          </w:p>
        </w:tc>
        <w:tc>
          <w:tcPr>
            <w:tcW w:w="630" w:type="dxa"/>
          </w:tcPr>
          <w:p w14:paraId="15F11213" w14:textId="77777777" w:rsidR="00C166E3" w:rsidRPr="009F307F" w:rsidRDefault="00C166E3" w:rsidP="00364DB9">
            <w:pPr>
              <w:rPr>
                <w:noProof/>
                <w:szCs w:val="22"/>
                <w:lang w:val="es-419"/>
              </w:rPr>
            </w:pPr>
          </w:p>
        </w:tc>
        <w:tc>
          <w:tcPr>
            <w:tcW w:w="630" w:type="dxa"/>
          </w:tcPr>
          <w:p w14:paraId="5C4F1481" w14:textId="77777777" w:rsidR="00C166E3" w:rsidRPr="009F307F" w:rsidRDefault="00C166E3" w:rsidP="00364DB9">
            <w:pPr>
              <w:rPr>
                <w:noProof/>
                <w:szCs w:val="22"/>
                <w:lang w:val="es-419"/>
              </w:rPr>
            </w:pPr>
          </w:p>
        </w:tc>
      </w:tr>
      <w:tr w:rsidR="00C166E3" w:rsidRPr="009F307F" w14:paraId="7F5FBBCC" w14:textId="77777777" w:rsidTr="00364DB9">
        <w:trPr>
          <w:trHeight w:val="283"/>
        </w:trPr>
        <w:tc>
          <w:tcPr>
            <w:tcW w:w="7455" w:type="dxa"/>
            <w:shd w:val="clear" w:color="auto" w:fill="auto"/>
          </w:tcPr>
          <w:p w14:paraId="05F164C5" w14:textId="6BA58E66" w:rsidR="00C166E3" w:rsidRPr="009F307F" w:rsidRDefault="009A695F" w:rsidP="00364DB9">
            <w:pPr>
              <w:pBdr>
                <w:top w:val="nil"/>
                <w:left w:val="nil"/>
                <w:bottom w:val="nil"/>
                <w:right w:val="nil"/>
                <w:between w:val="nil"/>
              </w:pBdr>
              <w:rPr>
                <w:rFonts w:eastAsia="Arial"/>
                <w:noProof/>
                <w:color w:val="000000"/>
                <w:szCs w:val="22"/>
                <w:lang w:val="es-419"/>
              </w:rPr>
            </w:pPr>
            <w:r w:rsidRPr="009F307F">
              <w:rPr>
                <w:rFonts w:eastAsia="Arial"/>
                <w:noProof/>
                <w:color w:val="000000"/>
                <w:szCs w:val="22"/>
                <w:lang w:val="es-419"/>
              </w:rPr>
              <w:t>Presentar los resultados del estudio a las partes interesadas para que el proyecto tenga el efecto deseado</w:t>
            </w:r>
          </w:p>
        </w:tc>
        <w:tc>
          <w:tcPr>
            <w:tcW w:w="630" w:type="dxa"/>
            <w:shd w:val="clear" w:color="auto" w:fill="EEECE1" w:themeFill="background2"/>
          </w:tcPr>
          <w:p w14:paraId="18B39E6E" w14:textId="77777777" w:rsidR="00C166E3" w:rsidRPr="009F307F" w:rsidRDefault="00C166E3" w:rsidP="00364DB9">
            <w:pPr>
              <w:jc w:val="center"/>
              <w:rPr>
                <w:noProof/>
                <w:szCs w:val="22"/>
                <w:lang w:val="es-419"/>
              </w:rPr>
            </w:pPr>
          </w:p>
        </w:tc>
        <w:tc>
          <w:tcPr>
            <w:tcW w:w="630" w:type="dxa"/>
            <w:shd w:val="clear" w:color="auto" w:fill="EEECE1" w:themeFill="background2"/>
          </w:tcPr>
          <w:p w14:paraId="3DD192AA" w14:textId="77777777" w:rsidR="00C166E3" w:rsidRPr="009F307F" w:rsidRDefault="00C166E3" w:rsidP="00364DB9">
            <w:pPr>
              <w:jc w:val="center"/>
              <w:rPr>
                <w:noProof/>
                <w:szCs w:val="22"/>
                <w:lang w:val="es-419"/>
              </w:rPr>
            </w:pPr>
          </w:p>
        </w:tc>
        <w:tc>
          <w:tcPr>
            <w:tcW w:w="720" w:type="dxa"/>
            <w:shd w:val="clear" w:color="auto" w:fill="auto"/>
          </w:tcPr>
          <w:p w14:paraId="2BF46025" w14:textId="77777777" w:rsidR="00C166E3" w:rsidRPr="009F307F" w:rsidRDefault="00C166E3" w:rsidP="00364DB9">
            <w:pPr>
              <w:jc w:val="center"/>
              <w:rPr>
                <w:noProof/>
                <w:szCs w:val="22"/>
                <w:lang w:val="es-419"/>
              </w:rPr>
            </w:pPr>
            <w:r w:rsidRPr="009F307F">
              <w:rPr>
                <w:noProof/>
                <w:szCs w:val="22"/>
                <w:lang w:val="es-419"/>
              </w:rPr>
              <w:t>x</w:t>
            </w:r>
          </w:p>
        </w:tc>
        <w:tc>
          <w:tcPr>
            <w:tcW w:w="630" w:type="dxa"/>
            <w:shd w:val="clear" w:color="auto" w:fill="auto"/>
          </w:tcPr>
          <w:p w14:paraId="591943DB" w14:textId="77777777" w:rsidR="00C166E3" w:rsidRPr="009F307F" w:rsidRDefault="00C166E3" w:rsidP="00364DB9">
            <w:pPr>
              <w:jc w:val="center"/>
              <w:rPr>
                <w:noProof/>
                <w:szCs w:val="22"/>
                <w:lang w:val="es-419"/>
              </w:rPr>
            </w:pPr>
            <w:r w:rsidRPr="009F307F">
              <w:rPr>
                <w:noProof/>
                <w:szCs w:val="22"/>
                <w:lang w:val="es-419"/>
              </w:rPr>
              <w:t>x</w:t>
            </w:r>
          </w:p>
        </w:tc>
        <w:tc>
          <w:tcPr>
            <w:tcW w:w="810" w:type="dxa"/>
            <w:shd w:val="clear" w:color="auto" w:fill="EEECE1" w:themeFill="background2"/>
          </w:tcPr>
          <w:p w14:paraId="394D0F49" w14:textId="77777777" w:rsidR="00C166E3" w:rsidRPr="009F307F" w:rsidRDefault="00C166E3" w:rsidP="00364DB9">
            <w:pPr>
              <w:rPr>
                <w:noProof/>
                <w:szCs w:val="22"/>
                <w:lang w:val="es-419"/>
              </w:rPr>
            </w:pPr>
          </w:p>
        </w:tc>
        <w:tc>
          <w:tcPr>
            <w:tcW w:w="630" w:type="dxa"/>
            <w:shd w:val="clear" w:color="auto" w:fill="EEECE1" w:themeFill="background2"/>
          </w:tcPr>
          <w:p w14:paraId="5C503E7B" w14:textId="77777777" w:rsidR="00C166E3" w:rsidRPr="009F307F" w:rsidRDefault="00C166E3" w:rsidP="00364DB9">
            <w:pPr>
              <w:rPr>
                <w:noProof/>
                <w:szCs w:val="22"/>
                <w:lang w:val="es-419"/>
              </w:rPr>
            </w:pPr>
          </w:p>
        </w:tc>
        <w:tc>
          <w:tcPr>
            <w:tcW w:w="630" w:type="dxa"/>
            <w:shd w:val="clear" w:color="auto" w:fill="auto"/>
          </w:tcPr>
          <w:p w14:paraId="0D79E228" w14:textId="77777777" w:rsidR="00C166E3" w:rsidRPr="009F307F" w:rsidRDefault="00C166E3" w:rsidP="00364DB9">
            <w:pPr>
              <w:rPr>
                <w:noProof/>
                <w:szCs w:val="22"/>
                <w:lang w:val="es-419"/>
              </w:rPr>
            </w:pPr>
          </w:p>
        </w:tc>
        <w:tc>
          <w:tcPr>
            <w:tcW w:w="630" w:type="dxa"/>
            <w:shd w:val="clear" w:color="auto" w:fill="auto"/>
          </w:tcPr>
          <w:p w14:paraId="17E5DA79" w14:textId="77777777" w:rsidR="00C166E3" w:rsidRPr="009F307F" w:rsidRDefault="00C166E3" w:rsidP="00364DB9">
            <w:pPr>
              <w:rPr>
                <w:noProof/>
                <w:szCs w:val="22"/>
                <w:lang w:val="es-419"/>
              </w:rPr>
            </w:pPr>
          </w:p>
        </w:tc>
        <w:tc>
          <w:tcPr>
            <w:tcW w:w="630" w:type="dxa"/>
            <w:shd w:val="clear" w:color="auto" w:fill="EEECE1" w:themeFill="background2"/>
          </w:tcPr>
          <w:p w14:paraId="67FB0170" w14:textId="77777777" w:rsidR="00C166E3" w:rsidRPr="009F307F" w:rsidRDefault="00C166E3" w:rsidP="00364DB9">
            <w:pPr>
              <w:rPr>
                <w:noProof/>
                <w:szCs w:val="22"/>
                <w:lang w:val="es-419"/>
              </w:rPr>
            </w:pPr>
          </w:p>
        </w:tc>
        <w:tc>
          <w:tcPr>
            <w:tcW w:w="630" w:type="dxa"/>
            <w:shd w:val="clear" w:color="auto" w:fill="EEECE1" w:themeFill="background2"/>
          </w:tcPr>
          <w:p w14:paraId="23730958" w14:textId="77777777" w:rsidR="00C166E3" w:rsidRPr="009F307F" w:rsidRDefault="00C166E3" w:rsidP="00364DB9">
            <w:pPr>
              <w:rPr>
                <w:noProof/>
                <w:szCs w:val="22"/>
                <w:lang w:val="es-419"/>
              </w:rPr>
            </w:pPr>
          </w:p>
        </w:tc>
        <w:tc>
          <w:tcPr>
            <w:tcW w:w="630" w:type="dxa"/>
          </w:tcPr>
          <w:p w14:paraId="0F3A3EC7" w14:textId="77777777" w:rsidR="00C166E3" w:rsidRPr="009F307F" w:rsidRDefault="00C166E3" w:rsidP="00364DB9">
            <w:pPr>
              <w:rPr>
                <w:noProof/>
                <w:szCs w:val="22"/>
                <w:lang w:val="es-419"/>
              </w:rPr>
            </w:pPr>
          </w:p>
        </w:tc>
        <w:tc>
          <w:tcPr>
            <w:tcW w:w="630" w:type="dxa"/>
          </w:tcPr>
          <w:p w14:paraId="4887088C" w14:textId="77777777" w:rsidR="00C166E3" w:rsidRPr="009F307F" w:rsidRDefault="00C166E3" w:rsidP="00364DB9">
            <w:pPr>
              <w:rPr>
                <w:noProof/>
                <w:szCs w:val="22"/>
                <w:lang w:val="es-419"/>
              </w:rPr>
            </w:pPr>
          </w:p>
        </w:tc>
      </w:tr>
      <w:tr w:rsidR="00C166E3" w:rsidRPr="009F307F" w14:paraId="1B36FC78" w14:textId="77777777" w:rsidTr="00364DB9">
        <w:trPr>
          <w:trHeight w:val="283"/>
        </w:trPr>
        <w:tc>
          <w:tcPr>
            <w:tcW w:w="7455" w:type="dxa"/>
            <w:shd w:val="clear" w:color="auto" w:fill="auto"/>
          </w:tcPr>
          <w:p w14:paraId="16B47241" w14:textId="091144F6" w:rsidR="00C166E3" w:rsidRPr="009F307F" w:rsidRDefault="009A695F" w:rsidP="00364DB9">
            <w:pPr>
              <w:pBdr>
                <w:top w:val="nil"/>
                <w:left w:val="nil"/>
                <w:bottom w:val="nil"/>
                <w:right w:val="nil"/>
                <w:between w:val="nil"/>
              </w:pBdr>
              <w:rPr>
                <w:rFonts w:eastAsia="Arial"/>
                <w:noProof/>
                <w:color w:val="000000"/>
                <w:szCs w:val="22"/>
                <w:lang w:val="es-419"/>
              </w:rPr>
            </w:pPr>
            <w:r w:rsidRPr="009F307F">
              <w:rPr>
                <w:rFonts w:eastAsia="Arial"/>
                <w:noProof/>
                <w:szCs w:val="22"/>
                <w:lang w:val="es-419"/>
              </w:rPr>
              <w:t>Elaborar materiales genéricos adaptados a los gobiernos en los que se indiquen fórmulas que permitan utilizar la gestión y la observancia de los derechos de PI para mejorar las industrias creativas, estrategias de políticas destinadas a aumentar la accesibilidad y el uso del sistema de PI, así como la mejora de la gestión de los sistemas de PI</w:t>
            </w:r>
          </w:p>
        </w:tc>
        <w:tc>
          <w:tcPr>
            <w:tcW w:w="630" w:type="dxa"/>
            <w:shd w:val="clear" w:color="auto" w:fill="EEECE1" w:themeFill="background2"/>
          </w:tcPr>
          <w:p w14:paraId="238FE5E1" w14:textId="77777777" w:rsidR="00C166E3" w:rsidRPr="009F307F" w:rsidRDefault="00C166E3" w:rsidP="00364DB9">
            <w:pPr>
              <w:jc w:val="center"/>
              <w:rPr>
                <w:noProof/>
                <w:szCs w:val="22"/>
                <w:lang w:val="es-419"/>
              </w:rPr>
            </w:pPr>
          </w:p>
        </w:tc>
        <w:tc>
          <w:tcPr>
            <w:tcW w:w="630" w:type="dxa"/>
            <w:shd w:val="clear" w:color="auto" w:fill="EEECE1" w:themeFill="background2"/>
          </w:tcPr>
          <w:p w14:paraId="6272C067" w14:textId="77777777" w:rsidR="00C166E3" w:rsidRPr="009F307F" w:rsidRDefault="00C166E3" w:rsidP="00364DB9">
            <w:pPr>
              <w:jc w:val="center"/>
              <w:rPr>
                <w:noProof/>
                <w:szCs w:val="22"/>
                <w:lang w:val="es-419"/>
              </w:rPr>
            </w:pPr>
          </w:p>
        </w:tc>
        <w:tc>
          <w:tcPr>
            <w:tcW w:w="720" w:type="dxa"/>
            <w:shd w:val="clear" w:color="auto" w:fill="auto"/>
          </w:tcPr>
          <w:p w14:paraId="674C1D30" w14:textId="77777777" w:rsidR="00C166E3" w:rsidRPr="009F307F" w:rsidRDefault="00C166E3" w:rsidP="00364DB9">
            <w:pPr>
              <w:jc w:val="center"/>
              <w:rPr>
                <w:noProof/>
                <w:szCs w:val="22"/>
                <w:lang w:val="es-419"/>
              </w:rPr>
            </w:pPr>
          </w:p>
        </w:tc>
        <w:tc>
          <w:tcPr>
            <w:tcW w:w="630" w:type="dxa"/>
            <w:shd w:val="clear" w:color="auto" w:fill="auto"/>
          </w:tcPr>
          <w:p w14:paraId="6E08983F" w14:textId="77777777" w:rsidR="00C166E3" w:rsidRPr="009F307F" w:rsidRDefault="00C166E3" w:rsidP="00364DB9">
            <w:pPr>
              <w:jc w:val="center"/>
              <w:rPr>
                <w:noProof/>
                <w:szCs w:val="22"/>
                <w:lang w:val="es-419"/>
              </w:rPr>
            </w:pPr>
            <w:r w:rsidRPr="009F307F">
              <w:rPr>
                <w:noProof/>
                <w:szCs w:val="22"/>
                <w:lang w:val="es-419"/>
              </w:rPr>
              <w:t>x</w:t>
            </w:r>
          </w:p>
        </w:tc>
        <w:tc>
          <w:tcPr>
            <w:tcW w:w="810" w:type="dxa"/>
            <w:shd w:val="clear" w:color="auto" w:fill="EEECE1" w:themeFill="background2"/>
          </w:tcPr>
          <w:p w14:paraId="5AC5929C" w14:textId="77777777" w:rsidR="00C166E3" w:rsidRPr="009F307F" w:rsidRDefault="00C166E3" w:rsidP="00364DB9">
            <w:pPr>
              <w:rPr>
                <w:noProof/>
                <w:szCs w:val="22"/>
                <w:lang w:val="es-419"/>
              </w:rPr>
            </w:pPr>
            <w:r w:rsidRPr="009F307F">
              <w:rPr>
                <w:noProof/>
                <w:szCs w:val="22"/>
                <w:lang w:val="es-419"/>
              </w:rPr>
              <w:t>x</w:t>
            </w:r>
          </w:p>
        </w:tc>
        <w:tc>
          <w:tcPr>
            <w:tcW w:w="630" w:type="dxa"/>
            <w:shd w:val="clear" w:color="auto" w:fill="EEECE1" w:themeFill="background2"/>
          </w:tcPr>
          <w:p w14:paraId="68964FE6" w14:textId="77777777" w:rsidR="00C166E3" w:rsidRPr="009F307F" w:rsidRDefault="00C166E3" w:rsidP="00364DB9">
            <w:pPr>
              <w:rPr>
                <w:noProof/>
                <w:szCs w:val="22"/>
                <w:lang w:val="es-419"/>
              </w:rPr>
            </w:pPr>
            <w:r w:rsidRPr="009F307F">
              <w:rPr>
                <w:noProof/>
                <w:szCs w:val="22"/>
                <w:lang w:val="es-419"/>
              </w:rPr>
              <w:t>x</w:t>
            </w:r>
          </w:p>
        </w:tc>
        <w:tc>
          <w:tcPr>
            <w:tcW w:w="630" w:type="dxa"/>
            <w:shd w:val="clear" w:color="auto" w:fill="auto"/>
          </w:tcPr>
          <w:p w14:paraId="6984139A" w14:textId="77777777" w:rsidR="00C166E3" w:rsidRPr="009F307F" w:rsidRDefault="00C166E3" w:rsidP="00364DB9">
            <w:pPr>
              <w:rPr>
                <w:noProof/>
                <w:szCs w:val="22"/>
                <w:lang w:val="es-419"/>
              </w:rPr>
            </w:pPr>
          </w:p>
        </w:tc>
        <w:tc>
          <w:tcPr>
            <w:tcW w:w="630" w:type="dxa"/>
            <w:shd w:val="clear" w:color="auto" w:fill="auto"/>
          </w:tcPr>
          <w:p w14:paraId="0AF0EE1D" w14:textId="77777777" w:rsidR="00C166E3" w:rsidRPr="009F307F" w:rsidRDefault="00C166E3" w:rsidP="00364DB9">
            <w:pPr>
              <w:rPr>
                <w:noProof/>
                <w:szCs w:val="22"/>
                <w:lang w:val="es-419"/>
              </w:rPr>
            </w:pPr>
          </w:p>
        </w:tc>
        <w:tc>
          <w:tcPr>
            <w:tcW w:w="630" w:type="dxa"/>
            <w:shd w:val="clear" w:color="auto" w:fill="EEECE1" w:themeFill="background2"/>
          </w:tcPr>
          <w:p w14:paraId="57EB88FA" w14:textId="77777777" w:rsidR="00C166E3" w:rsidRPr="009F307F" w:rsidRDefault="00C166E3" w:rsidP="00364DB9">
            <w:pPr>
              <w:rPr>
                <w:noProof/>
                <w:szCs w:val="22"/>
                <w:lang w:val="es-419"/>
              </w:rPr>
            </w:pPr>
          </w:p>
        </w:tc>
        <w:tc>
          <w:tcPr>
            <w:tcW w:w="630" w:type="dxa"/>
            <w:shd w:val="clear" w:color="auto" w:fill="EEECE1" w:themeFill="background2"/>
          </w:tcPr>
          <w:p w14:paraId="01F2D2BD" w14:textId="77777777" w:rsidR="00C166E3" w:rsidRPr="009F307F" w:rsidRDefault="00C166E3" w:rsidP="00364DB9">
            <w:pPr>
              <w:rPr>
                <w:noProof/>
                <w:szCs w:val="22"/>
                <w:lang w:val="es-419"/>
              </w:rPr>
            </w:pPr>
          </w:p>
        </w:tc>
        <w:tc>
          <w:tcPr>
            <w:tcW w:w="630" w:type="dxa"/>
          </w:tcPr>
          <w:p w14:paraId="5B8B500F" w14:textId="77777777" w:rsidR="00C166E3" w:rsidRPr="009F307F" w:rsidRDefault="00C166E3" w:rsidP="00364DB9">
            <w:pPr>
              <w:rPr>
                <w:noProof/>
                <w:szCs w:val="22"/>
                <w:lang w:val="es-419"/>
              </w:rPr>
            </w:pPr>
          </w:p>
        </w:tc>
        <w:tc>
          <w:tcPr>
            <w:tcW w:w="630" w:type="dxa"/>
          </w:tcPr>
          <w:p w14:paraId="0A8B4086" w14:textId="77777777" w:rsidR="00C166E3" w:rsidRPr="009F307F" w:rsidRDefault="00C166E3" w:rsidP="00364DB9">
            <w:pPr>
              <w:rPr>
                <w:noProof/>
                <w:szCs w:val="22"/>
                <w:lang w:val="es-419"/>
              </w:rPr>
            </w:pPr>
          </w:p>
        </w:tc>
      </w:tr>
      <w:tr w:rsidR="00C166E3" w:rsidRPr="009F307F" w14:paraId="5B7BDD19" w14:textId="77777777" w:rsidTr="00364DB9">
        <w:trPr>
          <w:trHeight w:val="259"/>
        </w:trPr>
        <w:tc>
          <w:tcPr>
            <w:tcW w:w="7455" w:type="dxa"/>
            <w:shd w:val="clear" w:color="auto" w:fill="auto"/>
          </w:tcPr>
          <w:p w14:paraId="27804C61" w14:textId="5470DE8E" w:rsidR="00C166E3" w:rsidRPr="009F307F" w:rsidRDefault="00A51379" w:rsidP="00364DB9">
            <w:pPr>
              <w:pBdr>
                <w:top w:val="nil"/>
                <w:left w:val="nil"/>
                <w:bottom w:val="nil"/>
                <w:right w:val="nil"/>
                <w:between w:val="nil"/>
              </w:pBdr>
              <w:rPr>
                <w:rFonts w:eastAsia="Arial"/>
                <w:noProof/>
                <w:color w:val="000000"/>
                <w:szCs w:val="22"/>
                <w:lang w:val="es-419"/>
              </w:rPr>
            </w:pPr>
            <w:r w:rsidRPr="009F307F">
              <w:rPr>
                <w:rFonts w:eastAsia="Arial"/>
                <w:noProof/>
                <w:szCs w:val="22"/>
                <w:lang w:val="es-419"/>
              </w:rPr>
              <w:t>E</w:t>
            </w:r>
            <w:r w:rsidR="00FF4A35" w:rsidRPr="009F307F">
              <w:rPr>
                <w:rFonts w:eastAsia="Arial"/>
                <w:noProof/>
                <w:szCs w:val="22"/>
                <w:lang w:val="es-419"/>
              </w:rPr>
              <w:t xml:space="preserve">laborar materiales adaptados a las partes interesadas en la industria creativa seleccionadas. Los materiales deben englobar la forma de llevar a cabo </w:t>
            </w:r>
            <w:r w:rsidR="00FB29D6" w:rsidRPr="009F307F">
              <w:rPr>
                <w:rFonts w:eastAsia="Arial"/>
                <w:noProof/>
                <w:szCs w:val="22"/>
                <w:lang w:val="es-419"/>
              </w:rPr>
              <w:t>el reconocimiento</w:t>
            </w:r>
            <w:r w:rsidR="00FF4A35" w:rsidRPr="009F307F">
              <w:rPr>
                <w:rFonts w:eastAsia="Arial"/>
                <w:noProof/>
                <w:szCs w:val="22"/>
                <w:lang w:val="es-419"/>
              </w:rPr>
              <w:t>, la gestión y la observancia de los derechos de PI como activos comerciales en los sectores en cuestión</w:t>
            </w:r>
          </w:p>
        </w:tc>
        <w:tc>
          <w:tcPr>
            <w:tcW w:w="630" w:type="dxa"/>
            <w:shd w:val="clear" w:color="auto" w:fill="EEECE1" w:themeFill="background2"/>
          </w:tcPr>
          <w:p w14:paraId="7FFEF555" w14:textId="77777777" w:rsidR="00C166E3" w:rsidRPr="009F307F" w:rsidRDefault="00C166E3" w:rsidP="00364DB9">
            <w:pPr>
              <w:jc w:val="center"/>
              <w:rPr>
                <w:noProof/>
                <w:szCs w:val="22"/>
                <w:lang w:val="es-419"/>
              </w:rPr>
            </w:pPr>
          </w:p>
        </w:tc>
        <w:tc>
          <w:tcPr>
            <w:tcW w:w="630" w:type="dxa"/>
            <w:shd w:val="clear" w:color="auto" w:fill="EEECE1" w:themeFill="background2"/>
          </w:tcPr>
          <w:p w14:paraId="7316C4BF" w14:textId="77777777" w:rsidR="00C166E3" w:rsidRPr="009F307F" w:rsidRDefault="00C166E3" w:rsidP="00364DB9">
            <w:pPr>
              <w:jc w:val="center"/>
              <w:rPr>
                <w:noProof/>
                <w:szCs w:val="22"/>
                <w:lang w:val="es-419"/>
              </w:rPr>
            </w:pPr>
          </w:p>
        </w:tc>
        <w:tc>
          <w:tcPr>
            <w:tcW w:w="720" w:type="dxa"/>
            <w:shd w:val="clear" w:color="auto" w:fill="auto"/>
          </w:tcPr>
          <w:p w14:paraId="4B86D1CA" w14:textId="77777777" w:rsidR="00C166E3" w:rsidRPr="009F307F" w:rsidRDefault="00C166E3" w:rsidP="00364DB9">
            <w:pPr>
              <w:jc w:val="center"/>
              <w:rPr>
                <w:noProof/>
                <w:szCs w:val="22"/>
                <w:lang w:val="es-419"/>
              </w:rPr>
            </w:pPr>
          </w:p>
        </w:tc>
        <w:tc>
          <w:tcPr>
            <w:tcW w:w="630" w:type="dxa"/>
            <w:shd w:val="clear" w:color="auto" w:fill="auto"/>
          </w:tcPr>
          <w:p w14:paraId="0E2B1CB6" w14:textId="77777777" w:rsidR="00C166E3" w:rsidRPr="009F307F" w:rsidRDefault="00C166E3" w:rsidP="00364DB9">
            <w:pPr>
              <w:jc w:val="center"/>
              <w:rPr>
                <w:noProof/>
                <w:szCs w:val="22"/>
                <w:lang w:val="es-419"/>
              </w:rPr>
            </w:pPr>
            <w:r w:rsidRPr="009F307F">
              <w:rPr>
                <w:noProof/>
                <w:szCs w:val="22"/>
                <w:lang w:val="es-419"/>
              </w:rPr>
              <w:t>x</w:t>
            </w:r>
          </w:p>
        </w:tc>
        <w:tc>
          <w:tcPr>
            <w:tcW w:w="810" w:type="dxa"/>
            <w:shd w:val="clear" w:color="auto" w:fill="EEECE1" w:themeFill="background2"/>
          </w:tcPr>
          <w:p w14:paraId="26F91BEE" w14:textId="77777777" w:rsidR="00C166E3" w:rsidRPr="009F307F" w:rsidRDefault="00C166E3" w:rsidP="00364DB9">
            <w:pPr>
              <w:jc w:val="center"/>
              <w:rPr>
                <w:noProof/>
                <w:szCs w:val="22"/>
                <w:lang w:val="es-419"/>
              </w:rPr>
            </w:pPr>
            <w:r w:rsidRPr="009F307F">
              <w:rPr>
                <w:noProof/>
                <w:szCs w:val="22"/>
                <w:lang w:val="es-419"/>
              </w:rPr>
              <w:t>x</w:t>
            </w:r>
          </w:p>
        </w:tc>
        <w:tc>
          <w:tcPr>
            <w:tcW w:w="630" w:type="dxa"/>
            <w:shd w:val="clear" w:color="auto" w:fill="EEECE1" w:themeFill="background2"/>
          </w:tcPr>
          <w:p w14:paraId="3DB13A93" w14:textId="77777777" w:rsidR="00C166E3" w:rsidRPr="009F307F" w:rsidRDefault="00C166E3" w:rsidP="00364DB9">
            <w:pPr>
              <w:jc w:val="center"/>
              <w:rPr>
                <w:noProof/>
                <w:szCs w:val="22"/>
                <w:lang w:val="es-419"/>
              </w:rPr>
            </w:pPr>
            <w:r w:rsidRPr="009F307F">
              <w:rPr>
                <w:noProof/>
                <w:szCs w:val="22"/>
                <w:lang w:val="es-419"/>
              </w:rPr>
              <w:t>x</w:t>
            </w:r>
          </w:p>
        </w:tc>
        <w:tc>
          <w:tcPr>
            <w:tcW w:w="630" w:type="dxa"/>
            <w:shd w:val="clear" w:color="auto" w:fill="auto"/>
          </w:tcPr>
          <w:p w14:paraId="5320ED52" w14:textId="77777777" w:rsidR="00C166E3" w:rsidRPr="009F307F" w:rsidRDefault="00C166E3" w:rsidP="00364DB9">
            <w:pPr>
              <w:rPr>
                <w:noProof/>
                <w:szCs w:val="22"/>
                <w:lang w:val="es-419"/>
              </w:rPr>
            </w:pPr>
          </w:p>
        </w:tc>
        <w:tc>
          <w:tcPr>
            <w:tcW w:w="630" w:type="dxa"/>
            <w:shd w:val="clear" w:color="auto" w:fill="auto"/>
          </w:tcPr>
          <w:p w14:paraId="313D4D6A" w14:textId="77777777" w:rsidR="00C166E3" w:rsidRPr="009F307F" w:rsidRDefault="00C166E3" w:rsidP="00364DB9">
            <w:pPr>
              <w:jc w:val="center"/>
              <w:rPr>
                <w:noProof/>
                <w:szCs w:val="22"/>
                <w:lang w:val="es-419"/>
              </w:rPr>
            </w:pPr>
          </w:p>
        </w:tc>
        <w:tc>
          <w:tcPr>
            <w:tcW w:w="630" w:type="dxa"/>
            <w:shd w:val="clear" w:color="auto" w:fill="EEECE1" w:themeFill="background2"/>
          </w:tcPr>
          <w:p w14:paraId="17CFA132" w14:textId="77777777" w:rsidR="00C166E3" w:rsidRPr="009F307F" w:rsidRDefault="00C166E3" w:rsidP="00364DB9">
            <w:pPr>
              <w:rPr>
                <w:noProof/>
                <w:szCs w:val="22"/>
                <w:lang w:val="es-419"/>
              </w:rPr>
            </w:pPr>
          </w:p>
        </w:tc>
        <w:tc>
          <w:tcPr>
            <w:tcW w:w="630" w:type="dxa"/>
            <w:shd w:val="clear" w:color="auto" w:fill="EEECE1" w:themeFill="background2"/>
          </w:tcPr>
          <w:p w14:paraId="1367ABCC" w14:textId="77777777" w:rsidR="00C166E3" w:rsidRPr="009F307F" w:rsidRDefault="00C166E3" w:rsidP="00364DB9">
            <w:pPr>
              <w:rPr>
                <w:noProof/>
                <w:szCs w:val="22"/>
                <w:lang w:val="es-419"/>
              </w:rPr>
            </w:pPr>
          </w:p>
        </w:tc>
        <w:tc>
          <w:tcPr>
            <w:tcW w:w="630" w:type="dxa"/>
          </w:tcPr>
          <w:p w14:paraId="0B36602B" w14:textId="77777777" w:rsidR="00C166E3" w:rsidRPr="009F307F" w:rsidRDefault="00C166E3" w:rsidP="00364DB9">
            <w:pPr>
              <w:jc w:val="center"/>
              <w:rPr>
                <w:noProof/>
                <w:szCs w:val="22"/>
                <w:lang w:val="es-419"/>
              </w:rPr>
            </w:pPr>
          </w:p>
        </w:tc>
        <w:tc>
          <w:tcPr>
            <w:tcW w:w="630" w:type="dxa"/>
          </w:tcPr>
          <w:p w14:paraId="401407CB" w14:textId="77777777" w:rsidR="00C166E3" w:rsidRPr="009F307F" w:rsidRDefault="00C166E3" w:rsidP="00364DB9">
            <w:pPr>
              <w:jc w:val="center"/>
              <w:rPr>
                <w:noProof/>
                <w:szCs w:val="22"/>
                <w:lang w:val="es-419"/>
              </w:rPr>
            </w:pPr>
          </w:p>
        </w:tc>
      </w:tr>
      <w:tr w:rsidR="00C166E3" w:rsidRPr="009F307F" w14:paraId="40F09761" w14:textId="77777777" w:rsidTr="00364DB9">
        <w:trPr>
          <w:trHeight w:val="259"/>
        </w:trPr>
        <w:tc>
          <w:tcPr>
            <w:tcW w:w="7455" w:type="dxa"/>
            <w:shd w:val="clear" w:color="auto" w:fill="auto"/>
          </w:tcPr>
          <w:p w14:paraId="39DDE691" w14:textId="10F10E48" w:rsidR="00C166E3" w:rsidRPr="009F307F" w:rsidRDefault="00A51379" w:rsidP="00364DB9">
            <w:pPr>
              <w:pBdr>
                <w:top w:val="nil"/>
                <w:left w:val="nil"/>
                <w:bottom w:val="nil"/>
                <w:right w:val="nil"/>
                <w:between w:val="nil"/>
              </w:pBdr>
              <w:spacing w:after="120"/>
              <w:rPr>
                <w:rFonts w:eastAsia="Arial"/>
                <w:noProof/>
                <w:color w:val="000000"/>
                <w:szCs w:val="22"/>
                <w:lang w:val="es-419"/>
              </w:rPr>
            </w:pPr>
            <w:r w:rsidRPr="009F307F">
              <w:rPr>
                <w:rFonts w:eastAsia="Arial"/>
                <w:noProof/>
                <w:color w:val="000000"/>
                <w:szCs w:val="22"/>
                <w:lang w:val="es-419"/>
              </w:rPr>
              <w:t>O</w:t>
            </w:r>
            <w:r w:rsidR="00FF4A35" w:rsidRPr="009F307F">
              <w:rPr>
                <w:rFonts w:eastAsia="Arial"/>
                <w:noProof/>
                <w:color w:val="000000"/>
                <w:szCs w:val="22"/>
                <w:lang w:val="es-419"/>
              </w:rPr>
              <w:t xml:space="preserve">frecer fortalecimiento de la capacidad a las instituciones, los creadores y otras partes interesadas </w:t>
            </w:r>
            <w:r w:rsidR="00A504AB" w:rsidRPr="009F307F">
              <w:rPr>
                <w:rFonts w:eastAsia="Arial"/>
                <w:noProof/>
                <w:color w:val="000000"/>
                <w:szCs w:val="22"/>
                <w:lang w:val="es-419"/>
              </w:rPr>
              <w:t>en</w:t>
            </w:r>
            <w:r w:rsidR="00FF4A35" w:rsidRPr="009F307F">
              <w:rPr>
                <w:rFonts w:eastAsia="Arial"/>
                <w:noProof/>
                <w:color w:val="000000"/>
                <w:szCs w:val="22"/>
                <w:lang w:val="es-419"/>
              </w:rPr>
              <w:t xml:space="preserve"> las industrias creativas seleccionadas sobre los aspectos digitales de la gestión de la PI, incluidas la comercialización, la observancia y otras esferas relacionadas con la digitalización</w:t>
            </w:r>
            <w:r w:rsidR="00DA3325" w:rsidRPr="009F307F">
              <w:rPr>
                <w:rFonts w:eastAsia="Arial"/>
                <w:noProof/>
                <w:color w:val="000000"/>
                <w:szCs w:val="22"/>
                <w:lang w:val="es-419"/>
              </w:rPr>
              <w:t>,</w:t>
            </w:r>
            <w:r w:rsidR="00FF4A35" w:rsidRPr="009F307F">
              <w:rPr>
                <w:rFonts w:eastAsia="Arial"/>
                <w:noProof/>
                <w:color w:val="000000"/>
                <w:szCs w:val="22"/>
                <w:lang w:val="es-419"/>
              </w:rPr>
              <w:t xml:space="preserve"> </w:t>
            </w:r>
            <w:r w:rsidR="009D4CE5" w:rsidRPr="009F307F">
              <w:rPr>
                <w:rFonts w:eastAsia="Arial"/>
                <w:noProof/>
                <w:color w:val="000000"/>
                <w:szCs w:val="22"/>
                <w:lang w:val="es-419"/>
              </w:rPr>
              <w:t xml:space="preserve">mediante </w:t>
            </w:r>
            <w:r w:rsidR="009D4CE5" w:rsidRPr="009F307F">
              <w:rPr>
                <w:rFonts w:eastAsia="Arial"/>
                <w:noProof/>
                <w:color w:val="000000"/>
                <w:szCs w:val="22"/>
                <w:lang w:val="es-419"/>
              </w:rPr>
              <w:lastRenderedPageBreak/>
              <w:t>la combinación de</w:t>
            </w:r>
            <w:r w:rsidR="00FF4A35" w:rsidRPr="009F307F">
              <w:rPr>
                <w:rFonts w:eastAsia="Arial"/>
                <w:noProof/>
                <w:color w:val="000000"/>
                <w:szCs w:val="22"/>
                <w:lang w:val="es-419"/>
              </w:rPr>
              <w:t xml:space="preserve"> enfoques innovadores y formas tradicionales de distribución de contenidos, según proceda</w:t>
            </w:r>
          </w:p>
        </w:tc>
        <w:tc>
          <w:tcPr>
            <w:tcW w:w="630" w:type="dxa"/>
            <w:shd w:val="clear" w:color="auto" w:fill="EEECE1" w:themeFill="background2"/>
          </w:tcPr>
          <w:p w14:paraId="10E32464" w14:textId="77777777" w:rsidR="00C166E3" w:rsidRPr="009F307F" w:rsidRDefault="00C166E3" w:rsidP="00364DB9">
            <w:pPr>
              <w:spacing w:before="120"/>
              <w:jc w:val="center"/>
              <w:rPr>
                <w:noProof/>
                <w:szCs w:val="22"/>
                <w:lang w:val="es-419"/>
              </w:rPr>
            </w:pPr>
          </w:p>
        </w:tc>
        <w:tc>
          <w:tcPr>
            <w:tcW w:w="630" w:type="dxa"/>
            <w:shd w:val="clear" w:color="auto" w:fill="EEECE1" w:themeFill="background2"/>
          </w:tcPr>
          <w:p w14:paraId="74F7D064" w14:textId="77777777" w:rsidR="00C166E3" w:rsidRPr="009F307F" w:rsidRDefault="00C166E3" w:rsidP="00364DB9">
            <w:pPr>
              <w:spacing w:before="120"/>
              <w:jc w:val="center"/>
              <w:rPr>
                <w:noProof/>
                <w:szCs w:val="22"/>
                <w:lang w:val="es-419"/>
              </w:rPr>
            </w:pPr>
          </w:p>
        </w:tc>
        <w:tc>
          <w:tcPr>
            <w:tcW w:w="720" w:type="dxa"/>
            <w:shd w:val="clear" w:color="auto" w:fill="auto"/>
          </w:tcPr>
          <w:p w14:paraId="620271C7" w14:textId="77777777" w:rsidR="00C166E3" w:rsidRPr="009F307F" w:rsidRDefault="00C166E3" w:rsidP="00364DB9">
            <w:pPr>
              <w:spacing w:before="120"/>
              <w:jc w:val="center"/>
              <w:rPr>
                <w:noProof/>
                <w:szCs w:val="22"/>
                <w:lang w:val="es-419"/>
              </w:rPr>
            </w:pPr>
          </w:p>
        </w:tc>
        <w:tc>
          <w:tcPr>
            <w:tcW w:w="630" w:type="dxa"/>
            <w:shd w:val="clear" w:color="auto" w:fill="auto"/>
          </w:tcPr>
          <w:p w14:paraId="12D3DD66" w14:textId="77777777" w:rsidR="00C166E3" w:rsidRPr="009F307F" w:rsidRDefault="00C166E3" w:rsidP="00364DB9">
            <w:pPr>
              <w:spacing w:before="120"/>
              <w:jc w:val="center"/>
              <w:rPr>
                <w:noProof/>
                <w:szCs w:val="22"/>
                <w:lang w:val="es-419"/>
              </w:rPr>
            </w:pPr>
          </w:p>
        </w:tc>
        <w:tc>
          <w:tcPr>
            <w:tcW w:w="810" w:type="dxa"/>
            <w:shd w:val="clear" w:color="auto" w:fill="EEECE1" w:themeFill="background2"/>
          </w:tcPr>
          <w:p w14:paraId="64E1606E" w14:textId="77777777" w:rsidR="00C166E3" w:rsidRPr="009F307F" w:rsidRDefault="00C166E3" w:rsidP="00364DB9">
            <w:pPr>
              <w:spacing w:before="120"/>
              <w:jc w:val="center"/>
              <w:rPr>
                <w:noProof/>
                <w:szCs w:val="22"/>
                <w:lang w:val="es-419"/>
              </w:rPr>
            </w:pPr>
          </w:p>
        </w:tc>
        <w:tc>
          <w:tcPr>
            <w:tcW w:w="630" w:type="dxa"/>
            <w:shd w:val="clear" w:color="auto" w:fill="EEECE1" w:themeFill="background2"/>
          </w:tcPr>
          <w:p w14:paraId="353D35A7" w14:textId="77777777" w:rsidR="00C166E3" w:rsidRPr="009F307F" w:rsidRDefault="00C166E3" w:rsidP="00364DB9">
            <w:pPr>
              <w:spacing w:before="120"/>
              <w:jc w:val="center"/>
              <w:rPr>
                <w:noProof/>
                <w:szCs w:val="22"/>
                <w:lang w:val="es-419"/>
              </w:rPr>
            </w:pPr>
            <w:r w:rsidRPr="009F307F">
              <w:rPr>
                <w:noProof/>
                <w:szCs w:val="22"/>
                <w:lang w:val="es-419"/>
              </w:rPr>
              <w:t>x</w:t>
            </w:r>
          </w:p>
        </w:tc>
        <w:tc>
          <w:tcPr>
            <w:tcW w:w="630" w:type="dxa"/>
            <w:shd w:val="clear" w:color="auto" w:fill="auto"/>
          </w:tcPr>
          <w:p w14:paraId="08400B68" w14:textId="77777777" w:rsidR="00C166E3" w:rsidRPr="009F307F" w:rsidRDefault="00C166E3" w:rsidP="00364DB9">
            <w:pPr>
              <w:spacing w:before="120"/>
              <w:jc w:val="center"/>
              <w:rPr>
                <w:noProof/>
                <w:szCs w:val="22"/>
                <w:lang w:val="es-419"/>
              </w:rPr>
            </w:pPr>
            <w:r w:rsidRPr="009F307F">
              <w:rPr>
                <w:noProof/>
                <w:szCs w:val="22"/>
                <w:lang w:val="es-419"/>
              </w:rPr>
              <w:t>x</w:t>
            </w:r>
          </w:p>
        </w:tc>
        <w:tc>
          <w:tcPr>
            <w:tcW w:w="630" w:type="dxa"/>
            <w:shd w:val="clear" w:color="auto" w:fill="auto"/>
          </w:tcPr>
          <w:p w14:paraId="1C02500D" w14:textId="77777777" w:rsidR="00C166E3" w:rsidRPr="009F307F" w:rsidRDefault="00C166E3" w:rsidP="00364DB9">
            <w:pPr>
              <w:spacing w:before="120"/>
              <w:jc w:val="center"/>
              <w:rPr>
                <w:noProof/>
                <w:szCs w:val="22"/>
                <w:lang w:val="es-419"/>
              </w:rPr>
            </w:pPr>
            <w:r w:rsidRPr="009F307F">
              <w:rPr>
                <w:noProof/>
                <w:szCs w:val="22"/>
                <w:lang w:val="es-419"/>
              </w:rPr>
              <w:t>x</w:t>
            </w:r>
          </w:p>
        </w:tc>
        <w:tc>
          <w:tcPr>
            <w:tcW w:w="630" w:type="dxa"/>
            <w:shd w:val="clear" w:color="auto" w:fill="EEECE1" w:themeFill="background2"/>
          </w:tcPr>
          <w:p w14:paraId="1FC5D033" w14:textId="77777777" w:rsidR="00C166E3" w:rsidRPr="009F307F" w:rsidRDefault="00C166E3" w:rsidP="00364DB9">
            <w:pPr>
              <w:spacing w:before="120"/>
              <w:jc w:val="center"/>
              <w:rPr>
                <w:noProof/>
                <w:szCs w:val="22"/>
                <w:lang w:val="es-419"/>
              </w:rPr>
            </w:pPr>
            <w:r w:rsidRPr="009F307F">
              <w:rPr>
                <w:noProof/>
                <w:szCs w:val="22"/>
                <w:lang w:val="es-419"/>
              </w:rPr>
              <w:t>x</w:t>
            </w:r>
          </w:p>
        </w:tc>
        <w:tc>
          <w:tcPr>
            <w:tcW w:w="630" w:type="dxa"/>
            <w:shd w:val="clear" w:color="auto" w:fill="EEECE1" w:themeFill="background2"/>
          </w:tcPr>
          <w:p w14:paraId="02D10754" w14:textId="77777777" w:rsidR="00C166E3" w:rsidRPr="009F307F" w:rsidRDefault="00C166E3" w:rsidP="00364DB9">
            <w:pPr>
              <w:spacing w:before="120"/>
              <w:jc w:val="center"/>
              <w:rPr>
                <w:noProof/>
                <w:szCs w:val="22"/>
                <w:lang w:val="es-419"/>
              </w:rPr>
            </w:pPr>
          </w:p>
        </w:tc>
        <w:tc>
          <w:tcPr>
            <w:tcW w:w="630" w:type="dxa"/>
          </w:tcPr>
          <w:p w14:paraId="2812C9FB" w14:textId="77777777" w:rsidR="00C166E3" w:rsidRPr="009F307F" w:rsidRDefault="00C166E3" w:rsidP="00364DB9">
            <w:pPr>
              <w:spacing w:before="120"/>
              <w:jc w:val="center"/>
              <w:rPr>
                <w:noProof/>
                <w:szCs w:val="22"/>
                <w:lang w:val="es-419"/>
              </w:rPr>
            </w:pPr>
          </w:p>
        </w:tc>
        <w:tc>
          <w:tcPr>
            <w:tcW w:w="630" w:type="dxa"/>
          </w:tcPr>
          <w:p w14:paraId="73DB58F5" w14:textId="77777777" w:rsidR="00C166E3" w:rsidRPr="009F307F" w:rsidRDefault="00C166E3" w:rsidP="00364DB9">
            <w:pPr>
              <w:spacing w:before="120"/>
              <w:jc w:val="center"/>
              <w:rPr>
                <w:noProof/>
                <w:szCs w:val="22"/>
                <w:lang w:val="es-419"/>
              </w:rPr>
            </w:pPr>
          </w:p>
        </w:tc>
      </w:tr>
      <w:tr w:rsidR="00C166E3" w:rsidRPr="009F307F" w14:paraId="3BF274D4" w14:textId="77777777" w:rsidTr="00364DB9">
        <w:trPr>
          <w:trHeight w:val="264"/>
        </w:trPr>
        <w:tc>
          <w:tcPr>
            <w:tcW w:w="7455" w:type="dxa"/>
            <w:vMerge w:val="restart"/>
            <w:shd w:val="clear" w:color="auto" w:fill="auto"/>
          </w:tcPr>
          <w:p w14:paraId="68EC3F20" w14:textId="77777777" w:rsidR="00C166E3" w:rsidRPr="009F307F" w:rsidRDefault="00C166E3" w:rsidP="00364DB9">
            <w:pPr>
              <w:spacing w:before="120"/>
              <w:rPr>
                <w:rFonts w:eastAsia="Arial"/>
                <w:noProof/>
                <w:szCs w:val="22"/>
                <w:lang w:val="es-419"/>
              </w:rPr>
            </w:pPr>
          </w:p>
          <w:p w14:paraId="4A3E9520" w14:textId="5AA3664A" w:rsidR="00C166E3" w:rsidRPr="009F307F" w:rsidRDefault="00C33D52" w:rsidP="00364DB9">
            <w:pPr>
              <w:spacing w:before="120"/>
              <w:jc w:val="center"/>
              <w:rPr>
                <w:rFonts w:eastAsia="Arial"/>
                <w:b/>
                <w:noProof/>
                <w:szCs w:val="22"/>
                <w:lang w:val="es-419"/>
              </w:rPr>
            </w:pPr>
            <w:r w:rsidRPr="009F307F">
              <w:rPr>
                <w:rFonts w:eastAsia="Arial"/>
                <w:b/>
                <w:noProof/>
                <w:szCs w:val="22"/>
                <w:lang w:val="es-419"/>
              </w:rPr>
              <w:t>Actividades</w:t>
            </w:r>
          </w:p>
        </w:tc>
        <w:tc>
          <w:tcPr>
            <w:tcW w:w="7830" w:type="dxa"/>
            <w:gridSpan w:val="12"/>
            <w:shd w:val="clear" w:color="auto" w:fill="EEECE1" w:themeFill="background2"/>
          </w:tcPr>
          <w:p w14:paraId="5DEBD90B" w14:textId="6FB081AC" w:rsidR="00C166E3" w:rsidRPr="009F307F" w:rsidRDefault="00F07FF6" w:rsidP="00364DB9">
            <w:pPr>
              <w:spacing w:before="120"/>
              <w:jc w:val="center"/>
              <w:rPr>
                <w:b/>
                <w:noProof/>
                <w:szCs w:val="22"/>
                <w:lang w:val="es-419"/>
              </w:rPr>
            </w:pPr>
            <w:r w:rsidRPr="009F307F">
              <w:rPr>
                <w:b/>
                <w:noProof/>
                <w:szCs w:val="22"/>
                <w:lang w:val="es-419"/>
              </w:rPr>
              <w:t>Trimestres</w:t>
            </w:r>
          </w:p>
        </w:tc>
      </w:tr>
      <w:tr w:rsidR="00C166E3" w:rsidRPr="009F307F" w14:paraId="1507402D" w14:textId="77777777" w:rsidTr="00364DB9">
        <w:trPr>
          <w:trHeight w:val="318"/>
        </w:trPr>
        <w:tc>
          <w:tcPr>
            <w:tcW w:w="7455" w:type="dxa"/>
            <w:vMerge/>
            <w:shd w:val="clear" w:color="auto" w:fill="auto"/>
          </w:tcPr>
          <w:p w14:paraId="5F78D031" w14:textId="77777777" w:rsidR="00C166E3" w:rsidRPr="009F307F" w:rsidRDefault="00C166E3" w:rsidP="00364DB9">
            <w:pPr>
              <w:rPr>
                <w:rFonts w:eastAsia="Arial"/>
                <w:noProof/>
                <w:szCs w:val="22"/>
                <w:lang w:val="es-419"/>
              </w:rPr>
            </w:pPr>
          </w:p>
        </w:tc>
        <w:tc>
          <w:tcPr>
            <w:tcW w:w="2610" w:type="dxa"/>
            <w:gridSpan w:val="4"/>
            <w:shd w:val="clear" w:color="auto" w:fill="EEECE1" w:themeFill="background2"/>
          </w:tcPr>
          <w:p w14:paraId="38D7C636" w14:textId="1BFA2703" w:rsidR="00C166E3" w:rsidRPr="009F307F" w:rsidRDefault="00F07FF6" w:rsidP="00364DB9">
            <w:pPr>
              <w:jc w:val="center"/>
              <w:rPr>
                <w:b/>
                <w:noProof/>
                <w:szCs w:val="22"/>
                <w:lang w:val="es-419"/>
              </w:rPr>
            </w:pPr>
            <w:r w:rsidRPr="009F307F">
              <w:rPr>
                <w:b/>
                <w:noProof/>
                <w:szCs w:val="22"/>
                <w:lang w:val="es-419"/>
              </w:rPr>
              <w:t xml:space="preserve">Año </w:t>
            </w:r>
            <w:r w:rsidR="00C166E3" w:rsidRPr="009F307F">
              <w:rPr>
                <w:b/>
                <w:noProof/>
                <w:szCs w:val="22"/>
                <w:lang w:val="es-419"/>
              </w:rPr>
              <w:t>1</w:t>
            </w:r>
          </w:p>
        </w:tc>
        <w:tc>
          <w:tcPr>
            <w:tcW w:w="2700" w:type="dxa"/>
            <w:gridSpan w:val="4"/>
            <w:shd w:val="clear" w:color="auto" w:fill="EEECE1" w:themeFill="background2"/>
          </w:tcPr>
          <w:p w14:paraId="48DBDA5C" w14:textId="7D27CD95" w:rsidR="00C166E3" w:rsidRPr="009F307F" w:rsidRDefault="00F07FF6" w:rsidP="00364DB9">
            <w:pPr>
              <w:jc w:val="center"/>
              <w:rPr>
                <w:b/>
                <w:noProof/>
                <w:szCs w:val="22"/>
                <w:lang w:val="es-419"/>
              </w:rPr>
            </w:pPr>
            <w:r w:rsidRPr="009F307F">
              <w:rPr>
                <w:b/>
                <w:noProof/>
                <w:szCs w:val="22"/>
                <w:lang w:val="es-419"/>
              </w:rPr>
              <w:t>Año</w:t>
            </w:r>
            <w:r w:rsidR="00C166E3" w:rsidRPr="009F307F">
              <w:rPr>
                <w:b/>
                <w:noProof/>
                <w:szCs w:val="22"/>
                <w:lang w:val="es-419"/>
              </w:rPr>
              <w:t xml:space="preserve"> 2</w:t>
            </w:r>
          </w:p>
        </w:tc>
        <w:tc>
          <w:tcPr>
            <w:tcW w:w="2520" w:type="dxa"/>
            <w:gridSpan w:val="4"/>
            <w:shd w:val="clear" w:color="auto" w:fill="EEECE1" w:themeFill="background2"/>
          </w:tcPr>
          <w:p w14:paraId="3554E5F9" w14:textId="35817125" w:rsidR="00C166E3" w:rsidRPr="009F307F" w:rsidRDefault="00F07FF6" w:rsidP="00364DB9">
            <w:pPr>
              <w:jc w:val="center"/>
              <w:rPr>
                <w:b/>
                <w:noProof/>
                <w:szCs w:val="22"/>
                <w:lang w:val="es-419"/>
              </w:rPr>
            </w:pPr>
            <w:r w:rsidRPr="009F307F">
              <w:rPr>
                <w:b/>
                <w:noProof/>
                <w:szCs w:val="22"/>
                <w:lang w:val="es-419"/>
              </w:rPr>
              <w:t>Año</w:t>
            </w:r>
            <w:r w:rsidR="00C166E3" w:rsidRPr="009F307F">
              <w:rPr>
                <w:b/>
                <w:noProof/>
                <w:szCs w:val="22"/>
                <w:lang w:val="es-419"/>
              </w:rPr>
              <w:t xml:space="preserve"> 3</w:t>
            </w:r>
          </w:p>
        </w:tc>
      </w:tr>
      <w:tr w:rsidR="00C166E3" w:rsidRPr="009F307F" w14:paraId="337DAD19" w14:textId="77777777" w:rsidTr="00364DB9">
        <w:trPr>
          <w:trHeight w:val="349"/>
        </w:trPr>
        <w:tc>
          <w:tcPr>
            <w:tcW w:w="7455" w:type="dxa"/>
            <w:vMerge/>
            <w:shd w:val="clear" w:color="auto" w:fill="auto"/>
          </w:tcPr>
          <w:p w14:paraId="5235B319" w14:textId="77777777" w:rsidR="00C166E3" w:rsidRPr="009F307F" w:rsidRDefault="00C166E3" w:rsidP="00364DB9">
            <w:pPr>
              <w:rPr>
                <w:rFonts w:eastAsia="Arial"/>
                <w:noProof/>
                <w:szCs w:val="22"/>
                <w:lang w:val="es-419"/>
              </w:rPr>
            </w:pPr>
          </w:p>
        </w:tc>
        <w:tc>
          <w:tcPr>
            <w:tcW w:w="630" w:type="dxa"/>
            <w:shd w:val="clear" w:color="auto" w:fill="EEECE1" w:themeFill="background2"/>
          </w:tcPr>
          <w:p w14:paraId="71249B1F" w14:textId="528B6DDB" w:rsidR="00C166E3" w:rsidRPr="009F307F" w:rsidRDefault="00C166E3" w:rsidP="00364DB9">
            <w:pPr>
              <w:rPr>
                <w:noProof/>
                <w:szCs w:val="22"/>
                <w:lang w:val="es-419"/>
              </w:rPr>
            </w:pPr>
            <w:r w:rsidRPr="009F307F">
              <w:rPr>
                <w:noProof/>
                <w:szCs w:val="22"/>
                <w:lang w:val="es-419"/>
              </w:rPr>
              <w:t>1</w:t>
            </w:r>
            <w:r w:rsidR="00F07FF6" w:rsidRPr="009F307F">
              <w:rPr>
                <w:noProof/>
                <w:szCs w:val="22"/>
                <w:lang w:val="es-419"/>
              </w:rPr>
              <w:t>º</w:t>
            </w:r>
          </w:p>
        </w:tc>
        <w:tc>
          <w:tcPr>
            <w:tcW w:w="630" w:type="dxa"/>
            <w:shd w:val="clear" w:color="auto" w:fill="EEECE1" w:themeFill="background2"/>
          </w:tcPr>
          <w:p w14:paraId="245FFAAF" w14:textId="547E4A92" w:rsidR="00C166E3" w:rsidRPr="009F307F" w:rsidRDefault="00C166E3" w:rsidP="00364DB9">
            <w:pPr>
              <w:rPr>
                <w:noProof/>
                <w:szCs w:val="22"/>
                <w:lang w:val="es-419"/>
              </w:rPr>
            </w:pPr>
            <w:r w:rsidRPr="009F307F">
              <w:rPr>
                <w:noProof/>
                <w:szCs w:val="22"/>
                <w:lang w:val="es-419"/>
              </w:rPr>
              <w:t>2</w:t>
            </w:r>
            <w:r w:rsidR="00F07FF6" w:rsidRPr="009F307F">
              <w:rPr>
                <w:noProof/>
                <w:szCs w:val="22"/>
                <w:lang w:val="es-419"/>
              </w:rPr>
              <w:t>º</w:t>
            </w:r>
          </w:p>
        </w:tc>
        <w:tc>
          <w:tcPr>
            <w:tcW w:w="720" w:type="dxa"/>
            <w:shd w:val="clear" w:color="auto" w:fill="auto"/>
          </w:tcPr>
          <w:p w14:paraId="1120E052" w14:textId="0C70132B" w:rsidR="00C166E3" w:rsidRPr="009F307F" w:rsidRDefault="00C166E3" w:rsidP="00364DB9">
            <w:pPr>
              <w:rPr>
                <w:noProof/>
                <w:szCs w:val="22"/>
                <w:lang w:val="es-419"/>
              </w:rPr>
            </w:pPr>
            <w:r w:rsidRPr="009F307F">
              <w:rPr>
                <w:noProof/>
                <w:szCs w:val="22"/>
                <w:lang w:val="es-419"/>
              </w:rPr>
              <w:t>3</w:t>
            </w:r>
            <w:r w:rsidR="00F07FF6" w:rsidRPr="009F307F">
              <w:rPr>
                <w:noProof/>
                <w:szCs w:val="22"/>
                <w:lang w:val="es-419"/>
              </w:rPr>
              <w:t>º</w:t>
            </w:r>
          </w:p>
        </w:tc>
        <w:tc>
          <w:tcPr>
            <w:tcW w:w="630" w:type="dxa"/>
            <w:shd w:val="clear" w:color="auto" w:fill="auto"/>
          </w:tcPr>
          <w:p w14:paraId="354A6DFA" w14:textId="094A8487" w:rsidR="00C166E3" w:rsidRPr="009F307F" w:rsidRDefault="00C166E3" w:rsidP="00364DB9">
            <w:pPr>
              <w:rPr>
                <w:noProof/>
                <w:szCs w:val="22"/>
                <w:lang w:val="es-419"/>
              </w:rPr>
            </w:pPr>
            <w:r w:rsidRPr="009F307F">
              <w:rPr>
                <w:noProof/>
                <w:szCs w:val="22"/>
                <w:lang w:val="es-419"/>
              </w:rPr>
              <w:t>4</w:t>
            </w:r>
            <w:r w:rsidR="00F07FF6" w:rsidRPr="009F307F">
              <w:rPr>
                <w:noProof/>
                <w:szCs w:val="22"/>
                <w:lang w:val="es-419"/>
              </w:rPr>
              <w:t>º</w:t>
            </w:r>
          </w:p>
        </w:tc>
        <w:tc>
          <w:tcPr>
            <w:tcW w:w="810" w:type="dxa"/>
            <w:shd w:val="clear" w:color="auto" w:fill="EEECE1" w:themeFill="background2"/>
          </w:tcPr>
          <w:p w14:paraId="0369CE8A" w14:textId="1651A140" w:rsidR="00C166E3" w:rsidRPr="009F307F" w:rsidRDefault="00C166E3" w:rsidP="00364DB9">
            <w:pPr>
              <w:rPr>
                <w:noProof/>
                <w:szCs w:val="22"/>
                <w:lang w:val="es-419"/>
              </w:rPr>
            </w:pPr>
            <w:r w:rsidRPr="009F307F">
              <w:rPr>
                <w:noProof/>
                <w:szCs w:val="22"/>
                <w:lang w:val="es-419"/>
              </w:rPr>
              <w:t>1</w:t>
            </w:r>
            <w:r w:rsidR="00F07FF6" w:rsidRPr="009F307F">
              <w:rPr>
                <w:noProof/>
                <w:szCs w:val="22"/>
                <w:lang w:val="es-419"/>
              </w:rPr>
              <w:t>º</w:t>
            </w:r>
          </w:p>
        </w:tc>
        <w:tc>
          <w:tcPr>
            <w:tcW w:w="630" w:type="dxa"/>
            <w:shd w:val="clear" w:color="auto" w:fill="EEECE1" w:themeFill="background2"/>
          </w:tcPr>
          <w:p w14:paraId="0D2538E3" w14:textId="32F6E7C8" w:rsidR="00C166E3" w:rsidRPr="009F307F" w:rsidRDefault="00C166E3" w:rsidP="00364DB9">
            <w:pPr>
              <w:rPr>
                <w:noProof/>
                <w:szCs w:val="22"/>
                <w:lang w:val="es-419"/>
              </w:rPr>
            </w:pPr>
            <w:r w:rsidRPr="009F307F">
              <w:rPr>
                <w:noProof/>
                <w:szCs w:val="22"/>
                <w:lang w:val="es-419"/>
              </w:rPr>
              <w:t>2</w:t>
            </w:r>
            <w:r w:rsidR="00F07FF6" w:rsidRPr="009F307F">
              <w:rPr>
                <w:noProof/>
                <w:szCs w:val="22"/>
                <w:lang w:val="es-419"/>
              </w:rPr>
              <w:t>º</w:t>
            </w:r>
          </w:p>
        </w:tc>
        <w:tc>
          <w:tcPr>
            <w:tcW w:w="630" w:type="dxa"/>
            <w:shd w:val="clear" w:color="auto" w:fill="auto"/>
          </w:tcPr>
          <w:p w14:paraId="68040B25" w14:textId="0F02A64B" w:rsidR="00C166E3" w:rsidRPr="009F307F" w:rsidRDefault="00C166E3" w:rsidP="00364DB9">
            <w:pPr>
              <w:rPr>
                <w:noProof/>
                <w:szCs w:val="22"/>
                <w:lang w:val="es-419"/>
              </w:rPr>
            </w:pPr>
            <w:r w:rsidRPr="009F307F">
              <w:rPr>
                <w:noProof/>
                <w:szCs w:val="22"/>
                <w:lang w:val="es-419"/>
              </w:rPr>
              <w:t>3</w:t>
            </w:r>
            <w:r w:rsidR="00F07FF6" w:rsidRPr="009F307F">
              <w:rPr>
                <w:noProof/>
                <w:szCs w:val="22"/>
                <w:lang w:val="es-419"/>
              </w:rPr>
              <w:t>º</w:t>
            </w:r>
          </w:p>
        </w:tc>
        <w:tc>
          <w:tcPr>
            <w:tcW w:w="630" w:type="dxa"/>
            <w:shd w:val="clear" w:color="auto" w:fill="auto"/>
          </w:tcPr>
          <w:p w14:paraId="7E2C6A7F" w14:textId="0EB272EE" w:rsidR="00C166E3" w:rsidRPr="009F307F" w:rsidRDefault="00C166E3" w:rsidP="00364DB9">
            <w:pPr>
              <w:rPr>
                <w:noProof/>
                <w:szCs w:val="22"/>
                <w:lang w:val="es-419"/>
              </w:rPr>
            </w:pPr>
            <w:r w:rsidRPr="009F307F">
              <w:rPr>
                <w:noProof/>
                <w:szCs w:val="22"/>
                <w:lang w:val="es-419"/>
              </w:rPr>
              <w:t>4</w:t>
            </w:r>
            <w:r w:rsidR="00F07FF6" w:rsidRPr="009F307F">
              <w:rPr>
                <w:noProof/>
                <w:szCs w:val="22"/>
                <w:lang w:val="es-419"/>
              </w:rPr>
              <w:t>º</w:t>
            </w:r>
          </w:p>
        </w:tc>
        <w:tc>
          <w:tcPr>
            <w:tcW w:w="630" w:type="dxa"/>
            <w:shd w:val="clear" w:color="auto" w:fill="EEECE1" w:themeFill="background2"/>
          </w:tcPr>
          <w:p w14:paraId="08FE8519" w14:textId="4BF04927" w:rsidR="00C166E3" w:rsidRPr="009F307F" w:rsidRDefault="00C166E3" w:rsidP="00364DB9">
            <w:pPr>
              <w:rPr>
                <w:noProof/>
                <w:szCs w:val="22"/>
                <w:lang w:val="es-419"/>
              </w:rPr>
            </w:pPr>
            <w:r w:rsidRPr="009F307F">
              <w:rPr>
                <w:noProof/>
                <w:szCs w:val="22"/>
                <w:lang w:val="es-419"/>
              </w:rPr>
              <w:t>1</w:t>
            </w:r>
            <w:r w:rsidR="00F07FF6" w:rsidRPr="009F307F">
              <w:rPr>
                <w:noProof/>
                <w:szCs w:val="22"/>
                <w:lang w:val="es-419"/>
              </w:rPr>
              <w:t>º</w:t>
            </w:r>
          </w:p>
        </w:tc>
        <w:tc>
          <w:tcPr>
            <w:tcW w:w="630" w:type="dxa"/>
            <w:shd w:val="clear" w:color="auto" w:fill="EEECE1" w:themeFill="background2"/>
          </w:tcPr>
          <w:p w14:paraId="2744C668" w14:textId="7F2255B2" w:rsidR="00C166E3" w:rsidRPr="009F307F" w:rsidRDefault="00C166E3" w:rsidP="00364DB9">
            <w:pPr>
              <w:rPr>
                <w:noProof/>
                <w:szCs w:val="22"/>
                <w:lang w:val="es-419"/>
              </w:rPr>
            </w:pPr>
            <w:r w:rsidRPr="009F307F">
              <w:rPr>
                <w:noProof/>
                <w:szCs w:val="22"/>
                <w:lang w:val="es-419"/>
              </w:rPr>
              <w:t>2</w:t>
            </w:r>
            <w:r w:rsidR="00F07FF6" w:rsidRPr="009F307F">
              <w:rPr>
                <w:noProof/>
                <w:szCs w:val="22"/>
                <w:lang w:val="es-419"/>
              </w:rPr>
              <w:t>º</w:t>
            </w:r>
          </w:p>
        </w:tc>
        <w:tc>
          <w:tcPr>
            <w:tcW w:w="630" w:type="dxa"/>
          </w:tcPr>
          <w:p w14:paraId="147C51B6" w14:textId="7A95392D" w:rsidR="00C166E3" w:rsidRPr="009F307F" w:rsidRDefault="00C166E3" w:rsidP="00364DB9">
            <w:pPr>
              <w:rPr>
                <w:noProof/>
                <w:szCs w:val="22"/>
                <w:lang w:val="es-419"/>
              </w:rPr>
            </w:pPr>
            <w:r w:rsidRPr="009F307F">
              <w:rPr>
                <w:noProof/>
                <w:szCs w:val="22"/>
                <w:lang w:val="es-419"/>
              </w:rPr>
              <w:t>3</w:t>
            </w:r>
            <w:r w:rsidR="00F07FF6" w:rsidRPr="009F307F">
              <w:rPr>
                <w:noProof/>
                <w:szCs w:val="22"/>
                <w:lang w:val="es-419"/>
              </w:rPr>
              <w:t>º</w:t>
            </w:r>
          </w:p>
        </w:tc>
        <w:tc>
          <w:tcPr>
            <w:tcW w:w="630" w:type="dxa"/>
          </w:tcPr>
          <w:p w14:paraId="00576300" w14:textId="43447D23" w:rsidR="00C166E3" w:rsidRPr="009F307F" w:rsidRDefault="00C166E3" w:rsidP="00364DB9">
            <w:pPr>
              <w:rPr>
                <w:noProof/>
                <w:szCs w:val="22"/>
                <w:lang w:val="es-419"/>
              </w:rPr>
            </w:pPr>
            <w:r w:rsidRPr="009F307F">
              <w:rPr>
                <w:noProof/>
                <w:szCs w:val="22"/>
                <w:lang w:val="es-419"/>
              </w:rPr>
              <w:t>4</w:t>
            </w:r>
            <w:r w:rsidR="00F07FF6" w:rsidRPr="009F307F">
              <w:rPr>
                <w:noProof/>
                <w:szCs w:val="22"/>
                <w:lang w:val="es-419"/>
              </w:rPr>
              <w:t>º</w:t>
            </w:r>
          </w:p>
        </w:tc>
      </w:tr>
      <w:tr w:rsidR="00C166E3" w:rsidRPr="009F307F" w14:paraId="6D8776B3" w14:textId="77777777" w:rsidTr="00364DB9">
        <w:trPr>
          <w:trHeight w:val="259"/>
        </w:trPr>
        <w:tc>
          <w:tcPr>
            <w:tcW w:w="7455" w:type="dxa"/>
            <w:shd w:val="clear" w:color="auto" w:fill="auto"/>
          </w:tcPr>
          <w:p w14:paraId="77667777" w14:textId="79B62A85" w:rsidR="00C166E3" w:rsidRPr="009F307F" w:rsidRDefault="00A51379" w:rsidP="00364DB9">
            <w:pPr>
              <w:rPr>
                <w:rFonts w:eastAsia="Arial"/>
                <w:noProof/>
                <w:szCs w:val="22"/>
                <w:lang w:val="es-419"/>
              </w:rPr>
            </w:pPr>
            <w:r w:rsidRPr="009F307F">
              <w:rPr>
                <w:rFonts w:eastAsia="Arial"/>
                <w:noProof/>
                <w:szCs w:val="22"/>
                <w:lang w:val="es-419"/>
              </w:rPr>
              <w:t>Desarrollar programas de orientación con orientadores en los ámbitos seleccionados</w:t>
            </w:r>
            <w:r w:rsidR="00DA3325" w:rsidRPr="009F307F">
              <w:rPr>
                <w:rFonts w:eastAsia="Arial"/>
                <w:noProof/>
                <w:szCs w:val="22"/>
                <w:lang w:val="es-419"/>
              </w:rPr>
              <w:t>,</w:t>
            </w:r>
            <w:r w:rsidRPr="009F307F">
              <w:rPr>
                <w:rFonts w:eastAsia="Arial"/>
                <w:noProof/>
                <w:szCs w:val="22"/>
                <w:lang w:val="es-419"/>
              </w:rPr>
              <w:t xml:space="preserve"> dispuestos a contribuir a mejorar las competencias profesionales en las empresas, organizaciones e instituciones participantes</w:t>
            </w:r>
          </w:p>
        </w:tc>
        <w:tc>
          <w:tcPr>
            <w:tcW w:w="630" w:type="dxa"/>
            <w:shd w:val="clear" w:color="auto" w:fill="EEECE1" w:themeFill="background2"/>
          </w:tcPr>
          <w:p w14:paraId="31020139" w14:textId="77777777" w:rsidR="00C166E3" w:rsidRPr="009F307F" w:rsidRDefault="00C166E3" w:rsidP="00364DB9">
            <w:pPr>
              <w:jc w:val="center"/>
              <w:rPr>
                <w:noProof/>
                <w:szCs w:val="22"/>
                <w:lang w:val="es-419"/>
              </w:rPr>
            </w:pPr>
          </w:p>
        </w:tc>
        <w:tc>
          <w:tcPr>
            <w:tcW w:w="630" w:type="dxa"/>
            <w:shd w:val="clear" w:color="auto" w:fill="EEECE1" w:themeFill="background2"/>
          </w:tcPr>
          <w:p w14:paraId="34F5BE40" w14:textId="77777777" w:rsidR="00C166E3" w:rsidRPr="009F307F" w:rsidRDefault="00C166E3" w:rsidP="00364DB9">
            <w:pPr>
              <w:jc w:val="center"/>
              <w:rPr>
                <w:noProof/>
                <w:szCs w:val="22"/>
                <w:lang w:val="es-419"/>
              </w:rPr>
            </w:pPr>
          </w:p>
        </w:tc>
        <w:tc>
          <w:tcPr>
            <w:tcW w:w="720" w:type="dxa"/>
            <w:shd w:val="clear" w:color="auto" w:fill="auto"/>
          </w:tcPr>
          <w:p w14:paraId="52906F39"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0A07AC9C"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63759A69"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31B1A1C3"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069773BC"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7B3FA81E"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54218946"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259C1E5E"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7145D11D"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1E7444FE" w14:textId="77777777" w:rsidR="00C166E3" w:rsidRPr="009F307F" w:rsidRDefault="00C166E3" w:rsidP="00364DB9">
            <w:pPr>
              <w:spacing w:before="120" w:after="120"/>
              <w:jc w:val="center"/>
              <w:rPr>
                <w:noProof/>
                <w:szCs w:val="22"/>
                <w:lang w:val="es-419"/>
              </w:rPr>
            </w:pPr>
            <w:r w:rsidRPr="009F307F">
              <w:rPr>
                <w:noProof/>
                <w:szCs w:val="22"/>
                <w:lang w:val="es-419"/>
              </w:rPr>
              <w:t>x</w:t>
            </w:r>
          </w:p>
        </w:tc>
      </w:tr>
      <w:tr w:rsidR="00C166E3" w:rsidRPr="009F307F" w14:paraId="7C107760" w14:textId="77777777" w:rsidTr="00364DB9">
        <w:trPr>
          <w:trHeight w:val="283"/>
        </w:trPr>
        <w:tc>
          <w:tcPr>
            <w:tcW w:w="7455" w:type="dxa"/>
            <w:shd w:val="clear" w:color="auto" w:fill="auto"/>
          </w:tcPr>
          <w:p w14:paraId="00E1943D" w14:textId="51D19C8D" w:rsidR="00C166E3" w:rsidRPr="009F307F" w:rsidRDefault="00A51379" w:rsidP="00364DB9">
            <w:pPr>
              <w:rPr>
                <w:rFonts w:eastAsia="Arial"/>
                <w:noProof/>
                <w:szCs w:val="22"/>
                <w:lang w:val="es-419"/>
              </w:rPr>
            </w:pPr>
            <w:r w:rsidRPr="009F307F">
              <w:rPr>
                <w:rFonts w:eastAsia="Arial"/>
                <w:noProof/>
                <w:szCs w:val="22"/>
                <w:lang w:val="es-419"/>
              </w:rPr>
              <w:t>Crear un canal de información para divulgar conocimientos sobre oportunidades de colaboración</w:t>
            </w:r>
            <w:r w:rsidR="00D51138" w:rsidRPr="009F307F">
              <w:rPr>
                <w:rFonts w:eastAsia="Arial"/>
                <w:noProof/>
                <w:szCs w:val="22"/>
                <w:lang w:val="es-419"/>
              </w:rPr>
              <w:t>,</w:t>
            </w:r>
            <w:r w:rsidRPr="009F307F">
              <w:rPr>
                <w:rFonts w:eastAsia="Arial"/>
                <w:noProof/>
                <w:szCs w:val="22"/>
                <w:lang w:val="es-419"/>
              </w:rPr>
              <w:t xml:space="preserve"> y sobre la protección y gestión de la PI</w:t>
            </w:r>
          </w:p>
        </w:tc>
        <w:tc>
          <w:tcPr>
            <w:tcW w:w="630" w:type="dxa"/>
            <w:shd w:val="clear" w:color="auto" w:fill="EEECE1" w:themeFill="background2"/>
          </w:tcPr>
          <w:p w14:paraId="69008827" w14:textId="77777777" w:rsidR="00C166E3" w:rsidRPr="009F307F" w:rsidRDefault="00C166E3" w:rsidP="00364DB9">
            <w:pPr>
              <w:jc w:val="center"/>
              <w:rPr>
                <w:noProof/>
                <w:szCs w:val="22"/>
                <w:lang w:val="es-419"/>
              </w:rPr>
            </w:pPr>
          </w:p>
        </w:tc>
        <w:tc>
          <w:tcPr>
            <w:tcW w:w="630" w:type="dxa"/>
            <w:shd w:val="clear" w:color="auto" w:fill="EEECE1" w:themeFill="background2"/>
          </w:tcPr>
          <w:p w14:paraId="54742F83" w14:textId="77777777" w:rsidR="00C166E3" w:rsidRPr="009F307F" w:rsidRDefault="00C166E3" w:rsidP="00364DB9">
            <w:pPr>
              <w:jc w:val="center"/>
              <w:rPr>
                <w:noProof/>
                <w:szCs w:val="22"/>
                <w:lang w:val="es-419"/>
              </w:rPr>
            </w:pPr>
          </w:p>
        </w:tc>
        <w:tc>
          <w:tcPr>
            <w:tcW w:w="720" w:type="dxa"/>
            <w:shd w:val="clear" w:color="auto" w:fill="auto"/>
          </w:tcPr>
          <w:p w14:paraId="084F96C0"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7056F546"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530C811B"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21C1BA42"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20133A77"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1CB69B75"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2476A222"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7636C8E4"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2EC5CB2A" w14:textId="77777777" w:rsidR="00C166E3" w:rsidRPr="009F307F" w:rsidRDefault="00C166E3" w:rsidP="00364DB9">
            <w:pPr>
              <w:spacing w:before="120" w:after="120"/>
              <w:jc w:val="center"/>
              <w:rPr>
                <w:noProof/>
                <w:szCs w:val="22"/>
                <w:lang w:val="es-419"/>
              </w:rPr>
            </w:pPr>
          </w:p>
        </w:tc>
        <w:tc>
          <w:tcPr>
            <w:tcW w:w="630" w:type="dxa"/>
          </w:tcPr>
          <w:p w14:paraId="750FD94E" w14:textId="77777777" w:rsidR="00C166E3" w:rsidRPr="009F307F" w:rsidRDefault="00C166E3" w:rsidP="00364DB9">
            <w:pPr>
              <w:spacing w:before="120" w:after="120"/>
              <w:jc w:val="center"/>
              <w:rPr>
                <w:noProof/>
                <w:szCs w:val="22"/>
                <w:lang w:val="es-419"/>
              </w:rPr>
            </w:pPr>
          </w:p>
        </w:tc>
      </w:tr>
      <w:tr w:rsidR="00C166E3" w:rsidRPr="009F307F" w14:paraId="3E681DD0" w14:textId="77777777" w:rsidTr="00364DB9">
        <w:trPr>
          <w:trHeight w:val="283"/>
        </w:trPr>
        <w:tc>
          <w:tcPr>
            <w:tcW w:w="7455" w:type="dxa"/>
            <w:shd w:val="clear" w:color="auto" w:fill="auto"/>
          </w:tcPr>
          <w:p w14:paraId="1EC08966" w14:textId="03338177" w:rsidR="00C166E3" w:rsidRPr="009F307F" w:rsidRDefault="003605AA" w:rsidP="00364DB9">
            <w:pPr>
              <w:rPr>
                <w:rFonts w:eastAsia="Arial"/>
                <w:noProof/>
                <w:szCs w:val="22"/>
                <w:lang w:val="es-419"/>
              </w:rPr>
            </w:pPr>
            <w:r w:rsidRPr="009F307F">
              <w:rPr>
                <w:rFonts w:eastAsia="Arial"/>
                <w:noProof/>
                <w:szCs w:val="22"/>
                <w:lang w:val="es-419"/>
              </w:rPr>
              <w:t>Celebrar eventos nacionales en todos los países participantes para empresas de las industrias creativas</w:t>
            </w:r>
            <w:r w:rsidR="00954FEC" w:rsidRPr="009F307F">
              <w:rPr>
                <w:rFonts w:eastAsia="Arial"/>
                <w:noProof/>
                <w:szCs w:val="22"/>
                <w:lang w:val="es-419"/>
              </w:rPr>
              <w:t>,</w:t>
            </w:r>
            <w:r w:rsidRPr="009F307F">
              <w:rPr>
                <w:rFonts w:eastAsia="Arial"/>
                <w:noProof/>
                <w:szCs w:val="22"/>
                <w:lang w:val="es-419"/>
              </w:rPr>
              <w:t xml:space="preserve"> con miras a propiciar un mejor conocimiento de la importancia de la protección y gestión de la PI</w:t>
            </w:r>
            <w:r w:rsidR="00C54155" w:rsidRPr="009F307F">
              <w:rPr>
                <w:rFonts w:eastAsia="Arial"/>
                <w:noProof/>
                <w:szCs w:val="22"/>
                <w:lang w:val="es-419"/>
              </w:rPr>
              <w:t>,</w:t>
            </w:r>
            <w:r w:rsidRPr="009F307F">
              <w:rPr>
                <w:rFonts w:eastAsia="Arial"/>
                <w:noProof/>
                <w:szCs w:val="22"/>
                <w:lang w:val="es-419"/>
              </w:rPr>
              <w:t xml:space="preserve"> y de las estrategias empresariales de PI</w:t>
            </w:r>
          </w:p>
        </w:tc>
        <w:tc>
          <w:tcPr>
            <w:tcW w:w="630" w:type="dxa"/>
            <w:shd w:val="clear" w:color="auto" w:fill="EEECE1" w:themeFill="background2"/>
          </w:tcPr>
          <w:p w14:paraId="5B63DAB4" w14:textId="77777777" w:rsidR="00C166E3" w:rsidRPr="009F307F" w:rsidRDefault="00C166E3" w:rsidP="00364DB9">
            <w:pPr>
              <w:jc w:val="center"/>
              <w:rPr>
                <w:noProof/>
                <w:szCs w:val="22"/>
                <w:lang w:val="es-419"/>
              </w:rPr>
            </w:pPr>
          </w:p>
        </w:tc>
        <w:tc>
          <w:tcPr>
            <w:tcW w:w="630" w:type="dxa"/>
            <w:shd w:val="clear" w:color="auto" w:fill="EEECE1" w:themeFill="background2"/>
          </w:tcPr>
          <w:p w14:paraId="20CA24A0" w14:textId="77777777" w:rsidR="00C166E3" w:rsidRPr="009F307F" w:rsidRDefault="00C166E3" w:rsidP="00364DB9">
            <w:pPr>
              <w:jc w:val="center"/>
              <w:rPr>
                <w:noProof/>
                <w:szCs w:val="22"/>
                <w:lang w:val="es-419"/>
              </w:rPr>
            </w:pPr>
          </w:p>
        </w:tc>
        <w:tc>
          <w:tcPr>
            <w:tcW w:w="720" w:type="dxa"/>
            <w:shd w:val="clear" w:color="auto" w:fill="auto"/>
          </w:tcPr>
          <w:p w14:paraId="05EBE3EC"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45938763"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47BDB2B6"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537DD079"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1CB3A26D"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326AFBBA"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4D47D707"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5810F3D2"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1D6695AF"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03891E9D" w14:textId="77777777" w:rsidR="00C166E3" w:rsidRPr="009F307F" w:rsidRDefault="00C166E3" w:rsidP="00364DB9">
            <w:pPr>
              <w:spacing w:before="120" w:after="120"/>
              <w:jc w:val="center"/>
              <w:rPr>
                <w:noProof/>
                <w:szCs w:val="22"/>
                <w:lang w:val="es-419"/>
              </w:rPr>
            </w:pPr>
          </w:p>
        </w:tc>
      </w:tr>
      <w:tr w:rsidR="00C166E3" w:rsidRPr="009F307F" w14:paraId="1433927F" w14:textId="77777777" w:rsidTr="00364DB9">
        <w:trPr>
          <w:trHeight w:val="283"/>
        </w:trPr>
        <w:tc>
          <w:tcPr>
            <w:tcW w:w="7455" w:type="dxa"/>
            <w:shd w:val="clear" w:color="auto" w:fill="auto"/>
          </w:tcPr>
          <w:p w14:paraId="3B4C97EB" w14:textId="2EE88280" w:rsidR="00C166E3" w:rsidRPr="009F307F" w:rsidRDefault="003C0C1F" w:rsidP="00364DB9">
            <w:pPr>
              <w:rPr>
                <w:rFonts w:eastAsia="Arial"/>
                <w:noProof/>
                <w:szCs w:val="22"/>
                <w:lang w:val="es-419"/>
              </w:rPr>
            </w:pPr>
            <w:r w:rsidRPr="009F307F">
              <w:rPr>
                <w:rFonts w:eastAsia="Arial"/>
                <w:noProof/>
                <w:szCs w:val="22"/>
                <w:lang w:val="es-419"/>
              </w:rPr>
              <w:t>Elaborar directrices para la realización de actividades de sensibilización adaptadas a los representantes de las autoridades nacionales, comprendidas, entre otras, las Oficinas de PI, sobre la manera en que la gestión y la observancia de los derechos de PI pueden mejorar las estrategias de políticas de las industrias creativas destinadas a aumentar la accesibilidad y el uso del sistema de PI, así como la gestión general de los sistemas de PI</w:t>
            </w:r>
          </w:p>
        </w:tc>
        <w:tc>
          <w:tcPr>
            <w:tcW w:w="630" w:type="dxa"/>
            <w:shd w:val="clear" w:color="auto" w:fill="EEECE1" w:themeFill="background2"/>
          </w:tcPr>
          <w:p w14:paraId="046CE6AB" w14:textId="77777777" w:rsidR="00C166E3" w:rsidRPr="009F307F" w:rsidRDefault="00C166E3" w:rsidP="00364DB9">
            <w:pPr>
              <w:rPr>
                <w:noProof/>
                <w:szCs w:val="22"/>
                <w:lang w:val="es-419"/>
              </w:rPr>
            </w:pPr>
          </w:p>
        </w:tc>
        <w:tc>
          <w:tcPr>
            <w:tcW w:w="630" w:type="dxa"/>
            <w:shd w:val="clear" w:color="auto" w:fill="EEECE1" w:themeFill="background2"/>
          </w:tcPr>
          <w:p w14:paraId="60D9EEDC" w14:textId="77777777" w:rsidR="00C166E3" w:rsidRPr="009F307F" w:rsidRDefault="00C166E3" w:rsidP="00364DB9">
            <w:pPr>
              <w:rPr>
                <w:noProof/>
                <w:szCs w:val="22"/>
                <w:lang w:val="es-419"/>
              </w:rPr>
            </w:pPr>
          </w:p>
        </w:tc>
        <w:tc>
          <w:tcPr>
            <w:tcW w:w="720" w:type="dxa"/>
            <w:shd w:val="clear" w:color="auto" w:fill="auto"/>
          </w:tcPr>
          <w:p w14:paraId="23AD455E"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494AD9A6"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578C9F7A"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48CEF3EC"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46706E17"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623C3B86"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3BC47559"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7AD69FDC" w14:textId="77777777" w:rsidR="00C166E3" w:rsidRPr="009F307F" w:rsidRDefault="00C166E3" w:rsidP="00364DB9">
            <w:pPr>
              <w:spacing w:before="120" w:after="120"/>
              <w:jc w:val="center"/>
              <w:rPr>
                <w:noProof/>
                <w:szCs w:val="22"/>
                <w:lang w:val="es-419"/>
              </w:rPr>
            </w:pPr>
          </w:p>
        </w:tc>
        <w:tc>
          <w:tcPr>
            <w:tcW w:w="630" w:type="dxa"/>
          </w:tcPr>
          <w:p w14:paraId="16BFB489" w14:textId="77777777" w:rsidR="00C166E3" w:rsidRPr="009F307F" w:rsidRDefault="00C166E3" w:rsidP="00364DB9">
            <w:pPr>
              <w:spacing w:before="120" w:after="120"/>
              <w:jc w:val="center"/>
              <w:rPr>
                <w:noProof/>
                <w:szCs w:val="22"/>
                <w:lang w:val="es-419"/>
              </w:rPr>
            </w:pPr>
          </w:p>
        </w:tc>
        <w:tc>
          <w:tcPr>
            <w:tcW w:w="630" w:type="dxa"/>
          </w:tcPr>
          <w:p w14:paraId="537D97C0" w14:textId="77777777" w:rsidR="00C166E3" w:rsidRPr="009F307F" w:rsidRDefault="00C166E3" w:rsidP="00364DB9">
            <w:pPr>
              <w:spacing w:before="120" w:after="120"/>
              <w:jc w:val="center"/>
              <w:rPr>
                <w:noProof/>
                <w:szCs w:val="22"/>
                <w:lang w:val="es-419"/>
              </w:rPr>
            </w:pPr>
          </w:p>
        </w:tc>
      </w:tr>
      <w:tr w:rsidR="00C166E3" w:rsidRPr="009F307F" w14:paraId="1E997BA6" w14:textId="77777777" w:rsidTr="00364DB9">
        <w:trPr>
          <w:trHeight w:val="259"/>
        </w:trPr>
        <w:tc>
          <w:tcPr>
            <w:tcW w:w="7455" w:type="dxa"/>
            <w:shd w:val="clear" w:color="auto" w:fill="auto"/>
          </w:tcPr>
          <w:p w14:paraId="1987BB46" w14:textId="0795BB63" w:rsidR="00C166E3" w:rsidRPr="009F307F" w:rsidRDefault="00BB5368" w:rsidP="00364DB9">
            <w:pPr>
              <w:rPr>
                <w:noProof/>
                <w:szCs w:val="22"/>
                <w:lang w:val="es-419"/>
              </w:rPr>
            </w:pPr>
            <w:r w:rsidRPr="009F307F">
              <w:rPr>
                <w:rFonts w:eastAsia="Arial"/>
                <w:noProof/>
                <w:szCs w:val="22"/>
                <w:lang w:val="es-419"/>
              </w:rPr>
              <w:t>Poner en marcha campañas de sensibilización digital para creadores, gestores y usuarios de contenidos creativos</w:t>
            </w:r>
          </w:p>
        </w:tc>
        <w:tc>
          <w:tcPr>
            <w:tcW w:w="630" w:type="dxa"/>
            <w:shd w:val="clear" w:color="auto" w:fill="EEECE1" w:themeFill="background2"/>
          </w:tcPr>
          <w:p w14:paraId="07283B8F" w14:textId="77777777" w:rsidR="00C166E3" w:rsidRPr="009F307F" w:rsidRDefault="00C166E3" w:rsidP="00364DB9">
            <w:pPr>
              <w:jc w:val="center"/>
              <w:rPr>
                <w:noProof/>
                <w:szCs w:val="22"/>
                <w:lang w:val="es-419"/>
              </w:rPr>
            </w:pPr>
          </w:p>
        </w:tc>
        <w:tc>
          <w:tcPr>
            <w:tcW w:w="630" w:type="dxa"/>
            <w:shd w:val="clear" w:color="auto" w:fill="EEECE1" w:themeFill="background2"/>
          </w:tcPr>
          <w:p w14:paraId="2D81893C" w14:textId="77777777" w:rsidR="00C166E3" w:rsidRPr="009F307F" w:rsidRDefault="00C166E3" w:rsidP="00364DB9">
            <w:pPr>
              <w:jc w:val="center"/>
              <w:rPr>
                <w:noProof/>
                <w:szCs w:val="22"/>
                <w:lang w:val="es-419"/>
              </w:rPr>
            </w:pPr>
          </w:p>
        </w:tc>
        <w:tc>
          <w:tcPr>
            <w:tcW w:w="720" w:type="dxa"/>
            <w:shd w:val="clear" w:color="auto" w:fill="auto"/>
          </w:tcPr>
          <w:p w14:paraId="5D7A83AF"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401AB5F4"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5BC32243"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68064F43"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551B9EE5"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1FABA411"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16C1D0BB"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24716463"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2D24E443"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7B559DF3" w14:textId="77777777" w:rsidR="00C166E3" w:rsidRPr="009F307F" w:rsidRDefault="00C166E3" w:rsidP="00364DB9">
            <w:pPr>
              <w:spacing w:before="120" w:after="120"/>
              <w:jc w:val="center"/>
              <w:rPr>
                <w:noProof/>
                <w:szCs w:val="22"/>
                <w:lang w:val="es-419"/>
              </w:rPr>
            </w:pPr>
            <w:r w:rsidRPr="009F307F">
              <w:rPr>
                <w:noProof/>
                <w:szCs w:val="22"/>
                <w:lang w:val="es-419"/>
              </w:rPr>
              <w:t>x</w:t>
            </w:r>
          </w:p>
        </w:tc>
      </w:tr>
      <w:tr w:rsidR="00C166E3" w:rsidRPr="009F307F" w14:paraId="6547BDE8" w14:textId="77777777" w:rsidTr="00364DB9">
        <w:trPr>
          <w:trHeight w:val="593"/>
        </w:trPr>
        <w:tc>
          <w:tcPr>
            <w:tcW w:w="7455" w:type="dxa"/>
            <w:shd w:val="clear" w:color="auto" w:fill="auto"/>
          </w:tcPr>
          <w:p w14:paraId="01295943" w14:textId="7D8E3C40" w:rsidR="00C166E3" w:rsidRPr="009F307F" w:rsidRDefault="00DD1B4C" w:rsidP="00364DB9">
            <w:pPr>
              <w:rPr>
                <w:rFonts w:eastAsia="Arial"/>
                <w:noProof/>
                <w:szCs w:val="22"/>
                <w:lang w:val="es-419"/>
              </w:rPr>
            </w:pPr>
            <w:r w:rsidRPr="009F307F">
              <w:rPr>
                <w:rFonts w:eastAsia="Arial"/>
                <w:noProof/>
                <w:szCs w:val="22"/>
                <w:lang w:val="es-419"/>
              </w:rPr>
              <w:t>Crear un sistema que proporcione información de interés actualizada sobre las industrias creativas seleccionadas</w:t>
            </w:r>
          </w:p>
        </w:tc>
        <w:tc>
          <w:tcPr>
            <w:tcW w:w="630" w:type="dxa"/>
            <w:shd w:val="clear" w:color="auto" w:fill="EEECE1" w:themeFill="background2"/>
          </w:tcPr>
          <w:p w14:paraId="2A521D88" w14:textId="77777777" w:rsidR="00C166E3" w:rsidRPr="009F307F" w:rsidRDefault="00C166E3" w:rsidP="00364DB9">
            <w:pPr>
              <w:jc w:val="center"/>
              <w:rPr>
                <w:noProof/>
                <w:szCs w:val="22"/>
                <w:lang w:val="es-419"/>
              </w:rPr>
            </w:pPr>
          </w:p>
        </w:tc>
        <w:tc>
          <w:tcPr>
            <w:tcW w:w="630" w:type="dxa"/>
            <w:shd w:val="clear" w:color="auto" w:fill="EEECE1" w:themeFill="background2"/>
          </w:tcPr>
          <w:p w14:paraId="2B43BB1B" w14:textId="77777777" w:rsidR="00C166E3" w:rsidRPr="009F307F" w:rsidRDefault="00C166E3" w:rsidP="00364DB9">
            <w:pPr>
              <w:jc w:val="center"/>
              <w:rPr>
                <w:noProof/>
                <w:szCs w:val="22"/>
                <w:lang w:val="es-419"/>
              </w:rPr>
            </w:pPr>
          </w:p>
        </w:tc>
        <w:tc>
          <w:tcPr>
            <w:tcW w:w="720" w:type="dxa"/>
            <w:shd w:val="clear" w:color="auto" w:fill="auto"/>
          </w:tcPr>
          <w:p w14:paraId="606DD1D6"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7017EAD3"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60988E58"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5799C32C"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40E15CD4"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20B315CC"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1157F25A"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75F925DB"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722E477B"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74791C83" w14:textId="77777777" w:rsidR="00C166E3" w:rsidRPr="009F307F" w:rsidRDefault="00C166E3" w:rsidP="00364DB9">
            <w:pPr>
              <w:spacing w:before="120" w:after="120"/>
              <w:jc w:val="center"/>
              <w:rPr>
                <w:noProof/>
                <w:szCs w:val="22"/>
                <w:lang w:val="es-419"/>
              </w:rPr>
            </w:pPr>
          </w:p>
        </w:tc>
      </w:tr>
      <w:tr w:rsidR="00C166E3" w:rsidRPr="009F307F" w14:paraId="184B46A1" w14:textId="77777777" w:rsidTr="00364DB9">
        <w:trPr>
          <w:trHeight w:val="259"/>
        </w:trPr>
        <w:tc>
          <w:tcPr>
            <w:tcW w:w="7455" w:type="dxa"/>
            <w:shd w:val="clear" w:color="auto" w:fill="auto"/>
          </w:tcPr>
          <w:p w14:paraId="0C4D51EA" w14:textId="16704059" w:rsidR="00C166E3" w:rsidRPr="009F307F" w:rsidRDefault="00C25E92" w:rsidP="00364DB9">
            <w:pPr>
              <w:rPr>
                <w:noProof/>
                <w:szCs w:val="22"/>
                <w:lang w:val="es-419"/>
              </w:rPr>
            </w:pPr>
            <w:r w:rsidRPr="009F307F">
              <w:rPr>
                <w:rFonts w:eastAsia="Arial"/>
                <w:noProof/>
                <w:szCs w:val="22"/>
                <w:lang w:val="es-419"/>
              </w:rPr>
              <w:t xml:space="preserve">Celebrar dos eventos de establecimiento de redes para poner en contacto a los miembros de las redes </w:t>
            </w:r>
            <w:r w:rsidR="008D27F9" w:rsidRPr="009F307F">
              <w:rPr>
                <w:rFonts w:eastAsia="Arial"/>
                <w:noProof/>
                <w:szCs w:val="22"/>
                <w:lang w:val="es-419"/>
              </w:rPr>
              <w:t>de</w:t>
            </w:r>
            <w:r w:rsidRPr="009F307F">
              <w:rPr>
                <w:rFonts w:eastAsia="Arial"/>
                <w:noProof/>
                <w:szCs w:val="22"/>
                <w:lang w:val="es-419"/>
              </w:rPr>
              <w:t xml:space="preserve"> todos los países participantes</w:t>
            </w:r>
          </w:p>
        </w:tc>
        <w:tc>
          <w:tcPr>
            <w:tcW w:w="630" w:type="dxa"/>
            <w:shd w:val="clear" w:color="auto" w:fill="EEECE1" w:themeFill="background2"/>
          </w:tcPr>
          <w:p w14:paraId="0D4C2F50" w14:textId="77777777" w:rsidR="00C166E3" w:rsidRPr="009F307F" w:rsidRDefault="00C166E3" w:rsidP="00364DB9">
            <w:pPr>
              <w:jc w:val="center"/>
              <w:rPr>
                <w:noProof/>
                <w:szCs w:val="22"/>
                <w:lang w:val="es-419"/>
              </w:rPr>
            </w:pPr>
          </w:p>
        </w:tc>
        <w:tc>
          <w:tcPr>
            <w:tcW w:w="630" w:type="dxa"/>
            <w:shd w:val="clear" w:color="auto" w:fill="EEECE1" w:themeFill="background2"/>
          </w:tcPr>
          <w:p w14:paraId="3EBFD778" w14:textId="77777777" w:rsidR="00C166E3" w:rsidRPr="009F307F" w:rsidRDefault="00C166E3" w:rsidP="00364DB9">
            <w:pPr>
              <w:jc w:val="center"/>
              <w:rPr>
                <w:noProof/>
                <w:szCs w:val="22"/>
                <w:lang w:val="es-419"/>
              </w:rPr>
            </w:pPr>
          </w:p>
        </w:tc>
        <w:tc>
          <w:tcPr>
            <w:tcW w:w="720" w:type="dxa"/>
            <w:shd w:val="clear" w:color="auto" w:fill="auto"/>
          </w:tcPr>
          <w:p w14:paraId="60B9F467"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58E1FD24" w14:textId="77777777" w:rsidR="00C166E3" w:rsidRPr="009F307F" w:rsidRDefault="00C166E3" w:rsidP="00364DB9">
            <w:pPr>
              <w:spacing w:before="120" w:after="120"/>
              <w:jc w:val="center"/>
              <w:rPr>
                <w:noProof/>
                <w:szCs w:val="22"/>
                <w:lang w:val="es-419"/>
              </w:rPr>
            </w:pPr>
          </w:p>
        </w:tc>
        <w:tc>
          <w:tcPr>
            <w:tcW w:w="810" w:type="dxa"/>
            <w:shd w:val="clear" w:color="auto" w:fill="EEECE1" w:themeFill="background2"/>
          </w:tcPr>
          <w:p w14:paraId="70B9333B"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0BEF4085"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748AD8F3"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auto"/>
          </w:tcPr>
          <w:p w14:paraId="0DB1C9AF"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7892E529"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366E44A4"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3F4C0D09"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639CFAB8" w14:textId="77777777" w:rsidR="00C166E3" w:rsidRPr="009F307F" w:rsidRDefault="00C166E3" w:rsidP="00364DB9">
            <w:pPr>
              <w:spacing w:before="120" w:after="120"/>
              <w:jc w:val="center"/>
              <w:rPr>
                <w:noProof/>
                <w:szCs w:val="22"/>
                <w:lang w:val="es-419"/>
              </w:rPr>
            </w:pPr>
            <w:r w:rsidRPr="009F307F">
              <w:rPr>
                <w:noProof/>
                <w:szCs w:val="22"/>
                <w:lang w:val="es-419"/>
              </w:rPr>
              <w:t>x</w:t>
            </w:r>
          </w:p>
        </w:tc>
      </w:tr>
      <w:tr w:rsidR="00C166E3" w:rsidRPr="009F307F" w14:paraId="4B601CA5" w14:textId="77777777" w:rsidTr="00364DB9">
        <w:trPr>
          <w:trHeight w:val="259"/>
        </w:trPr>
        <w:tc>
          <w:tcPr>
            <w:tcW w:w="7455" w:type="dxa"/>
            <w:shd w:val="clear" w:color="auto" w:fill="auto"/>
          </w:tcPr>
          <w:p w14:paraId="1AE1438A" w14:textId="53564BEE" w:rsidR="00C166E3" w:rsidRPr="009F307F" w:rsidRDefault="005E474B" w:rsidP="00364DB9">
            <w:pPr>
              <w:rPr>
                <w:noProof/>
                <w:szCs w:val="22"/>
                <w:lang w:val="es-419"/>
              </w:rPr>
            </w:pPr>
            <w:r w:rsidRPr="009F307F">
              <w:rPr>
                <w:rFonts w:eastAsia="Arial"/>
                <w:noProof/>
                <w:szCs w:val="22"/>
                <w:lang w:val="es-419"/>
              </w:rPr>
              <w:t>Establecer centros nacionales y, cuando proceda, regionales para las empresas creativas</w:t>
            </w:r>
          </w:p>
        </w:tc>
        <w:tc>
          <w:tcPr>
            <w:tcW w:w="630" w:type="dxa"/>
            <w:shd w:val="clear" w:color="auto" w:fill="EEECE1" w:themeFill="background2"/>
          </w:tcPr>
          <w:p w14:paraId="4EE8CFB0" w14:textId="77777777" w:rsidR="00C166E3" w:rsidRPr="009F307F" w:rsidRDefault="00C166E3" w:rsidP="00364DB9">
            <w:pPr>
              <w:jc w:val="center"/>
              <w:rPr>
                <w:noProof/>
                <w:szCs w:val="22"/>
                <w:lang w:val="es-419"/>
              </w:rPr>
            </w:pPr>
          </w:p>
        </w:tc>
        <w:tc>
          <w:tcPr>
            <w:tcW w:w="630" w:type="dxa"/>
            <w:shd w:val="clear" w:color="auto" w:fill="EEECE1" w:themeFill="background2"/>
          </w:tcPr>
          <w:p w14:paraId="54746283" w14:textId="77777777" w:rsidR="00C166E3" w:rsidRPr="009F307F" w:rsidRDefault="00C166E3" w:rsidP="00364DB9">
            <w:pPr>
              <w:jc w:val="center"/>
              <w:rPr>
                <w:noProof/>
                <w:szCs w:val="22"/>
                <w:lang w:val="es-419"/>
              </w:rPr>
            </w:pPr>
          </w:p>
        </w:tc>
        <w:tc>
          <w:tcPr>
            <w:tcW w:w="720" w:type="dxa"/>
            <w:shd w:val="clear" w:color="auto" w:fill="auto"/>
          </w:tcPr>
          <w:p w14:paraId="0FF411B0" w14:textId="77777777" w:rsidR="00C166E3" w:rsidRPr="009F307F" w:rsidRDefault="00C166E3" w:rsidP="00364DB9">
            <w:pPr>
              <w:jc w:val="center"/>
              <w:rPr>
                <w:noProof/>
                <w:szCs w:val="22"/>
                <w:lang w:val="es-419"/>
              </w:rPr>
            </w:pPr>
          </w:p>
        </w:tc>
        <w:tc>
          <w:tcPr>
            <w:tcW w:w="630" w:type="dxa"/>
            <w:shd w:val="clear" w:color="auto" w:fill="auto"/>
          </w:tcPr>
          <w:p w14:paraId="2157351A" w14:textId="77777777" w:rsidR="00C166E3" w:rsidRPr="009F307F" w:rsidRDefault="00C166E3" w:rsidP="00364DB9">
            <w:pPr>
              <w:jc w:val="center"/>
              <w:rPr>
                <w:noProof/>
                <w:szCs w:val="22"/>
                <w:lang w:val="es-419"/>
              </w:rPr>
            </w:pPr>
          </w:p>
        </w:tc>
        <w:tc>
          <w:tcPr>
            <w:tcW w:w="810" w:type="dxa"/>
            <w:shd w:val="clear" w:color="auto" w:fill="EEECE1" w:themeFill="background2"/>
          </w:tcPr>
          <w:p w14:paraId="299CE7B6" w14:textId="77777777" w:rsidR="00C166E3" w:rsidRPr="009F307F" w:rsidRDefault="00C166E3" w:rsidP="00364DB9">
            <w:pPr>
              <w:jc w:val="center"/>
              <w:rPr>
                <w:noProof/>
                <w:szCs w:val="22"/>
                <w:lang w:val="es-419"/>
              </w:rPr>
            </w:pPr>
          </w:p>
        </w:tc>
        <w:tc>
          <w:tcPr>
            <w:tcW w:w="630" w:type="dxa"/>
            <w:shd w:val="clear" w:color="auto" w:fill="EEECE1" w:themeFill="background2"/>
          </w:tcPr>
          <w:p w14:paraId="0371EC9D"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448EFF0E"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3CDB8285"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shd w:val="clear" w:color="auto" w:fill="EEECE1" w:themeFill="background2"/>
          </w:tcPr>
          <w:p w14:paraId="4C2AF844" w14:textId="77777777" w:rsidR="00C166E3" w:rsidRPr="009F307F" w:rsidRDefault="00C166E3" w:rsidP="00364DB9">
            <w:pPr>
              <w:spacing w:before="120" w:after="120"/>
              <w:rPr>
                <w:noProof/>
                <w:szCs w:val="22"/>
                <w:lang w:val="es-419"/>
              </w:rPr>
            </w:pPr>
            <w:r w:rsidRPr="009F307F">
              <w:rPr>
                <w:noProof/>
                <w:szCs w:val="22"/>
                <w:lang w:val="es-419"/>
              </w:rPr>
              <w:t>x</w:t>
            </w:r>
          </w:p>
        </w:tc>
        <w:tc>
          <w:tcPr>
            <w:tcW w:w="630" w:type="dxa"/>
            <w:shd w:val="clear" w:color="auto" w:fill="EEECE1" w:themeFill="background2"/>
          </w:tcPr>
          <w:p w14:paraId="27831B47" w14:textId="77777777" w:rsidR="00C166E3" w:rsidRPr="009F307F" w:rsidRDefault="00C166E3" w:rsidP="00364DB9">
            <w:pPr>
              <w:spacing w:before="120" w:after="120"/>
              <w:rPr>
                <w:noProof/>
                <w:szCs w:val="22"/>
                <w:lang w:val="es-419"/>
              </w:rPr>
            </w:pPr>
            <w:r w:rsidRPr="009F307F">
              <w:rPr>
                <w:noProof/>
                <w:szCs w:val="22"/>
                <w:lang w:val="es-419"/>
              </w:rPr>
              <w:t>x</w:t>
            </w:r>
          </w:p>
        </w:tc>
        <w:tc>
          <w:tcPr>
            <w:tcW w:w="630" w:type="dxa"/>
          </w:tcPr>
          <w:p w14:paraId="6BBA2CB6" w14:textId="77777777" w:rsidR="00C166E3" w:rsidRPr="009F307F" w:rsidRDefault="00C166E3" w:rsidP="00364DB9">
            <w:pPr>
              <w:spacing w:before="120" w:after="120"/>
              <w:jc w:val="center"/>
              <w:rPr>
                <w:noProof/>
                <w:szCs w:val="22"/>
                <w:lang w:val="es-419"/>
              </w:rPr>
            </w:pPr>
            <w:r w:rsidRPr="009F307F">
              <w:rPr>
                <w:noProof/>
                <w:szCs w:val="22"/>
                <w:lang w:val="es-419"/>
              </w:rPr>
              <w:t>x</w:t>
            </w:r>
          </w:p>
        </w:tc>
        <w:tc>
          <w:tcPr>
            <w:tcW w:w="630" w:type="dxa"/>
          </w:tcPr>
          <w:p w14:paraId="60522B9D" w14:textId="77777777" w:rsidR="00C166E3" w:rsidRPr="009F307F" w:rsidRDefault="00C166E3" w:rsidP="00364DB9">
            <w:pPr>
              <w:spacing w:before="120" w:after="120"/>
              <w:jc w:val="center"/>
              <w:rPr>
                <w:noProof/>
                <w:szCs w:val="22"/>
                <w:lang w:val="es-419"/>
              </w:rPr>
            </w:pPr>
            <w:r w:rsidRPr="009F307F">
              <w:rPr>
                <w:noProof/>
                <w:szCs w:val="22"/>
                <w:lang w:val="es-419"/>
              </w:rPr>
              <w:t>x</w:t>
            </w:r>
          </w:p>
        </w:tc>
      </w:tr>
      <w:tr w:rsidR="00C166E3" w:rsidRPr="009F307F" w14:paraId="7422B5C2" w14:textId="77777777" w:rsidTr="00364DB9">
        <w:trPr>
          <w:trHeight w:val="333"/>
        </w:trPr>
        <w:tc>
          <w:tcPr>
            <w:tcW w:w="7455" w:type="dxa"/>
            <w:shd w:val="clear" w:color="auto" w:fill="auto"/>
          </w:tcPr>
          <w:p w14:paraId="4137D463" w14:textId="7CA9FA9C" w:rsidR="00C166E3" w:rsidRPr="009F307F" w:rsidRDefault="005E474B" w:rsidP="00364DB9">
            <w:pPr>
              <w:rPr>
                <w:noProof/>
                <w:szCs w:val="22"/>
                <w:lang w:val="es-419"/>
              </w:rPr>
            </w:pPr>
            <w:r w:rsidRPr="009F307F">
              <w:rPr>
                <w:rFonts w:eastAsia="Arial"/>
                <w:noProof/>
                <w:szCs w:val="22"/>
                <w:lang w:val="es-419"/>
              </w:rPr>
              <w:t>Informe de evaluación</w:t>
            </w:r>
          </w:p>
        </w:tc>
        <w:tc>
          <w:tcPr>
            <w:tcW w:w="630" w:type="dxa"/>
            <w:shd w:val="clear" w:color="auto" w:fill="EEECE1" w:themeFill="background2"/>
          </w:tcPr>
          <w:p w14:paraId="15DBA9C4" w14:textId="77777777" w:rsidR="00C166E3" w:rsidRPr="009F307F" w:rsidRDefault="00C166E3" w:rsidP="00364DB9">
            <w:pPr>
              <w:jc w:val="center"/>
              <w:rPr>
                <w:noProof/>
                <w:szCs w:val="22"/>
                <w:lang w:val="es-419"/>
              </w:rPr>
            </w:pPr>
          </w:p>
        </w:tc>
        <w:tc>
          <w:tcPr>
            <w:tcW w:w="630" w:type="dxa"/>
            <w:shd w:val="clear" w:color="auto" w:fill="EEECE1" w:themeFill="background2"/>
          </w:tcPr>
          <w:p w14:paraId="270C88D7" w14:textId="77777777" w:rsidR="00C166E3" w:rsidRPr="009F307F" w:rsidRDefault="00C166E3" w:rsidP="00364DB9">
            <w:pPr>
              <w:jc w:val="center"/>
              <w:rPr>
                <w:noProof/>
                <w:szCs w:val="22"/>
                <w:lang w:val="es-419"/>
              </w:rPr>
            </w:pPr>
          </w:p>
        </w:tc>
        <w:tc>
          <w:tcPr>
            <w:tcW w:w="720" w:type="dxa"/>
            <w:shd w:val="clear" w:color="auto" w:fill="auto"/>
          </w:tcPr>
          <w:p w14:paraId="26EA6245" w14:textId="77777777" w:rsidR="00C166E3" w:rsidRPr="009F307F" w:rsidRDefault="00C166E3" w:rsidP="00364DB9">
            <w:pPr>
              <w:jc w:val="center"/>
              <w:rPr>
                <w:noProof/>
                <w:szCs w:val="22"/>
                <w:lang w:val="es-419"/>
              </w:rPr>
            </w:pPr>
          </w:p>
        </w:tc>
        <w:tc>
          <w:tcPr>
            <w:tcW w:w="630" w:type="dxa"/>
            <w:shd w:val="clear" w:color="auto" w:fill="auto"/>
          </w:tcPr>
          <w:p w14:paraId="08C8B375" w14:textId="77777777" w:rsidR="00C166E3" w:rsidRPr="009F307F" w:rsidRDefault="00C166E3" w:rsidP="00364DB9">
            <w:pPr>
              <w:jc w:val="center"/>
              <w:rPr>
                <w:noProof/>
                <w:szCs w:val="22"/>
                <w:lang w:val="es-419"/>
              </w:rPr>
            </w:pPr>
          </w:p>
        </w:tc>
        <w:tc>
          <w:tcPr>
            <w:tcW w:w="810" w:type="dxa"/>
            <w:shd w:val="clear" w:color="auto" w:fill="EEECE1" w:themeFill="background2"/>
          </w:tcPr>
          <w:p w14:paraId="1699406F" w14:textId="77777777" w:rsidR="00C166E3" w:rsidRPr="009F307F" w:rsidRDefault="00C166E3" w:rsidP="00364DB9">
            <w:pPr>
              <w:jc w:val="center"/>
              <w:rPr>
                <w:noProof/>
                <w:szCs w:val="22"/>
                <w:lang w:val="es-419"/>
              </w:rPr>
            </w:pPr>
          </w:p>
        </w:tc>
        <w:tc>
          <w:tcPr>
            <w:tcW w:w="630" w:type="dxa"/>
            <w:shd w:val="clear" w:color="auto" w:fill="EEECE1" w:themeFill="background2"/>
          </w:tcPr>
          <w:p w14:paraId="1049AD41"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758862AA" w14:textId="77777777" w:rsidR="00C166E3" w:rsidRPr="009F307F" w:rsidRDefault="00C166E3" w:rsidP="00364DB9">
            <w:pPr>
              <w:spacing w:before="120" w:after="120"/>
              <w:jc w:val="center"/>
              <w:rPr>
                <w:noProof/>
                <w:szCs w:val="22"/>
                <w:lang w:val="es-419"/>
              </w:rPr>
            </w:pPr>
          </w:p>
        </w:tc>
        <w:tc>
          <w:tcPr>
            <w:tcW w:w="630" w:type="dxa"/>
            <w:shd w:val="clear" w:color="auto" w:fill="auto"/>
          </w:tcPr>
          <w:p w14:paraId="0C3DFB9D" w14:textId="77777777" w:rsidR="00C166E3" w:rsidRPr="009F307F" w:rsidRDefault="00C166E3" w:rsidP="00364DB9">
            <w:pPr>
              <w:spacing w:before="120" w:after="120"/>
              <w:jc w:val="center"/>
              <w:rPr>
                <w:noProof/>
                <w:szCs w:val="22"/>
                <w:lang w:val="es-419"/>
              </w:rPr>
            </w:pPr>
          </w:p>
        </w:tc>
        <w:tc>
          <w:tcPr>
            <w:tcW w:w="630" w:type="dxa"/>
            <w:shd w:val="clear" w:color="auto" w:fill="EEECE1" w:themeFill="background2"/>
          </w:tcPr>
          <w:p w14:paraId="40EA6038" w14:textId="77777777" w:rsidR="00C166E3" w:rsidRPr="009F307F" w:rsidRDefault="00C166E3" w:rsidP="00364DB9">
            <w:pPr>
              <w:spacing w:before="120" w:after="120"/>
              <w:rPr>
                <w:noProof/>
                <w:szCs w:val="22"/>
                <w:lang w:val="es-419"/>
              </w:rPr>
            </w:pPr>
          </w:p>
        </w:tc>
        <w:tc>
          <w:tcPr>
            <w:tcW w:w="630" w:type="dxa"/>
            <w:shd w:val="clear" w:color="auto" w:fill="EEECE1" w:themeFill="background2"/>
          </w:tcPr>
          <w:p w14:paraId="7A7A284B" w14:textId="77777777" w:rsidR="00C166E3" w:rsidRPr="009F307F" w:rsidRDefault="00C166E3" w:rsidP="00364DB9">
            <w:pPr>
              <w:spacing w:before="120" w:after="120"/>
              <w:rPr>
                <w:noProof/>
                <w:szCs w:val="22"/>
                <w:lang w:val="es-419"/>
              </w:rPr>
            </w:pPr>
          </w:p>
        </w:tc>
        <w:tc>
          <w:tcPr>
            <w:tcW w:w="630" w:type="dxa"/>
          </w:tcPr>
          <w:p w14:paraId="3B68D14A" w14:textId="77777777" w:rsidR="00C166E3" w:rsidRPr="009F307F" w:rsidRDefault="00C166E3" w:rsidP="00364DB9">
            <w:pPr>
              <w:spacing w:before="120" w:after="120"/>
              <w:jc w:val="center"/>
              <w:rPr>
                <w:noProof/>
                <w:szCs w:val="22"/>
                <w:lang w:val="es-419"/>
              </w:rPr>
            </w:pPr>
          </w:p>
        </w:tc>
        <w:tc>
          <w:tcPr>
            <w:tcW w:w="630" w:type="dxa"/>
          </w:tcPr>
          <w:p w14:paraId="3F31CA17" w14:textId="77777777" w:rsidR="00C166E3" w:rsidRPr="009F307F" w:rsidRDefault="00C166E3" w:rsidP="00364DB9">
            <w:pPr>
              <w:spacing w:before="120" w:after="120"/>
              <w:jc w:val="center"/>
              <w:rPr>
                <w:noProof/>
                <w:szCs w:val="22"/>
                <w:lang w:val="es-419"/>
              </w:rPr>
            </w:pPr>
            <w:r w:rsidRPr="009F307F">
              <w:rPr>
                <w:noProof/>
                <w:szCs w:val="22"/>
                <w:lang w:val="es-419"/>
              </w:rPr>
              <w:t>x</w:t>
            </w:r>
          </w:p>
        </w:tc>
      </w:tr>
    </w:tbl>
    <w:p w14:paraId="6B463700" w14:textId="70B89AFF" w:rsidR="00C166E3" w:rsidRPr="009F307F" w:rsidRDefault="00C166E3" w:rsidP="00C166E3">
      <w:pPr>
        <w:pBdr>
          <w:top w:val="nil"/>
          <w:left w:val="nil"/>
          <w:bottom w:val="nil"/>
          <w:right w:val="nil"/>
          <w:between w:val="nil"/>
        </w:pBdr>
        <w:spacing w:before="240"/>
        <w:rPr>
          <w:noProof/>
          <w:lang w:val="es-419"/>
        </w:rPr>
      </w:pPr>
      <w:r w:rsidRPr="009F307F">
        <w:rPr>
          <w:rFonts w:eastAsia="Arial"/>
          <w:noProof/>
          <w:color w:val="000000"/>
          <w:szCs w:val="22"/>
          <w:lang w:val="es-419"/>
        </w:rPr>
        <w:lastRenderedPageBreak/>
        <w:t xml:space="preserve">5. </w:t>
      </w:r>
      <w:r w:rsidR="00AB1EF7" w:rsidRPr="009F307F">
        <w:rPr>
          <w:rFonts w:eastAsia="Arial"/>
          <w:noProof/>
          <w:szCs w:val="22"/>
          <w:lang w:val="es-419"/>
        </w:rPr>
        <w:t>RECURSOS TOTALES POR PRODUCTO</w:t>
      </w:r>
      <w:r w:rsidR="00AB1EF7" w:rsidRPr="009F307F">
        <w:rPr>
          <w:rStyle w:val="FootnoteReference"/>
          <w:rFonts w:eastAsia="Arial"/>
          <w:noProof/>
          <w:szCs w:val="22"/>
          <w:lang w:val="es-419"/>
        </w:rPr>
        <w:footnoteReference w:id="7"/>
      </w:r>
    </w:p>
    <w:p w14:paraId="26E7E0D4" w14:textId="00DF58BB" w:rsidR="00E540E6" w:rsidRDefault="00256FC9" w:rsidP="00E540E6">
      <w:pPr>
        <w:pBdr>
          <w:top w:val="nil"/>
          <w:left w:val="nil"/>
          <w:bottom w:val="nil"/>
          <w:right w:val="nil"/>
          <w:between w:val="nil"/>
        </w:pBdr>
        <w:spacing w:before="240" w:after="120"/>
        <w:jc w:val="center"/>
        <w:rPr>
          <w:rFonts w:eastAsia="Arial"/>
          <w:noProof/>
          <w:color w:val="000000"/>
          <w:szCs w:val="22"/>
          <w:lang w:val="es-419"/>
        </w:rPr>
      </w:pPr>
      <w:r w:rsidRPr="00256FC9">
        <w:rPr>
          <w:noProof/>
          <w:lang w:val="fr-CH" w:eastAsia="fr-CH"/>
        </w:rPr>
        <w:drawing>
          <wp:inline distT="0" distB="0" distL="0" distR="0" wp14:anchorId="78F8F3B4" wp14:editId="02CFF48F">
            <wp:extent cx="7990756" cy="500379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6641" cy="5007477"/>
                    </a:xfrm>
                    <a:prstGeom prst="rect">
                      <a:avLst/>
                    </a:prstGeom>
                    <a:noFill/>
                    <a:ln>
                      <a:noFill/>
                    </a:ln>
                  </pic:spPr>
                </pic:pic>
              </a:graphicData>
            </a:graphic>
          </wp:inline>
        </w:drawing>
      </w:r>
      <w:r w:rsidR="00E540E6">
        <w:rPr>
          <w:rFonts w:eastAsia="Arial"/>
          <w:noProof/>
          <w:color w:val="000000"/>
          <w:szCs w:val="22"/>
          <w:lang w:val="es-419"/>
        </w:rPr>
        <w:br w:type="page"/>
      </w:r>
    </w:p>
    <w:p w14:paraId="734B1116" w14:textId="620CFA36" w:rsidR="00C166E3" w:rsidRPr="009F307F" w:rsidRDefault="00C166E3" w:rsidP="00C166E3">
      <w:pPr>
        <w:pBdr>
          <w:top w:val="nil"/>
          <w:left w:val="nil"/>
          <w:bottom w:val="nil"/>
          <w:right w:val="nil"/>
          <w:between w:val="nil"/>
        </w:pBdr>
        <w:spacing w:before="240" w:after="120"/>
        <w:rPr>
          <w:rFonts w:eastAsia="Arial"/>
          <w:noProof/>
          <w:color w:val="000000"/>
          <w:szCs w:val="22"/>
          <w:lang w:val="es-419"/>
        </w:rPr>
      </w:pPr>
      <w:r w:rsidRPr="009F307F">
        <w:rPr>
          <w:rFonts w:eastAsia="Arial"/>
          <w:noProof/>
          <w:color w:val="000000"/>
          <w:szCs w:val="22"/>
          <w:lang w:val="es-419"/>
        </w:rPr>
        <w:lastRenderedPageBreak/>
        <w:t xml:space="preserve">6. </w:t>
      </w:r>
      <w:r w:rsidR="008703EA" w:rsidRPr="009F307F">
        <w:rPr>
          <w:rFonts w:eastAsia="Arial"/>
          <w:noProof/>
          <w:szCs w:val="22"/>
          <w:lang w:val="es-419"/>
        </w:rPr>
        <w:t>RECURSOS NO RELATIVOS AL PERSONAL POR CATEGORÍA DE GASTOS</w:t>
      </w:r>
    </w:p>
    <w:p w14:paraId="21DB621E" w14:textId="0B9C416E" w:rsidR="00C166E3" w:rsidRPr="009F307F" w:rsidRDefault="00B05375" w:rsidP="00E540E6">
      <w:pPr>
        <w:pBdr>
          <w:top w:val="nil"/>
          <w:left w:val="nil"/>
          <w:bottom w:val="nil"/>
          <w:right w:val="nil"/>
          <w:between w:val="nil"/>
        </w:pBdr>
        <w:tabs>
          <w:tab w:val="left" w:pos="11340"/>
        </w:tabs>
        <w:jc w:val="center"/>
        <w:rPr>
          <w:rFonts w:eastAsia="Arial"/>
          <w:noProof/>
          <w:color w:val="000000"/>
          <w:szCs w:val="22"/>
          <w:lang w:val="es-419"/>
        </w:rPr>
      </w:pPr>
      <w:r w:rsidRPr="00B05375">
        <w:rPr>
          <w:noProof/>
          <w:lang w:val="fr-CH" w:eastAsia="fr-CH"/>
        </w:rPr>
        <w:drawing>
          <wp:inline distT="0" distB="0" distL="0" distR="0" wp14:anchorId="43F1C1CD" wp14:editId="7CD6B9C9">
            <wp:extent cx="8893810" cy="5529771"/>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3810" cy="5529771"/>
                    </a:xfrm>
                    <a:prstGeom prst="rect">
                      <a:avLst/>
                    </a:prstGeom>
                    <a:noFill/>
                    <a:ln>
                      <a:noFill/>
                    </a:ln>
                  </pic:spPr>
                </pic:pic>
              </a:graphicData>
            </a:graphic>
          </wp:inline>
        </w:drawing>
      </w:r>
    </w:p>
    <w:p w14:paraId="784FECBD" w14:textId="77777777" w:rsidR="00C166E3" w:rsidRPr="009F307F" w:rsidRDefault="00C166E3" w:rsidP="00C166E3">
      <w:pPr>
        <w:pBdr>
          <w:top w:val="nil"/>
          <w:left w:val="nil"/>
          <w:bottom w:val="nil"/>
          <w:right w:val="nil"/>
          <w:between w:val="nil"/>
        </w:pBdr>
        <w:tabs>
          <w:tab w:val="left" w:pos="9639"/>
          <w:tab w:val="left" w:pos="11340"/>
        </w:tabs>
        <w:rPr>
          <w:rFonts w:eastAsia="Arial"/>
          <w:noProof/>
          <w:color w:val="000000"/>
          <w:szCs w:val="22"/>
          <w:lang w:val="es-419"/>
        </w:rPr>
        <w:sectPr w:rsidR="00C166E3" w:rsidRPr="009F307F" w:rsidSect="00364DB9">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1417" w:right="1417" w:bottom="993" w:left="1417" w:header="709" w:footer="709" w:gutter="0"/>
          <w:cols w:space="720"/>
          <w:titlePg/>
          <w:docGrid w:linePitch="299"/>
        </w:sectPr>
      </w:pPr>
      <w:r w:rsidRPr="009F307F">
        <w:rPr>
          <w:rFonts w:eastAsia="Arial"/>
          <w:noProof/>
          <w:color w:val="000000"/>
          <w:szCs w:val="22"/>
          <w:lang w:val="es-419"/>
        </w:rPr>
        <w:tab/>
        <w:t>[Sigue el Anexo II]</w:t>
      </w:r>
    </w:p>
    <w:p w14:paraId="2D3A18AE" w14:textId="77777777" w:rsidR="00C166E3" w:rsidRPr="009F307F" w:rsidRDefault="00C166E3" w:rsidP="00C166E3">
      <w:pPr>
        <w:pBdr>
          <w:top w:val="nil"/>
          <w:left w:val="nil"/>
          <w:bottom w:val="nil"/>
          <w:right w:val="nil"/>
          <w:between w:val="nil"/>
        </w:pBdr>
        <w:rPr>
          <w:rFonts w:eastAsia="Arial"/>
          <w:noProof/>
          <w:color w:val="000000"/>
          <w:szCs w:val="22"/>
          <w:lang w:val="es-419"/>
        </w:rPr>
      </w:pPr>
    </w:p>
    <w:p w14:paraId="28D1952B" w14:textId="530108AC" w:rsidR="00C166E3" w:rsidRPr="009F307F" w:rsidRDefault="00C9129C" w:rsidP="00C166E3">
      <w:pPr>
        <w:pStyle w:val="Default"/>
        <w:spacing w:after="240"/>
        <w:jc w:val="center"/>
        <w:rPr>
          <w:rFonts w:ascii="Arial" w:hAnsi="Arial" w:cs="Arial"/>
          <w:b/>
          <w:iCs/>
          <w:noProof/>
          <w:sz w:val="22"/>
          <w:szCs w:val="22"/>
          <w:lang w:val="es-419"/>
        </w:rPr>
      </w:pPr>
      <w:r w:rsidRPr="009F307F">
        <w:rPr>
          <w:rFonts w:ascii="Arial" w:hAnsi="Arial" w:cs="Arial"/>
          <w:b/>
          <w:iCs/>
          <w:noProof/>
          <w:sz w:val="22"/>
          <w:szCs w:val="22"/>
          <w:lang w:val="es-419"/>
        </w:rPr>
        <w:t>Promoción del uso de la propiedad intelectual (PI) en los países en desarrollo para las industrias creativas de la era digital</w:t>
      </w:r>
    </w:p>
    <w:tbl>
      <w:tblPr>
        <w:tblStyle w:val="TableGrid"/>
        <w:tblW w:w="0" w:type="auto"/>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Caption w:val="Template for the submission of requests to participate as pilot country"/>
        <w:tblDescription w:val="Brief description"/>
      </w:tblPr>
      <w:tblGrid>
        <w:gridCol w:w="2604"/>
        <w:gridCol w:w="6741"/>
      </w:tblGrid>
      <w:tr w:rsidR="00C166E3" w:rsidRPr="009F307F" w14:paraId="3CAD0C43" w14:textId="77777777" w:rsidTr="00364DB9">
        <w:trPr>
          <w:trHeight w:val="719"/>
          <w:tblHeader/>
        </w:trPr>
        <w:tc>
          <w:tcPr>
            <w:tcW w:w="9345" w:type="dxa"/>
            <w:gridSpan w:val="2"/>
            <w:shd w:val="pct25" w:color="auto" w:fill="auto"/>
            <w:vAlign w:val="center"/>
          </w:tcPr>
          <w:p w14:paraId="0B5450D1" w14:textId="27B37540" w:rsidR="00C166E3" w:rsidRPr="009F307F" w:rsidRDefault="00C9129C" w:rsidP="00364DB9">
            <w:pPr>
              <w:pStyle w:val="Default"/>
              <w:jc w:val="center"/>
              <w:rPr>
                <w:rFonts w:ascii="Arial" w:hAnsi="Arial" w:cs="Arial"/>
                <w:b/>
                <w:noProof/>
                <w:sz w:val="20"/>
                <w:szCs w:val="20"/>
                <w:lang w:val="es-419"/>
              </w:rPr>
            </w:pPr>
            <w:r w:rsidRPr="009F307F">
              <w:rPr>
                <w:rFonts w:ascii="Arial" w:hAnsi="Arial" w:cs="Arial"/>
                <w:b/>
                <w:noProof/>
                <w:sz w:val="20"/>
                <w:szCs w:val="20"/>
                <w:lang w:val="es-419"/>
              </w:rPr>
              <w:t>PLANTILLA PARA LA PRESENTACIÓN DE SOLICITUDES PARA PARTICIPAR COMO PAÍS PILOTO</w:t>
            </w:r>
          </w:p>
        </w:tc>
      </w:tr>
      <w:tr w:rsidR="00C166E3" w:rsidRPr="009F307F" w14:paraId="23CDE5E0" w14:textId="77777777" w:rsidTr="00364DB9">
        <w:trPr>
          <w:trHeight w:val="432"/>
          <w:tblHeader/>
        </w:trPr>
        <w:tc>
          <w:tcPr>
            <w:tcW w:w="2604" w:type="dxa"/>
            <w:shd w:val="pct12" w:color="auto" w:fill="auto"/>
            <w:vAlign w:val="center"/>
          </w:tcPr>
          <w:p w14:paraId="55BC31DE" w14:textId="5B434381" w:rsidR="00C166E3" w:rsidRPr="009F307F" w:rsidRDefault="00C9129C" w:rsidP="00364DB9">
            <w:pPr>
              <w:jc w:val="center"/>
              <w:rPr>
                <w:b/>
                <w:noProof/>
                <w:sz w:val="20"/>
                <w:szCs w:val="20"/>
                <w:lang w:val="es-419"/>
              </w:rPr>
            </w:pPr>
            <w:r w:rsidRPr="009F307F">
              <w:rPr>
                <w:b/>
                <w:noProof/>
                <w:sz w:val="20"/>
                <w:szCs w:val="20"/>
                <w:lang w:val="es-419"/>
              </w:rPr>
              <w:t>Criterios de selección</w:t>
            </w:r>
          </w:p>
        </w:tc>
        <w:tc>
          <w:tcPr>
            <w:tcW w:w="6741" w:type="dxa"/>
            <w:shd w:val="pct12" w:color="auto" w:fill="auto"/>
            <w:vAlign w:val="center"/>
          </w:tcPr>
          <w:p w14:paraId="2FD1EF16" w14:textId="02F1F2A7" w:rsidR="00C166E3" w:rsidRPr="009F307F" w:rsidRDefault="00C9129C" w:rsidP="00364DB9">
            <w:pPr>
              <w:jc w:val="center"/>
              <w:rPr>
                <w:b/>
                <w:noProof/>
                <w:sz w:val="20"/>
                <w:szCs w:val="20"/>
                <w:lang w:val="es-419"/>
              </w:rPr>
            </w:pPr>
            <w:r w:rsidRPr="009F307F">
              <w:rPr>
                <w:b/>
                <w:noProof/>
                <w:sz w:val="20"/>
                <w:szCs w:val="20"/>
                <w:lang w:val="es-419"/>
              </w:rPr>
              <w:t>Descripción breve</w:t>
            </w:r>
          </w:p>
        </w:tc>
      </w:tr>
      <w:tr w:rsidR="00C166E3" w:rsidRPr="009F307F" w14:paraId="44BD3C76" w14:textId="77777777" w:rsidTr="00364DB9">
        <w:trPr>
          <w:trHeight w:val="432"/>
          <w:tblHeader/>
        </w:trPr>
        <w:tc>
          <w:tcPr>
            <w:tcW w:w="2604" w:type="dxa"/>
            <w:vAlign w:val="center"/>
          </w:tcPr>
          <w:p w14:paraId="2CF895C6" w14:textId="460F9521" w:rsidR="00C166E3" w:rsidRPr="009F307F" w:rsidRDefault="003102D9" w:rsidP="00C166E3">
            <w:pPr>
              <w:pStyle w:val="ListParagraph"/>
              <w:numPr>
                <w:ilvl w:val="0"/>
                <w:numId w:val="16"/>
              </w:numPr>
              <w:spacing w:line="240" w:lineRule="auto"/>
              <w:ind w:left="360"/>
              <w:rPr>
                <w:noProof/>
                <w:sz w:val="20"/>
                <w:szCs w:val="20"/>
                <w:lang w:val="es-419"/>
              </w:rPr>
            </w:pPr>
            <w:r w:rsidRPr="009F307F">
              <w:rPr>
                <w:noProof/>
                <w:sz w:val="20"/>
                <w:szCs w:val="20"/>
                <w:lang w:val="es-419"/>
              </w:rPr>
              <w:t>Manifestación de interés</w:t>
            </w:r>
          </w:p>
        </w:tc>
        <w:tc>
          <w:tcPr>
            <w:tcW w:w="6741" w:type="dxa"/>
            <w:vAlign w:val="center"/>
          </w:tcPr>
          <w:p w14:paraId="579686C6" w14:textId="3009EF9C" w:rsidR="00C166E3" w:rsidRPr="009F307F" w:rsidRDefault="00C166E3" w:rsidP="00364DB9">
            <w:pPr>
              <w:spacing w:before="240" w:after="120"/>
              <w:rPr>
                <w:noProof/>
                <w:sz w:val="20"/>
                <w:szCs w:val="20"/>
                <w:lang w:val="es-419"/>
              </w:rPr>
            </w:pPr>
            <w:r w:rsidRPr="009F307F">
              <w:rPr>
                <w:noProof/>
                <w:sz w:val="20"/>
                <w:szCs w:val="20"/>
                <w:lang w:val="es-419"/>
              </w:rPr>
              <w:t>Confirma</w:t>
            </w:r>
            <w:r w:rsidR="005F6AB4" w:rsidRPr="009F307F">
              <w:rPr>
                <w:noProof/>
                <w:sz w:val="20"/>
                <w:szCs w:val="20"/>
                <w:lang w:val="es-419"/>
              </w:rPr>
              <w:t xml:space="preserve">ción del interés de los organismos de propiedad intelectual del país solicitante </w:t>
            </w:r>
            <w:r w:rsidR="00FA7E63" w:rsidRPr="009F307F">
              <w:rPr>
                <w:noProof/>
                <w:sz w:val="20"/>
                <w:szCs w:val="20"/>
                <w:lang w:val="es-419"/>
              </w:rPr>
              <w:t>por</w:t>
            </w:r>
            <w:r w:rsidR="005F6AB4" w:rsidRPr="009F307F">
              <w:rPr>
                <w:noProof/>
                <w:sz w:val="20"/>
                <w:szCs w:val="20"/>
                <w:lang w:val="es-419"/>
              </w:rPr>
              <w:t xml:space="preserve"> participar en el </w:t>
            </w:r>
            <w:r w:rsidR="00FA7E63" w:rsidRPr="009F307F">
              <w:rPr>
                <w:noProof/>
                <w:sz w:val="20"/>
                <w:szCs w:val="20"/>
                <w:lang w:val="es-419"/>
              </w:rPr>
              <w:t>p</w:t>
            </w:r>
            <w:r w:rsidR="005F6AB4" w:rsidRPr="009F307F">
              <w:rPr>
                <w:noProof/>
                <w:sz w:val="20"/>
                <w:szCs w:val="20"/>
                <w:lang w:val="es-419"/>
              </w:rPr>
              <w:t>royecto.</w:t>
            </w:r>
          </w:p>
        </w:tc>
      </w:tr>
      <w:tr w:rsidR="00C166E3" w:rsidRPr="009F307F" w14:paraId="64447DF8" w14:textId="77777777" w:rsidTr="00364DB9">
        <w:trPr>
          <w:trHeight w:val="432"/>
          <w:tblHeader/>
        </w:trPr>
        <w:tc>
          <w:tcPr>
            <w:tcW w:w="2604" w:type="dxa"/>
            <w:vAlign w:val="center"/>
          </w:tcPr>
          <w:p w14:paraId="2AC54F3D" w14:textId="714DBA82" w:rsidR="00C166E3" w:rsidRPr="009F307F" w:rsidRDefault="00C166E3" w:rsidP="00C166E3">
            <w:pPr>
              <w:pStyle w:val="ListParagraph"/>
              <w:numPr>
                <w:ilvl w:val="0"/>
                <w:numId w:val="16"/>
              </w:numPr>
              <w:spacing w:line="240" w:lineRule="auto"/>
              <w:ind w:left="360"/>
              <w:rPr>
                <w:noProof/>
                <w:sz w:val="20"/>
                <w:szCs w:val="20"/>
                <w:lang w:val="es-419"/>
              </w:rPr>
            </w:pPr>
            <w:r w:rsidRPr="009F307F">
              <w:rPr>
                <w:noProof/>
                <w:sz w:val="20"/>
                <w:szCs w:val="20"/>
                <w:lang w:val="es-419"/>
              </w:rPr>
              <w:t>Institu</w:t>
            </w:r>
            <w:r w:rsidR="00CD30D5" w:rsidRPr="009F307F">
              <w:rPr>
                <w:noProof/>
                <w:sz w:val="20"/>
                <w:szCs w:val="20"/>
                <w:lang w:val="es-419"/>
              </w:rPr>
              <w:t>ciones y marco jurídico</w:t>
            </w:r>
          </w:p>
        </w:tc>
        <w:tc>
          <w:tcPr>
            <w:tcW w:w="6741" w:type="dxa"/>
            <w:vAlign w:val="center"/>
          </w:tcPr>
          <w:p w14:paraId="6E7D9EDD" w14:textId="3E745804" w:rsidR="00C166E3" w:rsidRPr="009F307F" w:rsidRDefault="00FA7E63" w:rsidP="00364DB9">
            <w:pPr>
              <w:spacing w:before="240" w:after="120"/>
              <w:rPr>
                <w:noProof/>
                <w:sz w:val="20"/>
                <w:szCs w:val="20"/>
                <w:lang w:val="es-419"/>
              </w:rPr>
            </w:pPr>
            <w:r w:rsidRPr="009F307F">
              <w:rPr>
                <w:noProof/>
                <w:sz w:val="20"/>
                <w:szCs w:val="20"/>
                <w:lang w:val="es-419"/>
              </w:rPr>
              <w:t>El país solicitante debe indicar el organismo o institución nacional que se encarga de supervisar el trabajo de las industrias creativas, así como el marco legislativo aplicable. En la medida de lo posible, se deberán facilitar enlaces al sitio web de la institución y los textos jurídicos.</w:t>
            </w:r>
          </w:p>
        </w:tc>
      </w:tr>
      <w:tr w:rsidR="00C166E3" w:rsidRPr="009F307F" w14:paraId="431D3867" w14:textId="77777777" w:rsidTr="00364DB9">
        <w:trPr>
          <w:trHeight w:val="432"/>
          <w:tblHeader/>
        </w:trPr>
        <w:tc>
          <w:tcPr>
            <w:tcW w:w="2604" w:type="dxa"/>
            <w:vAlign w:val="center"/>
          </w:tcPr>
          <w:p w14:paraId="32A16C56" w14:textId="6E48B378" w:rsidR="00C166E3" w:rsidRPr="009F307F" w:rsidRDefault="0018435C" w:rsidP="00C166E3">
            <w:pPr>
              <w:pStyle w:val="ListParagraph"/>
              <w:numPr>
                <w:ilvl w:val="0"/>
                <w:numId w:val="16"/>
              </w:numPr>
              <w:spacing w:line="240" w:lineRule="auto"/>
              <w:ind w:left="360"/>
              <w:rPr>
                <w:noProof/>
                <w:sz w:val="20"/>
                <w:szCs w:val="20"/>
                <w:lang w:val="es-419"/>
              </w:rPr>
            </w:pPr>
            <w:r w:rsidRPr="009F307F">
              <w:rPr>
                <w:rFonts w:eastAsia="Arial"/>
                <w:noProof/>
                <w:sz w:val="20"/>
                <w:szCs w:val="20"/>
                <w:lang w:val="es-419"/>
              </w:rPr>
              <w:t>Presencia de un número considerable de empresas creativas en el ámbito seleccionado</w:t>
            </w:r>
          </w:p>
        </w:tc>
        <w:tc>
          <w:tcPr>
            <w:tcW w:w="6741" w:type="dxa"/>
            <w:vAlign w:val="center"/>
          </w:tcPr>
          <w:p w14:paraId="75C5DF87" w14:textId="417562FF" w:rsidR="00C166E3" w:rsidRPr="009F307F" w:rsidRDefault="008A5556" w:rsidP="00364DB9">
            <w:pPr>
              <w:spacing w:before="240" w:after="120"/>
              <w:rPr>
                <w:noProof/>
                <w:sz w:val="20"/>
                <w:szCs w:val="20"/>
                <w:lang w:val="es-419"/>
              </w:rPr>
            </w:pPr>
            <w:r w:rsidRPr="009F307F">
              <w:rPr>
                <w:noProof/>
                <w:sz w:val="20"/>
                <w:szCs w:val="20"/>
                <w:lang w:val="es-419"/>
              </w:rPr>
              <w:t xml:space="preserve">Descripción breve y estimación del número de empresas creativas existentes en los ámbitos creativos (el proyecto se centrará en </w:t>
            </w:r>
            <w:r w:rsidR="004F1CAE" w:rsidRPr="009F307F">
              <w:rPr>
                <w:rFonts w:eastAsia="Arial"/>
                <w:noProof/>
                <w:sz w:val="20"/>
                <w:szCs w:val="20"/>
                <w:lang w:val="es-419"/>
              </w:rPr>
              <w:t>la industria audiovisual, incluidos el cine y la a</w:t>
            </w:r>
            <w:r w:rsidR="00B041EC" w:rsidRPr="009F307F">
              <w:rPr>
                <w:rFonts w:eastAsia="Arial"/>
                <w:noProof/>
                <w:sz w:val="20"/>
                <w:szCs w:val="20"/>
                <w:lang w:val="es-419"/>
              </w:rPr>
              <w:t>n</w:t>
            </w:r>
            <w:r w:rsidR="004F1CAE" w:rsidRPr="009F307F">
              <w:rPr>
                <w:rFonts w:eastAsia="Arial"/>
                <w:noProof/>
                <w:sz w:val="20"/>
                <w:szCs w:val="20"/>
                <w:lang w:val="es-419"/>
              </w:rPr>
              <w:t>i</w:t>
            </w:r>
            <w:r w:rsidR="00B041EC" w:rsidRPr="009F307F">
              <w:rPr>
                <w:rFonts w:eastAsia="Arial"/>
                <w:noProof/>
                <w:sz w:val="20"/>
                <w:szCs w:val="20"/>
                <w:lang w:val="es-419"/>
              </w:rPr>
              <w:t>m</w:t>
            </w:r>
            <w:r w:rsidR="004F1CAE" w:rsidRPr="009F307F">
              <w:rPr>
                <w:rFonts w:eastAsia="Arial"/>
                <w:noProof/>
                <w:sz w:val="20"/>
                <w:szCs w:val="20"/>
                <w:lang w:val="es-419"/>
              </w:rPr>
              <w:t>ación; la industria publicitaria; la industria musical; los videojuegos; las aplicaciones móviles, y la moda</w:t>
            </w:r>
            <w:r w:rsidR="00C166E3" w:rsidRPr="009F307F">
              <w:rPr>
                <w:noProof/>
                <w:sz w:val="20"/>
                <w:szCs w:val="20"/>
                <w:lang w:val="es-419"/>
              </w:rPr>
              <w:t xml:space="preserve">) </w:t>
            </w:r>
            <w:r w:rsidR="004F1CAE" w:rsidRPr="009F307F">
              <w:rPr>
                <w:noProof/>
                <w:sz w:val="20"/>
                <w:szCs w:val="20"/>
                <w:lang w:val="es-419"/>
              </w:rPr>
              <w:t>elegidos por el país solicitante</w:t>
            </w:r>
            <w:r w:rsidR="00C166E3" w:rsidRPr="009F307F">
              <w:rPr>
                <w:noProof/>
                <w:sz w:val="20"/>
                <w:szCs w:val="20"/>
                <w:lang w:val="es-419"/>
              </w:rPr>
              <w:t>.</w:t>
            </w:r>
          </w:p>
        </w:tc>
      </w:tr>
      <w:tr w:rsidR="00C166E3" w:rsidRPr="009F307F" w14:paraId="2D53A4E8" w14:textId="77777777" w:rsidTr="00364DB9">
        <w:trPr>
          <w:trHeight w:val="432"/>
          <w:tblHeader/>
        </w:trPr>
        <w:tc>
          <w:tcPr>
            <w:tcW w:w="2604" w:type="dxa"/>
            <w:vAlign w:val="center"/>
          </w:tcPr>
          <w:p w14:paraId="530992B8" w14:textId="0F9A874E" w:rsidR="00C166E3" w:rsidRPr="009F307F" w:rsidRDefault="00D370AB" w:rsidP="00C166E3">
            <w:pPr>
              <w:pStyle w:val="ListParagraph"/>
              <w:numPr>
                <w:ilvl w:val="0"/>
                <w:numId w:val="16"/>
              </w:numPr>
              <w:spacing w:line="240" w:lineRule="auto"/>
              <w:ind w:left="360"/>
              <w:rPr>
                <w:noProof/>
                <w:sz w:val="20"/>
                <w:szCs w:val="20"/>
                <w:lang w:val="es-419"/>
              </w:rPr>
            </w:pPr>
            <w:r w:rsidRPr="009F307F">
              <w:rPr>
                <w:rFonts w:eastAsia="Arial"/>
                <w:noProof/>
                <w:sz w:val="20"/>
                <w:szCs w:val="20"/>
                <w:lang w:val="es-419"/>
              </w:rPr>
              <w:t>Existencia de asociaciones locales</w:t>
            </w:r>
          </w:p>
        </w:tc>
        <w:tc>
          <w:tcPr>
            <w:tcW w:w="6741" w:type="dxa"/>
            <w:vAlign w:val="center"/>
          </w:tcPr>
          <w:p w14:paraId="314E8BBD" w14:textId="67C29D73" w:rsidR="00C166E3" w:rsidRPr="009F307F" w:rsidRDefault="001361CF" w:rsidP="00364DB9">
            <w:pPr>
              <w:spacing w:before="240" w:after="120"/>
              <w:rPr>
                <w:noProof/>
                <w:sz w:val="20"/>
                <w:szCs w:val="20"/>
                <w:lang w:val="es-419"/>
              </w:rPr>
            </w:pPr>
            <w:r w:rsidRPr="009F307F">
              <w:rPr>
                <w:noProof/>
                <w:sz w:val="20"/>
                <w:szCs w:val="20"/>
                <w:lang w:val="es-419"/>
              </w:rPr>
              <w:t>Referencia a una asociación u organización de la industria creativa o a una agrupación de empresas creativas existente en el país solicitante que pueda potenciar la utilización de herramientas y estrategias de PI.</w:t>
            </w:r>
          </w:p>
        </w:tc>
      </w:tr>
      <w:tr w:rsidR="00C166E3" w:rsidRPr="009F307F" w14:paraId="4F100355" w14:textId="77777777" w:rsidTr="00364DB9">
        <w:trPr>
          <w:trHeight w:val="432"/>
          <w:tblHeader/>
        </w:trPr>
        <w:tc>
          <w:tcPr>
            <w:tcW w:w="2604" w:type="dxa"/>
            <w:vAlign w:val="center"/>
          </w:tcPr>
          <w:p w14:paraId="7CEA2A8D" w14:textId="7C7C509D" w:rsidR="00C166E3" w:rsidRPr="009F307F" w:rsidRDefault="00C166E3" w:rsidP="00C166E3">
            <w:pPr>
              <w:pStyle w:val="ListParagraph"/>
              <w:numPr>
                <w:ilvl w:val="0"/>
                <w:numId w:val="16"/>
              </w:numPr>
              <w:spacing w:line="240" w:lineRule="auto"/>
              <w:ind w:left="360"/>
              <w:rPr>
                <w:noProof/>
                <w:sz w:val="20"/>
                <w:szCs w:val="20"/>
                <w:lang w:val="es-419"/>
              </w:rPr>
            </w:pPr>
            <w:r w:rsidRPr="009F307F">
              <w:rPr>
                <w:noProof/>
                <w:sz w:val="20"/>
                <w:szCs w:val="20"/>
                <w:lang w:val="es-419"/>
              </w:rPr>
              <w:t>Ne</w:t>
            </w:r>
            <w:r w:rsidR="00573C50" w:rsidRPr="009F307F">
              <w:rPr>
                <w:noProof/>
                <w:sz w:val="20"/>
                <w:szCs w:val="20"/>
                <w:lang w:val="es-419"/>
              </w:rPr>
              <w:t>cesidad de apoyo</w:t>
            </w:r>
          </w:p>
        </w:tc>
        <w:tc>
          <w:tcPr>
            <w:tcW w:w="6741" w:type="dxa"/>
            <w:vAlign w:val="center"/>
          </w:tcPr>
          <w:p w14:paraId="3E6F4DFF" w14:textId="5CDD1A9D" w:rsidR="00C166E3" w:rsidRPr="009F307F" w:rsidRDefault="00C35310" w:rsidP="00364DB9">
            <w:pPr>
              <w:spacing w:before="240" w:after="120"/>
              <w:rPr>
                <w:noProof/>
                <w:sz w:val="20"/>
                <w:szCs w:val="20"/>
                <w:lang w:val="es-419"/>
              </w:rPr>
            </w:pPr>
            <w:r w:rsidRPr="009F307F">
              <w:rPr>
                <w:noProof/>
                <w:sz w:val="20"/>
                <w:szCs w:val="20"/>
                <w:lang w:val="es-419"/>
              </w:rPr>
              <w:t>Argumentación breve</w:t>
            </w:r>
            <w:r w:rsidR="00C166E3" w:rsidRPr="009F307F">
              <w:rPr>
                <w:noProof/>
                <w:sz w:val="20"/>
                <w:szCs w:val="20"/>
                <w:lang w:val="es-419"/>
              </w:rPr>
              <w:t xml:space="preserve"> </w:t>
            </w:r>
            <w:r w:rsidRPr="009F307F">
              <w:rPr>
                <w:noProof/>
                <w:sz w:val="20"/>
                <w:szCs w:val="20"/>
                <w:lang w:val="es-419"/>
              </w:rPr>
              <w:t>de la necesidad efectiva de apoyar a las industrias creativas para que puedan acceder al sistema de PI y comprender su funcionamiento</w:t>
            </w:r>
            <w:r w:rsidR="00C166E3" w:rsidRPr="009F307F">
              <w:rPr>
                <w:noProof/>
                <w:sz w:val="20"/>
                <w:szCs w:val="20"/>
                <w:lang w:val="es-419"/>
              </w:rPr>
              <w:t>.</w:t>
            </w:r>
          </w:p>
        </w:tc>
      </w:tr>
      <w:tr w:rsidR="00C166E3" w:rsidRPr="009F307F" w14:paraId="62010A5B" w14:textId="77777777" w:rsidTr="00364DB9">
        <w:trPr>
          <w:trHeight w:val="432"/>
          <w:tblHeader/>
        </w:trPr>
        <w:tc>
          <w:tcPr>
            <w:tcW w:w="2604" w:type="dxa"/>
            <w:vAlign w:val="center"/>
          </w:tcPr>
          <w:p w14:paraId="345CA999" w14:textId="709322AF" w:rsidR="00C166E3" w:rsidRPr="009F307F" w:rsidRDefault="00C166E3" w:rsidP="00C166E3">
            <w:pPr>
              <w:pStyle w:val="ListParagraph"/>
              <w:numPr>
                <w:ilvl w:val="0"/>
                <w:numId w:val="16"/>
              </w:numPr>
              <w:spacing w:line="240" w:lineRule="auto"/>
              <w:ind w:left="360"/>
              <w:rPr>
                <w:noProof/>
                <w:sz w:val="20"/>
                <w:szCs w:val="20"/>
                <w:lang w:val="es-419"/>
              </w:rPr>
            </w:pPr>
            <w:r w:rsidRPr="009F307F">
              <w:rPr>
                <w:noProof/>
                <w:sz w:val="20"/>
                <w:szCs w:val="20"/>
                <w:lang w:val="es-419"/>
              </w:rPr>
              <w:t>Com</w:t>
            </w:r>
            <w:r w:rsidR="00573C50" w:rsidRPr="009F307F">
              <w:rPr>
                <w:noProof/>
                <w:sz w:val="20"/>
                <w:szCs w:val="20"/>
                <w:lang w:val="es-419"/>
              </w:rPr>
              <w:t>promiso</w:t>
            </w:r>
          </w:p>
        </w:tc>
        <w:tc>
          <w:tcPr>
            <w:tcW w:w="6741" w:type="dxa"/>
            <w:vAlign w:val="center"/>
          </w:tcPr>
          <w:p w14:paraId="61E324A0" w14:textId="2365CC3D" w:rsidR="00C166E3" w:rsidRPr="009F307F" w:rsidRDefault="00C166E3" w:rsidP="00364DB9">
            <w:pPr>
              <w:spacing w:before="240" w:after="120"/>
              <w:rPr>
                <w:noProof/>
                <w:sz w:val="20"/>
                <w:szCs w:val="20"/>
                <w:lang w:val="es-419"/>
              </w:rPr>
            </w:pPr>
            <w:r w:rsidRPr="009F307F">
              <w:rPr>
                <w:noProof/>
                <w:sz w:val="20"/>
                <w:szCs w:val="20"/>
                <w:lang w:val="es-419"/>
              </w:rPr>
              <w:t>Confirma</w:t>
            </w:r>
            <w:r w:rsidR="00E4371F" w:rsidRPr="009F307F">
              <w:rPr>
                <w:noProof/>
                <w:sz w:val="20"/>
                <w:szCs w:val="20"/>
                <w:lang w:val="es-419"/>
              </w:rPr>
              <w:t>ción de que el país solicitante se compromete a dedicar el apoyo logístico y los recursos necesarios para la ejecución eficaz del proyecto y su sostenibilidad</w:t>
            </w:r>
            <w:r w:rsidRPr="009F307F">
              <w:rPr>
                <w:noProof/>
                <w:sz w:val="20"/>
                <w:szCs w:val="20"/>
                <w:lang w:val="es-419"/>
              </w:rPr>
              <w:t>.</w:t>
            </w:r>
          </w:p>
        </w:tc>
      </w:tr>
      <w:tr w:rsidR="00C166E3" w:rsidRPr="009F307F" w14:paraId="23D3887F" w14:textId="77777777" w:rsidTr="00364DB9">
        <w:trPr>
          <w:trHeight w:val="432"/>
          <w:tblHeader/>
        </w:trPr>
        <w:tc>
          <w:tcPr>
            <w:tcW w:w="2604" w:type="dxa"/>
            <w:vAlign w:val="center"/>
          </w:tcPr>
          <w:p w14:paraId="5CF7250A" w14:textId="78D0A39B" w:rsidR="00C166E3" w:rsidRPr="009F307F" w:rsidRDefault="00573C50" w:rsidP="00C166E3">
            <w:pPr>
              <w:pStyle w:val="ListParagraph"/>
              <w:numPr>
                <w:ilvl w:val="0"/>
                <w:numId w:val="16"/>
              </w:numPr>
              <w:spacing w:line="240" w:lineRule="auto"/>
              <w:ind w:left="360"/>
              <w:rPr>
                <w:noProof/>
                <w:sz w:val="20"/>
                <w:szCs w:val="20"/>
                <w:lang w:val="es-419"/>
              </w:rPr>
            </w:pPr>
            <w:r w:rsidRPr="009F307F">
              <w:rPr>
                <w:noProof/>
                <w:sz w:val="20"/>
                <w:szCs w:val="20"/>
                <w:lang w:val="es-419"/>
              </w:rPr>
              <w:t>Coordinador nacional</w:t>
            </w:r>
          </w:p>
        </w:tc>
        <w:tc>
          <w:tcPr>
            <w:tcW w:w="6741" w:type="dxa"/>
            <w:vAlign w:val="center"/>
          </w:tcPr>
          <w:p w14:paraId="1054E4A0" w14:textId="4E5EE4C4" w:rsidR="00C166E3" w:rsidRPr="009F307F" w:rsidRDefault="00D32A44" w:rsidP="00364DB9">
            <w:pPr>
              <w:spacing w:before="240" w:after="120"/>
              <w:rPr>
                <w:noProof/>
                <w:sz w:val="20"/>
                <w:szCs w:val="20"/>
                <w:lang w:val="es-419"/>
              </w:rPr>
            </w:pPr>
            <w:r w:rsidRPr="009F307F">
              <w:rPr>
                <w:noProof/>
                <w:sz w:val="20"/>
                <w:szCs w:val="20"/>
                <w:lang w:val="es-419"/>
              </w:rPr>
              <w:t>El país solicitante debe proponer una persona, indicando su cargo y la organización a la que pertenece, que se encargará de la coordinación nacional durante la duración del proyecto en calidad de representante institucional del país.</w:t>
            </w:r>
          </w:p>
        </w:tc>
      </w:tr>
    </w:tbl>
    <w:p w14:paraId="052836B9" w14:textId="77777777" w:rsidR="00C166E3" w:rsidRPr="009F307F" w:rsidRDefault="00C166E3" w:rsidP="00C166E3">
      <w:pPr>
        <w:pStyle w:val="Endofdocument"/>
        <w:rPr>
          <w:rFonts w:eastAsia="Arial"/>
          <w:noProof/>
          <w:lang w:val="es-419"/>
        </w:rPr>
      </w:pPr>
    </w:p>
    <w:p w14:paraId="72C80EBA" w14:textId="77777777" w:rsidR="00C166E3" w:rsidRPr="009F307F" w:rsidRDefault="00C166E3" w:rsidP="00C166E3">
      <w:pPr>
        <w:pStyle w:val="Endofdocument"/>
        <w:rPr>
          <w:rFonts w:eastAsia="Arial"/>
          <w:noProof/>
          <w:lang w:val="es-419"/>
        </w:rPr>
      </w:pPr>
    </w:p>
    <w:p w14:paraId="7FE9E642" w14:textId="77777777" w:rsidR="00152CEA" w:rsidRPr="009F307F" w:rsidRDefault="00C166E3" w:rsidP="00C166E3">
      <w:pPr>
        <w:pStyle w:val="Endofdocument"/>
        <w:rPr>
          <w:noProof/>
          <w:lang w:val="es-419"/>
        </w:rPr>
      </w:pPr>
      <w:r w:rsidRPr="009F307F">
        <w:rPr>
          <w:rFonts w:eastAsia="Arial"/>
          <w:noProof/>
          <w:lang w:val="es-419"/>
        </w:rPr>
        <w:t>[Fin del Anexo II y del documento]</w:t>
      </w:r>
    </w:p>
    <w:sectPr w:rsidR="00152CEA" w:rsidRPr="009F307F" w:rsidSect="00C166E3">
      <w:headerReference w:type="default" r:id="rId20"/>
      <w:headerReference w:type="first" r:id="rId2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09D5" w14:textId="77777777" w:rsidR="00A25251" w:rsidRDefault="00A25251">
      <w:r>
        <w:separator/>
      </w:r>
    </w:p>
  </w:endnote>
  <w:endnote w:type="continuationSeparator" w:id="0">
    <w:p w14:paraId="29584C10" w14:textId="77777777" w:rsidR="00A25251" w:rsidRPr="009D30E6" w:rsidRDefault="00A25251" w:rsidP="007E663E">
      <w:pPr>
        <w:rPr>
          <w:sz w:val="17"/>
          <w:szCs w:val="17"/>
        </w:rPr>
      </w:pPr>
      <w:r w:rsidRPr="009D30E6">
        <w:rPr>
          <w:sz w:val="17"/>
          <w:szCs w:val="17"/>
        </w:rPr>
        <w:separator/>
      </w:r>
    </w:p>
    <w:p w14:paraId="3B6ACDCA" w14:textId="77777777" w:rsidR="00A25251" w:rsidRPr="007E663E" w:rsidRDefault="00A25251" w:rsidP="007E663E">
      <w:pPr>
        <w:spacing w:after="60"/>
        <w:rPr>
          <w:sz w:val="17"/>
          <w:szCs w:val="17"/>
        </w:rPr>
      </w:pPr>
      <w:r>
        <w:rPr>
          <w:sz w:val="17"/>
        </w:rPr>
        <w:t>[Continuación de la nota de la página anterior]</w:t>
      </w:r>
    </w:p>
  </w:endnote>
  <w:endnote w:type="continuationNotice" w:id="1">
    <w:p w14:paraId="549BC839" w14:textId="77777777" w:rsidR="00A25251" w:rsidRPr="007E663E" w:rsidRDefault="00A2525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FF04" w14:textId="77777777" w:rsidR="006931BC" w:rsidRPr="006B21E1" w:rsidRDefault="006931BC" w:rsidP="00364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85160" w14:textId="77777777" w:rsidR="006931BC" w:rsidRDefault="00693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04B0" w14:textId="77777777" w:rsidR="006931BC" w:rsidRPr="006B21E1" w:rsidRDefault="006931BC" w:rsidP="00364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10A1" w14:textId="77777777" w:rsidR="00A25251" w:rsidRDefault="00A25251">
      <w:r>
        <w:separator/>
      </w:r>
    </w:p>
  </w:footnote>
  <w:footnote w:type="continuationSeparator" w:id="0">
    <w:p w14:paraId="3C0E4AB5" w14:textId="77777777" w:rsidR="00A25251" w:rsidRPr="009D30E6" w:rsidRDefault="00A25251" w:rsidP="007E663E">
      <w:pPr>
        <w:rPr>
          <w:sz w:val="17"/>
          <w:szCs w:val="17"/>
        </w:rPr>
      </w:pPr>
      <w:r w:rsidRPr="009D30E6">
        <w:rPr>
          <w:sz w:val="17"/>
          <w:szCs w:val="17"/>
        </w:rPr>
        <w:separator/>
      </w:r>
    </w:p>
    <w:p w14:paraId="0B54C545" w14:textId="77777777" w:rsidR="00A25251" w:rsidRPr="007E663E" w:rsidRDefault="00A25251" w:rsidP="007E663E">
      <w:pPr>
        <w:spacing w:after="60"/>
        <w:rPr>
          <w:sz w:val="17"/>
          <w:szCs w:val="17"/>
        </w:rPr>
      </w:pPr>
      <w:r>
        <w:rPr>
          <w:sz w:val="17"/>
        </w:rPr>
        <w:t>[Continuación de la nota de la página anterior]</w:t>
      </w:r>
    </w:p>
  </w:footnote>
  <w:footnote w:type="continuationNotice" w:id="1">
    <w:p w14:paraId="5204EBCD" w14:textId="77777777" w:rsidR="00A25251" w:rsidRPr="007E663E" w:rsidRDefault="00A25251" w:rsidP="007E663E">
      <w:pPr>
        <w:spacing w:before="60"/>
        <w:jc w:val="right"/>
        <w:rPr>
          <w:sz w:val="17"/>
          <w:szCs w:val="17"/>
        </w:rPr>
      </w:pPr>
      <w:r w:rsidRPr="007E663E">
        <w:rPr>
          <w:sz w:val="17"/>
          <w:szCs w:val="17"/>
        </w:rPr>
        <w:t>[Sigue la nota en la página siguiente]</w:t>
      </w:r>
    </w:p>
  </w:footnote>
  <w:footnote w:id="2">
    <w:p w14:paraId="74B5993F" w14:textId="45CC99C4" w:rsidR="006931BC" w:rsidRPr="001A595C" w:rsidRDefault="006931BC" w:rsidP="007D5745">
      <w:pPr>
        <w:pStyle w:val="FootnoteText"/>
        <w:rPr>
          <w:szCs w:val="18"/>
          <w:lang w:val="en-US"/>
        </w:rPr>
      </w:pPr>
      <w:r w:rsidRPr="00B05375">
        <w:rPr>
          <w:rStyle w:val="FootnoteReference"/>
          <w:szCs w:val="18"/>
          <w:lang w:val="es-419"/>
        </w:rPr>
        <w:footnoteRef/>
      </w:r>
      <w:r w:rsidRPr="001A595C">
        <w:rPr>
          <w:szCs w:val="18"/>
          <w:lang w:val="en-US"/>
        </w:rPr>
        <w:t xml:space="preserve"> Creative Economy Outlook and Country Profiles: Trends in international trade in creative industries, UNCTAD 2015, </w:t>
      </w:r>
      <w:hyperlink r:id="rId1" w:history="1">
        <w:r w:rsidRPr="001A595C">
          <w:rPr>
            <w:rStyle w:val="Hyperlink"/>
            <w:szCs w:val="18"/>
            <w:lang w:val="en-US"/>
          </w:rPr>
          <w:t>Creative Economy Outlook And Country Profiles</w:t>
        </w:r>
      </w:hyperlink>
      <w:r w:rsidRPr="001A595C">
        <w:rPr>
          <w:rStyle w:val="Hyperlink"/>
          <w:szCs w:val="18"/>
          <w:lang w:val="en-US"/>
        </w:rPr>
        <w:t xml:space="preserve"> </w:t>
      </w:r>
      <w:r w:rsidRPr="001A595C">
        <w:rPr>
          <w:szCs w:val="18"/>
          <w:lang w:val="en-US"/>
        </w:rPr>
        <w:t>(Traducción oficiosa de la Oficina Internacional)</w:t>
      </w:r>
    </w:p>
  </w:footnote>
  <w:footnote w:id="3">
    <w:p w14:paraId="044CB66F" w14:textId="77777777" w:rsidR="006931BC" w:rsidRPr="00B05375" w:rsidRDefault="006931BC" w:rsidP="004214C6">
      <w:pPr>
        <w:pStyle w:val="FootnoteText"/>
        <w:rPr>
          <w:szCs w:val="18"/>
          <w:lang w:val="es-419"/>
        </w:rPr>
      </w:pPr>
      <w:r w:rsidRPr="00B05375">
        <w:rPr>
          <w:rStyle w:val="FootnoteReference"/>
          <w:szCs w:val="18"/>
          <w:lang w:val="es-419"/>
        </w:rPr>
        <w:footnoteRef/>
      </w:r>
      <w:r w:rsidRPr="00B05375">
        <w:rPr>
          <w:szCs w:val="18"/>
          <w:lang w:val="es-419"/>
        </w:rPr>
        <w:t xml:space="preserve"> Definición proporcionada por el Departamento de Cultura, Medios de Comunicación y Deportes, Reino Unido, </w:t>
      </w:r>
      <w:hyperlink r:id="rId2" w:history="1">
        <w:r w:rsidRPr="00B05375">
          <w:rPr>
            <w:rStyle w:val="Hyperlink"/>
            <w:szCs w:val="18"/>
            <w:lang w:val="es-419"/>
          </w:rPr>
          <w:t>https://assets.publishing.service.gov.uk/government/uploads/system/uploads/attachment_data/file/523024/Creative_Industries_Economic_Estimates_January_2016_Updated_201605.pdf</w:t>
        </w:r>
      </w:hyperlink>
    </w:p>
  </w:footnote>
  <w:footnote w:id="4">
    <w:p w14:paraId="567DC7AC" w14:textId="77D2559A" w:rsidR="001619E3" w:rsidRPr="00B05375" w:rsidRDefault="001619E3" w:rsidP="001619E3">
      <w:pPr>
        <w:pStyle w:val="FootnoteText"/>
        <w:rPr>
          <w:szCs w:val="18"/>
          <w:lang w:val="es-419"/>
        </w:rPr>
      </w:pPr>
      <w:r w:rsidRPr="00B05375">
        <w:rPr>
          <w:rStyle w:val="FootnoteReference"/>
          <w:szCs w:val="18"/>
          <w:lang w:val="es-419"/>
        </w:rPr>
        <w:footnoteRef/>
      </w:r>
      <w:r w:rsidRPr="00B05375">
        <w:rPr>
          <w:szCs w:val="18"/>
          <w:lang w:val="es-419"/>
        </w:rPr>
        <w:t xml:space="preserve"> El calendario actual se preparó basándose en el supuesto de que no habrá más restricciones relacionadas con la salud pública. Sin embargo, este calendario </w:t>
      </w:r>
      <w:r w:rsidR="00381D49" w:rsidRPr="00B05375">
        <w:rPr>
          <w:szCs w:val="18"/>
          <w:lang w:val="es-419"/>
        </w:rPr>
        <w:t xml:space="preserve">se </w:t>
      </w:r>
      <w:r w:rsidRPr="00B05375">
        <w:rPr>
          <w:szCs w:val="18"/>
          <w:lang w:val="es-419"/>
        </w:rPr>
        <w:t>podría revisar en el futuro para ajustarse a cualquier restricción relacionada con la pandemia de COVID-19.</w:t>
      </w:r>
    </w:p>
  </w:footnote>
  <w:footnote w:id="5">
    <w:p w14:paraId="0C87B96F" w14:textId="4AC8CE1D" w:rsidR="006931BC" w:rsidRPr="00B05375" w:rsidRDefault="006931BC" w:rsidP="00C166E3">
      <w:pPr>
        <w:pStyle w:val="FootnoteText"/>
        <w:rPr>
          <w:lang w:val="es-419"/>
        </w:rPr>
      </w:pPr>
      <w:r w:rsidRPr="00B05375">
        <w:rPr>
          <w:rStyle w:val="FootnoteReference"/>
          <w:lang w:val="es-419"/>
        </w:rPr>
        <w:footnoteRef/>
      </w:r>
      <w:r w:rsidRPr="00B05375">
        <w:rPr>
          <w:lang w:val="es-419"/>
        </w:rPr>
        <w:t xml:space="preserve"> </w:t>
      </w:r>
      <w:r w:rsidR="009D51A5" w:rsidRPr="00B05375">
        <w:rPr>
          <w:lang w:val="es-419"/>
        </w:rPr>
        <w:t>La ejecución se pondrá en marcha una vez que se hayan seleccionado todos los países beneficiarios de los proyectos y se hayan designado los puntos de contacto en cada uno de ellos.</w:t>
      </w:r>
    </w:p>
  </w:footnote>
  <w:footnote w:id="6">
    <w:p w14:paraId="1AA446DE" w14:textId="2C9A5C5B" w:rsidR="00D3115D" w:rsidRPr="00B05375" w:rsidRDefault="00D3115D" w:rsidP="00D3115D">
      <w:pPr>
        <w:pStyle w:val="FootnoteText"/>
        <w:rPr>
          <w:sz w:val="20"/>
          <w:lang w:val="es-419"/>
        </w:rPr>
      </w:pPr>
      <w:r w:rsidRPr="00B05375">
        <w:rPr>
          <w:rStyle w:val="FootnoteReference"/>
          <w:szCs w:val="18"/>
          <w:lang w:val="es-419"/>
        </w:rPr>
        <w:footnoteRef/>
      </w:r>
      <w:r w:rsidRPr="00B05375">
        <w:rPr>
          <w:szCs w:val="18"/>
          <w:lang w:val="es-419"/>
        </w:rPr>
        <w:t xml:space="preserve"> Se prevé que la ejecución efectiva del proyecto comience en enero de 2022, mientras que las actividades anteriores a la ejecución se iniciarán a fines de 2021.</w:t>
      </w:r>
    </w:p>
  </w:footnote>
  <w:footnote w:id="7">
    <w:p w14:paraId="751F2F48" w14:textId="72EA0C94" w:rsidR="00AB1EF7" w:rsidRPr="00B05375" w:rsidRDefault="00AB1EF7" w:rsidP="00AB1EF7">
      <w:pPr>
        <w:pStyle w:val="FootnoteText"/>
        <w:rPr>
          <w:szCs w:val="18"/>
          <w:lang w:val="es-419"/>
        </w:rPr>
      </w:pPr>
      <w:r w:rsidRPr="00B05375">
        <w:rPr>
          <w:rStyle w:val="FootnoteReference"/>
          <w:szCs w:val="18"/>
          <w:lang w:val="es-419"/>
        </w:rPr>
        <w:footnoteRef/>
      </w:r>
      <w:r w:rsidRPr="00B05375">
        <w:rPr>
          <w:szCs w:val="18"/>
          <w:lang w:val="es-419"/>
        </w:rPr>
        <w:t xml:space="preserve"> El presupuesto actual se preparó basándose en el supuesto de que no habrá más restricciones relacionadas con la salud pública. Sin embargo, este presupuesto </w:t>
      </w:r>
      <w:r w:rsidR="00381D49" w:rsidRPr="00B05375">
        <w:rPr>
          <w:szCs w:val="18"/>
          <w:lang w:val="es-419"/>
        </w:rPr>
        <w:t xml:space="preserve">se </w:t>
      </w:r>
      <w:r w:rsidRPr="00B05375">
        <w:rPr>
          <w:szCs w:val="18"/>
          <w:lang w:val="es-419"/>
        </w:rPr>
        <w:t>podría revisar en el futuro para ajustarse a cualquier restricción relacionada con la pandemia de COVID-19. En tal caso, el presupuesto asignado a las actividades de fortalecimiento de la capacidad o a los viajes se reducirá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E610" w14:textId="77777777" w:rsidR="006931BC" w:rsidRPr="00C37312" w:rsidRDefault="006931BC" w:rsidP="00364DB9">
    <w:pPr>
      <w:pStyle w:val="Header"/>
      <w:jc w:val="right"/>
    </w:pPr>
    <w:r w:rsidRPr="00C37312">
      <w:t>CDIP/26/5</w:t>
    </w:r>
  </w:p>
  <w:p w14:paraId="462DD7D7" w14:textId="76A3DEBA" w:rsidR="006931BC" w:rsidRPr="00C37312" w:rsidRDefault="006931BC" w:rsidP="00364DB9">
    <w:pPr>
      <w:pStyle w:val="Header"/>
      <w:jc w:val="right"/>
    </w:pPr>
    <w:r w:rsidRPr="00C37312">
      <w:t>Anex</w:t>
    </w:r>
    <w:r w:rsidR="00851C3E" w:rsidRPr="00C37312">
      <w:t>o</w:t>
    </w:r>
    <w:r w:rsidRPr="00C37312">
      <w:t xml:space="preserve"> I, p</w:t>
    </w:r>
    <w:r w:rsidR="00851C3E" w:rsidRPr="00C37312">
      <w:t>á</w:t>
    </w:r>
    <w:r w:rsidRPr="00C37312">
      <w:t>g</w:t>
    </w:r>
    <w:r w:rsidR="00851C3E" w:rsidRPr="00C37312">
      <w:t>ina</w:t>
    </w:r>
    <w:r w:rsidRPr="00C37312">
      <w:t xml:space="preserve"> </w:t>
    </w:r>
    <w:sdt>
      <w:sdtPr>
        <w:id w:val="-1134637447"/>
        <w:docPartObj>
          <w:docPartGallery w:val="Page Numbers (Top of Page)"/>
          <w:docPartUnique/>
        </w:docPartObj>
      </w:sdtPr>
      <w:sdtEndPr>
        <w:rPr>
          <w:noProof/>
        </w:rPr>
      </w:sdtEndPr>
      <w:sdtContent>
        <w:r w:rsidRPr="00C37312">
          <w:fldChar w:fldCharType="begin"/>
        </w:r>
        <w:r w:rsidRPr="00C37312">
          <w:instrText xml:space="preserve"> PAGE   \* MERGEFORMAT </w:instrText>
        </w:r>
        <w:r w:rsidRPr="00C37312">
          <w:fldChar w:fldCharType="separate"/>
        </w:r>
        <w:r w:rsidRPr="00C37312">
          <w:rPr>
            <w:noProof/>
          </w:rPr>
          <w:t>2</w:t>
        </w:r>
        <w:r w:rsidRPr="00C37312">
          <w:rPr>
            <w:noProof/>
          </w:rPr>
          <w:fldChar w:fldCharType="end"/>
        </w:r>
      </w:sdtContent>
    </w:sdt>
  </w:p>
  <w:p w14:paraId="67BE3FD3" w14:textId="77777777" w:rsidR="006931BC" w:rsidRPr="00C37312" w:rsidRDefault="006931BC" w:rsidP="00364DB9">
    <w:pPr>
      <w:pStyle w:val="Header"/>
      <w:jc w:val="right"/>
    </w:pPr>
  </w:p>
  <w:p w14:paraId="08A37100" w14:textId="77777777" w:rsidR="006931BC" w:rsidRPr="00C37312" w:rsidRDefault="006931BC" w:rsidP="00364DB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61F6D" w14:textId="77777777" w:rsidR="006931BC" w:rsidRDefault="006931BC" w:rsidP="00364DB9">
    <w:pPr>
      <w:pStyle w:val="Header"/>
      <w:jc w:val="right"/>
    </w:pPr>
    <w:r>
      <w:t>CDIP/26/5</w:t>
    </w:r>
  </w:p>
  <w:p w14:paraId="24405F42" w14:textId="77777777" w:rsidR="006931BC" w:rsidRPr="00460D15" w:rsidRDefault="006931BC" w:rsidP="00364DB9">
    <w:pPr>
      <w:jc w:val="right"/>
      <w:rPr>
        <w:noProof/>
        <w:lang w:val="fr-CH"/>
      </w:rPr>
    </w:pPr>
    <w:r>
      <w:rPr>
        <w:lang w:val="fr-CH"/>
      </w:rPr>
      <w:t>ANNEX</w:t>
    </w:r>
  </w:p>
  <w:p w14:paraId="549330F8" w14:textId="77777777" w:rsidR="006931BC" w:rsidRDefault="006931BC" w:rsidP="00364DB9">
    <w:pPr>
      <w:pStyle w:val="Header"/>
      <w:jc w:val="right"/>
    </w:pPr>
  </w:p>
  <w:p w14:paraId="2DCA6EF4" w14:textId="77777777" w:rsidR="006931BC" w:rsidRDefault="006931BC" w:rsidP="00364DB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F4BB" w14:textId="77777777" w:rsidR="006931BC" w:rsidRPr="00B33F0D" w:rsidRDefault="006931BC" w:rsidP="00364DB9">
    <w:pPr>
      <w:pStyle w:val="Header"/>
      <w:jc w:val="right"/>
    </w:pPr>
    <w:r w:rsidRPr="00B33F0D">
      <w:t>CDIP/26/5</w:t>
    </w:r>
  </w:p>
  <w:p w14:paraId="438196BB" w14:textId="23A1EC0E" w:rsidR="006931BC" w:rsidRPr="00B33F0D" w:rsidRDefault="006931BC" w:rsidP="00364DB9">
    <w:pPr>
      <w:pStyle w:val="Header"/>
      <w:jc w:val="right"/>
    </w:pPr>
    <w:r w:rsidRPr="00B33F0D">
      <w:t xml:space="preserve">Anexo I, página </w:t>
    </w:r>
    <w:sdt>
      <w:sdtPr>
        <w:id w:val="-789129552"/>
        <w:docPartObj>
          <w:docPartGallery w:val="Page Numbers (Top of Page)"/>
          <w:docPartUnique/>
        </w:docPartObj>
      </w:sdtPr>
      <w:sdtEndPr>
        <w:rPr>
          <w:noProof/>
        </w:rPr>
      </w:sdtEndPr>
      <w:sdtContent>
        <w:r w:rsidRPr="00B33F0D">
          <w:fldChar w:fldCharType="begin"/>
        </w:r>
        <w:r w:rsidRPr="00B33F0D">
          <w:instrText xml:space="preserve"> PAGE   \* MERGEFORMAT </w:instrText>
        </w:r>
        <w:r w:rsidRPr="00B33F0D">
          <w:fldChar w:fldCharType="separate"/>
        </w:r>
        <w:r w:rsidR="001A595C">
          <w:rPr>
            <w:noProof/>
          </w:rPr>
          <w:t>9</w:t>
        </w:r>
        <w:r w:rsidRPr="00B33F0D">
          <w:rPr>
            <w:noProof/>
          </w:rPr>
          <w:fldChar w:fldCharType="end"/>
        </w:r>
      </w:sdtContent>
    </w:sdt>
  </w:p>
  <w:p w14:paraId="5D8053E1" w14:textId="77777777" w:rsidR="006931BC" w:rsidRPr="00B33F0D" w:rsidRDefault="006931BC" w:rsidP="00364DB9">
    <w:pPr>
      <w:pStyle w:val="Header"/>
      <w:jc w:val="right"/>
    </w:pPr>
  </w:p>
  <w:p w14:paraId="1F1ED7AD" w14:textId="77777777" w:rsidR="006931BC" w:rsidRPr="00B33F0D" w:rsidRDefault="006931BC" w:rsidP="00364DB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A65B4" w14:textId="77777777" w:rsidR="006931BC" w:rsidRDefault="006931BC" w:rsidP="00364DB9">
    <w:pPr>
      <w:pStyle w:val="Header"/>
      <w:jc w:val="right"/>
    </w:pPr>
    <w:r>
      <w:t>CDIP/26/5</w:t>
    </w:r>
  </w:p>
  <w:p w14:paraId="5CAC7AA3" w14:textId="77777777" w:rsidR="006931BC" w:rsidRDefault="006931BC" w:rsidP="00364DB9">
    <w:pPr>
      <w:pStyle w:val="Header"/>
      <w:jc w:val="right"/>
    </w:pPr>
    <w:r>
      <w:t>ANEXO I</w:t>
    </w:r>
  </w:p>
  <w:p w14:paraId="5FE9ADA8" w14:textId="77777777" w:rsidR="006931BC" w:rsidRDefault="006931BC">
    <w:pPr>
      <w:pStyle w:val="Header"/>
    </w:pPr>
  </w:p>
  <w:p w14:paraId="22B7FC32" w14:textId="77777777" w:rsidR="006931BC" w:rsidRDefault="006931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50A3" w14:textId="77777777" w:rsidR="006931BC" w:rsidRPr="00B05375" w:rsidRDefault="006931BC" w:rsidP="00364DB9">
    <w:pPr>
      <w:pStyle w:val="Header"/>
      <w:jc w:val="right"/>
      <w:rPr>
        <w:lang w:val="es-419"/>
      </w:rPr>
    </w:pPr>
    <w:r w:rsidRPr="00B05375">
      <w:rPr>
        <w:lang w:val="es-419"/>
      </w:rPr>
      <w:t>CDIP/26/5</w:t>
    </w:r>
  </w:p>
  <w:p w14:paraId="02263F9B" w14:textId="56886BC8" w:rsidR="006931BC" w:rsidRPr="00B05375" w:rsidRDefault="00B05375" w:rsidP="00364DB9">
    <w:pPr>
      <w:pStyle w:val="Header"/>
      <w:jc w:val="right"/>
      <w:rPr>
        <w:lang w:val="es-419"/>
      </w:rPr>
    </w:pPr>
    <w:r>
      <w:rPr>
        <w:lang w:val="es-419"/>
      </w:rPr>
      <w:t>An</w:t>
    </w:r>
    <w:r w:rsidR="006931BC" w:rsidRPr="00B05375">
      <w:rPr>
        <w:lang w:val="es-419"/>
      </w:rPr>
      <w:t>ex</w:t>
    </w:r>
    <w:r>
      <w:rPr>
        <w:lang w:val="es-419"/>
      </w:rPr>
      <w:t>o</w:t>
    </w:r>
    <w:r w:rsidR="006931BC" w:rsidRPr="00B05375">
      <w:rPr>
        <w:lang w:val="es-419"/>
      </w:rPr>
      <w:t xml:space="preserve"> I, </w:t>
    </w:r>
    <w:r>
      <w:rPr>
        <w:lang w:val="es-419"/>
      </w:rPr>
      <w:t>página</w:t>
    </w:r>
    <w:r w:rsidR="006931BC" w:rsidRPr="00B05375">
      <w:rPr>
        <w:lang w:val="es-419"/>
      </w:rPr>
      <w:t xml:space="preserve"> </w:t>
    </w:r>
    <w:sdt>
      <w:sdtPr>
        <w:rPr>
          <w:lang w:val="es-419"/>
        </w:rPr>
        <w:id w:val="-518933241"/>
        <w:docPartObj>
          <w:docPartGallery w:val="Page Numbers (Top of Page)"/>
          <w:docPartUnique/>
        </w:docPartObj>
      </w:sdtPr>
      <w:sdtEndPr>
        <w:rPr>
          <w:noProof/>
        </w:rPr>
      </w:sdtEndPr>
      <w:sdtContent>
        <w:r w:rsidR="006931BC" w:rsidRPr="00B05375">
          <w:rPr>
            <w:lang w:val="es-419"/>
          </w:rPr>
          <w:fldChar w:fldCharType="begin"/>
        </w:r>
        <w:r w:rsidR="006931BC" w:rsidRPr="00B05375">
          <w:rPr>
            <w:lang w:val="es-419"/>
          </w:rPr>
          <w:instrText xml:space="preserve"> PAGE   \* MERGEFORMAT </w:instrText>
        </w:r>
        <w:r w:rsidR="006931BC" w:rsidRPr="00B05375">
          <w:rPr>
            <w:lang w:val="es-419"/>
          </w:rPr>
          <w:fldChar w:fldCharType="separate"/>
        </w:r>
        <w:r>
          <w:rPr>
            <w:noProof/>
            <w:lang w:val="es-419"/>
          </w:rPr>
          <w:t>15</w:t>
        </w:r>
        <w:r w:rsidR="006931BC" w:rsidRPr="00B05375">
          <w:rPr>
            <w:noProof/>
            <w:lang w:val="es-419"/>
          </w:rPr>
          <w:fldChar w:fldCharType="end"/>
        </w:r>
      </w:sdtContent>
    </w:sdt>
  </w:p>
  <w:p w14:paraId="1062CE3D" w14:textId="77777777" w:rsidR="006931BC" w:rsidRPr="00B05375" w:rsidRDefault="006931BC" w:rsidP="00364DB9">
    <w:pPr>
      <w:pStyle w:val="Header"/>
      <w:jc w:val="right"/>
      <w:rPr>
        <w:lang w:val="es-419"/>
      </w:rPr>
    </w:pPr>
  </w:p>
  <w:p w14:paraId="398EC517" w14:textId="77777777" w:rsidR="006931BC" w:rsidRPr="00B05375" w:rsidRDefault="006931BC" w:rsidP="00364DB9">
    <w:pPr>
      <w:pStyle w:val="Header"/>
      <w:jc w:val="right"/>
      <w:rPr>
        <w:lang w:val="es-419"/>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28ED" w14:textId="77777777" w:rsidR="006931BC" w:rsidRPr="00B05375" w:rsidRDefault="006931BC" w:rsidP="00364DB9">
    <w:pPr>
      <w:pStyle w:val="Header"/>
      <w:jc w:val="right"/>
      <w:rPr>
        <w:lang w:val="es-419"/>
      </w:rPr>
    </w:pPr>
    <w:r w:rsidRPr="00B05375">
      <w:rPr>
        <w:lang w:val="es-419"/>
      </w:rPr>
      <w:t>CDIP/26/5</w:t>
    </w:r>
  </w:p>
  <w:p w14:paraId="75B603AE" w14:textId="73E873B2" w:rsidR="006931BC" w:rsidRPr="00B05375" w:rsidRDefault="006931BC" w:rsidP="00364DB9">
    <w:pPr>
      <w:pStyle w:val="Header"/>
      <w:jc w:val="right"/>
      <w:rPr>
        <w:lang w:val="es-419"/>
      </w:rPr>
    </w:pPr>
    <w:r w:rsidRPr="00B05375">
      <w:rPr>
        <w:lang w:val="es-419"/>
      </w:rPr>
      <w:t xml:space="preserve">Anexo I, página </w:t>
    </w:r>
    <w:sdt>
      <w:sdtPr>
        <w:rPr>
          <w:lang w:val="es-419"/>
        </w:rPr>
        <w:id w:val="13891128"/>
        <w:docPartObj>
          <w:docPartGallery w:val="Page Numbers (Top of Page)"/>
          <w:docPartUnique/>
        </w:docPartObj>
      </w:sdtPr>
      <w:sdtEndPr>
        <w:rPr>
          <w:noProof/>
        </w:rPr>
      </w:sdtEndPr>
      <w:sdtContent>
        <w:r w:rsidRPr="00B05375">
          <w:rPr>
            <w:lang w:val="es-419"/>
          </w:rPr>
          <w:fldChar w:fldCharType="begin"/>
        </w:r>
        <w:r w:rsidRPr="00B05375">
          <w:rPr>
            <w:lang w:val="es-419"/>
          </w:rPr>
          <w:instrText xml:space="preserve"> PAGE   \* MERGEFORMAT </w:instrText>
        </w:r>
        <w:r w:rsidRPr="00B05375">
          <w:rPr>
            <w:lang w:val="es-419"/>
          </w:rPr>
          <w:fldChar w:fldCharType="separate"/>
        </w:r>
        <w:r w:rsidR="001A595C">
          <w:rPr>
            <w:noProof/>
            <w:lang w:val="es-419"/>
          </w:rPr>
          <w:t>13</w:t>
        </w:r>
        <w:r w:rsidRPr="00B05375">
          <w:rPr>
            <w:noProof/>
            <w:lang w:val="es-419"/>
          </w:rPr>
          <w:fldChar w:fldCharType="end"/>
        </w:r>
      </w:sdtContent>
    </w:sdt>
  </w:p>
  <w:p w14:paraId="4DAA7CFB" w14:textId="77777777" w:rsidR="006931BC" w:rsidRPr="00B05375" w:rsidRDefault="006931BC" w:rsidP="00364DB9">
    <w:pPr>
      <w:pStyle w:val="Header"/>
      <w:jc w:val="right"/>
      <w:rPr>
        <w:lang w:val="es-419"/>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DE20" w14:textId="77777777" w:rsidR="006931BC" w:rsidRPr="00B05375" w:rsidRDefault="006931BC" w:rsidP="00364DB9">
    <w:pPr>
      <w:pStyle w:val="Header"/>
      <w:jc w:val="right"/>
      <w:rPr>
        <w:lang w:val="es-419"/>
      </w:rPr>
    </w:pPr>
    <w:r w:rsidRPr="00B05375">
      <w:rPr>
        <w:lang w:val="es-419"/>
      </w:rPr>
      <w:t>CDIP/26/5</w:t>
    </w:r>
  </w:p>
  <w:p w14:paraId="42F84A6A" w14:textId="2A2DDD98" w:rsidR="006931BC" w:rsidRPr="00B05375" w:rsidRDefault="006931BC" w:rsidP="00364DB9">
    <w:pPr>
      <w:pStyle w:val="Header"/>
      <w:jc w:val="right"/>
      <w:rPr>
        <w:lang w:val="es-419"/>
      </w:rPr>
    </w:pPr>
    <w:r w:rsidRPr="00B05375">
      <w:rPr>
        <w:lang w:val="es-419"/>
      </w:rPr>
      <w:t xml:space="preserve">Anexo I, página </w:t>
    </w:r>
    <w:sdt>
      <w:sdtPr>
        <w:rPr>
          <w:lang w:val="es-419"/>
        </w:rPr>
        <w:id w:val="-898513937"/>
        <w:docPartObj>
          <w:docPartGallery w:val="Page Numbers (Top of Page)"/>
          <w:docPartUnique/>
        </w:docPartObj>
      </w:sdtPr>
      <w:sdtEndPr>
        <w:rPr>
          <w:noProof/>
        </w:rPr>
      </w:sdtEndPr>
      <w:sdtContent>
        <w:r w:rsidRPr="00B05375">
          <w:rPr>
            <w:lang w:val="es-419"/>
          </w:rPr>
          <w:fldChar w:fldCharType="begin"/>
        </w:r>
        <w:r w:rsidRPr="00B05375">
          <w:rPr>
            <w:lang w:val="es-419"/>
          </w:rPr>
          <w:instrText xml:space="preserve"> PAGE   \* MERGEFORMAT </w:instrText>
        </w:r>
        <w:r w:rsidRPr="00B05375">
          <w:rPr>
            <w:lang w:val="es-419"/>
          </w:rPr>
          <w:fldChar w:fldCharType="separate"/>
        </w:r>
        <w:r w:rsidR="001A595C">
          <w:rPr>
            <w:noProof/>
            <w:lang w:val="es-419"/>
          </w:rPr>
          <w:t>10</w:t>
        </w:r>
        <w:r w:rsidRPr="00B05375">
          <w:rPr>
            <w:noProof/>
            <w:lang w:val="es-419"/>
          </w:rPr>
          <w:fldChar w:fldCharType="end"/>
        </w:r>
      </w:sdtContent>
    </w:sdt>
  </w:p>
  <w:p w14:paraId="4A4BA7B6" w14:textId="77777777" w:rsidR="006931BC" w:rsidRPr="00B05375" w:rsidRDefault="006931BC" w:rsidP="00364DB9">
    <w:pPr>
      <w:pStyle w:val="Header"/>
      <w:jc w:val="right"/>
      <w:rPr>
        <w:lang w:val="es-419"/>
      </w:rPr>
    </w:pPr>
  </w:p>
  <w:p w14:paraId="536DDDD6" w14:textId="77777777" w:rsidR="006931BC" w:rsidRPr="00B05375" w:rsidRDefault="006931BC" w:rsidP="00364DB9">
    <w:pPr>
      <w:pStyle w:val="Header"/>
      <w:jc w:val="right"/>
      <w:rPr>
        <w:lang w:val="es-419"/>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94B4" w14:textId="77777777" w:rsidR="006931BC" w:rsidRPr="00EB0D93" w:rsidRDefault="006931BC" w:rsidP="00477D6B">
    <w:pPr>
      <w:jc w:val="right"/>
      <w:rPr>
        <w:caps/>
      </w:rPr>
    </w:pPr>
    <w:bookmarkStart w:id="5" w:name="Code2"/>
    <w:bookmarkEnd w:id="5"/>
    <w:r>
      <w:rPr>
        <w:caps/>
      </w:rPr>
      <w:t>CDIP/26/5</w:t>
    </w:r>
  </w:p>
  <w:p w14:paraId="273CA23F" w14:textId="77777777" w:rsidR="006931BC" w:rsidRDefault="006931BC" w:rsidP="00477D6B">
    <w:pPr>
      <w:jc w:val="right"/>
    </w:pPr>
    <w:r>
      <w:t xml:space="preserve">página </w:t>
    </w:r>
    <w:r>
      <w:fldChar w:fldCharType="begin"/>
    </w:r>
    <w:r>
      <w:instrText xml:space="preserve"> PAGE  \* MERGEFORMAT </w:instrText>
    </w:r>
    <w:r>
      <w:fldChar w:fldCharType="separate"/>
    </w:r>
    <w:r>
      <w:rPr>
        <w:noProof/>
      </w:rPr>
      <w:t>1</w:t>
    </w:r>
    <w:r>
      <w:fldChar w:fldCharType="end"/>
    </w:r>
  </w:p>
  <w:p w14:paraId="5C291118" w14:textId="77777777" w:rsidR="006931BC" w:rsidRDefault="006931BC" w:rsidP="00477D6B">
    <w:pPr>
      <w:jc w:val="right"/>
    </w:pPr>
  </w:p>
  <w:p w14:paraId="2E81A720" w14:textId="77777777" w:rsidR="006931BC" w:rsidRDefault="006931BC"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2E1B" w14:textId="77777777" w:rsidR="006931BC" w:rsidRDefault="006931BC" w:rsidP="00364DB9">
    <w:pPr>
      <w:pStyle w:val="Header"/>
      <w:jc w:val="right"/>
    </w:pPr>
    <w:r>
      <w:t>CDIP/26/5</w:t>
    </w:r>
  </w:p>
  <w:p w14:paraId="0755B5E0" w14:textId="77777777" w:rsidR="006931BC" w:rsidRDefault="006931BC" w:rsidP="00364DB9">
    <w:pPr>
      <w:pStyle w:val="Header"/>
      <w:jc w:val="right"/>
    </w:pPr>
    <w:r>
      <w:t>ANEXO II</w:t>
    </w:r>
  </w:p>
  <w:p w14:paraId="7E2F13B6" w14:textId="77777777" w:rsidR="006931BC" w:rsidRDefault="006931BC" w:rsidP="00364DB9">
    <w:pPr>
      <w:pStyle w:val="Header"/>
      <w:jc w:val="right"/>
    </w:pPr>
  </w:p>
  <w:p w14:paraId="6F1415F0" w14:textId="77777777" w:rsidR="006931BC" w:rsidRPr="00B71E80" w:rsidRDefault="006931BC" w:rsidP="00364D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6" w15:restartNumberingAfterBreak="0">
    <w:nsid w:val="15B563C6"/>
    <w:multiLevelType w:val="hybridMultilevel"/>
    <w:tmpl w:val="26F85434"/>
    <w:lvl w:ilvl="0" w:tplc="0C0A0017">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1"/>
  </w:num>
  <w:num w:numId="5">
    <w:abstractNumId w:val="2"/>
  </w:num>
  <w:num w:numId="6">
    <w:abstractNumId w:val="8"/>
  </w:num>
  <w:num w:numId="7">
    <w:abstractNumId w:val="5"/>
  </w:num>
  <w:num w:numId="8">
    <w:abstractNumId w:val="3"/>
  </w:num>
  <w:num w:numId="9">
    <w:abstractNumId w:val="1"/>
  </w:num>
  <w:num w:numId="10">
    <w:abstractNumId w:val="4"/>
  </w:num>
  <w:num w:numId="11">
    <w:abstractNumId w:val="15"/>
  </w:num>
  <w:num w:numId="12">
    <w:abstractNumId w:val="6"/>
  </w:num>
  <w:num w:numId="13">
    <w:abstractNumId w:val="9"/>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E3"/>
    <w:rsid w:val="00004968"/>
    <w:rsid w:val="00006501"/>
    <w:rsid w:val="00010686"/>
    <w:rsid w:val="0001098A"/>
    <w:rsid w:val="0002560E"/>
    <w:rsid w:val="00046084"/>
    <w:rsid w:val="000506B4"/>
    <w:rsid w:val="00052915"/>
    <w:rsid w:val="00072E75"/>
    <w:rsid w:val="000760C7"/>
    <w:rsid w:val="000859E8"/>
    <w:rsid w:val="00086FF5"/>
    <w:rsid w:val="000945CF"/>
    <w:rsid w:val="000B34F4"/>
    <w:rsid w:val="000C094A"/>
    <w:rsid w:val="000D4A9F"/>
    <w:rsid w:val="000E3BB3"/>
    <w:rsid w:val="000F5E56"/>
    <w:rsid w:val="000F632C"/>
    <w:rsid w:val="000F7A05"/>
    <w:rsid w:val="001036C4"/>
    <w:rsid w:val="0010770D"/>
    <w:rsid w:val="001101CD"/>
    <w:rsid w:val="00125D80"/>
    <w:rsid w:val="001344D7"/>
    <w:rsid w:val="001361CF"/>
    <w:rsid w:val="001362EE"/>
    <w:rsid w:val="00150543"/>
    <w:rsid w:val="00152CEA"/>
    <w:rsid w:val="00157F4E"/>
    <w:rsid w:val="001619E3"/>
    <w:rsid w:val="00166C27"/>
    <w:rsid w:val="001764BE"/>
    <w:rsid w:val="001774B9"/>
    <w:rsid w:val="001832A6"/>
    <w:rsid w:val="0018435C"/>
    <w:rsid w:val="00194011"/>
    <w:rsid w:val="001A2915"/>
    <w:rsid w:val="001A595C"/>
    <w:rsid w:val="001B13EC"/>
    <w:rsid w:val="001C1BAB"/>
    <w:rsid w:val="001D2D75"/>
    <w:rsid w:val="001E1E6F"/>
    <w:rsid w:val="00213E5B"/>
    <w:rsid w:val="00214B91"/>
    <w:rsid w:val="00222266"/>
    <w:rsid w:val="00256FC9"/>
    <w:rsid w:val="002634C4"/>
    <w:rsid w:val="00273165"/>
    <w:rsid w:val="00274A45"/>
    <w:rsid w:val="00281646"/>
    <w:rsid w:val="0028427D"/>
    <w:rsid w:val="002B366F"/>
    <w:rsid w:val="002C1230"/>
    <w:rsid w:val="002C2E2F"/>
    <w:rsid w:val="002D23B5"/>
    <w:rsid w:val="002E0F47"/>
    <w:rsid w:val="002F4E68"/>
    <w:rsid w:val="003102D9"/>
    <w:rsid w:val="00310826"/>
    <w:rsid w:val="0031094C"/>
    <w:rsid w:val="003461BB"/>
    <w:rsid w:val="00354647"/>
    <w:rsid w:val="00354C23"/>
    <w:rsid w:val="003605AA"/>
    <w:rsid w:val="00364DB9"/>
    <w:rsid w:val="00377273"/>
    <w:rsid w:val="00381D49"/>
    <w:rsid w:val="0038247F"/>
    <w:rsid w:val="003845C1"/>
    <w:rsid w:val="00387287"/>
    <w:rsid w:val="00392D78"/>
    <w:rsid w:val="003C0C1F"/>
    <w:rsid w:val="003C744F"/>
    <w:rsid w:val="003E35A9"/>
    <w:rsid w:val="003E48F1"/>
    <w:rsid w:val="003E5B5F"/>
    <w:rsid w:val="003E7857"/>
    <w:rsid w:val="003F085E"/>
    <w:rsid w:val="003F2153"/>
    <w:rsid w:val="003F347A"/>
    <w:rsid w:val="00414328"/>
    <w:rsid w:val="004214C6"/>
    <w:rsid w:val="004231B0"/>
    <w:rsid w:val="00423E3E"/>
    <w:rsid w:val="00427AF4"/>
    <w:rsid w:val="00435BF5"/>
    <w:rsid w:val="00450EB1"/>
    <w:rsid w:val="0045231F"/>
    <w:rsid w:val="004647DA"/>
    <w:rsid w:val="0046793F"/>
    <w:rsid w:val="00471F2E"/>
    <w:rsid w:val="00472A6E"/>
    <w:rsid w:val="00477808"/>
    <w:rsid w:val="00477D6B"/>
    <w:rsid w:val="00480F63"/>
    <w:rsid w:val="00484168"/>
    <w:rsid w:val="00490998"/>
    <w:rsid w:val="00490EB5"/>
    <w:rsid w:val="004A6C37"/>
    <w:rsid w:val="004B4D8E"/>
    <w:rsid w:val="004B542B"/>
    <w:rsid w:val="004E297D"/>
    <w:rsid w:val="004F1CAE"/>
    <w:rsid w:val="004F2791"/>
    <w:rsid w:val="005220C1"/>
    <w:rsid w:val="00525B5B"/>
    <w:rsid w:val="00531B02"/>
    <w:rsid w:val="005332F0"/>
    <w:rsid w:val="00533BD4"/>
    <w:rsid w:val="005379D4"/>
    <w:rsid w:val="00546E21"/>
    <w:rsid w:val="0055013B"/>
    <w:rsid w:val="00557C2E"/>
    <w:rsid w:val="00571B99"/>
    <w:rsid w:val="00573C50"/>
    <w:rsid w:val="00575F42"/>
    <w:rsid w:val="00580316"/>
    <w:rsid w:val="005865DB"/>
    <w:rsid w:val="0059618D"/>
    <w:rsid w:val="005B78CC"/>
    <w:rsid w:val="005C35A6"/>
    <w:rsid w:val="005C6502"/>
    <w:rsid w:val="005D763C"/>
    <w:rsid w:val="005E210A"/>
    <w:rsid w:val="005E474B"/>
    <w:rsid w:val="005F2BA6"/>
    <w:rsid w:val="005F6AB4"/>
    <w:rsid w:val="00604C39"/>
    <w:rsid w:val="00605827"/>
    <w:rsid w:val="00606C0A"/>
    <w:rsid w:val="0061449E"/>
    <w:rsid w:val="006206B0"/>
    <w:rsid w:val="006447B2"/>
    <w:rsid w:val="00675021"/>
    <w:rsid w:val="006757BB"/>
    <w:rsid w:val="006931BC"/>
    <w:rsid w:val="006A06C6"/>
    <w:rsid w:val="006A6B7E"/>
    <w:rsid w:val="006D4C26"/>
    <w:rsid w:val="006F5EDD"/>
    <w:rsid w:val="00700BD9"/>
    <w:rsid w:val="0072045C"/>
    <w:rsid w:val="007224C8"/>
    <w:rsid w:val="0073182D"/>
    <w:rsid w:val="007564BD"/>
    <w:rsid w:val="00761909"/>
    <w:rsid w:val="007636D2"/>
    <w:rsid w:val="00764DED"/>
    <w:rsid w:val="00783809"/>
    <w:rsid w:val="00794BE2"/>
    <w:rsid w:val="007966E4"/>
    <w:rsid w:val="007A5581"/>
    <w:rsid w:val="007B71FE"/>
    <w:rsid w:val="007C2B8E"/>
    <w:rsid w:val="007C7D56"/>
    <w:rsid w:val="007D5745"/>
    <w:rsid w:val="007D781E"/>
    <w:rsid w:val="007E663E"/>
    <w:rsid w:val="00815082"/>
    <w:rsid w:val="00824E07"/>
    <w:rsid w:val="008259B4"/>
    <w:rsid w:val="00851C3E"/>
    <w:rsid w:val="008564BF"/>
    <w:rsid w:val="00861E11"/>
    <w:rsid w:val="008703EA"/>
    <w:rsid w:val="0088395E"/>
    <w:rsid w:val="008A5556"/>
    <w:rsid w:val="008A62E9"/>
    <w:rsid w:val="008A6E53"/>
    <w:rsid w:val="008B2CC1"/>
    <w:rsid w:val="008C5086"/>
    <w:rsid w:val="008D0FE6"/>
    <w:rsid w:val="008D1B2D"/>
    <w:rsid w:val="008D27F9"/>
    <w:rsid w:val="008D711E"/>
    <w:rsid w:val="008E6BD6"/>
    <w:rsid w:val="008F2A10"/>
    <w:rsid w:val="008F6057"/>
    <w:rsid w:val="009026A6"/>
    <w:rsid w:val="0090731E"/>
    <w:rsid w:val="00926F4C"/>
    <w:rsid w:val="00927523"/>
    <w:rsid w:val="009467E8"/>
    <w:rsid w:val="00954FEC"/>
    <w:rsid w:val="00962531"/>
    <w:rsid w:val="00965F14"/>
    <w:rsid w:val="00966A22"/>
    <w:rsid w:val="00967490"/>
    <w:rsid w:val="00972F03"/>
    <w:rsid w:val="0098367F"/>
    <w:rsid w:val="009A0C8B"/>
    <w:rsid w:val="009A20CD"/>
    <w:rsid w:val="009A695F"/>
    <w:rsid w:val="009B0D41"/>
    <w:rsid w:val="009B1FCF"/>
    <w:rsid w:val="009B6241"/>
    <w:rsid w:val="009D0252"/>
    <w:rsid w:val="009D2C4E"/>
    <w:rsid w:val="009D4CE5"/>
    <w:rsid w:val="009D51A5"/>
    <w:rsid w:val="009F0776"/>
    <w:rsid w:val="009F307F"/>
    <w:rsid w:val="00A0360B"/>
    <w:rsid w:val="00A16DB2"/>
    <w:rsid w:val="00A16FC0"/>
    <w:rsid w:val="00A25251"/>
    <w:rsid w:val="00A26C34"/>
    <w:rsid w:val="00A3084B"/>
    <w:rsid w:val="00A32C9E"/>
    <w:rsid w:val="00A504AB"/>
    <w:rsid w:val="00A51379"/>
    <w:rsid w:val="00A53263"/>
    <w:rsid w:val="00A66436"/>
    <w:rsid w:val="00A97E61"/>
    <w:rsid w:val="00AB1EF7"/>
    <w:rsid w:val="00AB613D"/>
    <w:rsid w:val="00AB6A0B"/>
    <w:rsid w:val="00AE2C3D"/>
    <w:rsid w:val="00AE7F20"/>
    <w:rsid w:val="00B041EC"/>
    <w:rsid w:val="00B05375"/>
    <w:rsid w:val="00B31112"/>
    <w:rsid w:val="00B3377D"/>
    <w:rsid w:val="00B33F0D"/>
    <w:rsid w:val="00B52C22"/>
    <w:rsid w:val="00B534D5"/>
    <w:rsid w:val="00B653B0"/>
    <w:rsid w:val="00B65A0A"/>
    <w:rsid w:val="00B65B2E"/>
    <w:rsid w:val="00B67CDC"/>
    <w:rsid w:val="00B72D36"/>
    <w:rsid w:val="00B757AD"/>
    <w:rsid w:val="00BA39DF"/>
    <w:rsid w:val="00BB5368"/>
    <w:rsid w:val="00BB694C"/>
    <w:rsid w:val="00BC05E0"/>
    <w:rsid w:val="00BC4164"/>
    <w:rsid w:val="00BD2DCC"/>
    <w:rsid w:val="00BE17F1"/>
    <w:rsid w:val="00BE56BA"/>
    <w:rsid w:val="00BF5A8E"/>
    <w:rsid w:val="00C138C9"/>
    <w:rsid w:val="00C160A1"/>
    <w:rsid w:val="00C166E3"/>
    <w:rsid w:val="00C25E92"/>
    <w:rsid w:val="00C33D52"/>
    <w:rsid w:val="00C35310"/>
    <w:rsid w:val="00C37312"/>
    <w:rsid w:val="00C4019A"/>
    <w:rsid w:val="00C42EA1"/>
    <w:rsid w:val="00C54155"/>
    <w:rsid w:val="00C74666"/>
    <w:rsid w:val="00C84ABF"/>
    <w:rsid w:val="00C90559"/>
    <w:rsid w:val="00C9129C"/>
    <w:rsid w:val="00C97221"/>
    <w:rsid w:val="00CA0500"/>
    <w:rsid w:val="00CA2251"/>
    <w:rsid w:val="00CC7C05"/>
    <w:rsid w:val="00CD30D5"/>
    <w:rsid w:val="00CE4A18"/>
    <w:rsid w:val="00CE6BE7"/>
    <w:rsid w:val="00D2216C"/>
    <w:rsid w:val="00D3115D"/>
    <w:rsid w:val="00D32A44"/>
    <w:rsid w:val="00D370AB"/>
    <w:rsid w:val="00D3787D"/>
    <w:rsid w:val="00D46A06"/>
    <w:rsid w:val="00D51138"/>
    <w:rsid w:val="00D56C7C"/>
    <w:rsid w:val="00D71B4D"/>
    <w:rsid w:val="00D90289"/>
    <w:rsid w:val="00D93D55"/>
    <w:rsid w:val="00D961A1"/>
    <w:rsid w:val="00D96C84"/>
    <w:rsid w:val="00D96E15"/>
    <w:rsid w:val="00DA3325"/>
    <w:rsid w:val="00DC2581"/>
    <w:rsid w:val="00DC4C60"/>
    <w:rsid w:val="00DD1B4C"/>
    <w:rsid w:val="00DD4C92"/>
    <w:rsid w:val="00DD644C"/>
    <w:rsid w:val="00DD6CF4"/>
    <w:rsid w:val="00DE37D6"/>
    <w:rsid w:val="00DF262D"/>
    <w:rsid w:val="00DF4251"/>
    <w:rsid w:val="00E0079A"/>
    <w:rsid w:val="00E178E1"/>
    <w:rsid w:val="00E17EB6"/>
    <w:rsid w:val="00E4371F"/>
    <w:rsid w:val="00E444DA"/>
    <w:rsid w:val="00E45C84"/>
    <w:rsid w:val="00E504E5"/>
    <w:rsid w:val="00E540E6"/>
    <w:rsid w:val="00E63AF1"/>
    <w:rsid w:val="00E742FD"/>
    <w:rsid w:val="00E943BC"/>
    <w:rsid w:val="00EB0D93"/>
    <w:rsid w:val="00EB7A3E"/>
    <w:rsid w:val="00EC1AA7"/>
    <w:rsid w:val="00EC401A"/>
    <w:rsid w:val="00EE6147"/>
    <w:rsid w:val="00EF530A"/>
    <w:rsid w:val="00EF6622"/>
    <w:rsid w:val="00EF78A9"/>
    <w:rsid w:val="00F07FF6"/>
    <w:rsid w:val="00F21AEE"/>
    <w:rsid w:val="00F55408"/>
    <w:rsid w:val="00F66152"/>
    <w:rsid w:val="00F70EE4"/>
    <w:rsid w:val="00F80845"/>
    <w:rsid w:val="00F81B32"/>
    <w:rsid w:val="00F84474"/>
    <w:rsid w:val="00F84910"/>
    <w:rsid w:val="00FA0F0D"/>
    <w:rsid w:val="00FA369C"/>
    <w:rsid w:val="00FA74B0"/>
    <w:rsid w:val="00FA7E63"/>
    <w:rsid w:val="00FB29D6"/>
    <w:rsid w:val="00FB2F11"/>
    <w:rsid w:val="00FC5709"/>
    <w:rsid w:val="00FD259C"/>
    <w:rsid w:val="00FD59D1"/>
    <w:rsid w:val="00FE7116"/>
    <w:rsid w:val="00FF4A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7E201F"/>
  <w15:docId w15:val="{79E06A1F-8550-4FE3-9832-9964B3B6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rsid w:val="00C166E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C166E3"/>
    <w:rPr>
      <w:rFonts w:ascii="Arial" w:eastAsia="SimSun" w:hAnsi="Arial" w:cs="Arial"/>
      <w:sz w:val="18"/>
      <w:lang w:val="es-ES" w:eastAsia="zh-CN"/>
    </w:rPr>
  </w:style>
  <w:style w:type="character" w:customStyle="1" w:styleId="HeaderChar">
    <w:name w:val="Header Char"/>
    <w:basedOn w:val="DefaultParagraphFont"/>
    <w:link w:val="Header"/>
    <w:rsid w:val="00C166E3"/>
    <w:rPr>
      <w:rFonts w:ascii="Arial" w:eastAsia="SimSun" w:hAnsi="Arial" w:cs="Arial"/>
      <w:sz w:val="22"/>
      <w:lang w:val="es-ES" w:eastAsia="zh-CN"/>
    </w:rPr>
  </w:style>
  <w:style w:type="paragraph" w:customStyle="1" w:styleId="Endofdocument">
    <w:name w:val="End of document"/>
    <w:basedOn w:val="Normal"/>
    <w:rsid w:val="00C166E3"/>
    <w:pPr>
      <w:spacing w:line="260" w:lineRule="atLeast"/>
      <w:ind w:left="5534"/>
    </w:pPr>
    <w:rPr>
      <w:rFonts w:eastAsia="Times New Roman" w:cs="Times New Roman"/>
      <w:lang w:val="en-US" w:eastAsia="en-US"/>
    </w:rPr>
  </w:style>
  <w:style w:type="character" w:styleId="FootnoteReference">
    <w:name w:val="footnote reference"/>
    <w:rsid w:val="00C166E3"/>
    <w:rPr>
      <w:rFonts w:cs="Times New Roman"/>
      <w:vertAlign w:val="superscript"/>
    </w:rPr>
  </w:style>
  <w:style w:type="character" w:styleId="Hyperlink">
    <w:name w:val="Hyperlink"/>
    <w:uiPriority w:val="99"/>
    <w:rsid w:val="00C166E3"/>
    <w:rPr>
      <w:rFonts w:cs="Times New Roman"/>
      <w:color w:val="0000FF"/>
      <w:u w:val="single"/>
    </w:rPr>
  </w:style>
  <w:style w:type="paragraph" w:customStyle="1" w:styleId="Default">
    <w:name w:val="Default"/>
    <w:rsid w:val="00C166E3"/>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C166E3"/>
    <w:pPr>
      <w:spacing w:line="260" w:lineRule="atLeast"/>
      <w:ind w:left="720"/>
      <w:contextualSpacing/>
    </w:pPr>
    <w:rPr>
      <w:rFonts w:eastAsia="Times New Roman" w:cs="Times New Roman"/>
      <w:lang w:val="en-US" w:eastAsia="en-US"/>
    </w:rPr>
  </w:style>
  <w:style w:type="character" w:customStyle="1" w:styleId="Endofdocument-AnnexChar">
    <w:name w:val="[End of document - Annex] Char"/>
    <w:link w:val="Endofdocument-Annex"/>
    <w:rsid w:val="00C166E3"/>
    <w:rPr>
      <w:rFonts w:ascii="Arial" w:eastAsia="SimSun" w:hAnsi="Arial" w:cs="Arial"/>
      <w:sz w:val="22"/>
      <w:lang w:val="en-US" w:eastAsia="zh-CN"/>
    </w:rPr>
  </w:style>
  <w:style w:type="table" w:styleId="TableGrid">
    <w:name w:val="Table Grid"/>
    <w:basedOn w:val="TableNormal"/>
    <w:uiPriority w:val="39"/>
    <w:rsid w:val="00C166E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E78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26 (S)</Template>
  <TotalTime>0</TotalTime>
  <Pages>15</Pages>
  <Words>4691</Words>
  <Characters>25708</Characters>
  <Application>Microsoft Office Word</Application>
  <DocSecurity>0</DocSecurity>
  <Lines>760</Lines>
  <Paragraphs>270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CDIP/26/5</vt:lpstr>
      <vt:lpstr>CDIP/26/5</vt:lpstr>
    </vt:vector>
  </TitlesOfParts>
  <Company>WIPO</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CDIP/26/5</dc:title>
  <dc:creator>CEVALLOS DUQUE Nilo</dc:creator>
  <cp:keywords>FOR OFFICIAL USE ONLY</cp:keywords>
  <cp:lastModifiedBy>ESTEVES DOS SANTOS Anabela</cp:lastModifiedBy>
  <cp:revision>2</cp:revision>
  <dcterms:created xsi:type="dcterms:W3CDTF">2021-05-05T12:14:00Z</dcterms:created>
  <dcterms:modified xsi:type="dcterms:W3CDTF">2021-05-05T12:14:00Z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