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FA2CB6" w:rsidTr="0088395E">
        <w:tc>
          <w:tcPr>
            <w:tcW w:w="4513" w:type="dxa"/>
            <w:tcBorders>
              <w:bottom w:val="single" w:sz="4" w:space="0" w:color="auto"/>
            </w:tcBorders>
            <w:tcMar>
              <w:bottom w:w="170" w:type="dxa"/>
            </w:tcMar>
          </w:tcPr>
          <w:p w:rsidR="00E504E5" w:rsidRPr="00FA2CB6" w:rsidRDefault="00E504E5" w:rsidP="00AB613D"/>
        </w:tc>
        <w:tc>
          <w:tcPr>
            <w:tcW w:w="4337" w:type="dxa"/>
            <w:tcBorders>
              <w:bottom w:val="single" w:sz="4" w:space="0" w:color="auto"/>
            </w:tcBorders>
            <w:tcMar>
              <w:left w:w="0" w:type="dxa"/>
              <w:right w:w="0" w:type="dxa"/>
            </w:tcMar>
          </w:tcPr>
          <w:p w:rsidR="00E504E5" w:rsidRPr="00FA2CB6" w:rsidRDefault="00EE230B" w:rsidP="00AB613D">
            <w:r w:rsidRPr="00FA2CB6">
              <w:rPr>
                <w:noProof/>
                <w:lang w:val="en-US" w:eastAsia="en-US"/>
              </w:rPr>
              <w:drawing>
                <wp:inline distT="0" distB="0" distL="0" distR="0" wp14:anchorId="0F54D936" wp14:editId="451D9CA5">
                  <wp:extent cx="1858645" cy="1326515"/>
                  <wp:effectExtent l="0" t="0" r="0" b="0"/>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8645" cy="132651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FA2CB6" w:rsidRDefault="00E504E5" w:rsidP="00AB613D">
            <w:pPr>
              <w:jc w:val="right"/>
            </w:pPr>
            <w:r w:rsidRPr="00FA2CB6">
              <w:rPr>
                <w:b/>
                <w:sz w:val="40"/>
                <w:szCs w:val="40"/>
              </w:rPr>
              <w:t>S</w:t>
            </w:r>
          </w:p>
        </w:tc>
      </w:tr>
      <w:tr w:rsidR="008B2CC1" w:rsidRPr="00FA2CB6" w:rsidTr="00EF78A9">
        <w:trPr>
          <w:trHeight w:hRule="exact" w:val="357"/>
        </w:trPr>
        <w:tc>
          <w:tcPr>
            <w:tcW w:w="9356" w:type="dxa"/>
            <w:gridSpan w:val="3"/>
            <w:tcBorders>
              <w:top w:val="single" w:sz="4" w:space="0" w:color="auto"/>
            </w:tcBorders>
            <w:tcMar>
              <w:top w:w="170" w:type="dxa"/>
              <w:left w:w="0" w:type="dxa"/>
              <w:right w:w="0" w:type="dxa"/>
            </w:tcMar>
            <w:vAlign w:val="bottom"/>
          </w:tcPr>
          <w:p w:rsidR="008B2CC1" w:rsidRPr="00FA2CB6" w:rsidRDefault="0096247A" w:rsidP="00C37A09">
            <w:pPr>
              <w:jc w:val="right"/>
              <w:rPr>
                <w:rFonts w:ascii="Arial Black" w:hAnsi="Arial Black"/>
                <w:caps/>
                <w:sz w:val="15"/>
              </w:rPr>
            </w:pPr>
            <w:r w:rsidRPr="00FA2CB6">
              <w:rPr>
                <w:rFonts w:ascii="Arial Black" w:hAnsi="Arial Black"/>
                <w:caps/>
                <w:sz w:val="15"/>
              </w:rPr>
              <w:t>CDIP/</w:t>
            </w:r>
            <w:r w:rsidR="00C37A09" w:rsidRPr="00FA2CB6">
              <w:rPr>
                <w:rFonts w:ascii="Arial Black" w:hAnsi="Arial Black"/>
                <w:caps/>
                <w:sz w:val="15"/>
              </w:rPr>
              <w:t>20</w:t>
            </w:r>
            <w:r w:rsidRPr="00FA2CB6">
              <w:rPr>
                <w:rFonts w:ascii="Arial Black" w:hAnsi="Arial Black"/>
                <w:caps/>
                <w:sz w:val="15"/>
              </w:rPr>
              <w:t>/</w:t>
            </w:r>
            <w:bookmarkStart w:id="0" w:name="Code"/>
            <w:bookmarkEnd w:id="0"/>
            <w:r w:rsidR="00C37A09" w:rsidRPr="00FA2CB6">
              <w:rPr>
                <w:rFonts w:ascii="Arial Black" w:hAnsi="Arial Black"/>
                <w:caps/>
                <w:sz w:val="15"/>
              </w:rPr>
              <w:t>8</w:t>
            </w:r>
          </w:p>
        </w:tc>
      </w:tr>
      <w:tr w:rsidR="008B2CC1" w:rsidRPr="00FA2CB6" w:rsidTr="00AB613D">
        <w:trPr>
          <w:trHeight w:hRule="exact" w:val="170"/>
        </w:trPr>
        <w:tc>
          <w:tcPr>
            <w:tcW w:w="9356" w:type="dxa"/>
            <w:gridSpan w:val="3"/>
            <w:noWrap/>
            <w:tcMar>
              <w:left w:w="0" w:type="dxa"/>
              <w:right w:w="0" w:type="dxa"/>
            </w:tcMar>
            <w:vAlign w:val="bottom"/>
          </w:tcPr>
          <w:p w:rsidR="008B2CC1" w:rsidRPr="00FA2CB6" w:rsidRDefault="008B2CC1" w:rsidP="0046793F">
            <w:pPr>
              <w:jc w:val="right"/>
              <w:rPr>
                <w:rFonts w:ascii="Arial Black" w:hAnsi="Arial Black"/>
                <w:caps/>
                <w:sz w:val="15"/>
              </w:rPr>
            </w:pPr>
            <w:r w:rsidRPr="00FA2CB6">
              <w:rPr>
                <w:rFonts w:ascii="Arial Black" w:hAnsi="Arial Black"/>
                <w:caps/>
                <w:sz w:val="15"/>
              </w:rPr>
              <w:t xml:space="preserve">ORIGINAL: </w:t>
            </w:r>
            <w:bookmarkStart w:id="1" w:name="Original"/>
            <w:bookmarkEnd w:id="1"/>
            <w:r w:rsidR="006663D7" w:rsidRPr="00FA2CB6">
              <w:rPr>
                <w:rFonts w:ascii="Arial Black" w:hAnsi="Arial Black"/>
                <w:caps/>
                <w:sz w:val="15"/>
              </w:rPr>
              <w:t xml:space="preserve"> </w:t>
            </w:r>
            <w:r w:rsidR="00A42836" w:rsidRPr="00FA2CB6">
              <w:rPr>
                <w:rFonts w:ascii="Arial Black" w:hAnsi="Arial Black"/>
                <w:caps/>
                <w:sz w:val="15"/>
              </w:rPr>
              <w:t>FRANCÉS</w:t>
            </w:r>
          </w:p>
        </w:tc>
      </w:tr>
      <w:tr w:rsidR="008B2CC1" w:rsidRPr="00FA2CB6" w:rsidTr="00AB613D">
        <w:trPr>
          <w:trHeight w:hRule="exact" w:val="198"/>
        </w:trPr>
        <w:tc>
          <w:tcPr>
            <w:tcW w:w="9356" w:type="dxa"/>
            <w:gridSpan w:val="3"/>
            <w:tcMar>
              <w:left w:w="0" w:type="dxa"/>
              <w:right w:w="0" w:type="dxa"/>
            </w:tcMar>
            <w:vAlign w:val="bottom"/>
          </w:tcPr>
          <w:p w:rsidR="008B2CC1" w:rsidRPr="00FA2CB6" w:rsidRDefault="00675021" w:rsidP="00C37A09">
            <w:pPr>
              <w:jc w:val="right"/>
              <w:rPr>
                <w:rFonts w:ascii="Arial Black" w:hAnsi="Arial Black"/>
                <w:caps/>
                <w:sz w:val="15"/>
              </w:rPr>
            </w:pPr>
            <w:r w:rsidRPr="00FA2CB6">
              <w:rPr>
                <w:rFonts w:ascii="Arial Black" w:hAnsi="Arial Black"/>
                <w:caps/>
                <w:sz w:val="15"/>
              </w:rPr>
              <w:t>fecha</w:t>
            </w:r>
            <w:r w:rsidR="008B2CC1" w:rsidRPr="00FA2CB6">
              <w:rPr>
                <w:rFonts w:ascii="Arial Black" w:hAnsi="Arial Black"/>
                <w:caps/>
                <w:sz w:val="15"/>
              </w:rPr>
              <w:t xml:space="preserve">: </w:t>
            </w:r>
            <w:bookmarkStart w:id="2" w:name="Date"/>
            <w:bookmarkEnd w:id="2"/>
            <w:r w:rsidR="006663D7" w:rsidRPr="00FA2CB6">
              <w:rPr>
                <w:rFonts w:ascii="Arial Black" w:hAnsi="Arial Black"/>
                <w:caps/>
                <w:sz w:val="15"/>
              </w:rPr>
              <w:t xml:space="preserve"> </w:t>
            </w:r>
            <w:r w:rsidR="00A42836" w:rsidRPr="00FA2CB6">
              <w:rPr>
                <w:rFonts w:ascii="Arial Black" w:hAnsi="Arial Black"/>
                <w:caps/>
                <w:sz w:val="15"/>
              </w:rPr>
              <w:t xml:space="preserve">13 DE </w:t>
            </w:r>
            <w:r w:rsidR="00C37A09" w:rsidRPr="00FA2CB6">
              <w:rPr>
                <w:rFonts w:ascii="Arial Black" w:hAnsi="Arial Black"/>
                <w:caps/>
                <w:sz w:val="15"/>
              </w:rPr>
              <w:t>OCTUBRE</w:t>
            </w:r>
            <w:r w:rsidR="00A42836" w:rsidRPr="00FA2CB6">
              <w:rPr>
                <w:rFonts w:ascii="Arial Black" w:hAnsi="Arial Black"/>
                <w:caps/>
                <w:sz w:val="15"/>
              </w:rPr>
              <w:t xml:space="preserve"> DE 2017</w:t>
            </w:r>
          </w:p>
        </w:tc>
      </w:tr>
    </w:tbl>
    <w:p w:rsidR="008B2CC1" w:rsidRPr="00FA2CB6" w:rsidRDefault="008B2CC1" w:rsidP="008B2CC1"/>
    <w:p w:rsidR="008B2CC1" w:rsidRPr="00FA2CB6" w:rsidRDefault="008B2CC1" w:rsidP="008B2CC1"/>
    <w:p w:rsidR="008B2CC1" w:rsidRPr="00FA2CB6" w:rsidRDefault="008B2CC1" w:rsidP="008B2CC1"/>
    <w:p w:rsidR="008B2CC1" w:rsidRPr="00FA2CB6" w:rsidRDefault="008B2CC1" w:rsidP="008B2CC1"/>
    <w:p w:rsidR="008B2CC1" w:rsidRPr="00FA2CB6" w:rsidRDefault="008B2CC1" w:rsidP="008B2CC1"/>
    <w:p w:rsidR="00B67CDC" w:rsidRPr="00FA2CB6" w:rsidRDefault="0096247A" w:rsidP="00B67CDC">
      <w:pPr>
        <w:rPr>
          <w:b/>
          <w:sz w:val="28"/>
          <w:szCs w:val="28"/>
        </w:rPr>
      </w:pPr>
      <w:r w:rsidRPr="00FA2CB6">
        <w:rPr>
          <w:b/>
          <w:sz w:val="28"/>
          <w:szCs w:val="28"/>
        </w:rPr>
        <w:t xml:space="preserve">Comité </w:t>
      </w:r>
      <w:r w:rsidR="00EE230B" w:rsidRPr="00FA2CB6">
        <w:rPr>
          <w:b/>
          <w:sz w:val="28"/>
          <w:szCs w:val="28"/>
        </w:rPr>
        <w:t>de Desarrollo y Propiedad Intelectual (CDIP)</w:t>
      </w:r>
    </w:p>
    <w:p w:rsidR="003845C1" w:rsidRPr="00FA2CB6" w:rsidRDefault="003845C1" w:rsidP="003845C1"/>
    <w:p w:rsidR="003845C1" w:rsidRPr="00FA2CB6" w:rsidRDefault="003845C1" w:rsidP="003845C1"/>
    <w:p w:rsidR="00B67CDC" w:rsidRPr="00FA2CB6" w:rsidRDefault="00C37A09" w:rsidP="00B67CDC">
      <w:pPr>
        <w:rPr>
          <w:b/>
          <w:sz w:val="24"/>
          <w:szCs w:val="24"/>
        </w:rPr>
      </w:pPr>
      <w:r w:rsidRPr="00FA2CB6">
        <w:rPr>
          <w:b/>
          <w:sz w:val="24"/>
          <w:szCs w:val="24"/>
        </w:rPr>
        <w:t>Vigésim</w:t>
      </w:r>
      <w:r w:rsidR="00EE230B" w:rsidRPr="00FA2CB6">
        <w:rPr>
          <w:b/>
          <w:sz w:val="24"/>
          <w:szCs w:val="24"/>
        </w:rPr>
        <w:t>a s</w:t>
      </w:r>
      <w:r w:rsidR="00B67CDC" w:rsidRPr="00FA2CB6">
        <w:rPr>
          <w:b/>
          <w:sz w:val="24"/>
          <w:szCs w:val="24"/>
        </w:rPr>
        <w:t>esión</w:t>
      </w:r>
    </w:p>
    <w:p w:rsidR="00B67CDC" w:rsidRPr="00FA2CB6" w:rsidRDefault="00EE230B" w:rsidP="00B67CDC">
      <w:pPr>
        <w:rPr>
          <w:b/>
          <w:sz w:val="24"/>
          <w:szCs w:val="24"/>
        </w:rPr>
      </w:pPr>
      <w:r w:rsidRPr="00FA2CB6">
        <w:rPr>
          <w:b/>
          <w:sz w:val="24"/>
          <w:szCs w:val="24"/>
        </w:rPr>
        <w:t xml:space="preserve">Ginebra, </w:t>
      </w:r>
      <w:r w:rsidR="00C37A09" w:rsidRPr="00FA2CB6">
        <w:rPr>
          <w:b/>
          <w:sz w:val="24"/>
          <w:szCs w:val="24"/>
        </w:rPr>
        <w:t>27 de noviembre</w:t>
      </w:r>
      <w:r w:rsidRPr="00FA2CB6">
        <w:rPr>
          <w:b/>
          <w:sz w:val="24"/>
          <w:szCs w:val="24"/>
        </w:rPr>
        <w:t xml:space="preserve"> a 1 de </w:t>
      </w:r>
      <w:r w:rsidR="00C37A09" w:rsidRPr="00FA2CB6">
        <w:rPr>
          <w:b/>
          <w:sz w:val="24"/>
          <w:szCs w:val="24"/>
        </w:rPr>
        <w:t>diciembre de</w:t>
      </w:r>
      <w:r w:rsidRPr="00FA2CB6">
        <w:rPr>
          <w:b/>
          <w:sz w:val="24"/>
          <w:szCs w:val="24"/>
        </w:rPr>
        <w:t xml:space="preserve"> 2017</w:t>
      </w:r>
    </w:p>
    <w:p w:rsidR="008B2CC1" w:rsidRPr="00FA2CB6" w:rsidRDefault="008B2CC1" w:rsidP="008B2CC1"/>
    <w:p w:rsidR="008B2CC1" w:rsidRPr="00FA2CB6" w:rsidRDefault="008B2CC1" w:rsidP="008B2CC1"/>
    <w:p w:rsidR="008B2CC1" w:rsidRPr="00FA2CB6" w:rsidRDefault="008B2CC1" w:rsidP="008B2CC1"/>
    <w:p w:rsidR="008B2CC1" w:rsidRPr="00CA1570" w:rsidRDefault="004F156A" w:rsidP="008B2CC1">
      <w:pPr>
        <w:rPr>
          <w:caps/>
          <w:sz w:val="24"/>
        </w:rPr>
      </w:pPr>
      <w:bookmarkStart w:id="3" w:name="TitleOfDoc"/>
      <w:bookmarkEnd w:id="3"/>
      <w:r w:rsidRPr="00FA2CB6">
        <w:rPr>
          <w:caps/>
          <w:sz w:val="24"/>
        </w:rPr>
        <w:t>propuesta</w:t>
      </w:r>
      <w:r w:rsidR="00CC14AD" w:rsidRPr="00FA2CB6">
        <w:rPr>
          <w:caps/>
          <w:sz w:val="24"/>
        </w:rPr>
        <w:t xml:space="preserve"> </w:t>
      </w:r>
      <w:r w:rsidR="00CA1570" w:rsidRPr="00CA1570">
        <w:rPr>
          <w:caps/>
          <w:sz w:val="24"/>
        </w:rPr>
        <w:t>REVIS</w:t>
      </w:r>
      <w:bookmarkStart w:id="4" w:name="_GoBack"/>
      <w:bookmarkEnd w:id="4"/>
      <w:r w:rsidR="00CA1570" w:rsidRPr="00CA1570">
        <w:rPr>
          <w:caps/>
          <w:sz w:val="24"/>
        </w:rPr>
        <w:t xml:space="preserve">ADA </w:t>
      </w:r>
      <w:r w:rsidR="00CC14AD" w:rsidRPr="00FA2CB6">
        <w:rPr>
          <w:caps/>
          <w:sz w:val="24"/>
        </w:rPr>
        <w:t xml:space="preserve">DEL GRUPO AFRICANO RELATIVA A LA ORGANIZACIÓN, CADA DOS AÑOS, DE UNA CONFERENCIA INTERNACIONAL </w:t>
      </w:r>
      <w:r w:rsidR="00E85EB1" w:rsidRPr="00FA2CB6">
        <w:rPr>
          <w:caps/>
          <w:sz w:val="24"/>
        </w:rPr>
        <w:t>SOBRE PROPIEDAD INTELECTUAL Y DESARROLLO</w:t>
      </w:r>
    </w:p>
    <w:p w:rsidR="008B2CC1" w:rsidRPr="00FA2CB6" w:rsidRDefault="008B2CC1" w:rsidP="008B2CC1"/>
    <w:p w:rsidR="001621FE" w:rsidRPr="00FA2CB6" w:rsidRDefault="00E85EB1" w:rsidP="001621FE">
      <w:pPr>
        <w:rPr>
          <w:i/>
        </w:rPr>
      </w:pPr>
      <w:bookmarkStart w:id="5" w:name="Prepared"/>
      <w:bookmarkEnd w:id="5"/>
      <w:r w:rsidRPr="00FA2CB6">
        <w:rPr>
          <w:i/>
        </w:rPr>
        <w:t xml:space="preserve">Documento </w:t>
      </w:r>
      <w:r w:rsidR="00C37A09" w:rsidRPr="00FA2CB6">
        <w:rPr>
          <w:i/>
        </w:rPr>
        <w:t>preparado</w:t>
      </w:r>
      <w:r w:rsidRPr="00FA2CB6">
        <w:rPr>
          <w:i/>
        </w:rPr>
        <w:t xml:space="preserve"> por la Secretar</w:t>
      </w:r>
      <w:r w:rsidR="00471E3B" w:rsidRPr="00FA2CB6">
        <w:rPr>
          <w:i/>
        </w:rPr>
        <w:t>í</w:t>
      </w:r>
      <w:r w:rsidRPr="00FA2CB6">
        <w:rPr>
          <w:i/>
        </w:rPr>
        <w:t>a</w:t>
      </w:r>
    </w:p>
    <w:p w:rsidR="008B2CC1" w:rsidRPr="00FA2CB6" w:rsidRDefault="008B2CC1" w:rsidP="008B2CC1">
      <w:pPr>
        <w:rPr>
          <w:i/>
        </w:rPr>
      </w:pPr>
    </w:p>
    <w:p w:rsidR="001621FE" w:rsidRPr="00FA2CB6" w:rsidRDefault="001621FE" w:rsidP="008B2CC1">
      <w:pPr>
        <w:rPr>
          <w:i/>
        </w:rPr>
      </w:pPr>
    </w:p>
    <w:p w:rsidR="001621FE" w:rsidRPr="00FA2CB6" w:rsidRDefault="001621FE" w:rsidP="002A214D">
      <w:pPr>
        <w:pStyle w:val="ONUMFS"/>
        <w:numPr>
          <w:ilvl w:val="0"/>
          <w:numId w:val="0"/>
        </w:numPr>
      </w:pPr>
      <w:r w:rsidRPr="00FA2CB6">
        <w:fldChar w:fldCharType="begin"/>
      </w:r>
      <w:r w:rsidRPr="00FA2CB6">
        <w:instrText xml:space="preserve"> AUTONUM  </w:instrText>
      </w:r>
      <w:r w:rsidRPr="00FA2CB6">
        <w:fldChar w:fldCharType="end"/>
      </w:r>
      <w:r w:rsidRPr="00FA2CB6">
        <w:tab/>
      </w:r>
      <w:r w:rsidR="00E85EB1" w:rsidRPr="00FA2CB6">
        <w:t xml:space="preserve">En una comunicación de fecha </w:t>
      </w:r>
      <w:r w:rsidR="00C37A09" w:rsidRPr="00FA2CB6">
        <w:t>29 de septiembre</w:t>
      </w:r>
      <w:r w:rsidR="00E85EB1" w:rsidRPr="00FA2CB6">
        <w:t xml:space="preserve"> de 2017, la Misión Permanente del Senegal, en </w:t>
      </w:r>
      <w:r w:rsidR="00E0516A" w:rsidRPr="00FA2CB6">
        <w:t>calidad</w:t>
      </w:r>
      <w:r w:rsidR="00E85EB1" w:rsidRPr="00FA2CB6">
        <w:t xml:space="preserve"> de coordinador del Grupo </w:t>
      </w:r>
      <w:r w:rsidR="002A214D" w:rsidRPr="00FA2CB6">
        <w:t xml:space="preserve">Africano, envió a la Secretaría, en nombre de los países del Grupo Africano, </w:t>
      </w:r>
      <w:r w:rsidR="00A34796" w:rsidRPr="00FA2CB6">
        <w:t xml:space="preserve">una </w:t>
      </w:r>
      <w:r w:rsidR="002A214D" w:rsidRPr="00FA2CB6">
        <w:t>“</w:t>
      </w:r>
      <w:r w:rsidR="00C37A09" w:rsidRPr="00FA2CB6">
        <w:t xml:space="preserve">versión revisada de la </w:t>
      </w:r>
      <w:r w:rsidR="002A214D" w:rsidRPr="00FA2CB6">
        <w:t xml:space="preserve">propuesta relativa a la organización, cada dos años, de una conferencia internacional sobre la propiedad intelectual y el desarrollo” </w:t>
      </w:r>
      <w:r w:rsidR="00D45E1B" w:rsidRPr="00FA2CB6">
        <w:t xml:space="preserve">a los fines de su examen </w:t>
      </w:r>
      <w:r w:rsidR="002A214D" w:rsidRPr="00FA2CB6">
        <w:t xml:space="preserve">en la </w:t>
      </w:r>
      <w:r w:rsidR="00C37A09" w:rsidRPr="00FA2CB6">
        <w:t>vigésim</w:t>
      </w:r>
      <w:r w:rsidR="002A214D" w:rsidRPr="00FA2CB6">
        <w:t xml:space="preserve">a sesión del Comité de Desarrollo y Propiedad Intelectual (CDIP).  </w:t>
      </w:r>
      <w:r w:rsidR="00FA2CB6" w:rsidRPr="00FA2CB6">
        <w:t>L</w:t>
      </w:r>
      <w:r w:rsidR="002A214D" w:rsidRPr="00FA2CB6">
        <w:t xml:space="preserve">a propuesta </w:t>
      </w:r>
      <w:r w:rsidR="00531A63" w:rsidRPr="00FA2CB6">
        <w:t>se basa en</w:t>
      </w:r>
      <w:r w:rsidR="00E0516A" w:rsidRPr="00FA2CB6">
        <w:t xml:space="preserve"> la</w:t>
      </w:r>
      <w:r w:rsidR="002A214D" w:rsidRPr="00FA2CB6">
        <w:t xml:space="preserve"> decisión tomada </w:t>
      </w:r>
      <w:r w:rsidR="00A34796" w:rsidRPr="00FA2CB6">
        <w:t>en la decimonovena sesión del</w:t>
      </w:r>
      <w:r w:rsidR="00FA2CB6" w:rsidRPr="00FA2CB6">
        <w:t> </w:t>
      </w:r>
      <w:r w:rsidR="002A214D" w:rsidRPr="00FA2CB6">
        <w:t>CDIP</w:t>
      </w:r>
      <w:r w:rsidR="00A34796" w:rsidRPr="00FA2CB6">
        <w:t xml:space="preserve"> de proseguir el debate sobre la organización de dicha</w:t>
      </w:r>
      <w:r w:rsidR="002A214D" w:rsidRPr="00FA2CB6">
        <w:t xml:space="preserve"> </w:t>
      </w:r>
      <w:r w:rsidR="008E6612" w:rsidRPr="00FA2CB6">
        <w:t>c</w:t>
      </w:r>
      <w:r w:rsidR="002A214D" w:rsidRPr="00FA2CB6">
        <w:t xml:space="preserve">onferencia </w:t>
      </w:r>
      <w:r w:rsidR="008E6612" w:rsidRPr="00FA2CB6">
        <w:t>i</w:t>
      </w:r>
      <w:r w:rsidR="002A214D" w:rsidRPr="00FA2CB6">
        <w:t>nternacional</w:t>
      </w:r>
      <w:r w:rsidR="00A34796" w:rsidRPr="00FA2CB6">
        <w:t xml:space="preserve"> teniendo en cuenta las observaciones formuladas por los Estaos miembros</w:t>
      </w:r>
      <w:r w:rsidR="002A214D" w:rsidRPr="00FA2CB6">
        <w:t>.</w:t>
      </w:r>
    </w:p>
    <w:p w:rsidR="001621FE" w:rsidRPr="00FA2CB6" w:rsidRDefault="001621FE" w:rsidP="001621FE">
      <w:pPr>
        <w:pStyle w:val="ONUMFS"/>
        <w:numPr>
          <w:ilvl w:val="0"/>
          <w:numId w:val="0"/>
        </w:numPr>
      </w:pPr>
      <w:r w:rsidRPr="00FA2CB6">
        <w:t>2.</w:t>
      </w:r>
      <w:r w:rsidRPr="00FA2CB6">
        <w:tab/>
      </w:r>
      <w:r w:rsidR="002A214D" w:rsidRPr="00FA2CB6">
        <w:t>En el Anexo del presente documento se reproduce la mencionada comunicación del Senegal</w:t>
      </w:r>
      <w:r w:rsidRPr="00FA2CB6">
        <w:t>.</w:t>
      </w:r>
    </w:p>
    <w:p w:rsidR="001621FE" w:rsidRPr="00FA2CB6" w:rsidRDefault="001621FE" w:rsidP="001621FE">
      <w:pPr>
        <w:pStyle w:val="ONUMFS"/>
        <w:numPr>
          <w:ilvl w:val="0"/>
          <w:numId w:val="0"/>
        </w:numPr>
        <w:ind w:left="5533"/>
      </w:pPr>
      <w:r w:rsidRPr="00FA2CB6">
        <w:rPr>
          <w:i/>
        </w:rPr>
        <w:t>3.</w:t>
      </w:r>
      <w:r w:rsidRPr="00FA2CB6">
        <w:rPr>
          <w:i/>
        </w:rPr>
        <w:tab/>
      </w:r>
      <w:r w:rsidR="004F156A" w:rsidRPr="00FA2CB6">
        <w:rPr>
          <w:i/>
        </w:rPr>
        <w:t>Se invita al</w:t>
      </w:r>
      <w:r w:rsidRPr="00FA2CB6">
        <w:rPr>
          <w:i/>
        </w:rPr>
        <w:t xml:space="preserve"> CDIP </w:t>
      </w:r>
      <w:r w:rsidR="004F156A" w:rsidRPr="00FA2CB6">
        <w:rPr>
          <w:i/>
        </w:rPr>
        <w:t>a examinar la información contenida en el Anexo del presente documento</w:t>
      </w:r>
      <w:r w:rsidRPr="00FA2CB6">
        <w:rPr>
          <w:i/>
        </w:rPr>
        <w:t>.</w:t>
      </w:r>
    </w:p>
    <w:p w:rsidR="001621FE" w:rsidRPr="00FA2CB6" w:rsidRDefault="001621FE" w:rsidP="001621FE"/>
    <w:p w:rsidR="001621FE" w:rsidRPr="00FA2CB6" w:rsidRDefault="001621FE" w:rsidP="001621FE">
      <w:pPr>
        <w:pStyle w:val="Endofdocument-Annex"/>
        <w:rPr>
          <w:lang w:val="es-ES"/>
        </w:rPr>
      </w:pPr>
      <w:r w:rsidRPr="00FA2CB6">
        <w:rPr>
          <w:lang w:val="es-ES"/>
        </w:rPr>
        <w:t>[</w:t>
      </w:r>
      <w:r w:rsidR="004F156A" w:rsidRPr="00FA2CB6">
        <w:rPr>
          <w:lang w:val="es-ES"/>
        </w:rPr>
        <w:t>Sigue el Anexo</w:t>
      </w:r>
      <w:r w:rsidRPr="00FA2CB6">
        <w:rPr>
          <w:lang w:val="es-ES"/>
        </w:rPr>
        <w:t>]</w:t>
      </w:r>
    </w:p>
    <w:p w:rsidR="001621FE" w:rsidRPr="00FA2CB6" w:rsidRDefault="001621FE" w:rsidP="001621FE">
      <w:pPr>
        <w:pStyle w:val="Endofdocument-Annex"/>
        <w:rPr>
          <w:lang w:val="es-ES"/>
        </w:rPr>
        <w:sectPr w:rsidR="001621FE" w:rsidRPr="00FA2CB6" w:rsidSect="00D20A1B">
          <w:headerReference w:type="even" r:id="rId9"/>
          <w:headerReference w:type="default" r:id="rId10"/>
          <w:pgSz w:w="11907" w:h="16840" w:code="9"/>
          <w:pgMar w:top="567" w:right="1134" w:bottom="1418" w:left="1418" w:header="510" w:footer="1021" w:gutter="0"/>
          <w:cols w:space="720"/>
          <w:titlePg/>
          <w:docGrid w:linePitch="299"/>
        </w:sectPr>
      </w:pPr>
    </w:p>
    <w:p w:rsidR="000A7CDE" w:rsidRPr="000A7CDE" w:rsidRDefault="000A7CDE" w:rsidP="000A7CDE">
      <w:pPr>
        <w:rPr>
          <w:rFonts w:eastAsia="Times New Roman"/>
          <w:szCs w:val="22"/>
          <w:lang w:eastAsia="en-US"/>
        </w:rPr>
      </w:pPr>
    </w:p>
    <w:p w:rsidR="000A7CDE" w:rsidRPr="000A7CDE" w:rsidRDefault="000A7CDE" w:rsidP="000A7CDE">
      <w:pPr>
        <w:rPr>
          <w:rFonts w:eastAsia="Times New Roman"/>
          <w:szCs w:val="22"/>
          <w:lang w:eastAsia="en-US"/>
        </w:rPr>
      </w:pPr>
      <w:r w:rsidRPr="000A7CDE">
        <w:rPr>
          <w:rFonts w:eastAsia="Times New Roman"/>
          <w:szCs w:val="22"/>
          <w:lang w:eastAsia="en-US"/>
        </w:rPr>
        <w:t>Traducción por la Oficina</w:t>
      </w:r>
      <w:r w:rsidR="00FA2CB6" w:rsidRPr="00FA2CB6">
        <w:rPr>
          <w:rFonts w:eastAsia="Times New Roman"/>
          <w:szCs w:val="22"/>
          <w:lang w:eastAsia="en-US"/>
        </w:rPr>
        <w:t xml:space="preserve"> Internacional</w:t>
      </w:r>
      <w:r w:rsidRPr="000A7CDE">
        <w:rPr>
          <w:rFonts w:eastAsia="Times New Roman"/>
          <w:szCs w:val="22"/>
          <w:lang w:eastAsia="en-US"/>
        </w:rPr>
        <w:t xml:space="preserve"> de una carta con fecha </w:t>
      </w:r>
      <w:r w:rsidRPr="00FA2CB6">
        <w:rPr>
          <w:rFonts w:eastAsia="Times New Roman"/>
          <w:szCs w:val="22"/>
          <w:lang w:eastAsia="en-US"/>
        </w:rPr>
        <w:t>29 de septiembre de 2017</w:t>
      </w:r>
    </w:p>
    <w:p w:rsidR="000A7CDE" w:rsidRPr="000A7CDE" w:rsidRDefault="000A7CDE" w:rsidP="000A7CDE">
      <w:pPr>
        <w:rPr>
          <w:rFonts w:eastAsia="Times New Roman"/>
          <w:szCs w:val="22"/>
          <w:lang w:eastAsia="en-US"/>
        </w:rPr>
      </w:pPr>
    </w:p>
    <w:p w:rsidR="000A7CDE" w:rsidRPr="000A7CDE" w:rsidRDefault="000A7CDE" w:rsidP="000A7CDE">
      <w:pPr>
        <w:tabs>
          <w:tab w:val="left" w:pos="1701"/>
        </w:tabs>
        <w:rPr>
          <w:rFonts w:eastAsia="Times New Roman"/>
          <w:szCs w:val="22"/>
          <w:lang w:eastAsia="en-US"/>
        </w:rPr>
      </w:pPr>
      <w:r w:rsidRPr="000A7CDE">
        <w:rPr>
          <w:rFonts w:eastAsia="Times New Roman"/>
          <w:szCs w:val="22"/>
          <w:lang w:eastAsia="en-US"/>
        </w:rPr>
        <w:t>Enviada por:</w:t>
      </w:r>
      <w:r w:rsidRPr="000A7CDE">
        <w:rPr>
          <w:rFonts w:eastAsia="Times New Roman"/>
          <w:szCs w:val="22"/>
          <w:lang w:eastAsia="en-US"/>
        </w:rPr>
        <w:tab/>
      </w:r>
      <w:r w:rsidRPr="00FA2CB6">
        <w:rPr>
          <w:rFonts w:eastAsia="Times New Roman"/>
          <w:szCs w:val="22"/>
          <w:lang w:eastAsia="en-US"/>
        </w:rPr>
        <w:t>Misión Permanente del Senegal ante la Oficina de las Naciones Unidas</w:t>
      </w:r>
    </w:p>
    <w:p w:rsidR="000A7CDE" w:rsidRPr="00FA2CB6" w:rsidRDefault="000A7CDE" w:rsidP="000A7CDE">
      <w:pPr>
        <w:rPr>
          <w:rFonts w:eastAsia="Times New Roman"/>
          <w:szCs w:val="22"/>
          <w:lang w:eastAsia="en-US"/>
        </w:rPr>
      </w:pPr>
    </w:p>
    <w:p w:rsidR="000A7CDE" w:rsidRPr="000A7CDE" w:rsidRDefault="000A7CDE" w:rsidP="000A7CDE">
      <w:pPr>
        <w:tabs>
          <w:tab w:val="left" w:pos="1701"/>
          <w:tab w:val="left" w:pos="1985"/>
        </w:tabs>
        <w:rPr>
          <w:rFonts w:eastAsia="Times New Roman"/>
          <w:szCs w:val="22"/>
          <w:lang w:eastAsia="en-US"/>
        </w:rPr>
      </w:pPr>
      <w:r w:rsidRPr="000A7CDE">
        <w:rPr>
          <w:rFonts w:eastAsia="Times New Roman"/>
          <w:szCs w:val="22"/>
          <w:lang w:eastAsia="en-US"/>
        </w:rPr>
        <w:t>Destinatario:</w:t>
      </w:r>
      <w:r w:rsidRPr="000A7CDE">
        <w:rPr>
          <w:rFonts w:eastAsia="Times New Roman"/>
          <w:szCs w:val="22"/>
          <w:lang w:eastAsia="en-US"/>
        </w:rPr>
        <w:tab/>
      </w:r>
      <w:r w:rsidRPr="00FA2CB6">
        <w:rPr>
          <w:rFonts w:eastAsia="Times New Roman"/>
          <w:szCs w:val="22"/>
          <w:lang w:eastAsia="en-US"/>
        </w:rPr>
        <w:t>Secretaría de la OMPI</w:t>
      </w:r>
    </w:p>
    <w:p w:rsidR="000A7CDE" w:rsidRPr="000A7CDE" w:rsidRDefault="000A7CDE" w:rsidP="000A7CDE">
      <w:pPr>
        <w:rPr>
          <w:rFonts w:eastAsia="Times New Roman"/>
          <w:szCs w:val="22"/>
          <w:lang w:eastAsia="en-US"/>
        </w:rPr>
      </w:pPr>
    </w:p>
    <w:p w:rsidR="000A7CDE" w:rsidRPr="000A7CDE" w:rsidRDefault="000A7CDE" w:rsidP="000A7CDE">
      <w:pPr>
        <w:rPr>
          <w:rFonts w:eastAsia="Times New Roman"/>
          <w:szCs w:val="22"/>
          <w:lang w:eastAsia="en-US"/>
        </w:rPr>
      </w:pPr>
    </w:p>
    <w:p w:rsidR="000A7CDE" w:rsidRPr="00FA2CB6" w:rsidRDefault="000A7CDE" w:rsidP="000A7CDE">
      <w:r w:rsidRPr="00FA2CB6">
        <w:t xml:space="preserve">La </w:t>
      </w:r>
      <w:r w:rsidR="00FA2CB6" w:rsidRPr="00FA2CB6">
        <w:t>Misión</w:t>
      </w:r>
      <w:r w:rsidRPr="00FA2CB6">
        <w:t xml:space="preserve"> Permanente del </w:t>
      </w:r>
      <w:r w:rsidR="00FA2CB6" w:rsidRPr="00FA2CB6">
        <w:t>Senegal</w:t>
      </w:r>
      <w:r w:rsidRPr="00FA2CB6">
        <w:t xml:space="preserve"> ante la Oficina de las Naciones Unidas y otras organizaciones internacionales en Ginebra</w:t>
      </w:r>
      <w:r w:rsidR="00FA2CB6">
        <w:t xml:space="preserve"> presenta</w:t>
      </w:r>
      <w:r w:rsidRPr="00FA2CB6">
        <w:t xml:space="preserve"> sus atentos saludos a la </w:t>
      </w:r>
      <w:r w:rsidR="00FA2CB6" w:rsidRPr="00FA2CB6">
        <w:t>Secretaría</w:t>
      </w:r>
      <w:r w:rsidRPr="00FA2CB6">
        <w:t xml:space="preserve"> de la Organización Mundial de la Propiedad Intelectual (OMPI) y, en su calidad de coordinador del Grupo </w:t>
      </w:r>
      <w:r w:rsidR="00FA2CB6" w:rsidRPr="00FA2CB6">
        <w:t>Africano</w:t>
      </w:r>
      <w:r w:rsidRPr="00FA2CB6">
        <w:t xml:space="preserve"> </w:t>
      </w:r>
      <w:r w:rsidR="00A34F60" w:rsidRPr="00FA2CB6">
        <w:t>para las cuestiones de propiedad intelectual en 2017, tiene el honor de adjuntar a la presente la propuesta revisada del Grupo Africano relativa a la organización, cada dos años, de una conferencia internacional sobre propiedad intelectual y desarrollo</w:t>
      </w:r>
      <w:r w:rsidRPr="00FA2CB6">
        <w:t xml:space="preserve">, </w:t>
      </w:r>
      <w:r w:rsidR="00475D80">
        <w:t xml:space="preserve">para que se someta a examen en </w:t>
      </w:r>
      <w:r w:rsidR="001862AB" w:rsidRPr="00FA2CB6">
        <w:t>la</w:t>
      </w:r>
      <w:r w:rsidR="00475D80">
        <w:t> </w:t>
      </w:r>
      <w:r w:rsidRPr="00FA2CB6">
        <w:t>20</w:t>
      </w:r>
      <w:r w:rsidR="001862AB" w:rsidRPr="00FA2CB6">
        <w:t>ª</w:t>
      </w:r>
      <w:r w:rsidRPr="00FA2CB6">
        <w:rPr>
          <w:vertAlign w:val="superscript"/>
        </w:rPr>
        <w:t xml:space="preserve"> </w:t>
      </w:r>
      <w:r w:rsidR="00FA2CB6" w:rsidRPr="00FA2CB6">
        <w:t>sesión</w:t>
      </w:r>
      <w:r w:rsidR="001862AB" w:rsidRPr="00FA2CB6">
        <w:t xml:space="preserve"> del Comité de Desarrollo y Propiedad Intelectual </w:t>
      </w:r>
      <w:r w:rsidRPr="00FA2CB6">
        <w:t xml:space="preserve">(CDIP), </w:t>
      </w:r>
      <w:r w:rsidR="001862AB" w:rsidRPr="00FA2CB6">
        <w:t>que se celebrará del</w:t>
      </w:r>
      <w:r w:rsidRPr="00FA2CB6">
        <w:t xml:space="preserve"> 27 </w:t>
      </w:r>
      <w:r w:rsidR="001862AB" w:rsidRPr="00FA2CB6">
        <w:t>de noviembre al 1 de diciembre de</w:t>
      </w:r>
      <w:r w:rsidRPr="00FA2CB6">
        <w:t xml:space="preserve"> 2017.</w:t>
      </w:r>
    </w:p>
    <w:p w:rsidR="000A7CDE" w:rsidRPr="00FA2CB6" w:rsidRDefault="000A7CDE" w:rsidP="000A7CDE"/>
    <w:p w:rsidR="000A7CDE" w:rsidRPr="00FA2CB6" w:rsidRDefault="000A7CDE" w:rsidP="000A7CDE">
      <w:pPr>
        <w:spacing w:after="675"/>
      </w:pPr>
      <w:r w:rsidRPr="00FA2CB6">
        <w:rPr>
          <w:szCs w:val="22"/>
        </w:rPr>
        <w:t xml:space="preserve">La </w:t>
      </w:r>
      <w:r w:rsidR="00FA2CB6" w:rsidRPr="00FA2CB6">
        <w:rPr>
          <w:szCs w:val="22"/>
        </w:rPr>
        <w:t>Misión</w:t>
      </w:r>
      <w:r w:rsidRPr="00FA2CB6">
        <w:rPr>
          <w:szCs w:val="22"/>
        </w:rPr>
        <w:t xml:space="preserve"> Permanente d</w:t>
      </w:r>
      <w:r w:rsidR="001862AB" w:rsidRPr="00FA2CB6">
        <w:rPr>
          <w:szCs w:val="22"/>
        </w:rPr>
        <w:t>el</w:t>
      </w:r>
      <w:r w:rsidRPr="00FA2CB6">
        <w:rPr>
          <w:szCs w:val="22"/>
        </w:rPr>
        <w:t xml:space="preserve"> </w:t>
      </w:r>
      <w:r w:rsidR="00FA2CB6" w:rsidRPr="00FA2CB6">
        <w:rPr>
          <w:szCs w:val="22"/>
        </w:rPr>
        <w:t>Senegal</w:t>
      </w:r>
      <w:r w:rsidRPr="00FA2CB6">
        <w:rPr>
          <w:szCs w:val="22"/>
        </w:rPr>
        <w:t xml:space="preserve"> </w:t>
      </w:r>
      <w:r w:rsidR="001862AB" w:rsidRPr="00FA2CB6">
        <w:rPr>
          <w:szCs w:val="22"/>
        </w:rPr>
        <w:t xml:space="preserve">ante la </w:t>
      </w:r>
      <w:r w:rsidR="001862AB" w:rsidRPr="00FA2CB6">
        <w:t>Oficina de las Naciones Unidas y otras organizaciones internacionales en Ginebra</w:t>
      </w:r>
      <w:r w:rsidR="001862AB" w:rsidRPr="00FA2CB6">
        <w:rPr>
          <w:szCs w:val="22"/>
        </w:rPr>
        <w:t xml:space="preserve"> aprovecha la oportunidad para reiterar a la Secretaría de la Organización Mundial de la Propiedad Intelectual (OMPI) el testimonio de su más alta consideración</w:t>
      </w:r>
      <w:r w:rsidRPr="00FA2CB6">
        <w:rPr>
          <w:szCs w:val="22"/>
        </w:rPr>
        <w:t>.</w:t>
      </w:r>
    </w:p>
    <w:p w:rsidR="000A7CDE" w:rsidRPr="000A7CDE" w:rsidRDefault="00CD1B78" w:rsidP="000A7CDE">
      <w:pPr>
        <w:rPr>
          <w:rFonts w:eastAsia="Times New Roman"/>
          <w:szCs w:val="22"/>
          <w:lang w:eastAsia="en-US"/>
        </w:rPr>
      </w:pPr>
      <w:r>
        <w:rPr>
          <w:rFonts w:eastAsia="Times New Roman"/>
          <w:szCs w:val="22"/>
          <w:lang w:eastAsia="en-US"/>
        </w:rPr>
        <w:t>Sin firma</w:t>
      </w:r>
    </w:p>
    <w:p w:rsidR="000A7CDE" w:rsidRPr="00FA2CB6" w:rsidRDefault="000A7CDE">
      <w:pPr>
        <w:rPr>
          <w:rFonts w:eastAsia="Times New Roman"/>
          <w:szCs w:val="22"/>
          <w:lang w:eastAsia="en-US"/>
        </w:rPr>
      </w:pPr>
      <w:r w:rsidRPr="00FA2CB6">
        <w:rPr>
          <w:rFonts w:eastAsia="Times New Roman"/>
          <w:szCs w:val="22"/>
          <w:lang w:eastAsia="en-US"/>
        </w:rPr>
        <w:br w:type="page"/>
      </w:r>
    </w:p>
    <w:p w:rsidR="000A7CDE" w:rsidRPr="00FA2CB6" w:rsidRDefault="000A7CDE" w:rsidP="001621FE">
      <w:pPr>
        <w:rPr>
          <w:b/>
          <w:caps/>
          <w:sz w:val="24"/>
        </w:rPr>
      </w:pPr>
    </w:p>
    <w:p w:rsidR="001621FE" w:rsidRPr="00FA2CB6" w:rsidRDefault="001862AB" w:rsidP="001862AB">
      <w:pPr>
        <w:jc w:val="center"/>
        <w:rPr>
          <w:rStyle w:val="Policepardfaut"/>
          <w:b/>
          <w:szCs w:val="22"/>
          <w:u w:val="single"/>
        </w:rPr>
      </w:pPr>
      <w:r w:rsidRPr="00FA2CB6">
        <w:rPr>
          <w:b/>
          <w:sz w:val="24"/>
          <w:u w:val="single"/>
        </w:rPr>
        <w:t xml:space="preserve">Versión revisada de la propuesta del Grupo Africano relativa a la </w:t>
      </w:r>
      <w:r w:rsidRPr="00FA2CB6">
        <w:rPr>
          <w:b/>
          <w:sz w:val="24"/>
          <w:u w:val="single"/>
        </w:rPr>
        <w:br/>
        <w:t xml:space="preserve">organización, cada dos años, de una conferencia internacional </w:t>
      </w:r>
      <w:r w:rsidRPr="00FA2CB6">
        <w:rPr>
          <w:b/>
          <w:sz w:val="24"/>
          <w:u w:val="single"/>
        </w:rPr>
        <w:br/>
        <w:t>sobre propiedad intelectual y desarrollo</w:t>
      </w:r>
    </w:p>
    <w:p w:rsidR="001621FE" w:rsidRPr="00FA2CB6" w:rsidRDefault="001621FE" w:rsidP="001621FE">
      <w:pPr>
        <w:rPr>
          <w:rStyle w:val="Policepardfaut"/>
          <w:szCs w:val="22"/>
        </w:rPr>
      </w:pPr>
    </w:p>
    <w:p w:rsidR="001862AB" w:rsidRPr="00FA2CB6" w:rsidRDefault="001862AB" w:rsidP="001621FE">
      <w:pPr>
        <w:rPr>
          <w:rStyle w:val="Policepardfaut"/>
          <w:szCs w:val="22"/>
        </w:rPr>
      </w:pPr>
    </w:p>
    <w:p w:rsidR="001862AB" w:rsidRPr="00FA2CB6" w:rsidRDefault="001862AB" w:rsidP="001862AB">
      <w:pPr>
        <w:rPr>
          <w:rStyle w:val="Policepardfaut"/>
          <w:szCs w:val="22"/>
        </w:rPr>
      </w:pPr>
      <w:r w:rsidRPr="00FA2CB6">
        <w:rPr>
          <w:rStyle w:val="Policepardfaut"/>
          <w:szCs w:val="22"/>
        </w:rPr>
        <w:t>El Senegal tiene el honor de presentar la versión revisada de la propuesta del Grupo Africano relativa a la organización, cada dos años, de una conferencia internacional sobre propiedad intelectual y desarrollo</w:t>
      </w:r>
      <w:r w:rsidR="003C52F9" w:rsidRPr="00FA2CB6">
        <w:rPr>
          <w:rStyle w:val="Policepardfaut"/>
          <w:szCs w:val="22"/>
        </w:rPr>
        <w:t xml:space="preserve">, </w:t>
      </w:r>
      <w:r w:rsidR="00475D80">
        <w:rPr>
          <w:rStyle w:val="Policepardfaut"/>
          <w:szCs w:val="22"/>
        </w:rPr>
        <w:t xml:space="preserve">propuesta </w:t>
      </w:r>
      <w:r w:rsidR="003C52F9" w:rsidRPr="00FA2CB6">
        <w:rPr>
          <w:rStyle w:val="Policepardfaut"/>
          <w:szCs w:val="22"/>
        </w:rPr>
        <w:t>contenida en el documento CDIP/19/7</w:t>
      </w:r>
      <w:r w:rsidR="00DF5ECD" w:rsidRPr="00FA2CB6">
        <w:rPr>
          <w:rStyle w:val="Policepardfaut"/>
          <w:szCs w:val="22"/>
        </w:rPr>
        <w:t xml:space="preserve">.  </w:t>
      </w:r>
      <w:r w:rsidR="00475D80">
        <w:rPr>
          <w:rStyle w:val="Policepardfaut"/>
          <w:szCs w:val="22"/>
        </w:rPr>
        <w:t xml:space="preserve">Con la intención de dar seguimiento a la Conferencia </w:t>
      </w:r>
      <w:r w:rsidR="00475D80" w:rsidRPr="00FA2CB6">
        <w:rPr>
          <w:rStyle w:val="Policepardfaut"/>
          <w:szCs w:val="22"/>
        </w:rPr>
        <w:t>internacional sobre propiedad intelectual y desarrollo realizada el</w:t>
      </w:r>
      <w:r w:rsidR="00475D80" w:rsidRPr="00FA2CB6">
        <w:t xml:space="preserve"> </w:t>
      </w:r>
      <w:r w:rsidR="00475D80" w:rsidRPr="00FA2CB6">
        <w:rPr>
          <w:szCs w:val="22"/>
        </w:rPr>
        <w:t>7 y el 8 de abril de 2016</w:t>
      </w:r>
      <w:r w:rsidR="00475D80">
        <w:rPr>
          <w:rStyle w:val="Policepardfaut"/>
          <w:szCs w:val="22"/>
        </w:rPr>
        <w:t>, e</w:t>
      </w:r>
      <w:r w:rsidR="00616E72" w:rsidRPr="00FA2CB6">
        <w:rPr>
          <w:rStyle w:val="Policepardfaut"/>
          <w:szCs w:val="22"/>
        </w:rPr>
        <w:t>n la presente versión revisada se tienen</w:t>
      </w:r>
      <w:r w:rsidR="003C52F9" w:rsidRPr="00FA2CB6">
        <w:rPr>
          <w:rStyle w:val="Policepardfaut"/>
          <w:szCs w:val="22"/>
        </w:rPr>
        <w:t xml:space="preserve"> en cuenta los comentarios recibido</w:t>
      </w:r>
      <w:r w:rsidR="00DF5ECD" w:rsidRPr="00FA2CB6">
        <w:rPr>
          <w:rStyle w:val="Policepardfaut"/>
          <w:szCs w:val="22"/>
        </w:rPr>
        <w:t>s de los Estados miembros en la </w:t>
      </w:r>
      <w:r w:rsidR="003C52F9" w:rsidRPr="00FA2CB6">
        <w:rPr>
          <w:rStyle w:val="Policepardfaut"/>
          <w:szCs w:val="22"/>
        </w:rPr>
        <w:t xml:space="preserve">19ª sesión del </w:t>
      </w:r>
      <w:r w:rsidR="003C52F9" w:rsidRPr="00FA2CB6">
        <w:t>Comité de Desarrollo y Propiedad Intelectual (CDIP), celebrada del 15 al 19 de mayo de 2017</w:t>
      </w:r>
      <w:r w:rsidR="00475D80">
        <w:t>.</w:t>
      </w:r>
    </w:p>
    <w:p w:rsidR="001862AB" w:rsidRPr="00FA2CB6" w:rsidRDefault="001862AB" w:rsidP="001621FE">
      <w:pPr>
        <w:rPr>
          <w:rStyle w:val="Policepardfaut"/>
          <w:szCs w:val="22"/>
        </w:rPr>
      </w:pPr>
    </w:p>
    <w:p w:rsidR="00DF5ECD" w:rsidRPr="00FA2CB6" w:rsidRDefault="00DF5ECD" w:rsidP="00DF5ECD">
      <w:pPr>
        <w:ind w:right="446"/>
        <w:rPr>
          <w:szCs w:val="22"/>
        </w:rPr>
      </w:pPr>
      <w:r w:rsidRPr="00FA2CB6">
        <w:rPr>
          <w:szCs w:val="22"/>
        </w:rPr>
        <w:t xml:space="preserve">Cabe </w:t>
      </w:r>
      <w:r w:rsidR="00475D80">
        <w:rPr>
          <w:szCs w:val="22"/>
        </w:rPr>
        <w:t xml:space="preserve">recordar brevemente </w:t>
      </w:r>
      <w:r w:rsidRPr="00FA2CB6">
        <w:rPr>
          <w:szCs w:val="22"/>
        </w:rPr>
        <w:t xml:space="preserve">el proceso que dio lugar a la </w:t>
      </w:r>
      <w:r w:rsidR="00FA2CB6" w:rsidRPr="00FA2CB6">
        <w:rPr>
          <w:szCs w:val="22"/>
        </w:rPr>
        <w:t>organización</w:t>
      </w:r>
      <w:r w:rsidRPr="00FA2CB6">
        <w:rPr>
          <w:szCs w:val="22"/>
        </w:rPr>
        <w:t xml:space="preserve"> de aquella importante reunión, </w:t>
      </w:r>
      <w:r w:rsidR="00475D80">
        <w:rPr>
          <w:szCs w:val="22"/>
        </w:rPr>
        <w:t>proceso que, aunque no fue fácil,</w:t>
      </w:r>
      <w:r w:rsidRPr="00FA2CB6">
        <w:rPr>
          <w:szCs w:val="22"/>
        </w:rPr>
        <w:t xml:space="preserve"> tradujo la firme voluntad </w:t>
      </w:r>
      <w:r w:rsidR="00FA2CB6" w:rsidRPr="00FA2CB6">
        <w:rPr>
          <w:szCs w:val="22"/>
        </w:rPr>
        <w:t>política</w:t>
      </w:r>
      <w:r w:rsidRPr="00FA2CB6">
        <w:rPr>
          <w:szCs w:val="22"/>
        </w:rPr>
        <w:t xml:space="preserve"> de crear un marco propicio para mantener intercambios </w:t>
      </w:r>
      <w:r w:rsidR="00FA2CB6" w:rsidRPr="00FA2CB6">
        <w:rPr>
          <w:szCs w:val="22"/>
        </w:rPr>
        <w:t>fructíferos</w:t>
      </w:r>
      <w:r w:rsidRPr="00FA2CB6">
        <w:rPr>
          <w:szCs w:val="22"/>
        </w:rPr>
        <w:t xml:space="preserve"> sobre las </w:t>
      </w:r>
      <w:r w:rsidR="00FA2CB6" w:rsidRPr="00FA2CB6">
        <w:rPr>
          <w:szCs w:val="22"/>
        </w:rPr>
        <w:t>cuestiones</w:t>
      </w:r>
      <w:r w:rsidRPr="00FA2CB6">
        <w:rPr>
          <w:szCs w:val="22"/>
        </w:rPr>
        <w:t xml:space="preserve"> de desarrollo vinculadas a la propiedad intelectual.</w:t>
      </w:r>
    </w:p>
    <w:p w:rsidR="00DF5ECD" w:rsidRPr="00FA2CB6" w:rsidRDefault="00DF5ECD" w:rsidP="00DF5ECD">
      <w:pPr>
        <w:ind w:right="446"/>
        <w:rPr>
          <w:szCs w:val="22"/>
        </w:rPr>
      </w:pPr>
    </w:p>
    <w:p w:rsidR="00DF5ECD" w:rsidRPr="00FA2CB6" w:rsidRDefault="00DF5ECD" w:rsidP="00DF5ECD">
      <w:pPr>
        <w:ind w:right="446"/>
        <w:rPr>
          <w:szCs w:val="22"/>
        </w:rPr>
      </w:pPr>
      <w:r w:rsidRPr="00FA2CB6">
        <w:rPr>
          <w:szCs w:val="22"/>
        </w:rPr>
        <w:t xml:space="preserve">De hecho, la </w:t>
      </w:r>
      <w:r w:rsidR="00FA2CB6" w:rsidRPr="00FA2CB6">
        <w:rPr>
          <w:szCs w:val="22"/>
        </w:rPr>
        <w:t>decisión</w:t>
      </w:r>
      <w:r w:rsidRPr="00FA2CB6">
        <w:rPr>
          <w:szCs w:val="22"/>
        </w:rPr>
        <w:t xml:space="preserve"> en ese sentido se tomó </w:t>
      </w:r>
      <w:r w:rsidR="000A1390" w:rsidRPr="00FA2CB6">
        <w:rPr>
          <w:szCs w:val="22"/>
        </w:rPr>
        <w:t xml:space="preserve">en la </w:t>
      </w:r>
      <w:r w:rsidRPr="00FA2CB6">
        <w:rPr>
          <w:szCs w:val="22"/>
        </w:rPr>
        <w:t>14</w:t>
      </w:r>
      <w:r w:rsidR="000A1390" w:rsidRPr="00FA2CB6">
        <w:rPr>
          <w:szCs w:val="22"/>
        </w:rPr>
        <w:t>ª</w:t>
      </w:r>
      <w:r w:rsidRPr="00FA2CB6">
        <w:rPr>
          <w:szCs w:val="22"/>
          <w:vertAlign w:val="superscript"/>
        </w:rPr>
        <w:t xml:space="preserve"> </w:t>
      </w:r>
      <w:r w:rsidR="00FA2CB6" w:rsidRPr="00FA2CB6">
        <w:rPr>
          <w:szCs w:val="22"/>
        </w:rPr>
        <w:t>sesión</w:t>
      </w:r>
      <w:r w:rsidRPr="00FA2CB6">
        <w:rPr>
          <w:szCs w:val="22"/>
        </w:rPr>
        <w:t xml:space="preserve"> </w:t>
      </w:r>
      <w:r w:rsidR="00475D80">
        <w:rPr>
          <w:szCs w:val="22"/>
        </w:rPr>
        <w:t>del</w:t>
      </w:r>
      <w:r w:rsidRPr="00FA2CB6">
        <w:rPr>
          <w:szCs w:val="22"/>
        </w:rPr>
        <w:t xml:space="preserve"> CD</w:t>
      </w:r>
      <w:r w:rsidR="000A1390" w:rsidRPr="00FA2CB6">
        <w:rPr>
          <w:szCs w:val="22"/>
        </w:rPr>
        <w:t>IP</w:t>
      </w:r>
      <w:r w:rsidR="00475D80">
        <w:rPr>
          <w:szCs w:val="22"/>
        </w:rPr>
        <w:t>, brindándose asimismo en esa oportunidad a</w:t>
      </w:r>
      <w:r w:rsidR="000A1390" w:rsidRPr="00FA2CB6">
        <w:rPr>
          <w:szCs w:val="22"/>
        </w:rPr>
        <w:t xml:space="preserve"> la</w:t>
      </w:r>
      <w:r w:rsidRPr="00FA2CB6">
        <w:rPr>
          <w:szCs w:val="22"/>
        </w:rPr>
        <w:t xml:space="preserve"> </w:t>
      </w:r>
      <w:r w:rsidR="00FA2CB6" w:rsidRPr="00FA2CB6">
        <w:rPr>
          <w:szCs w:val="22"/>
        </w:rPr>
        <w:t>Secretaría</w:t>
      </w:r>
      <w:r w:rsidRPr="00FA2CB6">
        <w:rPr>
          <w:szCs w:val="22"/>
        </w:rPr>
        <w:t xml:space="preserve"> </w:t>
      </w:r>
      <w:r w:rsidR="000A1390" w:rsidRPr="00FA2CB6">
        <w:rPr>
          <w:szCs w:val="22"/>
        </w:rPr>
        <w:t>una orientación clara acerca de las modalidades de organización y la logística</w:t>
      </w:r>
      <w:r w:rsidR="00475D80">
        <w:rPr>
          <w:szCs w:val="22"/>
        </w:rPr>
        <w:t xml:space="preserve"> e</w:t>
      </w:r>
      <w:r w:rsidR="000A1390" w:rsidRPr="00FA2CB6">
        <w:rPr>
          <w:szCs w:val="22"/>
        </w:rPr>
        <w:t xml:space="preserve"> invitándola a preparar un informe fáctico en el que se reseñasen los principales debates</w:t>
      </w:r>
      <w:r w:rsidRPr="00FA2CB6">
        <w:rPr>
          <w:szCs w:val="22"/>
        </w:rPr>
        <w:t>.</w:t>
      </w:r>
    </w:p>
    <w:p w:rsidR="00DF5ECD" w:rsidRPr="00FA2CB6" w:rsidRDefault="00DF5ECD" w:rsidP="00DF5ECD">
      <w:pPr>
        <w:ind w:right="446"/>
        <w:rPr>
          <w:szCs w:val="22"/>
        </w:rPr>
      </w:pPr>
    </w:p>
    <w:p w:rsidR="00DF5ECD" w:rsidRPr="00FA2CB6" w:rsidRDefault="000A1390" w:rsidP="00DF5ECD">
      <w:pPr>
        <w:ind w:right="446"/>
        <w:rPr>
          <w:szCs w:val="22"/>
        </w:rPr>
      </w:pPr>
      <w:r w:rsidRPr="00FA2CB6">
        <w:rPr>
          <w:szCs w:val="22"/>
        </w:rPr>
        <w:t>Con anterioridad</w:t>
      </w:r>
      <w:r w:rsidR="00DF5ECD" w:rsidRPr="00FA2CB6">
        <w:rPr>
          <w:szCs w:val="22"/>
        </w:rPr>
        <w:t xml:space="preserve">, </w:t>
      </w:r>
      <w:r w:rsidRPr="00FA2CB6">
        <w:rPr>
          <w:szCs w:val="22"/>
        </w:rPr>
        <w:t>el</w:t>
      </w:r>
      <w:r w:rsidR="00DF5ECD" w:rsidRPr="00FA2CB6">
        <w:rPr>
          <w:szCs w:val="22"/>
        </w:rPr>
        <w:t xml:space="preserve"> Comité </w:t>
      </w:r>
      <w:r w:rsidRPr="00FA2CB6">
        <w:rPr>
          <w:szCs w:val="22"/>
        </w:rPr>
        <w:t xml:space="preserve">ya había decidido, en su </w:t>
      </w:r>
      <w:r w:rsidR="00DF5ECD" w:rsidRPr="00FA2CB6">
        <w:rPr>
          <w:szCs w:val="22"/>
        </w:rPr>
        <w:t>10</w:t>
      </w:r>
      <w:r w:rsidRPr="00FA2CB6">
        <w:rPr>
          <w:szCs w:val="22"/>
        </w:rPr>
        <w:t>ª</w:t>
      </w:r>
      <w:r w:rsidR="00DF5ECD" w:rsidRPr="00FA2CB6">
        <w:rPr>
          <w:szCs w:val="22"/>
          <w:vertAlign w:val="superscript"/>
        </w:rPr>
        <w:t xml:space="preserve"> </w:t>
      </w:r>
      <w:r w:rsidR="00FA2CB6" w:rsidRPr="00FA2CB6">
        <w:rPr>
          <w:szCs w:val="22"/>
        </w:rPr>
        <w:t>sesión</w:t>
      </w:r>
      <w:r w:rsidR="00DF5ECD" w:rsidRPr="00FA2CB6">
        <w:rPr>
          <w:szCs w:val="22"/>
        </w:rPr>
        <w:t xml:space="preserve">, </w:t>
      </w:r>
      <w:r w:rsidRPr="00FA2CB6">
        <w:rPr>
          <w:szCs w:val="22"/>
        </w:rPr>
        <w:t>celebrada en noviembre de</w:t>
      </w:r>
      <w:r w:rsidR="00DF5ECD" w:rsidRPr="00FA2CB6">
        <w:rPr>
          <w:szCs w:val="22"/>
        </w:rPr>
        <w:t xml:space="preserve"> 2012, </w:t>
      </w:r>
      <w:r w:rsidRPr="00FA2CB6">
        <w:rPr>
          <w:szCs w:val="22"/>
        </w:rPr>
        <w:t xml:space="preserve">avanzar en la </w:t>
      </w:r>
      <w:r w:rsidR="00FA2CB6" w:rsidRPr="00FA2CB6">
        <w:rPr>
          <w:szCs w:val="22"/>
        </w:rPr>
        <w:t>organización</w:t>
      </w:r>
      <w:r w:rsidR="00DF5ECD" w:rsidRPr="00FA2CB6">
        <w:rPr>
          <w:szCs w:val="22"/>
        </w:rPr>
        <w:t xml:space="preserve"> d</w:t>
      </w:r>
      <w:r w:rsidRPr="00FA2CB6">
        <w:rPr>
          <w:szCs w:val="22"/>
        </w:rPr>
        <w:t>e una</w:t>
      </w:r>
      <w:r w:rsidR="00DF5ECD" w:rsidRPr="00FA2CB6">
        <w:rPr>
          <w:szCs w:val="22"/>
        </w:rPr>
        <w:t xml:space="preserve"> </w:t>
      </w:r>
      <w:r w:rsidR="00FA2CB6" w:rsidRPr="00FA2CB6">
        <w:rPr>
          <w:szCs w:val="22"/>
        </w:rPr>
        <w:t>conferencia</w:t>
      </w:r>
      <w:r w:rsidRPr="00FA2CB6">
        <w:rPr>
          <w:szCs w:val="22"/>
        </w:rPr>
        <w:t xml:space="preserve"> de esa índole</w:t>
      </w:r>
      <w:r w:rsidR="00DF5ECD" w:rsidRPr="00FA2CB6">
        <w:rPr>
          <w:szCs w:val="22"/>
        </w:rPr>
        <w:t xml:space="preserve">, </w:t>
      </w:r>
      <w:r w:rsidRPr="00FA2CB6">
        <w:rPr>
          <w:szCs w:val="22"/>
        </w:rPr>
        <w:t xml:space="preserve">tras haber examinado </w:t>
      </w:r>
      <w:r w:rsidR="00475D80">
        <w:rPr>
          <w:szCs w:val="22"/>
        </w:rPr>
        <w:t>a ese respecto l</w:t>
      </w:r>
      <w:r w:rsidRPr="00FA2CB6">
        <w:rPr>
          <w:szCs w:val="22"/>
        </w:rPr>
        <w:t>os</w:t>
      </w:r>
      <w:r w:rsidR="00DF5ECD" w:rsidRPr="00FA2CB6">
        <w:rPr>
          <w:szCs w:val="22"/>
        </w:rPr>
        <w:t xml:space="preserve"> </w:t>
      </w:r>
      <w:r w:rsidR="00FA2CB6" w:rsidRPr="00FA2CB6">
        <w:rPr>
          <w:szCs w:val="22"/>
        </w:rPr>
        <w:t>documentos</w:t>
      </w:r>
      <w:r w:rsidR="00DF5ECD" w:rsidRPr="00FA2CB6">
        <w:rPr>
          <w:szCs w:val="22"/>
        </w:rPr>
        <w:t xml:space="preserve"> CDIP/10/16 </w:t>
      </w:r>
      <w:r w:rsidRPr="00FA2CB6">
        <w:rPr>
          <w:szCs w:val="22"/>
        </w:rPr>
        <w:t xml:space="preserve">y </w:t>
      </w:r>
      <w:r w:rsidR="00475D80">
        <w:rPr>
          <w:szCs w:val="22"/>
        </w:rPr>
        <w:t>CDIP/IO/</w:t>
      </w:r>
      <w:r w:rsidR="00DF5ECD" w:rsidRPr="00FA2CB6">
        <w:rPr>
          <w:szCs w:val="22"/>
        </w:rPr>
        <w:t xml:space="preserve">17. </w:t>
      </w:r>
      <w:r w:rsidRPr="00FA2CB6">
        <w:rPr>
          <w:szCs w:val="22"/>
        </w:rPr>
        <w:t xml:space="preserve"> En </w:t>
      </w:r>
      <w:r w:rsidR="00475D80">
        <w:rPr>
          <w:szCs w:val="22"/>
        </w:rPr>
        <w:t>aquel</w:t>
      </w:r>
      <w:r w:rsidRPr="00FA2CB6">
        <w:rPr>
          <w:szCs w:val="22"/>
        </w:rPr>
        <w:t xml:space="preserve"> momento, el </w:t>
      </w:r>
      <w:r w:rsidR="00DF5ECD" w:rsidRPr="00FA2CB6">
        <w:rPr>
          <w:szCs w:val="22"/>
        </w:rPr>
        <w:t xml:space="preserve">Comité </w:t>
      </w:r>
      <w:r w:rsidRPr="00FA2CB6">
        <w:rPr>
          <w:szCs w:val="22"/>
        </w:rPr>
        <w:t>convino en lo siguiente</w:t>
      </w:r>
      <w:r w:rsidR="00DF5ECD" w:rsidRPr="00FA2CB6">
        <w:rPr>
          <w:szCs w:val="22"/>
        </w:rPr>
        <w:t>:</w:t>
      </w:r>
    </w:p>
    <w:p w:rsidR="001862AB" w:rsidRPr="00FA2CB6" w:rsidRDefault="001862AB" w:rsidP="001621FE">
      <w:pPr>
        <w:rPr>
          <w:rStyle w:val="Policepardfaut"/>
          <w:szCs w:val="22"/>
        </w:rPr>
      </w:pPr>
    </w:p>
    <w:p w:rsidR="000A1390" w:rsidRPr="00FA2CB6" w:rsidRDefault="003E078D" w:rsidP="00475D80">
      <w:pPr>
        <w:pStyle w:val="ListParagraph"/>
        <w:numPr>
          <w:ilvl w:val="0"/>
          <w:numId w:val="8"/>
        </w:numPr>
        <w:spacing w:after="149" w:line="360" w:lineRule="auto"/>
        <w:ind w:left="851" w:right="448" w:firstLine="0"/>
        <w:rPr>
          <w:szCs w:val="22"/>
        </w:rPr>
      </w:pPr>
      <w:r w:rsidRPr="00FA2CB6">
        <w:rPr>
          <w:szCs w:val="22"/>
        </w:rPr>
        <w:t xml:space="preserve">el </w:t>
      </w:r>
      <w:r w:rsidR="000A1390" w:rsidRPr="00FA2CB6">
        <w:rPr>
          <w:szCs w:val="22"/>
        </w:rPr>
        <w:t xml:space="preserve">título de la conferencia sería </w:t>
      </w:r>
      <w:r w:rsidRPr="00FA2CB6">
        <w:rPr>
          <w:szCs w:val="22"/>
        </w:rPr>
        <w:t>“</w:t>
      </w:r>
      <w:r w:rsidRPr="00FA2CB6">
        <w:rPr>
          <w:iCs/>
          <w:szCs w:val="22"/>
        </w:rPr>
        <w:t>Conferencia Internacional sobre Propiedad Intelectual y Desarrollo</w:t>
      </w:r>
      <w:r w:rsidRPr="00FA2CB6">
        <w:rPr>
          <w:szCs w:val="22"/>
        </w:rPr>
        <w:t>”;</w:t>
      </w:r>
    </w:p>
    <w:p w:rsidR="000A1390" w:rsidRPr="00FA2CB6" w:rsidRDefault="003E078D" w:rsidP="00475D80">
      <w:pPr>
        <w:pStyle w:val="ListParagraph"/>
        <w:numPr>
          <w:ilvl w:val="0"/>
          <w:numId w:val="8"/>
        </w:numPr>
        <w:spacing w:after="149" w:line="360" w:lineRule="auto"/>
        <w:ind w:left="851" w:right="448" w:firstLine="0"/>
        <w:rPr>
          <w:szCs w:val="22"/>
        </w:rPr>
      </w:pPr>
      <w:r w:rsidRPr="00FA2CB6">
        <w:rPr>
          <w:szCs w:val="22"/>
        </w:rPr>
        <w:t>l</w:t>
      </w:r>
      <w:r w:rsidR="000A1390" w:rsidRPr="00FA2CB6">
        <w:rPr>
          <w:szCs w:val="22"/>
        </w:rPr>
        <w:t xml:space="preserve">a </w:t>
      </w:r>
      <w:r w:rsidRPr="00FA2CB6">
        <w:rPr>
          <w:szCs w:val="22"/>
        </w:rPr>
        <w:t>conferencia se celebraría en Suiza</w:t>
      </w:r>
      <w:r w:rsidR="000A1390" w:rsidRPr="00FA2CB6">
        <w:rPr>
          <w:szCs w:val="22"/>
        </w:rPr>
        <w:t xml:space="preserve">, </w:t>
      </w:r>
      <w:r w:rsidRPr="00FA2CB6">
        <w:rPr>
          <w:szCs w:val="22"/>
        </w:rPr>
        <w:t>y tendría una duración de dos o tres días</w:t>
      </w:r>
      <w:r w:rsidR="000A1390" w:rsidRPr="00FA2CB6">
        <w:rPr>
          <w:szCs w:val="22"/>
        </w:rPr>
        <w:t>;</w:t>
      </w:r>
    </w:p>
    <w:p w:rsidR="000A1390" w:rsidRPr="00FA2CB6" w:rsidRDefault="003E078D" w:rsidP="00475D80">
      <w:pPr>
        <w:pStyle w:val="ListParagraph"/>
        <w:numPr>
          <w:ilvl w:val="0"/>
          <w:numId w:val="8"/>
        </w:numPr>
        <w:spacing w:after="149" w:line="360" w:lineRule="auto"/>
        <w:ind w:left="851" w:right="448" w:firstLine="0"/>
        <w:rPr>
          <w:szCs w:val="22"/>
        </w:rPr>
      </w:pPr>
      <w:r w:rsidRPr="00FA2CB6">
        <w:rPr>
          <w:szCs w:val="22"/>
        </w:rPr>
        <w:t xml:space="preserve">se organizaría una ronda abierta de consultas informales en un plazo de </w:t>
      </w:r>
      <w:r w:rsidRPr="00FA2CB6">
        <w:rPr>
          <w:noProof/>
          <w:szCs w:val="22"/>
          <w:lang w:eastAsia="en-US"/>
        </w:rPr>
        <w:t>dos o tres días;</w:t>
      </w:r>
    </w:p>
    <w:p w:rsidR="000A1390" w:rsidRPr="00FA2CB6" w:rsidRDefault="003E078D" w:rsidP="00475D80">
      <w:pPr>
        <w:pStyle w:val="ListParagraph"/>
        <w:numPr>
          <w:ilvl w:val="0"/>
          <w:numId w:val="8"/>
        </w:numPr>
        <w:spacing w:after="149" w:line="360" w:lineRule="auto"/>
        <w:ind w:left="851" w:right="448" w:firstLine="0"/>
        <w:rPr>
          <w:szCs w:val="22"/>
        </w:rPr>
      </w:pPr>
      <w:r w:rsidRPr="00FA2CB6">
        <w:rPr>
          <w:szCs w:val="22"/>
        </w:rPr>
        <w:t xml:space="preserve">la </w:t>
      </w:r>
      <w:r w:rsidR="00FA2CB6" w:rsidRPr="00FA2CB6">
        <w:rPr>
          <w:szCs w:val="22"/>
        </w:rPr>
        <w:t>Secretaría</w:t>
      </w:r>
      <w:r w:rsidR="000A1390" w:rsidRPr="00FA2CB6">
        <w:rPr>
          <w:szCs w:val="22"/>
        </w:rPr>
        <w:t xml:space="preserve"> </w:t>
      </w:r>
      <w:r w:rsidRPr="00FA2CB6">
        <w:rPr>
          <w:szCs w:val="22"/>
        </w:rPr>
        <w:t>prepararía un</w:t>
      </w:r>
      <w:r w:rsidR="000A1390" w:rsidRPr="00FA2CB6">
        <w:rPr>
          <w:szCs w:val="22"/>
        </w:rPr>
        <w:t xml:space="preserve"> </w:t>
      </w:r>
      <w:r w:rsidR="00FA2CB6" w:rsidRPr="00FA2CB6">
        <w:rPr>
          <w:szCs w:val="22"/>
        </w:rPr>
        <w:t>documento</w:t>
      </w:r>
      <w:r w:rsidR="000A1390" w:rsidRPr="00FA2CB6">
        <w:rPr>
          <w:szCs w:val="22"/>
        </w:rPr>
        <w:t xml:space="preserve"> </w:t>
      </w:r>
      <w:r w:rsidRPr="00FA2CB6">
        <w:rPr>
          <w:szCs w:val="22"/>
        </w:rPr>
        <w:t xml:space="preserve">conceptual sobre </w:t>
      </w:r>
      <w:r w:rsidR="000A1390" w:rsidRPr="00FA2CB6">
        <w:rPr>
          <w:szCs w:val="22"/>
        </w:rPr>
        <w:t>la base de</w:t>
      </w:r>
      <w:r w:rsidRPr="00FA2CB6">
        <w:rPr>
          <w:szCs w:val="22"/>
        </w:rPr>
        <w:t xml:space="preserve"> los amplios parámetros de acuerdo identificados</w:t>
      </w:r>
      <w:r w:rsidR="000A1390" w:rsidRPr="00FA2CB6">
        <w:rPr>
          <w:szCs w:val="22"/>
        </w:rPr>
        <w:t xml:space="preserve">;  </w:t>
      </w:r>
      <w:r w:rsidRPr="00FA2CB6">
        <w:rPr>
          <w:szCs w:val="22"/>
        </w:rPr>
        <w:t>y</w:t>
      </w:r>
    </w:p>
    <w:p w:rsidR="000A1390" w:rsidRPr="00FA2CB6" w:rsidRDefault="003E078D" w:rsidP="00475D80">
      <w:pPr>
        <w:pStyle w:val="ListParagraph"/>
        <w:numPr>
          <w:ilvl w:val="0"/>
          <w:numId w:val="8"/>
        </w:numPr>
        <w:spacing w:after="149" w:line="360" w:lineRule="auto"/>
        <w:ind w:left="851" w:right="448" w:firstLine="0"/>
        <w:rPr>
          <w:szCs w:val="22"/>
        </w:rPr>
      </w:pPr>
      <w:r w:rsidRPr="00FA2CB6">
        <w:rPr>
          <w:szCs w:val="22"/>
        </w:rPr>
        <w:t>la</w:t>
      </w:r>
      <w:r w:rsidR="000A1390" w:rsidRPr="00FA2CB6">
        <w:rPr>
          <w:szCs w:val="22"/>
        </w:rPr>
        <w:t xml:space="preserve">s </w:t>
      </w:r>
      <w:r w:rsidR="00FA2CB6">
        <w:rPr>
          <w:szCs w:val="22"/>
        </w:rPr>
        <w:t>delegaciones</w:t>
      </w:r>
      <w:r w:rsidR="000A1390" w:rsidRPr="00FA2CB6">
        <w:rPr>
          <w:szCs w:val="22"/>
        </w:rPr>
        <w:t xml:space="preserve"> </w:t>
      </w:r>
      <w:r w:rsidRPr="00FA2CB6">
        <w:rPr>
          <w:szCs w:val="22"/>
        </w:rPr>
        <w:t>presentarían comentarios y propuestas por escrito antes del inicio de la sesión</w:t>
      </w:r>
      <w:r w:rsidR="000A1390" w:rsidRPr="00FA2CB6">
        <w:rPr>
          <w:szCs w:val="22"/>
        </w:rPr>
        <w:t xml:space="preserve"> inform</w:t>
      </w:r>
      <w:r w:rsidRPr="00FA2CB6">
        <w:rPr>
          <w:szCs w:val="22"/>
        </w:rPr>
        <w:t>al</w:t>
      </w:r>
      <w:r w:rsidR="000A1390" w:rsidRPr="00FA2CB6">
        <w:rPr>
          <w:szCs w:val="22"/>
        </w:rPr>
        <w:t>.</w:t>
      </w:r>
    </w:p>
    <w:p w:rsidR="000A1390" w:rsidRPr="00FA2CB6" w:rsidRDefault="000A1390" w:rsidP="003E078D">
      <w:pPr>
        <w:spacing w:after="128" w:line="216" w:lineRule="auto"/>
        <w:ind w:right="446"/>
        <w:rPr>
          <w:szCs w:val="22"/>
        </w:rPr>
      </w:pPr>
    </w:p>
    <w:p w:rsidR="000A1390" w:rsidRPr="00FA2CB6" w:rsidRDefault="003E078D" w:rsidP="00EE1811">
      <w:pPr>
        <w:ind w:right="446"/>
        <w:rPr>
          <w:szCs w:val="22"/>
        </w:rPr>
      </w:pPr>
      <w:r w:rsidRPr="00FA2CB6">
        <w:rPr>
          <w:szCs w:val="22"/>
        </w:rPr>
        <w:t xml:space="preserve">A raíz de las consultas </w:t>
      </w:r>
      <w:r w:rsidR="00FA2CB6" w:rsidRPr="00FA2CB6">
        <w:rPr>
          <w:szCs w:val="22"/>
        </w:rPr>
        <w:t>informales</w:t>
      </w:r>
      <w:r w:rsidR="000A1390" w:rsidRPr="00FA2CB6">
        <w:rPr>
          <w:szCs w:val="22"/>
        </w:rPr>
        <w:t xml:space="preserve"> </w:t>
      </w:r>
      <w:r w:rsidRPr="00FA2CB6">
        <w:rPr>
          <w:szCs w:val="22"/>
        </w:rPr>
        <w:t>mantenidas el</w:t>
      </w:r>
      <w:r w:rsidR="000A1390" w:rsidRPr="00FA2CB6">
        <w:rPr>
          <w:szCs w:val="22"/>
        </w:rPr>
        <w:t xml:space="preserve"> 9 </w:t>
      </w:r>
      <w:r w:rsidRPr="00FA2CB6">
        <w:rPr>
          <w:szCs w:val="22"/>
        </w:rPr>
        <w:t>y el</w:t>
      </w:r>
      <w:r w:rsidR="000A1390" w:rsidRPr="00FA2CB6">
        <w:rPr>
          <w:szCs w:val="22"/>
        </w:rPr>
        <w:t xml:space="preserve"> 24 </w:t>
      </w:r>
      <w:r w:rsidRPr="00FA2CB6">
        <w:rPr>
          <w:szCs w:val="22"/>
        </w:rPr>
        <w:t>de enero de</w:t>
      </w:r>
      <w:r w:rsidR="000A1390" w:rsidRPr="00FA2CB6">
        <w:rPr>
          <w:szCs w:val="22"/>
        </w:rPr>
        <w:t xml:space="preserve"> 2013, </w:t>
      </w:r>
      <w:r w:rsidRPr="00FA2CB6">
        <w:rPr>
          <w:szCs w:val="22"/>
        </w:rPr>
        <w:t xml:space="preserve">bajo la dirección del entonces presidente del </w:t>
      </w:r>
      <w:r w:rsidR="000A1390" w:rsidRPr="00FA2CB6">
        <w:rPr>
          <w:szCs w:val="22"/>
        </w:rPr>
        <w:t xml:space="preserve">CDIP, </w:t>
      </w:r>
      <w:r w:rsidRPr="00FA2CB6">
        <w:rPr>
          <w:szCs w:val="22"/>
        </w:rPr>
        <w:t xml:space="preserve">se decidieron de forma definitiva </w:t>
      </w:r>
      <w:r w:rsidR="000A1390" w:rsidRPr="00FA2CB6">
        <w:rPr>
          <w:szCs w:val="22"/>
        </w:rPr>
        <w:t>l</w:t>
      </w:r>
      <w:r w:rsidRPr="00FA2CB6">
        <w:rPr>
          <w:szCs w:val="22"/>
        </w:rPr>
        <w:t>a</w:t>
      </w:r>
      <w:r w:rsidR="000A1390" w:rsidRPr="00FA2CB6">
        <w:rPr>
          <w:szCs w:val="22"/>
        </w:rPr>
        <w:t xml:space="preserve">s </w:t>
      </w:r>
      <w:r w:rsidR="00FA2CB6">
        <w:rPr>
          <w:szCs w:val="22"/>
        </w:rPr>
        <w:t>modalidades</w:t>
      </w:r>
      <w:r w:rsidR="000A1390" w:rsidRPr="00FA2CB6">
        <w:rPr>
          <w:szCs w:val="22"/>
        </w:rPr>
        <w:t xml:space="preserve"> </w:t>
      </w:r>
      <w:r w:rsidR="00EE1811" w:rsidRPr="00FA2CB6">
        <w:rPr>
          <w:szCs w:val="22"/>
        </w:rPr>
        <w:t>de organización y la logística</w:t>
      </w:r>
      <w:r w:rsidR="000A1390" w:rsidRPr="00FA2CB6">
        <w:rPr>
          <w:szCs w:val="22"/>
        </w:rPr>
        <w:t>.</w:t>
      </w:r>
    </w:p>
    <w:p w:rsidR="000A1390" w:rsidRPr="00FA2CB6" w:rsidRDefault="000A1390" w:rsidP="00083A8E">
      <w:pPr>
        <w:ind w:right="446"/>
        <w:rPr>
          <w:szCs w:val="22"/>
        </w:rPr>
      </w:pPr>
    </w:p>
    <w:p w:rsidR="000A1390" w:rsidRPr="00FA2CB6" w:rsidRDefault="001806FE" w:rsidP="00EE1811">
      <w:pPr>
        <w:ind w:right="446"/>
        <w:rPr>
          <w:szCs w:val="22"/>
        </w:rPr>
      </w:pPr>
      <w:r w:rsidRPr="00FA2CB6">
        <w:rPr>
          <w:szCs w:val="22"/>
        </w:rPr>
        <w:t>L</w:t>
      </w:r>
      <w:r w:rsidR="000A1390" w:rsidRPr="00FA2CB6">
        <w:rPr>
          <w:szCs w:val="22"/>
        </w:rPr>
        <w:t xml:space="preserve">a </w:t>
      </w:r>
      <w:r w:rsidR="00FA2CB6" w:rsidRPr="00FA2CB6">
        <w:rPr>
          <w:szCs w:val="22"/>
        </w:rPr>
        <w:t>Conferencia</w:t>
      </w:r>
      <w:r w:rsidR="000A1390" w:rsidRPr="00FA2CB6">
        <w:rPr>
          <w:szCs w:val="22"/>
        </w:rPr>
        <w:t xml:space="preserve"> </w:t>
      </w:r>
      <w:r w:rsidRPr="00FA2CB6">
        <w:rPr>
          <w:szCs w:val="22"/>
        </w:rPr>
        <w:t xml:space="preserve">congregó a participantes de alto nivel de distintos ámbitos que presentaron </w:t>
      </w:r>
      <w:r w:rsidR="00FA2CB6" w:rsidRPr="00FA2CB6">
        <w:rPr>
          <w:szCs w:val="22"/>
        </w:rPr>
        <w:t>experiencias</w:t>
      </w:r>
      <w:r w:rsidR="000A1390" w:rsidRPr="00FA2CB6">
        <w:rPr>
          <w:szCs w:val="22"/>
        </w:rPr>
        <w:t xml:space="preserve"> </w:t>
      </w:r>
      <w:r w:rsidR="00FA2CB6" w:rsidRPr="00FA2CB6">
        <w:rPr>
          <w:szCs w:val="22"/>
        </w:rPr>
        <w:t>nacionales</w:t>
      </w:r>
      <w:r w:rsidR="000A1390" w:rsidRPr="00FA2CB6">
        <w:rPr>
          <w:szCs w:val="22"/>
        </w:rPr>
        <w:t xml:space="preserve"> </w:t>
      </w:r>
      <w:r w:rsidRPr="00FA2CB6">
        <w:rPr>
          <w:szCs w:val="22"/>
        </w:rPr>
        <w:t xml:space="preserve">y </w:t>
      </w:r>
      <w:r w:rsidR="00FA2CB6" w:rsidRPr="00FA2CB6">
        <w:rPr>
          <w:szCs w:val="22"/>
        </w:rPr>
        <w:t>regionales</w:t>
      </w:r>
      <w:r w:rsidRPr="00FA2CB6">
        <w:rPr>
          <w:szCs w:val="22"/>
        </w:rPr>
        <w:t xml:space="preserve">, y sirvió de </w:t>
      </w:r>
      <w:r w:rsidR="00FA2CB6" w:rsidRPr="00FA2CB6">
        <w:rPr>
          <w:szCs w:val="22"/>
        </w:rPr>
        <w:t>plataforma</w:t>
      </w:r>
      <w:r w:rsidR="000A1390" w:rsidRPr="00FA2CB6">
        <w:rPr>
          <w:szCs w:val="22"/>
        </w:rPr>
        <w:t xml:space="preserve"> </w:t>
      </w:r>
      <w:r w:rsidRPr="00FA2CB6">
        <w:rPr>
          <w:szCs w:val="22"/>
        </w:rPr>
        <w:t>para evaluar la evolución reciente en el campo de la propiedad intelectual</w:t>
      </w:r>
      <w:r w:rsidR="000A1390" w:rsidRPr="00FA2CB6">
        <w:rPr>
          <w:szCs w:val="22"/>
        </w:rPr>
        <w:t>.</w:t>
      </w:r>
    </w:p>
    <w:p w:rsidR="000A1390" w:rsidRPr="00FA2CB6" w:rsidRDefault="000A1390" w:rsidP="000A1390">
      <w:pPr>
        <w:rPr>
          <w:szCs w:val="22"/>
        </w:rPr>
      </w:pPr>
    </w:p>
    <w:p w:rsidR="000A1390" w:rsidRPr="00FA2CB6" w:rsidRDefault="001942E2" w:rsidP="001942E2">
      <w:pPr>
        <w:spacing w:after="125" w:line="227" w:lineRule="auto"/>
        <w:ind w:right="384"/>
        <w:rPr>
          <w:szCs w:val="22"/>
        </w:rPr>
      </w:pPr>
      <w:r w:rsidRPr="00FA2CB6">
        <w:rPr>
          <w:szCs w:val="22"/>
        </w:rPr>
        <w:lastRenderedPageBreak/>
        <w:t>También sirvió para pasar reseña a las</w:t>
      </w:r>
      <w:r w:rsidR="000A1390" w:rsidRPr="00FA2CB6">
        <w:rPr>
          <w:szCs w:val="22"/>
        </w:rPr>
        <w:t xml:space="preserve"> </w:t>
      </w:r>
      <w:r w:rsidR="00FA2CB6" w:rsidRPr="00FA2CB6">
        <w:rPr>
          <w:szCs w:val="22"/>
        </w:rPr>
        <w:t>dimensiones</w:t>
      </w:r>
      <w:r w:rsidR="000A1390" w:rsidRPr="00FA2CB6">
        <w:rPr>
          <w:szCs w:val="22"/>
        </w:rPr>
        <w:t xml:space="preserve"> </w:t>
      </w:r>
      <w:r w:rsidR="00FA2CB6" w:rsidRPr="00FA2CB6">
        <w:rPr>
          <w:szCs w:val="22"/>
        </w:rPr>
        <w:t>políticas</w:t>
      </w:r>
      <w:r w:rsidRPr="00FA2CB6">
        <w:rPr>
          <w:szCs w:val="22"/>
        </w:rPr>
        <w:t xml:space="preserve">, </w:t>
      </w:r>
      <w:r w:rsidR="00FA2CB6" w:rsidRPr="00FA2CB6">
        <w:rPr>
          <w:szCs w:val="22"/>
        </w:rPr>
        <w:t>tecnológicas</w:t>
      </w:r>
      <w:r w:rsidR="000A1390" w:rsidRPr="00FA2CB6">
        <w:rPr>
          <w:szCs w:val="22"/>
        </w:rPr>
        <w:t xml:space="preserve">, sociales </w:t>
      </w:r>
      <w:r w:rsidRPr="00FA2CB6">
        <w:rPr>
          <w:szCs w:val="22"/>
        </w:rPr>
        <w:t xml:space="preserve">y </w:t>
      </w:r>
      <w:r w:rsidR="00FA2CB6">
        <w:rPr>
          <w:szCs w:val="22"/>
        </w:rPr>
        <w:t>económicas</w:t>
      </w:r>
      <w:r w:rsidR="000A1390" w:rsidRPr="00FA2CB6">
        <w:rPr>
          <w:szCs w:val="22"/>
        </w:rPr>
        <w:t xml:space="preserve"> </w:t>
      </w:r>
      <w:r w:rsidRPr="00FA2CB6">
        <w:rPr>
          <w:szCs w:val="22"/>
        </w:rPr>
        <w:t xml:space="preserve">de </w:t>
      </w:r>
      <w:r w:rsidR="000A1390" w:rsidRPr="00FA2CB6">
        <w:rPr>
          <w:szCs w:val="22"/>
        </w:rPr>
        <w:t xml:space="preserve">la </w:t>
      </w:r>
      <w:r w:rsidRPr="00FA2CB6">
        <w:rPr>
          <w:szCs w:val="22"/>
        </w:rPr>
        <w:t>propiedad intelectual</w:t>
      </w:r>
      <w:r w:rsidR="000A1390" w:rsidRPr="00FA2CB6">
        <w:rPr>
          <w:szCs w:val="22"/>
        </w:rPr>
        <w:t xml:space="preserve"> </w:t>
      </w:r>
      <w:r w:rsidRPr="00FA2CB6">
        <w:rPr>
          <w:szCs w:val="22"/>
        </w:rPr>
        <w:t>como herramienta y vector de desarrollo</w:t>
      </w:r>
      <w:r w:rsidR="000A1390" w:rsidRPr="00FA2CB6">
        <w:rPr>
          <w:szCs w:val="22"/>
        </w:rPr>
        <w:t>.</w:t>
      </w:r>
    </w:p>
    <w:p w:rsidR="001862AB" w:rsidRPr="00FA2CB6" w:rsidRDefault="001942E2" w:rsidP="000A1390">
      <w:pPr>
        <w:rPr>
          <w:rStyle w:val="Policepardfaut"/>
          <w:szCs w:val="22"/>
        </w:rPr>
      </w:pPr>
      <w:r w:rsidRPr="00FA2CB6">
        <w:rPr>
          <w:szCs w:val="22"/>
        </w:rPr>
        <w:t>A la luz de esa</w:t>
      </w:r>
      <w:r w:rsidR="000A1390" w:rsidRPr="00FA2CB6">
        <w:rPr>
          <w:szCs w:val="22"/>
        </w:rPr>
        <w:t xml:space="preserve"> </w:t>
      </w:r>
      <w:r w:rsidR="00FA2CB6" w:rsidRPr="00FA2CB6">
        <w:rPr>
          <w:szCs w:val="22"/>
        </w:rPr>
        <w:t>experiencia</w:t>
      </w:r>
      <w:r w:rsidR="000A1390" w:rsidRPr="00FA2CB6">
        <w:rPr>
          <w:szCs w:val="22"/>
        </w:rPr>
        <w:t xml:space="preserve">, </w:t>
      </w:r>
      <w:r w:rsidRPr="00FA2CB6">
        <w:rPr>
          <w:szCs w:val="22"/>
        </w:rPr>
        <w:t xml:space="preserve">el </w:t>
      </w:r>
      <w:r w:rsidR="000A1390" w:rsidRPr="00FA2CB6">
        <w:rPr>
          <w:szCs w:val="22"/>
        </w:rPr>
        <w:t>Grup</w:t>
      </w:r>
      <w:r w:rsidRPr="00FA2CB6">
        <w:rPr>
          <w:szCs w:val="22"/>
        </w:rPr>
        <w:t xml:space="preserve">o Africano presentó, en la </w:t>
      </w:r>
      <w:r w:rsidR="000A1390" w:rsidRPr="00FA2CB6">
        <w:rPr>
          <w:szCs w:val="22"/>
        </w:rPr>
        <w:t>19</w:t>
      </w:r>
      <w:r w:rsidRPr="00FA2CB6">
        <w:rPr>
          <w:szCs w:val="22"/>
        </w:rPr>
        <w:t>ª</w:t>
      </w:r>
      <w:r w:rsidR="000A1390" w:rsidRPr="00FA2CB6">
        <w:rPr>
          <w:szCs w:val="22"/>
          <w:vertAlign w:val="superscript"/>
        </w:rPr>
        <w:t xml:space="preserve"> </w:t>
      </w:r>
      <w:r w:rsidR="00FA2CB6" w:rsidRPr="00FA2CB6">
        <w:rPr>
          <w:szCs w:val="22"/>
        </w:rPr>
        <w:t>sesión</w:t>
      </w:r>
      <w:r w:rsidR="000A1390" w:rsidRPr="00FA2CB6">
        <w:rPr>
          <w:szCs w:val="22"/>
        </w:rPr>
        <w:t xml:space="preserve"> d</w:t>
      </w:r>
      <w:r w:rsidRPr="00FA2CB6">
        <w:rPr>
          <w:szCs w:val="22"/>
        </w:rPr>
        <w:t>el</w:t>
      </w:r>
      <w:r w:rsidR="000A1390" w:rsidRPr="00FA2CB6">
        <w:rPr>
          <w:szCs w:val="22"/>
        </w:rPr>
        <w:t xml:space="preserve"> CDIP, en </w:t>
      </w:r>
      <w:r w:rsidR="00FA2CB6" w:rsidRPr="00FA2CB6">
        <w:rPr>
          <w:szCs w:val="22"/>
        </w:rPr>
        <w:t>mayo</w:t>
      </w:r>
      <w:r w:rsidRPr="00FA2CB6">
        <w:rPr>
          <w:szCs w:val="22"/>
        </w:rPr>
        <w:t xml:space="preserve"> de 2017, una propuesta relativa a la organización, cada dos años</w:t>
      </w:r>
      <w:r w:rsidR="000A1390" w:rsidRPr="00FA2CB6">
        <w:rPr>
          <w:szCs w:val="22"/>
        </w:rPr>
        <w:t xml:space="preserve">, </w:t>
      </w:r>
      <w:r w:rsidRPr="00FA2CB6">
        <w:rPr>
          <w:szCs w:val="22"/>
        </w:rPr>
        <w:t>de una</w:t>
      </w:r>
      <w:r w:rsidR="000A1390" w:rsidRPr="00FA2CB6">
        <w:rPr>
          <w:szCs w:val="22"/>
        </w:rPr>
        <w:t xml:space="preserve"> </w:t>
      </w:r>
      <w:r w:rsidR="00FA2CB6" w:rsidRPr="00FA2CB6">
        <w:rPr>
          <w:szCs w:val="22"/>
        </w:rPr>
        <w:t>conferencia</w:t>
      </w:r>
      <w:r w:rsidR="000A1390" w:rsidRPr="00FA2CB6">
        <w:rPr>
          <w:szCs w:val="22"/>
        </w:rPr>
        <w:t xml:space="preserve"> </w:t>
      </w:r>
      <w:r w:rsidR="00FA2CB6" w:rsidRPr="00FA2CB6">
        <w:rPr>
          <w:szCs w:val="22"/>
        </w:rPr>
        <w:t>internacional</w:t>
      </w:r>
      <w:r w:rsidR="000A1390" w:rsidRPr="00FA2CB6">
        <w:rPr>
          <w:szCs w:val="22"/>
        </w:rPr>
        <w:t xml:space="preserve"> </w:t>
      </w:r>
      <w:r w:rsidRPr="00FA2CB6">
        <w:rPr>
          <w:szCs w:val="22"/>
        </w:rPr>
        <w:t>sobre propiedad intelectual y desarrollo</w:t>
      </w:r>
      <w:r w:rsidR="000A1390" w:rsidRPr="00FA2CB6">
        <w:rPr>
          <w:szCs w:val="22"/>
        </w:rPr>
        <w:t xml:space="preserve">, </w:t>
      </w:r>
      <w:r w:rsidRPr="00FA2CB6">
        <w:rPr>
          <w:szCs w:val="22"/>
        </w:rPr>
        <w:t xml:space="preserve">para perpetuar e institucionalizar esa reunión en la </w:t>
      </w:r>
      <w:r w:rsidR="000A1390" w:rsidRPr="00FA2CB6">
        <w:rPr>
          <w:szCs w:val="22"/>
        </w:rPr>
        <w:t xml:space="preserve">agenda de </w:t>
      </w:r>
      <w:r w:rsidR="00FA2CB6">
        <w:rPr>
          <w:szCs w:val="22"/>
        </w:rPr>
        <w:t xml:space="preserve">la </w:t>
      </w:r>
      <w:r w:rsidR="000A1390" w:rsidRPr="00FA2CB6">
        <w:rPr>
          <w:szCs w:val="22"/>
        </w:rPr>
        <w:t>OMPI.</w:t>
      </w:r>
    </w:p>
    <w:p w:rsidR="001862AB" w:rsidRPr="00FA2CB6" w:rsidRDefault="001862AB" w:rsidP="001621FE">
      <w:pPr>
        <w:rPr>
          <w:rStyle w:val="Policepardfaut"/>
          <w:szCs w:val="22"/>
        </w:rPr>
      </w:pPr>
    </w:p>
    <w:p w:rsidR="001621FE" w:rsidRPr="00FA2CB6" w:rsidRDefault="003A466B" w:rsidP="001621FE">
      <w:pPr>
        <w:rPr>
          <w:szCs w:val="22"/>
        </w:rPr>
      </w:pPr>
      <w:r w:rsidRPr="00FA2CB6">
        <w:rPr>
          <w:rStyle w:val="Policepardfaut"/>
          <w:szCs w:val="22"/>
        </w:rPr>
        <w:t>La presente</w:t>
      </w:r>
      <w:r w:rsidR="004F156A" w:rsidRPr="00FA2CB6">
        <w:rPr>
          <w:szCs w:val="22"/>
        </w:rPr>
        <w:t xml:space="preserve"> propuesta</w:t>
      </w:r>
      <w:r w:rsidRPr="00FA2CB6">
        <w:rPr>
          <w:szCs w:val="22"/>
        </w:rPr>
        <w:t>, que ha recibido el apoyo de muchas delegaciones,</w:t>
      </w:r>
      <w:r w:rsidR="004F156A" w:rsidRPr="00FA2CB6">
        <w:rPr>
          <w:szCs w:val="22"/>
        </w:rPr>
        <w:t xml:space="preserve"> se sustenta en los </w:t>
      </w:r>
      <w:r w:rsidR="00E0516A" w:rsidRPr="00FA2CB6">
        <w:rPr>
          <w:szCs w:val="22"/>
        </w:rPr>
        <w:t>importantes</w:t>
      </w:r>
      <w:r w:rsidR="004F156A" w:rsidRPr="00FA2CB6">
        <w:rPr>
          <w:szCs w:val="22"/>
        </w:rPr>
        <w:t xml:space="preserve"> resultados </w:t>
      </w:r>
      <w:r w:rsidR="00E0516A" w:rsidRPr="00FA2CB6">
        <w:rPr>
          <w:szCs w:val="22"/>
        </w:rPr>
        <w:t>de</w:t>
      </w:r>
      <w:r w:rsidR="004F156A" w:rsidRPr="00FA2CB6">
        <w:rPr>
          <w:szCs w:val="22"/>
        </w:rPr>
        <w:t xml:space="preserve"> la </w:t>
      </w:r>
      <w:r w:rsidR="00CD1B78">
        <w:rPr>
          <w:szCs w:val="22"/>
        </w:rPr>
        <w:t>Conferencia</w:t>
      </w:r>
      <w:r w:rsidR="004F156A" w:rsidRPr="00FA2CB6">
        <w:rPr>
          <w:szCs w:val="22"/>
        </w:rPr>
        <w:t xml:space="preserve"> organizada sobre ese tema en Ginebra los días 7 y 8 de abril de 2016</w:t>
      </w:r>
      <w:r w:rsidR="00AB375A" w:rsidRPr="00FA2CB6">
        <w:rPr>
          <w:szCs w:val="22"/>
        </w:rPr>
        <w:t>, como se desprende del informe del documento CDIP/18/3 y de los positivos comentarios de los Estados miembros</w:t>
      </w:r>
      <w:r w:rsidRPr="00FA2CB6">
        <w:rPr>
          <w:szCs w:val="22"/>
        </w:rPr>
        <w:t>, según consta en el documento CDIP/18/11</w:t>
      </w:r>
      <w:r w:rsidR="001621FE" w:rsidRPr="00FA2CB6">
        <w:rPr>
          <w:szCs w:val="22"/>
        </w:rPr>
        <w:t>.</w:t>
      </w:r>
    </w:p>
    <w:p w:rsidR="001621FE" w:rsidRPr="00FA2CB6" w:rsidRDefault="001621FE" w:rsidP="001621FE">
      <w:pPr>
        <w:rPr>
          <w:szCs w:val="22"/>
        </w:rPr>
      </w:pPr>
    </w:p>
    <w:p w:rsidR="003A466B" w:rsidRPr="00FA2CB6" w:rsidRDefault="003A466B" w:rsidP="001621FE">
      <w:pPr>
        <w:rPr>
          <w:szCs w:val="22"/>
        </w:rPr>
      </w:pPr>
      <w:r w:rsidRPr="00FA2CB6">
        <w:rPr>
          <w:szCs w:val="22"/>
        </w:rPr>
        <w:t xml:space="preserve">La Conferencia también sirvió para pasar reseña a las </w:t>
      </w:r>
      <w:r w:rsidR="00FA2CB6" w:rsidRPr="00FA2CB6">
        <w:rPr>
          <w:szCs w:val="22"/>
        </w:rPr>
        <w:t>dimensiones</w:t>
      </w:r>
      <w:r w:rsidRPr="00FA2CB6">
        <w:rPr>
          <w:szCs w:val="22"/>
        </w:rPr>
        <w:t xml:space="preserve"> </w:t>
      </w:r>
      <w:r w:rsidR="00FA2CB6" w:rsidRPr="00FA2CB6">
        <w:rPr>
          <w:szCs w:val="22"/>
        </w:rPr>
        <w:t>políticas</w:t>
      </w:r>
      <w:r w:rsidRPr="00FA2CB6">
        <w:rPr>
          <w:szCs w:val="22"/>
        </w:rPr>
        <w:t xml:space="preserve">, </w:t>
      </w:r>
      <w:r w:rsidR="00FA2CB6" w:rsidRPr="00FA2CB6">
        <w:rPr>
          <w:szCs w:val="22"/>
        </w:rPr>
        <w:t>tecnológicas</w:t>
      </w:r>
      <w:r w:rsidRPr="00FA2CB6">
        <w:rPr>
          <w:szCs w:val="22"/>
        </w:rPr>
        <w:t xml:space="preserve">, sociales y </w:t>
      </w:r>
      <w:r w:rsidR="00FA2CB6">
        <w:rPr>
          <w:szCs w:val="22"/>
        </w:rPr>
        <w:t>económicas</w:t>
      </w:r>
      <w:r w:rsidRPr="00FA2CB6">
        <w:rPr>
          <w:szCs w:val="22"/>
        </w:rPr>
        <w:t xml:space="preserve"> de la propiedad intelectual como herramienta y vector de desarrollo.</w:t>
      </w:r>
    </w:p>
    <w:p w:rsidR="003A466B" w:rsidRPr="00FA2CB6" w:rsidRDefault="003A466B" w:rsidP="001621FE">
      <w:pPr>
        <w:rPr>
          <w:szCs w:val="22"/>
        </w:rPr>
      </w:pPr>
    </w:p>
    <w:p w:rsidR="001621FE" w:rsidRPr="00FA2CB6" w:rsidRDefault="008A033C" w:rsidP="001621FE">
      <w:pPr>
        <w:rPr>
          <w:szCs w:val="22"/>
        </w:rPr>
      </w:pPr>
      <w:r w:rsidRPr="00FA2CB6">
        <w:rPr>
          <w:szCs w:val="22"/>
        </w:rPr>
        <w:t xml:space="preserve">A la luz de </w:t>
      </w:r>
      <w:r w:rsidR="00CD1B78">
        <w:rPr>
          <w:szCs w:val="22"/>
        </w:rPr>
        <w:t>lo antedicho</w:t>
      </w:r>
      <w:r w:rsidR="00083A8E">
        <w:rPr>
          <w:szCs w:val="22"/>
        </w:rPr>
        <w:t xml:space="preserve"> y</w:t>
      </w:r>
      <w:r w:rsidRPr="00FA2CB6">
        <w:rPr>
          <w:szCs w:val="22"/>
        </w:rPr>
        <w:t xml:space="preserve"> conforme al anuncio realizado en la 18ª sesión del CDIP</w:t>
      </w:r>
      <w:r w:rsidR="00083A8E" w:rsidRPr="00FA2CB6">
        <w:rPr>
          <w:szCs w:val="22"/>
        </w:rPr>
        <w:t xml:space="preserve">, el Grupo Africano </w:t>
      </w:r>
      <w:r w:rsidRPr="00FA2CB6">
        <w:rPr>
          <w:szCs w:val="22"/>
        </w:rPr>
        <w:t>tiene el agrado de someter a las delegaciones su</w:t>
      </w:r>
      <w:r w:rsidR="00AB375A" w:rsidRPr="00FA2CB6">
        <w:rPr>
          <w:szCs w:val="22"/>
        </w:rPr>
        <w:t xml:space="preserve"> propuesta </w:t>
      </w:r>
      <w:r w:rsidRPr="00FA2CB6">
        <w:rPr>
          <w:szCs w:val="22"/>
        </w:rPr>
        <w:t xml:space="preserve">encaminada a </w:t>
      </w:r>
      <w:r w:rsidR="00AB375A" w:rsidRPr="00FA2CB6">
        <w:rPr>
          <w:szCs w:val="22"/>
        </w:rPr>
        <w:t xml:space="preserve">institucionalizar la celebración de </w:t>
      </w:r>
      <w:r w:rsidRPr="00FA2CB6">
        <w:rPr>
          <w:szCs w:val="22"/>
        </w:rPr>
        <w:t>la</w:t>
      </w:r>
      <w:r w:rsidR="00AB375A" w:rsidRPr="00FA2CB6">
        <w:rPr>
          <w:szCs w:val="22"/>
        </w:rPr>
        <w:t xml:space="preserve"> </w:t>
      </w:r>
      <w:r w:rsidR="00CD1B78">
        <w:rPr>
          <w:szCs w:val="22"/>
        </w:rPr>
        <w:t>conferencia</w:t>
      </w:r>
      <w:r w:rsidR="00AB375A" w:rsidRPr="00FA2CB6">
        <w:rPr>
          <w:szCs w:val="22"/>
        </w:rPr>
        <w:t xml:space="preserve"> internacional sobre propiedad intelectual y desarrollo.</w:t>
      </w:r>
    </w:p>
    <w:p w:rsidR="001621FE" w:rsidRPr="00FA2CB6" w:rsidRDefault="001621FE" w:rsidP="001621FE">
      <w:pPr>
        <w:rPr>
          <w:rStyle w:val="Policepardfaut"/>
          <w:szCs w:val="22"/>
        </w:rPr>
      </w:pPr>
    </w:p>
    <w:p w:rsidR="001621FE" w:rsidRPr="00FA2CB6" w:rsidRDefault="00AB375A" w:rsidP="001621FE">
      <w:pPr>
        <w:rPr>
          <w:szCs w:val="22"/>
        </w:rPr>
      </w:pPr>
      <w:r w:rsidRPr="00FA2CB6">
        <w:rPr>
          <w:rStyle w:val="Policepardfaut"/>
          <w:szCs w:val="22"/>
        </w:rPr>
        <w:t xml:space="preserve">En lo que respecta a la organización y logística </w:t>
      </w:r>
      <w:r w:rsidR="003A43C2" w:rsidRPr="00FA2CB6">
        <w:rPr>
          <w:rStyle w:val="Policepardfaut"/>
          <w:szCs w:val="22"/>
        </w:rPr>
        <w:t>que conlleva la puesta en práctica de la propuesta</w:t>
      </w:r>
      <w:r w:rsidR="00E0516A" w:rsidRPr="00FA2CB6">
        <w:rPr>
          <w:rStyle w:val="Policepardfaut"/>
          <w:szCs w:val="22"/>
        </w:rPr>
        <w:t>,</w:t>
      </w:r>
      <w:r w:rsidR="003A43C2" w:rsidRPr="00FA2CB6">
        <w:rPr>
          <w:rStyle w:val="Policepardfaut"/>
          <w:szCs w:val="22"/>
        </w:rPr>
        <w:t xml:space="preserve"> se han tenido en cuenta las modalidades a ese respecto aprobadas por los países miembros para la </w:t>
      </w:r>
      <w:r w:rsidR="00CD1B78">
        <w:rPr>
          <w:rStyle w:val="Policepardfaut"/>
          <w:szCs w:val="22"/>
        </w:rPr>
        <w:t>Conferencia</w:t>
      </w:r>
      <w:r w:rsidR="003A43C2" w:rsidRPr="00FA2CB6">
        <w:rPr>
          <w:rStyle w:val="Policepardfaut"/>
          <w:szCs w:val="22"/>
        </w:rPr>
        <w:t xml:space="preserve"> celebrada en abril de 2016</w:t>
      </w:r>
      <w:r w:rsidR="001621FE" w:rsidRPr="00FA2CB6">
        <w:rPr>
          <w:rStyle w:val="Policepardfaut"/>
          <w:szCs w:val="22"/>
        </w:rPr>
        <w:t>.</w:t>
      </w:r>
    </w:p>
    <w:p w:rsidR="001621FE" w:rsidRPr="00FA2CB6" w:rsidRDefault="001621FE" w:rsidP="001621FE">
      <w:pPr>
        <w:rPr>
          <w:szCs w:val="22"/>
        </w:rPr>
      </w:pPr>
    </w:p>
    <w:p w:rsidR="001621FE" w:rsidRPr="00FA2CB6" w:rsidRDefault="003A43C2" w:rsidP="001621FE">
      <w:pPr>
        <w:rPr>
          <w:szCs w:val="22"/>
        </w:rPr>
      </w:pPr>
      <w:r w:rsidRPr="00FA2CB6">
        <w:rPr>
          <w:szCs w:val="22"/>
        </w:rPr>
        <w:t xml:space="preserve">Así, los </w:t>
      </w:r>
      <w:r w:rsidR="00A5534E" w:rsidRPr="00FA2CB6">
        <w:rPr>
          <w:szCs w:val="22"/>
        </w:rPr>
        <w:t xml:space="preserve">siguientes </w:t>
      </w:r>
      <w:r w:rsidRPr="00FA2CB6">
        <w:rPr>
          <w:szCs w:val="22"/>
        </w:rPr>
        <w:t>elementos</w:t>
      </w:r>
      <w:r w:rsidR="00A5534E" w:rsidRPr="00FA2CB6">
        <w:rPr>
          <w:szCs w:val="22"/>
        </w:rPr>
        <w:t>,</w:t>
      </w:r>
      <w:r w:rsidRPr="00FA2CB6">
        <w:rPr>
          <w:szCs w:val="22"/>
        </w:rPr>
        <w:t xml:space="preserve"> ya establecidos y disponibles</w:t>
      </w:r>
      <w:r w:rsidR="00A5534E" w:rsidRPr="00FA2CB6">
        <w:rPr>
          <w:szCs w:val="22"/>
        </w:rPr>
        <w:t>,</w:t>
      </w:r>
      <w:r w:rsidRPr="00FA2CB6">
        <w:rPr>
          <w:szCs w:val="22"/>
        </w:rPr>
        <w:t xml:space="preserve"> </w:t>
      </w:r>
      <w:r w:rsidR="00A5534E" w:rsidRPr="00FA2CB6">
        <w:rPr>
          <w:szCs w:val="22"/>
        </w:rPr>
        <w:t xml:space="preserve">se reutilizarán </w:t>
      </w:r>
      <w:r w:rsidRPr="00FA2CB6">
        <w:rPr>
          <w:szCs w:val="22"/>
        </w:rPr>
        <w:t>del siguiente modo</w:t>
      </w:r>
      <w:r w:rsidR="001621FE" w:rsidRPr="00FA2CB6">
        <w:rPr>
          <w:szCs w:val="22"/>
        </w:rPr>
        <w:t>:</w:t>
      </w:r>
    </w:p>
    <w:p w:rsidR="001621FE" w:rsidRPr="00FA2CB6" w:rsidRDefault="001621FE" w:rsidP="001621FE">
      <w:pPr>
        <w:rPr>
          <w:szCs w:val="22"/>
        </w:rPr>
      </w:pPr>
    </w:p>
    <w:p w:rsidR="001621FE" w:rsidRPr="00FA2CB6" w:rsidRDefault="001621FE" w:rsidP="001621FE">
      <w:pPr>
        <w:rPr>
          <w:szCs w:val="22"/>
        </w:rPr>
      </w:pPr>
    </w:p>
    <w:p w:rsidR="001621FE" w:rsidRPr="00FA2CB6" w:rsidRDefault="00A5534E" w:rsidP="001621FE">
      <w:pPr>
        <w:rPr>
          <w:szCs w:val="22"/>
          <w:u w:val="single"/>
        </w:rPr>
      </w:pPr>
      <w:r w:rsidRPr="00FA2CB6">
        <w:rPr>
          <w:rStyle w:val="Policepardfaut"/>
          <w:szCs w:val="22"/>
          <w:u w:val="single"/>
        </w:rPr>
        <w:t>TÍTULO GENERAL</w:t>
      </w:r>
    </w:p>
    <w:p w:rsidR="001621FE" w:rsidRPr="00FA2CB6" w:rsidRDefault="001621FE" w:rsidP="001621FE">
      <w:pPr>
        <w:rPr>
          <w:szCs w:val="22"/>
        </w:rPr>
      </w:pPr>
    </w:p>
    <w:p w:rsidR="001621FE" w:rsidRPr="00FA2CB6" w:rsidRDefault="00A5534E" w:rsidP="001621FE">
      <w:pPr>
        <w:rPr>
          <w:rStyle w:val="Policepardfaut"/>
          <w:szCs w:val="22"/>
        </w:rPr>
      </w:pPr>
      <w:r w:rsidRPr="00FA2CB6">
        <w:rPr>
          <w:szCs w:val="22"/>
        </w:rPr>
        <w:t>Conferencia internacional sobre la propiedad intelectual y el desarrollo</w:t>
      </w:r>
      <w:r w:rsidR="001621FE" w:rsidRPr="00FA2CB6">
        <w:rPr>
          <w:szCs w:val="22"/>
        </w:rPr>
        <w:t> </w:t>
      </w:r>
    </w:p>
    <w:p w:rsidR="001621FE" w:rsidRPr="00FA2CB6" w:rsidRDefault="001621FE" w:rsidP="001621FE">
      <w:pPr>
        <w:rPr>
          <w:rStyle w:val="Policepardfaut"/>
          <w:b/>
          <w:szCs w:val="22"/>
          <w:u w:val="single"/>
        </w:rPr>
      </w:pPr>
    </w:p>
    <w:p w:rsidR="001621FE" w:rsidRPr="00FA2CB6" w:rsidRDefault="008A033C" w:rsidP="001621FE">
      <w:pPr>
        <w:rPr>
          <w:rStyle w:val="Policepardfaut"/>
          <w:b/>
          <w:szCs w:val="22"/>
        </w:rPr>
      </w:pPr>
      <w:r w:rsidRPr="00FA2CB6">
        <w:rPr>
          <w:rStyle w:val="Policepardfaut"/>
          <w:szCs w:val="22"/>
          <w:u w:val="single"/>
        </w:rPr>
        <w:t>SUBTÍTULO</w:t>
      </w:r>
    </w:p>
    <w:p w:rsidR="001621FE" w:rsidRPr="00FA2CB6" w:rsidRDefault="001621FE" w:rsidP="001621FE">
      <w:pPr>
        <w:rPr>
          <w:szCs w:val="22"/>
        </w:rPr>
      </w:pPr>
    </w:p>
    <w:p w:rsidR="001621FE" w:rsidRPr="00FA2CB6" w:rsidRDefault="003A39E0" w:rsidP="001621FE">
      <w:pPr>
        <w:rPr>
          <w:szCs w:val="22"/>
        </w:rPr>
      </w:pPr>
      <w:r w:rsidRPr="00FA2CB6">
        <w:rPr>
          <w:szCs w:val="22"/>
        </w:rPr>
        <w:t xml:space="preserve">El </w:t>
      </w:r>
      <w:r w:rsidR="008A033C" w:rsidRPr="00FA2CB6">
        <w:rPr>
          <w:szCs w:val="22"/>
        </w:rPr>
        <w:t>sub</w:t>
      </w:r>
      <w:r w:rsidRPr="00FA2CB6">
        <w:rPr>
          <w:szCs w:val="22"/>
        </w:rPr>
        <w:t xml:space="preserve">título de la conferencia </w:t>
      </w:r>
      <w:r w:rsidR="00E0516A" w:rsidRPr="00FA2CB6">
        <w:rPr>
          <w:szCs w:val="22"/>
        </w:rPr>
        <w:t>deberá basarse en el</w:t>
      </w:r>
      <w:r w:rsidR="00D86CAC" w:rsidRPr="00FA2CB6">
        <w:rPr>
          <w:szCs w:val="22"/>
        </w:rPr>
        <w:t xml:space="preserve"> tema relacionado con la propiedad intelectual y el desarrollo de que se trate y las cuestiones prácticas conexas.  Deberá aprobarse en la primera sesión del Comité que se celebre durante el primer año del ciclo presupuestario de la OMPI</w:t>
      </w:r>
      <w:r w:rsidR="001621FE" w:rsidRPr="00FA2CB6">
        <w:rPr>
          <w:szCs w:val="22"/>
        </w:rPr>
        <w:t>.</w:t>
      </w:r>
    </w:p>
    <w:p w:rsidR="001621FE" w:rsidRPr="00FA2CB6" w:rsidRDefault="001621FE" w:rsidP="001621FE">
      <w:pPr>
        <w:rPr>
          <w:szCs w:val="22"/>
        </w:rPr>
      </w:pPr>
    </w:p>
    <w:p w:rsidR="001621FE" w:rsidRPr="00FA2CB6" w:rsidRDefault="00D86CAC" w:rsidP="001621FE">
      <w:pPr>
        <w:rPr>
          <w:b/>
          <w:szCs w:val="22"/>
        </w:rPr>
      </w:pPr>
      <w:r w:rsidRPr="00FA2CB6">
        <w:rPr>
          <w:szCs w:val="22"/>
          <w:u w:val="single"/>
        </w:rPr>
        <w:t>FRECUENCIA</w:t>
      </w:r>
    </w:p>
    <w:p w:rsidR="001621FE" w:rsidRPr="00FA2CB6" w:rsidRDefault="001621FE" w:rsidP="001621FE">
      <w:pPr>
        <w:rPr>
          <w:b/>
          <w:szCs w:val="22"/>
          <w:u w:val="single"/>
        </w:rPr>
      </w:pPr>
    </w:p>
    <w:p w:rsidR="001621FE" w:rsidRPr="00FA2CB6" w:rsidRDefault="00D86CAC" w:rsidP="001621FE">
      <w:pPr>
        <w:rPr>
          <w:szCs w:val="22"/>
        </w:rPr>
      </w:pPr>
      <w:r w:rsidRPr="00FA2CB6">
        <w:rPr>
          <w:szCs w:val="22"/>
        </w:rPr>
        <w:t>Cada dos años</w:t>
      </w:r>
      <w:r w:rsidR="008A033C" w:rsidRPr="00FA2CB6">
        <w:rPr>
          <w:szCs w:val="22"/>
        </w:rPr>
        <w:t>, por un período inicial de 6 años contados a partir del bienio 2018/2019</w:t>
      </w:r>
      <w:r w:rsidR="001621FE" w:rsidRPr="00FA2CB6">
        <w:rPr>
          <w:szCs w:val="22"/>
        </w:rPr>
        <w:t>.</w:t>
      </w:r>
    </w:p>
    <w:p w:rsidR="001621FE" w:rsidRPr="00FA2CB6" w:rsidRDefault="001621FE" w:rsidP="001621FE">
      <w:pPr>
        <w:rPr>
          <w:szCs w:val="22"/>
        </w:rPr>
      </w:pPr>
    </w:p>
    <w:p w:rsidR="001621FE" w:rsidRPr="00FA2CB6" w:rsidRDefault="001621FE" w:rsidP="001621FE">
      <w:pPr>
        <w:rPr>
          <w:b/>
          <w:szCs w:val="22"/>
        </w:rPr>
      </w:pPr>
      <w:r w:rsidRPr="00FA2CB6">
        <w:rPr>
          <w:szCs w:val="22"/>
          <w:u w:val="single"/>
        </w:rPr>
        <w:t>L</w:t>
      </w:r>
      <w:r w:rsidR="00D86CAC" w:rsidRPr="00FA2CB6">
        <w:rPr>
          <w:szCs w:val="22"/>
          <w:u w:val="single"/>
        </w:rPr>
        <w:t>UGAR</w:t>
      </w:r>
    </w:p>
    <w:p w:rsidR="001621FE" w:rsidRPr="00FA2CB6" w:rsidRDefault="001621FE" w:rsidP="001621FE">
      <w:pPr>
        <w:rPr>
          <w:b/>
          <w:szCs w:val="22"/>
          <w:u w:val="single"/>
        </w:rPr>
      </w:pPr>
    </w:p>
    <w:p w:rsidR="001621FE" w:rsidRPr="00FA2CB6" w:rsidRDefault="00D86CAC" w:rsidP="001621FE">
      <w:pPr>
        <w:rPr>
          <w:szCs w:val="22"/>
        </w:rPr>
      </w:pPr>
      <w:r w:rsidRPr="00FA2CB6">
        <w:rPr>
          <w:szCs w:val="22"/>
        </w:rPr>
        <w:t>Sede de la OMPI, en Ginebra, o en cualquier otro país que propongan los Estados miembros</w:t>
      </w:r>
      <w:r w:rsidR="001621FE" w:rsidRPr="00FA2CB6">
        <w:rPr>
          <w:szCs w:val="22"/>
        </w:rPr>
        <w:t xml:space="preserve">. </w:t>
      </w:r>
    </w:p>
    <w:p w:rsidR="001621FE" w:rsidRPr="00FA2CB6" w:rsidRDefault="001621FE" w:rsidP="001621FE">
      <w:pPr>
        <w:rPr>
          <w:szCs w:val="22"/>
        </w:rPr>
      </w:pPr>
    </w:p>
    <w:p w:rsidR="001621FE" w:rsidRPr="00FA2CB6" w:rsidRDefault="001621FE" w:rsidP="001621FE">
      <w:pPr>
        <w:rPr>
          <w:b/>
          <w:szCs w:val="22"/>
        </w:rPr>
      </w:pPr>
      <w:r w:rsidRPr="00FA2CB6">
        <w:rPr>
          <w:szCs w:val="22"/>
          <w:u w:val="single"/>
        </w:rPr>
        <w:t>DUR</w:t>
      </w:r>
      <w:r w:rsidR="00D86CAC" w:rsidRPr="00FA2CB6">
        <w:rPr>
          <w:szCs w:val="22"/>
          <w:u w:val="single"/>
        </w:rPr>
        <w:t>ACIÓN</w:t>
      </w:r>
    </w:p>
    <w:p w:rsidR="001621FE" w:rsidRPr="00FA2CB6" w:rsidRDefault="001621FE" w:rsidP="001621FE">
      <w:pPr>
        <w:rPr>
          <w:b/>
          <w:szCs w:val="22"/>
          <w:u w:val="single"/>
        </w:rPr>
      </w:pPr>
    </w:p>
    <w:p w:rsidR="001621FE" w:rsidRPr="00FA2CB6" w:rsidRDefault="00D86CAC" w:rsidP="001621FE">
      <w:pPr>
        <w:rPr>
          <w:szCs w:val="22"/>
        </w:rPr>
      </w:pPr>
      <w:r w:rsidRPr="00FA2CB6">
        <w:rPr>
          <w:szCs w:val="22"/>
        </w:rPr>
        <w:t>Entre dos y tres días</w:t>
      </w:r>
      <w:r w:rsidR="001621FE" w:rsidRPr="00FA2CB6">
        <w:rPr>
          <w:szCs w:val="22"/>
        </w:rPr>
        <w:t>.</w:t>
      </w:r>
    </w:p>
    <w:p w:rsidR="001621FE" w:rsidRPr="00FA2CB6" w:rsidRDefault="001621FE" w:rsidP="001621FE">
      <w:pPr>
        <w:rPr>
          <w:szCs w:val="22"/>
        </w:rPr>
      </w:pPr>
    </w:p>
    <w:p w:rsidR="001621FE" w:rsidRPr="00FA2CB6" w:rsidRDefault="00D86CAC" w:rsidP="001621FE">
      <w:pPr>
        <w:rPr>
          <w:b/>
          <w:szCs w:val="22"/>
        </w:rPr>
      </w:pPr>
      <w:r w:rsidRPr="00FA2CB6">
        <w:rPr>
          <w:szCs w:val="22"/>
          <w:u w:val="single"/>
        </w:rPr>
        <w:t>FECHAS</w:t>
      </w:r>
    </w:p>
    <w:p w:rsidR="001621FE" w:rsidRPr="00FA2CB6" w:rsidRDefault="001621FE" w:rsidP="001621FE">
      <w:pPr>
        <w:rPr>
          <w:b/>
          <w:szCs w:val="22"/>
        </w:rPr>
      </w:pPr>
    </w:p>
    <w:p w:rsidR="001621FE" w:rsidRPr="00FA2CB6" w:rsidRDefault="00D86CAC" w:rsidP="001621FE">
      <w:pPr>
        <w:rPr>
          <w:szCs w:val="22"/>
        </w:rPr>
      </w:pPr>
      <w:r w:rsidRPr="00FA2CB6">
        <w:rPr>
          <w:szCs w:val="22"/>
        </w:rPr>
        <w:t>Se celebrará en el primer semestre del segundo año del ciclo presupuestario de la OMPI</w:t>
      </w:r>
      <w:r w:rsidR="001621FE" w:rsidRPr="00FA2CB6">
        <w:rPr>
          <w:szCs w:val="22"/>
        </w:rPr>
        <w:t>.</w:t>
      </w:r>
    </w:p>
    <w:p w:rsidR="001621FE" w:rsidRPr="00FA2CB6" w:rsidRDefault="001621FE" w:rsidP="001621FE">
      <w:pPr>
        <w:rPr>
          <w:szCs w:val="22"/>
        </w:rPr>
      </w:pPr>
    </w:p>
    <w:p w:rsidR="001621FE" w:rsidRPr="00FA2CB6" w:rsidRDefault="001621FE" w:rsidP="00CE015B">
      <w:pPr>
        <w:keepNext/>
        <w:rPr>
          <w:b/>
          <w:szCs w:val="22"/>
        </w:rPr>
      </w:pPr>
      <w:r w:rsidRPr="00FA2CB6">
        <w:rPr>
          <w:szCs w:val="22"/>
          <w:u w:val="single"/>
        </w:rPr>
        <w:lastRenderedPageBreak/>
        <w:t>T</w:t>
      </w:r>
      <w:r w:rsidR="00D86CAC" w:rsidRPr="00FA2CB6">
        <w:rPr>
          <w:szCs w:val="22"/>
          <w:u w:val="single"/>
        </w:rPr>
        <w:t>EMAS</w:t>
      </w:r>
    </w:p>
    <w:p w:rsidR="001621FE" w:rsidRPr="00FA2CB6" w:rsidRDefault="001621FE" w:rsidP="00CE015B">
      <w:pPr>
        <w:keepNext/>
        <w:rPr>
          <w:b/>
          <w:szCs w:val="22"/>
          <w:u w:val="single"/>
        </w:rPr>
      </w:pPr>
    </w:p>
    <w:p w:rsidR="001621FE" w:rsidRPr="00FA2CB6" w:rsidRDefault="00172DDA" w:rsidP="00CE015B">
      <w:pPr>
        <w:keepNext/>
        <w:rPr>
          <w:szCs w:val="22"/>
        </w:rPr>
      </w:pPr>
      <w:r w:rsidRPr="00FA2CB6">
        <w:rPr>
          <w:szCs w:val="22"/>
        </w:rPr>
        <w:t>El tema de la</w:t>
      </w:r>
      <w:r w:rsidR="00D86CAC" w:rsidRPr="00FA2CB6">
        <w:rPr>
          <w:szCs w:val="22"/>
        </w:rPr>
        <w:t xml:space="preserve"> conferencia internacional </w:t>
      </w:r>
      <w:r w:rsidRPr="00FA2CB6">
        <w:rPr>
          <w:szCs w:val="22"/>
        </w:rPr>
        <w:t xml:space="preserve">será </w:t>
      </w:r>
      <w:r w:rsidR="006212C3" w:rsidRPr="00FA2CB6">
        <w:rPr>
          <w:szCs w:val="22"/>
        </w:rPr>
        <w:t xml:space="preserve">el que se exponga en el </w:t>
      </w:r>
      <w:r w:rsidR="00083A8E">
        <w:rPr>
          <w:szCs w:val="22"/>
        </w:rPr>
        <w:t>sub</w:t>
      </w:r>
      <w:r w:rsidR="006212C3" w:rsidRPr="00FA2CB6">
        <w:rPr>
          <w:szCs w:val="22"/>
        </w:rPr>
        <w:t>título</w:t>
      </w:r>
      <w:r w:rsidR="00D86CAC" w:rsidRPr="00FA2CB6">
        <w:rPr>
          <w:szCs w:val="22"/>
        </w:rPr>
        <w:t xml:space="preserve"> </w:t>
      </w:r>
      <w:r w:rsidR="006212C3" w:rsidRPr="00FA2CB6">
        <w:rPr>
          <w:szCs w:val="22"/>
        </w:rPr>
        <w:t>y que habrá sido decidido por</w:t>
      </w:r>
      <w:r w:rsidR="00D86CAC" w:rsidRPr="00FA2CB6">
        <w:rPr>
          <w:szCs w:val="22"/>
        </w:rPr>
        <w:t xml:space="preserve"> los Estados miembros en la primera sesión del Comité que se </w:t>
      </w:r>
      <w:r w:rsidR="006212C3" w:rsidRPr="00FA2CB6">
        <w:rPr>
          <w:szCs w:val="22"/>
        </w:rPr>
        <w:t>celebre</w:t>
      </w:r>
      <w:r w:rsidR="00D86CAC" w:rsidRPr="00FA2CB6">
        <w:rPr>
          <w:szCs w:val="22"/>
        </w:rPr>
        <w:t xml:space="preserve"> durante el primer año del ciclo presupuestario de la OMPI.</w:t>
      </w:r>
      <w:r w:rsidR="001621FE" w:rsidRPr="00FA2CB6">
        <w:rPr>
          <w:szCs w:val="22"/>
        </w:rPr>
        <w:t xml:space="preserve"> </w:t>
      </w:r>
    </w:p>
    <w:p w:rsidR="001621FE" w:rsidRPr="00FA2CB6" w:rsidRDefault="001621FE" w:rsidP="001621FE">
      <w:pPr>
        <w:rPr>
          <w:szCs w:val="22"/>
        </w:rPr>
      </w:pPr>
    </w:p>
    <w:p w:rsidR="001621FE" w:rsidRPr="00FA2CB6" w:rsidRDefault="00D86CAC" w:rsidP="001621FE">
      <w:pPr>
        <w:rPr>
          <w:szCs w:val="22"/>
        </w:rPr>
      </w:pPr>
      <w:r w:rsidRPr="00FA2CB6">
        <w:rPr>
          <w:szCs w:val="22"/>
        </w:rPr>
        <w:t xml:space="preserve">Se invitará a la Secretaría a estructurar el programa de la conferencia internacional </w:t>
      </w:r>
      <w:r w:rsidR="008527BE" w:rsidRPr="00FA2CB6">
        <w:rPr>
          <w:szCs w:val="22"/>
        </w:rPr>
        <w:t>y a elaborar el contenido de los temas mediante la celebración de consultas informales con los coordinadores de los grupos.  El programa definitivo de la conferencia se presentará en la segunda sesión del CDIP celebrada en el primer año del ciclo presupuestario</w:t>
      </w:r>
      <w:r w:rsidR="00D45E1B" w:rsidRPr="00FA2CB6">
        <w:rPr>
          <w:szCs w:val="22"/>
        </w:rPr>
        <w:t>,</w:t>
      </w:r>
      <w:r w:rsidR="008527BE" w:rsidRPr="00FA2CB6">
        <w:rPr>
          <w:szCs w:val="22"/>
        </w:rPr>
        <w:t xml:space="preserve"> con fines informativos</w:t>
      </w:r>
      <w:r w:rsidR="001621FE" w:rsidRPr="00FA2CB6">
        <w:rPr>
          <w:szCs w:val="22"/>
        </w:rPr>
        <w:t>.</w:t>
      </w:r>
    </w:p>
    <w:p w:rsidR="001621FE" w:rsidRPr="00FA2CB6" w:rsidRDefault="001621FE" w:rsidP="001621FE">
      <w:pPr>
        <w:rPr>
          <w:szCs w:val="22"/>
        </w:rPr>
      </w:pPr>
    </w:p>
    <w:p w:rsidR="001621FE" w:rsidRPr="00FA2CB6" w:rsidRDefault="001621FE" w:rsidP="001621FE">
      <w:pPr>
        <w:rPr>
          <w:b/>
          <w:szCs w:val="22"/>
        </w:rPr>
      </w:pPr>
      <w:r w:rsidRPr="00FA2CB6">
        <w:rPr>
          <w:szCs w:val="22"/>
          <w:u w:val="single"/>
        </w:rPr>
        <w:t>FORMAT</w:t>
      </w:r>
      <w:r w:rsidR="00D86CAC" w:rsidRPr="00FA2CB6">
        <w:rPr>
          <w:szCs w:val="22"/>
          <w:u w:val="single"/>
        </w:rPr>
        <w:t>O</w:t>
      </w:r>
    </w:p>
    <w:p w:rsidR="001621FE" w:rsidRPr="00FA2CB6" w:rsidRDefault="001621FE" w:rsidP="001621FE">
      <w:pPr>
        <w:rPr>
          <w:b/>
          <w:szCs w:val="22"/>
          <w:u w:val="single"/>
        </w:rPr>
      </w:pPr>
    </w:p>
    <w:p w:rsidR="001621FE" w:rsidRPr="00FA2CB6" w:rsidRDefault="008D48BE" w:rsidP="001621FE">
      <w:pPr>
        <w:rPr>
          <w:rStyle w:val="Policepardfaut"/>
          <w:szCs w:val="22"/>
        </w:rPr>
      </w:pPr>
      <w:r w:rsidRPr="00FA2CB6">
        <w:rPr>
          <w:rStyle w:val="Policepardfaut"/>
          <w:szCs w:val="22"/>
        </w:rPr>
        <w:t>La conferencia se celebra</w:t>
      </w:r>
      <w:r w:rsidR="00D45E1B" w:rsidRPr="00FA2CB6">
        <w:rPr>
          <w:rStyle w:val="Policepardfaut"/>
          <w:szCs w:val="22"/>
        </w:rPr>
        <w:t>rá</w:t>
      </w:r>
      <w:r w:rsidRPr="00FA2CB6">
        <w:rPr>
          <w:rStyle w:val="Policepardfaut"/>
          <w:szCs w:val="22"/>
        </w:rPr>
        <w:t xml:space="preserve"> durante el primer semestre del segundo año del ciclo presupuestario de la OMPI.  Todas las reuniones </w:t>
      </w:r>
      <w:r w:rsidR="006212C3" w:rsidRPr="00FA2CB6">
        <w:rPr>
          <w:rStyle w:val="Policepardfaut"/>
          <w:szCs w:val="22"/>
        </w:rPr>
        <w:t>tendrán</w:t>
      </w:r>
      <w:r w:rsidRPr="00FA2CB6">
        <w:rPr>
          <w:rStyle w:val="Policepardfaut"/>
          <w:szCs w:val="22"/>
        </w:rPr>
        <w:t xml:space="preserve"> carácter plenario.  </w:t>
      </w:r>
      <w:r w:rsidR="00D45E1B" w:rsidRPr="00FA2CB6">
        <w:rPr>
          <w:rStyle w:val="Policepardfaut"/>
          <w:szCs w:val="22"/>
        </w:rPr>
        <w:t>Las sesiones contarán con tres conferenciantes y un moderador, encargado de dirigir los debates</w:t>
      </w:r>
      <w:r w:rsidRPr="00FA2CB6">
        <w:rPr>
          <w:rStyle w:val="Policepardfaut"/>
          <w:szCs w:val="22"/>
        </w:rPr>
        <w:t xml:space="preserve">, y en ellas se tendrán en cuenta las preguntas que planteen los participantes al </w:t>
      </w:r>
      <w:r w:rsidR="00D45E1B" w:rsidRPr="00FA2CB6">
        <w:rPr>
          <w:rStyle w:val="Policepardfaut"/>
          <w:szCs w:val="22"/>
        </w:rPr>
        <w:t>moderador</w:t>
      </w:r>
      <w:r w:rsidRPr="00FA2CB6">
        <w:rPr>
          <w:rStyle w:val="Policepardfaut"/>
          <w:szCs w:val="22"/>
        </w:rPr>
        <w:t xml:space="preserve"> así como </w:t>
      </w:r>
      <w:r w:rsidR="00D45E1B" w:rsidRPr="00FA2CB6">
        <w:rPr>
          <w:rStyle w:val="Policepardfaut"/>
          <w:szCs w:val="22"/>
        </w:rPr>
        <w:t>las</w:t>
      </w:r>
      <w:r w:rsidRPr="00FA2CB6">
        <w:rPr>
          <w:rStyle w:val="Policepardfaut"/>
          <w:szCs w:val="22"/>
        </w:rPr>
        <w:t xml:space="preserve"> observaciones</w:t>
      </w:r>
      <w:r w:rsidR="00D45E1B" w:rsidRPr="00FA2CB6">
        <w:rPr>
          <w:rStyle w:val="Policepardfaut"/>
          <w:szCs w:val="22"/>
        </w:rPr>
        <w:t xml:space="preserve"> que formulen</w:t>
      </w:r>
      <w:r w:rsidRPr="00FA2CB6">
        <w:rPr>
          <w:rStyle w:val="Policepardfaut"/>
          <w:szCs w:val="22"/>
        </w:rPr>
        <w:t xml:space="preserve"> antes y durante las sesiones.  Se utilizarán, como idiomas de trabajo, los seis idiomas oficiales de las Naciones Unidas, y habrá interpretación simultánea en esos seis idiomas</w:t>
      </w:r>
      <w:r w:rsidR="001621FE" w:rsidRPr="00FA2CB6">
        <w:rPr>
          <w:rStyle w:val="Policepardfaut"/>
          <w:szCs w:val="22"/>
        </w:rPr>
        <w:t>.</w:t>
      </w:r>
    </w:p>
    <w:p w:rsidR="001621FE" w:rsidRPr="00FA2CB6" w:rsidRDefault="001621FE" w:rsidP="001621FE">
      <w:pPr>
        <w:rPr>
          <w:szCs w:val="22"/>
        </w:rPr>
      </w:pPr>
    </w:p>
    <w:p w:rsidR="001621FE" w:rsidRPr="00FA2CB6" w:rsidRDefault="00D86CAC" w:rsidP="001621FE">
      <w:pPr>
        <w:rPr>
          <w:b/>
          <w:szCs w:val="22"/>
          <w:u w:val="single"/>
        </w:rPr>
      </w:pPr>
      <w:r w:rsidRPr="00FA2CB6">
        <w:rPr>
          <w:szCs w:val="22"/>
          <w:u w:val="single"/>
        </w:rPr>
        <w:t>CONFERENCIANTES</w:t>
      </w:r>
    </w:p>
    <w:p w:rsidR="001621FE" w:rsidRPr="00FA2CB6" w:rsidRDefault="001621FE" w:rsidP="001621FE">
      <w:pPr>
        <w:rPr>
          <w:b/>
          <w:szCs w:val="22"/>
          <w:u w:val="single"/>
        </w:rPr>
      </w:pPr>
    </w:p>
    <w:p w:rsidR="001621FE" w:rsidRPr="00FA2CB6" w:rsidRDefault="008527BE" w:rsidP="001621FE">
      <w:r w:rsidRPr="00FA2CB6">
        <w:t xml:space="preserve">Se invitará a la Secretaría a que elija a los conferenciantes </w:t>
      </w:r>
      <w:r w:rsidR="00D45E1B" w:rsidRPr="00FA2CB6">
        <w:t>teniendo en cuenta</w:t>
      </w:r>
      <w:r w:rsidRPr="00FA2CB6">
        <w:t xml:space="preserve"> los principios de equilibrio geogr</w:t>
      </w:r>
      <w:r w:rsidR="00172DDA" w:rsidRPr="00FA2CB6">
        <w:t>áfico, que tengan las</w:t>
      </w:r>
      <w:r w:rsidRPr="00FA2CB6">
        <w:t xml:space="preserve"> competencias apropiadas y </w:t>
      </w:r>
      <w:r w:rsidR="00172DDA" w:rsidRPr="00FA2CB6">
        <w:t>que</w:t>
      </w:r>
      <w:r w:rsidR="006212C3" w:rsidRPr="00FA2CB6">
        <w:t>,</w:t>
      </w:r>
      <w:r w:rsidR="00172DDA" w:rsidRPr="00FA2CB6">
        <w:t xml:space="preserve"> </w:t>
      </w:r>
      <w:r w:rsidR="006212C3" w:rsidRPr="00FA2CB6">
        <w:t xml:space="preserve">en conjunto, </w:t>
      </w:r>
      <w:r w:rsidR="00172DDA" w:rsidRPr="00FA2CB6">
        <w:t xml:space="preserve">constituyan </w:t>
      </w:r>
      <w:r w:rsidRPr="00FA2CB6">
        <w:t xml:space="preserve">una representación equilibrada de diferentes puntos de vista.  Se pedirá a los países miembros que </w:t>
      </w:r>
      <w:r w:rsidR="00990BE4" w:rsidRPr="00FA2CB6">
        <w:t>faciliten</w:t>
      </w:r>
      <w:r w:rsidRPr="00FA2CB6">
        <w:t xml:space="preserve"> los</w:t>
      </w:r>
      <w:r w:rsidR="00D45E1B" w:rsidRPr="00FA2CB6">
        <w:t xml:space="preserve"> nombres de los conferenciantes</w:t>
      </w:r>
      <w:r w:rsidRPr="00FA2CB6">
        <w:t xml:space="preserve"> a título indicativo.</w:t>
      </w:r>
    </w:p>
    <w:p w:rsidR="001621FE" w:rsidRPr="00FA2CB6" w:rsidRDefault="001621FE" w:rsidP="001621FE"/>
    <w:p w:rsidR="001621FE" w:rsidRPr="00FA2CB6" w:rsidRDefault="001621FE" w:rsidP="001621FE">
      <w:pPr>
        <w:rPr>
          <w:b/>
          <w:szCs w:val="22"/>
        </w:rPr>
      </w:pPr>
      <w:r w:rsidRPr="00FA2CB6">
        <w:rPr>
          <w:szCs w:val="22"/>
          <w:u w:val="single"/>
        </w:rPr>
        <w:t>PARTICIPANT</w:t>
      </w:r>
      <w:r w:rsidR="00D86CAC" w:rsidRPr="00FA2CB6">
        <w:rPr>
          <w:szCs w:val="22"/>
          <w:u w:val="single"/>
        </w:rPr>
        <w:t>E</w:t>
      </w:r>
      <w:r w:rsidRPr="00FA2CB6">
        <w:rPr>
          <w:szCs w:val="22"/>
          <w:u w:val="single"/>
        </w:rPr>
        <w:t>S</w:t>
      </w:r>
    </w:p>
    <w:p w:rsidR="001621FE" w:rsidRPr="00FA2CB6" w:rsidRDefault="001621FE" w:rsidP="001621FE">
      <w:pPr>
        <w:rPr>
          <w:b/>
          <w:szCs w:val="22"/>
          <w:u w:val="single"/>
        </w:rPr>
      </w:pPr>
    </w:p>
    <w:p w:rsidR="001621FE" w:rsidRPr="00FA2CB6" w:rsidRDefault="008527BE" w:rsidP="001621FE">
      <w:pPr>
        <w:rPr>
          <w:szCs w:val="22"/>
        </w:rPr>
      </w:pPr>
      <w:r w:rsidRPr="00FA2CB6">
        <w:rPr>
          <w:szCs w:val="22"/>
        </w:rPr>
        <w:t>En la conferencia internacional podrán participar Estados miembros, organizaciones intergubernamentales, organizaciones no gubernamentales y miembros de la sociedad civil</w:t>
      </w:r>
      <w:r w:rsidR="001621FE" w:rsidRPr="00FA2CB6">
        <w:rPr>
          <w:szCs w:val="22"/>
        </w:rPr>
        <w:t xml:space="preserve">.  </w:t>
      </w:r>
      <w:r w:rsidRPr="00FA2CB6">
        <w:rPr>
          <w:szCs w:val="22"/>
        </w:rPr>
        <w:t xml:space="preserve">La inscripción a la conferencia podrá hacerse </w:t>
      </w:r>
      <w:r w:rsidR="006212C3" w:rsidRPr="00FA2CB6">
        <w:rPr>
          <w:szCs w:val="22"/>
        </w:rPr>
        <w:t>con</w:t>
      </w:r>
      <w:r w:rsidRPr="00FA2CB6">
        <w:rPr>
          <w:szCs w:val="22"/>
        </w:rPr>
        <w:t xml:space="preserve"> antelación</w:t>
      </w:r>
      <w:r w:rsidR="006212C3" w:rsidRPr="00FA2CB6">
        <w:rPr>
          <w:szCs w:val="22"/>
        </w:rPr>
        <w:t>,</w:t>
      </w:r>
      <w:r w:rsidRPr="00FA2CB6">
        <w:rPr>
          <w:szCs w:val="22"/>
        </w:rPr>
        <w:t xml:space="preserve"> </w:t>
      </w:r>
      <w:r w:rsidR="006212C3" w:rsidRPr="00FA2CB6">
        <w:rPr>
          <w:szCs w:val="22"/>
        </w:rPr>
        <w:t>por</w:t>
      </w:r>
      <w:r w:rsidRPr="00FA2CB6">
        <w:rPr>
          <w:szCs w:val="22"/>
        </w:rPr>
        <w:t xml:space="preserve"> Internet</w:t>
      </w:r>
      <w:r w:rsidR="006212C3" w:rsidRPr="00FA2CB6">
        <w:rPr>
          <w:szCs w:val="22"/>
        </w:rPr>
        <w:t xml:space="preserve">, </w:t>
      </w:r>
      <w:r w:rsidRPr="00FA2CB6">
        <w:rPr>
          <w:szCs w:val="22"/>
        </w:rPr>
        <w:t>o presencialmente, en el lugar de celebración de la conferencia</w:t>
      </w:r>
      <w:r w:rsidR="001621FE" w:rsidRPr="00FA2CB6">
        <w:rPr>
          <w:szCs w:val="22"/>
        </w:rPr>
        <w:t>.</w:t>
      </w:r>
    </w:p>
    <w:p w:rsidR="001621FE" w:rsidRPr="00FA2CB6" w:rsidRDefault="001621FE" w:rsidP="001621FE">
      <w:pPr>
        <w:rPr>
          <w:szCs w:val="22"/>
        </w:rPr>
      </w:pPr>
    </w:p>
    <w:p w:rsidR="008A033C" w:rsidRPr="00FA2CB6" w:rsidRDefault="008A033C" w:rsidP="001621FE">
      <w:pPr>
        <w:rPr>
          <w:szCs w:val="22"/>
        </w:rPr>
      </w:pPr>
      <w:r w:rsidRPr="00FA2CB6">
        <w:rPr>
          <w:szCs w:val="22"/>
          <w:u w:val="single"/>
        </w:rPr>
        <w:t>OBJETIVOS PRINCIPALES</w:t>
      </w:r>
    </w:p>
    <w:p w:rsidR="008A033C" w:rsidRPr="00FA2CB6" w:rsidRDefault="008A033C" w:rsidP="008A033C">
      <w:pPr>
        <w:rPr>
          <w:szCs w:val="22"/>
        </w:rPr>
      </w:pPr>
    </w:p>
    <w:p w:rsidR="008A033C" w:rsidRPr="00FA2CB6" w:rsidRDefault="008A033C" w:rsidP="004A5124">
      <w:pPr>
        <w:ind w:left="1134" w:hanging="567"/>
        <w:rPr>
          <w:szCs w:val="22"/>
        </w:rPr>
      </w:pPr>
      <w:r w:rsidRPr="00FA2CB6">
        <w:rPr>
          <w:szCs w:val="22"/>
        </w:rPr>
        <w:t>-</w:t>
      </w:r>
      <w:r w:rsidRPr="00FA2CB6">
        <w:rPr>
          <w:szCs w:val="22"/>
        </w:rPr>
        <w:tab/>
      </w:r>
      <w:r w:rsidR="00FA2CB6" w:rsidRPr="00FA2CB6">
        <w:rPr>
          <w:szCs w:val="22"/>
        </w:rPr>
        <w:t>Familiarizar</w:t>
      </w:r>
      <w:r w:rsidRPr="00FA2CB6">
        <w:rPr>
          <w:szCs w:val="22"/>
        </w:rPr>
        <w:t xml:space="preserve"> a los Estados miembros con la evolución reciente en materia de propiedad intelectual y desarrollo;</w:t>
      </w:r>
    </w:p>
    <w:p w:rsidR="008A033C" w:rsidRPr="00FA2CB6" w:rsidRDefault="008A033C" w:rsidP="004A5124">
      <w:pPr>
        <w:ind w:left="1134" w:hanging="567"/>
        <w:rPr>
          <w:szCs w:val="22"/>
        </w:rPr>
      </w:pPr>
    </w:p>
    <w:p w:rsidR="008A033C" w:rsidRPr="00FA2CB6" w:rsidRDefault="008A033C" w:rsidP="004A5124">
      <w:pPr>
        <w:ind w:left="1134" w:hanging="567"/>
        <w:rPr>
          <w:szCs w:val="22"/>
        </w:rPr>
      </w:pPr>
      <w:r w:rsidRPr="00FA2CB6">
        <w:rPr>
          <w:szCs w:val="22"/>
        </w:rPr>
        <w:t>-</w:t>
      </w:r>
      <w:r w:rsidRPr="00FA2CB6">
        <w:rPr>
          <w:szCs w:val="22"/>
        </w:rPr>
        <w:tab/>
        <w:t xml:space="preserve">permitir a los </w:t>
      </w:r>
      <w:r w:rsidR="00FA2CB6" w:rsidRPr="00FA2CB6">
        <w:rPr>
          <w:szCs w:val="22"/>
        </w:rPr>
        <w:t>participantes</w:t>
      </w:r>
      <w:r w:rsidRPr="00FA2CB6">
        <w:rPr>
          <w:szCs w:val="22"/>
        </w:rPr>
        <w:t xml:space="preserve"> mantener debates sobre la </w:t>
      </w:r>
      <w:r w:rsidR="00FA2CB6" w:rsidRPr="00FA2CB6">
        <w:rPr>
          <w:szCs w:val="22"/>
        </w:rPr>
        <w:t>importancia</w:t>
      </w:r>
      <w:r w:rsidRPr="00FA2CB6">
        <w:rPr>
          <w:szCs w:val="22"/>
        </w:rPr>
        <w:t xml:space="preserve"> de la propiedad intelectual para el desarrollo social, </w:t>
      </w:r>
      <w:r w:rsidR="00FA2CB6" w:rsidRPr="00FA2CB6">
        <w:rPr>
          <w:szCs w:val="22"/>
        </w:rPr>
        <w:t>económico</w:t>
      </w:r>
      <w:r w:rsidRPr="00FA2CB6">
        <w:rPr>
          <w:szCs w:val="22"/>
        </w:rPr>
        <w:t xml:space="preserve"> y </w:t>
      </w:r>
      <w:r w:rsidR="00FA2CB6" w:rsidRPr="00FA2CB6">
        <w:rPr>
          <w:szCs w:val="22"/>
        </w:rPr>
        <w:t>cultural</w:t>
      </w:r>
      <w:r w:rsidRPr="00FA2CB6">
        <w:rPr>
          <w:szCs w:val="22"/>
        </w:rPr>
        <w:t>.</w:t>
      </w:r>
    </w:p>
    <w:p w:rsidR="008A033C" w:rsidRPr="00FA2CB6" w:rsidRDefault="008A033C" w:rsidP="001621FE">
      <w:pPr>
        <w:rPr>
          <w:szCs w:val="22"/>
        </w:rPr>
      </w:pPr>
    </w:p>
    <w:p w:rsidR="001621FE" w:rsidRPr="00FA2CB6" w:rsidRDefault="00D86CAC" w:rsidP="001621FE">
      <w:pPr>
        <w:rPr>
          <w:szCs w:val="22"/>
          <w:u w:val="single"/>
        </w:rPr>
      </w:pPr>
      <w:r w:rsidRPr="00FA2CB6">
        <w:rPr>
          <w:szCs w:val="22"/>
          <w:u w:val="single"/>
        </w:rPr>
        <w:t>RESULTADOS Y COMUNICACIONES</w:t>
      </w:r>
    </w:p>
    <w:p w:rsidR="001621FE" w:rsidRPr="00FA2CB6" w:rsidRDefault="001621FE" w:rsidP="001621FE">
      <w:pPr>
        <w:rPr>
          <w:b/>
          <w:szCs w:val="22"/>
          <w:u w:val="single"/>
        </w:rPr>
      </w:pPr>
    </w:p>
    <w:p w:rsidR="001621FE" w:rsidRPr="00FA2CB6" w:rsidRDefault="00B353AF" w:rsidP="001621FE">
      <w:pPr>
        <w:rPr>
          <w:szCs w:val="22"/>
        </w:rPr>
      </w:pPr>
      <w:r w:rsidRPr="00FA2CB6">
        <w:rPr>
          <w:szCs w:val="22"/>
        </w:rPr>
        <w:t>La Secretaría elaborará un informe en el que se resumirán los principales debates mantenido</w:t>
      </w:r>
      <w:r w:rsidR="0098481E" w:rsidRPr="00FA2CB6">
        <w:rPr>
          <w:szCs w:val="22"/>
        </w:rPr>
        <w:t>s</w:t>
      </w:r>
      <w:r w:rsidRPr="00FA2CB6">
        <w:rPr>
          <w:szCs w:val="22"/>
        </w:rPr>
        <w:t xml:space="preserve"> durante la conferencia internacional, informe que se presentará en la última sesión del CDIP, en el segundo año del ciclo presupuestario de la OMPI</w:t>
      </w:r>
      <w:r w:rsidR="001621FE" w:rsidRPr="00FA2CB6">
        <w:rPr>
          <w:szCs w:val="22"/>
        </w:rPr>
        <w:t xml:space="preserve">.  </w:t>
      </w:r>
      <w:r w:rsidR="008A033C" w:rsidRPr="00FA2CB6">
        <w:rPr>
          <w:szCs w:val="22"/>
        </w:rPr>
        <w:t xml:space="preserve">Dicho informe contendrá asimismo el resultado recabado de los formularios de evaluación de la </w:t>
      </w:r>
      <w:r w:rsidR="00CD1B78">
        <w:rPr>
          <w:szCs w:val="22"/>
        </w:rPr>
        <w:t>conferencia</w:t>
      </w:r>
      <w:r w:rsidR="008A033C" w:rsidRPr="00FA2CB6">
        <w:rPr>
          <w:szCs w:val="22"/>
        </w:rPr>
        <w:t xml:space="preserve">, rellenados por los participantes y los conferenciantes al cierre de la </w:t>
      </w:r>
      <w:r w:rsidR="00CD1B78">
        <w:rPr>
          <w:szCs w:val="22"/>
        </w:rPr>
        <w:t>conferencia</w:t>
      </w:r>
      <w:r w:rsidR="008A033C" w:rsidRPr="00FA2CB6">
        <w:rPr>
          <w:szCs w:val="22"/>
        </w:rPr>
        <w:t>.</w:t>
      </w:r>
    </w:p>
    <w:p w:rsidR="001621FE" w:rsidRPr="00FA2CB6" w:rsidRDefault="001621FE" w:rsidP="001621FE">
      <w:pPr>
        <w:rPr>
          <w:szCs w:val="22"/>
        </w:rPr>
      </w:pPr>
    </w:p>
    <w:p w:rsidR="0053522B" w:rsidRPr="00FA2CB6" w:rsidRDefault="00B353AF" w:rsidP="001621FE">
      <w:pPr>
        <w:rPr>
          <w:szCs w:val="22"/>
        </w:rPr>
      </w:pPr>
      <w:r w:rsidRPr="00FA2CB6">
        <w:rPr>
          <w:szCs w:val="22"/>
        </w:rPr>
        <w:t>El sitio web de la OMPI contendrá una página web, creada espec</w:t>
      </w:r>
      <w:r w:rsidR="006212C3" w:rsidRPr="00FA2CB6">
        <w:rPr>
          <w:szCs w:val="22"/>
        </w:rPr>
        <w:t>íficamente</w:t>
      </w:r>
      <w:r w:rsidRPr="00FA2CB6">
        <w:rPr>
          <w:szCs w:val="22"/>
        </w:rPr>
        <w:t xml:space="preserve">, con información detallada sobre la conferencia.  </w:t>
      </w:r>
      <w:r w:rsidR="00DC5067" w:rsidRPr="00FA2CB6">
        <w:rPr>
          <w:szCs w:val="22"/>
        </w:rPr>
        <w:t>Desde</w:t>
      </w:r>
      <w:r w:rsidRPr="00FA2CB6">
        <w:rPr>
          <w:szCs w:val="22"/>
        </w:rPr>
        <w:t xml:space="preserve"> esa página podrán descargar</w:t>
      </w:r>
      <w:r w:rsidR="008A033C" w:rsidRPr="00FA2CB6">
        <w:rPr>
          <w:szCs w:val="22"/>
        </w:rPr>
        <w:t>se</w:t>
      </w:r>
      <w:r w:rsidRPr="00FA2CB6">
        <w:rPr>
          <w:szCs w:val="22"/>
        </w:rPr>
        <w:t xml:space="preserve"> gratuitamente los documentos de la conferencia, en particular, el programa, la versión escrita de las </w:t>
      </w:r>
      <w:r w:rsidRPr="00FA2CB6">
        <w:rPr>
          <w:szCs w:val="22"/>
        </w:rPr>
        <w:lastRenderedPageBreak/>
        <w:t xml:space="preserve">intervenciones, los archivos de audio y de vídeo de los debates así como el informe. </w:t>
      </w:r>
      <w:r w:rsidR="006212C3" w:rsidRPr="00FA2CB6">
        <w:rPr>
          <w:szCs w:val="22"/>
        </w:rPr>
        <w:t xml:space="preserve">En ella se dará asimismo acceso a </w:t>
      </w:r>
      <w:r w:rsidRPr="00FA2CB6">
        <w:rPr>
          <w:szCs w:val="22"/>
        </w:rPr>
        <w:t>la retransmisión en directo de los debates</w:t>
      </w:r>
      <w:r w:rsidR="001621FE" w:rsidRPr="00FA2CB6">
        <w:rPr>
          <w:szCs w:val="22"/>
        </w:rPr>
        <w:t>.</w:t>
      </w:r>
    </w:p>
    <w:p w:rsidR="0053522B" w:rsidRPr="00FA2CB6" w:rsidRDefault="0053522B" w:rsidP="001621FE">
      <w:pPr>
        <w:rPr>
          <w:szCs w:val="22"/>
        </w:rPr>
      </w:pPr>
    </w:p>
    <w:p w:rsidR="001621FE" w:rsidRPr="00FA2CB6" w:rsidRDefault="001621FE" w:rsidP="001621FE">
      <w:pPr>
        <w:rPr>
          <w:bCs/>
          <w:szCs w:val="22"/>
          <w:u w:val="single"/>
        </w:rPr>
      </w:pPr>
      <w:r w:rsidRPr="00FA2CB6">
        <w:rPr>
          <w:bCs/>
          <w:szCs w:val="22"/>
          <w:u w:val="single"/>
        </w:rPr>
        <w:t xml:space="preserve">La </w:t>
      </w:r>
      <w:r w:rsidR="00CD1B78">
        <w:rPr>
          <w:bCs/>
          <w:szCs w:val="22"/>
          <w:u w:val="single"/>
        </w:rPr>
        <w:t>conferencia</w:t>
      </w:r>
      <w:r w:rsidR="00CD1B78" w:rsidRPr="00FA2CB6">
        <w:rPr>
          <w:bCs/>
          <w:szCs w:val="22"/>
          <w:u w:val="single"/>
        </w:rPr>
        <w:t xml:space="preserve"> </w:t>
      </w:r>
      <w:r w:rsidR="00B353AF" w:rsidRPr="00FA2CB6">
        <w:rPr>
          <w:bCs/>
          <w:szCs w:val="22"/>
          <w:u w:val="single"/>
        </w:rPr>
        <w:t>internacional sobre propiedad intelectual y desarrollo</w:t>
      </w:r>
      <w:r w:rsidR="0098481E" w:rsidRPr="00FA2CB6">
        <w:rPr>
          <w:bCs/>
          <w:szCs w:val="22"/>
          <w:u w:val="single"/>
        </w:rPr>
        <w:t xml:space="preserve"> -</w:t>
      </w:r>
      <w:r w:rsidR="00B353AF" w:rsidRPr="00FA2CB6">
        <w:rPr>
          <w:bCs/>
          <w:szCs w:val="22"/>
          <w:u w:val="single"/>
        </w:rPr>
        <w:t xml:space="preserve"> </w:t>
      </w:r>
      <w:r w:rsidR="005B7426" w:rsidRPr="00FA2CB6">
        <w:rPr>
          <w:bCs/>
          <w:szCs w:val="22"/>
          <w:u w:val="single"/>
        </w:rPr>
        <w:t>c</w:t>
      </w:r>
      <w:r w:rsidR="00B353AF" w:rsidRPr="00FA2CB6">
        <w:rPr>
          <w:bCs/>
          <w:szCs w:val="22"/>
          <w:u w:val="single"/>
        </w:rPr>
        <w:t>iclo presupuestario</w:t>
      </w:r>
      <w:r w:rsidR="004D5F2E" w:rsidRPr="00FA2CB6">
        <w:rPr>
          <w:bCs/>
          <w:szCs w:val="22"/>
          <w:u w:val="single"/>
        </w:rPr>
        <w:t> </w:t>
      </w:r>
      <w:r w:rsidRPr="00FA2CB6">
        <w:rPr>
          <w:bCs/>
          <w:szCs w:val="22"/>
          <w:u w:val="single"/>
        </w:rPr>
        <w:t>2018/2019</w:t>
      </w:r>
    </w:p>
    <w:p w:rsidR="001621FE" w:rsidRPr="00FA2CB6" w:rsidRDefault="001621FE" w:rsidP="001621FE">
      <w:pPr>
        <w:rPr>
          <w:b/>
          <w:bCs/>
          <w:szCs w:val="22"/>
          <w:u w:val="single"/>
        </w:rPr>
      </w:pPr>
    </w:p>
    <w:p w:rsidR="001621FE" w:rsidRPr="00FA2CB6" w:rsidRDefault="00752AD5" w:rsidP="001621FE">
      <w:pPr>
        <w:rPr>
          <w:szCs w:val="22"/>
        </w:rPr>
      </w:pPr>
      <w:r w:rsidRPr="00FA2CB6">
        <w:rPr>
          <w:szCs w:val="22"/>
        </w:rPr>
        <w:t>Con respecto al ciclo presupuestario</w:t>
      </w:r>
      <w:r w:rsidR="001621FE" w:rsidRPr="00FA2CB6">
        <w:rPr>
          <w:szCs w:val="22"/>
        </w:rPr>
        <w:t xml:space="preserve"> 2018/2019 de l</w:t>
      </w:r>
      <w:r w:rsidRPr="00FA2CB6">
        <w:rPr>
          <w:szCs w:val="22"/>
        </w:rPr>
        <w:t xml:space="preserve">a </w:t>
      </w:r>
      <w:r w:rsidR="001621FE" w:rsidRPr="00FA2CB6">
        <w:rPr>
          <w:szCs w:val="22"/>
        </w:rPr>
        <w:t xml:space="preserve">OMPI, </w:t>
      </w:r>
      <w:r w:rsidRPr="00FA2CB6">
        <w:rPr>
          <w:szCs w:val="22"/>
        </w:rPr>
        <w:t>se señala lo siguiente</w:t>
      </w:r>
      <w:r w:rsidR="001621FE" w:rsidRPr="00FA2CB6">
        <w:rPr>
          <w:szCs w:val="22"/>
        </w:rPr>
        <w:t xml:space="preserve">: </w:t>
      </w:r>
    </w:p>
    <w:p w:rsidR="001621FE" w:rsidRPr="00FA2CB6" w:rsidRDefault="001621FE" w:rsidP="001621FE">
      <w:pPr>
        <w:rPr>
          <w:szCs w:val="22"/>
        </w:rPr>
      </w:pPr>
    </w:p>
    <w:p w:rsidR="001621FE" w:rsidRPr="00FA2CB6" w:rsidRDefault="00752AD5" w:rsidP="001621FE">
      <w:pPr>
        <w:rPr>
          <w:rStyle w:val="Policepardfaut"/>
          <w:szCs w:val="22"/>
        </w:rPr>
      </w:pPr>
      <w:r w:rsidRPr="00FA2CB6">
        <w:rPr>
          <w:rStyle w:val="Policepardfaut"/>
          <w:szCs w:val="22"/>
        </w:rPr>
        <w:t xml:space="preserve">El </w:t>
      </w:r>
      <w:r w:rsidR="00DC5067" w:rsidRPr="00FA2CB6">
        <w:rPr>
          <w:rStyle w:val="Policepardfaut"/>
          <w:szCs w:val="22"/>
        </w:rPr>
        <w:t>sub</w:t>
      </w:r>
      <w:r w:rsidRPr="00FA2CB6">
        <w:rPr>
          <w:rStyle w:val="Policepardfaut"/>
          <w:szCs w:val="22"/>
        </w:rPr>
        <w:t>título de la conferencia responde al tema</w:t>
      </w:r>
      <w:proofErr w:type="gramStart"/>
      <w:r w:rsidRPr="00FA2CB6">
        <w:rPr>
          <w:rStyle w:val="Policepardfaut"/>
          <w:szCs w:val="22"/>
        </w:rPr>
        <w:t xml:space="preserve">:  </w:t>
      </w:r>
      <w:r w:rsidR="00990BE4" w:rsidRPr="00FA2CB6">
        <w:rPr>
          <w:rStyle w:val="Policepardfaut"/>
          <w:szCs w:val="22"/>
        </w:rPr>
        <w:t>“</w:t>
      </w:r>
      <w:proofErr w:type="gramEnd"/>
      <w:r w:rsidR="0098481E" w:rsidRPr="00FA2CB6">
        <w:rPr>
          <w:rStyle w:val="Policepardfaut"/>
          <w:szCs w:val="22"/>
        </w:rPr>
        <w:t>¿</w:t>
      </w:r>
      <w:r w:rsidRPr="00FA2CB6">
        <w:rPr>
          <w:rStyle w:val="Policepardfaut"/>
          <w:szCs w:val="22"/>
        </w:rPr>
        <w:t>Cómo aprovechar las ventajas del sistema</w:t>
      </w:r>
      <w:r w:rsidR="003679CA" w:rsidRPr="00FA2CB6">
        <w:rPr>
          <w:rStyle w:val="Policepardfaut"/>
          <w:szCs w:val="22"/>
        </w:rPr>
        <w:t>?”</w:t>
      </w:r>
    </w:p>
    <w:p w:rsidR="00E0516A" w:rsidRPr="00FA2CB6" w:rsidRDefault="00E0516A" w:rsidP="001621FE">
      <w:pPr>
        <w:rPr>
          <w:szCs w:val="22"/>
        </w:rPr>
      </w:pPr>
    </w:p>
    <w:p w:rsidR="001621FE" w:rsidRPr="00FA2CB6" w:rsidRDefault="00752AD5" w:rsidP="001621FE">
      <w:pPr>
        <w:rPr>
          <w:szCs w:val="22"/>
        </w:rPr>
      </w:pPr>
      <w:r w:rsidRPr="00FA2CB6">
        <w:rPr>
          <w:szCs w:val="22"/>
        </w:rPr>
        <w:t>La Secretaría elabora</w:t>
      </w:r>
      <w:r w:rsidR="0098481E" w:rsidRPr="00FA2CB6">
        <w:rPr>
          <w:szCs w:val="22"/>
        </w:rPr>
        <w:t>rá</w:t>
      </w:r>
      <w:r w:rsidRPr="00FA2CB6">
        <w:rPr>
          <w:szCs w:val="22"/>
        </w:rPr>
        <w:t xml:space="preserve"> el programa de la conferencia en consulta con los países miembros para que sea examinado duran</w:t>
      </w:r>
      <w:r w:rsidR="0098481E" w:rsidRPr="00FA2CB6">
        <w:rPr>
          <w:szCs w:val="22"/>
        </w:rPr>
        <w:t>te la segunda sesi</w:t>
      </w:r>
      <w:r w:rsidR="00320A57" w:rsidRPr="00FA2CB6">
        <w:rPr>
          <w:szCs w:val="22"/>
        </w:rPr>
        <w:t>ón del Comité que se celebre en </w:t>
      </w:r>
      <w:r w:rsidRPr="00FA2CB6">
        <w:rPr>
          <w:szCs w:val="22"/>
        </w:rPr>
        <w:t>2018.</w:t>
      </w:r>
    </w:p>
    <w:p w:rsidR="001621FE" w:rsidRPr="00FA2CB6" w:rsidRDefault="001621FE" w:rsidP="001621FE">
      <w:pPr>
        <w:rPr>
          <w:szCs w:val="22"/>
        </w:rPr>
      </w:pPr>
    </w:p>
    <w:p w:rsidR="001621FE" w:rsidRPr="00FA2CB6" w:rsidRDefault="00DA33B9" w:rsidP="001621FE">
      <w:pPr>
        <w:rPr>
          <w:szCs w:val="22"/>
        </w:rPr>
      </w:pPr>
      <w:r w:rsidRPr="00FA2CB6">
        <w:rPr>
          <w:szCs w:val="22"/>
        </w:rPr>
        <w:t xml:space="preserve">El seminario tendrá lugar </w:t>
      </w:r>
      <w:r w:rsidR="00752AD5" w:rsidRPr="00FA2CB6">
        <w:rPr>
          <w:szCs w:val="22"/>
        </w:rPr>
        <w:t xml:space="preserve">durante el primer semestre de 2019 en el lugar que </w:t>
      </w:r>
      <w:r w:rsidR="00990BE4" w:rsidRPr="00FA2CB6">
        <w:rPr>
          <w:szCs w:val="22"/>
        </w:rPr>
        <w:t>determinen</w:t>
      </w:r>
      <w:r w:rsidR="00752AD5" w:rsidRPr="00FA2CB6">
        <w:rPr>
          <w:szCs w:val="22"/>
        </w:rPr>
        <w:t xml:space="preserve"> los países miembros</w:t>
      </w:r>
      <w:r w:rsidR="001621FE" w:rsidRPr="00FA2CB6">
        <w:rPr>
          <w:szCs w:val="22"/>
        </w:rPr>
        <w:t>.</w:t>
      </w:r>
    </w:p>
    <w:p w:rsidR="001621FE" w:rsidRPr="00FA2CB6" w:rsidRDefault="001621FE" w:rsidP="001621FE">
      <w:pPr>
        <w:rPr>
          <w:szCs w:val="22"/>
        </w:rPr>
      </w:pPr>
    </w:p>
    <w:p w:rsidR="001621FE" w:rsidRPr="00FA2CB6" w:rsidRDefault="00752AD5" w:rsidP="001621FE">
      <w:pPr>
        <w:rPr>
          <w:szCs w:val="22"/>
        </w:rPr>
      </w:pPr>
      <w:r w:rsidRPr="00FA2CB6">
        <w:rPr>
          <w:szCs w:val="22"/>
        </w:rPr>
        <w:t xml:space="preserve">El informe se presentará en la segunda sesión del CDIP que se celebre en </w:t>
      </w:r>
      <w:r w:rsidR="001621FE" w:rsidRPr="00FA2CB6">
        <w:rPr>
          <w:szCs w:val="22"/>
        </w:rPr>
        <w:t>2019.</w:t>
      </w:r>
    </w:p>
    <w:p w:rsidR="001621FE" w:rsidRPr="00FA2CB6" w:rsidRDefault="001621FE" w:rsidP="001621FE">
      <w:pPr>
        <w:rPr>
          <w:szCs w:val="22"/>
        </w:rPr>
      </w:pPr>
    </w:p>
    <w:p w:rsidR="001621FE" w:rsidRPr="00FA2CB6" w:rsidRDefault="00752AD5" w:rsidP="001621FE">
      <w:pPr>
        <w:rPr>
          <w:szCs w:val="22"/>
        </w:rPr>
      </w:pPr>
      <w:r w:rsidRPr="00FA2CB6">
        <w:rPr>
          <w:rStyle w:val="Policepardfaut"/>
          <w:szCs w:val="22"/>
        </w:rPr>
        <w:t xml:space="preserve">Estas son las características de la propuesta del Grupo Africano relativa a </w:t>
      </w:r>
      <w:r w:rsidR="00840B8D" w:rsidRPr="00FA2CB6">
        <w:rPr>
          <w:rStyle w:val="Policepardfaut"/>
          <w:szCs w:val="22"/>
        </w:rPr>
        <w:t xml:space="preserve">la celebración, cada dos años, </w:t>
      </w:r>
      <w:r w:rsidRPr="00FA2CB6">
        <w:rPr>
          <w:rStyle w:val="Policepardfaut"/>
          <w:szCs w:val="22"/>
        </w:rPr>
        <w:t>de una conferencia internacional sobre la propiedad intelectual y el desarrollo</w:t>
      </w:r>
      <w:r w:rsidR="001621FE" w:rsidRPr="00FA2CB6">
        <w:rPr>
          <w:rStyle w:val="Policepardfaut"/>
          <w:szCs w:val="22"/>
        </w:rPr>
        <w:t xml:space="preserve">. </w:t>
      </w:r>
    </w:p>
    <w:p w:rsidR="001621FE" w:rsidRPr="00FA2CB6" w:rsidRDefault="001621FE" w:rsidP="001621FE"/>
    <w:p w:rsidR="001621FE" w:rsidRPr="00FA2CB6" w:rsidRDefault="001621FE" w:rsidP="001621FE"/>
    <w:p w:rsidR="001621FE" w:rsidRPr="00FA2CB6" w:rsidRDefault="001621FE" w:rsidP="001621FE"/>
    <w:p w:rsidR="001621FE" w:rsidRPr="00FA2CB6" w:rsidRDefault="001621FE" w:rsidP="00323A23">
      <w:pPr>
        <w:pStyle w:val="Endofdocument-Annex"/>
        <w:rPr>
          <w:lang w:val="es-ES"/>
        </w:rPr>
      </w:pPr>
      <w:r w:rsidRPr="00FA2CB6">
        <w:rPr>
          <w:lang w:val="es-ES"/>
        </w:rPr>
        <w:t>[</w:t>
      </w:r>
      <w:r w:rsidR="00752AD5" w:rsidRPr="00FA2CB6">
        <w:rPr>
          <w:lang w:val="es-ES"/>
        </w:rPr>
        <w:t>Fin del Anexo y del documento</w:t>
      </w:r>
      <w:r w:rsidRPr="00FA2CB6">
        <w:rPr>
          <w:lang w:val="es-ES"/>
        </w:rPr>
        <w:t>]</w:t>
      </w:r>
    </w:p>
    <w:sectPr w:rsidR="001621FE" w:rsidRPr="00FA2CB6" w:rsidSect="004E0B00">
      <w:headerReference w:type="default" r:id="rId11"/>
      <w:headerReference w:type="first" r:id="rId12"/>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2836" w:rsidRDefault="00A42836">
      <w:r>
        <w:separator/>
      </w:r>
    </w:p>
  </w:endnote>
  <w:endnote w:type="continuationSeparator" w:id="0">
    <w:p w:rsidR="00A42836" w:rsidRPr="009D30E6" w:rsidRDefault="00A42836" w:rsidP="007E663E">
      <w:pPr>
        <w:rPr>
          <w:sz w:val="17"/>
          <w:szCs w:val="17"/>
        </w:rPr>
      </w:pPr>
      <w:r w:rsidRPr="009D30E6">
        <w:rPr>
          <w:sz w:val="17"/>
          <w:szCs w:val="17"/>
        </w:rPr>
        <w:separator/>
      </w:r>
    </w:p>
    <w:p w:rsidR="00A42836" w:rsidRPr="007E663E" w:rsidRDefault="00A42836" w:rsidP="007E663E">
      <w:pPr>
        <w:spacing w:after="60"/>
        <w:rPr>
          <w:sz w:val="17"/>
          <w:szCs w:val="17"/>
        </w:rPr>
      </w:pPr>
      <w:r>
        <w:rPr>
          <w:sz w:val="17"/>
        </w:rPr>
        <w:t>[Continuación de la nota de la página anterior]</w:t>
      </w:r>
    </w:p>
  </w:endnote>
  <w:endnote w:type="continuationNotice" w:id="1">
    <w:p w:rsidR="00A42836" w:rsidRPr="007E663E" w:rsidRDefault="00A42836"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2836" w:rsidRDefault="00A42836">
      <w:r>
        <w:separator/>
      </w:r>
    </w:p>
  </w:footnote>
  <w:footnote w:type="continuationSeparator" w:id="0">
    <w:p w:rsidR="00A42836" w:rsidRPr="009D30E6" w:rsidRDefault="00A42836" w:rsidP="007E663E">
      <w:pPr>
        <w:rPr>
          <w:sz w:val="17"/>
          <w:szCs w:val="17"/>
        </w:rPr>
      </w:pPr>
      <w:r w:rsidRPr="009D30E6">
        <w:rPr>
          <w:sz w:val="17"/>
          <w:szCs w:val="17"/>
        </w:rPr>
        <w:separator/>
      </w:r>
    </w:p>
    <w:p w:rsidR="00A42836" w:rsidRPr="007E663E" w:rsidRDefault="00A42836" w:rsidP="007E663E">
      <w:pPr>
        <w:spacing w:after="60"/>
        <w:rPr>
          <w:sz w:val="17"/>
          <w:szCs w:val="17"/>
        </w:rPr>
      </w:pPr>
      <w:r>
        <w:rPr>
          <w:sz w:val="17"/>
        </w:rPr>
        <w:t>[Continuación de la nota de la página anterior]</w:t>
      </w:r>
    </w:p>
  </w:footnote>
  <w:footnote w:type="continuationNotice" w:id="1">
    <w:p w:rsidR="00A42836" w:rsidRPr="007E663E" w:rsidRDefault="00A42836"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1FE" w:rsidRDefault="001621FE">
    <w:pPr>
      <w:pStyle w:val="Header"/>
    </w:pPr>
    <w:r>
      <w:tab/>
    </w:r>
    <w:r>
      <w:tab/>
      <w:t>CDIP/19/X</w:t>
    </w:r>
  </w:p>
  <w:p w:rsidR="001621FE" w:rsidRDefault="001621FE">
    <w:pPr>
      <w:pStyle w:val="Header"/>
    </w:pPr>
    <w:r>
      <w:tab/>
    </w:r>
    <w:r>
      <w:tab/>
      <w:t>Annexe, page 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1FE" w:rsidRDefault="001621FE" w:rsidP="00081E96">
    <w:pPr>
      <w:pStyle w:val="Header"/>
      <w:jc w:val="right"/>
    </w:pPr>
    <w:r>
      <w:tab/>
    </w:r>
    <w:r>
      <w:tab/>
      <w:t>CDIP/19/7</w:t>
    </w:r>
  </w:p>
  <w:p w:rsidR="001621FE" w:rsidRDefault="001621FE" w:rsidP="00081E96">
    <w:pPr>
      <w:pStyle w:val="Header"/>
      <w:jc w:val="right"/>
    </w:pPr>
    <w:r>
      <w:tab/>
    </w:r>
    <w:r>
      <w:tab/>
      <w:t xml:space="preserve">Annexe, page </w:t>
    </w:r>
    <w:r>
      <w:fldChar w:fldCharType="begin"/>
    </w:r>
    <w:r>
      <w:instrText xml:space="preserve"> PAGE   \* MERGEFORMAT </w:instrText>
    </w:r>
    <w:r>
      <w:fldChar w:fldCharType="separate"/>
    </w:r>
    <w:r w:rsidR="0004320A">
      <w:rPr>
        <w:noProof/>
      </w:rPr>
      <w:t>2</w:t>
    </w:r>
    <w:r>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F20" w:rsidRDefault="00A42836" w:rsidP="00477D6B">
    <w:pPr>
      <w:jc w:val="right"/>
    </w:pPr>
    <w:bookmarkStart w:id="6" w:name="Code2"/>
    <w:bookmarkEnd w:id="6"/>
    <w:r>
      <w:t>C</w:t>
    </w:r>
    <w:r w:rsidR="001862AB">
      <w:t>DIP/</w:t>
    </w:r>
    <w:r w:rsidR="008A033C">
      <w:t>20</w:t>
    </w:r>
    <w:r w:rsidR="001862AB">
      <w:t>/8</w:t>
    </w:r>
  </w:p>
  <w:p w:rsidR="00AE7F20" w:rsidRDefault="004E0B00" w:rsidP="00477D6B">
    <w:pPr>
      <w:jc w:val="right"/>
    </w:pPr>
    <w:r>
      <w:t xml:space="preserve">Anexo, </w:t>
    </w:r>
    <w:r w:rsidR="00AE7F20">
      <w:t xml:space="preserve">página </w:t>
    </w:r>
    <w:r w:rsidR="00AE7F20">
      <w:fldChar w:fldCharType="begin"/>
    </w:r>
    <w:r w:rsidR="00AE7F20">
      <w:instrText xml:space="preserve"> PAGE  \* MERGEFORMAT </w:instrText>
    </w:r>
    <w:r w:rsidR="00AE7F20">
      <w:fldChar w:fldCharType="separate"/>
    </w:r>
    <w:r w:rsidR="003D46A7">
      <w:rPr>
        <w:noProof/>
      </w:rPr>
      <w:t>5</w:t>
    </w:r>
    <w:r w:rsidR="00AE7F20">
      <w:fldChar w:fldCharType="end"/>
    </w:r>
  </w:p>
  <w:p w:rsidR="00AE7F20" w:rsidRDefault="00AE7F20" w:rsidP="00477D6B">
    <w:pP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B00" w:rsidRDefault="004E0B00" w:rsidP="004E0B00">
    <w:pPr>
      <w:pStyle w:val="Header"/>
      <w:jc w:val="right"/>
    </w:pPr>
    <w:r>
      <w:t>CDIP/</w:t>
    </w:r>
    <w:r w:rsidR="008A033C">
      <w:t>20</w:t>
    </w:r>
    <w:r>
      <w:t>/</w:t>
    </w:r>
    <w:r w:rsidR="001862AB">
      <w:t>8</w:t>
    </w:r>
  </w:p>
  <w:p w:rsidR="004E0B00" w:rsidRDefault="004E0B00" w:rsidP="004E0B00">
    <w:pPr>
      <w:pStyle w:val="Header"/>
      <w:jc w:val="right"/>
    </w:pPr>
    <w:r>
      <w:t>ANEXO</w:t>
    </w:r>
  </w:p>
  <w:p w:rsidR="004E0B00" w:rsidRDefault="004E0B00" w:rsidP="004E0B00">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1792AA9"/>
    <w:multiLevelType w:val="hybridMultilevel"/>
    <w:tmpl w:val="3E629F6A"/>
    <w:lvl w:ilvl="0" w:tplc="5E14AE54">
      <w:numFmt w:val="bullet"/>
      <w:lvlText w:val="-"/>
      <w:lvlJc w:val="left"/>
      <w:pPr>
        <w:ind w:left="1416" w:hanging="360"/>
      </w:pPr>
      <w:rPr>
        <w:rFonts w:ascii="Arial" w:eastAsia="SimSun" w:hAnsi="Arial" w:cs="Arial" w:hint="default"/>
      </w:rPr>
    </w:lvl>
    <w:lvl w:ilvl="1" w:tplc="04090003" w:tentative="1">
      <w:start w:val="1"/>
      <w:numFmt w:val="bullet"/>
      <w:lvlText w:val="o"/>
      <w:lvlJc w:val="left"/>
      <w:pPr>
        <w:ind w:left="2136" w:hanging="360"/>
      </w:pPr>
      <w:rPr>
        <w:rFonts w:ascii="Courier New" w:hAnsi="Courier New" w:cs="Courier New" w:hint="default"/>
      </w:rPr>
    </w:lvl>
    <w:lvl w:ilvl="2" w:tplc="04090005" w:tentative="1">
      <w:start w:val="1"/>
      <w:numFmt w:val="bullet"/>
      <w:lvlText w:val=""/>
      <w:lvlJc w:val="left"/>
      <w:pPr>
        <w:ind w:left="2856" w:hanging="360"/>
      </w:pPr>
      <w:rPr>
        <w:rFonts w:ascii="Wingdings" w:hAnsi="Wingdings" w:hint="default"/>
      </w:rPr>
    </w:lvl>
    <w:lvl w:ilvl="3" w:tplc="04090001" w:tentative="1">
      <w:start w:val="1"/>
      <w:numFmt w:val="bullet"/>
      <w:lvlText w:val=""/>
      <w:lvlJc w:val="left"/>
      <w:pPr>
        <w:ind w:left="3576" w:hanging="360"/>
      </w:pPr>
      <w:rPr>
        <w:rFonts w:ascii="Symbol" w:hAnsi="Symbol" w:hint="default"/>
      </w:rPr>
    </w:lvl>
    <w:lvl w:ilvl="4" w:tplc="04090003" w:tentative="1">
      <w:start w:val="1"/>
      <w:numFmt w:val="bullet"/>
      <w:lvlText w:val="o"/>
      <w:lvlJc w:val="left"/>
      <w:pPr>
        <w:ind w:left="4296" w:hanging="360"/>
      </w:pPr>
      <w:rPr>
        <w:rFonts w:ascii="Courier New" w:hAnsi="Courier New" w:cs="Courier New" w:hint="default"/>
      </w:rPr>
    </w:lvl>
    <w:lvl w:ilvl="5" w:tplc="04090005" w:tentative="1">
      <w:start w:val="1"/>
      <w:numFmt w:val="bullet"/>
      <w:lvlText w:val=""/>
      <w:lvlJc w:val="left"/>
      <w:pPr>
        <w:ind w:left="5016" w:hanging="360"/>
      </w:pPr>
      <w:rPr>
        <w:rFonts w:ascii="Wingdings" w:hAnsi="Wingdings" w:hint="default"/>
      </w:rPr>
    </w:lvl>
    <w:lvl w:ilvl="6" w:tplc="04090001" w:tentative="1">
      <w:start w:val="1"/>
      <w:numFmt w:val="bullet"/>
      <w:lvlText w:val=""/>
      <w:lvlJc w:val="left"/>
      <w:pPr>
        <w:ind w:left="5736" w:hanging="360"/>
      </w:pPr>
      <w:rPr>
        <w:rFonts w:ascii="Symbol" w:hAnsi="Symbol" w:hint="default"/>
      </w:rPr>
    </w:lvl>
    <w:lvl w:ilvl="7" w:tplc="04090003" w:tentative="1">
      <w:start w:val="1"/>
      <w:numFmt w:val="bullet"/>
      <w:lvlText w:val="o"/>
      <w:lvlJc w:val="left"/>
      <w:pPr>
        <w:ind w:left="6456" w:hanging="360"/>
      </w:pPr>
      <w:rPr>
        <w:rFonts w:ascii="Courier New" w:hAnsi="Courier New" w:cs="Courier New" w:hint="default"/>
      </w:rPr>
    </w:lvl>
    <w:lvl w:ilvl="8" w:tplc="04090005" w:tentative="1">
      <w:start w:val="1"/>
      <w:numFmt w:val="bullet"/>
      <w:lvlText w:val=""/>
      <w:lvlJc w:val="left"/>
      <w:pPr>
        <w:ind w:left="7176" w:hanging="360"/>
      </w:pPr>
      <w:rPr>
        <w:rFonts w:ascii="Wingdings" w:hAnsi="Wingdings" w:hint="default"/>
      </w:r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8">
    <w:nsid w:val="719E08EC"/>
    <w:multiLevelType w:val="hybridMultilevel"/>
    <w:tmpl w:val="C298FE26"/>
    <w:lvl w:ilvl="0" w:tplc="9B12A094">
      <w:numFmt w:val="bullet"/>
      <w:lvlText w:val="-"/>
      <w:lvlJc w:val="left"/>
      <w:pPr>
        <w:ind w:left="1211" w:hanging="360"/>
      </w:pPr>
      <w:rPr>
        <w:rFonts w:ascii="Arial" w:eastAsia="SimSun" w:hAnsi="Arial" w:cs="Arial"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num w:numId="1">
    <w:abstractNumId w:val="3"/>
  </w:num>
  <w:num w:numId="2">
    <w:abstractNumId w:val="5"/>
  </w:num>
  <w:num w:numId="3">
    <w:abstractNumId w:val="0"/>
  </w:num>
  <w:num w:numId="4">
    <w:abstractNumId w:val="6"/>
  </w:num>
  <w:num w:numId="5">
    <w:abstractNumId w:val="2"/>
  </w:num>
  <w:num w:numId="6">
    <w:abstractNumId w:val="4"/>
  </w:num>
  <w:num w:numId="7">
    <w:abstractNumId w:val="7"/>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2836"/>
    <w:rsid w:val="00010686"/>
    <w:rsid w:val="0004320A"/>
    <w:rsid w:val="00052915"/>
    <w:rsid w:val="00070460"/>
    <w:rsid w:val="00083A8E"/>
    <w:rsid w:val="000A1390"/>
    <w:rsid w:val="000A7CDE"/>
    <w:rsid w:val="000E3BB3"/>
    <w:rsid w:val="000F5E56"/>
    <w:rsid w:val="001362EE"/>
    <w:rsid w:val="00152CEA"/>
    <w:rsid w:val="001621FE"/>
    <w:rsid w:val="00172DDA"/>
    <w:rsid w:val="001806FE"/>
    <w:rsid w:val="001832A6"/>
    <w:rsid w:val="001862AB"/>
    <w:rsid w:val="001942E2"/>
    <w:rsid w:val="001D3E99"/>
    <w:rsid w:val="002634C4"/>
    <w:rsid w:val="002A214D"/>
    <w:rsid w:val="002E0F47"/>
    <w:rsid w:val="002F4E68"/>
    <w:rsid w:val="00320A57"/>
    <w:rsid w:val="00323A23"/>
    <w:rsid w:val="00352487"/>
    <w:rsid w:val="00354647"/>
    <w:rsid w:val="003679CA"/>
    <w:rsid w:val="00377273"/>
    <w:rsid w:val="003845C1"/>
    <w:rsid w:val="00387287"/>
    <w:rsid w:val="003A39E0"/>
    <w:rsid w:val="003A43C2"/>
    <w:rsid w:val="003A466B"/>
    <w:rsid w:val="003C52F9"/>
    <w:rsid w:val="003D46A7"/>
    <w:rsid w:val="003E078D"/>
    <w:rsid w:val="003E48F1"/>
    <w:rsid w:val="003F347A"/>
    <w:rsid w:val="00423E3E"/>
    <w:rsid w:val="00427AF4"/>
    <w:rsid w:val="0045231F"/>
    <w:rsid w:val="004647DA"/>
    <w:rsid w:val="0046793F"/>
    <w:rsid w:val="00471E3B"/>
    <w:rsid w:val="00475D80"/>
    <w:rsid w:val="00477808"/>
    <w:rsid w:val="00477D6B"/>
    <w:rsid w:val="004A5124"/>
    <w:rsid w:val="004A6C37"/>
    <w:rsid w:val="004D5F2E"/>
    <w:rsid w:val="004E0B00"/>
    <w:rsid w:val="004E297D"/>
    <w:rsid w:val="004F156A"/>
    <w:rsid w:val="00531A63"/>
    <w:rsid w:val="00531B02"/>
    <w:rsid w:val="005332F0"/>
    <w:rsid w:val="0053522B"/>
    <w:rsid w:val="0055013B"/>
    <w:rsid w:val="00571B99"/>
    <w:rsid w:val="005B7426"/>
    <w:rsid w:val="00605827"/>
    <w:rsid w:val="00616E72"/>
    <w:rsid w:val="006212C3"/>
    <w:rsid w:val="006663D7"/>
    <w:rsid w:val="00675021"/>
    <w:rsid w:val="006A06C6"/>
    <w:rsid w:val="007224C8"/>
    <w:rsid w:val="00752AD5"/>
    <w:rsid w:val="00794BE2"/>
    <w:rsid w:val="007A5581"/>
    <w:rsid w:val="007A6FDE"/>
    <w:rsid w:val="007B71FE"/>
    <w:rsid w:val="007D781E"/>
    <w:rsid w:val="007E663E"/>
    <w:rsid w:val="00815082"/>
    <w:rsid w:val="00840B8D"/>
    <w:rsid w:val="008527BE"/>
    <w:rsid w:val="008825DA"/>
    <w:rsid w:val="0088395E"/>
    <w:rsid w:val="008A033C"/>
    <w:rsid w:val="008B2CC1"/>
    <w:rsid w:val="008D48BE"/>
    <w:rsid w:val="008E6612"/>
    <w:rsid w:val="008E6BD6"/>
    <w:rsid w:val="0090731E"/>
    <w:rsid w:val="00956760"/>
    <w:rsid w:val="0096247A"/>
    <w:rsid w:val="00966A22"/>
    <w:rsid w:val="00972F03"/>
    <w:rsid w:val="0098481E"/>
    <w:rsid w:val="00990BE4"/>
    <w:rsid w:val="009A0C8B"/>
    <w:rsid w:val="009B6241"/>
    <w:rsid w:val="00A16FC0"/>
    <w:rsid w:val="00A32C9E"/>
    <w:rsid w:val="00A34796"/>
    <w:rsid w:val="00A34F60"/>
    <w:rsid w:val="00A42836"/>
    <w:rsid w:val="00A5534E"/>
    <w:rsid w:val="00AB375A"/>
    <w:rsid w:val="00AB613D"/>
    <w:rsid w:val="00AE7F20"/>
    <w:rsid w:val="00B353AF"/>
    <w:rsid w:val="00B65A0A"/>
    <w:rsid w:val="00B67CDC"/>
    <w:rsid w:val="00B72D36"/>
    <w:rsid w:val="00B9588B"/>
    <w:rsid w:val="00BC4164"/>
    <w:rsid w:val="00BD2DCC"/>
    <w:rsid w:val="00C37A09"/>
    <w:rsid w:val="00C90559"/>
    <w:rsid w:val="00CA1570"/>
    <w:rsid w:val="00CA2251"/>
    <w:rsid w:val="00CC14AD"/>
    <w:rsid w:val="00CD1B78"/>
    <w:rsid w:val="00CE015B"/>
    <w:rsid w:val="00D45E1B"/>
    <w:rsid w:val="00D56C7C"/>
    <w:rsid w:val="00D71B4D"/>
    <w:rsid w:val="00D86CAC"/>
    <w:rsid w:val="00D90289"/>
    <w:rsid w:val="00D93D55"/>
    <w:rsid w:val="00D94B7E"/>
    <w:rsid w:val="00DA33B9"/>
    <w:rsid w:val="00DC4C60"/>
    <w:rsid w:val="00DC5067"/>
    <w:rsid w:val="00DF5ECD"/>
    <w:rsid w:val="00E0079A"/>
    <w:rsid w:val="00E04923"/>
    <w:rsid w:val="00E0516A"/>
    <w:rsid w:val="00E444DA"/>
    <w:rsid w:val="00E45C84"/>
    <w:rsid w:val="00E504E5"/>
    <w:rsid w:val="00E85EB1"/>
    <w:rsid w:val="00EB7A3E"/>
    <w:rsid w:val="00EC401A"/>
    <w:rsid w:val="00EE1811"/>
    <w:rsid w:val="00EE230B"/>
    <w:rsid w:val="00EF530A"/>
    <w:rsid w:val="00EF6622"/>
    <w:rsid w:val="00EF78A9"/>
    <w:rsid w:val="00F369E7"/>
    <w:rsid w:val="00F55408"/>
    <w:rsid w:val="00F66152"/>
    <w:rsid w:val="00F80845"/>
    <w:rsid w:val="00F84474"/>
    <w:rsid w:val="00FA0F0D"/>
    <w:rsid w:val="00FA2CB6"/>
    <w:rsid w:val="00FD59D1"/>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link w:val="Endofdocument-AnnexChar"/>
    <w:rsid w:val="00815082"/>
    <w:pPr>
      <w:ind w:left="5534"/>
    </w:pPr>
    <w:rPr>
      <w:lang w:val="en-US"/>
    </w:rPr>
  </w:style>
  <w:style w:type="paragraph" w:styleId="BalloonText">
    <w:name w:val="Balloon Text"/>
    <w:basedOn w:val="Normal"/>
    <w:link w:val="BalloonTextChar"/>
    <w:rsid w:val="00EE230B"/>
    <w:rPr>
      <w:rFonts w:ascii="Tahoma" w:hAnsi="Tahoma" w:cs="Tahoma"/>
      <w:sz w:val="16"/>
      <w:szCs w:val="16"/>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link w:val="ONUMFSChar"/>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BalloonTextChar">
    <w:name w:val="Balloon Text Char"/>
    <w:basedOn w:val="DefaultParagraphFont"/>
    <w:link w:val="BalloonText"/>
    <w:rsid w:val="00EE230B"/>
    <w:rPr>
      <w:rFonts w:ascii="Tahoma" w:eastAsia="SimSun" w:hAnsi="Tahoma" w:cs="Tahoma"/>
      <w:sz w:val="16"/>
      <w:szCs w:val="16"/>
      <w:lang w:val="es-ES" w:eastAsia="zh-CN"/>
    </w:rPr>
  </w:style>
  <w:style w:type="character" w:customStyle="1" w:styleId="ONUMFSChar">
    <w:name w:val="ONUM FS Char"/>
    <w:basedOn w:val="DefaultParagraphFont"/>
    <w:link w:val="ONUMFS"/>
    <w:rsid w:val="001621FE"/>
    <w:rPr>
      <w:rFonts w:ascii="Arial" w:eastAsia="SimSun" w:hAnsi="Arial" w:cs="Arial"/>
      <w:sz w:val="22"/>
      <w:lang w:val="es-ES" w:eastAsia="zh-CN"/>
    </w:rPr>
  </w:style>
  <w:style w:type="character" w:customStyle="1" w:styleId="Policepardfaut">
    <w:name w:val="Police par défaut"/>
    <w:rsid w:val="001621FE"/>
  </w:style>
  <w:style w:type="character" w:customStyle="1" w:styleId="Endofdocument-AnnexChar">
    <w:name w:val="[End of document - Annex] Char"/>
    <w:basedOn w:val="DefaultParagraphFont"/>
    <w:link w:val="Endofdocument-Annex"/>
    <w:rsid w:val="001621FE"/>
    <w:rPr>
      <w:rFonts w:ascii="Arial" w:eastAsia="SimSun" w:hAnsi="Arial" w:cs="Arial"/>
      <w:sz w:val="22"/>
      <w:lang w:val="en-US" w:eastAsia="zh-CN"/>
    </w:rPr>
  </w:style>
  <w:style w:type="character" w:customStyle="1" w:styleId="HeaderChar">
    <w:name w:val="Header Char"/>
    <w:basedOn w:val="DefaultParagraphFont"/>
    <w:link w:val="Header"/>
    <w:uiPriority w:val="99"/>
    <w:rsid w:val="001621FE"/>
    <w:rPr>
      <w:rFonts w:ascii="Arial" w:eastAsia="SimSun" w:hAnsi="Arial" w:cs="Arial"/>
      <w:sz w:val="22"/>
      <w:lang w:val="es-ES" w:eastAsia="zh-CN"/>
    </w:rPr>
  </w:style>
  <w:style w:type="paragraph" w:styleId="ListParagraph">
    <w:name w:val="List Paragraph"/>
    <w:basedOn w:val="Normal"/>
    <w:uiPriority w:val="34"/>
    <w:qFormat/>
    <w:rsid w:val="00E0516A"/>
    <w:pPr>
      <w:ind w:left="720"/>
      <w:contextualSpacing/>
    </w:pPr>
  </w:style>
  <w:style w:type="character" w:styleId="PlaceholderText">
    <w:name w:val="Placeholder Text"/>
    <w:basedOn w:val="DefaultParagraphFont"/>
    <w:uiPriority w:val="99"/>
    <w:semiHidden/>
    <w:rsid w:val="000A7CDE"/>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link w:val="Endofdocument-AnnexChar"/>
    <w:rsid w:val="00815082"/>
    <w:pPr>
      <w:ind w:left="5534"/>
    </w:pPr>
    <w:rPr>
      <w:lang w:val="en-US"/>
    </w:rPr>
  </w:style>
  <w:style w:type="paragraph" w:styleId="BalloonText">
    <w:name w:val="Balloon Text"/>
    <w:basedOn w:val="Normal"/>
    <w:link w:val="BalloonTextChar"/>
    <w:rsid w:val="00EE230B"/>
    <w:rPr>
      <w:rFonts w:ascii="Tahoma" w:hAnsi="Tahoma" w:cs="Tahoma"/>
      <w:sz w:val="16"/>
      <w:szCs w:val="16"/>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link w:val="ONUMFSChar"/>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BalloonTextChar">
    <w:name w:val="Balloon Text Char"/>
    <w:basedOn w:val="DefaultParagraphFont"/>
    <w:link w:val="BalloonText"/>
    <w:rsid w:val="00EE230B"/>
    <w:rPr>
      <w:rFonts w:ascii="Tahoma" w:eastAsia="SimSun" w:hAnsi="Tahoma" w:cs="Tahoma"/>
      <w:sz w:val="16"/>
      <w:szCs w:val="16"/>
      <w:lang w:val="es-ES" w:eastAsia="zh-CN"/>
    </w:rPr>
  </w:style>
  <w:style w:type="character" w:customStyle="1" w:styleId="ONUMFSChar">
    <w:name w:val="ONUM FS Char"/>
    <w:basedOn w:val="DefaultParagraphFont"/>
    <w:link w:val="ONUMFS"/>
    <w:rsid w:val="001621FE"/>
    <w:rPr>
      <w:rFonts w:ascii="Arial" w:eastAsia="SimSun" w:hAnsi="Arial" w:cs="Arial"/>
      <w:sz w:val="22"/>
      <w:lang w:val="es-ES" w:eastAsia="zh-CN"/>
    </w:rPr>
  </w:style>
  <w:style w:type="character" w:customStyle="1" w:styleId="Policepardfaut">
    <w:name w:val="Police par défaut"/>
    <w:rsid w:val="001621FE"/>
  </w:style>
  <w:style w:type="character" w:customStyle="1" w:styleId="Endofdocument-AnnexChar">
    <w:name w:val="[End of document - Annex] Char"/>
    <w:basedOn w:val="DefaultParagraphFont"/>
    <w:link w:val="Endofdocument-Annex"/>
    <w:rsid w:val="001621FE"/>
    <w:rPr>
      <w:rFonts w:ascii="Arial" w:eastAsia="SimSun" w:hAnsi="Arial" w:cs="Arial"/>
      <w:sz w:val="22"/>
      <w:lang w:val="en-US" w:eastAsia="zh-CN"/>
    </w:rPr>
  </w:style>
  <w:style w:type="character" w:customStyle="1" w:styleId="HeaderChar">
    <w:name w:val="Header Char"/>
    <w:basedOn w:val="DefaultParagraphFont"/>
    <w:link w:val="Header"/>
    <w:uiPriority w:val="99"/>
    <w:rsid w:val="001621FE"/>
    <w:rPr>
      <w:rFonts w:ascii="Arial" w:eastAsia="SimSun" w:hAnsi="Arial" w:cs="Arial"/>
      <w:sz w:val="22"/>
      <w:lang w:val="es-ES" w:eastAsia="zh-CN"/>
    </w:rPr>
  </w:style>
  <w:style w:type="paragraph" w:styleId="ListParagraph">
    <w:name w:val="List Paragraph"/>
    <w:basedOn w:val="Normal"/>
    <w:uiPriority w:val="34"/>
    <w:qFormat/>
    <w:rsid w:val="00E0516A"/>
    <w:pPr>
      <w:ind w:left="720"/>
      <w:contextualSpacing/>
    </w:pPr>
  </w:style>
  <w:style w:type="character" w:styleId="PlaceholderText">
    <w:name w:val="Placeholder Text"/>
    <w:basedOn w:val="DefaultParagraphFont"/>
    <w:uiPriority w:val="99"/>
    <w:semiHidden/>
    <w:rsid w:val="000A7CD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2671770">
      <w:bodyDiv w:val="1"/>
      <w:marLeft w:val="0"/>
      <w:marRight w:val="0"/>
      <w:marTop w:val="0"/>
      <w:marBottom w:val="0"/>
      <w:divBdr>
        <w:top w:val="none" w:sz="0" w:space="0" w:color="auto"/>
        <w:left w:val="none" w:sz="0" w:space="0" w:color="auto"/>
        <w:bottom w:val="none" w:sz="0" w:space="0" w:color="auto"/>
        <w:right w:val="none" w:sz="0" w:space="0" w:color="auto"/>
      </w:divBdr>
    </w:div>
    <w:div w:id="1225875386">
      <w:bodyDiv w:val="1"/>
      <w:marLeft w:val="0"/>
      <w:marRight w:val="0"/>
      <w:marTop w:val="0"/>
      <w:marBottom w:val="0"/>
      <w:divBdr>
        <w:top w:val="none" w:sz="0" w:space="0" w:color="auto"/>
        <w:left w:val="none" w:sz="0" w:space="0" w:color="auto"/>
        <w:bottom w:val="none" w:sz="0" w:space="0" w:color="auto"/>
        <w:right w:val="none" w:sz="0" w:space="0" w:color="auto"/>
      </w:divBdr>
    </w:div>
    <w:div w:id="187776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2019%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CDIP 19 (S)</Template>
  <TotalTime>1</TotalTime>
  <Pages>6</Pages>
  <Words>1766</Words>
  <Characters>9688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CDIP/19/7</vt:lpstr>
    </vt:vector>
  </TitlesOfParts>
  <Company>WIPO</Company>
  <LinksUpToDate>false</LinksUpToDate>
  <CharactersWithSpaces>11432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CDIP/19/7</dc:title>
  <dc:creator>CEVALLOS DUQUE Nilo</dc:creator>
  <cp:lastModifiedBy>CERBARI Mihaela</cp:lastModifiedBy>
  <cp:revision>4</cp:revision>
  <cp:lastPrinted>2017-10-26T08:43:00Z</cp:lastPrinted>
  <dcterms:created xsi:type="dcterms:W3CDTF">2017-10-26T07:46:00Z</dcterms:created>
  <dcterms:modified xsi:type="dcterms:W3CDTF">2017-10-26T08:43:00Z</dcterms:modified>
</cp:coreProperties>
</file>