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AB0A8B" w:rsidRPr="00D50534" w:rsidTr="00AB0A8B">
        <w:tc>
          <w:tcPr>
            <w:tcW w:w="4513" w:type="dxa"/>
            <w:tcBorders>
              <w:bottom w:val="single" w:sz="4" w:space="0" w:color="auto"/>
            </w:tcBorders>
            <w:tcMar>
              <w:bottom w:w="170" w:type="dxa"/>
            </w:tcMar>
          </w:tcPr>
          <w:p w:rsidR="00AB0A8B" w:rsidRDefault="00AB0A8B" w:rsidP="00AB0A8B">
            <w:pPr>
              <w:rPr>
                <w:rFonts w:asciiTheme="minorBidi" w:hAnsiTheme="minorBidi" w:cstheme="minorBidi"/>
                <w:lang w:val="es-ES"/>
              </w:rPr>
            </w:pPr>
            <w:bookmarkStart w:id="0" w:name="_GoBack"/>
            <w:bookmarkEnd w:id="0"/>
          </w:p>
          <w:p w:rsidR="002F2B98" w:rsidRPr="00D50534" w:rsidRDefault="002F2B98" w:rsidP="00AB0A8B">
            <w:pPr>
              <w:rPr>
                <w:rFonts w:asciiTheme="minorBidi" w:hAnsiTheme="minorBidi" w:cstheme="minorBidi"/>
                <w:lang w:val="es-ES"/>
              </w:rPr>
            </w:pPr>
          </w:p>
        </w:tc>
        <w:tc>
          <w:tcPr>
            <w:tcW w:w="4337" w:type="dxa"/>
            <w:tcBorders>
              <w:bottom w:val="single" w:sz="4" w:space="0" w:color="auto"/>
            </w:tcBorders>
            <w:tcMar>
              <w:left w:w="0" w:type="dxa"/>
              <w:right w:w="0" w:type="dxa"/>
            </w:tcMar>
          </w:tcPr>
          <w:p w:rsidR="00AB0A8B" w:rsidRPr="00D50534" w:rsidRDefault="00AB0A8B" w:rsidP="00AB0A8B">
            <w:pPr>
              <w:rPr>
                <w:rFonts w:asciiTheme="minorBidi" w:hAnsiTheme="minorBidi" w:cstheme="minorBidi"/>
                <w:lang w:val="es-ES"/>
              </w:rPr>
            </w:pPr>
            <w:r w:rsidRPr="00D50534">
              <w:rPr>
                <w:rFonts w:asciiTheme="minorBidi" w:hAnsiTheme="minorBidi" w:cstheme="minorBidi"/>
                <w:noProof/>
                <w:lang w:eastAsia="en-US"/>
              </w:rPr>
              <w:drawing>
                <wp:inline distT="0" distB="0" distL="0" distR="0" wp14:anchorId="4CA15E76" wp14:editId="65B1A82F">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AB0A8B" w:rsidRPr="00D50534" w:rsidRDefault="00AB0A8B" w:rsidP="00AB0A8B">
            <w:pPr>
              <w:jc w:val="right"/>
              <w:rPr>
                <w:rFonts w:asciiTheme="minorBidi" w:hAnsiTheme="minorBidi" w:cstheme="minorBidi"/>
                <w:lang w:val="es-ES"/>
              </w:rPr>
            </w:pPr>
            <w:r w:rsidRPr="00D50534">
              <w:rPr>
                <w:rFonts w:asciiTheme="minorBidi" w:hAnsiTheme="minorBidi" w:cstheme="minorBidi"/>
                <w:b/>
                <w:sz w:val="40"/>
                <w:szCs w:val="40"/>
                <w:lang w:val="es-ES"/>
              </w:rPr>
              <w:t>S</w:t>
            </w:r>
          </w:p>
        </w:tc>
      </w:tr>
      <w:tr w:rsidR="00AB0A8B" w:rsidRPr="00D50534" w:rsidTr="00AB0A8B">
        <w:trPr>
          <w:trHeight w:hRule="exact" w:val="340"/>
        </w:trPr>
        <w:tc>
          <w:tcPr>
            <w:tcW w:w="9356" w:type="dxa"/>
            <w:gridSpan w:val="3"/>
            <w:tcBorders>
              <w:top w:val="single" w:sz="4" w:space="0" w:color="auto"/>
            </w:tcBorders>
            <w:tcMar>
              <w:top w:w="170" w:type="dxa"/>
              <w:left w:w="0" w:type="dxa"/>
              <w:right w:w="0" w:type="dxa"/>
            </w:tcMar>
            <w:vAlign w:val="bottom"/>
          </w:tcPr>
          <w:p w:rsidR="00AB0A8B" w:rsidRPr="00EA5A04" w:rsidRDefault="00AB0A8B" w:rsidP="00AB0A8B">
            <w:pPr>
              <w:jc w:val="right"/>
              <w:rPr>
                <w:rFonts w:ascii="Arial Black" w:hAnsi="Arial Black"/>
                <w:caps/>
                <w:sz w:val="15"/>
                <w:lang w:val="es-ES"/>
              </w:rPr>
            </w:pPr>
            <w:r w:rsidRPr="00EA5A04">
              <w:rPr>
                <w:rFonts w:ascii="Arial Black" w:hAnsi="Arial Black"/>
                <w:caps/>
                <w:sz w:val="15"/>
                <w:lang w:val="es-ES"/>
              </w:rPr>
              <w:t>CDIP/12/</w:t>
            </w:r>
            <w:bookmarkStart w:id="1" w:name="Code"/>
            <w:bookmarkEnd w:id="1"/>
            <w:r w:rsidRPr="00EA5A04">
              <w:rPr>
                <w:rFonts w:ascii="Arial Black" w:hAnsi="Arial Black"/>
                <w:caps/>
                <w:sz w:val="15"/>
                <w:lang w:val="es-ES"/>
              </w:rPr>
              <w:t>3</w:t>
            </w:r>
          </w:p>
        </w:tc>
      </w:tr>
      <w:tr w:rsidR="00AB0A8B" w:rsidRPr="00D50534" w:rsidTr="00AB0A8B">
        <w:trPr>
          <w:trHeight w:hRule="exact" w:val="170"/>
        </w:trPr>
        <w:tc>
          <w:tcPr>
            <w:tcW w:w="9356" w:type="dxa"/>
            <w:gridSpan w:val="3"/>
            <w:noWrap/>
            <w:tcMar>
              <w:left w:w="0" w:type="dxa"/>
              <w:right w:w="0" w:type="dxa"/>
            </w:tcMar>
            <w:vAlign w:val="bottom"/>
          </w:tcPr>
          <w:p w:rsidR="00AB0A8B" w:rsidRPr="00EA5A04" w:rsidRDefault="00AB0A8B" w:rsidP="00AB0A8B">
            <w:pPr>
              <w:jc w:val="right"/>
              <w:rPr>
                <w:rFonts w:ascii="Arial Black" w:hAnsi="Arial Black"/>
                <w:caps/>
                <w:sz w:val="15"/>
                <w:lang w:val="es-ES"/>
              </w:rPr>
            </w:pPr>
            <w:r w:rsidRPr="00EA5A04">
              <w:rPr>
                <w:rFonts w:ascii="Arial Black" w:hAnsi="Arial Black"/>
                <w:caps/>
                <w:sz w:val="15"/>
                <w:lang w:val="es-ES"/>
              </w:rPr>
              <w:t xml:space="preserve">ORIGINAL:  </w:t>
            </w:r>
            <w:bookmarkStart w:id="2" w:name="Original"/>
            <w:bookmarkEnd w:id="2"/>
            <w:r w:rsidRPr="00EA5A04">
              <w:rPr>
                <w:rFonts w:ascii="Arial Black" w:hAnsi="Arial Black"/>
                <w:caps/>
                <w:sz w:val="15"/>
                <w:lang w:val="es-ES"/>
              </w:rPr>
              <w:t>inglés</w:t>
            </w:r>
          </w:p>
        </w:tc>
      </w:tr>
      <w:tr w:rsidR="00AB0A8B" w:rsidRPr="00D50534" w:rsidTr="00AB0A8B">
        <w:trPr>
          <w:trHeight w:hRule="exact" w:val="198"/>
        </w:trPr>
        <w:tc>
          <w:tcPr>
            <w:tcW w:w="9356" w:type="dxa"/>
            <w:gridSpan w:val="3"/>
            <w:tcMar>
              <w:left w:w="0" w:type="dxa"/>
              <w:right w:w="0" w:type="dxa"/>
            </w:tcMar>
            <w:vAlign w:val="bottom"/>
          </w:tcPr>
          <w:p w:rsidR="00AB0A8B" w:rsidRPr="00EA5A04" w:rsidRDefault="00AB0A8B" w:rsidP="00AB0A8B">
            <w:pPr>
              <w:jc w:val="right"/>
              <w:rPr>
                <w:rFonts w:ascii="Arial Black" w:hAnsi="Arial Black"/>
                <w:caps/>
                <w:sz w:val="15"/>
                <w:lang w:val="es-ES"/>
              </w:rPr>
            </w:pPr>
            <w:r w:rsidRPr="00EA5A04">
              <w:rPr>
                <w:rFonts w:ascii="Arial Black" w:hAnsi="Arial Black"/>
                <w:caps/>
                <w:sz w:val="15"/>
                <w:lang w:val="es-ES"/>
              </w:rPr>
              <w:t xml:space="preserve">fecha:  </w:t>
            </w:r>
            <w:bookmarkStart w:id="3" w:name="Date"/>
            <w:bookmarkEnd w:id="3"/>
            <w:r w:rsidRPr="00EA5A04">
              <w:rPr>
                <w:rFonts w:ascii="Arial Black" w:hAnsi="Arial Black"/>
                <w:caps/>
                <w:sz w:val="15"/>
                <w:lang w:val="es-ES"/>
              </w:rPr>
              <w:t>25 de septiembre de 2013</w:t>
            </w:r>
          </w:p>
        </w:tc>
      </w:tr>
    </w:tbl>
    <w:p w:rsidR="00AB0A8B" w:rsidRPr="00D50534" w:rsidRDefault="00AB0A8B" w:rsidP="00AB0A8B">
      <w:pPr>
        <w:rPr>
          <w:rFonts w:asciiTheme="minorBidi" w:hAnsiTheme="minorBidi" w:cstheme="minorBidi"/>
          <w:lang w:val="es-ES"/>
        </w:rPr>
      </w:pPr>
    </w:p>
    <w:p w:rsidR="00AB0A8B" w:rsidRPr="00D50534" w:rsidRDefault="00AB0A8B" w:rsidP="00AB0A8B">
      <w:pPr>
        <w:rPr>
          <w:rFonts w:asciiTheme="minorBidi" w:hAnsiTheme="minorBidi" w:cstheme="minorBidi"/>
          <w:lang w:val="es-ES"/>
        </w:rPr>
      </w:pPr>
    </w:p>
    <w:p w:rsidR="00AB0A8B" w:rsidRPr="00D50534" w:rsidRDefault="00AB0A8B" w:rsidP="00AB0A8B">
      <w:pPr>
        <w:rPr>
          <w:rFonts w:asciiTheme="minorBidi" w:hAnsiTheme="minorBidi" w:cstheme="minorBidi"/>
          <w:lang w:val="es-ES"/>
        </w:rPr>
      </w:pPr>
    </w:p>
    <w:p w:rsidR="00AB0A8B" w:rsidRPr="00D50534" w:rsidRDefault="00AB0A8B" w:rsidP="00AB0A8B">
      <w:pPr>
        <w:rPr>
          <w:rFonts w:asciiTheme="minorBidi" w:hAnsiTheme="minorBidi" w:cstheme="minorBidi"/>
          <w:lang w:val="es-ES"/>
        </w:rPr>
      </w:pPr>
    </w:p>
    <w:p w:rsidR="00AB0A8B" w:rsidRPr="00D50534" w:rsidRDefault="00AB0A8B" w:rsidP="00AB0A8B">
      <w:pPr>
        <w:rPr>
          <w:rFonts w:asciiTheme="minorBidi" w:hAnsiTheme="minorBidi" w:cstheme="minorBidi"/>
          <w:lang w:val="es-ES"/>
        </w:rPr>
      </w:pPr>
    </w:p>
    <w:p w:rsidR="00AB0A8B" w:rsidRPr="00D50534" w:rsidRDefault="00AB0A8B" w:rsidP="00AB0A8B">
      <w:pPr>
        <w:rPr>
          <w:rFonts w:asciiTheme="minorBidi" w:hAnsiTheme="minorBidi" w:cstheme="minorBidi"/>
          <w:b/>
          <w:sz w:val="28"/>
          <w:szCs w:val="28"/>
          <w:lang w:val="es-ES"/>
        </w:rPr>
      </w:pPr>
      <w:r w:rsidRPr="00D50534">
        <w:rPr>
          <w:rFonts w:asciiTheme="minorBidi" w:hAnsiTheme="minorBidi" w:cstheme="minorBidi"/>
          <w:b/>
          <w:sz w:val="28"/>
          <w:szCs w:val="28"/>
          <w:lang w:val="es-ES"/>
        </w:rPr>
        <w:t>Comité de Desarrollo y Propiedad Intelectual (CDIP)</w:t>
      </w:r>
    </w:p>
    <w:p w:rsidR="00AB0A8B" w:rsidRPr="00D50534" w:rsidRDefault="00AB0A8B" w:rsidP="00AB0A8B">
      <w:pPr>
        <w:rPr>
          <w:rFonts w:asciiTheme="minorBidi" w:hAnsiTheme="minorBidi" w:cstheme="minorBidi"/>
          <w:lang w:val="es-ES"/>
        </w:rPr>
      </w:pPr>
    </w:p>
    <w:p w:rsidR="00AB0A8B" w:rsidRPr="00D50534" w:rsidRDefault="00AB0A8B" w:rsidP="00AB0A8B">
      <w:pPr>
        <w:rPr>
          <w:rFonts w:asciiTheme="minorBidi" w:hAnsiTheme="minorBidi" w:cstheme="minorBidi"/>
          <w:lang w:val="es-ES"/>
        </w:rPr>
      </w:pPr>
    </w:p>
    <w:p w:rsidR="00AB0A8B" w:rsidRPr="00D50534" w:rsidRDefault="00AB0A8B" w:rsidP="00AB0A8B">
      <w:pPr>
        <w:rPr>
          <w:rFonts w:asciiTheme="minorBidi" w:hAnsiTheme="minorBidi" w:cstheme="minorBidi"/>
          <w:b/>
          <w:sz w:val="24"/>
          <w:szCs w:val="24"/>
          <w:lang w:val="es-ES"/>
        </w:rPr>
      </w:pPr>
      <w:r w:rsidRPr="00D50534">
        <w:rPr>
          <w:rFonts w:asciiTheme="minorBidi" w:hAnsiTheme="minorBidi" w:cstheme="minorBidi"/>
          <w:b/>
          <w:sz w:val="24"/>
          <w:szCs w:val="24"/>
          <w:lang w:val="es-ES"/>
        </w:rPr>
        <w:t>Duodécima sesión</w:t>
      </w:r>
    </w:p>
    <w:p w:rsidR="00AB0A8B" w:rsidRPr="00D50534" w:rsidRDefault="00AB0A8B" w:rsidP="00AB0A8B">
      <w:pPr>
        <w:rPr>
          <w:rFonts w:asciiTheme="minorBidi" w:hAnsiTheme="minorBidi" w:cstheme="minorBidi"/>
          <w:b/>
          <w:sz w:val="24"/>
          <w:szCs w:val="24"/>
          <w:lang w:val="es-ES"/>
        </w:rPr>
      </w:pPr>
      <w:r w:rsidRPr="00D50534">
        <w:rPr>
          <w:rFonts w:asciiTheme="minorBidi" w:hAnsiTheme="minorBidi" w:cstheme="minorBidi"/>
          <w:b/>
          <w:sz w:val="24"/>
          <w:szCs w:val="24"/>
          <w:lang w:val="es-ES"/>
        </w:rPr>
        <w:t>Ginebra, 18 a 21 de noviembre de 2013</w:t>
      </w:r>
    </w:p>
    <w:p w:rsidR="00AB0A8B" w:rsidRPr="00D50534" w:rsidRDefault="00AB0A8B" w:rsidP="00AB0A8B">
      <w:pPr>
        <w:rPr>
          <w:rFonts w:asciiTheme="minorBidi" w:hAnsiTheme="minorBidi" w:cstheme="minorBidi"/>
          <w:lang w:val="es-ES"/>
        </w:rPr>
      </w:pPr>
    </w:p>
    <w:p w:rsidR="00AB0A8B" w:rsidRPr="00D50534" w:rsidRDefault="00AB0A8B" w:rsidP="00AB0A8B">
      <w:pPr>
        <w:rPr>
          <w:rFonts w:asciiTheme="minorBidi" w:hAnsiTheme="minorBidi" w:cstheme="minorBidi"/>
          <w:lang w:val="es-ES"/>
        </w:rPr>
      </w:pPr>
    </w:p>
    <w:p w:rsidR="00AB0A8B" w:rsidRPr="00D50534" w:rsidRDefault="00AB0A8B" w:rsidP="00AB0A8B">
      <w:pPr>
        <w:rPr>
          <w:rFonts w:asciiTheme="minorBidi" w:hAnsiTheme="minorBidi" w:cstheme="minorBidi"/>
          <w:lang w:val="es-ES"/>
        </w:rPr>
      </w:pPr>
    </w:p>
    <w:p w:rsidR="00AB0A8B" w:rsidRPr="00D50534" w:rsidRDefault="00AB0A8B" w:rsidP="00AB0A8B">
      <w:pPr>
        <w:rPr>
          <w:rFonts w:asciiTheme="minorBidi" w:hAnsiTheme="minorBidi" w:cstheme="minorBidi"/>
          <w:caps/>
          <w:sz w:val="24"/>
          <w:lang w:val="es-ES"/>
        </w:rPr>
      </w:pPr>
      <w:bookmarkStart w:id="4" w:name="TitleOfDoc"/>
      <w:bookmarkEnd w:id="4"/>
      <w:r w:rsidRPr="00D50534">
        <w:rPr>
          <w:rFonts w:asciiTheme="minorBidi" w:hAnsiTheme="minorBidi" w:cstheme="minorBidi"/>
          <w:caps/>
          <w:sz w:val="24"/>
          <w:lang w:val="es-ES"/>
        </w:rPr>
        <w:t>Informe de Evaluación del Proyecto sobre fortalecimiento de capacidades en el uso de información técnica y científica relativa a tecnologías apropiadas para solucionar determinados problemas de desarrollo (Recomendaciones 19, 30 y 31)</w:t>
      </w:r>
    </w:p>
    <w:p w:rsidR="00AB0A8B" w:rsidRPr="00D50534" w:rsidRDefault="00AB0A8B" w:rsidP="00AB0A8B">
      <w:pPr>
        <w:rPr>
          <w:rFonts w:asciiTheme="minorBidi" w:hAnsiTheme="minorBidi" w:cstheme="minorBidi"/>
          <w:lang w:val="es-ES"/>
        </w:rPr>
      </w:pPr>
    </w:p>
    <w:p w:rsidR="00AB0A8B" w:rsidRPr="00D50534" w:rsidRDefault="00AB0A8B" w:rsidP="00AB0A8B">
      <w:pPr>
        <w:rPr>
          <w:rFonts w:asciiTheme="minorBidi" w:hAnsiTheme="minorBidi" w:cstheme="minorBidi"/>
          <w:lang w:val="es-ES"/>
        </w:rPr>
      </w:pPr>
    </w:p>
    <w:p w:rsidR="00AB0A8B" w:rsidRPr="00D50534" w:rsidRDefault="00AB0A8B" w:rsidP="00AB0A8B">
      <w:pPr>
        <w:rPr>
          <w:rFonts w:asciiTheme="minorBidi" w:hAnsiTheme="minorBidi" w:cstheme="minorBidi"/>
          <w:i/>
          <w:lang w:val="es-ES"/>
        </w:rPr>
      </w:pPr>
      <w:bookmarkStart w:id="5" w:name="Prepared"/>
      <w:bookmarkEnd w:id="5"/>
      <w:proofErr w:type="gramStart"/>
      <w:r w:rsidRPr="00D50534">
        <w:rPr>
          <w:rFonts w:asciiTheme="minorBidi" w:hAnsiTheme="minorBidi" w:cstheme="minorBidi"/>
          <w:i/>
          <w:lang w:val="es-ES"/>
        </w:rPr>
        <w:t>preparado</w:t>
      </w:r>
      <w:proofErr w:type="gramEnd"/>
      <w:r w:rsidRPr="00D50534">
        <w:rPr>
          <w:rFonts w:asciiTheme="minorBidi" w:hAnsiTheme="minorBidi" w:cstheme="minorBidi"/>
          <w:i/>
          <w:lang w:val="es-ES"/>
        </w:rPr>
        <w:t xml:space="preserve"> por el Profesor Tom P.M. </w:t>
      </w:r>
      <w:proofErr w:type="spellStart"/>
      <w:r w:rsidRPr="00D50534">
        <w:rPr>
          <w:rFonts w:asciiTheme="minorBidi" w:hAnsiTheme="minorBidi" w:cstheme="minorBidi"/>
          <w:i/>
          <w:lang w:val="es-ES"/>
        </w:rPr>
        <w:t>Ogada</w:t>
      </w:r>
      <w:proofErr w:type="spellEnd"/>
      <w:r w:rsidRPr="00D50534">
        <w:rPr>
          <w:rFonts w:asciiTheme="minorBidi" w:hAnsiTheme="minorBidi" w:cstheme="minorBidi"/>
          <w:i/>
          <w:lang w:val="es-ES"/>
        </w:rPr>
        <w:t xml:space="preserve">, Consultor encargado de evaluación, T&amp;P </w:t>
      </w:r>
      <w:proofErr w:type="spellStart"/>
      <w:r w:rsidRPr="00D50534">
        <w:rPr>
          <w:rFonts w:asciiTheme="minorBidi" w:hAnsiTheme="minorBidi" w:cstheme="minorBidi"/>
          <w:i/>
          <w:lang w:val="es-ES"/>
        </w:rPr>
        <w:t>Innovation</w:t>
      </w:r>
      <w:proofErr w:type="spellEnd"/>
      <w:r w:rsidRPr="00D50534">
        <w:rPr>
          <w:rFonts w:asciiTheme="minorBidi" w:hAnsiTheme="minorBidi" w:cstheme="minorBidi"/>
          <w:i/>
          <w:lang w:val="es-ES"/>
        </w:rPr>
        <w:t xml:space="preserve"> and </w:t>
      </w:r>
      <w:proofErr w:type="spellStart"/>
      <w:r w:rsidRPr="00D50534">
        <w:rPr>
          <w:rFonts w:asciiTheme="minorBidi" w:hAnsiTheme="minorBidi" w:cstheme="minorBidi"/>
          <w:i/>
          <w:lang w:val="es-ES"/>
        </w:rPr>
        <w:t>Technology</w:t>
      </w:r>
      <w:proofErr w:type="spellEnd"/>
      <w:r w:rsidRPr="00D50534">
        <w:rPr>
          <w:rFonts w:asciiTheme="minorBidi" w:hAnsiTheme="minorBidi" w:cstheme="minorBidi"/>
          <w:i/>
          <w:lang w:val="es-ES"/>
        </w:rPr>
        <w:t xml:space="preserve"> Management Service, Nairobi</w:t>
      </w:r>
    </w:p>
    <w:p w:rsidR="00AB0A8B" w:rsidRPr="00D50534" w:rsidRDefault="00AB0A8B" w:rsidP="00AB0A8B">
      <w:pPr>
        <w:rPr>
          <w:rFonts w:asciiTheme="minorBidi" w:hAnsiTheme="minorBidi" w:cstheme="minorBidi"/>
          <w:lang w:val="es-ES"/>
        </w:rPr>
      </w:pPr>
    </w:p>
    <w:p w:rsidR="00AB0A8B" w:rsidRPr="00D50534" w:rsidRDefault="00AB0A8B" w:rsidP="00AB0A8B">
      <w:pPr>
        <w:rPr>
          <w:rFonts w:asciiTheme="minorBidi" w:hAnsiTheme="minorBidi" w:cstheme="minorBidi"/>
          <w:lang w:val="es-ES"/>
        </w:rPr>
      </w:pPr>
    </w:p>
    <w:p w:rsidR="00AB0A8B" w:rsidRPr="00D50534" w:rsidRDefault="00AB0A8B" w:rsidP="00AB0A8B">
      <w:pPr>
        <w:rPr>
          <w:rFonts w:asciiTheme="minorBidi" w:hAnsiTheme="minorBidi" w:cstheme="minorBidi"/>
          <w:lang w:val="es-ES"/>
        </w:rPr>
      </w:pPr>
    </w:p>
    <w:p w:rsidR="00AB0A8B" w:rsidRPr="00D50534" w:rsidRDefault="00AB0A8B" w:rsidP="00AB0A8B">
      <w:pPr>
        <w:rPr>
          <w:rFonts w:asciiTheme="minorBidi" w:hAnsiTheme="minorBidi" w:cstheme="minorBidi"/>
          <w:lang w:val="es-ES"/>
        </w:rPr>
      </w:pPr>
    </w:p>
    <w:p w:rsidR="00AB0A8B" w:rsidRPr="00D50534" w:rsidRDefault="00AB0A8B" w:rsidP="00AB0A8B">
      <w:pPr>
        <w:pStyle w:val="ONUMFS"/>
        <w:rPr>
          <w:rFonts w:asciiTheme="minorBidi" w:hAnsiTheme="minorBidi" w:cstheme="minorBidi"/>
          <w:lang w:val="es-ES"/>
        </w:rPr>
      </w:pPr>
      <w:r w:rsidRPr="00D50534">
        <w:rPr>
          <w:rFonts w:asciiTheme="minorBidi" w:hAnsiTheme="minorBidi" w:cstheme="minorBidi"/>
          <w:lang w:val="es-ES"/>
        </w:rPr>
        <w:t xml:space="preserve">El Anexo al presente documento contiene un informe de evaluación independiente externa sobre </w:t>
      </w:r>
      <w:r w:rsidRPr="00D50534">
        <w:rPr>
          <w:rFonts w:asciiTheme="minorBidi" w:hAnsiTheme="minorBidi" w:cstheme="minorBidi"/>
          <w:i/>
          <w:lang w:val="es-ES"/>
        </w:rPr>
        <w:t>Fortalecimiento de capacidades en el uso de información técnica y científica relativa a tecnologías apropiadas para solucionar determinados problemas de desarrollo</w:t>
      </w:r>
      <w:r w:rsidRPr="00D50534">
        <w:rPr>
          <w:rFonts w:asciiTheme="minorBidi" w:hAnsiTheme="minorBidi" w:cstheme="minorBidi"/>
          <w:lang w:val="es-ES"/>
        </w:rPr>
        <w:t xml:space="preserve">, preparado por el Profesor Tom P.M. </w:t>
      </w:r>
      <w:proofErr w:type="spellStart"/>
      <w:r w:rsidRPr="00D50534">
        <w:rPr>
          <w:rFonts w:asciiTheme="minorBidi" w:hAnsiTheme="minorBidi" w:cstheme="minorBidi"/>
          <w:lang w:val="es-ES"/>
        </w:rPr>
        <w:t>Ogada</w:t>
      </w:r>
      <w:proofErr w:type="spellEnd"/>
      <w:r w:rsidRPr="00D50534">
        <w:rPr>
          <w:rFonts w:asciiTheme="minorBidi" w:hAnsiTheme="minorBidi" w:cstheme="minorBidi"/>
          <w:lang w:val="es-ES"/>
        </w:rPr>
        <w:t xml:space="preserve">, Consultor encargado de evaluación, T&amp;P </w:t>
      </w:r>
      <w:proofErr w:type="spellStart"/>
      <w:r w:rsidRPr="00D50534">
        <w:rPr>
          <w:rFonts w:asciiTheme="minorBidi" w:hAnsiTheme="minorBidi" w:cstheme="minorBidi"/>
          <w:lang w:val="es-ES"/>
        </w:rPr>
        <w:t>Innovation</w:t>
      </w:r>
      <w:proofErr w:type="spellEnd"/>
      <w:r w:rsidRPr="00D50534">
        <w:rPr>
          <w:rFonts w:asciiTheme="minorBidi" w:hAnsiTheme="minorBidi" w:cstheme="minorBidi"/>
          <w:lang w:val="es-ES"/>
        </w:rPr>
        <w:t xml:space="preserve"> and </w:t>
      </w:r>
      <w:proofErr w:type="spellStart"/>
      <w:r w:rsidRPr="00D50534">
        <w:rPr>
          <w:rFonts w:asciiTheme="minorBidi" w:hAnsiTheme="minorBidi" w:cstheme="minorBidi"/>
          <w:lang w:val="es-ES"/>
        </w:rPr>
        <w:t>Technology</w:t>
      </w:r>
      <w:proofErr w:type="spellEnd"/>
      <w:r w:rsidRPr="00D50534">
        <w:rPr>
          <w:rFonts w:asciiTheme="minorBidi" w:hAnsiTheme="minorBidi" w:cstheme="minorBidi"/>
          <w:lang w:val="es-ES"/>
        </w:rPr>
        <w:t xml:space="preserve"> Management Service, Nairobi (</w:t>
      </w:r>
      <w:proofErr w:type="spellStart"/>
      <w:r w:rsidRPr="00D50534">
        <w:rPr>
          <w:rFonts w:asciiTheme="minorBidi" w:hAnsiTheme="minorBidi" w:cstheme="minorBidi"/>
          <w:lang w:val="es-ES"/>
        </w:rPr>
        <w:t>Kenya</w:t>
      </w:r>
      <w:proofErr w:type="spellEnd"/>
      <w:r w:rsidRPr="00D50534">
        <w:rPr>
          <w:rFonts w:asciiTheme="minorBidi" w:hAnsiTheme="minorBidi" w:cstheme="minorBidi"/>
          <w:lang w:val="es-ES"/>
        </w:rPr>
        <w:t>).</w:t>
      </w:r>
    </w:p>
    <w:p w:rsidR="00AB0A8B" w:rsidRPr="00D50534" w:rsidRDefault="00AB0A8B" w:rsidP="00AB0A8B">
      <w:pPr>
        <w:pStyle w:val="ONUMFS"/>
        <w:tabs>
          <w:tab w:val="left" w:pos="5387"/>
        </w:tabs>
        <w:ind w:left="4820"/>
        <w:rPr>
          <w:rFonts w:asciiTheme="minorBidi" w:hAnsiTheme="minorBidi" w:cstheme="minorBidi"/>
          <w:lang w:val="es-ES"/>
        </w:rPr>
      </w:pPr>
      <w:r w:rsidRPr="00D50534">
        <w:rPr>
          <w:rFonts w:asciiTheme="minorBidi" w:hAnsiTheme="minorBidi" w:cstheme="minorBidi"/>
          <w:i/>
          <w:lang w:val="es-ES"/>
        </w:rPr>
        <w:t>Se invita al CDIP a tomar nota de la información contenida en el Anexo del presente documento.</w:t>
      </w:r>
    </w:p>
    <w:p w:rsidR="00AB0A8B" w:rsidRPr="00D50534" w:rsidRDefault="00AB0A8B" w:rsidP="00AB0A8B">
      <w:pPr>
        <w:pStyle w:val="ONUMFS"/>
        <w:numPr>
          <w:ilvl w:val="0"/>
          <w:numId w:val="0"/>
        </w:numPr>
        <w:ind w:left="4820"/>
        <w:rPr>
          <w:rFonts w:asciiTheme="minorBidi" w:hAnsiTheme="minorBidi" w:cstheme="minorBidi"/>
          <w:lang w:val="es-ES"/>
        </w:rPr>
      </w:pPr>
    </w:p>
    <w:p w:rsidR="00AB0A8B" w:rsidRPr="00D50534" w:rsidRDefault="00AB0A8B" w:rsidP="00AB0A8B">
      <w:pPr>
        <w:pStyle w:val="ONUMFS"/>
        <w:numPr>
          <w:ilvl w:val="0"/>
          <w:numId w:val="0"/>
        </w:numPr>
        <w:ind w:left="4820"/>
        <w:rPr>
          <w:rFonts w:asciiTheme="minorBidi" w:hAnsiTheme="minorBidi" w:cstheme="minorBidi"/>
          <w:lang w:val="es-ES"/>
        </w:rPr>
      </w:pPr>
      <w:r w:rsidRPr="00D50534">
        <w:rPr>
          <w:rFonts w:asciiTheme="minorBidi" w:hAnsiTheme="minorBidi" w:cstheme="minorBidi"/>
          <w:lang w:val="es-ES"/>
        </w:rPr>
        <w:t>[Sigue el Anexo]</w:t>
      </w:r>
    </w:p>
    <w:p w:rsidR="00FB6E4B" w:rsidRPr="00D50534" w:rsidRDefault="00FB6E4B">
      <w:pPr>
        <w:rPr>
          <w:rFonts w:asciiTheme="minorBidi" w:hAnsiTheme="minorBidi" w:cstheme="minorBidi"/>
          <w:lang w:val="es-ES"/>
        </w:rPr>
      </w:pPr>
    </w:p>
    <w:p w:rsidR="00FB6E4B" w:rsidRPr="00D50534" w:rsidRDefault="00FB6E4B">
      <w:pPr>
        <w:rPr>
          <w:rFonts w:asciiTheme="minorBidi" w:hAnsiTheme="minorBidi" w:cstheme="minorBidi"/>
          <w:lang w:val="es-ES"/>
        </w:rPr>
      </w:pPr>
    </w:p>
    <w:p w:rsidR="00FB6E4B" w:rsidRPr="00D50534" w:rsidRDefault="00FB6E4B">
      <w:pPr>
        <w:rPr>
          <w:rFonts w:asciiTheme="minorBidi" w:hAnsiTheme="minorBidi" w:cstheme="minorBidi"/>
          <w:lang w:val="es-ES"/>
        </w:rPr>
      </w:pPr>
    </w:p>
    <w:p w:rsidR="00FB6E4B" w:rsidRPr="00D50534" w:rsidRDefault="00FB6E4B">
      <w:pPr>
        <w:rPr>
          <w:rFonts w:asciiTheme="minorBidi" w:hAnsiTheme="minorBidi" w:cstheme="minorBidi"/>
          <w:lang w:val="es-ES"/>
        </w:rPr>
      </w:pPr>
    </w:p>
    <w:p w:rsidR="00FB6E4B" w:rsidRPr="00D50534" w:rsidRDefault="00FB6E4B">
      <w:pPr>
        <w:rPr>
          <w:rFonts w:asciiTheme="minorBidi" w:hAnsiTheme="minorBidi" w:cstheme="minorBidi"/>
          <w:lang w:val="es-ES"/>
        </w:rPr>
        <w:sectPr w:rsidR="00FB6E4B" w:rsidRPr="00D50534" w:rsidSect="005A5D8A">
          <w:headerReference w:type="default" r:id="rId11"/>
          <w:endnotePr>
            <w:numFmt w:val="decimal"/>
          </w:endnotePr>
          <w:pgSz w:w="11907" w:h="16840" w:code="9"/>
          <w:pgMar w:top="567" w:right="1134" w:bottom="1418" w:left="1418" w:header="510" w:footer="1021" w:gutter="0"/>
          <w:cols w:space="720"/>
          <w:titlePg/>
          <w:docGrid w:linePitch="299"/>
        </w:sectPr>
      </w:pPr>
    </w:p>
    <w:p w:rsidR="00FB6E4B" w:rsidRPr="00D50534" w:rsidRDefault="00FB6E4B">
      <w:pPr>
        <w:rPr>
          <w:rFonts w:asciiTheme="minorBidi" w:hAnsiTheme="minorBidi" w:cstheme="minorBidi"/>
          <w:lang w:val="es-ES"/>
        </w:rPr>
      </w:pPr>
    </w:p>
    <w:p w:rsidR="00FB6E4B" w:rsidRPr="00D50534" w:rsidRDefault="009140A4" w:rsidP="00270DF4">
      <w:pPr>
        <w:pStyle w:val="Heading2"/>
        <w:ind w:left="220" w:hanging="220"/>
        <w:rPr>
          <w:rFonts w:asciiTheme="minorBidi" w:hAnsiTheme="minorBidi" w:cstheme="minorBidi"/>
          <w:b/>
          <w:lang w:val="es-ES"/>
        </w:rPr>
      </w:pPr>
      <w:bookmarkStart w:id="10" w:name="_Toc336032059"/>
      <w:r w:rsidRPr="00D50534">
        <w:rPr>
          <w:rFonts w:asciiTheme="minorBidi" w:hAnsiTheme="minorBidi" w:cstheme="minorBidi"/>
          <w:b/>
          <w:lang w:val="es-ES"/>
        </w:rPr>
        <w:t>Índice</w:t>
      </w:r>
      <w:bookmarkEnd w:id="10"/>
    </w:p>
    <w:p w:rsidR="00FB6E4B" w:rsidRPr="00D50534" w:rsidRDefault="00FB6E4B" w:rsidP="00FB6E4B">
      <w:pPr>
        <w:rPr>
          <w:rFonts w:asciiTheme="minorBidi" w:hAnsiTheme="minorBidi" w:cstheme="minorBidi"/>
          <w:lang w:val="es-ES"/>
        </w:rPr>
      </w:pPr>
    </w:p>
    <w:p w:rsidR="00A3188A" w:rsidRPr="003143FB" w:rsidRDefault="009140A4" w:rsidP="003B6A4D">
      <w:pPr>
        <w:numPr>
          <w:ilvl w:val="0"/>
          <w:numId w:val="29"/>
        </w:numPr>
        <w:tabs>
          <w:tab w:val="right" w:pos="9355"/>
        </w:tabs>
        <w:rPr>
          <w:rFonts w:asciiTheme="minorBidi" w:hAnsiTheme="minorBidi" w:cstheme="minorBidi"/>
          <w:lang w:val="es-ES"/>
        </w:rPr>
      </w:pPr>
      <w:r w:rsidRPr="003143FB">
        <w:rPr>
          <w:rFonts w:asciiTheme="minorBidi" w:hAnsiTheme="minorBidi" w:cstheme="minorBidi"/>
          <w:lang w:val="es-ES"/>
        </w:rPr>
        <w:t>Índice</w:t>
      </w:r>
      <w:r w:rsidR="00A3188A" w:rsidRPr="003143FB">
        <w:rPr>
          <w:rFonts w:asciiTheme="minorBidi" w:hAnsiTheme="minorBidi" w:cstheme="minorBidi"/>
          <w:lang w:val="es-ES"/>
        </w:rPr>
        <w:tab/>
        <w:t>1</w:t>
      </w:r>
    </w:p>
    <w:p w:rsidR="00A3188A" w:rsidRPr="003143FB" w:rsidRDefault="00A3188A" w:rsidP="003B6A4D">
      <w:pPr>
        <w:numPr>
          <w:ilvl w:val="0"/>
          <w:numId w:val="29"/>
        </w:numPr>
        <w:tabs>
          <w:tab w:val="right" w:pos="9355"/>
        </w:tabs>
        <w:rPr>
          <w:rFonts w:asciiTheme="minorBidi" w:hAnsiTheme="minorBidi" w:cstheme="minorBidi"/>
          <w:lang w:val="es-ES"/>
        </w:rPr>
      </w:pPr>
      <w:r w:rsidRPr="003143FB">
        <w:rPr>
          <w:rFonts w:asciiTheme="minorBidi" w:hAnsiTheme="minorBidi" w:cstheme="minorBidi"/>
          <w:lang w:val="es-ES"/>
        </w:rPr>
        <w:t>List</w:t>
      </w:r>
      <w:r w:rsidR="009140A4" w:rsidRPr="003143FB">
        <w:rPr>
          <w:rFonts w:asciiTheme="minorBidi" w:hAnsiTheme="minorBidi" w:cstheme="minorBidi"/>
          <w:lang w:val="es-ES"/>
        </w:rPr>
        <w:t>a de acrónimos</w:t>
      </w:r>
      <w:r w:rsidRPr="003143FB">
        <w:rPr>
          <w:rFonts w:asciiTheme="minorBidi" w:hAnsiTheme="minorBidi" w:cstheme="minorBidi"/>
          <w:lang w:val="es-ES"/>
        </w:rPr>
        <w:tab/>
      </w:r>
      <w:r w:rsidR="003B6A4D">
        <w:rPr>
          <w:rFonts w:asciiTheme="minorBidi" w:hAnsiTheme="minorBidi" w:cstheme="minorBidi"/>
          <w:lang w:val="es-ES"/>
        </w:rPr>
        <w:t>1</w:t>
      </w:r>
    </w:p>
    <w:p w:rsidR="00A3188A" w:rsidRPr="003143FB" w:rsidRDefault="009140A4" w:rsidP="003B6A4D">
      <w:pPr>
        <w:numPr>
          <w:ilvl w:val="0"/>
          <w:numId w:val="29"/>
        </w:numPr>
        <w:tabs>
          <w:tab w:val="right" w:pos="9355"/>
        </w:tabs>
        <w:rPr>
          <w:rFonts w:asciiTheme="minorBidi" w:hAnsiTheme="minorBidi" w:cstheme="minorBidi"/>
          <w:lang w:val="es-ES"/>
        </w:rPr>
      </w:pPr>
      <w:r w:rsidRPr="003143FB">
        <w:rPr>
          <w:rFonts w:asciiTheme="minorBidi" w:hAnsiTheme="minorBidi" w:cstheme="minorBidi"/>
          <w:lang w:val="es-ES"/>
        </w:rPr>
        <w:t>Resumen</w:t>
      </w:r>
      <w:r w:rsidR="00A3188A" w:rsidRPr="003143FB">
        <w:rPr>
          <w:rFonts w:asciiTheme="minorBidi" w:hAnsiTheme="minorBidi" w:cstheme="minorBidi"/>
          <w:lang w:val="es-ES"/>
        </w:rPr>
        <w:tab/>
      </w:r>
      <w:r w:rsidR="0075301B" w:rsidRPr="003143FB">
        <w:rPr>
          <w:rFonts w:asciiTheme="minorBidi" w:hAnsiTheme="minorBidi" w:cstheme="minorBidi"/>
          <w:lang w:val="es-ES"/>
        </w:rPr>
        <w:t xml:space="preserve"> </w:t>
      </w:r>
      <w:r w:rsidR="00A3188A" w:rsidRPr="003143FB">
        <w:rPr>
          <w:rFonts w:asciiTheme="minorBidi" w:hAnsiTheme="minorBidi" w:cstheme="minorBidi"/>
          <w:lang w:val="es-ES"/>
        </w:rPr>
        <w:t>2</w:t>
      </w:r>
    </w:p>
    <w:p w:rsidR="00A3188A" w:rsidRPr="003143FB" w:rsidRDefault="00737FB1" w:rsidP="003B6A4D">
      <w:pPr>
        <w:numPr>
          <w:ilvl w:val="0"/>
          <w:numId w:val="29"/>
        </w:numPr>
        <w:tabs>
          <w:tab w:val="right" w:pos="9355"/>
        </w:tabs>
        <w:rPr>
          <w:rFonts w:asciiTheme="minorBidi" w:hAnsiTheme="minorBidi" w:cstheme="minorBidi"/>
          <w:lang w:val="es-ES"/>
        </w:rPr>
      </w:pPr>
      <w:r w:rsidRPr="003143FB">
        <w:rPr>
          <w:rFonts w:asciiTheme="minorBidi" w:hAnsiTheme="minorBidi" w:cstheme="minorBidi"/>
          <w:lang w:val="es-ES"/>
        </w:rPr>
        <w:t>Introduc</w:t>
      </w:r>
      <w:r w:rsidR="009140A4" w:rsidRPr="003143FB">
        <w:rPr>
          <w:rFonts w:asciiTheme="minorBidi" w:hAnsiTheme="minorBidi" w:cstheme="minorBidi"/>
          <w:lang w:val="es-ES"/>
        </w:rPr>
        <w:t>ción</w:t>
      </w:r>
      <w:r w:rsidRPr="003143FB">
        <w:rPr>
          <w:rFonts w:asciiTheme="minorBidi" w:hAnsiTheme="minorBidi" w:cstheme="minorBidi"/>
          <w:lang w:val="es-ES"/>
        </w:rPr>
        <w:tab/>
      </w:r>
      <w:r w:rsidR="0075301B" w:rsidRPr="003143FB">
        <w:rPr>
          <w:rFonts w:asciiTheme="minorBidi" w:hAnsiTheme="minorBidi" w:cstheme="minorBidi"/>
          <w:lang w:val="es-ES"/>
        </w:rPr>
        <w:t xml:space="preserve"> </w:t>
      </w:r>
      <w:r w:rsidR="0090673C" w:rsidRPr="003143FB">
        <w:rPr>
          <w:rFonts w:asciiTheme="minorBidi" w:hAnsiTheme="minorBidi" w:cstheme="minorBidi"/>
          <w:lang w:val="es-ES"/>
        </w:rPr>
        <w:t>8</w:t>
      </w:r>
    </w:p>
    <w:p w:rsidR="00A3188A" w:rsidRPr="003143FB" w:rsidRDefault="00A3188A" w:rsidP="003B6A4D">
      <w:pPr>
        <w:numPr>
          <w:ilvl w:val="0"/>
          <w:numId w:val="29"/>
        </w:numPr>
        <w:tabs>
          <w:tab w:val="right" w:pos="9355"/>
        </w:tabs>
        <w:rPr>
          <w:rFonts w:asciiTheme="minorBidi" w:hAnsiTheme="minorBidi" w:cstheme="minorBidi"/>
          <w:lang w:val="es-ES"/>
        </w:rPr>
      </w:pPr>
      <w:r w:rsidRPr="003143FB">
        <w:rPr>
          <w:rFonts w:asciiTheme="minorBidi" w:hAnsiTheme="minorBidi" w:cstheme="minorBidi"/>
          <w:lang w:val="es-ES"/>
        </w:rPr>
        <w:t>Des</w:t>
      </w:r>
      <w:r w:rsidR="009140A4" w:rsidRPr="003143FB">
        <w:rPr>
          <w:rFonts w:asciiTheme="minorBidi" w:hAnsiTheme="minorBidi" w:cstheme="minorBidi"/>
          <w:lang w:val="es-ES"/>
        </w:rPr>
        <w:t>cripción del proyecto</w:t>
      </w:r>
      <w:r w:rsidR="00270DF4" w:rsidRPr="003143FB">
        <w:rPr>
          <w:rFonts w:asciiTheme="minorBidi" w:hAnsiTheme="minorBidi" w:cstheme="minorBidi"/>
          <w:lang w:val="es-ES"/>
        </w:rPr>
        <w:tab/>
      </w:r>
      <w:r w:rsidR="0075301B" w:rsidRPr="003143FB">
        <w:rPr>
          <w:rFonts w:asciiTheme="minorBidi" w:hAnsiTheme="minorBidi" w:cstheme="minorBidi"/>
          <w:lang w:val="es-ES"/>
        </w:rPr>
        <w:t xml:space="preserve"> </w:t>
      </w:r>
      <w:r w:rsidR="0090673C" w:rsidRPr="003143FB">
        <w:rPr>
          <w:rFonts w:asciiTheme="minorBidi" w:hAnsiTheme="minorBidi" w:cstheme="minorBidi"/>
          <w:lang w:val="es-ES"/>
        </w:rPr>
        <w:t>8</w:t>
      </w:r>
    </w:p>
    <w:p w:rsidR="00A3188A" w:rsidRPr="003143FB" w:rsidRDefault="001B6D1F" w:rsidP="003B6A4D">
      <w:pPr>
        <w:numPr>
          <w:ilvl w:val="0"/>
          <w:numId w:val="29"/>
        </w:numPr>
        <w:tabs>
          <w:tab w:val="right" w:pos="9355"/>
        </w:tabs>
        <w:rPr>
          <w:rFonts w:asciiTheme="minorBidi" w:hAnsiTheme="minorBidi" w:cstheme="minorBidi"/>
          <w:lang w:val="es-ES"/>
        </w:rPr>
      </w:pPr>
      <w:r w:rsidRPr="003143FB">
        <w:rPr>
          <w:rFonts w:asciiTheme="minorBidi" w:hAnsiTheme="minorBidi" w:cstheme="minorBidi"/>
          <w:lang w:val="es-ES"/>
        </w:rPr>
        <w:t>Reseña</w:t>
      </w:r>
      <w:r w:rsidR="00737FB1" w:rsidRPr="003143FB">
        <w:rPr>
          <w:rFonts w:asciiTheme="minorBidi" w:hAnsiTheme="minorBidi" w:cstheme="minorBidi"/>
          <w:lang w:val="es-ES"/>
        </w:rPr>
        <w:t xml:space="preserve"> </w:t>
      </w:r>
      <w:r w:rsidR="00033FDD">
        <w:rPr>
          <w:rFonts w:asciiTheme="minorBidi" w:hAnsiTheme="minorBidi" w:cstheme="minorBidi"/>
          <w:lang w:val="es-ES"/>
        </w:rPr>
        <w:t xml:space="preserve">sobre </w:t>
      </w:r>
      <w:r w:rsidRPr="003143FB">
        <w:rPr>
          <w:rFonts w:asciiTheme="minorBidi" w:hAnsiTheme="minorBidi" w:cstheme="minorBidi"/>
          <w:lang w:val="es-ES"/>
        </w:rPr>
        <w:t>criterios de evaluación</w:t>
      </w:r>
      <w:r w:rsidR="000D717B" w:rsidRPr="003143FB">
        <w:rPr>
          <w:rFonts w:asciiTheme="minorBidi" w:hAnsiTheme="minorBidi" w:cstheme="minorBidi"/>
          <w:lang w:val="es-ES"/>
        </w:rPr>
        <w:t xml:space="preserve"> y metodología </w:t>
      </w:r>
      <w:r w:rsidR="00737FB1" w:rsidRPr="003143FB">
        <w:rPr>
          <w:rFonts w:asciiTheme="minorBidi" w:hAnsiTheme="minorBidi" w:cstheme="minorBidi"/>
          <w:lang w:val="es-ES"/>
        </w:rPr>
        <w:tab/>
      </w:r>
      <w:r w:rsidR="0075301B" w:rsidRPr="003143FB">
        <w:rPr>
          <w:rFonts w:asciiTheme="minorBidi" w:hAnsiTheme="minorBidi" w:cstheme="minorBidi"/>
          <w:lang w:val="es-ES"/>
        </w:rPr>
        <w:t xml:space="preserve"> </w:t>
      </w:r>
      <w:r w:rsidR="0090673C" w:rsidRPr="003143FB">
        <w:rPr>
          <w:rFonts w:asciiTheme="minorBidi" w:hAnsiTheme="minorBidi" w:cstheme="minorBidi"/>
          <w:lang w:val="es-ES"/>
        </w:rPr>
        <w:t>9</w:t>
      </w:r>
    </w:p>
    <w:p w:rsidR="00B97C57" w:rsidRPr="003143FB" w:rsidRDefault="001B6D1F" w:rsidP="003B6A4D">
      <w:pPr>
        <w:numPr>
          <w:ilvl w:val="0"/>
          <w:numId w:val="29"/>
        </w:numPr>
        <w:tabs>
          <w:tab w:val="right" w:pos="9355"/>
        </w:tabs>
        <w:rPr>
          <w:rFonts w:asciiTheme="minorBidi" w:hAnsiTheme="minorBidi" w:cstheme="minorBidi"/>
          <w:lang w:val="es-ES"/>
        </w:rPr>
      </w:pPr>
      <w:r w:rsidRPr="003143FB">
        <w:rPr>
          <w:rFonts w:asciiTheme="minorBidi" w:hAnsiTheme="minorBidi" w:cstheme="minorBidi"/>
          <w:lang w:val="es-ES"/>
        </w:rPr>
        <w:t>Constataciones</w:t>
      </w:r>
      <w:r w:rsidR="00B97C57" w:rsidRPr="003143FB">
        <w:rPr>
          <w:rFonts w:asciiTheme="minorBidi" w:hAnsiTheme="minorBidi" w:cstheme="minorBidi"/>
          <w:lang w:val="es-ES"/>
        </w:rPr>
        <w:tab/>
      </w:r>
      <w:r w:rsidR="0090673C" w:rsidRPr="003143FB">
        <w:rPr>
          <w:rFonts w:asciiTheme="minorBidi" w:hAnsiTheme="minorBidi" w:cstheme="minorBidi"/>
          <w:lang w:val="es-ES"/>
        </w:rPr>
        <w:t>11</w:t>
      </w:r>
    </w:p>
    <w:p w:rsidR="007B440C" w:rsidRPr="003143FB" w:rsidRDefault="001B6D1F" w:rsidP="003B6A4D">
      <w:pPr>
        <w:numPr>
          <w:ilvl w:val="0"/>
          <w:numId w:val="29"/>
        </w:numPr>
        <w:tabs>
          <w:tab w:val="right" w:pos="9355"/>
        </w:tabs>
        <w:rPr>
          <w:rFonts w:asciiTheme="minorBidi" w:hAnsiTheme="minorBidi" w:cstheme="minorBidi"/>
          <w:lang w:val="es-ES"/>
        </w:rPr>
      </w:pPr>
      <w:r w:rsidRPr="003143FB">
        <w:rPr>
          <w:rFonts w:asciiTheme="minorBidi" w:hAnsiTheme="minorBidi" w:cstheme="minorBidi"/>
          <w:lang w:val="es-ES"/>
        </w:rPr>
        <w:t>Diseño y gestión del proyecto</w:t>
      </w:r>
      <w:r w:rsidR="00737FB1" w:rsidRPr="003143FB">
        <w:rPr>
          <w:rFonts w:asciiTheme="minorBidi" w:hAnsiTheme="minorBidi" w:cstheme="minorBidi"/>
          <w:lang w:val="es-ES"/>
        </w:rPr>
        <w:tab/>
      </w:r>
      <w:r w:rsidR="0090673C" w:rsidRPr="003143FB">
        <w:rPr>
          <w:rFonts w:asciiTheme="minorBidi" w:hAnsiTheme="minorBidi" w:cstheme="minorBidi"/>
          <w:lang w:val="es-ES"/>
        </w:rPr>
        <w:t>11</w:t>
      </w:r>
    </w:p>
    <w:p w:rsidR="00B97C57" w:rsidRPr="003143FB" w:rsidRDefault="001B6D1F" w:rsidP="003B6A4D">
      <w:pPr>
        <w:numPr>
          <w:ilvl w:val="0"/>
          <w:numId w:val="29"/>
        </w:numPr>
        <w:tabs>
          <w:tab w:val="right" w:pos="9355"/>
        </w:tabs>
        <w:rPr>
          <w:rFonts w:asciiTheme="minorBidi" w:hAnsiTheme="minorBidi" w:cstheme="minorBidi"/>
          <w:lang w:val="es-ES"/>
        </w:rPr>
      </w:pPr>
      <w:r w:rsidRPr="003143FB">
        <w:rPr>
          <w:rFonts w:asciiTheme="minorBidi" w:hAnsiTheme="minorBidi" w:cstheme="minorBidi"/>
          <w:lang w:val="es-ES"/>
        </w:rPr>
        <w:t>Ef</w:t>
      </w:r>
      <w:r w:rsidR="00981FD4">
        <w:rPr>
          <w:rFonts w:asciiTheme="minorBidi" w:hAnsiTheme="minorBidi" w:cstheme="minorBidi"/>
          <w:lang w:val="es-ES"/>
        </w:rPr>
        <w:t xml:space="preserve">icacia </w:t>
      </w:r>
      <w:r w:rsidRPr="003143FB">
        <w:rPr>
          <w:rFonts w:asciiTheme="minorBidi" w:hAnsiTheme="minorBidi" w:cstheme="minorBidi"/>
          <w:lang w:val="es-ES"/>
        </w:rPr>
        <w:t>del proyecto</w:t>
      </w:r>
      <w:r w:rsidR="00B97C57" w:rsidRPr="003143FB">
        <w:rPr>
          <w:rFonts w:asciiTheme="minorBidi" w:hAnsiTheme="minorBidi" w:cstheme="minorBidi"/>
          <w:lang w:val="es-ES"/>
        </w:rPr>
        <w:tab/>
        <w:t>1</w:t>
      </w:r>
      <w:r w:rsidR="0090673C" w:rsidRPr="003143FB">
        <w:rPr>
          <w:rFonts w:asciiTheme="minorBidi" w:hAnsiTheme="minorBidi" w:cstheme="minorBidi"/>
          <w:lang w:val="es-ES"/>
        </w:rPr>
        <w:t>5</w:t>
      </w:r>
    </w:p>
    <w:p w:rsidR="00B97C57" w:rsidRPr="003143FB" w:rsidRDefault="001B6D1F" w:rsidP="003B6A4D">
      <w:pPr>
        <w:numPr>
          <w:ilvl w:val="0"/>
          <w:numId w:val="29"/>
        </w:numPr>
        <w:tabs>
          <w:tab w:val="right" w:pos="9355"/>
        </w:tabs>
        <w:rPr>
          <w:rFonts w:asciiTheme="minorBidi" w:hAnsiTheme="minorBidi" w:cstheme="minorBidi"/>
          <w:lang w:val="es-ES"/>
        </w:rPr>
      </w:pPr>
      <w:r w:rsidRPr="003143FB">
        <w:rPr>
          <w:rFonts w:asciiTheme="minorBidi" w:hAnsiTheme="minorBidi" w:cstheme="minorBidi"/>
          <w:lang w:val="es-ES"/>
        </w:rPr>
        <w:t>Sostenibilidad del proyecto</w:t>
      </w:r>
      <w:r w:rsidR="00737FB1" w:rsidRPr="003143FB">
        <w:rPr>
          <w:rFonts w:asciiTheme="minorBidi" w:hAnsiTheme="minorBidi" w:cstheme="minorBidi"/>
          <w:lang w:val="es-ES"/>
        </w:rPr>
        <w:tab/>
      </w:r>
      <w:r w:rsidR="0090673C" w:rsidRPr="003143FB">
        <w:rPr>
          <w:rFonts w:asciiTheme="minorBidi" w:hAnsiTheme="minorBidi" w:cstheme="minorBidi"/>
          <w:lang w:val="es-ES"/>
        </w:rPr>
        <w:t>18</w:t>
      </w:r>
    </w:p>
    <w:p w:rsidR="00B97C57" w:rsidRPr="003143FB" w:rsidRDefault="001B6D1F" w:rsidP="003B6A4D">
      <w:pPr>
        <w:numPr>
          <w:ilvl w:val="0"/>
          <w:numId w:val="29"/>
        </w:numPr>
        <w:tabs>
          <w:tab w:val="right" w:pos="9355"/>
        </w:tabs>
        <w:rPr>
          <w:rFonts w:asciiTheme="minorBidi" w:hAnsiTheme="minorBidi" w:cstheme="minorBidi"/>
          <w:lang w:val="es-ES"/>
        </w:rPr>
      </w:pPr>
      <w:r w:rsidRPr="003143FB">
        <w:rPr>
          <w:rFonts w:asciiTheme="minorBidi" w:hAnsiTheme="minorBidi" w:cstheme="minorBidi"/>
          <w:lang w:val="es-ES"/>
        </w:rPr>
        <w:t>Aplicación de las recomendaciones de la Agenda para el Desarrollo</w:t>
      </w:r>
      <w:r w:rsidR="0090673C" w:rsidRPr="003143FB">
        <w:rPr>
          <w:rFonts w:asciiTheme="minorBidi" w:hAnsiTheme="minorBidi" w:cstheme="minorBidi"/>
          <w:lang w:val="es-ES"/>
        </w:rPr>
        <w:tab/>
        <w:t>19</w:t>
      </w:r>
    </w:p>
    <w:p w:rsidR="00B97C57" w:rsidRPr="003143FB" w:rsidRDefault="00737FB1" w:rsidP="003B6A4D">
      <w:pPr>
        <w:numPr>
          <w:ilvl w:val="0"/>
          <w:numId w:val="29"/>
        </w:numPr>
        <w:tabs>
          <w:tab w:val="right" w:pos="9355"/>
        </w:tabs>
        <w:rPr>
          <w:rFonts w:asciiTheme="minorBidi" w:hAnsiTheme="minorBidi" w:cstheme="minorBidi"/>
          <w:lang w:val="es-ES"/>
        </w:rPr>
      </w:pPr>
      <w:r w:rsidRPr="003143FB">
        <w:rPr>
          <w:rFonts w:asciiTheme="minorBidi" w:hAnsiTheme="minorBidi" w:cstheme="minorBidi"/>
          <w:lang w:val="es-ES"/>
        </w:rPr>
        <w:t>Conclusio</w:t>
      </w:r>
      <w:r w:rsidR="001B6D1F" w:rsidRPr="003143FB">
        <w:rPr>
          <w:rFonts w:asciiTheme="minorBidi" w:hAnsiTheme="minorBidi" w:cstheme="minorBidi"/>
          <w:lang w:val="es-ES"/>
        </w:rPr>
        <w:t>nes</w:t>
      </w:r>
      <w:r w:rsidRPr="003143FB">
        <w:rPr>
          <w:rFonts w:asciiTheme="minorBidi" w:hAnsiTheme="minorBidi" w:cstheme="minorBidi"/>
          <w:lang w:val="es-ES"/>
        </w:rPr>
        <w:tab/>
      </w:r>
      <w:r w:rsidR="0090673C" w:rsidRPr="003143FB">
        <w:rPr>
          <w:rFonts w:asciiTheme="minorBidi" w:hAnsiTheme="minorBidi" w:cstheme="minorBidi"/>
          <w:lang w:val="es-ES"/>
        </w:rPr>
        <w:t>20</w:t>
      </w:r>
    </w:p>
    <w:p w:rsidR="00B97C57" w:rsidRPr="003143FB" w:rsidRDefault="001B6D1F" w:rsidP="003B6A4D">
      <w:pPr>
        <w:numPr>
          <w:ilvl w:val="0"/>
          <w:numId w:val="29"/>
        </w:numPr>
        <w:tabs>
          <w:tab w:val="right" w:pos="9355"/>
        </w:tabs>
        <w:rPr>
          <w:rFonts w:asciiTheme="minorBidi" w:hAnsiTheme="minorBidi" w:cstheme="minorBidi"/>
          <w:lang w:val="es-ES"/>
        </w:rPr>
      </w:pPr>
      <w:r w:rsidRPr="003143FB">
        <w:rPr>
          <w:rFonts w:asciiTheme="minorBidi" w:hAnsiTheme="minorBidi" w:cstheme="minorBidi"/>
          <w:lang w:val="es-ES"/>
        </w:rPr>
        <w:t>Diseño y gestión del proyecto</w:t>
      </w:r>
      <w:r w:rsidR="0090673C" w:rsidRPr="003143FB">
        <w:rPr>
          <w:rFonts w:asciiTheme="minorBidi" w:hAnsiTheme="minorBidi" w:cstheme="minorBidi"/>
          <w:lang w:val="es-ES"/>
        </w:rPr>
        <w:tab/>
        <w:t>20</w:t>
      </w:r>
    </w:p>
    <w:p w:rsidR="00B97C57" w:rsidRPr="003143FB" w:rsidRDefault="001B6D1F" w:rsidP="003B6A4D">
      <w:pPr>
        <w:numPr>
          <w:ilvl w:val="0"/>
          <w:numId w:val="29"/>
        </w:numPr>
        <w:tabs>
          <w:tab w:val="right" w:pos="9355"/>
        </w:tabs>
        <w:rPr>
          <w:rFonts w:asciiTheme="minorBidi" w:hAnsiTheme="minorBidi" w:cstheme="minorBidi"/>
          <w:lang w:val="es-ES"/>
        </w:rPr>
      </w:pPr>
      <w:r w:rsidRPr="003143FB">
        <w:rPr>
          <w:rFonts w:asciiTheme="minorBidi" w:hAnsiTheme="minorBidi" w:cstheme="minorBidi"/>
          <w:lang w:val="es-ES"/>
        </w:rPr>
        <w:t>Ef</w:t>
      </w:r>
      <w:r w:rsidR="00981FD4">
        <w:rPr>
          <w:rFonts w:asciiTheme="minorBidi" w:hAnsiTheme="minorBidi" w:cstheme="minorBidi"/>
          <w:lang w:val="es-ES"/>
        </w:rPr>
        <w:t xml:space="preserve">icacia </w:t>
      </w:r>
      <w:r w:rsidRPr="003143FB">
        <w:rPr>
          <w:rFonts w:asciiTheme="minorBidi" w:hAnsiTheme="minorBidi" w:cstheme="minorBidi"/>
          <w:lang w:val="es-ES"/>
        </w:rPr>
        <w:t>del proyecto</w:t>
      </w:r>
      <w:r w:rsidR="00737FB1" w:rsidRPr="003143FB">
        <w:rPr>
          <w:rFonts w:asciiTheme="minorBidi" w:hAnsiTheme="minorBidi" w:cstheme="minorBidi"/>
          <w:lang w:val="es-ES"/>
        </w:rPr>
        <w:tab/>
      </w:r>
      <w:r w:rsidR="0090673C" w:rsidRPr="003143FB">
        <w:rPr>
          <w:rFonts w:asciiTheme="minorBidi" w:hAnsiTheme="minorBidi" w:cstheme="minorBidi"/>
          <w:lang w:val="es-ES"/>
        </w:rPr>
        <w:t>20</w:t>
      </w:r>
    </w:p>
    <w:p w:rsidR="00B97C57" w:rsidRPr="003143FB" w:rsidRDefault="001B6D1F" w:rsidP="003B6A4D">
      <w:pPr>
        <w:numPr>
          <w:ilvl w:val="0"/>
          <w:numId w:val="29"/>
        </w:numPr>
        <w:tabs>
          <w:tab w:val="right" w:pos="9355"/>
        </w:tabs>
        <w:rPr>
          <w:rFonts w:asciiTheme="minorBidi" w:hAnsiTheme="minorBidi" w:cstheme="minorBidi"/>
          <w:lang w:val="es-ES"/>
        </w:rPr>
      </w:pPr>
      <w:r w:rsidRPr="003143FB">
        <w:rPr>
          <w:rFonts w:asciiTheme="minorBidi" w:hAnsiTheme="minorBidi" w:cstheme="minorBidi"/>
          <w:lang w:val="es-ES"/>
        </w:rPr>
        <w:t>Sostenibilidad del proyecto</w:t>
      </w:r>
      <w:r w:rsidR="00737FB1" w:rsidRPr="003143FB">
        <w:rPr>
          <w:rFonts w:asciiTheme="minorBidi" w:hAnsiTheme="minorBidi" w:cstheme="minorBidi"/>
          <w:lang w:val="es-ES"/>
        </w:rPr>
        <w:tab/>
      </w:r>
      <w:r w:rsidR="0090673C" w:rsidRPr="003143FB">
        <w:rPr>
          <w:rFonts w:asciiTheme="minorBidi" w:hAnsiTheme="minorBidi" w:cstheme="minorBidi"/>
          <w:lang w:val="es-ES"/>
        </w:rPr>
        <w:t>21</w:t>
      </w:r>
    </w:p>
    <w:p w:rsidR="00A3188A" w:rsidRPr="003143FB" w:rsidRDefault="00A3188A" w:rsidP="00A3188A">
      <w:pPr>
        <w:rPr>
          <w:rFonts w:asciiTheme="minorBidi" w:hAnsiTheme="minorBidi" w:cstheme="minorBidi"/>
          <w:lang w:val="es-ES"/>
        </w:rPr>
      </w:pPr>
    </w:p>
    <w:p w:rsidR="00B97C57" w:rsidRPr="00D50534" w:rsidRDefault="00737FB1" w:rsidP="003B6A4D">
      <w:pPr>
        <w:numPr>
          <w:ilvl w:val="0"/>
          <w:numId w:val="29"/>
        </w:numPr>
        <w:tabs>
          <w:tab w:val="right" w:pos="9355"/>
        </w:tabs>
        <w:rPr>
          <w:rFonts w:asciiTheme="minorBidi" w:hAnsiTheme="minorBidi" w:cstheme="minorBidi"/>
          <w:lang w:val="es-ES"/>
        </w:rPr>
      </w:pPr>
      <w:proofErr w:type="spellStart"/>
      <w:r w:rsidRPr="003143FB">
        <w:rPr>
          <w:rFonts w:asciiTheme="minorBidi" w:hAnsiTheme="minorBidi" w:cstheme="minorBidi"/>
          <w:lang w:val="es-ES"/>
        </w:rPr>
        <w:t>Recom</w:t>
      </w:r>
      <w:r w:rsidR="003B6A4D">
        <w:rPr>
          <w:rFonts w:asciiTheme="minorBidi" w:hAnsiTheme="minorBidi" w:cstheme="minorBidi"/>
          <w:lang w:val="es-ES"/>
        </w:rPr>
        <w:t>endacion</w:t>
      </w:r>
      <w:proofErr w:type="spellEnd"/>
      <w:r w:rsidRPr="00D50534">
        <w:rPr>
          <w:rFonts w:asciiTheme="minorBidi" w:hAnsiTheme="minorBidi" w:cstheme="minorBidi"/>
          <w:lang w:val="es-ES"/>
        </w:rPr>
        <w:tab/>
        <w:t>21</w:t>
      </w:r>
    </w:p>
    <w:p w:rsidR="00B97C57" w:rsidRPr="00D50534" w:rsidRDefault="00B97C57" w:rsidP="00A3188A">
      <w:pPr>
        <w:rPr>
          <w:rFonts w:asciiTheme="minorBidi" w:hAnsiTheme="minorBidi" w:cstheme="minorBidi"/>
          <w:lang w:val="es-ES"/>
        </w:rPr>
      </w:pPr>
    </w:p>
    <w:p w:rsidR="00A3188A" w:rsidRPr="003143FB" w:rsidRDefault="00B97C57" w:rsidP="00A3188A">
      <w:pPr>
        <w:rPr>
          <w:rFonts w:asciiTheme="minorBidi" w:hAnsiTheme="minorBidi" w:cstheme="minorBidi"/>
          <w:lang w:val="es-ES"/>
        </w:rPr>
      </w:pPr>
      <w:r w:rsidRPr="003143FB">
        <w:rPr>
          <w:rFonts w:asciiTheme="minorBidi" w:hAnsiTheme="minorBidi" w:cstheme="minorBidi"/>
          <w:lang w:val="es-ES"/>
        </w:rPr>
        <w:t>Ap</w:t>
      </w:r>
      <w:r w:rsidR="001B6D1F" w:rsidRPr="003143FB">
        <w:rPr>
          <w:rFonts w:asciiTheme="minorBidi" w:hAnsiTheme="minorBidi" w:cstheme="minorBidi"/>
          <w:lang w:val="es-ES"/>
        </w:rPr>
        <w:t>éndice</w:t>
      </w:r>
      <w:r w:rsidRPr="003143FB">
        <w:rPr>
          <w:rFonts w:asciiTheme="minorBidi" w:hAnsiTheme="minorBidi" w:cstheme="minorBidi"/>
          <w:lang w:val="es-ES"/>
        </w:rPr>
        <w:t xml:space="preserve"> 1: Document</w:t>
      </w:r>
      <w:r w:rsidR="001B6D1F" w:rsidRPr="003143FB">
        <w:rPr>
          <w:rFonts w:asciiTheme="minorBidi" w:hAnsiTheme="minorBidi" w:cstheme="minorBidi"/>
          <w:lang w:val="es-ES"/>
        </w:rPr>
        <w:t xml:space="preserve">os </w:t>
      </w:r>
      <w:r w:rsidRPr="003143FB">
        <w:rPr>
          <w:rFonts w:asciiTheme="minorBidi" w:hAnsiTheme="minorBidi" w:cstheme="minorBidi"/>
          <w:lang w:val="es-ES"/>
        </w:rPr>
        <w:t>revi</w:t>
      </w:r>
      <w:r w:rsidR="001B6D1F" w:rsidRPr="003143FB">
        <w:rPr>
          <w:rFonts w:asciiTheme="minorBidi" w:hAnsiTheme="minorBidi" w:cstheme="minorBidi"/>
          <w:lang w:val="es-ES"/>
        </w:rPr>
        <w:t>sados</w:t>
      </w:r>
    </w:p>
    <w:p w:rsidR="00B97C57" w:rsidRPr="003143FB" w:rsidRDefault="001B6D1F" w:rsidP="00B97C57">
      <w:pPr>
        <w:rPr>
          <w:rFonts w:asciiTheme="minorBidi" w:hAnsiTheme="minorBidi" w:cstheme="minorBidi"/>
          <w:lang w:val="es-ES"/>
        </w:rPr>
      </w:pPr>
      <w:r w:rsidRPr="003143FB">
        <w:rPr>
          <w:rFonts w:asciiTheme="minorBidi" w:hAnsiTheme="minorBidi" w:cstheme="minorBidi"/>
          <w:lang w:val="es-ES"/>
        </w:rPr>
        <w:t>Apéndice</w:t>
      </w:r>
      <w:r w:rsidR="00B97C57" w:rsidRPr="003143FB">
        <w:rPr>
          <w:rFonts w:asciiTheme="minorBidi" w:hAnsiTheme="minorBidi" w:cstheme="minorBidi"/>
          <w:lang w:val="es-ES"/>
        </w:rPr>
        <w:t xml:space="preserve"> 2: </w:t>
      </w:r>
      <w:r w:rsidRPr="003143FB">
        <w:rPr>
          <w:rFonts w:asciiTheme="minorBidi" w:hAnsiTheme="minorBidi" w:cstheme="minorBidi"/>
          <w:lang w:val="es-ES"/>
        </w:rPr>
        <w:t>Miembros del personal de la OMPI entrevistados</w:t>
      </w:r>
    </w:p>
    <w:p w:rsidR="00B97C57" w:rsidRPr="003143FB" w:rsidRDefault="001B6D1F" w:rsidP="00B97C57">
      <w:pPr>
        <w:rPr>
          <w:rFonts w:asciiTheme="minorBidi" w:hAnsiTheme="minorBidi" w:cstheme="minorBidi"/>
          <w:lang w:val="es-ES"/>
        </w:rPr>
      </w:pPr>
      <w:r w:rsidRPr="003143FB">
        <w:rPr>
          <w:rFonts w:asciiTheme="minorBidi" w:hAnsiTheme="minorBidi" w:cstheme="minorBidi"/>
          <w:lang w:val="es-ES"/>
        </w:rPr>
        <w:t>Apéndice</w:t>
      </w:r>
      <w:r w:rsidR="00B97C57" w:rsidRPr="003143FB">
        <w:rPr>
          <w:rFonts w:asciiTheme="minorBidi" w:hAnsiTheme="minorBidi" w:cstheme="minorBidi"/>
          <w:lang w:val="es-ES"/>
        </w:rPr>
        <w:t xml:space="preserve"> 3: </w:t>
      </w:r>
      <w:r w:rsidR="004A05BA" w:rsidRPr="003143FB">
        <w:rPr>
          <w:rFonts w:asciiTheme="minorBidi" w:hAnsiTheme="minorBidi" w:cstheme="minorBidi"/>
          <w:lang w:val="es-ES"/>
        </w:rPr>
        <w:t xml:space="preserve">Personas </w:t>
      </w:r>
      <w:r w:rsidRPr="003143FB">
        <w:rPr>
          <w:rFonts w:asciiTheme="minorBidi" w:hAnsiTheme="minorBidi" w:cstheme="minorBidi"/>
          <w:lang w:val="es-ES"/>
        </w:rPr>
        <w:t>extern</w:t>
      </w:r>
      <w:r w:rsidR="004A05BA" w:rsidRPr="003143FB">
        <w:rPr>
          <w:rFonts w:asciiTheme="minorBidi" w:hAnsiTheme="minorBidi" w:cstheme="minorBidi"/>
          <w:lang w:val="es-ES"/>
        </w:rPr>
        <w:t>a</w:t>
      </w:r>
      <w:r w:rsidRPr="003143FB">
        <w:rPr>
          <w:rFonts w:asciiTheme="minorBidi" w:hAnsiTheme="minorBidi" w:cstheme="minorBidi"/>
          <w:lang w:val="es-ES"/>
        </w:rPr>
        <w:t>s entrevistad</w:t>
      </w:r>
      <w:r w:rsidR="004A05BA" w:rsidRPr="003143FB">
        <w:rPr>
          <w:rFonts w:asciiTheme="minorBidi" w:hAnsiTheme="minorBidi" w:cstheme="minorBidi"/>
          <w:lang w:val="es-ES"/>
        </w:rPr>
        <w:t>a</w:t>
      </w:r>
      <w:r w:rsidRPr="003143FB">
        <w:rPr>
          <w:rFonts w:asciiTheme="minorBidi" w:hAnsiTheme="minorBidi" w:cstheme="minorBidi"/>
          <w:lang w:val="es-ES"/>
        </w:rPr>
        <w:t>s</w:t>
      </w:r>
    </w:p>
    <w:p w:rsidR="00B97C57" w:rsidRPr="003143FB" w:rsidRDefault="001B6D1F" w:rsidP="00B97C57">
      <w:pPr>
        <w:rPr>
          <w:rFonts w:asciiTheme="minorBidi" w:hAnsiTheme="minorBidi" w:cstheme="minorBidi"/>
          <w:lang w:val="es-ES"/>
        </w:rPr>
      </w:pPr>
      <w:r w:rsidRPr="003143FB">
        <w:rPr>
          <w:rFonts w:asciiTheme="minorBidi" w:hAnsiTheme="minorBidi" w:cstheme="minorBidi"/>
          <w:lang w:val="es-ES"/>
        </w:rPr>
        <w:t>Apéndice</w:t>
      </w:r>
      <w:r w:rsidR="00B97C57" w:rsidRPr="003143FB">
        <w:rPr>
          <w:rFonts w:asciiTheme="minorBidi" w:hAnsiTheme="minorBidi" w:cstheme="minorBidi"/>
          <w:lang w:val="es-ES"/>
        </w:rPr>
        <w:t xml:space="preserve"> 4: </w:t>
      </w:r>
      <w:r w:rsidRPr="003143FB">
        <w:rPr>
          <w:rFonts w:asciiTheme="minorBidi" w:hAnsiTheme="minorBidi" w:cstheme="minorBidi"/>
          <w:lang w:val="es-ES"/>
        </w:rPr>
        <w:t>Cuestionario de recopilación de datos</w:t>
      </w:r>
    </w:p>
    <w:p w:rsidR="00B97C57" w:rsidRPr="00D50534" w:rsidRDefault="001B6D1F" w:rsidP="00A3188A">
      <w:pPr>
        <w:rPr>
          <w:rFonts w:asciiTheme="minorBidi" w:hAnsiTheme="minorBidi" w:cstheme="minorBidi"/>
          <w:lang w:val="es-ES"/>
        </w:rPr>
      </w:pPr>
      <w:r w:rsidRPr="003143FB">
        <w:rPr>
          <w:rFonts w:asciiTheme="minorBidi" w:hAnsiTheme="minorBidi" w:cstheme="minorBidi"/>
          <w:lang w:val="es-ES"/>
        </w:rPr>
        <w:t>Apéndice</w:t>
      </w:r>
      <w:r w:rsidR="00B97C57" w:rsidRPr="003143FB">
        <w:rPr>
          <w:rFonts w:asciiTheme="minorBidi" w:hAnsiTheme="minorBidi" w:cstheme="minorBidi"/>
          <w:lang w:val="es-ES"/>
        </w:rPr>
        <w:t xml:space="preserve"> </w:t>
      </w:r>
      <w:r w:rsidR="000E7F75" w:rsidRPr="003143FB">
        <w:rPr>
          <w:rFonts w:asciiTheme="minorBidi" w:hAnsiTheme="minorBidi" w:cstheme="minorBidi"/>
          <w:lang w:val="es-ES"/>
        </w:rPr>
        <w:t>5</w:t>
      </w:r>
      <w:r w:rsidR="00870AEE" w:rsidRPr="003143FB">
        <w:rPr>
          <w:rFonts w:asciiTheme="minorBidi" w:hAnsiTheme="minorBidi" w:cstheme="minorBidi"/>
          <w:lang w:val="es-ES"/>
        </w:rPr>
        <w:t xml:space="preserve">: </w:t>
      </w:r>
      <w:r w:rsidRPr="003143FB">
        <w:rPr>
          <w:rFonts w:asciiTheme="minorBidi" w:hAnsiTheme="minorBidi" w:cstheme="minorBidi"/>
          <w:lang w:val="es-ES"/>
        </w:rPr>
        <w:t>Marco (</w:t>
      </w:r>
      <w:r w:rsidR="004A05BA" w:rsidRPr="003143FB">
        <w:rPr>
          <w:rFonts w:asciiTheme="minorBidi" w:hAnsiTheme="minorBidi" w:cstheme="minorBidi"/>
          <w:lang w:val="es-ES"/>
        </w:rPr>
        <w:t>matriz</w:t>
      </w:r>
      <w:r w:rsidRPr="003143FB">
        <w:rPr>
          <w:rFonts w:asciiTheme="minorBidi" w:hAnsiTheme="minorBidi" w:cstheme="minorBidi"/>
          <w:lang w:val="es-ES"/>
        </w:rPr>
        <w:t>) de evaluación</w:t>
      </w:r>
    </w:p>
    <w:p w:rsidR="0090673C" w:rsidRPr="00D50534" w:rsidRDefault="0090673C" w:rsidP="00A3188A">
      <w:pPr>
        <w:rPr>
          <w:rFonts w:asciiTheme="minorBidi" w:hAnsiTheme="minorBidi" w:cstheme="minorBidi"/>
          <w:lang w:val="es-ES"/>
        </w:rPr>
      </w:pPr>
    </w:p>
    <w:p w:rsidR="00FA418C" w:rsidRPr="00D50534" w:rsidRDefault="00FA418C" w:rsidP="00FB6E4B">
      <w:pPr>
        <w:pStyle w:val="Heading2"/>
        <w:rPr>
          <w:rFonts w:asciiTheme="minorBidi" w:hAnsiTheme="minorBidi" w:cstheme="minorBidi"/>
          <w:lang w:val="es-ES"/>
        </w:rPr>
      </w:pPr>
      <w:bookmarkStart w:id="11" w:name="_Toc336032060"/>
    </w:p>
    <w:p w:rsidR="00FB6E4B" w:rsidRPr="00D50534" w:rsidRDefault="00FB6E4B" w:rsidP="00FB6E4B">
      <w:pPr>
        <w:pStyle w:val="Heading2"/>
        <w:rPr>
          <w:rFonts w:asciiTheme="minorBidi" w:hAnsiTheme="minorBidi" w:cstheme="minorBidi"/>
          <w:b/>
          <w:lang w:val="es-ES"/>
        </w:rPr>
      </w:pPr>
      <w:r w:rsidRPr="00D50534">
        <w:rPr>
          <w:rFonts w:asciiTheme="minorBidi" w:hAnsiTheme="minorBidi" w:cstheme="minorBidi"/>
          <w:b/>
          <w:lang w:val="es-ES"/>
        </w:rPr>
        <w:t>List</w:t>
      </w:r>
      <w:r w:rsidR="001B6D1F" w:rsidRPr="00D50534">
        <w:rPr>
          <w:rFonts w:asciiTheme="minorBidi" w:hAnsiTheme="minorBidi" w:cstheme="minorBidi"/>
          <w:b/>
          <w:lang w:val="es-ES"/>
        </w:rPr>
        <w:t>A DE ACRÓNIMOS EMPLEADOS</w:t>
      </w:r>
      <w:bookmarkEnd w:id="11"/>
    </w:p>
    <w:p w:rsidR="00FB6E4B" w:rsidRPr="00D50534" w:rsidRDefault="00FB6E4B" w:rsidP="00FB6E4B">
      <w:pPr>
        <w:rPr>
          <w:rFonts w:asciiTheme="minorBidi" w:hAnsiTheme="minorBidi" w:cstheme="minorBidi"/>
          <w:lang w:val="es-ES"/>
        </w:rPr>
      </w:pPr>
    </w:p>
    <w:p w:rsidR="00DA35B3" w:rsidRPr="000D717B" w:rsidRDefault="00B77F53" w:rsidP="00FB6E4B">
      <w:pPr>
        <w:spacing w:line="276" w:lineRule="auto"/>
        <w:rPr>
          <w:rFonts w:asciiTheme="minorBidi" w:hAnsiTheme="minorBidi" w:cstheme="minorBidi"/>
          <w:lang w:val="es-ES"/>
        </w:rPr>
      </w:pPr>
      <w:r w:rsidRPr="000D717B">
        <w:rPr>
          <w:rFonts w:asciiTheme="minorBidi" w:hAnsiTheme="minorBidi" w:cstheme="minorBidi"/>
          <w:lang w:val="es-ES"/>
        </w:rPr>
        <w:t>TA</w:t>
      </w:r>
      <w:r w:rsidR="00D66F76" w:rsidRPr="000D717B">
        <w:rPr>
          <w:rFonts w:asciiTheme="minorBidi" w:hAnsiTheme="minorBidi" w:cstheme="minorBidi"/>
          <w:lang w:val="es-ES"/>
        </w:rPr>
        <w:tab/>
      </w:r>
      <w:r w:rsidR="00DA35B3" w:rsidRPr="000D717B">
        <w:rPr>
          <w:rFonts w:asciiTheme="minorBidi" w:hAnsiTheme="minorBidi" w:cstheme="minorBidi"/>
          <w:lang w:val="es-ES"/>
        </w:rPr>
        <w:tab/>
      </w:r>
      <w:r w:rsidR="00DA35B3" w:rsidRPr="000D717B">
        <w:rPr>
          <w:rFonts w:asciiTheme="minorBidi" w:hAnsiTheme="minorBidi" w:cstheme="minorBidi"/>
          <w:lang w:val="es-ES"/>
        </w:rPr>
        <w:tab/>
      </w:r>
      <w:r w:rsidRPr="000D717B">
        <w:rPr>
          <w:rFonts w:asciiTheme="minorBidi" w:hAnsiTheme="minorBidi" w:cstheme="minorBidi"/>
          <w:lang w:val="es-ES"/>
        </w:rPr>
        <w:t>Tecnología Apropiada</w:t>
      </w:r>
    </w:p>
    <w:p w:rsidR="00FB6E4B" w:rsidRPr="000D717B" w:rsidRDefault="00FB6E4B" w:rsidP="00FB6E4B">
      <w:pPr>
        <w:spacing w:line="276" w:lineRule="auto"/>
        <w:rPr>
          <w:rFonts w:asciiTheme="minorBidi" w:hAnsiTheme="minorBidi" w:cstheme="minorBidi"/>
          <w:szCs w:val="22"/>
          <w:lang w:val="es-ES"/>
        </w:rPr>
      </w:pPr>
      <w:r w:rsidRPr="000D717B">
        <w:rPr>
          <w:rFonts w:asciiTheme="minorBidi" w:hAnsiTheme="minorBidi" w:cstheme="minorBidi"/>
          <w:lang w:val="es-ES"/>
        </w:rPr>
        <w:t>CDIP</w:t>
      </w:r>
      <w:r w:rsidRPr="000D717B">
        <w:rPr>
          <w:rFonts w:asciiTheme="minorBidi" w:hAnsiTheme="minorBidi" w:cstheme="minorBidi"/>
          <w:lang w:val="es-ES"/>
        </w:rPr>
        <w:tab/>
      </w:r>
      <w:r w:rsidRPr="000D717B">
        <w:rPr>
          <w:rFonts w:asciiTheme="minorBidi" w:hAnsiTheme="minorBidi" w:cstheme="minorBidi"/>
          <w:lang w:val="es-ES"/>
        </w:rPr>
        <w:tab/>
      </w:r>
      <w:r w:rsidRPr="000D717B">
        <w:rPr>
          <w:rFonts w:asciiTheme="minorBidi" w:hAnsiTheme="minorBidi" w:cstheme="minorBidi"/>
          <w:lang w:val="es-ES"/>
        </w:rPr>
        <w:tab/>
      </w:r>
      <w:r w:rsidRPr="000D717B">
        <w:rPr>
          <w:rFonts w:asciiTheme="minorBidi" w:hAnsiTheme="minorBidi" w:cstheme="minorBidi"/>
          <w:szCs w:val="22"/>
          <w:lang w:val="es-ES"/>
        </w:rPr>
        <w:t>C</w:t>
      </w:r>
      <w:r w:rsidR="00B77F53" w:rsidRPr="000D717B">
        <w:rPr>
          <w:rFonts w:asciiTheme="minorBidi" w:hAnsiTheme="minorBidi" w:cstheme="minorBidi"/>
          <w:szCs w:val="22"/>
          <w:lang w:val="es-ES"/>
        </w:rPr>
        <w:t>omité de Desarrollo y Propiedad Intelectual</w:t>
      </w:r>
    </w:p>
    <w:p w:rsidR="00316675" w:rsidRPr="000D717B" w:rsidRDefault="00B77F53" w:rsidP="00FB6E4B">
      <w:pPr>
        <w:spacing w:line="276" w:lineRule="auto"/>
        <w:rPr>
          <w:rFonts w:asciiTheme="minorBidi" w:hAnsiTheme="minorBidi" w:cstheme="minorBidi"/>
          <w:szCs w:val="22"/>
          <w:lang w:val="es-ES"/>
        </w:rPr>
      </w:pPr>
      <w:r w:rsidRPr="000D717B">
        <w:rPr>
          <w:rFonts w:asciiTheme="minorBidi" w:hAnsiTheme="minorBidi" w:cstheme="minorBidi"/>
          <w:szCs w:val="22"/>
          <w:lang w:val="es-ES"/>
        </w:rPr>
        <w:t>A.D.</w:t>
      </w:r>
      <w:r w:rsidR="00316675" w:rsidRPr="000D717B">
        <w:rPr>
          <w:rFonts w:asciiTheme="minorBidi" w:hAnsiTheme="minorBidi" w:cstheme="minorBidi"/>
          <w:szCs w:val="22"/>
          <w:lang w:val="es-ES"/>
        </w:rPr>
        <w:tab/>
      </w:r>
      <w:r w:rsidR="00316675" w:rsidRPr="000D717B">
        <w:rPr>
          <w:rFonts w:asciiTheme="minorBidi" w:hAnsiTheme="minorBidi" w:cstheme="minorBidi"/>
          <w:szCs w:val="22"/>
          <w:lang w:val="es-ES"/>
        </w:rPr>
        <w:tab/>
      </w:r>
      <w:r w:rsidR="00316675" w:rsidRPr="000D717B">
        <w:rPr>
          <w:rFonts w:asciiTheme="minorBidi" w:hAnsiTheme="minorBidi" w:cstheme="minorBidi"/>
          <w:szCs w:val="22"/>
          <w:lang w:val="es-ES"/>
        </w:rPr>
        <w:tab/>
      </w:r>
      <w:r w:rsidRPr="000D717B">
        <w:rPr>
          <w:rFonts w:asciiTheme="minorBidi" w:hAnsiTheme="minorBidi" w:cstheme="minorBidi"/>
          <w:szCs w:val="22"/>
          <w:lang w:val="es-ES"/>
        </w:rPr>
        <w:t xml:space="preserve">Agenda para el Desarrollo </w:t>
      </w:r>
    </w:p>
    <w:p w:rsidR="00147375" w:rsidRPr="000D717B" w:rsidRDefault="00B77F53" w:rsidP="00147375">
      <w:pPr>
        <w:spacing w:line="276" w:lineRule="auto"/>
        <w:rPr>
          <w:rFonts w:asciiTheme="minorBidi" w:hAnsiTheme="minorBidi" w:cstheme="minorBidi"/>
          <w:lang w:val="es-ES"/>
        </w:rPr>
      </w:pPr>
      <w:r w:rsidRPr="000D717B">
        <w:rPr>
          <w:rFonts w:asciiTheme="minorBidi" w:hAnsiTheme="minorBidi" w:cstheme="minorBidi"/>
          <w:lang w:val="es-ES"/>
        </w:rPr>
        <w:t>TIC</w:t>
      </w:r>
      <w:r w:rsidR="00147375" w:rsidRPr="000D717B">
        <w:rPr>
          <w:rFonts w:asciiTheme="minorBidi" w:hAnsiTheme="minorBidi" w:cstheme="minorBidi"/>
          <w:lang w:val="es-ES"/>
        </w:rPr>
        <w:tab/>
      </w:r>
      <w:r w:rsidR="00147375" w:rsidRPr="000D717B">
        <w:rPr>
          <w:rFonts w:asciiTheme="minorBidi" w:hAnsiTheme="minorBidi" w:cstheme="minorBidi"/>
          <w:lang w:val="es-ES"/>
        </w:rPr>
        <w:tab/>
      </w:r>
      <w:r w:rsidR="00147375" w:rsidRPr="000D717B">
        <w:rPr>
          <w:rFonts w:asciiTheme="minorBidi" w:hAnsiTheme="minorBidi" w:cstheme="minorBidi"/>
          <w:lang w:val="es-ES"/>
        </w:rPr>
        <w:tab/>
      </w:r>
      <w:r w:rsidRPr="000D717B">
        <w:rPr>
          <w:rFonts w:asciiTheme="minorBidi" w:hAnsiTheme="minorBidi" w:cstheme="minorBidi"/>
          <w:lang w:val="es-ES"/>
        </w:rPr>
        <w:t>Tecnologías de la Información y la Comunicación</w:t>
      </w:r>
    </w:p>
    <w:p w:rsidR="00147375" w:rsidRPr="000D717B" w:rsidRDefault="00B77F53" w:rsidP="00147375">
      <w:pPr>
        <w:spacing w:line="276" w:lineRule="auto"/>
        <w:rPr>
          <w:rFonts w:asciiTheme="minorBidi" w:hAnsiTheme="minorBidi" w:cstheme="minorBidi"/>
          <w:lang w:val="es-ES"/>
        </w:rPr>
      </w:pPr>
      <w:r w:rsidRPr="000D717B">
        <w:rPr>
          <w:rFonts w:asciiTheme="minorBidi" w:hAnsiTheme="minorBidi" w:cstheme="minorBidi"/>
          <w:lang w:val="es-ES"/>
        </w:rPr>
        <w:t>DMI</w:t>
      </w:r>
      <w:r w:rsidR="00147375" w:rsidRPr="000D717B">
        <w:rPr>
          <w:rFonts w:asciiTheme="minorBidi" w:hAnsiTheme="minorBidi" w:cstheme="minorBidi"/>
          <w:lang w:val="es-ES"/>
        </w:rPr>
        <w:tab/>
      </w:r>
      <w:r w:rsidR="00147375" w:rsidRPr="000D717B">
        <w:rPr>
          <w:rFonts w:asciiTheme="minorBidi" w:hAnsiTheme="minorBidi" w:cstheme="minorBidi"/>
          <w:lang w:val="es-ES"/>
        </w:rPr>
        <w:tab/>
      </w:r>
      <w:r w:rsidR="00147375" w:rsidRPr="000D717B">
        <w:rPr>
          <w:rFonts w:asciiTheme="minorBidi" w:hAnsiTheme="minorBidi" w:cstheme="minorBidi"/>
          <w:lang w:val="es-ES"/>
        </w:rPr>
        <w:tab/>
      </w:r>
      <w:r w:rsidRPr="000D717B">
        <w:rPr>
          <w:rFonts w:asciiTheme="minorBidi" w:hAnsiTheme="minorBidi" w:cstheme="minorBidi"/>
          <w:lang w:val="es-ES"/>
        </w:rPr>
        <w:t>División de Modernización de Infraestructuras</w:t>
      </w:r>
    </w:p>
    <w:p w:rsidR="00147375" w:rsidRPr="000D717B" w:rsidRDefault="00B77F53" w:rsidP="00147375">
      <w:pPr>
        <w:spacing w:line="276" w:lineRule="auto"/>
        <w:rPr>
          <w:rFonts w:asciiTheme="minorBidi" w:hAnsiTheme="minorBidi" w:cstheme="minorBidi"/>
          <w:szCs w:val="22"/>
          <w:lang w:val="es-ES"/>
        </w:rPr>
      </w:pPr>
      <w:r w:rsidRPr="000D717B">
        <w:rPr>
          <w:rFonts w:asciiTheme="minorBidi" w:hAnsiTheme="minorBidi" w:cstheme="minorBidi"/>
          <w:lang w:val="es-ES"/>
        </w:rPr>
        <w:t>P.I.</w:t>
      </w:r>
      <w:r w:rsidR="00147375" w:rsidRPr="000D717B">
        <w:rPr>
          <w:rFonts w:asciiTheme="minorBidi" w:hAnsiTheme="minorBidi" w:cstheme="minorBidi"/>
          <w:lang w:val="es-ES"/>
        </w:rPr>
        <w:tab/>
      </w:r>
      <w:r w:rsidR="00147375" w:rsidRPr="000D717B">
        <w:rPr>
          <w:rFonts w:asciiTheme="minorBidi" w:hAnsiTheme="minorBidi" w:cstheme="minorBidi"/>
          <w:lang w:val="es-ES"/>
        </w:rPr>
        <w:tab/>
      </w:r>
      <w:r w:rsidR="00147375" w:rsidRPr="000D717B">
        <w:rPr>
          <w:rFonts w:asciiTheme="minorBidi" w:hAnsiTheme="minorBidi" w:cstheme="minorBidi"/>
          <w:lang w:val="es-ES"/>
        </w:rPr>
        <w:tab/>
      </w:r>
      <w:r w:rsidRPr="000D717B">
        <w:rPr>
          <w:rFonts w:asciiTheme="minorBidi" w:hAnsiTheme="minorBidi" w:cstheme="minorBidi"/>
          <w:szCs w:val="22"/>
          <w:lang w:val="es-ES"/>
        </w:rPr>
        <w:t xml:space="preserve">Propiedad Intelectual </w:t>
      </w:r>
      <w:r w:rsidR="00147375" w:rsidRPr="000D717B">
        <w:rPr>
          <w:rFonts w:asciiTheme="minorBidi" w:hAnsiTheme="minorBidi" w:cstheme="minorBidi"/>
          <w:szCs w:val="22"/>
          <w:lang w:val="es-ES"/>
        </w:rPr>
        <w:br/>
      </w:r>
      <w:r w:rsidRPr="000D717B">
        <w:rPr>
          <w:rFonts w:asciiTheme="minorBidi" w:hAnsiTheme="minorBidi" w:cstheme="minorBidi"/>
          <w:szCs w:val="22"/>
          <w:lang w:val="es-ES"/>
        </w:rPr>
        <w:t>Oficinas de P.I.</w:t>
      </w:r>
      <w:r w:rsidR="00147375" w:rsidRPr="000D717B">
        <w:rPr>
          <w:rFonts w:asciiTheme="minorBidi" w:hAnsiTheme="minorBidi" w:cstheme="minorBidi"/>
          <w:szCs w:val="22"/>
          <w:lang w:val="es-ES"/>
        </w:rPr>
        <w:tab/>
      </w:r>
      <w:r w:rsidRPr="000D717B">
        <w:rPr>
          <w:rFonts w:asciiTheme="minorBidi" w:hAnsiTheme="minorBidi" w:cstheme="minorBidi"/>
          <w:szCs w:val="22"/>
          <w:lang w:val="es-ES"/>
        </w:rPr>
        <w:t>Oficinas (nacionales) de Propiedad Intelectual</w:t>
      </w:r>
    </w:p>
    <w:p w:rsidR="00147375" w:rsidRPr="000D717B" w:rsidRDefault="00B77F53" w:rsidP="00147375">
      <w:pPr>
        <w:spacing w:line="276" w:lineRule="auto"/>
        <w:rPr>
          <w:rFonts w:asciiTheme="minorBidi" w:hAnsiTheme="minorBidi" w:cstheme="minorBidi"/>
          <w:szCs w:val="22"/>
          <w:lang w:val="es-ES"/>
        </w:rPr>
      </w:pPr>
      <w:r w:rsidRPr="000D717B">
        <w:rPr>
          <w:rFonts w:asciiTheme="minorBidi" w:hAnsiTheme="minorBidi" w:cstheme="minorBidi"/>
          <w:szCs w:val="22"/>
          <w:lang w:val="es-ES"/>
        </w:rPr>
        <w:t>CCI</w:t>
      </w:r>
      <w:r w:rsidR="00147375" w:rsidRPr="000D717B">
        <w:rPr>
          <w:rFonts w:asciiTheme="minorBidi" w:hAnsiTheme="minorBidi" w:cstheme="minorBidi"/>
          <w:szCs w:val="22"/>
          <w:lang w:val="es-ES"/>
        </w:rPr>
        <w:tab/>
      </w:r>
      <w:r w:rsidR="00147375" w:rsidRPr="000D717B">
        <w:rPr>
          <w:rFonts w:asciiTheme="minorBidi" w:hAnsiTheme="minorBidi" w:cstheme="minorBidi"/>
          <w:szCs w:val="22"/>
          <w:lang w:val="es-ES"/>
        </w:rPr>
        <w:tab/>
      </w:r>
      <w:r w:rsidR="00147375" w:rsidRPr="000D717B">
        <w:rPr>
          <w:rFonts w:asciiTheme="minorBidi" w:hAnsiTheme="minorBidi" w:cstheme="minorBidi"/>
          <w:szCs w:val="22"/>
          <w:lang w:val="es-ES"/>
        </w:rPr>
        <w:tab/>
      </w:r>
      <w:r w:rsidRPr="000D717B">
        <w:rPr>
          <w:rFonts w:asciiTheme="minorBidi" w:hAnsiTheme="minorBidi" w:cstheme="minorBidi"/>
          <w:szCs w:val="22"/>
          <w:lang w:val="es-ES"/>
        </w:rPr>
        <w:t>Centro de Comercio Internacional</w:t>
      </w:r>
    </w:p>
    <w:p w:rsidR="00FB6E4B" w:rsidRPr="000D717B" w:rsidRDefault="003C1E6E" w:rsidP="00FB6E4B">
      <w:pPr>
        <w:spacing w:line="276" w:lineRule="auto"/>
        <w:rPr>
          <w:rFonts w:asciiTheme="minorBidi" w:hAnsiTheme="minorBidi" w:cstheme="minorBidi"/>
          <w:szCs w:val="22"/>
          <w:lang w:val="es-ES"/>
        </w:rPr>
      </w:pPr>
      <w:r w:rsidRPr="000D717B">
        <w:rPr>
          <w:rFonts w:asciiTheme="minorBidi" w:hAnsiTheme="minorBidi" w:cstheme="minorBidi"/>
          <w:szCs w:val="22"/>
          <w:lang w:val="es-ES"/>
        </w:rPr>
        <w:t>PMA</w:t>
      </w:r>
      <w:r w:rsidR="00FB6E4B" w:rsidRPr="000D717B">
        <w:rPr>
          <w:rFonts w:asciiTheme="minorBidi" w:hAnsiTheme="minorBidi" w:cstheme="minorBidi"/>
          <w:szCs w:val="22"/>
          <w:lang w:val="es-ES"/>
        </w:rPr>
        <w:tab/>
      </w:r>
      <w:r w:rsidR="00FB6E4B" w:rsidRPr="000D717B">
        <w:rPr>
          <w:rFonts w:asciiTheme="minorBidi" w:hAnsiTheme="minorBidi" w:cstheme="minorBidi"/>
          <w:szCs w:val="22"/>
          <w:lang w:val="es-ES"/>
        </w:rPr>
        <w:tab/>
      </w:r>
      <w:r w:rsidR="00FB6E4B" w:rsidRPr="000D717B">
        <w:rPr>
          <w:rFonts w:asciiTheme="minorBidi" w:hAnsiTheme="minorBidi" w:cstheme="minorBidi"/>
          <w:szCs w:val="22"/>
          <w:lang w:val="es-ES"/>
        </w:rPr>
        <w:tab/>
      </w:r>
      <w:r w:rsidRPr="000D717B">
        <w:rPr>
          <w:rFonts w:asciiTheme="minorBidi" w:hAnsiTheme="minorBidi" w:cstheme="minorBidi"/>
          <w:szCs w:val="22"/>
          <w:lang w:val="es-ES"/>
        </w:rPr>
        <w:t>Países Menos Adelantados</w:t>
      </w:r>
    </w:p>
    <w:p w:rsidR="00D66F76" w:rsidRPr="000D717B" w:rsidRDefault="00D66F76" w:rsidP="00FB6E4B">
      <w:pPr>
        <w:spacing w:line="276" w:lineRule="auto"/>
        <w:rPr>
          <w:rFonts w:asciiTheme="minorBidi" w:hAnsiTheme="minorBidi" w:cstheme="minorBidi"/>
          <w:lang w:val="es-ES"/>
        </w:rPr>
      </w:pPr>
      <w:r w:rsidRPr="000D717B">
        <w:rPr>
          <w:rFonts w:asciiTheme="minorBidi" w:hAnsiTheme="minorBidi" w:cstheme="minorBidi"/>
          <w:lang w:val="es-ES"/>
        </w:rPr>
        <w:t>FAO</w:t>
      </w:r>
      <w:r w:rsidRPr="000D717B">
        <w:rPr>
          <w:rFonts w:asciiTheme="minorBidi" w:hAnsiTheme="minorBidi" w:cstheme="minorBidi"/>
          <w:lang w:val="es-ES"/>
        </w:rPr>
        <w:tab/>
      </w:r>
      <w:r w:rsidRPr="000D717B">
        <w:rPr>
          <w:rFonts w:asciiTheme="minorBidi" w:hAnsiTheme="minorBidi" w:cstheme="minorBidi"/>
          <w:lang w:val="es-ES"/>
        </w:rPr>
        <w:tab/>
      </w:r>
      <w:r w:rsidRPr="000D717B">
        <w:rPr>
          <w:rFonts w:asciiTheme="minorBidi" w:hAnsiTheme="minorBidi" w:cstheme="minorBidi"/>
          <w:lang w:val="es-ES"/>
        </w:rPr>
        <w:tab/>
      </w:r>
      <w:r w:rsidR="003C1E6E" w:rsidRPr="000D717B">
        <w:rPr>
          <w:rFonts w:asciiTheme="minorBidi" w:hAnsiTheme="minorBidi" w:cstheme="minorBidi"/>
          <w:lang w:val="es-ES"/>
        </w:rPr>
        <w:t>Organización para la Alimentación y la Agricultura</w:t>
      </w:r>
    </w:p>
    <w:p w:rsidR="007B440C" w:rsidRPr="000D717B" w:rsidRDefault="003C1E6E" w:rsidP="00FB6E4B">
      <w:pPr>
        <w:spacing w:line="276" w:lineRule="auto"/>
        <w:rPr>
          <w:rFonts w:asciiTheme="minorBidi" w:hAnsiTheme="minorBidi" w:cstheme="minorBidi"/>
          <w:lang w:val="es-ES"/>
        </w:rPr>
      </w:pPr>
      <w:proofErr w:type="spellStart"/>
      <w:r w:rsidRPr="000D717B">
        <w:rPr>
          <w:rFonts w:asciiTheme="minorBidi" w:hAnsiTheme="minorBidi" w:cstheme="minorBidi"/>
          <w:lang w:val="es-ES"/>
        </w:rPr>
        <w:t>MoU</w:t>
      </w:r>
      <w:proofErr w:type="spellEnd"/>
      <w:r w:rsidRPr="000D717B">
        <w:rPr>
          <w:rFonts w:asciiTheme="minorBidi" w:hAnsiTheme="minorBidi" w:cstheme="minorBidi"/>
          <w:lang w:val="es-ES"/>
        </w:rPr>
        <w:tab/>
      </w:r>
      <w:r w:rsidRPr="000D717B">
        <w:rPr>
          <w:rFonts w:asciiTheme="minorBidi" w:hAnsiTheme="minorBidi" w:cstheme="minorBidi"/>
          <w:lang w:val="es-ES"/>
        </w:rPr>
        <w:tab/>
      </w:r>
      <w:r w:rsidRPr="000D717B">
        <w:rPr>
          <w:rFonts w:asciiTheme="minorBidi" w:hAnsiTheme="minorBidi" w:cstheme="minorBidi"/>
          <w:lang w:val="es-ES"/>
        </w:rPr>
        <w:tab/>
        <w:t>Memorando de Entendimiento</w:t>
      </w:r>
    </w:p>
    <w:p w:rsidR="00D66F76" w:rsidRPr="000D717B" w:rsidRDefault="003C1E6E" w:rsidP="00FB6E4B">
      <w:pPr>
        <w:spacing w:line="276" w:lineRule="auto"/>
        <w:rPr>
          <w:rFonts w:asciiTheme="minorBidi" w:hAnsiTheme="minorBidi" w:cstheme="minorBidi"/>
          <w:lang w:val="es-ES"/>
        </w:rPr>
      </w:pPr>
      <w:r w:rsidRPr="000D717B">
        <w:rPr>
          <w:rFonts w:asciiTheme="minorBidi" w:hAnsiTheme="minorBidi" w:cstheme="minorBidi"/>
          <w:lang w:val="es-ES"/>
        </w:rPr>
        <w:t>GEN</w:t>
      </w:r>
      <w:r w:rsidR="00D66F76" w:rsidRPr="000D717B">
        <w:rPr>
          <w:rFonts w:asciiTheme="minorBidi" w:hAnsiTheme="minorBidi" w:cstheme="minorBidi"/>
          <w:lang w:val="es-ES"/>
        </w:rPr>
        <w:tab/>
      </w:r>
      <w:r w:rsidR="00D66F76" w:rsidRPr="000D717B">
        <w:rPr>
          <w:rFonts w:asciiTheme="minorBidi" w:hAnsiTheme="minorBidi" w:cstheme="minorBidi"/>
          <w:lang w:val="es-ES"/>
        </w:rPr>
        <w:tab/>
      </w:r>
      <w:r w:rsidR="00D66F76" w:rsidRPr="000D717B">
        <w:rPr>
          <w:rFonts w:asciiTheme="minorBidi" w:hAnsiTheme="minorBidi" w:cstheme="minorBidi"/>
          <w:lang w:val="es-ES"/>
        </w:rPr>
        <w:tab/>
      </w:r>
      <w:r w:rsidRPr="000D717B">
        <w:rPr>
          <w:rFonts w:asciiTheme="minorBidi" w:hAnsiTheme="minorBidi" w:cstheme="minorBidi"/>
          <w:lang w:val="es-ES"/>
        </w:rPr>
        <w:t>Grupo de Expertos Nacionales</w:t>
      </w:r>
    </w:p>
    <w:p w:rsidR="00147375" w:rsidRPr="000D717B" w:rsidRDefault="003C1E6E" w:rsidP="00B7295E">
      <w:pPr>
        <w:spacing w:line="276" w:lineRule="auto"/>
        <w:rPr>
          <w:rFonts w:asciiTheme="minorBidi" w:hAnsiTheme="minorBidi" w:cstheme="minorBidi"/>
          <w:szCs w:val="22"/>
          <w:lang w:val="es-ES"/>
        </w:rPr>
      </w:pPr>
      <w:r w:rsidRPr="000D717B">
        <w:rPr>
          <w:rFonts w:asciiTheme="minorBidi" w:hAnsiTheme="minorBidi" w:cstheme="minorBidi"/>
          <w:szCs w:val="22"/>
          <w:lang w:val="es-ES"/>
        </w:rPr>
        <w:t>AA</w:t>
      </w:r>
      <w:r w:rsidR="00147375" w:rsidRPr="000D717B">
        <w:rPr>
          <w:rFonts w:asciiTheme="minorBidi" w:hAnsiTheme="minorBidi" w:cstheme="minorBidi"/>
          <w:szCs w:val="22"/>
          <w:lang w:val="es-ES"/>
        </w:rPr>
        <w:tab/>
      </w:r>
      <w:r w:rsidR="00147375" w:rsidRPr="000D717B">
        <w:rPr>
          <w:rFonts w:asciiTheme="minorBidi" w:hAnsiTheme="minorBidi" w:cstheme="minorBidi"/>
          <w:szCs w:val="22"/>
          <w:lang w:val="es-ES"/>
        </w:rPr>
        <w:tab/>
      </w:r>
      <w:r w:rsidR="00147375" w:rsidRPr="000D717B">
        <w:rPr>
          <w:rFonts w:asciiTheme="minorBidi" w:hAnsiTheme="minorBidi" w:cstheme="minorBidi"/>
          <w:szCs w:val="22"/>
          <w:lang w:val="es-ES"/>
        </w:rPr>
        <w:tab/>
      </w:r>
      <w:r w:rsidRPr="000D717B">
        <w:rPr>
          <w:rFonts w:asciiTheme="minorBidi" w:hAnsiTheme="minorBidi" w:cstheme="minorBidi"/>
          <w:szCs w:val="22"/>
          <w:lang w:val="es-ES"/>
        </w:rPr>
        <w:t>Acuerdo de Asociación</w:t>
      </w:r>
    </w:p>
    <w:p w:rsidR="00225E0F" w:rsidRPr="000D717B" w:rsidRDefault="00902FEB" w:rsidP="00B7295E">
      <w:pPr>
        <w:spacing w:line="276" w:lineRule="auto"/>
        <w:rPr>
          <w:rFonts w:asciiTheme="minorBidi" w:hAnsiTheme="minorBidi" w:cstheme="minorBidi"/>
          <w:szCs w:val="22"/>
          <w:lang w:val="es-ES"/>
        </w:rPr>
      </w:pPr>
      <w:r w:rsidRPr="000D717B">
        <w:rPr>
          <w:rFonts w:asciiTheme="minorBidi" w:hAnsiTheme="minorBidi" w:cstheme="minorBidi"/>
          <w:szCs w:val="22"/>
          <w:lang w:val="es-ES"/>
        </w:rPr>
        <w:t>ANS</w:t>
      </w:r>
      <w:r w:rsidR="00225E0F" w:rsidRPr="000D717B">
        <w:rPr>
          <w:rFonts w:asciiTheme="minorBidi" w:hAnsiTheme="minorBidi" w:cstheme="minorBidi"/>
          <w:szCs w:val="22"/>
          <w:lang w:val="es-ES"/>
        </w:rPr>
        <w:tab/>
      </w:r>
      <w:r w:rsidR="00225E0F" w:rsidRPr="000D717B">
        <w:rPr>
          <w:rFonts w:asciiTheme="minorBidi" w:hAnsiTheme="minorBidi" w:cstheme="minorBidi"/>
          <w:szCs w:val="22"/>
          <w:lang w:val="es-ES"/>
        </w:rPr>
        <w:tab/>
      </w:r>
      <w:r w:rsidR="00225E0F" w:rsidRPr="000D717B">
        <w:rPr>
          <w:rFonts w:asciiTheme="minorBidi" w:hAnsiTheme="minorBidi" w:cstheme="minorBidi"/>
          <w:szCs w:val="22"/>
          <w:lang w:val="es-ES"/>
        </w:rPr>
        <w:tab/>
      </w:r>
      <w:r w:rsidR="003C1E6E" w:rsidRPr="000D717B">
        <w:rPr>
          <w:rFonts w:asciiTheme="minorBidi" w:hAnsiTheme="minorBidi" w:cstheme="minorBidi"/>
          <w:szCs w:val="22"/>
          <w:lang w:val="es-ES"/>
        </w:rPr>
        <w:t xml:space="preserve">Acuerdos de </w:t>
      </w:r>
      <w:r w:rsidRPr="000D717B">
        <w:rPr>
          <w:rFonts w:asciiTheme="minorBidi" w:hAnsiTheme="minorBidi" w:cstheme="minorBidi"/>
          <w:szCs w:val="22"/>
          <w:lang w:val="es-ES"/>
        </w:rPr>
        <w:t>Nivel de Servicio</w:t>
      </w:r>
    </w:p>
    <w:p w:rsidR="00D66F76" w:rsidRPr="000D717B" w:rsidRDefault="00902FEB" w:rsidP="00FB6E4B">
      <w:pPr>
        <w:rPr>
          <w:rFonts w:asciiTheme="minorBidi" w:hAnsiTheme="minorBidi" w:cstheme="minorBidi"/>
          <w:lang w:val="es-ES"/>
        </w:rPr>
      </w:pPr>
      <w:r w:rsidRPr="000D717B">
        <w:rPr>
          <w:rFonts w:asciiTheme="minorBidi" w:hAnsiTheme="minorBidi" w:cstheme="minorBidi"/>
          <w:lang w:val="es-ES"/>
        </w:rPr>
        <w:t>PNUMA</w:t>
      </w:r>
      <w:r w:rsidR="00D66F76" w:rsidRPr="000D717B">
        <w:rPr>
          <w:rFonts w:asciiTheme="minorBidi" w:hAnsiTheme="minorBidi" w:cstheme="minorBidi"/>
          <w:lang w:val="es-ES"/>
        </w:rPr>
        <w:tab/>
      </w:r>
      <w:r w:rsidR="00D66F76" w:rsidRPr="000D717B">
        <w:rPr>
          <w:rFonts w:asciiTheme="minorBidi" w:hAnsiTheme="minorBidi" w:cstheme="minorBidi"/>
          <w:lang w:val="es-ES"/>
        </w:rPr>
        <w:tab/>
      </w:r>
      <w:r w:rsidRPr="000D717B">
        <w:rPr>
          <w:rFonts w:asciiTheme="minorBidi" w:hAnsiTheme="minorBidi" w:cstheme="minorBidi"/>
          <w:lang w:val="es-ES"/>
        </w:rPr>
        <w:t>Programa de las Naciones Unidas para el Medio Ambiente</w:t>
      </w:r>
      <w:r w:rsidR="00D66F76" w:rsidRPr="000D717B">
        <w:rPr>
          <w:rFonts w:asciiTheme="minorBidi" w:hAnsiTheme="minorBidi" w:cstheme="minorBidi"/>
          <w:lang w:val="es-ES"/>
        </w:rPr>
        <w:t xml:space="preserve"> </w:t>
      </w:r>
    </w:p>
    <w:p w:rsidR="00F241B4" w:rsidRPr="000D717B" w:rsidRDefault="00902FEB" w:rsidP="00FB6E4B">
      <w:pPr>
        <w:rPr>
          <w:rFonts w:asciiTheme="minorBidi" w:hAnsiTheme="minorBidi" w:cstheme="minorBidi"/>
          <w:lang w:val="es-ES"/>
        </w:rPr>
      </w:pPr>
      <w:r w:rsidRPr="000D717B">
        <w:rPr>
          <w:rFonts w:asciiTheme="minorBidi" w:hAnsiTheme="minorBidi" w:cstheme="minorBidi"/>
          <w:lang w:val="es-ES"/>
        </w:rPr>
        <w:t>ONUDI</w:t>
      </w:r>
      <w:r w:rsidR="00F241B4" w:rsidRPr="000D717B">
        <w:rPr>
          <w:rFonts w:asciiTheme="minorBidi" w:hAnsiTheme="minorBidi" w:cstheme="minorBidi"/>
          <w:lang w:val="es-ES"/>
        </w:rPr>
        <w:tab/>
      </w:r>
      <w:r w:rsidR="00F241B4" w:rsidRPr="000D717B">
        <w:rPr>
          <w:rFonts w:asciiTheme="minorBidi" w:hAnsiTheme="minorBidi" w:cstheme="minorBidi"/>
          <w:lang w:val="es-ES"/>
        </w:rPr>
        <w:tab/>
      </w:r>
      <w:r w:rsidRPr="000D717B">
        <w:rPr>
          <w:rFonts w:asciiTheme="minorBidi" w:hAnsiTheme="minorBidi" w:cstheme="minorBidi"/>
          <w:lang w:val="es-ES"/>
        </w:rPr>
        <w:t>Organización de las Naciones Unidas para el Desarrollo Industrial</w:t>
      </w:r>
    </w:p>
    <w:p w:rsidR="00D66F76" w:rsidRPr="000D717B" w:rsidRDefault="00902FEB" w:rsidP="00FB6E4B">
      <w:pPr>
        <w:rPr>
          <w:rFonts w:asciiTheme="minorBidi" w:hAnsiTheme="minorBidi" w:cstheme="minorBidi"/>
          <w:lang w:val="es-ES"/>
        </w:rPr>
      </w:pPr>
      <w:r w:rsidRPr="000D717B">
        <w:rPr>
          <w:rFonts w:asciiTheme="minorBidi" w:hAnsiTheme="minorBidi" w:cstheme="minorBidi"/>
          <w:lang w:val="es-ES"/>
        </w:rPr>
        <w:t>OMS</w:t>
      </w:r>
      <w:r w:rsidR="00F241B4" w:rsidRPr="000D717B">
        <w:rPr>
          <w:rFonts w:asciiTheme="minorBidi" w:hAnsiTheme="minorBidi" w:cstheme="minorBidi"/>
          <w:lang w:val="es-ES"/>
        </w:rPr>
        <w:tab/>
      </w:r>
      <w:r w:rsidR="00F241B4" w:rsidRPr="000D717B">
        <w:rPr>
          <w:rFonts w:asciiTheme="minorBidi" w:hAnsiTheme="minorBidi" w:cstheme="minorBidi"/>
          <w:lang w:val="es-ES"/>
        </w:rPr>
        <w:tab/>
      </w:r>
      <w:r w:rsidR="00F241B4" w:rsidRPr="000D717B">
        <w:rPr>
          <w:rFonts w:asciiTheme="minorBidi" w:hAnsiTheme="minorBidi" w:cstheme="minorBidi"/>
          <w:lang w:val="es-ES"/>
        </w:rPr>
        <w:tab/>
      </w:r>
      <w:r w:rsidRPr="000D717B">
        <w:rPr>
          <w:rFonts w:asciiTheme="minorBidi" w:hAnsiTheme="minorBidi" w:cstheme="minorBidi"/>
          <w:lang w:val="es-ES"/>
        </w:rPr>
        <w:t>Organización Mundial de la Salud</w:t>
      </w:r>
    </w:p>
    <w:p w:rsidR="00FB6E4B" w:rsidRPr="00D50534" w:rsidRDefault="00902FEB" w:rsidP="00FB6E4B">
      <w:pPr>
        <w:rPr>
          <w:rFonts w:asciiTheme="minorBidi" w:hAnsiTheme="minorBidi" w:cstheme="minorBidi"/>
          <w:b/>
          <w:caps/>
          <w:lang w:val="es-ES"/>
        </w:rPr>
      </w:pPr>
      <w:r w:rsidRPr="000D717B">
        <w:rPr>
          <w:rFonts w:asciiTheme="minorBidi" w:hAnsiTheme="minorBidi" w:cstheme="minorBidi"/>
          <w:lang w:val="es-ES"/>
        </w:rPr>
        <w:t>OMPI</w:t>
      </w:r>
      <w:r w:rsidRPr="000D717B">
        <w:rPr>
          <w:rFonts w:asciiTheme="minorBidi" w:hAnsiTheme="minorBidi" w:cstheme="minorBidi"/>
          <w:lang w:val="es-ES"/>
        </w:rPr>
        <w:tab/>
      </w:r>
      <w:r w:rsidR="00DA35B3" w:rsidRPr="000D717B">
        <w:rPr>
          <w:rFonts w:asciiTheme="minorBidi" w:hAnsiTheme="minorBidi" w:cstheme="minorBidi"/>
          <w:lang w:val="es-ES"/>
        </w:rPr>
        <w:tab/>
      </w:r>
      <w:r w:rsidR="00DA35B3" w:rsidRPr="000D717B">
        <w:rPr>
          <w:rFonts w:asciiTheme="minorBidi" w:hAnsiTheme="minorBidi" w:cstheme="minorBidi"/>
          <w:lang w:val="es-ES"/>
        </w:rPr>
        <w:tab/>
      </w:r>
      <w:r w:rsidRPr="000D717B">
        <w:rPr>
          <w:rFonts w:asciiTheme="minorBidi" w:hAnsiTheme="minorBidi" w:cstheme="minorBidi"/>
          <w:lang w:val="es-ES"/>
        </w:rPr>
        <w:t>Organización Mundial de la Propiedad Intelectual</w:t>
      </w:r>
      <w:r w:rsidR="00DA35B3" w:rsidRPr="00D50534">
        <w:rPr>
          <w:rFonts w:asciiTheme="minorBidi" w:hAnsiTheme="minorBidi" w:cstheme="minorBidi"/>
          <w:lang w:val="es-ES"/>
        </w:rPr>
        <w:t xml:space="preserve"> </w:t>
      </w:r>
      <w:r w:rsidR="00FB6E4B" w:rsidRPr="00D50534">
        <w:rPr>
          <w:rFonts w:asciiTheme="minorBidi" w:hAnsiTheme="minorBidi" w:cstheme="minorBidi"/>
          <w:lang w:val="es-ES"/>
        </w:rPr>
        <w:br w:type="page"/>
      </w:r>
    </w:p>
    <w:p w:rsidR="00AB0A8B" w:rsidRPr="00D50534" w:rsidRDefault="00AB0A8B" w:rsidP="00AB0A8B">
      <w:pPr>
        <w:pStyle w:val="Heading1"/>
        <w:keepNext w:val="0"/>
        <w:rPr>
          <w:rFonts w:asciiTheme="minorBidi" w:hAnsiTheme="minorBidi" w:cstheme="minorBidi"/>
          <w:lang w:val="es-ES"/>
        </w:rPr>
      </w:pPr>
      <w:r w:rsidRPr="00D50534">
        <w:rPr>
          <w:rFonts w:asciiTheme="minorBidi" w:hAnsiTheme="minorBidi" w:cstheme="minorBidi"/>
          <w:lang w:val="es-ES"/>
        </w:rPr>
        <w:lastRenderedPageBreak/>
        <w:t>Resumen</w:t>
      </w:r>
    </w:p>
    <w:p w:rsidR="00AB0A8B" w:rsidRPr="00D50534" w:rsidRDefault="00AB0A8B" w:rsidP="00AB0A8B">
      <w:pPr>
        <w:pStyle w:val="Heading1"/>
        <w:keepNext w:val="0"/>
        <w:rPr>
          <w:rFonts w:asciiTheme="minorBidi" w:hAnsiTheme="minorBidi" w:cstheme="minorBidi"/>
          <w:u w:val="single"/>
          <w:lang w:val="es-ES"/>
        </w:rPr>
      </w:pPr>
      <w:r w:rsidRPr="00D50534">
        <w:rPr>
          <w:rFonts w:asciiTheme="minorBidi" w:hAnsiTheme="minorBidi" w:cstheme="minorBidi"/>
          <w:u w:val="single"/>
          <w:lang w:val="es-ES"/>
        </w:rPr>
        <w:t>Antecedentes</w:t>
      </w:r>
    </w:p>
    <w:p w:rsidR="00AB0A8B" w:rsidRPr="00D50534" w:rsidRDefault="00AB0A8B" w:rsidP="00AB0A8B">
      <w:pPr>
        <w:rPr>
          <w:rFonts w:asciiTheme="minorBidi" w:hAnsiTheme="minorBidi" w:cstheme="minorBidi"/>
          <w:lang w:val="es-ES"/>
        </w:rPr>
      </w:pPr>
    </w:p>
    <w:p w:rsidR="00AB0A8B" w:rsidRPr="00D50534" w:rsidRDefault="00AB0A8B" w:rsidP="00AB0A8B">
      <w:pPr>
        <w:pStyle w:val="ONUMFS"/>
        <w:numPr>
          <w:ilvl w:val="0"/>
          <w:numId w:val="71"/>
        </w:numPr>
        <w:rPr>
          <w:rFonts w:asciiTheme="minorBidi" w:hAnsiTheme="minorBidi" w:cstheme="minorBidi"/>
          <w:lang w:val="es-ES"/>
        </w:rPr>
      </w:pPr>
      <w:r w:rsidRPr="00D50534">
        <w:rPr>
          <w:rFonts w:asciiTheme="minorBidi" w:hAnsiTheme="minorBidi" w:cstheme="minorBidi"/>
          <w:lang w:val="es-ES"/>
        </w:rPr>
        <w:t xml:space="preserve">El presente informe es una evaluación independiente del proyecto sobre </w:t>
      </w:r>
      <w:r w:rsidRPr="00D50534">
        <w:rPr>
          <w:rFonts w:asciiTheme="minorBidi" w:hAnsiTheme="minorBidi" w:cstheme="minorBidi"/>
          <w:b/>
          <w:i/>
          <w:lang w:val="es-ES"/>
        </w:rPr>
        <w:t>Fortalecimiento de capacidades en el uso de información técnica y científica relativa a tecnologías apropiadas para solucionar determinados problemas de desarrollo</w:t>
      </w:r>
      <w:r w:rsidRPr="00D50534">
        <w:rPr>
          <w:rFonts w:asciiTheme="minorBidi" w:hAnsiTheme="minorBidi" w:cstheme="minorBidi"/>
          <w:lang w:val="es-ES"/>
        </w:rPr>
        <w:t>.  Se trata de un proyecto de la Agenda para el Desarrollo relacionado con las recomendaciones 19, 30 y 31 de la Agenda de la OMPI para el Desarrollo.  Este proyecto fue aprobado durante la quinta sesión del Comité de Desarrollo y Propiedad Intelectual (CDIP) celebrada en Ginebra en abril de 2010 (CDIP/5/6).  La ejecución del proyecto comenzó en enero de 2011 y se terminó en abril de 2013.  El proyecto se llevó a la práctica con carácter piloto en Zambia, Bangladesh y Nepal.</w:t>
      </w:r>
    </w:p>
    <w:p w:rsidR="00AB0A8B" w:rsidRPr="00D50534" w:rsidRDefault="00AB0A8B" w:rsidP="00AB0A8B">
      <w:pPr>
        <w:pStyle w:val="ONUMFS"/>
        <w:numPr>
          <w:ilvl w:val="0"/>
          <w:numId w:val="71"/>
        </w:numPr>
        <w:rPr>
          <w:rFonts w:asciiTheme="minorBidi" w:hAnsiTheme="minorBidi" w:cstheme="minorBidi"/>
          <w:lang w:val="es-ES"/>
        </w:rPr>
      </w:pPr>
      <w:r w:rsidRPr="00D50534">
        <w:rPr>
          <w:rFonts w:asciiTheme="minorBidi" w:hAnsiTheme="minorBidi" w:cstheme="minorBidi"/>
          <w:lang w:val="es-ES"/>
        </w:rPr>
        <w:t xml:space="preserve">La finalidad de la evaluación es dejar constancia de las enseñanzas extraídas durante la ejecución del proyecto, sacar conclusiones y formular las correspondientes recomendaciones.  </w:t>
      </w:r>
      <w:r w:rsidRPr="00EF0208">
        <w:rPr>
          <w:rFonts w:asciiTheme="minorBidi" w:hAnsiTheme="minorBidi" w:cstheme="minorBidi"/>
          <w:lang w:val="es-ES"/>
        </w:rPr>
        <w:t>La evaluación no apuntó a evaluar las</w:t>
      </w:r>
      <w:r w:rsidRPr="00D50534">
        <w:rPr>
          <w:rFonts w:asciiTheme="minorBidi" w:hAnsiTheme="minorBidi" w:cstheme="minorBidi"/>
          <w:lang w:val="es-ES"/>
        </w:rPr>
        <w:t xml:space="preserve"> diferentes actividades, sino, antes bien, a evaluar el proyecto en su conjunto.  Por consiguiente, en el curso de la evaluación se consideró la contribución del proyecto a la determinación de las necesidades de los Estados miembros, la identificación de las tecnologías adecuadas para subvenir a esas necesidades, su evolución con el correr del tiempo, su desempeño, con inclusión del diseño y la gestión del proyecto, así como la coordinación, la coherencia, la puesta en práctica y los resultados obtenidos.  La evaluación se orientó por cuatro criterios, a saber</w:t>
      </w:r>
      <w:proofErr w:type="gramStart"/>
      <w:r w:rsidRPr="00D50534">
        <w:rPr>
          <w:rFonts w:asciiTheme="minorBidi" w:hAnsiTheme="minorBidi" w:cstheme="minorBidi"/>
          <w:lang w:val="es-ES"/>
        </w:rPr>
        <w:t>:  diseño</w:t>
      </w:r>
      <w:proofErr w:type="gramEnd"/>
      <w:r w:rsidRPr="00D50534">
        <w:rPr>
          <w:rFonts w:asciiTheme="minorBidi" w:hAnsiTheme="minorBidi" w:cstheme="minorBidi"/>
          <w:lang w:val="es-ES"/>
        </w:rPr>
        <w:t xml:space="preserve"> y gestión del proyecto;  eficacia del proyecto;  sostenibilidad del proyecto;  y contribución del proyecto a la aplicación de las recomendaciones de la Agenda para el Desarrollo.</w:t>
      </w:r>
    </w:p>
    <w:p w:rsidR="00AB0A8B" w:rsidRPr="00D50534" w:rsidRDefault="00AB0A8B" w:rsidP="00AB0A8B">
      <w:pPr>
        <w:pStyle w:val="ONUMFS"/>
        <w:numPr>
          <w:ilvl w:val="0"/>
          <w:numId w:val="71"/>
        </w:numPr>
        <w:rPr>
          <w:rFonts w:asciiTheme="minorBidi" w:hAnsiTheme="minorBidi" w:cstheme="minorBidi"/>
          <w:lang w:val="es-ES"/>
        </w:rPr>
      </w:pPr>
      <w:r w:rsidRPr="00D50534">
        <w:rPr>
          <w:rFonts w:asciiTheme="minorBidi" w:hAnsiTheme="minorBidi" w:cstheme="minorBidi"/>
          <w:lang w:val="es-ES"/>
        </w:rPr>
        <w:t>En la evaluación se recurrió a una combinación de métodos, como el análisis de documentos, entrevistas con miembros del personal de la OMPI, expertos nacionales y miembros de grupos de expertos nacionales de los tres países (Bangladesh, Nepal y Zambia) en los cuales se llevó a ejecución el proyecto.</w:t>
      </w:r>
    </w:p>
    <w:p w:rsidR="00AB0A8B" w:rsidRPr="00D50534" w:rsidRDefault="00AB0A8B" w:rsidP="00AB0A8B">
      <w:pPr>
        <w:pStyle w:val="ONUMFS"/>
        <w:numPr>
          <w:ilvl w:val="0"/>
          <w:numId w:val="71"/>
        </w:numPr>
        <w:rPr>
          <w:rFonts w:asciiTheme="minorBidi" w:hAnsiTheme="minorBidi" w:cstheme="minorBidi"/>
          <w:lang w:val="es-ES"/>
        </w:rPr>
      </w:pPr>
      <w:r w:rsidRPr="00D50534">
        <w:rPr>
          <w:rFonts w:asciiTheme="minorBidi" w:hAnsiTheme="minorBidi" w:cstheme="minorBidi"/>
          <w:lang w:val="es-ES"/>
        </w:rPr>
        <w:t>La evaluación dio lugar a nueve constataciones, cinco conclusiones y cuatro recomendaciones, tal como se describe a continuación.</w:t>
      </w:r>
    </w:p>
    <w:p w:rsidR="00AB0A8B" w:rsidRPr="00D50534" w:rsidRDefault="00AB0A8B" w:rsidP="00AB0A8B">
      <w:pPr>
        <w:pStyle w:val="Heading1"/>
        <w:rPr>
          <w:rFonts w:asciiTheme="minorBidi" w:hAnsiTheme="minorBidi" w:cstheme="minorBidi"/>
          <w:u w:val="single"/>
          <w:lang w:val="es-ES"/>
        </w:rPr>
      </w:pPr>
      <w:r w:rsidRPr="00D50534">
        <w:rPr>
          <w:rFonts w:asciiTheme="minorBidi" w:hAnsiTheme="minorBidi" w:cstheme="minorBidi"/>
          <w:u w:val="single"/>
          <w:lang w:val="es-ES"/>
        </w:rPr>
        <w:t>Principales constataciones</w:t>
      </w:r>
    </w:p>
    <w:p w:rsidR="00AB0A8B" w:rsidRPr="00D50534" w:rsidRDefault="00AB0A8B" w:rsidP="00AB0A8B">
      <w:pPr>
        <w:rPr>
          <w:rFonts w:asciiTheme="minorBidi" w:hAnsiTheme="minorBidi" w:cstheme="minorBidi"/>
          <w:lang w:val="es-ES"/>
        </w:rPr>
      </w:pPr>
    </w:p>
    <w:p w:rsidR="00AB0A8B" w:rsidRPr="00D50534" w:rsidRDefault="00AB0A8B" w:rsidP="00AB0A8B">
      <w:pPr>
        <w:pStyle w:val="ONUMFS"/>
        <w:numPr>
          <w:ilvl w:val="0"/>
          <w:numId w:val="0"/>
        </w:numPr>
        <w:rPr>
          <w:rFonts w:asciiTheme="minorBidi" w:hAnsiTheme="minorBidi" w:cstheme="minorBidi"/>
          <w:b/>
          <w:lang w:val="es-ES"/>
        </w:rPr>
      </w:pPr>
      <w:r w:rsidRPr="00D50534">
        <w:rPr>
          <w:rFonts w:asciiTheme="minorBidi" w:hAnsiTheme="minorBidi" w:cstheme="minorBidi"/>
          <w:b/>
          <w:lang w:val="es-ES"/>
        </w:rPr>
        <w:t>A.</w:t>
      </w:r>
      <w:r w:rsidRPr="00D50534">
        <w:rPr>
          <w:rFonts w:asciiTheme="minorBidi" w:hAnsiTheme="minorBidi" w:cstheme="minorBidi"/>
          <w:b/>
          <w:lang w:val="es-ES"/>
        </w:rPr>
        <w:tab/>
        <w:t>Diseño y gestión del proyecto</w:t>
      </w:r>
    </w:p>
    <w:p w:rsidR="00AB0A8B" w:rsidRPr="00D50534" w:rsidRDefault="00AB0A8B" w:rsidP="00AB0A8B">
      <w:pPr>
        <w:pStyle w:val="ONUMFS"/>
        <w:numPr>
          <w:ilvl w:val="0"/>
          <w:numId w:val="71"/>
        </w:numPr>
        <w:rPr>
          <w:rFonts w:asciiTheme="minorBidi" w:hAnsiTheme="minorBidi" w:cstheme="minorBidi"/>
          <w:lang w:val="es-ES"/>
        </w:rPr>
      </w:pPr>
      <w:r w:rsidRPr="00D50534">
        <w:rPr>
          <w:rFonts w:asciiTheme="minorBidi" w:hAnsiTheme="minorBidi" w:cstheme="minorBidi"/>
          <w:b/>
          <w:lang w:val="es-ES"/>
        </w:rPr>
        <w:t>Constatación 1</w:t>
      </w:r>
      <w:proofErr w:type="gramStart"/>
      <w:r w:rsidRPr="00D50534">
        <w:rPr>
          <w:rFonts w:asciiTheme="minorBidi" w:hAnsiTheme="minorBidi" w:cstheme="minorBidi"/>
          <w:b/>
          <w:lang w:val="es-ES"/>
        </w:rPr>
        <w:t xml:space="preserve">:  </w:t>
      </w:r>
      <w:r w:rsidRPr="00D50534">
        <w:rPr>
          <w:rFonts w:asciiTheme="minorBidi" w:hAnsiTheme="minorBidi" w:cstheme="minorBidi"/>
          <w:b/>
          <w:i/>
          <w:lang w:val="es-ES"/>
        </w:rPr>
        <w:t>El</w:t>
      </w:r>
      <w:proofErr w:type="gramEnd"/>
      <w:r w:rsidRPr="00D50534">
        <w:rPr>
          <w:rFonts w:asciiTheme="minorBidi" w:hAnsiTheme="minorBidi" w:cstheme="minorBidi"/>
          <w:b/>
          <w:i/>
          <w:lang w:val="es-ES"/>
        </w:rPr>
        <w:t xml:space="preserve"> documento del proyecto sirvió como guía para la ejecución y la evaluación de los resultados obtenidos</w:t>
      </w:r>
      <w:r w:rsidRPr="00D50534">
        <w:rPr>
          <w:rFonts w:asciiTheme="minorBidi" w:hAnsiTheme="minorBidi" w:cstheme="minorBidi"/>
          <w:lang w:val="es-ES"/>
        </w:rPr>
        <w:t xml:space="preserve">.  El documento orientó al equipo del proyecto en la consecución de los principales resultados incluido el inicio de las actividades del proyecto en tres países, el establecimiento de grupos de expertos nacionales en los tres países, la identificación de seis ámbitos con necesidades de desarrollo, la realización de seis búsquedas </w:t>
      </w:r>
      <w:r w:rsidRPr="000D717B">
        <w:rPr>
          <w:rFonts w:asciiTheme="minorBidi" w:hAnsiTheme="minorBidi" w:cstheme="minorBidi"/>
          <w:lang w:val="es-ES"/>
        </w:rPr>
        <w:t>de patentes sobre tecnologías adecuadas, la</w:t>
      </w:r>
      <w:r w:rsidRPr="00D50534">
        <w:rPr>
          <w:rFonts w:asciiTheme="minorBidi" w:hAnsiTheme="minorBidi" w:cstheme="minorBidi"/>
          <w:lang w:val="es-ES"/>
        </w:rPr>
        <w:t xml:space="preserve"> elaboración de seis planes de trabajo e informes sobre análisis de la actividad de </w:t>
      </w:r>
      <w:proofErr w:type="spellStart"/>
      <w:r w:rsidRPr="00D50534">
        <w:rPr>
          <w:rFonts w:asciiTheme="minorBidi" w:hAnsiTheme="minorBidi" w:cstheme="minorBidi"/>
          <w:lang w:val="es-ES"/>
        </w:rPr>
        <w:t>patentamiento</w:t>
      </w:r>
      <w:proofErr w:type="spellEnd"/>
      <w:r w:rsidRPr="00D50534">
        <w:rPr>
          <w:rFonts w:asciiTheme="minorBidi" w:hAnsiTheme="minorBidi" w:cstheme="minorBidi"/>
          <w:lang w:val="es-ES"/>
        </w:rPr>
        <w:t>, y la organización de dos foros con participación de múltiples interesados en cada uno de los países participantes.  Sin embargo, el documento del proyecto adoleció de algunas deficiencias.  Por ejemplo en el mismo no se aclararon suficientemente los criterios de selección de los países participantes, sus funciones y obligaciones, ni los procedimientos para identificación de los ámbitos con necesidades de desarrollo.</w:t>
      </w:r>
    </w:p>
    <w:p w:rsidR="00AB0A8B" w:rsidRPr="00D50534" w:rsidRDefault="00AB0A8B" w:rsidP="00AB0A8B">
      <w:pPr>
        <w:rPr>
          <w:rFonts w:asciiTheme="minorBidi" w:hAnsiTheme="minorBidi" w:cstheme="minorBidi"/>
          <w:b/>
          <w:lang w:val="es-ES"/>
        </w:rPr>
      </w:pPr>
      <w:r w:rsidRPr="00D50534">
        <w:rPr>
          <w:rFonts w:asciiTheme="minorBidi" w:hAnsiTheme="minorBidi" w:cstheme="minorBidi"/>
          <w:b/>
          <w:lang w:val="es-ES"/>
        </w:rPr>
        <w:br w:type="page"/>
      </w:r>
    </w:p>
    <w:p w:rsidR="00AB0A8B" w:rsidRPr="00D50534" w:rsidRDefault="00AB0A8B" w:rsidP="00AB0A8B">
      <w:pPr>
        <w:pStyle w:val="ONUMFS"/>
        <w:numPr>
          <w:ilvl w:val="0"/>
          <w:numId w:val="71"/>
        </w:numPr>
        <w:rPr>
          <w:rFonts w:asciiTheme="minorBidi" w:hAnsiTheme="minorBidi" w:cstheme="minorBidi"/>
          <w:lang w:val="es-ES"/>
        </w:rPr>
      </w:pPr>
      <w:r w:rsidRPr="00D50534">
        <w:rPr>
          <w:rFonts w:asciiTheme="minorBidi" w:hAnsiTheme="minorBidi" w:cstheme="minorBidi"/>
          <w:b/>
          <w:lang w:val="es-ES"/>
        </w:rPr>
        <w:lastRenderedPageBreak/>
        <w:t>Constatación 2</w:t>
      </w:r>
      <w:proofErr w:type="gramStart"/>
      <w:r w:rsidRPr="00D50534">
        <w:rPr>
          <w:rFonts w:asciiTheme="minorBidi" w:hAnsiTheme="minorBidi" w:cstheme="minorBidi"/>
          <w:b/>
          <w:lang w:val="es-ES"/>
        </w:rPr>
        <w:t xml:space="preserve">:  </w:t>
      </w:r>
      <w:r w:rsidRPr="00D50534">
        <w:rPr>
          <w:rFonts w:asciiTheme="minorBidi" w:hAnsiTheme="minorBidi" w:cstheme="minorBidi"/>
          <w:b/>
          <w:i/>
          <w:lang w:val="es-ES"/>
        </w:rPr>
        <w:t>Las</w:t>
      </w:r>
      <w:proofErr w:type="gramEnd"/>
      <w:r w:rsidRPr="00D50534">
        <w:rPr>
          <w:rFonts w:asciiTheme="minorBidi" w:hAnsiTheme="minorBidi" w:cstheme="minorBidi"/>
          <w:b/>
          <w:i/>
          <w:lang w:val="es-ES"/>
        </w:rPr>
        <w:t xml:space="preserve"> herramientas utilizadas para la supervisión, autoevaluación y presentación de informes del proyecto resultaron bastante adecuadas y útiles para proporcionar información sobre los avances de su ejecución</w:t>
      </w:r>
      <w:r w:rsidRPr="00D50534">
        <w:rPr>
          <w:rFonts w:asciiTheme="minorBidi" w:hAnsiTheme="minorBidi" w:cstheme="minorBidi"/>
          <w:lang w:val="es-ES"/>
        </w:rPr>
        <w:t>.  El proyecto se terminó oportunamente y el equipo de proyecto preparó y presentó al CDIP dos informes sobre la marcha de las actividades, en los cuales los Estados miembros aportaron una contribución útil.  Sin embargo, en el curso de la evaluación, se observó que una de las principales deficiencias de estos instrumentos fue la ausencia de informes por parte de los grupos de expertos nacionales.</w:t>
      </w:r>
    </w:p>
    <w:p w:rsidR="00AB0A8B" w:rsidRPr="00D50534" w:rsidRDefault="00AB0A8B" w:rsidP="00AB0A8B">
      <w:pPr>
        <w:pStyle w:val="ONUMFS"/>
        <w:numPr>
          <w:ilvl w:val="0"/>
          <w:numId w:val="71"/>
        </w:numPr>
        <w:rPr>
          <w:rFonts w:asciiTheme="minorBidi" w:hAnsiTheme="minorBidi" w:cstheme="minorBidi"/>
          <w:lang w:val="es-ES"/>
        </w:rPr>
      </w:pPr>
      <w:r w:rsidRPr="00D50534">
        <w:rPr>
          <w:rFonts w:asciiTheme="minorBidi" w:hAnsiTheme="minorBidi" w:cstheme="minorBidi"/>
          <w:b/>
          <w:lang w:val="es-ES"/>
        </w:rPr>
        <w:t>Constatación 3</w:t>
      </w:r>
      <w:proofErr w:type="gramStart"/>
      <w:r w:rsidRPr="00D50534">
        <w:rPr>
          <w:rFonts w:asciiTheme="minorBidi" w:hAnsiTheme="minorBidi" w:cstheme="minorBidi"/>
          <w:b/>
          <w:lang w:val="es-ES"/>
        </w:rPr>
        <w:t xml:space="preserve">: </w:t>
      </w:r>
      <w:r w:rsidRPr="00D50534">
        <w:rPr>
          <w:rFonts w:asciiTheme="minorBidi" w:hAnsiTheme="minorBidi" w:cstheme="minorBidi"/>
          <w:b/>
          <w:i/>
          <w:lang w:val="es-ES"/>
        </w:rPr>
        <w:t xml:space="preserve"> Las</w:t>
      </w:r>
      <w:proofErr w:type="gramEnd"/>
      <w:r w:rsidRPr="00D50534">
        <w:rPr>
          <w:rFonts w:asciiTheme="minorBidi" w:hAnsiTheme="minorBidi" w:cstheme="minorBidi"/>
          <w:b/>
          <w:i/>
          <w:lang w:val="es-ES"/>
        </w:rPr>
        <w:t xml:space="preserve"> contribuciones aportadas por las otras entidades dentro de la Secretaría fueron adecuadas para una ejecución efectiva y eficiente del proyecto</w:t>
      </w:r>
      <w:r w:rsidRPr="00D50534">
        <w:rPr>
          <w:rFonts w:asciiTheme="minorBidi" w:hAnsiTheme="minorBidi" w:cstheme="minorBidi"/>
          <w:lang w:val="es-ES"/>
        </w:rPr>
        <w:t xml:space="preserve">. </w:t>
      </w:r>
      <w:r w:rsidR="003E61C6" w:rsidRPr="00D50534">
        <w:rPr>
          <w:rFonts w:asciiTheme="minorBidi" w:hAnsiTheme="minorBidi" w:cstheme="minorBidi"/>
          <w:lang w:val="es-ES"/>
        </w:rPr>
        <w:t xml:space="preserve"> </w:t>
      </w:r>
      <w:r w:rsidRPr="00D50534">
        <w:rPr>
          <w:rFonts w:asciiTheme="minorBidi" w:hAnsiTheme="minorBidi" w:cstheme="minorBidi"/>
          <w:lang w:val="es-ES"/>
        </w:rPr>
        <w:t>Todos los departamentos que según las previsiones debían contribuir al proyecto (la Sección de Información sobre Patentes, la Sección de Apoyo Tecnológico y a la Innovación, y la División de Coordinación de la Agenda para el Desarrollo) lo hicieron con eficacia.  Sin embargo, la participación de las oficinas regionales en el proyecto no fue suficiente habida cuenta de su función de promover la formulación de estrategias de P.I. nacionales en esos países.</w:t>
      </w:r>
    </w:p>
    <w:p w:rsidR="00AB0A8B" w:rsidRPr="00D50534" w:rsidRDefault="00AB0A8B" w:rsidP="00AB0A8B">
      <w:pPr>
        <w:pStyle w:val="ONUMFS"/>
        <w:numPr>
          <w:ilvl w:val="0"/>
          <w:numId w:val="71"/>
        </w:numPr>
        <w:rPr>
          <w:rFonts w:asciiTheme="minorBidi" w:hAnsiTheme="minorBidi" w:cstheme="minorBidi"/>
          <w:lang w:val="es-ES"/>
        </w:rPr>
      </w:pPr>
      <w:r w:rsidRPr="00D50534">
        <w:rPr>
          <w:rFonts w:asciiTheme="minorBidi" w:hAnsiTheme="minorBidi" w:cstheme="minorBidi"/>
          <w:b/>
          <w:lang w:val="es-ES"/>
        </w:rPr>
        <w:t>Constatación 4</w:t>
      </w:r>
      <w:proofErr w:type="gramStart"/>
      <w:r w:rsidRPr="00D50534">
        <w:rPr>
          <w:rFonts w:asciiTheme="minorBidi" w:hAnsiTheme="minorBidi" w:cstheme="minorBidi"/>
          <w:b/>
          <w:lang w:val="es-ES"/>
        </w:rPr>
        <w:t xml:space="preserve">:  </w:t>
      </w:r>
      <w:r w:rsidRPr="00D50534">
        <w:rPr>
          <w:rFonts w:asciiTheme="minorBidi" w:hAnsiTheme="minorBidi" w:cstheme="minorBidi"/>
          <w:b/>
          <w:i/>
          <w:lang w:val="es-ES"/>
        </w:rPr>
        <w:t>La</w:t>
      </w:r>
      <w:proofErr w:type="gramEnd"/>
      <w:r w:rsidRPr="00D50534">
        <w:rPr>
          <w:rFonts w:asciiTheme="minorBidi" w:hAnsiTheme="minorBidi" w:cstheme="minorBidi"/>
          <w:b/>
          <w:i/>
          <w:lang w:val="es-ES"/>
        </w:rPr>
        <w:t xml:space="preserve"> mayor parte de los riesgos previstos en el documento del proyecto estuvieron presentes y afectaron la ejecución del proyecto</w:t>
      </w:r>
      <w:r w:rsidRPr="00D50534">
        <w:rPr>
          <w:rFonts w:asciiTheme="minorBidi" w:hAnsiTheme="minorBidi" w:cstheme="minorBidi"/>
          <w:lang w:val="es-ES"/>
        </w:rPr>
        <w:t xml:space="preserve">.  Entre esos riesgos cabe destacar los inherentes a la coordinación del proyecto y la eficacia de los grupos de expertos nacionales. </w:t>
      </w:r>
    </w:p>
    <w:p w:rsidR="00AB0A8B" w:rsidRPr="00D50534" w:rsidRDefault="00AB0A8B" w:rsidP="00AB0A8B">
      <w:pPr>
        <w:pStyle w:val="ONUMFS"/>
        <w:numPr>
          <w:ilvl w:val="0"/>
          <w:numId w:val="71"/>
        </w:numPr>
        <w:rPr>
          <w:rFonts w:asciiTheme="minorBidi" w:hAnsiTheme="minorBidi" w:cstheme="minorBidi"/>
          <w:lang w:val="es-ES"/>
        </w:rPr>
      </w:pPr>
      <w:r w:rsidRPr="00D50534">
        <w:rPr>
          <w:rFonts w:asciiTheme="minorBidi" w:hAnsiTheme="minorBidi" w:cstheme="minorBidi"/>
          <w:b/>
          <w:lang w:val="es-ES"/>
        </w:rPr>
        <w:t>Constatación 5</w:t>
      </w:r>
      <w:proofErr w:type="gramStart"/>
      <w:r w:rsidRPr="00D50534">
        <w:rPr>
          <w:rFonts w:asciiTheme="minorBidi" w:hAnsiTheme="minorBidi" w:cstheme="minorBidi"/>
          <w:b/>
          <w:lang w:val="es-ES"/>
        </w:rPr>
        <w:t xml:space="preserve">:  </w:t>
      </w:r>
      <w:r w:rsidRPr="00D50534">
        <w:rPr>
          <w:rFonts w:asciiTheme="minorBidi" w:hAnsiTheme="minorBidi" w:cstheme="minorBidi"/>
          <w:b/>
          <w:i/>
          <w:lang w:val="es-ES"/>
        </w:rPr>
        <w:t>En</w:t>
      </w:r>
      <w:proofErr w:type="gramEnd"/>
      <w:r w:rsidRPr="00D50534">
        <w:rPr>
          <w:rFonts w:asciiTheme="minorBidi" w:hAnsiTheme="minorBidi" w:cstheme="minorBidi"/>
          <w:b/>
          <w:i/>
          <w:lang w:val="es-ES"/>
        </w:rPr>
        <w:t xml:space="preserve"> el proyecto se tomaron en consideración las tendencias incipientes, las tecnologías y otros factores externos, pues el propio proyecto apuntaba a la identificación de tecnologías adecuadas</w:t>
      </w:r>
      <w:r w:rsidRPr="00D50534">
        <w:rPr>
          <w:rFonts w:asciiTheme="minorBidi" w:hAnsiTheme="minorBidi" w:cstheme="minorBidi"/>
          <w:lang w:val="es-ES"/>
        </w:rPr>
        <w:t>.</w:t>
      </w:r>
      <w:r w:rsidRPr="00D50534">
        <w:rPr>
          <w:rFonts w:asciiTheme="minorBidi" w:hAnsiTheme="minorBidi" w:cstheme="minorBidi"/>
          <w:b/>
          <w:i/>
          <w:lang w:val="es-ES"/>
        </w:rPr>
        <w:t xml:space="preserve">  </w:t>
      </w:r>
      <w:r w:rsidRPr="00D50534">
        <w:rPr>
          <w:rFonts w:asciiTheme="minorBidi" w:hAnsiTheme="minorBidi" w:cstheme="minorBidi"/>
          <w:lang w:val="es-ES"/>
        </w:rPr>
        <w:t xml:space="preserve">A lo largo del proyecto se identificaron los ámbitos con necesidades, se realizaron búsquedas de patentes, </w:t>
      </w:r>
      <w:r w:rsidRPr="000D717B">
        <w:rPr>
          <w:rFonts w:asciiTheme="minorBidi" w:hAnsiTheme="minorBidi" w:cstheme="minorBidi"/>
          <w:lang w:val="es-ES"/>
        </w:rPr>
        <w:t xml:space="preserve">se prepararon informes sobre análisis de la actividad de </w:t>
      </w:r>
      <w:proofErr w:type="spellStart"/>
      <w:r w:rsidRPr="000D717B">
        <w:rPr>
          <w:rFonts w:asciiTheme="minorBidi" w:hAnsiTheme="minorBidi" w:cstheme="minorBidi"/>
          <w:lang w:val="es-ES"/>
        </w:rPr>
        <w:t>patentamiento</w:t>
      </w:r>
      <w:proofErr w:type="spellEnd"/>
      <w:r w:rsidRPr="000D717B">
        <w:rPr>
          <w:rFonts w:asciiTheme="minorBidi" w:hAnsiTheme="minorBidi" w:cstheme="minorBidi"/>
          <w:lang w:val="es-ES"/>
        </w:rPr>
        <w:t xml:space="preserve"> y éstos se utilizaron para</w:t>
      </w:r>
      <w:r w:rsidRPr="00D50534">
        <w:rPr>
          <w:rFonts w:asciiTheme="minorBidi" w:hAnsiTheme="minorBidi" w:cstheme="minorBidi"/>
          <w:lang w:val="es-ES"/>
        </w:rPr>
        <w:t xml:space="preserve"> identificar las tecnologías más adecuadas que podrían aportar soluciones para los problemas de desarrollo en cuestión.  Entre los factores externos al proyecto identificados cabe mencionar el compromiso del personal directivo con el proyecto, el cual varió de un país a otro e incidió en su grado de éxito y su sostenibilidad.</w:t>
      </w:r>
    </w:p>
    <w:p w:rsidR="00AB0A8B" w:rsidRPr="00D50534" w:rsidRDefault="00AB0A8B" w:rsidP="00AB0A8B">
      <w:pPr>
        <w:pStyle w:val="ONUMFS"/>
        <w:numPr>
          <w:ilvl w:val="0"/>
          <w:numId w:val="0"/>
        </w:numPr>
        <w:rPr>
          <w:rFonts w:asciiTheme="minorBidi" w:hAnsiTheme="minorBidi" w:cstheme="minorBidi"/>
          <w:b/>
          <w:lang w:val="es-ES"/>
        </w:rPr>
      </w:pPr>
      <w:r w:rsidRPr="00D50534">
        <w:rPr>
          <w:rFonts w:asciiTheme="minorBidi" w:hAnsiTheme="minorBidi" w:cstheme="minorBidi"/>
          <w:b/>
          <w:lang w:val="es-ES"/>
        </w:rPr>
        <w:t>B.</w:t>
      </w:r>
      <w:r w:rsidRPr="00D50534">
        <w:rPr>
          <w:rFonts w:asciiTheme="minorBidi" w:hAnsiTheme="minorBidi" w:cstheme="minorBidi"/>
          <w:b/>
          <w:lang w:val="es-ES"/>
        </w:rPr>
        <w:tab/>
        <w:t>Eficacia</w:t>
      </w:r>
    </w:p>
    <w:p w:rsidR="00AB0A8B" w:rsidRPr="00D50534" w:rsidRDefault="00AB0A8B" w:rsidP="00AB0A8B">
      <w:pPr>
        <w:pStyle w:val="ONUMFS"/>
        <w:numPr>
          <w:ilvl w:val="0"/>
          <w:numId w:val="71"/>
        </w:numPr>
        <w:rPr>
          <w:rFonts w:asciiTheme="minorBidi" w:hAnsiTheme="minorBidi" w:cstheme="minorBidi"/>
          <w:bCs/>
          <w:lang w:val="es-ES"/>
        </w:rPr>
      </w:pPr>
      <w:r w:rsidRPr="00D50534">
        <w:rPr>
          <w:rFonts w:asciiTheme="minorBidi" w:hAnsiTheme="minorBidi" w:cstheme="minorBidi"/>
          <w:b/>
          <w:lang w:val="es-ES"/>
        </w:rPr>
        <w:t>Constatación 6</w:t>
      </w:r>
      <w:proofErr w:type="gramStart"/>
      <w:r w:rsidRPr="00D50534">
        <w:rPr>
          <w:rFonts w:asciiTheme="minorBidi" w:hAnsiTheme="minorBidi" w:cstheme="minorBidi"/>
          <w:b/>
          <w:lang w:val="es-ES"/>
        </w:rPr>
        <w:t xml:space="preserve">:  </w:t>
      </w:r>
      <w:r w:rsidRPr="00D50534">
        <w:rPr>
          <w:rFonts w:asciiTheme="minorBidi" w:hAnsiTheme="minorBidi" w:cstheme="minorBidi"/>
          <w:b/>
          <w:i/>
          <w:lang w:val="es-ES"/>
        </w:rPr>
        <w:t>El</w:t>
      </w:r>
      <w:proofErr w:type="gramEnd"/>
      <w:r w:rsidRPr="00D50534">
        <w:rPr>
          <w:rFonts w:asciiTheme="minorBidi" w:hAnsiTheme="minorBidi" w:cstheme="minorBidi"/>
          <w:b/>
          <w:i/>
          <w:lang w:val="es-ES"/>
        </w:rPr>
        <w:t xml:space="preserve"> proyecto fue bastante eficaz y útil en lo que atañe a facilitar una mayor utilización de información científica y técnica adecuada para atender las necesidades de desarrollo identificadas a escala nacional</w:t>
      </w:r>
      <w:r w:rsidRPr="00D50534">
        <w:rPr>
          <w:rFonts w:asciiTheme="minorBidi" w:hAnsiTheme="minorBidi" w:cstheme="minorBidi"/>
          <w:lang w:val="es-ES"/>
        </w:rPr>
        <w:t>.  Cada uno de los tres países piloto pudo identificar dos ámbitos de necesidades, así como las tecnologías idóneas para atender esas necesidades y preparar planes de trabajo.  Sin embargo, el proyecto llegó a su fin antes de que se llevaran a la práctica los planes de trabajo.</w:t>
      </w:r>
    </w:p>
    <w:p w:rsidR="00AB0A8B" w:rsidRPr="00D50534" w:rsidRDefault="00AB0A8B" w:rsidP="00AB0A8B">
      <w:pPr>
        <w:pStyle w:val="ONUMFS"/>
        <w:numPr>
          <w:ilvl w:val="0"/>
          <w:numId w:val="71"/>
        </w:numPr>
        <w:rPr>
          <w:rFonts w:asciiTheme="minorBidi" w:hAnsiTheme="minorBidi" w:cstheme="minorBidi"/>
          <w:bCs/>
          <w:lang w:val="es-ES"/>
        </w:rPr>
      </w:pPr>
      <w:r w:rsidRPr="00D50534">
        <w:rPr>
          <w:rFonts w:asciiTheme="minorBidi" w:hAnsiTheme="minorBidi" w:cstheme="minorBidi"/>
          <w:b/>
          <w:lang w:val="es-ES"/>
        </w:rPr>
        <w:t>Constatación 7</w:t>
      </w:r>
      <w:proofErr w:type="gramStart"/>
      <w:r w:rsidRPr="00D50534">
        <w:rPr>
          <w:rFonts w:asciiTheme="minorBidi" w:hAnsiTheme="minorBidi" w:cstheme="minorBidi"/>
          <w:lang w:val="es-ES"/>
        </w:rPr>
        <w:t xml:space="preserve">:  </w:t>
      </w:r>
      <w:r w:rsidRPr="00D50534">
        <w:rPr>
          <w:rFonts w:asciiTheme="minorBidi" w:hAnsiTheme="minorBidi" w:cstheme="minorBidi"/>
          <w:b/>
          <w:i/>
          <w:lang w:val="es-ES"/>
        </w:rPr>
        <w:t>El</w:t>
      </w:r>
      <w:proofErr w:type="gramEnd"/>
      <w:r w:rsidRPr="00D50534">
        <w:rPr>
          <w:rFonts w:asciiTheme="minorBidi" w:hAnsiTheme="minorBidi" w:cstheme="minorBidi"/>
          <w:b/>
          <w:i/>
          <w:lang w:val="es-ES"/>
        </w:rPr>
        <w:t xml:space="preserve"> proyecto fue bastante eficaz y útil en cuanto al fortalecimiento de las capacidades institucionales a escala nacional con miras a la utilización de la información técnica y científica para atender determinadas necesidades</w:t>
      </w:r>
      <w:r w:rsidRPr="00D50534">
        <w:rPr>
          <w:rFonts w:asciiTheme="minorBidi" w:hAnsiTheme="minorBidi" w:cstheme="minorBidi"/>
          <w:lang w:val="es-ES"/>
        </w:rPr>
        <w:t xml:space="preserve">.  Se fortalecieron las capacidades de los miembros de los grupos de expertos nacionales en lo tocante a las tecnologías adecuadas, la identificación de las necesidades, la preparación de solicitudes de búsquedas de patentes, la realización de búsquedas de patentes y la elaboración de informes sobre búsquedas, informes sobre análisis de la actividad de </w:t>
      </w:r>
      <w:proofErr w:type="spellStart"/>
      <w:r w:rsidRPr="00D50534">
        <w:rPr>
          <w:rFonts w:asciiTheme="minorBidi" w:hAnsiTheme="minorBidi" w:cstheme="minorBidi"/>
          <w:lang w:val="es-ES"/>
        </w:rPr>
        <w:t>patentamiento</w:t>
      </w:r>
      <w:proofErr w:type="spellEnd"/>
      <w:r w:rsidRPr="00D50534">
        <w:rPr>
          <w:rFonts w:asciiTheme="minorBidi" w:hAnsiTheme="minorBidi" w:cstheme="minorBidi"/>
          <w:lang w:val="es-ES"/>
        </w:rPr>
        <w:t xml:space="preserve"> y planes de trabajo.  Sin embargo, sólo se impartió capacitación a un pequeño grupo y no se formularon estrategias sobre la ampliación del alcance de esas actividades para llegar a una masa crítica.  En el documento del proyecto tampoco se previó la organización de foros regionales para el intercambio de experiencias.</w:t>
      </w:r>
    </w:p>
    <w:p w:rsidR="00AB0A8B" w:rsidRPr="00D50534" w:rsidRDefault="00AB0A8B" w:rsidP="00AB0A8B">
      <w:pPr>
        <w:pStyle w:val="ONUMFS"/>
        <w:numPr>
          <w:ilvl w:val="0"/>
          <w:numId w:val="71"/>
        </w:numPr>
        <w:rPr>
          <w:rFonts w:asciiTheme="minorBidi" w:hAnsiTheme="minorBidi" w:cstheme="minorBidi"/>
          <w:bCs/>
          <w:lang w:val="es-ES"/>
        </w:rPr>
      </w:pPr>
      <w:r w:rsidRPr="00D50534">
        <w:rPr>
          <w:rFonts w:asciiTheme="minorBidi" w:hAnsiTheme="minorBidi" w:cstheme="minorBidi"/>
          <w:b/>
          <w:lang w:val="es-ES"/>
        </w:rPr>
        <w:t>Constatación 8</w:t>
      </w:r>
      <w:proofErr w:type="gramStart"/>
      <w:r w:rsidRPr="00D50534">
        <w:rPr>
          <w:rFonts w:asciiTheme="minorBidi" w:hAnsiTheme="minorBidi" w:cstheme="minorBidi"/>
          <w:lang w:val="es-ES"/>
        </w:rPr>
        <w:t xml:space="preserve">:  </w:t>
      </w:r>
      <w:r w:rsidRPr="00D50534">
        <w:rPr>
          <w:rFonts w:asciiTheme="minorBidi" w:hAnsiTheme="minorBidi" w:cstheme="minorBidi"/>
          <w:b/>
          <w:i/>
          <w:lang w:val="es-ES"/>
        </w:rPr>
        <w:t>El</w:t>
      </w:r>
      <w:proofErr w:type="gramEnd"/>
      <w:r w:rsidRPr="00D50534">
        <w:rPr>
          <w:rFonts w:asciiTheme="minorBidi" w:hAnsiTheme="minorBidi" w:cstheme="minorBidi"/>
          <w:b/>
          <w:i/>
          <w:lang w:val="es-ES"/>
        </w:rPr>
        <w:t xml:space="preserve"> proyecto fue bastante eficaz en lo que respecta a coordinar la compilación de información técnica y científica adecuada y el suministro de conocimientos técnicos adecuados para utilizar esa tecnología de una manera práctica y </w:t>
      </w:r>
      <w:r w:rsidRPr="00D50534">
        <w:rPr>
          <w:rFonts w:asciiTheme="minorBidi" w:hAnsiTheme="minorBidi" w:cstheme="minorBidi"/>
          <w:b/>
          <w:i/>
          <w:lang w:val="es-ES"/>
        </w:rPr>
        <w:lastRenderedPageBreak/>
        <w:t>efectiva</w:t>
      </w:r>
      <w:r w:rsidRPr="00D50534">
        <w:rPr>
          <w:rFonts w:asciiTheme="minorBidi" w:hAnsiTheme="minorBidi" w:cstheme="minorBidi"/>
          <w:lang w:val="es-ES"/>
        </w:rPr>
        <w:t>.  A tenor del documento del proyecto, un experto nacional inició el proceso de búsqueda de patentes, en consulta con el grupo de expertos nacionales y un consultor internacional.  Luego las peticiones de búsqueda se transmitieron a expertos de la División de Países Menos Adelantados de la OMPI para que éstos formulasen comentarios antes de presentarlas a la División de Información sobre Patentes de la OMPI.  Este procedimiento garantizó la calidad de las solicitudes de búsqueda, lo que a su vez mejoró la calidad de las búsquedas y de los informes de búsqueda.</w:t>
      </w:r>
    </w:p>
    <w:p w:rsidR="00AB0A8B" w:rsidRPr="00D50534" w:rsidRDefault="00AB0A8B" w:rsidP="00AB0A8B">
      <w:pPr>
        <w:pStyle w:val="ONUMFS"/>
        <w:numPr>
          <w:ilvl w:val="0"/>
          <w:numId w:val="0"/>
        </w:numPr>
        <w:rPr>
          <w:rFonts w:asciiTheme="minorBidi" w:hAnsiTheme="minorBidi" w:cstheme="minorBidi"/>
          <w:b/>
          <w:lang w:val="es-ES"/>
        </w:rPr>
      </w:pPr>
      <w:r w:rsidRPr="00D50534">
        <w:rPr>
          <w:rFonts w:asciiTheme="minorBidi" w:hAnsiTheme="minorBidi" w:cstheme="minorBidi"/>
          <w:b/>
          <w:lang w:val="es-ES"/>
        </w:rPr>
        <w:t>C.</w:t>
      </w:r>
      <w:r w:rsidRPr="00D50534">
        <w:rPr>
          <w:rFonts w:asciiTheme="minorBidi" w:hAnsiTheme="minorBidi" w:cstheme="minorBidi"/>
          <w:b/>
          <w:lang w:val="es-ES"/>
        </w:rPr>
        <w:tab/>
        <w:t>Sostenibilidad</w:t>
      </w:r>
    </w:p>
    <w:p w:rsidR="00AB0A8B" w:rsidRPr="00D50534" w:rsidRDefault="00AB0A8B" w:rsidP="00AB0A8B">
      <w:pPr>
        <w:pStyle w:val="ONUMFS"/>
        <w:numPr>
          <w:ilvl w:val="0"/>
          <w:numId w:val="71"/>
        </w:numPr>
        <w:rPr>
          <w:rFonts w:asciiTheme="minorBidi" w:hAnsiTheme="minorBidi" w:cstheme="minorBidi"/>
          <w:bCs/>
          <w:lang w:val="es-ES"/>
        </w:rPr>
      </w:pPr>
      <w:r w:rsidRPr="00D50534">
        <w:rPr>
          <w:rFonts w:asciiTheme="minorBidi" w:hAnsiTheme="minorBidi" w:cstheme="minorBidi"/>
          <w:b/>
          <w:lang w:val="es-ES"/>
        </w:rPr>
        <w:t>Constatación 9</w:t>
      </w:r>
      <w:proofErr w:type="gramStart"/>
      <w:r w:rsidRPr="00D50534">
        <w:rPr>
          <w:rFonts w:asciiTheme="minorBidi" w:hAnsiTheme="minorBidi" w:cstheme="minorBidi"/>
          <w:b/>
          <w:lang w:val="es-ES"/>
        </w:rPr>
        <w:t xml:space="preserve">:  </w:t>
      </w:r>
      <w:r w:rsidRPr="000D717B">
        <w:rPr>
          <w:rFonts w:asciiTheme="minorBidi" w:hAnsiTheme="minorBidi" w:cstheme="minorBidi"/>
          <w:b/>
          <w:i/>
          <w:lang w:val="es-ES"/>
        </w:rPr>
        <w:t>Existe</w:t>
      </w:r>
      <w:proofErr w:type="gramEnd"/>
      <w:r w:rsidRPr="000D717B">
        <w:rPr>
          <w:rFonts w:asciiTheme="minorBidi" w:hAnsiTheme="minorBidi" w:cstheme="minorBidi"/>
          <w:b/>
          <w:i/>
          <w:lang w:val="es-ES"/>
        </w:rPr>
        <w:t xml:space="preserve"> la probabilidad de continuar los trabajos sobre las tecnologías apropiadas y</w:t>
      </w:r>
      <w:r w:rsidRPr="00D50534">
        <w:rPr>
          <w:rFonts w:asciiTheme="minorBidi" w:hAnsiTheme="minorBidi" w:cstheme="minorBidi"/>
          <w:b/>
          <w:i/>
          <w:lang w:val="es-ES"/>
        </w:rPr>
        <w:t xml:space="preserve"> la aplicación de los planes de trabajo</w:t>
      </w:r>
      <w:r w:rsidRPr="00D50534">
        <w:rPr>
          <w:rFonts w:asciiTheme="minorBidi" w:hAnsiTheme="minorBidi" w:cstheme="minorBidi"/>
          <w:lang w:val="es-ES"/>
        </w:rPr>
        <w:t>.  Esto se basa en el interés que han demostrado en el proyecto los tres países y en las medidas positivas que han adoptado al respecto.  Por ejemplo, según informes, los Gobiernos de Zambia y Nepal están dispuestos a llevar a la práctica los planes de trabajo, mientras que Nepal ha creado un Centro de Tecnologías Apropiadas y un Fondo Tecnológico.</w:t>
      </w:r>
    </w:p>
    <w:p w:rsidR="00AB0A8B" w:rsidRPr="00D50534" w:rsidRDefault="00AB0A8B" w:rsidP="00AB0A8B">
      <w:pPr>
        <w:pStyle w:val="ONUMFS"/>
        <w:numPr>
          <w:ilvl w:val="0"/>
          <w:numId w:val="0"/>
        </w:numPr>
        <w:rPr>
          <w:rFonts w:asciiTheme="minorBidi" w:hAnsiTheme="minorBidi" w:cstheme="minorBidi"/>
          <w:b/>
          <w:lang w:val="es-ES"/>
        </w:rPr>
      </w:pPr>
      <w:r w:rsidRPr="00D50534">
        <w:rPr>
          <w:rFonts w:asciiTheme="minorBidi" w:hAnsiTheme="minorBidi" w:cstheme="minorBidi"/>
          <w:b/>
          <w:lang w:val="es-ES"/>
        </w:rPr>
        <w:t>D.</w:t>
      </w:r>
      <w:r w:rsidRPr="00D50534">
        <w:rPr>
          <w:rFonts w:asciiTheme="minorBidi" w:hAnsiTheme="minorBidi" w:cstheme="minorBidi"/>
          <w:b/>
          <w:lang w:val="es-ES"/>
        </w:rPr>
        <w:tab/>
        <w:t>Aplicación de las recomendaciones de la Agenda para el Desarrollo (A.D.)</w:t>
      </w:r>
    </w:p>
    <w:p w:rsidR="00AB0A8B" w:rsidRPr="00D50534" w:rsidRDefault="00AB0A8B" w:rsidP="00AB0A8B">
      <w:pPr>
        <w:pStyle w:val="ONUMFS"/>
        <w:numPr>
          <w:ilvl w:val="0"/>
          <w:numId w:val="71"/>
        </w:numPr>
        <w:rPr>
          <w:rFonts w:asciiTheme="minorBidi" w:hAnsiTheme="minorBidi" w:cstheme="minorBidi"/>
          <w:bCs/>
          <w:lang w:val="es-ES"/>
        </w:rPr>
      </w:pPr>
      <w:r w:rsidRPr="00D50534">
        <w:rPr>
          <w:rFonts w:asciiTheme="minorBidi" w:hAnsiTheme="minorBidi" w:cstheme="minorBidi"/>
          <w:b/>
          <w:lang w:val="es-ES"/>
        </w:rPr>
        <w:t>Constatación 10:</w:t>
      </w:r>
      <w:r w:rsidRPr="00D50534">
        <w:rPr>
          <w:rFonts w:asciiTheme="minorBidi" w:hAnsiTheme="minorBidi" w:cstheme="minorBidi"/>
          <w:i/>
          <w:lang w:val="es-ES"/>
        </w:rPr>
        <w:t xml:space="preserve">  </w:t>
      </w:r>
      <w:r w:rsidRPr="00D50534">
        <w:rPr>
          <w:rFonts w:asciiTheme="minorBidi" w:hAnsiTheme="minorBidi" w:cstheme="minorBidi"/>
          <w:lang w:val="es-ES"/>
        </w:rPr>
        <w:t>Esta evaluación puso de relieve que el proyecto ha respondido a las siguientes recomendaciones de la Agenda para el Desarrollo:</w:t>
      </w:r>
    </w:p>
    <w:p w:rsidR="00AB0A8B" w:rsidRPr="00D50534" w:rsidRDefault="00AB0A8B" w:rsidP="00AB0A8B">
      <w:pPr>
        <w:pStyle w:val="ONUMFS"/>
        <w:numPr>
          <w:ilvl w:val="2"/>
          <w:numId w:val="71"/>
        </w:numPr>
        <w:rPr>
          <w:rFonts w:asciiTheme="minorBidi" w:hAnsiTheme="minorBidi" w:cstheme="minorBidi"/>
          <w:i/>
          <w:lang w:val="es-ES"/>
        </w:rPr>
      </w:pPr>
      <w:r w:rsidRPr="00D50534">
        <w:rPr>
          <w:rFonts w:asciiTheme="minorBidi" w:hAnsiTheme="minorBidi" w:cstheme="minorBidi"/>
          <w:i/>
          <w:lang w:val="es-ES"/>
        </w:rPr>
        <w:t>Recomendación 19 de la A.D.</w:t>
      </w:r>
      <w:proofErr w:type="gramStart"/>
      <w:r w:rsidRPr="00D50534">
        <w:rPr>
          <w:rFonts w:asciiTheme="minorBidi" w:hAnsiTheme="minorBidi" w:cstheme="minorBidi"/>
          <w:i/>
          <w:lang w:val="es-ES"/>
        </w:rPr>
        <w:t xml:space="preserve">: </w:t>
      </w:r>
      <w:r w:rsidRPr="00D50534">
        <w:rPr>
          <w:rFonts w:asciiTheme="minorBidi" w:hAnsiTheme="minorBidi" w:cstheme="minorBidi"/>
          <w:lang w:val="es-ES"/>
        </w:rPr>
        <w:t xml:space="preserve"> Esta</w:t>
      </w:r>
      <w:proofErr w:type="gramEnd"/>
      <w:r w:rsidRPr="00D50534">
        <w:rPr>
          <w:rFonts w:asciiTheme="minorBidi" w:hAnsiTheme="minorBidi" w:cstheme="minorBidi"/>
          <w:lang w:val="es-ES"/>
        </w:rPr>
        <w:t xml:space="preserve"> recomendación versa sobre </w:t>
      </w:r>
      <w:r w:rsidRPr="00D50534">
        <w:rPr>
          <w:rFonts w:asciiTheme="minorBidi" w:hAnsiTheme="minorBidi" w:cstheme="minorBidi"/>
          <w:b/>
          <w:i/>
          <w:lang w:val="es-ES"/>
        </w:rPr>
        <w:t>el fomento de la creatividad y la innovación en los países en desarrollo y los PMA mediante el acceso a los conocimientos y las tecnologías y las consiguientes actividades de la OMPI</w:t>
      </w:r>
      <w:r w:rsidRPr="00D50534">
        <w:rPr>
          <w:rFonts w:asciiTheme="minorBidi" w:hAnsiTheme="minorBidi" w:cstheme="minorBidi"/>
          <w:lang w:val="es-ES"/>
        </w:rPr>
        <w:t>.  El proyecto sobre tecnologías apropiadas promueve el acceso a los conocimientos y las tecnologías en tres Países Menos Adelantados (PMA), y por consiguiente contribuye a la aplicación de la recomendación 19 de la AD.</w:t>
      </w:r>
    </w:p>
    <w:p w:rsidR="00AB0A8B" w:rsidRPr="000D717B" w:rsidRDefault="00AB0A8B" w:rsidP="00AB0A8B">
      <w:pPr>
        <w:pStyle w:val="ONUMFS"/>
        <w:numPr>
          <w:ilvl w:val="2"/>
          <w:numId w:val="71"/>
        </w:numPr>
        <w:rPr>
          <w:rFonts w:asciiTheme="minorBidi" w:hAnsiTheme="minorBidi" w:cstheme="minorBidi"/>
          <w:i/>
          <w:lang w:val="es-ES"/>
        </w:rPr>
      </w:pPr>
      <w:r w:rsidRPr="00D50534">
        <w:rPr>
          <w:rFonts w:asciiTheme="minorBidi" w:hAnsiTheme="minorBidi" w:cstheme="minorBidi"/>
          <w:i/>
          <w:lang w:val="es-ES"/>
        </w:rPr>
        <w:t xml:space="preserve">Recomendación 30 de la A.D.:  </w:t>
      </w:r>
      <w:r w:rsidRPr="00D50534">
        <w:rPr>
          <w:rFonts w:asciiTheme="minorBidi" w:hAnsiTheme="minorBidi" w:cstheme="minorBidi"/>
          <w:lang w:val="es-ES"/>
        </w:rPr>
        <w:t xml:space="preserve">Esta recomendación promueve </w:t>
      </w:r>
      <w:r w:rsidRPr="00D50534">
        <w:rPr>
          <w:rFonts w:asciiTheme="minorBidi" w:hAnsiTheme="minorBidi" w:cstheme="minorBidi"/>
          <w:b/>
          <w:i/>
          <w:lang w:val="es-ES"/>
        </w:rPr>
        <w:t>la colaboración de la OMPI con las organizaciones intergubernamentales para proporcionar asesoramiento a los países en desarrollo y los PMA sobre la forma de obtener acceso a información tecnológica relacionada con la P.I. y aprovechar dicha información, sobre todo en ámbitos que revisten particular interés para los países beneficiarios</w:t>
      </w:r>
      <w:r w:rsidRPr="00D50534">
        <w:rPr>
          <w:rFonts w:asciiTheme="minorBidi" w:hAnsiTheme="minorBidi" w:cstheme="minorBidi"/>
          <w:lang w:val="es-ES"/>
        </w:rPr>
        <w:t xml:space="preserve">.  El proyecto sobre tecnologías apropiadas permitió a los tres países beneficiarios obtener acceso a la tecnología de la Oficina de Patentes Europea, así como de las oficinas de P.I. de EE.UU., Japón, Alemania, Australia e India, y aprovechar dicha tecnología.  De ese modo, el proyecto ha contribuido a la </w:t>
      </w:r>
      <w:r w:rsidRPr="000D717B">
        <w:rPr>
          <w:rFonts w:asciiTheme="minorBidi" w:hAnsiTheme="minorBidi" w:cstheme="minorBidi"/>
          <w:lang w:val="es-ES"/>
        </w:rPr>
        <w:t>aplicación de la recomendación 30 de la A.D.</w:t>
      </w:r>
    </w:p>
    <w:p w:rsidR="00AB0A8B" w:rsidRPr="000D717B" w:rsidRDefault="00AB0A8B" w:rsidP="00AB0A8B">
      <w:pPr>
        <w:pStyle w:val="ONUMFS"/>
        <w:numPr>
          <w:ilvl w:val="2"/>
          <w:numId w:val="71"/>
        </w:numPr>
        <w:rPr>
          <w:rFonts w:asciiTheme="minorBidi" w:hAnsiTheme="minorBidi" w:cstheme="minorBidi"/>
          <w:i/>
          <w:lang w:val="es-ES"/>
        </w:rPr>
      </w:pPr>
      <w:r w:rsidRPr="000D717B">
        <w:rPr>
          <w:rFonts w:asciiTheme="minorBidi" w:hAnsiTheme="minorBidi" w:cstheme="minorBidi"/>
          <w:i/>
          <w:lang w:val="es-ES"/>
        </w:rPr>
        <w:t>Recomendación 31 de la A.D.</w:t>
      </w:r>
      <w:proofErr w:type="gramStart"/>
      <w:r w:rsidRPr="000D717B">
        <w:rPr>
          <w:rFonts w:asciiTheme="minorBidi" w:hAnsiTheme="minorBidi" w:cstheme="minorBidi"/>
          <w:i/>
          <w:lang w:val="es-ES"/>
        </w:rPr>
        <w:t xml:space="preserve">: </w:t>
      </w:r>
      <w:r w:rsidRPr="000D717B">
        <w:rPr>
          <w:rFonts w:asciiTheme="minorBidi" w:hAnsiTheme="minorBidi" w:cstheme="minorBidi"/>
          <w:lang w:val="es-ES"/>
        </w:rPr>
        <w:t xml:space="preserve"> Esta</w:t>
      </w:r>
      <w:proofErr w:type="gramEnd"/>
      <w:r w:rsidRPr="000D717B">
        <w:rPr>
          <w:rFonts w:asciiTheme="minorBidi" w:hAnsiTheme="minorBidi" w:cstheme="minorBidi"/>
          <w:lang w:val="es-ES"/>
        </w:rPr>
        <w:t xml:space="preserve"> recomendación </w:t>
      </w:r>
      <w:r w:rsidRPr="000D717B">
        <w:rPr>
          <w:rFonts w:asciiTheme="minorBidi" w:hAnsiTheme="minorBidi" w:cstheme="minorBidi"/>
          <w:b/>
          <w:i/>
          <w:lang w:val="es-ES"/>
        </w:rPr>
        <w:t>promueve las iniciativas que contribuyen a la transferencia de tecnología a los países en desarrollo mediante el acceso a información pública sobre patentes</w:t>
      </w:r>
      <w:r w:rsidRPr="000D717B">
        <w:rPr>
          <w:rFonts w:asciiTheme="minorBidi" w:hAnsiTheme="minorBidi" w:cstheme="minorBidi"/>
          <w:lang w:val="es-ES"/>
        </w:rPr>
        <w:t xml:space="preserve">.  En el marco de este proyecto sobre tecnologías apropiadas, la OMPI facilitó el acceso a información sobre patentes disponible en los países desarrollados y a la transferencia de la misma hacia los países menos adelantados.  De este modo, el proyecto ha contribuido a la aplicación de la recomendación 31 de la A.D. </w:t>
      </w:r>
    </w:p>
    <w:p w:rsidR="00AB0A8B" w:rsidRPr="00D50534" w:rsidRDefault="00AB0A8B" w:rsidP="00AB0A8B">
      <w:pPr>
        <w:rPr>
          <w:rFonts w:asciiTheme="minorBidi" w:hAnsiTheme="minorBidi" w:cstheme="minorBidi"/>
          <w:b/>
          <w:bCs/>
          <w:caps/>
          <w:kern w:val="32"/>
          <w:szCs w:val="32"/>
          <w:u w:val="single"/>
          <w:lang w:val="es-ES"/>
        </w:rPr>
      </w:pPr>
      <w:r w:rsidRPr="00D50534">
        <w:rPr>
          <w:rFonts w:asciiTheme="minorBidi" w:hAnsiTheme="minorBidi" w:cstheme="minorBidi"/>
          <w:u w:val="single"/>
          <w:lang w:val="es-ES"/>
        </w:rPr>
        <w:br w:type="page"/>
      </w:r>
    </w:p>
    <w:p w:rsidR="00AB0A8B" w:rsidRPr="00D50534" w:rsidRDefault="00AB0A8B" w:rsidP="00AB0A8B">
      <w:pPr>
        <w:pStyle w:val="Heading1"/>
        <w:keepNext w:val="0"/>
        <w:rPr>
          <w:rFonts w:asciiTheme="minorBidi" w:hAnsiTheme="minorBidi" w:cstheme="minorBidi"/>
          <w:u w:val="single"/>
          <w:lang w:val="es-ES"/>
        </w:rPr>
      </w:pPr>
      <w:r w:rsidRPr="00D50534">
        <w:rPr>
          <w:rFonts w:asciiTheme="minorBidi" w:hAnsiTheme="minorBidi" w:cstheme="minorBidi"/>
          <w:u w:val="single"/>
          <w:lang w:val="es-ES"/>
        </w:rPr>
        <w:lastRenderedPageBreak/>
        <w:t>Conclusiones y recomendaciones</w:t>
      </w:r>
    </w:p>
    <w:p w:rsidR="00AB0A8B" w:rsidRPr="00D50534" w:rsidRDefault="00AB0A8B" w:rsidP="00AB0A8B">
      <w:pPr>
        <w:rPr>
          <w:rFonts w:asciiTheme="minorBidi" w:hAnsiTheme="minorBidi" w:cstheme="minorBidi"/>
          <w:lang w:val="es-ES"/>
        </w:rPr>
      </w:pPr>
    </w:p>
    <w:p w:rsidR="00AB0A8B" w:rsidRPr="00D50534" w:rsidRDefault="00AB0A8B" w:rsidP="00AB0A8B">
      <w:pPr>
        <w:pStyle w:val="ONUMFS"/>
        <w:numPr>
          <w:ilvl w:val="0"/>
          <w:numId w:val="0"/>
        </w:numPr>
        <w:rPr>
          <w:rFonts w:asciiTheme="minorBidi" w:hAnsiTheme="minorBidi" w:cstheme="minorBidi"/>
          <w:b/>
          <w:lang w:val="es-ES"/>
        </w:rPr>
      </w:pPr>
      <w:r w:rsidRPr="00D50534">
        <w:rPr>
          <w:rFonts w:asciiTheme="minorBidi" w:hAnsiTheme="minorBidi" w:cstheme="minorBidi"/>
          <w:b/>
          <w:lang w:val="es-ES"/>
        </w:rPr>
        <w:t>A.</w:t>
      </w:r>
      <w:r w:rsidRPr="00D50534">
        <w:rPr>
          <w:rFonts w:asciiTheme="minorBidi" w:hAnsiTheme="minorBidi" w:cstheme="minorBidi"/>
          <w:b/>
          <w:lang w:val="es-ES"/>
        </w:rPr>
        <w:tab/>
        <w:t>Diseño y gestión del proyecto</w:t>
      </w:r>
    </w:p>
    <w:p w:rsidR="00AB0A8B" w:rsidRPr="00D50534" w:rsidRDefault="00AB0A8B" w:rsidP="00AB0A8B">
      <w:pPr>
        <w:pStyle w:val="ONUMFS"/>
        <w:numPr>
          <w:ilvl w:val="0"/>
          <w:numId w:val="71"/>
        </w:numPr>
        <w:rPr>
          <w:rFonts w:asciiTheme="minorBidi" w:hAnsiTheme="minorBidi" w:cstheme="minorBidi"/>
          <w:bCs/>
          <w:lang w:val="es-ES"/>
        </w:rPr>
      </w:pPr>
      <w:r w:rsidRPr="00D50534">
        <w:rPr>
          <w:rFonts w:asciiTheme="minorBidi" w:hAnsiTheme="minorBidi" w:cstheme="minorBidi"/>
          <w:b/>
          <w:lang w:val="es-ES"/>
        </w:rPr>
        <w:t xml:space="preserve">Conclusión 1: </w:t>
      </w:r>
      <w:r w:rsidRPr="00D50534">
        <w:rPr>
          <w:rFonts w:asciiTheme="minorBidi" w:hAnsiTheme="minorBidi" w:cstheme="minorBidi"/>
          <w:lang w:val="es-ES"/>
        </w:rPr>
        <w:t xml:space="preserve"> Sobre la base de las </w:t>
      </w:r>
      <w:r w:rsidRPr="00D50534">
        <w:rPr>
          <w:rFonts w:asciiTheme="minorBidi" w:hAnsiTheme="minorBidi" w:cstheme="minorBidi"/>
          <w:b/>
          <w:lang w:val="es-ES"/>
        </w:rPr>
        <w:t>Constataciones 1, 2 y 4</w:t>
      </w:r>
      <w:r w:rsidRPr="00D50534">
        <w:rPr>
          <w:rFonts w:asciiTheme="minorBidi" w:hAnsiTheme="minorBidi" w:cstheme="minorBidi"/>
          <w:lang w:val="es-ES"/>
        </w:rPr>
        <w:t xml:space="preserve"> en la evaluación se llegó a la conclusión de que es necesario seguir mejorando el </w:t>
      </w:r>
      <w:r w:rsidR="006267AC" w:rsidRPr="00D50534">
        <w:rPr>
          <w:rFonts w:asciiTheme="minorBidi" w:hAnsiTheme="minorBidi" w:cstheme="minorBidi"/>
          <w:lang w:val="es-ES"/>
        </w:rPr>
        <w:t>documento del proyecto</w:t>
      </w:r>
      <w:r w:rsidRPr="00D50534">
        <w:rPr>
          <w:rFonts w:asciiTheme="minorBidi" w:hAnsiTheme="minorBidi" w:cstheme="minorBidi"/>
          <w:lang w:val="es-ES"/>
        </w:rPr>
        <w:t xml:space="preserve"> para aumentar la eficacia, la efectividad y la claridad en la ejecución del proyecto.  Es necesario prestar una atención especial a:</w:t>
      </w:r>
    </w:p>
    <w:p w:rsidR="00AB0A8B" w:rsidRPr="00D50534" w:rsidRDefault="00AB0A8B" w:rsidP="003802D4">
      <w:pPr>
        <w:pStyle w:val="ONUMFS"/>
        <w:numPr>
          <w:ilvl w:val="1"/>
          <w:numId w:val="71"/>
        </w:numPr>
        <w:ind w:left="1134" w:hanging="567"/>
        <w:rPr>
          <w:rFonts w:asciiTheme="minorBidi" w:hAnsiTheme="minorBidi" w:cstheme="minorBidi"/>
          <w:lang w:val="es-ES"/>
        </w:rPr>
      </w:pPr>
      <w:r w:rsidRPr="00D50534">
        <w:rPr>
          <w:rFonts w:asciiTheme="minorBidi" w:hAnsiTheme="minorBidi" w:cstheme="minorBidi"/>
          <w:lang w:val="es-ES"/>
        </w:rPr>
        <w:t>Los criterios de selección (para mayores detalles, véase la recomendación</w:t>
      </w:r>
      <w:r w:rsidR="003802D4" w:rsidRPr="00D50534">
        <w:rPr>
          <w:rFonts w:asciiTheme="minorBidi" w:hAnsiTheme="minorBidi" w:cstheme="minorBidi"/>
          <w:lang w:val="es-ES"/>
        </w:rPr>
        <w:t> </w:t>
      </w:r>
      <w:r w:rsidRPr="00D50534">
        <w:rPr>
          <w:rFonts w:asciiTheme="minorBidi" w:hAnsiTheme="minorBidi" w:cstheme="minorBidi"/>
          <w:lang w:val="es-ES"/>
        </w:rPr>
        <w:t>2, páginas 6-7);</w:t>
      </w:r>
    </w:p>
    <w:p w:rsidR="00AB0A8B" w:rsidRPr="00D50534" w:rsidRDefault="00AB0A8B" w:rsidP="00AB0A8B">
      <w:pPr>
        <w:pStyle w:val="ONUMFS"/>
        <w:numPr>
          <w:ilvl w:val="1"/>
          <w:numId w:val="71"/>
        </w:numPr>
        <w:rPr>
          <w:rFonts w:asciiTheme="minorBidi" w:hAnsiTheme="minorBidi" w:cstheme="minorBidi"/>
          <w:lang w:val="es-ES"/>
        </w:rPr>
      </w:pPr>
      <w:r w:rsidRPr="00D50534">
        <w:rPr>
          <w:rFonts w:asciiTheme="minorBidi" w:hAnsiTheme="minorBidi" w:cstheme="minorBidi"/>
          <w:lang w:val="es-ES"/>
        </w:rPr>
        <w:t>El Acuerdo de Asociación;</w:t>
      </w:r>
    </w:p>
    <w:p w:rsidR="00AB0A8B" w:rsidRPr="00D50534" w:rsidRDefault="00AB0A8B" w:rsidP="00AB0A8B">
      <w:pPr>
        <w:pStyle w:val="ONUMFS"/>
        <w:numPr>
          <w:ilvl w:val="1"/>
          <w:numId w:val="71"/>
        </w:numPr>
        <w:rPr>
          <w:rFonts w:asciiTheme="minorBidi" w:hAnsiTheme="minorBidi" w:cstheme="minorBidi"/>
          <w:lang w:val="es-ES"/>
        </w:rPr>
      </w:pPr>
      <w:r w:rsidRPr="00D50534">
        <w:rPr>
          <w:rFonts w:asciiTheme="minorBidi" w:hAnsiTheme="minorBidi" w:cstheme="minorBidi"/>
          <w:lang w:val="es-ES"/>
        </w:rPr>
        <w:t>El proceso de identificación de los ámbitos con necesidades de desarrollo;</w:t>
      </w:r>
    </w:p>
    <w:p w:rsidR="00AB0A8B" w:rsidRPr="00D50534" w:rsidRDefault="00AB0A8B" w:rsidP="00AB0A8B">
      <w:pPr>
        <w:pStyle w:val="ONUMFS"/>
        <w:numPr>
          <w:ilvl w:val="1"/>
          <w:numId w:val="71"/>
        </w:numPr>
        <w:ind w:left="1134" w:hanging="567"/>
        <w:rPr>
          <w:rFonts w:asciiTheme="minorBidi" w:hAnsiTheme="minorBidi" w:cstheme="minorBidi"/>
          <w:lang w:val="es-ES"/>
        </w:rPr>
      </w:pPr>
      <w:r w:rsidRPr="00D50534">
        <w:rPr>
          <w:rFonts w:asciiTheme="minorBidi" w:hAnsiTheme="minorBidi" w:cstheme="minorBidi"/>
          <w:lang w:val="es-ES"/>
        </w:rPr>
        <w:t>El fortalecimiento de los mecanismos de supervisión y presentación de informes para evaluar, con carácter permanente, los compromisos de los equipos nacionales y mejorar los mecanismos de presentación de informes por expertos nacionales;</w:t>
      </w:r>
    </w:p>
    <w:p w:rsidR="00AB0A8B" w:rsidRPr="00573D95" w:rsidRDefault="00AB0A8B" w:rsidP="00AB0A8B">
      <w:pPr>
        <w:pStyle w:val="ONUMFS"/>
        <w:numPr>
          <w:ilvl w:val="1"/>
          <w:numId w:val="71"/>
        </w:numPr>
        <w:ind w:left="1134" w:hanging="567"/>
        <w:rPr>
          <w:rFonts w:asciiTheme="minorBidi" w:hAnsiTheme="minorBidi" w:cstheme="minorBidi"/>
          <w:lang w:val="es-ES"/>
        </w:rPr>
      </w:pPr>
      <w:r w:rsidRPr="00D50534">
        <w:rPr>
          <w:rFonts w:asciiTheme="minorBidi" w:hAnsiTheme="minorBidi" w:cstheme="minorBidi"/>
          <w:lang w:val="es-ES"/>
        </w:rPr>
        <w:t>El fortalecimiento de la función de los grupos de expertos nacionales y el perfeccion</w:t>
      </w:r>
      <w:r w:rsidRPr="00573D95">
        <w:rPr>
          <w:rFonts w:asciiTheme="minorBidi" w:hAnsiTheme="minorBidi" w:cstheme="minorBidi"/>
          <w:lang w:val="es-ES"/>
        </w:rPr>
        <w:t>amiento de la coordinación.</w:t>
      </w:r>
    </w:p>
    <w:p w:rsidR="00AB0A8B" w:rsidRPr="00573D95" w:rsidRDefault="00AB0A8B" w:rsidP="00AB0A8B">
      <w:pPr>
        <w:pStyle w:val="ONUMFS"/>
        <w:numPr>
          <w:ilvl w:val="0"/>
          <w:numId w:val="71"/>
        </w:numPr>
        <w:rPr>
          <w:rFonts w:asciiTheme="minorBidi" w:hAnsiTheme="minorBidi" w:cstheme="minorBidi"/>
          <w:bCs/>
          <w:lang w:val="es-ES"/>
        </w:rPr>
      </w:pPr>
      <w:r w:rsidRPr="00573D95">
        <w:rPr>
          <w:rFonts w:asciiTheme="minorBidi" w:hAnsiTheme="minorBidi" w:cstheme="minorBidi"/>
          <w:b/>
          <w:lang w:val="es-ES"/>
        </w:rPr>
        <w:t xml:space="preserve">Conclusión 2: </w:t>
      </w:r>
      <w:r w:rsidRPr="00573D95">
        <w:rPr>
          <w:rFonts w:asciiTheme="minorBidi" w:hAnsiTheme="minorBidi" w:cstheme="minorBidi"/>
          <w:lang w:val="es-ES"/>
        </w:rPr>
        <w:t xml:space="preserve"> Sobre la base de la </w:t>
      </w:r>
      <w:r w:rsidRPr="00573D95">
        <w:rPr>
          <w:rFonts w:asciiTheme="minorBidi" w:hAnsiTheme="minorBidi" w:cstheme="minorBidi"/>
          <w:b/>
          <w:lang w:val="es-ES"/>
        </w:rPr>
        <w:t>Constatación 3</w:t>
      </w:r>
      <w:r w:rsidRPr="00573D95">
        <w:rPr>
          <w:rFonts w:asciiTheme="minorBidi" w:hAnsiTheme="minorBidi" w:cstheme="minorBidi"/>
          <w:lang w:val="es-ES"/>
        </w:rPr>
        <w:t>, en la evaluación se llegó a la conclusión de que es importante que las oficinas regionales participen en la ejecución del proyecto, sobre todo con miras a aprovechar las oportunidades de integración de proyectos sobre tecnologías apropiadas en las estrategias nacionales de P.I.</w:t>
      </w:r>
    </w:p>
    <w:p w:rsidR="00AB0A8B" w:rsidRPr="00573D95" w:rsidRDefault="00AB0A8B" w:rsidP="00AB0A8B">
      <w:pPr>
        <w:pStyle w:val="ONUMFS"/>
        <w:numPr>
          <w:ilvl w:val="0"/>
          <w:numId w:val="71"/>
        </w:numPr>
        <w:rPr>
          <w:rFonts w:asciiTheme="minorBidi" w:hAnsiTheme="minorBidi" w:cstheme="minorBidi"/>
          <w:bCs/>
          <w:lang w:val="es-ES"/>
        </w:rPr>
      </w:pPr>
      <w:r w:rsidRPr="00573D95">
        <w:rPr>
          <w:rFonts w:asciiTheme="minorBidi" w:hAnsiTheme="minorBidi" w:cstheme="minorBidi"/>
          <w:b/>
          <w:lang w:val="es-ES"/>
        </w:rPr>
        <w:t>Conclusión 3</w:t>
      </w:r>
      <w:proofErr w:type="gramStart"/>
      <w:r w:rsidRPr="00573D95">
        <w:rPr>
          <w:rFonts w:asciiTheme="minorBidi" w:hAnsiTheme="minorBidi" w:cstheme="minorBidi"/>
          <w:b/>
          <w:lang w:val="es-ES"/>
        </w:rPr>
        <w:t>:</w:t>
      </w:r>
      <w:r w:rsidRPr="00573D95">
        <w:rPr>
          <w:rFonts w:asciiTheme="minorBidi" w:hAnsiTheme="minorBidi" w:cstheme="minorBidi"/>
          <w:lang w:val="es-ES"/>
        </w:rPr>
        <w:t xml:space="preserve">  Sobre</w:t>
      </w:r>
      <w:proofErr w:type="gramEnd"/>
      <w:r w:rsidRPr="00573D95">
        <w:rPr>
          <w:rFonts w:asciiTheme="minorBidi" w:hAnsiTheme="minorBidi" w:cstheme="minorBidi"/>
          <w:lang w:val="es-ES"/>
        </w:rPr>
        <w:t xml:space="preserve"> la base de las </w:t>
      </w:r>
      <w:r w:rsidRPr="00573D95">
        <w:rPr>
          <w:rFonts w:asciiTheme="minorBidi" w:hAnsiTheme="minorBidi" w:cstheme="minorBidi"/>
          <w:b/>
          <w:lang w:val="es-ES"/>
        </w:rPr>
        <w:t>Constataciones 1-5</w:t>
      </w:r>
      <w:r w:rsidRPr="00573D95">
        <w:rPr>
          <w:rFonts w:asciiTheme="minorBidi" w:hAnsiTheme="minorBidi" w:cstheme="minorBidi"/>
          <w:lang w:val="es-ES"/>
        </w:rPr>
        <w:t xml:space="preserve">, en la evaluación se llegó a la conclusión de que la fase experimental del proyecto ha sido satisfactoria.  Las enseñanzas extraídas se pueden utilizar en las futuras actividades de ejecución del proyecto, tanto en los PMA como en los países en desarrollo. </w:t>
      </w:r>
    </w:p>
    <w:p w:rsidR="00AB0A8B" w:rsidRPr="00573D95" w:rsidRDefault="00AB0A8B" w:rsidP="00AB0A8B">
      <w:pPr>
        <w:pStyle w:val="ONUMFS"/>
        <w:numPr>
          <w:ilvl w:val="0"/>
          <w:numId w:val="0"/>
        </w:numPr>
        <w:rPr>
          <w:rFonts w:asciiTheme="minorBidi" w:hAnsiTheme="minorBidi" w:cstheme="minorBidi"/>
          <w:b/>
          <w:lang w:val="es-ES"/>
        </w:rPr>
      </w:pPr>
      <w:r w:rsidRPr="00D50534">
        <w:rPr>
          <w:rFonts w:asciiTheme="minorBidi" w:hAnsiTheme="minorBidi" w:cstheme="minorBidi"/>
          <w:b/>
          <w:lang w:val="es-ES"/>
        </w:rPr>
        <w:t>B.</w:t>
      </w:r>
      <w:r w:rsidRPr="00D50534">
        <w:rPr>
          <w:rFonts w:asciiTheme="minorBidi" w:hAnsiTheme="minorBidi" w:cstheme="minorBidi"/>
          <w:b/>
          <w:lang w:val="es-ES"/>
        </w:rPr>
        <w:tab/>
      </w:r>
      <w:r w:rsidRPr="00573D95">
        <w:rPr>
          <w:rFonts w:asciiTheme="minorBidi" w:hAnsiTheme="minorBidi" w:cstheme="minorBidi"/>
          <w:b/>
          <w:lang w:val="es-ES"/>
        </w:rPr>
        <w:t>Efectividad del proyecto</w:t>
      </w:r>
    </w:p>
    <w:p w:rsidR="00AB0A8B" w:rsidRPr="00573D95" w:rsidRDefault="00AB0A8B" w:rsidP="00AB0A8B">
      <w:pPr>
        <w:pStyle w:val="ONUMFS"/>
        <w:numPr>
          <w:ilvl w:val="0"/>
          <w:numId w:val="71"/>
        </w:numPr>
        <w:rPr>
          <w:rFonts w:asciiTheme="minorBidi" w:hAnsiTheme="minorBidi" w:cstheme="minorBidi"/>
          <w:bCs/>
          <w:lang w:val="es-ES"/>
        </w:rPr>
      </w:pPr>
      <w:r w:rsidRPr="00573D95">
        <w:rPr>
          <w:rFonts w:asciiTheme="minorBidi" w:hAnsiTheme="minorBidi" w:cstheme="minorBidi"/>
          <w:b/>
          <w:lang w:val="es-ES"/>
        </w:rPr>
        <w:t>Conclusión 4</w:t>
      </w:r>
      <w:proofErr w:type="gramStart"/>
      <w:r w:rsidRPr="00573D95">
        <w:rPr>
          <w:rFonts w:asciiTheme="minorBidi" w:hAnsiTheme="minorBidi" w:cstheme="minorBidi"/>
          <w:b/>
          <w:lang w:val="es-ES"/>
        </w:rPr>
        <w:t>:</w:t>
      </w:r>
      <w:r w:rsidRPr="00573D95">
        <w:rPr>
          <w:rFonts w:asciiTheme="minorBidi" w:hAnsiTheme="minorBidi" w:cstheme="minorBidi"/>
          <w:lang w:val="es-ES"/>
        </w:rPr>
        <w:t xml:space="preserve">  Sobre</w:t>
      </w:r>
      <w:proofErr w:type="gramEnd"/>
      <w:r w:rsidRPr="00573D95">
        <w:rPr>
          <w:rFonts w:asciiTheme="minorBidi" w:hAnsiTheme="minorBidi" w:cstheme="minorBidi"/>
          <w:lang w:val="es-ES"/>
        </w:rPr>
        <w:t xml:space="preserve"> la base de las </w:t>
      </w:r>
      <w:r w:rsidRPr="00573D95">
        <w:rPr>
          <w:rFonts w:asciiTheme="minorBidi" w:hAnsiTheme="minorBidi" w:cstheme="minorBidi"/>
          <w:b/>
          <w:lang w:val="es-ES"/>
        </w:rPr>
        <w:t>Constataciones 6-8</w:t>
      </w:r>
      <w:r w:rsidRPr="00573D95">
        <w:rPr>
          <w:rFonts w:asciiTheme="minorBidi" w:hAnsiTheme="minorBidi" w:cstheme="minorBidi"/>
          <w:lang w:val="es-ES"/>
        </w:rPr>
        <w:t xml:space="preserve">, en la evaluación se ha llegado a la conclusión de que, en su calidad de proyecto piloto, éste ha demostrado su potencial para fortalecer las capacidades de utilización de información técnica y científica apropiada para atender las necesidades de desarrollo identificadas a escala nacional.  No obstante, sería prematuro evaluar la eficacia del proyecto para alcanzar sus objetivos, por los siguientes motivos: </w:t>
      </w:r>
    </w:p>
    <w:p w:rsidR="00AB0A8B" w:rsidRPr="00573D95" w:rsidRDefault="00AB0A8B" w:rsidP="00AB0A8B">
      <w:pPr>
        <w:pStyle w:val="ONUMFS"/>
        <w:numPr>
          <w:ilvl w:val="0"/>
          <w:numId w:val="72"/>
        </w:numPr>
        <w:ind w:left="1134" w:hanging="567"/>
        <w:rPr>
          <w:rFonts w:asciiTheme="minorBidi" w:hAnsiTheme="minorBidi" w:cstheme="minorBidi"/>
          <w:b/>
          <w:lang w:val="es-ES"/>
        </w:rPr>
      </w:pPr>
      <w:r w:rsidRPr="00573D95">
        <w:rPr>
          <w:rFonts w:asciiTheme="minorBidi" w:hAnsiTheme="minorBidi" w:cstheme="minorBidi"/>
          <w:lang w:val="es-ES"/>
        </w:rPr>
        <w:t>No se han llevado a la práctica todos los planes de trabajo.  Habrá que avanzar el proyecto al siguiente nivel y aplicar los planes de trabajo para evaluar los efectos.  Puesto que ha concluido el mandato del proyecto actual, se considera totalmente justificado ampliar el mandato para supervisar la aplicación de los planes de trabajo.</w:t>
      </w:r>
    </w:p>
    <w:p w:rsidR="00AB0A8B" w:rsidRPr="00573D95" w:rsidRDefault="00AB0A8B" w:rsidP="00AB0A8B">
      <w:pPr>
        <w:pStyle w:val="ONUMFS"/>
        <w:numPr>
          <w:ilvl w:val="0"/>
          <w:numId w:val="72"/>
        </w:numPr>
        <w:ind w:left="1134" w:hanging="567"/>
        <w:rPr>
          <w:rFonts w:asciiTheme="minorBidi" w:hAnsiTheme="minorBidi" w:cstheme="minorBidi"/>
          <w:b/>
          <w:lang w:val="es-ES"/>
        </w:rPr>
      </w:pPr>
      <w:r w:rsidRPr="00573D95">
        <w:rPr>
          <w:rFonts w:asciiTheme="minorBidi" w:hAnsiTheme="minorBidi" w:cstheme="minorBidi"/>
          <w:lang w:val="es-ES"/>
        </w:rPr>
        <w:t>El número de países participantes en el proyecto es mínimo, pues ha sido ejecutado sólo en tres países con carácter piloto.  Sería conveniente ampliar el alcance del mismo para aplicar en otros PMA las lecciones extraídas de su ejecución en esos países.</w:t>
      </w:r>
    </w:p>
    <w:p w:rsidR="00AB0A8B" w:rsidRPr="00573D95" w:rsidRDefault="00AB0A8B" w:rsidP="00AB0A8B">
      <w:pPr>
        <w:pStyle w:val="ONUMFS"/>
        <w:numPr>
          <w:ilvl w:val="0"/>
          <w:numId w:val="72"/>
        </w:numPr>
        <w:ind w:left="1134" w:hanging="567"/>
        <w:rPr>
          <w:rFonts w:asciiTheme="minorBidi" w:hAnsiTheme="minorBidi" w:cstheme="minorBidi"/>
          <w:b/>
          <w:lang w:val="es-ES"/>
        </w:rPr>
      </w:pPr>
      <w:r w:rsidRPr="00573D95">
        <w:rPr>
          <w:rFonts w:asciiTheme="minorBidi" w:hAnsiTheme="minorBidi" w:cstheme="minorBidi"/>
          <w:lang w:val="es-ES"/>
        </w:rPr>
        <w:t>El número de necesidades de desarrollo contempladas y el alcance son reducidos.  Algunos de los problemas identificados en los tres países también pueden ser pertinentes en algunos países en desarrollo.  Por consiguiente, también sería conveniente que se ejecutara el proyecto en esos países.</w:t>
      </w:r>
    </w:p>
    <w:p w:rsidR="00AB0A8B" w:rsidRPr="00573D95" w:rsidRDefault="00AB0A8B" w:rsidP="00AB0A8B">
      <w:pPr>
        <w:pStyle w:val="ONUMFS"/>
        <w:numPr>
          <w:ilvl w:val="0"/>
          <w:numId w:val="72"/>
        </w:numPr>
        <w:ind w:left="1134" w:hanging="567"/>
        <w:rPr>
          <w:rFonts w:asciiTheme="minorBidi" w:hAnsiTheme="minorBidi" w:cstheme="minorBidi"/>
          <w:b/>
          <w:lang w:val="es-ES"/>
        </w:rPr>
      </w:pPr>
      <w:r w:rsidRPr="00573D95">
        <w:rPr>
          <w:rFonts w:asciiTheme="minorBidi" w:hAnsiTheme="minorBidi" w:cstheme="minorBidi"/>
          <w:lang w:val="es-ES"/>
        </w:rPr>
        <w:lastRenderedPageBreak/>
        <w:t>El efecto del proyecto en lo tocante al fortalecimiento de las capacidades en los países beneficiarios (expertos nacionales y miembros de los grupos de expertos nacionales) fue muy reducido.  Es necesario ampliar el alcance de las actividades tendientes al fortalecimiento de las capacidades para formar una masa crítica con el fin de producir un efecto significativo.</w:t>
      </w:r>
    </w:p>
    <w:p w:rsidR="00AB0A8B" w:rsidRPr="00D50534" w:rsidRDefault="00AB0A8B" w:rsidP="00AA58D7">
      <w:pPr>
        <w:pStyle w:val="ONUMFS"/>
        <w:numPr>
          <w:ilvl w:val="0"/>
          <w:numId w:val="71"/>
        </w:numPr>
        <w:rPr>
          <w:rFonts w:asciiTheme="minorBidi" w:hAnsiTheme="minorBidi" w:cstheme="minorBidi"/>
          <w:bCs/>
          <w:lang w:val="es-ES"/>
        </w:rPr>
      </w:pPr>
      <w:r w:rsidRPr="00D50534">
        <w:rPr>
          <w:rFonts w:asciiTheme="minorBidi" w:hAnsiTheme="minorBidi" w:cstheme="minorBidi"/>
          <w:b/>
          <w:lang w:val="es-ES"/>
        </w:rPr>
        <w:t>Conclusión 5:</w:t>
      </w:r>
      <w:r w:rsidRPr="00D50534">
        <w:rPr>
          <w:rFonts w:asciiTheme="minorBidi" w:hAnsiTheme="minorBidi" w:cstheme="minorBidi"/>
          <w:lang w:val="es-ES"/>
        </w:rPr>
        <w:t xml:space="preserve">  Sobre la base de la </w:t>
      </w:r>
      <w:r w:rsidRPr="00D50534">
        <w:rPr>
          <w:rFonts w:asciiTheme="minorBidi" w:hAnsiTheme="minorBidi" w:cstheme="minorBidi"/>
          <w:b/>
          <w:lang w:val="es-ES"/>
        </w:rPr>
        <w:t>Constatación</w:t>
      </w:r>
      <w:r w:rsidR="00AA58D7" w:rsidRPr="00D50534">
        <w:rPr>
          <w:rFonts w:asciiTheme="minorBidi" w:hAnsiTheme="minorBidi" w:cstheme="minorBidi"/>
          <w:b/>
          <w:lang w:val="es-ES"/>
        </w:rPr>
        <w:t> </w:t>
      </w:r>
      <w:r w:rsidRPr="00D50534">
        <w:rPr>
          <w:rFonts w:asciiTheme="minorBidi" w:hAnsiTheme="minorBidi" w:cstheme="minorBidi"/>
          <w:b/>
          <w:lang w:val="es-ES"/>
        </w:rPr>
        <w:t>8</w:t>
      </w:r>
      <w:r w:rsidRPr="00D50534">
        <w:rPr>
          <w:rFonts w:asciiTheme="minorBidi" w:hAnsiTheme="minorBidi" w:cstheme="minorBidi"/>
          <w:lang w:val="es-ES"/>
        </w:rPr>
        <w:t xml:space="preserve">, en la evaluación se ha llegado a la conclusión de que tal vez sea necesario revisar los mecanismos actuales de búsqueda de patentes, para brindar a los expertos nacionales la oportunidad de adquirir capacidades para esas búsquedas.  Análogamente, al elaborar los informes sobre análisis de la actividad de </w:t>
      </w:r>
      <w:proofErr w:type="spellStart"/>
      <w:r w:rsidRPr="00D50534">
        <w:rPr>
          <w:rFonts w:asciiTheme="minorBidi" w:hAnsiTheme="minorBidi" w:cstheme="minorBidi"/>
          <w:lang w:val="es-ES"/>
        </w:rPr>
        <w:t>patentamiento</w:t>
      </w:r>
      <w:proofErr w:type="spellEnd"/>
      <w:r w:rsidRPr="00D50534">
        <w:rPr>
          <w:rFonts w:asciiTheme="minorBidi" w:hAnsiTheme="minorBidi" w:cstheme="minorBidi"/>
          <w:lang w:val="es-ES"/>
        </w:rPr>
        <w:t>, se debería revisar el mecanismo de transferencia de conocimientos técnicos para dar lugar a una mayor interacción personal entre los expertos nacionales, los consultores internacionales y los expertos de la OMPI.</w:t>
      </w:r>
    </w:p>
    <w:p w:rsidR="00AB0A8B" w:rsidRPr="00D50534" w:rsidRDefault="00AB0A8B" w:rsidP="00AB0A8B">
      <w:pPr>
        <w:pStyle w:val="ONUMFS"/>
        <w:numPr>
          <w:ilvl w:val="0"/>
          <w:numId w:val="0"/>
        </w:numPr>
        <w:rPr>
          <w:rFonts w:asciiTheme="minorBidi" w:hAnsiTheme="minorBidi" w:cstheme="minorBidi"/>
          <w:b/>
          <w:lang w:val="es-ES"/>
        </w:rPr>
      </w:pPr>
      <w:r w:rsidRPr="00D50534">
        <w:rPr>
          <w:rFonts w:asciiTheme="minorBidi" w:hAnsiTheme="minorBidi" w:cstheme="minorBidi"/>
          <w:b/>
          <w:lang w:val="es-ES"/>
        </w:rPr>
        <w:t>C.</w:t>
      </w:r>
      <w:r w:rsidRPr="00D50534">
        <w:rPr>
          <w:rFonts w:asciiTheme="minorBidi" w:hAnsiTheme="minorBidi" w:cstheme="minorBidi"/>
          <w:b/>
          <w:lang w:val="es-ES"/>
        </w:rPr>
        <w:tab/>
        <w:t>Sostenibilidad</w:t>
      </w:r>
    </w:p>
    <w:p w:rsidR="00AB0A8B" w:rsidRPr="00D50534" w:rsidRDefault="00AB0A8B" w:rsidP="00AA58D7">
      <w:pPr>
        <w:pStyle w:val="ONUMFS"/>
        <w:numPr>
          <w:ilvl w:val="0"/>
          <w:numId w:val="71"/>
        </w:numPr>
        <w:rPr>
          <w:rFonts w:asciiTheme="minorBidi" w:hAnsiTheme="minorBidi" w:cstheme="minorBidi"/>
          <w:bCs/>
          <w:lang w:val="es-ES"/>
        </w:rPr>
      </w:pPr>
      <w:r w:rsidRPr="00D50534">
        <w:rPr>
          <w:rFonts w:asciiTheme="minorBidi" w:hAnsiTheme="minorBidi" w:cstheme="minorBidi"/>
          <w:b/>
          <w:lang w:val="es-ES"/>
        </w:rPr>
        <w:t>Conclusión 6:</w:t>
      </w:r>
      <w:r w:rsidRPr="00D50534">
        <w:rPr>
          <w:rFonts w:asciiTheme="minorBidi" w:hAnsiTheme="minorBidi" w:cstheme="minorBidi"/>
          <w:lang w:val="es-ES"/>
        </w:rPr>
        <w:t xml:space="preserve">  Sobre la base de la </w:t>
      </w:r>
      <w:r w:rsidRPr="00D50534">
        <w:rPr>
          <w:rFonts w:asciiTheme="minorBidi" w:hAnsiTheme="minorBidi" w:cstheme="minorBidi"/>
          <w:b/>
          <w:lang w:val="es-ES"/>
        </w:rPr>
        <w:t>Constatación</w:t>
      </w:r>
      <w:r w:rsidR="00AA58D7" w:rsidRPr="00D50534">
        <w:rPr>
          <w:rFonts w:asciiTheme="minorBidi" w:hAnsiTheme="minorBidi" w:cstheme="minorBidi"/>
          <w:b/>
          <w:lang w:val="es-ES"/>
        </w:rPr>
        <w:t> </w:t>
      </w:r>
      <w:r w:rsidRPr="00D50534">
        <w:rPr>
          <w:rFonts w:asciiTheme="minorBidi" w:hAnsiTheme="minorBidi" w:cstheme="minorBidi"/>
          <w:b/>
          <w:lang w:val="es-ES"/>
        </w:rPr>
        <w:t>9</w:t>
      </w:r>
      <w:r w:rsidRPr="00D50534">
        <w:rPr>
          <w:rFonts w:asciiTheme="minorBidi" w:hAnsiTheme="minorBidi" w:cstheme="minorBidi"/>
          <w:lang w:val="es-ES"/>
        </w:rPr>
        <w:t>, en la evaluación se llegó a la conclusión de que, aunque es demasiado pronto para hablar de la sostenibilidad del proyecto en los países piloto, se podría favorecer esa sostenibilidad mediante:</w:t>
      </w:r>
    </w:p>
    <w:p w:rsidR="00AB0A8B" w:rsidRPr="00573D95" w:rsidRDefault="00AB0A8B" w:rsidP="00AA58D7">
      <w:pPr>
        <w:pStyle w:val="ONUMFS"/>
        <w:numPr>
          <w:ilvl w:val="0"/>
          <w:numId w:val="73"/>
        </w:numPr>
        <w:ind w:left="1134" w:hanging="567"/>
        <w:rPr>
          <w:rFonts w:asciiTheme="minorBidi" w:hAnsiTheme="minorBidi" w:cstheme="minorBidi"/>
          <w:lang w:val="es-ES"/>
        </w:rPr>
      </w:pPr>
      <w:r w:rsidRPr="00D50534">
        <w:rPr>
          <w:rFonts w:asciiTheme="minorBidi" w:hAnsiTheme="minorBidi" w:cstheme="minorBidi"/>
          <w:lang w:val="es-ES"/>
        </w:rPr>
        <w:t>La puesta en práctica de los planes de trabajo.  El proyecto no se considerará terminado si no se llevan a la práctica los planes de trabajo.  A tales efectos, podría necesitarse el apoyo de la OMPI (en materia de recursos, campañ</w:t>
      </w:r>
      <w:r w:rsidRPr="00573D95">
        <w:rPr>
          <w:rFonts w:asciiTheme="minorBidi" w:hAnsiTheme="minorBidi" w:cstheme="minorBidi"/>
          <w:lang w:val="es-ES"/>
        </w:rPr>
        <w:t xml:space="preserve">as, </w:t>
      </w:r>
      <w:proofErr w:type="spellStart"/>
      <w:r w:rsidRPr="00573D95">
        <w:rPr>
          <w:rFonts w:asciiTheme="minorBidi" w:hAnsiTheme="minorBidi" w:cstheme="minorBidi"/>
          <w:lang w:val="es-ES"/>
        </w:rPr>
        <w:t>interfuncionamiento</w:t>
      </w:r>
      <w:proofErr w:type="spellEnd"/>
      <w:r w:rsidRPr="00573D95">
        <w:rPr>
          <w:rFonts w:asciiTheme="minorBidi" w:hAnsiTheme="minorBidi" w:cstheme="minorBidi"/>
          <w:lang w:val="es-ES"/>
        </w:rPr>
        <w:t xml:space="preserve"> de red y promoción).</w:t>
      </w:r>
    </w:p>
    <w:p w:rsidR="00AB0A8B" w:rsidRPr="00573D95" w:rsidRDefault="00AB0A8B" w:rsidP="00AB0A8B">
      <w:pPr>
        <w:pStyle w:val="ONUMFS"/>
        <w:numPr>
          <w:ilvl w:val="0"/>
          <w:numId w:val="73"/>
        </w:numPr>
        <w:ind w:left="1134" w:hanging="567"/>
        <w:rPr>
          <w:rFonts w:asciiTheme="minorBidi" w:hAnsiTheme="minorBidi" w:cstheme="minorBidi"/>
          <w:lang w:val="es-ES"/>
        </w:rPr>
      </w:pPr>
      <w:r w:rsidRPr="00573D95">
        <w:rPr>
          <w:rFonts w:asciiTheme="minorBidi" w:hAnsiTheme="minorBidi" w:cstheme="minorBidi"/>
          <w:lang w:val="es-ES"/>
        </w:rPr>
        <w:t>Los países beneficiarios necesitan instituciones y órganos adecuados para proseguir la labor sobre tecnologías apropiadas.  Se deben alentar y promover esas actividades, como por ejemplo las emprendidas por los Gobiernos de Zambia (transformación del grupo de expertos nacionales en un órgano permanente) y Nepal (establecimiento de un Centro de Tecnologías Apropiadas).</w:t>
      </w:r>
    </w:p>
    <w:p w:rsidR="00AB0A8B" w:rsidRPr="00D50534" w:rsidRDefault="00AB0A8B" w:rsidP="00AB0A8B">
      <w:pPr>
        <w:pStyle w:val="ONUMFS"/>
        <w:numPr>
          <w:ilvl w:val="0"/>
          <w:numId w:val="73"/>
        </w:numPr>
        <w:ind w:left="1134" w:hanging="567"/>
        <w:rPr>
          <w:rFonts w:asciiTheme="minorBidi" w:hAnsiTheme="minorBidi" w:cstheme="minorBidi"/>
          <w:lang w:val="es-ES"/>
        </w:rPr>
      </w:pPr>
      <w:r w:rsidRPr="00D50534">
        <w:rPr>
          <w:rFonts w:asciiTheme="minorBidi" w:hAnsiTheme="minorBidi" w:cstheme="minorBidi"/>
          <w:lang w:val="es-ES"/>
        </w:rPr>
        <w:t xml:space="preserve">Un mayor volumen de recursos para la administración del proyecto en la División de </w:t>
      </w:r>
      <w:r w:rsidR="00B04C2B">
        <w:rPr>
          <w:rFonts w:asciiTheme="minorBidi" w:hAnsiTheme="minorBidi" w:cstheme="minorBidi"/>
          <w:lang w:val="es-ES"/>
        </w:rPr>
        <w:t xml:space="preserve">los </w:t>
      </w:r>
      <w:r w:rsidRPr="00D50534">
        <w:rPr>
          <w:rFonts w:asciiTheme="minorBidi" w:hAnsiTheme="minorBidi" w:cstheme="minorBidi"/>
          <w:lang w:val="es-ES"/>
        </w:rPr>
        <w:t>PMA de la OMPI, así como para promover los esfuerzos tendientes a la creación de capacidades.</w:t>
      </w:r>
    </w:p>
    <w:p w:rsidR="00AB0A8B" w:rsidRPr="00D50534" w:rsidRDefault="00AB0A8B" w:rsidP="00AB0A8B">
      <w:pPr>
        <w:pStyle w:val="ONUMFS"/>
        <w:numPr>
          <w:ilvl w:val="0"/>
          <w:numId w:val="73"/>
        </w:numPr>
        <w:ind w:left="1134" w:hanging="567"/>
        <w:rPr>
          <w:rFonts w:asciiTheme="minorBidi" w:hAnsiTheme="minorBidi" w:cstheme="minorBidi"/>
          <w:lang w:val="es-ES"/>
        </w:rPr>
      </w:pPr>
      <w:r w:rsidRPr="00D50534">
        <w:rPr>
          <w:rFonts w:asciiTheme="minorBidi" w:hAnsiTheme="minorBidi" w:cstheme="minorBidi"/>
          <w:lang w:val="es-ES"/>
        </w:rPr>
        <w:t>La integración del uso de tecnologías apropiadas en las estrategias de P.I. nacionales.</w:t>
      </w:r>
    </w:p>
    <w:p w:rsidR="00AB0A8B" w:rsidRPr="00D50534" w:rsidRDefault="00AB0A8B" w:rsidP="00AB0A8B">
      <w:pPr>
        <w:pStyle w:val="ONUMFS"/>
        <w:numPr>
          <w:ilvl w:val="0"/>
          <w:numId w:val="73"/>
        </w:numPr>
        <w:ind w:left="1134" w:hanging="567"/>
        <w:rPr>
          <w:rFonts w:asciiTheme="minorBidi" w:hAnsiTheme="minorBidi" w:cstheme="minorBidi"/>
          <w:lang w:val="es-ES"/>
        </w:rPr>
      </w:pPr>
      <w:r w:rsidRPr="00D50534">
        <w:rPr>
          <w:rFonts w:asciiTheme="minorBidi" w:hAnsiTheme="minorBidi" w:cstheme="minorBidi"/>
          <w:lang w:val="es-ES"/>
        </w:rPr>
        <w:t>La transformación de los Grupos de Expertos Nacionales en órganos permanentes.</w:t>
      </w:r>
    </w:p>
    <w:p w:rsidR="00AB0A8B" w:rsidRPr="00D50534" w:rsidRDefault="00AB0A8B" w:rsidP="00AB0A8B">
      <w:pPr>
        <w:pStyle w:val="ONUMFS"/>
        <w:numPr>
          <w:ilvl w:val="0"/>
          <w:numId w:val="0"/>
        </w:numPr>
        <w:rPr>
          <w:rFonts w:asciiTheme="minorBidi" w:hAnsiTheme="minorBidi" w:cstheme="minorBidi"/>
          <w:b/>
          <w:lang w:val="es-ES"/>
        </w:rPr>
      </w:pPr>
      <w:r w:rsidRPr="00D50534">
        <w:rPr>
          <w:rFonts w:asciiTheme="minorBidi" w:hAnsiTheme="minorBidi" w:cstheme="minorBidi"/>
          <w:b/>
          <w:lang w:val="es-ES"/>
        </w:rPr>
        <w:t xml:space="preserve">Recomendaciones </w:t>
      </w:r>
    </w:p>
    <w:p w:rsidR="00AB0A8B" w:rsidRPr="00E20DA4" w:rsidRDefault="00AB0A8B" w:rsidP="00AB0A8B">
      <w:pPr>
        <w:pStyle w:val="ONUMFS"/>
        <w:numPr>
          <w:ilvl w:val="0"/>
          <w:numId w:val="71"/>
        </w:numPr>
        <w:rPr>
          <w:rFonts w:asciiTheme="minorBidi" w:hAnsiTheme="minorBidi" w:cstheme="minorBidi"/>
          <w:bCs/>
          <w:lang w:val="es-ES"/>
        </w:rPr>
      </w:pPr>
      <w:r w:rsidRPr="00D50534">
        <w:rPr>
          <w:rFonts w:asciiTheme="minorBidi" w:hAnsiTheme="minorBidi" w:cstheme="minorBidi"/>
          <w:b/>
          <w:lang w:val="es-ES"/>
        </w:rPr>
        <w:t>Recomendación 1</w:t>
      </w:r>
      <w:proofErr w:type="gramStart"/>
      <w:r w:rsidRPr="00D50534">
        <w:rPr>
          <w:rFonts w:asciiTheme="minorBidi" w:hAnsiTheme="minorBidi" w:cstheme="minorBidi"/>
          <w:b/>
          <w:lang w:val="es-ES"/>
        </w:rPr>
        <w:t xml:space="preserve">:  </w:t>
      </w:r>
      <w:r w:rsidRPr="00D50534">
        <w:rPr>
          <w:rFonts w:asciiTheme="minorBidi" w:hAnsiTheme="minorBidi" w:cstheme="minorBidi"/>
          <w:lang w:val="es-ES"/>
        </w:rPr>
        <w:t>Sobre</w:t>
      </w:r>
      <w:proofErr w:type="gramEnd"/>
      <w:r w:rsidRPr="00D50534">
        <w:rPr>
          <w:rFonts w:asciiTheme="minorBidi" w:hAnsiTheme="minorBidi" w:cstheme="minorBidi"/>
          <w:lang w:val="es-ES"/>
        </w:rPr>
        <w:t xml:space="preserve"> la base de la </w:t>
      </w:r>
      <w:r w:rsidRPr="00D50534">
        <w:rPr>
          <w:rFonts w:asciiTheme="minorBidi" w:hAnsiTheme="minorBidi" w:cstheme="minorBidi"/>
          <w:b/>
          <w:lang w:val="es-ES"/>
        </w:rPr>
        <w:t>Conclusión 3 (extraída de las Constataciones 1-5)</w:t>
      </w:r>
      <w:r w:rsidRPr="00D50534">
        <w:rPr>
          <w:rFonts w:asciiTheme="minorBidi" w:hAnsiTheme="minorBidi" w:cstheme="minorBidi"/>
          <w:lang w:val="es-ES"/>
        </w:rPr>
        <w:t xml:space="preserve">, los responsables de la evaluación recomiendan que el CDIP apruebe la Fase II del proyecto.  Se invita al CDIP a que, </w:t>
      </w:r>
      <w:r w:rsidRPr="00E20DA4">
        <w:rPr>
          <w:rFonts w:asciiTheme="minorBidi" w:hAnsiTheme="minorBidi" w:cstheme="minorBidi"/>
          <w:lang w:val="es-ES"/>
        </w:rPr>
        <w:t>al hacerlo, considere:</w:t>
      </w:r>
    </w:p>
    <w:p w:rsidR="00AB0A8B" w:rsidRPr="00E20DA4" w:rsidRDefault="00AB0A8B" w:rsidP="00AB0A8B">
      <w:pPr>
        <w:pStyle w:val="ONUMFS"/>
        <w:numPr>
          <w:ilvl w:val="0"/>
          <w:numId w:val="74"/>
        </w:numPr>
        <w:ind w:left="1134" w:hanging="567"/>
        <w:rPr>
          <w:rFonts w:asciiTheme="minorBidi" w:hAnsiTheme="minorBidi" w:cstheme="minorBidi"/>
          <w:lang w:val="es-ES"/>
        </w:rPr>
      </w:pPr>
      <w:r w:rsidRPr="00E20DA4">
        <w:rPr>
          <w:rFonts w:asciiTheme="minorBidi" w:hAnsiTheme="minorBidi" w:cstheme="minorBidi"/>
          <w:lang w:val="es-ES"/>
        </w:rPr>
        <w:t>El suministro de apoyo a los tres países piloto para la aplicación de sus planes de trabajo.</w:t>
      </w:r>
    </w:p>
    <w:p w:rsidR="00AB0A8B" w:rsidRPr="00E20DA4" w:rsidRDefault="00AB0A8B" w:rsidP="00AB0A8B">
      <w:pPr>
        <w:pStyle w:val="ONUMFS"/>
        <w:numPr>
          <w:ilvl w:val="0"/>
          <w:numId w:val="74"/>
        </w:numPr>
        <w:ind w:left="1134" w:hanging="567"/>
        <w:rPr>
          <w:rFonts w:asciiTheme="minorBidi" w:hAnsiTheme="minorBidi" w:cstheme="minorBidi"/>
          <w:lang w:val="es-ES"/>
        </w:rPr>
      </w:pPr>
      <w:r w:rsidRPr="00E20DA4">
        <w:rPr>
          <w:rFonts w:asciiTheme="minorBidi" w:hAnsiTheme="minorBidi" w:cstheme="minorBidi"/>
          <w:lang w:val="es-ES"/>
        </w:rPr>
        <w:t>La ampliación del alcance del proyecto para incluir nuevos participantes de los PMA.</w:t>
      </w:r>
    </w:p>
    <w:p w:rsidR="00AB0A8B" w:rsidRPr="00E20DA4" w:rsidRDefault="00AB0A8B" w:rsidP="00AB0A8B">
      <w:pPr>
        <w:pStyle w:val="ONUMFS"/>
        <w:numPr>
          <w:ilvl w:val="0"/>
          <w:numId w:val="74"/>
        </w:numPr>
        <w:ind w:left="1134" w:hanging="567"/>
        <w:rPr>
          <w:rFonts w:asciiTheme="minorBidi" w:hAnsiTheme="minorBidi" w:cstheme="minorBidi"/>
          <w:lang w:val="es-ES"/>
        </w:rPr>
      </w:pPr>
      <w:r w:rsidRPr="00E20DA4">
        <w:rPr>
          <w:rFonts w:asciiTheme="minorBidi" w:hAnsiTheme="minorBidi" w:cstheme="minorBidi"/>
          <w:lang w:val="es-ES"/>
        </w:rPr>
        <w:t xml:space="preserve">La participación a título experimental en el </w:t>
      </w:r>
      <w:r w:rsidRPr="00E20DA4">
        <w:rPr>
          <w:rFonts w:asciiTheme="minorBidi" w:hAnsiTheme="minorBidi" w:cstheme="minorBidi"/>
          <w:snapToGrid w:val="0"/>
          <w:lang w:val="es-ES"/>
        </w:rPr>
        <w:t>proyecto de ciertos países en desarrollo seleccionados.</w:t>
      </w:r>
    </w:p>
    <w:p w:rsidR="00AB0A8B" w:rsidRPr="00D50534" w:rsidRDefault="00AB0A8B" w:rsidP="00AA58D7">
      <w:pPr>
        <w:pStyle w:val="ONUMFS"/>
        <w:numPr>
          <w:ilvl w:val="0"/>
          <w:numId w:val="71"/>
        </w:numPr>
        <w:rPr>
          <w:rFonts w:asciiTheme="minorBidi" w:hAnsiTheme="minorBidi" w:cstheme="minorBidi"/>
          <w:bCs/>
          <w:lang w:val="es-ES"/>
        </w:rPr>
      </w:pPr>
      <w:r w:rsidRPr="00D50534">
        <w:rPr>
          <w:rFonts w:asciiTheme="minorBidi" w:hAnsiTheme="minorBidi" w:cstheme="minorBidi"/>
          <w:b/>
          <w:lang w:val="es-ES"/>
        </w:rPr>
        <w:lastRenderedPageBreak/>
        <w:t>Recomendación 2:</w:t>
      </w:r>
      <w:r w:rsidRPr="00D50534">
        <w:rPr>
          <w:rFonts w:asciiTheme="minorBidi" w:hAnsiTheme="minorBidi" w:cstheme="minorBidi"/>
          <w:lang w:val="es-ES"/>
        </w:rPr>
        <w:t xml:space="preserve">  Sobre la base de la </w:t>
      </w:r>
      <w:r w:rsidRPr="00D50534">
        <w:rPr>
          <w:rFonts w:asciiTheme="minorBidi" w:hAnsiTheme="minorBidi" w:cstheme="minorBidi"/>
          <w:b/>
          <w:lang w:val="es-ES"/>
        </w:rPr>
        <w:t>Conclusión</w:t>
      </w:r>
      <w:r w:rsidR="00AA58D7" w:rsidRPr="00D50534">
        <w:rPr>
          <w:rFonts w:asciiTheme="minorBidi" w:hAnsiTheme="minorBidi" w:cstheme="minorBidi"/>
          <w:b/>
          <w:lang w:val="es-ES"/>
        </w:rPr>
        <w:t> </w:t>
      </w:r>
      <w:r w:rsidRPr="00D50534">
        <w:rPr>
          <w:rFonts w:asciiTheme="minorBidi" w:hAnsiTheme="minorBidi" w:cstheme="minorBidi"/>
          <w:b/>
          <w:lang w:val="es-ES"/>
        </w:rPr>
        <w:t>2 (extraída de las Constataciones</w:t>
      </w:r>
      <w:r w:rsidR="001D3247" w:rsidRPr="00D50534">
        <w:rPr>
          <w:rFonts w:asciiTheme="minorBidi" w:hAnsiTheme="minorBidi" w:cstheme="minorBidi"/>
          <w:b/>
          <w:lang w:val="es-ES"/>
        </w:rPr>
        <w:t> </w:t>
      </w:r>
      <w:r w:rsidRPr="00D50534">
        <w:rPr>
          <w:rFonts w:asciiTheme="minorBidi" w:hAnsiTheme="minorBidi" w:cstheme="minorBidi"/>
          <w:b/>
          <w:lang w:val="es-ES"/>
        </w:rPr>
        <w:t>1, 2 y</w:t>
      </w:r>
      <w:r w:rsidR="001D3247" w:rsidRPr="00D50534">
        <w:rPr>
          <w:rFonts w:asciiTheme="minorBidi" w:hAnsiTheme="minorBidi" w:cstheme="minorBidi"/>
          <w:b/>
          <w:lang w:val="es-ES"/>
        </w:rPr>
        <w:t> </w:t>
      </w:r>
      <w:r w:rsidRPr="00D50534">
        <w:rPr>
          <w:rFonts w:asciiTheme="minorBidi" w:hAnsiTheme="minorBidi" w:cstheme="minorBidi"/>
          <w:b/>
          <w:lang w:val="es-ES"/>
        </w:rPr>
        <w:t>4)</w:t>
      </w:r>
      <w:r w:rsidRPr="00D50534">
        <w:rPr>
          <w:rFonts w:asciiTheme="minorBidi" w:hAnsiTheme="minorBidi" w:cstheme="minorBidi"/>
          <w:lang w:val="es-ES"/>
        </w:rPr>
        <w:t>, los responsables de la evaluación recomiendan que la Secretaría de la OMPI modifique el documento del proyecto para abordar los siguientes aspectos:</w:t>
      </w:r>
    </w:p>
    <w:p w:rsidR="00AB0A8B" w:rsidRPr="00D50534" w:rsidRDefault="00AB0A8B" w:rsidP="00AB0A8B">
      <w:pPr>
        <w:pStyle w:val="ONUMFS"/>
        <w:numPr>
          <w:ilvl w:val="0"/>
          <w:numId w:val="75"/>
        </w:numPr>
        <w:ind w:left="1134" w:hanging="567"/>
        <w:rPr>
          <w:rFonts w:asciiTheme="minorBidi" w:hAnsiTheme="minorBidi" w:cstheme="minorBidi"/>
          <w:b/>
          <w:lang w:val="es-ES"/>
        </w:rPr>
      </w:pPr>
      <w:r w:rsidRPr="00D50534">
        <w:rPr>
          <w:rFonts w:asciiTheme="minorBidi" w:hAnsiTheme="minorBidi" w:cstheme="minorBidi"/>
          <w:b/>
          <w:lang w:val="es-ES"/>
        </w:rPr>
        <w:t>Selección de los países participantes</w:t>
      </w:r>
      <w:proofErr w:type="gramStart"/>
      <w:r w:rsidRPr="00D50534">
        <w:rPr>
          <w:rFonts w:asciiTheme="minorBidi" w:hAnsiTheme="minorBidi" w:cstheme="minorBidi"/>
          <w:b/>
          <w:lang w:val="es-ES"/>
        </w:rPr>
        <w:t>:</w:t>
      </w:r>
      <w:r w:rsidRPr="00D50534">
        <w:rPr>
          <w:rFonts w:asciiTheme="minorBidi" w:hAnsiTheme="minorBidi" w:cstheme="minorBidi"/>
          <w:lang w:val="es-ES"/>
        </w:rPr>
        <w:t xml:space="preserve">  proporcionar</w:t>
      </w:r>
      <w:proofErr w:type="gramEnd"/>
      <w:r w:rsidRPr="00D50534">
        <w:rPr>
          <w:rFonts w:asciiTheme="minorBidi" w:hAnsiTheme="minorBidi" w:cstheme="minorBidi"/>
          <w:lang w:val="es-ES"/>
        </w:rPr>
        <w:t xml:space="preserve"> unos criterios de selección claros y de amplio alcance, para que el proyecto esté más impulsado por la demanda, y resulte más pertinente y sostenible.</w:t>
      </w:r>
    </w:p>
    <w:p w:rsidR="00AB0A8B" w:rsidRPr="00D50534" w:rsidRDefault="00AB0A8B" w:rsidP="00AB0A8B">
      <w:pPr>
        <w:pStyle w:val="ONUMFS"/>
        <w:numPr>
          <w:ilvl w:val="0"/>
          <w:numId w:val="75"/>
        </w:numPr>
        <w:ind w:left="1134" w:hanging="567"/>
        <w:rPr>
          <w:rFonts w:asciiTheme="minorBidi" w:hAnsiTheme="minorBidi" w:cstheme="minorBidi"/>
          <w:b/>
          <w:lang w:val="es-ES"/>
        </w:rPr>
      </w:pPr>
      <w:r w:rsidRPr="00D50534">
        <w:rPr>
          <w:rFonts w:asciiTheme="minorBidi" w:hAnsiTheme="minorBidi" w:cstheme="minorBidi"/>
          <w:b/>
          <w:lang w:val="es-ES"/>
        </w:rPr>
        <w:t>Acuerdo de Asociación</w:t>
      </w:r>
      <w:proofErr w:type="gramStart"/>
      <w:r w:rsidRPr="00D50534">
        <w:rPr>
          <w:rFonts w:asciiTheme="minorBidi" w:hAnsiTheme="minorBidi" w:cstheme="minorBidi"/>
          <w:b/>
          <w:lang w:val="es-ES"/>
        </w:rPr>
        <w:t xml:space="preserve">: </w:t>
      </w:r>
      <w:r w:rsidRPr="00D50534">
        <w:rPr>
          <w:rFonts w:asciiTheme="minorBidi" w:hAnsiTheme="minorBidi" w:cstheme="minorBidi"/>
          <w:lang w:val="es-ES"/>
        </w:rPr>
        <w:t xml:space="preserve"> introducir</w:t>
      </w:r>
      <w:proofErr w:type="gramEnd"/>
      <w:r w:rsidRPr="00D50534">
        <w:rPr>
          <w:rFonts w:asciiTheme="minorBidi" w:hAnsiTheme="minorBidi" w:cstheme="minorBidi"/>
          <w:lang w:val="es-ES"/>
        </w:rPr>
        <w:t xml:space="preserve"> un acuerdo de asociación o memorando de entendimiento para aclarar las funciones y obligaciones de los países participantes y de la OMPI.</w:t>
      </w:r>
    </w:p>
    <w:p w:rsidR="00AB0A8B" w:rsidRPr="00D50534" w:rsidRDefault="00AB0A8B" w:rsidP="00AB0A8B">
      <w:pPr>
        <w:pStyle w:val="ONUMFS"/>
        <w:numPr>
          <w:ilvl w:val="0"/>
          <w:numId w:val="75"/>
        </w:numPr>
        <w:ind w:left="1134" w:hanging="567"/>
        <w:rPr>
          <w:rFonts w:asciiTheme="minorBidi" w:hAnsiTheme="minorBidi" w:cstheme="minorBidi"/>
          <w:b/>
          <w:lang w:val="es-ES"/>
        </w:rPr>
      </w:pPr>
      <w:r w:rsidRPr="00D50534">
        <w:rPr>
          <w:rFonts w:asciiTheme="minorBidi" w:hAnsiTheme="minorBidi" w:cstheme="minorBidi"/>
          <w:b/>
          <w:lang w:val="es-ES"/>
        </w:rPr>
        <w:t>Identificación de los ámbitos con necesidades</w:t>
      </w:r>
      <w:proofErr w:type="gramStart"/>
      <w:r w:rsidRPr="00D50534">
        <w:rPr>
          <w:rFonts w:asciiTheme="minorBidi" w:hAnsiTheme="minorBidi" w:cstheme="minorBidi"/>
          <w:b/>
          <w:lang w:val="es-ES"/>
        </w:rPr>
        <w:t xml:space="preserve">:  </w:t>
      </w:r>
      <w:r w:rsidRPr="00D50534">
        <w:rPr>
          <w:rFonts w:asciiTheme="minorBidi" w:hAnsiTheme="minorBidi" w:cstheme="minorBidi"/>
          <w:lang w:val="es-ES"/>
        </w:rPr>
        <w:t>elaborar</w:t>
      </w:r>
      <w:proofErr w:type="gramEnd"/>
      <w:r w:rsidRPr="00D50534">
        <w:rPr>
          <w:rFonts w:asciiTheme="minorBidi" w:hAnsiTheme="minorBidi" w:cstheme="minorBidi"/>
          <w:lang w:val="es-ES"/>
        </w:rPr>
        <w:t xml:space="preserve"> directrices sobre la mejor manera de proceder al proceso de identificación para garantizar las consultas, la fijación de prioridades, la propiedad y la documentación adecuada de los procesos.</w:t>
      </w:r>
    </w:p>
    <w:p w:rsidR="00AB0A8B" w:rsidRPr="00D50534" w:rsidRDefault="00AB0A8B" w:rsidP="00AB0A8B">
      <w:pPr>
        <w:pStyle w:val="ONUMFS"/>
        <w:numPr>
          <w:ilvl w:val="0"/>
          <w:numId w:val="75"/>
        </w:numPr>
        <w:ind w:left="1134" w:hanging="567"/>
        <w:rPr>
          <w:rFonts w:asciiTheme="minorBidi" w:hAnsiTheme="minorBidi" w:cstheme="minorBidi"/>
          <w:b/>
          <w:lang w:val="es-ES"/>
        </w:rPr>
      </w:pPr>
      <w:r w:rsidRPr="00D50534">
        <w:rPr>
          <w:rFonts w:asciiTheme="minorBidi" w:hAnsiTheme="minorBidi" w:cstheme="minorBidi"/>
          <w:b/>
          <w:lang w:val="es-ES"/>
        </w:rPr>
        <w:t>Grupos de expertos nacionales</w:t>
      </w:r>
      <w:proofErr w:type="gramStart"/>
      <w:r w:rsidRPr="00D50534">
        <w:rPr>
          <w:rFonts w:asciiTheme="minorBidi" w:hAnsiTheme="minorBidi" w:cstheme="minorBidi"/>
          <w:b/>
          <w:lang w:val="es-ES"/>
        </w:rPr>
        <w:t xml:space="preserve">:  </w:t>
      </w:r>
      <w:r w:rsidRPr="00D50534">
        <w:rPr>
          <w:rFonts w:asciiTheme="minorBidi" w:hAnsiTheme="minorBidi" w:cstheme="minorBidi"/>
          <w:lang w:val="es-ES"/>
        </w:rPr>
        <w:t>elaborar</w:t>
      </w:r>
      <w:proofErr w:type="gramEnd"/>
      <w:r w:rsidRPr="00D50534">
        <w:rPr>
          <w:rFonts w:asciiTheme="minorBidi" w:hAnsiTheme="minorBidi" w:cstheme="minorBidi"/>
          <w:lang w:val="es-ES"/>
        </w:rPr>
        <w:t xml:space="preserve"> directrices en las que se describan:  los criterios de selección, la composición, el mandato, la presidencia, las prestaciones e incentivos, la coordinación y el estatuto jurídico.</w:t>
      </w:r>
    </w:p>
    <w:p w:rsidR="00AB0A8B" w:rsidRPr="00D50534" w:rsidRDefault="00AB0A8B" w:rsidP="00AB0A8B">
      <w:pPr>
        <w:pStyle w:val="ONUMFS"/>
        <w:numPr>
          <w:ilvl w:val="0"/>
          <w:numId w:val="75"/>
        </w:numPr>
        <w:ind w:left="1134" w:hanging="567"/>
        <w:rPr>
          <w:rFonts w:asciiTheme="minorBidi" w:hAnsiTheme="minorBidi" w:cstheme="minorBidi"/>
          <w:b/>
          <w:lang w:val="es-ES"/>
        </w:rPr>
      </w:pPr>
      <w:r w:rsidRPr="00D50534">
        <w:rPr>
          <w:rFonts w:asciiTheme="minorBidi" w:hAnsiTheme="minorBidi" w:cstheme="minorBidi"/>
          <w:b/>
          <w:lang w:val="es-ES"/>
        </w:rPr>
        <w:t>Aplicación de los planes de trabajo</w:t>
      </w:r>
      <w:proofErr w:type="gramStart"/>
      <w:r w:rsidRPr="00D50534">
        <w:rPr>
          <w:rFonts w:asciiTheme="minorBidi" w:hAnsiTheme="minorBidi" w:cstheme="minorBidi"/>
          <w:b/>
          <w:lang w:val="es-ES"/>
        </w:rPr>
        <w:t xml:space="preserve">:  </w:t>
      </w:r>
      <w:r w:rsidRPr="00D50534">
        <w:rPr>
          <w:rFonts w:asciiTheme="minorBidi" w:hAnsiTheme="minorBidi" w:cstheme="minorBidi"/>
          <w:lang w:val="es-ES"/>
        </w:rPr>
        <w:t>ésta</w:t>
      </w:r>
      <w:proofErr w:type="gramEnd"/>
      <w:r w:rsidRPr="00D50534">
        <w:rPr>
          <w:rFonts w:asciiTheme="minorBidi" w:hAnsiTheme="minorBidi" w:cstheme="minorBidi"/>
          <w:lang w:val="es-ES"/>
        </w:rPr>
        <w:t xml:space="preserve"> debe ser una parte obligatoria del proyecto y se ha de negociar en el Acuerdo de Asociación.</w:t>
      </w:r>
    </w:p>
    <w:p w:rsidR="00AB0A8B" w:rsidRPr="00D50534" w:rsidRDefault="00AB0A8B" w:rsidP="00AB0A8B">
      <w:pPr>
        <w:pStyle w:val="ONUMFS"/>
        <w:numPr>
          <w:ilvl w:val="0"/>
          <w:numId w:val="75"/>
        </w:numPr>
        <w:ind w:left="1134" w:hanging="567"/>
        <w:rPr>
          <w:rFonts w:asciiTheme="minorBidi" w:hAnsiTheme="minorBidi" w:cstheme="minorBidi"/>
          <w:b/>
          <w:lang w:val="es-ES"/>
        </w:rPr>
      </w:pPr>
      <w:r w:rsidRPr="00D50534">
        <w:rPr>
          <w:rFonts w:asciiTheme="minorBidi" w:hAnsiTheme="minorBidi" w:cstheme="minorBidi"/>
          <w:b/>
          <w:lang w:val="es-ES"/>
        </w:rPr>
        <w:t>Duración del proyecto</w:t>
      </w:r>
      <w:proofErr w:type="gramStart"/>
      <w:r w:rsidRPr="00D50534">
        <w:rPr>
          <w:rFonts w:asciiTheme="minorBidi" w:hAnsiTheme="minorBidi" w:cstheme="minorBidi"/>
          <w:b/>
          <w:lang w:val="es-ES"/>
        </w:rPr>
        <w:t xml:space="preserve">:  </w:t>
      </w:r>
      <w:r w:rsidRPr="00D50534">
        <w:rPr>
          <w:rFonts w:asciiTheme="minorBidi" w:hAnsiTheme="minorBidi" w:cstheme="minorBidi"/>
          <w:lang w:val="es-ES"/>
        </w:rPr>
        <w:t>se</w:t>
      </w:r>
      <w:proofErr w:type="gramEnd"/>
      <w:r w:rsidRPr="00D50534">
        <w:rPr>
          <w:rFonts w:asciiTheme="minorBidi" w:hAnsiTheme="minorBidi" w:cstheme="minorBidi"/>
          <w:lang w:val="es-ES"/>
        </w:rPr>
        <w:t xml:space="preserve"> deben mantener los dos años de duración del proyecto, pero éstos deben aprovecharse de manera </w:t>
      </w:r>
      <w:r w:rsidRPr="00461E9E">
        <w:rPr>
          <w:rFonts w:asciiTheme="minorBidi" w:hAnsiTheme="minorBidi" w:cstheme="minorBidi"/>
          <w:lang w:val="es-ES"/>
        </w:rPr>
        <w:t>más</w:t>
      </w:r>
      <w:r w:rsidRPr="00D50534">
        <w:rPr>
          <w:rFonts w:asciiTheme="minorBidi" w:hAnsiTheme="minorBidi" w:cstheme="minorBidi"/>
          <w:lang w:val="es-ES"/>
        </w:rPr>
        <w:t xml:space="preserve"> eficaz.</w:t>
      </w:r>
    </w:p>
    <w:p w:rsidR="00AB0A8B" w:rsidRPr="00D50534" w:rsidRDefault="00AB0A8B" w:rsidP="00AB0A8B">
      <w:pPr>
        <w:pStyle w:val="ONUMFS"/>
        <w:numPr>
          <w:ilvl w:val="0"/>
          <w:numId w:val="75"/>
        </w:numPr>
        <w:ind w:left="1134" w:hanging="567"/>
        <w:rPr>
          <w:rFonts w:asciiTheme="minorBidi" w:hAnsiTheme="minorBidi" w:cstheme="minorBidi"/>
          <w:b/>
          <w:lang w:val="es-ES"/>
        </w:rPr>
      </w:pPr>
      <w:r w:rsidRPr="00D50534">
        <w:rPr>
          <w:rFonts w:asciiTheme="minorBidi" w:hAnsiTheme="minorBidi" w:cstheme="minorBidi"/>
          <w:b/>
          <w:lang w:val="es-ES"/>
        </w:rPr>
        <w:t>Ámbitos del proyecto</w:t>
      </w:r>
      <w:proofErr w:type="gramStart"/>
      <w:r w:rsidRPr="00D50534">
        <w:rPr>
          <w:rFonts w:asciiTheme="minorBidi" w:hAnsiTheme="minorBidi" w:cstheme="minorBidi"/>
          <w:b/>
          <w:lang w:val="es-ES"/>
        </w:rPr>
        <w:t>:</w:t>
      </w:r>
      <w:r w:rsidRPr="00D50534">
        <w:rPr>
          <w:rFonts w:asciiTheme="minorBidi" w:hAnsiTheme="minorBidi" w:cstheme="minorBidi"/>
          <w:lang w:val="es-ES"/>
        </w:rPr>
        <w:t xml:space="preserve">  se</w:t>
      </w:r>
      <w:proofErr w:type="gramEnd"/>
      <w:r w:rsidRPr="00D50534">
        <w:rPr>
          <w:rFonts w:asciiTheme="minorBidi" w:hAnsiTheme="minorBidi" w:cstheme="minorBidi"/>
          <w:lang w:val="es-ES"/>
        </w:rPr>
        <w:t xml:space="preserve"> debe ampliar el alcance </w:t>
      </w:r>
      <w:r w:rsidRPr="00461E9E">
        <w:rPr>
          <w:rFonts w:asciiTheme="minorBidi" w:hAnsiTheme="minorBidi" w:cstheme="minorBidi"/>
          <w:lang w:val="es-ES"/>
        </w:rPr>
        <w:t>de</w:t>
      </w:r>
      <w:r w:rsidRPr="00D50534">
        <w:rPr>
          <w:rFonts w:asciiTheme="minorBidi" w:hAnsiTheme="minorBidi" w:cstheme="minorBidi"/>
          <w:lang w:val="es-ES"/>
        </w:rPr>
        <w:t xml:space="preserve"> los principales ámbitos del proyecto identificados por la OMPI (medio ambiente, agricultura, energía e industrias).</w:t>
      </w:r>
    </w:p>
    <w:p w:rsidR="00AB0A8B" w:rsidRPr="00D50534" w:rsidRDefault="00AB0A8B" w:rsidP="001D3247">
      <w:pPr>
        <w:pStyle w:val="ONUMFS"/>
        <w:numPr>
          <w:ilvl w:val="0"/>
          <w:numId w:val="71"/>
        </w:numPr>
        <w:rPr>
          <w:rFonts w:asciiTheme="minorBidi" w:hAnsiTheme="minorBidi" w:cstheme="minorBidi"/>
          <w:bCs/>
          <w:lang w:val="es-ES"/>
        </w:rPr>
      </w:pPr>
      <w:r w:rsidRPr="00D50534">
        <w:rPr>
          <w:rFonts w:asciiTheme="minorBidi" w:hAnsiTheme="minorBidi" w:cstheme="minorBidi"/>
          <w:b/>
          <w:lang w:val="es-ES"/>
        </w:rPr>
        <w:t>Recomendación 3:</w:t>
      </w:r>
      <w:r w:rsidRPr="00D50534">
        <w:rPr>
          <w:rFonts w:asciiTheme="minorBidi" w:hAnsiTheme="minorBidi" w:cstheme="minorBidi"/>
          <w:lang w:val="es-ES"/>
        </w:rPr>
        <w:t xml:space="preserve">  Sobre la base de la </w:t>
      </w:r>
      <w:r w:rsidRPr="00D50534">
        <w:rPr>
          <w:rFonts w:asciiTheme="minorBidi" w:hAnsiTheme="minorBidi" w:cstheme="minorBidi"/>
          <w:b/>
          <w:lang w:val="es-ES"/>
        </w:rPr>
        <w:t>Conclusión 5 (extraída de la Constatación 8)</w:t>
      </w:r>
      <w:r w:rsidRPr="00D50534">
        <w:rPr>
          <w:rFonts w:asciiTheme="minorBidi" w:hAnsiTheme="minorBidi" w:cstheme="minorBidi"/>
          <w:lang w:val="es-ES"/>
        </w:rPr>
        <w:t xml:space="preserve">, los responsables de la evaluación recomiendan que la Secretaría de la OMPI revise el acuerdo en relación con la búsqueda y la elaboración de informes sobre el análisis de la actividad, a saber: </w:t>
      </w:r>
    </w:p>
    <w:p w:rsidR="00AB0A8B" w:rsidRPr="00D50534" w:rsidRDefault="00AB0A8B" w:rsidP="00AB0A8B">
      <w:pPr>
        <w:pStyle w:val="ONUMFS"/>
        <w:numPr>
          <w:ilvl w:val="0"/>
          <w:numId w:val="76"/>
        </w:numPr>
        <w:ind w:left="1134" w:hanging="567"/>
        <w:rPr>
          <w:rFonts w:asciiTheme="minorBidi" w:hAnsiTheme="minorBidi" w:cstheme="minorBidi"/>
          <w:lang w:val="es-ES"/>
        </w:rPr>
      </w:pPr>
      <w:r w:rsidRPr="00D50534">
        <w:rPr>
          <w:rFonts w:asciiTheme="minorBidi" w:hAnsiTheme="minorBidi" w:cstheme="minorBidi"/>
          <w:lang w:val="es-ES"/>
        </w:rPr>
        <w:t>Realizar la búsqueda en la OMPI y permitir que expertos nacionales participen en la búsqueda de patentes, para adquirir las capacidades necesarias.</w:t>
      </w:r>
    </w:p>
    <w:p w:rsidR="00AB0A8B" w:rsidRPr="00D50534" w:rsidRDefault="00AB0A8B" w:rsidP="00AB0A8B">
      <w:pPr>
        <w:pStyle w:val="ONUMFS"/>
        <w:numPr>
          <w:ilvl w:val="0"/>
          <w:numId w:val="76"/>
        </w:numPr>
        <w:ind w:left="1134" w:hanging="567"/>
        <w:rPr>
          <w:rFonts w:asciiTheme="minorBidi" w:hAnsiTheme="minorBidi" w:cstheme="minorBidi"/>
          <w:lang w:val="es-ES"/>
        </w:rPr>
      </w:pPr>
      <w:r w:rsidRPr="00D50534">
        <w:rPr>
          <w:rFonts w:asciiTheme="minorBidi" w:hAnsiTheme="minorBidi" w:cstheme="minorBidi"/>
          <w:lang w:val="es-ES"/>
        </w:rPr>
        <w:t xml:space="preserve">Proporcionar más oportunidades de interacción personal entre los expertos nacionales, los consultores internacionales y los expertos de la OMPI durante la elaboración de los informes sobre el análisis de la actividad de </w:t>
      </w:r>
      <w:proofErr w:type="spellStart"/>
      <w:r w:rsidRPr="00D50534">
        <w:rPr>
          <w:rFonts w:asciiTheme="minorBidi" w:hAnsiTheme="minorBidi" w:cstheme="minorBidi"/>
          <w:lang w:val="es-ES"/>
        </w:rPr>
        <w:t>patentamiento</w:t>
      </w:r>
      <w:proofErr w:type="spellEnd"/>
      <w:r w:rsidRPr="00D50534">
        <w:rPr>
          <w:rFonts w:asciiTheme="minorBidi" w:hAnsiTheme="minorBidi" w:cstheme="minorBidi"/>
          <w:lang w:val="es-ES"/>
        </w:rPr>
        <w:t>.</w:t>
      </w:r>
    </w:p>
    <w:p w:rsidR="00AB0A8B" w:rsidRPr="00D50534" w:rsidRDefault="00AB0A8B" w:rsidP="00AB0A8B">
      <w:pPr>
        <w:pStyle w:val="ONUMFS"/>
        <w:numPr>
          <w:ilvl w:val="0"/>
          <w:numId w:val="71"/>
        </w:numPr>
        <w:rPr>
          <w:rFonts w:asciiTheme="minorBidi" w:hAnsiTheme="minorBidi" w:cstheme="minorBidi"/>
          <w:bCs/>
          <w:lang w:val="es-ES"/>
        </w:rPr>
      </w:pPr>
      <w:r w:rsidRPr="00D50534">
        <w:rPr>
          <w:rFonts w:asciiTheme="minorBidi" w:hAnsiTheme="minorBidi" w:cstheme="minorBidi"/>
          <w:b/>
          <w:lang w:val="es-ES"/>
        </w:rPr>
        <w:t xml:space="preserve">Recomendación 4: </w:t>
      </w:r>
      <w:r w:rsidRPr="00D50534">
        <w:rPr>
          <w:rFonts w:asciiTheme="minorBidi" w:hAnsiTheme="minorBidi" w:cstheme="minorBidi"/>
          <w:lang w:val="es-ES"/>
        </w:rPr>
        <w:t xml:space="preserve"> Sobre la base de la </w:t>
      </w:r>
      <w:r w:rsidRPr="00D50534">
        <w:rPr>
          <w:rFonts w:asciiTheme="minorBidi" w:hAnsiTheme="minorBidi" w:cstheme="minorBidi"/>
          <w:b/>
          <w:lang w:val="es-ES"/>
        </w:rPr>
        <w:t>Conclusión 6 (extraída de la Constatación 9)</w:t>
      </w:r>
      <w:r w:rsidRPr="00D50534">
        <w:rPr>
          <w:rFonts w:asciiTheme="minorBidi" w:hAnsiTheme="minorBidi" w:cstheme="minorBidi"/>
          <w:lang w:val="es-ES"/>
        </w:rPr>
        <w:t xml:space="preserve">, los responsables de la evaluación recomiendan que, para potenciar la sostenibilidad, la Secretaría de la OMPI vele por lo siguiente: </w:t>
      </w:r>
    </w:p>
    <w:p w:rsidR="00AB0A8B" w:rsidRPr="00D50534" w:rsidRDefault="00AB0A8B" w:rsidP="00AB0A8B">
      <w:pPr>
        <w:pStyle w:val="ONUMFS"/>
        <w:numPr>
          <w:ilvl w:val="0"/>
          <w:numId w:val="77"/>
        </w:numPr>
        <w:ind w:left="1134" w:hanging="567"/>
        <w:rPr>
          <w:rFonts w:asciiTheme="minorBidi" w:hAnsiTheme="minorBidi" w:cstheme="minorBidi"/>
          <w:lang w:val="es-ES"/>
        </w:rPr>
      </w:pPr>
      <w:r w:rsidRPr="00D50534">
        <w:rPr>
          <w:rFonts w:asciiTheme="minorBidi" w:hAnsiTheme="minorBidi" w:cstheme="minorBidi"/>
          <w:lang w:val="es-ES"/>
        </w:rPr>
        <w:t>La aplicación de los planes de trabajo debe ser una parte integrante del Acuerdo de Asociación.</w:t>
      </w:r>
    </w:p>
    <w:p w:rsidR="00AB0A8B" w:rsidRPr="00D50534" w:rsidRDefault="00AB0A8B" w:rsidP="00AB0A8B">
      <w:pPr>
        <w:pStyle w:val="ONUMFS"/>
        <w:numPr>
          <w:ilvl w:val="0"/>
          <w:numId w:val="77"/>
        </w:numPr>
        <w:ind w:left="1134" w:hanging="567"/>
        <w:rPr>
          <w:rFonts w:asciiTheme="minorBidi" w:hAnsiTheme="minorBidi" w:cstheme="minorBidi"/>
          <w:lang w:val="es-ES"/>
        </w:rPr>
      </w:pPr>
      <w:r w:rsidRPr="00D50534">
        <w:rPr>
          <w:rFonts w:asciiTheme="minorBidi" w:hAnsiTheme="minorBidi" w:cstheme="minorBidi"/>
          <w:lang w:val="es-ES"/>
        </w:rPr>
        <w:t>La División de los PMA de la OMPI debería asignar un mayor volumen de recursos a la administración del proyecto, y promover el fortalecimiento de las capacidades de los Estados miembros.</w:t>
      </w:r>
    </w:p>
    <w:p w:rsidR="00AB0A8B" w:rsidRPr="00D50534" w:rsidRDefault="00AB0A8B" w:rsidP="00AB0A8B">
      <w:pPr>
        <w:pStyle w:val="ONUMFS"/>
        <w:numPr>
          <w:ilvl w:val="0"/>
          <w:numId w:val="77"/>
        </w:numPr>
        <w:ind w:left="1134" w:hanging="567"/>
        <w:rPr>
          <w:rFonts w:asciiTheme="minorBidi" w:hAnsiTheme="minorBidi" w:cstheme="minorBidi"/>
          <w:lang w:val="es-ES"/>
        </w:rPr>
      </w:pPr>
      <w:r w:rsidRPr="00D50534">
        <w:rPr>
          <w:rFonts w:asciiTheme="minorBidi" w:hAnsiTheme="minorBidi" w:cstheme="minorBidi"/>
          <w:lang w:val="es-ES"/>
        </w:rPr>
        <w:t>Se debería integrar la utilización de tecnologías apropiadas en las estrategias nacionales de P.I. de los países participantes.</w:t>
      </w:r>
    </w:p>
    <w:p w:rsidR="00B339F9" w:rsidRPr="00D50534" w:rsidRDefault="00AB0A8B" w:rsidP="00E20DA4">
      <w:pPr>
        <w:pStyle w:val="BodyText"/>
        <w:numPr>
          <w:ilvl w:val="0"/>
          <w:numId w:val="80"/>
        </w:numPr>
        <w:spacing w:after="120" w:line="276" w:lineRule="auto"/>
        <w:rPr>
          <w:rFonts w:asciiTheme="minorBidi" w:hAnsiTheme="minorBidi" w:cstheme="minorBidi"/>
          <w:lang w:val="es-ES"/>
        </w:rPr>
      </w:pPr>
      <w:r w:rsidRPr="00D50534">
        <w:rPr>
          <w:rFonts w:asciiTheme="minorBidi" w:hAnsiTheme="minorBidi" w:cstheme="minorBidi"/>
          <w:lang w:val="es-ES"/>
        </w:rPr>
        <w:lastRenderedPageBreak/>
        <w:t>Los grupos de expertos nacionales deberían transformarse en órganos permanentes en los países participantes.</w:t>
      </w:r>
    </w:p>
    <w:p w:rsidR="005F7F2F" w:rsidRPr="00D50534" w:rsidRDefault="0009144D" w:rsidP="00A81FEC">
      <w:pPr>
        <w:pStyle w:val="Heading2"/>
        <w:spacing w:before="0" w:after="120" w:line="276" w:lineRule="auto"/>
        <w:rPr>
          <w:rFonts w:asciiTheme="minorBidi" w:hAnsiTheme="minorBidi" w:cstheme="minorBidi"/>
          <w:b/>
          <w:sz w:val="24"/>
          <w:szCs w:val="24"/>
          <w:u w:val="single"/>
          <w:lang w:val="es-ES"/>
        </w:rPr>
      </w:pPr>
      <w:r w:rsidRPr="00D50534">
        <w:rPr>
          <w:rFonts w:asciiTheme="minorBidi" w:hAnsiTheme="minorBidi" w:cstheme="minorBidi"/>
          <w:b/>
          <w:sz w:val="24"/>
          <w:szCs w:val="24"/>
          <w:u w:val="single"/>
          <w:lang w:val="es-ES"/>
        </w:rPr>
        <w:br w:type="page"/>
      </w:r>
      <w:r w:rsidR="005F7F2F" w:rsidRPr="00D50534">
        <w:rPr>
          <w:rFonts w:asciiTheme="minorBidi" w:hAnsiTheme="minorBidi" w:cstheme="minorBidi"/>
          <w:b/>
          <w:sz w:val="24"/>
          <w:szCs w:val="24"/>
          <w:u w:val="single"/>
          <w:lang w:val="es-ES"/>
        </w:rPr>
        <w:lastRenderedPageBreak/>
        <w:t>INTRODUC</w:t>
      </w:r>
      <w:r w:rsidR="005A7D56" w:rsidRPr="00D50534">
        <w:rPr>
          <w:rFonts w:asciiTheme="minorBidi" w:hAnsiTheme="minorBidi" w:cstheme="minorBidi"/>
          <w:b/>
          <w:sz w:val="24"/>
          <w:szCs w:val="24"/>
          <w:u w:val="single"/>
          <w:lang w:val="es-ES"/>
        </w:rPr>
        <w:t>CIÓN</w:t>
      </w:r>
    </w:p>
    <w:p w:rsidR="005F7F2F" w:rsidRPr="00D50534" w:rsidRDefault="005F7F2F" w:rsidP="006A5717">
      <w:pPr>
        <w:pStyle w:val="Heading2"/>
        <w:spacing w:before="0" w:after="0" w:line="276" w:lineRule="auto"/>
        <w:rPr>
          <w:rFonts w:asciiTheme="minorBidi" w:hAnsiTheme="minorBidi" w:cstheme="minorBidi"/>
          <w:b/>
          <w:szCs w:val="22"/>
          <w:lang w:val="es-ES"/>
        </w:rPr>
      </w:pPr>
    </w:p>
    <w:p w:rsidR="00E16599" w:rsidRPr="00D50534" w:rsidRDefault="00E16599" w:rsidP="006A5717">
      <w:pPr>
        <w:pStyle w:val="Heading2"/>
        <w:spacing w:before="0" w:after="0" w:line="276" w:lineRule="auto"/>
        <w:rPr>
          <w:rFonts w:asciiTheme="minorBidi" w:hAnsiTheme="minorBidi" w:cstheme="minorBidi"/>
          <w:b/>
          <w:szCs w:val="22"/>
          <w:lang w:val="es-ES"/>
        </w:rPr>
      </w:pPr>
      <w:r w:rsidRPr="00D50534">
        <w:rPr>
          <w:rFonts w:asciiTheme="minorBidi" w:hAnsiTheme="minorBidi" w:cstheme="minorBidi"/>
          <w:b/>
          <w:szCs w:val="22"/>
          <w:lang w:val="es-ES"/>
        </w:rPr>
        <w:t>Descrip</w:t>
      </w:r>
      <w:r w:rsidR="005A7D56" w:rsidRPr="00D50534">
        <w:rPr>
          <w:rFonts w:asciiTheme="minorBidi" w:hAnsiTheme="minorBidi" w:cstheme="minorBidi"/>
          <w:b/>
          <w:szCs w:val="22"/>
          <w:lang w:val="es-ES"/>
        </w:rPr>
        <w:t>CIÓN DEL PROYECTO</w:t>
      </w:r>
      <w:r w:rsidRPr="00D50534">
        <w:rPr>
          <w:rFonts w:asciiTheme="minorBidi" w:hAnsiTheme="minorBidi" w:cstheme="minorBidi"/>
          <w:b/>
          <w:szCs w:val="22"/>
          <w:lang w:val="es-ES"/>
        </w:rPr>
        <w:t xml:space="preserve"> </w:t>
      </w:r>
    </w:p>
    <w:p w:rsidR="00E16599" w:rsidRPr="00D50534" w:rsidRDefault="00E16599" w:rsidP="006A5717">
      <w:pPr>
        <w:pStyle w:val="BodyText"/>
        <w:spacing w:line="276" w:lineRule="auto"/>
        <w:jc w:val="both"/>
        <w:rPr>
          <w:rFonts w:asciiTheme="minorBidi" w:hAnsiTheme="minorBidi" w:cstheme="minorBidi"/>
          <w:lang w:val="es-ES"/>
        </w:rPr>
      </w:pPr>
    </w:p>
    <w:p w:rsidR="005A2FCB" w:rsidRPr="00253337" w:rsidRDefault="005A7D56" w:rsidP="002D39CD">
      <w:pPr>
        <w:pStyle w:val="BodyText"/>
        <w:numPr>
          <w:ilvl w:val="0"/>
          <w:numId w:val="55"/>
        </w:numPr>
        <w:spacing w:after="0" w:line="276" w:lineRule="auto"/>
        <w:ind w:left="0" w:firstLine="0"/>
        <w:rPr>
          <w:rFonts w:asciiTheme="minorBidi" w:hAnsiTheme="minorBidi" w:cstheme="minorBidi"/>
          <w:lang w:val="es-ES"/>
        </w:rPr>
      </w:pPr>
      <w:r w:rsidRPr="00253337">
        <w:rPr>
          <w:rFonts w:asciiTheme="minorBidi" w:hAnsiTheme="minorBidi" w:cstheme="minorBidi"/>
          <w:lang w:val="es-ES"/>
        </w:rPr>
        <w:t xml:space="preserve">El presente informe es una evaluación independiente del proyecto </w:t>
      </w:r>
      <w:r w:rsidR="000936EA" w:rsidRPr="00253337">
        <w:rPr>
          <w:rFonts w:asciiTheme="minorBidi" w:hAnsiTheme="minorBidi" w:cstheme="minorBidi"/>
          <w:lang w:val="es-ES"/>
        </w:rPr>
        <w:t xml:space="preserve">sobre </w:t>
      </w:r>
      <w:r w:rsidRPr="00253337">
        <w:rPr>
          <w:rFonts w:asciiTheme="minorBidi" w:hAnsiTheme="minorBidi" w:cstheme="minorBidi"/>
          <w:b/>
          <w:i/>
          <w:lang w:val="es-ES"/>
        </w:rPr>
        <w:t>Fortalecimiento de capacidades en el uso de información técnica y científica relativa a tecnologías apropiadas para solucionar</w:t>
      </w:r>
      <w:r w:rsidR="000F3F2C" w:rsidRPr="00253337">
        <w:rPr>
          <w:rFonts w:asciiTheme="minorBidi" w:hAnsiTheme="minorBidi" w:cstheme="minorBidi"/>
          <w:b/>
          <w:i/>
          <w:lang w:val="es-ES"/>
        </w:rPr>
        <w:t xml:space="preserve"> determinados problemas de desarrollo</w:t>
      </w:r>
      <w:r w:rsidR="005A2FCB" w:rsidRPr="00253337">
        <w:rPr>
          <w:rFonts w:asciiTheme="minorBidi" w:hAnsiTheme="minorBidi" w:cstheme="minorBidi"/>
          <w:lang w:val="es-ES"/>
        </w:rPr>
        <w:t>.</w:t>
      </w:r>
      <w:r w:rsidR="000F3F2C" w:rsidRPr="00253337">
        <w:rPr>
          <w:rFonts w:asciiTheme="minorBidi" w:hAnsiTheme="minorBidi" w:cstheme="minorBidi"/>
          <w:lang w:val="es-ES"/>
        </w:rPr>
        <w:t xml:space="preserve">  Se trata de un proyecto de la Agenda para el </w:t>
      </w:r>
      <w:r w:rsidR="00EE0014">
        <w:rPr>
          <w:rFonts w:asciiTheme="minorBidi" w:hAnsiTheme="minorBidi" w:cstheme="minorBidi"/>
          <w:lang w:val="es-ES"/>
        </w:rPr>
        <w:t>Desarrollo relacionado con las r</w:t>
      </w:r>
      <w:r w:rsidR="000F3F2C" w:rsidRPr="00253337">
        <w:rPr>
          <w:rFonts w:asciiTheme="minorBidi" w:hAnsiTheme="minorBidi" w:cstheme="minorBidi"/>
          <w:lang w:val="es-ES"/>
        </w:rPr>
        <w:t>ecomendaci</w:t>
      </w:r>
      <w:r w:rsidR="00C63DF4" w:rsidRPr="00253337">
        <w:rPr>
          <w:rFonts w:asciiTheme="minorBidi" w:hAnsiTheme="minorBidi" w:cstheme="minorBidi"/>
          <w:lang w:val="es-ES"/>
        </w:rPr>
        <w:t xml:space="preserve">ones </w:t>
      </w:r>
      <w:r w:rsidR="000F3F2C" w:rsidRPr="00253337">
        <w:rPr>
          <w:rFonts w:asciiTheme="minorBidi" w:hAnsiTheme="minorBidi" w:cstheme="minorBidi"/>
          <w:lang w:val="es-ES"/>
        </w:rPr>
        <w:t>19, 30 y 31 de la Agenda de la OMPI para el Desarrollo</w:t>
      </w:r>
      <w:r w:rsidR="00416980" w:rsidRPr="00253337">
        <w:rPr>
          <w:rFonts w:asciiTheme="minorBidi" w:hAnsiTheme="minorBidi" w:cstheme="minorBidi"/>
          <w:lang w:val="es-ES"/>
        </w:rPr>
        <w:t>.</w:t>
      </w:r>
      <w:r w:rsidR="00892A02" w:rsidRPr="00253337">
        <w:rPr>
          <w:rFonts w:asciiTheme="minorBidi" w:hAnsiTheme="minorBidi" w:cstheme="minorBidi"/>
          <w:lang w:val="es-ES"/>
        </w:rPr>
        <w:t xml:space="preserve">  Este proyecto fue aprobado durante la quinta sesi</w:t>
      </w:r>
      <w:r w:rsidR="00464773" w:rsidRPr="00253337">
        <w:rPr>
          <w:rFonts w:asciiTheme="minorBidi" w:hAnsiTheme="minorBidi" w:cstheme="minorBidi"/>
          <w:lang w:val="es-ES"/>
        </w:rPr>
        <w:t>ó</w:t>
      </w:r>
      <w:r w:rsidR="00892A02" w:rsidRPr="00253337">
        <w:rPr>
          <w:rFonts w:asciiTheme="minorBidi" w:hAnsiTheme="minorBidi" w:cstheme="minorBidi"/>
          <w:lang w:val="es-ES"/>
        </w:rPr>
        <w:t xml:space="preserve">n del Comité de Desarrollo y Propiedad Intelectual (CDIP) celebrada en Ginebra en abril de </w:t>
      </w:r>
      <w:r w:rsidR="005A2FCB" w:rsidRPr="00253337">
        <w:rPr>
          <w:rFonts w:asciiTheme="minorBidi" w:hAnsiTheme="minorBidi" w:cstheme="minorBidi"/>
          <w:lang w:val="es-ES"/>
        </w:rPr>
        <w:t>2010</w:t>
      </w:r>
      <w:r w:rsidR="00416980" w:rsidRPr="00253337">
        <w:rPr>
          <w:rFonts w:asciiTheme="minorBidi" w:hAnsiTheme="minorBidi" w:cstheme="minorBidi"/>
          <w:lang w:val="es-ES"/>
        </w:rPr>
        <w:t xml:space="preserve"> (CDIP/5/6)</w:t>
      </w:r>
      <w:r w:rsidR="005A2FCB" w:rsidRPr="00253337">
        <w:rPr>
          <w:rFonts w:asciiTheme="minorBidi" w:hAnsiTheme="minorBidi" w:cstheme="minorBidi"/>
          <w:lang w:val="es-ES"/>
        </w:rPr>
        <w:t xml:space="preserve">.  </w:t>
      </w:r>
      <w:r w:rsidR="00892A02" w:rsidRPr="00253337">
        <w:rPr>
          <w:rFonts w:asciiTheme="minorBidi" w:hAnsiTheme="minorBidi" w:cstheme="minorBidi"/>
          <w:lang w:val="es-ES"/>
        </w:rPr>
        <w:t>La ejecución del proyecto comenzó en julio de 2010 y se terminó en abril de 2013</w:t>
      </w:r>
      <w:r w:rsidR="005A2FCB" w:rsidRPr="00253337">
        <w:rPr>
          <w:rFonts w:asciiTheme="minorBidi" w:hAnsiTheme="minorBidi" w:cstheme="minorBidi"/>
          <w:lang w:val="es-ES"/>
        </w:rPr>
        <w:t>.</w:t>
      </w:r>
      <w:r w:rsidR="00892A02" w:rsidRPr="00253337">
        <w:rPr>
          <w:rFonts w:asciiTheme="minorBidi" w:hAnsiTheme="minorBidi" w:cstheme="minorBidi"/>
          <w:lang w:val="es-ES"/>
        </w:rPr>
        <w:t xml:space="preserve">  El proyecto se llevó a la práctica en </w:t>
      </w:r>
      <w:r w:rsidR="00821492" w:rsidRPr="00253337">
        <w:rPr>
          <w:rFonts w:asciiTheme="minorBidi" w:hAnsiTheme="minorBidi" w:cstheme="minorBidi"/>
          <w:lang w:val="es-ES"/>
        </w:rPr>
        <w:t xml:space="preserve">Zambia, Nepal </w:t>
      </w:r>
      <w:r w:rsidR="00892A02" w:rsidRPr="00253337">
        <w:rPr>
          <w:rFonts w:asciiTheme="minorBidi" w:hAnsiTheme="minorBidi" w:cstheme="minorBidi"/>
          <w:lang w:val="es-ES"/>
        </w:rPr>
        <w:t>y</w:t>
      </w:r>
      <w:r w:rsidR="00821492" w:rsidRPr="00253337">
        <w:rPr>
          <w:rFonts w:asciiTheme="minorBidi" w:hAnsiTheme="minorBidi" w:cstheme="minorBidi"/>
          <w:lang w:val="es-ES"/>
        </w:rPr>
        <w:t xml:space="preserve"> Bangladesh.</w:t>
      </w:r>
      <w:r w:rsidR="002D39CD" w:rsidRPr="00253337">
        <w:rPr>
          <w:rStyle w:val="FootnoteReference"/>
          <w:rFonts w:asciiTheme="minorBidi" w:hAnsiTheme="minorBidi" w:cstheme="minorBidi"/>
          <w:lang w:val="es-ES"/>
        </w:rPr>
        <w:footnoteReference w:id="2"/>
      </w:r>
    </w:p>
    <w:p w:rsidR="00253337" w:rsidRDefault="00253337" w:rsidP="00253337">
      <w:pPr>
        <w:pStyle w:val="BodyText"/>
        <w:spacing w:after="0" w:line="276" w:lineRule="auto"/>
        <w:rPr>
          <w:rFonts w:asciiTheme="minorBidi" w:hAnsiTheme="minorBidi" w:cstheme="minorBidi"/>
          <w:lang w:val="es-ES"/>
        </w:rPr>
      </w:pPr>
    </w:p>
    <w:p w:rsidR="00135972" w:rsidRPr="00253337" w:rsidRDefault="00EE0014" w:rsidP="0036464E">
      <w:pPr>
        <w:numPr>
          <w:ilvl w:val="0"/>
          <w:numId w:val="55"/>
        </w:numPr>
        <w:spacing w:line="276" w:lineRule="auto"/>
        <w:ind w:left="0" w:firstLine="0"/>
        <w:rPr>
          <w:rFonts w:asciiTheme="minorBidi" w:hAnsiTheme="minorBidi" w:cstheme="minorBidi"/>
          <w:szCs w:val="22"/>
          <w:lang w:val="es-ES"/>
        </w:rPr>
      </w:pPr>
      <w:r>
        <w:rPr>
          <w:rFonts w:asciiTheme="minorBidi" w:hAnsiTheme="minorBidi" w:cstheme="minorBidi"/>
          <w:b/>
          <w:szCs w:val="22"/>
          <w:lang w:val="es-ES"/>
        </w:rPr>
        <w:t>Meta</w:t>
      </w:r>
      <w:proofErr w:type="gramStart"/>
      <w:r w:rsidR="00134A95" w:rsidRPr="00253337">
        <w:rPr>
          <w:rFonts w:asciiTheme="minorBidi" w:hAnsiTheme="minorBidi" w:cstheme="minorBidi"/>
          <w:b/>
          <w:szCs w:val="22"/>
          <w:lang w:val="es-ES"/>
        </w:rPr>
        <w:t>:</w:t>
      </w:r>
      <w:r w:rsidR="00892A02" w:rsidRPr="00253337">
        <w:rPr>
          <w:rFonts w:asciiTheme="minorBidi" w:hAnsiTheme="minorBidi" w:cstheme="minorBidi"/>
          <w:b/>
          <w:szCs w:val="22"/>
          <w:lang w:val="es-ES"/>
        </w:rPr>
        <w:t xml:space="preserve">  </w:t>
      </w:r>
      <w:r>
        <w:rPr>
          <w:rFonts w:asciiTheme="minorBidi" w:hAnsiTheme="minorBidi" w:cstheme="minorBidi"/>
          <w:szCs w:val="22"/>
          <w:lang w:val="es-ES"/>
        </w:rPr>
        <w:t>La</w:t>
      </w:r>
      <w:proofErr w:type="gramEnd"/>
      <w:r>
        <w:rPr>
          <w:rFonts w:asciiTheme="minorBidi" w:hAnsiTheme="minorBidi" w:cstheme="minorBidi"/>
          <w:szCs w:val="22"/>
          <w:lang w:val="es-ES"/>
        </w:rPr>
        <w:t xml:space="preserve"> meta </w:t>
      </w:r>
      <w:r w:rsidR="00892A02" w:rsidRPr="00253337">
        <w:rPr>
          <w:rFonts w:asciiTheme="minorBidi" w:hAnsiTheme="minorBidi" w:cstheme="minorBidi"/>
          <w:szCs w:val="22"/>
          <w:lang w:val="es-ES"/>
        </w:rPr>
        <w:t xml:space="preserve">de este proyecto </w:t>
      </w:r>
      <w:r w:rsidR="006267AC" w:rsidRPr="00253337">
        <w:rPr>
          <w:rFonts w:asciiTheme="minorBidi" w:hAnsiTheme="minorBidi" w:cstheme="minorBidi"/>
          <w:szCs w:val="22"/>
          <w:lang w:val="es-ES"/>
        </w:rPr>
        <w:t>es</w:t>
      </w:r>
      <w:r w:rsidR="00892A02" w:rsidRPr="00253337">
        <w:rPr>
          <w:rFonts w:asciiTheme="minorBidi" w:hAnsiTheme="minorBidi" w:cstheme="minorBidi"/>
          <w:szCs w:val="22"/>
          <w:lang w:val="es-ES"/>
        </w:rPr>
        <w:t xml:space="preserve"> contribuir a fortalecer las capacidades </w:t>
      </w:r>
      <w:r w:rsidR="00253337">
        <w:rPr>
          <w:rFonts w:asciiTheme="minorBidi" w:hAnsiTheme="minorBidi" w:cstheme="minorBidi"/>
          <w:szCs w:val="22"/>
          <w:lang w:val="es-ES"/>
        </w:rPr>
        <w:t xml:space="preserve">a escala nacional </w:t>
      </w:r>
      <w:r w:rsidR="00892A02" w:rsidRPr="00253337">
        <w:rPr>
          <w:rFonts w:asciiTheme="minorBidi" w:hAnsiTheme="minorBidi" w:cstheme="minorBidi"/>
          <w:szCs w:val="22"/>
          <w:lang w:val="es-ES"/>
        </w:rPr>
        <w:t xml:space="preserve">en el uso de información técnica y científica </w:t>
      </w:r>
      <w:r w:rsidR="00CE314F" w:rsidRPr="00253337">
        <w:rPr>
          <w:rFonts w:asciiTheme="minorBidi" w:hAnsiTheme="minorBidi" w:cstheme="minorBidi"/>
          <w:szCs w:val="22"/>
          <w:lang w:val="es-ES"/>
        </w:rPr>
        <w:t>como tecnología a</w:t>
      </w:r>
      <w:r w:rsidR="00253337" w:rsidRPr="00253337">
        <w:rPr>
          <w:rFonts w:asciiTheme="minorBidi" w:hAnsiTheme="minorBidi" w:cstheme="minorBidi"/>
          <w:szCs w:val="22"/>
          <w:lang w:val="es-ES"/>
        </w:rPr>
        <w:t xml:space="preserve">propiada </w:t>
      </w:r>
      <w:r w:rsidR="00CE314F" w:rsidRPr="00253337">
        <w:rPr>
          <w:rFonts w:asciiTheme="minorBidi" w:hAnsiTheme="minorBidi" w:cstheme="minorBidi"/>
          <w:szCs w:val="22"/>
          <w:lang w:val="es-ES"/>
        </w:rPr>
        <w:t>p</w:t>
      </w:r>
      <w:r w:rsidR="00892A02" w:rsidRPr="00253337">
        <w:rPr>
          <w:rFonts w:asciiTheme="minorBidi" w:hAnsiTheme="minorBidi" w:cstheme="minorBidi"/>
          <w:szCs w:val="22"/>
          <w:lang w:val="es-ES"/>
        </w:rPr>
        <w:t xml:space="preserve">ara abordar determinados problemas de desarrollo </w:t>
      </w:r>
      <w:r w:rsidR="00253337" w:rsidRPr="00253337">
        <w:rPr>
          <w:rFonts w:asciiTheme="minorBidi" w:hAnsiTheme="minorBidi" w:cstheme="minorBidi"/>
          <w:szCs w:val="22"/>
          <w:lang w:val="es-ES"/>
        </w:rPr>
        <w:t xml:space="preserve">que afectan a </w:t>
      </w:r>
      <w:r w:rsidR="00892A02" w:rsidRPr="00253337">
        <w:rPr>
          <w:rFonts w:asciiTheme="minorBidi" w:hAnsiTheme="minorBidi" w:cstheme="minorBidi"/>
          <w:szCs w:val="22"/>
          <w:lang w:val="es-ES"/>
        </w:rPr>
        <w:t>los Países Menos Adelantados</w:t>
      </w:r>
      <w:r w:rsidR="00134A95" w:rsidRPr="00253337">
        <w:rPr>
          <w:rFonts w:asciiTheme="minorBidi" w:hAnsiTheme="minorBidi" w:cstheme="minorBidi"/>
          <w:szCs w:val="22"/>
          <w:lang w:val="es-ES"/>
        </w:rPr>
        <w:t xml:space="preserve"> (</w:t>
      </w:r>
      <w:r w:rsidR="00892A02" w:rsidRPr="00253337">
        <w:rPr>
          <w:rFonts w:asciiTheme="minorBidi" w:hAnsiTheme="minorBidi" w:cstheme="minorBidi"/>
          <w:szCs w:val="22"/>
          <w:lang w:val="es-ES"/>
        </w:rPr>
        <w:t>PMA</w:t>
      </w:r>
      <w:r w:rsidR="00134A95" w:rsidRPr="00253337">
        <w:rPr>
          <w:rFonts w:asciiTheme="minorBidi" w:hAnsiTheme="minorBidi" w:cstheme="minorBidi"/>
          <w:szCs w:val="22"/>
          <w:lang w:val="es-ES"/>
        </w:rPr>
        <w:t xml:space="preserve">).  </w:t>
      </w:r>
    </w:p>
    <w:p w:rsidR="00135972" w:rsidRPr="00D50534" w:rsidRDefault="00135972" w:rsidP="00A81FEC">
      <w:pPr>
        <w:spacing w:line="276" w:lineRule="auto"/>
        <w:rPr>
          <w:rFonts w:asciiTheme="minorBidi" w:hAnsiTheme="minorBidi" w:cstheme="minorBidi"/>
          <w:szCs w:val="22"/>
          <w:lang w:val="es-ES"/>
        </w:rPr>
      </w:pPr>
    </w:p>
    <w:p w:rsidR="00135972" w:rsidRPr="00D50534" w:rsidRDefault="00CA0C8B" w:rsidP="0036464E">
      <w:pPr>
        <w:pStyle w:val="BodyText"/>
        <w:numPr>
          <w:ilvl w:val="0"/>
          <w:numId w:val="55"/>
        </w:numPr>
        <w:spacing w:line="276" w:lineRule="auto"/>
        <w:ind w:left="0" w:firstLine="0"/>
        <w:rPr>
          <w:rFonts w:asciiTheme="minorBidi" w:hAnsiTheme="minorBidi" w:cstheme="minorBidi"/>
          <w:lang w:val="es-ES"/>
        </w:rPr>
      </w:pPr>
      <w:r w:rsidRPr="00D50534">
        <w:rPr>
          <w:rFonts w:asciiTheme="minorBidi" w:hAnsiTheme="minorBidi" w:cstheme="minorBidi"/>
          <w:b/>
          <w:lang w:val="es-ES"/>
        </w:rPr>
        <w:t>Obje</w:t>
      </w:r>
      <w:r w:rsidR="00135972" w:rsidRPr="00D50534">
        <w:rPr>
          <w:rFonts w:asciiTheme="minorBidi" w:hAnsiTheme="minorBidi" w:cstheme="minorBidi"/>
          <w:b/>
          <w:lang w:val="es-ES"/>
        </w:rPr>
        <w:t>ti</w:t>
      </w:r>
      <w:r w:rsidR="00CE314F" w:rsidRPr="00D50534">
        <w:rPr>
          <w:rFonts w:asciiTheme="minorBidi" w:hAnsiTheme="minorBidi" w:cstheme="minorBidi"/>
          <w:b/>
          <w:lang w:val="es-ES"/>
        </w:rPr>
        <w:t>vos</w:t>
      </w:r>
      <w:r w:rsidR="00135972" w:rsidRPr="00D50534">
        <w:rPr>
          <w:rFonts w:asciiTheme="minorBidi" w:hAnsiTheme="minorBidi" w:cstheme="minorBidi"/>
          <w:b/>
          <w:lang w:val="es-ES"/>
        </w:rPr>
        <w:t>:</w:t>
      </w:r>
      <w:r w:rsidR="00C85E8B" w:rsidRPr="00D50534">
        <w:rPr>
          <w:rFonts w:asciiTheme="minorBidi" w:hAnsiTheme="minorBidi" w:cstheme="minorBidi"/>
          <w:b/>
          <w:lang w:val="es-ES"/>
        </w:rPr>
        <w:t xml:space="preserve">  </w:t>
      </w:r>
      <w:r w:rsidR="00C85E8B" w:rsidRPr="00D50534">
        <w:rPr>
          <w:rFonts w:asciiTheme="minorBidi" w:hAnsiTheme="minorBidi" w:cstheme="minorBidi"/>
          <w:lang w:val="es-ES"/>
        </w:rPr>
        <w:t>Los objetivos específicos para este proyecto fueron los siguientes</w:t>
      </w:r>
      <w:r w:rsidR="00135972" w:rsidRPr="00D50534">
        <w:rPr>
          <w:rFonts w:asciiTheme="minorBidi" w:hAnsiTheme="minorBidi" w:cstheme="minorBidi"/>
          <w:lang w:val="es-ES"/>
        </w:rPr>
        <w:t xml:space="preserve">: </w:t>
      </w:r>
    </w:p>
    <w:tbl>
      <w:tblPr>
        <w:tblW w:w="928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9288"/>
      </w:tblGrid>
      <w:tr w:rsidR="00135972" w:rsidRPr="00F11594" w:rsidTr="00A751EA">
        <w:tc>
          <w:tcPr>
            <w:tcW w:w="9288" w:type="dxa"/>
            <w:shd w:val="clear" w:color="auto" w:fill="auto"/>
          </w:tcPr>
          <w:p w:rsidR="00135972" w:rsidRPr="000772BA" w:rsidRDefault="00C85E8B" w:rsidP="00A81FEC">
            <w:pPr>
              <w:numPr>
                <w:ilvl w:val="1"/>
                <w:numId w:val="13"/>
              </w:numPr>
              <w:tabs>
                <w:tab w:val="clear" w:pos="1440"/>
                <w:tab w:val="num" w:pos="720"/>
              </w:tabs>
              <w:spacing w:line="276" w:lineRule="auto"/>
              <w:ind w:left="720"/>
              <w:rPr>
                <w:rFonts w:asciiTheme="minorBidi" w:hAnsiTheme="minorBidi" w:cstheme="minorBidi"/>
                <w:szCs w:val="22"/>
                <w:lang w:val="es-ES"/>
              </w:rPr>
            </w:pPr>
            <w:r w:rsidRPr="000772BA">
              <w:rPr>
                <w:rFonts w:asciiTheme="minorBidi" w:hAnsiTheme="minorBidi" w:cstheme="minorBidi"/>
                <w:szCs w:val="22"/>
                <w:lang w:val="es-ES"/>
              </w:rPr>
              <w:t>Facilitar una mayor utilización de información científica y técnica adecuada para atender las necesidades de objetivos de desarrollo identificadas a escala nacional</w:t>
            </w:r>
            <w:r w:rsidR="00135972" w:rsidRPr="000772BA">
              <w:rPr>
                <w:rFonts w:asciiTheme="minorBidi" w:hAnsiTheme="minorBidi" w:cstheme="minorBidi"/>
                <w:szCs w:val="22"/>
                <w:lang w:val="es-ES"/>
              </w:rPr>
              <w:t>;</w:t>
            </w:r>
          </w:p>
          <w:p w:rsidR="00135972" w:rsidRPr="000772BA" w:rsidRDefault="00135972" w:rsidP="00A81FEC">
            <w:pPr>
              <w:tabs>
                <w:tab w:val="num" w:pos="720"/>
              </w:tabs>
              <w:spacing w:line="276" w:lineRule="auto"/>
              <w:ind w:left="720" w:hanging="360"/>
              <w:rPr>
                <w:rFonts w:asciiTheme="minorBidi" w:hAnsiTheme="minorBidi" w:cstheme="minorBidi"/>
                <w:szCs w:val="22"/>
                <w:lang w:val="es-ES"/>
              </w:rPr>
            </w:pPr>
          </w:p>
          <w:p w:rsidR="00135972" w:rsidRPr="000772BA" w:rsidRDefault="00C85E8B" w:rsidP="00A81FEC">
            <w:pPr>
              <w:numPr>
                <w:ilvl w:val="1"/>
                <w:numId w:val="13"/>
              </w:numPr>
              <w:tabs>
                <w:tab w:val="clear" w:pos="1440"/>
                <w:tab w:val="num" w:pos="720"/>
              </w:tabs>
              <w:spacing w:line="276" w:lineRule="auto"/>
              <w:ind w:left="720"/>
              <w:rPr>
                <w:rFonts w:asciiTheme="minorBidi" w:hAnsiTheme="minorBidi" w:cstheme="minorBidi"/>
                <w:szCs w:val="22"/>
                <w:lang w:val="es-ES"/>
              </w:rPr>
            </w:pPr>
            <w:r w:rsidRPr="000772BA">
              <w:rPr>
                <w:rFonts w:asciiTheme="minorBidi" w:hAnsiTheme="minorBidi" w:cstheme="minorBidi"/>
                <w:szCs w:val="22"/>
                <w:lang w:val="es-ES"/>
              </w:rPr>
              <w:t xml:space="preserve">Fortalecer las capacidades institucionales a escala nacional en el uso de información técnica y científica para atender </w:t>
            </w:r>
            <w:r w:rsidR="000772BA" w:rsidRPr="000772BA">
              <w:rPr>
                <w:rFonts w:asciiTheme="minorBidi" w:hAnsiTheme="minorBidi" w:cstheme="minorBidi"/>
                <w:szCs w:val="22"/>
                <w:lang w:val="es-ES"/>
              </w:rPr>
              <w:t xml:space="preserve">las </w:t>
            </w:r>
            <w:r w:rsidRPr="000772BA">
              <w:rPr>
                <w:rFonts w:asciiTheme="minorBidi" w:hAnsiTheme="minorBidi" w:cstheme="minorBidi"/>
                <w:szCs w:val="22"/>
                <w:lang w:val="es-ES"/>
              </w:rPr>
              <w:t xml:space="preserve">necesidades </w:t>
            </w:r>
            <w:r w:rsidR="000772BA" w:rsidRPr="000772BA">
              <w:rPr>
                <w:rFonts w:asciiTheme="minorBidi" w:hAnsiTheme="minorBidi" w:cstheme="minorBidi"/>
                <w:szCs w:val="22"/>
                <w:lang w:val="es-ES"/>
              </w:rPr>
              <w:t xml:space="preserve">identificadas </w:t>
            </w:r>
            <w:r w:rsidRPr="000772BA">
              <w:rPr>
                <w:rFonts w:asciiTheme="minorBidi" w:hAnsiTheme="minorBidi" w:cstheme="minorBidi"/>
                <w:szCs w:val="22"/>
                <w:lang w:val="es-ES"/>
              </w:rPr>
              <w:t>con miras a contribuir a la consecución de los principales objetivos de desarrollo nacionales</w:t>
            </w:r>
            <w:r w:rsidR="00135972" w:rsidRPr="000772BA">
              <w:rPr>
                <w:rFonts w:asciiTheme="minorBidi" w:hAnsiTheme="minorBidi" w:cstheme="minorBidi"/>
                <w:szCs w:val="22"/>
                <w:lang w:val="es-ES"/>
              </w:rPr>
              <w:t xml:space="preserve">;  </w:t>
            </w:r>
            <w:r w:rsidRPr="000772BA">
              <w:rPr>
                <w:rFonts w:asciiTheme="minorBidi" w:hAnsiTheme="minorBidi" w:cstheme="minorBidi"/>
                <w:szCs w:val="22"/>
                <w:lang w:val="es-ES"/>
              </w:rPr>
              <w:t>y</w:t>
            </w:r>
          </w:p>
          <w:p w:rsidR="00135972" w:rsidRPr="000772BA" w:rsidRDefault="00135972" w:rsidP="00A81FEC">
            <w:pPr>
              <w:tabs>
                <w:tab w:val="num" w:pos="720"/>
              </w:tabs>
              <w:spacing w:line="276" w:lineRule="auto"/>
              <w:ind w:left="720" w:hanging="360"/>
              <w:rPr>
                <w:rFonts w:asciiTheme="minorBidi" w:hAnsiTheme="minorBidi" w:cstheme="minorBidi"/>
                <w:szCs w:val="22"/>
                <w:lang w:val="es-ES"/>
              </w:rPr>
            </w:pPr>
          </w:p>
          <w:p w:rsidR="00135972" w:rsidRPr="000772BA" w:rsidRDefault="00C85E8B" w:rsidP="00A81FEC">
            <w:pPr>
              <w:numPr>
                <w:ilvl w:val="1"/>
                <w:numId w:val="13"/>
              </w:numPr>
              <w:tabs>
                <w:tab w:val="clear" w:pos="1440"/>
                <w:tab w:val="num" w:pos="720"/>
              </w:tabs>
              <w:spacing w:line="276" w:lineRule="auto"/>
              <w:ind w:left="720"/>
              <w:rPr>
                <w:rFonts w:asciiTheme="minorBidi" w:hAnsiTheme="minorBidi" w:cstheme="minorBidi"/>
                <w:szCs w:val="22"/>
                <w:lang w:val="es-ES"/>
              </w:rPr>
            </w:pPr>
            <w:r w:rsidRPr="000772BA">
              <w:rPr>
                <w:rFonts w:asciiTheme="minorBidi" w:hAnsiTheme="minorBidi" w:cstheme="minorBidi"/>
                <w:szCs w:val="22"/>
                <w:lang w:val="es-ES"/>
              </w:rPr>
              <w:t xml:space="preserve">Coordinar la </w:t>
            </w:r>
            <w:r w:rsidR="00463059" w:rsidRPr="000772BA">
              <w:rPr>
                <w:rFonts w:asciiTheme="minorBidi" w:hAnsiTheme="minorBidi" w:cstheme="minorBidi"/>
                <w:szCs w:val="22"/>
                <w:lang w:val="es-ES"/>
              </w:rPr>
              <w:t>compilación</w:t>
            </w:r>
            <w:r w:rsidRPr="000772BA">
              <w:rPr>
                <w:rFonts w:asciiTheme="minorBidi" w:hAnsiTheme="minorBidi" w:cstheme="minorBidi"/>
                <w:szCs w:val="22"/>
                <w:lang w:val="es-ES"/>
              </w:rPr>
              <w:t xml:space="preserve"> de </w:t>
            </w:r>
            <w:r w:rsidR="00361C96" w:rsidRPr="000772BA">
              <w:rPr>
                <w:rFonts w:asciiTheme="minorBidi" w:hAnsiTheme="minorBidi" w:cstheme="minorBidi"/>
                <w:szCs w:val="22"/>
                <w:lang w:val="es-ES"/>
              </w:rPr>
              <w:t xml:space="preserve">la </w:t>
            </w:r>
            <w:r w:rsidRPr="000772BA">
              <w:rPr>
                <w:rFonts w:asciiTheme="minorBidi" w:hAnsiTheme="minorBidi" w:cstheme="minorBidi"/>
                <w:szCs w:val="22"/>
                <w:lang w:val="es-ES"/>
              </w:rPr>
              <w:t xml:space="preserve">información técnica y científica adecuada </w:t>
            </w:r>
            <w:r w:rsidR="00361C96" w:rsidRPr="000772BA">
              <w:rPr>
                <w:rFonts w:asciiTheme="minorBidi" w:hAnsiTheme="minorBidi" w:cstheme="minorBidi"/>
                <w:szCs w:val="22"/>
                <w:lang w:val="es-ES"/>
              </w:rPr>
              <w:t>necesaria</w:t>
            </w:r>
            <w:r w:rsidR="00C63DF4" w:rsidRPr="000772BA">
              <w:rPr>
                <w:rFonts w:asciiTheme="minorBidi" w:hAnsiTheme="minorBidi" w:cstheme="minorBidi"/>
                <w:szCs w:val="22"/>
                <w:lang w:val="es-ES"/>
              </w:rPr>
              <w:t>,</w:t>
            </w:r>
            <w:r w:rsidR="00361C96" w:rsidRPr="000772BA">
              <w:rPr>
                <w:rFonts w:asciiTheme="minorBidi" w:hAnsiTheme="minorBidi" w:cstheme="minorBidi"/>
                <w:szCs w:val="22"/>
                <w:lang w:val="es-ES"/>
              </w:rPr>
              <w:t xml:space="preserve"> </w:t>
            </w:r>
            <w:r w:rsidRPr="000772BA">
              <w:rPr>
                <w:rFonts w:asciiTheme="minorBidi" w:hAnsiTheme="minorBidi" w:cstheme="minorBidi"/>
                <w:szCs w:val="22"/>
                <w:lang w:val="es-ES"/>
              </w:rPr>
              <w:t xml:space="preserve">y el suministro de </w:t>
            </w:r>
            <w:r w:rsidR="00361C96" w:rsidRPr="000772BA">
              <w:rPr>
                <w:rFonts w:asciiTheme="minorBidi" w:hAnsiTheme="minorBidi" w:cstheme="minorBidi"/>
                <w:szCs w:val="22"/>
                <w:lang w:val="es-ES"/>
              </w:rPr>
              <w:t xml:space="preserve">los </w:t>
            </w:r>
            <w:r w:rsidRPr="000772BA">
              <w:rPr>
                <w:rFonts w:asciiTheme="minorBidi" w:hAnsiTheme="minorBidi" w:cstheme="minorBidi"/>
                <w:szCs w:val="22"/>
                <w:lang w:val="es-ES"/>
              </w:rPr>
              <w:t>conocimientos técnicos adecuados</w:t>
            </w:r>
            <w:r w:rsidR="00361C96" w:rsidRPr="000772BA">
              <w:rPr>
                <w:rFonts w:asciiTheme="minorBidi" w:hAnsiTheme="minorBidi" w:cstheme="minorBidi"/>
                <w:szCs w:val="22"/>
                <w:lang w:val="es-ES"/>
              </w:rPr>
              <w:t xml:space="preserve"> </w:t>
            </w:r>
            <w:r w:rsidR="00253337" w:rsidRPr="000772BA">
              <w:rPr>
                <w:rFonts w:asciiTheme="minorBidi" w:hAnsiTheme="minorBidi" w:cstheme="minorBidi"/>
                <w:szCs w:val="22"/>
                <w:lang w:val="es-ES"/>
              </w:rPr>
              <w:t>requeridos</w:t>
            </w:r>
            <w:r w:rsidR="00135972" w:rsidRPr="000772BA">
              <w:rPr>
                <w:rFonts w:asciiTheme="minorBidi" w:hAnsiTheme="minorBidi" w:cstheme="minorBidi"/>
                <w:szCs w:val="22"/>
                <w:lang w:val="es-ES"/>
              </w:rPr>
              <w:t>.</w:t>
            </w:r>
          </w:p>
          <w:p w:rsidR="00135972" w:rsidRPr="00D50534" w:rsidRDefault="00135972" w:rsidP="00A81FEC">
            <w:pPr>
              <w:spacing w:line="276" w:lineRule="auto"/>
              <w:rPr>
                <w:rFonts w:asciiTheme="minorBidi" w:hAnsiTheme="minorBidi" w:cstheme="minorBidi"/>
                <w:szCs w:val="22"/>
                <w:lang w:val="es-ES"/>
              </w:rPr>
            </w:pPr>
          </w:p>
        </w:tc>
      </w:tr>
    </w:tbl>
    <w:p w:rsidR="004167BF" w:rsidRPr="00D50534" w:rsidRDefault="00361C96" w:rsidP="0036464E">
      <w:pPr>
        <w:numPr>
          <w:ilvl w:val="0"/>
          <w:numId w:val="55"/>
        </w:numPr>
        <w:spacing w:line="276" w:lineRule="auto"/>
        <w:ind w:left="0" w:firstLine="0"/>
        <w:rPr>
          <w:rFonts w:asciiTheme="minorBidi" w:hAnsiTheme="minorBidi" w:cstheme="minorBidi"/>
          <w:szCs w:val="22"/>
          <w:lang w:val="es-ES"/>
        </w:rPr>
      </w:pPr>
      <w:r w:rsidRPr="00253337">
        <w:rPr>
          <w:rFonts w:asciiTheme="minorBidi" w:hAnsiTheme="minorBidi" w:cstheme="minorBidi"/>
          <w:b/>
          <w:szCs w:val="22"/>
          <w:lang w:val="es-ES"/>
        </w:rPr>
        <w:t>Estrategias de ejecución</w:t>
      </w:r>
      <w:r w:rsidRPr="00253337">
        <w:rPr>
          <w:rFonts w:asciiTheme="minorBidi" w:hAnsiTheme="minorBidi" w:cstheme="minorBidi"/>
          <w:szCs w:val="22"/>
          <w:lang w:val="es-ES"/>
        </w:rPr>
        <w:t xml:space="preserve">:  </w:t>
      </w:r>
      <w:r w:rsidR="00C63DF4" w:rsidRPr="00253337">
        <w:rPr>
          <w:rFonts w:asciiTheme="minorBidi" w:hAnsiTheme="minorBidi" w:cstheme="minorBidi"/>
          <w:szCs w:val="22"/>
          <w:lang w:val="es-ES"/>
        </w:rPr>
        <w:t>P</w:t>
      </w:r>
      <w:r w:rsidRPr="00253337">
        <w:rPr>
          <w:rFonts w:asciiTheme="minorBidi" w:hAnsiTheme="minorBidi" w:cstheme="minorBidi"/>
          <w:szCs w:val="22"/>
          <w:lang w:val="es-ES"/>
        </w:rPr>
        <w:t>ara</w:t>
      </w:r>
      <w:r w:rsidRPr="00D50534">
        <w:rPr>
          <w:rFonts w:asciiTheme="minorBidi" w:hAnsiTheme="minorBidi" w:cstheme="minorBidi"/>
          <w:szCs w:val="22"/>
          <w:lang w:val="es-ES"/>
        </w:rPr>
        <w:t xml:space="preserve"> conseguir los objetivos antes mencionados, en el proyecto se </w:t>
      </w:r>
      <w:r w:rsidR="00E9793C">
        <w:rPr>
          <w:rFonts w:asciiTheme="minorBidi" w:hAnsiTheme="minorBidi" w:cstheme="minorBidi"/>
          <w:szCs w:val="22"/>
          <w:lang w:val="es-ES"/>
        </w:rPr>
        <w:t xml:space="preserve">exponen </w:t>
      </w:r>
      <w:r w:rsidRPr="00D50534">
        <w:rPr>
          <w:rFonts w:asciiTheme="minorBidi" w:hAnsiTheme="minorBidi" w:cstheme="minorBidi"/>
          <w:szCs w:val="22"/>
          <w:lang w:val="es-ES"/>
        </w:rPr>
        <w:t>las siguientes estrategias de ejecución</w:t>
      </w:r>
      <w:r w:rsidR="004167BF" w:rsidRPr="00D50534">
        <w:rPr>
          <w:rFonts w:asciiTheme="minorBidi" w:hAnsiTheme="minorBidi" w:cstheme="minorBidi"/>
          <w:szCs w:val="22"/>
          <w:lang w:val="es-ES"/>
        </w:rPr>
        <w:t>:</w:t>
      </w:r>
    </w:p>
    <w:p w:rsidR="004167BF" w:rsidRPr="00253337" w:rsidRDefault="004167BF" w:rsidP="00A81FEC">
      <w:pPr>
        <w:numPr>
          <w:ilvl w:val="1"/>
          <w:numId w:val="14"/>
        </w:numPr>
        <w:spacing w:before="120" w:after="120" w:line="276" w:lineRule="auto"/>
        <w:ind w:left="720"/>
        <w:rPr>
          <w:rFonts w:asciiTheme="minorBidi" w:hAnsiTheme="minorBidi" w:cstheme="minorBidi"/>
          <w:szCs w:val="22"/>
          <w:lang w:val="es-ES"/>
        </w:rPr>
      </w:pPr>
      <w:r w:rsidRPr="00D50534">
        <w:rPr>
          <w:rFonts w:asciiTheme="minorBidi" w:hAnsiTheme="minorBidi" w:cstheme="minorBidi"/>
          <w:szCs w:val="22"/>
          <w:lang w:val="es-ES"/>
        </w:rPr>
        <w:t>Sele</w:t>
      </w:r>
      <w:r w:rsidR="00361C96" w:rsidRPr="00D50534">
        <w:rPr>
          <w:rFonts w:asciiTheme="minorBidi" w:hAnsiTheme="minorBidi" w:cstheme="minorBidi"/>
          <w:szCs w:val="22"/>
          <w:lang w:val="es-ES"/>
        </w:rPr>
        <w:t xml:space="preserve">ccionar tres </w:t>
      </w:r>
      <w:r w:rsidR="00361C96" w:rsidRPr="00253337">
        <w:rPr>
          <w:rFonts w:asciiTheme="minorBidi" w:hAnsiTheme="minorBidi" w:cstheme="minorBidi"/>
          <w:szCs w:val="22"/>
          <w:lang w:val="es-ES"/>
        </w:rPr>
        <w:t>PMA pilotos sobre la base de las solicitudes recibidas</w:t>
      </w:r>
      <w:r w:rsidRPr="00253337">
        <w:rPr>
          <w:rFonts w:asciiTheme="minorBidi" w:hAnsiTheme="minorBidi" w:cstheme="minorBidi"/>
          <w:szCs w:val="22"/>
          <w:lang w:val="es-ES"/>
        </w:rPr>
        <w:t>;</w:t>
      </w:r>
    </w:p>
    <w:p w:rsidR="004167BF" w:rsidRPr="00253337" w:rsidRDefault="000D1200" w:rsidP="00A81FEC">
      <w:pPr>
        <w:numPr>
          <w:ilvl w:val="1"/>
          <w:numId w:val="14"/>
        </w:numPr>
        <w:spacing w:before="120" w:after="120" w:line="276" w:lineRule="auto"/>
        <w:ind w:left="720"/>
        <w:rPr>
          <w:rFonts w:asciiTheme="minorBidi" w:hAnsiTheme="minorBidi" w:cstheme="minorBidi"/>
          <w:szCs w:val="22"/>
          <w:lang w:val="es-ES"/>
        </w:rPr>
      </w:pPr>
      <w:r w:rsidRPr="00253337">
        <w:rPr>
          <w:rFonts w:asciiTheme="minorBidi" w:hAnsiTheme="minorBidi" w:cstheme="minorBidi"/>
          <w:szCs w:val="22"/>
          <w:lang w:val="es-ES"/>
        </w:rPr>
        <w:t xml:space="preserve">Conformar </w:t>
      </w:r>
      <w:r w:rsidR="00361C96" w:rsidRPr="00253337">
        <w:rPr>
          <w:rFonts w:asciiTheme="minorBidi" w:hAnsiTheme="minorBidi" w:cstheme="minorBidi"/>
          <w:szCs w:val="22"/>
          <w:lang w:val="es-ES"/>
        </w:rPr>
        <w:t>un grupo de expertos nacionales</w:t>
      </w:r>
      <w:r w:rsidR="0054618F" w:rsidRPr="00253337">
        <w:rPr>
          <w:rFonts w:asciiTheme="minorBidi" w:hAnsiTheme="minorBidi" w:cstheme="minorBidi"/>
          <w:szCs w:val="22"/>
          <w:lang w:val="es-ES"/>
        </w:rPr>
        <w:t xml:space="preserve"> </w:t>
      </w:r>
      <w:r w:rsidRPr="00253337">
        <w:rPr>
          <w:rFonts w:asciiTheme="minorBidi" w:hAnsiTheme="minorBidi" w:cstheme="minorBidi"/>
          <w:szCs w:val="22"/>
          <w:lang w:val="es-ES"/>
        </w:rPr>
        <w:t xml:space="preserve">de </w:t>
      </w:r>
      <w:r w:rsidR="0054618F" w:rsidRPr="00253337">
        <w:rPr>
          <w:rFonts w:asciiTheme="minorBidi" w:hAnsiTheme="minorBidi" w:cstheme="minorBidi"/>
          <w:szCs w:val="22"/>
          <w:lang w:val="es-ES"/>
        </w:rPr>
        <w:t>entre las partes interesadas e</w:t>
      </w:r>
      <w:r w:rsidR="006267AC" w:rsidRPr="00253337">
        <w:rPr>
          <w:rFonts w:asciiTheme="minorBidi" w:hAnsiTheme="minorBidi" w:cstheme="minorBidi"/>
          <w:szCs w:val="22"/>
          <w:lang w:val="es-ES"/>
        </w:rPr>
        <w:t>xistentes que se responsabilice</w:t>
      </w:r>
      <w:r w:rsidR="0054618F" w:rsidRPr="00253337">
        <w:rPr>
          <w:rFonts w:asciiTheme="minorBidi" w:hAnsiTheme="minorBidi" w:cstheme="minorBidi"/>
          <w:szCs w:val="22"/>
          <w:lang w:val="es-ES"/>
        </w:rPr>
        <w:t xml:space="preserve"> de la ejecución del proyecto a escala nacional</w:t>
      </w:r>
      <w:r w:rsidR="00821492" w:rsidRPr="00253337">
        <w:rPr>
          <w:rFonts w:asciiTheme="minorBidi" w:hAnsiTheme="minorBidi" w:cstheme="minorBidi"/>
          <w:szCs w:val="22"/>
          <w:lang w:val="es-ES"/>
        </w:rPr>
        <w:t>;</w:t>
      </w:r>
      <w:r w:rsidR="004167BF" w:rsidRPr="00253337">
        <w:rPr>
          <w:rFonts w:asciiTheme="minorBidi" w:hAnsiTheme="minorBidi" w:cstheme="minorBidi"/>
          <w:szCs w:val="22"/>
          <w:lang w:val="es-ES"/>
        </w:rPr>
        <w:t xml:space="preserve">  </w:t>
      </w:r>
    </w:p>
    <w:p w:rsidR="005A2FCB" w:rsidRPr="00E1467A" w:rsidRDefault="0054618F" w:rsidP="00A81FEC">
      <w:pPr>
        <w:numPr>
          <w:ilvl w:val="1"/>
          <w:numId w:val="14"/>
        </w:numPr>
        <w:spacing w:before="120" w:after="120" w:line="276" w:lineRule="auto"/>
        <w:ind w:left="720"/>
        <w:rPr>
          <w:rFonts w:asciiTheme="minorBidi" w:hAnsiTheme="minorBidi" w:cstheme="minorBidi"/>
          <w:szCs w:val="22"/>
          <w:lang w:val="es-ES"/>
        </w:rPr>
      </w:pPr>
      <w:r w:rsidRPr="00D50534">
        <w:rPr>
          <w:rFonts w:asciiTheme="minorBidi" w:hAnsiTheme="minorBidi" w:cstheme="minorBidi"/>
          <w:szCs w:val="22"/>
          <w:lang w:val="es-ES"/>
        </w:rPr>
        <w:t>Identifica</w:t>
      </w:r>
      <w:r w:rsidR="000772BA">
        <w:rPr>
          <w:rFonts w:asciiTheme="minorBidi" w:hAnsiTheme="minorBidi" w:cstheme="minorBidi"/>
          <w:szCs w:val="22"/>
          <w:lang w:val="es-ES"/>
        </w:rPr>
        <w:t xml:space="preserve">ción </w:t>
      </w:r>
      <w:r w:rsidRPr="00D50534">
        <w:rPr>
          <w:rFonts w:asciiTheme="minorBidi" w:hAnsiTheme="minorBidi" w:cstheme="minorBidi"/>
          <w:szCs w:val="22"/>
          <w:lang w:val="es-ES"/>
        </w:rPr>
        <w:t>(</w:t>
      </w:r>
      <w:r w:rsidR="000772BA">
        <w:rPr>
          <w:rFonts w:asciiTheme="minorBidi" w:hAnsiTheme="minorBidi" w:cstheme="minorBidi"/>
          <w:szCs w:val="22"/>
          <w:lang w:val="es-ES"/>
        </w:rPr>
        <w:t xml:space="preserve">por el </w:t>
      </w:r>
      <w:r w:rsidRPr="00D50534">
        <w:rPr>
          <w:rFonts w:asciiTheme="minorBidi" w:hAnsiTheme="minorBidi" w:cstheme="minorBidi"/>
          <w:szCs w:val="22"/>
          <w:lang w:val="es-ES"/>
        </w:rPr>
        <w:t>grup</w:t>
      </w:r>
      <w:r w:rsidR="00253337">
        <w:rPr>
          <w:rFonts w:asciiTheme="minorBidi" w:hAnsiTheme="minorBidi" w:cstheme="minorBidi"/>
          <w:szCs w:val="22"/>
          <w:lang w:val="es-ES"/>
        </w:rPr>
        <w:t>o de expertos nacionales y lo</w:t>
      </w:r>
      <w:r w:rsidRPr="00D50534">
        <w:rPr>
          <w:rFonts w:asciiTheme="minorBidi" w:hAnsiTheme="minorBidi" w:cstheme="minorBidi"/>
          <w:szCs w:val="22"/>
          <w:lang w:val="es-ES"/>
        </w:rPr>
        <w:t xml:space="preserve">s múltiples </w:t>
      </w:r>
      <w:r w:rsidR="00253337">
        <w:rPr>
          <w:rFonts w:asciiTheme="minorBidi" w:hAnsiTheme="minorBidi" w:cstheme="minorBidi"/>
          <w:szCs w:val="22"/>
          <w:lang w:val="es-ES"/>
        </w:rPr>
        <w:t>interesado</w:t>
      </w:r>
      <w:r w:rsidRPr="00D50534">
        <w:rPr>
          <w:rFonts w:asciiTheme="minorBidi" w:hAnsiTheme="minorBidi" w:cstheme="minorBidi"/>
          <w:szCs w:val="22"/>
          <w:lang w:val="es-ES"/>
        </w:rPr>
        <w:t>s</w:t>
      </w:r>
      <w:r w:rsidR="005A2FCB" w:rsidRPr="00D50534">
        <w:rPr>
          <w:rFonts w:asciiTheme="minorBidi" w:hAnsiTheme="minorBidi" w:cstheme="minorBidi"/>
          <w:szCs w:val="22"/>
          <w:lang w:val="es-ES"/>
        </w:rPr>
        <w:t xml:space="preserve">) </w:t>
      </w:r>
      <w:r w:rsidR="000772BA">
        <w:rPr>
          <w:rFonts w:asciiTheme="minorBidi" w:hAnsiTheme="minorBidi" w:cstheme="minorBidi"/>
          <w:szCs w:val="22"/>
          <w:lang w:val="es-ES"/>
        </w:rPr>
        <w:t xml:space="preserve">de </w:t>
      </w:r>
      <w:r w:rsidRPr="00D50534">
        <w:rPr>
          <w:rFonts w:asciiTheme="minorBidi" w:hAnsiTheme="minorBidi" w:cstheme="minorBidi"/>
          <w:szCs w:val="22"/>
          <w:lang w:val="es-ES"/>
        </w:rPr>
        <w:t xml:space="preserve">las cuestiones de desarrollo más urgentes en </w:t>
      </w:r>
      <w:r w:rsidR="000772BA">
        <w:rPr>
          <w:rFonts w:asciiTheme="minorBidi" w:hAnsiTheme="minorBidi" w:cstheme="minorBidi"/>
          <w:szCs w:val="22"/>
          <w:lang w:val="es-ES"/>
        </w:rPr>
        <w:t xml:space="preserve">relación con </w:t>
      </w:r>
      <w:r w:rsidRPr="00D50534">
        <w:rPr>
          <w:rFonts w:asciiTheme="minorBidi" w:hAnsiTheme="minorBidi" w:cstheme="minorBidi"/>
          <w:szCs w:val="22"/>
          <w:lang w:val="es-ES"/>
        </w:rPr>
        <w:t xml:space="preserve">las </w:t>
      </w:r>
      <w:r w:rsidR="000772BA">
        <w:rPr>
          <w:rFonts w:asciiTheme="minorBidi" w:hAnsiTheme="minorBidi" w:cstheme="minorBidi"/>
          <w:szCs w:val="22"/>
          <w:lang w:val="es-ES"/>
        </w:rPr>
        <w:t xml:space="preserve">cuales </w:t>
      </w:r>
      <w:r w:rsidRPr="00D50534">
        <w:rPr>
          <w:rFonts w:asciiTheme="minorBidi" w:hAnsiTheme="minorBidi" w:cstheme="minorBidi"/>
          <w:szCs w:val="22"/>
          <w:lang w:val="es-ES"/>
        </w:rPr>
        <w:t xml:space="preserve">las tecnologías </w:t>
      </w:r>
      <w:r w:rsidR="000D1200">
        <w:rPr>
          <w:rFonts w:asciiTheme="minorBidi" w:hAnsiTheme="minorBidi" w:cstheme="minorBidi"/>
          <w:szCs w:val="22"/>
          <w:lang w:val="es-ES"/>
        </w:rPr>
        <w:t xml:space="preserve">apropiadas </w:t>
      </w:r>
      <w:r w:rsidRPr="00D50534">
        <w:rPr>
          <w:rFonts w:asciiTheme="minorBidi" w:hAnsiTheme="minorBidi" w:cstheme="minorBidi"/>
          <w:szCs w:val="22"/>
          <w:lang w:val="es-ES"/>
        </w:rPr>
        <w:t xml:space="preserve">podrían </w:t>
      </w:r>
      <w:r w:rsidRPr="00E1467A">
        <w:rPr>
          <w:rFonts w:asciiTheme="minorBidi" w:hAnsiTheme="minorBidi" w:cstheme="minorBidi"/>
          <w:szCs w:val="22"/>
          <w:lang w:val="es-ES"/>
        </w:rPr>
        <w:t>contribuir de forma eficaz a mejorar las condiciones de vida</w:t>
      </w:r>
      <w:r w:rsidR="005A2FCB" w:rsidRPr="00E1467A">
        <w:rPr>
          <w:rFonts w:asciiTheme="minorBidi" w:hAnsiTheme="minorBidi" w:cstheme="minorBidi"/>
          <w:szCs w:val="22"/>
          <w:lang w:val="es-ES"/>
        </w:rPr>
        <w:t>;</w:t>
      </w:r>
    </w:p>
    <w:p w:rsidR="005A2FCB" w:rsidRPr="00E1467A" w:rsidRDefault="000D1200" w:rsidP="00A81FEC">
      <w:pPr>
        <w:numPr>
          <w:ilvl w:val="1"/>
          <w:numId w:val="14"/>
        </w:numPr>
        <w:spacing w:before="120" w:after="120" w:line="276" w:lineRule="auto"/>
        <w:ind w:left="720"/>
        <w:rPr>
          <w:rFonts w:asciiTheme="minorBidi" w:hAnsiTheme="minorBidi" w:cstheme="minorBidi"/>
          <w:szCs w:val="22"/>
          <w:lang w:val="es-ES"/>
        </w:rPr>
      </w:pPr>
      <w:r w:rsidRPr="00E1467A">
        <w:rPr>
          <w:rFonts w:asciiTheme="minorBidi" w:hAnsiTheme="minorBidi" w:cstheme="minorBidi"/>
          <w:szCs w:val="22"/>
          <w:lang w:val="es-ES"/>
        </w:rPr>
        <w:t>P</w:t>
      </w:r>
      <w:r w:rsidR="0054618F" w:rsidRPr="00E1467A">
        <w:rPr>
          <w:rFonts w:asciiTheme="minorBidi" w:hAnsiTheme="minorBidi" w:cstheme="minorBidi"/>
          <w:szCs w:val="22"/>
          <w:lang w:val="es-ES"/>
        </w:rPr>
        <w:t>repara</w:t>
      </w:r>
      <w:r w:rsidR="00EB09E9" w:rsidRPr="00E1467A">
        <w:rPr>
          <w:rFonts w:asciiTheme="minorBidi" w:hAnsiTheme="minorBidi" w:cstheme="minorBidi"/>
          <w:szCs w:val="22"/>
          <w:lang w:val="es-ES"/>
        </w:rPr>
        <w:t>ción de</w:t>
      </w:r>
      <w:r w:rsidR="0054618F" w:rsidRPr="00E1467A">
        <w:rPr>
          <w:rFonts w:asciiTheme="minorBidi" w:hAnsiTheme="minorBidi" w:cstheme="minorBidi"/>
          <w:szCs w:val="22"/>
          <w:lang w:val="es-ES"/>
        </w:rPr>
        <w:t xml:space="preserve"> solicitudes de búsqueda por el experto nacional, en consulta con el grupo de expertos nacionales, el consultor internacional y los expertos de la OMPI;</w:t>
      </w:r>
    </w:p>
    <w:p w:rsidR="005A2FCB" w:rsidRPr="00E1467A" w:rsidRDefault="0030178B" w:rsidP="00A81FEC">
      <w:pPr>
        <w:numPr>
          <w:ilvl w:val="1"/>
          <w:numId w:val="14"/>
        </w:numPr>
        <w:spacing w:before="120" w:after="120" w:line="276" w:lineRule="auto"/>
        <w:ind w:left="720"/>
        <w:rPr>
          <w:rFonts w:asciiTheme="minorBidi" w:hAnsiTheme="minorBidi" w:cstheme="minorBidi"/>
          <w:szCs w:val="22"/>
          <w:lang w:val="es-ES"/>
        </w:rPr>
      </w:pPr>
      <w:r w:rsidRPr="00E1467A">
        <w:rPr>
          <w:rFonts w:asciiTheme="minorBidi" w:hAnsiTheme="minorBidi" w:cstheme="minorBidi"/>
          <w:szCs w:val="22"/>
          <w:lang w:val="es-ES"/>
        </w:rPr>
        <w:lastRenderedPageBreak/>
        <w:t>Realiza</w:t>
      </w:r>
      <w:r w:rsidR="00E1467A" w:rsidRPr="00E1467A">
        <w:rPr>
          <w:rFonts w:asciiTheme="minorBidi" w:hAnsiTheme="minorBidi" w:cstheme="minorBidi"/>
          <w:szCs w:val="22"/>
          <w:lang w:val="es-ES"/>
        </w:rPr>
        <w:t xml:space="preserve">ción </w:t>
      </w:r>
      <w:r w:rsidR="00821492" w:rsidRPr="00E1467A">
        <w:rPr>
          <w:rFonts w:asciiTheme="minorBidi" w:hAnsiTheme="minorBidi" w:cstheme="minorBidi"/>
          <w:szCs w:val="22"/>
          <w:lang w:val="es-ES"/>
        </w:rPr>
        <w:t>(</w:t>
      </w:r>
      <w:r w:rsidR="008F11FA" w:rsidRPr="00E1467A">
        <w:rPr>
          <w:rFonts w:asciiTheme="minorBidi" w:hAnsiTheme="minorBidi" w:cstheme="minorBidi"/>
          <w:szCs w:val="22"/>
          <w:lang w:val="es-ES"/>
        </w:rPr>
        <w:t>por</w:t>
      </w:r>
      <w:r w:rsidRPr="00E1467A">
        <w:rPr>
          <w:rFonts w:asciiTheme="minorBidi" w:hAnsiTheme="minorBidi" w:cstheme="minorBidi"/>
          <w:szCs w:val="22"/>
          <w:lang w:val="es-ES"/>
        </w:rPr>
        <w:t xml:space="preserve"> la</w:t>
      </w:r>
      <w:r w:rsidR="005A2FCB" w:rsidRPr="00E1467A">
        <w:rPr>
          <w:rFonts w:asciiTheme="minorBidi" w:hAnsiTheme="minorBidi" w:cstheme="minorBidi"/>
          <w:szCs w:val="22"/>
          <w:lang w:val="es-ES"/>
        </w:rPr>
        <w:t xml:space="preserve"> </w:t>
      </w:r>
      <w:r w:rsidRPr="00E1467A">
        <w:rPr>
          <w:rFonts w:asciiTheme="minorBidi" w:hAnsiTheme="minorBidi" w:cstheme="minorBidi"/>
          <w:szCs w:val="22"/>
          <w:lang w:val="es-ES"/>
        </w:rPr>
        <w:t>División de Información sobre Patentes de la OMPI)</w:t>
      </w:r>
      <w:r w:rsidR="005A2FCB" w:rsidRPr="00E1467A">
        <w:rPr>
          <w:rFonts w:asciiTheme="minorBidi" w:hAnsiTheme="minorBidi" w:cstheme="minorBidi"/>
          <w:szCs w:val="22"/>
          <w:lang w:val="es-ES"/>
        </w:rPr>
        <w:t xml:space="preserve"> </w:t>
      </w:r>
      <w:r w:rsidR="00E1467A" w:rsidRPr="00E1467A">
        <w:rPr>
          <w:rFonts w:asciiTheme="minorBidi" w:hAnsiTheme="minorBidi" w:cstheme="minorBidi"/>
          <w:szCs w:val="22"/>
          <w:lang w:val="es-ES"/>
        </w:rPr>
        <w:t xml:space="preserve">de búsquedas de patentes </w:t>
      </w:r>
      <w:r w:rsidRPr="00E1467A">
        <w:rPr>
          <w:rFonts w:asciiTheme="minorBidi" w:hAnsiTheme="minorBidi" w:cstheme="minorBidi"/>
          <w:szCs w:val="22"/>
          <w:lang w:val="es-ES"/>
        </w:rPr>
        <w:t xml:space="preserve">y </w:t>
      </w:r>
      <w:r w:rsidR="00E1467A" w:rsidRPr="00E1467A">
        <w:rPr>
          <w:rFonts w:asciiTheme="minorBidi" w:hAnsiTheme="minorBidi" w:cstheme="minorBidi"/>
          <w:szCs w:val="22"/>
          <w:lang w:val="es-ES"/>
        </w:rPr>
        <w:t xml:space="preserve">elaboración de </w:t>
      </w:r>
      <w:r w:rsidRPr="00E1467A">
        <w:rPr>
          <w:rFonts w:asciiTheme="minorBidi" w:hAnsiTheme="minorBidi" w:cstheme="minorBidi"/>
          <w:szCs w:val="22"/>
          <w:lang w:val="es-ES"/>
        </w:rPr>
        <w:t>informes sobre búsquedas;</w:t>
      </w:r>
    </w:p>
    <w:p w:rsidR="005A2FCB" w:rsidRPr="00E1467A" w:rsidRDefault="005A2FCB" w:rsidP="00A81FEC">
      <w:pPr>
        <w:numPr>
          <w:ilvl w:val="1"/>
          <w:numId w:val="14"/>
        </w:numPr>
        <w:spacing w:before="120" w:after="120" w:line="276" w:lineRule="auto"/>
        <w:ind w:left="720"/>
        <w:rPr>
          <w:rFonts w:asciiTheme="minorBidi" w:hAnsiTheme="minorBidi" w:cstheme="minorBidi"/>
          <w:szCs w:val="22"/>
          <w:lang w:val="es-ES"/>
        </w:rPr>
      </w:pPr>
      <w:r w:rsidRPr="00E1467A">
        <w:rPr>
          <w:rFonts w:asciiTheme="minorBidi" w:hAnsiTheme="minorBidi" w:cstheme="minorBidi"/>
          <w:szCs w:val="22"/>
          <w:lang w:val="es-ES"/>
        </w:rPr>
        <w:t>Prepa</w:t>
      </w:r>
      <w:r w:rsidR="00EB09E9" w:rsidRPr="00E1467A">
        <w:rPr>
          <w:rFonts w:asciiTheme="minorBidi" w:hAnsiTheme="minorBidi" w:cstheme="minorBidi"/>
          <w:szCs w:val="22"/>
          <w:lang w:val="es-ES"/>
        </w:rPr>
        <w:t>ración de</w:t>
      </w:r>
      <w:r w:rsidR="00F0210F" w:rsidRPr="00E1467A">
        <w:rPr>
          <w:rFonts w:asciiTheme="minorBidi" w:hAnsiTheme="minorBidi" w:cstheme="minorBidi"/>
          <w:szCs w:val="22"/>
          <w:lang w:val="es-ES"/>
        </w:rPr>
        <w:t xml:space="preserve"> informes sobre análisis de la actividad de </w:t>
      </w:r>
      <w:proofErr w:type="spellStart"/>
      <w:r w:rsidR="00F0210F" w:rsidRPr="00E1467A">
        <w:rPr>
          <w:rFonts w:asciiTheme="minorBidi" w:hAnsiTheme="minorBidi" w:cstheme="minorBidi"/>
          <w:szCs w:val="22"/>
          <w:lang w:val="es-ES"/>
        </w:rPr>
        <w:t>patentamiento</w:t>
      </w:r>
      <w:proofErr w:type="spellEnd"/>
      <w:r w:rsidRPr="00E1467A">
        <w:rPr>
          <w:rFonts w:asciiTheme="minorBidi" w:hAnsiTheme="minorBidi" w:cstheme="minorBidi"/>
          <w:szCs w:val="22"/>
          <w:lang w:val="es-ES"/>
        </w:rPr>
        <w:t xml:space="preserve"> </w:t>
      </w:r>
      <w:r w:rsidR="00F0210F" w:rsidRPr="00E1467A">
        <w:rPr>
          <w:rFonts w:asciiTheme="minorBidi" w:hAnsiTheme="minorBidi" w:cstheme="minorBidi"/>
          <w:szCs w:val="22"/>
          <w:lang w:val="es-ES"/>
        </w:rPr>
        <w:t>por el experto naci</w:t>
      </w:r>
      <w:r w:rsidR="008F11FA" w:rsidRPr="00E1467A">
        <w:rPr>
          <w:rFonts w:asciiTheme="minorBidi" w:hAnsiTheme="minorBidi" w:cstheme="minorBidi"/>
          <w:szCs w:val="22"/>
          <w:lang w:val="es-ES"/>
        </w:rPr>
        <w:t>onal en consulta con el consulto</w:t>
      </w:r>
      <w:r w:rsidR="00F0210F" w:rsidRPr="00E1467A">
        <w:rPr>
          <w:rFonts w:asciiTheme="minorBidi" w:hAnsiTheme="minorBidi" w:cstheme="minorBidi"/>
          <w:szCs w:val="22"/>
          <w:lang w:val="es-ES"/>
        </w:rPr>
        <w:t>r internacional y los expertos de la OMPI;</w:t>
      </w:r>
    </w:p>
    <w:p w:rsidR="004167BF" w:rsidRPr="00E1467A" w:rsidRDefault="004167BF" w:rsidP="00A81FEC">
      <w:pPr>
        <w:numPr>
          <w:ilvl w:val="1"/>
          <w:numId w:val="14"/>
        </w:numPr>
        <w:spacing w:before="120" w:after="120" w:line="276" w:lineRule="auto"/>
        <w:ind w:left="720"/>
        <w:rPr>
          <w:rFonts w:asciiTheme="minorBidi" w:hAnsiTheme="minorBidi" w:cstheme="minorBidi"/>
          <w:szCs w:val="22"/>
          <w:lang w:val="es-ES"/>
        </w:rPr>
      </w:pPr>
      <w:r w:rsidRPr="00D50534">
        <w:rPr>
          <w:rFonts w:asciiTheme="minorBidi" w:hAnsiTheme="minorBidi" w:cstheme="minorBidi"/>
          <w:szCs w:val="22"/>
          <w:lang w:val="es-ES"/>
        </w:rPr>
        <w:t>Organiz</w:t>
      </w:r>
      <w:r w:rsidR="00EB09E9" w:rsidRPr="00D50534">
        <w:rPr>
          <w:rFonts w:asciiTheme="minorBidi" w:hAnsiTheme="minorBidi" w:cstheme="minorBidi"/>
          <w:szCs w:val="22"/>
          <w:lang w:val="es-ES"/>
        </w:rPr>
        <w:t xml:space="preserve">ación </w:t>
      </w:r>
      <w:r w:rsidR="007A196A" w:rsidRPr="00D50534">
        <w:rPr>
          <w:rFonts w:asciiTheme="minorBidi" w:hAnsiTheme="minorBidi" w:cstheme="minorBidi"/>
          <w:szCs w:val="22"/>
          <w:lang w:val="es-ES"/>
        </w:rPr>
        <w:t>(</w:t>
      </w:r>
      <w:r w:rsidR="00EB09E9" w:rsidRPr="00E1467A">
        <w:rPr>
          <w:rFonts w:asciiTheme="minorBidi" w:hAnsiTheme="minorBidi" w:cstheme="minorBidi"/>
          <w:szCs w:val="22"/>
          <w:lang w:val="es-ES"/>
        </w:rPr>
        <w:t xml:space="preserve">por el grupo de expertos nacionales) de programas de divulgación con el fin de presentar y explicar a nivel local la </w:t>
      </w:r>
      <w:r w:rsidR="000772BA">
        <w:rPr>
          <w:rFonts w:asciiTheme="minorBidi" w:hAnsiTheme="minorBidi" w:cstheme="minorBidi"/>
          <w:szCs w:val="22"/>
          <w:lang w:val="es-ES"/>
        </w:rPr>
        <w:t xml:space="preserve">implantación </w:t>
      </w:r>
      <w:r w:rsidR="00EB09E9" w:rsidRPr="00E1467A">
        <w:rPr>
          <w:rFonts w:asciiTheme="minorBidi" w:hAnsiTheme="minorBidi" w:cstheme="minorBidi"/>
          <w:szCs w:val="22"/>
          <w:lang w:val="es-ES"/>
        </w:rPr>
        <w:t>de la tecnología apropiada</w:t>
      </w:r>
      <w:r w:rsidRPr="00E1467A">
        <w:rPr>
          <w:rFonts w:asciiTheme="minorBidi" w:hAnsiTheme="minorBidi" w:cstheme="minorBidi"/>
          <w:szCs w:val="22"/>
          <w:lang w:val="es-ES"/>
        </w:rPr>
        <w:t>;</w:t>
      </w:r>
    </w:p>
    <w:p w:rsidR="005A2FCB" w:rsidRPr="00D50534" w:rsidRDefault="005A2FCB" w:rsidP="00A81FEC">
      <w:pPr>
        <w:numPr>
          <w:ilvl w:val="1"/>
          <w:numId w:val="14"/>
        </w:numPr>
        <w:spacing w:before="120" w:after="120" w:line="276" w:lineRule="auto"/>
        <w:ind w:left="720"/>
        <w:rPr>
          <w:rFonts w:asciiTheme="minorBidi" w:hAnsiTheme="minorBidi" w:cstheme="minorBidi"/>
          <w:szCs w:val="22"/>
          <w:lang w:val="es-ES"/>
        </w:rPr>
      </w:pPr>
      <w:r w:rsidRPr="00D50534">
        <w:rPr>
          <w:rFonts w:asciiTheme="minorBidi" w:hAnsiTheme="minorBidi" w:cstheme="minorBidi"/>
          <w:szCs w:val="22"/>
          <w:lang w:val="es-ES"/>
        </w:rPr>
        <w:t>Prepar</w:t>
      </w:r>
      <w:r w:rsidR="00EB09E9" w:rsidRPr="00D50534">
        <w:rPr>
          <w:rFonts w:asciiTheme="minorBidi" w:hAnsiTheme="minorBidi" w:cstheme="minorBidi"/>
          <w:szCs w:val="22"/>
          <w:lang w:val="es-ES"/>
        </w:rPr>
        <w:t xml:space="preserve">ación de </w:t>
      </w:r>
      <w:r w:rsidR="00EB09E9" w:rsidRPr="00E1467A">
        <w:rPr>
          <w:rFonts w:asciiTheme="minorBidi" w:hAnsiTheme="minorBidi" w:cstheme="minorBidi"/>
          <w:szCs w:val="22"/>
          <w:lang w:val="es-ES"/>
        </w:rPr>
        <w:t>un plan de trabajo por el experto nacional, en consulta con el grupo de expertos nacionales, el consultor internacional y los expertos de la OMPI</w:t>
      </w:r>
      <w:r w:rsidR="00E47765" w:rsidRPr="00E1467A">
        <w:rPr>
          <w:rFonts w:asciiTheme="minorBidi" w:hAnsiTheme="minorBidi" w:cstheme="minorBidi"/>
          <w:szCs w:val="22"/>
          <w:lang w:val="es-ES"/>
        </w:rPr>
        <w:t>;</w:t>
      </w:r>
    </w:p>
    <w:p w:rsidR="004167BF" w:rsidRPr="00D50534" w:rsidRDefault="008F11FA" w:rsidP="00A81FEC">
      <w:pPr>
        <w:numPr>
          <w:ilvl w:val="1"/>
          <w:numId w:val="14"/>
        </w:numPr>
        <w:spacing w:before="120" w:after="120" w:line="276" w:lineRule="auto"/>
        <w:ind w:left="720"/>
        <w:rPr>
          <w:rFonts w:asciiTheme="minorBidi" w:hAnsiTheme="minorBidi" w:cstheme="minorBidi"/>
          <w:szCs w:val="22"/>
          <w:lang w:val="es-ES"/>
        </w:rPr>
      </w:pPr>
      <w:r w:rsidRPr="00D50534">
        <w:rPr>
          <w:rFonts w:asciiTheme="minorBidi" w:hAnsiTheme="minorBidi" w:cstheme="minorBidi"/>
          <w:szCs w:val="22"/>
          <w:lang w:val="es-ES"/>
        </w:rPr>
        <w:t>Implantación</w:t>
      </w:r>
      <w:r w:rsidR="00EB09E9" w:rsidRPr="00D50534">
        <w:rPr>
          <w:rFonts w:asciiTheme="minorBidi" w:hAnsiTheme="minorBidi" w:cstheme="minorBidi"/>
          <w:szCs w:val="22"/>
          <w:lang w:val="es-ES"/>
        </w:rPr>
        <w:t xml:space="preserve"> (por el grupo de expertos internacionales) de la tecnología apropiada identificada mediante el proyecto, en coop</w:t>
      </w:r>
      <w:r w:rsidR="00EB09E9" w:rsidRPr="00E1467A">
        <w:rPr>
          <w:rFonts w:asciiTheme="minorBidi" w:hAnsiTheme="minorBidi" w:cstheme="minorBidi"/>
          <w:szCs w:val="22"/>
          <w:lang w:val="es-ES"/>
        </w:rPr>
        <w:t xml:space="preserve">eración con los organismos especializados pertinentes </w:t>
      </w:r>
      <w:r w:rsidR="00A850D9" w:rsidRPr="00E1467A">
        <w:rPr>
          <w:rFonts w:asciiTheme="minorBidi" w:hAnsiTheme="minorBidi" w:cstheme="minorBidi"/>
          <w:szCs w:val="22"/>
          <w:lang w:val="es-ES"/>
        </w:rPr>
        <w:t>que atesor</w:t>
      </w:r>
      <w:r w:rsidR="00FC634C">
        <w:rPr>
          <w:rFonts w:asciiTheme="minorBidi" w:hAnsiTheme="minorBidi" w:cstheme="minorBidi"/>
          <w:szCs w:val="22"/>
          <w:lang w:val="es-ES"/>
        </w:rPr>
        <w:t>a</w:t>
      </w:r>
      <w:r w:rsidR="00A850D9" w:rsidRPr="00E1467A">
        <w:rPr>
          <w:rFonts w:asciiTheme="minorBidi" w:hAnsiTheme="minorBidi" w:cstheme="minorBidi"/>
          <w:szCs w:val="22"/>
          <w:lang w:val="es-ES"/>
        </w:rPr>
        <w:t xml:space="preserve">n </w:t>
      </w:r>
      <w:r w:rsidR="00C33F47" w:rsidRPr="00E1467A">
        <w:rPr>
          <w:rFonts w:asciiTheme="minorBidi" w:hAnsiTheme="minorBidi" w:cstheme="minorBidi"/>
          <w:szCs w:val="22"/>
          <w:lang w:val="es-ES"/>
        </w:rPr>
        <w:t xml:space="preserve">la experiencia y conocimientos </w:t>
      </w:r>
      <w:r w:rsidR="003F2023" w:rsidRPr="00E1467A">
        <w:rPr>
          <w:rFonts w:asciiTheme="minorBidi" w:hAnsiTheme="minorBidi" w:cstheme="minorBidi"/>
          <w:szCs w:val="22"/>
          <w:lang w:val="es-ES"/>
        </w:rPr>
        <w:t xml:space="preserve">especializados </w:t>
      </w:r>
      <w:r w:rsidR="00C33F47" w:rsidRPr="00E1467A">
        <w:rPr>
          <w:rFonts w:asciiTheme="minorBidi" w:hAnsiTheme="minorBidi" w:cstheme="minorBidi"/>
          <w:szCs w:val="22"/>
          <w:lang w:val="es-ES"/>
        </w:rPr>
        <w:t>necesarios, como la OMS, la F</w:t>
      </w:r>
      <w:r w:rsidR="004167BF" w:rsidRPr="00E1467A">
        <w:rPr>
          <w:rFonts w:asciiTheme="minorBidi" w:hAnsiTheme="minorBidi" w:cstheme="minorBidi"/>
          <w:szCs w:val="22"/>
          <w:lang w:val="es-ES"/>
        </w:rPr>
        <w:t xml:space="preserve">AO, </w:t>
      </w:r>
      <w:r w:rsidR="00C33F47" w:rsidRPr="00E1467A">
        <w:rPr>
          <w:rFonts w:asciiTheme="minorBidi" w:hAnsiTheme="minorBidi" w:cstheme="minorBidi"/>
          <w:szCs w:val="22"/>
          <w:lang w:val="es-ES"/>
        </w:rPr>
        <w:t>el PNUMA y el ITC</w:t>
      </w:r>
      <w:r w:rsidR="004167BF" w:rsidRPr="00E1467A">
        <w:rPr>
          <w:rFonts w:asciiTheme="minorBidi" w:hAnsiTheme="minorBidi" w:cstheme="minorBidi"/>
          <w:szCs w:val="22"/>
          <w:lang w:val="es-ES"/>
        </w:rPr>
        <w:t>;</w:t>
      </w:r>
    </w:p>
    <w:p w:rsidR="007A196A" w:rsidRPr="00D50534" w:rsidRDefault="00C33F47" w:rsidP="00A81FEC">
      <w:pPr>
        <w:numPr>
          <w:ilvl w:val="1"/>
          <w:numId w:val="14"/>
        </w:numPr>
        <w:spacing w:before="120" w:after="120" w:line="276" w:lineRule="auto"/>
        <w:ind w:left="720"/>
        <w:rPr>
          <w:rFonts w:asciiTheme="minorBidi" w:hAnsiTheme="minorBidi" w:cstheme="minorBidi"/>
          <w:szCs w:val="22"/>
          <w:lang w:val="es-ES"/>
        </w:rPr>
      </w:pPr>
      <w:r w:rsidRPr="00D50534">
        <w:rPr>
          <w:rFonts w:asciiTheme="minorBidi" w:hAnsiTheme="minorBidi" w:cstheme="minorBidi"/>
          <w:szCs w:val="22"/>
          <w:lang w:val="es-ES"/>
        </w:rPr>
        <w:t xml:space="preserve">Organización </w:t>
      </w:r>
      <w:r w:rsidR="00F15125" w:rsidRPr="00D50534">
        <w:rPr>
          <w:rFonts w:asciiTheme="minorBidi" w:hAnsiTheme="minorBidi" w:cstheme="minorBidi"/>
          <w:szCs w:val="22"/>
          <w:lang w:val="es-ES"/>
        </w:rPr>
        <w:t>(</w:t>
      </w:r>
      <w:r w:rsidRPr="00D50534">
        <w:rPr>
          <w:rFonts w:asciiTheme="minorBidi" w:hAnsiTheme="minorBidi" w:cstheme="minorBidi"/>
          <w:szCs w:val="22"/>
          <w:lang w:val="es-ES"/>
        </w:rPr>
        <w:t>por el grupo de expertos nacionales</w:t>
      </w:r>
      <w:r w:rsidR="00F15125" w:rsidRPr="00D50534">
        <w:rPr>
          <w:rFonts w:asciiTheme="minorBidi" w:hAnsiTheme="minorBidi" w:cstheme="minorBidi"/>
          <w:szCs w:val="22"/>
          <w:lang w:val="es-ES"/>
        </w:rPr>
        <w:t xml:space="preserve">) </w:t>
      </w:r>
      <w:r w:rsidRPr="00D50534">
        <w:rPr>
          <w:rFonts w:asciiTheme="minorBidi" w:hAnsiTheme="minorBidi" w:cstheme="minorBidi"/>
          <w:szCs w:val="22"/>
          <w:lang w:val="es-ES"/>
        </w:rPr>
        <w:t xml:space="preserve">de una reunión de donantes en el país para financiar la </w:t>
      </w:r>
      <w:r w:rsidR="008F11FA" w:rsidRPr="00D50534">
        <w:rPr>
          <w:rFonts w:asciiTheme="minorBidi" w:hAnsiTheme="minorBidi" w:cstheme="minorBidi"/>
          <w:szCs w:val="22"/>
          <w:lang w:val="es-ES"/>
        </w:rPr>
        <w:t>implantación</w:t>
      </w:r>
      <w:r w:rsidRPr="00D50534">
        <w:rPr>
          <w:rFonts w:asciiTheme="minorBidi" w:hAnsiTheme="minorBidi" w:cstheme="minorBidi"/>
          <w:szCs w:val="22"/>
          <w:lang w:val="es-ES"/>
        </w:rPr>
        <w:t xml:space="preserve"> de la tecnología apropiada</w:t>
      </w:r>
      <w:r w:rsidR="00AD69E2" w:rsidRPr="00D50534">
        <w:rPr>
          <w:rFonts w:asciiTheme="minorBidi" w:hAnsiTheme="minorBidi" w:cstheme="minorBidi"/>
          <w:szCs w:val="22"/>
          <w:lang w:val="es-ES"/>
        </w:rPr>
        <w:t>;</w:t>
      </w:r>
      <w:r w:rsidR="004167BF" w:rsidRPr="00D50534">
        <w:rPr>
          <w:rFonts w:asciiTheme="minorBidi" w:hAnsiTheme="minorBidi" w:cstheme="minorBidi"/>
          <w:szCs w:val="22"/>
          <w:lang w:val="es-ES"/>
        </w:rPr>
        <w:t xml:space="preserve"> </w:t>
      </w:r>
    </w:p>
    <w:p w:rsidR="004167BF" w:rsidRPr="00E1467A" w:rsidRDefault="00C33F47" w:rsidP="00A81FEC">
      <w:pPr>
        <w:numPr>
          <w:ilvl w:val="1"/>
          <w:numId w:val="14"/>
        </w:numPr>
        <w:spacing w:before="120" w:after="120" w:line="276" w:lineRule="auto"/>
        <w:ind w:left="720"/>
        <w:rPr>
          <w:rFonts w:asciiTheme="minorBidi" w:hAnsiTheme="minorBidi" w:cstheme="minorBidi"/>
          <w:szCs w:val="22"/>
          <w:lang w:val="es-ES"/>
        </w:rPr>
      </w:pPr>
      <w:r w:rsidRPr="00E1467A">
        <w:rPr>
          <w:rFonts w:asciiTheme="minorBidi" w:hAnsiTheme="minorBidi" w:cstheme="minorBidi"/>
          <w:szCs w:val="22"/>
          <w:lang w:val="es-ES"/>
        </w:rPr>
        <w:t>Preparación de un informe por el grupo de expertos nacionales sobre la evaluación final de la ejecución del proyecto</w:t>
      </w:r>
      <w:r w:rsidR="004167BF" w:rsidRPr="00E1467A">
        <w:rPr>
          <w:rFonts w:asciiTheme="minorBidi" w:hAnsiTheme="minorBidi" w:cstheme="minorBidi"/>
          <w:szCs w:val="22"/>
          <w:lang w:val="es-ES"/>
        </w:rPr>
        <w:t>.</w:t>
      </w:r>
    </w:p>
    <w:p w:rsidR="00FB6E4B" w:rsidRPr="00D50534" w:rsidRDefault="00C33F47" w:rsidP="00A81FEC">
      <w:pPr>
        <w:pStyle w:val="Heading2"/>
        <w:keepNext w:val="0"/>
        <w:spacing w:line="276" w:lineRule="auto"/>
        <w:rPr>
          <w:rFonts w:asciiTheme="minorBidi" w:hAnsiTheme="minorBidi" w:cstheme="minorBidi"/>
          <w:b/>
          <w:szCs w:val="22"/>
          <w:lang w:val="es-ES"/>
        </w:rPr>
      </w:pPr>
      <w:bookmarkStart w:id="12" w:name="_Toc336032069"/>
      <w:r w:rsidRPr="00E1467A">
        <w:rPr>
          <w:rFonts w:asciiTheme="minorBidi" w:hAnsiTheme="minorBidi" w:cstheme="minorBidi"/>
          <w:b/>
          <w:szCs w:val="22"/>
          <w:lang w:val="es-ES"/>
        </w:rPr>
        <w:t xml:space="preserve">reseña </w:t>
      </w:r>
      <w:r w:rsidR="00033FDD">
        <w:rPr>
          <w:rFonts w:asciiTheme="minorBidi" w:hAnsiTheme="minorBidi" w:cstheme="minorBidi"/>
          <w:b/>
          <w:szCs w:val="22"/>
          <w:lang w:val="es-ES"/>
        </w:rPr>
        <w:t xml:space="preserve">SOBRE </w:t>
      </w:r>
      <w:r w:rsidRPr="00E1467A">
        <w:rPr>
          <w:rFonts w:asciiTheme="minorBidi" w:hAnsiTheme="minorBidi" w:cstheme="minorBidi"/>
          <w:b/>
          <w:szCs w:val="22"/>
          <w:lang w:val="es-ES"/>
        </w:rPr>
        <w:t>criterios de evaluación</w:t>
      </w:r>
      <w:bookmarkEnd w:id="12"/>
      <w:r w:rsidR="008F11FA" w:rsidRPr="00E1467A">
        <w:rPr>
          <w:rFonts w:asciiTheme="minorBidi" w:hAnsiTheme="minorBidi" w:cstheme="minorBidi"/>
          <w:b/>
          <w:szCs w:val="22"/>
          <w:lang w:val="es-ES"/>
        </w:rPr>
        <w:t xml:space="preserve"> Y METODOLOGÍA</w:t>
      </w:r>
    </w:p>
    <w:p w:rsidR="00AB70CE" w:rsidRPr="00D50534" w:rsidRDefault="00C33F47" w:rsidP="0036464E">
      <w:pPr>
        <w:pStyle w:val="ListParagraph"/>
        <w:numPr>
          <w:ilvl w:val="0"/>
          <w:numId w:val="55"/>
        </w:numPr>
        <w:spacing w:before="240" w:after="240" w:line="276" w:lineRule="auto"/>
        <w:ind w:left="0" w:firstLine="0"/>
        <w:rPr>
          <w:rFonts w:asciiTheme="minorBidi" w:hAnsiTheme="minorBidi" w:cstheme="minorBidi"/>
          <w:lang w:val="es-ES"/>
        </w:rPr>
      </w:pPr>
      <w:r w:rsidRPr="00D50534">
        <w:rPr>
          <w:rFonts w:asciiTheme="minorBidi" w:hAnsiTheme="minorBidi" w:cstheme="minorBidi"/>
          <w:b/>
          <w:lang w:val="es-ES"/>
        </w:rPr>
        <w:t>Diseño de la evaluación</w:t>
      </w:r>
      <w:proofErr w:type="gramStart"/>
      <w:r w:rsidR="005A2FCB" w:rsidRPr="00D50534">
        <w:rPr>
          <w:rFonts w:asciiTheme="minorBidi" w:hAnsiTheme="minorBidi" w:cstheme="minorBidi"/>
          <w:b/>
          <w:lang w:val="es-ES"/>
        </w:rPr>
        <w:t>:</w:t>
      </w:r>
      <w:r w:rsidRPr="00D50534">
        <w:rPr>
          <w:rFonts w:asciiTheme="minorBidi" w:hAnsiTheme="minorBidi" w:cstheme="minorBidi"/>
          <w:b/>
          <w:lang w:val="es-ES"/>
        </w:rPr>
        <w:t xml:space="preserve">  </w:t>
      </w:r>
      <w:r w:rsidRPr="00D50534">
        <w:rPr>
          <w:rFonts w:asciiTheme="minorBidi" w:hAnsiTheme="minorBidi" w:cstheme="minorBidi"/>
          <w:lang w:val="es-ES"/>
        </w:rPr>
        <w:t>La</w:t>
      </w:r>
      <w:proofErr w:type="gramEnd"/>
      <w:r w:rsidRPr="00D50534">
        <w:rPr>
          <w:rFonts w:asciiTheme="minorBidi" w:hAnsiTheme="minorBidi" w:cstheme="minorBidi"/>
          <w:lang w:val="es-ES"/>
        </w:rPr>
        <w:t xml:space="preserve"> evaluación fue diseñada </w:t>
      </w:r>
      <w:r w:rsidR="008F11FA" w:rsidRPr="00D50534">
        <w:rPr>
          <w:rFonts w:asciiTheme="minorBidi" w:hAnsiTheme="minorBidi" w:cstheme="minorBidi"/>
          <w:lang w:val="es-ES"/>
        </w:rPr>
        <w:t xml:space="preserve">con el fin de </w:t>
      </w:r>
      <w:r w:rsidRPr="00D50534">
        <w:rPr>
          <w:rFonts w:asciiTheme="minorBidi" w:hAnsiTheme="minorBidi" w:cstheme="minorBidi"/>
          <w:lang w:val="es-ES"/>
        </w:rPr>
        <w:t>ser participativa y permitir</w:t>
      </w:r>
      <w:r w:rsidR="00853FDE" w:rsidRPr="00D50534">
        <w:rPr>
          <w:rFonts w:asciiTheme="minorBidi" w:hAnsiTheme="minorBidi" w:cstheme="minorBidi"/>
          <w:lang w:val="es-ES"/>
        </w:rPr>
        <w:t xml:space="preserve"> la participación activa de todas las partes interesadas en los proyectos</w:t>
      </w:r>
      <w:r w:rsidR="00AB70CE" w:rsidRPr="00D50534">
        <w:rPr>
          <w:rFonts w:asciiTheme="minorBidi" w:hAnsiTheme="minorBidi" w:cstheme="minorBidi"/>
          <w:lang w:val="es-ES"/>
        </w:rPr>
        <w:t xml:space="preserve">: </w:t>
      </w:r>
      <w:r w:rsidR="00853FDE" w:rsidRPr="00D50534">
        <w:rPr>
          <w:rFonts w:asciiTheme="minorBidi" w:hAnsiTheme="minorBidi" w:cstheme="minorBidi"/>
          <w:lang w:val="es-ES"/>
        </w:rPr>
        <w:t xml:space="preserve"> equipo del proyecto, consultores nacionales y grupo de expertos nacionales, así como de los máximos </w:t>
      </w:r>
      <w:r w:rsidR="00853FDE" w:rsidRPr="00E1467A">
        <w:rPr>
          <w:rFonts w:asciiTheme="minorBidi" w:hAnsiTheme="minorBidi" w:cstheme="minorBidi"/>
          <w:lang w:val="es-ES"/>
        </w:rPr>
        <w:t>responsables de las Oficinas de Propiedad Intelectual de los países participantes</w:t>
      </w:r>
      <w:r w:rsidR="007A196A" w:rsidRPr="00E1467A">
        <w:rPr>
          <w:rFonts w:asciiTheme="minorBidi" w:hAnsiTheme="minorBidi" w:cstheme="minorBidi"/>
          <w:lang w:val="es-ES"/>
        </w:rPr>
        <w:t>.</w:t>
      </w:r>
    </w:p>
    <w:p w:rsidR="007A196A" w:rsidRPr="00D50534" w:rsidRDefault="007A196A" w:rsidP="00A81FEC">
      <w:pPr>
        <w:pStyle w:val="ListParagraph"/>
        <w:spacing w:before="240" w:after="240" w:line="276" w:lineRule="auto"/>
        <w:ind w:left="0"/>
        <w:rPr>
          <w:rFonts w:asciiTheme="minorBidi" w:hAnsiTheme="minorBidi" w:cstheme="minorBidi"/>
          <w:lang w:val="es-ES"/>
        </w:rPr>
      </w:pPr>
    </w:p>
    <w:p w:rsidR="007A196A" w:rsidRPr="00D50534" w:rsidRDefault="00853FDE" w:rsidP="0036464E">
      <w:pPr>
        <w:pStyle w:val="ListParagraph"/>
        <w:numPr>
          <w:ilvl w:val="0"/>
          <w:numId w:val="55"/>
        </w:numPr>
        <w:spacing w:before="240" w:line="276" w:lineRule="auto"/>
        <w:ind w:left="0" w:firstLine="0"/>
        <w:rPr>
          <w:rFonts w:asciiTheme="minorBidi" w:hAnsiTheme="minorBidi" w:cstheme="minorBidi"/>
          <w:lang w:val="es-ES"/>
        </w:rPr>
      </w:pPr>
      <w:r w:rsidRPr="00D50534">
        <w:rPr>
          <w:rFonts w:asciiTheme="minorBidi" w:hAnsiTheme="minorBidi" w:cstheme="minorBidi"/>
          <w:b/>
          <w:lang w:val="es-ES"/>
        </w:rPr>
        <w:t xml:space="preserve">Objetivos de </w:t>
      </w:r>
      <w:r w:rsidR="00E47765">
        <w:rPr>
          <w:rFonts w:asciiTheme="minorBidi" w:hAnsiTheme="minorBidi" w:cstheme="minorBidi"/>
          <w:b/>
          <w:lang w:val="es-ES"/>
        </w:rPr>
        <w:t xml:space="preserve">la </w:t>
      </w:r>
      <w:r w:rsidRPr="00D50534">
        <w:rPr>
          <w:rFonts w:asciiTheme="minorBidi" w:hAnsiTheme="minorBidi" w:cstheme="minorBidi"/>
          <w:b/>
          <w:lang w:val="es-ES"/>
        </w:rPr>
        <w:t>evaluación</w:t>
      </w:r>
      <w:r w:rsidR="007A196A" w:rsidRPr="00D50534">
        <w:rPr>
          <w:rFonts w:asciiTheme="minorBidi" w:hAnsiTheme="minorBidi" w:cstheme="minorBidi"/>
          <w:b/>
          <w:lang w:val="es-ES"/>
        </w:rPr>
        <w:t>:</w:t>
      </w:r>
      <w:r w:rsidR="007A196A" w:rsidRPr="00D50534">
        <w:rPr>
          <w:rFonts w:asciiTheme="minorBidi" w:hAnsiTheme="minorBidi" w:cstheme="minorBidi"/>
          <w:lang w:val="es-ES"/>
        </w:rPr>
        <w:t xml:space="preserve">   </w:t>
      </w:r>
    </w:p>
    <w:p w:rsidR="00AB70CE" w:rsidRPr="00D50534" w:rsidRDefault="00AB70CE" w:rsidP="00A81FEC">
      <w:pPr>
        <w:spacing w:line="276" w:lineRule="auto"/>
        <w:rPr>
          <w:rFonts w:asciiTheme="minorBidi" w:hAnsiTheme="minorBidi" w:cstheme="minorBidi"/>
          <w:lang w:val="es-ES"/>
        </w:rPr>
      </w:pPr>
    </w:p>
    <w:p w:rsidR="00AB70CE" w:rsidRDefault="00853FDE" w:rsidP="00A81FEC">
      <w:pPr>
        <w:pStyle w:val="ListParagraph"/>
        <w:numPr>
          <w:ilvl w:val="0"/>
          <w:numId w:val="15"/>
        </w:numPr>
        <w:spacing w:line="276" w:lineRule="auto"/>
        <w:ind w:left="1181" w:hanging="547"/>
        <w:rPr>
          <w:rFonts w:asciiTheme="minorBidi" w:hAnsiTheme="minorBidi" w:cstheme="minorBidi"/>
          <w:lang w:val="es-ES"/>
        </w:rPr>
      </w:pPr>
      <w:r w:rsidRPr="00D50534">
        <w:rPr>
          <w:rFonts w:asciiTheme="minorBidi" w:hAnsiTheme="minorBidi" w:cstheme="minorBidi"/>
          <w:b/>
          <w:lang w:val="es-ES"/>
        </w:rPr>
        <w:t>Aprendizaje</w:t>
      </w:r>
      <w:proofErr w:type="gramStart"/>
      <w:r w:rsidR="00AB70CE" w:rsidRPr="00D50534">
        <w:rPr>
          <w:rFonts w:asciiTheme="minorBidi" w:hAnsiTheme="minorBidi" w:cstheme="minorBidi"/>
          <w:b/>
          <w:lang w:val="es-ES"/>
        </w:rPr>
        <w:t xml:space="preserve">: </w:t>
      </w:r>
      <w:r w:rsidR="005741F9" w:rsidRPr="00D50534">
        <w:rPr>
          <w:rFonts w:asciiTheme="minorBidi" w:hAnsiTheme="minorBidi" w:cstheme="minorBidi"/>
          <w:lang w:val="es-ES"/>
        </w:rPr>
        <w:t xml:space="preserve"> </w:t>
      </w:r>
      <w:r w:rsidRPr="00D50534">
        <w:rPr>
          <w:rFonts w:asciiTheme="minorBidi" w:hAnsiTheme="minorBidi" w:cstheme="minorBidi"/>
          <w:lang w:val="es-ES"/>
        </w:rPr>
        <w:t>Ofrecer</w:t>
      </w:r>
      <w:proofErr w:type="gramEnd"/>
      <w:r w:rsidRPr="00D50534">
        <w:rPr>
          <w:rFonts w:asciiTheme="minorBidi" w:hAnsiTheme="minorBidi" w:cstheme="minorBidi"/>
          <w:lang w:val="es-ES"/>
        </w:rPr>
        <w:t xml:space="preserve"> la oportunidad de aprender de la experiencia </w:t>
      </w:r>
      <w:r w:rsidR="003B21E4">
        <w:rPr>
          <w:rFonts w:asciiTheme="minorBidi" w:hAnsiTheme="minorBidi" w:cstheme="minorBidi"/>
          <w:lang w:val="es-ES"/>
        </w:rPr>
        <w:t xml:space="preserve">adquirida </w:t>
      </w:r>
      <w:r w:rsidRPr="00D50534">
        <w:rPr>
          <w:rFonts w:asciiTheme="minorBidi" w:hAnsiTheme="minorBidi" w:cstheme="minorBidi"/>
          <w:lang w:val="es-ES"/>
        </w:rPr>
        <w:t xml:space="preserve">para mejorar el </w:t>
      </w:r>
      <w:r w:rsidR="00E47765">
        <w:rPr>
          <w:rFonts w:asciiTheme="minorBidi" w:hAnsiTheme="minorBidi" w:cstheme="minorBidi"/>
          <w:lang w:val="es-ES"/>
        </w:rPr>
        <w:t xml:space="preserve">desempeño </w:t>
      </w:r>
      <w:r w:rsidRPr="00D50534">
        <w:rPr>
          <w:rFonts w:asciiTheme="minorBidi" w:hAnsiTheme="minorBidi" w:cstheme="minorBidi"/>
          <w:lang w:val="es-ES"/>
        </w:rPr>
        <w:t>futur</w:t>
      </w:r>
      <w:r w:rsidR="00D32269" w:rsidRPr="00D50534">
        <w:rPr>
          <w:rFonts w:asciiTheme="minorBidi" w:hAnsiTheme="minorBidi" w:cstheme="minorBidi"/>
          <w:lang w:val="es-ES"/>
        </w:rPr>
        <w:t>o</w:t>
      </w:r>
      <w:r w:rsidRPr="00D50534">
        <w:rPr>
          <w:rFonts w:asciiTheme="minorBidi" w:hAnsiTheme="minorBidi" w:cstheme="minorBidi"/>
          <w:lang w:val="es-ES"/>
        </w:rPr>
        <w:t xml:space="preserve">, es decir, </w:t>
      </w:r>
      <w:r w:rsidR="00D45713" w:rsidRPr="00D50534">
        <w:rPr>
          <w:rFonts w:asciiTheme="minorBidi" w:hAnsiTheme="minorBidi" w:cstheme="minorBidi"/>
          <w:lang w:val="es-ES"/>
        </w:rPr>
        <w:t>tener en cuenta qué ha funcionado</w:t>
      </w:r>
      <w:r w:rsidRPr="00D50534">
        <w:rPr>
          <w:rFonts w:asciiTheme="minorBidi" w:hAnsiTheme="minorBidi" w:cstheme="minorBidi"/>
          <w:lang w:val="es-ES"/>
        </w:rPr>
        <w:t xml:space="preserve"> bien o no tan </w:t>
      </w:r>
      <w:r w:rsidRPr="007A35EA">
        <w:rPr>
          <w:rFonts w:asciiTheme="minorBidi" w:hAnsiTheme="minorBidi" w:cstheme="minorBidi"/>
          <w:lang w:val="es-ES"/>
        </w:rPr>
        <w:t xml:space="preserve">bien </w:t>
      </w:r>
      <w:r w:rsidR="00D45713" w:rsidRPr="007A35EA">
        <w:rPr>
          <w:rFonts w:asciiTheme="minorBidi" w:hAnsiTheme="minorBidi" w:cstheme="minorBidi"/>
          <w:lang w:val="es-ES"/>
        </w:rPr>
        <w:t>a efectos de la</w:t>
      </w:r>
      <w:r w:rsidR="00E1467A">
        <w:rPr>
          <w:rFonts w:asciiTheme="minorBidi" w:hAnsiTheme="minorBidi" w:cstheme="minorBidi"/>
          <w:lang w:val="es-ES"/>
        </w:rPr>
        <w:t>s</w:t>
      </w:r>
      <w:r w:rsidR="00D45713" w:rsidRPr="007A35EA">
        <w:rPr>
          <w:rFonts w:asciiTheme="minorBidi" w:hAnsiTheme="minorBidi" w:cstheme="minorBidi"/>
          <w:lang w:val="es-ES"/>
        </w:rPr>
        <w:t xml:space="preserve"> futura</w:t>
      </w:r>
      <w:r w:rsidR="00E1467A">
        <w:rPr>
          <w:rFonts w:asciiTheme="minorBidi" w:hAnsiTheme="minorBidi" w:cstheme="minorBidi"/>
          <w:lang w:val="es-ES"/>
        </w:rPr>
        <w:t>s</w:t>
      </w:r>
      <w:r w:rsidR="00D45713" w:rsidRPr="007A35EA">
        <w:rPr>
          <w:rFonts w:asciiTheme="minorBidi" w:hAnsiTheme="minorBidi" w:cstheme="minorBidi"/>
          <w:lang w:val="es-ES"/>
        </w:rPr>
        <w:t xml:space="preserve"> </w:t>
      </w:r>
      <w:r w:rsidR="00E1467A">
        <w:rPr>
          <w:rFonts w:asciiTheme="minorBidi" w:hAnsiTheme="minorBidi" w:cstheme="minorBidi"/>
          <w:lang w:val="es-ES"/>
        </w:rPr>
        <w:t xml:space="preserve">actividades de </w:t>
      </w:r>
      <w:r w:rsidRPr="007A35EA">
        <w:rPr>
          <w:rFonts w:asciiTheme="minorBidi" w:hAnsiTheme="minorBidi" w:cstheme="minorBidi"/>
          <w:lang w:val="es-ES"/>
        </w:rPr>
        <w:t>ejecución de</w:t>
      </w:r>
      <w:r w:rsidR="007A35EA">
        <w:rPr>
          <w:rFonts w:asciiTheme="minorBidi" w:hAnsiTheme="minorBidi" w:cstheme="minorBidi"/>
          <w:lang w:val="es-ES"/>
        </w:rPr>
        <w:t>l</w:t>
      </w:r>
      <w:r w:rsidRPr="007A35EA">
        <w:rPr>
          <w:rFonts w:asciiTheme="minorBidi" w:hAnsiTheme="minorBidi" w:cstheme="minorBidi"/>
          <w:lang w:val="es-ES"/>
        </w:rPr>
        <w:t xml:space="preserve"> proyecto</w:t>
      </w:r>
      <w:r w:rsidR="00AB70CE" w:rsidRPr="007A35EA">
        <w:rPr>
          <w:rFonts w:asciiTheme="minorBidi" w:hAnsiTheme="minorBidi" w:cstheme="minorBidi"/>
          <w:lang w:val="es-ES"/>
        </w:rPr>
        <w:t>.</w:t>
      </w:r>
      <w:r w:rsidR="00D32269" w:rsidRPr="00D50534">
        <w:rPr>
          <w:rFonts w:asciiTheme="minorBidi" w:hAnsiTheme="minorBidi" w:cstheme="minorBidi"/>
          <w:lang w:val="es-ES"/>
        </w:rPr>
        <w:t xml:space="preserve">  Esto incluye </w:t>
      </w:r>
      <w:r w:rsidR="007A35EA">
        <w:rPr>
          <w:rFonts w:asciiTheme="minorBidi" w:hAnsiTheme="minorBidi" w:cstheme="minorBidi"/>
          <w:lang w:val="es-ES"/>
        </w:rPr>
        <w:t xml:space="preserve">evaluar </w:t>
      </w:r>
      <w:r w:rsidR="00D32269" w:rsidRPr="00D50534">
        <w:rPr>
          <w:rFonts w:asciiTheme="minorBidi" w:hAnsiTheme="minorBidi" w:cstheme="minorBidi"/>
          <w:lang w:val="es-ES"/>
        </w:rPr>
        <w:t>el marco de</w:t>
      </w:r>
      <w:r w:rsidR="003B21E4">
        <w:rPr>
          <w:rFonts w:asciiTheme="minorBidi" w:hAnsiTheme="minorBidi" w:cstheme="minorBidi"/>
          <w:lang w:val="es-ES"/>
        </w:rPr>
        <w:t>l</w:t>
      </w:r>
      <w:r w:rsidR="00D32269" w:rsidRPr="00D50534">
        <w:rPr>
          <w:rFonts w:asciiTheme="minorBidi" w:hAnsiTheme="minorBidi" w:cstheme="minorBidi"/>
          <w:lang w:val="es-ES"/>
        </w:rPr>
        <w:t xml:space="preserve"> diseño </w:t>
      </w:r>
      <w:r w:rsidR="00235BBF" w:rsidRPr="00D50534">
        <w:rPr>
          <w:rFonts w:asciiTheme="minorBidi" w:hAnsiTheme="minorBidi" w:cstheme="minorBidi"/>
          <w:lang w:val="es-ES"/>
        </w:rPr>
        <w:t xml:space="preserve">y </w:t>
      </w:r>
      <w:r w:rsidR="00D45713" w:rsidRPr="00D50534">
        <w:rPr>
          <w:rFonts w:asciiTheme="minorBidi" w:hAnsiTheme="minorBidi" w:cstheme="minorBidi"/>
          <w:lang w:val="es-ES"/>
        </w:rPr>
        <w:t>la gestión del</w:t>
      </w:r>
      <w:r w:rsidR="00D32269" w:rsidRPr="00D50534">
        <w:rPr>
          <w:rFonts w:asciiTheme="minorBidi" w:hAnsiTheme="minorBidi" w:cstheme="minorBidi"/>
          <w:lang w:val="es-ES"/>
        </w:rPr>
        <w:t xml:space="preserve"> proyecto, incluidas las </w:t>
      </w:r>
      <w:r w:rsidR="00D32269" w:rsidRPr="003B21E4">
        <w:rPr>
          <w:rFonts w:asciiTheme="minorBidi" w:hAnsiTheme="minorBidi" w:cstheme="minorBidi"/>
          <w:lang w:val="es-ES"/>
        </w:rPr>
        <w:t xml:space="preserve">herramientas </w:t>
      </w:r>
      <w:r w:rsidR="007A35EA" w:rsidRPr="003B21E4">
        <w:rPr>
          <w:rFonts w:asciiTheme="minorBidi" w:hAnsiTheme="minorBidi" w:cstheme="minorBidi"/>
          <w:lang w:val="es-ES"/>
        </w:rPr>
        <w:t xml:space="preserve">utilizadas para </w:t>
      </w:r>
      <w:r w:rsidR="00235BBF" w:rsidRPr="003B21E4">
        <w:rPr>
          <w:rFonts w:asciiTheme="minorBidi" w:hAnsiTheme="minorBidi" w:cstheme="minorBidi"/>
          <w:lang w:val="es-ES"/>
        </w:rPr>
        <w:t>la</w:t>
      </w:r>
      <w:r w:rsidR="00D32269" w:rsidRPr="003B21E4">
        <w:rPr>
          <w:rFonts w:asciiTheme="minorBidi" w:hAnsiTheme="minorBidi" w:cstheme="minorBidi"/>
          <w:lang w:val="es-ES"/>
        </w:rPr>
        <w:t xml:space="preserve"> </w:t>
      </w:r>
      <w:r w:rsidR="00692F6D" w:rsidRPr="003B21E4">
        <w:rPr>
          <w:rFonts w:asciiTheme="minorBidi" w:hAnsiTheme="minorBidi" w:cstheme="minorBidi"/>
          <w:lang w:val="es-ES"/>
        </w:rPr>
        <w:t>supervisió</w:t>
      </w:r>
      <w:r w:rsidR="00D32269" w:rsidRPr="003B21E4">
        <w:rPr>
          <w:rFonts w:asciiTheme="minorBidi" w:hAnsiTheme="minorBidi" w:cstheme="minorBidi"/>
          <w:lang w:val="es-ES"/>
        </w:rPr>
        <w:t>n y presentación de informes</w:t>
      </w:r>
      <w:r w:rsidR="00AB70CE" w:rsidRPr="003B21E4">
        <w:rPr>
          <w:rFonts w:asciiTheme="minorBidi" w:hAnsiTheme="minorBidi" w:cstheme="minorBidi"/>
          <w:lang w:val="es-ES"/>
        </w:rPr>
        <w:t xml:space="preserve">, </w:t>
      </w:r>
      <w:r w:rsidR="00D45713" w:rsidRPr="003B21E4">
        <w:rPr>
          <w:rFonts w:asciiTheme="minorBidi" w:hAnsiTheme="minorBidi" w:cstheme="minorBidi"/>
          <w:lang w:val="es-ES"/>
        </w:rPr>
        <w:t>así como</w:t>
      </w:r>
      <w:r w:rsidR="00D45713" w:rsidRPr="00D50534">
        <w:rPr>
          <w:rFonts w:asciiTheme="minorBidi" w:hAnsiTheme="minorBidi" w:cstheme="minorBidi"/>
          <w:lang w:val="es-ES"/>
        </w:rPr>
        <w:t xml:space="preserve"> valorar </w:t>
      </w:r>
      <w:r w:rsidR="00D32269" w:rsidRPr="00D50534">
        <w:rPr>
          <w:rFonts w:asciiTheme="minorBidi" w:hAnsiTheme="minorBidi" w:cstheme="minorBidi"/>
          <w:lang w:val="es-ES"/>
        </w:rPr>
        <w:t xml:space="preserve">y presentar informes sobre los resultados obtenidos hasta la fecha y estimar la probabilidad de sostenibilidad de los resultados </w:t>
      </w:r>
      <w:r w:rsidR="007A35EA">
        <w:rPr>
          <w:rFonts w:asciiTheme="minorBidi" w:hAnsiTheme="minorBidi" w:cstheme="minorBidi"/>
          <w:lang w:val="es-ES"/>
        </w:rPr>
        <w:t xml:space="preserve">así </w:t>
      </w:r>
      <w:r w:rsidR="00D32269" w:rsidRPr="00D50534">
        <w:rPr>
          <w:rFonts w:asciiTheme="minorBidi" w:hAnsiTheme="minorBidi" w:cstheme="minorBidi"/>
          <w:lang w:val="es-ES"/>
        </w:rPr>
        <w:t>alcanzados</w:t>
      </w:r>
      <w:r w:rsidR="00AB70CE" w:rsidRPr="00D50534">
        <w:rPr>
          <w:rFonts w:asciiTheme="minorBidi" w:hAnsiTheme="minorBidi" w:cstheme="minorBidi"/>
          <w:lang w:val="es-ES"/>
        </w:rPr>
        <w:t>.</w:t>
      </w:r>
    </w:p>
    <w:p w:rsidR="00AB70CE" w:rsidRPr="00D50534" w:rsidRDefault="00AB70CE" w:rsidP="00A81FEC">
      <w:pPr>
        <w:pStyle w:val="ListParagraph"/>
        <w:spacing w:before="240" w:after="240" w:line="276" w:lineRule="auto"/>
        <w:ind w:left="1170" w:hanging="540"/>
        <w:rPr>
          <w:rFonts w:asciiTheme="minorBidi" w:hAnsiTheme="minorBidi" w:cstheme="minorBidi"/>
          <w:lang w:val="es-ES"/>
        </w:rPr>
      </w:pPr>
    </w:p>
    <w:p w:rsidR="00AB70CE" w:rsidRDefault="00383B61" w:rsidP="009D6792">
      <w:pPr>
        <w:pStyle w:val="ListParagraph"/>
        <w:numPr>
          <w:ilvl w:val="0"/>
          <w:numId w:val="15"/>
        </w:numPr>
        <w:spacing w:before="240" w:after="240" w:line="276" w:lineRule="auto"/>
        <w:ind w:left="1170" w:hanging="540"/>
        <w:rPr>
          <w:rFonts w:asciiTheme="minorBidi" w:hAnsiTheme="minorBidi" w:cstheme="minorBidi"/>
          <w:lang w:val="es-ES"/>
        </w:rPr>
      </w:pPr>
      <w:r w:rsidRPr="00D50534">
        <w:rPr>
          <w:rFonts w:asciiTheme="minorBidi" w:hAnsiTheme="minorBidi" w:cstheme="minorBidi"/>
          <w:b/>
          <w:lang w:val="es-ES"/>
        </w:rPr>
        <w:t>Decisió</w:t>
      </w:r>
      <w:r w:rsidR="00AB70CE" w:rsidRPr="00D50534">
        <w:rPr>
          <w:rFonts w:asciiTheme="minorBidi" w:hAnsiTheme="minorBidi" w:cstheme="minorBidi"/>
          <w:b/>
          <w:lang w:val="es-ES"/>
        </w:rPr>
        <w:t>n</w:t>
      </w:r>
      <w:proofErr w:type="gramStart"/>
      <w:r w:rsidR="00AB70CE" w:rsidRPr="00D50534">
        <w:rPr>
          <w:rFonts w:asciiTheme="minorBidi" w:hAnsiTheme="minorBidi" w:cstheme="minorBidi"/>
          <w:b/>
          <w:lang w:val="es-ES"/>
        </w:rPr>
        <w:t>:</w:t>
      </w:r>
      <w:r w:rsidR="00AB70CE" w:rsidRPr="00D50534">
        <w:rPr>
          <w:rFonts w:asciiTheme="minorBidi" w:hAnsiTheme="minorBidi" w:cstheme="minorBidi"/>
          <w:lang w:val="es-ES"/>
        </w:rPr>
        <w:t xml:space="preserve"> </w:t>
      </w:r>
      <w:r w:rsidR="009D6792" w:rsidRPr="00D50534">
        <w:rPr>
          <w:rFonts w:asciiTheme="minorBidi" w:hAnsiTheme="minorBidi" w:cstheme="minorBidi"/>
          <w:lang w:val="es-ES"/>
        </w:rPr>
        <w:t xml:space="preserve"> </w:t>
      </w:r>
      <w:r w:rsidRPr="003B21E4">
        <w:rPr>
          <w:rFonts w:asciiTheme="minorBidi" w:hAnsiTheme="minorBidi" w:cstheme="minorBidi"/>
          <w:lang w:val="es-ES"/>
        </w:rPr>
        <w:t>Aportar</w:t>
      </w:r>
      <w:proofErr w:type="gramEnd"/>
      <w:r w:rsidRPr="003B21E4">
        <w:rPr>
          <w:rFonts w:asciiTheme="minorBidi" w:hAnsiTheme="minorBidi" w:cstheme="minorBidi"/>
          <w:lang w:val="es-ES"/>
        </w:rPr>
        <w:t xml:space="preserve"> información evaluativa </w:t>
      </w:r>
      <w:r w:rsidR="00235BBF" w:rsidRPr="003B21E4">
        <w:rPr>
          <w:rFonts w:asciiTheme="minorBidi" w:hAnsiTheme="minorBidi" w:cstheme="minorBidi"/>
          <w:lang w:val="es-ES"/>
        </w:rPr>
        <w:t>con base empírica</w:t>
      </w:r>
      <w:r w:rsidRPr="003B21E4">
        <w:rPr>
          <w:rFonts w:asciiTheme="minorBidi" w:hAnsiTheme="minorBidi" w:cstheme="minorBidi"/>
          <w:lang w:val="es-ES"/>
        </w:rPr>
        <w:t xml:space="preserve"> </w:t>
      </w:r>
      <w:r w:rsidR="00EF0478" w:rsidRPr="003B21E4">
        <w:rPr>
          <w:rFonts w:asciiTheme="minorBidi" w:hAnsiTheme="minorBidi" w:cstheme="minorBidi"/>
          <w:lang w:val="es-ES"/>
        </w:rPr>
        <w:t xml:space="preserve">que sustente el proceso de toma de decisiones del </w:t>
      </w:r>
      <w:r w:rsidR="00AB70CE" w:rsidRPr="003B21E4">
        <w:rPr>
          <w:rFonts w:asciiTheme="minorBidi" w:hAnsiTheme="minorBidi" w:cstheme="minorBidi"/>
          <w:lang w:val="es-ES"/>
        </w:rPr>
        <w:t>CDIP.</w:t>
      </w:r>
    </w:p>
    <w:p w:rsidR="00AB70CE" w:rsidRPr="00D50534" w:rsidRDefault="00AB70CE" w:rsidP="00A81FEC">
      <w:pPr>
        <w:pStyle w:val="ListParagraph"/>
        <w:spacing w:line="276" w:lineRule="auto"/>
        <w:ind w:left="900" w:hanging="900"/>
        <w:rPr>
          <w:rFonts w:asciiTheme="minorBidi" w:hAnsiTheme="minorBidi" w:cstheme="minorBidi"/>
          <w:lang w:val="es-ES"/>
        </w:rPr>
      </w:pPr>
    </w:p>
    <w:p w:rsidR="00842C9D" w:rsidRDefault="00EF0478" w:rsidP="0036464E">
      <w:pPr>
        <w:numPr>
          <w:ilvl w:val="0"/>
          <w:numId w:val="55"/>
        </w:numPr>
        <w:spacing w:after="120" w:line="276" w:lineRule="auto"/>
        <w:ind w:left="0" w:firstLine="0"/>
        <w:rPr>
          <w:rFonts w:asciiTheme="minorBidi" w:hAnsiTheme="minorBidi" w:cstheme="minorBidi"/>
          <w:lang w:val="es-ES"/>
        </w:rPr>
      </w:pPr>
      <w:r w:rsidRPr="00033FDD">
        <w:rPr>
          <w:rFonts w:asciiTheme="minorBidi" w:hAnsiTheme="minorBidi" w:cstheme="minorBidi"/>
          <w:b/>
          <w:lang w:val="es-ES"/>
        </w:rPr>
        <w:t>Alcance</w:t>
      </w:r>
      <w:proofErr w:type="gramStart"/>
      <w:r w:rsidR="00AB70CE" w:rsidRPr="00033FDD">
        <w:rPr>
          <w:rFonts w:asciiTheme="minorBidi" w:hAnsiTheme="minorBidi" w:cstheme="minorBidi"/>
          <w:b/>
          <w:lang w:val="es-ES"/>
        </w:rPr>
        <w:t>:</w:t>
      </w:r>
      <w:r w:rsidRPr="00D50534">
        <w:rPr>
          <w:rFonts w:asciiTheme="minorBidi" w:hAnsiTheme="minorBidi" w:cstheme="minorBidi"/>
          <w:b/>
          <w:lang w:val="es-ES"/>
        </w:rPr>
        <w:t xml:space="preserve">  </w:t>
      </w:r>
      <w:r w:rsidRPr="00D50534">
        <w:rPr>
          <w:rFonts w:asciiTheme="minorBidi" w:hAnsiTheme="minorBidi" w:cstheme="minorBidi"/>
          <w:lang w:val="es-ES"/>
        </w:rPr>
        <w:t>El</w:t>
      </w:r>
      <w:proofErr w:type="gramEnd"/>
      <w:r w:rsidRPr="00D50534">
        <w:rPr>
          <w:rFonts w:asciiTheme="minorBidi" w:hAnsiTheme="minorBidi" w:cstheme="minorBidi"/>
          <w:lang w:val="es-ES"/>
        </w:rPr>
        <w:t xml:space="preserve"> </w:t>
      </w:r>
      <w:r w:rsidR="00C65394">
        <w:rPr>
          <w:rFonts w:asciiTheme="minorBidi" w:hAnsiTheme="minorBidi" w:cstheme="minorBidi"/>
          <w:lang w:val="es-ES"/>
        </w:rPr>
        <w:t xml:space="preserve">intervalo temporal </w:t>
      </w:r>
      <w:r w:rsidRPr="00D50534">
        <w:rPr>
          <w:rFonts w:asciiTheme="minorBidi" w:hAnsiTheme="minorBidi" w:cstheme="minorBidi"/>
          <w:lang w:val="es-ES"/>
        </w:rPr>
        <w:t xml:space="preserve">del proyecto </w:t>
      </w:r>
      <w:r w:rsidR="00033FDD">
        <w:rPr>
          <w:rFonts w:asciiTheme="minorBidi" w:hAnsiTheme="minorBidi" w:cstheme="minorBidi"/>
          <w:lang w:val="es-ES"/>
        </w:rPr>
        <w:t xml:space="preserve">tenido en cuenta </w:t>
      </w:r>
      <w:r w:rsidRPr="00D50534">
        <w:rPr>
          <w:rFonts w:asciiTheme="minorBidi" w:hAnsiTheme="minorBidi" w:cstheme="minorBidi"/>
          <w:lang w:val="es-ES"/>
        </w:rPr>
        <w:t xml:space="preserve">para esta evaluación </w:t>
      </w:r>
      <w:r w:rsidR="00033FDD">
        <w:rPr>
          <w:rFonts w:asciiTheme="minorBidi" w:hAnsiTheme="minorBidi" w:cstheme="minorBidi"/>
          <w:lang w:val="es-ES"/>
        </w:rPr>
        <w:t xml:space="preserve">fue </w:t>
      </w:r>
      <w:r w:rsidRPr="00D50534">
        <w:rPr>
          <w:rFonts w:asciiTheme="minorBidi" w:hAnsiTheme="minorBidi" w:cstheme="minorBidi"/>
          <w:lang w:val="es-ES"/>
        </w:rPr>
        <w:t>de 28 meses</w:t>
      </w:r>
      <w:r w:rsidR="00AB70CE" w:rsidRPr="00D50534">
        <w:rPr>
          <w:rFonts w:asciiTheme="minorBidi" w:hAnsiTheme="minorBidi" w:cstheme="minorBidi"/>
          <w:lang w:val="es-ES"/>
        </w:rPr>
        <w:t xml:space="preserve"> (</w:t>
      </w:r>
      <w:r w:rsidR="00383BCB">
        <w:rPr>
          <w:rFonts w:asciiTheme="minorBidi" w:hAnsiTheme="minorBidi" w:cstheme="minorBidi"/>
          <w:lang w:val="es-ES"/>
        </w:rPr>
        <w:t xml:space="preserve">de </w:t>
      </w:r>
      <w:r w:rsidRPr="00D50534">
        <w:rPr>
          <w:rFonts w:asciiTheme="minorBidi" w:hAnsiTheme="minorBidi" w:cstheme="minorBidi"/>
          <w:lang w:val="es-ES"/>
        </w:rPr>
        <w:t xml:space="preserve">enero de 2011 </w:t>
      </w:r>
      <w:r w:rsidR="00383BCB">
        <w:rPr>
          <w:rFonts w:asciiTheme="minorBidi" w:hAnsiTheme="minorBidi" w:cstheme="minorBidi"/>
          <w:lang w:val="es-ES"/>
        </w:rPr>
        <w:t xml:space="preserve">a </w:t>
      </w:r>
      <w:r w:rsidRPr="00D50534">
        <w:rPr>
          <w:rFonts w:asciiTheme="minorBidi" w:hAnsiTheme="minorBidi" w:cstheme="minorBidi"/>
          <w:lang w:val="es-ES"/>
        </w:rPr>
        <w:t>abril de 2013</w:t>
      </w:r>
      <w:r w:rsidR="00AB70CE" w:rsidRPr="00D50534">
        <w:rPr>
          <w:rFonts w:asciiTheme="minorBidi" w:hAnsiTheme="minorBidi" w:cstheme="minorBidi"/>
          <w:lang w:val="es-ES"/>
        </w:rPr>
        <w:t xml:space="preserve">). </w:t>
      </w:r>
    </w:p>
    <w:p w:rsidR="00E20DA4" w:rsidRDefault="00E20DA4" w:rsidP="00E20DA4">
      <w:pPr>
        <w:spacing w:after="120" w:line="276" w:lineRule="auto"/>
        <w:rPr>
          <w:rFonts w:asciiTheme="minorBidi" w:hAnsiTheme="minorBidi" w:cstheme="minorBidi"/>
          <w:lang w:val="es-ES"/>
        </w:rPr>
      </w:pPr>
    </w:p>
    <w:p w:rsidR="00AB70CE" w:rsidRDefault="00810DCD" w:rsidP="0036464E">
      <w:pPr>
        <w:numPr>
          <w:ilvl w:val="0"/>
          <w:numId w:val="55"/>
        </w:numPr>
        <w:spacing w:after="120" w:line="276" w:lineRule="auto"/>
        <w:ind w:left="0" w:firstLine="0"/>
        <w:rPr>
          <w:rFonts w:asciiTheme="minorBidi" w:hAnsiTheme="minorBidi" w:cstheme="minorBidi"/>
          <w:lang w:val="es-ES"/>
        </w:rPr>
      </w:pPr>
      <w:r>
        <w:rPr>
          <w:rFonts w:asciiTheme="minorBidi" w:hAnsiTheme="minorBidi" w:cstheme="minorBidi"/>
          <w:b/>
          <w:lang w:val="es-ES"/>
        </w:rPr>
        <w:t>Enfoque</w:t>
      </w:r>
      <w:proofErr w:type="gramStart"/>
      <w:r w:rsidR="00842C9D" w:rsidRPr="00033FDD">
        <w:rPr>
          <w:rFonts w:asciiTheme="minorBidi" w:hAnsiTheme="minorBidi" w:cstheme="minorBidi"/>
          <w:b/>
          <w:lang w:val="es-ES"/>
        </w:rPr>
        <w:t>:</w:t>
      </w:r>
      <w:r w:rsidR="00EF0478" w:rsidRPr="00D50534">
        <w:rPr>
          <w:rFonts w:asciiTheme="minorBidi" w:hAnsiTheme="minorBidi" w:cstheme="minorBidi"/>
          <w:b/>
          <w:lang w:val="es-ES"/>
        </w:rPr>
        <w:t xml:space="preserve">  </w:t>
      </w:r>
      <w:r w:rsidR="00EF0478" w:rsidRPr="00F87C86">
        <w:rPr>
          <w:rFonts w:asciiTheme="minorBidi" w:hAnsiTheme="minorBidi" w:cstheme="minorBidi"/>
          <w:lang w:val="es-ES"/>
        </w:rPr>
        <w:t>La</w:t>
      </w:r>
      <w:proofErr w:type="gramEnd"/>
      <w:r w:rsidR="00EF0478" w:rsidRPr="00F87C86">
        <w:rPr>
          <w:rFonts w:asciiTheme="minorBidi" w:hAnsiTheme="minorBidi" w:cstheme="minorBidi"/>
          <w:lang w:val="es-ES"/>
        </w:rPr>
        <w:t xml:space="preserve"> evaluación no apuntó a evaluar las diferentes actividades, sino, antes bien, a evaluar el proyecto en su conjunto</w:t>
      </w:r>
      <w:r w:rsidR="0075672B" w:rsidRPr="00F87C86">
        <w:rPr>
          <w:rFonts w:asciiTheme="minorBidi" w:hAnsiTheme="minorBidi" w:cstheme="minorBidi"/>
          <w:lang w:val="es-ES"/>
        </w:rPr>
        <w:t>.</w:t>
      </w:r>
      <w:r w:rsidR="00EF0478" w:rsidRPr="00F87C86">
        <w:rPr>
          <w:rFonts w:asciiTheme="minorBidi" w:hAnsiTheme="minorBidi" w:cstheme="minorBidi"/>
          <w:lang w:val="es-ES"/>
        </w:rPr>
        <w:t xml:space="preserve">  Por consiguiente, en el curso de la evaluación se consider</w:t>
      </w:r>
      <w:r w:rsidR="00692F6D" w:rsidRPr="00F87C86">
        <w:rPr>
          <w:rFonts w:asciiTheme="minorBidi" w:hAnsiTheme="minorBidi" w:cstheme="minorBidi"/>
          <w:lang w:val="es-ES"/>
        </w:rPr>
        <w:t>ó</w:t>
      </w:r>
      <w:r w:rsidR="00EF0478" w:rsidRPr="00F87C86">
        <w:rPr>
          <w:rFonts w:asciiTheme="minorBidi" w:hAnsiTheme="minorBidi" w:cstheme="minorBidi"/>
          <w:lang w:val="es-ES"/>
        </w:rPr>
        <w:t xml:space="preserve"> la contribución del proyecto a la determinación de las necesidades de los Estados miembros</w:t>
      </w:r>
      <w:r w:rsidR="0075672B" w:rsidRPr="00F87C86">
        <w:rPr>
          <w:rFonts w:asciiTheme="minorBidi" w:hAnsiTheme="minorBidi" w:cstheme="minorBidi"/>
          <w:lang w:val="es-ES"/>
        </w:rPr>
        <w:t>;</w:t>
      </w:r>
      <w:r w:rsidR="00AB70CE" w:rsidRPr="00F87C86">
        <w:rPr>
          <w:rFonts w:asciiTheme="minorBidi" w:hAnsiTheme="minorBidi" w:cstheme="minorBidi"/>
          <w:lang w:val="es-ES"/>
        </w:rPr>
        <w:t xml:space="preserve"> </w:t>
      </w:r>
      <w:r w:rsidR="00EF0478" w:rsidRPr="00F87C86">
        <w:rPr>
          <w:rFonts w:asciiTheme="minorBidi" w:hAnsiTheme="minorBidi" w:cstheme="minorBidi"/>
          <w:lang w:val="es-ES"/>
        </w:rPr>
        <w:t xml:space="preserve">la identificación de las tecnologías adecuadas para subvenir a esas necesidades, su evolución con el correr del tiempo, su desempeño, con inclusión del diseño y la gestión del </w:t>
      </w:r>
      <w:r w:rsidR="00EF0478" w:rsidRPr="00F87C86">
        <w:rPr>
          <w:rFonts w:asciiTheme="minorBidi" w:hAnsiTheme="minorBidi" w:cstheme="minorBidi"/>
          <w:lang w:val="es-ES"/>
        </w:rPr>
        <w:lastRenderedPageBreak/>
        <w:t xml:space="preserve">proyecto, así como la coordinación, la coherencia, la puesta en práctica y </w:t>
      </w:r>
      <w:r w:rsidR="00287E02">
        <w:rPr>
          <w:rFonts w:asciiTheme="minorBidi" w:hAnsiTheme="minorBidi" w:cstheme="minorBidi"/>
          <w:lang w:val="es-ES"/>
        </w:rPr>
        <w:t>los resultados obtenidos</w:t>
      </w:r>
      <w:r w:rsidR="00AB70CE" w:rsidRPr="00F87C86">
        <w:rPr>
          <w:rFonts w:asciiTheme="minorBidi" w:hAnsiTheme="minorBidi" w:cstheme="minorBidi"/>
          <w:lang w:val="es-ES"/>
        </w:rPr>
        <w:t>.</w:t>
      </w:r>
      <w:r w:rsidR="00AB70CE" w:rsidRPr="00D50534">
        <w:rPr>
          <w:rFonts w:asciiTheme="minorBidi" w:hAnsiTheme="minorBidi" w:cstheme="minorBidi"/>
          <w:lang w:val="es-ES"/>
        </w:rPr>
        <w:t xml:space="preserve"> </w:t>
      </w:r>
      <w:r w:rsidR="003E61C6" w:rsidRPr="00D50534">
        <w:rPr>
          <w:rFonts w:asciiTheme="minorBidi" w:hAnsiTheme="minorBidi" w:cstheme="minorBidi"/>
          <w:lang w:val="es-ES"/>
        </w:rPr>
        <w:t xml:space="preserve"> </w:t>
      </w:r>
      <w:r w:rsidR="00EF0478" w:rsidRPr="00D50534">
        <w:rPr>
          <w:rFonts w:asciiTheme="minorBidi" w:hAnsiTheme="minorBidi" w:cstheme="minorBidi"/>
          <w:lang w:val="es-ES"/>
        </w:rPr>
        <w:t xml:space="preserve">En concreto, </w:t>
      </w:r>
      <w:r w:rsidR="00033FDD">
        <w:rPr>
          <w:rFonts w:asciiTheme="minorBidi" w:hAnsiTheme="minorBidi" w:cstheme="minorBidi"/>
          <w:lang w:val="es-ES"/>
        </w:rPr>
        <w:t xml:space="preserve">en </w:t>
      </w:r>
      <w:r w:rsidR="00EF0478" w:rsidRPr="00D50534">
        <w:rPr>
          <w:rFonts w:asciiTheme="minorBidi" w:hAnsiTheme="minorBidi" w:cstheme="minorBidi"/>
          <w:lang w:val="es-ES"/>
        </w:rPr>
        <w:t xml:space="preserve">la evaluación </w:t>
      </w:r>
      <w:r w:rsidR="00033FDD">
        <w:rPr>
          <w:rFonts w:asciiTheme="minorBidi" w:hAnsiTheme="minorBidi" w:cstheme="minorBidi"/>
          <w:lang w:val="es-ES"/>
        </w:rPr>
        <w:t xml:space="preserve">se ponderó </w:t>
      </w:r>
      <w:r w:rsidR="006002C1" w:rsidRPr="00D50534">
        <w:rPr>
          <w:rFonts w:asciiTheme="minorBidi" w:hAnsiTheme="minorBidi" w:cstheme="minorBidi"/>
          <w:lang w:val="es-ES"/>
        </w:rPr>
        <w:t>en qué</w:t>
      </w:r>
      <w:r w:rsidR="00EF0478" w:rsidRPr="00D50534">
        <w:rPr>
          <w:rFonts w:asciiTheme="minorBidi" w:hAnsiTheme="minorBidi" w:cstheme="minorBidi"/>
          <w:lang w:val="es-ES"/>
        </w:rPr>
        <w:t xml:space="preserve"> medida el proyecto </w:t>
      </w:r>
      <w:r w:rsidR="00AD69E2" w:rsidRPr="00D50534">
        <w:rPr>
          <w:rFonts w:asciiTheme="minorBidi" w:hAnsiTheme="minorBidi" w:cstheme="minorBidi"/>
          <w:lang w:val="es-ES"/>
        </w:rPr>
        <w:t>fue</w:t>
      </w:r>
      <w:r w:rsidR="00EF0478" w:rsidRPr="00D50534">
        <w:rPr>
          <w:rFonts w:asciiTheme="minorBidi" w:hAnsiTheme="minorBidi" w:cstheme="minorBidi"/>
          <w:lang w:val="es-ES"/>
        </w:rPr>
        <w:t xml:space="preserve"> </w:t>
      </w:r>
      <w:r w:rsidR="00AD69E2" w:rsidRPr="00D50534">
        <w:rPr>
          <w:rFonts w:asciiTheme="minorBidi" w:hAnsiTheme="minorBidi" w:cstheme="minorBidi"/>
          <w:lang w:val="es-ES"/>
        </w:rPr>
        <w:t>determinante</w:t>
      </w:r>
      <w:r w:rsidR="00EF0478" w:rsidRPr="00D50534">
        <w:rPr>
          <w:rFonts w:asciiTheme="minorBidi" w:hAnsiTheme="minorBidi" w:cstheme="minorBidi"/>
          <w:lang w:val="es-ES"/>
        </w:rPr>
        <w:t xml:space="preserve"> </w:t>
      </w:r>
      <w:r w:rsidR="006002C1" w:rsidRPr="00D50534">
        <w:rPr>
          <w:rFonts w:asciiTheme="minorBidi" w:hAnsiTheme="minorBidi" w:cstheme="minorBidi"/>
          <w:lang w:val="es-ES"/>
        </w:rPr>
        <w:t xml:space="preserve">a efectos </w:t>
      </w:r>
      <w:r w:rsidR="00EF0478" w:rsidRPr="00D50534">
        <w:rPr>
          <w:rFonts w:asciiTheme="minorBidi" w:hAnsiTheme="minorBidi" w:cstheme="minorBidi"/>
          <w:lang w:val="es-ES"/>
        </w:rPr>
        <w:t>de</w:t>
      </w:r>
      <w:r w:rsidR="00692F6D" w:rsidRPr="00D50534">
        <w:rPr>
          <w:rFonts w:asciiTheme="minorBidi" w:hAnsiTheme="minorBidi" w:cstheme="minorBidi"/>
          <w:lang w:val="es-ES"/>
        </w:rPr>
        <w:t>:</w:t>
      </w:r>
    </w:p>
    <w:p w:rsidR="00AB70CE" w:rsidRPr="00D50534" w:rsidRDefault="00AB70CE" w:rsidP="00A81FEC">
      <w:pPr>
        <w:spacing w:line="276" w:lineRule="auto"/>
        <w:rPr>
          <w:rFonts w:asciiTheme="minorBidi" w:hAnsiTheme="minorBidi" w:cstheme="minorBidi"/>
          <w:lang w:val="es-ES"/>
        </w:rPr>
      </w:pPr>
    </w:p>
    <w:p w:rsidR="00AB70CE" w:rsidRDefault="00EF0478" w:rsidP="00A81FEC">
      <w:pPr>
        <w:numPr>
          <w:ilvl w:val="0"/>
          <w:numId w:val="16"/>
        </w:numPr>
        <w:spacing w:after="200" w:line="276" w:lineRule="auto"/>
        <w:rPr>
          <w:rFonts w:asciiTheme="minorBidi" w:hAnsiTheme="minorBidi" w:cstheme="minorBidi"/>
          <w:lang w:val="es-ES"/>
        </w:rPr>
      </w:pPr>
      <w:r w:rsidRPr="00D50534">
        <w:rPr>
          <w:rFonts w:asciiTheme="minorBidi" w:hAnsiTheme="minorBidi" w:cstheme="minorBidi"/>
          <w:lang w:val="es-ES"/>
        </w:rPr>
        <w:t>Fortalec</w:t>
      </w:r>
      <w:r w:rsidR="006002C1" w:rsidRPr="00D50534">
        <w:rPr>
          <w:rFonts w:asciiTheme="minorBidi" w:hAnsiTheme="minorBidi" w:cstheme="minorBidi"/>
          <w:lang w:val="es-ES"/>
        </w:rPr>
        <w:t>er</w:t>
      </w:r>
      <w:r w:rsidRPr="00D50534">
        <w:rPr>
          <w:rFonts w:asciiTheme="minorBidi" w:hAnsiTheme="minorBidi" w:cstheme="minorBidi"/>
          <w:lang w:val="es-ES"/>
        </w:rPr>
        <w:t xml:space="preserve"> las capacidades nacionales de </w:t>
      </w:r>
      <w:r w:rsidR="00AD69E2" w:rsidRPr="00D50534">
        <w:rPr>
          <w:rFonts w:asciiTheme="minorBidi" w:hAnsiTheme="minorBidi" w:cstheme="minorBidi"/>
          <w:lang w:val="es-ES"/>
        </w:rPr>
        <w:t xml:space="preserve">los PMA </w:t>
      </w:r>
      <w:r w:rsidR="00F87C86">
        <w:rPr>
          <w:rFonts w:asciiTheme="minorBidi" w:hAnsiTheme="minorBidi" w:cstheme="minorBidi"/>
          <w:lang w:val="es-ES"/>
        </w:rPr>
        <w:t xml:space="preserve">en </w:t>
      </w:r>
      <w:r w:rsidR="00AD69E2" w:rsidRPr="00D50534">
        <w:rPr>
          <w:rFonts w:asciiTheme="minorBidi" w:hAnsiTheme="minorBidi" w:cstheme="minorBidi"/>
          <w:lang w:val="es-ES"/>
        </w:rPr>
        <w:t xml:space="preserve">el uso de tecnologías apropiadas </w:t>
      </w:r>
      <w:r w:rsidR="002A2990" w:rsidRPr="00D50534">
        <w:rPr>
          <w:rFonts w:asciiTheme="minorBidi" w:hAnsiTheme="minorBidi" w:cstheme="minorBidi"/>
          <w:lang w:val="es-ES"/>
        </w:rPr>
        <w:t xml:space="preserve">para solucionar los </w:t>
      </w:r>
      <w:r w:rsidR="00AD69E2" w:rsidRPr="00D50534">
        <w:rPr>
          <w:rFonts w:asciiTheme="minorBidi" w:hAnsiTheme="minorBidi" w:cstheme="minorBidi"/>
          <w:lang w:val="es-ES"/>
        </w:rPr>
        <w:t xml:space="preserve">principales </w:t>
      </w:r>
      <w:r w:rsidR="002A2990" w:rsidRPr="00D50534">
        <w:rPr>
          <w:rFonts w:asciiTheme="minorBidi" w:hAnsiTheme="minorBidi" w:cstheme="minorBidi"/>
          <w:lang w:val="es-ES"/>
        </w:rPr>
        <w:t xml:space="preserve">problemas de </w:t>
      </w:r>
      <w:r w:rsidR="00AD69E2" w:rsidRPr="00D50534">
        <w:rPr>
          <w:rFonts w:asciiTheme="minorBidi" w:hAnsiTheme="minorBidi" w:cstheme="minorBidi"/>
          <w:lang w:val="es-ES"/>
        </w:rPr>
        <w:t>desarrollo nacional</w:t>
      </w:r>
      <w:r w:rsidR="00F87C86">
        <w:rPr>
          <w:rFonts w:asciiTheme="minorBidi" w:hAnsiTheme="minorBidi" w:cstheme="minorBidi"/>
          <w:lang w:val="es-ES"/>
        </w:rPr>
        <w:t>es</w:t>
      </w:r>
      <w:r w:rsidR="0075672B" w:rsidRPr="00D50534">
        <w:rPr>
          <w:rFonts w:asciiTheme="minorBidi" w:hAnsiTheme="minorBidi" w:cstheme="minorBidi"/>
          <w:lang w:val="es-ES"/>
        </w:rPr>
        <w:t>;</w:t>
      </w:r>
    </w:p>
    <w:p w:rsidR="00AB70CE" w:rsidRPr="00D50534" w:rsidRDefault="00AD69E2" w:rsidP="00A81FEC">
      <w:pPr>
        <w:numPr>
          <w:ilvl w:val="0"/>
          <w:numId w:val="16"/>
        </w:numPr>
        <w:spacing w:after="200" w:line="276" w:lineRule="auto"/>
        <w:rPr>
          <w:rFonts w:asciiTheme="minorBidi" w:hAnsiTheme="minorBidi" w:cstheme="minorBidi"/>
          <w:lang w:val="es-ES"/>
        </w:rPr>
      </w:pPr>
      <w:r w:rsidRPr="00D50534">
        <w:rPr>
          <w:rFonts w:asciiTheme="minorBidi" w:hAnsiTheme="minorBidi" w:cstheme="minorBidi"/>
          <w:lang w:val="es-ES"/>
        </w:rPr>
        <w:t>Mejora</w:t>
      </w:r>
      <w:r w:rsidR="006002C1" w:rsidRPr="00D50534">
        <w:rPr>
          <w:rFonts w:asciiTheme="minorBidi" w:hAnsiTheme="minorBidi" w:cstheme="minorBidi"/>
          <w:lang w:val="es-ES"/>
        </w:rPr>
        <w:t>r</w:t>
      </w:r>
      <w:r w:rsidRPr="00D50534">
        <w:rPr>
          <w:rFonts w:asciiTheme="minorBidi" w:hAnsiTheme="minorBidi" w:cstheme="minorBidi"/>
          <w:lang w:val="es-ES"/>
        </w:rPr>
        <w:t xml:space="preserve"> la comprensión del uso de la información técnica y sobre patentes para la innovación y adquisición de tecnología nacional; y </w:t>
      </w:r>
    </w:p>
    <w:p w:rsidR="00AB70CE" w:rsidRPr="00D50534" w:rsidRDefault="006002C1" w:rsidP="00A81FEC">
      <w:pPr>
        <w:numPr>
          <w:ilvl w:val="0"/>
          <w:numId w:val="16"/>
        </w:numPr>
        <w:spacing w:after="200" w:line="276" w:lineRule="auto"/>
        <w:rPr>
          <w:rFonts w:asciiTheme="minorBidi" w:hAnsiTheme="minorBidi" w:cstheme="minorBidi"/>
          <w:lang w:val="es-ES"/>
        </w:rPr>
      </w:pPr>
      <w:r w:rsidRPr="00D50534">
        <w:rPr>
          <w:rFonts w:asciiTheme="minorBidi" w:hAnsiTheme="minorBidi" w:cstheme="minorBidi"/>
          <w:lang w:val="es-ES"/>
        </w:rPr>
        <w:t xml:space="preserve">Asegurar </w:t>
      </w:r>
      <w:r w:rsidR="00AD69E2" w:rsidRPr="00D50534">
        <w:rPr>
          <w:rFonts w:asciiTheme="minorBidi" w:hAnsiTheme="minorBidi" w:cstheme="minorBidi"/>
          <w:lang w:val="es-ES"/>
        </w:rPr>
        <w:t xml:space="preserve">la explotación </w:t>
      </w:r>
      <w:r w:rsidRPr="00D50534">
        <w:rPr>
          <w:rFonts w:asciiTheme="minorBidi" w:hAnsiTheme="minorBidi" w:cstheme="minorBidi"/>
          <w:lang w:val="es-ES"/>
        </w:rPr>
        <w:t xml:space="preserve">efectiva </w:t>
      </w:r>
      <w:r w:rsidR="00AD69E2" w:rsidRPr="00D50534">
        <w:rPr>
          <w:rFonts w:asciiTheme="minorBidi" w:hAnsiTheme="minorBidi" w:cstheme="minorBidi"/>
          <w:lang w:val="es-ES"/>
        </w:rPr>
        <w:t xml:space="preserve">de la información técnica y sobre patentes </w:t>
      </w:r>
      <w:r w:rsidR="00F87C86">
        <w:rPr>
          <w:rFonts w:asciiTheme="minorBidi" w:hAnsiTheme="minorBidi" w:cstheme="minorBidi"/>
          <w:lang w:val="es-ES"/>
        </w:rPr>
        <w:t xml:space="preserve">de cara a la consecución de </w:t>
      </w:r>
      <w:r w:rsidR="00AD69E2" w:rsidRPr="00D50534">
        <w:rPr>
          <w:rFonts w:asciiTheme="minorBidi" w:hAnsiTheme="minorBidi" w:cstheme="minorBidi"/>
          <w:lang w:val="es-ES"/>
        </w:rPr>
        <w:t>los objetivos y metas de desarrollo</w:t>
      </w:r>
      <w:r w:rsidR="0075672B" w:rsidRPr="00D50534">
        <w:rPr>
          <w:rFonts w:asciiTheme="minorBidi" w:hAnsiTheme="minorBidi" w:cstheme="minorBidi"/>
          <w:lang w:val="es-ES"/>
        </w:rPr>
        <w:t>.</w:t>
      </w:r>
    </w:p>
    <w:p w:rsidR="00AB70CE" w:rsidRPr="00D50534" w:rsidRDefault="00AB70CE" w:rsidP="00A81FEC">
      <w:pPr>
        <w:spacing w:line="276" w:lineRule="auto"/>
        <w:rPr>
          <w:rFonts w:asciiTheme="minorBidi" w:hAnsiTheme="minorBidi" w:cstheme="minorBidi"/>
          <w:lang w:val="es-ES"/>
        </w:rPr>
      </w:pPr>
    </w:p>
    <w:p w:rsidR="00AB70CE" w:rsidRPr="00033FDD" w:rsidRDefault="006550D3" w:rsidP="0036464E">
      <w:pPr>
        <w:numPr>
          <w:ilvl w:val="0"/>
          <w:numId w:val="55"/>
        </w:numPr>
        <w:spacing w:after="120" w:line="276" w:lineRule="auto"/>
        <w:ind w:left="0" w:firstLine="0"/>
        <w:rPr>
          <w:rFonts w:asciiTheme="minorBidi" w:hAnsiTheme="minorBidi" w:cstheme="minorBidi"/>
          <w:lang w:val="es-ES"/>
        </w:rPr>
      </w:pPr>
      <w:r w:rsidRPr="00033FDD">
        <w:rPr>
          <w:rFonts w:asciiTheme="minorBidi" w:hAnsiTheme="minorBidi" w:cstheme="minorBidi"/>
          <w:b/>
          <w:lang w:val="es-ES"/>
        </w:rPr>
        <w:t>Criteri</w:t>
      </w:r>
      <w:r w:rsidR="00AD69E2" w:rsidRPr="00033FDD">
        <w:rPr>
          <w:rFonts w:asciiTheme="minorBidi" w:hAnsiTheme="minorBidi" w:cstheme="minorBidi"/>
          <w:b/>
          <w:lang w:val="es-ES"/>
        </w:rPr>
        <w:t>os</w:t>
      </w:r>
      <w:r w:rsidRPr="00033FDD">
        <w:rPr>
          <w:rFonts w:asciiTheme="minorBidi" w:hAnsiTheme="minorBidi" w:cstheme="minorBidi"/>
          <w:b/>
          <w:lang w:val="es-ES"/>
        </w:rPr>
        <w:t>:</w:t>
      </w:r>
      <w:r w:rsidR="00AD69E2" w:rsidRPr="00033FDD">
        <w:rPr>
          <w:rFonts w:asciiTheme="minorBidi" w:hAnsiTheme="minorBidi" w:cstheme="minorBidi"/>
          <w:b/>
          <w:lang w:val="es-ES"/>
        </w:rPr>
        <w:t xml:space="preserve">  </w:t>
      </w:r>
      <w:r w:rsidR="00AD69E2" w:rsidRPr="00033FDD">
        <w:rPr>
          <w:rFonts w:asciiTheme="minorBidi" w:hAnsiTheme="minorBidi" w:cstheme="minorBidi"/>
          <w:lang w:val="es-ES"/>
        </w:rPr>
        <w:t xml:space="preserve">La evaluación se orientó por los siguientes </w:t>
      </w:r>
      <w:r w:rsidR="00B43A54" w:rsidRPr="00033FDD">
        <w:rPr>
          <w:rFonts w:asciiTheme="minorBidi" w:hAnsiTheme="minorBidi" w:cstheme="minorBidi"/>
          <w:lang w:val="es-ES"/>
        </w:rPr>
        <w:t xml:space="preserve">cuatro </w:t>
      </w:r>
      <w:r w:rsidR="00AD69E2" w:rsidRPr="00033FDD">
        <w:rPr>
          <w:rFonts w:asciiTheme="minorBidi" w:hAnsiTheme="minorBidi" w:cstheme="minorBidi"/>
          <w:lang w:val="es-ES"/>
        </w:rPr>
        <w:t>criterios</w:t>
      </w:r>
      <w:r w:rsidR="00AB70CE" w:rsidRPr="00033FDD">
        <w:rPr>
          <w:rFonts w:asciiTheme="minorBidi" w:hAnsiTheme="minorBidi" w:cstheme="minorBidi"/>
          <w:lang w:val="es-ES"/>
        </w:rPr>
        <w:t xml:space="preserve">: </w:t>
      </w:r>
    </w:p>
    <w:p w:rsidR="00AB70CE" w:rsidRPr="00033FDD" w:rsidRDefault="00AD69E2" w:rsidP="00A81FEC">
      <w:pPr>
        <w:numPr>
          <w:ilvl w:val="0"/>
          <w:numId w:val="17"/>
        </w:numPr>
        <w:spacing w:after="120" w:line="276" w:lineRule="auto"/>
        <w:ind w:firstLine="0"/>
        <w:rPr>
          <w:rFonts w:asciiTheme="minorBidi" w:hAnsiTheme="minorBidi" w:cstheme="minorBidi"/>
          <w:lang w:val="es-ES"/>
        </w:rPr>
      </w:pPr>
      <w:r w:rsidRPr="00033FDD">
        <w:rPr>
          <w:rFonts w:asciiTheme="minorBidi" w:hAnsiTheme="minorBidi" w:cstheme="minorBidi"/>
          <w:lang w:val="es-ES"/>
        </w:rPr>
        <w:t>Diseño y gestión del proyecto</w:t>
      </w:r>
      <w:r w:rsidR="00AB70CE" w:rsidRPr="00033FDD">
        <w:rPr>
          <w:rFonts w:asciiTheme="minorBidi" w:hAnsiTheme="minorBidi" w:cstheme="minorBidi"/>
          <w:lang w:val="es-ES"/>
        </w:rPr>
        <w:t xml:space="preserve">, </w:t>
      </w:r>
    </w:p>
    <w:p w:rsidR="00AB70CE" w:rsidRPr="00033FDD" w:rsidRDefault="00AD69E2" w:rsidP="00A81FEC">
      <w:pPr>
        <w:numPr>
          <w:ilvl w:val="0"/>
          <w:numId w:val="17"/>
        </w:numPr>
        <w:spacing w:after="120" w:line="276" w:lineRule="auto"/>
        <w:ind w:firstLine="0"/>
        <w:rPr>
          <w:rFonts w:asciiTheme="minorBidi" w:hAnsiTheme="minorBidi" w:cstheme="minorBidi"/>
          <w:lang w:val="es-ES"/>
        </w:rPr>
      </w:pPr>
      <w:r w:rsidRPr="00033FDD">
        <w:rPr>
          <w:rFonts w:asciiTheme="minorBidi" w:hAnsiTheme="minorBidi" w:cstheme="minorBidi"/>
          <w:lang w:val="es-ES"/>
        </w:rPr>
        <w:t>Eficacia del proyecto</w:t>
      </w:r>
      <w:r w:rsidR="00AB70CE" w:rsidRPr="00033FDD">
        <w:rPr>
          <w:rFonts w:asciiTheme="minorBidi" w:hAnsiTheme="minorBidi" w:cstheme="minorBidi"/>
          <w:lang w:val="es-ES"/>
        </w:rPr>
        <w:t xml:space="preserve">, </w:t>
      </w:r>
    </w:p>
    <w:p w:rsidR="00AB70CE" w:rsidRPr="00033FDD" w:rsidRDefault="00AD69E2" w:rsidP="00A81FEC">
      <w:pPr>
        <w:numPr>
          <w:ilvl w:val="0"/>
          <w:numId w:val="17"/>
        </w:numPr>
        <w:spacing w:after="120" w:line="276" w:lineRule="auto"/>
        <w:ind w:firstLine="0"/>
        <w:rPr>
          <w:rFonts w:asciiTheme="minorBidi" w:hAnsiTheme="minorBidi" w:cstheme="minorBidi"/>
          <w:lang w:val="es-ES"/>
        </w:rPr>
      </w:pPr>
      <w:r w:rsidRPr="00033FDD">
        <w:rPr>
          <w:rFonts w:asciiTheme="minorBidi" w:hAnsiTheme="minorBidi" w:cstheme="minorBidi"/>
          <w:lang w:val="es-ES"/>
        </w:rPr>
        <w:t>Sostenibilidad del proyecto, y</w:t>
      </w:r>
      <w:r w:rsidR="00AB70CE" w:rsidRPr="00033FDD">
        <w:rPr>
          <w:rFonts w:asciiTheme="minorBidi" w:hAnsiTheme="minorBidi" w:cstheme="minorBidi"/>
          <w:lang w:val="es-ES"/>
        </w:rPr>
        <w:t xml:space="preserve"> </w:t>
      </w:r>
    </w:p>
    <w:p w:rsidR="00AB70CE" w:rsidRPr="00033FDD" w:rsidRDefault="00AD69E2" w:rsidP="00A81FEC">
      <w:pPr>
        <w:numPr>
          <w:ilvl w:val="0"/>
          <w:numId w:val="17"/>
        </w:numPr>
        <w:spacing w:after="120" w:line="276" w:lineRule="auto"/>
        <w:ind w:firstLine="0"/>
        <w:rPr>
          <w:rFonts w:asciiTheme="minorBidi" w:hAnsiTheme="minorBidi" w:cstheme="minorBidi"/>
          <w:lang w:val="es-ES"/>
        </w:rPr>
      </w:pPr>
      <w:r w:rsidRPr="00033FDD">
        <w:rPr>
          <w:rFonts w:asciiTheme="minorBidi" w:hAnsiTheme="minorBidi" w:cstheme="minorBidi"/>
          <w:lang w:val="es-ES"/>
        </w:rPr>
        <w:t>Aplicación de las recomendaciones de la Agenda para el Desarrollo</w:t>
      </w:r>
      <w:r w:rsidR="00AB70CE" w:rsidRPr="00033FDD">
        <w:rPr>
          <w:rFonts w:asciiTheme="minorBidi" w:hAnsiTheme="minorBidi" w:cstheme="minorBidi"/>
          <w:lang w:val="es-ES"/>
        </w:rPr>
        <w:t>.</w:t>
      </w:r>
    </w:p>
    <w:p w:rsidR="00AB70CE" w:rsidRPr="00D50534" w:rsidRDefault="00AB70CE" w:rsidP="00A81FEC">
      <w:pPr>
        <w:spacing w:line="276" w:lineRule="auto"/>
        <w:rPr>
          <w:rFonts w:asciiTheme="minorBidi" w:hAnsiTheme="minorBidi" w:cstheme="minorBidi"/>
          <w:lang w:val="es-ES"/>
        </w:rPr>
      </w:pPr>
    </w:p>
    <w:p w:rsidR="00AB70CE" w:rsidRPr="00D50534" w:rsidRDefault="006550D3" w:rsidP="0036464E">
      <w:pPr>
        <w:pStyle w:val="Reporttext"/>
        <w:numPr>
          <w:ilvl w:val="0"/>
          <w:numId w:val="55"/>
        </w:numPr>
        <w:spacing w:before="0" w:line="276" w:lineRule="auto"/>
        <w:ind w:left="0" w:firstLine="0"/>
        <w:rPr>
          <w:rFonts w:asciiTheme="minorBidi" w:hAnsiTheme="minorBidi" w:cstheme="minorBidi"/>
          <w:lang w:val="es-ES"/>
        </w:rPr>
      </w:pPr>
      <w:r w:rsidRPr="00D50534">
        <w:rPr>
          <w:rFonts w:asciiTheme="minorBidi" w:hAnsiTheme="minorBidi" w:cstheme="minorBidi"/>
          <w:b/>
          <w:lang w:val="es-ES"/>
        </w:rPr>
        <w:t>Met</w:t>
      </w:r>
      <w:r w:rsidR="00AD69E2" w:rsidRPr="00D50534">
        <w:rPr>
          <w:rFonts w:asciiTheme="minorBidi" w:hAnsiTheme="minorBidi" w:cstheme="minorBidi"/>
          <w:b/>
          <w:lang w:val="es-ES"/>
        </w:rPr>
        <w:t>odología</w:t>
      </w:r>
      <w:r w:rsidRPr="00D50534">
        <w:rPr>
          <w:rFonts w:asciiTheme="minorBidi" w:hAnsiTheme="minorBidi" w:cstheme="minorBidi"/>
          <w:lang w:val="es-ES"/>
        </w:rPr>
        <w:t xml:space="preserve">: </w:t>
      </w:r>
      <w:r w:rsidR="00AD69E2" w:rsidRPr="00D50534">
        <w:rPr>
          <w:rFonts w:asciiTheme="minorBidi" w:hAnsiTheme="minorBidi" w:cstheme="minorBidi"/>
          <w:lang w:val="es-ES"/>
        </w:rPr>
        <w:t>En el proceso de evaluación se aplicó la siguiente metodología</w:t>
      </w:r>
      <w:r w:rsidR="00AB70CE" w:rsidRPr="00D50534">
        <w:rPr>
          <w:rFonts w:asciiTheme="minorBidi" w:hAnsiTheme="minorBidi" w:cstheme="minorBidi"/>
          <w:lang w:val="es-ES"/>
        </w:rPr>
        <w:t>:</w:t>
      </w:r>
    </w:p>
    <w:p w:rsidR="00AB70CE" w:rsidRPr="00D50534" w:rsidRDefault="00AB70CE" w:rsidP="00A81FEC">
      <w:pPr>
        <w:pStyle w:val="Reporttext"/>
        <w:spacing w:before="0" w:line="276" w:lineRule="auto"/>
        <w:ind w:firstLine="0"/>
        <w:rPr>
          <w:rFonts w:asciiTheme="minorBidi" w:hAnsiTheme="minorBidi" w:cstheme="minorBidi"/>
          <w:lang w:val="es-ES"/>
        </w:rPr>
      </w:pPr>
    </w:p>
    <w:p w:rsidR="0075672B" w:rsidRPr="00033FDD" w:rsidRDefault="00B45528" w:rsidP="002D39CD">
      <w:pPr>
        <w:numPr>
          <w:ilvl w:val="0"/>
          <w:numId w:val="9"/>
        </w:numPr>
        <w:autoSpaceDE w:val="0"/>
        <w:autoSpaceDN w:val="0"/>
        <w:adjustRightInd w:val="0"/>
        <w:spacing w:after="120" w:line="276" w:lineRule="auto"/>
        <w:ind w:left="1080"/>
        <w:rPr>
          <w:rFonts w:asciiTheme="minorBidi" w:hAnsiTheme="minorBidi" w:cstheme="minorBidi"/>
          <w:lang w:val="es-ES"/>
        </w:rPr>
      </w:pPr>
      <w:r w:rsidRPr="00033FDD">
        <w:rPr>
          <w:rFonts w:asciiTheme="minorBidi" w:hAnsiTheme="minorBidi" w:cstheme="minorBidi"/>
          <w:b/>
          <w:lang w:val="es-ES"/>
        </w:rPr>
        <w:t>Examen preliminar</w:t>
      </w:r>
      <w:proofErr w:type="gramStart"/>
      <w:r w:rsidRPr="00033FDD">
        <w:rPr>
          <w:rFonts w:asciiTheme="minorBidi" w:hAnsiTheme="minorBidi" w:cstheme="minorBidi"/>
          <w:b/>
          <w:lang w:val="es-ES"/>
        </w:rPr>
        <w:t>:</w:t>
      </w:r>
      <w:r w:rsidR="00636FE3" w:rsidRPr="00033FDD">
        <w:rPr>
          <w:rFonts w:asciiTheme="minorBidi" w:hAnsiTheme="minorBidi" w:cstheme="minorBidi"/>
          <w:b/>
          <w:lang w:val="es-ES"/>
        </w:rPr>
        <w:t xml:space="preserve">  </w:t>
      </w:r>
      <w:r w:rsidR="00636FE3" w:rsidRPr="00033FDD">
        <w:rPr>
          <w:rFonts w:asciiTheme="minorBidi" w:hAnsiTheme="minorBidi" w:cstheme="minorBidi"/>
          <w:lang w:val="es-ES"/>
        </w:rPr>
        <w:t>El</w:t>
      </w:r>
      <w:proofErr w:type="gramEnd"/>
      <w:r w:rsidR="00636FE3" w:rsidRPr="00033FDD">
        <w:rPr>
          <w:rFonts w:asciiTheme="minorBidi" w:hAnsiTheme="minorBidi" w:cstheme="minorBidi"/>
          <w:lang w:val="es-ES"/>
        </w:rPr>
        <w:t xml:space="preserve"> consultor trató de recabar toda la información posible utilizando los documentos disponibles en la OMPI</w:t>
      </w:r>
      <w:r w:rsidR="00AB70CE" w:rsidRPr="00033FDD">
        <w:rPr>
          <w:rFonts w:asciiTheme="minorBidi" w:hAnsiTheme="minorBidi" w:cstheme="minorBidi"/>
          <w:lang w:val="es-ES"/>
        </w:rPr>
        <w:t>.</w:t>
      </w:r>
      <w:r w:rsidR="00636FE3" w:rsidRPr="00033FDD">
        <w:rPr>
          <w:rFonts w:asciiTheme="minorBidi" w:hAnsiTheme="minorBidi" w:cstheme="minorBidi"/>
          <w:lang w:val="es-ES"/>
        </w:rPr>
        <w:t xml:space="preserve">  Entre ellos se incluyen el document</w:t>
      </w:r>
      <w:r w:rsidR="002F78C3" w:rsidRPr="00033FDD">
        <w:rPr>
          <w:rFonts w:asciiTheme="minorBidi" w:hAnsiTheme="minorBidi" w:cstheme="minorBidi"/>
          <w:lang w:val="es-ES"/>
        </w:rPr>
        <w:t>o</w:t>
      </w:r>
      <w:r w:rsidR="00636FE3" w:rsidRPr="00033FDD">
        <w:rPr>
          <w:rFonts w:asciiTheme="minorBidi" w:hAnsiTheme="minorBidi" w:cstheme="minorBidi"/>
          <w:lang w:val="es-ES"/>
        </w:rPr>
        <w:t xml:space="preserve"> del proyecto, los informes de avance, </w:t>
      </w:r>
      <w:r w:rsidR="00B43A54" w:rsidRPr="00033FDD">
        <w:rPr>
          <w:rFonts w:asciiTheme="minorBidi" w:hAnsiTheme="minorBidi" w:cstheme="minorBidi"/>
          <w:lang w:val="es-ES"/>
        </w:rPr>
        <w:t xml:space="preserve">los </w:t>
      </w:r>
      <w:r w:rsidR="00636FE3" w:rsidRPr="00033FDD">
        <w:rPr>
          <w:rFonts w:asciiTheme="minorBidi" w:hAnsiTheme="minorBidi" w:cstheme="minorBidi"/>
          <w:lang w:val="es-ES"/>
        </w:rPr>
        <w:t xml:space="preserve">informes sobre análisis de la actividad de </w:t>
      </w:r>
      <w:proofErr w:type="spellStart"/>
      <w:r w:rsidR="00636FE3" w:rsidRPr="00033FDD">
        <w:rPr>
          <w:rFonts w:asciiTheme="minorBidi" w:hAnsiTheme="minorBidi" w:cstheme="minorBidi"/>
          <w:lang w:val="es-ES"/>
        </w:rPr>
        <w:t>patentamiento</w:t>
      </w:r>
      <w:proofErr w:type="spellEnd"/>
      <w:r w:rsidR="00636FE3" w:rsidRPr="00033FDD">
        <w:rPr>
          <w:rFonts w:asciiTheme="minorBidi" w:hAnsiTheme="minorBidi" w:cstheme="minorBidi"/>
          <w:lang w:val="es-ES"/>
        </w:rPr>
        <w:t xml:space="preserve"> y </w:t>
      </w:r>
      <w:r w:rsidR="00B43A54" w:rsidRPr="00033FDD">
        <w:rPr>
          <w:rFonts w:asciiTheme="minorBidi" w:hAnsiTheme="minorBidi" w:cstheme="minorBidi"/>
          <w:lang w:val="es-ES"/>
        </w:rPr>
        <w:t xml:space="preserve">los </w:t>
      </w:r>
      <w:r w:rsidR="00636FE3" w:rsidRPr="00033FDD">
        <w:rPr>
          <w:rFonts w:asciiTheme="minorBidi" w:hAnsiTheme="minorBidi" w:cstheme="minorBidi"/>
          <w:lang w:val="es-ES"/>
        </w:rPr>
        <w:t>planes de trabajo</w:t>
      </w:r>
      <w:r w:rsidR="00AB70CE" w:rsidRPr="00033FDD">
        <w:rPr>
          <w:rFonts w:asciiTheme="minorBidi" w:hAnsiTheme="minorBidi" w:cstheme="minorBidi"/>
          <w:lang w:val="es-ES"/>
        </w:rPr>
        <w:t>.</w:t>
      </w:r>
      <w:r w:rsidR="002D39CD" w:rsidRPr="00033FDD">
        <w:rPr>
          <w:rStyle w:val="FootnoteReference"/>
          <w:rFonts w:asciiTheme="minorBidi" w:hAnsiTheme="minorBidi" w:cstheme="minorBidi"/>
          <w:lang w:val="es-ES"/>
        </w:rPr>
        <w:footnoteReference w:id="3"/>
      </w:r>
    </w:p>
    <w:p w:rsidR="00AB70CE" w:rsidRPr="000A3598" w:rsidRDefault="002F78C3" w:rsidP="002D39CD">
      <w:pPr>
        <w:numPr>
          <w:ilvl w:val="0"/>
          <w:numId w:val="9"/>
        </w:numPr>
        <w:autoSpaceDE w:val="0"/>
        <w:autoSpaceDN w:val="0"/>
        <w:adjustRightInd w:val="0"/>
        <w:spacing w:after="120" w:line="276" w:lineRule="auto"/>
        <w:ind w:left="1080"/>
        <w:rPr>
          <w:rFonts w:asciiTheme="minorBidi" w:hAnsiTheme="minorBidi" w:cstheme="minorBidi"/>
          <w:lang w:val="es-ES"/>
        </w:rPr>
      </w:pPr>
      <w:r w:rsidRPr="000A3598">
        <w:rPr>
          <w:rFonts w:asciiTheme="minorBidi" w:hAnsiTheme="minorBidi" w:cstheme="minorBidi"/>
          <w:b/>
          <w:lang w:val="es-ES"/>
        </w:rPr>
        <w:t>Entrevistas con miembros del personal de la OMPI</w:t>
      </w:r>
      <w:proofErr w:type="gramStart"/>
      <w:r w:rsidR="00AB70CE" w:rsidRPr="000A3598">
        <w:rPr>
          <w:rFonts w:asciiTheme="minorBidi" w:hAnsiTheme="minorBidi" w:cstheme="minorBidi"/>
          <w:b/>
          <w:lang w:val="es-ES"/>
        </w:rPr>
        <w:t>:</w:t>
      </w:r>
      <w:r w:rsidRPr="000A3598">
        <w:rPr>
          <w:rFonts w:asciiTheme="minorBidi" w:hAnsiTheme="minorBidi" w:cstheme="minorBidi"/>
          <w:b/>
          <w:lang w:val="es-ES"/>
        </w:rPr>
        <w:t xml:space="preserve">  </w:t>
      </w:r>
      <w:r w:rsidRPr="000A3598">
        <w:rPr>
          <w:rFonts w:asciiTheme="minorBidi" w:hAnsiTheme="minorBidi" w:cstheme="minorBidi"/>
          <w:lang w:val="es-ES"/>
        </w:rPr>
        <w:t>El</w:t>
      </w:r>
      <w:proofErr w:type="gramEnd"/>
      <w:r w:rsidRPr="000A3598">
        <w:rPr>
          <w:rFonts w:asciiTheme="minorBidi" w:hAnsiTheme="minorBidi" w:cstheme="minorBidi"/>
          <w:lang w:val="es-ES"/>
        </w:rPr>
        <w:t xml:space="preserve"> consultor entrevistó a integrantes del equipo del proyecto y a otros miembro</w:t>
      </w:r>
      <w:r w:rsidR="00C84054" w:rsidRPr="000A3598">
        <w:rPr>
          <w:rFonts w:asciiTheme="minorBidi" w:hAnsiTheme="minorBidi" w:cstheme="minorBidi"/>
          <w:lang w:val="es-ES"/>
        </w:rPr>
        <w:t>s</w:t>
      </w:r>
      <w:r w:rsidRPr="000A3598">
        <w:rPr>
          <w:rFonts w:asciiTheme="minorBidi" w:hAnsiTheme="minorBidi" w:cstheme="minorBidi"/>
          <w:lang w:val="es-ES"/>
        </w:rPr>
        <w:t xml:space="preserve"> del personal de la OMPI</w:t>
      </w:r>
      <w:r w:rsidR="00C84054" w:rsidRPr="000A3598">
        <w:rPr>
          <w:rFonts w:asciiTheme="minorBidi" w:hAnsiTheme="minorBidi" w:cstheme="minorBidi"/>
          <w:lang w:val="es-ES"/>
        </w:rPr>
        <w:t xml:space="preserve"> que realizaron aportaciones al proyecto</w:t>
      </w:r>
      <w:r w:rsidR="00AB70CE" w:rsidRPr="000A3598">
        <w:rPr>
          <w:rFonts w:asciiTheme="minorBidi" w:hAnsiTheme="minorBidi" w:cstheme="minorBidi"/>
          <w:lang w:val="es-ES"/>
        </w:rPr>
        <w:t>.</w:t>
      </w:r>
      <w:r w:rsidR="002D39CD" w:rsidRPr="000A3598">
        <w:rPr>
          <w:rStyle w:val="FootnoteReference"/>
          <w:rFonts w:asciiTheme="minorBidi" w:hAnsiTheme="minorBidi" w:cstheme="minorBidi"/>
          <w:bCs/>
          <w:lang w:val="es-ES"/>
        </w:rPr>
        <w:footnoteReference w:id="4"/>
      </w:r>
    </w:p>
    <w:p w:rsidR="00AB70CE" w:rsidRPr="00D50534" w:rsidRDefault="00C84054" w:rsidP="002D39CD">
      <w:pPr>
        <w:numPr>
          <w:ilvl w:val="0"/>
          <w:numId w:val="9"/>
        </w:numPr>
        <w:autoSpaceDE w:val="0"/>
        <w:autoSpaceDN w:val="0"/>
        <w:adjustRightInd w:val="0"/>
        <w:spacing w:after="120" w:line="276" w:lineRule="auto"/>
        <w:ind w:left="1080"/>
        <w:rPr>
          <w:rFonts w:asciiTheme="minorBidi" w:hAnsiTheme="minorBidi" w:cstheme="minorBidi"/>
          <w:lang w:val="es-ES"/>
        </w:rPr>
      </w:pPr>
      <w:r w:rsidRPr="00D50534">
        <w:rPr>
          <w:rFonts w:asciiTheme="minorBidi" w:hAnsiTheme="minorBidi" w:cstheme="minorBidi"/>
          <w:b/>
          <w:lang w:val="es-ES"/>
        </w:rPr>
        <w:t xml:space="preserve">Entrevistas con </w:t>
      </w:r>
      <w:r w:rsidR="004A05BA">
        <w:rPr>
          <w:rFonts w:asciiTheme="minorBidi" w:hAnsiTheme="minorBidi" w:cstheme="minorBidi"/>
          <w:b/>
          <w:lang w:val="es-ES"/>
        </w:rPr>
        <w:t>personas externas</w:t>
      </w:r>
      <w:proofErr w:type="gramStart"/>
      <w:r w:rsidR="00AB70CE" w:rsidRPr="00D50534">
        <w:rPr>
          <w:rFonts w:asciiTheme="minorBidi" w:hAnsiTheme="minorBidi" w:cstheme="minorBidi"/>
          <w:b/>
          <w:lang w:val="es-ES"/>
        </w:rPr>
        <w:t>:</w:t>
      </w:r>
      <w:r w:rsidRPr="00D50534">
        <w:rPr>
          <w:rFonts w:asciiTheme="minorBidi" w:hAnsiTheme="minorBidi" w:cstheme="minorBidi"/>
          <w:b/>
          <w:lang w:val="es-ES"/>
        </w:rPr>
        <w:t xml:space="preserve">  </w:t>
      </w:r>
      <w:r w:rsidRPr="00D50534">
        <w:rPr>
          <w:rFonts w:asciiTheme="minorBidi" w:hAnsiTheme="minorBidi" w:cstheme="minorBidi"/>
          <w:lang w:val="es-ES"/>
        </w:rPr>
        <w:t>El</w:t>
      </w:r>
      <w:proofErr w:type="gramEnd"/>
      <w:r w:rsidRPr="00D50534">
        <w:rPr>
          <w:rFonts w:asciiTheme="minorBidi" w:hAnsiTheme="minorBidi" w:cstheme="minorBidi"/>
          <w:lang w:val="es-ES"/>
        </w:rPr>
        <w:t xml:space="preserve"> consultor también entrevistó a consultores del proyecto, así como a miembros </w:t>
      </w:r>
      <w:r w:rsidR="00B43A54">
        <w:rPr>
          <w:rFonts w:asciiTheme="minorBidi" w:hAnsiTheme="minorBidi" w:cstheme="minorBidi"/>
          <w:lang w:val="es-ES"/>
        </w:rPr>
        <w:t xml:space="preserve">escogidos </w:t>
      </w:r>
      <w:r w:rsidRPr="00D50534">
        <w:rPr>
          <w:rFonts w:asciiTheme="minorBidi" w:hAnsiTheme="minorBidi" w:cstheme="minorBidi"/>
          <w:lang w:val="es-ES"/>
        </w:rPr>
        <w:t>de los grupos de expertos nacionales de los tres países</w:t>
      </w:r>
      <w:r w:rsidR="006550D3" w:rsidRPr="00D50534">
        <w:rPr>
          <w:rFonts w:asciiTheme="minorBidi" w:hAnsiTheme="minorBidi" w:cstheme="minorBidi"/>
          <w:lang w:val="es-ES"/>
        </w:rPr>
        <w:t>.</w:t>
      </w:r>
      <w:r w:rsidR="002D39CD" w:rsidRPr="00D50534">
        <w:rPr>
          <w:rStyle w:val="FootnoteReference"/>
          <w:rFonts w:asciiTheme="minorBidi" w:hAnsiTheme="minorBidi" w:cstheme="minorBidi"/>
          <w:bCs/>
          <w:lang w:val="es-ES"/>
        </w:rPr>
        <w:footnoteReference w:id="5"/>
      </w:r>
      <w:r w:rsidR="00AB70CE" w:rsidRPr="00D50534">
        <w:rPr>
          <w:rFonts w:asciiTheme="minorBidi" w:hAnsiTheme="minorBidi" w:cstheme="minorBidi"/>
          <w:lang w:val="es-ES"/>
        </w:rPr>
        <w:t xml:space="preserve"> </w:t>
      </w:r>
    </w:p>
    <w:p w:rsidR="00AB70CE" w:rsidRPr="00D50534" w:rsidRDefault="00C84054" w:rsidP="002D39CD">
      <w:pPr>
        <w:numPr>
          <w:ilvl w:val="0"/>
          <w:numId w:val="9"/>
        </w:numPr>
        <w:autoSpaceDE w:val="0"/>
        <w:autoSpaceDN w:val="0"/>
        <w:adjustRightInd w:val="0"/>
        <w:spacing w:after="120" w:line="276" w:lineRule="auto"/>
        <w:ind w:left="1080"/>
        <w:rPr>
          <w:rFonts w:asciiTheme="minorBidi" w:hAnsiTheme="minorBidi" w:cstheme="minorBidi"/>
          <w:lang w:val="es-ES"/>
        </w:rPr>
      </w:pPr>
      <w:r w:rsidRPr="00D50534">
        <w:rPr>
          <w:rFonts w:asciiTheme="minorBidi" w:hAnsiTheme="minorBidi" w:cstheme="minorBidi"/>
          <w:b/>
          <w:lang w:val="es-ES"/>
        </w:rPr>
        <w:t>Herramientas de recopilación de datos</w:t>
      </w:r>
      <w:proofErr w:type="gramStart"/>
      <w:r w:rsidR="00AB70CE" w:rsidRPr="00D50534">
        <w:rPr>
          <w:rFonts w:asciiTheme="minorBidi" w:hAnsiTheme="minorBidi" w:cstheme="minorBidi"/>
          <w:lang w:val="es-ES"/>
        </w:rPr>
        <w:t>:</w:t>
      </w:r>
      <w:r w:rsidRPr="00D50534">
        <w:rPr>
          <w:rFonts w:asciiTheme="minorBidi" w:hAnsiTheme="minorBidi" w:cstheme="minorBidi"/>
          <w:lang w:val="es-ES"/>
        </w:rPr>
        <w:t xml:space="preserve">  Se</w:t>
      </w:r>
      <w:proofErr w:type="gramEnd"/>
      <w:r w:rsidRPr="00D50534">
        <w:rPr>
          <w:rFonts w:asciiTheme="minorBidi" w:hAnsiTheme="minorBidi" w:cstheme="minorBidi"/>
          <w:lang w:val="es-ES"/>
        </w:rPr>
        <w:t xml:space="preserve"> creó un instrumento de recopilación de datos generales</w:t>
      </w:r>
      <w:r w:rsidR="0075672B" w:rsidRPr="00D50534">
        <w:rPr>
          <w:rStyle w:val="FootnoteReference"/>
          <w:rFonts w:asciiTheme="minorBidi" w:hAnsiTheme="minorBidi" w:cstheme="minorBidi"/>
          <w:bCs/>
          <w:lang w:val="es-ES"/>
        </w:rPr>
        <w:footnoteReference w:id="6"/>
      </w:r>
      <w:r w:rsidR="00AB70CE" w:rsidRPr="00D50534">
        <w:rPr>
          <w:rFonts w:asciiTheme="minorBidi" w:hAnsiTheme="minorBidi" w:cstheme="minorBidi"/>
          <w:b/>
          <w:lang w:val="es-ES"/>
        </w:rPr>
        <w:t xml:space="preserve"> </w:t>
      </w:r>
      <w:r w:rsidR="000A3598">
        <w:rPr>
          <w:rFonts w:asciiTheme="minorBidi" w:hAnsiTheme="minorBidi" w:cstheme="minorBidi"/>
          <w:lang w:val="es-ES"/>
        </w:rPr>
        <w:t xml:space="preserve">a modo de </w:t>
      </w:r>
      <w:r w:rsidRPr="00D50534">
        <w:rPr>
          <w:rFonts w:asciiTheme="minorBidi" w:hAnsiTheme="minorBidi" w:cstheme="minorBidi"/>
          <w:lang w:val="es-ES"/>
        </w:rPr>
        <w:t xml:space="preserve">guía </w:t>
      </w:r>
      <w:r w:rsidR="006102AB" w:rsidRPr="00D50534">
        <w:rPr>
          <w:rFonts w:asciiTheme="minorBidi" w:hAnsiTheme="minorBidi" w:cstheme="minorBidi"/>
          <w:lang w:val="es-ES"/>
        </w:rPr>
        <w:t xml:space="preserve">útil </w:t>
      </w:r>
      <w:r w:rsidR="000A3598">
        <w:rPr>
          <w:rFonts w:asciiTheme="minorBidi" w:hAnsiTheme="minorBidi" w:cstheme="minorBidi"/>
          <w:lang w:val="es-ES"/>
        </w:rPr>
        <w:t>para llevar a cabo las entrevistas mencionadas</w:t>
      </w:r>
      <w:r w:rsidR="00033C08" w:rsidRPr="00D50534">
        <w:rPr>
          <w:rFonts w:asciiTheme="minorBidi" w:hAnsiTheme="minorBidi" w:cstheme="minorBidi"/>
          <w:lang w:val="es-ES"/>
        </w:rPr>
        <w:t>.</w:t>
      </w:r>
      <w:r w:rsidRPr="00D50534">
        <w:rPr>
          <w:rFonts w:asciiTheme="minorBidi" w:hAnsiTheme="minorBidi" w:cstheme="minorBidi"/>
          <w:lang w:val="es-ES"/>
        </w:rPr>
        <w:t xml:space="preserve">  Este instrumento se basó en las preguntas de evaluación (</w:t>
      </w:r>
      <w:r w:rsidR="004A05BA">
        <w:rPr>
          <w:rFonts w:asciiTheme="minorBidi" w:hAnsiTheme="minorBidi" w:cstheme="minorBidi"/>
          <w:lang w:val="es-ES"/>
        </w:rPr>
        <w:t>matriz</w:t>
      </w:r>
      <w:r w:rsidR="007A196A" w:rsidRPr="00D50534">
        <w:rPr>
          <w:rFonts w:asciiTheme="minorBidi" w:hAnsiTheme="minorBidi" w:cstheme="minorBidi"/>
          <w:lang w:val="es-ES"/>
        </w:rPr>
        <w:t>)</w:t>
      </w:r>
      <w:r w:rsidR="001D463A" w:rsidRPr="00D50534">
        <w:rPr>
          <w:rStyle w:val="FootnoteReference"/>
          <w:rFonts w:asciiTheme="minorBidi" w:hAnsiTheme="minorBidi" w:cstheme="minorBidi"/>
          <w:lang w:val="es-ES"/>
        </w:rPr>
        <w:footnoteReference w:id="7"/>
      </w:r>
      <w:r w:rsidR="007A196A" w:rsidRPr="00D50534">
        <w:rPr>
          <w:rFonts w:asciiTheme="minorBidi" w:hAnsiTheme="minorBidi" w:cstheme="minorBidi"/>
          <w:lang w:val="es-ES"/>
        </w:rPr>
        <w:t xml:space="preserve"> </w:t>
      </w:r>
      <w:r w:rsidRPr="00D50534">
        <w:rPr>
          <w:rFonts w:asciiTheme="minorBidi" w:hAnsiTheme="minorBidi" w:cstheme="minorBidi"/>
          <w:lang w:val="es-ES"/>
        </w:rPr>
        <w:t xml:space="preserve">elaboradas </w:t>
      </w:r>
      <w:r w:rsidR="000A3598">
        <w:rPr>
          <w:rFonts w:asciiTheme="minorBidi" w:hAnsiTheme="minorBidi" w:cstheme="minorBidi"/>
          <w:lang w:val="es-ES"/>
        </w:rPr>
        <w:t xml:space="preserve">a efectos del </w:t>
      </w:r>
      <w:r w:rsidRPr="000A3598">
        <w:rPr>
          <w:rFonts w:asciiTheme="minorBidi" w:hAnsiTheme="minorBidi" w:cstheme="minorBidi"/>
          <w:lang w:val="es-ES"/>
        </w:rPr>
        <w:t>mandato</w:t>
      </w:r>
      <w:r w:rsidR="001D463A" w:rsidRPr="000A3598">
        <w:rPr>
          <w:rFonts w:asciiTheme="minorBidi" w:hAnsiTheme="minorBidi" w:cstheme="minorBidi"/>
          <w:lang w:val="es-ES"/>
        </w:rPr>
        <w:t>.</w:t>
      </w:r>
    </w:p>
    <w:p w:rsidR="00FB6E4B" w:rsidRPr="00D50534" w:rsidRDefault="004D6D35" w:rsidP="00A81FEC">
      <w:pPr>
        <w:pStyle w:val="Heading2"/>
        <w:spacing w:line="276" w:lineRule="auto"/>
        <w:ind w:left="-454" w:firstLine="454"/>
        <w:rPr>
          <w:rFonts w:asciiTheme="minorBidi" w:hAnsiTheme="minorBidi" w:cstheme="minorBidi"/>
          <w:b/>
          <w:sz w:val="24"/>
          <w:szCs w:val="24"/>
          <w:u w:val="single"/>
          <w:lang w:val="es-ES"/>
        </w:rPr>
      </w:pPr>
      <w:bookmarkStart w:id="13" w:name="_Toc336032070"/>
      <w:r w:rsidRPr="00D50534">
        <w:rPr>
          <w:rFonts w:asciiTheme="minorBidi" w:hAnsiTheme="minorBidi" w:cstheme="minorBidi"/>
          <w:b/>
          <w:szCs w:val="22"/>
          <w:lang w:val="es-ES"/>
        </w:rPr>
        <w:br w:type="page"/>
      </w:r>
      <w:r w:rsidR="00ED3E90" w:rsidRPr="00253337">
        <w:rPr>
          <w:rFonts w:asciiTheme="minorBidi" w:hAnsiTheme="minorBidi" w:cstheme="minorBidi"/>
          <w:b/>
          <w:szCs w:val="22"/>
          <w:u w:val="single"/>
          <w:lang w:val="es-ES"/>
        </w:rPr>
        <w:lastRenderedPageBreak/>
        <w:t>PRINCIPALES CONSTATACIONES</w:t>
      </w:r>
      <w:bookmarkEnd w:id="13"/>
    </w:p>
    <w:p w:rsidR="005D46B7" w:rsidRPr="00D50534" w:rsidRDefault="005D46B7" w:rsidP="006A5717">
      <w:pPr>
        <w:spacing w:line="276" w:lineRule="auto"/>
        <w:rPr>
          <w:rFonts w:asciiTheme="minorBidi" w:hAnsiTheme="minorBidi" w:cstheme="minorBidi"/>
          <w:lang w:val="es-ES"/>
        </w:rPr>
      </w:pPr>
    </w:p>
    <w:p w:rsidR="00C62392" w:rsidRPr="000A3598" w:rsidRDefault="00ED3E90" w:rsidP="003E61C6">
      <w:pPr>
        <w:pStyle w:val="Reporttext"/>
        <w:numPr>
          <w:ilvl w:val="0"/>
          <w:numId w:val="55"/>
        </w:numPr>
        <w:spacing w:before="0" w:after="200" w:line="276" w:lineRule="auto"/>
        <w:ind w:left="0" w:firstLine="0"/>
        <w:rPr>
          <w:rFonts w:asciiTheme="minorBidi" w:hAnsiTheme="minorBidi" w:cstheme="minorBidi"/>
          <w:lang w:val="es-ES"/>
        </w:rPr>
      </w:pPr>
      <w:r w:rsidRPr="000A3598">
        <w:rPr>
          <w:rFonts w:asciiTheme="minorBidi" w:hAnsiTheme="minorBidi" w:cstheme="minorBidi"/>
          <w:lang w:val="es-ES"/>
        </w:rPr>
        <w:t xml:space="preserve">Esta sección </w:t>
      </w:r>
      <w:r w:rsidR="000A3598" w:rsidRPr="000A3598">
        <w:rPr>
          <w:rFonts w:asciiTheme="minorBidi" w:hAnsiTheme="minorBidi" w:cstheme="minorBidi"/>
          <w:lang w:val="es-ES"/>
        </w:rPr>
        <w:t xml:space="preserve">se articula </w:t>
      </w:r>
      <w:r w:rsidR="006102AB" w:rsidRPr="000A3598">
        <w:rPr>
          <w:rFonts w:asciiTheme="minorBidi" w:hAnsiTheme="minorBidi" w:cstheme="minorBidi"/>
          <w:lang w:val="es-ES"/>
        </w:rPr>
        <w:t xml:space="preserve">en torno a los </w:t>
      </w:r>
      <w:r w:rsidRPr="000A3598">
        <w:rPr>
          <w:rFonts w:asciiTheme="minorBidi" w:hAnsiTheme="minorBidi" w:cstheme="minorBidi"/>
          <w:lang w:val="es-ES"/>
        </w:rPr>
        <w:t xml:space="preserve">cuatro </w:t>
      </w:r>
      <w:r w:rsidR="003D09C1" w:rsidRPr="000A3598">
        <w:rPr>
          <w:rFonts w:asciiTheme="minorBidi" w:hAnsiTheme="minorBidi" w:cstheme="minorBidi"/>
          <w:lang w:val="es-ES"/>
        </w:rPr>
        <w:t>ámbitos</w:t>
      </w:r>
      <w:r w:rsidRPr="000A3598">
        <w:rPr>
          <w:rFonts w:asciiTheme="minorBidi" w:hAnsiTheme="minorBidi" w:cstheme="minorBidi"/>
          <w:lang w:val="es-ES"/>
        </w:rPr>
        <w:t xml:space="preserve"> </w:t>
      </w:r>
      <w:r w:rsidR="000A3598" w:rsidRPr="000A3598">
        <w:rPr>
          <w:rFonts w:asciiTheme="minorBidi" w:hAnsiTheme="minorBidi" w:cstheme="minorBidi"/>
          <w:lang w:val="es-ES"/>
        </w:rPr>
        <w:t xml:space="preserve">objeto de </w:t>
      </w:r>
      <w:r w:rsidRPr="000A3598">
        <w:rPr>
          <w:rFonts w:asciiTheme="minorBidi" w:hAnsiTheme="minorBidi" w:cstheme="minorBidi"/>
          <w:lang w:val="es-ES"/>
        </w:rPr>
        <w:t>evaluación (diseño y gestión del proyecto; eficacia del proyecto; sostenibilidad del</w:t>
      </w:r>
      <w:r w:rsidR="008C23B4" w:rsidRPr="000A3598">
        <w:rPr>
          <w:rFonts w:asciiTheme="minorBidi" w:hAnsiTheme="minorBidi" w:cstheme="minorBidi"/>
          <w:lang w:val="es-ES"/>
        </w:rPr>
        <w:t xml:space="preserve"> proyecto</w:t>
      </w:r>
      <w:r w:rsidR="00FC634C">
        <w:rPr>
          <w:rFonts w:asciiTheme="minorBidi" w:hAnsiTheme="minorBidi" w:cstheme="minorBidi"/>
          <w:lang w:val="es-ES"/>
        </w:rPr>
        <w:t>;</w:t>
      </w:r>
      <w:r w:rsidR="008C23B4" w:rsidRPr="000A3598">
        <w:rPr>
          <w:rFonts w:asciiTheme="minorBidi" w:hAnsiTheme="minorBidi" w:cstheme="minorBidi"/>
          <w:lang w:val="es-ES"/>
        </w:rPr>
        <w:t xml:space="preserve"> y aplicación de las </w:t>
      </w:r>
      <w:r w:rsidR="000A3598" w:rsidRPr="000A3598">
        <w:rPr>
          <w:rFonts w:asciiTheme="minorBidi" w:hAnsiTheme="minorBidi" w:cstheme="minorBidi"/>
          <w:lang w:val="es-ES"/>
        </w:rPr>
        <w:t>r</w:t>
      </w:r>
      <w:r w:rsidR="008C23B4" w:rsidRPr="000A3598">
        <w:rPr>
          <w:rFonts w:asciiTheme="minorBidi" w:hAnsiTheme="minorBidi" w:cstheme="minorBidi"/>
          <w:lang w:val="es-ES"/>
        </w:rPr>
        <w:t xml:space="preserve">ecomendaciones </w:t>
      </w:r>
      <w:r w:rsidRPr="000A3598">
        <w:rPr>
          <w:rFonts w:asciiTheme="minorBidi" w:hAnsiTheme="minorBidi" w:cstheme="minorBidi"/>
          <w:lang w:val="es-ES"/>
        </w:rPr>
        <w:t>de la Agenda para el Desarrollo</w:t>
      </w:r>
      <w:r w:rsidR="00E16599" w:rsidRPr="000A3598">
        <w:rPr>
          <w:rFonts w:asciiTheme="minorBidi" w:hAnsiTheme="minorBidi" w:cstheme="minorBidi"/>
          <w:lang w:val="es-ES"/>
        </w:rPr>
        <w:t>)</w:t>
      </w:r>
      <w:r w:rsidR="00FB6E4B" w:rsidRPr="000A3598">
        <w:rPr>
          <w:rFonts w:asciiTheme="minorBidi" w:hAnsiTheme="minorBidi" w:cstheme="minorBidi"/>
          <w:lang w:val="es-ES"/>
        </w:rPr>
        <w:t>.</w:t>
      </w:r>
      <w:r w:rsidRPr="000A3598">
        <w:rPr>
          <w:rFonts w:asciiTheme="minorBidi" w:hAnsiTheme="minorBidi" w:cstheme="minorBidi"/>
          <w:lang w:val="es-ES"/>
        </w:rPr>
        <w:t xml:space="preserve">  La respuesta a cada </w:t>
      </w:r>
      <w:r w:rsidR="006102AB" w:rsidRPr="000A3598">
        <w:rPr>
          <w:rFonts w:asciiTheme="minorBidi" w:hAnsiTheme="minorBidi" w:cstheme="minorBidi"/>
          <w:lang w:val="es-ES"/>
        </w:rPr>
        <w:t xml:space="preserve">pregunta de </w:t>
      </w:r>
      <w:r w:rsidRPr="000A3598">
        <w:rPr>
          <w:rFonts w:asciiTheme="minorBidi" w:hAnsiTheme="minorBidi" w:cstheme="minorBidi"/>
          <w:lang w:val="es-ES"/>
        </w:rPr>
        <w:t xml:space="preserve">evaluación se ofrece directamente bajo el epígrafe </w:t>
      </w:r>
      <w:r w:rsidR="00F87C86">
        <w:rPr>
          <w:rFonts w:asciiTheme="minorBidi" w:hAnsiTheme="minorBidi" w:cstheme="minorBidi"/>
          <w:lang w:val="es-ES"/>
        </w:rPr>
        <w:t xml:space="preserve">correspondiente a </w:t>
      </w:r>
      <w:r w:rsidRPr="000A3598">
        <w:rPr>
          <w:rFonts w:asciiTheme="minorBidi" w:hAnsiTheme="minorBidi" w:cstheme="minorBidi"/>
          <w:lang w:val="es-ES"/>
        </w:rPr>
        <w:t xml:space="preserve">cada </w:t>
      </w:r>
      <w:r w:rsidR="003D09C1" w:rsidRPr="000A3598">
        <w:rPr>
          <w:rFonts w:asciiTheme="minorBidi" w:hAnsiTheme="minorBidi" w:cstheme="minorBidi"/>
          <w:lang w:val="es-ES"/>
        </w:rPr>
        <w:t>ámbito</w:t>
      </w:r>
      <w:r w:rsidR="008C23B4" w:rsidRPr="000A3598">
        <w:rPr>
          <w:rFonts w:asciiTheme="minorBidi" w:hAnsiTheme="minorBidi" w:cstheme="minorBidi"/>
          <w:lang w:val="es-ES"/>
        </w:rPr>
        <w:t xml:space="preserve"> evaluado</w:t>
      </w:r>
      <w:r w:rsidR="00FB6E4B" w:rsidRPr="000A3598">
        <w:rPr>
          <w:rFonts w:asciiTheme="minorBidi" w:hAnsiTheme="minorBidi" w:cstheme="minorBidi"/>
          <w:lang w:val="es-ES"/>
        </w:rPr>
        <w:t xml:space="preserve">. </w:t>
      </w:r>
    </w:p>
    <w:p w:rsidR="00FB6E4B" w:rsidRPr="00EE0014" w:rsidRDefault="00D07C1A" w:rsidP="005741F9">
      <w:pPr>
        <w:pStyle w:val="BodyText"/>
        <w:spacing w:line="276" w:lineRule="auto"/>
        <w:rPr>
          <w:rFonts w:asciiTheme="minorBidi" w:hAnsiTheme="minorBidi" w:cstheme="minorBidi"/>
          <w:b/>
          <w:lang w:val="es-ES"/>
        </w:rPr>
      </w:pPr>
      <w:r w:rsidRPr="00EE0014">
        <w:rPr>
          <w:rFonts w:asciiTheme="minorBidi" w:hAnsiTheme="minorBidi" w:cstheme="minorBidi"/>
          <w:b/>
          <w:lang w:val="es-ES"/>
        </w:rPr>
        <w:t xml:space="preserve">A. </w:t>
      </w:r>
      <w:r w:rsidR="00ED3E90" w:rsidRPr="00EE0014">
        <w:rPr>
          <w:rFonts w:asciiTheme="minorBidi" w:hAnsiTheme="minorBidi" w:cstheme="minorBidi"/>
          <w:b/>
          <w:lang w:val="es-ES"/>
        </w:rPr>
        <w:t>Diseño y gestión del proyecto</w:t>
      </w:r>
      <w:r w:rsidR="00FB6E4B" w:rsidRPr="00EE0014">
        <w:rPr>
          <w:rFonts w:asciiTheme="minorBidi" w:hAnsiTheme="minorBidi" w:cstheme="minorBidi"/>
          <w:b/>
          <w:lang w:val="es-ES"/>
        </w:rPr>
        <w:t xml:space="preserve"> </w:t>
      </w:r>
    </w:p>
    <w:p w:rsidR="00D07C1A" w:rsidRPr="00EE0014" w:rsidRDefault="00ED3E90" w:rsidP="005741F9">
      <w:pPr>
        <w:pStyle w:val="BodyText"/>
        <w:spacing w:line="276" w:lineRule="auto"/>
        <w:rPr>
          <w:rFonts w:asciiTheme="minorBidi" w:hAnsiTheme="minorBidi" w:cstheme="minorBidi"/>
          <w:i/>
          <w:u w:val="single"/>
          <w:lang w:val="es-ES"/>
        </w:rPr>
      </w:pPr>
      <w:r w:rsidRPr="00EE0014">
        <w:rPr>
          <w:rFonts w:asciiTheme="minorBidi" w:hAnsiTheme="minorBidi" w:cstheme="minorBidi"/>
          <w:i/>
          <w:u w:val="single"/>
          <w:lang w:val="es-ES"/>
        </w:rPr>
        <w:t>Idoneidad del documento del proyecto inicial como guía para la ejecución y la evaluación de los resultados obtenidos</w:t>
      </w:r>
      <w:r w:rsidR="00FB6E4B" w:rsidRPr="00EE0014">
        <w:rPr>
          <w:rFonts w:asciiTheme="minorBidi" w:hAnsiTheme="minorBidi" w:cstheme="minorBidi"/>
          <w:i/>
          <w:u w:val="single"/>
          <w:lang w:val="es-ES"/>
        </w:rPr>
        <w:t xml:space="preserve">. </w:t>
      </w:r>
      <w:r w:rsidR="005F59A3" w:rsidRPr="00EE0014">
        <w:rPr>
          <w:rFonts w:asciiTheme="minorBidi" w:hAnsiTheme="minorBidi" w:cstheme="minorBidi"/>
          <w:i/>
          <w:u w:val="single"/>
          <w:lang w:val="es-ES"/>
        </w:rPr>
        <w:t xml:space="preserve"> </w:t>
      </w:r>
    </w:p>
    <w:p w:rsidR="003E61C6" w:rsidRPr="00EE0014" w:rsidRDefault="00ED3E90" w:rsidP="003E61C6">
      <w:pPr>
        <w:pStyle w:val="Reporttext"/>
        <w:numPr>
          <w:ilvl w:val="0"/>
          <w:numId w:val="55"/>
        </w:numPr>
        <w:spacing w:before="0" w:after="200" w:line="276" w:lineRule="auto"/>
        <w:ind w:left="0" w:firstLine="0"/>
        <w:rPr>
          <w:rFonts w:asciiTheme="minorBidi" w:hAnsiTheme="minorBidi" w:cstheme="minorBidi"/>
          <w:b/>
          <w:iCs/>
          <w:lang w:val="es-ES"/>
        </w:rPr>
      </w:pPr>
      <w:r w:rsidRPr="00EE0014">
        <w:rPr>
          <w:rFonts w:asciiTheme="minorBidi" w:hAnsiTheme="minorBidi" w:cstheme="minorBidi"/>
          <w:b/>
          <w:i/>
          <w:lang w:val="es-ES"/>
        </w:rPr>
        <w:t>Constatación</w:t>
      </w:r>
      <w:r w:rsidR="00EF5393" w:rsidRPr="00EE0014">
        <w:rPr>
          <w:rFonts w:asciiTheme="minorBidi" w:hAnsiTheme="minorBidi" w:cstheme="minorBidi"/>
          <w:b/>
          <w:i/>
          <w:lang w:val="es-ES"/>
        </w:rPr>
        <w:t xml:space="preserve"> 1</w:t>
      </w:r>
      <w:proofErr w:type="gramStart"/>
      <w:r w:rsidR="00EF5393" w:rsidRPr="00EE0014">
        <w:rPr>
          <w:rFonts w:asciiTheme="minorBidi" w:hAnsiTheme="minorBidi" w:cstheme="minorBidi"/>
          <w:b/>
          <w:i/>
          <w:lang w:val="es-ES"/>
        </w:rPr>
        <w:t>:</w:t>
      </w:r>
      <w:r w:rsidR="00D07C1A" w:rsidRPr="00EE0014">
        <w:rPr>
          <w:rFonts w:asciiTheme="minorBidi" w:hAnsiTheme="minorBidi" w:cstheme="minorBidi"/>
          <w:b/>
          <w:i/>
          <w:lang w:val="es-ES"/>
        </w:rPr>
        <w:t xml:space="preserve"> </w:t>
      </w:r>
      <w:r w:rsidR="005741F9" w:rsidRPr="00EE0014">
        <w:rPr>
          <w:rFonts w:asciiTheme="minorBidi" w:hAnsiTheme="minorBidi" w:cstheme="minorBidi"/>
          <w:b/>
          <w:i/>
          <w:lang w:val="es-ES"/>
        </w:rPr>
        <w:t xml:space="preserve"> </w:t>
      </w:r>
      <w:r w:rsidR="003D09C1" w:rsidRPr="00EE0014">
        <w:rPr>
          <w:rFonts w:asciiTheme="minorBidi" w:hAnsiTheme="minorBidi" w:cstheme="minorBidi"/>
          <w:b/>
          <w:i/>
          <w:lang w:val="es-ES"/>
        </w:rPr>
        <w:t>El</w:t>
      </w:r>
      <w:proofErr w:type="gramEnd"/>
      <w:r w:rsidR="003D09C1" w:rsidRPr="00EE0014">
        <w:rPr>
          <w:rFonts w:asciiTheme="minorBidi" w:hAnsiTheme="minorBidi" w:cstheme="minorBidi"/>
          <w:b/>
          <w:i/>
          <w:lang w:val="es-ES"/>
        </w:rPr>
        <w:t xml:space="preserve"> documento del proyecto sirvió como guía para la ejecución y la evaluación de los resultados obtenidos</w:t>
      </w:r>
      <w:r w:rsidR="00EA4810" w:rsidRPr="00EE0014">
        <w:rPr>
          <w:rFonts w:asciiTheme="minorBidi" w:hAnsiTheme="minorBidi" w:cstheme="minorBidi"/>
          <w:b/>
          <w:i/>
          <w:lang w:val="es-ES"/>
        </w:rPr>
        <w:t xml:space="preserve">. </w:t>
      </w:r>
    </w:p>
    <w:p w:rsidR="00EA4810" w:rsidRPr="00D50534" w:rsidRDefault="006102AB" w:rsidP="003E61C6">
      <w:pPr>
        <w:pStyle w:val="Reporttext"/>
        <w:numPr>
          <w:ilvl w:val="0"/>
          <w:numId w:val="55"/>
        </w:numPr>
        <w:spacing w:before="0" w:after="200" w:line="276" w:lineRule="auto"/>
        <w:ind w:left="0" w:firstLine="0"/>
        <w:rPr>
          <w:rFonts w:asciiTheme="minorBidi" w:hAnsiTheme="minorBidi" w:cstheme="minorBidi"/>
          <w:b/>
          <w:iCs/>
          <w:lang w:val="es-ES"/>
        </w:rPr>
      </w:pPr>
      <w:r w:rsidRPr="00D50534">
        <w:rPr>
          <w:rFonts w:asciiTheme="minorBidi" w:hAnsiTheme="minorBidi" w:cstheme="minorBidi"/>
          <w:b/>
          <w:lang w:val="es-ES"/>
        </w:rPr>
        <w:t>Puntos fuertes</w:t>
      </w:r>
      <w:r w:rsidR="00A52A91" w:rsidRPr="00D50534">
        <w:rPr>
          <w:rFonts w:asciiTheme="minorBidi" w:hAnsiTheme="minorBidi" w:cstheme="minorBidi"/>
          <w:lang w:val="es-ES"/>
        </w:rPr>
        <w:t xml:space="preserve">: </w:t>
      </w:r>
      <w:r w:rsidRPr="00D50534">
        <w:rPr>
          <w:rFonts w:asciiTheme="minorBidi" w:hAnsiTheme="minorBidi" w:cstheme="minorBidi"/>
          <w:lang w:val="es-ES"/>
        </w:rPr>
        <w:t xml:space="preserve">Según el </w:t>
      </w:r>
      <w:r w:rsidR="003D09C1" w:rsidRPr="00D50534">
        <w:rPr>
          <w:rFonts w:asciiTheme="minorBidi" w:hAnsiTheme="minorBidi" w:cstheme="minorBidi"/>
          <w:lang w:val="es-ES"/>
        </w:rPr>
        <w:t>documento del proyecto</w:t>
      </w:r>
      <w:r w:rsidRPr="00D50534">
        <w:rPr>
          <w:rFonts w:asciiTheme="minorBidi" w:hAnsiTheme="minorBidi" w:cstheme="minorBidi"/>
          <w:lang w:val="es-ES"/>
        </w:rPr>
        <w:t>, se alcanzaron los siguientes logros</w:t>
      </w:r>
      <w:r w:rsidR="00F57775" w:rsidRPr="00D50534">
        <w:rPr>
          <w:rFonts w:asciiTheme="minorBidi" w:hAnsiTheme="minorBidi" w:cstheme="minorBidi"/>
          <w:lang w:val="es-ES"/>
        </w:rPr>
        <w:t>:</w:t>
      </w:r>
    </w:p>
    <w:p w:rsidR="00F57775" w:rsidRPr="00D50534" w:rsidRDefault="00F57775" w:rsidP="005D25B0">
      <w:pPr>
        <w:pStyle w:val="BodyText"/>
        <w:numPr>
          <w:ilvl w:val="1"/>
          <w:numId w:val="15"/>
        </w:numPr>
        <w:spacing w:after="0" w:line="276" w:lineRule="auto"/>
        <w:ind w:left="540"/>
        <w:jc w:val="both"/>
        <w:rPr>
          <w:rFonts w:asciiTheme="minorBidi" w:hAnsiTheme="minorBidi" w:cstheme="minorBidi"/>
          <w:lang w:val="es-ES"/>
        </w:rPr>
      </w:pPr>
      <w:r w:rsidRPr="00D50534">
        <w:rPr>
          <w:rFonts w:asciiTheme="minorBidi" w:hAnsiTheme="minorBidi" w:cstheme="minorBidi"/>
          <w:lang w:val="es-ES"/>
        </w:rPr>
        <w:t>T</w:t>
      </w:r>
      <w:r w:rsidR="003D09C1" w:rsidRPr="00D50534">
        <w:rPr>
          <w:rFonts w:asciiTheme="minorBidi" w:hAnsiTheme="minorBidi" w:cstheme="minorBidi"/>
          <w:lang w:val="es-ES"/>
        </w:rPr>
        <w:t>res países fueron seleccionados y participaron en los proyectos</w:t>
      </w:r>
      <w:r w:rsidR="00F3105B" w:rsidRPr="00D50534">
        <w:rPr>
          <w:rFonts w:asciiTheme="minorBidi" w:hAnsiTheme="minorBidi" w:cstheme="minorBidi"/>
          <w:lang w:val="es-ES"/>
        </w:rPr>
        <w:t>.</w:t>
      </w:r>
    </w:p>
    <w:p w:rsidR="00F57775" w:rsidRPr="00D50534" w:rsidRDefault="003D09C1" w:rsidP="002D39CD">
      <w:pPr>
        <w:pStyle w:val="BodyText"/>
        <w:numPr>
          <w:ilvl w:val="1"/>
          <w:numId w:val="15"/>
        </w:numPr>
        <w:spacing w:after="0" w:line="276" w:lineRule="auto"/>
        <w:ind w:left="540"/>
        <w:jc w:val="both"/>
        <w:rPr>
          <w:rFonts w:asciiTheme="minorBidi" w:hAnsiTheme="minorBidi" w:cstheme="minorBidi"/>
          <w:lang w:val="es-ES"/>
        </w:rPr>
      </w:pPr>
      <w:r w:rsidRPr="00D50534">
        <w:rPr>
          <w:rFonts w:asciiTheme="minorBidi" w:hAnsiTheme="minorBidi" w:cstheme="minorBidi"/>
          <w:lang w:val="es-ES"/>
        </w:rPr>
        <w:t>Se establecieron con éxito grupos de expertos nacionales en los tres países</w:t>
      </w:r>
      <w:r w:rsidR="00F3105B" w:rsidRPr="00D50534">
        <w:rPr>
          <w:rFonts w:asciiTheme="minorBidi" w:hAnsiTheme="minorBidi" w:cstheme="minorBidi"/>
          <w:lang w:val="es-ES"/>
        </w:rPr>
        <w:t>.</w:t>
      </w:r>
      <w:r w:rsidR="002D39CD" w:rsidRPr="00D50534">
        <w:rPr>
          <w:rStyle w:val="FootnoteReference"/>
          <w:rFonts w:asciiTheme="minorBidi" w:hAnsiTheme="minorBidi" w:cstheme="minorBidi"/>
          <w:lang w:val="es-ES"/>
        </w:rPr>
        <w:footnoteReference w:id="8"/>
      </w:r>
    </w:p>
    <w:p w:rsidR="00F57775" w:rsidRPr="00F87C86" w:rsidRDefault="00FC634C" w:rsidP="005D25B0">
      <w:pPr>
        <w:pStyle w:val="BodyText"/>
        <w:numPr>
          <w:ilvl w:val="1"/>
          <w:numId w:val="15"/>
        </w:numPr>
        <w:spacing w:after="0" w:line="276" w:lineRule="auto"/>
        <w:ind w:left="540"/>
        <w:jc w:val="both"/>
        <w:rPr>
          <w:rFonts w:asciiTheme="minorBidi" w:hAnsiTheme="minorBidi" w:cstheme="minorBidi"/>
          <w:lang w:val="es-ES"/>
        </w:rPr>
      </w:pPr>
      <w:r>
        <w:rPr>
          <w:rFonts w:asciiTheme="minorBidi" w:hAnsiTheme="minorBidi" w:cstheme="minorBidi"/>
          <w:lang w:val="es-ES"/>
        </w:rPr>
        <w:t>E</w:t>
      </w:r>
      <w:r w:rsidRPr="00F87C86">
        <w:rPr>
          <w:rFonts w:asciiTheme="minorBidi" w:hAnsiTheme="minorBidi" w:cstheme="minorBidi"/>
          <w:lang w:val="es-ES"/>
        </w:rPr>
        <w:t>n cada uno de los tres países</w:t>
      </w:r>
      <w:r w:rsidRPr="00D50534">
        <w:rPr>
          <w:rFonts w:asciiTheme="minorBidi" w:hAnsiTheme="minorBidi" w:cstheme="minorBidi"/>
          <w:lang w:val="es-ES"/>
        </w:rPr>
        <w:t xml:space="preserve"> </w:t>
      </w:r>
      <w:r>
        <w:rPr>
          <w:rFonts w:asciiTheme="minorBidi" w:hAnsiTheme="minorBidi" w:cstheme="minorBidi"/>
          <w:lang w:val="es-ES"/>
        </w:rPr>
        <w:t>s</w:t>
      </w:r>
      <w:r w:rsidR="003D09C1" w:rsidRPr="00D50534">
        <w:rPr>
          <w:rFonts w:asciiTheme="minorBidi" w:hAnsiTheme="minorBidi" w:cstheme="minorBidi"/>
          <w:lang w:val="es-ES"/>
        </w:rPr>
        <w:t xml:space="preserve">e identificaron </w:t>
      </w:r>
      <w:r w:rsidR="003D09C1" w:rsidRPr="00F87C86">
        <w:rPr>
          <w:rFonts w:asciiTheme="minorBidi" w:hAnsiTheme="minorBidi" w:cstheme="minorBidi"/>
          <w:lang w:val="es-ES"/>
        </w:rPr>
        <w:t>dos ámbitos con necesidades de desarrollo</w:t>
      </w:r>
      <w:r w:rsidR="00F3105B" w:rsidRPr="00F87C86">
        <w:rPr>
          <w:rFonts w:asciiTheme="minorBidi" w:hAnsiTheme="minorBidi" w:cstheme="minorBidi"/>
          <w:lang w:val="es-ES"/>
        </w:rPr>
        <w:t>.</w:t>
      </w:r>
    </w:p>
    <w:p w:rsidR="00F57775" w:rsidRPr="00D50534" w:rsidRDefault="003D09C1" w:rsidP="002D39CD">
      <w:pPr>
        <w:pStyle w:val="BodyText"/>
        <w:numPr>
          <w:ilvl w:val="1"/>
          <w:numId w:val="15"/>
        </w:numPr>
        <w:spacing w:after="0" w:line="276" w:lineRule="auto"/>
        <w:ind w:left="540"/>
        <w:jc w:val="both"/>
        <w:rPr>
          <w:rFonts w:asciiTheme="minorBidi" w:hAnsiTheme="minorBidi" w:cstheme="minorBidi"/>
          <w:lang w:val="es-ES"/>
        </w:rPr>
      </w:pPr>
      <w:r w:rsidRPr="00D50534">
        <w:rPr>
          <w:rFonts w:asciiTheme="minorBidi" w:hAnsiTheme="minorBidi" w:cstheme="minorBidi"/>
          <w:lang w:val="es-ES"/>
        </w:rPr>
        <w:t>Los expertos nacionales prepararon seis solicitudes de búsquedas de patentes</w:t>
      </w:r>
      <w:r w:rsidR="00F3105B" w:rsidRPr="00D50534">
        <w:rPr>
          <w:rFonts w:asciiTheme="minorBidi" w:hAnsiTheme="minorBidi" w:cstheme="minorBidi"/>
          <w:lang w:val="es-ES"/>
        </w:rPr>
        <w:t>.</w:t>
      </w:r>
      <w:r w:rsidR="002D39CD" w:rsidRPr="00D50534">
        <w:rPr>
          <w:rStyle w:val="FootnoteReference"/>
          <w:rFonts w:asciiTheme="minorBidi" w:hAnsiTheme="minorBidi" w:cstheme="minorBidi"/>
          <w:lang w:val="es-ES"/>
        </w:rPr>
        <w:footnoteReference w:id="9"/>
      </w:r>
    </w:p>
    <w:p w:rsidR="00F57775" w:rsidRPr="00F87C86" w:rsidRDefault="003D09C1" w:rsidP="002D39CD">
      <w:pPr>
        <w:pStyle w:val="BodyText"/>
        <w:numPr>
          <w:ilvl w:val="1"/>
          <w:numId w:val="15"/>
        </w:numPr>
        <w:spacing w:after="0" w:line="276" w:lineRule="auto"/>
        <w:ind w:left="540"/>
        <w:jc w:val="both"/>
        <w:rPr>
          <w:rFonts w:asciiTheme="minorBidi" w:hAnsiTheme="minorBidi" w:cstheme="minorBidi"/>
          <w:lang w:val="es-ES"/>
        </w:rPr>
      </w:pPr>
      <w:r w:rsidRPr="00D50534">
        <w:rPr>
          <w:rFonts w:asciiTheme="minorBidi" w:hAnsiTheme="minorBidi" w:cstheme="minorBidi"/>
          <w:lang w:val="es-ES"/>
        </w:rPr>
        <w:t xml:space="preserve">La OMPI elaboró </w:t>
      </w:r>
      <w:r w:rsidRPr="00F87C86">
        <w:rPr>
          <w:rFonts w:asciiTheme="minorBidi" w:hAnsiTheme="minorBidi" w:cstheme="minorBidi"/>
          <w:lang w:val="es-ES"/>
        </w:rPr>
        <w:t>seis informes de búsquedas de patentes</w:t>
      </w:r>
      <w:r w:rsidR="004F2E6A" w:rsidRPr="00F87C86">
        <w:rPr>
          <w:rFonts w:asciiTheme="minorBidi" w:hAnsiTheme="minorBidi" w:cstheme="minorBidi"/>
          <w:lang w:val="es-ES"/>
        </w:rPr>
        <w:t>.</w:t>
      </w:r>
      <w:r w:rsidR="002D39CD" w:rsidRPr="00F87C86">
        <w:rPr>
          <w:rStyle w:val="FootnoteReference"/>
          <w:rFonts w:asciiTheme="minorBidi" w:hAnsiTheme="minorBidi" w:cstheme="minorBidi"/>
          <w:lang w:val="es-ES"/>
        </w:rPr>
        <w:footnoteReference w:id="10"/>
      </w:r>
    </w:p>
    <w:p w:rsidR="00F57775" w:rsidRPr="00F87C86" w:rsidRDefault="003D09C1" w:rsidP="002D39CD">
      <w:pPr>
        <w:pStyle w:val="BodyText"/>
        <w:numPr>
          <w:ilvl w:val="1"/>
          <w:numId w:val="15"/>
        </w:numPr>
        <w:spacing w:after="0" w:line="276" w:lineRule="auto"/>
        <w:ind w:left="540"/>
        <w:jc w:val="both"/>
        <w:rPr>
          <w:rFonts w:asciiTheme="minorBidi" w:hAnsiTheme="minorBidi" w:cstheme="minorBidi"/>
          <w:lang w:val="es-ES"/>
        </w:rPr>
      </w:pPr>
      <w:r w:rsidRPr="00F87C86">
        <w:rPr>
          <w:rFonts w:asciiTheme="minorBidi" w:hAnsiTheme="minorBidi" w:cstheme="minorBidi"/>
          <w:lang w:val="es-ES"/>
        </w:rPr>
        <w:t xml:space="preserve">Los expertos nacionales elaboraron seis informes sobre análisis de la actividad de </w:t>
      </w:r>
      <w:proofErr w:type="spellStart"/>
      <w:r w:rsidRPr="00F87C86">
        <w:rPr>
          <w:rFonts w:asciiTheme="minorBidi" w:hAnsiTheme="minorBidi" w:cstheme="minorBidi"/>
          <w:lang w:val="es-ES"/>
        </w:rPr>
        <w:t>patentamiento</w:t>
      </w:r>
      <w:proofErr w:type="spellEnd"/>
      <w:r w:rsidRPr="00F87C86">
        <w:rPr>
          <w:rFonts w:asciiTheme="minorBidi" w:hAnsiTheme="minorBidi" w:cstheme="minorBidi"/>
          <w:lang w:val="es-ES"/>
        </w:rPr>
        <w:t>.</w:t>
      </w:r>
      <w:r w:rsidR="002D39CD" w:rsidRPr="00F87C86">
        <w:rPr>
          <w:rStyle w:val="FootnoteReference"/>
          <w:rFonts w:asciiTheme="minorBidi" w:hAnsiTheme="minorBidi" w:cstheme="minorBidi"/>
          <w:lang w:val="es-ES"/>
        </w:rPr>
        <w:footnoteReference w:id="11"/>
      </w:r>
    </w:p>
    <w:p w:rsidR="00F57775" w:rsidRPr="00F87C86" w:rsidRDefault="003D09C1" w:rsidP="002D39CD">
      <w:pPr>
        <w:pStyle w:val="BodyText"/>
        <w:numPr>
          <w:ilvl w:val="1"/>
          <w:numId w:val="15"/>
        </w:numPr>
        <w:spacing w:after="0" w:line="276" w:lineRule="auto"/>
        <w:ind w:left="540"/>
        <w:jc w:val="both"/>
        <w:rPr>
          <w:rFonts w:asciiTheme="minorBidi" w:hAnsiTheme="minorBidi" w:cstheme="minorBidi"/>
          <w:lang w:val="es-ES"/>
        </w:rPr>
      </w:pPr>
      <w:r w:rsidRPr="00F87C86">
        <w:rPr>
          <w:rFonts w:asciiTheme="minorBidi" w:hAnsiTheme="minorBidi" w:cstheme="minorBidi"/>
          <w:lang w:val="es-ES"/>
        </w:rPr>
        <w:t>Los grupos de expertos nacionales elaboraron y aprobaron seis planes de trabajo</w:t>
      </w:r>
      <w:r w:rsidR="00F3105B" w:rsidRPr="00F87C86">
        <w:rPr>
          <w:rFonts w:asciiTheme="minorBidi" w:hAnsiTheme="minorBidi" w:cstheme="minorBidi"/>
          <w:lang w:val="es-ES"/>
        </w:rPr>
        <w:t>.</w:t>
      </w:r>
      <w:r w:rsidR="002D39CD" w:rsidRPr="00F87C86">
        <w:rPr>
          <w:rStyle w:val="FootnoteReference"/>
          <w:rFonts w:asciiTheme="minorBidi" w:hAnsiTheme="minorBidi" w:cstheme="minorBidi"/>
          <w:lang w:val="es-ES"/>
        </w:rPr>
        <w:footnoteReference w:id="12"/>
      </w:r>
    </w:p>
    <w:p w:rsidR="00E20DA4" w:rsidRDefault="003D09C1" w:rsidP="005D25B0">
      <w:pPr>
        <w:pStyle w:val="BodyText"/>
        <w:numPr>
          <w:ilvl w:val="1"/>
          <w:numId w:val="15"/>
        </w:numPr>
        <w:spacing w:after="120" w:line="276" w:lineRule="auto"/>
        <w:ind w:left="540"/>
        <w:jc w:val="both"/>
        <w:rPr>
          <w:rFonts w:asciiTheme="minorBidi" w:hAnsiTheme="minorBidi" w:cstheme="minorBidi"/>
          <w:lang w:val="es-ES"/>
        </w:rPr>
      </w:pPr>
      <w:r w:rsidRPr="00F87C86">
        <w:rPr>
          <w:rFonts w:asciiTheme="minorBidi" w:hAnsiTheme="minorBidi" w:cstheme="minorBidi"/>
          <w:lang w:val="es-ES"/>
        </w:rPr>
        <w:t>Organización de dos foros con participación de múltiples interesados</w:t>
      </w:r>
      <w:r w:rsidR="00F35DB0" w:rsidRPr="00F87C86">
        <w:rPr>
          <w:rStyle w:val="FootnoteReference"/>
          <w:rFonts w:asciiTheme="minorBidi" w:hAnsiTheme="minorBidi" w:cstheme="minorBidi"/>
          <w:lang w:val="es-ES"/>
        </w:rPr>
        <w:footnoteReference w:id="13"/>
      </w:r>
      <w:r w:rsidR="00F57775" w:rsidRPr="00F87C86">
        <w:rPr>
          <w:rFonts w:asciiTheme="minorBidi" w:hAnsiTheme="minorBidi" w:cstheme="minorBidi"/>
          <w:lang w:val="es-ES"/>
        </w:rPr>
        <w:t xml:space="preserve"> </w:t>
      </w:r>
      <w:r w:rsidRPr="00F87C86">
        <w:rPr>
          <w:rFonts w:asciiTheme="minorBidi" w:hAnsiTheme="minorBidi" w:cstheme="minorBidi"/>
          <w:lang w:val="es-ES"/>
        </w:rPr>
        <w:t>en los tres países</w:t>
      </w:r>
      <w:r w:rsidR="00F3105B" w:rsidRPr="00F87C86">
        <w:rPr>
          <w:rFonts w:asciiTheme="minorBidi" w:hAnsiTheme="minorBidi" w:cstheme="minorBidi"/>
          <w:lang w:val="es-ES"/>
        </w:rPr>
        <w:t>.</w:t>
      </w:r>
    </w:p>
    <w:p w:rsidR="00E20DA4" w:rsidRDefault="00E20DA4">
      <w:pPr>
        <w:rPr>
          <w:rFonts w:asciiTheme="minorBidi" w:hAnsiTheme="minorBidi" w:cstheme="minorBidi"/>
          <w:lang w:val="es-ES"/>
        </w:rPr>
      </w:pPr>
      <w:r>
        <w:rPr>
          <w:rFonts w:asciiTheme="minorBidi" w:hAnsiTheme="minorBidi" w:cstheme="minorBidi"/>
          <w:lang w:val="es-ES"/>
        </w:rPr>
        <w:br w:type="page"/>
      </w:r>
    </w:p>
    <w:p w:rsidR="00F57775" w:rsidRPr="00F87C86" w:rsidRDefault="00F57775" w:rsidP="00E20DA4">
      <w:pPr>
        <w:pStyle w:val="BodyText"/>
        <w:spacing w:after="120" w:line="276" w:lineRule="auto"/>
        <w:ind w:left="180"/>
        <w:jc w:val="both"/>
        <w:rPr>
          <w:rFonts w:asciiTheme="minorBidi" w:hAnsiTheme="minorBidi" w:cstheme="minorBidi"/>
          <w:lang w:val="es-ES"/>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382"/>
        <w:gridCol w:w="1260"/>
        <w:gridCol w:w="1080"/>
        <w:gridCol w:w="1633"/>
      </w:tblGrid>
      <w:tr w:rsidR="00EA4810" w:rsidRPr="00D50534" w:rsidTr="007A09BB">
        <w:tc>
          <w:tcPr>
            <w:tcW w:w="568" w:type="dxa"/>
          </w:tcPr>
          <w:p w:rsidR="00EA4810" w:rsidRPr="00D50534" w:rsidRDefault="00EA4810" w:rsidP="00F35DB0">
            <w:pPr>
              <w:pStyle w:val="BodyText"/>
              <w:spacing w:after="60"/>
              <w:rPr>
                <w:rFonts w:asciiTheme="minorBidi" w:hAnsiTheme="minorBidi" w:cstheme="minorBidi"/>
                <w:b/>
                <w:sz w:val="20"/>
                <w:lang w:val="es-ES"/>
              </w:rPr>
            </w:pPr>
          </w:p>
        </w:tc>
        <w:tc>
          <w:tcPr>
            <w:tcW w:w="4382" w:type="dxa"/>
          </w:tcPr>
          <w:p w:rsidR="00EA4810" w:rsidRPr="00D50534" w:rsidRDefault="00EA4810" w:rsidP="002633DB">
            <w:pPr>
              <w:pStyle w:val="BodyText"/>
              <w:spacing w:after="60"/>
              <w:rPr>
                <w:rFonts w:asciiTheme="minorBidi" w:hAnsiTheme="minorBidi" w:cstheme="minorBidi"/>
                <w:b/>
                <w:sz w:val="20"/>
                <w:lang w:val="es-ES"/>
              </w:rPr>
            </w:pPr>
            <w:r w:rsidRPr="00D50534">
              <w:rPr>
                <w:rFonts w:asciiTheme="minorBidi" w:hAnsiTheme="minorBidi" w:cstheme="minorBidi"/>
                <w:b/>
                <w:sz w:val="20"/>
                <w:lang w:val="es-ES"/>
              </w:rPr>
              <w:t>ACTIVI</w:t>
            </w:r>
            <w:r w:rsidR="002633DB" w:rsidRPr="00D50534">
              <w:rPr>
                <w:rFonts w:asciiTheme="minorBidi" w:hAnsiTheme="minorBidi" w:cstheme="minorBidi"/>
                <w:b/>
                <w:sz w:val="20"/>
                <w:lang w:val="es-ES"/>
              </w:rPr>
              <w:t>DAD</w:t>
            </w:r>
          </w:p>
        </w:tc>
        <w:tc>
          <w:tcPr>
            <w:tcW w:w="1260" w:type="dxa"/>
          </w:tcPr>
          <w:p w:rsidR="00EA4810" w:rsidRPr="00D50534" w:rsidRDefault="00EA4810" w:rsidP="00F35DB0">
            <w:pPr>
              <w:pStyle w:val="BodyText"/>
              <w:spacing w:after="60"/>
              <w:rPr>
                <w:rFonts w:asciiTheme="minorBidi" w:hAnsiTheme="minorBidi" w:cstheme="minorBidi"/>
                <w:b/>
                <w:sz w:val="20"/>
                <w:lang w:val="es-ES"/>
              </w:rPr>
            </w:pPr>
            <w:r w:rsidRPr="00D50534">
              <w:rPr>
                <w:rFonts w:asciiTheme="minorBidi" w:hAnsiTheme="minorBidi" w:cstheme="minorBidi"/>
                <w:b/>
                <w:sz w:val="20"/>
                <w:lang w:val="es-ES"/>
              </w:rPr>
              <w:t>ZAMBIA</w:t>
            </w:r>
          </w:p>
        </w:tc>
        <w:tc>
          <w:tcPr>
            <w:tcW w:w="1080" w:type="dxa"/>
          </w:tcPr>
          <w:p w:rsidR="00EA4810" w:rsidRPr="00D50534" w:rsidRDefault="00EA4810" w:rsidP="00F35DB0">
            <w:pPr>
              <w:pStyle w:val="BodyText"/>
              <w:spacing w:after="60"/>
              <w:rPr>
                <w:rFonts w:asciiTheme="minorBidi" w:hAnsiTheme="minorBidi" w:cstheme="minorBidi"/>
                <w:b/>
                <w:sz w:val="20"/>
                <w:lang w:val="es-ES"/>
              </w:rPr>
            </w:pPr>
            <w:r w:rsidRPr="00D50534">
              <w:rPr>
                <w:rFonts w:asciiTheme="minorBidi" w:hAnsiTheme="minorBidi" w:cstheme="minorBidi"/>
                <w:b/>
                <w:sz w:val="20"/>
                <w:lang w:val="es-ES"/>
              </w:rPr>
              <w:t>NEPAL</w:t>
            </w:r>
          </w:p>
        </w:tc>
        <w:tc>
          <w:tcPr>
            <w:tcW w:w="1633" w:type="dxa"/>
          </w:tcPr>
          <w:p w:rsidR="00EA4810" w:rsidRPr="00D50534" w:rsidRDefault="00EA4810" w:rsidP="00F35DB0">
            <w:pPr>
              <w:pStyle w:val="BodyText"/>
              <w:spacing w:after="60"/>
              <w:rPr>
                <w:rFonts w:asciiTheme="minorBidi" w:hAnsiTheme="minorBidi" w:cstheme="minorBidi"/>
                <w:b/>
                <w:sz w:val="20"/>
                <w:lang w:val="es-ES"/>
              </w:rPr>
            </w:pPr>
            <w:r w:rsidRPr="00D50534">
              <w:rPr>
                <w:rFonts w:asciiTheme="minorBidi" w:hAnsiTheme="minorBidi" w:cstheme="minorBidi"/>
                <w:b/>
                <w:sz w:val="20"/>
                <w:lang w:val="es-ES"/>
              </w:rPr>
              <w:t>BANGLADESH</w:t>
            </w:r>
          </w:p>
        </w:tc>
      </w:tr>
      <w:tr w:rsidR="00201DE7" w:rsidRPr="00D50534" w:rsidTr="007A09BB">
        <w:tc>
          <w:tcPr>
            <w:tcW w:w="568" w:type="dxa"/>
          </w:tcPr>
          <w:p w:rsidR="00201DE7" w:rsidRPr="00D50534" w:rsidRDefault="00201DE7" w:rsidP="00F35DB0">
            <w:pPr>
              <w:pStyle w:val="BodyText"/>
              <w:spacing w:after="60"/>
              <w:rPr>
                <w:rFonts w:asciiTheme="minorBidi" w:hAnsiTheme="minorBidi" w:cstheme="minorBidi"/>
                <w:sz w:val="20"/>
                <w:lang w:val="es-ES"/>
              </w:rPr>
            </w:pPr>
            <w:r w:rsidRPr="00D50534">
              <w:rPr>
                <w:rFonts w:asciiTheme="minorBidi" w:hAnsiTheme="minorBidi" w:cstheme="minorBidi"/>
                <w:sz w:val="20"/>
                <w:lang w:val="es-ES"/>
              </w:rPr>
              <w:t>1</w:t>
            </w:r>
          </w:p>
        </w:tc>
        <w:tc>
          <w:tcPr>
            <w:tcW w:w="4382" w:type="dxa"/>
          </w:tcPr>
          <w:p w:rsidR="00201DE7" w:rsidRPr="00D50534" w:rsidRDefault="005C041D" w:rsidP="005C041D">
            <w:pPr>
              <w:pStyle w:val="BodyText"/>
              <w:spacing w:after="60"/>
              <w:rPr>
                <w:rFonts w:asciiTheme="minorBidi" w:hAnsiTheme="minorBidi" w:cstheme="minorBidi"/>
                <w:sz w:val="20"/>
                <w:lang w:val="es-ES"/>
              </w:rPr>
            </w:pPr>
            <w:r w:rsidRPr="00D50534">
              <w:rPr>
                <w:rFonts w:asciiTheme="minorBidi" w:hAnsiTheme="minorBidi" w:cstheme="minorBidi"/>
                <w:sz w:val="20"/>
                <w:lang w:val="es-ES"/>
              </w:rPr>
              <w:t>Selección de países</w:t>
            </w:r>
          </w:p>
        </w:tc>
        <w:tc>
          <w:tcPr>
            <w:tcW w:w="1260" w:type="dxa"/>
          </w:tcPr>
          <w:p w:rsidR="00201DE7" w:rsidRPr="00D50534" w:rsidRDefault="00201DE7" w:rsidP="005D25B0">
            <w:pPr>
              <w:pStyle w:val="BodyText"/>
              <w:numPr>
                <w:ilvl w:val="0"/>
                <w:numId w:val="18"/>
              </w:numPr>
              <w:spacing w:after="60"/>
              <w:rPr>
                <w:rFonts w:asciiTheme="minorBidi" w:hAnsiTheme="minorBidi" w:cstheme="minorBidi"/>
                <w:sz w:val="20"/>
                <w:lang w:val="es-ES"/>
              </w:rPr>
            </w:pPr>
          </w:p>
        </w:tc>
        <w:tc>
          <w:tcPr>
            <w:tcW w:w="1080" w:type="dxa"/>
          </w:tcPr>
          <w:p w:rsidR="00201DE7" w:rsidRPr="00D50534" w:rsidRDefault="00201DE7" w:rsidP="005D25B0">
            <w:pPr>
              <w:pStyle w:val="BodyText"/>
              <w:numPr>
                <w:ilvl w:val="0"/>
                <w:numId w:val="18"/>
              </w:numPr>
              <w:spacing w:after="60"/>
              <w:rPr>
                <w:rFonts w:asciiTheme="minorBidi" w:hAnsiTheme="minorBidi" w:cstheme="minorBidi"/>
                <w:sz w:val="20"/>
                <w:lang w:val="es-ES"/>
              </w:rPr>
            </w:pPr>
          </w:p>
        </w:tc>
        <w:tc>
          <w:tcPr>
            <w:tcW w:w="1633" w:type="dxa"/>
          </w:tcPr>
          <w:p w:rsidR="00201DE7" w:rsidRPr="00D50534" w:rsidRDefault="00201DE7" w:rsidP="005D25B0">
            <w:pPr>
              <w:pStyle w:val="BodyText"/>
              <w:numPr>
                <w:ilvl w:val="0"/>
                <w:numId w:val="18"/>
              </w:numPr>
              <w:spacing w:after="60"/>
              <w:rPr>
                <w:rFonts w:asciiTheme="minorBidi" w:hAnsiTheme="minorBidi" w:cstheme="minorBidi"/>
                <w:sz w:val="20"/>
                <w:lang w:val="es-ES"/>
              </w:rPr>
            </w:pPr>
          </w:p>
        </w:tc>
      </w:tr>
      <w:tr w:rsidR="00201DE7" w:rsidRPr="00F11594" w:rsidTr="007A09BB">
        <w:tc>
          <w:tcPr>
            <w:tcW w:w="568" w:type="dxa"/>
          </w:tcPr>
          <w:p w:rsidR="00201DE7" w:rsidRPr="00D50534" w:rsidRDefault="00201DE7" w:rsidP="00F35DB0">
            <w:pPr>
              <w:pStyle w:val="BodyText"/>
              <w:spacing w:after="60"/>
              <w:rPr>
                <w:rFonts w:asciiTheme="minorBidi" w:hAnsiTheme="minorBidi" w:cstheme="minorBidi"/>
                <w:sz w:val="20"/>
                <w:lang w:val="es-ES"/>
              </w:rPr>
            </w:pPr>
            <w:r w:rsidRPr="00D50534">
              <w:rPr>
                <w:rFonts w:asciiTheme="minorBidi" w:hAnsiTheme="minorBidi" w:cstheme="minorBidi"/>
                <w:sz w:val="20"/>
                <w:lang w:val="es-ES"/>
              </w:rPr>
              <w:t>2</w:t>
            </w:r>
          </w:p>
        </w:tc>
        <w:tc>
          <w:tcPr>
            <w:tcW w:w="4382" w:type="dxa"/>
          </w:tcPr>
          <w:p w:rsidR="00201DE7" w:rsidRPr="003A50C3" w:rsidRDefault="00201DE7" w:rsidP="005C041D">
            <w:pPr>
              <w:pStyle w:val="BodyText"/>
              <w:spacing w:after="60"/>
              <w:rPr>
                <w:rFonts w:asciiTheme="minorBidi" w:hAnsiTheme="minorBidi" w:cstheme="minorBidi"/>
                <w:sz w:val="20"/>
                <w:lang w:val="es-ES"/>
              </w:rPr>
            </w:pPr>
            <w:r w:rsidRPr="003A50C3">
              <w:rPr>
                <w:rFonts w:asciiTheme="minorBidi" w:hAnsiTheme="minorBidi" w:cstheme="minorBidi"/>
                <w:sz w:val="20"/>
                <w:lang w:val="es-ES"/>
              </w:rPr>
              <w:t>Estab</w:t>
            </w:r>
            <w:r w:rsidR="005C041D" w:rsidRPr="003A50C3">
              <w:rPr>
                <w:rFonts w:asciiTheme="minorBidi" w:hAnsiTheme="minorBidi" w:cstheme="minorBidi"/>
                <w:sz w:val="20"/>
                <w:lang w:val="es-ES"/>
              </w:rPr>
              <w:t>lecimiento de grupos de expertos nacionales</w:t>
            </w:r>
          </w:p>
        </w:tc>
        <w:tc>
          <w:tcPr>
            <w:tcW w:w="1260" w:type="dxa"/>
          </w:tcPr>
          <w:p w:rsidR="00201DE7" w:rsidRPr="00D50534" w:rsidRDefault="00201DE7" w:rsidP="005D25B0">
            <w:pPr>
              <w:pStyle w:val="BodyText"/>
              <w:numPr>
                <w:ilvl w:val="0"/>
                <w:numId w:val="18"/>
              </w:numPr>
              <w:spacing w:after="60"/>
              <w:rPr>
                <w:rFonts w:asciiTheme="minorBidi" w:hAnsiTheme="minorBidi" w:cstheme="minorBidi"/>
                <w:sz w:val="20"/>
                <w:lang w:val="es-ES"/>
              </w:rPr>
            </w:pPr>
          </w:p>
        </w:tc>
        <w:tc>
          <w:tcPr>
            <w:tcW w:w="1080" w:type="dxa"/>
          </w:tcPr>
          <w:p w:rsidR="00201DE7" w:rsidRPr="00D50534" w:rsidRDefault="00201DE7" w:rsidP="005D25B0">
            <w:pPr>
              <w:pStyle w:val="BodyText"/>
              <w:numPr>
                <w:ilvl w:val="0"/>
                <w:numId w:val="18"/>
              </w:numPr>
              <w:spacing w:after="60"/>
              <w:rPr>
                <w:rFonts w:asciiTheme="minorBidi" w:hAnsiTheme="minorBidi" w:cstheme="minorBidi"/>
                <w:sz w:val="20"/>
                <w:lang w:val="es-ES"/>
              </w:rPr>
            </w:pPr>
          </w:p>
        </w:tc>
        <w:tc>
          <w:tcPr>
            <w:tcW w:w="1633" w:type="dxa"/>
          </w:tcPr>
          <w:p w:rsidR="00201DE7" w:rsidRPr="00D50534" w:rsidRDefault="00201DE7" w:rsidP="005D25B0">
            <w:pPr>
              <w:pStyle w:val="BodyText"/>
              <w:numPr>
                <w:ilvl w:val="0"/>
                <w:numId w:val="18"/>
              </w:numPr>
              <w:spacing w:after="60"/>
              <w:rPr>
                <w:rFonts w:asciiTheme="minorBidi" w:hAnsiTheme="minorBidi" w:cstheme="minorBidi"/>
                <w:sz w:val="20"/>
                <w:lang w:val="es-ES"/>
              </w:rPr>
            </w:pPr>
          </w:p>
        </w:tc>
      </w:tr>
      <w:tr w:rsidR="00E16599" w:rsidRPr="00F11594" w:rsidTr="007A09BB">
        <w:tc>
          <w:tcPr>
            <w:tcW w:w="568" w:type="dxa"/>
          </w:tcPr>
          <w:p w:rsidR="00E16599" w:rsidRPr="00D50534" w:rsidRDefault="00E16599" w:rsidP="00F35DB0">
            <w:pPr>
              <w:pStyle w:val="BodyText"/>
              <w:spacing w:after="60"/>
              <w:rPr>
                <w:rFonts w:asciiTheme="minorBidi" w:hAnsiTheme="minorBidi" w:cstheme="minorBidi"/>
                <w:sz w:val="20"/>
                <w:lang w:val="es-ES"/>
              </w:rPr>
            </w:pPr>
            <w:r w:rsidRPr="00D50534">
              <w:rPr>
                <w:rFonts w:asciiTheme="minorBidi" w:hAnsiTheme="minorBidi" w:cstheme="minorBidi"/>
                <w:sz w:val="20"/>
                <w:lang w:val="es-ES"/>
              </w:rPr>
              <w:t>3</w:t>
            </w:r>
          </w:p>
        </w:tc>
        <w:tc>
          <w:tcPr>
            <w:tcW w:w="4382" w:type="dxa"/>
          </w:tcPr>
          <w:p w:rsidR="00E16599" w:rsidRPr="003A50C3" w:rsidRDefault="005C041D" w:rsidP="005C041D">
            <w:pPr>
              <w:pStyle w:val="BodyText"/>
              <w:spacing w:after="60"/>
              <w:rPr>
                <w:rFonts w:asciiTheme="minorBidi" w:hAnsiTheme="minorBidi" w:cstheme="minorBidi"/>
                <w:sz w:val="20"/>
                <w:lang w:val="es-ES"/>
              </w:rPr>
            </w:pPr>
            <w:r w:rsidRPr="003A50C3">
              <w:rPr>
                <w:rFonts w:asciiTheme="minorBidi" w:hAnsiTheme="minorBidi" w:cstheme="minorBidi"/>
                <w:sz w:val="20"/>
                <w:lang w:val="es-ES"/>
              </w:rPr>
              <w:t>Establecimiento de foros con participación de múltiples interesados</w:t>
            </w:r>
          </w:p>
        </w:tc>
        <w:tc>
          <w:tcPr>
            <w:tcW w:w="1260" w:type="dxa"/>
          </w:tcPr>
          <w:p w:rsidR="00E16599" w:rsidRPr="00D50534" w:rsidRDefault="00E16599" w:rsidP="005D25B0">
            <w:pPr>
              <w:pStyle w:val="BodyText"/>
              <w:numPr>
                <w:ilvl w:val="0"/>
                <w:numId w:val="18"/>
              </w:numPr>
              <w:spacing w:after="60"/>
              <w:rPr>
                <w:rFonts w:asciiTheme="minorBidi" w:hAnsiTheme="minorBidi" w:cstheme="minorBidi"/>
                <w:sz w:val="20"/>
                <w:lang w:val="es-ES"/>
              </w:rPr>
            </w:pPr>
          </w:p>
        </w:tc>
        <w:tc>
          <w:tcPr>
            <w:tcW w:w="1080" w:type="dxa"/>
          </w:tcPr>
          <w:p w:rsidR="00E16599" w:rsidRPr="00D50534" w:rsidRDefault="00E16599" w:rsidP="005D25B0">
            <w:pPr>
              <w:pStyle w:val="BodyText"/>
              <w:numPr>
                <w:ilvl w:val="0"/>
                <w:numId w:val="18"/>
              </w:numPr>
              <w:spacing w:after="60"/>
              <w:rPr>
                <w:rFonts w:asciiTheme="minorBidi" w:hAnsiTheme="minorBidi" w:cstheme="minorBidi"/>
                <w:sz w:val="20"/>
                <w:lang w:val="es-ES"/>
              </w:rPr>
            </w:pPr>
          </w:p>
        </w:tc>
        <w:tc>
          <w:tcPr>
            <w:tcW w:w="1633" w:type="dxa"/>
          </w:tcPr>
          <w:p w:rsidR="00E16599" w:rsidRPr="00D50534" w:rsidRDefault="00E16599" w:rsidP="005D25B0">
            <w:pPr>
              <w:pStyle w:val="BodyText"/>
              <w:numPr>
                <w:ilvl w:val="0"/>
                <w:numId w:val="18"/>
              </w:numPr>
              <w:spacing w:after="60"/>
              <w:rPr>
                <w:rFonts w:asciiTheme="minorBidi" w:hAnsiTheme="minorBidi" w:cstheme="minorBidi"/>
                <w:sz w:val="20"/>
                <w:lang w:val="es-ES"/>
              </w:rPr>
            </w:pPr>
          </w:p>
        </w:tc>
      </w:tr>
      <w:tr w:rsidR="006C207F" w:rsidRPr="00F11594" w:rsidTr="007A09BB">
        <w:tc>
          <w:tcPr>
            <w:tcW w:w="568" w:type="dxa"/>
          </w:tcPr>
          <w:p w:rsidR="006C207F" w:rsidRPr="00D50534" w:rsidRDefault="006C207F" w:rsidP="00F35DB0">
            <w:pPr>
              <w:pStyle w:val="BodyText"/>
              <w:spacing w:after="60"/>
              <w:rPr>
                <w:rFonts w:asciiTheme="minorBidi" w:hAnsiTheme="minorBidi" w:cstheme="minorBidi"/>
                <w:sz w:val="20"/>
                <w:lang w:val="es-ES"/>
              </w:rPr>
            </w:pPr>
            <w:r w:rsidRPr="00D50534">
              <w:rPr>
                <w:rFonts w:asciiTheme="minorBidi" w:hAnsiTheme="minorBidi" w:cstheme="minorBidi"/>
                <w:sz w:val="20"/>
                <w:lang w:val="es-ES"/>
              </w:rPr>
              <w:t>4</w:t>
            </w:r>
          </w:p>
        </w:tc>
        <w:tc>
          <w:tcPr>
            <w:tcW w:w="4382" w:type="dxa"/>
          </w:tcPr>
          <w:p w:rsidR="006C207F" w:rsidRPr="003A50C3" w:rsidRDefault="005C041D" w:rsidP="005C041D">
            <w:pPr>
              <w:pStyle w:val="BodyText"/>
              <w:spacing w:after="60"/>
              <w:rPr>
                <w:rFonts w:asciiTheme="minorBidi" w:hAnsiTheme="minorBidi" w:cstheme="minorBidi"/>
                <w:sz w:val="20"/>
                <w:lang w:val="es-ES"/>
              </w:rPr>
            </w:pPr>
            <w:r w:rsidRPr="003A50C3">
              <w:rPr>
                <w:rFonts w:asciiTheme="minorBidi" w:hAnsiTheme="minorBidi" w:cstheme="minorBidi"/>
                <w:sz w:val="20"/>
                <w:lang w:val="es-ES"/>
              </w:rPr>
              <w:t>Identificación de ámbitos con necesidades de desarrollo urgentes</w:t>
            </w:r>
          </w:p>
        </w:tc>
        <w:tc>
          <w:tcPr>
            <w:tcW w:w="1260" w:type="dxa"/>
          </w:tcPr>
          <w:p w:rsidR="006C207F" w:rsidRPr="00D50534" w:rsidRDefault="006C207F" w:rsidP="005D25B0">
            <w:pPr>
              <w:pStyle w:val="BodyText"/>
              <w:numPr>
                <w:ilvl w:val="0"/>
                <w:numId w:val="18"/>
              </w:numPr>
              <w:spacing w:after="60"/>
              <w:rPr>
                <w:rFonts w:asciiTheme="minorBidi" w:hAnsiTheme="minorBidi" w:cstheme="minorBidi"/>
                <w:sz w:val="20"/>
                <w:lang w:val="es-ES"/>
              </w:rPr>
            </w:pPr>
          </w:p>
        </w:tc>
        <w:tc>
          <w:tcPr>
            <w:tcW w:w="1080" w:type="dxa"/>
          </w:tcPr>
          <w:p w:rsidR="006C207F" w:rsidRPr="00D50534" w:rsidRDefault="006C207F" w:rsidP="005D25B0">
            <w:pPr>
              <w:pStyle w:val="BodyText"/>
              <w:numPr>
                <w:ilvl w:val="0"/>
                <w:numId w:val="18"/>
              </w:numPr>
              <w:spacing w:after="60"/>
              <w:rPr>
                <w:rFonts w:asciiTheme="minorBidi" w:hAnsiTheme="minorBidi" w:cstheme="minorBidi"/>
                <w:sz w:val="20"/>
                <w:lang w:val="es-ES"/>
              </w:rPr>
            </w:pPr>
          </w:p>
        </w:tc>
        <w:tc>
          <w:tcPr>
            <w:tcW w:w="1633" w:type="dxa"/>
          </w:tcPr>
          <w:p w:rsidR="006C207F" w:rsidRPr="00D50534" w:rsidRDefault="006C207F" w:rsidP="005D25B0">
            <w:pPr>
              <w:pStyle w:val="BodyText"/>
              <w:numPr>
                <w:ilvl w:val="0"/>
                <w:numId w:val="18"/>
              </w:numPr>
              <w:spacing w:after="60"/>
              <w:rPr>
                <w:rFonts w:asciiTheme="minorBidi" w:hAnsiTheme="minorBidi" w:cstheme="minorBidi"/>
                <w:sz w:val="20"/>
                <w:lang w:val="es-ES"/>
              </w:rPr>
            </w:pPr>
          </w:p>
        </w:tc>
      </w:tr>
      <w:tr w:rsidR="006C207F" w:rsidRPr="00F11594" w:rsidTr="007A09BB">
        <w:tc>
          <w:tcPr>
            <w:tcW w:w="568" w:type="dxa"/>
          </w:tcPr>
          <w:p w:rsidR="006C207F" w:rsidRPr="00D50534" w:rsidRDefault="006C207F" w:rsidP="00F35DB0">
            <w:pPr>
              <w:pStyle w:val="BodyText"/>
              <w:spacing w:after="60"/>
              <w:rPr>
                <w:rFonts w:asciiTheme="minorBidi" w:hAnsiTheme="minorBidi" w:cstheme="minorBidi"/>
                <w:sz w:val="20"/>
                <w:lang w:val="es-ES"/>
              </w:rPr>
            </w:pPr>
            <w:r w:rsidRPr="00D50534">
              <w:rPr>
                <w:rFonts w:asciiTheme="minorBidi" w:hAnsiTheme="minorBidi" w:cstheme="minorBidi"/>
                <w:sz w:val="20"/>
                <w:lang w:val="es-ES"/>
              </w:rPr>
              <w:t>5</w:t>
            </w:r>
          </w:p>
        </w:tc>
        <w:tc>
          <w:tcPr>
            <w:tcW w:w="4382" w:type="dxa"/>
          </w:tcPr>
          <w:p w:rsidR="006C207F" w:rsidRPr="003A50C3" w:rsidRDefault="005C041D" w:rsidP="005C041D">
            <w:pPr>
              <w:pStyle w:val="BodyText"/>
              <w:spacing w:after="60"/>
              <w:rPr>
                <w:rFonts w:asciiTheme="minorBidi" w:hAnsiTheme="minorBidi" w:cstheme="minorBidi"/>
                <w:sz w:val="20"/>
                <w:lang w:val="es-ES"/>
              </w:rPr>
            </w:pPr>
            <w:r w:rsidRPr="003A50C3">
              <w:rPr>
                <w:rFonts w:asciiTheme="minorBidi" w:hAnsiTheme="minorBidi" w:cstheme="minorBidi"/>
                <w:sz w:val="20"/>
                <w:lang w:val="es-ES"/>
              </w:rPr>
              <w:t>Preparación de solicitudes de búsquedas</w:t>
            </w:r>
          </w:p>
        </w:tc>
        <w:tc>
          <w:tcPr>
            <w:tcW w:w="1260" w:type="dxa"/>
          </w:tcPr>
          <w:p w:rsidR="006C207F" w:rsidRPr="00D50534" w:rsidRDefault="006C207F" w:rsidP="005D25B0">
            <w:pPr>
              <w:pStyle w:val="BodyText"/>
              <w:numPr>
                <w:ilvl w:val="0"/>
                <w:numId w:val="18"/>
              </w:numPr>
              <w:spacing w:after="60"/>
              <w:rPr>
                <w:rFonts w:asciiTheme="minorBidi" w:hAnsiTheme="minorBidi" w:cstheme="minorBidi"/>
                <w:sz w:val="20"/>
                <w:lang w:val="es-ES"/>
              </w:rPr>
            </w:pPr>
          </w:p>
        </w:tc>
        <w:tc>
          <w:tcPr>
            <w:tcW w:w="1080" w:type="dxa"/>
          </w:tcPr>
          <w:p w:rsidR="006C207F" w:rsidRPr="00D50534" w:rsidRDefault="006C207F" w:rsidP="005D25B0">
            <w:pPr>
              <w:pStyle w:val="BodyText"/>
              <w:numPr>
                <w:ilvl w:val="0"/>
                <w:numId w:val="18"/>
              </w:numPr>
              <w:spacing w:after="60"/>
              <w:rPr>
                <w:rFonts w:asciiTheme="minorBidi" w:hAnsiTheme="minorBidi" w:cstheme="minorBidi"/>
                <w:sz w:val="20"/>
                <w:lang w:val="es-ES"/>
              </w:rPr>
            </w:pPr>
          </w:p>
        </w:tc>
        <w:tc>
          <w:tcPr>
            <w:tcW w:w="1633" w:type="dxa"/>
          </w:tcPr>
          <w:p w:rsidR="006C207F" w:rsidRPr="00D50534" w:rsidRDefault="006C207F" w:rsidP="005D25B0">
            <w:pPr>
              <w:pStyle w:val="BodyText"/>
              <w:numPr>
                <w:ilvl w:val="0"/>
                <w:numId w:val="18"/>
              </w:numPr>
              <w:spacing w:after="60"/>
              <w:rPr>
                <w:rFonts w:asciiTheme="minorBidi" w:hAnsiTheme="minorBidi" w:cstheme="minorBidi"/>
                <w:sz w:val="20"/>
                <w:lang w:val="es-ES"/>
              </w:rPr>
            </w:pPr>
          </w:p>
        </w:tc>
      </w:tr>
      <w:tr w:rsidR="006C207F" w:rsidRPr="00F11594" w:rsidTr="007A09BB">
        <w:tc>
          <w:tcPr>
            <w:tcW w:w="568" w:type="dxa"/>
          </w:tcPr>
          <w:p w:rsidR="006C207F" w:rsidRPr="00D50534" w:rsidRDefault="006C207F" w:rsidP="00F35DB0">
            <w:pPr>
              <w:pStyle w:val="BodyText"/>
              <w:spacing w:after="60"/>
              <w:rPr>
                <w:rFonts w:asciiTheme="minorBidi" w:hAnsiTheme="minorBidi" w:cstheme="minorBidi"/>
                <w:sz w:val="20"/>
                <w:lang w:val="es-ES"/>
              </w:rPr>
            </w:pPr>
            <w:r w:rsidRPr="00D50534">
              <w:rPr>
                <w:rFonts w:asciiTheme="minorBidi" w:hAnsiTheme="minorBidi" w:cstheme="minorBidi"/>
                <w:sz w:val="20"/>
                <w:lang w:val="es-ES"/>
              </w:rPr>
              <w:t>6</w:t>
            </w:r>
          </w:p>
        </w:tc>
        <w:tc>
          <w:tcPr>
            <w:tcW w:w="4382" w:type="dxa"/>
          </w:tcPr>
          <w:p w:rsidR="006C207F" w:rsidRPr="003A50C3" w:rsidRDefault="005C041D" w:rsidP="005C041D">
            <w:pPr>
              <w:pStyle w:val="BodyText"/>
              <w:spacing w:after="60"/>
              <w:rPr>
                <w:rFonts w:asciiTheme="minorBidi" w:hAnsiTheme="minorBidi" w:cstheme="minorBidi"/>
                <w:sz w:val="20"/>
                <w:lang w:val="es-ES"/>
              </w:rPr>
            </w:pPr>
            <w:r w:rsidRPr="003A50C3">
              <w:rPr>
                <w:rFonts w:asciiTheme="minorBidi" w:hAnsiTheme="minorBidi" w:cstheme="minorBidi"/>
                <w:sz w:val="20"/>
                <w:lang w:val="es-ES"/>
              </w:rPr>
              <w:t>Realización de búsquedas de patentes</w:t>
            </w:r>
            <w:r w:rsidR="006C207F" w:rsidRPr="003A50C3">
              <w:rPr>
                <w:rFonts w:asciiTheme="minorBidi" w:hAnsiTheme="minorBidi" w:cstheme="minorBidi"/>
                <w:sz w:val="20"/>
                <w:lang w:val="es-ES"/>
              </w:rPr>
              <w:t xml:space="preserve"> </w:t>
            </w:r>
          </w:p>
        </w:tc>
        <w:tc>
          <w:tcPr>
            <w:tcW w:w="1260" w:type="dxa"/>
          </w:tcPr>
          <w:p w:rsidR="006C207F" w:rsidRPr="00D50534" w:rsidRDefault="006C207F" w:rsidP="005D25B0">
            <w:pPr>
              <w:pStyle w:val="BodyText"/>
              <w:numPr>
                <w:ilvl w:val="0"/>
                <w:numId w:val="18"/>
              </w:numPr>
              <w:spacing w:after="60"/>
              <w:rPr>
                <w:rFonts w:asciiTheme="minorBidi" w:hAnsiTheme="minorBidi" w:cstheme="minorBidi"/>
                <w:sz w:val="20"/>
                <w:lang w:val="es-ES"/>
              </w:rPr>
            </w:pPr>
          </w:p>
        </w:tc>
        <w:tc>
          <w:tcPr>
            <w:tcW w:w="1080" w:type="dxa"/>
          </w:tcPr>
          <w:p w:rsidR="006C207F" w:rsidRPr="00D50534" w:rsidRDefault="006C207F" w:rsidP="005D25B0">
            <w:pPr>
              <w:pStyle w:val="BodyText"/>
              <w:numPr>
                <w:ilvl w:val="0"/>
                <w:numId w:val="18"/>
              </w:numPr>
              <w:spacing w:after="60"/>
              <w:rPr>
                <w:rFonts w:asciiTheme="minorBidi" w:hAnsiTheme="minorBidi" w:cstheme="minorBidi"/>
                <w:sz w:val="20"/>
                <w:lang w:val="es-ES"/>
              </w:rPr>
            </w:pPr>
          </w:p>
        </w:tc>
        <w:tc>
          <w:tcPr>
            <w:tcW w:w="1633" w:type="dxa"/>
          </w:tcPr>
          <w:p w:rsidR="006C207F" w:rsidRPr="00D50534" w:rsidRDefault="006C207F" w:rsidP="005D25B0">
            <w:pPr>
              <w:pStyle w:val="BodyText"/>
              <w:numPr>
                <w:ilvl w:val="0"/>
                <w:numId w:val="18"/>
              </w:numPr>
              <w:spacing w:after="60"/>
              <w:rPr>
                <w:rFonts w:asciiTheme="minorBidi" w:hAnsiTheme="minorBidi" w:cstheme="minorBidi"/>
                <w:sz w:val="20"/>
                <w:lang w:val="es-ES"/>
              </w:rPr>
            </w:pPr>
          </w:p>
        </w:tc>
      </w:tr>
      <w:tr w:rsidR="006C207F" w:rsidRPr="00F11594" w:rsidTr="007A09BB">
        <w:tc>
          <w:tcPr>
            <w:tcW w:w="568" w:type="dxa"/>
          </w:tcPr>
          <w:p w:rsidR="006C207F" w:rsidRPr="00D50534" w:rsidRDefault="006C207F" w:rsidP="00F35DB0">
            <w:pPr>
              <w:pStyle w:val="BodyText"/>
              <w:spacing w:after="60"/>
              <w:rPr>
                <w:rFonts w:asciiTheme="minorBidi" w:hAnsiTheme="minorBidi" w:cstheme="minorBidi"/>
                <w:sz w:val="20"/>
                <w:lang w:val="es-ES"/>
              </w:rPr>
            </w:pPr>
            <w:r w:rsidRPr="00D50534">
              <w:rPr>
                <w:rFonts w:asciiTheme="minorBidi" w:hAnsiTheme="minorBidi" w:cstheme="minorBidi"/>
                <w:sz w:val="20"/>
                <w:lang w:val="es-ES"/>
              </w:rPr>
              <w:t>7</w:t>
            </w:r>
          </w:p>
        </w:tc>
        <w:tc>
          <w:tcPr>
            <w:tcW w:w="4382" w:type="dxa"/>
          </w:tcPr>
          <w:p w:rsidR="006C207F" w:rsidRPr="003A50C3" w:rsidRDefault="005C041D" w:rsidP="005C041D">
            <w:pPr>
              <w:pStyle w:val="BodyText"/>
              <w:spacing w:after="60"/>
              <w:rPr>
                <w:rFonts w:asciiTheme="minorBidi" w:hAnsiTheme="minorBidi" w:cstheme="minorBidi"/>
                <w:sz w:val="20"/>
                <w:lang w:val="es-ES"/>
              </w:rPr>
            </w:pPr>
            <w:r w:rsidRPr="003A50C3">
              <w:rPr>
                <w:rFonts w:asciiTheme="minorBidi" w:hAnsiTheme="minorBidi" w:cstheme="minorBidi"/>
                <w:sz w:val="20"/>
                <w:lang w:val="es-ES"/>
              </w:rPr>
              <w:t>Elaboración de informes sobre búsquedas</w:t>
            </w:r>
          </w:p>
        </w:tc>
        <w:tc>
          <w:tcPr>
            <w:tcW w:w="1260" w:type="dxa"/>
          </w:tcPr>
          <w:p w:rsidR="006C207F" w:rsidRPr="00D50534" w:rsidRDefault="006C207F" w:rsidP="005D25B0">
            <w:pPr>
              <w:pStyle w:val="BodyText"/>
              <w:numPr>
                <w:ilvl w:val="0"/>
                <w:numId w:val="18"/>
              </w:numPr>
              <w:spacing w:after="60"/>
              <w:rPr>
                <w:rFonts w:asciiTheme="minorBidi" w:hAnsiTheme="minorBidi" w:cstheme="minorBidi"/>
                <w:sz w:val="20"/>
                <w:lang w:val="es-ES"/>
              </w:rPr>
            </w:pPr>
          </w:p>
        </w:tc>
        <w:tc>
          <w:tcPr>
            <w:tcW w:w="1080" w:type="dxa"/>
          </w:tcPr>
          <w:p w:rsidR="006C207F" w:rsidRPr="00D50534" w:rsidRDefault="006C207F" w:rsidP="005D25B0">
            <w:pPr>
              <w:pStyle w:val="BodyText"/>
              <w:numPr>
                <w:ilvl w:val="0"/>
                <w:numId w:val="18"/>
              </w:numPr>
              <w:spacing w:after="60"/>
              <w:rPr>
                <w:rFonts w:asciiTheme="minorBidi" w:hAnsiTheme="minorBidi" w:cstheme="minorBidi"/>
                <w:sz w:val="20"/>
                <w:lang w:val="es-ES"/>
              </w:rPr>
            </w:pPr>
          </w:p>
        </w:tc>
        <w:tc>
          <w:tcPr>
            <w:tcW w:w="1633" w:type="dxa"/>
          </w:tcPr>
          <w:p w:rsidR="006C207F" w:rsidRPr="00D50534" w:rsidRDefault="006C207F" w:rsidP="005D25B0">
            <w:pPr>
              <w:pStyle w:val="BodyText"/>
              <w:numPr>
                <w:ilvl w:val="0"/>
                <w:numId w:val="18"/>
              </w:numPr>
              <w:spacing w:after="60"/>
              <w:rPr>
                <w:rFonts w:asciiTheme="minorBidi" w:hAnsiTheme="minorBidi" w:cstheme="minorBidi"/>
                <w:sz w:val="20"/>
                <w:lang w:val="es-ES"/>
              </w:rPr>
            </w:pPr>
          </w:p>
        </w:tc>
      </w:tr>
      <w:tr w:rsidR="006C207F" w:rsidRPr="00F11594" w:rsidTr="007A09BB">
        <w:tc>
          <w:tcPr>
            <w:tcW w:w="568" w:type="dxa"/>
          </w:tcPr>
          <w:p w:rsidR="006C207F" w:rsidRPr="00D50534" w:rsidRDefault="006C207F" w:rsidP="00F35DB0">
            <w:pPr>
              <w:pStyle w:val="BodyText"/>
              <w:spacing w:after="60"/>
              <w:rPr>
                <w:rFonts w:asciiTheme="minorBidi" w:hAnsiTheme="minorBidi" w:cstheme="minorBidi"/>
                <w:sz w:val="20"/>
                <w:lang w:val="es-ES"/>
              </w:rPr>
            </w:pPr>
            <w:r w:rsidRPr="00D50534">
              <w:rPr>
                <w:rFonts w:asciiTheme="minorBidi" w:hAnsiTheme="minorBidi" w:cstheme="minorBidi"/>
                <w:sz w:val="20"/>
                <w:lang w:val="es-ES"/>
              </w:rPr>
              <w:t xml:space="preserve">8 </w:t>
            </w:r>
          </w:p>
        </w:tc>
        <w:tc>
          <w:tcPr>
            <w:tcW w:w="4382" w:type="dxa"/>
          </w:tcPr>
          <w:p w:rsidR="006C207F" w:rsidRPr="003A50C3" w:rsidRDefault="005C041D" w:rsidP="005C041D">
            <w:pPr>
              <w:pStyle w:val="BodyText"/>
              <w:spacing w:after="60"/>
              <w:rPr>
                <w:rFonts w:asciiTheme="minorBidi" w:hAnsiTheme="minorBidi" w:cstheme="minorBidi"/>
                <w:sz w:val="20"/>
                <w:lang w:val="es-ES"/>
              </w:rPr>
            </w:pPr>
            <w:r w:rsidRPr="003A50C3">
              <w:rPr>
                <w:rFonts w:asciiTheme="minorBidi" w:hAnsiTheme="minorBidi" w:cstheme="minorBidi"/>
                <w:sz w:val="20"/>
                <w:lang w:val="es-ES"/>
              </w:rPr>
              <w:t xml:space="preserve">Elaboración de informes sobre análisis de la actividad de </w:t>
            </w:r>
            <w:proofErr w:type="spellStart"/>
            <w:r w:rsidRPr="003A50C3">
              <w:rPr>
                <w:rFonts w:asciiTheme="minorBidi" w:hAnsiTheme="minorBidi" w:cstheme="minorBidi"/>
                <w:sz w:val="20"/>
                <w:lang w:val="es-ES"/>
              </w:rPr>
              <w:t>patentamiento</w:t>
            </w:r>
            <w:proofErr w:type="spellEnd"/>
          </w:p>
        </w:tc>
        <w:tc>
          <w:tcPr>
            <w:tcW w:w="1260" w:type="dxa"/>
          </w:tcPr>
          <w:p w:rsidR="006C207F" w:rsidRPr="00D50534" w:rsidRDefault="006C207F" w:rsidP="005D25B0">
            <w:pPr>
              <w:pStyle w:val="BodyText"/>
              <w:numPr>
                <w:ilvl w:val="0"/>
                <w:numId w:val="18"/>
              </w:numPr>
              <w:spacing w:after="60"/>
              <w:rPr>
                <w:rFonts w:asciiTheme="minorBidi" w:hAnsiTheme="minorBidi" w:cstheme="minorBidi"/>
                <w:sz w:val="20"/>
                <w:lang w:val="es-ES"/>
              </w:rPr>
            </w:pPr>
          </w:p>
        </w:tc>
        <w:tc>
          <w:tcPr>
            <w:tcW w:w="1080" w:type="dxa"/>
          </w:tcPr>
          <w:p w:rsidR="006C207F" w:rsidRPr="00D50534" w:rsidRDefault="006C207F" w:rsidP="005D25B0">
            <w:pPr>
              <w:pStyle w:val="BodyText"/>
              <w:numPr>
                <w:ilvl w:val="0"/>
                <w:numId w:val="18"/>
              </w:numPr>
              <w:spacing w:after="60"/>
              <w:rPr>
                <w:rFonts w:asciiTheme="minorBidi" w:hAnsiTheme="minorBidi" w:cstheme="minorBidi"/>
                <w:sz w:val="20"/>
                <w:lang w:val="es-ES"/>
              </w:rPr>
            </w:pPr>
          </w:p>
        </w:tc>
        <w:tc>
          <w:tcPr>
            <w:tcW w:w="1633" w:type="dxa"/>
          </w:tcPr>
          <w:p w:rsidR="006C207F" w:rsidRPr="00D50534" w:rsidRDefault="006C207F" w:rsidP="005D25B0">
            <w:pPr>
              <w:pStyle w:val="BodyText"/>
              <w:numPr>
                <w:ilvl w:val="0"/>
                <w:numId w:val="18"/>
              </w:numPr>
              <w:spacing w:after="60"/>
              <w:rPr>
                <w:rFonts w:asciiTheme="minorBidi" w:hAnsiTheme="minorBidi" w:cstheme="minorBidi"/>
                <w:sz w:val="20"/>
                <w:lang w:val="es-ES"/>
              </w:rPr>
            </w:pPr>
          </w:p>
        </w:tc>
      </w:tr>
      <w:tr w:rsidR="00E16599" w:rsidRPr="00F11594" w:rsidTr="00D63174">
        <w:tc>
          <w:tcPr>
            <w:tcW w:w="568" w:type="dxa"/>
          </w:tcPr>
          <w:p w:rsidR="00E16599" w:rsidRPr="00D50534" w:rsidRDefault="00E16599" w:rsidP="00F35DB0">
            <w:pPr>
              <w:pStyle w:val="BodyText"/>
              <w:spacing w:after="60"/>
              <w:rPr>
                <w:rFonts w:asciiTheme="minorBidi" w:hAnsiTheme="minorBidi" w:cstheme="minorBidi"/>
                <w:sz w:val="20"/>
                <w:lang w:val="es-ES"/>
              </w:rPr>
            </w:pPr>
            <w:r w:rsidRPr="00D50534">
              <w:rPr>
                <w:rFonts w:asciiTheme="minorBidi" w:hAnsiTheme="minorBidi" w:cstheme="minorBidi"/>
                <w:sz w:val="20"/>
                <w:lang w:val="es-ES"/>
              </w:rPr>
              <w:t>9</w:t>
            </w:r>
          </w:p>
        </w:tc>
        <w:tc>
          <w:tcPr>
            <w:tcW w:w="4382" w:type="dxa"/>
          </w:tcPr>
          <w:p w:rsidR="00E16599" w:rsidRPr="003A50C3" w:rsidRDefault="005C041D" w:rsidP="005C041D">
            <w:pPr>
              <w:pStyle w:val="BodyText"/>
              <w:spacing w:after="60"/>
              <w:rPr>
                <w:rFonts w:asciiTheme="minorBidi" w:hAnsiTheme="minorBidi" w:cstheme="minorBidi"/>
                <w:sz w:val="20"/>
                <w:lang w:val="es-ES"/>
              </w:rPr>
            </w:pPr>
            <w:r w:rsidRPr="003A50C3">
              <w:rPr>
                <w:rFonts w:asciiTheme="minorBidi" w:hAnsiTheme="minorBidi" w:cstheme="minorBidi"/>
                <w:sz w:val="20"/>
                <w:lang w:val="es-ES"/>
              </w:rPr>
              <w:t xml:space="preserve">Desarrollo de planes de trabajo </w:t>
            </w:r>
          </w:p>
        </w:tc>
        <w:tc>
          <w:tcPr>
            <w:tcW w:w="1260" w:type="dxa"/>
          </w:tcPr>
          <w:p w:rsidR="00E16599" w:rsidRPr="00D50534" w:rsidRDefault="00E16599" w:rsidP="005D25B0">
            <w:pPr>
              <w:pStyle w:val="BodyText"/>
              <w:numPr>
                <w:ilvl w:val="0"/>
                <w:numId w:val="18"/>
              </w:numPr>
              <w:spacing w:after="60"/>
              <w:rPr>
                <w:rFonts w:asciiTheme="minorBidi" w:hAnsiTheme="minorBidi" w:cstheme="minorBidi"/>
                <w:sz w:val="20"/>
                <w:lang w:val="es-ES"/>
              </w:rPr>
            </w:pPr>
          </w:p>
        </w:tc>
        <w:tc>
          <w:tcPr>
            <w:tcW w:w="1080" w:type="dxa"/>
          </w:tcPr>
          <w:p w:rsidR="00E16599" w:rsidRPr="00D50534" w:rsidRDefault="00E16599" w:rsidP="005D25B0">
            <w:pPr>
              <w:pStyle w:val="BodyText"/>
              <w:numPr>
                <w:ilvl w:val="0"/>
                <w:numId w:val="18"/>
              </w:numPr>
              <w:spacing w:after="60"/>
              <w:rPr>
                <w:rFonts w:asciiTheme="minorBidi" w:hAnsiTheme="minorBidi" w:cstheme="minorBidi"/>
                <w:sz w:val="20"/>
                <w:lang w:val="es-ES"/>
              </w:rPr>
            </w:pPr>
          </w:p>
        </w:tc>
        <w:tc>
          <w:tcPr>
            <w:tcW w:w="1633" w:type="dxa"/>
          </w:tcPr>
          <w:p w:rsidR="00E16599" w:rsidRPr="00D50534" w:rsidRDefault="00E16599" w:rsidP="005D25B0">
            <w:pPr>
              <w:pStyle w:val="BodyText"/>
              <w:numPr>
                <w:ilvl w:val="0"/>
                <w:numId w:val="18"/>
              </w:numPr>
              <w:spacing w:after="60"/>
              <w:rPr>
                <w:rFonts w:asciiTheme="minorBidi" w:hAnsiTheme="minorBidi" w:cstheme="minorBidi"/>
                <w:sz w:val="20"/>
                <w:lang w:val="es-ES"/>
              </w:rPr>
            </w:pPr>
          </w:p>
        </w:tc>
      </w:tr>
      <w:tr w:rsidR="00201DE7" w:rsidRPr="00F11594" w:rsidTr="007A09BB">
        <w:tc>
          <w:tcPr>
            <w:tcW w:w="568" w:type="dxa"/>
          </w:tcPr>
          <w:p w:rsidR="00201DE7" w:rsidRPr="00D50534" w:rsidRDefault="006C207F" w:rsidP="00F35DB0">
            <w:pPr>
              <w:pStyle w:val="BodyText"/>
              <w:spacing w:after="60"/>
              <w:rPr>
                <w:rFonts w:asciiTheme="minorBidi" w:hAnsiTheme="minorBidi" w:cstheme="minorBidi"/>
                <w:sz w:val="20"/>
                <w:lang w:val="es-ES"/>
              </w:rPr>
            </w:pPr>
            <w:r w:rsidRPr="00D50534">
              <w:rPr>
                <w:rFonts w:asciiTheme="minorBidi" w:hAnsiTheme="minorBidi" w:cstheme="minorBidi"/>
                <w:sz w:val="20"/>
                <w:lang w:val="es-ES"/>
              </w:rPr>
              <w:t>10</w:t>
            </w:r>
          </w:p>
        </w:tc>
        <w:tc>
          <w:tcPr>
            <w:tcW w:w="4382" w:type="dxa"/>
          </w:tcPr>
          <w:p w:rsidR="00201DE7" w:rsidRPr="003A50C3" w:rsidRDefault="00201DE7" w:rsidP="005C041D">
            <w:pPr>
              <w:pStyle w:val="BodyText"/>
              <w:spacing w:after="60"/>
              <w:rPr>
                <w:rFonts w:asciiTheme="minorBidi" w:hAnsiTheme="minorBidi" w:cstheme="minorBidi"/>
                <w:sz w:val="20"/>
                <w:lang w:val="es-ES"/>
              </w:rPr>
            </w:pPr>
            <w:r w:rsidRPr="003A50C3">
              <w:rPr>
                <w:rFonts w:asciiTheme="minorBidi" w:hAnsiTheme="minorBidi" w:cstheme="minorBidi"/>
                <w:sz w:val="20"/>
                <w:lang w:val="es-ES"/>
              </w:rPr>
              <w:t>Organ</w:t>
            </w:r>
            <w:r w:rsidR="005C041D" w:rsidRPr="003A50C3">
              <w:rPr>
                <w:rFonts w:asciiTheme="minorBidi" w:hAnsiTheme="minorBidi" w:cstheme="minorBidi"/>
                <w:sz w:val="20"/>
                <w:lang w:val="es-ES"/>
              </w:rPr>
              <w:t>ización de programas de divulgación</w:t>
            </w:r>
          </w:p>
        </w:tc>
        <w:tc>
          <w:tcPr>
            <w:tcW w:w="1260" w:type="dxa"/>
          </w:tcPr>
          <w:p w:rsidR="00201DE7" w:rsidRPr="00D50534" w:rsidRDefault="00201DE7" w:rsidP="005D25B0">
            <w:pPr>
              <w:pStyle w:val="BodyText"/>
              <w:numPr>
                <w:ilvl w:val="0"/>
                <w:numId w:val="18"/>
              </w:numPr>
              <w:spacing w:after="60"/>
              <w:rPr>
                <w:rFonts w:asciiTheme="minorBidi" w:hAnsiTheme="minorBidi" w:cstheme="minorBidi"/>
                <w:sz w:val="20"/>
                <w:lang w:val="es-ES"/>
              </w:rPr>
            </w:pPr>
          </w:p>
        </w:tc>
        <w:tc>
          <w:tcPr>
            <w:tcW w:w="1080" w:type="dxa"/>
          </w:tcPr>
          <w:p w:rsidR="00201DE7" w:rsidRPr="00D50534" w:rsidRDefault="00201DE7" w:rsidP="005D25B0">
            <w:pPr>
              <w:pStyle w:val="BodyText"/>
              <w:numPr>
                <w:ilvl w:val="0"/>
                <w:numId w:val="18"/>
              </w:numPr>
              <w:spacing w:after="60"/>
              <w:rPr>
                <w:rFonts w:asciiTheme="minorBidi" w:hAnsiTheme="minorBidi" w:cstheme="minorBidi"/>
                <w:sz w:val="20"/>
                <w:lang w:val="es-ES"/>
              </w:rPr>
            </w:pPr>
          </w:p>
        </w:tc>
        <w:tc>
          <w:tcPr>
            <w:tcW w:w="1633" w:type="dxa"/>
          </w:tcPr>
          <w:p w:rsidR="00201DE7" w:rsidRPr="00D50534" w:rsidRDefault="00201DE7" w:rsidP="005D25B0">
            <w:pPr>
              <w:pStyle w:val="BodyText"/>
              <w:numPr>
                <w:ilvl w:val="0"/>
                <w:numId w:val="18"/>
              </w:numPr>
              <w:spacing w:after="60"/>
              <w:rPr>
                <w:rFonts w:asciiTheme="minorBidi" w:hAnsiTheme="minorBidi" w:cstheme="minorBidi"/>
                <w:sz w:val="20"/>
                <w:lang w:val="es-ES"/>
              </w:rPr>
            </w:pPr>
          </w:p>
        </w:tc>
      </w:tr>
    </w:tbl>
    <w:p w:rsidR="005741F9" w:rsidRPr="00D50534" w:rsidRDefault="005741F9" w:rsidP="005741F9">
      <w:pPr>
        <w:pStyle w:val="BodyText"/>
        <w:spacing w:line="276" w:lineRule="auto"/>
        <w:rPr>
          <w:rFonts w:asciiTheme="minorBidi" w:hAnsiTheme="minorBidi" w:cstheme="minorBidi"/>
          <w:lang w:val="es-ES"/>
        </w:rPr>
      </w:pPr>
    </w:p>
    <w:p w:rsidR="006C207F" w:rsidRPr="00D50534" w:rsidRDefault="00463059" w:rsidP="003E61C6">
      <w:pPr>
        <w:pStyle w:val="Reporttext"/>
        <w:numPr>
          <w:ilvl w:val="0"/>
          <w:numId w:val="55"/>
        </w:numPr>
        <w:spacing w:before="0" w:after="200" w:line="276" w:lineRule="auto"/>
        <w:ind w:left="0" w:firstLine="0"/>
        <w:rPr>
          <w:rFonts w:asciiTheme="minorBidi" w:hAnsiTheme="minorBidi" w:cstheme="minorBidi"/>
          <w:lang w:val="es-ES"/>
        </w:rPr>
      </w:pPr>
      <w:r w:rsidRPr="00D50534">
        <w:rPr>
          <w:rFonts w:asciiTheme="minorBidi" w:hAnsiTheme="minorBidi" w:cstheme="minorBidi"/>
          <w:b/>
          <w:lang w:val="es-ES"/>
        </w:rPr>
        <w:t>Deficiencias</w:t>
      </w:r>
      <w:r w:rsidR="00A52A91" w:rsidRPr="00D50534">
        <w:rPr>
          <w:rFonts w:asciiTheme="minorBidi" w:hAnsiTheme="minorBidi" w:cstheme="minorBidi"/>
          <w:lang w:val="es-ES"/>
        </w:rPr>
        <w:t xml:space="preserve">: </w:t>
      </w:r>
      <w:r w:rsidRPr="00D50534">
        <w:rPr>
          <w:rFonts w:asciiTheme="minorBidi" w:hAnsiTheme="minorBidi" w:cstheme="minorBidi"/>
          <w:lang w:val="es-ES"/>
        </w:rPr>
        <w:t xml:space="preserve">La evaluación puso de manifiesto los siguientes </w:t>
      </w:r>
      <w:r w:rsidR="002D2D5A">
        <w:rPr>
          <w:rFonts w:asciiTheme="minorBidi" w:hAnsiTheme="minorBidi" w:cstheme="minorBidi"/>
          <w:lang w:val="es-ES"/>
        </w:rPr>
        <w:t xml:space="preserve">desafíos </w:t>
      </w:r>
      <w:r w:rsidRPr="00D50534">
        <w:rPr>
          <w:rFonts w:asciiTheme="minorBidi" w:hAnsiTheme="minorBidi" w:cstheme="minorBidi"/>
          <w:lang w:val="es-ES"/>
        </w:rPr>
        <w:t>y deficiencias</w:t>
      </w:r>
      <w:r w:rsidR="006C207F" w:rsidRPr="00D50534">
        <w:rPr>
          <w:rFonts w:asciiTheme="minorBidi" w:hAnsiTheme="minorBidi" w:cstheme="minorBidi"/>
          <w:lang w:val="es-ES"/>
        </w:rPr>
        <w:t>:</w:t>
      </w:r>
    </w:p>
    <w:p w:rsidR="006C207F" w:rsidRPr="00D50534" w:rsidRDefault="006C207F" w:rsidP="005741F9">
      <w:pPr>
        <w:numPr>
          <w:ilvl w:val="0"/>
          <w:numId w:val="24"/>
        </w:numPr>
        <w:spacing w:after="200" w:line="276" w:lineRule="auto"/>
        <w:ind w:left="540"/>
        <w:rPr>
          <w:rFonts w:asciiTheme="minorBidi" w:hAnsiTheme="minorBidi" w:cstheme="minorBidi"/>
          <w:lang w:val="es-ES"/>
        </w:rPr>
      </w:pPr>
      <w:r w:rsidRPr="00D50534">
        <w:rPr>
          <w:rFonts w:asciiTheme="minorBidi" w:hAnsiTheme="minorBidi" w:cstheme="minorBidi"/>
          <w:b/>
          <w:lang w:val="es-ES"/>
        </w:rPr>
        <w:t>Selec</w:t>
      </w:r>
      <w:r w:rsidR="00463059" w:rsidRPr="00D50534">
        <w:rPr>
          <w:rFonts w:asciiTheme="minorBidi" w:hAnsiTheme="minorBidi" w:cstheme="minorBidi"/>
          <w:b/>
          <w:lang w:val="es-ES"/>
        </w:rPr>
        <w:t>ción de los países participantes</w:t>
      </w:r>
      <w:r w:rsidR="00625799" w:rsidRPr="00D50534">
        <w:rPr>
          <w:rFonts w:asciiTheme="minorBidi" w:hAnsiTheme="minorBidi" w:cstheme="minorBidi"/>
          <w:b/>
          <w:lang w:val="es-ES"/>
        </w:rPr>
        <w:t>:</w:t>
      </w:r>
      <w:r w:rsidRPr="00D50534">
        <w:rPr>
          <w:rFonts w:asciiTheme="minorBidi" w:hAnsiTheme="minorBidi" w:cstheme="minorBidi"/>
          <w:b/>
          <w:lang w:val="es-ES"/>
        </w:rPr>
        <w:t xml:space="preserve"> </w:t>
      </w:r>
      <w:r w:rsidR="00463059" w:rsidRPr="00D50534">
        <w:rPr>
          <w:rFonts w:asciiTheme="minorBidi" w:hAnsiTheme="minorBidi" w:cstheme="minorBidi"/>
          <w:lang w:val="es-ES"/>
        </w:rPr>
        <w:t>Los</w:t>
      </w:r>
      <w:r w:rsidR="00463059" w:rsidRPr="00D50534">
        <w:rPr>
          <w:rFonts w:asciiTheme="minorBidi" w:hAnsiTheme="minorBidi" w:cstheme="minorBidi"/>
          <w:b/>
          <w:lang w:val="es-ES"/>
        </w:rPr>
        <w:t xml:space="preserve"> </w:t>
      </w:r>
      <w:r w:rsidR="00463059" w:rsidRPr="00D50534">
        <w:rPr>
          <w:rFonts w:asciiTheme="minorBidi" w:hAnsiTheme="minorBidi" w:cstheme="minorBidi"/>
          <w:lang w:val="es-ES"/>
        </w:rPr>
        <w:t xml:space="preserve">países participantes fueron seleccionados sobre la base de las manifestaciones de interés, por orden de recepción, y con equilibrio </w:t>
      </w:r>
      <w:r w:rsidRPr="00D50534">
        <w:rPr>
          <w:rFonts w:asciiTheme="minorBidi" w:hAnsiTheme="minorBidi" w:cstheme="minorBidi"/>
          <w:lang w:val="es-ES"/>
        </w:rPr>
        <w:t xml:space="preserve">regional. </w:t>
      </w:r>
      <w:r w:rsidR="003E61C6" w:rsidRPr="00D50534">
        <w:rPr>
          <w:rFonts w:asciiTheme="minorBidi" w:hAnsiTheme="minorBidi" w:cstheme="minorBidi"/>
          <w:lang w:val="es-ES"/>
        </w:rPr>
        <w:t xml:space="preserve"> </w:t>
      </w:r>
      <w:r w:rsidR="00145010" w:rsidRPr="00D50534">
        <w:rPr>
          <w:rFonts w:asciiTheme="minorBidi" w:hAnsiTheme="minorBidi" w:cstheme="minorBidi"/>
          <w:lang w:val="es-ES"/>
        </w:rPr>
        <w:t>En l</w:t>
      </w:r>
      <w:r w:rsidR="00463059" w:rsidRPr="00D50534">
        <w:rPr>
          <w:rFonts w:asciiTheme="minorBidi" w:hAnsiTheme="minorBidi" w:cstheme="minorBidi"/>
          <w:lang w:val="es-ES"/>
        </w:rPr>
        <w:t xml:space="preserve">a evaluación </w:t>
      </w:r>
      <w:r w:rsidR="00145010" w:rsidRPr="00D50534">
        <w:rPr>
          <w:rFonts w:asciiTheme="minorBidi" w:hAnsiTheme="minorBidi" w:cstheme="minorBidi"/>
          <w:lang w:val="es-ES"/>
        </w:rPr>
        <w:t xml:space="preserve">se </w:t>
      </w:r>
      <w:r w:rsidR="00463059" w:rsidRPr="00D50534">
        <w:rPr>
          <w:rFonts w:asciiTheme="minorBidi" w:hAnsiTheme="minorBidi" w:cstheme="minorBidi"/>
          <w:lang w:val="es-ES"/>
        </w:rPr>
        <w:t>consideró que estos criterios no son adecuados</w:t>
      </w:r>
      <w:r w:rsidR="00470EFA" w:rsidRPr="00D50534">
        <w:rPr>
          <w:rFonts w:asciiTheme="minorBidi" w:hAnsiTheme="minorBidi" w:cstheme="minorBidi"/>
          <w:lang w:val="es-ES"/>
        </w:rPr>
        <w:t>.</w:t>
      </w:r>
    </w:p>
    <w:p w:rsidR="006C207F" w:rsidRPr="00D50534" w:rsidRDefault="00E76802" w:rsidP="005741F9">
      <w:pPr>
        <w:numPr>
          <w:ilvl w:val="0"/>
          <w:numId w:val="24"/>
        </w:numPr>
        <w:spacing w:after="200" w:line="276" w:lineRule="auto"/>
        <w:ind w:left="540"/>
        <w:rPr>
          <w:rFonts w:asciiTheme="minorBidi" w:hAnsiTheme="minorBidi" w:cstheme="minorBidi"/>
          <w:lang w:val="es-ES"/>
        </w:rPr>
      </w:pPr>
      <w:r w:rsidRPr="00D50534">
        <w:rPr>
          <w:rFonts w:asciiTheme="minorBidi" w:hAnsiTheme="minorBidi" w:cstheme="minorBidi"/>
          <w:b/>
          <w:lang w:val="es-ES"/>
        </w:rPr>
        <w:t>Acuerdo de Asociación</w:t>
      </w:r>
      <w:r w:rsidR="00625799" w:rsidRPr="00D50534">
        <w:rPr>
          <w:rFonts w:asciiTheme="minorBidi" w:hAnsiTheme="minorBidi" w:cstheme="minorBidi"/>
          <w:b/>
          <w:lang w:val="es-ES"/>
        </w:rPr>
        <w:t>:</w:t>
      </w:r>
      <w:r w:rsidR="006C207F" w:rsidRPr="00D50534">
        <w:rPr>
          <w:rFonts w:asciiTheme="minorBidi" w:hAnsiTheme="minorBidi" w:cstheme="minorBidi"/>
          <w:b/>
          <w:lang w:val="es-ES"/>
        </w:rPr>
        <w:t xml:space="preserve"> </w:t>
      </w:r>
      <w:r w:rsidR="00463059" w:rsidRPr="00D50534">
        <w:rPr>
          <w:rFonts w:asciiTheme="minorBidi" w:hAnsiTheme="minorBidi" w:cstheme="minorBidi"/>
          <w:lang w:val="es-ES"/>
        </w:rPr>
        <w:t>El</w:t>
      </w:r>
      <w:r w:rsidR="00463059" w:rsidRPr="00D50534">
        <w:rPr>
          <w:rFonts w:asciiTheme="minorBidi" w:hAnsiTheme="minorBidi" w:cstheme="minorBidi"/>
          <w:b/>
          <w:lang w:val="es-ES"/>
        </w:rPr>
        <w:t xml:space="preserve"> </w:t>
      </w:r>
      <w:r w:rsidR="006267AC" w:rsidRPr="00D50534">
        <w:rPr>
          <w:rFonts w:asciiTheme="minorBidi" w:hAnsiTheme="minorBidi" w:cstheme="minorBidi"/>
          <w:lang w:val="es-ES"/>
        </w:rPr>
        <w:t>documento del proyecto</w:t>
      </w:r>
      <w:r w:rsidR="00470EFA" w:rsidRPr="00D50534">
        <w:rPr>
          <w:rFonts w:asciiTheme="minorBidi" w:hAnsiTheme="minorBidi" w:cstheme="minorBidi"/>
          <w:lang w:val="es-ES"/>
        </w:rPr>
        <w:t xml:space="preserve"> </w:t>
      </w:r>
      <w:r w:rsidR="00463059" w:rsidRPr="00D50534">
        <w:rPr>
          <w:rFonts w:asciiTheme="minorBidi" w:hAnsiTheme="minorBidi" w:cstheme="minorBidi"/>
          <w:lang w:val="es-ES"/>
        </w:rPr>
        <w:t xml:space="preserve">no preveía un </w:t>
      </w:r>
      <w:r w:rsidRPr="00D50534">
        <w:rPr>
          <w:rFonts w:asciiTheme="minorBidi" w:hAnsiTheme="minorBidi" w:cstheme="minorBidi"/>
          <w:lang w:val="es-ES"/>
        </w:rPr>
        <w:t>Acuerdo de Asociación</w:t>
      </w:r>
      <w:r w:rsidR="006C207F" w:rsidRPr="00D50534">
        <w:rPr>
          <w:rFonts w:asciiTheme="minorBidi" w:hAnsiTheme="minorBidi" w:cstheme="minorBidi"/>
          <w:lang w:val="es-ES"/>
        </w:rPr>
        <w:t xml:space="preserve"> o </w:t>
      </w:r>
      <w:proofErr w:type="spellStart"/>
      <w:r w:rsidR="006C207F" w:rsidRPr="00D50534">
        <w:rPr>
          <w:rFonts w:asciiTheme="minorBidi" w:hAnsiTheme="minorBidi" w:cstheme="minorBidi"/>
          <w:lang w:val="es-ES"/>
        </w:rPr>
        <w:t>MoU</w:t>
      </w:r>
      <w:proofErr w:type="spellEnd"/>
      <w:r w:rsidR="00470EFA" w:rsidRPr="00D50534">
        <w:rPr>
          <w:rFonts w:asciiTheme="minorBidi" w:hAnsiTheme="minorBidi" w:cstheme="minorBidi"/>
          <w:lang w:val="es-ES"/>
        </w:rPr>
        <w:t xml:space="preserve">. </w:t>
      </w:r>
      <w:r w:rsidR="003E61C6" w:rsidRPr="00D50534">
        <w:rPr>
          <w:rFonts w:asciiTheme="minorBidi" w:hAnsiTheme="minorBidi" w:cstheme="minorBidi"/>
          <w:lang w:val="es-ES"/>
        </w:rPr>
        <w:t xml:space="preserve"> </w:t>
      </w:r>
      <w:r w:rsidR="00463059" w:rsidRPr="00D50534">
        <w:rPr>
          <w:rFonts w:asciiTheme="minorBidi" w:hAnsiTheme="minorBidi" w:cstheme="minorBidi"/>
          <w:lang w:val="es-ES"/>
        </w:rPr>
        <w:t>En consecuencia, no se aclararon adecuadamente las funciones y obligaciones de los países participantes</w:t>
      </w:r>
      <w:r w:rsidR="006C207F" w:rsidRPr="00D50534">
        <w:rPr>
          <w:rFonts w:asciiTheme="minorBidi" w:hAnsiTheme="minorBidi" w:cstheme="minorBidi"/>
          <w:lang w:val="es-ES"/>
        </w:rPr>
        <w:t xml:space="preserve"> </w:t>
      </w:r>
      <w:r w:rsidR="002D2D5A">
        <w:rPr>
          <w:rFonts w:asciiTheme="minorBidi" w:hAnsiTheme="minorBidi" w:cstheme="minorBidi"/>
          <w:lang w:val="es-ES"/>
        </w:rPr>
        <w:t xml:space="preserve">ni </w:t>
      </w:r>
      <w:r w:rsidR="00463059" w:rsidRPr="00D50534">
        <w:rPr>
          <w:rFonts w:asciiTheme="minorBidi" w:hAnsiTheme="minorBidi" w:cstheme="minorBidi"/>
          <w:lang w:val="es-ES"/>
        </w:rPr>
        <w:t>de la OMPI</w:t>
      </w:r>
      <w:r w:rsidR="00470EFA" w:rsidRPr="00D50534">
        <w:rPr>
          <w:rFonts w:asciiTheme="minorBidi" w:hAnsiTheme="minorBidi" w:cstheme="minorBidi"/>
          <w:lang w:val="es-ES"/>
        </w:rPr>
        <w:t>.</w:t>
      </w:r>
    </w:p>
    <w:p w:rsidR="006C207F" w:rsidRPr="00D50534" w:rsidRDefault="00463059" w:rsidP="005741F9">
      <w:pPr>
        <w:numPr>
          <w:ilvl w:val="0"/>
          <w:numId w:val="24"/>
        </w:numPr>
        <w:spacing w:after="200" w:line="276" w:lineRule="auto"/>
        <w:ind w:left="540"/>
        <w:rPr>
          <w:rFonts w:asciiTheme="minorBidi" w:hAnsiTheme="minorBidi" w:cstheme="minorBidi"/>
          <w:lang w:val="es-ES"/>
        </w:rPr>
      </w:pPr>
      <w:r w:rsidRPr="00D50534">
        <w:rPr>
          <w:rFonts w:asciiTheme="minorBidi" w:hAnsiTheme="minorBidi" w:cstheme="minorBidi"/>
          <w:b/>
          <w:lang w:val="es-ES"/>
        </w:rPr>
        <w:t>Identificación de los ámbitos con necesidades</w:t>
      </w:r>
      <w:r w:rsidR="00625799" w:rsidRPr="00D50534">
        <w:rPr>
          <w:rFonts w:asciiTheme="minorBidi" w:hAnsiTheme="minorBidi" w:cstheme="minorBidi"/>
          <w:b/>
          <w:lang w:val="es-ES"/>
        </w:rPr>
        <w:t>:</w:t>
      </w:r>
      <w:r w:rsidR="006C207F" w:rsidRPr="00D50534">
        <w:rPr>
          <w:rFonts w:asciiTheme="minorBidi" w:hAnsiTheme="minorBidi" w:cstheme="minorBidi"/>
          <w:b/>
          <w:lang w:val="es-ES"/>
        </w:rPr>
        <w:t xml:space="preserve"> </w:t>
      </w:r>
      <w:r w:rsidRPr="00D50534">
        <w:rPr>
          <w:rFonts w:asciiTheme="minorBidi" w:hAnsiTheme="minorBidi" w:cstheme="minorBidi"/>
          <w:lang w:val="es-ES"/>
        </w:rPr>
        <w:t xml:space="preserve">En el </w:t>
      </w:r>
      <w:r w:rsidR="006267AC" w:rsidRPr="00D50534">
        <w:rPr>
          <w:rFonts w:asciiTheme="minorBidi" w:hAnsiTheme="minorBidi" w:cstheme="minorBidi"/>
          <w:lang w:val="es-ES"/>
        </w:rPr>
        <w:t>documento del proyecto</w:t>
      </w:r>
      <w:r w:rsidR="006C207F" w:rsidRPr="00D50534">
        <w:rPr>
          <w:rFonts w:asciiTheme="minorBidi" w:hAnsiTheme="minorBidi" w:cstheme="minorBidi"/>
          <w:lang w:val="es-ES"/>
        </w:rPr>
        <w:t xml:space="preserve"> </w:t>
      </w:r>
      <w:r w:rsidRPr="00D50534">
        <w:rPr>
          <w:rFonts w:asciiTheme="minorBidi" w:hAnsiTheme="minorBidi" w:cstheme="minorBidi"/>
          <w:lang w:val="es-ES"/>
        </w:rPr>
        <w:t xml:space="preserve">no se explicó claramente el proceso </w:t>
      </w:r>
      <w:r w:rsidR="002D2D5A">
        <w:rPr>
          <w:rFonts w:asciiTheme="minorBidi" w:hAnsiTheme="minorBidi" w:cstheme="minorBidi"/>
          <w:lang w:val="es-ES"/>
        </w:rPr>
        <w:t xml:space="preserve">seguido para la </w:t>
      </w:r>
      <w:r w:rsidRPr="00D50534">
        <w:rPr>
          <w:rFonts w:asciiTheme="minorBidi" w:hAnsiTheme="minorBidi" w:cstheme="minorBidi"/>
          <w:lang w:val="es-ES"/>
        </w:rPr>
        <w:t>identifica</w:t>
      </w:r>
      <w:r w:rsidR="003A50C3">
        <w:rPr>
          <w:rFonts w:asciiTheme="minorBidi" w:hAnsiTheme="minorBidi" w:cstheme="minorBidi"/>
          <w:lang w:val="es-ES"/>
        </w:rPr>
        <w:t>ción de</w:t>
      </w:r>
      <w:r w:rsidRPr="00D50534">
        <w:rPr>
          <w:rFonts w:asciiTheme="minorBidi" w:hAnsiTheme="minorBidi" w:cstheme="minorBidi"/>
          <w:lang w:val="es-ES"/>
        </w:rPr>
        <w:t xml:space="preserve"> los ámbitos con necesidades de desarrollo</w:t>
      </w:r>
      <w:r w:rsidR="006C207F" w:rsidRPr="00D50534">
        <w:rPr>
          <w:rFonts w:asciiTheme="minorBidi" w:hAnsiTheme="minorBidi" w:cstheme="minorBidi"/>
          <w:lang w:val="es-ES"/>
        </w:rPr>
        <w:t xml:space="preserve">. </w:t>
      </w:r>
      <w:r w:rsidR="003E61C6" w:rsidRPr="00D50534">
        <w:rPr>
          <w:rFonts w:asciiTheme="minorBidi" w:hAnsiTheme="minorBidi" w:cstheme="minorBidi"/>
          <w:lang w:val="es-ES"/>
        </w:rPr>
        <w:t xml:space="preserve"> </w:t>
      </w:r>
      <w:r w:rsidR="00145010" w:rsidRPr="00D50534">
        <w:rPr>
          <w:rFonts w:asciiTheme="minorBidi" w:hAnsiTheme="minorBidi" w:cstheme="minorBidi"/>
          <w:lang w:val="es-ES"/>
        </w:rPr>
        <w:t xml:space="preserve">Lo ideal hubiera sido que se hubieran </w:t>
      </w:r>
      <w:r w:rsidR="003A50C3">
        <w:rPr>
          <w:rFonts w:asciiTheme="minorBidi" w:hAnsiTheme="minorBidi" w:cstheme="minorBidi"/>
          <w:lang w:val="es-ES"/>
        </w:rPr>
        <w:t xml:space="preserve">analizado </w:t>
      </w:r>
      <w:r w:rsidR="00145010" w:rsidRPr="00D50534">
        <w:rPr>
          <w:rFonts w:asciiTheme="minorBidi" w:hAnsiTheme="minorBidi" w:cstheme="minorBidi"/>
          <w:lang w:val="es-ES"/>
        </w:rPr>
        <w:t>más ámbitos potenciales y que la selección final hubiera sido el resultado de debates, consenso y fijación de prioridades</w:t>
      </w:r>
      <w:r w:rsidR="006C207F" w:rsidRPr="00D50534">
        <w:rPr>
          <w:rFonts w:asciiTheme="minorBidi" w:hAnsiTheme="minorBidi" w:cstheme="minorBidi"/>
          <w:lang w:val="es-ES"/>
        </w:rPr>
        <w:t>.</w:t>
      </w:r>
      <w:r w:rsidR="00470EFA" w:rsidRPr="00D50534">
        <w:rPr>
          <w:rFonts w:asciiTheme="minorBidi" w:hAnsiTheme="minorBidi" w:cstheme="minorBidi"/>
          <w:lang w:val="es-ES"/>
        </w:rPr>
        <w:t xml:space="preserve"> </w:t>
      </w:r>
      <w:r w:rsidR="003E61C6" w:rsidRPr="00D50534">
        <w:rPr>
          <w:rFonts w:asciiTheme="minorBidi" w:hAnsiTheme="minorBidi" w:cstheme="minorBidi"/>
          <w:lang w:val="es-ES"/>
        </w:rPr>
        <w:t xml:space="preserve"> </w:t>
      </w:r>
      <w:r w:rsidR="00145010" w:rsidRPr="00D50534">
        <w:rPr>
          <w:rFonts w:asciiTheme="minorBidi" w:hAnsiTheme="minorBidi" w:cstheme="minorBidi"/>
          <w:lang w:val="es-ES"/>
        </w:rPr>
        <w:t xml:space="preserve">Sólo un país </w:t>
      </w:r>
      <w:r w:rsidR="003A50C3">
        <w:rPr>
          <w:rFonts w:asciiTheme="minorBidi" w:hAnsiTheme="minorBidi" w:cstheme="minorBidi"/>
          <w:lang w:val="es-ES"/>
        </w:rPr>
        <w:t xml:space="preserve">se atuvo a </w:t>
      </w:r>
      <w:r w:rsidR="00145010" w:rsidRPr="00D50534">
        <w:rPr>
          <w:rFonts w:asciiTheme="minorBidi" w:hAnsiTheme="minorBidi" w:cstheme="minorBidi"/>
          <w:lang w:val="es-ES"/>
        </w:rPr>
        <w:t>este enfoque</w:t>
      </w:r>
      <w:r w:rsidR="00470EFA" w:rsidRPr="00D50534">
        <w:rPr>
          <w:rFonts w:asciiTheme="minorBidi" w:hAnsiTheme="minorBidi" w:cstheme="minorBidi"/>
          <w:lang w:val="es-ES"/>
        </w:rPr>
        <w:t>.</w:t>
      </w:r>
    </w:p>
    <w:p w:rsidR="006C207F" w:rsidRPr="00D50534" w:rsidRDefault="00145010" w:rsidP="002D39CD">
      <w:pPr>
        <w:numPr>
          <w:ilvl w:val="0"/>
          <w:numId w:val="24"/>
        </w:numPr>
        <w:spacing w:after="200" w:line="276" w:lineRule="auto"/>
        <w:ind w:left="540"/>
        <w:rPr>
          <w:rFonts w:asciiTheme="minorBidi" w:hAnsiTheme="minorBidi" w:cstheme="minorBidi"/>
          <w:lang w:val="es-ES"/>
        </w:rPr>
      </w:pPr>
      <w:r w:rsidRPr="00D50534">
        <w:rPr>
          <w:rFonts w:asciiTheme="minorBidi" w:hAnsiTheme="minorBidi" w:cstheme="minorBidi"/>
          <w:b/>
          <w:lang w:val="es-ES"/>
        </w:rPr>
        <w:t>Búsqueda de patentes y elaboración de informes sobre búsquedas</w:t>
      </w:r>
      <w:r w:rsidR="00625799" w:rsidRPr="00D50534">
        <w:rPr>
          <w:rFonts w:asciiTheme="minorBidi" w:hAnsiTheme="minorBidi" w:cstheme="minorBidi"/>
          <w:b/>
          <w:lang w:val="es-ES"/>
        </w:rPr>
        <w:t xml:space="preserve">: </w:t>
      </w:r>
      <w:r w:rsidRPr="00D50534">
        <w:rPr>
          <w:rFonts w:asciiTheme="minorBidi" w:hAnsiTheme="minorBidi" w:cstheme="minorBidi"/>
          <w:lang w:val="es-ES"/>
        </w:rPr>
        <w:t>Los expertos</w:t>
      </w:r>
      <w:r w:rsidRPr="00D50534">
        <w:rPr>
          <w:rFonts w:asciiTheme="minorBidi" w:hAnsiTheme="minorBidi" w:cstheme="minorBidi"/>
          <w:b/>
          <w:lang w:val="es-ES"/>
        </w:rPr>
        <w:t xml:space="preserve"> </w:t>
      </w:r>
      <w:r w:rsidRPr="00D50534">
        <w:rPr>
          <w:rFonts w:asciiTheme="minorBidi" w:hAnsiTheme="minorBidi" w:cstheme="minorBidi"/>
          <w:lang w:val="es-ES"/>
        </w:rPr>
        <w:t xml:space="preserve">nacionales </w:t>
      </w:r>
      <w:r w:rsidR="008D4453">
        <w:rPr>
          <w:rFonts w:asciiTheme="minorBidi" w:hAnsiTheme="minorBidi" w:cstheme="minorBidi"/>
          <w:lang w:val="es-ES"/>
        </w:rPr>
        <w:t xml:space="preserve">temieron </w:t>
      </w:r>
      <w:r w:rsidRPr="00D50534">
        <w:rPr>
          <w:rFonts w:asciiTheme="minorBidi" w:hAnsiTheme="minorBidi" w:cstheme="minorBidi"/>
          <w:lang w:val="es-ES"/>
        </w:rPr>
        <w:t xml:space="preserve">que el proceso de búsqueda por la OMPI </w:t>
      </w:r>
      <w:r w:rsidR="003A50C3">
        <w:rPr>
          <w:rFonts w:asciiTheme="minorBidi" w:hAnsiTheme="minorBidi" w:cstheme="minorBidi"/>
          <w:lang w:val="es-ES"/>
        </w:rPr>
        <w:t>llevara demasiado tiempo</w:t>
      </w:r>
      <w:r w:rsidR="00470EFA" w:rsidRPr="00D50534">
        <w:rPr>
          <w:rStyle w:val="FootnoteReference"/>
          <w:rFonts w:asciiTheme="minorBidi" w:hAnsiTheme="minorBidi" w:cstheme="minorBidi"/>
          <w:lang w:val="es-ES"/>
        </w:rPr>
        <w:footnoteReference w:id="14"/>
      </w:r>
      <w:r w:rsidR="00DC10F9" w:rsidRPr="00D50534">
        <w:rPr>
          <w:rFonts w:asciiTheme="minorBidi" w:hAnsiTheme="minorBidi" w:cstheme="minorBidi"/>
          <w:lang w:val="es-ES"/>
        </w:rPr>
        <w:t xml:space="preserve"> </w:t>
      </w:r>
      <w:r w:rsidRPr="00D50534">
        <w:rPr>
          <w:rFonts w:asciiTheme="minorBidi" w:hAnsiTheme="minorBidi" w:cstheme="minorBidi"/>
          <w:lang w:val="es-ES"/>
        </w:rPr>
        <w:t xml:space="preserve">y que </w:t>
      </w:r>
      <w:r w:rsidR="003A50C3">
        <w:rPr>
          <w:rFonts w:asciiTheme="minorBidi" w:hAnsiTheme="minorBidi" w:cstheme="minorBidi"/>
          <w:lang w:val="es-ES"/>
        </w:rPr>
        <w:t xml:space="preserve">fueran pocas las </w:t>
      </w:r>
      <w:r w:rsidRPr="00D50534">
        <w:rPr>
          <w:rFonts w:asciiTheme="minorBidi" w:hAnsiTheme="minorBidi" w:cstheme="minorBidi"/>
          <w:lang w:val="es-ES"/>
        </w:rPr>
        <w:t xml:space="preserve">oportunidades para </w:t>
      </w:r>
      <w:r w:rsidR="006254E4">
        <w:rPr>
          <w:rFonts w:asciiTheme="minorBidi" w:hAnsiTheme="minorBidi" w:cstheme="minorBidi"/>
          <w:lang w:val="es-ES"/>
        </w:rPr>
        <w:t xml:space="preserve">fortalecer las </w:t>
      </w:r>
      <w:r w:rsidRPr="00D50534">
        <w:rPr>
          <w:rFonts w:asciiTheme="minorBidi" w:hAnsiTheme="minorBidi" w:cstheme="minorBidi"/>
          <w:lang w:val="es-ES"/>
        </w:rPr>
        <w:t>capacidades</w:t>
      </w:r>
      <w:r w:rsidR="00470EFA" w:rsidRPr="00D50534">
        <w:rPr>
          <w:rFonts w:asciiTheme="minorBidi" w:hAnsiTheme="minorBidi" w:cstheme="minorBidi"/>
          <w:lang w:val="es-ES"/>
        </w:rPr>
        <w:t xml:space="preserve"> </w:t>
      </w:r>
      <w:r w:rsidRPr="00D50534">
        <w:rPr>
          <w:rFonts w:asciiTheme="minorBidi" w:hAnsiTheme="minorBidi" w:cstheme="minorBidi"/>
          <w:lang w:val="es-ES"/>
        </w:rPr>
        <w:t xml:space="preserve">de los participantes locales </w:t>
      </w:r>
      <w:r w:rsidR="006254E4">
        <w:rPr>
          <w:rFonts w:asciiTheme="minorBidi" w:hAnsiTheme="minorBidi" w:cstheme="minorBidi"/>
          <w:lang w:val="es-ES"/>
        </w:rPr>
        <w:t xml:space="preserve">en </w:t>
      </w:r>
      <w:r w:rsidRPr="00D50534">
        <w:rPr>
          <w:rFonts w:asciiTheme="minorBidi" w:hAnsiTheme="minorBidi" w:cstheme="minorBidi"/>
          <w:lang w:val="es-ES"/>
        </w:rPr>
        <w:t>la búsqueda de patentes</w:t>
      </w:r>
      <w:r w:rsidR="00625799" w:rsidRPr="00D50534">
        <w:rPr>
          <w:rFonts w:asciiTheme="minorBidi" w:hAnsiTheme="minorBidi" w:cstheme="minorBidi"/>
          <w:lang w:val="es-ES"/>
        </w:rPr>
        <w:t>.</w:t>
      </w:r>
    </w:p>
    <w:p w:rsidR="006C207F" w:rsidRPr="00D50534" w:rsidRDefault="00145010" w:rsidP="002D39CD">
      <w:pPr>
        <w:numPr>
          <w:ilvl w:val="0"/>
          <w:numId w:val="24"/>
        </w:numPr>
        <w:spacing w:after="200" w:line="276" w:lineRule="auto"/>
        <w:ind w:left="540"/>
        <w:rPr>
          <w:rFonts w:asciiTheme="minorBidi" w:hAnsiTheme="minorBidi" w:cstheme="minorBidi"/>
          <w:lang w:val="es-ES"/>
        </w:rPr>
      </w:pPr>
      <w:r w:rsidRPr="00D50534">
        <w:rPr>
          <w:rFonts w:asciiTheme="minorBidi" w:hAnsiTheme="minorBidi" w:cstheme="minorBidi"/>
          <w:b/>
          <w:lang w:val="es-ES"/>
        </w:rPr>
        <w:t>Duración del proyecto</w:t>
      </w:r>
      <w:r w:rsidR="00C47A9F" w:rsidRPr="00D50534">
        <w:rPr>
          <w:rFonts w:asciiTheme="minorBidi" w:hAnsiTheme="minorBidi" w:cstheme="minorBidi"/>
          <w:b/>
          <w:lang w:val="es-ES"/>
        </w:rPr>
        <w:t>:</w:t>
      </w:r>
      <w:r w:rsidR="006C207F" w:rsidRPr="00D50534">
        <w:rPr>
          <w:rFonts w:asciiTheme="minorBidi" w:hAnsiTheme="minorBidi" w:cstheme="minorBidi"/>
          <w:lang w:val="es-ES"/>
        </w:rPr>
        <w:t xml:space="preserve"> </w:t>
      </w:r>
      <w:r w:rsidRPr="00D50534">
        <w:rPr>
          <w:rFonts w:asciiTheme="minorBidi" w:hAnsiTheme="minorBidi" w:cstheme="minorBidi"/>
          <w:lang w:val="es-ES"/>
        </w:rPr>
        <w:t>El equipo de</w:t>
      </w:r>
      <w:r w:rsidR="000C5D68" w:rsidRPr="00D50534">
        <w:rPr>
          <w:rFonts w:asciiTheme="minorBidi" w:hAnsiTheme="minorBidi" w:cstheme="minorBidi"/>
          <w:lang w:val="es-ES"/>
        </w:rPr>
        <w:t>l</w:t>
      </w:r>
      <w:r w:rsidRPr="00D50534">
        <w:rPr>
          <w:rFonts w:asciiTheme="minorBidi" w:hAnsiTheme="minorBidi" w:cstheme="minorBidi"/>
          <w:lang w:val="es-ES"/>
        </w:rPr>
        <w:t xml:space="preserve"> proyecto y los expertos nacionales consideraron inadecuados los dos años</w:t>
      </w:r>
      <w:r w:rsidR="00470EFA" w:rsidRPr="00D50534">
        <w:rPr>
          <w:rStyle w:val="FootnoteReference"/>
          <w:rFonts w:asciiTheme="minorBidi" w:hAnsiTheme="minorBidi" w:cstheme="minorBidi"/>
          <w:lang w:val="es-ES"/>
        </w:rPr>
        <w:footnoteReference w:id="15"/>
      </w:r>
      <w:r w:rsidR="006C207F" w:rsidRPr="00D50534">
        <w:rPr>
          <w:rFonts w:asciiTheme="minorBidi" w:hAnsiTheme="minorBidi" w:cstheme="minorBidi"/>
          <w:lang w:val="es-ES"/>
        </w:rPr>
        <w:t xml:space="preserve"> </w:t>
      </w:r>
      <w:r w:rsidRPr="00D50534">
        <w:rPr>
          <w:rFonts w:asciiTheme="minorBidi" w:hAnsiTheme="minorBidi" w:cstheme="minorBidi"/>
          <w:lang w:val="es-ES"/>
        </w:rPr>
        <w:t>previstos para el proyecto</w:t>
      </w:r>
      <w:r w:rsidR="00625799" w:rsidRPr="00D50534">
        <w:rPr>
          <w:rFonts w:asciiTheme="minorBidi" w:hAnsiTheme="minorBidi" w:cstheme="minorBidi"/>
          <w:lang w:val="es-ES"/>
        </w:rPr>
        <w:t>.</w:t>
      </w:r>
    </w:p>
    <w:p w:rsidR="006C207F" w:rsidRPr="00D50534" w:rsidRDefault="003A50C3" w:rsidP="005741F9">
      <w:pPr>
        <w:numPr>
          <w:ilvl w:val="0"/>
          <w:numId w:val="24"/>
        </w:numPr>
        <w:spacing w:after="200" w:line="276" w:lineRule="auto"/>
        <w:ind w:left="540"/>
        <w:rPr>
          <w:rFonts w:asciiTheme="minorBidi" w:hAnsiTheme="minorBidi" w:cstheme="minorBidi"/>
          <w:lang w:val="es-ES"/>
        </w:rPr>
      </w:pPr>
      <w:r>
        <w:rPr>
          <w:rFonts w:asciiTheme="minorBidi" w:hAnsiTheme="minorBidi" w:cstheme="minorBidi"/>
          <w:b/>
          <w:lang w:val="es-ES"/>
        </w:rPr>
        <w:t xml:space="preserve">Inicio de las actividades </w:t>
      </w:r>
      <w:r w:rsidR="000C5D68" w:rsidRPr="00D50534">
        <w:rPr>
          <w:rFonts w:asciiTheme="minorBidi" w:hAnsiTheme="minorBidi" w:cstheme="minorBidi"/>
          <w:b/>
          <w:lang w:val="es-ES"/>
        </w:rPr>
        <w:t>del proyecto</w:t>
      </w:r>
      <w:r w:rsidR="00C47A9F" w:rsidRPr="00D50534">
        <w:rPr>
          <w:rFonts w:asciiTheme="minorBidi" w:hAnsiTheme="minorBidi" w:cstheme="minorBidi"/>
          <w:b/>
          <w:lang w:val="es-ES"/>
        </w:rPr>
        <w:t>:</w:t>
      </w:r>
      <w:r w:rsidR="006C207F" w:rsidRPr="00D50534">
        <w:rPr>
          <w:rFonts w:asciiTheme="minorBidi" w:hAnsiTheme="minorBidi" w:cstheme="minorBidi"/>
          <w:lang w:val="es-ES"/>
        </w:rPr>
        <w:t xml:space="preserve"> </w:t>
      </w:r>
      <w:r w:rsidR="000C5D68" w:rsidRPr="00D50534">
        <w:rPr>
          <w:rFonts w:asciiTheme="minorBidi" w:hAnsiTheme="minorBidi" w:cstheme="minorBidi"/>
          <w:lang w:val="es-ES"/>
        </w:rPr>
        <w:t>En todos los países</w:t>
      </w:r>
      <w:r w:rsidR="00C22195" w:rsidRPr="00D50534">
        <w:rPr>
          <w:rFonts w:asciiTheme="minorBidi" w:hAnsiTheme="minorBidi" w:cstheme="minorBidi"/>
          <w:lang w:val="es-ES"/>
        </w:rPr>
        <w:t xml:space="preserve">, </w:t>
      </w:r>
      <w:r w:rsidR="000C5D68" w:rsidRPr="00D50534">
        <w:rPr>
          <w:rFonts w:asciiTheme="minorBidi" w:hAnsiTheme="minorBidi" w:cstheme="minorBidi"/>
          <w:lang w:val="es-ES"/>
        </w:rPr>
        <w:t xml:space="preserve">los proyectos se </w:t>
      </w:r>
      <w:r>
        <w:rPr>
          <w:rFonts w:asciiTheme="minorBidi" w:hAnsiTheme="minorBidi" w:cstheme="minorBidi"/>
          <w:lang w:val="es-ES"/>
        </w:rPr>
        <w:t xml:space="preserve">iniciaron </w:t>
      </w:r>
      <w:r w:rsidR="000C5D68" w:rsidRPr="00D50534">
        <w:rPr>
          <w:rFonts w:asciiTheme="minorBidi" w:hAnsiTheme="minorBidi" w:cstheme="minorBidi"/>
          <w:lang w:val="es-ES"/>
        </w:rPr>
        <w:t xml:space="preserve">antes de </w:t>
      </w:r>
      <w:r>
        <w:rPr>
          <w:rFonts w:asciiTheme="minorBidi" w:hAnsiTheme="minorBidi" w:cstheme="minorBidi"/>
          <w:lang w:val="es-ES"/>
        </w:rPr>
        <w:t xml:space="preserve">llevar a cabo </w:t>
      </w:r>
      <w:r w:rsidR="000C5D68" w:rsidRPr="00D50534">
        <w:rPr>
          <w:rFonts w:asciiTheme="minorBidi" w:hAnsiTheme="minorBidi" w:cstheme="minorBidi"/>
          <w:lang w:val="es-ES"/>
        </w:rPr>
        <w:t>una consulta nacional adecuada</w:t>
      </w:r>
      <w:r w:rsidR="00625799" w:rsidRPr="00D50534">
        <w:rPr>
          <w:rFonts w:asciiTheme="minorBidi" w:hAnsiTheme="minorBidi" w:cstheme="minorBidi"/>
          <w:lang w:val="es-ES"/>
        </w:rPr>
        <w:t xml:space="preserve">. </w:t>
      </w:r>
      <w:r w:rsidR="003E61C6" w:rsidRPr="00D50534">
        <w:rPr>
          <w:rFonts w:asciiTheme="minorBidi" w:hAnsiTheme="minorBidi" w:cstheme="minorBidi"/>
          <w:lang w:val="es-ES"/>
        </w:rPr>
        <w:t xml:space="preserve"> </w:t>
      </w:r>
      <w:r w:rsidR="000C5D68" w:rsidRPr="00D50534">
        <w:rPr>
          <w:rFonts w:asciiTheme="minorBidi" w:hAnsiTheme="minorBidi" w:cstheme="minorBidi"/>
          <w:lang w:val="es-ES"/>
        </w:rPr>
        <w:t>Según el equipo del proyecto</w:t>
      </w:r>
      <w:r w:rsidR="00625799" w:rsidRPr="00D50534">
        <w:rPr>
          <w:rFonts w:asciiTheme="minorBidi" w:hAnsiTheme="minorBidi" w:cstheme="minorBidi"/>
          <w:lang w:val="es-ES"/>
        </w:rPr>
        <w:t xml:space="preserve">, </w:t>
      </w:r>
      <w:r w:rsidR="000C5D68" w:rsidRPr="00D50534">
        <w:rPr>
          <w:rFonts w:asciiTheme="minorBidi" w:hAnsiTheme="minorBidi" w:cstheme="minorBidi"/>
          <w:lang w:val="es-ES"/>
        </w:rPr>
        <w:t xml:space="preserve">se </w:t>
      </w:r>
      <w:r w:rsidR="000C5D68" w:rsidRPr="00D50534">
        <w:rPr>
          <w:rFonts w:asciiTheme="minorBidi" w:hAnsiTheme="minorBidi" w:cstheme="minorBidi"/>
          <w:lang w:val="es-ES"/>
        </w:rPr>
        <w:lastRenderedPageBreak/>
        <w:t xml:space="preserve">requería una consulta nacional previa con el fin de explicar la naturaleza y </w:t>
      </w:r>
      <w:r w:rsidR="008D4453">
        <w:rPr>
          <w:rFonts w:asciiTheme="minorBidi" w:hAnsiTheme="minorBidi" w:cstheme="minorBidi"/>
          <w:lang w:val="es-ES"/>
        </w:rPr>
        <w:t xml:space="preserve">tipología </w:t>
      </w:r>
      <w:r w:rsidR="000C5D68" w:rsidRPr="00D50534">
        <w:rPr>
          <w:rFonts w:asciiTheme="minorBidi" w:hAnsiTheme="minorBidi" w:cstheme="minorBidi"/>
          <w:lang w:val="es-ES"/>
        </w:rPr>
        <w:t>del proyecto</w:t>
      </w:r>
      <w:r w:rsidR="00470EFA" w:rsidRPr="00D50534">
        <w:rPr>
          <w:rFonts w:asciiTheme="minorBidi" w:hAnsiTheme="minorBidi" w:cstheme="minorBidi"/>
          <w:lang w:val="es-ES"/>
        </w:rPr>
        <w:t>;</w:t>
      </w:r>
      <w:r w:rsidR="006C207F" w:rsidRPr="00D50534">
        <w:rPr>
          <w:rFonts w:asciiTheme="minorBidi" w:hAnsiTheme="minorBidi" w:cstheme="minorBidi"/>
          <w:lang w:val="es-ES"/>
        </w:rPr>
        <w:t xml:space="preserve"> </w:t>
      </w:r>
      <w:r w:rsidR="000C5D68" w:rsidRPr="00D50534">
        <w:rPr>
          <w:rFonts w:asciiTheme="minorBidi" w:hAnsiTheme="minorBidi" w:cstheme="minorBidi"/>
          <w:lang w:val="es-ES"/>
        </w:rPr>
        <w:t xml:space="preserve">recabar </w:t>
      </w:r>
      <w:r w:rsidR="008D4453">
        <w:rPr>
          <w:rFonts w:asciiTheme="minorBidi" w:hAnsiTheme="minorBidi" w:cstheme="minorBidi"/>
          <w:lang w:val="es-ES"/>
        </w:rPr>
        <w:t xml:space="preserve">comentarios </w:t>
      </w:r>
      <w:r w:rsidR="000C5D68" w:rsidRPr="00D50534">
        <w:rPr>
          <w:rFonts w:asciiTheme="minorBidi" w:hAnsiTheme="minorBidi" w:cstheme="minorBidi"/>
          <w:lang w:val="es-ES"/>
        </w:rPr>
        <w:t xml:space="preserve">sobre la </w:t>
      </w:r>
      <w:r w:rsidR="008D4453">
        <w:rPr>
          <w:rFonts w:asciiTheme="minorBidi" w:hAnsiTheme="minorBidi" w:cstheme="minorBidi"/>
          <w:lang w:val="es-ES"/>
        </w:rPr>
        <w:t xml:space="preserve">mejor </w:t>
      </w:r>
      <w:r w:rsidR="000C5D68" w:rsidRPr="00D50534">
        <w:rPr>
          <w:rFonts w:asciiTheme="minorBidi" w:hAnsiTheme="minorBidi" w:cstheme="minorBidi"/>
          <w:lang w:val="es-ES"/>
        </w:rPr>
        <w:t xml:space="preserve">forma en que </w:t>
      </w:r>
      <w:r w:rsidR="008D4453">
        <w:rPr>
          <w:rFonts w:asciiTheme="minorBidi" w:hAnsiTheme="minorBidi" w:cstheme="minorBidi"/>
          <w:lang w:val="es-ES"/>
        </w:rPr>
        <w:t xml:space="preserve">podría llevarse a la </w:t>
      </w:r>
      <w:r w:rsidR="000C5D68" w:rsidRPr="00D50534">
        <w:rPr>
          <w:rFonts w:asciiTheme="minorBidi" w:hAnsiTheme="minorBidi" w:cstheme="minorBidi"/>
          <w:lang w:val="es-ES"/>
        </w:rPr>
        <w:t>práctica</w:t>
      </w:r>
      <w:r w:rsidR="00470EFA" w:rsidRPr="00D50534">
        <w:rPr>
          <w:rFonts w:asciiTheme="minorBidi" w:hAnsiTheme="minorBidi" w:cstheme="minorBidi"/>
          <w:lang w:val="es-ES"/>
        </w:rPr>
        <w:t>;</w:t>
      </w:r>
      <w:r w:rsidR="006C207F" w:rsidRPr="00D50534">
        <w:rPr>
          <w:rFonts w:asciiTheme="minorBidi" w:hAnsiTheme="minorBidi" w:cstheme="minorBidi"/>
          <w:lang w:val="es-ES"/>
        </w:rPr>
        <w:t xml:space="preserve"> </w:t>
      </w:r>
      <w:r w:rsidR="000C5D68" w:rsidRPr="00D50534">
        <w:rPr>
          <w:rFonts w:asciiTheme="minorBidi" w:hAnsiTheme="minorBidi" w:cstheme="minorBidi"/>
          <w:lang w:val="es-ES"/>
        </w:rPr>
        <w:t xml:space="preserve">conocer </w:t>
      </w:r>
      <w:r w:rsidR="00CF39A4" w:rsidRPr="00D50534">
        <w:rPr>
          <w:rFonts w:asciiTheme="minorBidi" w:hAnsiTheme="minorBidi" w:cstheme="minorBidi"/>
          <w:lang w:val="es-ES"/>
        </w:rPr>
        <w:t>las unidades de coordinación</w:t>
      </w:r>
      <w:r w:rsidR="000C5D68" w:rsidRPr="00D50534">
        <w:rPr>
          <w:rFonts w:asciiTheme="minorBidi" w:hAnsiTheme="minorBidi" w:cstheme="minorBidi"/>
          <w:lang w:val="es-ES"/>
        </w:rPr>
        <w:t xml:space="preserve"> más </w:t>
      </w:r>
      <w:r w:rsidR="00CF39A4" w:rsidRPr="00D50534">
        <w:rPr>
          <w:rFonts w:asciiTheme="minorBidi" w:hAnsiTheme="minorBidi" w:cstheme="minorBidi"/>
          <w:lang w:val="es-ES"/>
        </w:rPr>
        <w:t>idónea</w:t>
      </w:r>
      <w:r w:rsidR="00124EE5" w:rsidRPr="00D50534">
        <w:rPr>
          <w:rFonts w:asciiTheme="minorBidi" w:hAnsiTheme="minorBidi" w:cstheme="minorBidi"/>
          <w:lang w:val="es-ES"/>
        </w:rPr>
        <w:t xml:space="preserve">s </w:t>
      </w:r>
      <w:r w:rsidR="006C207F" w:rsidRPr="00D50534">
        <w:rPr>
          <w:rFonts w:asciiTheme="minorBidi" w:hAnsiTheme="minorBidi" w:cstheme="minorBidi"/>
          <w:lang w:val="es-ES"/>
        </w:rPr>
        <w:t>(</w:t>
      </w:r>
      <w:r w:rsidR="00124EE5" w:rsidRPr="00D50534">
        <w:rPr>
          <w:rFonts w:asciiTheme="minorBidi" w:hAnsiTheme="minorBidi" w:cstheme="minorBidi"/>
          <w:lang w:val="es-ES"/>
        </w:rPr>
        <w:t>en términos de recursos, capacidad y poder político</w:t>
      </w:r>
      <w:r w:rsidR="006C207F" w:rsidRPr="00D50534">
        <w:rPr>
          <w:rFonts w:asciiTheme="minorBidi" w:hAnsiTheme="minorBidi" w:cstheme="minorBidi"/>
          <w:lang w:val="es-ES"/>
        </w:rPr>
        <w:t>)</w:t>
      </w:r>
      <w:r w:rsidR="002474DF" w:rsidRPr="00D50534">
        <w:rPr>
          <w:rFonts w:asciiTheme="minorBidi" w:hAnsiTheme="minorBidi" w:cstheme="minorBidi"/>
          <w:lang w:val="es-ES"/>
        </w:rPr>
        <w:t>;</w:t>
      </w:r>
      <w:r w:rsidR="006C207F" w:rsidRPr="00D50534">
        <w:rPr>
          <w:rFonts w:asciiTheme="minorBidi" w:hAnsiTheme="minorBidi" w:cstheme="minorBidi"/>
          <w:lang w:val="es-ES"/>
        </w:rPr>
        <w:t xml:space="preserve"> </w:t>
      </w:r>
      <w:r w:rsidR="00124EE5" w:rsidRPr="00D50534">
        <w:rPr>
          <w:rFonts w:asciiTheme="minorBidi" w:hAnsiTheme="minorBidi" w:cstheme="minorBidi"/>
          <w:lang w:val="es-ES"/>
        </w:rPr>
        <w:t xml:space="preserve">y crear redes </w:t>
      </w:r>
      <w:r w:rsidR="008D4453">
        <w:rPr>
          <w:rFonts w:asciiTheme="minorBidi" w:hAnsiTheme="minorBidi" w:cstheme="minorBidi"/>
          <w:lang w:val="es-ES"/>
        </w:rPr>
        <w:t xml:space="preserve">susceptibles de </w:t>
      </w:r>
      <w:r w:rsidR="00124EE5" w:rsidRPr="00D50534">
        <w:rPr>
          <w:rFonts w:asciiTheme="minorBidi" w:hAnsiTheme="minorBidi" w:cstheme="minorBidi"/>
          <w:lang w:val="es-ES"/>
        </w:rPr>
        <w:t xml:space="preserve">utilizarse </w:t>
      </w:r>
      <w:r w:rsidR="008D4453">
        <w:rPr>
          <w:rFonts w:asciiTheme="minorBidi" w:hAnsiTheme="minorBidi" w:cstheme="minorBidi"/>
          <w:lang w:val="es-ES"/>
        </w:rPr>
        <w:t xml:space="preserve">en </w:t>
      </w:r>
      <w:r w:rsidR="00124EE5" w:rsidRPr="00D50534">
        <w:rPr>
          <w:rFonts w:asciiTheme="minorBidi" w:hAnsiTheme="minorBidi" w:cstheme="minorBidi"/>
          <w:lang w:val="es-ES"/>
        </w:rPr>
        <w:t>la ejecución del proyecto</w:t>
      </w:r>
      <w:r w:rsidR="006C207F" w:rsidRPr="00D50534">
        <w:rPr>
          <w:rFonts w:asciiTheme="minorBidi" w:hAnsiTheme="minorBidi" w:cstheme="minorBidi"/>
          <w:lang w:val="es-ES"/>
        </w:rPr>
        <w:t>.</w:t>
      </w:r>
    </w:p>
    <w:p w:rsidR="006C207F" w:rsidRPr="00D50534" w:rsidRDefault="00124EE5" w:rsidP="005741F9">
      <w:pPr>
        <w:numPr>
          <w:ilvl w:val="0"/>
          <w:numId w:val="24"/>
        </w:numPr>
        <w:spacing w:after="200" w:line="276" w:lineRule="auto"/>
        <w:ind w:left="540"/>
        <w:rPr>
          <w:rFonts w:asciiTheme="minorBidi" w:hAnsiTheme="minorBidi" w:cstheme="minorBidi"/>
          <w:lang w:val="es-ES"/>
        </w:rPr>
      </w:pPr>
      <w:r w:rsidRPr="00D50534">
        <w:rPr>
          <w:rFonts w:asciiTheme="minorBidi" w:hAnsiTheme="minorBidi" w:cstheme="minorBidi"/>
          <w:b/>
          <w:lang w:val="es-ES"/>
        </w:rPr>
        <w:t>Ámbitos del proyecto</w:t>
      </w:r>
      <w:r w:rsidR="00C47A9F" w:rsidRPr="00D50534">
        <w:rPr>
          <w:rFonts w:asciiTheme="minorBidi" w:hAnsiTheme="minorBidi" w:cstheme="minorBidi"/>
          <w:b/>
          <w:lang w:val="es-ES"/>
        </w:rPr>
        <w:t>:</w:t>
      </w:r>
      <w:r w:rsidR="006C207F" w:rsidRPr="00D50534">
        <w:rPr>
          <w:rFonts w:asciiTheme="minorBidi" w:hAnsiTheme="minorBidi" w:cstheme="minorBidi"/>
          <w:lang w:val="es-ES"/>
        </w:rPr>
        <w:t xml:space="preserve"> </w:t>
      </w:r>
      <w:r w:rsidRPr="00D50534">
        <w:rPr>
          <w:rFonts w:asciiTheme="minorBidi" w:hAnsiTheme="minorBidi" w:cstheme="minorBidi"/>
          <w:lang w:val="es-ES"/>
        </w:rPr>
        <w:t xml:space="preserve">El proyecto se centró sólo en determinados ámbitos </w:t>
      </w:r>
      <w:r w:rsidR="006C207F" w:rsidRPr="00D50534">
        <w:rPr>
          <w:rFonts w:asciiTheme="minorBidi" w:hAnsiTheme="minorBidi" w:cstheme="minorBidi"/>
          <w:lang w:val="es-ES"/>
        </w:rPr>
        <w:t>(</w:t>
      </w:r>
      <w:r w:rsidRPr="00D50534">
        <w:rPr>
          <w:rFonts w:asciiTheme="minorBidi" w:hAnsiTheme="minorBidi" w:cstheme="minorBidi"/>
          <w:lang w:val="es-ES"/>
        </w:rPr>
        <w:t>medio ambiente, agricultura, energía e industrias</w:t>
      </w:r>
      <w:r w:rsidR="00625799" w:rsidRPr="00D50534">
        <w:rPr>
          <w:rFonts w:asciiTheme="minorBidi" w:hAnsiTheme="minorBidi" w:cstheme="minorBidi"/>
          <w:lang w:val="es-ES"/>
        </w:rPr>
        <w:t xml:space="preserve">). </w:t>
      </w:r>
    </w:p>
    <w:p w:rsidR="006C207F" w:rsidRPr="00D50534" w:rsidRDefault="006C207F" w:rsidP="005741F9">
      <w:pPr>
        <w:numPr>
          <w:ilvl w:val="0"/>
          <w:numId w:val="24"/>
        </w:numPr>
        <w:spacing w:after="200" w:line="276" w:lineRule="auto"/>
        <w:ind w:left="540"/>
        <w:rPr>
          <w:rFonts w:asciiTheme="minorBidi" w:hAnsiTheme="minorBidi" w:cstheme="minorBidi"/>
          <w:lang w:val="es-ES"/>
        </w:rPr>
      </w:pPr>
      <w:r w:rsidRPr="00D50534">
        <w:rPr>
          <w:rFonts w:asciiTheme="minorBidi" w:hAnsiTheme="minorBidi" w:cstheme="minorBidi"/>
          <w:b/>
          <w:lang w:val="es-ES"/>
        </w:rPr>
        <w:t>Col</w:t>
      </w:r>
      <w:r w:rsidR="00124EE5" w:rsidRPr="00D50534">
        <w:rPr>
          <w:rFonts w:asciiTheme="minorBidi" w:hAnsiTheme="minorBidi" w:cstheme="minorBidi"/>
          <w:b/>
          <w:lang w:val="es-ES"/>
        </w:rPr>
        <w:t>aboración con otros organismos de las NN.UU.</w:t>
      </w:r>
      <w:proofErr w:type="gramStart"/>
      <w:r w:rsidR="00C47A9F" w:rsidRPr="00D50534">
        <w:rPr>
          <w:rFonts w:asciiTheme="minorBidi" w:hAnsiTheme="minorBidi" w:cstheme="minorBidi"/>
          <w:b/>
          <w:lang w:val="es-ES"/>
        </w:rPr>
        <w:t>:</w:t>
      </w:r>
      <w:r w:rsidRPr="00D50534">
        <w:rPr>
          <w:rFonts w:asciiTheme="minorBidi" w:hAnsiTheme="minorBidi" w:cstheme="minorBidi"/>
          <w:lang w:val="es-ES"/>
        </w:rPr>
        <w:t xml:space="preserve"> </w:t>
      </w:r>
      <w:r w:rsidR="00124EE5" w:rsidRPr="00D50534">
        <w:rPr>
          <w:rFonts w:asciiTheme="minorBidi" w:hAnsiTheme="minorBidi" w:cstheme="minorBidi"/>
          <w:lang w:val="es-ES"/>
        </w:rPr>
        <w:t xml:space="preserve"> La</w:t>
      </w:r>
      <w:proofErr w:type="gramEnd"/>
      <w:r w:rsidR="00124EE5" w:rsidRPr="00D50534">
        <w:rPr>
          <w:rFonts w:asciiTheme="minorBidi" w:hAnsiTheme="minorBidi" w:cstheme="minorBidi"/>
          <w:lang w:val="es-ES"/>
        </w:rPr>
        <w:t xml:space="preserve"> participación de otros organismos de las NN.UU. en la ejecución del proyecto fue limitada.</w:t>
      </w:r>
    </w:p>
    <w:p w:rsidR="002474DF" w:rsidRPr="00D50534" w:rsidRDefault="00E76802" w:rsidP="005741F9">
      <w:pPr>
        <w:numPr>
          <w:ilvl w:val="0"/>
          <w:numId w:val="24"/>
        </w:numPr>
        <w:spacing w:after="200" w:line="276" w:lineRule="auto"/>
        <w:ind w:left="540"/>
        <w:rPr>
          <w:rFonts w:asciiTheme="minorBidi" w:hAnsiTheme="minorBidi" w:cstheme="minorBidi"/>
          <w:lang w:val="es-ES"/>
        </w:rPr>
      </w:pPr>
      <w:r w:rsidRPr="00D50534">
        <w:rPr>
          <w:rFonts w:asciiTheme="minorBidi" w:hAnsiTheme="minorBidi" w:cstheme="minorBidi"/>
          <w:b/>
          <w:lang w:val="es-ES"/>
        </w:rPr>
        <w:t>Planes de trabajo</w:t>
      </w:r>
      <w:r w:rsidR="002474DF" w:rsidRPr="00D50534">
        <w:rPr>
          <w:rFonts w:asciiTheme="minorBidi" w:hAnsiTheme="minorBidi" w:cstheme="minorBidi"/>
          <w:lang w:val="es-ES"/>
        </w:rPr>
        <w:t xml:space="preserve">: </w:t>
      </w:r>
      <w:r w:rsidR="00124EE5" w:rsidRPr="00D50534">
        <w:rPr>
          <w:rFonts w:asciiTheme="minorBidi" w:hAnsiTheme="minorBidi" w:cstheme="minorBidi"/>
          <w:lang w:val="es-ES"/>
        </w:rPr>
        <w:t xml:space="preserve">La ejecución de los </w:t>
      </w:r>
      <w:r w:rsidRPr="00D50534">
        <w:rPr>
          <w:rFonts w:asciiTheme="minorBidi" w:hAnsiTheme="minorBidi" w:cstheme="minorBidi"/>
          <w:lang w:val="es-ES"/>
        </w:rPr>
        <w:t>planes de trabajo</w:t>
      </w:r>
      <w:r w:rsidR="002474DF" w:rsidRPr="00D50534">
        <w:rPr>
          <w:rFonts w:asciiTheme="minorBidi" w:hAnsiTheme="minorBidi" w:cstheme="minorBidi"/>
          <w:lang w:val="es-ES"/>
        </w:rPr>
        <w:t xml:space="preserve"> </w:t>
      </w:r>
      <w:r w:rsidR="00124EE5" w:rsidRPr="00D50534">
        <w:rPr>
          <w:rFonts w:asciiTheme="minorBidi" w:hAnsiTheme="minorBidi" w:cstheme="minorBidi"/>
          <w:lang w:val="es-ES"/>
        </w:rPr>
        <w:t>no formó parte del proyecto</w:t>
      </w:r>
      <w:r w:rsidR="002474DF" w:rsidRPr="00D50534">
        <w:rPr>
          <w:rFonts w:asciiTheme="minorBidi" w:hAnsiTheme="minorBidi" w:cstheme="minorBidi"/>
          <w:lang w:val="es-ES"/>
        </w:rPr>
        <w:t>.</w:t>
      </w:r>
    </w:p>
    <w:p w:rsidR="00BF18DB" w:rsidRPr="008D4453" w:rsidRDefault="00124EE5" w:rsidP="005741F9">
      <w:pPr>
        <w:pStyle w:val="BodyText"/>
        <w:spacing w:line="276" w:lineRule="auto"/>
        <w:rPr>
          <w:rFonts w:asciiTheme="minorBidi" w:hAnsiTheme="minorBidi" w:cstheme="minorBidi"/>
          <w:i/>
          <w:u w:val="single"/>
          <w:lang w:val="es-ES"/>
        </w:rPr>
      </w:pPr>
      <w:r w:rsidRPr="00D50534">
        <w:rPr>
          <w:rFonts w:asciiTheme="minorBidi" w:hAnsiTheme="minorBidi" w:cstheme="minorBidi"/>
          <w:i/>
          <w:u w:val="single"/>
          <w:lang w:val="es-ES"/>
        </w:rPr>
        <w:t xml:space="preserve">Adecuación y utilidad de las herramientas utilizadas para la supervisión, autoevaluación y presentación de informes a efectos de proporcionar información pertinente para la toma de decisiones por el </w:t>
      </w:r>
      <w:r w:rsidRPr="008D4453">
        <w:rPr>
          <w:rFonts w:asciiTheme="minorBidi" w:hAnsiTheme="minorBidi" w:cstheme="minorBidi"/>
          <w:i/>
          <w:u w:val="single"/>
          <w:lang w:val="es-ES"/>
        </w:rPr>
        <w:t>equipo del proyecto y las principales partes interesadas</w:t>
      </w:r>
      <w:r w:rsidR="00BF18DB" w:rsidRPr="008D4453">
        <w:rPr>
          <w:rFonts w:asciiTheme="minorBidi" w:hAnsiTheme="minorBidi" w:cstheme="minorBidi"/>
          <w:i/>
          <w:u w:val="single"/>
          <w:lang w:val="es-ES"/>
        </w:rPr>
        <w:t xml:space="preserve">  </w:t>
      </w:r>
    </w:p>
    <w:p w:rsidR="00870AEE" w:rsidRPr="008D4453" w:rsidRDefault="000D1297" w:rsidP="003E61C6">
      <w:pPr>
        <w:pStyle w:val="Reporttext"/>
        <w:numPr>
          <w:ilvl w:val="0"/>
          <w:numId w:val="55"/>
        </w:numPr>
        <w:spacing w:before="0" w:after="200" w:line="276" w:lineRule="auto"/>
        <w:ind w:left="0" w:firstLine="0"/>
        <w:rPr>
          <w:rFonts w:asciiTheme="minorBidi" w:hAnsiTheme="minorBidi" w:cstheme="minorBidi"/>
          <w:lang w:val="es-ES"/>
        </w:rPr>
      </w:pPr>
      <w:r w:rsidRPr="008D4453">
        <w:rPr>
          <w:rFonts w:asciiTheme="minorBidi" w:hAnsiTheme="minorBidi" w:cstheme="minorBidi"/>
          <w:b/>
          <w:lang w:val="es-ES"/>
        </w:rPr>
        <w:t xml:space="preserve">Constatación </w:t>
      </w:r>
      <w:r w:rsidR="00BF18DB" w:rsidRPr="008D4453">
        <w:rPr>
          <w:rFonts w:asciiTheme="minorBidi" w:hAnsiTheme="minorBidi" w:cstheme="minorBidi"/>
          <w:b/>
          <w:lang w:val="es-ES"/>
        </w:rPr>
        <w:t>2</w:t>
      </w:r>
      <w:proofErr w:type="gramStart"/>
      <w:r w:rsidR="00BF18DB" w:rsidRPr="008D4453">
        <w:rPr>
          <w:rFonts w:asciiTheme="minorBidi" w:hAnsiTheme="minorBidi" w:cstheme="minorBidi"/>
          <w:b/>
          <w:lang w:val="es-ES"/>
        </w:rPr>
        <w:t>:</w:t>
      </w:r>
      <w:r w:rsidR="00BF18DB" w:rsidRPr="008D4453">
        <w:rPr>
          <w:rFonts w:asciiTheme="minorBidi" w:hAnsiTheme="minorBidi" w:cstheme="minorBidi"/>
          <w:lang w:val="es-ES"/>
        </w:rPr>
        <w:t xml:space="preserve"> </w:t>
      </w:r>
      <w:r w:rsidR="007910BF" w:rsidRPr="008D4453">
        <w:rPr>
          <w:rFonts w:asciiTheme="minorBidi" w:hAnsiTheme="minorBidi" w:cstheme="minorBidi"/>
          <w:lang w:val="es-ES"/>
        </w:rPr>
        <w:t xml:space="preserve"> </w:t>
      </w:r>
      <w:r w:rsidRPr="008D4453">
        <w:rPr>
          <w:rFonts w:asciiTheme="minorBidi" w:hAnsiTheme="minorBidi" w:cstheme="minorBidi"/>
          <w:b/>
          <w:lang w:val="es-ES"/>
        </w:rPr>
        <w:t>Las</w:t>
      </w:r>
      <w:proofErr w:type="gramEnd"/>
      <w:r w:rsidRPr="008D4453">
        <w:rPr>
          <w:rFonts w:asciiTheme="minorBidi" w:hAnsiTheme="minorBidi" w:cstheme="minorBidi"/>
          <w:b/>
          <w:lang w:val="es-ES"/>
        </w:rPr>
        <w:t xml:space="preserve"> herramientas utilizadas para la supervisión, autoevaluación y presentación de informes resultaron bastante adecuadas y útiles para proporcionar información sobre los avances de la ejecución del proyecto</w:t>
      </w:r>
      <w:r w:rsidR="007910BF" w:rsidRPr="008D4453">
        <w:rPr>
          <w:rFonts w:asciiTheme="minorBidi" w:hAnsiTheme="minorBidi" w:cstheme="minorBidi"/>
          <w:lang w:val="es-ES"/>
        </w:rPr>
        <w:t>.</w:t>
      </w:r>
      <w:r w:rsidR="00A20251" w:rsidRPr="008D4453">
        <w:rPr>
          <w:rFonts w:asciiTheme="minorBidi" w:hAnsiTheme="minorBidi" w:cstheme="minorBidi"/>
          <w:lang w:val="es-ES"/>
        </w:rPr>
        <w:t xml:space="preserve"> </w:t>
      </w:r>
      <w:r w:rsidR="00BB1059" w:rsidRPr="008D4453">
        <w:rPr>
          <w:rFonts w:asciiTheme="minorBidi" w:hAnsiTheme="minorBidi" w:cstheme="minorBidi"/>
          <w:lang w:val="es-ES"/>
        </w:rPr>
        <w:t xml:space="preserve"> </w:t>
      </w:r>
    </w:p>
    <w:p w:rsidR="002474DF" w:rsidRPr="00D50534" w:rsidRDefault="00124EE5" w:rsidP="003E61C6">
      <w:pPr>
        <w:pStyle w:val="Reporttext"/>
        <w:numPr>
          <w:ilvl w:val="0"/>
          <w:numId w:val="55"/>
        </w:numPr>
        <w:spacing w:before="0" w:after="200" w:line="276" w:lineRule="auto"/>
        <w:ind w:left="0" w:firstLine="0"/>
        <w:rPr>
          <w:rFonts w:asciiTheme="minorBidi" w:hAnsiTheme="minorBidi" w:cstheme="minorBidi"/>
          <w:lang w:val="es-ES"/>
        </w:rPr>
      </w:pPr>
      <w:r w:rsidRPr="00D50534">
        <w:rPr>
          <w:rFonts w:asciiTheme="minorBidi" w:hAnsiTheme="minorBidi" w:cstheme="minorBidi"/>
          <w:b/>
          <w:lang w:val="es-ES"/>
        </w:rPr>
        <w:t>Logros</w:t>
      </w:r>
      <w:r w:rsidR="002474DF" w:rsidRPr="00D50534">
        <w:rPr>
          <w:rFonts w:asciiTheme="minorBidi" w:hAnsiTheme="minorBidi" w:cstheme="minorBidi"/>
          <w:lang w:val="es-ES"/>
        </w:rPr>
        <w:t xml:space="preserve">: </w:t>
      </w:r>
      <w:r w:rsidRPr="00D50534">
        <w:rPr>
          <w:rFonts w:asciiTheme="minorBidi" w:hAnsiTheme="minorBidi" w:cstheme="minorBidi"/>
          <w:lang w:val="es-ES"/>
        </w:rPr>
        <w:t>En la evaluación se apreciaron los siguientes logros</w:t>
      </w:r>
      <w:r w:rsidR="002474DF" w:rsidRPr="00D50534">
        <w:rPr>
          <w:rFonts w:asciiTheme="minorBidi" w:hAnsiTheme="minorBidi" w:cstheme="minorBidi"/>
          <w:lang w:val="es-ES"/>
        </w:rPr>
        <w:t xml:space="preserve">:  </w:t>
      </w:r>
    </w:p>
    <w:p w:rsidR="002474DF" w:rsidRPr="00D50534" w:rsidRDefault="00124EE5" w:rsidP="005D25B0">
      <w:pPr>
        <w:pStyle w:val="BodyText"/>
        <w:numPr>
          <w:ilvl w:val="0"/>
          <w:numId w:val="19"/>
        </w:numPr>
        <w:spacing w:line="276" w:lineRule="auto"/>
        <w:jc w:val="both"/>
        <w:rPr>
          <w:rFonts w:asciiTheme="minorBidi" w:hAnsiTheme="minorBidi" w:cstheme="minorBidi"/>
          <w:lang w:val="es-ES"/>
        </w:rPr>
      </w:pPr>
      <w:r w:rsidRPr="00D50534">
        <w:rPr>
          <w:rFonts w:asciiTheme="minorBidi" w:hAnsiTheme="minorBidi" w:cstheme="minorBidi"/>
          <w:lang w:val="es-ES"/>
        </w:rPr>
        <w:t>Los proyectos se terminaron en plazo.</w:t>
      </w:r>
    </w:p>
    <w:p w:rsidR="002474DF" w:rsidRPr="00D50534" w:rsidRDefault="00124EE5" w:rsidP="00DE0121">
      <w:pPr>
        <w:pStyle w:val="BodyText"/>
        <w:numPr>
          <w:ilvl w:val="0"/>
          <w:numId w:val="19"/>
        </w:numPr>
        <w:spacing w:line="276" w:lineRule="auto"/>
        <w:rPr>
          <w:rFonts w:asciiTheme="minorBidi" w:hAnsiTheme="minorBidi" w:cstheme="minorBidi"/>
          <w:lang w:val="es-ES"/>
        </w:rPr>
      </w:pPr>
      <w:r w:rsidRPr="00D50534">
        <w:rPr>
          <w:rFonts w:asciiTheme="minorBidi" w:hAnsiTheme="minorBidi" w:cstheme="minorBidi"/>
          <w:lang w:val="es-ES"/>
        </w:rPr>
        <w:t>Se elaboraron y presentaron informes de avance</w:t>
      </w:r>
      <w:r w:rsidR="002474DF" w:rsidRPr="00D50534">
        <w:rPr>
          <w:rFonts w:asciiTheme="minorBidi" w:hAnsiTheme="minorBidi" w:cstheme="minorBidi"/>
          <w:lang w:val="es-ES"/>
        </w:rPr>
        <w:t xml:space="preserve"> </w:t>
      </w:r>
      <w:r w:rsidRPr="00D50534">
        <w:rPr>
          <w:rFonts w:asciiTheme="minorBidi" w:hAnsiTheme="minorBidi" w:cstheme="minorBidi"/>
          <w:lang w:val="es-ES"/>
        </w:rPr>
        <w:t xml:space="preserve">al </w:t>
      </w:r>
      <w:r w:rsidR="002474DF" w:rsidRPr="00D50534">
        <w:rPr>
          <w:rFonts w:asciiTheme="minorBidi" w:hAnsiTheme="minorBidi" w:cstheme="minorBidi"/>
          <w:lang w:val="es-ES"/>
        </w:rPr>
        <w:t>CDIP</w:t>
      </w:r>
      <w:r w:rsidR="00E436A4" w:rsidRPr="00D50534">
        <w:rPr>
          <w:rFonts w:asciiTheme="minorBidi" w:hAnsiTheme="minorBidi" w:cstheme="minorBidi"/>
          <w:lang w:val="es-ES"/>
        </w:rPr>
        <w:t xml:space="preserve"> (CDIP/8/2</w:t>
      </w:r>
      <w:r w:rsidR="002474DF" w:rsidRPr="00D50534">
        <w:rPr>
          <w:rFonts w:asciiTheme="minorBidi" w:hAnsiTheme="minorBidi" w:cstheme="minorBidi"/>
          <w:lang w:val="es-ES"/>
        </w:rPr>
        <w:t xml:space="preserve"> </w:t>
      </w:r>
      <w:r w:rsidRPr="00D50534">
        <w:rPr>
          <w:rFonts w:asciiTheme="minorBidi" w:hAnsiTheme="minorBidi" w:cstheme="minorBidi"/>
          <w:lang w:val="es-ES"/>
        </w:rPr>
        <w:t>y</w:t>
      </w:r>
      <w:r w:rsidR="00E436A4" w:rsidRPr="00D50534">
        <w:rPr>
          <w:rFonts w:asciiTheme="minorBidi" w:hAnsiTheme="minorBidi" w:cstheme="minorBidi"/>
          <w:lang w:val="es-ES"/>
        </w:rPr>
        <w:t xml:space="preserve"> CDIP/10/2) </w:t>
      </w:r>
      <w:r w:rsidRPr="00D50534">
        <w:rPr>
          <w:rFonts w:asciiTheme="minorBidi" w:hAnsiTheme="minorBidi" w:cstheme="minorBidi"/>
          <w:lang w:val="es-ES"/>
        </w:rPr>
        <w:t>y se recibieron comentarios útiles de los representantes de los Estados miembros</w:t>
      </w:r>
      <w:r w:rsidR="002474DF" w:rsidRPr="00D50534">
        <w:rPr>
          <w:rFonts w:asciiTheme="minorBidi" w:hAnsiTheme="minorBidi" w:cstheme="minorBidi"/>
          <w:lang w:val="es-ES"/>
        </w:rPr>
        <w:t>.</w:t>
      </w:r>
    </w:p>
    <w:p w:rsidR="00BF18DB" w:rsidRPr="00D50534" w:rsidRDefault="00124EE5" w:rsidP="003E61C6">
      <w:pPr>
        <w:pStyle w:val="Reporttext"/>
        <w:numPr>
          <w:ilvl w:val="0"/>
          <w:numId w:val="55"/>
        </w:numPr>
        <w:spacing w:before="0" w:after="200" w:line="276" w:lineRule="auto"/>
        <w:ind w:left="0" w:firstLine="0"/>
        <w:rPr>
          <w:rFonts w:asciiTheme="minorBidi" w:hAnsiTheme="minorBidi" w:cstheme="minorBidi"/>
          <w:lang w:val="es-ES"/>
        </w:rPr>
      </w:pPr>
      <w:r w:rsidRPr="00D50534">
        <w:rPr>
          <w:rFonts w:asciiTheme="minorBidi" w:hAnsiTheme="minorBidi" w:cstheme="minorBidi"/>
          <w:b/>
          <w:lang w:val="es-ES"/>
        </w:rPr>
        <w:t>Deficiencias</w:t>
      </w:r>
      <w:r w:rsidR="002474DF" w:rsidRPr="00D50534">
        <w:rPr>
          <w:rFonts w:asciiTheme="minorBidi" w:hAnsiTheme="minorBidi" w:cstheme="minorBidi"/>
          <w:lang w:val="es-ES"/>
        </w:rPr>
        <w:t xml:space="preserve">: </w:t>
      </w:r>
      <w:r w:rsidRPr="00D50534">
        <w:rPr>
          <w:rFonts w:asciiTheme="minorBidi" w:hAnsiTheme="minorBidi" w:cstheme="minorBidi"/>
          <w:lang w:val="es-ES"/>
        </w:rPr>
        <w:t>No obstante</w:t>
      </w:r>
      <w:r w:rsidR="00C22195" w:rsidRPr="00D50534">
        <w:rPr>
          <w:rFonts w:asciiTheme="minorBidi" w:hAnsiTheme="minorBidi" w:cstheme="minorBidi"/>
          <w:lang w:val="es-ES"/>
        </w:rPr>
        <w:t xml:space="preserve">, </w:t>
      </w:r>
      <w:r w:rsidRPr="00D50534">
        <w:rPr>
          <w:rFonts w:asciiTheme="minorBidi" w:hAnsiTheme="minorBidi" w:cstheme="minorBidi"/>
          <w:lang w:val="es-ES"/>
        </w:rPr>
        <w:t>la evaluación puso de manifiesto que no se respetaron algunos de los plazos e hitos</w:t>
      </w:r>
      <w:r w:rsidR="00C22195" w:rsidRPr="00D50534">
        <w:rPr>
          <w:rFonts w:asciiTheme="minorBidi" w:hAnsiTheme="minorBidi" w:cstheme="minorBidi"/>
          <w:lang w:val="es-ES"/>
        </w:rPr>
        <w:t>.</w:t>
      </w:r>
      <w:r w:rsidR="00870AEE" w:rsidRPr="00D50534">
        <w:rPr>
          <w:rFonts w:asciiTheme="minorBidi" w:hAnsiTheme="minorBidi" w:cstheme="minorBidi"/>
          <w:lang w:val="es-ES"/>
        </w:rPr>
        <w:t xml:space="preserve"> </w:t>
      </w:r>
      <w:r w:rsidR="003E61C6" w:rsidRPr="00D50534">
        <w:rPr>
          <w:rFonts w:asciiTheme="minorBidi" w:hAnsiTheme="minorBidi" w:cstheme="minorBidi"/>
          <w:lang w:val="es-ES"/>
        </w:rPr>
        <w:t xml:space="preserve"> </w:t>
      </w:r>
      <w:r w:rsidRPr="00D50534">
        <w:rPr>
          <w:rFonts w:asciiTheme="minorBidi" w:hAnsiTheme="minorBidi" w:cstheme="minorBidi"/>
          <w:lang w:val="es-ES"/>
        </w:rPr>
        <w:t>Por ejemplo</w:t>
      </w:r>
      <w:r w:rsidR="00BF18DB" w:rsidRPr="00D50534">
        <w:rPr>
          <w:rFonts w:asciiTheme="minorBidi" w:hAnsiTheme="minorBidi" w:cstheme="minorBidi"/>
          <w:lang w:val="es-ES"/>
        </w:rPr>
        <w:t>:</w:t>
      </w:r>
      <w:r w:rsidR="00BB1059" w:rsidRPr="00D50534">
        <w:rPr>
          <w:rFonts w:asciiTheme="minorBidi" w:hAnsiTheme="minorBidi" w:cstheme="minorBidi"/>
          <w:lang w:val="es-ES"/>
        </w:rPr>
        <w:t xml:space="preserve">  </w:t>
      </w:r>
    </w:p>
    <w:p w:rsidR="008851AC" w:rsidRDefault="008D4453" w:rsidP="001A36C8">
      <w:pPr>
        <w:pStyle w:val="BodyText"/>
        <w:numPr>
          <w:ilvl w:val="0"/>
          <w:numId w:val="19"/>
        </w:numPr>
        <w:spacing w:line="276" w:lineRule="auto"/>
        <w:rPr>
          <w:rFonts w:asciiTheme="minorBidi" w:hAnsiTheme="minorBidi" w:cstheme="minorBidi"/>
          <w:lang w:val="es-ES"/>
        </w:rPr>
      </w:pPr>
      <w:r>
        <w:rPr>
          <w:rFonts w:asciiTheme="minorBidi" w:hAnsiTheme="minorBidi" w:cstheme="minorBidi"/>
          <w:b/>
          <w:lang w:val="es-ES"/>
        </w:rPr>
        <w:t xml:space="preserve">Inicio de las actividades </w:t>
      </w:r>
      <w:r w:rsidR="00124EE5" w:rsidRPr="00D50534">
        <w:rPr>
          <w:rFonts w:asciiTheme="minorBidi" w:hAnsiTheme="minorBidi" w:cstheme="minorBidi"/>
          <w:b/>
          <w:lang w:val="es-ES"/>
        </w:rPr>
        <w:t>de los proyectos</w:t>
      </w:r>
      <w:proofErr w:type="gramStart"/>
      <w:r w:rsidR="00A20251" w:rsidRPr="00D50534">
        <w:rPr>
          <w:rFonts w:asciiTheme="minorBidi" w:hAnsiTheme="minorBidi" w:cstheme="minorBidi"/>
          <w:lang w:val="es-ES"/>
        </w:rPr>
        <w:t xml:space="preserve">: </w:t>
      </w:r>
      <w:r w:rsidR="00BF18DB" w:rsidRPr="00D50534">
        <w:rPr>
          <w:rFonts w:asciiTheme="minorBidi" w:hAnsiTheme="minorBidi" w:cstheme="minorBidi"/>
          <w:lang w:val="es-ES"/>
        </w:rPr>
        <w:t xml:space="preserve"> </w:t>
      </w:r>
      <w:r w:rsidR="00124EE5" w:rsidRPr="00D50534">
        <w:rPr>
          <w:rFonts w:asciiTheme="minorBidi" w:hAnsiTheme="minorBidi" w:cstheme="minorBidi"/>
          <w:lang w:val="es-ES"/>
        </w:rPr>
        <w:t>Aunque</w:t>
      </w:r>
      <w:proofErr w:type="gramEnd"/>
      <w:r w:rsidR="00124EE5" w:rsidRPr="00D50534">
        <w:rPr>
          <w:rFonts w:asciiTheme="minorBidi" w:hAnsiTheme="minorBidi" w:cstheme="minorBidi"/>
          <w:lang w:val="es-ES"/>
        </w:rPr>
        <w:t xml:space="preserve"> el proyecto fue aprobado por el </w:t>
      </w:r>
      <w:r w:rsidR="00D448AB" w:rsidRPr="00D50534">
        <w:rPr>
          <w:rFonts w:asciiTheme="minorBidi" w:hAnsiTheme="minorBidi" w:cstheme="minorBidi"/>
          <w:lang w:val="es-ES"/>
        </w:rPr>
        <w:t xml:space="preserve">CDIP </w:t>
      </w:r>
      <w:r w:rsidR="00124EE5" w:rsidRPr="00D50534">
        <w:rPr>
          <w:rFonts w:asciiTheme="minorBidi" w:hAnsiTheme="minorBidi" w:cstheme="minorBidi"/>
          <w:lang w:val="es-ES"/>
        </w:rPr>
        <w:t xml:space="preserve">en abril de </w:t>
      </w:r>
      <w:r w:rsidR="00D448AB" w:rsidRPr="00D50534">
        <w:rPr>
          <w:rFonts w:asciiTheme="minorBidi" w:hAnsiTheme="minorBidi" w:cstheme="minorBidi"/>
          <w:lang w:val="es-ES"/>
        </w:rPr>
        <w:t>2010</w:t>
      </w:r>
      <w:r w:rsidR="00A20251" w:rsidRPr="00D50534">
        <w:rPr>
          <w:rFonts w:asciiTheme="minorBidi" w:hAnsiTheme="minorBidi" w:cstheme="minorBidi"/>
          <w:lang w:val="es-ES"/>
        </w:rPr>
        <w:t xml:space="preserve">, </w:t>
      </w:r>
      <w:r w:rsidR="00B04C2B">
        <w:rPr>
          <w:rFonts w:asciiTheme="minorBidi" w:hAnsiTheme="minorBidi" w:cstheme="minorBidi"/>
          <w:lang w:val="es-ES"/>
        </w:rPr>
        <w:t xml:space="preserve">el inicio de sus actividades </w:t>
      </w:r>
      <w:r>
        <w:rPr>
          <w:rFonts w:asciiTheme="minorBidi" w:hAnsiTheme="minorBidi" w:cstheme="minorBidi"/>
          <w:lang w:val="es-ES"/>
        </w:rPr>
        <w:t xml:space="preserve">en los tres países </w:t>
      </w:r>
      <w:r w:rsidR="00B04C2B">
        <w:rPr>
          <w:rFonts w:asciiTheme="minorBidi" w:hAnsiTheme="minorBidi" w:cstheme="minorBidi"/>
          <w:lang w:val="es-ES"/>
        </w:rPr>
        <w:t xml:space="preserve">tuvo lugar </w:t>
      </w:r>
      <w:r w:rsidR="006254E4">
        <w:rPr>
          <w:rFonts w:asciiTheme="minorBidi" w:hAnsiTheme="minorBidi" w:cstheme="minorBidi"/>
          <w:lang w:val="es-ES"/>
        </w:rPr>
        <w:t xml:space="preserve">durante </w:t>
      </w:r>
      <w:r w:rsidR="00124EE5" w:rsidRPr="00D50534">
        <w:rPr>
          <w:rFonts w:asciiTheme="minorBidi" w:hAnsiTheme="minorBidi" w:cstheme="minorBidi"/>
          <w:lang w:val="es-ES"/>
        </w:rPr>
        <w:t xml:space="preserve">el primer trimestre de </w:t>
      </w:r>
      <w:r w:rsidR="00A20251" w:rsidRPr="00D50534">
        <w:rPr>
          <w:rFonts w:asciiTheme="minorBidi" w:hAnsiTheme="minorBidi" w:cstheme="minorBidi"/>
          <w:lang w:val="es-ES"/>
        </w:rPr>
        <w:t>201</w:t>
      </w:r>
      <w:r w:rsidR="00BD2424" w:rsidRPr="00D50534">
        <w:rPr>
          <w:rFonts w:asciiTheme="minorBidi" w:hAnsiTheme="minorBidi" w:cstheme="minorBidi"/>
          <w:lang w:val="es-ES"/>
        </w:rPr>
        <w:t>1</w:t>
      </w:r>
      <w:r w:rsidR="00D448AB" w:rsidRPr="00D50534">
        <w:rPr>
          <w:rFonts w:asciiTheme="minorBidi" w:hAnsiTheme="minorBidi" w:cstheme="minorBidi"/>
          <w:lang w:val="es-ES"/>
        </w:rPr>
        <w:t xml:space="preserve">, </w:t>
      </w:r>
      <w:r w:rsidR="00B04C2B">
        <w:rPr>
          <w:rFonts w:asciiTheme="minorBidi" w:hAnsiTheme="minorBidi" w:cstheme="minorBidi"/>
          <w:lang w:val="es-ES"/>
        </w:rPr>
        <w:t xml:space="preserve">después </w:t>
      </w:r>
      <w:r w:rsidR="00124EE5" w:rsidRPr="00D50534">
        <w:rPr>
          <w:rFonts w:asciiTheme="minorBidi" w:hAnsiTheme="minorBidi" w:cstheme="minorBidi"/>
          <w:lang w:val="es-ES"/>
        </w:rPr>
        <w:t xml:space="preserve">de las propuestas relativas a la selección de países. </w:t>
      </w:r>
    </w:p>
    <w:p w:rsidR="000F02AA" w:rsidRPr="00D50534" w:rsidRDefault="00B2159E" w:rsidP="002D39CD">
      <w:pPr>
        <w:pStyle w:val="BodyText"/>
        <w:numPr>
          <w:ilvl w:val="0"/>
          <w:numId w:val="19"/>
        </w:numPr>
        <w:spacing w:line="276" w:lineRule="auto"/>
        <w:rPr>
          <w:rFonts w:asciiTheme="minorBidi" w:hAnsiTheme="minorBidi" w:cstheme="minorBidi"/>
          <w:lang w:val="es-ES"/>
        </w:rPr>
      </w:pPr>
      <w:r w:rsidRPr="00D50534">
        <w:rPr>
          <w:rFonts w:asciiTheme="minorBidi" w:hAnsiTheme="minorBidi" w:cstheme="minorBidi"/>
          <w:b/>
          <w:lang w:val="es-ES"/>
        </w:rPr>
        <w:t>Informe de final de proyecto</w:t>
      </w:r>
      <w:r w:rsidR="00DC5C2C" w:rsidRPr="00D50534">
        <w:rPr>
          <w:rFonts w:asciiTheme="minorBidi" w:hAnsiTheme="minorBidi" w:cstheme="minorBidi"/>
          <w:b/>
          <w:lang w:val="es-ES"/>
        </w:rPr>
        <w:t xml:space="preserve"> </w:t>
      </w:r>
      <w:r w:rsidRPr="00D50534">
        <w:rPr>
          <w:rFonts w:asciiTheme="minorBidi" w:hAnsiTheme="minorBidi" w:cstheme="minorBidi"/>
          <w:b/>
          <w:lang w:val="es-ES"/>
        </w:rPr>
        <w:t>y</w:t>
      </w:r>
      <w:r w:rsidR="00DC5C2C" w:rsidRPr="00D50534">
        <w:rPr>
          <w:rFonts w:asciiTheme="minorBidi" w:hAnsiTheme="minorBidi" w:cstheme="minorBidi"/>
          <w:b/>
          <w:lang w:val="es-ES"/>
        </w:rPr>
        <w:t xml:space="preserve"> </w:t>
      </w:r>
      <w:r w:rsidRPr="00D50534">
        <w:rPr>
          <w:rFonts w:asciiTheme="minorBidi" w:hAnsiTheme="minorBidi" w:cstheme="minorBidi"/>
          <w:b/>
          <w:lang w:val="es-ES"/>
        </w:rPr>
        <w:t>evaluación independiente</w:t>
      </w:r>
      <w:proofErr w:type="gramStart"/>
      <w:r w:rsidR="008851AC" w:rsidRPr="00D50534">
        <w:rPr>
          <w:rFonts w:asciiTheme="minorBidi" w:hAnsiTheme="minorBidi" w:cstheme="minorBidi"/>
          <w:lang w:val="es-ES"/>
        </w:rPr>
        <w:t xml:space="preserve">: </w:t>
      </w:r>
      <w:r w:rsidR="001A36C8" w:rsidRPr="00D50534">
        <w:rPr>
          <w:rFonts w:asciiTheme="minorBidi" w:hAnsiTheme="minorBidi" w:cstheme="minorBidi"/>
          <w:lang w:val="es-ES"/>
        </w:rPr>
        <w:t xml:space="preserve"> </w:t>
      </w:r>
      <w:r w:rsidRPr="00D50534">
        <w:rPr>
          <w:rFonts w:asciiTheme="minorBidi" w:hAnsiTheme="minorBidi" w:cstheme="minorBidi"/>
          <w:lang w:val="es-ES"/>
        </w:rPr>
        <w:t>El</w:t>
      </w:r>
      <w:proofErr w:type="gramEnd"/>
      <w:r w:rsidRPr="00D50534">
        <w:rPr>
          <w:rFonts w:asciiTheme="minorBidi" w:hAnsiTheme="minorBidi" w:cstheme="minorBidi"/>
          <w:lang w:val="es-ES"/>
        </w:rPr>
        <w:t xml:space="preserve"> </w:t>
      </w:r>
      <w:r w:rsidR="006267AC" w:rsidRPr="00D50534">
        <w:rPr>
          <w:rFonts w:asciiTheme="minorBidi" w:hAnsiTheme="minorBidi" w:cstheme="minorBidi"/>
          <w:lang w:val="es-ES"/>
        </w:rPr>
        <w:t>documento del proyecto</w:t>
      </w:r>
      <w:r w:rsidR="008851AC" w:rsidRPr="00D50534">
        <w:rPr>
          <w:rFonts w:asciiTheme="minorBidi" w:hAnsiTheme="minorBidi" w:cstheme="minorBidi"/>
          <w:lang w:val="es-ES"/>
        </w:rPr>
        <w:t xml:space="preserve"> </w:t>
      </w:r>
      <w:r w:rsidRPr="00D50534">
        <w:rPr>
          <w:rFonts w:asciiTheme="minorBidi" w:hAnsiTheme="minorBidi" w:cstheme="minorBidi"/>
          <w:lang w:val="es-ES"/>
        </w:rPr>
        <w:t>preveía que se redactara un informe de final de proyecto</w:t>
      </w:r>
      <w:r w:rsidR="008851AC" w:rsidRPr="00D50534">
        <w:rPr>
          <w:rFonts w:asciiTheme="minorBidi" w:hAnsiTheme="minorBidi" w:cstheme="minorBidi"/>
          <w:lang w:val="es-ES"/>
        </w:rPr>
        <w:t xml:space="preserve"> </w:t>
      </w:r>
      <w:r w:rsidRPr="00D50534">
        <w:rPr>
          <w:rFonts w:asciiTheme="minorBidi" w:hAnsiTheme="minorBidi" w:cstheme="minorBidi"/>
          <w:lang w:val="es-ES"/>
        </w:rPr>
        <w:t>para valorar si</w:t>
      </w:r>
      <w:r w:rsidR="00A36FB8" w:rsidRPr="00D50534">
        <w:rPr>
          <w:rFonts w:asciiTheme="minorBidi" w:hAnsiTheme="minorBidi" w:cstheme="minorBidi"/>
          <w:lang w:val="es-ES"/>
        </w:rPr>
        <w:t xml:space="preserve"> se habían alcanzado</w:t>
      </w:r>
      <w:r w:rsidRPr="00D50534">
        <w:rPr>
          <w:rFonts w:asciiTheme="minorBidi" w:hAnsiTheme="minorBidi" w:cstheme="minorBidi"/>
          <w:lang w:val="es-ES"/>
        </w:rPr>
        <w:t xml:space="preserve"> los objetivos del proyecto </w:t>
      </w:r>
      <w:r w:rsidR="00A36FB8" w:rsidRPr="00D50534">
        <w:rPr>
          <w:rFonts w:asciiTheme="minorBidi" w:hAnsiTheme="minorBidi" w:cstheme="minorBidi"/>
          <w:lang w:val="es-ES"/>
        </w:rPr>
        <w:t xml:space="preserve">y presentar sugerencias sobre las actuaciones futuras que deberían </w:t>
      </w:r>
      <w:r w:rsidR="00531A9A">
        <w:rPr>
          <w:rFonts w:asciiTheme="minorBidi" w:hAnsiTheme="minorBidi" w:cstheme="minorBidi"/>
          <w:lang w:val="es-ES"/>
        </w:rPr>
        <w:t xml:space="preserve">acometerse </w:t>
      </w:r>
      <w:r w:rsidR="00A36FB8" w:rsidRPr="00D50534">
        <w:rPr>
          <w:rFonts w:asciiTheme="minorBidi" w:hAnsiTheme="minorBidi" w:cstheme="minorBidi"/>
          <w:lang w:val="es-ES"/>
        </w:rPr>
        <w:t>con el fin de garantizar la sostenibilidad de los proyectos</w:t>
      </w:r>
      <w:r w:rsidR="00DC5C2C" w:rsidRPr="00D50534">
        <w:rPr>
          <w:rFonts w:asciiTheme="minorBidi" w:hAnsiTheme="minorBidi" w:cstheme="minorBidi"/>
          <w:lang w:val="es-ES"/>
        </w:rPr>
        <w:t xml:space="preserve">. </w:t>
      </w:r>
      <w:r w:rsidR="003E61C6" w:rsidRPr="00D50534">
        <w:rPr>
          <w:rFonts w:asciiTheme="minorBidi" w:hAnsiTheme="minorBidi" w:cstheme="minorBidi"/>
          <w:lang w:val="es-ES"/>
        </w:rPr>
        <w:t xml:space="preserve"> </w:t>
      </w:r>
      <w:r w:rsidR="00A36FB8" w:rsidRPr="00D50534">
        <w:rPr>
          <w:rFonts w:asciiTheme="minorBidi" w:hAnsiTheme="minorBidi" w:cstheme="minorBidi"/>
          <w:lang w:val="es-ES"/>
        </w:rPr>
        <w:t>En segundo lugar</w:t>
      </w:r>
      <w:r w:rsidR="00DC5C2C" w:rsidRPr="00D50534">
        <w:rPr>
          <w:rFonts w:asciiTheme="minorBidi" w:hAnsiTheme="minorBidi" w:cstheme="minorBidi"/>
          <w:lang w:val="es-ES"/>
        </w:rPr>
        <w:t xml:space="preserve">, </w:t>
      </w:r>
      <w:r w:rsidR="00A36FB8" w:rsidRPr="00D50534">
        <w:rPr>
          <w:rFonts w:asciiTheme="minorBidi" w:hAnsiTheme="minorBidi" w:cstheme="minorBidi"/>
          <w:lang w:val="es-ES"/>
        </w:rPr>
        <w:t xml:space="preserve">debería </w:t>
      </w:r>
      <w:r w:rsidR="00C27A1E" w:rsidRPr="00D50534">
        <w:rPr>
          <w:rFonts w:asciiTheme="minorBidi" w:hAnsiTheme="minorBidi" w:cstheme="minorBidi"/>
          <w:lang w:val="es-ES"/>
        </w:rPr>
        <w:t xml:space="preserve">fomentarse que </w:t>
      </w:r>
      <w:r w:rsidR="00A36FB8" w:rsidRPr="00D50534">
        <w:rPr>
          <w:rFonts w:asciiTheme="minorBidi" w:hAnsiTheme="minorBidi" w:cstheme="minorBidi"/>
          <w:lang w:val="es-ES"/>
        </w:rPr>
        <w:t xml:space="preserve">los grupos de expertos nacionales </w:t>
      </w:r>
      <w:r w:rsidR="00C27A1E" w:rsidRPr="00D50534">
        <w:rPr>
          <w:rFonts w:asciiTheme="minorBidi" w:hAnsiTheme="minorBidi" w:cstheme="minorBidi"/>
          <w:lang w:val="es-ES"/>
        </w:rPr>
        <w:t xml:space="preserve">encargaran </w:t>
      </w:r>
      <w:r w:rsidR="00A36FB8" w:rsidRPr="00D50534">
        <w:rPr>
          <w:rFonts w:asciiTheme="minorBidi" w:hAnsiTheme="minorBidi" w:cstheme="minorBidi"/>
          <w:lang w:val="es-ES"/>
        </w:rPr>
        <w:t>evaluaciones independientes sobre la ejecución del proyecto en sus propios países</w:t>
      </w:r>
      <w:r w:rsidR="00DC5C2C" w:rsidRPr="00D50534">
        <w:rPr>
          <w:rFonts w:asciiTheme="minorBidi" w:hAnsiTheme="minorBidi" w:cstheme="minorBidi"/>
          <w:lang w:val="es-ES"/>
        </w:rPr>
        <w:t xml:space="preserve">.  </w:t>
      </w:r>
      <w:r w:rsidR="00531A9A">
        <w:rPr>
          <w:rFonts w:asciiTheme="minorBidi" w:hAnsiTheme="minorBidi" w:cstheme="minorBidi"/>
          <w:lang w:val="es-ES"/>
        </w:rPr>
        <w:t>E</w:t>
      </w:r>
      <w:r w:rsidR="00531A9A" w:rsidRPr="00D50534">
        <w:rPr>
          <w:rFonts w:asciiTheme="minorBidi" w:hAnsiTheme="minorBidi" w:cstheme="minorBidi"/>
          <w:lang w:val="es-ES"/>
        </w:rPr>
        <w:t xml:space="preserve">n la fecha de la presente evaluación </w:t>
      </w:r>
      <w:r w:rsidR="00531A9A">
        <w:rPr>
          <w:rFonts w:asciiTheme="minorBidi" w:hAnsiTheme="minorBidi" w:cstheme="minorBidi"/>
          <w:lang w:val="es-ES"/>
        </w:rPr>
        <w:t>n</w:t>
      </w:r>
      <w:r w:rsidR="00C27A1E" w:rsidRPr="00D50534">
        <w:rPr>
          <w:rFonts w:asciiTheme="minorBidi" w:hAnsiTheme="minorBidi" w:cstheme="minorBidi"/>
          <w:lang w:val="es-ES"/>
        </w:rPr>
        <w:t xml:space="preserve">o se ha </w:t>
      </w:r>
      <w:r w:rsidR="00531A9A">
        <w:rPr>
          <w:rFonts w:asciiTheme="minorBidi" w:hAnsiTheme="minorBidi" w:cstheme="minorBidi"/>
          <w:lang w:val="es-ES"/>
        </w:rPr>
        <w:t xml:space="preserve">tomado ninguna de estas medidas </w:t>
      </w:r>
      <w:r w:rsidR="00C27A1E" w:rsidRPr="00D50534">
        <w:rPr>
          <w:rFonts w:asciiTheme="minorBidi" w:hAnsiTheme="minorBidi" w:cstheme="minorBidi"/>
          <w:lang w:val="es-ES"/>
        </w:rPr>
        <w:t xml:space="preserve">y no existe indicación </w:t>
      </w:r>
      <w:r w:rsidR="00531A9A">
        <w:rPr>
          <w:rFonts w:asciiTheme="minorBidi" w:hAnsiTheme="minorBidi" w:cstheme="minorBidi"/>
          <w:lang w:val="es-ES"/>
        </w:rPr>
        <w:t xml:space="preserve">alguna </w:t>
      </w:r>
      <w:r w:rsidR="00C27A1E" w:rsidRPr="00D50534">
        <w:rPr>
          <w:rFonts w:asciiTheme="minorBidi" w:hAnsiTheme="minorBidi" w:cstheme="minorBidi"/>
          <w:lang w:val="es-ES"/>
        </w:rPr>
        <w:t xml:space="preserve">sobre el </w:t>
      </w:r>
      <w:r w:rsidR="00531A9A">
        <w:rPr>
          <w:rFonts w:asciiTheme="minorBidi" w:hAnsiTheme="minorBidi" w:cstheme="minorBidi"/>
          <w:lang w:val="es-ES"/>
        </w:rPr>
        <w:t xml:space="preserve">momento </w:t>
      </w:r>
      <w:r w:rsidR="00C27A1E" w:rsidRPr="00D50534">
        <w:rPr>
          <w:rFonts w:asciiTheme="minorBidi" w:hAnsiTheme="minorBidi" w:cstheme="minorBidi"/>
          <w:lang w:val="es-ES"/>
        </w:rPr>
        <w:t xml:space="preserve">de su </w:t>
      </w:r>
      <w:r w:rsidR="00B04C2B">
        <w:rPr>
          <w:rFonts w:asciiTheme="minorBidi" w:hAnsiTheme="minorBidi" w:cstheme="minorBidi"/>
          <w:lang w:val="es-ES"/>
        </w:rPr>
        <w:t xml:space="preserve">posible </w:t>
      </w:r>
      <w:r w:rsidR="00531A9A">
        <w:rPr>
          <w:rFonts w:asciiTheme="minorBidi" w:hAnsiTheme="minorBidi" w:cstheme="minorBidi"/>
          <w:lang w:val="es-ES"/>
        </w:rPr>
        <w:t>adopción</w:t>
      </w:r>
      <w:r w:rsidR="00C27A1E" w:rsidRPr="00D50534">
        <w:rPr>
          <w:rFonts w:asciiTheme="minorBidi" w:hAnsiTheme="minorBidi" w:cstheme="minorBidi"/>
          <w:lang w:val="es-ES"/>
        </w:rPr>
        <w:t>.</w:t>
      </w:r>
      <w:r w:rsidR="00EF6733" w:rsidRPr="00D50534">
        <w:rPr>
          <w:rStyle w:val="FootnoteReference"/>
          <w:rFonts w:asciiTheme="minorBidi" w:hAnsiTheme="minorBidi" w:cstheme="minorBidi"/>
          <w:lang w:val="es-ES"/>
        </w:rPr>
        <w:footnoteReference w:id="16"/>
      </w:r>
    </w:p>
    <w:p w:rsidR="00BF18DB" w:rsidRPr="00D50534" w:rsidRDefault="00AA0A2E" w:rsidP="00DE0121">
      <w:pPr>
        <w:pStyle w:val="BodyText"/>
        <w:spacing w:line="276" w:lineRule="auto"/>
        <w:rPr>
          <w:rFonts w:asciiTheme="minorBidi" w:hAnsiTheme="minorBidi" w:cstheme="minorBidi"/>
          <w:i/>
          <w:u w:val="single"/>
          <w:lang w:val="es-ES"/>
        </w:rPr>
      </w:pPr>
      <w:r>
        <w:rPr>
          <w:rFonts w:asciiTheme="minorBidi" w:hAnsiTheme="minorBidi" w:cstheme="minorBidi"/>
          <w:i/>
          <w:u w:val="single"/>
          <w:lang w:val="es-ES"/>
        </w:rPr>
        <w:lastRenderedPageBreak/>
        <w:t xml:space="preserve">Medida </w:t>
      </w:r>
      <w:r w:rsidR="00C27A1E" w:rsidRPr="00D50534">
        <w:rPr>
          <w:rFonts w:asciiTheme="minorBidi" w:hAnsiTheme="minorBidi" w:cstheme="minorBidi"/>
          <w:i/>
          <w:u w:val="single"/>
          <w:lang w:val="es-ES"/>
        </w:rPr>
        <w:t>en que otras entidades dentro de la Secretaría han contribuido y permitido una ejecución efectiva y eficiente del proyecto</w:t>
      </w:r>
      <w:r w:rsidR="00BF18DB" w:rsidRPr="00D50534">
        <w:rPr>
          <w:rFonts w:asciiTheme="minorBidi" w:hAnsiTheme="minorBidi" w:cstheme="minorBidi"/>
          <w:i/>
          <w:u w:val="single"/>
          <w:lang w:val="es-ES"/>
        </w:rPr>
        <w:t xml:space="preserve">.  </w:t>
      </w:r>
    </w:p>
    <w:p w:rsidR="00BD2424" w:rsidRPr="00531A9A" w:rsidRDefault="000D1297" w:rsidP="003E61C6">
      <w:pPr>
        <w:pStyle w:val="Reporttext"/>
        <w:numPr>
          <w:ilvl w:val="0"/>
          <w:numId w:val="55"/>
        </w:numPr>
        <w:spacing w:before="0" w:after="200" w:line="276" w:lineRule="auto"/>
        <w:ind w:left="0" w:firstLine="0"/>
        <w:rPr>
          <w:rFonts w:asciiTheme="minorBidi" w:hAnsiTheme="minorBidi" w:cstheme="minorBidi"/>
          <w:b/>
          <w:lang w:val="es-ES"/>
        </w:rPr>
      </w:pPr>
      <w:r w:rsidRPr="00531A9A">
        <w:rPr>
          <w:rFonts w:asciiTheme="minorBidi" w:hAnsiTheme="minorBidi" w:cstheme="minorBidi"/>
          <w:b/>
          <w:lang w:val="es-ES"/>
        </w:rPr>
        <w:t>Constatación</w:t>
      </w:r>
      <w:r w:rsidR="00BF18DB" w:rsidRPr="00531A9A">
        <w:rPr>
          <w:rFonts w:asciiTheme="minorBidi" w:hAnsiTheme="minorBidi" w:cstheme="minorBidi"/>
          <w:b/>
          <w:lang w:val="es-ES"/>
        </w:rPr>
        <w:t xml:space="preserve"> 3</w:t>
      </w:r>
      <w:proofErr w:type="gramStart"/>
      <w:r w:rsidR="00BF18DB" w:rsidRPr="00531A9A">
        <w:rPr>
          <w:rFonts w:asciiTheme="minorBidi" w:hAnsiTheme="minorBidi" w:cstheme="minorBidi"/>
          <w:b/>
          <w:lang w:val="es-ES"/>
        </w:rPr>
        <w:t>:</w:t>
      </w:r>
      <w:r w:rsidRPr="00531A9A">
        <w:rPr>
          <w:rFonts w:asciiTheme="minorBidi" w:hAnsiTheme="minorBidi" w:cstheme="minorBidi"/>
          <w:b/>
          <w:lang w:val="es-ES"/>
        </w:rPr>
        <w:t xml:space="preserve">  Las</w:t>
      </w:r>
      <w:proofErr w:type="gramEnd"/>
      <w:r w:rsidRPr="00531A9A">
        <w:rPr>
          <w:rFonts w:asciiTheme="minorBidi" w:hAnsiTheme="minorBidi" w:cstheme="minorBidi"/>
          <w:b/>
          <w:lang w:val="es-ES"/>
        </w:rPr>
        <w:t xml:space="preserve"> contribuciones aportadas por las otras entidades dentro de la Secretaría fueron adecuadas para una ejecución efectiva y eficiente del proyecto</w:t>
      </w:r>
      <w:r w:rsidR="00BD453F" w:rsidRPr="00531A9A">
        <w:rPr>
          <w:rFonts w:asciiTheme="minorBidi" w:hAnsiTheme="minorBidi" w:cstheme="minorBidi"/>
          <w:b/>
          <w:lang w:val="es-ES"/>
        </w:rPr>
        <w:t xml:space="preserve">. </w:t>
      </w:r>
    </w:p>
    <w:p w:rsidR="00BD453F" w:rsidRPr="00D50534" w:rsidRDefault="00C27A1E" w:rsidP="003E61C6">
      <w:pPr>
        <w:pStyle w:val="Reporttext"/>
        <w:numPr>
          <w:ilvl w:val="0"/>
          <w:numId w:val="55"/>
        </w:numPr>
        <w:spacing w:before="0" w:after="200" w:line="276" w:lineRule="auto"/>
        <w:ind w:left="0" w:firstLine="0"/>
        <w:rPr>
          <w:rFonts w:asciiTheme="minorBidi" w:hAnsiTheme="minorBidi" w:cstheme="minorBidi"/>
          <w:lang w:val="es-ES"/>
        </w:rPr>
      </w:pPr>
      <w:r w:rsidRPr="00D50534">
        <w:rPr>
          <w:rFonts w:asciiTheme="minorBidi" w:hAnsiTheme="minorBidi" w:cstheme="minorBidi"/>
          <w:b/>
          <w:lang w:val="es-ES"/>
        </w:rPr>
        <w:t>Logros</w:t>
      </w:r>
      <w:r w:rsidR="00C47A9F" w:rsidRPr="00D50534">
        <w:rPr>
          <w:rFonts w:asciiTheme="minorBidi" w:hAnsiTheme="minorBidi" w:cstheme="minorBidi"/>
          <w:lang w:val="es-ES"/>
        </w:rPr>
        <w:t xml:space="preserve">: </w:t>
      </w:r>
      <w:r w:rsidRPr="00D50534">
        <w:rPr>
          <w:rFonts w:asciiTheme="minorBidi" w:hAnsiTheme="minorBidi" w:cstheme="minorBidi"/>
          <w:lang w:val="es-ES"/>
        </w:rPr>
        <w:t>Las siguientes entidades aportaron contribuciones para la ejecución del proyecto</w:t>
      </w:r>
      <w:r w:rsidR="00BD453F" w:rsidRPr="00D50534">
        <w:rPr>
          <w:rFonts w:asciiTheme="minorBidi" w:hAnsiTheme="minorBidi" w:cstheme="minorBidi"/>
          <w:lang w:val="es-ES"/>
        </w:rPr>
        <w:t xml:space="preserve">: </w:t>
      </w:r>
    </w:p>
    <w:p w:rsidR="00BD2424" w:rsidRPr="00D50534" w:rsidRDefault="00C27A1E" w:rsidP="00DE0121">
      <w:pPr>
        <w:pStyle w:val="BodyText"/>
        <w:numPr>
          <w:ilvl w:val="0"/>
          <w:numId w:val="33"/>
        </w:numPr>
        <w:spacing w:after="120" w:line="276" w:lineRule="auto"/>
        <w:rPr>
          <w:rFonts w:asciiTheme="minorBidi" w:hAnsiTheme="minorBidi" w:cstheme="minorBidi"/>
          <w:lang w:val="es-ES"/>
        </w:rPr>
      </w:pPr>
      <w:r w:rsidRPr="00D50534">
        <w:rPr>
          <w:rFonts w:asciiTheme="minorBidi" w:hAnsiTheme="minorBidi" w:cstheme="minorBidi"/>
          <w:lang w:val="es-ES"/>
        </w:rPr>
        <w:t>La Sección de Información sobre Patentes</w:t>
      </w:r>
      <w:r w:rsidR="00BD453F" w:rsidRPr="00D50534">
        <w:rPr>
          <w:rFonts w:asciiTheme="minorBidi" w:hAnsiTheme="minorBidi" w:cstheme="minorBidi"/>
          <w:lang w:val="es-ES"/>
        </w:rPr>
        <w:t xml:space="preserve"> </w:t>
      </w:r>
      <w:r w:rsidRPr="00D50534">
        <w:rPr>
          <w:rFonts w:asciiTheme="minorBidi" w:hAnsiTheme="minorBidi" w:cstheme="minorBidi"/>
          <w:lang w:val="es-ES"/>
        </w:rPr>
        <w:t>coordinó las</w:t>
      </w:r>
      <w:r w:rsidR="00BD2424" w:rsidRPr="00D50534">
        <w:rPr>
          <w:rFonts w:asciiTheme="minorBidi" w:hAnsiTheme="minorBidi" w:cstheme="minorBidi"/>
          <w:lang w:val="es-ES"/>
        </w:rPr>
        <w:t xml:space="preserve"> </w:t>
      </w:r>
      <w:r w:rsidRPr="00D50534">
        <w:rPr>
          <w:rFonts w:asciiTheme="minorBidi" w:hAnsiTheme="minorBidi" w:cstheme="minorBidi"/>
          <w:lang w:val="es-ES"/>
        </w:rPr>
        <w:t>búsquedas de patentes</w:t>
      </w:r>
      <w:r w:rsidR="00E97EC6" w:rsidRPr="00D50534">
        <w:rPr>
          <w:rFonts w:asciiTheme="minorBidi" w:hAnsiTheme="minorBidi" w:cstheme="minorBidi"/>
          <w:lang w:val="es-ES"/>
        </w:rPr>
        <w:t xml:space="preserve"> </w:t>
      </w:r>
      <w:r w:rsidRPr="00D50534">
        <w:rPr>
          <w:rFonts w:asciiTheme="minorBidi" w:hAnsiTheme="minorBidi" w:cstheme="minorBidi"/>
          <w:lang w:val="es-ES"/>
        </w:rPr>
        <w:t>y la elaboración de los informes de búsqueda</w:t>
      </w:r>
      <w:r w:rsidR="00531A9A">
        <w:rPr>
          <w:rFonts w:asciiTheme="minorBidi" w:hAnsiTheme="minorBidi" w:cstheme="minorBidi"/>
          <w:lang w:val="es-ES"/>
        </w:rPr>
        <w:t>s</w:t>
      </w:r>
    </w:p>
    <w:p w:rsidR="00C47A9F" w:rsidRPr="00D50534" w:rsidRDefault="00325414" w:rsidP="00DE0121">
      <w:pPr>
        <w:pStyle w:val="BodyText"/>
        <w:numPr>
          <w:ilvl w:val="0"/>
          <w:numId w:val="33"/>
        </w:numPr>
        <w:spacing w:after="120" w:line="276" w:lineRule="auto"/>
        <w:rPr>
          <w:rFonts w:asciiTheme="minorBidi" w:hAnsiTheme="minorBidi" w:cstheme="minorBidi"/>
          <w:lang w:val="es-ES"/>
        </w:rPr>
      </w:pPr>
      <w:r w:rsidRPr="00D50534">
        <w:rPr>
          <w:rFonts w:asciiTheme="minorBidi" w:hAnsiTheme="minorBidi" w:cstheme="minorBidi"/>
          <w:lang w:val="es-ES"/>
        </w:rPr>
        <w:t>La Divisió</w:t>
      </w:r>
      <w:r w:rsidR="00C47A9F" w:rsidRPr="00D50534">
        <w:rPr>
          <w:rFonts w:asciiTheme="minorBidi" w:hAnsiTheme="minorBidi" w:cstheme="minorBidi"/>
          <w:lang w:val="es-ES"/>
        </w:rPr>
        <w:t xml:space="preserve">n </w:t>
      </w:r>
      <w:r w:rsidRPr="00D50534">
        <w:rPr>
          <w:rFonts w:asciiTheme="minorBidi" w:hAnsiTheme="minorBidi" w:cstheme="minorBidi"/>
          <w:lang w:val="es-ES"/>
        </w:rPr>
        <w:t xml:space="preserve">de Países Menos Adelantados colaboró con la </w:t>
      </w:r>
      <w:r w:rsidR="00000E14" w:rsidRPr="00D50534">
        <w:rPr>
          <w:rFonts w:asciiTheme="minorBidi" w:hAnsiTheme="minorBidi" w:cstheme="minorBidi"/>
          <w:lang w:val="es-ES"/>
        </w:rPr>
        <w:t>Sección de Apoyo Tecnológico y a la Innovación</w:t>
      </w:r>
      <w:r w:rsidR="00E97EC6" w:rsidRPr="00D50534">
        <w:rPr>
          <w:rFonts w:asciiTheme="minorBidi" w:hAnsiTheme="minorBidi" w:cstheme="minorBidi"/>
          <w:lang w:val="es-ES"/>
        </w:rPr>
        <w:t xml:space="preserve"> </w:t>
      </w:r>
      <w:r w:rsidR="00000E14" w:rsidRPr="00D50534">
        <w:rPr>
          <w:rFonts w:asciiTheme="minorBidi" w:hAnsiTheme="minorBidi" w:cstheme="minorBidi"/>
          <w:lang w:val="es-ES"/>
        </w:rPr>
        <w:t>para crear centros de apoyo a la tecnología y la innovación</w:t>
      </w:r>
      <w:r w:rsidR="00C47A9F" w:rsidRPr="00D50534">
        <w:rPr>
          <w:rFonts w:asciiTheme="minorBidi" w:hAnsiTheme="minorBidi" w:cstheme="minorBidi"/>
          <w:lang w:val="es-ES"/>
        </w:rPr>
        <w:t xml:space="preserve"> </w:t>
      </w:r>
      <w:r w:rsidR="00000E14" w:rsidRPr="00D50534">
        <w:rPr>
          <w:rFonts w:asciiTheme="minorBidi" w:hAnsiTheme="minorBidi" w:cstheme="minorBidi"/>
          <w:lang w:val="es-ES"/>
        </w:rPr>
        <w:t xml:space="preserve">en los países en los que se </w:t>
      </w:r>
      <w:r w:rsidR="00B04C2B">
        <w:rPr>
          <w:rFonts w:asciiTheme="minorBidi" w:hAnsiTheme="minorBidi" w:cstheme="minorBidi"/>
          <w:lang w:val="es-ES"/>
        </w:rPr>
        <w:t xml:space="preserve">llevó a la práctica </w:t>
      </w:r>
      <w:r w:rsidR="00000E14" w:rsidRPr="00D50534">
        <w:rPr>
          <w:rFonts w:asciiTheme="minorBidi" w:hAnsiTheme="minorBidi" w:cstheme="minorBidi"/>
          <w:lang w:val="es-ES"/>
        </w:rPr>
        <w:t>el proyecto sobre tecnologías apropiadas</w:t>
      </w:r>
      <w:r w:rsidR="00C47A9F" w:rsidRPr="00D50534">
        <w:rPr>
          <w:rFonts w:asciiTheme="minorBidi" w:hAnsiTheme="minorBidi" w:cstheme="minorBidi"/>
          <w:lang w:val="es-ES"/>
        </w:rPr>
        <w:t>.</w:t>
      </w:r>
    </w:p>
    <w:p w:rsidR="00E97EC6" w:rsidRPr="00D50534" w:rsidRDefault="00000E14" w:rsidP="00DE0121">
      <w:pPr>
        <w:pStyle w:val="BodyText"/>
        <w:numPr>
          <w:ilvl w:val="0"/>
          <w:numId w:val="33"/>
        </w:numPr>
        <w:spacing w:after="120" w:line="276" w:lineRule="auto"/>
        <w:rPr>
          <w:rFonts w:asciiTheme="minorBidi" w:hAnsiTheme="minorBidi" w:cstheme="minorBidi"/>
          <w:lang w:val="es-ES"/>
        </w:rPr>
      </w:pPr>
      <w:r w:rsidRPr="00D50534">
        <w:rPr>
          <w:rFonts w:asciiTheme="minorBidi" w:hAnsiTheme="minorBidi" w:cstheme="minorBidi"/>
          <w:lang w:val="es-ES"/>
        </w:rPr>
        <w:t>La División de Coordinación de la Agenda para el Desarrollo</w:t>
      </w:r>
      <w:r w:rsidR="00E97EC6" w:rsidRPr="00D50534">
        <w:rPr>
          <w:rFonts w:asciiTheme="minorBidi" w:hAnsiTheme="minorBidi" w:cstheme="minorBidi"/>
          <w:lang w:val="es-ES"/>
        </w:rPr>
        <w:t xml:space="preserve"> </w:t>
      </w:r>
      <w:r w:rsidR="00C15B16" w:rsidRPr="00D50534">
        <w:rPr>
          <w:rFonts w:asciiTheme="minorBidi" w:hAnsiTheme="minorBidi" w:cstheme="minorBidi"/>
          <w:lang w:val="es-ES"/>
        </w:rPr>
        <w:t xml:space="preserve">(DACD) </w:t>
      </w:r>
      <w:r w:rsidRPr="00D50534">
        <w:rPr>
          <w:rFonts w:asciiTheme="minorBidi" w:hAnsiTheme="minorBidi" w:cstheme="minorBidi"/>
          <w:lang w:val="es-ES"/>
        </w:rPr>
        <w:t xml:space="preserve">coordinó los debates del grupo intergubernamental, la presentación de los informes al </w:t>
      </w:r>
      <w:r w:rsidR="009977F4" w:rsidRPr="00D50534">
        <w:rPr>
          <w:rFonts w:asciiTheme="minorBidi" w:hAnsiTheme="minorBidi" w:cstheme="minorBidi"/>
          <w:lang w:val="es-ES"/>
        </w:rPr>
        <w:t xml:space="preserve">CDIP </w:t>
      </w:r>
      <w:r w:rsidRPr="00D50534">
        <w:rPr>
          <w:rFonts w:asciiTheme="minorBidi" w:hAnsiTheme="minorBidi" w:cstheme="minorBidi"/>
          <w:lang w:val="es-ES"/>
        </w:rPr>
        <w:t>y el seguimiento de los debates y las recomendaciones</w:t>
      </w:r>
      <w:r w:rsidR="00C15B16" w:rsidRPr="00D50534">
        <w:rPr>
          <w:rFonts w:asciiTheme="minorBidi" w:hAnsiTheme="minorBidi" w:cstheme="minorBidi"/>
          <w:lang w:val="es-ES"/>
        </w:rPr>
        <w:t xml:space="preserve">. </w:t>
      </w:r>
      <w:r w:rsidR="003E61C6" w:rsidRPr="00D50534">
        <w:rPr>
          <w:rFonts w:asciiTheme="minorBidi" w:hAnsiTheme="minorBidi" w:cstheme="minorBidi"/>
          <w:lang w:val="es-ES"/>
        </w:rPr>
        <w:t xml:space="preserve"> </w:t>
      </w:r>
      <w:r w:rsidRPr="00D50534">
        <w:rPr>
          <w:rFonts w:asciiTheme="minorBidi" w:hAnsiTheme="minorBidi" w:cstheme="minorBidi"/>
          <w:lang w:val="es-ES"/>
        </w:rPr>
        <w:t xml:space="preserve">Asimismo la </w:t>
      </w:r>
      <w:r w:rsidR="00C15B16" w:rsidRPr="00D50534">
        <w:rPr>
          <w:rFonts w:asciiTheme="minorBidi" w:hAnsiTheme="minorBidi" w:cstheme="minorBidi"/>
          <w:lang w:val="es-ES"/>
        </w:rPr>
        <w:t xml:space="preserve">DACD </w:t>
      </w:r>
      <w:r w:rsidRPr="00D50534">
        <w:rPr>
          <w:rFonts w:asciiTheme="minorBidi" w:hAnsiTheme="minorBidi" w:cstheme="minorBidi"/>
          <w:lang w:val="es-ES"/>
        </w:rPr>
        <w:t>organizó esta evaluación</w:t>
      </w:r>
      <w:r w:rsidR="009977F4" w:rsidRPr="00D50534">
        <w:rPr>
          <w:rFonts w:asciiTheme="minorBidi" w:hAnsiTheme="minorBidi" w:cstheme="minorBidi"/>
          <w:lang w:val="es-ES"/>
        </w:rPr>
        <w:t>.</w:t>
      </w:r>
    </w:p>
    <w:p w:rsidR="00C15B16" w:rsidRPr="00D50534" w:rsidRDefault="00C15B16" w:rsidP="00DE0121">
      <w:pPr>
        <w:pStyle w:val="BodyText"/>
        <w:spacing w:after="120" w:line="276" w:lineRule="auto"/>
        <w:ind w:left="720"/>
        <w:rPr>
          <w:rFonts w:asciiTheme="minorBidi" w:hAnsiTheme="minorBidi" w:cstheme="minorBidi"/>
          <w:lang w:val="es-ES"/>
        </w:rPr>
      </w:pPr>
    </w:p>
    <w:p w:rsidR="000E7F75" w:rsidRPr="00D50534" w:rsidRDefault="00000E14" w:rsidP="003E61C6">
      <w:pPr>
        <w:pStyle w:val="Reporttext"/>
        <w:numPr>
          <w:ilvl w:val="0"/>
          <w:numId w:val="55"/>
        </w:numPr>
        <w:spacing w:before="0" w:after="200" w:line="276" w:lineRule="auto"/>
        <w:ind w:left="0" w:firstLine="0"/>
        <w:rPr>
          <w:rFonts w:asciiTheme="minorBidi" w:hAnsiTheme="minorBidi" w:cstheme="minorBidi"/>
          <w:lang w:val="es-ES"/>
        </w:rPr>
      </w:pPr>
      <w:r w:rsidRPr="00D50534">
        <w:rPr>
          <w:rFonts w:asciiTheme="minorBidi" w:hAnsiTheme="minorBidi" w:cstheme="minorBidi"/>
          <w:b/>
          <w:lang w:val="es-ES"/>
        </w:rPr>
        <w:t>Deficiencias</w:t>
      </w:r>
      <w:proofErr w:type="gramStart"/>
      <w:r w:rsidR="00C47A9F" w:rsidRPr="00D50534">
        <w:rPr>
          <w:rFonts w:asciiTheme="minorBidi" w:hAnsiTheme="minorBidi" w:cstheme="minorBidi"/>
          <w:lang w:val="es-ES"/>
        </w:rPr>
        <w:t xml:space="preserve">: </w:t>
      </w:r>
      <w:r w:rsidR="00DE0121" w:rsidRPr="00D50534">
        <w:rPr>
          <w:rFonts w:asciiTheme="minorBidi" w:hAnsiTheme="minorBidi" w:cstheme="minorBidi"/>
          <w:lang w:val="es-ES"/>
        </w:rPr>
        <w:t xml:space="preserve"> </w:t>
      </w:r>
      <w:r w:rsidRPr="00D50534">
        <w:rPr>
          <w:rFonts w:asciiTheme="minorBidi" w:hAnsiTheme="minorBidi" w:cstheme="minorBidi"/>
          <w:lang w:val="es-ES"/>
        </w:rPr>
        <w:t>Sin</w:t>
      </w:r>
      <w:proofErr w:type="gramEnd"/>
      <w:r w:rsidRPr="00D50534">
        <w:rPr>
          <w:rFonts w:asciiTheme="minorBidi" w:hAnsiTheme="minorBidi" w:cstheme="minorBidi"/>
          <w:lang w:val="es-ES"/>
        </w:rPr>
        <w:t xml:space="preserve"> embargo, </w:t>
      </w:r>
      <w:r w:rsidR="00433204" w:rsidRPr="00D50534">
        <w:rPr>
          <w:rFonts w:asciiTheme="minorBidi" w:hAnsiTheme="minorBidi" w:cstheme="minorBidi"/>
          <w:lang w:val="es-ES"/>
        </w:rPr>
        <w:t xml:space="preserve">en </w:t>
      </w:r>
      <w:r w:rsidRPr="00D50534">
        <w:rPr>
          <w:rFonts w:asciiTheme="minorBidi" w:hAnsiTheme="minorBidi" w:cstheme="minorBidi"/>
          <w:lang w:val="es-ES"/>
        </w:rPr>
        <w:t xml:space="preserve">la evaluación </w:t>
      </w:r>
      <w:r w:rsidR="00433204" w:rsidRPr="00D50534">
        <w:rPr>
          <w:rFonts w:asciiTheme="minorBidi" w:hAnsiTheme="minorBidi" w:cstheme="minorBidi"/>
          <w:lang w:val="es-ES"/>
        </w:rPr>
        <w:t xml:space="preserve">se detectaron </w:t>
      </w:r>
      <w:r w:rsidRPr="00D50534">
        <w:rPr>
          <w:rFonts w:asciiTheme="minorBidi" w:hAnsiTheme="minorBidi" w:cstheme="minorBidi"/>
          <w:lang w:val="es-ES"/>
        </w:rPr>
        <w:t xml:space="preserve">algunas omisiones en la </w:t>
      </w:r>
      <w:r w:rsidR="00CF39A4" w:rsidRPr="00D50534">
        <w:rPr>
          <w:rFonts w:asciiTheme="minorBidi" w:hAnsiTheme="minorBidi" w:cstheme="minorBidi"/>
          <w:lang w:val="es-ES"/>
        </w:rPr>
        <w:t>creación de sinergias con la Secretaría</w:t>
      </w:r>
      <w:r w:rsidR="004F09F9" w:rsidRPr="00D50534">
        <w:rPr>
          <w:rFonts w:asciiTheme="minorBidi" w:hAnsiTheme="minorBidi" w:cstheme="minorBidi"/>
          <w:lang w:val="es-ES"/>
        </w:rPr>
        <w:t xml:space="preserve">. </w:t>
      </w:r>
      <w:r w:rsidR="003E61C6" w:rsidRPr="00D50534">
        <w:rPr>
          <w:rFonts w:asciiTheme="minorBidi" w:hAnsiTheme="minorBidi" w:cstheme="minorBidi"/>
          <w:lang w:val="es-ES"/>
        </w:rPr>
        <w:t xml:space="preserve"> </w:t>
      </w:r>
      <w:r w:rsidR="00CF39A4" w:rsidRPr="00D50534">
        <w:rPr>
          <w:rFonts w:asciiTheme="minorBidi" w:hAnsiTheme="minorBidi" w:cstheme="minorBidi"/>
          <w:lang w:val="es-ES"/>
        </w:rPr>
        <w:t>Por ejemplo, las oficinas regionales no participaron en el proyecto</w:t>
      </w:r>
      <w:r w:rsidR="000E7F75" w:rsidRPr="00D50534">
        <w:rPr>
          <w:rFonts w:asciiTheme="minorBidi" w:hAnsiTheme="minorBidi" w:cstheme="minorBidi"/>
          <w:lang w:val="es-ES"/>
        </w:rPr>
        <w:t>.</w:t>
      </w:r>
    </w:p>
    <w:p w:rsidR="00D24B90" w:rsidRPr="00D50534" w:rsidRDefault="00AA0A2E" w:rsidP="006A5717">
      <w:pPr>
        <w:pStyle w:val="BodyText"/>
        <w:spacing w:line="276" w:lineRule="auto"/>
        <w:rPr>
          <w:rFonts w:asciiTheme="minorBidi" w:hAnsiTheme="minorBidi" w:cstheme="minorBidi"/>
          <w:i/>
          <w:u w:val="single"/>
          <w:lang w:val="es-ES"/>
        </w:rPr>
      </w:pPr>
      <w:r>
        <w:rPr>
          <w:rFonts w:asciiTheme="minorBidi" w:hAnsiTheme="minorBidi" w:cstheme="minorBidi"/>
          <w:i/>
          <w:u w:val="single"/>
          <w:lang w:val="es-ES"/>
        </w:rPr>
        <w:t xml:space="preserve">Medida en que los riesgos identificados </w:t>
      </w:r>
      <w:r w:rsidR="00CF39A4" w:rsidRPr="00D50534">
        <w:rPr>
          <w:rFonts w:asciiTheme="minorBidi" w:hAnsiTheme="minorBidi" w:cstheme="minorBidi"/>
          <w:i/>
          <w:u w:val="single"/>
          <w:lang w:val="es-ES"/>
        </w:rPr>
        <w:t xml:space="preserve">en el </w:t>
      </w:r>
      <w:r w:rsidR="006267AC" w:rsidRPr="00D50534">
        <w:rPr>
          <w:rFonts w:asciiTheme="minorBidi" w:hAnsiTheme="minorBidi" w:cstheme="minorBidi"/>
          <w:i/>
          <w:u w:val="single"/>
          <w:lang w:val="es-ES"/>
        </w:rPr>
        <w:t>documento del proyecto</w:t>
      </w:r>
      <w:r w:rsidR="00FB6E4B" w:rsidRPr="00D50534">
        <w:rPr>
          <w:rFonts w:asciiTheme="minorBidi" w:hAnsiTheme="minorBidi" w:cstheme="minorBidi"/>
          <w:i/>
          <w:u w:val="single"/>
          <w:lang w:val="es-ES"/>
        </w:rPr>
        <w:t xml:space="preserve"> </w:t>
      </w:r>
      <w:r w:rsidR="00CF39A4" w:rsidRPr="00D50534">
        <w:rPr>
          <w:rFonts w:asciiTheme="minorBidi" w:hAnsiTheme="minorBidi" w:cstheme="minorBidi"/>
          <w:i/>
          <w:u w:val="single"/>
          <w:lang w:val="es-ES"/>
        </w:rPr>
        <w:t>inicial se han materializado o mitigado</w:t>
      </w:r>
      <w:r w:rsidR="00FB6E4B" w:rsidRPr="00D50534">
        <w:rPr>
          <w:rFonts w:asciiTheme="minorBidi" w:hAnsiTheme="minorBidi" w:cstheme="minorBidi"/>
          <w:i/>
          <w:u w:val="single"/>
          <w:lang w:val="es-ES"/>
        </w:rPr>
        <w:t xml:space="preserve">. </w:t>
      </w:r>
      <w:r w:rsidR="005F59A3" w:rsidRPr="00D50534">
        <w:rPr>
          <w:rFonts w:asciiTheme="minorBidi" w:hAnsiTheme="minorBidi" w:cstheme="minorBidi"/>
          <w:i/>
          <w:u w:val="single"/>
          <w:lang w:val="es-ES"/>
        </w:rPr>
        <w:t xml:space="preserve"> </w:t>
      </w:r>
    </w:p>
    <w:p w:rsidR="002E07DE" w:rsidRPr="00531A9A" w:rsidRDefault="000D1297" w:rsidP="003E61C6">
      <w:pPr>
        <w:pStyle w:val="Reporttext"/>
        <w:numPr>
          <w:ilvl w:val="0"/>
          <w:numId w:val="55"/>
        </w:numPr>
        <w:spacing w:before="0" w:after="200" w:line="276" w:lineRule="auto"/>
        <w:ind w:left="0" w:firstLine="0"/>
        <w:rPr>
          <w:rFonts w:asciiTheme="minorBidi" w:hAnsiTheme="minorBidi" w:cstheme="minorBidi"/>
          <w:b/>
          <w:lang w:val="es-ES"/>
        </w:rPr>
      </w:pPr>
      <w:r w:rsidRPr="00531A9A">
        <w:rPr>
          <w:rFonts w:asciiTheme="minorBidi" w:hAnsiTheme="minorBidi" w:cstheme="minorBidi"/>
          <w:b/>
          <w:lang w:val="es-ES"/>
        </w:rPr>
        <w:t xml:space="preserve">Constatación </w:t>
      </w:r>
      <w:r w:rsidR="00D24B90" w:rsidRPr="00531A9A">
        <w:rPr>
          <w:rFonts w:asciiTheme="minorBidi" w:hAnsiTheme="minorBidi" w:cstheme="minorBidi"/>
          <w:b/>
          <w:lang w:val="es-ES"/>
        </w:rPr>
        <w:t>4</w:t>
      </w:r>
      <w:proofErr w:type="gramStart"/>
      <w:r w:rsidR="00D24B90" w:rsidRPr="00531A9A">
        <w:rPr>
          <w:rFonts w:asciiTheme="minorBidi" w:hAnsiTheme="minorBidi" w:cstheme="minorBidi"/>
          <w:b/>
          <w:lang w:val="es-ES"/>
        </w:rPr>
        <w:t xml:space="preserve">: </w:t>
      </w:r>
      <w:r w:rsidR="002E07DE" w:rsidRPr="00531A9A">
        <w:rPr>
          <w:rFonts w:asciiTheme="minorBidi" w:hAnsiTheme="minorBidi" w:cstheme="minorBidi"/>
          <w:b/>
          <w:lang w:val="es-ES"/>
        </w:rPr>
        <w:t xml:space="preserve"> </w:t>
      </w:r>
      <w:r w:rsidRPr="00531A9A">
        <w:rPr>
          <w:rFonts w:asciiTheme="minorBidi" w:hAnsiTheme="minorBidi" w:cstheme="minorBidi"/>
          <w:b/>
          <w:lang w:val="es-ES"/>
        </w:rPr>
        <w:t>La</w:t>
      </w:r>
      <w:proofErr w:type="gramEnd"/>
      <w:r w:rsidRPr="00531A9A">
        <w:rPr>
          <w:rFonts w:asciiTheme="minorBidi" w:hAnsiTheme="minorBidi" w:cstheme="minorBidi"/>
          <w:b/>
          <w:lang w:val="es-ES"/>
        </w:rPr>
        <w:t xml:space="preserve"> mayor parte de los riesgos previstos en el documento del proyecto estuvieron presentes y afectaron la ejecución del proyecto</w:t>
      </w:r>
      <w:r w:rsidR="00137C1A" w:rsidRPr="00531A9A">
        <w:rPr>
          <w:rFonts w:asciiTheme="minorBidi" w:hAnsiTheme="minorBidi" w:cstheme="minorBidi"/>
          <w:b/>
          <w:lang w:val="es-ES"/>
        </w:rPr>
        <w:t>.</w:t>
      </w:r>
      <w:r w:rsidR="00D24B90" w:rsidRPr="00531A9A">
        <w:rPr>
          <w:rFonts w:asciiTheme="minorBidi" w:hAnsiTheme="minorBidi" w:cstheme="minorBidi"/>
          <w:b/>
          <w:lang w:val="es-ES"/>
        </w:rPr>
        <w:t xml:space="preserve"> </w:t>
      </w:r>
    </w:p>
    <w:p w:rsidR="00FB6E4B" w:rsidRPr="00D50534" w:rsidRDefault="00CF39A4" w:rsidP="003E61C6">
      <w:pPr>
        <w:pStyle w:val="Reporttext"/>
        <w:numPr>
          <w:ilvl w:val="0"/>
          <w:numId w:val="55"/>
        </w:numPr>
        <w:spacing w:before="0" w:after="200" w:line="276" w:lineRule="auto"/>
        <w:ind w:left="0" w:firstLine="0"/>
        <w:rPr>
          <w:rFonts w:asciiTheme="minorBidi" w:hAnsiTheme="minorBidi" w:cstheme="minorBidi"/>
          <w:lang w:val="es-ES"/>
        </w:rPr>
      </w:pPr>
      <w:r w:rsidRPr="00D50534">
        <w:rPr>
          <w:rFonts w:asciiTheme="minorBidi" w:hAnsiTheme="minorBidi" w:cstheme="minorBidi"/>
          <w:b/>
          <w:lang w:val="es-ES"/>
        </w:rPr>
        <w:t>Desafíos</w:t>
      </w:r>
      <w:r w:rsidR="00057400" w:rsidRPr="00D50534">
        <w:rPr>
          <w:rFonts w:asciiTheme="minorBidi" w:hAnsiTheme="minorBidi" w:cstheme="minorBidi"/>
          <w:lang w:val="es-ES"/>
        </w:rPr>
        <w:t xml:space="preserve">: </w:t>
      </w:r>
      <w:r w:rsidRPr="00D50534">
        <w:rPr>
          <w:rFonts w:asciiTheme="minorBidi" w:hAnsiTheme="minorBidi" w:cstheme="minorBidi"/>
          <w:lang w:val="es-ES"/>
        </w:rPr>
        <w:t xml:space="preserve">En la evaluación se </w:t>
      </w:r>
      <w:r w:rsidR="009D7606">
        <w:rPr>
          <w:rFonts w:asciiTheme="minorBidi" w:hAnsiTheme="minorBidi" w:cstheme="minorBidi"/>
          <w:lang w:val="es-ES"/>
        </w:rPr>
        <w:t xml:space="preserve">identificaron </w:t>
      </w:r>
      <w:r w:rsidRPr="00D50534">
        <w:rPr>
          <w:rFonts w:asciiTheme="minorBidi" w:hAnsiTheme="minorBidi" w:cstheme="minorBidi"/>
          <w:lang w:val="es-ES"/>
        </w:rPr>
        <w:t xml:space="preserve">los siguientes desafíos relacionados con los riesgos </w:t>
      </w:r>
      <w:r w:rsidR="00B04C2B">
        <w:rPr>
          <w:rFonts w:asciiTheme="minorBidi" w:hAnsiTheme="minorBidi" w:cstheme="minorBidi"/>
          <w:lang w:val="es-ES"/>
        </w:rPr>
        <w:t>identificados</w:t>
      </w:r>
      <w:r w:rsidR="00145ECB" w:rsidRPr="00D50534">
        <w:rPr>
          <w:rFonts w:asciiTheme="minorBidi" w:hAnsiTheme="minorBidi" w:cstheme="minorBidi"/>
          <w:lang w:val="es-ES"/>
        </w:rPr>
        <w:t>:</w:t>
      </w:r>
    </w:p>
    <w:p w:rsidR="004B1396" w:rsidRPr="00D50534" w:rsidRDefault="005C4BF5" w:rsidP="002D39CD">
      <w:pPr>
        <w:numPr>
          <w:ilvl w:val="0"/>
          <w:numId w:val="26"/>
        </w:numPr>
        <w:spacing w:after="200" w:line="276" w:lineRule="auto"/>
        <w:ind w:left="540"/>
        <w:rPr>
          <w:rFonts w:asciiTheme="minorBidi" w:hAnsiTheme="minorBidi" w:cstheme="minorBidi"/>
          <w:lang w:val="es-ES"/>
        </w:rPr>
      </w:pPr>
      <w:r w:rsidRPr="00D50534">
        <w:rPr>
          <w:rFonts w:asciiTheme="minorBidi" w:hAnsiTheme="minorBidi" w:cstheme="minorBidi"/>
          <w:b/>
          <w:lang w:val="es-ES"/>
        </w:rPr>
        <w:t>D</w:t>
      </w:r>
      <w:r w:rsidR="00C15B16" w:rsidRPr="00D50534">
        <w:rPr>
          <w:rFonts w:asciiTheme="minorBidi" w:hAnsiTheme="minorBidi" w:cstheme="minorBidi"/>
          <w:b/>
          <w:lang w:val="es-ES"/>
        </w:rPr>
        <w:t>efini</w:t>
      </w:r>
      <w:r w:rsidR="00CF39A4" w:rsidRPr="00D50534">
        <w:rPr>
          <w:rFonts w:asciiTheme="minorBidi" w:hAnsiTheme="minorBidi" w:cstheme="minorBidi"/>
          <w:b/>
          <w:lang w:val="es-ES"/>
        </w:rPr>
        <w:t>ción de las tecnologías apropiadas</w:t>
      </w:r>
      <w:r w:rsidRPr="00D50534">
        <w:rPr>
          <w:rFonts w:asciiTheme="minorBidi" w:hAnsiTheme="minorBidi" w:cstheme="minorBidi"/>
          <w:b/>
          <w:lang w:val="es-ES"/>
        </w:rPr>
        <w:t xml:space="preserve"> – </w:t>
      </w:r>
      <w:r w:rsidR="00CF39A4" w:rsidRPr="00D50534">
        <w:rPr>
          <w:rFonts w:asciiTheme="minorBidi" w:hAnsiTheme="minorBidi" w:cstheme="minorBidi"/>
          <w:lang w:val="es-ES"/>
        </w:rPr>
        <w:t>En</w:t>
      </w:r>
      <w:r w:rsidR="00CF39A4" w:rsidRPr="00D50534">
        <w:rPr>
          <w:rFonts w:asciiTheme="minorBidi" w:hAnsiTheme="minorBidi" w:cstheme="minorBidi"/>
          <w:b/>
          <w:lang w:val="es-ES"/>
        </w:rPr>
        <w:t xml:space="preserve"> </w:t>
      </w:r>
      <w:r w:rsidR="00CF39A4" w:rsidRPr="00D50534">
        <w:rPr>
          <w:rFonts w:asciiTheme="minorBidi" w:hAnsiTheme="minorBidi" w:cstheme="minorBidi"/>
          <w:lang w:val="es-ES"/>
        </w:rPr>
        <w:t>los tres países, las partes interesadas entendieron erróneamente en un primer momento el con</w:t>
      </w:r>
      <w:r w:rsidR="00D50534">
        <w:rPr>
          <w:rFonts w:asciiTheme="minorBidi" w:hAnsiTheme="minorBidi" w:cstheme="minorBidi"/>
          <w:lang w:val="es-ES"/>
        </w:rPr>
        <w:t>cep</w:t>
      </w:r>
      <w:r w:rsidR="00CF39A4" w:rsidRPr="00D50534">
        <w:rPr>
          <w:rFonts w:asciiTheme="minorBidi" w:hAnsiTheme="minorBidi" w:cstheme="minorBidi"/>
          <w:lang w:val="es-ES"/>
        </w:rPr>
        <w:t>to de tecnologías apropiadas</w:t>
      </w:r>
      <w:r w:rsidR="004F09F9" w:rsidRPr="00D50534">
        <w:rPr>
          <w:rFonts w:asciiTheme="minorBidi" w:hAnsiTheme="minorBidi" w:cstheme="minorBidi"/>
          <w:lang w:val="es-ES"/>
        </w:rPr>
        <w:t xml:space="preserve">. </w:t>
      </w:r>
      <w:r w:rsidR="003E61C6" w:rsidRPr="00D50534">
        <w:rPr>
          <w:rFonts w:asciiTheme="minorBidi" w:hAnsiTheme="minorBidi" w:cstheme="minorBidi"/>
          <w:lang w:val="es-ES"/>
        </w:rPr>
        <w:t xml:space="preserve"> </w:t>
      </w:r>
      <w:r w:rsidR="00CF39A4" w:rsidRPr="00D50534">
        <w:rPr>
          <w:rFonts w:asciiTheme="minorBidi" w:hAnsiTheme="minorBidi" w:cstheme="minorBidi"/>
          <w:lang w:val="es-ES"/>
        </w:rPr>
        <w:t>Por tanto, fueron necesarias varias reuniones entre los expertos y los múltiples interesados para poder conseguir una comprensión adecuada de la expresión tecnologías apropiadas.</w:t>
      </w:r>
      <w:r w:rsidR="004B1396" w:rsidRPr="00D50534">
        <w:rPr>
          <w:rStyle w:val="FootnoteReference"/>
          <w:rFonts w:asciiTheme="minorBidi" w:hAnsiTheme="minorBidi" w:cstheme="minorBidi"/>
          <w:lang w:val="es-ES"/>
        </w:rPr>
        <w:footnoteReference w:id="17"/>
      </w:r>
      <w:r w:rsidRPr="00D50534">
        <w:rPr>
          <w:rFonts w:asciiTheme="minorBidi" w:hAnsiTheme="minorBidi" w:cstheme="minorBidi"/>
          <w:lang w:val="es-ES"/>
        </w:rPr>
        <w:t xml:space="preserve"> </w:t>
      </w:r>
    </w:p>
    <w:p w:rsidR="005C4BF5" w:rsidRPr="00D50534" w:rsidRDefault="00CF39A4" w:rsidP="00DE0121">
      <w:pPr>
        <w:numPr>
          <w:ilvl w:val="0"/>
          <w:numId w:val="26"/>
        </w:numPr>
        <w:spacing w:after="200" w:line="276" w:lineRule="auto"/>
        <w:ind w:left="540"/>
        <w:rPr>
          <w:rFonts w:asciiTheme="minorBidi" w:hAnsiTheme="minorBidi" w:cstheme="minorBidi"/>
          <w:lang w:val="es-ES"/>
        </w:rPr>
      </w:pPr>
      <w:r w:rsidRPr="00D50534">
        <w:rPr>
          <w:rFonts w:asciiTheme="minorBidi" w:hAnsiTheme="minorBidi" w:cstheme="minorBidi"/>
          <w:b/>
          <w:lang w:val="es-ES"/>
        </w:rPr>
        <w:t>Falta de una unidad de coordinación</w:t>
      </w:r>
      <w:r w:rsidR="00904D38" w:rsidRPr="00D50534">
        <w:rPr>
          <w:rFonts w:asciiTheme="minorBidi" w:hAnsiTheme="minorBidi" w:cstheme="minorBidi"/>
          <w:b/>
          <w:lang w:val="es-ES"/>
        </w:rPr>
        <w:t xml:space="preserve"> –</w:t>
      </w:r>
      <w:r w:rsidR="00904D38" w:rsidRPr="00D50534">
        <w:rPr>
          <w:rFonts w:asciiTheme="minorBidi" w:hAnsiTheme="minorBidi" w:cstheme="minorBidi"/>
          <w:lang w:val="es-ES"/>
        </w:rPr>
        <w:t xml:space="preserve"> </w:t>
      </w:r>
      <w:r w:rsidRPr="00D50534">
        <w:rPr>
          <w:rFonts w:asciiTheme="minorBidi" w:hAnsiTheme="minorBidi" w:cstheme="minorBidi"/>
          <w:lang w:val="es-ES"/>
        </w:rPr>
        <w:t>Este riesgo no fue mitigado.</w:t>
      </w:r>
      <w:r w:rsidR="003E61C6" w:rsidRPr="00D50534">
        <w:rPr>
          <w:rFonts w:asciiTheme="minorBidi" w:hAnsiTheme="minorBidi" w:cstheme="minorBidi"/>
          <w:lang w:val="es-ES"/>
        </w:rPr>
        <w:t xml:space="preserve"> </w:t>
      </w:r>
      <w:r w:rsidRPr="00D50534">
        <w:rPr>
          <w:rFonts w:asciiTheme="minorBidi" w:hAnsiTheme="minorBidi" w:cstheme="minorBidi"/>
          <w:lang w:val="es-ES"/>
        </w:rPr>
        <w:t xml:space="preserve"> La falta de una institución coordinadora clara </w:t>
      </w:r>
      <w:r w:rsidR="009D7606">
        <w:rPr>
          <w:rFonts w:asciiTheme="minorBidi" w:hAnsiTheme="minorBidi" w:cstheme="minorBidi"/>
          <w:lang w:val="es-ES"/>
        </w:rPr>
        <w:t xml:space="preserve">ralentizó </w:t>
      </w:r>
      <w:r w:rsidRPr="00D50534">
        <w:rPr>
          <w:rFonts w:asciiTheme="minorBidi" w:hAnsiTheme="minorBidi" w:cstheme="minorBidi"/>
          <w:lang w:val="es-ES"/>
        </w:rPr>
        <w:t>el proceso de ejecución, especialmente al principio</w:t>
      </w:r>
      <w:r w:rsidR="00904D38" w:rsidRPr="00D50534">
        <w:rPr>
          <w:rFonts w:asciiTheme="minorBidi" w:hAnsiTheme="minorBidi" w:cstheme="minorBidi"/>
          <w:lang w:val="es-ES"/>
        </w:rPr>
        <w:t>.</w:t>
      </w:r>
    </w:p>
    <w:p w:rsidR="00904D38" w:rsidRPr="00D50534" w:rsidRDefault="00C15B16" w:rsidP="00DE0121">
      <w:pPr>
        <w:numPr>
          <w:ilvl w:val="0"/>
          <w:numId w:val="26"/>
        </w:numPr>
        <w:spacing w:after="200" w:line="276" w:lineRule="auto"/>
        <w:ind w:left="540"/>
        <w:rPr>
          <w:rFonts w:asciiTheme="minorBidi" w:hAnsiTheme="minorBidi" w:cstheme="minorBidi"/>
          <w:lang w:val="es-ES"/>
        </w:rPr>
      </w:pPr>
      <w:r w:rsidRPr="00D50534">
        <w:rPr>
          <w:rFonts w:asciiTheme="minorBidi" w:hAnsiTheme="minorBidi" w:cstheme="minorBidi"/>
          <w:b/>
          <w:lang w:val="es-ES"/>
        </w:rPr>
        <w:t>C</w:t>
      </w:r>
      <w:r w:rsidR="00904D38" w:rsidRPr="00D50534">
        <w:rPr>
          <w:rFonts w:asciiTheme="minorBidi" w:hAnsiTheme="minorBidi" w:cstheme="minorBidi"/>
          <w:b/>
          <w:lang w:val="es-ES"/>
        </w:rPr>
        <w:t>oordina</w:t>
      </w:r>
      <w:r w:rsidR="00CF39A4" w:rsidRPr="00D50534">
        <w:rPr>
          <w:rFonts w:asciiTheme="minorBidi" w:hAnsiTheme="minorBidi" w:cstheme="minorBidi"/>
          <w:b/>
          <w:lang w:val="es-ES"/>
        </w:rPr>
        <w:t>ción</w:t>
      </w:r>
      <w:r w:rsidR="00904D38" w:rsidRPr="00D50534">
        <w:rPr>
          <w:rFonts w:asciiTheme="minorBidi" w:hAnsiTheme="minorBidi" w:cstheme="minorBidi"/>
          <w:b/>
          <w:lang w:val="es-ES"/>
        </w:rPr>
        <w:t xml:space="preserve"> </w:t>
      </w:r>
      <w:r w:rsidRPr="00D50534">
        <w:rPr>
          <w:rFonts w:asciiTheme="minorBidi" w:hAnsiTheme="minorBidi" w:cstheme="minorBidi"/>
          <w:b/>
          <w:lang w:val="es-ES"/>
        </w:rPr>
        <w:t>–</w:t>
      </w:r>
      <w:r w:rsidR="00904D38" w:rsidRPr="00D50534">
        <w:rPr>
          <w:rFonts w:asciiTheme="minorBidi" w:hAnsiTheme="minorBidi" w:cstheme="minorBidi"/>
          <w:lang w:val="es-ES"/>
        </w:rPr>
        <w:t xml:space="preserve"> </w:t>
      </w:r>
      <w:r w:rsidR="00CF39A4" w:rsidRPr="00D50534">
        <w:rPr>
          <w:rFonts w:asciiTheme="minorBidi" w:hAnsiTheme="minorBidi" w:cstheme="minorBidi"/>
          <w:lang w:val="es-ES"/>
        </w:rPr>
        <w:t xml:space="preserve">La coordinación </w:t>
      </w:r>
      <w:r w:rsidR="00185AAC">
        <w:rPr>
          <w:rFonts w:asciiTheme="minorBidi" w:hAnsiTheme="minorBidi" w:cstheme="minorBidi"/>
          <w:lang w:val="es-ES"/>
        </w:rPr>
        <w:t xml:space="preserve">supuso </w:t>
      </w:r>
      <w:r w:rsidR="00CF39A4" w:rsidRPr="00D50534">
        <w:rPr>
          <w:rFonts w:asciiTheme="minorBidi" w:hAnsiTheme="minorBidi" w:cstheme="minorBidi"/>
          <w:lang w:val="es-ES"/>
        </w:rPr>
        <w:t>un desafío importante</w:t>
      </w:r>
      <w:r w:rsidRPr="00D50534">
        <w:rPr>
          <w:rFonts w:asciiTheme="minorBidi" w:hAnsiTheme="minorBidi" w:cstheme="minorBidi"/>
          <w:lang w:val="es-ES"/>
        </w:rPr>
        <w:t>.</w:t>
      </w:r>
    </w:p>
    <w:p w:rsidR="00904D38" w:rsidRPr="00D50534" w:rsidRDefault="00CF39A4" w:rsidP="00DE0121">
      <w:pPr>
        <w:numPr>
          <w:ilvl w:val="0"/>
          <w:numId w:val="26"/>
        </w:numPr>
        <w:spacing w:after="200" w:line="276" w:lineRule="auto"/>
        <w:ind w:left="540"/>
        <w:rPr>
          <w:rFonts w:asciiTheme="minorBidi" w:hAnsiTheme="minorBidi" w:cstheme="minorBidi"/>
          <w:lang w:val="es-ES"/>
        </w:rPr>
      </w:pPr>
      <w:r w:rsidRPr="00D50534">
        <w:rPr>
          <w:rFonts w:asciiTheme="minorBidi" w:hAnsiTheme="minorBidi" w:cstheme="minorBidi"/>
          <w:b/>
          <w:lang w:val="es-ES"/>
        </w:rPr>
        <w:lastRenderedPageBreak/>
        <w:t xml:space="preserve">Falta de recursos para la organización de programas y foros de desarrollo de aptitudes </w:t>
      </w:r>
      <w:r w:rsidR="00904D38" w:rsidRPr="00D50534">
        <w:rPr>
          <w:rFonts w:asciiTheme="minorBidi" w:hAnsiTheme="minorBidi" w:cstheme="minorBidi"/>
          <w:b/>
          <w:lang w:val="es-ES"/>
        </w:rPr>
        <w:t>–</w:t>
      </w:r>
      <w:r w:rsidR="00904D38" w:rsidRPr="00D50534">
        <w:rPr>
          <w:rFonts w:asciiTheme="minorBidi" w:hAnsiTheme="minorBidi" w:cstheme="minorBidi"/>
          <w:lang w:val="es-ES"/>
        </w:rPr>
        <w:t xml:space="preserve"> </w:t>
      </w:r>
      <w:r w:rsidRPr="00D50534">
        <w:rPr>
          <w:rFonts w:asciiTheme="minorBidi" w:hAnsiTheme="minorBidi" w:cstheme="minorBidi"/>
          <w:lang w:val="es-ES"/>
        </w:rPr>
        <w:t>Este riesgo siguió siendo un problema y no se mitigó adecuadamente.</w:t>
      </w:r>
    </w:p>
    <w:p w:rsidR="00904D38" w:rsidRPr="00D50534" w:rsidRDefault="00904D38" w:rsidP="00DE0121">
      <w:pPr>
        <w:numPr>
          <w:ilvl w:val="0"/>
          <w:numId w:val="26"/>
        </w:numPr>
        <w:spacing w:after="200" w:line="276" w:lineRule="auto"/>
        <w:ind w:left="540"/>
        <w:rPr>
          <w:rFonts w:asciiTheme="minorBidi" w:hAnsiTheme="minorBidi" w:cstheme="minorBidi"/>
          <w:lang w:val="es-ES"/>
        </w:rPr>
      </w:pPr>
      <w:r w:rsidRPr="00D50534">
        <w:rPr>
          <w:rFonts w:asciiTheme="minorBidi" w:hAnsiTheme="minorBidi" w:cstheme="minorBidi"/>
          <w:b/>
          <w:lang w:val="es-ES"/>
        </w:rPr>
        <w:t>Motiva</w:t>
      </w:r>
      <w:r w:rsidR="00CF39A4" w:rsidRPr="00D50534">
        <w:rPr>
          <w:rFonts w:asciiTheme="minorBidi" w:hAnsiTheme="minorBidi" w:cstheme="minorBidi"/>
          <w:b/>
          <w:lang w:val="es-ES"/>
        </w:rPr>
        <w:t>ción del grupo de expertos nacionales</w:t>
      </w:r>
      <w:r w:rsidRPr="00D50534">
        <w:rPr>
          <w:rFonts w:asciiTheme="minorBidi" w:hAnsiTheme="minorBidi" w:cstheme="minorBidi"/>
          <w:b/>
          <w:lang w:val="es-ES"/>
        </w:rPr>
        <w:t xml:space="preserve"> (</w:t>
      </w:r>
      <w:r w:rsidR="00CF39A4" w:rsidRPr="00D50534">
        <w:rPr>
          <w:rFonts w:asciiTheme="minorBidi" w:hAnsiTheme="minorBidi" w:cstheme="minorBidi"/>
          <w:b/>
          <w:lang w:val="es-ES"/>
        </w:rPr>
        <w:t>GEN</w:t>
      </w:r>
      <w:r w:rsidRPr="00D50534">
        <w:rPr>
          <w:rFonts w:asciiTheme="minorBidi" w:hAnsiTheme="minorBidi" w:cstheme="minorBidi"/>
          <w:b/>
          <w:lang w:val="es-ES"/>
        </w:rPr>
        <w:t>)</w:t>
      </w:r>
      <w:r w:rsidR="00AA0A2E">
        <w:rPr>
          <w:rFonts w:asciiTheme="minorBidi" w:hAnsiTheme="minorBidi" w:cstheme="minorBidi"/>
          <w:b/>
          <w:lang w:val="es-ES"/>
        </w:rPr>
        <w:t xml:space="preserve"> </w:t>
      </w:r>
      <w:r w:rsidR="00AA0A2E" w:rsidRPr="00D50534">
        <w:rPr>
          <w:rFonts w:asciiTheme="minorBidi" w:hAnsiTheme="minorBidi" w:cstheme="minorBidi"/>
          <w:b/>
          <w:lang w:val="es-ES"/>
        </w:rPr>
        <w:t>–</w:t>
      </w:r>
      <w:r w:rsidR="00AA0A2E" w:rsidRPr="00D50534">
        <w:rPr>
          <w:rFonts w:asciiTheme="minorBidi" w:hAnsiTheme="minorBidi" w:cstheme="minorBidi"/>
          <w:lang w:val="es-ES"/>
        </w:rPr>
        <w:t xml:space="preserve"> </w:t>
      </w:r>
      <w:r w:rsidR="00CF39A4" w:rsidRPr="00D50534">
        <w:rPr>
          <w:rFonts w:asciiTheme="minorBidi" w:hAnsiTheme="minorBidi" w:cstheme="minorBidi"/>
          <w:lang w:val="es-ES"/>
        </w:rPr>
        <w:t>Aunque</w:t>
      </w:r>
      <w:r w:rsidR="00CF39A4" w:rsidRPr="00D50534">
        <w:rPr>
          <w:rFonts w:asciiTheme="minorBidi" w:hAnsiTheme="minorBidi" w:cstheme="minorBidi"/>
          <w:b/>
          <w:lang w:val="es-ES"/>
        </w:rPr>
        <w:t xml:space="preserve"> </w:t>
      </w:r>
      <w:r w:rsidR="00CF39A4" w:rsidRPr="00D50534">
        <w:rPr>
          <w:rFonts w:asciiTheme="minorBidi" w:hAnsiTheme="minorBidi" w:cstheme="minorBidi"/>
          <w:lang w:val="es-ES"/>
        </w:rPr>
        <w:t>se trata de un órgano muy importante en la ejecución del proyecto, los siguientes factores han afectado a su efectividad</w:t>
      </w:r>
      <w:r w:rsidRPr="00D50534">
        <w:rPr>
          <w:rFonts w:asciiTheme="minorBidi" w:hAnsiTheme="minorBidi" w:cstheme="minorBidi"/>
          <w:lang w:val="es-ES"/>
        </w:rPr>
        <w:t>:</w:t>
      </w:r>
    </w:p>
    <w:p w:rsidR="00904D38" w:rsidRPr="00D50534" w:rsidRDefault="00CF39A4" w:rsidP="00DE0121">
      <w:pPr>
        <w:numPr>
          <w:ilvl w:val="0"/>
          <w:numId w:val="25"/>
        </w:numPr>
        <w:spacing w:after="200" w:line="276" w:lineRule="auto"/>
        <w:ind w:left="900"/>
        <w:rPr>
          <w:rFonts w:asciiTheme="minorBidi" w:hAnsiTheme="minorBidi" w:cstheme="minorBidi"/>
          <w:lang w:val="es-ES"/>
        </w:rPr>
      </w:pPr>
      <w:r w:rsidRPr="00D50534">
        <w:rPr>
          <w:rFonts w:asciiTheme="minorBidi" w:hAnsiTheme="minorBidi" w:cstheme="minorBidi"/>
          <w:lang w:val="es-ES"/>
        </w:rPr>
        <w:t xml:space="preserve">Falta de recursos financieros para dietas, en particular para la mayoría de los comités directivos o grupos de trabajo de estos países. </w:t>
      </w:r>
    </w:p>
    <w:p w:rsidR="009175F9" w:rsidRPr="00D50534" w:rsidRDefault="00AA0A2E" w:rsidP="00DE0121">
      <w:pPr>
        <w:numPr>
          <w:ilvl w:val="0"/>
          <w:numId w:val="25"/>
        </w:numPr>
        <w:spacing w:after="200" w:line="276" w:lineRule="auto"/>
        <w:ind w:left="900"/>
        <w:rPr>
          <w:rFonts w:asciiTheme="minorBidi" w:hAnsiTheme="minorBidi" w:cstheme="minorBidi"/>
          <w:lang w:val="es-ES"/>
        </w:rPr>
      </w:pPr>
      <w:r>
        <w:rPr>
          <w:rFonts w:asciiTheme="minorBidi" w:hAnsiTheme="minorBidi" w:cstheme="minorBidi"/>
          <w:lang w:val="es-ES"/>
        </w:rPr>
        <w:t xml:space="preserve">Hubo </w:t>
      </w:r>
      <w:r w:rsidR="000959A5" w:rsidRPr="00D50534">
        <w:rPr>
          <w:rFonts w:asciiTheme="minorBidi" w:hAnsiTheme="minorBidi" w:cstheme="minorBidi"/>
          <w:lang w:val="es-ES"/>
        </w:rPr>
        <w:t xml:space="preserve">dificultades para celebrar reuniones del </w:t>
      </w:r>
      <w:r w:rsidR="00CF39A4" w:rsidRPr="00D50534">
        <w:rPr>
          <w:rFonts w:asciiTheme="minorBidi" w:hAnsiTheme="minorBidi" w:cstheme="minorBidi"/>
          <w:lang w:val="es-ES"/>
        </w:rPr>
        <w:t>GEN</w:t>
      </w:r>
      <w:r w:rsidR="009175F9" w:rsidRPr="00D50534">
        <w:rPr>
          <w:rFonts w:asciiTheme="minorBidi" w:hAnsiTheme="minorBidi" w:cstheme="minorBidi"/>
          <w:lang w:val="es-ES"/>
        </w:rPr>
        <w:t xml:space="preserve"> </w:t>
      </w:r>
      <w:r w:rsidR="000959A5" w:rsidRPr="00D50534">
        <w:rPr>
          <w:rFonts w:asciiTheme="minorBidi" w:hAnsiTheme="minorBidi" w:cstheme="minorBidi"/>
          <w:lang w:val="es-ES"/>
        </w:rPr>
        <w:t xml:space="preserve">y conseguir un quórum. </w:t>
      </w:r>
    </w:p>
    <w:p w:rsidR="009175F9" w:rsidRPr="00D50534" w:rsidRDefault="000959A5" w:rsidP="00DE0121">
      <w:pPr>
        <w:numPr>
          <w:ilvl w:val="0"/>
          <w:numId w:val="25"/>
        </w:numPr>
        <w:spacing w:after="200" w:line="276" w:lineRule="auto"/>
        <w:ind w:left="900"/>
        <w:rPr>
          <w:rFonts w:asciiTheme="minorBidi" w:hAnsiTheme="minorBidi" w:cstheme="minorBidi"/>
          <w:lang w:val="es-ES"/>
        </w:rPr>
      </w:pPr>
      <w:r w:rsidRPr="00D50534">
        <w:rPr>
          <w:rFonts w:asciiTheme="minorBidi" w:hAnsiTheme="minorBidi" w:cstheme="minorBidi"/>
          <w:lang w:val="es-ES"/>
        </w:rPr>
        <w:t xml:space="preserve">No había una secretaría con personal y recursos administrativos para impresión, comunicaciones </w:t>
      </w:r>
      <w:r w:rsidR="009175F9" w:rsidRPr="00D50534">
        <w:rPr>
          <w:rFonts w:asciiTheme="minorBidi" w:hAnsiTheme="minorBidi" w:cstheme="minorBidi"/>
          <w:lang w:val="es-ES"/>
        </w:rPr>
        <w:t>(</w:t>
      </w:r>
      <w:r w:rsidRPr="00D50534">
        <w:rPr>
          <w:rFonts w:asciiTheme="minorBidi" w:hAnsiTheme="minorBidi" w:cstheme="minorBidi"/>
          <w:lang w:val="es-ES"/>
        </w:rPr>
        <w:t>correos electrónicos y teléfono</w:t>
      </w:r>
      <w:r w:rsidR="009175F9" w:rsidRPr="00D50534">
        <w:rPr>
          <w:rFonts w:asciiTheme="minorBidi" w:hAnsiTheme="minorBidi" w:cstheme="minorBidi"/>
          <w:lang w:val="es-ES"/>
        </w:rPr>
        <w:t xml:space="preserve">) </w:t>
      </w:r>
      <w:r w:rsidRPr="00D50534">
        <w:rPr>
          <w:rFonts w:asciiTheme="minorBidi" w:hAnsiTheme="minorBidi" w:cstheme="minorBidi"/>
          <w:lang w:val="es-ES"/>
        </w:rPr>
        <w:t>y documentación</w:t>
      </w:r>
      <w:r w:rsidR="008D3D63" w:rsidRPr="00D50534">
        <w:rPr>
          <w:rFonts w:asciiTheme="minorBidi" w:hAnsiTheme="minorBidi" w:cstheme="minorBidi"/>
          <w:lang w:val="es-ES"/>
        </w:rPr>
        <w:t>.</w:t>
      </w:r>
    </w:p>
    <w:p w:rsidR="00904D38" w:rsidRPr="00D50534" w:rsidRDefault="000959A5" w:rsidP="00DE0121">
      <w:pPr>
        <w:numPr>
          <w:ilvl w:val="0"/>
          <w:numId w:val="25"/>
        </w:numPr>
        <w:spacing w:after="200" w:line="276" w:lineRule="auto"/>
        <w:ind w:left="900"/>
        <w:rPr>
          <w:rFonts w:asciiTheme="minorBidi" w:hAnsiTheme="minorBidi" w:cstheme="minorBidi"/>
          <w:lang w:val="es-ES"/>
        </w:rPr>
      </w:pPr>
      <w:r w:rsidRPr="00D50534">
        <w:rPr>
          <w:rFonts w:asciiTheme="minorBidi" w:hAnsiTheme="minorBidi" w:cstheme="minorBidi"/>
          <w:lang w:val="es-ES"/>
        </w:rPr>
        <w:t>La mayoría de los miembros representantes de organizaciones gubernamentales fueron sustituidos con frecuencia</w:t>
      </w:r>
      <w:r w:rsidR="000E6D33" w:rsidRPr="00D50534">
        <w:rPr>
          <w:rFonts w:asciiTheme="minorBidi" w:hAnsiTheme="minorBidi" w:cstheme="minorBidi"/>
          <w:lang w:val="es-ES"/>
        </w:rPr>
        <w:t>.</w:t>
      </w:r>
      <w:r w:rsidR="00904D38" w:rsidRPr="00D50534">
        <w:rPr>
          <w:rFonts w:asciiTheme="minorBidi" w:hAnsiTheme="minorBidi" w:cstheme="minorBidi"/>
          <w:lang w:val="es-ES"/>
        </w:rPr>
        <w:t xml:space="preserve"> </w:t>
      </w:r>
      <w:r w:rsidR="003E61C6" w:rsidRPr="00D50534">
        <w:rPr>
          <w:rFonts w:asciiTheme="minorBidi" w:hAnsiTheme="minorBidi" w:cstheme="minorBidi"/>
          <w:lang w:val="es-ES"/>
        </w:rPr>
        <w:t xml:space="preserve"> </w:t>
      </w:r>
      <w:r w:rsidRPr="00D50534">
        <w:rPr>
          <w:rFonts w:asciiTheme="minorBidi" w:hAnsiTheme="minorBidi" w:cstheme="minorBidi"/>
          <w:lang w:val="es-ES"/>
        </w:rPr>
        <w:t xml:space="preserve">En consecuencia, la </w:t>
      </w:r>
      <w:r w:rsidR="00AA0A2E">
        <w:rPr>
          <w:rFonts w:asciiTheme="minorBidi" w:hAnsiTheme="minorBidi" w:cstheme="minorBidi"/>
          <w:lang w:val="es-ES"/>
        </w:rPr>
        <w:t xml:space="preserve">composición </w:t>
      </w:r>
      <w:r w:rsidRPr="00D50534">
        <w:rPr>
          <w:rFonts w:asciiTheme="minorBidi" w:hAnsiTheme="minorBidi" w:cstheme="minorBidi"/>
          <w:lang w:val="es-ES"/>
        </w:rPr>
        <w:t xml:space="preserve">del </w:t>
      </w:r>
      <w:r w:rsidR="00CF39A4" w:rsidRPr="00D50534">
        <w:rPr>
          <w:rFonts w:asciiTheme="minorBidi" w:hAnsiTheme="minorBidi" w:cstheme="minorBidi"/>
          <w:lang w:val="es-ES"/>
        </w:rPr>
        <w:t>GEN</w:t>
      </w:r>
      <w:r w:rsidR="00904D38" w:rsidRPr="00D50534">
        <w:rPr>
          <w:rFonts w:asciiTheme="minorBidi" w:hAnsiTheme="minorBidi" w:cstheme="minorBidi"/>
          <w:lang w:val="es-ES"/>
        </w:rPr>
        <w:t xml:space="preserve"> </w:t>
      </w:r>
      <w:r w:rsidRPr="00D50534">
        <w:rPr>
          <w:rFonts w:asciiTheme="minorBidi" w:hAnsiTheme="minorBidi" w:cstheme="minorBidi"/>
          <w:lang w:val="es-ES"/>
        </w:rPr>
        <w:t>sufrió reiterados cambios</w:t>
      </w:r>
      <w:r w:rsidR="000E6D33" w:rsidRPr="00D50534">
        <w:rPr>
          <w:rFonts w:asciiTheme="minorBidi" w:hAnsiTheme="minorBidi" w:cstheme="minorBidi"/>
          <w:lang w:val="es-ES"/>
        </w:rPr>
        <w:t>,</w:t>
      </w:r>
      <w:r w:rsidR="00904D38" w:rsidRPr="00D50534">
        <w:rPr>
          <w:rFonts w:asciiTheme="minorBidi" w:hAnsiTheme="minorBidi" w:cstheme="minorBidi"/>
          <w:lang w:val="es-ES"/>
        </w:rPr>
        <w:t xml:space="preserve"> </w:t>
      </w:r>
      <w:r w:rsidRPr="00D50534">
        <w:rPr>
          <w:rFonts w:asciiTheme="minorBidi" w:hAnsiTheme="minorBidi" w:cstheme="minorBidi"/>
          <w:lang w:val="es-ES"/>
        </w:rPr>
        <w:t>lo que dificultó la continuidad</w:t>
      </w:r>
      <w:r w:rsidR="008D3D63" w:rsidRPr="00D50534">
        <w:rPr>
          <w:rFonts w:asciiTheme="minorBidi" w:hAnsiTheme="minorBidi" w:cstheme="minorBidi"/>
          <w:lang w:val="es-ES"/>
        </w:rPr>
        <w:t>.</w:t>
      </w:r>
    </w:p>
    <w:p w:rsidR="00904D38" w:rsidRPr="00D50534" w:rsidRDefault="000959A5" w:rsidP="00DE0121">
      <w:pPr>
        <w:numPr>
          <w:ilvl w:val="0"/>
          <w:numId w:val="25"/>
        </w:numPr>
        <w:spacing w:after="200" w:line="276" w:lineRule="auto"/>
        <w:ind w:left="900"/>
        <w:rPr>
          <w:rFonts w:asciiTheme="minorBidi" w:hAnsiTheme="minorBidi" w:cstheme="minorBidi"/>
          <w:lang w:val="es-ES"/>
        </w:rPr>
      </w:pPr>
      <w:r w:rsidRPr="00D50534">
        <w:rPr>
          <w:rFonts w:asciiTheme="minorBidi" w:hAnsiTheme="minorBidi" w:cstheme="minorBidi"/>
          <w:lang w:val="es-ES"/>
        </w:rPr>
        <w:t xml:space="preserve">No estaba claro quién debía presidir las reuniones del </w:t>
      </w:r>
      <w:r w:rsidR="00CF39A4" w:rsidRPr="00D50534">
        <w:rPr>
          <w:rFonts w:asciiTheme="minorBidi" w:hAnsiTheme="minorBidi" w:cstheme="minorBidi"/>
          <w:lang w:val="es-ES"/>
        </w:rPr>
        <w:t>GEN</w:t>
      </w:r>
      <w:r w:rsidR="008D3D63" w:rsidRPr="00D50534">
        <w:rPr>
          <w:rFonts w:asciiTheme="minorBidi" w:hAnsiTheme="minorBidi" w:cstheme="minorBidi"/>
          <w:lang w:val="es-ES"/>
        </w:rPr>
        <w:t xml:space="preserve"> </w:t>
      </w:r>
      <w:r w:rsidRPr="00D50534">
        <w:rPr>
          <w:rFonts w:asciiTheme="minorBidi" w:hAnsiTheme="minorBidi" w:cstheme="minorBidi"/>
          <w:lang w:val="es-ES"/>
        </w:rPr>
        <w:t>y de las partes interesadas</w:t>
      </w:r>
      <w:r w:rsidR="00904D38" w:rsidRPr="00D50534">
        <w:rPr>
          <w:rFonts w:asciiTheme="minorBidi" w:hAnsiTheme="minorBidi" w:cstheme="minorBidi"/>
          <w:lang w:val="es-ES"/>
        </w:rPr>
        <w:t>.</w:t>
      </w:r>
    </w:p>
    <w:p w:rsidR="00904D38" w:rsidRPr="00D50534" w:rsidRDefault="000959A5" w:rsidP="00DE0121">
      <w:pPr>
        <w:numPr>
          <w:ilvl w:val="0"/>
          <w:numId w:val="25"/>
        </w:numPr>
        <w:spacing w:after="200" w:line="276" w:lineRule="auto"/>
        <w:ind w:left="900"/>
        <w:rPr>
          <w:rFonts w:asciiTheme="minorBidi" w:hAnsiTheme="minorBidi" w:cstheme="minorBidi"/>
          <w:lang w:val="es-ES"/>
        </w:rPr>
      </w:pPr>
      <w:r w:rsidRPr="00D50534">
        <w:rPr>
          <w:rFonts w:asciiTheme="minorBidi" w:hAnsiTheme="minorBidi" w:cstheme="minorBidi"/>
          <w:lang w:val="es-ES"/>
        </w:rPr>
        <w:t xml:space="preserve">La composición del </w:t>
      </w:r>
      <w:r w:rsidR="00CF39A4" w:rsidRPr="00D50534">
        <w:rPr>
          <w:rFonts w:asciiTheme="minorBidi" w:hAnsiTheme="minorBidi" w:cstheme="minorBidi"/>
          <w:lang w:val="es-ES"/>
        </w:rPr>
        <w:t>GEN</w:t>
      </w:r>
      <w:r w:rsidR="00904D38" w:rsidRPr="00D50534">
        <w:rPr>
          <w:rFonts w:asciiTheme="minorBidi" w:hAnsiTheme="minorBidi" w:cstheme="minorBidi"/>
          <w:lang w:val="es-ES"/>
        </w:rPr>
        <w:t xml:space="preserve"> </w:t>
      </w:r>
      <w:r w:rsidR="009D7606">
        <w:rPr>
          <w:rFonts w:asciiTheme="minorBidi" w:hAnsiTheme="minorBidi" w:cstheme="minorBidi"/>
          <w:lang w:val="es-ES"/>
        </w:rPr>
        <w:t>adoleció de una elevada provisionalidad</w:t>
      </w:r>
      <w:r w:rsidRPr="00D50534">
        <w:rPr>
          <w:rFonts w:asciiTheme="minorBidi" w:hAnsiTheme="minorBidi" w:cstheme="minorBidi"/>
          <w:lang w:val="es-ES"/>
        </w:rPr>
        <w:t xml:space="preserve">. </w:t>
      </w:r>
    </w:p>
    <w:p w:rsidR="00D24B90" w:rsidRPr="00D50534" w:rsidRDefault="000959A5" w:rsidP="003E61C6">
      <w:pPr>
        <w:pStyle w:val="paragraph"/>
        <w:spacing w:line="276" w:lineRule="auto"/>
        <w:ind w:left="0" w:firstLine="0"/>
        <w:rPr>
          <w:rFonts w:asciiTheme="minorBidi" w:hAnsiTheme="minorBidi" w:cstheme="minorBidi"/>
          <w:i/>
          <w:u w:val="single"/>
          <w:lang w:val="es-ES"/>
        </w:rPr>
      </w:pPr>
      <w:r w:rsidRPr="00D50534">
        <w:rPr>
          <w:rFonts w:asciiTheme="minorBidi" w:hAnsiTheme="minorBidi" w:cstheme="minorBidi"/>
          <w:i/>
          <w:u w:val="single"/>
          <w:lang w:val="es-ES"/>
        </w:rPr>
        <w:t>Capacidad del proyecto para responder a las tendencias incipientes, las tecnologías y otros factores externos</w:t>
      </w:r>
      <w:r w:rsidR="00D24B90" w:rsidRPr="00D50534">
        <w:rPr>
          <w:rFonts w:asciiTheme="minorBidi" w:hAnsiTheme="minorBidi" w:cstheme="minorBidi"/>
          <w:i/>
          <w:u w:val="single"/>
          <w:lang w:val="es-ES"/>
        </w:rPr>
        <w:t xml:space="preserve"> </w:t>
      </w:r>
    </w:p>
    <w:p w:rsidR="009175F9" w:rsidRPr="00D50534" w:rsidRDefault="009175F9" w:rsidP="009175F9">
      <w:pPr>
        <w:pStyle w:val="BodyText"/>
        <w:spacing w:line="276" w:lineRule="auto"/>
        <w:ind w:left="5940"/>
        <w:jc w:val="both"/>
        <w:rPr>
          <w:rFonts w:asciiTheme="minorBidi" w:hAnsiTheme="minorBidi" w:cstheme="minorBidi"/>
          <w:b/>
          <w:lang w:val="es-ES"/>
        </w:rPr>
      </w:pPr>
    </w:p>
    <w:p w:rsidR="009175F9" w:rsidRPr="009D7606" w:rsidRDefault="000D1297" w:rsidP="003E61C6">
      <w:pPr>
        <w:pStyle w:val="Reporttext"/>
        <w:numPr>
          <w:ilvl w:val="0"/>
          <w:numId w:val="55"/>
        </w:numPr>
        <w:spacing w:before="0" w:after="200" w:line="276" w:lineRule="auto"/>
        <w:ind w:left="0" w:firstLine="0"/>
        <w:rPr>
          <w:rFonts w:asciiTheme="minorBidi" w:hAnsiTheme="minorBidi" w:cstheme="minorBidi"/>
          <w:bCs/>
          <w:lang w:val="es-ES"/>
        </w:rPr>
      </w:pPr>
      <w:r w:rsidRPr="009D7606">
        <w:rPr>
          <w:rFonts w:asciiTheme="minorBidi" w:hAnsiTheme="minorBidi" w:cstheme="minorBidi"/>
          <w:b/>
          <w:lang w:val="es-ES"/>
        </w:rPr>
        <w:t>Constatación</w:t>
      </w:r>
      <w:r w:rsidR="00D24B90" w:rsidRPr="009D7606">
        <w:rPr>
          <w:rFonts w:asciiTheme="minorBidi" w:hAnsiTheme="minorBidi" w:cstheme="minorBidi"/>
          <w:b/>
          <w:lang w:val="es-ES"/>
        </w:rPr>
        <w:t xml:space="preserve"> 5</w:t>
      </w:r>
      <w:proofErr w:type="gramStart"/>
      <w:r w:rsidR="00D24B90" w:rsidRPr="009D7606">
        <w:rPr>
          <w:rFonts w:asciiTheme="minorBidi" w:hAnsiTheme="minorBidi" w:cstheme="minorBidi"/>
          <w:b/>
          <w:lang w:val="es-ES"/>
        </w:rPr>
        <w:t>:</w:t>
      </w:r>
      <w:r w:rsidRPr="009D7606">
        <w:rPr>
          <w:rFonts w:asciiTheme="minorBidi" w:hAnsiTheme="minorBidi" w:cstheme="minorBidi"/>
          <w:b/>
          <w:lang w:val="es-ES"/>
        </w:rPr>
        <w:t xml:space="preserve">  En</w:t>
      </w:r>
      <w:proofErr w:type="gramEnd"/>
      <w:r w:rsidRPr="009D7606">
        <w:rPr>
          <w:rFonts w:asciiTheme="minorBidi" w:hAnsiTheme="minorBidi" w:cstheme="minorBidi"/>
          <w:b/>
          <w:lang w:val="es-ES"/>
        </w:rPr>
        <w:t xml:space="preserve"> el proyecto se tomaron en consideración las tendencias incipientes, las tecnologías y otros factores externos, pues el propio proyecto apuntaba a la identificación de tecnologías adecuadas</w:t>
      </w:r>
      <w:r w:rsidR="00185AAC">
        <w:rPr>
          <w:rFonts w:asciiTheme="minorBidi" w:hAnsiTheme="minorBidi" w:cstheme="minorBidi"/>
          <w:b/>
          <w:lang w:val="es-ES"/>
        </w:rPr>
        <w:t xml:space="preserve"> sobre la base de la información sobre patentes existente</w:t>
      </w:r>
      <w:r w:rsidRPr="009D7606">
        <w:rPr>
          <w:rFonts w:asciiTheme="minorBidi" w:hAnsiTheme="minorBidi" w:cstheme="minorBidi"/>
          <w:b/>
          <w:lang w:val="es-ES"/>
        </w:rPr>
        <w:t>.</w:t>
      </w:r>
    </w:p>
    <w:p w:rsidR="00A96718" w:rsidRPr="00D50534" w:rsidRDefault="00F74379" w:rsidP="003E61C6">
      <w:pPr>
        <w:pStyle w:val="Reporttext"/>
        <w:numPr>
          <w:ilvl w:val="0"/>
          <w:numId w:val="55"/>
        </w:numPr>
        <w:spacing w:before="0" w:after="200" w:line="276" w:lineRule="auto"/>
        <w:ind w:left="0" w:firstLine="0"/>
        <w:rPr>
          <w:rFonts w:asciiTheme="minorBidi" w:hAnsiTheme="minorBidi" w:cstheme="minorBidi"/>
          <w:lang w:val="es-ES"/>
        </w:rPr>
      </w:pPr>
      <w:r w:rsidRPr="00D50534">
        <w:rPr>
          <w:rFonts w:asciiTheme="minorBidi" w:hAnsiTheme="minorBidi" w:cstheme="minorBidi"/>
          <w:b/>
          <w:lang w:val="es-ES"/>
        </w:rPr>
        <w:t>Logros</w:t>
      </w:r>
      <w:proofErr w:type="gramStart"/>
      <w:r w:rsidR="009175F9" w:rsidRPr="00D50534">
        <w:rPr>
          <w:rFonts w:asciiTheme="minorBidi" w:hAnsiTheme="minorBidi" w:cstheme="minorBidi"/>
          <w:b/>
          <w:lang w:val="es-ES"/>
        </w:rPr>
        <w:t>:</w:t>
      </w:r>
      <w:r w:rsidR="009175F9" w:rsidRPr="00D50534">
        <w:rPr>
          <w:rFonts w:asciiTheme="minorBidi" w:hAnsiTheme="minorBidi" w:cstheme="minorBidi"/>
          <w:lang w:val="es-ES"/>
        </w:rPr>
        <w:t xml:space="preserve"> </w:t>
      </w:r>
      <w:r w:rsidR="00DE0121" w:rsidRPr="00D50534">
        <w:rPr>
          <w:rFonts w:asciiTheme="minorBidi" w:hAnsiTheme="minorBidi" w:cstheme="minorBidi"/>
          <w:lang w:val="es-ES"/>
        </w:rPr>
        <w:t xml:space="preserve"> </w:t>
      </w:r>
      <w:r w:rsidR="009D7606">
        <w:rPr>
          <w:rFonts w:asciiTheme="minorBidi" w:hAnsiTheme="minorBidi" w:cstheme="minorBidi"/>
          <w:lang w:val="es-ES"/>
        </w:rPr>
        <w:t>A</w:t>
      </w:r>
      <w:proofErr w:type="gramEnd"/>
      <w:r w:rsidR="009D7606">
        <w:rPr>
          <w:rFonts w:asciiTheme="minorBidi" w:hAnsiTheme="minorBidi" w:cstheme="minorBidi"/>
          <w:lang w:val="es-ES"/>
        </w:rPr>
        <w:t xml:space="preserve"> lo largo del </w:t>
      </w:r>
      <w:r w:rsidRPr="00D50534">
        <w:rPr>
          <w:rFonts w:asciiTheme="minorBidi" w:hAnsiTheme="minorBidi" w:cstheme="minorBidi"/>
          <w:lang w:val="es-ES"/>
        </w:rPr>
        <w:t>proyecto</w:t>
      </w:r>
      <w:r w:rsidR="00A96718" w:rsidRPr="00D50534">
        <w:rPr>
          <w:rFonts w:asciiTheme="minorBidi" w:hAnsiTheme="minorBidi" w:cstheme="minorBidi"/>
          <w:lang w:val="es-ES"/>
        </w:rPr>
        <w:t xml:space="preserve"> </w:t>
      </w:r>
      <w:r w:rsidRPr="00D50534">
        <w:rPr>
          <w:rFonts w:asciiTheme="minorBidi" w:hAnsiTheme="minorBidi" w:cstheme="minorBidi"/>
          <w:lang w:val="es-ES"/>
        </w:rPr>
        <w:t xml:space="preserve">se </w:t>
      </w:r>
      <w:r w:rsidR="009D7606">
        <w:rPr>
          <w:rFonts w:asciiTheme="minorBidi" w:hAnsiTheme="minorBidi" w:cstheme="minorBidi"/>
          <w:lang w:val="es-ES"/>
        </w:rPr>
        <w:t xml:space="preserve">identificaron los </w:t>
      </w:r>
      <w:r w:rsidRPr="00D50534">
        <w:rPr>
          <w:rFonts w:asciiTheme="minorBidi" w:hAnsiTheme="minorBidi" w:cstheme="minorBidi"/>
          <w:lang w:val="es-ES"/>
        </w:rPr>
        <w:t>ámbitos con necesidades de desarrollo</w:t>
      </w:r>
      <w:r w:rsidR="009175F9" w:rsidRPr="00D50534">
        <w:rPr>
          <w:rFonts w:asciiTheme="minorBidi" w:hAnsiTheme="minorBidi" w:cstheme="minorBidi"/>
          <w:lang w:val="es-ES"/>
        </w:rPr>
        <w:t xml:space="preserve">, </w:t>
      </w:r>
      <w:r w:rsidRPr="00D50534">
        <w:rPr>
          <w:rFonts w:asciiTheme="minorBidi" w:hAnsiTheme="minorBidi" w:cstheme="minorBidi"/>
          <w:lang w:val="es-ES"/>
        </w:rPr>
        <w:t xml:space="preserve">se realizaron </w:t>
      </w:r>
      <w:r w:rsidR="00C27A1E" w:rsidRPr="00D50534">
        <w:rPr>
          <w:rFonts w:asciiTheme="minorBidi" w:hAnsiTheme="minorBidi" w:cstheme="minorBidi"/>
          <w:lang w:val="es-ES"/>
        </w:rPr>
        <w:t>búsqueda</w:t>
      </w:r>
      <w:r w:rsidRPr="00D50534">
        <w:rPr>
          <w:rFonts w:asciiTheme="minorBidi" w:hAnsiTheme="minorBidi" w:cstheme="minorBidi"/>
          <w:lang w:val="es-ES"/>
        </w:rPr>
        <w:t>s</w:t>
      </w:r>
      <w:r w:rsidR="00C27A1E" w:rsidRPr="00D50534">
        <w:rPr>
          <w:rFonts w:asciiTheme="minorBidi" w:hAnsiTheme="minorBidi" w:cstheme="minorBidi"/>
          <w:lang w:val="es-ES"/>
        </w:rPr>
        <w:t xml:space="preserve"> de patentes</w:t>
      </w:r>
      <w:r w:rsidR="009175F9" w:rsidRPr="00D50534">
        <w:rPr>
          <w:rFonts w:asciiTheme="minorBidi" w:hAnsiTheme="minorBidi" w:cstheme="minorBidi"/>
          <w:lang w:val="es-ES"/>
        </w:rPr>
        <w:t xml:space="preserve">, </w:t>
      </w:r>
      <w:r w:rsidR="009B058D">
        <w:rPr>
          <w:rFonts w:asciiTheme="minorBidi" w:hAnsiTheme="minorBidi" w:cstheme="minorBidi"/>
          <w:lang w:val="es-ES"/>
        </w:rPr>
        <w:t xml:space="preserve">y </w:t>
      </w:r>
      <w:r w:rsidRPr="00D50534">
        <w:rPr>
          <w:rFonts w:asciiTheme="minorBidi" w:hAnsiTheme="minorBidi" w:cstheme="minorBidi"/>
          <w:lang w:val="es-ES"/>
        </w:rPr>
        <w:t>se elaboraron y utilizaron</w:t>
      </w:r>
      <w:r w:rsidR="00A96718" w:rsidRPr="00D50534">
        <w:rPr>
          <w:rFonts w:asciiTheme="minorBidi" w:hAnsiTheme="minorBidi" w:cstheme="minorBidi"/>
          <w:lang w:val="es-ES"/>
        </w:rPr>
        <w:t xml:space="preserve"> </w:t>
      </w:r>
      <w:r w:rsidR="00E76802" w:rsidRPr="00D50534">
        <w:rPr>
          <w:rFonts w:asciiTheme="minorBidi" w:hAnsiTheme="minorBidi" w:cstheme="minorBidi"/>
          <w:lang w:val="es-ES"/>
        </w:rPr>
        <w:t xml:space="preserve">informes sobre análisis de la actividad de </w:t>
      </w:r>
      <w:proofErr w:type="spellStart"/>
      <w:r w:rsidR="00E76802" w:rsidRPr="00D50534">
        <w:rPr>
          <w:rFonts w:asciiTheme="minorBidi" w:hAnsiTheme="minorBidi" w:cstheme="minorBidi"/>
          <w:lang w:val="es-ES"/>
        </w:rPr>
        <w:t>patentamiento</w:t>
      </w:r>
      <w:proofErr w:type="spellEnd"/>
      <w:r w:rsidR="00A96718" w:rsidRPr="00D50534">
        <w:rPr>
          <w:rFonts w:asciiTheme="minorBidi" w:hAnsiTheme="minorBidi" w:cstheme="minorBidi"/>
          <w:lang w:val="es-ES"/>
        </w:rPr>
        <w:t xml:space="preserve"> </w:t>
      </w:r>
      <w:r w:rsidRPr="00D50534">
        <w:rPr>
          <w:rFonts w:asciiTheme="minorBidi" w:hAnsiTheme="minorBidi" w:cstheme="minorBidi"/>
          <w:lang w:val="es-ES"/>
        </w:rPr>
        <w:t xml:space="preserve">con el fin de identificar las tecnologías más apropiadas que </w:t>
      </w:r>
      <w:r w:rsidR="00D82890">
        <w:rPr>
          <w:rFonts w:asciiTheme="minorBidi" w:hAnsiTheme="minorBidi" w:cstheme="minorBidi"/>
          <w:lang w:val="es-ES"/>
        </w:rPr>
        <w:t xml:space="preserve">podrían </w:t>
      </w:r>
      <w:r w:rsidRPr="00D50534">
        <w:rPr>
          <w:rFonts w:asciiTheme="minorBidi" w:hAnsiTheme="minorBidi" w:cstheme="minorBidi"/>
          <w:lang w:val="es-ES"/>
        </w:rPr>
        <w:t>aportar soluciones a los proyectos identificados</w:t>
      </w:r>
      <w:r w:rsidR="00A96718" w:rsidRPr="00D50534">
        <w:rPr>
          <w:rFonts w:asciiTheme="minorBidi" w:hAnsiTheme="minorBidi" w:cstheme="minorBidi"/>
          <w:lang w:val="es-ES"/>
        </w:rPr>
        <w:t>.</w:t>
      </w:r>
      <w:r w:rsidR="00CF5074" w:rsidRPr="00D50534">
        <w:rPr>
          <w:rFonts w:asciiTheme="minorBidi" w:hAnsiTheme="minorBidi" w:cstheme="minorBidi"/>
          <w:lang w:val="es-ES"/>
        </w:rPr>
        <w:t xml:space="preserve"> </w:t>
      </w:r>
      <w:r w:rsidR="003E61C6" w:rsidRPr="00D50534">
        <w:rPr>
          <w:rFonts w:asciiTheme="minorBidi" w:hAnsiTheme="minorBidi" w:cstheme="minorBidi"/>
          <w:lang w:val="es-ES"/>
        </w:rPr>
        <w:t xml:space="preserve"> </w:t>
      </w:r>
      <w:r w:rsidR="00D82890" w:rsidRPr="00D50534">
        <w:rPr>
          <w:rFonts w:asciiTheme="minorBidi" w:hAnsiTheme="minorBidi" w:cstheme="minorBidi"/>
          <w:lang w:val="es-ES"/>
        </w:rPr>
        <w:t>Entre los factores externos al proyecto</w:t>
      </w:r>
      <w:r w:rsidR="00D82890">
        <w:rPr>
          <w:rFonts w:asciiTheme="minorBidi" w:hAnsiTheme="minorBidi" w:cstheme="minorBidi"/>
          <w:lang w:val="es-ES"/>
        </w:rPr>
        <w:t xml:space="preserve"> </w:t>
      </w:r>
      <w:r w:rsidR="002F6456">
        <w:rPr>
          <w:rFonts w:asciiTheme="minorBidi" w:hAnsiTheme="minorBidi" w:cstheme="minorBidi"/>
          <w:lang w:val="es-ES"/>
        </w:rPr>
        <w:t xml:space="preserve">inherentes a </w:t>
      </w:r>
      <w:r w:rsidR="00D82890">
        <w:rPr>
          <w:rFonts w:asciiTheme="minorBidi" w:hAnsiTheme="minorBidi" w:cstheme="minorBidi"/>
          <w:lang w:val="es-ES"/>
        </w:rPr>
        <w:t xml:space="preserve">las oficinas de P.I. </w:t>
      </w:r>
      <w:r w:rsidR="00D82890" w:rsidRPr="00D50534">
        <w:rPr>
          <w:rFonts w:asciiTheme="minorBidi" w:hAnsiTheme="minorBidi" w:cstheme="minorBidi"/>
          <w:lang w:val="es-ES"/>
        </w:rPr>
        <w:t xml:space="preserve"> identificados cabe mencionar el compromiso del personal directivo con el proyecto, el cual varió de un país a otro e incidió en su grado de éxito y su sostenibilidad.</w:t>
      </w:r>
    </w:p>
    <w:p w:rsidR="00FB6E4B" w:rsidRPr="00D50534" w:rsidRDefault="00D24B90" w:rsidP="001A36C8">
      <w:pPr>
        <w:pStyle w:val="Heading3"/>
        <w:spacing w:line="276" w:lineRule="auto"/>
        <w:rPr>
          <w:rFonts w:asciiTheme="minorBidi" w:hAnsiTheme="minorBidi" w:cstheme="minorBidi"/>
          <w:b/>
          <w:u w:val="none"/>
          <w:lang w:val="es-ES"/>
        </w:rPr>
      </w:pPr>
      <w:bookmarkStart w:id="14" w:name="_Toc336032071"/>
      <w:r w:rsidRPr="00D50534">
        <w:rPr>
          <w:rFonts w:asciiTheme="minorBidi" w:hAnsiTheme="minorBidi" w:cstheme="minorBidi"/>
          <w:b/>
          <w:u w:val="none"/>
          <w:lang w:val="es-ES"/>
        </w:rPr>
        <w:t xml:space="preserve">B. </w:t>
      </w:r>
      <w:bookmarkEnd w:id="14"/>
      <w:r w:rsidR="00871A55" w:rsidRPr="00D50534">
        <w:rPr>
          <w:rFonts w:asciiTheme="minorBidi" w:hAnsiTheme="minorBidi" w:cstheme="minorBidi"/>
          <w:b/>
          <w:u w:val="none"/>
          <w:lang w:val="es-ES"/>
        </w:rPr>
        <w:t>Ef</w:t>
      </w:r>
      <w:r w:rsidR="009B058D">
        <w:rPr>
          <w:rFonts w:asciiTheme="minorBidi" w:hAnsiTheme="minorBidi" w:cstheme="minorBidi"/>
          <w:b/>
          <w:u w:val="none"/>
          <w:lang w:val="es-ES"/>
        </w:rPr>
        <w:t xml:space="preserve">icacia </w:t>
      </w:r>
    </w:p>
    <w:p w:rsidR="00026FA2" w:rsidRPr="00D50534" w:rsidRDefault="00026FA2" w:rsidP="001A36C8">
      <w:pPr>
        <w:spacing w:line="276" w:lineRule="auto"/>
        <w:rPr>
          <w:rFonts w:asciiTheme="minorBidi" w:hAnsiTheme="minorBidi" w:cstheme="minorBidi"/>
          <w:lang w:val="es-ES"/>
        </w:rPr>
      </w:pPr>
    </w:p>
    <w:p w:rsidR="00D24B90" w:rsidRPr="00D50534" w:rsidRDefault="009B058D" w:rsidP="001A36C8">
      <w:pPr>
        <w:spacing w:line="276" w:lineRule="auto"/>
        <w:rPr>
          <w:rFonts w:asciiTheme="minorBidi" w:hAnsiTheme="minorBidi" w:cstheme="minorBidi"/>
          <w:i/>
          <w:u w:val="single"/>
          <w:lang w:val="es-ES"/>
        </w:rPr>
      </w:pPr>
      <w:r w:rsidRPr="009B058D">
        <w:rPr>
          <w:rFonts w:asciiTheme="minorBidi" w:hAnsiTheme="minorBidi" w:cstheme="minorBidi"/>
          <w:i/>
          <w:u w:val="single"/>
          <w:lang w:val="es-ES"/>
        </w:rPr>
        <w:t>E</w:t>
      </w:r>
      <w:r w:rsidR="00871A55" w:rsidRPr="009B058D">
        <w:rPr>
          <w:rFonts w:asciiTheme="minorBidi" w:hAnsiTheme="minorBidi" w:cstheme="minorBidi"/>
          <w:i/>
          <w:u w:val="single"/>
          <w:lang w:val="es-ES"/>
        </w:rPr>
        <w:t>fectividad y utilidad del proyecto en lo que atañe a facilitar una mayor utilización de información científica y técnica adecuada para atender las necesidades de desarrollo identificadas a escala nacional</w:t>
      </w:r>
      <w:r w:rsidR="00D24B90" w:rsidRPr="009B058D">
        <w:rPr>
          <w:rFonts w:asciiTheme="minorBidi" w:hAnsiTheme="minorBidi" w:cstheme="minorBidi"/>
          <w:i/>
          <w:u w:val="single"/>
          <w:lang w:val="es-ES"/>
        </w:rPr>
        <w:t>.</w:t>
      </w:r>
      <w:r w:rsidR="00D24B90" w:rsidRPr="00D50534">
        <w:rPr>
          <w:rFonts w:asciiTheme="minorBidi" w:hAnsiTheme="minorBidi" w:cstheme="minorBidi"/>
          <w:i/>
          <w:u w:val="single"/>
          <w:lang w:val="es-ES"/>
        </w:rPr>
        <w:t xml:space="preserve">  </w:t>
      </w:r>
    </w:p>
    <w:p w:rsidR="00026FA2" w:rsidRPr="00D50534" w:rsidRDefault="00026FA2" w:rsidP="001A36C8">
      <w:pPr>
        <w:spacing w:line="276" w:lineRule="auto"/>
        <w:rPr>
          <w:rFonts w:asciiTheme="minorBidi" w:hAnsiTheme="minorBidi" w:cstheme="minorBidi"/>
          <w:lang w:val="es-ES"/>
        </w:rPr>
      </w:pPr>
    </w:p>
    <w:p w:rsidR="004F66E8" w:rsidRPr="009B058D" w:rsidRDefault="000D1297" w:rsidP="003E61C6">
      <w:pPr>
        <w:pStyle w:val="Reporttext"/>
        <w:numPr>
          <w:ilvl w:val="0"/>
          <w:numId w:val="55"/>
        </w:numPr>
        <w:spacing w:before="0" w:after="200" w:line="276" w:lineRule="auto"/>
        <w:ind w:left="0" w:firstLine="0"/>
        <w:rPr>
          <w:rFonts w:asciiTheme="minorBidi" w:hAnsiTheme="minorBidi" w:cstheme="minorBidi"/>
          <w:bCs/>
          <w:lang w:val="es-ES"/>
        </w:rPr>
      </w:pPr>
      <w:r w:rsidRPr="009B058D">
        <w:rPr>
          <w:rFonts w:asciiTheme="minorBidi" w:hAnsiTheme="minorBidi" w:cstheme="minorBidi"/>
          <w:b/>
          <w:lang w:val="es-ES"/>
        </w:rPr>
        <w:t>Constatación</w:t>
      </w:r>
      <w:r w:rsidR="00D24B90" w:rsidRPr="009B058D">
        <w:rPr>
          <w:rFonts w:asciiTheme="minorBidi" w:hAnsiTheme="minorBidi" w:cstheme="minorBidi"/>
          <w:b/>
          <w:lang w:val="es-ES"/>
        </w:rPr>
        <w:t xml:space="preserve"> 6</w:t>
      </w:r>
      <w:proofErr w:type="gramStart"/>
      <w:r w:rsidR="00D24B90" w:rsidRPr="009B058D">
        <w:rPr>
          <w:rFonts w:asciiTheme="minorBidi" w:hAnsiTheme="minorBidi" w:cstheme="minorBidi"/>
          <w:b/>
          <w:lang w:val="es-ES"/>
        </w:rPr>
        <w:t>:</w:t>
      </w:r>
      <w:r w:rsidRPr="009B058D">
        <w:rPr>
          <w:rFonts w:asciiTheme="minorBidi" w:hAnsiTheme="minorBidi" w:cstheme="minorBidi"/>
          <w:b/>
          <w:lang w:val="es-ES"/>
        </w:rPr>
        <w:t xml:space="preserve">  El</w:t>
      </w:r>
      <w:proofErr w:type="gramEnd"/>
      <w:r w:rsidRPr="009B058D">
        <w:rPr>
          <w:rFonts w:asciiTheme="minorBidi" w:hAnsiTheme="minorBidi" w:cstheme="minorBidi"/>
          <w:b/>
          <w:lang w:val="es-ES"/>
        </w:rPr>
        <w:t xml:space="preserve"> proyecto fue bastante eficaz y útil en lo que atañe a facilitar una mayor utilización de información cientí</w:t>
      </w:r>
      <w:r w:rsidR="00871A55" w:rsidRPr="009B058D">
        <w:rPr>
          <w:rFonts w:asciiTheme="minorBidi" w:hAnsiTheme="minorBidi" w:cstheme="minorBidi"/>
          <w:b/>
          <w:lang w:val="es-ES"/>
        </w:rPr>
        <w:t>fica y técnica adecuada para at</w:t>
      </w:r>
      <w:r w:rsidRPr="009B058D">
        <w:rPr>
          <w:rFonts w:asciiTheme="minorBidi" w:hAnsiTheme="minorBidi" w:cstheme="minorBidi"/>
          <w:b/>
          <w:lang w:val="es-ES"/>
        </w:rPr>
        <w:t>ender las necesidades de desarrollo identificadas a escala nacional.</w:t>
      </w:r>
    </w:p>
    <w:p w:rsidR="004F66E8" w:rsidRPr="00D50534" w:rsidRDefault="004F66E8" w:rsidP="001A36C8">
      <w:pPr>
        <w:rPr>
          <w:rFonts w:asciiTheme="minorBidi" w:hAnsiTheme="minorBidi" w:cstheme="minorBidi"/>
          <w:lang w:val="es-ES"/>
        </w:rPr>
      </w:pPr>
    </w:p>
    <w:p w:rsidR="004B1396" w:rsidRPr="00D50534" w:rsidRDefault="006C3D22" w:rsidP="003E61C6">
      <w:pPr>
        <w:pStyle w:val="Reporttext"/>
        <w:numPr>
          <w:ilvl w:val="0"/>
          <w:numId w:val="55"/>
        </w:numPr>
        <w:spacing w:before="0" w:after="200" w:line="276" w:lineRule="auto"/>
        <w:ind w:left="0" w:firstLine="0"/>
        <w:rPr>
          <w:rFonts w:asciiTheme="minorBidi" w:hAnsiTheme="minorBidi" w:cstheme="minorBidi"/>
          <w:lang w:val="es-ES"/>
        </w:rPr>
      </w:pPr>
      <w:r w:rsidRPr="00D50534">
        <w:rPr>
          <w:rFonts w:asciiTheme="minorBidi" w:hAnsiTheme="minorBidi" w:cstheme="minorBidi"/>
          <w:b/>
          <w:lang w:val="es-ES"/>
        </w:rPr>
        <w:t>Logros</w:t>
      </w:r>
      <w:proofErr w:type="gramStart"/>
      <w:r w:rsidR="00164A52" w:rsidRPr="00D50534">
        <w:rPr>
          <w:rFonts w:asciiTheme="minorBidi" w:hAnsiTheme="minorBidi" w:cstheme="minorBidi"/>
          <w:lang w:val="es-ES"/>
        </w:rPr>
        <w:t xml:space="preserve">: </w:t>
      </w:r>
      <w:r w:rsidR="00DE0121" w:rsidRPr="00D50534">
        <w:rPr>
          <w:rFonts w:asciiTheme="minorBidi" w:hAnsiTheme="minorBidi" w:cstheme="minorBidi"/>
          <w:lang w:val="es-ES"/>
        </w:rPr>
        <w:t xml:space="preserve"> </w:t>
      </w:r>
      <w:r w:rsidRPr="00D50534">
        <w:rPr>
          <w:rFonts w:asciiTheme="minorBidi" w:hAnsiTheme="minorBidi" w:cstheme="minorBidi"/>
          <w:lang w:val="es-ES"/>
        </w:rPr>
        <w:t>Como</w:t>
      </w:r>
      <w:proofErr w:type="gramEnd"/>
      <w:r w:rsidRPr="00D50534">
        <w:rPr>
          <w:rFonts w:asciiTheme="minorBidi" w:hAnsiTheme="minorBidi" w:cstheme="minorBidi"/>
          <w:lang w:val="es-ES"/>
        </w:rPr>
        <w:t xml:space="preserve"> se muestra en la siguiente tabla, cada uno de los tres países que participaron en el proyecto propuso dos</w:t>
      </w:r>
      <w:r w:rsidR="004B1396" w:rsidRPr="00D50534">
        <w:rPr>
          <w:rFonts w:asciiTheme="minorBidi" w:hAnsiTheme="minorBidi" w:cstheme="minorBidi"/>
          <w:lang w:val="es-ES"/>
        </w:rPr>
        <w:t xml:space="preserve"> </w:t>
      </w:r>
      <w:r w:rsidR="00463059" w:rsidRPr="00D50534">
        <w:rPr>
          <w:rFonts w:asciiTheme="minorBidi" w:hAnsiTheme="minorBidi" w:cstheme="minorBidi"/>
          <w:lang w:val="es-ES"/>
        </w:rPr>
        <w:t>ámbitos con necesidades de desarrollo</w:t>
      </w:r>
      <w:r w:rsidR="004B1396" w:rsidRPr="00D50534">
        <w:rPr>
          <w:rFonts w:asciiTheme="minorBidi" w:hAnsiTheme="minorBidi" w:cstheme="minorBidi"/>
          <w:lang w:val="es-ES"/>
        </w:rPr>
        <w:t xml:space="preserve">, </w:t>
      </w:r>
      <w:r w:rsidRPr="00D50534">
        <w:rPr>
          <w:rFonts w:asciiTheme="minorBidi" w:hAnsiTheme="minorBidi" w:cstheme="minorBidi"/>
          <w:lang w:val="es-ES"/>
        </w:rPr>
        <w:t xml:space="preserve">que eran importantes y pertinentes para ellos. </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
        <w:gridCol w:w="1440"/>
        <w:gridCol w:w="6120"/>
      </w:tblGrid>
      <w:tr w:rsidR="004B1396" w:rsidRPr="00D50534" w:rsidTr="00552176">
        <w:tc>
          <w:tcPr>
            <w:tcW w:w="360" w:type="dxa"/>
          </w:tcPr>
          <w:p w:rsidR="004B1396" w:rsidRPr="00D50534" w:rsidRDefault="004B1396" w:rsidP="001C46B4">
            <w:pPr>
              <w:spacing w:line="276" w:lineRule="auto"/>
              <w:jc w:val="center"/>
              <w:rPr>
                <w:rFonts w:asciiTheme="minorBidi" w:hAnsiTheme="minorBidi" w:cstheme="minorBidi"/>
                <w:b/>
                <w:szCs w:val="22"/>
                <w:lang w:val="es-ES"/>
              </w:rPr>
            </w:pPr>
          </w:p>
        </w:tc>
        <w:tc>
          <w:tcPr>
            <w:tcW w:w="1440" w:type="dxa"/>
          </w:tcPr>
          <w:p w:rsidR="004B1396" w:rsidRPr="00D50534" w:rsidRDefault="006C3D22" w:rsidP="001C46B4">
            <w:pPr>
              <w:spacing w:line="276" w:lineRule="auto"/>
              <w:jc w:val="center"/>
              <w:rPr>
                <w:rFonts w:asciiTheme="minorBidi" w:hAnsiTheme="minorBidi" w:cstheme="minorBidi"/>
                <w:b/>
                <w:szCs w:val="22"/>
                <w:lang w:val="es-ES"/>
              </w:rPr>
            </w:pPr>
            <w:r w:rsidRPr="00D50534">
              <w:rPr>
                <w:rFonts w:asciiTheme="minorBidi" w:hAnsiTheme="minorBidi" w:cstheme="minorBidi"/>
                <w:b/>
                <w:szCs w:val="22"/>
                <w:lang w:val="es-ES"/>
              </w:rPr>
              <w:t>Países</w:t>
            </w:r>
          </w:p>
        </w:tc>
        <w:tc>
          <w:tcPr>
            <w:tcW w:w="6120" w:type="dxa"/>
          </w:tcPr>
          <w:p w:rsidR="004B1396" w:rsidRPr="00D50534" w:rsidRDefault="006C3D22" w:rsidP="001C46B4">
            <w:pPr>
              <w:spacing w:line="276" w:lineRule="auto"/>
              <w:jc w:val="center"/>
              <w:rPr>
                <w:rFonts w:asciiTheme="minorBidi" w:hAnsiTheme="minorBidi" w:cstheme="minorBidi"/>
                <w:b/>
                <w:szCs w:val="22"/>
                <w:lang w:val="es-ES"/>
              </w:rPr>
            </w:pPr>
            <w:r w:rsidRPr="00D50534">
              <w:rPr>
                <w:rFonts w:asciiTheme="minorBidi" w:hAnsiTheme="minorBidi" w:cstheme="minorBidi"/>
                <w:b/>
                <w:szCs w:val="22"/>
                <w:lang w:val="es-ES"/>
              </w:rPr>
              <w:t>Necesidades identificadas</w:t>
            </w:r>
          </w:p>
        </w:tc>
      </w:tr>
      <w:tr w:rsidR="004B1396" w:rsidRPr="00F11594" w:rsidTr="00552176">
        <w:tc>
          <w:tcPr>
            <w:tcW w:w="360" w:type="dxa"/>
            <w:vMerge w:val="restart"/>
          </w:tcPr>
          <w:p w:rsidR="004B1396" w:rsidRPr="00D50534" w:rsidRDefault="004B1396" w:rsidP="001C46B4">
            <w:pPr>
              <w:spacing w:line="276" w:lineRule="auto"/>
              <w:rPr>
                <w:rFonts w:asciiTheme="minorBidi" w:hAnsiTheme="minorBidi" w:cstheme="minorBidi"/>
                <w:szCs w:val="22"/>
                <w:lang w:val="es-ES"/>
              </w:rPr>
            </w:pPr>
            <w:r w:rsidRPr="00D50534">
              <w:rPr>
                <w:rFonts w:asciiTheme="minorBidi" w:hAnsiTheme="minorBidi" w:cstheme="minorBidi"/>
                <w:szCs w:val="22"/>
                <w:lang w:val="es-ES"/>
              </w:rPr>
              <w:t>1</w:t>
            </w:r>
          </w:p>
        </w:tc>
        <w:tc>
          <w:tcPr>
            <w:tcW w:w="1440" w:type="dxa"/>
            <w:vMerge w:val="restart"/>
          </w:tcPr>
          <w:p w:rsidR="004B1396" w:rsidRPr="00D50534" w:rsidRDefault="004B1396" w:rsidP="002F6456">
            <w:pPr>
              <w:spacing w:line="276" w:lineRule="auto"/>
              <w:rPr>
                <w:rFonts w:asciiTheme="minorBidi" w:hAnsiTheme="minorBidi" w:cstheme="minorBidi"/>
                <w:szCs w:val="22"/>
                <w:lang w:val="es-ES"/>
              </w:rPr>
            </w:pPr>
            <w:r w:rsidRPr="00D50534">
              <w:rPr>
                <w:rFonts w:asciiTheme="minorBidi" w:hAnsiTheme="minorBidi" w:cstheme="minorBidi"/>
                <w:szCs w:val="22"/>
                <w:lang w:val="es-ES"/>
              </w:rPr>
              <w:t>Zambia</w:t>
            </w:r>
          </w:p>
        </w:tc>
        <w:tc>
          <w:tcPr>
            <w:tcW w:w="6120" w:type="dxa"/>
          </w:tcPr>
          <w:p w:rsidR="004B1396" w:rsidRPr="009B058D" w:rsidRDefault="006C3D22" w:rsidP="001C46B4">
            <w:pPr>
              <w:spacing w:line="276" w:lineRule="auto"/>
              <w:rPr>
                <w:rFonts w:asciiTheme="minorBidi" w:hAnsiTheme="minorBidi" w:cstheme="minorBidi"/>
                <w:szCs w:val="22"/>
                <w:lang w:val="es-ES"/>
              </w:rPr>
            </w:pPr>
            <w:r w:rsidRPr="009B058D">
              <w:rPr>
                <w:rFonts w:asciiTheme="minorBidi" w:hAnsiTheme="minorBidi" w:cstheme="minorBidi"/>
                <w:szCs w:val="22"/>
                <w:lang w:val="es-ES"/>
              </w:rPr>
              <w:t>Sistema de funcionamiento solar autónomo para destilar el agua con el fin de facilitar el acceso al agua potable</w:t>
            </w:r>
            <w:r w:rsidRPr="009B058D">
              <w:rPr>
                <w:rStyle w:val="FootnoteReference"/>
                <w:rFonts w:asciiTheme="minorBidi" w:hAnsiTheme="minorBidi" w:cstheme="minorBidi"/>
                <w:bCs/>
                <w:szCs w:val="22"/>
                <w:lang w:val="es-ES"/>
              </w:rPr>
              <w:t xml:space="preserve"> </w:t>
            </w:r>
            <w:r w:rsidR="00B57971" w:rsidRPr="009B058D">
              <w:rPr>
                <w:rStyle w:val="FootnoteReference"/>
                <w:rFonts w:asciiTheme="minorBidi" w:hAnsiTheme="minorBidi" w:cstheme="minorBidi"/>
                <w:bCs/>
                <w:szCs w:val="22"/>
                <w:lang w:val="es-ES"/>
              </w:rPr>
              <w:footnoteReference w:id="18"/>
            </w:r>
          </w:p>
        </w:tc>
      </w:tr>
      <w:tr w:rsidR="004B1396" w:rsidRPr="00F11594" w:rsidTr="00552176">
        <w:tc>
          <w:tcPr>
            <w:tcW w:w="360" w:type="dxa"/>
            <w:vMerge/>
          </w:tcPr>
          <w:p w:rsidR="004B1396" w:rsidRPr="00D50534" w:rsidRDefault="004B1396" w:rsidP="001C46B4">
            <w:pPr>
              <w:spacing w:line="276" w:lineRule="auto"/>
              <w:rPr>
                <w:rFonts w:asciiTheme="minorBidi" w:hAnsiTheme="minorBidi" w:cstheme="minorBidi"/>
                <w:szCs w:val="22"/>
                <w:lang w:val="es-ES"/>
              </w:rPr>
            </w:pPr>
          </w:p>
        </w:tc>
        <w:tc>
          <w:tcPr>
            <w:tcW w:w="1440" w:type="dxa"/>
            <w:vMerge/>
          </w:tcPr>
          <w:p w:rsidR="004B1396" w:rsidRPr="00D50534" w:rsidRDefault="004B1396" w:rsidP="001C46B4">
            <w:pPr>
              <w:spacing w:line="276" w:lineRule="auto"/>
              <w:rPr>
                <w:rFonts w:asciiTheme="minorBidi" w:hAnsiTheme="minorBidi" w:cstheme="minorBidi"/>
                <w:szCs w:val="22"/>
                <w:lang w:val="es-ES"/>
              </w:rPr>
            </w:pPr>
          </w:p>
        </w:tc>
        <w:tc>
          <w:tcPr>
            <w:tcW w:w="6120" w:type="dxa"/>
          </w:tcPr>
          <w:p w:rsidR="004B1396" w:rsidRPr="009B058D" w:rsidRDefault="006C3D22" w:rsidP="001C46B4">
            <w:pPr>
              <w:spacing w:line="276" w:lineRule="auto"/>
              <w:rPr>
                <w:rFonts w:asciiTheme="minorBidi" w:hAnsiTheme="minorBidi" w:cstheme="minorBidi"/>
                <w:szCs w:val="22"/>
                <w:lang w:val="es-ES"/>
              </w:rPr>
            </w:pPr>
            <w:r w:rsidRPr="009B058D">
              <w:rPr>
                <w:rFonts w:asciiTheme="minorBidi" w:hAnsiTheme="minorBidi" w:cstheme="minorBidi"/>
                <w:szCs w:val="22"/>
                <w:lang w:val="es-ES"/>
              </w:rPr>
              <w:t>Sistema de aprovechamiento del agua de lluvia para el riego a pequeña escala</w:t>
            </w:r>
            <w:r w:rsidRPr="009B058D">
              <w:rPr>
                <w:rStyle w:val="FootnoteReference"/>
                <w:rFonts w:asciiTheme="minorBidi" w:hAnsiTheme="minorBidi" w:cstheme="minorBidi"/>
                <w:bCs/>
                <w:szCs w:val="22"/>
                <w:lang w:val="es-ES"/>
              </w:rPr>
              <w:t xml:space="preserve"> </w:t>
            </w:r>
            <w:r w:rsidR="00B57971" w:rsidRPr="009B058D">
              <w:rPr>
                <w:rStyle w:val="FootnoteReference"/>
                <w:rFonts w:asciiTheme="minorBidi" w:hAnsiTheme="minorBidi" w:cstheme="minorBidi"/>
                <w:bCs/>
                <w:szCs w:val="22"/>
                <w:lang w:val="es-ES"/>
              </w:rPr>
              <w:footnoteReference w:id="19"/>
            </w:r>
          </w:p>
        </w:tc>
      </w:tr>
      <w:tr w:rsidR="004B1396" w:rsidRPr="00F11594" w:rsidTr="00552176">
        <w:tc>
          <w:tcPr>
            <w:tcW w:w="360" w:type="dxa"/>
            <w:vMerge w:val="restart"/>
          </w:tcPr>
          <w:p w:rsidR="004B1396" w:rsidRPr="00D50534" w:rsidRDefault="004B1396" w:rsidP="001C46B4">
            <w:pPr>
              <w:spacing w:line="276" w:lineRule="auto"/>
              <w:rPr>
                <w:rFonts w:asciiTheme="minorBidi" w:hAnsiTheme="minorBidi" w:cstheme="minorBidi"/>
                <w:szCs w:val="22"/>
                <w:lang w:val="es-ES"/>
              </w:rPr>
            </w:pPr>
            <w:r w:rsidRPr="00D50534">
              <w:rPr>
                <w:rFonts w:asciiTheme="minorBidi" w:hAnsiTheme="minorBidi" w:cstheme="minorBidi"/>
                <w:szCs w:val="22"/>
                <w:lang w:val="es-ES"/>
              </w:rPr>
              <w:t>2</w:t>
            </w:r>
          </w:p>
        </w:tc>
        <w:tc>
          <w:tcPr>
            <w:tcW w:w="1440" w:type="dxa"/>
            <w:vMerge w:val="restart"/>
          </w:tcPr>
          <w:p w:rsidR="004B1396" w:rsidRPr="00D50534" w:rsidRDefault="004B1396" w:rsidP="001C46B4">
            <w:pPr>
              <w:spacing w:line="276" w:lineRule="auto"/>
              <w:rPr>
                <w:rFonts w:asciiTheme="minorBidi" w:hAnsiTheme="minorBidi" w:cstheme="minorBidi"/>
                <w:szCs w:val="22"/>
                <w:lang w:val="es-ES"/>
              </w:rPr>
            </w:pPr>
            <w:r w:rsidRPr="00D50534">
              <w:rPr>
                <w:rFonts w:asciiTheme="minorBidi" w:hAnsiTheme="minorBidi" w:cstheme="minorBidi"/>
                <w:szCs w:val="22"/>
                <w:lang w:val="es-ES"/>
              </w:rPr>
              <w:t>Nepal</w:t>
            </w:r>
          </w:p>
        </w:tc>
        <w:tc>
          <w:tcPr>
            <w:tcW w:w="6120" w:type="dxa"/>
          </w:tcPr>
          <w:p w:rsidR="004B1396" w:rsidRPr="009B058D" w:rsidRDefault="006C3D22" w:rsidP="001C46B4">
            <w:pPr>
              <w:spacing w:line="276" w:lineRule="auto"/>
              <w:rPr>
                <w:rFonts w:asciiTheme="minorBidi" w:hAnsiTheme="minorBidi" w:cstheme="minorBidi"/>
                <w:szCs w:val="22"/>
                <w:lang w:val="es-ES"/>
              </w:rPr>
            </w:pPr>
            <w:r w:rsidRPr="009B058D">
              <w:rPr>
                <w:rFonts w:asciiTheme="minorBidi" w:hAnsiTheme="minorBidi" w:cstheme="minorBidi"/>
                <w:szCs w:val="22"/>
                <w:lang w:val="es-ES"/>
              </w:rPr>
              <w:t>Briquetas de biomasa para facilitar el acceso a un combustible alternativo, limpio y ecológico utilizado en cocina y calefacción</w:t>
            </w:r>
            <w:r w:rsidRPr="009B058D">
              <w:rPr>
                <w:rStyle w:val="FootnoteReference"/>
                <w:rFonts w:asciiTheme="minorBidi" w:hAnsiTheme="minorBidi" w:cstheme="minorBidi"/>
                <w:bCs/>
                <w:szCs w:val="22"/>
                <w:lang w:val="es-ES"/>
              </w:rPr>
              <w:t xml:space="preserve"> </w:t>
            </w:r>
            <w:r w:rsidR="00B57971" w:rsidRPr="009B058D">
              <w:rPr>
                <w:rStyle w:val="FootnoteReference"/>
                <w:rFonts w:asciiTheme="minorBidi" w:hAnsiTheme="minorBidi" w:cstheme="minorBidi"/>
                <w:bCs/>
                <w:szCs w:val="22"/>
                <w:lang w:val="es-ES"/>
              </w:rPr>
              <w:footnoteReference w:id="20"/>
            </w:r>
          </w:p>
        </w:tc>
      </w:tr>
      <w:tr w:rsidR="004B1396" w:rsidRPr="00F11594" w:rsidTr="00552176">
        <w:tc>
          <w:tcPr>
            <w:tcW w:w="360" w:type="dxa"/>
            <w:vMerge/>
          </w:tcPr>
          <w:p w:rsidR="004B1396" w:rsidRPr="00D50534" w:rsidRDefault="004B1396" w:rsidP="001C46B4">
            <w:pPr>
              <w:spacing w:line="276" w:lineRule="auto"/>
              <w:rPr>
                <w:rFonts w:asciiTheme="minorBidi" w:hAnsiTheme="minorBidi" w:cstheme="minorBidi"/>
                <w:szCs w:val="22"/>
                <w:lang w:val="es-ES"/>
              </w:rPr>
            </w:pPr>
          </w:p>
        </w:tc>
        <w:tc>
          <w:tcPr>
            <w:tcW w:w="1440" w:type="dxa"/>
            <w:vMerge/>
          </w:tcPr>
          <w:p w:rsidR="004B1396" w:rsidRPr="00D50534" w:rsidRDefault="004B1396" w:rsidP="001C46B4">
            <w:pPr>
              <w:spacing w:line="276" w:lineRule="auto"/>
              <w:rPr>
                <w:rFonts w:asciiTheme="minorBidi" w:hAnsiTheme="minorBidi" w:cstheme="minorBidi"/>
                <w:szCs w:val="22"/>
                <w:lang w:val="es-ES"/>
              </w:rPr>
            </w:pPr>
          </w:p>
        </w:tc>
        <w:tc>
          <w:tcPr>
            <w:tcW w:w="6120" w:type="dxa"/>
          </w:tcPr>
          <w:p w:rsidR="004B1396" w:rsidRPr="009B058D" w:rsidRDefault="006C3D22" w:rsidP="006C3D22">
            <w:pPr>
              <w:spacing w:line="276" w:lineRule="auto"/>
              <w:rPr>
                <w:rFonts w:asciiTheme="minorBidi" w:hAnsiTheme="minorBidi" w:cstheme="minorBidi"/>
                <w:szCs w:val="22"/>
                <w:lang w:val="es-ES"/>
              </w:rPr>
            </w:pPr>
            <w:r w:rsidRPr="009B058D">
              <w:rPr>
                <w:rFonts w:asciiTheme="minorBidi" w:hAnsiTheme="minorBidi" w:cstheme="minorBidi"/>
                <w:szCs w:val="22"/>
                <w:lang w:val="es-ES"/>
              </w:rPr>
              <w:t xml:space="preserve">Secado del cardamomo después de la recolección para mejorar los ingresos y las condiciones de vida de los pequeños agricultores y las comunidades marginalizadas </w:t>
            </w:r>
            <w:r w:rsidR="002D39CD" w:rsidRPr="009B058D">
              <w:rPr>
                <w:rStyle w:val="FootnoteReference"/>
                <w:rFonts w:asciiTheme="minorBidi" w:hAnsiTheme="minorBidi" w:cstheme="minorBidi"/>
                <w:bCs/>
                <w:szCs w:val="22"/>
                <w:lang w:val="es-ES"/>
              </w:rPr>
              <w:footnoteReference w:id="21"/>
            </w:r>
          </w:p>
        </w:tc>
      </w:tr>
      <w:tr w:rsidR="004B1396" w:rsidRPr="00F11594" w:rsidTr="00552176">
        <w:tc>
          <w:tcPr>
            <w:tcW w:w="360" w:type="dxa"/>
            <w:vMerge w:val="restart"/>
          </w:tcPr>
          <w:p w:rsidR="004B1396" w:rsidRPr="00D50534" w:rsidRDefault="004B1396" w:rsidP="001C46B4">
            <w:pPr>
              <w:spacing w:line="276" w:lineRule="auto"/>
              <w:rPr>
                <w:rFonts w:asciiTheme="minorBidi" w:hAnsiTheme="minorBidi" w:cstheme="minorBidi"/>
                <w:szCs w:val="22"/>
                <w:lang w:val="es-ES"/>
              </w:rPr>
            </w:pPr>
            <w:r w:rsidRPr="00D50534">
              <w:rPr>
                <w:rFonts w:asciiTheme="minorBidi" w:hAnsiTheme="minorBidi" w:cstheme="minorBidi"/>
                <w:szCs w:val="22"/>
                <w:lang w:val="es-ES"/>
              </w:rPr>
              <w:t>3</w:t>
            </w:r>
          </w:p>
        </w:tc>
        <w:tc>
          <w:tcPr>
            <w:tcW w:w="1440" w:type="dxa"/>
            <w:vMerge w:val="restart"/>
          </w:tcPr>
          <w:p w:rsidR="004B1396" w:rsidRPr="00D50534" w:rsidRDefault="004B1396" w:rsidP="001C46B4">
            <w:pPr>
              <w:spacing w:line="276" w:lineRule="auto"/>
              <w:rPr>
                <w:rFonts w:asciiTheme="minorBidi" w:hAnsiTheme="minorBidi" w:cstheme="minorBidi"/>
                <w:szCs w:val="22"/>
                <w:lang w:val="es-ES"/>
              </w:rPr>
            </w:pPr>
            <w:r w:rsidRPr="00D50534">
              <w:rPr>
                <w:rFonts w:asciiTheme="minorBidi" w:hAnsiTheme="minorBidi" w:cstheme="minorBidi"/>
                <w:szCs w:val="22"/>
                <w:lang w:val="es-ES"/>
              </w:rPr>
              <w:t>Bangladesh</w:t>
            </w:r>
          </w:p>
        </w:tc>
        <w:tc>
          <w:tcPr>
            <w:tcW w:w="6120" w:type="dxa"/>
          </w:tcPr>
          <w:p w:rsidR="004B1396" w:rsidRPr="009B058D" w:rsidRDefault="006C3D22" w:rsidP="001C46B4">
            <w:pPr>
              <w:spacing w:line="276" w:lineRule="auto"/>
              <w:rPr>
                <w:rFonts w:asciiTheme="minorBidi" w:hAnsiTheme="minorBidi" w:cstheme="minorBidi"/>
                <w:szCs w:val="22"/>
                <w:lang w:val="es-ES"/>
              </w:rPr>
            </w:pPr>
            <w:r w:rsidRPr="009B058D">
              <w:rPr>
                <w:rFonts w:asciiTheme="minorBidi" w:hAnsiTheme="minorBidi" w:cstheme="minorBidi"/>
                <w:szCs w:val="22"/>
                <w:lang w:val="es-ES"/>
              </w:rPr>
              <w:t>Mejoras de las condiciones del suelo utilizando técnicas avanzadas de tratamiento de cemento y cal para tierras con suelo blando o débil</w:t>
            </w:r>
            <w:r w:rsidRPr="009B058D">
              <w:rPr>
                <w:rStyle w:val="FootnoteReference"/>
                <w:rFonts w:asciiTheme="minorBidi" w:hAnsiTheme="minorBidi" w:cstheme="minorBidi"/>
                <w:bCs/>
                <w:szCs w:val="22"/>
                <w:lang w:val="es-ES"/>
              </w:rPr>
              <w:t xml:space="preserve"> </w:t>
            </w:r>
            <w:r w:rsidR="004B1396" w:rsidRPr="009B058D">
              <w:rPr>
                <w:rStyle w:val="FootnoteReference"/>
                <w:rFonts w:asciiTheme="minorBidi" w:hAnsiTheme="minorBidi" w:cstheme="minorBidi"/>
                <w:bCs/>
                <w:szCs w:val="22"/>
                <w:lang w:val="es-ES"/>
              </w:rPr>
              <w:footnoteReference w:id="22"/>
            </w:r>
          </w:p>
        </w:tc>
      </w:tr>
      <w:tr w:rsidR="004B1396" w:rsidRPr="00F11594" w:rsidTr="00552176">
        <w:tc>
          <w:tcPr>
            <w:tcW w:w="360" w:type="dxa"/>
            <w:vMerge/>
          </w:tcPr>
          <w:p w:rsidR="004B1396" w:rsidRPr="00D50534" w:rsidRDefault="004B1396" w:rsidP="001C46B4">
            <w:pPr>
              <w:spacing w:line="276" w:lineRule="auto"/>
              <w:rPr>
                <w:rFonts w:asciiTheme="minorBidi" w:hAnsiTheme="minorBidi" w:cstheme="minorBidi"/>
                <w:szCs w:val="22"/>
                <w:lang w:val="es-ES"/>
              </w:rPr>
            </w:pPr>
          </w:p>
        </w:tc>
        <w:tc>
          <w:tcPr>
            <w:tcW w:w="1440" w:type="dxa"/>
            <w:vMerge/>
          </w:tcPr>
          <w:p w:rsidR="004B1396" w:rsidRPr="00D50534" w:rsidRDefault="004B1396" w:rsidP="001C46B4">
            <w:pPr>
              <w:spacing w:line="276" w:lineRule="auto"/>
              <w:rPr>
                <w:rFonts w:asciiTheme="minorBidi" w:hAnsiTheme="minorBidi" w:cstheme="minorBidi"/>
                <w:szCs w:val="22"/>
                <w:lang w:val="es-ES"/>
              </w:rPr>
            </w:pPr>
          </w:p>
        </w:tc>
        <w:tc>
          <w:tcPr>
            <w:tcW w:w="6120" w:type="dxa"/>
          </w:tcPr>
          <w:p w:rsidR="004B1396" w:rsidRPr="00D50534" w:rsidRDefault="006C3D22" w:rsidP="001C46B4">
            <w:pPr>
              <w:spacing w:line="276" w:lineRule="auto"/>
              <w:rPr>
                <w:rFonts w:asciiTheme="minorBidi" w:hAnsiTheme="minorBidi" w:cstheme="minorBidi"/>
                <w:szCs w:val="22"/>
                <w:lang w:val="es-ES"/>
              </w:rPr>
            </w:pPr>
            <w:r w:rsidRPr="009B058D">
              <w:rPr>
                <w:rFonts w:asciiTheme="minorBidi" w:hAnsiTheme="minorBidi" w:cstheme="minorBidi"/>
                <w:szCs w:val="22"/>
                <w:lang w:val="es-ES"/>
              </w:rPr>
              <w:t>Conversión de los desechos municipales en materiales de descarga en vertedero para combatir el peligro ambiental</w:t>
            </w:r>
            <w:r w:rsidRPr="009B058D">
              <w:rPr>
                <w:rStyle w:val="FootnoteReference"/>
                <w:rFonts w:asciiTheme="minorBidi" w:hAnsiTheme="minorBidi" w:cstheme="minorBidi"/>
                <w:bCs/>
                <w:szCs w:val="22"/>
                <w:lang w:val="es-ES"/>
              </w:rPr>
              <w:t xml:space="preserve"> </w:t>
            </w:r>
            <w:r w:rsidR="004B1396" w:rsidRPr="009B058D">
              <w:rPr>
                <w:rStyle w:val="FootnoteReference"/>
                <w:rFonts w:asciiTheme="minorBidi" w:hAnsiTheme="minorBidi" w:cstheme="minorBidi"/>
                <w:bCs/>
                <w:szCs w:val="22"/>
                <w:lang w:val="es-ES"/>
              </w:rPr>
              <w:footnoteReference w:id="23"/>
            </w:r>
          </w:p>
        </w:tc>
      </w:tr>
    </w:tbl>
    <w:p w:rsidR="00AD21FA" w:rsidRPr="00D50534" w:rsidRDefault="00AD21FA" w:rsidP="006A5717">
      <w:pPr>
        <w:spacing w:line="276" w:lineRule="auto"/>
        <w:rPr>
          <w:rFonts w:asciiTheme="minorBidi" w:hAnsiTheme="minorBidi" w:cstheme="minorBidi"/>
          <w:szCs w:val="22"/>
          <w:lang w:val="es-ES"/>
        </w:rPr>
      </w:pPr>
    </w:p>
    <w:p w:rsidR="004B1396" w:rsidRPr="00D50534" w:rsidRDefault="00D42BD0" w:rsidP="003E61C6">
      <w:pPr>
        <w:pStyle w:val="Reporttext"/>
        <w:numPr>
          <w:ilvl w:val="0"/>
          <w:numId w:val="55"/>
        </w:numPr>
        <w:spacing w:before="0" w:after="200" w:line="276" w:lineRule="auto"/>
        <w:ind w:left="0" w:firstLine="0"/>
        <w:rPr>
          <w:rFonts w:asciiTheme="minorBidi" w:hAnsiTheme="minorBidi" w:cstheme="minorBidi"/>
          <w:lang w:val="es-ES"/>
        </w:rPr>
      </w:pPr>
      <w:r w:rsidRPr="00D50534">
        <w:rPr>
          <w:rFonts w:asciiTheme="minorBidi" w:hAnsiTheme="minorBidi" w:cstheme="minorBidi"/>
          <w:b/>
          <w:lang w:val="es-ES"/>
        </w:rPr>
        <w:t>Observaciones positivas</w:t>
      </w:r>
      <w:r w:rsidR="00164A52" w:rsidRPr="00D50534">
        <w:rPr>
          <w:rFonts w:asciiTheme="minorBidi" w:hAnsiTheme="minorBidi" w:cstheme="minorBidi"/>
          <w:b/>
          <w:lang w:val="es-ES"/>
        </w:rPr>
        <w:t>:</w:t>
      </w:r>
      <w:r w:rsidR="00164A52" w:rsidRPr="00D50534">
        <w:rPr>
          <w:rFonts w:asciiTheme="minorBidi" w:hAnsiTheme="minorBidi" w:cstheme="minorBidi"/>
          <w:lang w:val="es-ES"/>
        </w:rPr>
        <w:t xml:space="preserve"> </w:t>
      </w:r>
      <w:r w:rsidR="00DE0121" w:rsidRPr="00D50534">
        <w:rPr>
          <w:rFonts w:asciiTheme="minorBidi" w:hAnsiTheme="minorBidi" w:cstheme="minorBidi"/>
          <w:lang w:val="es-ES"/>
        </w:rPr>
        <w:t xml:space="preserve"> </w:t>
      </w:r>
      <w:r w:rsidRPr="00D50534">
        <w:rPr>
          <w:rFonts w:asciiTheme="minorBidi" w:hAnsiTheme="minorBidi" w:cstheme="minorBidi"/>
          <w:lang w:val="es-ES"/>
        </w:rPr>
        <w:t xml:space="preserve">En la evaluación se </w:t>
      </w:r>
      <w:r w:rsidR="006C5E2C">
        <w:rPr>
          <w:rFonts w:asciiTheme="minorBidi" w:hAnsiTheme="minorBidi" w:cstheme="minorBidi"/>
          <w:lang w:val="es-ES"/>
        </w:rPr>
        <w:t xml:space="preserve">formularon </w:t>
      </w:r>
      <w:r w:rsidRPr="00D50534">
        <w:rPr>
          <w:rFonts w:asciiTheme="minorBidi" w:hAnsiTheme="minorBidi" w:cstheme="minorBidi"/>
          <w:lang w:val="es-ES"/>
        </w:rPr>
        <w:t>las siguientes observaciones</w:t>
      </w:r>
      <w:r w:rsidR="002F6456">
        <w:rPr>
          <w:rFonts w:asciiTheme="minorBidi" w:hAnsiTheme="minorBidi" w:cstheme="minorBidi"/>
          <w:lang w:val="es-ES"/>
        </w:rPr>
        <w:t xml:space="preserve"> positivas</w:t>
      </w:r>
      <w:r w:rsidR="006050B1" w:rsidRPr="00D50534">
        <w:rPr>
          <w:rFonts w:asciiTheme="minorBidi" w:hAnsiTheme="minorBidi" w:cstheme="minorBidi"/>
          <w:lang w:val="es-ES"/>
        </w:rPr>
        <w:t>:</w:t>
      </w:r>
    </w:p>
    <w:p w:rsidR="006050B1" w:rsidRPr="00D50534" w:rsidRDefault="006050B1" w:rsidP="006A5717">
      <w:pPr>
        <w:spacing w:line="276" w:lineRule="auto"/>
        <w:rPr>
          <w:rFonts w:asciiTheme="minorBidi" w:hAnsiTheme="minorBidi" w:cstheme="minorBidi"/>
          <w:lang w:val="es-ES"/>
        </w:rPr>
      </w:pPr>
    </w:p>
    <w:p w:rsidR="006050B1" w:rsidRPr="00D50534" w:rsidRDefault="006050B1" w:rsidP="004E30D4">
      <w:pPr>
        <w:numPr>
          <w:ilvl w:val="0"/>
          <w:numId w:val="35"/>
        </w:numPr>
        <w:spacing w:line="276" w:lineRule="auto"/>
        <w:rPr>
          <w:rFonts w:asciiTheme="minorBidi" w:hAnsiTheme="minorBidi" w:cstheme="minorBidi"/>
          <w:lang w:val="es-ES"/>
        </w:rPr>
      </w:pPr>
      <w:r w:rsidRPr="00D50534">
        <w:rPr>
          <w:rFonts w:asciiTheme="minorBidi" w:hAnsiTheme="minorBidi" w:cstheme="minorBidi"/>
          <w:lang w:val="es-ES"/>
        </w:rPr>
        <w:t xml:space="preserve"> </w:t>
      </w:r>
      <w:r w:rsidR="00D42BD0" w:rsidRPr="00D50534">
        <w:rPr>
          <w:rFonts w:asciiTheme="minorBidi" w:hAnsiTheme="minorBidi" w:cstheme="minorBidi"/>
          <w:lang w:val="es-ES"/>
        </w:rPr>
        <w:t>Las tecnologías identificadas no eran necesariamente antiguas</w:t>
      </w:r>
      <w:r w:rsidR="00164A52" w:rsidRPr="00D50534">
        <w:rPr>
          <w:rFonts w:asciiTheme="minorBidi" w:hAnsiTheme="minorBidi" w:cstheme="minorBidi"/>
          <w:lang w:val="es-ES"/>
        </w:rPr>
        <w:t>.</w:t>
      </w:r>
    </w:p>
    <w:p w:rsidR="006050B1" w:rsidRPr="00D50534" w:rsidRDefault="00DE0121" w:rsidP="004E30D4">
      <w:pPr>
        <w:numPr>
          <w:ilvl w:val="0"/>
          <w:numId w:val="35"/>
        </w:numPr>
        <w:spacing w:line="276" w:lineRule="auto"/>
        <w:rPr>
          <w:rFonts w:asciiTheme="minorBidi" w:hAnsiTheme="minorBidi" w:cstheme="minorBidi"/>
          <w:lang w:val="es-ES"/>
        </w:rPr>
      </w:pPr>
      <w:r w:rsidRPr="00D50534">
        <w:rPr>
          <w:rFonts w:asciiTheme="minorBidi" w:hAnsiTheme="minorBidi" w:cstheme="minorBidi"/>
          <w:lang w:val="es-ES"/>
        </w:rPr>
        <w:t xml:space="preserve"> </w:t>
      </w:r>
      <w:r w:rsidR="003B1CAA" w:rsidRPr="00D50534">
        <w:rPr>
          <w:rFonts w:asciiTheme="minorBidi" w:hAnsiTheme="minorBidi" w:cstheme="minorBidi"/>
          <w:lang w:val="es-ES"/>
        </w:rPr>
        <w:t xml:space="preserve">Varios PMA presentaron solicitudes de proyectos. </w:t>
      </w:r>
    </w:p>
    <w:p w:rsidR="006050B1" w:rsidRPr="00D50534" w:rsidRDefault="003B1CAA" w:rsidP="004E30D4">
      <w:pPr>
        <w:numPr>
          <w:ilvl w:val="0"/>
          <w:numId w:val="35"/>
        </w:numPr>
        <w:spacing w:line="276" w:lineRule="auto"/>
        <w:rPr>
          <w:rFonts w:asciiTheme="minorBidi" w:hAnsiTheme="minorBidi" w:cstheme="minorBidi"/>
          <w:lang w:val="es-ES"/>
        </w:rPr>
      </w:pPr>
      <w:r w:rsidRPr="00D50534">
        <w:rPr>
          <w:rFonts w:asciiTheme="minorBidi" w:hAnsiTheme="minorBidi" w:cstheme="minorBidi"/>
          <w:lang w:val="es-ES"/>
        </w:rPr>
        <w:t>Algunas de las necesidades de desarrollo identificadas resultaban pertinentes para varios países en desarrollo</w:t>
      </w:r>
      <w:r w:rsidR="006050B1" w:rsidRPr="00D50534">
        <w:rPr>
          <w:rFonts w:asciiTheme="minorBidi" w:hAnsiTheme="minorBidi" w:cstheme="minorBidi"/>
          <w:lang w:val="es-ES"/>
        </w:rPr>
        <w:t>.</w:t>
      </w:r>
    </w:p>
    <w:p w:rsidR="00552176" w:rsidRPr="00D50534" w:rsidRDefault="003B1CAA" w:rsidP="004E30D4">
      <w:pPr>
        <w:numPr>
          <w:ilvl w:val="0"/>
          <w:numId w:val="35"/>
        </w:numPr>
        <w:spacing w:line="276" w:lineRule="auto"/>
        <w:rPr>
          <w:rFonts w:asciiTheme="minorBidi" w:hAnsiTheme="minorBidi" w:cstheme="minorBidi"/>
          <w:lang w:val="es-ES"/>
        </w:rPr>
      </w:pPr>
      <w:r w:rsidRPr="00D50534">
        <w:rPr>
          <w:rFonts w:asciiTheme="minorBidi" w:hAnsiTheme="minorBidi" w:cstheme="minorBidi"/>
          <w:lang w:val="es-ES"/>
        </w:rPr>
        <w:t xml:space="preserve">Los seis proyectos han alcanzado la fase final, esto es, </w:t>
      </w:r>
      <w:r w:rsidR="00D82890">
        <w:rPr>
          <w:rFonts w:asciiTheme="minorBidi" w:hAnsiTheme="minorBidi" w:cstheme="minorBidi"/>
          <w:lang w:val="es-ES"/>
        </w:rPr>
        <w:t xml:space="preserve">la de </w:t>
      </w:r>
      <w:r w:rsidRPr="00D50534">
        <w:rPr>
          <w:rFonts w:asciiTheme="minorBidi" w:hAnsiTheme="minorBidi" w:cstheme="minorBidi"/>
          <w:lang w:val="es-ES"/>
        </w:rPr>
        <w:t xml:space="preserve">los </w:t>
      </w:r>
      <w:r w:rsidR="00E76802" w:rsidRPr="00D50534">
        <w:rPr>
          <w:rFonts w:asciiTheme="minorBidi" w:hAnsiTheme="minorBidi" w:cstheme="minorBidi"/>
          <w:lang w:val="es-ES"/>
        </w:rPr>
        <w:t>planes de trabajo</w:t>
      </w:r>
      <w:r w:rsidR="009B058D">
        <w:rPr>
          <w:rFonts w:asciiTheme="minorBidi" w:hAnsiTheme="minorBidi" w:cstheme="minorBidi"/>
          <w:lang w:val="es-ES"/>
        </w:rPr>
        <w:t>.</w:t>
      </w:r>
    </w:p>
    <w:p w:rsidR="006050B1" w:rsidRPr="00D50534" w:rsidRDefault="002A2990" w:rsidP="004E30D4">
      <w:pPr>
        <w:numPr>
          <w:ilvl w:val="0"/>
          <w:numId w:val="35"/>
        </w:numPr>
        <w:spacing w:line="276" w:lineRule="auto"/>
        <w:rPr>
          <w:rFonts w:asciiTheme="minorBidi" w:hAnsiTheme="minorBidi" w:cstheme="minorBidi"/>
          <w:lang w:val="es-ES"/>
        </w:rPr>
      </w:pPr>
      <w:r w:rsidRPr="00D50534">
        <w:rPr>
          <w:rFonts w:asciiTheme="minorBidi" w:hAnsiTheme="minorBidi" w:cstheme="minorBidi"/>
          <w:lang w:val="es-ES"/>
        </w:rPr>
        <w:t xml:space="preserve">Los Estados miembros formularon comentarios muy positivos durante la presentación de los </w:t>
      </w:r>
      <w:r w:rsidR="00124EE5" w:rsidRPr="00D50534">
        <w:rPr>
          <w:rFonts w:asciiTheme="minorBidi" w:hAnsiTheme="minorBidi" w:cstheme="minorBidi"/>
          <w:lang w:val="es-ES"/>
        </w:rPr>
        <w:t>Informes de avance</w:t>
      </w:r>
      <w:r w:rsidR="00D67914" w:rsidRPr="00D50534">
        <w:rPr>
          <w:rFonts w:asciiTheme="minorBidi" w:hAnsiTheme="minorBidi" w:cstheme="minorBidi"/>
          <w:lang w:val="es-ES"/>
        </w:rPr>
        <w:t xml:space="preserve"> </w:t>
      </w:r>
      <w:r w:rsidR="006050B1" w:rsidRPr="00D50534">
        <w:rPr>
          <w:rFonts w:asciiTheme="minorBidi" w:hAnsiTheme="minorBidi" w:cstheme="minorBidi"/>
          <w:lang w:val="es-ES"/>
        </w:rPr>
        <w:t>CDIP</w:t>
      </w:r>
      <w:r w:rsidR="00D67914" w:rsidRPr="00D50534">
        <w:rPr>
          <w:rFonts w:asciiTheme="minorBidi" w:hAnsiTheme="minorBidi" w:cstheme="minorBidi"/>
          <w:lang w:val="es-ES"/>
        </w:rPr>
        <w:t>/</w:t>
      </w:r>
      <w:r w:rsidR="006050B1" w:rsidRPr="00D50534">
        <w:rPr>
          <w:rFonts w:asciiTheme="minorBidi" w:hAnsiTheme="minorBidi" w:cstheme="minorBidi"/>
          <w:lang w:val="es-ES"/>
        </w:rPr>
        <w:t>8</w:t>
      </w:r>
      <w:r w:rsidR="00D67914" w:rsidRPr="00D50534">
        <w:rPr>
          <w:rFonts w:asciiTheme="minorBidi" w:hAnsiTheme="minorBidi" w:cstheme="minorBidi"/>
          <w:lang w:val="es-ES"/>
        </w:rPr>
        <w:t>/2</w:t>
      </w:r>
      <w:r w:rsidR="006050B1" w:rsidRPr="00D50534">
        <w:rPr>
          <w:rFonts w:asciiTheme="minorBidi" w:hAnsiTheme="minorBidi" w:cstheme="minorBidi"/>
          <w:lang w:val="es-ES"/>
        </w:rPr>
        <w:t xml:space="preserve"> </w:t>
      </w:r>
      <w:r w:rsidRPr="00D50534">
        <w:rPr>
          <w:rFonts w:asciiTheme="minorBidi" w:hAnsiTheme="minorBidi" w:cstheme="minorBidi"/>
          <w:lang w:val="es-ES"/>
        </w:rPr>
        <w:t xml:space="preserve">y </w:t>
      </w:r>
      <w:r w:rsidR="006050B1" w:rsidRPr="00D50534">
        <w:rPr>
          <w:rFonts w:asciiTheme="minorBidi" w:hAnsiTheme="minorBidi" w:cstheme="minorBidi"/>
          <w:lang w:val="es-ES"/>
        </w:rPr>
        <w:t>CDIP</w:t>
      </w:r>
      <w:r w:rsidR="00D67914" w:rsidRPr="00D50534">
        <w:rPr>
          <w:rFonts w:asciiTheme="minorBidi" w:hAnsiTheme="minorBidi" w:cstheme="minorBidi"/>
          <w:lang w:val="es-ES"/>
        </w:rPr>
        <w:t>/</w:t>
      </w:r>
      <w:r w:rsidR="006050B1" w:rsidRPr="00D50534">
        <w:rPr>
          <w:rFonts w:asciiTheme="minorBidi" w:hAnsiTheme="minorBidi" w:cstheme="minorBidi"/>
          <w:lang w:val="es-ES"/>
        </w:rPr>
        <w:t>10</w:t>
      </w:r>
      <w:r w:rsidR="00D67914" w:rsidRPr="00D50534">
        <w:rPr>
          <w:rFonts w:asciiTheme="minorBidi" w:hAnsiTheme="minorBidi" w:cstheme="minorBidi"/>
          <w:lang w:val="es-ES"/>
        </w:rPr>
        <w:t xml:space="preserve">/2 </w:t>
      </w:r>
      <w:r w:rsidRPr="00D50534">
        <w:rPr>
          <w:rFonts w:asciiTheme="minorBidi" w:hAnsiTheme="minorBidi" w:cstheme="minorBidi"/>
          <w:lang w:val="es-ES"/>
        </w:rPr>
        <w:t xml:space="preserve">en las sesiones octava y décima del </w:t>
      </w:r>
      <w:r w:rsidR="00D67914" w:rsidRPr="00D50534">
        <w:rPr>
          <w:rFonts w:asciiTheme="minorBidi" w:hAnsiTheme="minorBidi" w:cstheme="minorBidi"/>
          <w:lang w:val="es-ES"/>
        </w:rPr>
        <w:t>CDIP</w:t>
      </w:r>
      <w:r w:rsidR="00552176" w:rsidRPr="00D50534">
        <w:rPr>
          <w:rFonts w:asciiTheme="minorBidi" w:hAnsiTheme="minorBidi" w:cstheme="minorBidi"/>
          <w:lang w:val="es-ES"/>
        </w:rPr>
        <w:t>.</w:t>
      </w:r>
    </w:p>
    <w:p w:rsidR="00164A52" w:rsidRPr="00D50534" w:rsidRDefault="002A2990" w:rsidP="004E30D4">
      <w:pPr>
        <w:numPr>
          <w:ilvl w:val="0"/>
          <w:numId w:val="35"/>
        </w:numPr>
        <w:spacing w:line="276" w:lineRule="auto"/>
        <w:rPr>
          <w:rFonts w:asciiTheme="minorBidi" w:hAnsiTheme="minorBidi" w:cstheme="minorBidi"/>
          <w:lang w:val="es-ES"/>
        </w:rPr>
      </w:pPr>
      <w:r w:rsidRPr="00D50534">
        <w:rPr>
          <w:rFonts w:asciiTheme="minorBidi" w:hAnsiTheme="minorBidi" w:cstheme="minorBidi"/>
          <w:lang w:val="es-ES"/>
        </w:rPr>
        <w:t xml:space="preserve">Algunos de los países piloto han ampliado el </w:t>
      </w:r>
      <w:r w:rsidR="00D82890">
        <w:rPr>
          <w:rFonts w:asciiTheme="minorBidi" w:hAnsiTheme="minorBidi" w:cstheme="minorBidi"/>
          <w:lang w:val="es-ES"/>
        </w:rPr>
        <w:t xml:space="preserve">alcance del </w:t>
      </w:r>
      <w:r w:rsidRPr="00D50534">
        <w:rPr>
          <w:rFonts w:asciiTheme="minorBidi" w:hAnsiTheme="minorBidi" w:cstheme="minorBidi"/>
          <w:lang w:val="es-ES"/>
        </w:rPr>
        <w:t xml:space="preserve">proyecto para </w:t>
      </w:r>
      <w:r w:rsidR="002F6456">
        <w:rPr>
          <w:rFonts w:asciiTheme="minorBidi" w:hAnsiTheme="minorBidi" w:cstheme="minorBidi"/>
          <w:lang w:val="es-ES"/>
        </w:rPr>
        <w:t xml:space="preserve">ofrecer respuesta a </w:t>
      </w:r>
      <w:r w:rsidR="00D82890">
        <w:rPr>
          <w:rFonts w:asciiTheme="minorBidi" w:hAnsiTheme="minorBidi" w:cstheme="minorBidi"/>
          <w:lang w:val="es-ES"/>
        </w:rPr>
        <w:t xml:space="preserve">otros </w:t>
      </w:r>
      <w:r w:rsidRPr="00D50534">
        <w:rPr>
          <w:rFonts w:asciiTheme="minorBidi" w:hAnsiTheme="minorBidi" w:cstheme="minorBidi"/>
          <w:lang w:val="es-ES"/>
        </w:rPr>
        <w:t xml:space="preserve">ámbitos </w:t>
      </w:r>
      <w:r w:rsidR="00D82890">
        <w:rPr>
          <w:rFonts w:asciiTheme="minorBidi" w:hAnsiTheme="minorBidi" w:cstheme="minorBidi"/>
          <w:lang w:val="es-ES"/>
        </w:rPr>
        <w:t xml:space="preserve">con </w:t>
      </w:r>
      <w:r w:rsidRPr="00D50534">
        <w:rPr>
          <w:rFonts w:asciiTheme="minorBidi" w:hAnsiTheme="minorBidi" w:cstheme="minorBidi"/>
          <w:lang w:val="es-ES"/>
        </w:rPr>
        <w:t>necesidades</w:t>
      </w:r>
      <w:r w:rsidR="00D82890">
        <w:rPr>
          <w:rFonts w:asciiTheme="minorBidi" w:hAnsiTheme="minorBidi" w:cstheme="minorBidi"/>
          <w:lang w:val="es-ES"/>
        </w:rPr>
        <w:t>.</w:t>
      </w:r>
      <w:r w:rsidRPr="00D50534">
        <w:rPr>
          <w:rFonts w:asciiTheme="minorBidi" w:hAnsiTheme="minorBidi" w:cstheme="minorBidi"/>
          <w:lang w:val="es-ES"/>
        </w:rPr>
        <w:t xml:space="preserve"> </w:t>
      </w:r>
    </w:p>
    <w:p w:rsidR="00552176" w:rsidRPr="00D50534" w:rsidRDefault="00552176" w:rsidP="00552176">
      <w:pPr>
        <w:spacing w:line="276" w:lineRule="auto"/>
        <w:ind w:left="720"/>
        <w:rPr>
          <w:rFonts w:asciiTheme="minorBidi" w:hAnsiTheme="minorBidi" w:cstheme="minorBidi"/>
          <w:lang w:val="es-ES"/>
        </w:rPr>
      </w:pPr>
    </w:p>
    <w:p w:rsidR="008D3D63" w:rsidRPr="00D50534" w:rsidRDefault="002A2990" w:rsidP="003E61C6">
      <w:pPr>
        <w:pStyle w:val="Reporttext"/>
        <w:numPr>
          <w:ilvl w:val="0"/>
          <w:numId w:val="55"/>
        </w:numPr>
        <w:spacing w:before="0" w:after="200" w:line="276" w:lineRule="auto"/>
        <w:ind w:left="0" w:firstLine="0"/>
        <w:rPr>
          <w:rFonts w:asciiTheme="minorBidi" w:hAnsiTheme="minorBidi" w:cstheme="minorBidi"/>
          <w:lang w:val="es-ES"/>
        </w:rPr>
      </w:pPr>
      <w:r w:rsidRPr="00D50534">
        <w:rPr>
          <w:rFonts w:asciiTheme="minorBidi" w:hAnsiTheme="minorBidi" w:cstheme="minorBidi"/>
          <w:b/>
          <w:lang w:val="es-ES"/>
        </w:rPr>
        <w:t>Observación negativa</w:t>
      </w:r>
      <w:proofErr w:type="gramStart"/>
      <w:r w:rsidR="008D3D63" w:rsidRPr="00D50534">
        <w:rPr>
          <w:rFonts w:asciiTheme="minorBidi" w:hAnsiTheme="minorBidi" w:cstheme="minorBidi"/>
          <w:b/>
          <w:lang w:val="es-ES"/>
        </w:rPr>
        <w:t>:</w:t>
      </w:r>
      <w:r w:rsidR="008D3D63" w:rsidRPr="00D50534">
        <w:rPr>
          <w:rFonts w:asciiTheme="minorBidi" w:hAnsiTheme="minorBidi" w:cstheme="minorBidi"/>
          <w:lang w:val="es-ES"/>
        </w:rPr>
        <w:t xml:space="preserve"> </w:t>
      </w:r>
      <w:r w:rsidR="002F1967" w:rsidRPr="00D50534">
        <w:rPr>
          <w:rFonts w:asciiTheme="minorBidi" w:hAnsiTheme="minorBidi" w:cstheme="minorBidi"/>
          <w:lang w:val="es-ES"/>
        </w:rPr>
        <w:t xml:space="preserve"> </w:t>
      </w:r>
      <w:r w:rsidR="00F05E12" w:rsidRPr="00D50534">
        <w:rPr>
          <w:rFonts w:asciiTheme="minorBidi" w:hAnsiTheme="minorBidi" w:cstheme="minorBidi"/>
          <w:lang w:val="es-ES"/>
        </w:rPr>
        <w:t>El</w:t>
      </w:r>
      <w:proofErr w:type="gramEnd"/>
      <w:r w:rsidR="00F05E12" w:rsidRPr="00D50534">
        <w:rPr>
          <w:rFonts w:asciiTheme="minorBidi" w:hAnsiTheme="minorBidi" w:cstheme="minorBidi"/>
          <w:lang w:val="es-ES"/>
        </w:rPr>
        <w:t xml:space="preserve"> proyecto finalizó sin </w:t>
      </w:r>
      <w:r w:rsidR="00D82890">
        <w:rPr>
          <w:rFonts w:asciiTheme="minorBidi" w:hAnsiTheme="minorBidi" w:cstheme="minorBidi"/>
          <w:lang w:val="es-ES"/>
        </w:rPr>
        <w:t xml:space="preserve">haberse aplicado </w:t>
      </w:r>
      <w:r w:rsidR="00F05E12" w:rsidRPr="00D50534">
        <w:rPr>
          <w:rFonts w:asciiTheme="minorBidi" w:hAnsiTheme="minorBidi" w:cstheme="minorBidi"/>
          <w:lang w:val="es-ES"/>
        </w:rPr>
        <w:t xml:space="preserve">los </w:t>
      </w:r>
      <w:r w:rsidR="00E76802" w:rsidRPr="00D50534">
        <w:rPr>
          <w:rFonts w:asciiTheme="minorBidi" w:hAnsiTheme="minorBidi" w:cstheme="minorBidi"/>
          <w:lang w:val="es-ES"/>
        </w:rPr>
        <w:t>planes de trabajo</w:t>
      </w:r>
      <w:r w:rsidR="008D3D63" w:rsidRPr="00D50534">
        <w:rPr>
          <w:rFonts w:asciiTheme="minorBidi" w:hAnsiTheme="minorBidi" w:cstheme="minorBidi"/>
          <w:lang w:val="es-ES"/>
        </w:rPr>
        <w:t>.</w:t>
      </w:r>
      <w:r w:rsidR="003E61C6" w:rsidRPr="00D50534">
        <w:rPr>
          <w:rFonts w:asciiTheme="minorBidi" w:hAnsiTheme="minorBidi" w:cstheme="minorBidi"/>
          <w:lang w:val="es-ES"/>
        </w:rPr>
        <w:t xml:space="preserve"> </w:t>
      </w:r>
      <w:r w:rsidR="008D3D63" w:rsidRPr="00D50534">
        <w:rPr>
          <w:rFonts w:asciiTheme="minorBidi" w:hAnsiTheme="minorBidi" w:cstheme="minorBidi"/>
          <w:lang w:val="es-ES"/>
        </w:rPr>
        <w:t xml:space="preserve"> </w:t>
      </w:r>
      <w:r w:rsidRPr="00D50534">
        <w:rPr>
          <w:rFonts w:asciiTheme="minorBidi" w:hAnsiTheme="minorBidi" w:cstheme="minorBidi"/>
          <w:lang w:val="es-ES"/>
        </w:rPr>
        <w:t xml:space="preserve">En este momento, el proyecto no ha resuelto </w:t>
      </w:r>
      <w:r w:rsidR="00D82890">
        <w:rPr>
          <w:rFonts w:asciiTheme="minorBidi" w:hAnsiTheme="minorBidi" w:cstheme="minorBidi"/>
          <w:lang w:val="es-ES"/>
        </w:rPr>
        <w:t xml:space="preserve">todavía </w:t>
      </w:r>
      <w:r w:rsidRPr="00D50534">
        <w:rPr>
          <w:rFonts w:asciiTheme="minorBidi" w:hAnsiTheme="minorBidi" w:cstheme="minorBidi"/>
          <w:lang w:val="es-ES"/>
        </w:rPr>
        <w:t xml:space="preserve">los problemas de desarrollo </w:t>
      </w:r>
      <w:r w:rsidR="00D82890">
        <w:rPr>
          <w:rFonts w:asciiTheme="minorBidi" w:hAnsiTheme="minorBidi" w:cstheme="minorBidi"/>
          <w:lang w:val="es-ES"/>
        </w:rPr>
        <w:t>identificados</w:t>
      </w:r>
      <w:r w:rsidR="008D3D63" w:rsidRPr="00D50534">
        <w:rPr>
          <w:rFonts w:asciiTheme="minorBidi" w:hAnsiTheme="minorBidi" w:cstheme="minorBidi"/>
          <w:lang w:val="es-ES"/>
        </w:rPr>
        <w:t>.</w:t>
      </w:r>
    </w:p>
    <w:p w:rsidR="008D3D63" w:rsidRPr="00D50534" w:rsidRDefault="008D3D63" w:rsidP="002F1967">
      <w:pPr>
        <w:spacing w:line="276" w:lineRule="auto"/>
        <w:ind w:left="720"/>
        <w:rPr>
          <w:rFonts w:asciiTheme="minorBidi" w:hAnsiTheme="minorBidi" w:cstheme="minorBidi"/>
          <w:lang w:val="es-ES"/>
        </w:rPr>
      </w:pPr>
    </w:p>
    <w:p w:rsidR="00591E3D" w:rsidRPr="00D50534" w:rsidRDefault="002A2990" w:rsidP="002F1967">
      <w:pPr>
        <w:spacing w:line="276" w:lineRule="auto"/>
        <w:rPr>
          <w:rFonts w:asciiTheme="minorBidi" w:hAnsiTheme="minorBidi" w:cstheme="minorBidi"/>
          <w:i/>
          <w:u w:val="single"/>
          <w:lang w:val="es-ES"/>
        </w:rPr>
      </w:pPr>
      <w:r w:rsidRPr="009B058D">
        <w:rPr>
          <w:rFonts w:asciiTheme="minorBidi" w:hAnsiTheme="minorBidi" w:cstheme="minorBidi"/>
          <w:i/>
          <w:u w:val="single"/>
          <w:lang w:val="es-ES"/>
        </w:rPr>
        <w:t xml:space="preserve">Eficacia y utilidad del proyecto en cuanto al fortalecimiento de las capacidades institucionales a escala nacional con miras a la utilización de la información técnica y científica para atender determinadas necesidades </w:t>
      </w:r>
      <w:r w:rsidR="002F6456">
        <w:rPr>
          <w:rFonts w:asciiTheme="minorBidi" w:hAnsiTheme="minorBidi" w:cstheme="minorBidi"/>
          <w:i/>
          <w:u w:val="single"/>
          <w:lang w:val="es-ES"/>
        </w:rPr>
        <w:t xml:space="preserve">y </w:t>
      </w:r>
      <w:r w:rsidR="00BC1DD5" w:rsidRPr="009B058D">
        <w:rPr>
          <w:rFonts w:asciiTheme="minorBidi" w:hAnsiTheme="minorBidi" w:cstheme="minorBidi"/>
          <w:i/>
          <w:u w:val="single"/>
          <w:lang w:val="es-ES"/>
        </w:rPr>
        <w:t xml:space="preserve">al objeto de </w:t>
      </w:r>
      <w:r w:rsidRPr="009B058D">
        <w:rPr>
          <w:rFonts w:asciiTheme="minorBidi" w:hAnsiTheme="minorBidi" w:cstheme="minorBidi"/>
          <w:i/>
          <w:u w:val="single"/>
          <w:lang w:val="es-ES"/>
        </w:rPr>
        <w:t>avanzar hacia el logro de objetivos fundamentales de desarrollo nacional</w:t>
      </w:r>
    </w:p>
    <w:p w:rsidR="00591E3D" w:rsidRPr="00D50534" w:rsidRDefault="00591E3D" w:rsidP="006A5717">
      <w:pPr>
        <w:spacing w:line="276" w:lineRule="auto"/>
        <w:jc w:val="both"/>
        <w:rPr>
          <w:rFonts w:asciiTheme="minorBidi" w:hAnsiTheme="minorBidi" w:cstheme="minorBidi"/>
          <w:i/>
          <w:u w:val="single"/>
          <w:lang w:val="es-ES"/>
        </w:rPr>
      </w:pPr>
    </w:p>
    <w:p w:rsidR="00D24B90" w:rsidRPr="00D50534" w:rsidRDefault="00D24B90" w:rsidP="006A5717">
      <w:pPr>
        <w:spacing w:line="276" w:lineRule="auto"/>
        <w:jc w:val="both"/>
        <w:rPr>
          <w:rFonts w:asciiTheme="minorBidi" w:hAnsiTheme="minorBidi" w:cstheme="minorBidi"/>
          <w:lang w:val="es-ES"/>
        </w:rPr>
      </w:pPr>
    </w:p>
    <w:p w:rsidR="00053438" w:rsidRPr="009B058D" w:rsidRDefault="000D1297" w:rsidP="003E61C6">
      <w:pPr>
        <w:pStyle w:val="Reporttext"/>
        <w:numPr>
          <w:ilvl w:val="0"/>
          <w:numId w:val="55"/>
        </w:numPr>
        <w:spacing w:before="0" w:after="200" w:line="276" w:lineRule="auto"/>
        <w:ind w:left="0" w:firstLine="0"/>
        <w:rPr>
          <w:rFonts w:asciiTheme="minorBidi" w:hAnsiTheme="minorBidi" w:cstheme="minorBidi"/>
          <w:bCs/>
          <w:lang w:val="es-ES"/>
        </w:rPr>
      </w:pPr>
      <w:r w:rsidRPr="009B058D">
        <w:rPr>
          <w:rFonts w:asciiTheme="minorBidi" w:hAnsiTheme="minorBidi" w:cstheme="minorBidi"/>
          <w:b/>
          <w:lang w:val="es-ES"/>
        </w:rPr>
        <w:t>Constatación</w:t>
      </w:r>
      <w:r w:rsidR="00D24B90" w:rsidRPr="009B058D">
        <w:rPr>
          <w:rFonts w:asciiTheme="minorBidi" w:hAnsiTheme="minorBidi" w:cstheme="minorBidi"/>
          <w:b/>
          <w:lang w:val="es-ES"/>
        </w:rPr>
        <w:t xml:space="preserve"> 7</w:t>
      </w:r>
      <w:proofErr w:type="gramStart"/>
      <w:r w:rsidR="00D24B90" w:rsidRPr="009B058D">
        <w:rPr>
          <w:rFonts w:asciiTheme="minorBidi" w:hAnsiTheme="minorBidi" w:cstheme="minorBidi"/>
          <w:b/>
          <w:lang w:val="es-ES"/>
        </w:rPr>
        <w:t>:</w:t>
      </w:r>
      <w:r w:rsidRPr="009B058D">
        <w:rPr>
          <w:rFonts w:asciiTheme="minorBidi" w:hAnsiTheme="minorBidi" w:cstheme="minorBidi"/>
          <w:b/>
          <w:lang w:val="es-ES"/>
        </w:rPr>
        <w:t xml:space="preserve">  El</w:t>
      </w:r>
      <w:proofErr w:type="gramEnd"/>
      <w:r w:rsidRPr="009B058D">
        <w:rPr>
          <w:rFonts w:asciiTheme="minorBidi" w:hAnsiTheme="minorBidi" w:cstheme="minorBidi"/>
          <w:b/>
          <w:lang w:val="es-ES"/>
        </w:rPr>
        <w:t xml:space="preserve"> proyecto fue bastante eficaz y útil en cuanto al fortalecimiento de las capacidades institucionales a escala nacional con miras a la utilización de la información técnica y científica para atender </w:t>
      </w:r>
      <w:r w:rsidR="002F6456">
        <w:rPr>
          <w:rFonts w:asciiTheme="minorBidi" w:hAnsiTheme="minorBidi" w:cstheme="minorBidi"/>
          <w:b/>
          <w:lang w:val="es-ES"/>
        </w:rPr>
        <w:t xml:space="preserve">determinadas </w:t>
      </w:r>
      <w:r w:rsidRPr="009B058D">
        <w:rPr>
          <w:rFonts w:asciiTheme="minorBidi" w:hAnsiTheme="minorBidi" w:cstheme="minorBidi"/>
          <w:b/>
          <w:lang w:val="es-ES"/>
        </w:rPr>
        <w:t>necesidades.</w:t>
      </w:r>
    </w:p>
    <w:p w:rsidR="00053438" w:rsidRPr="00D50534" w:rsidRDefault="00053438" w:rsidP="00DD708E">
      <w:pPr>
        <w:spacing w:line="276" w:lineRule="auto"/>
        <w:rPr>
          <w:rFonts w:asciiTheme="minorBidi" w:hAnsiTheme="minorBidi" w:cstheme="minorBidi"/>
          <w:lang w:val="es-ES"/>
        </w:rPr>
      </w:pPr>
    </w:p>
    <w:p w:rsidR="002D301F" w:rsidRPr="00D50534" w:rsidRDefault="002A2990" w:rsidP="003E61C6">
      <w:pPr>
        <w:pStyle w:val="Reporttext"/>
        <w:numPr>
          <w:ilvl w:val="0"/>
          <w:numId w:val="55"/>
        </w:numPr>
        <w:spacing w:before="0" w:after="200" w:line="276" w:lineRule="auto"/>
        <w:ind w:left="0" w:firstLine="0"/>
        <w:rPr>
          <w:rFonts w:asciiTheme="minorBidi" w:hAnsiTheme="minorBidi" w:cstheme="minorBidi"/>
          <w:lang w:val="es-ES"/>
        </w:rPr>
      </w:pPr>
      <w:r w:rsidRPr="00D50534">
        <w:rPr>
          <w:rFonts w:asciiTheme="minorBidi" w:hAnsiTheme="minorBidi" w:cstheme="minorBidi"/>
          <w:b/>
          <w:lang w:val="es-ES"/>
        </w:rPr>
        <w:t>Logros</w:t>
      </w:r>
      <w:r w:rsidR="00164A52" w:rsidRPr="00D50534">
        <w:rPr>
          <w:rFonts w:asciiTheme="minorBidi" w:hAnsiTheme="minorBidi" w:cstheme="minorBidi"/>
          <w:lang w:val="es-ES"/>
        </w:rPr>
        <w:t xml:space="preserve">: </w:t>
      </w:r>
      <w:r w:rsidRPr="00D50534">
        <w:rPr>
          <w:rFonts w:asciiTheme="minorBidi" w:hAnsiTheme="minorBidi" w:cstheme="minorBidi"/>
          <w:lang w:val="es-ES"/>
        </w:rPr>
        <w:t>En la evaluación se formularon las siguientes observaciones favorables</w:t>
      </w:r>
      <w:r w:rsidR="002D301F" w:rsidRPr="00D50534">
        <w:rPr>
          <w:rFonts w:asciiTheme="minorBidi" w:hAnsiTheme="minorBidi" w:cstheme="minorBidi"/>
          <w:lang w:val="es-ES"/>
        </w:rPr>
        <w:t>:</w:t>
      </w:r>
    </w:p>
    <w:p w:rsidR="002D301F" w:rsidRPr="00D50534" w:rsidRDefault="002D301F" w:rsidP="006A5717">
      <w:pPr>
        <w:spacing w:line="276" w:lineRule="auto"/>
        <w:rPr>
          <w:rFonts w:asciiTheme="minorBidi" w:hAnsiTheme="minorBidi" w:cstheme="minorBidi"/>
          <w:lang w:val="es-ES"/>
        </w:rPr>
      </w:pPr>
    </w:p>
    <w:p w:rsidR="004F66E8" w:rsidRPr="00D50534" w:rsidRDefault="002D301F" w:rsidP="005D25B0">
      <w:pPr>
        <w:numPr>
          <w:ilvl w:val="0"/>
          <w:numId w:val="20"/>
        </w:numPr>
        <w:spacing w:line="276" w:lineRule="auto"/>
        <w:jc w:val="both"/>
        <w:rPr>
          <w:rFonts w:asciiTheme="minorBidi" w:hAnsiTheme="minorBidi" w:cstheme="minorBidi"/>
          <w:lang w:val="es-ES"/>
        </w:rPr>
      </w:pPr>
      <w:r w:rsidRPr="00D50534">
        <w:rPr>
          <w:rFonts w:asciiTheme="minorBidi" w:hAnsiTheme="minorBidi" w:cstheme="minorBidi"/>
          <w:lang w:val="es-ES"/>
        </w:rPr>
        <w:t xml:space="preserve"> </w:t>
      </w:r>
      <w:r w:rsidR="002A2990" w:rsidRPr="00D50534">
        <w:rPr>
          <w:rFonts w:asciiTheme="minorBidi" w:hAnsiTheme="minorBidi" w:cstheme="minorBidi"/>
          <w:lang w:val="es-ES"/>
        </w:rPr>
        <w:t xml:space="preserve">El proyecto fortaleció </w:t>
      </w:r>
      <w:r w:rsidR="009B058D">
        <w:rPr>
          <w:rFonts w:asciiTheme="minorBidi" w:hAnsiTheme="minorBidi" w:cstheme="minorBidi"/>
          <w:lang w:val="es-ES"/>
        </w:rPr>
        <w:t xml:space="preserve">las </w:t>
      </w:r>
      <w:r w:rsidR="002A2990" w:rsidRPr="00D50534">
        <w:rPr>
          <w:rFonts w:asciiTheme="minorBidi" w:hAnsiTheme="minorBidi" w:cstheme="minorBidi"/>
          <w:lang w:val="es-ES"/>
        </w:rPr>
        <w:t xml:space="preserve">capacidades del experto nacional, de los miembros del </w:t>
      </w:r>
      <w:r w:rsidR="00CF39A4" w:rsidRPr="00D50534">
        <w:rPr>
          <w:rFonts w:asciiTheme="minorBidi" w:hAnsiTheme="minorBidi" w:cstheme="minorBidi"/>
          <w:lang w:val="es-ES"/>
        </w:rPr>
        <w:t>GEN</w:t>
      </w:r>
      <w:r w:rsidR="004F66E8" w:rsidRPr="00D50534">
        <w:rPr>
          <w:rFonts w:asciiTheme="minorBidi" w:hAnsiTheme="minorBidi" w:cstheme="minorBidi"/>
          <w:lang w:val="es-ES"/>
        </w:rPr>
        <w:t xml:space="preserve"> </w:t>
      </w:r>
      <w:r w:rsidR="002A2990" w:rsidRPr="00D50534">
        <w:rPr>
          <w:rFonts w:asciiTheme="minorBidi" w:hAnsiTheme="minorBidi" w:cstheme="minorBidi"/>
          <w:lang w:val="es-ES"/>
        </w:rPr>
        <w:t>y de los miembros de</w:t>
      </w:r>
      <w:r w:rsidR="00CA7617" w:rsidRPr="00D50534">
        <w:rPr>
          <w:rFonts w:asciiTheme="minorBidi" w:hAnsiTheme="minorBidi" w:cstheme="minorBidi"/>
          <w:lang w:val="es-ES"/>
        </w:rPr>
        <w:t>l</w:t>
      </w:r>
      <w:r w:rsidR="002A2990" w:rsidRPr="00D50534">
        <w:rPr>
          <w:rFonts w:asciiTheme="minorBidi" w:hAnsiTheme="minorBidi" w:cstheme="minorBidi"/>
          <w:lang w:val="es-ES"/>
        </w:rPr>
        <w:t xml:space="preserve"> foro con múltiples interesados en lo que respecta a los siguientes aspectos</w:t>
      </w:r>
      <w:r w:rsidR="00474C29" w:rsidRPr="00D50534">
        <w:rPr>
          <w:rFonts w:asciiTheme="minorBidi" w:hAnsiTheme="minorBidi" w:cstheme="minorBidi"/>
          <w:lang w:val="es-ES"/>
        </w:rPr>
        <w:t>:</w:t>
      </w:r>
    </w:p>
    <w:p w:rsidR="004F66E8" w:rsidRPr="00D50534" w:rsidRDefault="002A2990" w:rsidP="005D25B0">
      <w:pPr>
        <w:numPr>
          <w:ilvl w:val="0"/>
          <w:numId w:val="23"/>
        </w:numPr>
        <w:spacing w:line="276" w:lineRule="auto"/>
        <w:jc w:val="both"/>
        <w:rPr>
          <w:rFonts w:asciiTheme="minorBidi" w:hAnsiTheme="minorBidi" w:cstheme="minorBidi"/>
          <w:lang w:val="es-ES"/>
        </w:rPr>
      </w:pPr>
      <w:r w:rsidRPr="00D50534">
        <w:rPr>
          <w:rFonts w:asciiTheme="minorBidi" w:hAnsiTheme="minorBidi" w:cstheme="minorBidi"/>
          <w:lang w:val="es-ES"/>
        </w:rPr>
        <w:t xml:space="preserve">Comprensión de las tecnologías apropiadas </w:t>
      </w:r>
    </w:p>
    <w:p w:rsidR="004F66E8" w:rsidRPr="00D50534" w:rsidRDefault="004F66E8" w:rsidP="005D25B0">
      <w:pPr>
        <w:numPr>
          <w:ilvl w:val="0"/>
          <w:numId w:val="23"/>
        </w:numPr>
        <w:spacing w:line="276" w:lineRule="auto"/>
        <w:jc w:val="both"/>
        <w:rPr>
          <w:rFonts w:asciiTheme="minorBidi" w:hAnsiTheme="minorBidi" w:cstheme="minorBidi"/>
          <w:lang w:val="es-ES"/>
        </w:rPr>
      </w:pPr>
      <w:r w:rsidRPr="00D50534">
        <w:rPr>
          <w:rFonts w:asciiTheme="minorBidi" w:hAnsiTheme="minorBidi" w:cstheme="minorBidi"/>
          <w:lang w:val="es-ES"/>
        </w:rPr>
        <w:t>Identific</w:t>
      </w:r>
      <w:r w:rsidR="002A2990" w:rsidRPr="00D50534">
        <w:rPr>
          <w:rFonts w:asciiTheme="minorBidi" w:hAnsiTheme="minorBidi" w:cstheme="minorBidi"/>
          <w:lang w:val="es-ES"/>
        </w:rPr>
        <w:t>ación de las necesidades de desarrollo</w:t>
      </w:r>
    </w:p>
    <w:p w:rsidR="004F66E8" w:rsidRPr="00D50534" w:rsidRDefault="004F66E8" w:rsidP="005D25B0">
      <w:pPr>
        <w:numPr>
          <w:ilvl w:val="0"/>
          <w:numId w:val="23"/>
        </w:numPr>
        <w:spacing w:line="276" w:lineRule="auto"/>
        <w:jc w:val="both"/>
        <w:rPr>
          <w:rFonts w:asciiTheme="minorBidi" w:hAnsiTheme="minorBidi" w:cstheme="minorBidi"/>
          <w:lang w:val="es-ES"/>
        </w:rPr>
      </w:pPr>
      <w:r w:rsidRPr="00D50534">
        <w:rPr>
          <w:rFonts w:asciiTheme="minorBidi" w:hAnsiTheme="minorBidi" w:cstheme="minorBidi"/>
          <w:lang w:val="es-ES"/>
        </w:rPr>
        <w:t>Prepara</w:t>
      </w:r>
      <w:r w:rsidR="002A2990" w:rsidRPr="00D50534">
        <w:rPr>
          <w:rFonts w:asciiTheme="minorBidi" w:hAnsiTheme="minorBidi" w:cstheme="minorBidi"/>
          <w:lang w:val="es-ES"/>
        </w:rPr>
        <w:t xml:space="preserve">ción de solicitudes de </w:t>
      </w:r>
      <w:r w:rsidR="00C27A1E" w:rsidRPr="00D50534">
        <w:rPr>
          <w:rFonts w:asciiTheme="minorBidi" w:hAnsiTheme="minorBidi" w:cstheme="minorBidi"/>
          <w:lang w:val="es-ES"/>
        </w:rPr>
        <w:t>búsqueda de patentes</w:t>
      </w:r>
      <w:r w:rsidRPr="00D50534">
        <w:rPr>
          <w:rFonts w:asciiTheme="minorBidi" w:hAnsiTheme="minorBidi" w:cstheme="minorBidi"/>
          <w:lang w:val="es-ES"/>
        </w:rPr>
        <w:t xml:space="preserve"> </w:t>
      </w:r>
    </w:p>
    <w:p w:rsidR="004F66E8" w:rsidRPr="00D50534" w:rsidRDefault="002A2990" w:rsidP="005D25B0">
      <w:pPr>
        <w:numPr>
          <w:ilvl w:val="0"/>
          <w:numId w:val="23"/>
        </w:numPr>
        <w:spacing w:line="276" w:lineRule="auto"/>
        <w:jc w:val="both"/>
        <w:rPr>
          <w:rFonts w:asciiTheme="minorBidi" w:hAnsiTheme="minorBidi" w:cstheme="minorBidi"/>
          <w:lang w:val="es-ES"/>
        </w:rPr>
      </w:pPr>
      <w:r w:rsidRPr="00D50534">
        <w:rPr>
          <w:rFonts w:asciiTheme="minorBidi" w:hAnsiTheme="minorBidi" w:cstheme="minorBidi"/>
          <w:lang w:val="es-ES"/>
        </w:rPr>
        <w:t xml:space="preserve">Realización de </w:t>
      </w:r>
      <w:r w:rsidR="00C27A1E" w:rsidRPr="00D50534">
        <w:rPr>
          <w:rFonts w:asciiTheme="minorBidi" w:hAnsiTheme="minorBidi" w:cstheme="minorBidi"/>
          <w:lang w:val="es-ES"/>
        </w:rPr>
        <w:t>búsquedas de patentes</w:t>
      </w:r>
    </w:p>
    <w:p w:rsidR="004F66E8" w:rsidRPr="00D50534" w:rsidRDefault="00145010" w:rsidP="005D25B0">
      <w:pPr>
        <w:numPr>
          <w:ilvl w:val="0"/>
          <w:numId w:val="23"/>
        </w:numPr>
        <w:spacing w:line="276" w:lineRule="auto"/>
        <w:jc w:val="both"/>
        <w:rPr>
          <w:rFonts w:asciiTheme="minorBidi" w:hAnsiTheme="minorBidi" w:cstheme="minorBidi"/>
          <w:lang w:val="es-ES"/>
        </w:rPr>
      </w:pPr>
      <w:r w:rsidRPr="00D50534">
        <w:rPr>
          <w:rFonts w:asciiTheme="minorBidi" w:hAnsiTheme="minorBidi" w:cstheme="minorBidi"/>
          <w:lang w:val="es-ES"/>
        </w:rPr>
        <w:t>Elaboración de informes sobre búsquedas</w:t>
      </w:r>
    </w:p>
    <w:p w:rsidR="004F66E8" w:rsidRPr="00D50534" w:rsidRDefault="002A2990" w:rsidP="005D25B0">
      <w:pPr>
        <w:numPr>
          <w:ilvl w:val="0"/>
          <w:numId w:val="23"/>
        </w:numPr>
        <w:spacing w:line="276" w:lineRule="auto"/>
        <w:jc w:val="both"/>
        <w:rPr>
          <w:rFonts w:asciiTheme="minorBidi" w:hAnsiTheme="minorBidi" w:cstheme="minorBidi"/>
          <w:lang w:val="es-ES"/>
        </w:rPr>
      </w:pPr>
      <w:r w:rsidRPr="00D50534">
        <w:rPr>
          <w:rFonts w:asciiTheme="minorBidi" w:hAnsiTheme="minorBidi" w:cstheme="minorBidi"/>
          <w:lang w:val="es-ES"/>
        </w:rPr>
        <w:t xml:space="preserve">Elaboración de </w:t>
      </w:r>
      <w:r w:rsidR="00E76802" w:rsidRPr="00D50534">
        <w:rPr>
          <w:rFonts w:asciiTheme="minorBidi" w:hAnsiTheme="minorBidi" w:cstheme="minorBidi"/>
          <w:lang w:val="es-ES"/>
        </w:rPr>
        <w:t xml:space="preserve">informes sobre análisis de la actividad de </w:t>
      </w:r>
      <w:proofErr w:type="spellStart"/>
      <w:r w:rsidR="00E76802" w:rsidRPr="00D50534">
        <w:rPr>
          <w:rFonts w:asciiTheme="minorBidi" w:hAnsiTheme="minorBidi" w:cstheme="minorBidi"/>
          <w:lang w:val="es-ES"/>
        </w:rPr>
        <w:t>patentamiento</w:t>
      </w:r>
      <w:proofErr w:type="spellEnd"/>
    </w:p>
    <w:p w:rsidR="004F66E8" w:rsidRPr="00D50534" w:rsidRDefault="002A2990" w:rsidP="005D25B0">
      <w:pPr>
        <w:numPr>
          <w:ilvl w:val="0"/>
          <w:numId w:val="23"/>
        </w:numPr>
        <w:spacing w:line="276" w:lineRule="auto"/>
        <w:jc w:val="both"/>
        <w:rPr>
          <w:rFonts w:asciiTheme="minorBidi" w:hAnsiTheme="minorBidi" w:cstheme="minorBidi"/>
          <w:lang w:val="es-ES"/>
        </w:rPr>
      </w:pPr>
      <w:r w:rsidRPr="00D50534">
        <w:rPr>
          <w:rFonts w:asciiTheme="minorBidi" w:hAnsiTheme="minorBidi" w:cstheme="minorBidi"/>
          <w:lang w:val="es-ES"/>
        </w:rPr>
        <w:t xml:space="preserve">Elaboración de </w:t>
      </w:r>
      <w:r w:rsidR="00E76802" w:rsidRPr="00D50534">
        <w:rPr>
          <w:rFonts w:asciiTheme="minorBidi" w:hAnsiTheme="minorBidi" w:cstheme="minorBidi"/>
          <w:lang w:val="es-ES"/>
        </w:rPr>
        <w:t>planes de trabajo</w:t>
      </w:r>
    </w:p>
    <w:p w:rsidR="00057946" w:rsidRPr="00D50534" w:rsidRDefault="00057946" w:rsidP="006A5717">
      <w:pPr>
        <w:spacing w:line="276" w:lineRule="auto"/>
        <w:ind w:left="1440"/>
        <w:jc w:val="both"/>
        <w:rPr>
          <w:rFonts w:asciiTheme="minorBidi" w:hAnsiTheme="minorBidi" w:cstheme="minorBidi"/>
          <w:lang w:val="es-ES"/>
        </w:rPr>
      </w:pPr>
    </w:p>
    <w:p w:rsidR="002D301F" w:rsidRPr="00D50534" w:rsidRDefault="002A2990" w:rsidP="002F1967">
      <w:pPr>
        <w:numPr>
          <w:ilvl w:val="0"/>
          <w:numId w:val="20"/>
        </w:numPr>
        <w:spacing w:line="276" w:lineRule="auto"/>
        <w:rPr>
          <w:rFonts w:asciiTheme="minorBidi" w:hAnsiTheme="minorBidi" w:cstheme="minorBidi"/>
          <w:lang w:val="es-ES"/>
        </w:rPr>
      </w:pPr>
      <w:r w:rsidRPr="00D50534">
        <w:rPr>
          <w:rFonts w:asciiTheme="minorBidi" w:hAnsiTheme="minorBidi" w:cstheme="minorBidi"/>
          <w:lang w:val="es-ES"/>
        </w:rPr>
        <w:t xml:space="preserve">Todos los expertos nacionales </w:t>
      </w:r>
      <w:r w:rsidR="00D37536" w:rsidRPr="00D50534">
        <w:rPr>
          <w:rFonts w:asciiTheme="minorBidi" w:hAnsiTheme="minorBidi" w:cstheme="minorBidi"/>
          <w:lang w:val="es-ES"/>
        </w:rPr>
        <w:t xml:space="preserve">comunicaron que </w:t>
      </w:r>
      <w:r w:rsidR="006267AC" w:rsidRPr="00D50534">
        <w:rPr>
          <w:rFonts w:asciiTheme="minorBidi" w:hAnsiTheme="minorBidi" w:cstheme="minorBidi"/>
          <w:lang w:val="es-ES"/>
        </w:rPr>
        <w:t xml:space="preserve">la interacción con el consultor interno y el personal de la OMPI favoreció su </w:t>
      </w:r>
      <w:r w:rsidR="00145010" w:rsidRPr="00D50534">
        <w:rPr>
          <w:rFonts w:asciiTheme="minorBidi" w:hAnsiTheme="minorBidi" w:cstheme="minorBidi"/>
          <w:lang w:val="es-ES"/>
        </w:rPr>
        <w:t>fortalecimiento de capacidades</w:t>
      </w:r>
      <w:r w:rsidR="002D301F" w:rsidRPr="00D50534">
        <w:rPr>
          <w:rFonts w:asciiTheme="minorBidi" w:hAnsiTheme="minorBidi" w:cstheme="minorBidi"/>
          <w:lang w:val="es-ES"/>
        </w:rPr>
        <w:t>.</w:t>
      </w:r>
    </w:p>
    <w:p w:rsidR="002D301F" w:rsidRPr="00D50534" w:rsidRDefault="002D301F" w:rsidP="002F1967">
      <w:pPr>
        <w:spacing w:line="276" w:lineRule="auto"/>
        <w:ind w:left="720"/>
        <w:rPr>
          <w:rFonts w:asciiTheme="minorBidi" w:hAnsiTheme="minorBidi" w:cstheme="minorBidi"/>
          <w:lang w:val="es-ES"/>
        </w:rPr>
      </w:pPr>
    </w:p>
    <w:p w:rsidR="00474C29" w:rsidRPr="00D50534" w:rsidRDefault="006267AC" w:rsidP="002F1967">
      <w:pPr>
        <w:numPr>
          <w:ilvl w:val="0"/>
          <w:numId w:val="20"/>
        </w:numPr>
        <w:spacing w:line="276" w:lineRule="auto"/>
        <w:rPr>
          <w:rFonts w:asciiTheme="minorBidi" w:hAnsiTheme="minorBidi" w:cstheme="minorBidi"/>
          <w:lang w:val="es-ES"/>
        </w:rPr>
      </w:pPr>
      <w:r w:rsidRPr="00D50534">
        <w:rPr>
          <w:rFonts w:asciiTheme="minorBidi" w:hAnsiTheme="minorBidi" w:cstheme="minorBidi"/>
          <w:lang w:val="es-ES"/>
        </w:rPr>
        <w:t xml:space="preserve">En un país, algunos miembros del </w:t>
      </w:r>
      <w:r w:rsidR="00CF39A4" w:rsidRPr="00D50534">
        <w:rPr>
          <w:rFonts w:asciiTheme="minorBidi" w:hAnsiTheme="minorBidi" w:cstheme="minorBidi"/>
          <w:lang w:val="es-ES"/>
        </w:rPr>
        <w:t>GEN</w:t>
      </w:r>
      <w:r w:rsidR="00474C29" w:rsidRPr="00D50534">
        <w:rPr>
          <w:rFonts w:asciiTheme="minorBidi" w:hAnsiTheme="minorBidi" w:cstheme="minorBidi"/>
          <w:lang w:val="es-ES"/>
        </w:rPr>
        <w:t xml:space="preserve"> </w:t>
      </w:r>
      <w:r w:rsidRPr="00D50534">
        <w:rPr>
          <w:rFonts w:asciiTheme="minorBidi" w:hAnsiTheme="minorBidi" w:cstheme="minorBidi"/>
          <w:lang w:val="es-ES"/>
        </w:rPr>
        <w:t xml:space="preserve">ya están realizando </w:t>
      </w:r>
      <w:r w:rsidR="00C27A1E" w:rsidRPr="00D50534">
        <w:rPr>
          <w:rFonts w:asciiTheme="minorBidi" w:hAnsiTheme="minorBidi" w:cstheme="minorBidi"/>
          <w:lang w:val="es-ES"/>
        </w:rPr>
        <w:t>búsquedas de patentes</w:t>
      </w:r>
      <w:r w:rsidR="00474C29" w:rsidRPr="00D50534">
        <w:rPr>
          <w:rFonts w:asciiTheme="minorBidi" w:hAnsiTheme="minorBidi" w:cstheme="minorBidi"/>
          <w:lang w:val="es-ES"/>
        </w:rPr>
        <w:t xml:space="preserve"> </w:t>
      </w:r>
      <w:r w:rsidRPr="00D50534">
        <w:rPr>
          <w:rFonts w:asciiTheme="minorBidi" w:hAnsiTheme="minorBidi" w:cstheme="minorBidi"/>
          <w:lang w:val="es-ES"/>
        </w:rPr>
        <w:t xml:space="preserve">y preparando </w:t>
      </w:r>
      <w:r w:rsidR="00E76802" w:rsidRPr="00D50534">
        <w:rPr>
          <w:rFonts w:asciiTheme="minorBidi" w:hAnsiTheme="minorBidi" w:cstheme="minorBidi"/>
          <w:lang w:val="es-ES"/>
        </w:rPr>
        <w:t>planes de trabajo</w:t>
      </w:r>
      <w:r w:rsidR="00474C29" w:rsidRPr="00D50534">
        <w:rPr>
          <w:rFonts w:asciiTheme="minorBidi" w:hAnsiTheme="minorBidi" w:cstheme="minorBidi"/>
          <w:lang w:val="es-ES"/>
        </w:rPr>
        <w:t xml:space="preserve"> </w:t>
      </w:r>
      <w:r w:rsidRPr="00D50534">
        <w:rPr>
          <w:rFonts w:asciiTheme="minorBidi" w:hAnsiTheme="minorBidi" w:cstheme="minorBidi"/>
          <w:lang w:val="es-ES"/>
        </w:rPr>
        <w:t>para clientes a cambio de una remuneración</w:t>
      </w:r>
      <w:r w:rsidR="00474C29" w:rsidRPr="00D50534">
        <w:rPr>
          <w:rFonts w:asciiTheme="minorBidi" w:hAnsiTheme="minorBidi" w:cstheme="minorBidi"/>
          <w:lang w:val="es-ES"/>
        </w:rPr>
        <w:t>.</w:t>
      </w:r>
    </w:p>
    <w:p w:rsidR="00474C29" w:rsidRPr="00D50534" w:rsidRDefault="00474C29" w:rsidP="002F1967">
      <w:pPr>
        <w:spacing w:line="276" w:lineRule="auto"/>
        <w:ind w:left="720"/>
        <w:rPr>
          <w:rFonts w:asciiTheme="minorBidi" w:hAnsiTheme="minorBidi" w:cstheme="minorBidi"/>
          <w:lang w:val="es-ES"/>
        </w:rPr>
      </w:pPr>
    </w:p>
    <w:p w:rsidR="00474C29" w:rsidRPr="00D50534" w:rsidRDefault="006267AC" w:rsidP="003E61C6">
      <w:pPr>
        <w:pStyle w:val="Reporttext"/>
        <w:numPr>
          <w:ilvl w:val="0"/>
          <w:numId w:val="55"/>
        </w:numPr>
        <w:spacing w:before="0" w:after="200" w:line="276" w:lineRule="auto"/>
        <w:ind w:left="0" w:firstLine="0"/>
        <w:rPr>
          <w:rFonts w:asciiTheme="minorBidi" w:hAnsiTheme="minorBidi" w:cstheme="minorBidi"/>
          <w:lang w:val="es-ES"/>
        </w:rPr>
      </w:pPr>
      <w:r w:rsidRPr="00D50534">
        <w:rPr>
          <w:rFonts w:asciiTheme="minorBidi" w:hAnsiTheme="minorBidi" w:cstheme="minorBidi"/>
          <w:b/>
          <w:lang w:val="es-ES"/>
        </w:rPr>
        <w:lastRenderedPageBreak/>
        <w:t>Deficiencias</w:t>
      </w:r>
      <w:r w:rsidR="00164A52" w:rsidRPr="00D50534">
        <w:rPr>
          <w:rFonts w:asciiTheme="minorBidi" w:hAnsiTheme="minorBidi" w:cstheme="minorBidi"/>
          <w:b/>
          <w:lang w:val="es-ES"/>
        </w:rPr>
        <w:t xml:space="preserve">: </w:t>
      </w:r>
      <w:r w:rsidRPr="00D50534">
        <w:rPr>
          <w:rFonts w:asciiTheme="minorBidi" w:hAnsiTheme="minorBidi" w:cstheme="minorBidi"/>
          <w:lang w:val="es-ES"/>
        </w:rPr>
        <w:t>Sin</w:t>
      </w:r>
      <w:r w:rsidRPr="00D50534">
        <w:rPr>
          <w:rFonts w:asciiTheme="minorBidi" w:hAnsiTheme="minorBidi" w:cstheme="minorBidi"/>
          <w:b/>
          <w:lang w:val="es-ES"/>
        </w:rPr>
        <w:t xml:space="preserve"> </w:t>
      </w:r>
      <w:r w:rsidRPr="00D50534">
        <w:rPr>
          <w:rFonts w:asciiTheme="minorBidi" w:hAnsiTheme="minorBidi" w:cstheme="minorBidi"/>
          <w:lang w:val="es-ES"/>
        </w:rPr>
        <w:t>embargo</w:t>
      </w:r>
      <w:r w:rsidR="00474C29" w:rsidRPr="00D50534">
        <w:rPr>
          <w:rFonts w:asciiTheme="minorBidi" w:hAnsiTheme="minorBidi" w:cstheme="minorBidi"/>
          <w:lang w:val="es-ES"/>
        </w:rPr>
        <w:t xml:space="preserve">, </w:t>
      </w:r>
      <w:r w:rsidR="002F6456">
        <w:rPr>
          <w:rFonts w:asciiTheme="minorBidi" w:hAnsiTheme="minorBidi" w:cstheme="minorBidi"/>
          <w:lang w:val="es-ES"/>
        </w:rPr>
        <w:t xml:space="preserve">también </w:t>
      </w:r>
      <w:r w:rsidRPr="00D50534">
        <w:rPr>
          <w:rFonts w:asciiTheme="minorBidi" w:hAnsiTheme="minorBidi" w:cstheme="minorBidi"/>
          <w:lang w:val="es-ES"/>
        </w:rPr>
        <w:t xml:space="preserve">se apreciaron las siguientes deficiencias </w:t>
      </w:r>
      <w:r w:rsidR="002F6456">
        <w:rPr>
          <w:rFonts w:asciiTheme="minorBidi" w:hAnsiTheme="minorBidi" w:cstheme="minorBidi"/>
          <w:lang w:val="es-ES"/>
        </w:rPr>
        <w:t xml:space="preserve">en lo tocante </w:t>
      </w:r>
      <w:r w:rsidRPr="00D50534">
        <w:rPr>
          <w:rFonts w:asciiTheme="minorBidi" w:hAnsiTheme="minorBidi" w:cstheme="minorBidi"/>
          <w:lang w:val="es-ES"/>
        </w:rPr>
        <w:t xml:space="preserve">al </w:t>
      </w:r>
      <w:r w:rsidR="00145010" w:rsidRPr="00D50534">
        <w:rPr>
          <w:rFonts w:asciiTheme="minorBidi" w:hAnsiTheme="minorBidi" w:cstheme="minorBidi"/>
          <w:lang w:val="es-ES"/>
        </w:rPr>
        <w:t>fortalecimiento de capacidades</w:t>
      </w:r>
      <w:r w:rsidR="00474C29" w:rsidRPr="00D50534">
        <w:rPr>
          <w:rFonts w:asciiTheme="minorBidi" w:hAnsiTheme="minorBidi" w:cstheme="minorBidi"/>
          <w:lang w:val="es-ES"/>
        </w:rPr>
        <w:t>:</w:t>
      </w:r>
    </w:p>
    <w:p w:rsidR="00864C26" w:rsidRPr="00D50534" w:rsidRDefault="00864C26" w:rsidP="004971F2">
      <w:pPr>
        <w:spacing w:line="276" w:lineRule="auto"/>
        <w:rPr>
          <w:rFonts w:asciiTheme="minorBidi" w:hAnsiTheme="minorBidi" w:cstheme="minorBidi"/>
          <w:lang w:val="es-ES"/>
        </w:rPr>
      </w:pPr>
    </w:p>
    <w:p w:rsidR="00474C29" w:rsidRPr="00D50534" w:rsidRDefault="006267AC" w:rsidP="004971F2">
      <w:pPr>
        <w:numPr>
          <w:ilvl w:val="0"/>
          <w:numId w:val="36"/>
        </w:numPr>
        <w:spacing w:after="120" w:line="276" w:lineRule="auto"/>
        <w:ind w:left="720"/>
        <w:rPr>
          <w:rFonts w:asciiTheme="minorBidi" w:hAnsiTheme="minorBidi" w:cstheme="minorBidi"/>
          <w:lang w:val="es-ES"/>
        </w:rPr>
      </w:pPr>
      <w:r w:rsidRPr="00D50534">
        <w:rPr>
          <w:rFonts w:asciiTheme="minorBidi" w:hAnsiTheme="minorBidi" w:cstheme="minorBidi"/>
          <w:lang w:val="es-ES"/>
        </w:rPr>
        <w:t xml:space="preserve">Los expertos nacionales indicaron que la duración del proyecto era demasiado </w:t>
      </w:r>
      <w:r w:rsidR="005F5F29">
        <w:rPr>
          <w:rFonts w:asciiTheme="minorBidi" w:hAnsiTheme="minorBidi" w:cstheme="minorBidi"/>
          <w:lang w:val="es-ES"/>
        </w:rPr>
        <w:t xml:space="preserve">corta </w:t>
      </w:r>
      <w:r w:rsidRPr="00D50534">
        <w:rPr>
          <w:rFonts w:asciiTheme="minorBidi" w:hAnsiTheme="minorBidi" w:cstheme="minorBidi"/>
          <w:lang w:val="es-ES"/>
        </w:rPr>
        <w:t xml:space="preserve">para un programa de </w:t>
      </w:r>
      <w:r w:rsidR="00145010" w:rsidRPr="00D50534">
        <w:rPr>
          <w:rFonts w:asciiTheme="minorBidi" w:hAnsiTheme="minorBidi" w:cstheme="minorBidi"/>
          <w:lang w:val="es-ES"/>
        </w:rPr>
        <w:t>fortalecimiento de capacidades</w:t>
      </w:r>
      <w:r w:rsidRPr="00D50534">
        <w:rPr>
          <w:rFonts w:asciiTheme="minorBidi" w:hAnsiTheme="minorBidi" w:cstheme="minorBidi"/>
          <w:lang w:val="es-ES"/>
        </w:rPr>
        <w:t xml:space="preserve"> significativo</w:t>
      </w:r>
      <w:r w:rsidR="003D2691" w:rsidRPr="00D50534">
        <w:rPr>
          <w:rFonts w:asciiTheme="minorBidi" w:hAnsiTheme="minorBidi" w:cstheme="minorBidi"/>
          <w:lang w:val="es-ES"/>
        </w:rPr>
        <w:t>.</w:t>
      </w:r>
    </w:p>
    <w:p w:rsidR="00057946" w:rsidRPr="00D50534" w:rsidRDefault="006267AC" w:rsidP="004971F2">
      <w:pPr>
        <w:numPr>
          <w:ilvl w:val="0"/>
          <w:numId w:val="36"/>
        </w:numPr>
        <w:spacing w:after="120" w:line="276" w:lineRule="auto"/>
        <w:ind w:left="720"/>
        <w:rPr>
          <w:rFonts w:asciiTheme="minorBidi" w:hAnsiTheme="minorBidi" w:cstheme="minorBidi"/>
          <w:lang w:val="es-ES"/>
        </w:rPr>
      </w:pPr>
      <w:r w:rsidRPr="00D50534">
        <w:rPr>
          <w:rFonts w:asciiTheme="minorBidi" w:hAnsiTheme="minorBidi" w:cstheme="minorBidi"/>
          <w:lang w:val="es-ES"/>
        </w:rPr>
        <w:t xml:space="preserve">El proyecto no </w:t>
      </w:r>
      <w:r w:rsidR="00E9793C">
        <w:rPr>
          <w:rFonts w:asciiTheme="minorBidi" w:hAnsiTheme="minorBidi" w:cstheme="minorBidi"/>
          <w:lang w:val="es-ES"/>
        </w:rPr>
        <w:t xml:space="preserve">contemplaba </w:t>
      </w:r>
      <w:r w:rsidRPr="00D50534">
        <w:rPr>
          <w:rFonts w:asciiTheme="minorBidi" w:hAnsiTheme="minorBidi" w:cstheme="minorBidi"/>
          <w:lang w:val="es-ES"/>
        </w:rPr>
        <w:t xml:space="preserve">estrategias sobre la forma en que los miembros del </w:t>
      </w:r>
      <w:r w:rsidR="00CF39A4" w:rsidRPr="00D50534">
        <w:rPr>
          <w:rFonts w:asciiTheme="minorBidi" w:hAnsiTheme="minorBidi" w:cstheme="minorBidi"/>
          <w:lang w:val="es-ES"/>
        </w:rPr>
        <w:t>GEN</w:t>
      </w:r>
      <w:r w:rsidR="00474C29" w:rsidRPr="00D50534">
        <w:rPr>
          <w:rFonts w:asciiTheme="minorBidi" w:hAnsiTheme="minorBidi" w:cstheme="minorBidi"/>
          <w:lang w:val="es-ES"/>
        </w:rPr>
        <w:t xml:space="preserve"> </w:t>
      </w:r>
      <w:r w:rsidRPr="00D50534">
        <w:rPr>
          <w:rFonts w:asciiTheme="minorBidi" w:hAnsiTheme="minorBidi" w:cstheme="minorBidi"/>
          <w:lang w:val="es-ES"/>
        </w:rPr>
        <w:t xml:space="preserve">podían transmitir a la comunidad en general las </w:t>
      </w:r>
      <w:r w:rsidR="000900CE">
        <w:rPr>
          <w:rFonts w:asciiTheme="minorBidi" w:hAnsiTheme="minorBidi" w:cstheme="minorBidi"/>
          <w:lang w:val="es-ES"/>
        </w:rPr>
        <w:t xml:space="preserve">capacidades </w:t>
      </w:r>
      <w:r w:rsidRPr="00D50534">
        <w:rPr>
          <w:rFonts w:asciiTheme="minorBidi" w:hAnsiTheme="minorBidi" w:cstheme="minorBidi"/>
          <w:lang w:val="es-ES"/>
        </w:rPr>
        <w:t xml:space="preserve">y conocimientos especializados </w:t>
      </w:r>
      <w:r w:rsidR="00901229">
        <w:rPr>
          <w:rFonts w:asciiTheme="minorBidi" w:hAnsiTheme="minorBidi" w:cstheme="minorBidi"/>
          <w:lang w:val="es-ES"/>
        </w:rPr>
        <w:t xml:space="preserve">adquiridos </w:t>
      </w:r>
      <w:r w:rsidRPr="00D50534">
        <w:rPr>
          <w:rFonts w:asciiTheme="minorBidi" w:hAnsiTheme="minorBidi" w:cstheme="minorBidi"/>
          <w:lang w:val="es-ES"/>
        </w:rPr>
        <w:t xml:space="preserve">en el </w:t>
      </w:r>
      <w:r w:rsidR="00E9793C">
        <w:rPr>
          <w:rFonts w:asciiTheme="minorBidi" w:hAnsiTheme="minorBidi" w:cstheme="minorBidi"/>
          <w:lang w:val="es-ES"/>
        </w:rPr>
        <w:t xml:space="preserve">marco del </w:t>
      </w:r>
      <w:r w:rsidRPr="00D50534">
        <w:rPr>
          <w:rFonts w:asciiTheme="minorBidi" w:hAnsiTheme="minorBidi" w:cstheme="minorBidi"/>
          <w:lang w:val="es-ES"/>
        </w:rPr>
        <w:t>proyecto</w:t>
      </w:r>
      <w:r w:rsidR="003D2691" w:rsidRPr="00D50534">
        <w:rPr>
          <w:rFonts w:asciiTheme="minorBidi" w:hAnsiTheme="minorBidi" w:cstheme="minorBidi"/>
          <w:lang w:val="es-ES"/>
        </w:rPr>
        <w:t>.</w:t>
      </w:r>
    </w:p>
    <w:p w:rsidR="00057946" w:rsidRPr="00E9793C" w:rsidRDefault="006267AC" w:rsidP="004971F2">
      <w:pPr>
        <w:numPr>
          <w:ilvl w:val="0"/>
          <w:numId w:val="36"/>
        </w:numPr>
        <w:spacing w:after="120" w:line="276" w:lineRule="auto"/>
        <w:ind w:left="720"/>
        <w:rPr>
          <w:rFonts w:asciiTheme="minorBidi" w:hAnsiTheme="minorBidi" w:cstheme="minorBidi"/>
          <w:lang w:val="es-ES"/>
        </w:rPr>
      </w:pPr>
      <w:r w:rsidRPr="00D50534">
        <w:rPr>
          <w:rFonts w:asciiTheme="minorBidi" w:hAnsiTheme="minorBidi" w:cstheme="minorBidi"/>
          <w:lang w:val="es-ES"/>
        </w:rPr>
        <w:t>El documento del proyecto</w:t>
      </w:r>
      <w:r w:rsidR="00057946" w:rsidRPr="00D50534">
        <w:rPr>
          <w:rFonts w:asciiTheme="minorBidi" w:hAnsiTheme="minorBidi" w:cstheme="minorBidi"/>
          <w:lang w:val="es-ES"/>
        </w:rPr>
        <w:t xml:space="preserve"> </w:t>
      </w:r>
      <w:r w:rsidRPr="00D50534">
        <w:rPr>
          <w:rFonts w:asciiTheme="minorBidi" w:hAnsiTheme="minorBidi" w:cstheme="minorBidi"/>
          <w:lang w:val="es-ES"/>
        </w:rPr>
        <w:t xml:space="preserve">no preveía tampoco foros regionales para </w:t>
      </w:r>
      <w:r w:rsidR="00901229">
        <w:rPr>
          <w:rFonts w:asciiTheme="minorBidi" w:hAnsiTheme="minorBidi" w:cstheme="minorBidi"/>
          <w:lang w:val="es-ES"/>
        </w:rPr>
        <w:t xml:space="preserve">el intercambio de </w:t>
      </w:r>
      <w:r w:rsidRPr="00D50534">
        <w:rPr>
          <w:rFonts w:asciiTheme="minorBidi" w:hAnsiTheme="minorBidi" w:cstheme="minorBidi"/>
          <w:lang w:val="es-ES"/>
        </w:rPr>
        <w:t xml:space="preserve">experiencias entre los expertos nacionales y los miembros del grupo de expertos </w:t>
      </w:r>
      <w:r w:rsidRPr="00E9793C">
        <w:rPr>
          <w:rFonts w:asciiTheme="minorBidi" w:hAnsiTheme="minorBidi" w:cstheme="minorBidi"/>
          <w:lang w:val="es-ES"/>
        </w:rPr>
        <w:t>nacionales</w:t>
      </w:r>
      <w:r w:rsidR="003D2691" w:rsidRPr="00E9793C">
        <w:rPr>
          <w:rFonts w:asciiTheme="minorBidi" w:hAnsiTheme="minorBidi" w:cstheme="minorBidi"/>
          <w:lang w:val="es-ES"/>
        </w:rPr>
        <w:t>.</w:t>
      </w:r>
    </w:p>
    <w:p w:rsidR="00474C29" w:rsidRPr="00E9793C" w:rsidRDefault="00474C29" w:rsidP="004971F2">
      <w:pPr>
        <w:spacing w:line="276" w:lineRule="auto"/>
        <w:ind w:left="720"/>
        <w:rPr>
          <w:rFonts w:asciiTheme="minorBidi" w:hAnsiTheme="minorBidi" w:cstheme="minorBidi"/>
          <w:lang w:val="es-ES"/>
        </w:rPr>
      </w:pPr>
    </w:p>
    <w:p w:rsidR="00591E3D" w:rsidRPr="00E9793C" w:rsidRDefault="006267AC" w:rsidP="004971F2">
      <w:pPr>
        <w:spacing w:line="276" w:lineRule="auto"/>
        <w:rPr>
          <w:rFonts w:asciiTheme="minorBidi" w:hAnsiTheme="minorBidi" w:cstheme="minorBidi"/>
          <w:i/>
          <w:u w:val="single"/>
          <w:lang w:val="es-ES"/>
        </w:rPr>
      </w:pPr>
      <w:r w:rsidRPr="00E9793C">
        <w:rPr>
          <w:rFonts w:asciiTheme="minorBidi" w:hAnsiTheme="minorBidi" w:cstheme="minorBidi"/>
          <w:i/>
          <w:u w:val="single"/>
          <w:lang w:val="es-ES"/>
        </w:rPr>
        <w:t xml:space="preserve">Eficacia del proyecto </w:t>
      </w:r>
      <w:r w:rsidR="001126CF" w:rsidRPr="00E9793C">
        <w:rPr>
          <w:rFonts w:asciiTheme="minorBidi" w:hAnsiTheme="minorBidi" w:cstheme="minorBidi"/>
          <w:i/>
          <w:u w:val="single"/>
          <w:lang w:val="es-ES"/>
        </w:rPr>
        <w:t xml:space="preserve">a la hora de coordinar </w:t>
      </w:r>
      <w:r w:rsidRPr="00E9793C">
        <w:rPr>
          <w:rFonts w:asciiTheme="minorBidi" w:hAnsiTheme="minorBidi" w:cstheme="minorBidi"/>
          <w:i/>
          <w:u w:val="single"/>
          <w:lang w:val="es-ES"/>
        </w:rPr>
        <w:t>la compilación de información técnica y científica adecuada y el suministro de conocimientos técnicos adecuados en este ámbito técnico para utilizar esa tecnología de una manera práctica y efectiva</w:t>
      </w:r>
    </w:p>
    <w:p w:rsidR="00591E3D" w:rsidRPr="00E9793C" w:rsidRDefault="00591E3D" w:rsidP="006A5717">
      <w:pPr>
        <w:spacing w:line="276" w:lineRule="auto"/>
        <w:rPr>
          <w:rFonts w:asciiTheme="minorBidi" w:hAnsiTheme="minorBidi" w:cstheme="minorBidi"/>
          <w:i/>
          <w:u w:val="single"/>
          <w:lang w:val="es-ES"/>
        </w:rPr>
      </w:pPr>
    </w:p>
    <w:p w:rsidR="00DB6412" w:rsidRPr="00E9793C" w:rsidRDefault="000D1297" w:rsidP="003E61C6">
      <w:pPr>
        <w:pStyle w:val="Reporttext"/>
        <w:numPr>
          <w:ilvl w:val="0"/>
          <w:numId w:val="55"/>
        </w:numPr>
        <w:spacing w:before="0" w:after="200" w:line="276" w:lineRule="auto"/>
        <w:ind w:left="0" w:firstLine="0"/>
        <w:rPr>
          <w:rFonts w:asciiTheme="minorBidi" w:hAnsiTheme="minorBidi" w:cstheme="minorBidi"/>
          <w:bCs/>
          <w:lang w:val="es-ES"/>
        </w:rPr>
      </w:pPr>
      <w:r w:rsidRPr="00E9793C">
        <w:rPr>
          <w:rFonts w:asciiTheme="minorBidi" w:hAnsiTheme="minorBidi" w:cstheme="minorBidi"/>
          <w:b/>
          <w:lang w:val="es-ES"/>
        </w:rPr>
        <w:t>Constatación</w:t>
      </w:r>
      <w:r w:rsidR="00D24B90" w:rsidRPr="00E9793C">
        <w:rPr>
          <w:rFonts w:asciiTheme="minorBidi" w:hAnsiTheme="minorBidi" w:cstheme="minorBidi"/>
          <w:b/>
          <w:lang w:val="es-ES"/>
        </w:rPr>
        <w:t xml:space="preserve"> 8</w:t>
      </w:r>
      <w:proofErr w:type="gramStart"/>
      <w:r w:rsidR="00D24B90" w:rsidRPr="00E9793C">
        <w:rPr>
          <w:rFonts w:asciiTheme="minorBidi" w:hAnsiTheme="minorBidi" w:cstheme="minorBidi"/>
          <w:b/>
          <w:lang w:val="es-ES"/>
        </w:rPr>
        <w:t>:</w:t>
      </w:r>
      <w:r w:rsidRPr="00E9793C">
        <w:rPr>
          <w:rFonts w:asciiTheme="minorBidi" w:hAnsiTheme="minorBidi" w:cstheme="minorBidi"/>
          <w:b/>
          <w:lang w:val="es-ES"/>
        </w:rPr>
        <w:t xml:space="preserve">  El</w:t>
      </w:r>
      <w:proofErr w:type="gramEnd"/>
      <w:r w:rsidRPr="00E9793C">
        <w:rPr>
          <w:rFonts w:asciiTheme="minorBidi" w:hAnsiTheme="minorBidi" w:cstheme="minorBidi"/>
          <w:b/>
          <w:lang w:val="es-ES"/>
        </w:rPr>
        <w:t xml:space="preserve"> proyecto fue bastante eficaz en lo que respecta a coordinar la compilación de información técnica y científica adecuada y el suministro de conocimientos técnicos adecuados en este ámbito técnico para utilizar esa tecnología de una manera práctica y efectiva. </w:t>
      </w:r>
    </w:p>
    <w:p w:rsidR="00DB6412" w:rsidRPr="00D50534" w:rsidRDefault="00DB6412" w:rsidP="006A5717">
      <w:pPr>
        <w:spacing w:line="276" w:lineRule="auto"/>
        <w:rPr>
          <w:rFonts w:asciiTheme="minorBidi" w:hAnsiTheme="minorBidi" w:cstheme="minorBidi"/>
          <w:lang w:val="es-ES"/>
        </w:rPr>
      </w:pPr>
    </w:p>
    <w:p w:rsidR="00620ECD" w:rsidRDefault="006267AC" w:rsidP="003E61C6">
      <w:pPr>
        <w:pStyle w:val="Reporttext"/>
        <w:numPr>
          <w:ilvl w:val="0"/>
          <w:numId w:val="55"/>
        </w:numPr>
        <w:spacing w:before="0" w:after="200" w:line="276" w:lineRule="auto"/>
        <w:ind w:left="0" w:firstLine="0"/>
        <w:rPr>
          <w:rFonts w:asciiTheme="minorBidi" w:hAnsiTheme="minorBidi" w:cstheme="minorBidi"/>
          <w:lang w:val="es-ES"/>
        </w:rPr>
      </w:pPr>
      <w:r w:rsidRPr="00D50534">
        <w:rPr>
          <w:rFonts w:asciiTheme="minorBidi" w:hAnsiTheme="minorBidi" w:cstheme="minorBidi"/>
          <w:b/>
          <w:lang w:val="es-ES"/>
        </w:rPr>
        <w:t>Logros y deficiencias</w:t>
      </w:r>
      <w:r w:rsidR="003430F1" w:rsidRPr="00D50534">
        <w:rPr>
          <w:rFonts w:asciiTheme="minorBidi" w:hAnsiTheme="minorBidi" w:cstheme="minorBidi"/>
          <w:lang w:val="es-ES"/>
        </w:rPr>
        <w:t xml:space="preserve">: </w:t>
      </w:r>
      <w:r w:rsidRPr="00D50534">
        <w:rPr>
          <w:rFonts w:asciiTheme="minorBidi" w:hAnsiTheme="minorBidi" w:cstheme="minorBidi"/>
          <w:lang w:val="es-ES"/>
        </w:rPr>
        <w:t>En la evaluación se formularon las siguientes observaciones</w:t>
      </w:r>
      <w:r w:rsidR="00620ECD" w:rsidRPr="00D50534">
        <w:rPr>
          <w:rFonts w:asciiTheme="minorBidi" w:hAnsiTheme="minorBidi" w:cstheme="minorBidi"/>
          <w:lang w:val="es-ES"/>
        </w:rPr>
        <w:t>:</w:t>
      </w:r>
    </w:p>
    <w:p w:rsidR="00573D95" w:rsidRDefault="00573D95" w:rsidP="00573D95">
      <w:pPr>
        <w:pStyle w:val="ListParagraph"/>
        <w:rPr>
          <w:rFonts w:asciiTheme="minorBidi" w:hAnsiTheme="minorBidi" w:cstheme="minorBidi"/>
          <w:lang w:val="es-ES"/>
        </w:rPr>
      </w:pPr>
    </w:p>
    <w:p w:rsidR="00410266" w:rsidRPr="00D50534" w:rsidRDefault="00CA7617" w:rsidP="002D39CD">
      <w:pPr>
        <w:numPr>
          <w:ilvl w:val="0"/>
          <w:numId w:val="21"/>
        </w:numPr>
        <w:spacing w:line="276" w:lineRule="auto"/>
        <w:rPr>
          <w:rFonts w:asciiTheme="minorBidi" w:hAnsiTheme="minorBidi" w:cstheme="minorBidi"/>
          <w:lang w:val="es-ES"/>
        </w:rPr>
      </w:pPr>
      <w:r w:rsidRPr="00D50534">
        <w:rPr>
          <w:rFonts w:asciiTheme="minorBidi" w:hAnsiTheme="minorBidi" w:cstheme="minorBidi"/>
          <w:b/>
          <w:lang w:val="es-ES"/>
        </w:rPr>
        <w:t>Calidad de las solicitudes de búsqueda</w:t>
      </w:r>
      <w:proofErr w:type="gramStart"/>
      <w:r w:rsidR="00620ECD" w:rsidRPr="00901229">
        <w:rPr>
          <w:rFonts w:asciiTheme="minorBidi" w:hAnsiTheme="minorBidi" w:cstheme="minorBidi"/>
          <w:lang w:val="es-ES"/>
        </w:rPr>
        <w:t xml:space="preserve">: </w:t>
      </w:r>
      <w:r w:rsidR="004971F2" w:rsidRPr="00901229">
        <w:rPr>
          <w:rFonts w:asciiTheme="minorBidi" w:hAnsiTheme="minorBidi" w:cstheme="minorBidi"/>
          <w:lang w:val="es-ES"/>
        </w:rPr>
        <w:t xml:space="preserve"> </w:t>
      </w:r>
      <w:r w:rsidRPr="00901229">
        <w:rPr>
          <w:rFonts w:asciiTheme="minorBidi" w:hAnsiTheme="minorBidi" w:cstheme="minorBidi"/>
          <w:lang w:val="es-ES"/>
        </w:rPr>
        <w:t>A</w:t>
      </w:r>
      <w:proofErr w:type="gramEnd"/>
      <w:r w:rsidRPr="00901229">
        <w:rPr>
          <w:rFonts w:asciiTheme="minorBidi" w:hAnsiTheme="minorBidi" w:cstheme="minorBidi"/>
          <w:lang w:val="es-ES"/>
        </w:rPr>
        <w:t xml:space="preserve"> tenor del documento del proyecto, un experto nacional inició el proceso de búsqueda de patentes, en consulta con el grupo de expertos nacionales y un consultor internacional.  Luego las peticiones de búsqueda se transmitieron a expertos de la División de Países Menos Adelantados de la OMPI para que éstos formulasen comentarios antes de presentarlas a la División de Información sobre Patentes de la OMPI.  Este procedimiento garantizó la alta calidad de las solicitudes de búsqueda, lo que a su vez mejoró la calidad de los informes de búsqueda</w:t>
      </w:r>
      <w:r w:rsidR="00410266" w:rsidRPr="00901229">
        <w:rPr>
          <w:rFonts w:asciiTheme="minorBidi" w:hAnsiTheme="minorBidi" w:cstheme="minorBidi"/>
          <w:lang w:val="es-ES"/>
        </w:rPr>
        <w:t>.</w:t>
      </w:r>
      <w:r w:rsidR="00620ECD" w:rsidRPr="00901229">
        <w:rPr>
          <w:rFonts w:asciiTheme="minorBidi" w:hAnsiTheme="minorBidi" w:cstheme="minorBidi"/>
          <w:lang w:val="es-ES"/>
        </w:rPr>
        <w:t xml:space="preserve"> </w:t>
      </w:r>
      <w:r w:rsidR="003E61C6" w:rsidRPr="00901229">
        <w:rPr>
          <w:rFonts w:asciiTheme="minorBidi" w:hAnsiTheme="minorBidi" w:cstheme="minorBidi"/>
          <w:lang w:val="es-ES"/>
        </w:rPr>
        <w:t xml:space="preserve"> </w:t>
      </w:r>
      <w:r w:rsidRPr="00901229">
        <w:rPr>
          <w:rFonts w:asciiTheme="minorBidi" w:hAnsiTheme="minorBidi" w:cstheme="minorBidi"/>
          <w:lang w:val="es-ES"/>
        </w:rPr>
        <w:t>No obstante</w:t>
      </w:r>
      <w:r w:rsidR="00620ECD" w:rsidRPr="00901229">
        <w:rPr>
          <w:rFonts w:asciiTheme="minorBidi" w:hAnsiTheme="minorBidi" w:cstheme="minorBidi"/>
          <w:lang w:val="es-ES"/>
        </w:rPr>
        <w:t xml:space="preserve">, </w:t>
      </w:r>
      <w:r w:rsidRPr="00901229">
        <w:rPr>
          <w:rFonts w:asciiTheme="minorBidi" w:hAnsiTheme="minorBidi" w:cstheme="minorBidi"/>
          <w:lang w:val="es-ES"/>
        </w:rPr>
        <w:t>se comprobó que en realidad las búsquedas fuero</w:t>
      </w:r>
      <w:r w:rsidRPr="00573D95">
        <w:rPr>
          <w:rFonts w:asciiTheme="minorBidi" w:hAnsiTheme="minorBidi" w:cstheme="minorBidi"/>
          <w:lang w:val="es-ES"/>
        </w:rPr>
        <w:t>n efectuadas no por la OMPI, sino por las oficinas de la P.I</w:t>
      </w:r>
      <w:r w:rsidR="00620ECD" w:rsidRPr="00573D95">
        <w:rPr>
          <w:rFonts w:asciiTheme="minorBidi" w:hAnsiTheme="minorBidi" w:cstheme="minorBidi"/>
          <w:lang w:val="es-ES"/>
        </w:rPr>
        <w:t>.</w:t>
      </w:r>
      <w:r w:rsidRPr="00573D95">
        <w:rPr>
          <w:rFonts w:asciiTheme="minorBidi" w:hAnsiTheme="minorBidi" w:cstheme="minorBidi"/>
          <w:lang w:val="es-ES"/>
        </w:rPr>
        <w:t xml:space="preserve"> </w:t>
      </w:r>
      <w:r w:rsidR="002D39CD" w:rsidRPr="00573D95">
        <w:rPr>
          <w:rStyle w:val="FootnoteReference"/>
          <w:rFonts w:asciiTheme="minorBidi" w:hAnsiTheme="minorBidi" w:cstheme="minorBidi"/>
          <w:bCs/>
          <w:lang w:val="es-ES"/>
        </w:rPr>
        <w:footnoteReference w:id="24"/>
      </w:r>
      <w:r w:rsidR="00620ECD" w:rsidRPr="00573D95">
        <w:rPr>
          <w:rFonts w:asciiTheme="minorBidi" w:hAnsiTheme="minorBidi" w:cstheme="minorBidi"/>
          <w:lang w:val="es-ES"/>
        </w:rPr>
        <w:t xml:space="preserve"> </w:t>
      </w:r>
      <w:r w:rsidRPr="00573D95">
        <w:rPr>
          <w:rFonts w:asciiTheme="minorBidi" w:hAnsiTheme="minorBidi" w:cstheme="minorBidi"/>
          <w:lang w:val="es-ES"/>
        </w:rPr>
        <w:t xml:space="preserve">No está claro si este sistema </w:t>
      </w:r>
      <w:r w:rsidR="00573D95" w:rsidRPr="00573D95">
        <w:rPr>
          <w:rFonts w:asciiTheme="minorBidi" w:hAnsiTheme="minorBidi" w:cstheme="minorBidi"/>
          <w:lang w:val="es-ES"/>
        </w:rPr>
        <w:t xml:space="preserve">podrá </w:t>
      </w:r>
      <w:r w:rsidRPr="00573D95">
        <w:rPr>
          <w:rFonts w:asciiTheme="minorBidi" w:hAnsiTheme="minorBidi" w:cstheme="minorBidi"/>
          <w:lang w:val="es-ES"/>
        </w:rPr>
        <w:t xml:space="preserve">mantenerse </w:t>
      </w:r>
      <w:r w:rsidR="00A22AF9" w:rsidRPr="00573D95">
        <w:rPr>
          <w:rFonts w:asciiTheme="minorBidi" w:hAnsiTheme="minorBidi" w:cstheme="minorBidi"/>
          <w:lang w:val="es-ES"/>
        </w:rPr>
        <w:t xml:space="preserve">en caso de que el proyecto se </w:t>
      </w:r>
      <w:r w:rsidR="009F49A8" w:rsidRPr="00573D95">
        <w:rPr>
          <w:rFonts w:asciiTheme="minorBidi" w:hAnsiTheme="minorBidi" w:cstheme="minorBidi"/>
          <w:lang w:val="es-ES"/>
        </w:rPr>
        <w:t xml:space="preserve">amplíe </w:t>
      </w:r>
      <w:r w:rsidR="00A22AF9" w:rsidRPr="00573D95">
        <w:rPr>
          <w:rFonts w:asciiTheme="minorBidi" w:hAnsiTheme="minorBidi" w:cstheme="minorBidi"/>
          <w:lang w:val="es-ES"/>
        </w:rPr>
        <w:t>y afecte</w:t>
      </w:r>
      <w:r w:rsidRPr="00573D95">
        <w:rPr>
          <w:rFonts w:asciiTheme="minorBidi" w:hAnsiTheme="minorBidi" w:cstheme="minorBidi"/>
          <w:lang w:val="es-ES"/>
        </w:rPr>
        <w:t xml:space="preserve"> a varios países</w:t>
      </w:r>
      <w:r w:rsidR="00B3229A" w:rsidRPr="00573D95">
        <w:rPr>
          <w:rFonts w:asciiTheme="minorBidi" w:hAnsiTheme="minorBidi" w:cstheme="minorBidi"/>
          <w:lang w:val="es-ES"/>
        </w:rPr>
        <w:t>.</w:t>
      </w:r>
      <w:r w:rsidR="00DE6346" w:rsidRPr="00D50534">
        <w:rPr>
          <w:rFonts w:asciiTheme="minorBidi" w:hAnsiTheme="minorBidi" w:cstheme="minorBidi"/>
          <w:lang w:val="es-ES"/>
        </w:rPr>
        <w:t xml:space="preserve"> </w:t>
      </w:r>
      <w:r w:rsidR="003E61C6" w:rsidRPr="00D50534">
        <w:rPr>
          <w:rFonts w:asciiTheme="minorBidi" w:hAnsiTheme="minorBidi" w:cstheme="minorBidi"/>
          <w:lang w:val="es-ES"/>
        </w:rPr>
        <w:t xml:space="preserve"> </w:t>
      </w:r>
      <w:r w:rsidRPr="00D50534">
        <w:rPr>
          <w:rFonts w:asciiTheme="minorBidi" w:hAnsiTheme="minorBidi" w:cstheme="minorBidi"/>
          <w:lang w:val="es-ES"/>
        </w:rPr>
        <w:t xml:space="preserve">Además, los expertos nacionales no participaron en la actividad de </w:t>
      </w:r>
      <w:r w:rsidR="00C27A1E" w:rsidRPr="00D50534">
        <w:rPr>
          <w:rFonts w:asciiTheme="minorBidi" w:hAnsiTheme="minorBidi" w:cstheme="minorBidi"/>
          <w:lang w:val="es-ES"/>
        </w:rPr>
        <w:t>búsqueda de patentes</w:t>
      </w:r>
      <w:r w:rsidR="00DE6346" w:rsidRPr="00D50534">
        <w:rPr>
          <w:rFonts w:asciiTheme="minorBidi" w:hAnsiTheme="minorBidi" w:cstheme="minorBidi"/>
          <w:lang w:val="es-ES"/>
        </w:rPr>
        <w:t xml:space="preserve"> </w:t>
      </w:r>
      <w:r w:rsidRPr="00D50534">
        <w:rPr>
          <w:rFonts w:asciiTheme="minorBidi" w:hAnsiTheme="minorBidi" w:cstheme="minorBidi"/>
          <w:lang w:val="es-ES"/>
        </w:rPr>
        <w:t>y, por tanto, no adquirieron aptitudes a este respecto</w:t>
      </w:r>
      <w:r w:rsidR="00DE6346" w:rsidRPr="00D50534">
        <w:rPr>
          <w:rFonts w:asciiTheme="minorBidi" w:hAnsiTheme="minorBidi" w:cstheme="minorBidi"/>
          <w:lang w:val="es-ES"/>
        </w:rPr>
        <w:t>.</w:t>
      </w:r>
    </w:p>
    <w:p w:rsidR="00BD76D7" w:rsidRPr="00D50534" w:rsidRDefault="00BD76D7" w:rsidP="004971F2">
      <w:pPr>
        <w:spacing w:line="276" w:lineRule="auto"/>
        <w:ind w:left="720"/>
        <w:rPr>
          <w:rFonts w:asciiTheme="minorBidi" w:hAnsiTheme="minorBidi" w:cstheme="minorBidi"/>
          <w:lang w:val="es-ES"/>
        </w:rPr>
      </w:pPr>
    </w:p>
    <w:p w:rsidR="00BD76D7" w:rsidRPr="00D50534" w:rsidRDefault="004F2E6A" w:rsidP="002D39CD">
      <w:pPr>
        <w:numPr>
          <w:ilvl w:val="0"/>
          <w:numId w:val="21"/>
        </w:numPr>
        <w:spacing w:line="276" w:lineRule="auto"/>
        <w:rPr>
          <w:rFonts w:asciiTheme="minorBidi" w:hAnsiTheme="minorBidi" w:cstheme="minorBidi"/>
          <w:lang w:val="es-ES"/>
        </w:rPr>
      </w:pPr>
      <w:r w:rsidRPr="00D50534">
        <w:rPr>
          <w:rFonts w:asciiTheme="minorBidi" w:hAnsiTheme="minorBidi" w:cstheme="minorBidi"/>
          <w:b/>
          <w:lang w:val="es-ES"/>
        </w:rPr>
        <w:t>Prepara</w:t>
      </w:r>
      <w:r w:rsidR="00CA7617" w:rsidRPr="00D50534">
        <w:rPr>
          <w:rFonts w:asciiTheme="minorBidi" w:hAnsiTheme="minorBidi" w:cstheme="minorBidi"/>
          <w:b/>
          <w:lang w:val="es-ES"/>
        </w:rPr>
        <w:t xml:space="preserve">ción de </w:t>
      </w:r>
      <w:r w:rsidR="00E76802" w:rsidRPr="00D50534">
        <w:rPr>
          <w:rFonts w:asciiTheme="minorBidi" w:hAnsiTheme="minorBidi" w:cstheme="minorBidi"/>
          <w:b/>
          <w:lang w:val="es-ES"/>
        </w:rPr>
        <w:t xml:space="preserve">informes sobre análisis de la actividad de </w:t>
      </w:r>
      <w:proofErr w:type="spellStart"/>
      <w:r w:rsidR="00E76802" w:rsidRPr="00D50534">
        <w:rPr>
          <w:rFonts w:asciiTheme="minorBidi" w:hAnsiTheme="minorBidi" w:cstheme="minorBidi"/>
          <w:b/>
          <w:lang w:val="es-ES"/>
        </w:rPr>
        <w:t>patentamiento</w:t>
      </w:r>
      <w:proofErr w:type="spellEnd"/>
      <w:proofErr w:type="gramStart"/>
      <w:r w:rsidRPr="00D50534">
        <w:rPr>
          <w:rFonts w:asciiTheme="minorBidi" w:hAnsiTheme="minorBidi" w:cstheme="minorBidi"/>
          <w:b/>
          <w:lang w:val="es-ES"/>
        </w:rPr>
        <w:t>:</w:t>
      </w:r>
      <w:r w:rsidRPr="00D50534">
        <w:rPr>
          <w:rFonts w:asciiTheme="minorBidi" w:hAnsiTheme="minorBidi" w:cstheme="minorBidi"/>
          <w:lang w:val="es-ES"/>
        </w:rPr>
        <w:t xml:space="preserve"> </w:t>
      </w:r>
      <w:r w:rsidR="004971F2" w:rsidRPr="00D50534">
        <w:rPr>
          <w:rFonts w:asciiTheme="minorBidi" w:hAnsiTheme="minorBidi" w:cstheme="minorBidi"/>
          <w:lang w:val="es-ES"/>
        </w:rPr>
        <w:t xml:space="preserve"> </w:t>
      </w:r>
      <w:r w:rsidR="00CA7617" w:rsidRPr="00D50534">
        <w:rPr>
          <w:rFonts w:asciiTheme="minorBidi" w:hAnsiTheme="minorBidi" w:cstheme="minorBidi"/>
          <w:lang w:val="es-ES"/>
        </w:rPr>
        <w:t>Se</w:t>
      </w:r>
      <w:proofErr w:type="gramEnd"/>
      <w:r w:rsidR="00CA7617" w:rsidRPr="00D50534">
        <w:rPr>
          <w:rFonts w:asciiTheme="minorBidi" w:hAnsiTheme="minorBidi" w:cstheme="minorBidi"/>
          <w:lang w:val="es-ES"/>
        </w:rPr>
        <w:t xml:space="preserve"> facilitaron los </w:t>
      </w:r>
      <w:r w:rsidR="00C27A1E" w:rsidRPr="00D50534">
        <w:rPr>
          <w:rFonts w:asciiTheme="minorBidi" w:hAnsiTheme="minorBidi" w:cstheme="minorBidi"/>
          <w:lang w:val="es-ES"/>
        </w:rPr>
        <w:t>informes de búsqueda</w:t>
      </w:r>
      <w:r w:rsidR="00BD76D7" w:rsidRPr="00D50534">
        <w:rPr>
          <w:rFonts w:asciiTheme="minorBidi" w:hAnsiTheme="minorBidi" w:cstheme="minorBidi"/>
          <w:lang w:val="es-ES"/>
        </w:rPr>
        <w:t xml:space="preserve"> </w:t>
      </w:r>
      <w:r w:rsidR="00CA7617" w:rsidRPr="00D50534">
        <w:rPr>
          <w:rFonts w:asciiTheme="minorBidi" w:hAnsiTheme="minorBidi" w:cstheme="minorBidi"/>
          <w:lang w:val="es-ES"/>
        </w:rPr>
        <w:t xml:space="preserve">a los expertos nacionales para la elaboración del informe técnico sobre análisis de la actividad de </w:t>
      </w:r>
      <w:proofErr w:type="spellStart"/>
      <w:r w:rsidR="00CA7617" w:rsidRPr="00D50534">
        <w:rPr>
          <w:rFonts w:asciiTheme="minorBidi" w:hAnsiTheme="minorBidi" w:cstheme="minorBidi"/>
          <w:lang w:val="es-ES"/>
        </w:rPr>
        <w:t>patentamiento</w:t>
      </w:r>
      <w:proofErr w:type="spellEnd"/>
      <w:r w:rsidR="00BD76D7" w:rsidRPr="00D50534">
        <w:rPr>
          <w:rFonts w:asciiTheme="minorBidi" w:hAnsiTheme="minorBidi" w:cstheme="minorBidi"/>
          <w:lang w:val="es-ES"/>
        </w:rPr>
        <w:t>.</w:t>
      </w:r>
      <w:r w:rsidR="00E56630" w:rsidRPr="00D50534">
        <w:rPr>
          <w:rFonts w:asciiTheme="minorBidi" w:hAnsiTheme="minorBidi" w:cstheme="minorBidi"/>
          <w:lang w:val="es-ES"/>
        </w:rPr>
        <w:t xml:space="preserve"> </w:t>
      </w:r>
      <w:r w:rsidR="003E61C6" w:rsidRPr="00D50534">
        <w:rPr>
          <w:rFonts w:asciiTheme="minorBidi" w:hAnsiTheme="minorBidi" w:cstheme="minorBidi"/>
          <w:lang w:val="es-ES"/>
        </w:rPr>
        <w:t xml:space="preserve"> </w:t>
      </w:r>
      <w:r w:rsidR="00CA7617" w:rsidRPr="00D50534">
        <w:rPr>
          <w:rFonts w:asciiTheme="minorBidi" w:hAnsiTheme="minorBidi" w:cstheme="minorBidi"/>
          <w:lang w:val="es-ES"/>
        </w:rPr>
        <w:t xml:space="preserve">Se redactaron seis </w:t>
      </w:r>
      <w:r w:rsidR="00E76802" w:rsidRPr="00D50534">
        <w:rPr>
          <w:rFonts w:asciiTheme="minorBidi" w:hAnsiTheme="minorBidi" w:cstheme="minorBidi"/>
          <w:lang w:val="es-ES"/>
        </w:rPr>
        <w:t xml:space="preserve">informes sobre análisis de la actividad de </w:t>
      </w:r>
      <w:proofErr w:type="spellStart"/>
      <w:r w:rsidR="00E76802" w:rsidRPr="00D50534">
        <w:rPr>
          <w:rFonts w:asciiTheme="minorBidi" w:hAnsiTheme="minorBidi" w:cstheme="minorBidi"/>
          <w:lang w:val="es-ES"/>
        </w:rPr>
        <w:t>patentamiento</w:t>
      </w:r>
      <w:proofErr w:type="spellEnd"/>
      <w:r w:rsidR="00CA7617" w:rsidRPr="00D50534">
        <w:rPr>
          <w:rFonts w:asciiTheme="minorBidi" w:hAnsiTheme="minorBidi" w:cstheme="minorBidi"/>
          <w:lang w:val="es-ES"/>
        </w:rPr>
        <w:t>,</w:t>
      </w:r>
      <w:r w:rsidRPr="00D50534">
        <w:rPr>
          <w:rFonts w:asciiTheme="minorBidi" w:hAnsiTheme="minorBidi" w:cstheme="minorBidi"/>
          <w:lang w:val="es-ES"/>
        </w:rPr>
        <w:t xml:space="preserve"> </w:t>
      </w:r>
      <w:r w:rsidR="00CA7617" w:rsidRPr="00D50534">
        <w:rPr>
          <w:rFonts w:asciiTheme="minorBidi" w:hAnsiTheme="minorBidi" w:cstheme="minorBidi"/>
          <w:lang w:val="es-ES"/>
        </w:rPr>
        <w:t xml:space="preserve">en consulta con los expertos </w:t>
      </w:r>
      <w:r w:rsidR="00CA7617" w:rsidRPr="00D50534">
        <w:rPr>
          <w:rFonts w:asciiTheme="minorBidi" w:hAnsiTheme="minorBidi" w:cstheme="minorBidi"/>
          <w:lang w:val="es-ES"/>
        </w:rPr>
        <w:lastRenderedPageBreak/>
        <w:t>internacion</w:t>
      </w:r>
      <w:r w:rsidR="00BA696B">
        <w:rPr>
          <w:rFonts w:asciiTheme="minorBidi" w:hAnsiTheme="minorBidi" w:cstheme="minorBidi"/>
          <w:lang w:val="es-ES"/>
        </w:rPr>
        <w:t>ales y los funcionarios de los P</w:t>
      </w:r>
      <w:r w:rsidR="00CA7617" w:rsidRPr="00D50534">
        <w:rPr>
          <w:rFonts w:asciiTheme="minorBidi" w:hAnsiTheme="minorBidi" w:cstheme="minorBidi"/>
          <w:lang w:val="es-ES"/>
        </w:rPr>
        <w:t xml:space="preserve">aíses </w:t>
      </w:r>
      <w:r w:rsidR="00BA696B">
        <w:rPr>
          <w:rFonts w:asciiTheme="minorBidi" w:hAnsiTheme="minorBidi" w:cstheme="minorBidi"/>
          <w:lang w:val="es-ES"/>
        </w:rPr>
        <w:t>M</w:t>
      </w:r>
      <w:r w:rsidR="00CA7617" w:rsidRPr="00D50534">
        <w:rPr>
          <w:rFonts w:asciiTheme="minorBidi" w:hAnsiTheme="minorBidi" w:cstheme="minorBidi"/>
          <w:lang w:val="es-ES"/>
        </w:rPr>
        <w:t xml:space="preserve">enos </w:t>
      </w:r>
      <w:r w:rsidR="00BA696B">
        <w:rPr>
          <w:rFonts w:asciiTheme="minorBidi" w:hAnsiTheme="minorBidi" w:cstheme="minorBidi"/>
          <w:lang w:val="es-ES"/>
        </w:rPr>
        <w:t>A</w:t>
      </w:r>
      <w:r w:rsidR="00CA7617" w:rsidRPr="00D50534">
        <w:rPr>
          <w:rFonts w:asciiTheme="minorBidi" w:hAnsiTheme="minorBidi" w:cstheme="minorBidi"/>
          <w:lang w:val="es-ES"/>
        </w:rPr>
        <w:t>delantados de la OMPI, principalmente a través del correo electrónico y del teléfono</w:t>
      </w:r>
      <w:r w:rsidR="00410266" w:rsidRPr="00D50534">
        <w:rPr>
          <w:rFonts w:asciiTheme="minorBidi" w:hAnsiTheme="minorBidi" w:cstheme="minorBidi"/>
          <w:lang w:val="es-ES"/>
        </w:rPr>
        <w:t xml:space="preserve">. </w:t>
      </w:r>
      <w:r w:rsidR="003E61C6" w:rsidRPr="00D50534">
        <w:rPr>
          <w:rFonts w:asciiTheme="minorBidi" w:hAnsiTheme="minorBidi" w:cstheme="minorBidi"/>
          <w:lang w:val="es-ES"/>
        </w:rPr>
        <w:t xml:space="preserve"> </w:t>
      </w:r>
      <w:r w:rsidR="00CA7617" w:rsidRPr="00D50534">
        <w:rPr>
          <w:rFonts w:asciiTheme="minorBidi" w:hAnsiTheme="minorBidi" w:cstheme="minorBidi"/>
          <w:lang w:val="es-ES"/>
        </w:rPr>
        <w:t>No obstante, los expertos nacionales consideraron que este proceso fue lento y menos eficaz</w:t>
      </w:r>
      <w:r w:rsidR="00BD76D7" w:rsidRPr="00D50534">
        <w:rPr>
          <w:rFonts w:asciiTheme="minorBidi" w:hAnsiTheme="minorBidi" w:cstheme="minorBidi"/>
          <w:bCs/>
          <w:lang w:val="es-ES"/>
        </w:rPr>
        <w:t>.</w:t>
      </w:r>
      <w:r w:rsidR="00CA7617" w:rsidRPr="00D50534">
        <w:rPr>
          <w:rFonts w:asciiTheme="minorBidi" w:hAnsiTheme="minorBidi" w:cstheme="minorBidi"/>
          <w:bCs/>
          <w:lang w:val="es-ES"/>
        </w:rPr>
        <w:t xml:space="preserve"> </w:t>
      </w:r>
      <w:r w:rsidR="002D39CD" w:rsidRPr="00D50534">
        <w:rPr>
          <w:rStyle w:val="FootnoteReference"/>
          <w:rFonts w:asciiTheme="minorBidi" w:hAnsiTheme="minorBidi" w:cstheme="minorBidi"/>
          <w:bCs/>
          <w:lang w:val="es-ES"/>
        </w:rPr>
        <w:footnoteReference w:id="25"/>
      </w:r>
    </w:p>
    <w:p w:rsidR="00BD76D7" w:rsidRPr="00D50534" w:rsidRDefault="00BD76D7" w:rsidP="004971F2">
      <w:pPr>
        <w:spacing w:line="276" w:lineRule="auto"/>
        <w:ind w:left="1440"/>
        <w:rPr>
          <w:rFonts w:asciiTheme="minorBidi" w:hAnsiTheme="minorBidi" w:cstheme="minorBidi"/>
          <w:lang w:val="es-ES"/>
        </w:rPr>
      </w:pPr>
    </w:p>
    <w:p w:rsidR="00CF75E5" w:rsidRPr="00D50534" w:rsidRDefault="000B66C7" w:rsidP="006A5717">
      <w:pPr>
        <w:pStyle w:val="Heading3"/>
        <w:spacing w:line="276" w:lineRule="auto"/>
        <w:rPr>
          <w:rFonts w:asciiTheme="minorBidi" w:hAnsiTheme="minorBidi" w:cstheme="minorBidi"/>
          <w:b/>
          <w:u w:val="none"/>
          <w:lang w:val="es-ES"/>
        </w:rPr>
      </w:pPr>
      <w:bookmarkStart w:id="15" w:name="_Toc336032072"/>
      <w:r w:rsidRPr="00D50534">
        <w:rPr>
          <w:rFonts w:asciiTheme="minorBidi" w:hAnsiTheme="minorBidi" w:cstheme="minorBidi"/>
          <w:b/>
          <w:u w:val="none"/>
          <w:lang w:val="es-ES"/>
        </w:rPr>
        <w:t xml:space="preserve">C. </w:t>
      </w:r>
      <w:bookmarkEnd w:id="15"/>
      <w:r w:rsidR="00CA7617" w:rsidRPr="00D50534">
        <w:rPr>
          <w:rFonts w:asciiTheme="minorBidi" w:hAnsiTheme="minorBidi" w:cstheme="minorBidi"/>
          <w:b/>
          <w:u w:val="none"/>
          <w:lang w:val="es-ES"/>
        </w:rPr>
        <w:t>Sostenibilidad</w:t>
      </w:r>
    </w:p>
    <w:p w:rsidR="00C35EE8" w:rsidRPr="00D50534" w:rsidRDefault="00C35EE8" w:rsidP="006A5717">
      <w:pPr>
        <w:spacing w:line="276" w:lineRule="auto"/>
        <w:rPr>
          <w:rFonts w:asciiTheme="minorBidi" w:hAnsiTheme="minorBidi" w:cstheme="minorBidi"/>
          <w:i/>
          <w:szCs w:val="22"/>
          <w:u w:val="single"/>
          <w:lang w:val="es-ES"/>
        </w:rPr>
      </w:pPr>
    </w:p>
    <w:p w:rsidR="00901127" w:rsidRPr="00D50534" w:rsidRDefault="00CA7617" w:rsidP="006A5717">
      <w:pPr>
        <w:spacing w:line="276" w:lineRule="auto"/>
        <w:rPr>
          <w:rFonts w:asciiTheme="minorBidi" w:hAnsiTheme="minorBidi" w:cstheme="minorBidi"/>
          <w:i/>
          <w:szCs w:val="22"/>
          <w:u w:val="single"/>
          <w:lang w:val="es-ES"/>
        </w:rPr>
      </w:pPr>
      <w:r w:rsidRPr="00D50534">
        <w:rPr>
          <w:rFonts w:asciiTheme="minorBidi" w:hAnsiTheme="minorBidi" w:cstheme="minorBidi"/>
          <w:i/>
          <w:szCs w:val="22"/>
          <w:u w:val="single"/>
          <w:lang w:val="es-ES"/>
        </w:rPr>
        <w:t xml:space="preserve">Probabilidad de continuar los trabajos sobre las tecnologías apropiadas </w:t>
      </w:r>
      <w:r w:rsidR="00901127" w:rsidRPr="00D50534">
        <w:rPr>
          <w:rFonts w:asciiTheme="minorBidi" w:hAnsiTheme="minorBidi" w:cstheme="minorBidi"/>
          <w:i/>
          <w:szCs w:val="22"/>
          <w:u w:val="single"/>
          <w:lang w:val="es-ES"/>
        </w:rPr>
        <w:t xml:space="preserve">– </w:t>
      </w:r>
      <w:r w:rsidR="00433204" w:rsidRPr="00D50534">
        <w:rPr>
          <w:rFonts w:asciiTheme="minorBidi" w:hAnsiTheme="minorBidi" w:cstheme="minorBidi"/>
          <w:i/>
          <w:szCs w:val="22"/>
          <w:u w:val="single"/>
          <w:lang w:val="es-ES"/>
        </w:rPr>
        <w:t xml:space="preserve">la información técnica </w:t>
      </w:r>
      <w:r w:rsidR="00E93E2B">
        <w:rPr>
          <w:rFonts w:asciiTheme="minorBidi" w:hAnsiTheme="minorBidi" w:cstheme="minorBidi"/>
          <w:i/>
          <w:szCs w:val="22"/>
          <w:u w:val="single"/>
          <w:lang w:val="es-ES"/>
        </w:rPr>
        <w:t xml:space="preserve">y científica </w:t>
      </w:r>
      <w:r w:rsidR="00433204" w:rsidRPr="00D50534">
        <w:rPr>
          <w:rFonts w:asciiTheme="minorBidi" w:hAnsiTheme="minorBidi" w:cstheme="minorBidi"/>
          <w:i/>
          <w:szCs w:val="22"/>
          <w:u w:val="single"/>
          <w:lang w:val="es-ES"/>
        </w:rPr>
        <w:t>como solución para los problemas de desarrollo identificados por la OMPI y sus Estados miembros</w:t>
      </w:r>
    </w:p>
    <w:p w:rsidR="000B66C7" w:rsidRPr="00D50534" w:rsidRDefault="000B66C7" w:rsidP="006A5717">
      <w:pPr>
        <w:spacing w:line="276" w:lineRule="auto"/>
        <w:rPr>
          <w:rFonts w:asciiTheme="minorBidi" w:hAnsiTheme="minorBidi" w:cstheme="minorBidi"/>
          <w:lang w:val="es-ES"/>
        </w:rPr>
      </w:pPr>
    </w:p>
    <w:p w:rsidR="0060316B" w:rsidRPr="00E9793C" w:rsidRDefault="000D1297" w:rsidP="003E61C6">
      <w:pPr>
        <w:pStyle w:val="Reporttext"/>
        <w:numPr>
          <w:ilvl w:val="0"/>
          <w:numId w:val="55"/>
        </w:numPr>
        <w:spacing w:before="0" w:after="200" w:line="276" w:lineRule="auto"/>
        <w:ind w:left="0" w:firstLine="0"/>
        <w:rPr>
          <w:rFonts w:asciiTheme="minorBidi" w:hAnsiTheme="minorBidi" w:cstheme="minorBidi"/>
          <w:b/>
          <w:lang w:val="es-ES"/>
        </w:rPr>
      </w:pPr>
      <w:r w:rsidRPr="00E9793C">
        <w:rPr>
          <w:rFonts w:asciiTheme="minorBidi" w:hAnsiTheme="minorBidi" w:cstheme="minorBidi"/>
          <w:b/>
          <w:lang w:val="es-ES"/>
        </w:rPr>
        <w:t>Constatación</w:t>
      </w:r>
      <w:r w:rsidR="000B66C7" w:rsidRPr="00E9793C">
        <w:rPr>
          <w:rFonts w:asciiTheme="minorBidi" w:hAnsiTheme="minorBidi" w:cstheme="minorBidi"/>
          <w:b/>
          <w:lang w:val="es-ES"/>
        </w:rPr>
        <w:t xml:space="preserve"> </w:t>
      </w:r>
      <w:r w:rsidR="00E30F2E" w:rsidRPr="00E9793C">
        <w:rPr>
          <w:rFonts w:asciiTheme="minorBidi" w:hAnsiTheme="minorBidi" w:cstheme="minorBidi"/>
          <w:b/>
          <w:lang w:val="es-ES"/>
        </w:rPr>
        <w:t>9</w:t>
      </w:r>
      <w:proofErr w:type="gramStart"/>
      <w:r w:rsidR="000B66C7" w:rsidRPr="00E9793C">
        <w:rPr>
          <w:rFonts w:asciiTheme="minorBidi" w:hAnsiTheme="minorBidi" w:cstheme="minorBidi"/>
          <w:b/>
          <w:lang w:val="es-ES"/>
        </w:rPr>
        <w:t>:</w:t>
      </w:r>
      <w:r w:rsidRPr="00E9793C">
        <w:rPr>
          <w:rFonts w:asciiTheme="minorBidi" w:hAnsiTheme="minorBidi" w:cstheme="minorBidi"/>
          <w:b/>
          <w:lang w:val="es-ES"/>
        </w:rPr>
        <w:t xml:space="preserve">  Existe</w:t>
      </w:r>
      <w:proofErr w:type="gramEnd"/>
      <w:r w:rsidRPr="00E9793C">
        <w:rPr>
          <w:rFonts w:asciiTheme="minorBidi" w:hAnsiTheme="minorBidi" w:cstheme="minorBidi"/>
          <w:b/>
          <w:lang w:val="es-ES"/>
        </w:rPr>
        <w:t xml:space="preserve"> la probabilidad de continuar los trabajos sobre las tecnologías apropiadas y la aplicación de los planes de trabajo</w:t>
      </w:r>
      <w:r w:rsidR="009C268D" w:rsidRPr="00E9793C">
        <w:rPr>
          <w:rFonts w:asciiTheme="minorBidi" w:hAnsiTheme="minorBidi" w:cstheme="minorBidi"/>
          <w:b/>
          <w:lang w:val="es-ES"/>
        </w:rPr>
        <w:t xml:space="preserve">. </w:t>
      </w:r>
    </w:p>
    <w:p w:rsidR="0060316B" w:rsidRPr="00D50534" w:rsidRDefault="0060316B" w:rsidP="006A5717">
      <w:pPr>
        <w:spacing w:line="276" w:lineRule="auto"/>
        <w:rPr>
          <w:rFonts w:asciiTheme="minorBidi" w:hAnsiTheme="minorBidi" w:cstheme="minorBidi"/>
          <w:szCs w:val="22"/>
          <w:lang w:val="es-ES"/>
        </w:rPr>
      </w:pPr>
    </w:p>
    <w:p w:rsidR="0060316B" w:rsidRPr="00D50534" w:rsidRDefault="00433204" w:rsidP="006A5717">
      <w:pPr>
        <w:spacing w:line="276" w:lineRule="auto"/>
        <w:rPr>
          <w:rFonts w:asciiTheme="minorBidi" w:hAnsiTheme="minorBidi" w:cstheme="minorBidi"/>
          <w:szCs w:val="22"/>
          <w:lang w:val="es-ES"/>
        </w:rPr>
      </w:pPr>
      <w:r w:rsidRPr="00D50534">
        <w:rPr>
          <w:rFonts w:asciiTheme="minorBidi" w:hAnsiTheme="minorBidi" w:cstheme="minorBidi"/>
          <w:szCs w:val="22"/>
          <w:lang w:val="es-ES"/>
        </w:rPr>
        <w:t xml:space="preserve">En la evaluación se valoraron los tres criterios de sostenibilidad </w:t>
      </w:r>
      <w:r w:rsidR="009F49A8">
        <w:rPr>
          <w:rFonts w:asciiTheme="minorBidi" w:hAnsiTheme="minorBidi" w:cstheme="minorBidi"/>
          <w:szCs w:val="22"/>
          <w:lang w:val="es-ES"/>
        </w:rPr>
        <w:t>siguientes</w:t>
      </w:r>
      <w:r w:rsidR="0060316B" w:rsidRPr="00D50534">
        <w:rPr>
          <w:rFonts w:asciiTheme="minorBidi" w:hAnsiTheme="minorBidi" w:cstheme="minorBidi"/>
          <w:szCs w:val="22"/>
          <w:lang w:val="es-ES"/>
        </w:rPr>
        <w:t>:</w:t>
      </w:r>
    </w:p>
    <w:p w:rsidR="0060316B" w:rsidRPr="00D50534" w:rsidRDefault="0060316B" w:rsidP="006A5717">
      <w:pPr>
        <w:spacing w:line="276" w:lineRule="auto"/>
        <w:rPr>
          <w:rFonts w:asciiTheme="minorBidi" w:hAnsiTheme="minorBidi" w:cstheme="minorBidi"/>
          <w:szCs w:val="22"/>
          <w:lang w:val="es-ES"/>
        </w:rPr>
      </w:pPr>
    </w:p>
    <w:p w:rsidR="002C5E51" w:rsidRPr="00D50534" w:rsidRDefault="00A22AF9" w:rsidP="005D25B0">
      <w:pPr>
        <w:numPr>
          <w:ilvl w:val="0"/>
          <w:numId w:val="27"/>
        </w:numPr>
        <w:spacing w:line="276" w:lineRule="auto"/>
        <w:rPr>
          <w:rFonts w:asciiTheme="minorBidi" w:hAnsiTheme="minorBidi" w:cstheme="minorBidi"/>
          <w:szCs w:val="22"/>
          <w:lang w:val="es-ES"/>
        </w:rPr>
      </w:pPr>
      <w:r w:rsidRPr="00D50534">
        <w:rPr>
          <w:rFonts w:asciiTheme="minorBidi" w:hAnsiTheme="minorBidi" w:cstheme="minorBidi"/>
          <w:szCs w:val="22"/>
          <w:lang w:val="es-ES"/>
        </w:rPr>
        <w:t xml:space="preserve">Probabilidad de que los </w:t>
      </w:r>
      <w:r w:rsidR="00E76802" w:rsidRPr="00D50534">
        <w:rPr>
          <w:rFonts w:asciiTheme="minorBidi" w:hAnsiTheme="minorBidi" w:cstheme="minorBidi"/>
          <w:szCs w:val="22"/>
          <w:lang w:val="es-ES"/>
        </w:rPr>
        <w:t>planes de trabajo</w:t>
      </w:r>
      <w:r w:rsidR="0060316B" w:rsidRPr="00D50534">
        <w:rPr>
          <w:rFonts w:asciiTheme="minorBidi" w:hAnsiTheme="minorBidi" w:cstheme="minorBidi"/>
          <w:szCs w:val="22"/>
          <w:lang w:val="es-ES"/>
        </w:rPr>
        <w:t xml:space="preserve"> </w:t>
      </w:r>
      <w:r w:rsidRPr="00D50534">
        <w:rPr>
          <w:rFonts w:asciiTheme="minorBidi" w:hAnsiTheme="minorBidi" w:cstheme="minorBidi"/>
          <w:szCs w:val="22"/>
          <w:lang w:val="es-ES"/>
        </w:rPr>
        <w:t xml:space="preserve">desarrollados durante el proyecto sean </w:t>
      </w:r>
      <w:r w:rsidR="00901229">
        <w:rPr>
          <w:rFonts w:asciiTheme="minorBidi" w:hAnsiTheme="minorBidi" w:cstheme="minorBidi"/>
          <w:szCs w:val="22"/>
          <w:lang w:val="es-ES"/>
        </w:rPr>
        <w:t xml:space="preserve">llevados a la práctica </w:t>
      </w:r>
    </w:p>
    <w:p w:rsidR="002C5E51" w:rsidRDefault="00A22AF9" w:rsidP="005D25B0">
      <w:pPr>
        <w:numPr>
          <w:ilvl w:val="0"/>
          <w:numId w:val="27"/>
        </w:numPr>
        <w:spacing w:line="276" w:lineRule="auto"/>
        <w:rPr>
          <w:rFonts w:asciiTheme="minorBidi" w:hAnsiTheme="minorBidi" w:cstheme="minorBidi"/>
          <w:szCs w:val="22"/>
          <w:lang w:val="es-ES"/>
        </w:rPr>
      </w:pPr>
      <w:r w:rsidRPr="00D50534">
        <w:rPr>
          <w:rFonts w:asciiTheme="minorBidi" w:hAnsiTheme="minorBidi" w:cstheme="minorBidi"/>
          <w:szCs w:val="22"/>
          <w:lang w:val="es-ES"/>
        </w:rPr>
        <w:t xml:space="preserve">Probabilidad de que los tres países </w:t>
      </w:r>
      <w:r w:rsidR="00901229">
        <w:rPr>
          <w:rFonts w:asciiTheme="minorBidi" w:hAnsiTheme="minorBidi" w:cstheme="minorBidi"/>
          <w:szCs w:val="22"/>
          <w:lang w:val="es-ES"/>
        </w:rPr>
        <w:t xml:space="preserve">prosigan la labor </w:t>
      </w:r>
      <w:r w:rsidRPr="00D50534">
        <w:rPr>
          <w:rFonts w:asciiTheme="minorBidi" w:hAnsiTheme="minorBidi" w:cstheme="minorBidi"/>
          <w:szCs w:val="22"/>
          <w:lang w:val="es-ES"/>
        </w:rPr>
        <w:t xml:space="preserve">sobre </w:t>
      </w:r>
      <w:r w:rsidR="00CF39A4" w:rsidRPr="00D50534">
        <w:rPr>
          <w:rFonts w:asciiTheme="minorBidi" w:hAnsiTheme="minorBidi" w:cstheme="minorBidi"/>
          <w:szCs w:val="22"/>
          <w:lang w:val="es-ES"/>
        </w:rPr>
        <w:t>tecnologías apropiadas</w:t>
      </w:r>
    </w:p>
    <w:p w:rsidR="002C5E51" w:rsidRPr="00D50534" w:rsidRDefault="00A22AF9" w:rsidP="005D25B0">
      <w:pPr>
        <w:numPr>
          <w:ilvl w:val="0"/>
          <w:numId w:val="27"/>
        </w:numPr>
        <w:spacing w:line="276" w:lineRule="auto"/>
        <w:rPr>
          <w:rFonts w:asciiTheme="minorBidi" w:hAnsiTheme="minorBidi" w:cstheme="minorBidi"/>
          <w:szCs w:val="22"/>
          <w:lang w:val="es-ES"/>
        </w:rPr>
      </w:pPr>
      <w:r w:rsidRPr="00D50534">
        <w:rPr>
          <w:rFonts w:asciiTheme="minorBidi" w:hAnsiTheme="minorBidi" w:cstheme="minorBidi"/>
          <w:szCs w:val="22"/>
          <w:lang w:val="es-ES"/>
        </w:rPr>
        <w:t xml:space="preserve">Probabilidad de que la OMPI y los Estados miembros </w:t>
      </w:r>
      <w:r w:rsidR="00901229">
        <w:rPr>
          <w:rFonts w:asciiTheme="minorBidi" w:hAnsiTheme="minorBidi" w:cstheme="minorBidi"/>
          <w:szCs w:val="22"/>
          <w:lang w:val="es-ES"/>
        </w:rPr>
        <w:t xml:space="preserve">continúen </w:t>
      </w:r>
      <w:r w:rsidRPr="00D50534">
        <w:rPr>
          <w:rFonts w:asciiTheme="minorBidi" w:hAnsiTheme="minorBidi" w:cstheme="minorBidi"/>
          <w:szCs w:val="22"/>
          <w:lang w:val="es-ES"/>
        </w:rPr>
        <w:t>con este proyecto</w:t>
      </w:r>
    </w:p>
    <w:p w:rsidR="002C5E51" w:rsidRPr="00D50534" w:rsidRDefault="002C5E51" w:rsidP="006A5717">
      <w:pPr>
        <w:spacing w:line="276" w:lineRule="auto"/>
        <w:ind w:left="720"/>
        <w:rPr>
          <w:rFonts w:asciiTheme="minorBidi" w:hAnsiTheme="minorBidi" w:cstheme="minorBidi"/>
          <w:szCs w:val="22"/>
          <w:lang w:val="es-ES"/>
        </w:rPr>
      </w:pPr>
    </w:p>
    <w:p w:rsidR="002C5E51" w:rsidRPr="00D50534" w:rsidRDefault="00A22AF9" w:rsidP="003E61C6">
      <w:pPr>
        <w:pStyle w:val="Reporttext"/>
        <w:numPr>
          <w:ilvl w:val="0"/>
          <w:numId w:val="55"/>
        </w:numPr>
        <w:spacing w:before="0" w:after="200" w:line="276" w:lineRule="auto"/>
        <w:ind w:left="0" w:firstLine="0"/>
        <w:rPr>
          <w:rFonts w:asciiTheme="minorBidi" w:hAnsiTheme="minorBidi" w:cstheme="minorBidi"/>
          <w:lang w:val="es-ES"/>
        </w:rPr>
      </w:pPr>
      <w:r w:rsidRPr="00D50534">
        <w:rPr>
          <w:rFonts w:asciiTheme="minorBidi" w:hAnsiTheme="minorBidi" w:cstheme="minorBidi"/>
          <w:b/>
          <w:lang w:val="es-ES"/>
        </w:rPr>
        <w:t>Observaciones favorables</w:t>
      </w:r>
      <w:r w:rsidR="00E30F2E" w:rsidRPr="00D50534">
        <w:rPr>
          <w:rFonts w:asciiTheme="minorBidi" w:hAnsiTheme="minorBidi" w:cstheme="minorBidi"/>
          <w:b/>
          <w:lang w:val="es-ES"/>
        </w:rPr>
        <w:t xml:space="preserve">: </w:t>
      </w:r>
      <w:r w:rsidRPr="00D50534">
        <w:rPr>
          <w:rFonts w:asciiTheme="minorBidi" w:hAnsiTheme="minorBidi" w:cstheme="minorBidi"/>
          <w:lang w:val="es-ES"/>
        </w:rPr>
        <w:t>En la</w:t>
      </w:r>
      <w:r w:rsidRPr="00D50534">
        <w:rPr>
          <w:rFonts w:asciiTheme="minorBidi" w:hAnsiTheme="minorBidi" w:cstheme="minorBidi"/>
          <w:b/>
          <w:lang w:val="es-ES"/>
        </w:rPr>
        <w:t xml:space="preserve"> </w:t>
      </w:r>
      <w:r w:rsidRPr="00D50534">
        <w:rPr>
          <w:rFonts w:asciiTheme="minorBidi" w:hAnsiTheme="minorBidi" w:cstheme="minorBidi"/>
          <w:lang w:val="es-ES"/>
        </w:rPr>
        <w:t>evaluación se formularon las siguientes observaciones favorables</w:t>
      </w:r>
      <w:r w:rsidR="00E56630" w:rsidRPr="00D50534">
        <w:rPr>
          <w:rFonts w:asciiTheme="minorBidi" w:hAnsiTheme="minorBidi" w:cstheme="minorBidi"/>
          <w:lang w:val="es-ES"/>
        </w:rPr>
        <w:t>:</w:t>
      </w:r>
    </w:p>
    <w:p w:rsidR="002C5E51" w:rsidRPr="00D50534" w:rsidRDefault="002C5E51" w:rsidP="006A5717">
      <w:pPr>
        <w:pStyle w:val="ListParagraph"/>
        <w:spacing w:line="276" w:lineRule="auto"/>
        <w:rPr>
          <w:rFonts w:asciiTheme="minorBidi" w:hAnsiTheme="minorBidi" w:cstheme="minorBidi"/>
          <w:szCs w:val="22"/>
          <w:lang w:val="es-ES"/>
        </w:rPr>
      </w:pPr>
    </w:p>
    <w:p w:rsidR="002C5E51" w:rsidRPr="00D50534" w:rsidRDefault="00A22AF9" w:rsidP="005D25B0">
      <w:pPr>
        <w:numPr>
          <w:ilvl w:val="0"/>
          <w:numId w:val="22"/>
        </w:numPr>
        <w:spacing w:line="276" w:lineRule="auto"/>
        <w:jc w:val="both"/>
        <w:rPr>
          <w:rFonts w:asciiTheme="minorBidi" w:hAnsiTheme="minorBidi" w:cstheme="minorBidi"/>
          <w:szCs w:val="22"/>
          <w:lang w:val="es-ES"/>
        </w:rPr>
      </w:pPr>
      <w:r w:rsidRPr="00D50534">
        <w:rPr>
          <w:rFonts w:asciiTheme="minorBidi" w:hAnsiTheme="minorBidi" w:cstheme="minorBidi"/>
          <w:szCs w:val="22"/>
          <w:lang w:val="es-ES"/>
        </w:rPr>
        <w:t xml:space="preserve">Existe la probabilidad de que algunos de los </w:t>
      </w:r>
      <w:r w:rsidR="00E76802" w:rsidRPr="00D50534">
        <w:rPr>
          <w:rFonts w:asciiTheme="minorBidi" w:hAnsiTheme="minorBidi" w:cstheme="minorBidi"/>
          <w:szCs w:val="22"/>
          <w:lang w:val="es-ES"/>
        </w:rPr>
        <w:t>planes de trabajo</w:t>
      </w:r>
      <w:r w:rsidR="002C5E51" w:rsidRPr="00D50534">
        <w:rPr>
          <w:rFonts w:asciiTheme="minorBidi" w:hAnsiTheme="minorBidi" w:cstheme="minorBidi"/>
          <w:szCs w:val="22"/>
          <w:lang w:val="es-ES"/>
        </w:rPr>
        <w:t xml:space="preserve"> </w:t>
      </w:r>
      <w:r w:rsidRPr="00D50534">
        <w:rPr>
          <w:rFonts w:asciiTheme="minorBidi" w:hAnsiTheme="minorBidi" w:cstheme="minorBidi"/>
          <w:szCs w:val="22"/>
          <w:lang w:val="es-ES"/>
        </w:rPr>
        <w:t xml:space="preserve">se </w:t>
      </w:r>
      <w:r w:rsidR="009F49A8">
        <w:rPr>
          <w:rFonts w:asciiTheme="minorBidi" w:hAnsiTheme="minorBidi" w:cstheme="minorBidi"/>
          <w:szCs w:val="22"/>
          <w:lang w:val="es-ES"/>
        </w:rPr>
        <w:t>lleven a la práctica</w:t>
      </w:r>
      <w:r w:rsidR="002C5E51" w:rsidRPr="00D50534">
        <w:rPr>
          <w:rFonts w:asciiTheme="minorBidi" w:hAnsiTheme="minorBidi" w:cstheme="minorBidi"/>
          <w:szCs w:val="22"/>
          <w:lang w:val="es-ES"/>
        </w:rPr>
        <w:t xml:space="preserve">. </w:t>
      </w:r>
      <w:r w:rsidR="003E61C6" w:rsidRPr="00D50534">
        <w:rPr>
          <w:rFonts w:asciiTheme="minorBidi" w:hAnsiTheme="minorBidi" w:cstheme="minorBidi"/>
          <w:szCs w:val="22"/>
          <w:lang w:val="es-ES"/>
        </w:rPr>
        <w:t xml:space="preserve"> </w:t>
      </w:r>
      <w:r w:rsidRPr="00D50534">
        <w:rPr>
          <w:rFonts w:asciiTheme="minorBidi" w:hAnsiTheme="minorBidi" w:cstheme="minorBidi"/>
          <w:szCs w:val="22"/>
          <w:lang w:val="es-ES"/>
        </w:rPr>
        <w:t xml:space="preserve">Se hizo constar que los Gobiernos de </w:t>
      </w:r>
      <w:r w:rsidR="002C5E51" w:rsidRPr="00D50534">
        <w:rPr>
          <w:rFonts w:asciiTheme="minorBidi" w:hAnsiTheme="minorBidi" w:cstheme="minorBidi"/>
          <w:szCs w:val="22"/>
          <w:lang w:val="es-ES"/>
        </w:rPr>
        <w:t>Zambia</w:t>
      </w:r>
      <w:r w:rsidR="00E56630" w:rsidRPr="00D50534">
        <w:rPr>
          <w:rStyle w:val="FootnoteReference"/>
          <w:rFonts w:asciiTheme="minorBidi" w:hAnsiTheme="minorBidi" w:cstheme="minorBidi"/>
          <w:bCs/>
          <w:szCs w:val="22"/>
          <w:lang w:val="es-ES"/>
        </w:rPr>
        <w:footnoteReference w:id="26"/>
      </w:r>
      <w:r w:rsidR="00E56630" w:rsidRPr="00D50534">
        <w:rPr>
          <w:rFonts w:asciiTheme="minorBidi" w:hAnsiTheme="minorBidi" w:cstheme="minorBidi"/>
          <w:szCs w:val="22"/>
          <w:lang w:val="es-ES"/>
        </w:rPr>
        <w:t xml:space="preserve"> </w:t>
      </w:r>
      <w:r w:rsidRPr="00D50534">
        <w:rPr>
          <w:rFonts w:asciiTheme="minorBidi" w:hAnsiTheme="minorBidi" w:cstheme="minorBidi"/>
          <w:szCs w:val="22"/>
          <w:lang w:val="es-ES"/>
        </w:rPr>
        <w:t xml:space="preserve">y </w:t>
      </w:r>
      <w:r w:rsidR="00E30F2E" w:rsidRPr="00D50534">
        <w:rPr>
          <w:rFonts w:asciiTheme="minorBidi" w:hAnsiTheme="minorBidi" w:cstheme="minorBidi"/>
          <w:szCs w:val="22"/>
          <w:lang w:val="es-ES"/>
        </w:rPr>
        <w:t xml:space="preserve">Nepal </w:t>
      </w:r>
      <w:r w:rsidRPr="00D50534">
        <w:rPr>
          <w:rFonts w:asciiTheme="minorBidi" w:hAnsiTheme="minorBidi" w:cstheme="minorBidi"/>
          <w:szCs w:val="22"/>
          <w:lang w:val="es-ES"/>
        </w:rPr>
        <w:t xml:space="preserve">esperan con interés </w:t>
      </w:r>
      <w:r w:rsidR="009F49A8">
        <w:rPr>
          <w:rFonts w:asciiTheme="minorBidi" w:hAnsiTheme="minorBidi" w:cstheme="minorBidi"/>
          <w:szCs w:val="22"/>
          <w:lang w:val="es-ES"/>
        </w:rPr>
        <w:t xml:space="preserve">que </w:t>
      </w:r>
      <w:r w:rsidRPr="00D50534">
        <w:rPr>
          <w:rFonts w:asciiTheme="minorBidi" w:hAnsiTheme="minorBidi" w:cstheme="minorBidi"/>
          <w:szCs w:val="22"/>
          <w:lang w:val="es-ES"/>
        </w:rPr>
        <w:t xml:space="preserve">la </w:t>
      </w:r>
      <w:r w:rsidR="009F49A8">
        <w:rPr>
          <w:rFonts w:asciiTheme="minorBidi" w:hAnsiTheme="minorBidi" w:cstheme="minorBidi"/>
          <w:szCs w:val="22"/>
          <w:lang w:val="es-ES"/>
        </w:rPr>
        <w:t xml:space="preserve">OMPI les presente los informes </w:t>
      </w:r>
      <w:r w:rsidRPr="00D50534">
        <w:rPr>
          <w:rFonts w:asciiTheme="minorBidi" w:hAnsiTheme="minorBidi" w:cstheme="minorBidi"/>
          <w:szCs w:val="22"/>
          <w:lang w:val="es-ES"/>
        </w:rPr>
        <w:t xml:space="preserve">para empezar a </w:t>
      </w:r>
      <w:r w:rsidR="00233811">
        <w:rPr>
          <w:rFonts w:asciiTheme="minorBidi" w:hAnsiTheme="minorBidi" w:cstheme="minorBidi"/>
          <w:szCs w:val="22"/>
          <w:lang w:val="es-ES"/>
        </w:rPr>
        <w:t xml:space="preserve">aplicar </w:t>
      </w:r>
      <w:r w:rsidRPr="00D50534">
        <w:rPr>
          <w:rFonts w:asciiTheme="minorBidi" w:hAnsiTheme="minorBidi" w:cstheme="minorBidi"/>
          <w:szCs w:val="22"/>
          <w:lang w:val="es-ES"/>
        </w:rPr>
        <w:t xml:space="preserve">los </w:t>
      </w:r>
      <w:r w:rsidR="00E76802" w:rsidRPr="00D50534">
        <w:rPr>
          <w:rFonts w:asciiTheme="minorBidi" w:hAnsiTheme="minorBidi" w:cstheme="minorBidi"/>
          <w:szCs w:val="22"/>
          <w:lang w:val="es-ES"/>
        </w:rPr>
        <w:t>planes de trabajo</w:t>
      </w:r>
      <w:r w:rsidR="00B3229A" w:rsidRPr="00D50534">
        <w:rPr>
          <w:rFonts w:asciiTheme="minorBidi" w:hAnsiTheme="minorBidi" w:cstheme="minorBidi"/>
          <w:szCs w:val="22"/>
          <w:lang w:val="es-ES"/>
        </w:rPr>
        <w:t>.</w:t>
      </w:r>
      <w:r w:rsidR="005A7D88" w:rsidRPr="00D50534">
        <w:rPr>
          <w:rFonts w:asciiTheme="minorBidi" w:hAnsiTheme="minorBidi" w:cstheme="minorBidi"/>
          <w:szCs w:val="22"/>
          <w:lang w:val="es-ES"/>
        </w:rPr>
        <w:t xml:space="preserve"> </w:t>
      </w:r>
      <w:r w:rsidR="003E61C6" w:rsidRPr="00D50534">
        <w:rPr>
          <w:rFonts w:asciiTheme="minorBidi" w:hAnsiTheme="minorBidi" w:cstheme="minorBidi"/>
          <w:szCs w:val="22"/>
          <w:lang w:val="es-ES"/>
        </w:rPr>
        <w:t xml:space="preserve"> </w:t>
      </w:r>
      <w:r w:rsidRPr="00D50534">
        <w:rPr>
          <w:rFonts w:asciiTheme="minorBidi" w:hAnsiTheme="minorBidi" w:cstheme="minorBidi"/>
          <w:szCs w:val="22"/>
          <w:lang w:val="es-ES"/>
        </w:rPr>
        <w:t xml:space="preserve">A través de la </w:t>
      </w:r>
      <w:r w:rsidR="00233811">
        <w:rPr>
          <w:rFonts w:asciiTheme="minorBidi" w:hAnsiTheme="minorBidi" w:cstheme="minorBidi"/>
          <w:szCs w:val="22"/>
          <w:lang w:val="es-ES"/>
        </w:rPr>
        <w:t xml:space="preserve">aplicación </w:t>
      </w:r>
      <w:r w:rsidRPr="00D50534">
        <w:rPr>
          <w:rFonts w:asciiTheme="minorBidi" w:hAnsiTheme="minorBidi" w:cstheme="minorBidi"/>
          <w:szCs w:val="22"/>
          <w:lang w:val="es-ES"/>
        </w:rPr>
        <w:t xml:space="preserve">del plan de trabajo, el Gobierno de </w:t>
      </w:r>
      <w:r w:rsidR="001C46B4" w:rsidRPr="00D50534">
        <w:rPr>
          <w:rFonts w:asciiTheme="minorBidi" w:hAnsiTheme="minorBidi" w:cstheme="minorBidi"/>
          <w:szCs w:val="22"/>
          <w:lang w:val="es-ES"/>
        </w:rPr>
        <w:t xml:space="preserve">Zambia </w:t>
      </w:r>
      <w:r w:rsidRPr="00D50534">
        <w:rPr>
          <w:rFonts w:asciiTheme="minorBidi" w:hAnsiTheme="minorBidi" w:cstheme="minorBidi"/>
          <w:szCs w:val="22"/>
          <w:lang w:val="es-ES"/>
        </w:rPr>
        <w:t>pretende ir más allá de simplemente</w:t>
      </w:r>
      <w:r w:rsidR="001C46B4" w:rsidRPr="00D50534">
        <w:rPr>
          <w:rFonts w:asciiTheme="minorBidi" w:hAnsiTheme="minorBidi" w:cstheme="minorBidi"/>
          <w:szCs w:val="22"/>
          <w:lang w:val="es-ES"/>
        </w:rPr>
        <w:t xml:space="preserve"> </w:t>
      </w:r>
      <w:r w:rsidRPr="00D50534">
        <w:rPr>
          <w:rFonts w:asciiTheme="minorBidi" w:hAnsiTheme="minorBidi" w:cstheme="minorBidi"/>
          <w:szCs w:val="22"/>
          <w:lang w:val="es-ES"/>
        </w:rPr>
        <w:t>ofrecer acceso al conocimiento</w:t>
      </w:r>
      <w:r w:rsidR="001C46B4" w:rsidRPr="00D50534">
        <w:rPr>
          <w:rFonts w:asciiTheme="minorBidi" w:hAnsiTheme="minorBidi" w:cstheme="minorBidi"/>
          <w:szCs w:val="22"/>
          <w:lang w:val="es-ES"/>
        </w:rPr>
        <w:t>.</w:t>
      </w:r>
    </w:p>
    <w:p w:rsidR="00B3229A" w:rsidRPr="00D50534" w:rsidRDefault="00B3229A" w:rsidP="00B3229A">
      <w:pPr>
        <w:spacing w:line="276" w:lineRule="auto"/>
        <w:ind w:left="720"/>
        <w:jc w:val="both"/>
        <w:rPr>
          <w:rFonts w:asciiTheme="minorBidi" w:hAnsiTheme="minorBidi" w:cstheme="minorBidi"/>
          <w:szCs w:val="22"/>
          <w:lang w:val="es-ES"/>
        </w:rPr>
      </w:pPr>
    </w:p>
    <w:p w:rsidR="005A7D88" w:rsidRPr="00D50534" w:rsidRDefault="00A22AF9" w:rsidP="004971F2">
      <w:pPr>
        <w:numPr>
          <w:ilvl w:val="0"/>
          <w:numId w:val="22"/>
        </w:numPr>
        <w:spacing w:line="276" w:lineRule="auto"/>
        <w:rPr>
          <w:rFonts w:asciiTheme="minorBidi" w:hAnsiTheme="minorBidi" w:cstheme="minorBidi"/>
          <w:szCs w:val="22"/>
          <w:lang w:val="es-ES"/>
        </w:rPr>
      </w:pPr>
      <w:r w:rsidRPr="00D50534">
        <w:rPr>
          <w:rFonts w:asciiTheme="minorBidi" w:hAnsiTheme="minorBidi" w:cstheme="minorBidi"/>
          <w:szCs w:val="22"/>
          <w:lang w:val="es-ES"/>
        </w:rPr>
        <w:t>También existe la probabilidad de que los tres países sigan trabajando sobre la tecnología apropiada</w:t>
      </w:r>
      <w:r w:rsidR="00B87441" w:rsidRPr="00D50534">
        <w:rPr>
          <w:rFonts w:asciiTheme="minorBidi" w:hAnsiTheme="minorBidi" w:cstheme="minorBidi"/>
          <w:szCs w:val="22"/>
          <w:lang w:val="es-ES"/>
        </w:rPr>
        <w:t xml:space="preserve">. </w:t>
      </w:r>
      <w:r w:rsidRPr="00D50534">
        <w:rPr>
          <w:rFonts w:asciiTheme="minorBidi" w:hAnsiTheme="minorBidi" w:cstheme="minorBidi"/>
          <w:szCs w:val="22"/>
          <w:lang w:val="es-ES"/>
        </w:rPr>
        <w:t>Por ejemplo:</w:t>
      </w:r>
      <w:r w:rsidR="00B3229A" w:rsidRPr="00D50534">
        <w:rPr>
          <w:rFonts w:asciiTheme="minorBidi" w:hAnsiTheme="minorBidi" w:cstheme="minorBidi"/>
          <w:szCs w:val="22"/>
          <w:lang w:val="es-ES"/>
        </w:rPr>
        <w:t xml:space="preserve"> </w:t>
      </w:r>
    </w:p>
    <w:p w:rsidR="005A7D88" w:rsidRPr="00D50534" w:rsidRDefault="005A7D88" w:rsidP="004971F2">
      <w:pPr>
        <w:pStyle w:val="ListParagraph"/>
        <w:rPr>
          <w:rFonts w:asciiTheme="minorBidi" w:hAnsiTheme="minorBidi" w:cstheme="minorBidi"/>
          <w:szCs w:val="22"/>
          <w:lang w:val="es-ES"/>
        </w:rPr>
      </w:pPr>
    </w:p>
    <w:p w:rsidR="005A7D88" w:rsidRPr="00D50534" w:rsidRDefault="00A22AF9" w:rsidP="004971F2">
      <w:pPr>
        <w:numPr>
          <w:ilvl w:val="0"/>
          <w:numId w:val="37"/>
        </w:numPr>
        <w:spacing w:after="120" w:line="276" w:lineRule="auto"/>
        <w:rPr>
          <w:rFonts w:asciiTheme="minorBidi" w:hAnsiTheme="minorBidi" w:cstheme="minorBidi"/>
          <w:szCs w:val="22"/>
          <w:lang w:val="es-ES"/>
        </w:rPr>
      </w:pPr>
      <w:r w:rsidRPr="00D50534">
        <w:rPr>
          <w:rFonts w:asciiTheme="minorBidi" w:hAnsiTheme="minorBidi" w:cstheme="minorBidi"/>
          <w:szCs w:val="22"/>
          <w:lang w:val="es-ES"/>
        </w:rPr>
        <w:t xml:space="preserve">Se ha informado de que el Gobierno de </w:t>
      </w:r>
      <w:r w:rsidR="0060316B" w:rsidRPr="00D50534">
        <w:rPr>
          <w:rFonts w:asciiTheme="minorBidi" w:hAnsiTheme="minorBidi" w:cstheme="minorBidi"/>
          <w:szCs w:val="22"/>
          <w:lang w:val="es-ES"/>
        </w:rPr>
        <w:t xml:space="preserve">Nepal </w:t>
      </w:r>
      <w:r w:rsidRPr="00D50534">
        <w:rPr>
          <w:rFonts w:asciiTheme="minorBidi" w:hAnsiTheme="minorBidi" w:cstheme="minorBidi"/>
          <w:szCs w:val="22"/>
          <w:lang w:val="es-ES"/>
        </w:rPr>
        <w:t xml:space="preserve">ha dotado un </w:t>
      </w:r>
      <w:r w:rsidR="00D50534" w:rsidRPr="00D50534">
        <w:rPr>
          <w:rFonts w:asciiTheme="minorBidi" w:hAnsiTheme="minorBidi" w:cstheme="minorBidi"/>
          <w:szCs w:val="22"/>
          <w:lang w:val="es-ES"/>
        </w:rPr>
        <w:t>presupuesto</w:t>
      </w:r>
      <w:r w:rsidRPr="00D50534">
        <w:rPr>
          <w:rFonts w:asciiTheme="minorBidi" w:hAnsiTheme="minorBidi" w:cstheme="minorBidi"/>
          <w:szCs w:val="22"/>
          <w:lang w:val="es-ES"/>
        </w:rPr>
        <w:t xml:space="preserve"> para crear un centro de</w:t>
      </w:r>
      <w:r w:rsidR="0060316B" w:rsidRPr="00D50534">
        <w:rPr>
          <w:rFonts w:asciiTheme="minorBidi" w:hAnsiTheme="minorBidi" w:cstheme="minorBidi"/>
          <w:szCs w:val="22"/>
          <w:lang w:val="es-ES"/>
        </w:rPr>
        <w:t xml:space="preserve"> </w:t>
      </w:r>
      <w:r w:rsidR="00CF39A4" w:rsidRPr="00D50534">
        <w:rPr>
          <w:rFonts w:asciiTheme="minorBidi" w:hAnsiTheme="minorBidi" w:cstheme="minorBidi"/>
          <w:szCs w:val="22"/>
          <w:lang w:val="es-ES"/>
        </w:rPr>
        <w:t>tecnologías apropiadas</w:t>
      </w:r>
      <w:r w:rsidR="0060316B" w:rsidRPr="00D50534">
        <w:rPr>
          <w:rFonts w:asciiTheme="minorBidi" w:hAnsiTheme="minorBidi" w:cstheme="minorBidi"/>
          <w:szCs w:val="22"/>
          <w:lang w:val="es-ES"/>
        </w:rPr>
        <w:t xml:space="preserve"> </w:t>
      </w:r>
      <w:r w:rsidRPr="00D50534">
        <w:rPr>
          <w:rFonts w:asciiTheme="minorBidi" w:hAnsiTheme="minorBidi" w:cstheme="minorBidi"/>
          <w:szCs w:val="22"/>
          <w:lang w:val="es-ES"/>
        </w:rPr>
        <w:t>y un fondo tecnológico</w:t>
      </w:r>
      <w:r w:rsidR="0060316B" w:rsidRPr="00D50534">
        <w:rPr>
          <w:rFonts w:asciiTheme="minorBidi" w:hAnsiTheme="minorBidi" w:cstheme="minorBidi"/>
          <w:szCs w:val="22"/>
          <w:lang w:val="es-ES"/>
        </w:rPr>
        <w:t xml:space="preserve">. </w:t>
      </w:r>
      <w:r w:rsidRPr="00D50534">
        <w:rPr>
          <w:rFonts w:asciiTheme="minorBidi" w:hAnsiTheme="minorBidi" w:cstheme="minorBidi"/>
          <w:szCs w:val="22"/>
          <w:lang w:val="es-ES"/>
        </w:rPr>
        <w:t xml:space="preserve">Dicho centro será utilizado para </w:t>
      </w:r>
      <w:r w:rsidR="00233811">
        <w:rPr>
          <w:rFonts w:asciiTheme="minorBidi" w:hAnsiTheme="minorBidi" w:cstheme="minorBidi"/>
          <w:szCs w:val="22"/>
          <w:lang w:val="es-ES"/>
        </w:rPr>
        <w:t xml:space="preserve">llevar a cabo </w:t>
      </w:r>
      <w:r w:rsidRPr="00D50534">
        <w:rPr>
          <w:rFonts w:asciiTheme="minorBidi" w:hAnsiTheme="minorBidi" w:cstheme="minorBidi"/>
          <w:szCs w:val="22"/>
          <w:lang w:val="es-ES"/>
        </w:rPr>
        <w:t xml:space="preserve">búsquedas efectivas y </w:t>
      </w:r>
      <w:r w:rsidR="00B75C3C">
        <w:rPr>
          <w:rFonts w:asciiTheme="minorBidi" w:hAnsiTheme="minorBidi" w:cstheme="minorBidi"/>
          <w:szCs w:val="22"/>
          <w:lang w:val="es-ES"/>
        </w:rPr>
        <w:t xml:space="preserve">proporcionar </w:t>
      </w:r>
      <w:r w:rsidRPr="00D50534">
        <w:rPr>
          <w:rFonts w:asciiTheme="minorBidi" w:hAnsiTheme="minorBidi" w:cstheme="minorBidi"/>
          <w:szCs w:val="22"/>
          <w:lang w:val="es-ES"/>
        </w:rPr>
        <w:t xml:space="preserve">información sobre tecnologías apropiadas según las necesidades del país, así como para </w:t>
      </w:r>
      <w:r w:rsidRPr="00D50534">
        <w:rPr>
          <w:rFonts w:asciiTheme="minorBidi" w:hAnsiTheme="minorBidi" w:cstheme="minorBidi"/>
          <w:szCs w:val="22"/>
          <w:lang w:val="es-ES"/>
        </w:rPr>
        <w:lastRenderedPageBreak/>
        <w:t>fortalecer las capacidades del personal en la gestión de búsquedas de información con la asistencia de la OMPI</w:t>
      </w:r>
      <w:r w:rsidR="002C5E51" w:rsidRPr="00D50534">
        <w:rPr>
          <w:rFonts w:asciiTheme="minorBidi" w:hAnsiTheme="minorBidi" w:cstheme="minorBidi"/>
          <w:szCs w:val="22"/>
          <w:lang w:val="es-ES"/>
        </w:rPr>
        <w:t>.</w:t>
      </w:r>
      <w:r w:rsidR="005A7D88" w:rsidRPr="00D50534">
        <w:rPr>
          <w:rFonts w:asciiTheme="minorBidi" w:hAnsiTheme="minorBidi" w:cstheme="minorBidi"/>
          <w:szCs w:val="22"/>
          <w:lang w:val="es-ES"/>
        </w:rPr>
        <w:t xml:space="preserve"> </w:t>
      </w:r>
      <w:r w:rsidRPr="00D50534">
        <w:rPr>
          <w:rFonts w:asciiTheme="minorBidi" w:hAnsiTheme="minorBidi" w:cstheme="minorBidi"/>
          <w:szCs w:val="22"/>
          <w:lang w:val="es-ES"/>
        </w:rPr>
        <w:t xml:space="preserve">En segundo lugar, una delegación de </w:t>
      </w:r>
      <w:r w:rsidR="005A7D88" w:rsidRPr="00D50534">
        <w:rPr>
          <w:rFonts w:asciiTheme="minorBidi" w:hAnsiTheme="minorBidi" w:cstheme="minorBidi"/>
          <w:szCs w:val="22"/>
          <w:lang w:val="es-ES"/>
        </w:rPr>
        <w:t xml:space="preserve">Nepal </w:t>
      </w:r>
      <w:r w:rsidRPr="00D50534">
        <w:rPr>
          <w:rFonts w:asciiTheme="minorBidi" w:hAnsiTheme="minorBidi" w:cstheme="minorBidi"/>
          <w:szCs w:val="22"/>
          <w:lang w:val="es-ES"/>
        </w:rPr>
        <w:t xml:space="preserve">comunicó que uno de los efectos indirectos inmediatos del proyecto fue la transformación del </w:t>
      </w:r>
      <w:r w:rsidR="00CF39A4" w:rsidRPr="00D50534">
        <w:rPr>
          <w:rFonts w:asciiTheme="minorBidi" w:hAnsiTheme="minorBidi" w:cstheme="minorBidi"/>
          <w:szCs w:val="22"/>
          <w:lang w:val="es-ES"/>
        </w:rPr>
        <w:t>grupo de expertos nacionales</w:t>
      </w:r>
      <w:r w:rsidR="005A7D88" w:rsidRPr="00D50534">
        <w:rPr>
          <w:rFonts w:asciiTheme="minorBidi" w:hAnsiTheme="minorBidi" w:cstheme="minorBidi"/>
          <w:szCs w:val="22"/>
          <w:lang w:val="es-ES"/>
        </w:rPr>
        <w:t xml:space="preserve"> </w:t>
      </w:r>
      <w:r w:rsidRPr="00D50534">
        <w:rPr>
          <w:rFonts w:asciiTheme="minorBidi" w:hAnsiTheme="minorBidi" w:cstheme="minorBidi"/>
          <w:szCs w:val="22"/>
          <w:lang w:val="es-ES"/>
        </w:rPr>
        <w:t xml:space="preserve">sobre </w:t>
      </w:r>
      <w:r w:rsidR="00CF39A4" w:rsidRPr="00D50534">
        <w:rPr>
          <w:rFonts w:asciiTheme="minorBidi" w:hAnsiTheme="minorBidi" w:cstheme="minorBidi"/>
          <w:szCs w:val="22"/>
          <w:lang w:val="es-ES"/>
        </w:rPr>
        <w:t>tecnologías apropiadas</w:t>
      </w:r>
      <w:r w:rsidR="005A7D88" w:rsidRPr="00D50534">
        <w:rPr>
          <w:rFonts w:asciiTheme="minorBidi" w:hAnsiTheme="minorBidi" w:cstheme="minorBidi"/>
          <w:szCs w:val="22"/>
          <w:lang w:val="es-ES"/>
        </w:rPr>
        <w:t xml:space="preserve"> </w:t>
      </w:r>
      <w:r w:rsidRPr="00D50534">
        <w:rPr>
          <w:rFonts w:asciiTheme="minorBidi" w:hAnsiTheme="minorBidi" w:cstheme="minorBidi"/>
          <w:szCs w:val="22"/>
          <w:lang w:val="es-ES"/>
        </w:rPr>
        <w:t xml:space="preserve">en el </w:t>
      </w:r>
      <w:r w:rsidR="00CF39A4" w:rsidRPr="00D50534">
        <w:rPr>
          <w:rFonts w:asciiTheme="minorBidi" w:hAnsiTheme="minorBidi" w:cstheme="minorBidi"/>
          <w:szCs w:val="22"/>
          <w:lang w:val="es-ES"/>
        </w:rPr>
        <w:t>grupo de expertos nacionales</w:t>
      </w:r>
      <w:r w:rsidR="005A7D88" w:rsidRPr="00D50534">
        <w:rPr>
          <w:rFonts w:asciiTheme="minorBidi" w:hAnsiTheme="minorBidi" w:cstheme="minorBidi"/>
          <w:szCs w:val="22"/>
          <w:lang w:val="es-ES"/>
        </w:rPr>
        <w:t xml:space="preserve"> </w:t>
      </w:r>
      <w:r w:rsidRPr="00D50534">
        <w:rPr>
          <w:rFonts w:asciiTheme="minorBidi" w:hAnsiTheme="minorBidi" w:cstheme="minorBidi"/>
          <w:szCs w:val="22"/>
          <w:lang w:val="es-ES"/>
        </w:rPr>
        <w:t xml:space="preserve">de </w:t>
      </w:r>
      <w:r w:rsidR="00FD18A6" w:rsidRPr="00D50534">
        <w:rPr>
          <w:rFonts w:asciiTheme="minorBidi" w:hAnsiTheme="minorBidi" w:cstheme="minorBidi"/>
          <w:szCs w:val="22"/>
          <w:lang w:val="es-ES"/>
        </w:rPr>
        <w:t xml:space="preserve">Nepal </w:t>
      </w:r>
      <w:r w:rsidRPr="00D50534">
        <w:rPr>
          <w:rFonts w:asciiTheme="minorBidi" w:hAnsiTheme="minorBidi" w:cstheme="minorBidi"/>
          <w:szCs w:val="22"/>
          <w:lang w:val="es-ES"/>
        </w:rPr>
        <w:t>sobre propiedad intelectual</w:t>
      </w:r>
      <w:r w:rsidR="005A7D88" w:rsidRPr="00D50534">
        <w:rPr>
          <w:rFonts w:asciiTheme="minorBidi" w:hAnsiTheme="minorBidi" w:cstheme="minorBidi"/>
          <w:szCs w:val="22"/>
          <w:lang w:val="es-ES"/>
        </w:rPr>
        <w:t xml:space="preserve">, </w:t>
      </w:r>
      <w:r w:rsidRPr="00D50534">
        <w:rPr>
          <w:rFonts w:asciiTheme="minorBidi" w:hAnsiTheme="minorBidi" w:cstheme="minorBidi"/>
          <w:szCs w:val="22"/>
          <w:lang w:val="es-ES"/>
        </w:rPr>
        <w:t xml:space="preserve">mientras que el grupo de múltiples interesados sobre </w:t>
      </w:r>
      <w:r w:rsidR="00CF39A4" w:rsidRPr="00D50534">
        <w:rPr>
          <w:rFonts w:asciiTheme="minorBidi" w:hAnsiTheme="minorBidi" w:cstheme="minorBidi"/>
          <w:szCs w:val="22"/>
          <w:lang w:val="es-ES"/>
        </w:rPr>
        <w:t>tecnologías apropiadas</w:t>
      </w:r>
      <w:r w:rsidRPr="00D50534">
        <w:rPr>
          <w:rFonts w:asciiTheme="minorBidi" w:hAnsiTheme="minorBidi" w:cstheme="minorBidi"/>
          <w:szCs w:val="22"/>
          <w:lang w:val="es-ES"/>
        </w:rPr>
        <w:t xml:space="preserve"> </w:t>
      </w:r>
      <w:r w:rsidR="00073CB5">
        <w:rPr>
          <w:rFonts w:asciiTheme="minorBidi" w:hAnsiTheme="minorBidi" w:cstheme="minorBidi"/>
          <w:szCs w:val="22"/>
          <w:lang w:val="es-ES"/>
        </w:rPr>
        <w:t xml:space="preserve">ha terminado </w:t>
      </w:r>
      <w:r w:rsidR="00E9793C">
        <w:rPr>
          <w:rFonts w:asciiTheme="minorBidi" w:hAnsiTheme="minorBidi" w:cstheme="minorBidi"/>
          <w:szCs w:val="22"/>
          <w:lang w:val="es-ES"/>
        </w:rPr>
        <w:t xml:space="preserve">transformándose </w:t>
      </w:r>
      <w:r w:rsidR="00B75C3C">
        <w:rPr>
          <w:rFonts w:asciiTheme="minorBidi" w:hAnsiTheme="minorBidi" w:cstheme="minorBidi"/>
          <w:szCs w:val="22"/>
          <w:lang w:val="es-ES"/>
        </w:rPr>
        <w:t xml:space="preserve">en el </w:t>
      </w:r>
      <w:r w:rsidRPr="00D50534">
        <w:rPr>
          <w:rFonts w:asciiTheme="minorBidi" w:hAnsiTheme="minorBidi" w:cstheme="minorBidi"/>
          <w:szCs w:val="22"/>
          <w:lang w:val="es-ES"/>
        </w:rPr>
        <w:t>comité nacional de Nepal de partes interesadas sobre propiedad intelectual</w:t>
      </w:r>
      <w:r w:rsidR="005A7D88" w:rsidRPr="00D50534">
        <w:rPr>
          <w:rFonts w:asciiTheme="minorBidi" w:hAnsiTheme="minorBidi" w:cstheme="minorBidi"/>
          <w:szCs w:val="22"/>
          <w:lang w:val="es-ES"/>
        </w:rPr>
        <w:t>.</w:t>
      </w:r>
    </w:p>
    <w:p w:rsidR="00B87441" w:rsidRPr="00D50534" w:rsidRDefault="00A22AF9" w:rsidP="004971F2">
      <w:pPr>
        <w:numPr>
          <w:ilvl w:val="0"/>
          <w:numId w:val="37"/>
        </w:numPr>
        <w:spacing w:line="276" w:lineRule="auto"/>
        <w:rPr>
          <w:rFonts w:asciiTheme="minorBidi" w:hAnsiTheme="minorBidi" w:cstheme="minorBidi"/>
          <w:szCs w:val="22"/>
          <w:lang w:val="es-ES"/>
        </w:rPr>
      </w:pPr>
      <w:r w:rsidRPr="00D50534">
        <w:rPr>
          <w:rFonts w:asciiTheme="minorBidi" w:hAnsiTheme="minorBidi" w:cstheme="minorBidi"/>
          <w:szCs w:val="22"/>
          <w:lang w:val="es-ES"/>
        </w:rPr>
        <w:t>Por otra parte</w:t>
      </w:r>
      <w:r w:rsidR="005A7D88" w:rsidRPr="00D50534">
        <w:rPr>
          <w:rFonts w:asciiTheme="minorBidi" w:hAnsiTheme="minorBidi" w:cstheme="minorBidi"/>
          <w:szCs w:val="22"/>
          <w:lang w:val="es-ES"/>
        </w:rPr>
        <w:t xml:space="preserve">, </w:t>
      </w:r>
      <w:r w:rsidR="00B87441" w:rsidRPr="00D50534">
        <w:rPr>
          <w:rFonts w:asciiTheme="minorBidi" w:hAnsiTheme="minorBidi" w:cstheme="minorBidi"/>
          <w:szCs w:val="22"/>
          <w:lang w:val="es-ES"/>
        </w:rPr>
        <w:t xml:space="preserve">Zambia </w:t>
      </w:r>
      <w:r w:rsidRPr="00D50534">
        <w:rPr>
          <w:rFonts w:asciiTheme="minorBidi" w:hAnsiTheme="minorBidi" w:cstheme="minorBidi"/>
          <w:szCs w:val="22"/>
          <w:lang w:val="es-ES"/>
        </w:rPr>
        <w:t xml:space="preserve">está interesada en que el </w:t>
      </w:r>
      <w:r w:rsidR="00CF39A4" w:rsidRPr="00D50534">
        <w:rPr>
          <w:rFonts w:asciiTheme="minorBidi" w:hAnsiTheme="minorBidi" w:cstheme="minorBidi"/>
          <w:szCs w:val="22"/>
          <w:lang w:val="es-ES"/>
        </w:rPr>
        <w:t>GEN</w:t>
      </w:r>
      <w:r w:rsidR="00B87441" w:rsidRPr="00D50534">
        <w:rPr>
          <w:rFonts w:asciiTheme="minorBidi" w:hAnsiTheme="minorBidi" w:cstheme="minorBidi"/>
          <w:szCs w:val="22"/>
          <w:lang w:val="es-ES"/>
        </w:rPr>
        <w:t xml:space="preserve"> </w:t>
      </w:r>
      <w:r w:rsidRPr="00D50534">
        <w:rPr>
          <w:rFonts w:asciiTheme="minorBidi" w:hAnsiTheme="minorBidi" w:cstheme="minorBidi"/>
          <w:szCs w:val="22"/>
          <w:lang w:val="es-ES"/>
        </w:rPr>
        <w:t xml:space="preserve">sea una entidad jurídica que lidere la gestión de </w:t>
      </w:r>
      <w:r w:rsidR="00615111" w:rsidRPr="00D50534">
        <w:rPr>
          <w:rFonts w:asciiTheme="minorBidi" w:hAnsiTheme="minorBidi" w:cstheme="minorBidi"/>
          <w:szCs w:val="22"/>
          <w:lang w:val="es-ES"/>
        </w:rPr>
        <w:t xml:space="preserve">las </w:t>
      </w:r>
      <w:r w:rsidRPr="00D50534">
        <w:rPr>
          <w:rFonts w:asciiTheme="minorBidi" w:hAnsiTheme="minorBidi" w:cstheme="minorBidi"/>
          <w:szCs w:val="22"/>
          <w:lang w:val="es-ES"/>
        </w:rPr>
        <w:t>tecnología</w:t>
      </w:r>
      <w:r w:rsidR="00615111" w:rsidRPr="00D50534">
        <w:rPr>
          <w:rFonts w:asciiTheme="minorBidi" w:hAnsiTheme="minorBidi" w:cstheme="minorBidi"/>
          <w:szCs w:val="22"/>
          <w:lang w:val="es-ES"/>
        </w:rPr>
        <w:t>s</w:t>
      </w:r>
      <w:r w:rsidRPr="00D50534">
        <w:rPr>
          <w:rFonts w:asciiTheme="minorBidi" w:hAnsiTheme="minorBidi" w:cstheme="minorBidi"/>
          <w:szCs w:val="22"/>
          <w:lang w:val="es-ES"/>
        </w:rPr>
        <w:t xml:space="preserve"> y </w:t>
      </w:r>
      <w:r w:rsidR="00615111" w:rsidRPr="00D50534">
        <w:rPr>
          <w:rFonts w:asciiTheme="minorBidi" w:hAnsiTheme="minorBidi" w:cstheme="minorBidi"/>
          <w:szCs w:val="22"/>
          <w:lang w:val="es-ES"/>
        </w:rPr>
        <w:t xml:space="preserve">fortalezca capacidades </w:t>
      </w:r>
      <w:r w:rsidR="00EF0208">
        <w:rPr>
          <w:rFonts w:asciiTheme="minorBidi" w:hAnsiTheme="minorBidi" w:cstheme="minorBidi"/>
          <w:szCs w:val="22"/>
          <w:lang w:val="es-ES"/>
        </w:rPr>
        <w:t xml:space="preserve">relacionadas con </w:t>
      </w:r>
      <w:r w:rsidR="00615111" w:rsidRPr="00D50534">
        <w:rPr>
          <w:rFonts w:asciiTheme="minorBidi" w:hAnsiTheme="minorBidi" w:cstheme="minorBidi"/>
          <w:szCs w:val="22"/>
          <w:lang w:val="es-ES"/>
        </w:rPr>
        <w:t xml:space="preserve">tecnologías apropiadas </w:t>
      </w:r>
      <w:r w:rsidR="00B75C3C">
        <w:rPr>
          <w:rFonts w:asciiTheme="minorBidi" w:hAnsiTheme="minorBidi" w:cstheme="minorBidi"/>
          <w:szCs w:val="22"/>
          <w:lang w:val="es-ES"/>
        </w:rPr>
        <w:t xml:space="preserve">entre </w:t>
      </w:r>
      <w:r w:rsidR="00615111" w:rsidRPr="00D50534">
        <w:rPr>
          <w:rFonts w:asciiTheme="minorBidi" w:hAnsiTheme="minorBidi" w:cstheme="minorBidi"/>
          <w:szCs w:val="22"/>
          <w:lang w:val="es-ES"/>
        </w:rPr>
        <w:t>un sector de población más amplio.</w:t>
      </w:r>
    </w:p>
    <w:p w:rsidR="00B87441" w:rsidRPr="00D50534" w:rsidRDefault="00B87441" w:rsidP="004971F2">
      <w:pPr>
        <w:spacing w:line="276" w:lineRule="auto"/>
        <w:ind w:left="1440"/>
        <w:rPr>
          <w:rFonts w:asciiTheme="minorBidi" w:hAnsiTheme="minorBidi" w:cstheme="minorBidi"/>
          <w:szCs w:val="22"/>
          <w:lang w:val="es-ES"/>
        </w:rPr>
      </w:pPr>
    </w:p>
    <w:p w:rsidR="00B87441" w:rsidRPr="00D50534" w:rsidRDefault="00615111" w:rsidP="004971F2">
      <w:pPr>
        <w:numPr>
          <w:ilvl w:val="0"/>
          <w:numId w:val="22"/>
        </w:numPr>
        <w:spacing w:line="276" w:lineRule="auto"/>
        <w:rPr>
          <w:rFonts w:asciiTheme="minorBidi" w:hAnsiTheme="minorBidi" w:cstheme="minorBidi"/>
          <w:szCs w:val="22"/>
          <w:lang w:val="es-ES"/>
        </w:rPr>
      </w:pPr>
      <w:r w:rsidRPr="00D50534">
        <w:rPr>
          <w:rFonts w:asciiTheme="minorBidi" w:hAnsiTheme="minorBidi" w:cstheme="minorBidi"/>
          <w:szCs w:val="22"/>
          <w:lang w:val="es-ES"/>
        </w:rPr>
        <w:t xml:space="preserve">El proyecto es de especial interés para los Estados miembros y la OMPI. </w:t>
      </w:r>
    </w:p>
    <w:p w:rsidR="00B87441" w:rsidRPr="00D50534" w:rsidRDefault="00B87441" w:rsidP="004971F2">
      <w:pPr>
        <w:spacing w:line="276" w:lineRule="auto"/>
        <w:ind w:left="720"/>
        <w:rPr>
          <w:rFonts w:asciiTheme="minorBidi" w:hAnsiTheme="minorBidi" w:cstheme="minorBidi"/>
          <w:szCs w:val="22"/>
          <w:lang w:val="es-ES"/>
        </w:rPr>
      </w:pPr>
    </w:p>
    <w:p w:rsidR="0060316B" w:rsidRPr="00D50534" w:rsidRDefault="00615111" w:rsidP="002D39CD">
      <w:pPr>
        <w:numPr>
          <w:ilvl w:val="0"/>
          <w:numId w:val="28"/>
        </w:numPr>
        <w:spacing w:line="276" w:lineRule="auto"/>
        <w:rPr>
          <w:rFonts w:asciiTheme="minorBidi" w:hAnsiTheme="minorBidi" w:cstheme="minorBidi"/>
          <w:b/>
          <w:szCs w:val="22"/>
          <w:lang w:val="es-ES"/>
        </w:rPr>
      </w:pPr>
      <w:r w:rsidRPr="00D50534">
        <w:rPr>
          <w:rFonts w:asciiTheme="minorBidi" w:hAnsiTheme="minorBidi" w:cstheme="minorBidi"/>
          <w:szCs w:val="22"/>
          <w:lang w:val="es-ES"/>
        </w:rPr>
        <w:t>El proyecto aborda las necesidades específicas de los países beneficiarios, tal como han sido identificadas y manifestadas por ellos</w:t>
      </w:r>
      <w:r w:rsidR="002C5E51" w:rsidRPr="00D50534">
        <w:rPr>
          <w:rFonts w:asciiTheme="minorBidi" w:hAnsiTheme="minorBidi" w:cstheme="minorBidi"/>
          <w:szCs w:val="22"/>
          <w:lang w:val="es-ES"/>
        </w:rPr>
        <w:t xml:space="preserve">. </w:t>
      </w:r>
      <w:r w:rsidRPr="00D50534">
        <w:rPr>
          <w:rFonts w:asciiTheme="minorBidi" w:hAnsiTheme="minorBidi" w:cstheme="minorBidi"/>
          <w:szCs w:val="22"/>
          <w:lang w:val="es-ES"/>
        </w:rPr>
        <w:t>Estos proyectos son por tanto importantes para estos países</w:t>
      </w:r>
      <w:r w:rsidR="007808BE" w:rsidRPr="00D50534">
        <w:rPr>
          <w:rFonts w:asciiTheme="minorBidi" w:hAnsiTheme="minorBidi" w:cstheme="minorBidi"/>
          <w:bCs/>
          <w:szCs w:val="22"/>
          <w:lang w:val="es-ES"/>
        </w:rPr>
        <w:t>.</w:t>
      </w:r>
      <w:r w:rsidRPr="00D50534">
        <w:rPr>
          <w:rFonts w:asciiTheme="minorBidi" w:hAnsiTheme="minorBidi" w:cstheme="minorBidi"/>
          <w:bCs/>
          <w:szCs w:val="22"/>
          <w:lang w:val="es-ES"/>
        </w:rPr>
        <w:t xml:space="preserve"> </w:t>
      </w:r>
      <w:r w:rsidR="002D39CD" w:rsidRPr="00D50534">
        <w:rPr>
          <w:rStyle w:val="FootnoteReference"/>
          <w:rFonts w:asciiTheme="minorBidi" w:hAnsiTheme="minorBidi" w:cstheme="minorBidi"/>
          <w:bCs/>
          <w:szCs w:val="22"/>
          <w:lang w:val="es-ES"/>
        </w:rPr>
        <w:footnoteReference w:id="27"/>
      </w:r>
    </w:p>
    <w:p w:rsidR="00B87441" w:rsidRPr="00D50534" w:rsidRDefault="00B87441" w:rsidP="006A5717">
      <w:pPr>
        <w:spacing w:line="276" w:lineRule="auto"/>
        <w:ind w:left="1440"/>
        <w:rPr>
          <w:rFonts w:asciiTheme="minorBidi" w:hAnsiTheme="minorBidi" w:cstheme="minorBidi"/>
          <w:szCs w:val="22"/>
          <w:lang w:val="es-ES"/>
        </w:rPr>
      </w:pPr>
    </w:p>
    <w:p w:rsidR="00B87441" w:rsidRPr="00D50534" w:rsidRDefault="00615111" w:rsidP="002D39CD">
      <w:pPr>
        <w:numPr>
          <w:ilvl w:val="0"/>
          <w:numId w:val="28"/>
        </w:numPr>
        <w:spacing w:line="276" w:lineRule="auto"/>
        <w:rPr>
          <w:rFonts w:asciiTheme="minorBidi" w:hAnsiTheme="minorBidi" w:cstheme="minorBidi"/>
          <w:szCs w:val="22"/>
          <w:lang w:val="es-ES"/>
        </w:rPr>
      </w:pPr>
      <w:r w:rsidRPr="00D50534">
        <w:rPr>
          <w:rFonts w:asciiTheme="minorBidi" w:hAnsiTheme="minorBidi" w:cstheme="minorBidi"/>
          <w:lang w:val="es-ES"/>
        </w:rPr>
        <w:t xml:space="preserve">Este proyecto forma parte del </w:t>
      </w:r>
      <w:r w:rsidR="00145010" w:rsidRPr="00D50534">
        <w:rPr>
          <w:rFonts w:asciiTheme="minorBidi" w:hAnsiTheme="minorBidi" w:cstheme="minorBidi"/>
          <w:lang w:val="es-ES"/>
        </w:rPr>
        <w:t>fortalecimiento de capacidades</w:t>
      </w:r>
      <w:r w:rsidR="00B87441" w:rsidRPr="00D50534">
        <w:rPr>
          <w:rFonts w:asciiTheme="minorBidi" w:hAnsiTheme="minorBidi" w:cstheme="minorBidi"/>
          <w:lang w:val="es-ES"/>
        </w:rPr>
        <w:t xml:space="preserve"> </w:t>
      </w:r>
      <w:r w:rsidRPr="00D50534">
        <w:rPr>
          <w:rFonts w:asciiTheme="minorBidi" w:hAnsiTheme="minorBidi" w:cstheme="minorBidi"/>
          <w:lang w:val="es-ES"/>
        </w:rPr>
        <w:t xml:space="preserve">tecnológicas, en consonancia con el Plan de Acción de Estambul, </w:t>
      </w:r>
      <w:r w:rsidR="002D39CD" w:rsidRPr="00D50534">
        <w:rPr>
          <w:rStyle w:val="FootnoteReference"/>
          <w:rFonts w:asciiTheme="minorBidi" w:hAnsiTheme="minorBidi" w:cstheme="minorBidi"/>
          <w:bCs/>
          <w:lang w:val="es-ES"/>
        </w:rPr>
        <w:footnoteReference w:id="28"/>
      </w:r>
      <w:r w:rsidR="00B87441" w:rsidRPr="00D50534">
        <w:rPr>
          <w:rFonts w:asciiTheme="minorBidi" w:hAnsiTheme="minorBidi" w:cstheme="minorBidi"/>
          <w:lang w:val="es-ES"/>
        </w:rPr>
        <w:t xml:space="preserve"> </w:t>
      </w:r>
      <w:r w:rsidRPr="00D50534">
        <w:rPr>
          <w:rFonts w:asciiTheme="minorBidi" w:hAnsiTheme="minorBidi" w:cstheme="minorBidi"/>
          <w:lang w:val="es-ES"/>
        </w:rPr>
        <w:t xml:space="preserve">que ha sido integrado en la OMPI y está siendo coordinado y ejecutado por la División </w:t>
      </w:r>
      <w:r w:rsidR="00B04C2B">
        <w:rPr>
          <w:rFonts w:asciiTheme="minorBidi" w:hAnsiTheme="minorBidi" w:cstheme="minorBidi"/>
          <w:lang w:val="es-ES"/>
        </w:rPr>
        <w:t xml:space="preserve">de </w:t>
      </w:r>
      <w:r w:rsidRPr="00D50534">
        <w:rPr>
          <w:rFonts w:asciiTheme="minorBidi" w:hAnsiTheme="minorBidi" w:cstheme="minorBidi"/>
          <w:lang w:val="es-ES"/>
        </w:rPr>
        <w:t>Países Menos Adelantados</w:t>
      </w:r>
      <w:r w:rsidR="007808BE" w:rsidRPr="00D50534">
        <w:rPr>
          <w:rFonts w:asciiTheme="minorBidi" w:hAnsiTheme="minorBidi" w:cstheme="minorBidi"/>
          <w:lang w:val="es-ES"/>
        </w:rPr>
        <w:t>.</w:t>
      </w:r>
    </w:p>
    <w:p w:rsidR="000B66C7" w:rsidRPr="00D50534" w:rsidRDefault="000B66C7" w:rsidP="004971F2">
      <w:pPr>
        <w:spacing w:line="276" w:lineRule="auto"/>
        <w:rPr>
          <w:rFonts w:asciiTheme="minorBidi" w:hAnsiTheme="minorBidi" w:cstheme="minorBidi"/>
          <w:szCs w:val="22"/>
          <w:lang w:val="es-ES"/>
        </w:rPr>
      </w:pPr>
    </w:p>
    <w:p w:rsidR="00CF75E5" w:rsidRPr="00D50534" w:rsidRDefault="000B66C7" w:rsidP="006A5717">
      <w:pPr>
        <w:pStyle w:val="Heading3"/>
        <w:spacing w:line="276" w:lineRule="auto"/>
        <w:rPr>
          <w:rFonts w:asciiTheme="minorBidi" w:hAnsiTheme="minorBidi" w:cstheme="minorBidi"/>
          <w:b/>
          <w:u w:val="none"/>
          <w:lang w:val="es-ES"/>
        </w:rPr>
      </w:pPr>
      <w:bookmarkStart w:id="16" w:name="_Toc336032073"/>
      <w:r w:rsidRPr="00073CB5">
        <w:rPr>
          <w:rFonts w:asciiTheme="minorBidi" w:hAnsiTheme="minorBidi" w:cstheme="minorBidi"/>
          <w:b/>
          <w:u w:val="none"/>
          <w:lang w:val="es-ES"/>
        </w:rPr>
        <w:t xml:space="preserve">D. </w:t>
      </w:r>
      <w:r w:rsidR="00555F28" w:rsidRPr="00073CB5">
        <w:rPr>
          <w:rFonts w:asciiTheme="minorBidi" w:hAnsiTheme="minorBidi" w:cstheme="minorBidi"/>
          <w:b/>
          <w:u w:val="none"/>
          <w:lang w:val="es-ES"/>
        </w:rPr>
        <w:t>Aplicación de las recomendaciones de la Agenda para el Desarrollo (A.D.)</w:t>
      </w:r>
      <w:bookmarkEnd w:id="16"/>
      <w:r w:rsidR="00CF75E5" w:rsidRPr="00D50534">
        <w:rPr>
          <w:rFonts w:asciiTheme="minorBidi" w:hAnsiTheme="minorBidi" w:cstheme="minorBidi"/>
          <w:b/>
          <w:u w:val="none"/>
          <w:lang w:val="es-ES"/>
        </w:rPr>
        <w:t xml:space="preserve"> </w:t>
      </w:r>
    </w:p>
    <w:p w:rsidR="00CF75E5" w:rsidRPr="00D50534" w:rsidRDefault="00CF75E5" w:rsidP="006A5717">
      <w:pPr>
        <w:spacing w:line="276" w:lineRule="auto"/>
        <w:rPr>
          <w:rFonts w:asciiTheme="minorBidi" w:hAnsiTheme="minorBidi" w:cstheme="minorBidi"/>
          <w:szCs w:val="22"/>
          <w:lang w:val="es-ES"/>
        </w:rPr>
      </w:pPr>
    </w:p>
    <w:p w:rsidR="000B66C7" w:rsidRPr="00D50534" w:rsidRDefault="00615111" w:rsidP="006A5717">
      <w:pPr>
        <w:spacing w:line="276" w:lineRule="auto"/>
        <w:rPr>
          <w:rFonts w:asciiTheme="minorBidi" w:hAnsiTheme="minorBidi" w:cstheme="minorBidi"/>
          <w:i/>
          <w:szCs w:val="22"/>
          <w:u w:val="single"/>
          <w:lang w:val="es-ES"/>
        </w:rPr>
      </w:pPr>
      <w:r w:rsidRPr="00D50534">
        <w:rPr>
          <w:rFonts w:asciiTheme="minorBidi" w:hAnsiTheme="minorBidi" w:cstheme="minorBidi"/>
          <w:i/>
          <w:szCs w:val="22"/>
          <w:u w:val="single"/>
          <w:lang w:val="es-ES"/>
        </w:rPr>
        <w:t xml:space="preserve">Medida en que las recomendaciones de la Agenda para el Desarrollo </w:t>
      </w:r>
      <w:r w:rsidR="000B66C7" w:rsidRPr="00D50534">
        <w:rPr>
          <w:rFonts w:asciiTheme="minorBidi" w:hAnsiTheme="minorBidi" w:cstheme="minorBidi"/>
          <w:i/>
          <w:szCs w:val="22"/>
          <w:u w:val="single"/>
          <w:lang w:val="es-ES"/>
        </w:rPr>
        <w:t xml:space="preserve">19, </w:t>
      </w:r>
      <w:r w:rsidR="00901127" w:rsidRPr="00D50534">
        <w:rPr>
          <w:rFonts w:asciiTheme="minorBidi" w:hAnsiTheme="minorBidi" w:cstheme="minorBidi"/>
          <w:i/>
          <w:szCs w:val="22"/>
          <w:u w:val="single"/>
          <w:lang w:val="es-ES"/>
        </w:rPr>
        <w:t>30</w:t>
      </w:r>
      <w:r w:rsidR="000B66C7" w:rsidRPr="00D50534">
        <w:rPr>
          <w:rFonts w:asciiTheme="minorBidi" w:hAnsiTheme="minorBidi" w:cstheme="minorBidi"/>
          <w:i/>
          <w:szCs w:val="22"/>
          <w:u w:val="single"/>
          <w:lang w:val="es-ES"/>
        </w:rPr>
        <w:t xml:space="preserve"> </w:t>
      </w:r>
      <w:r w:rsidRPr="00D50534">
        <w:rPr>
          <w:rFonts w:asciiTheme="minorBidi" w:hAnsiTheme="minorBidi" w:cstheme="minorBidi"/>
          <w:i/>
          <w:szCs w:val="22"/>
          <w:u w:val="single"/>
          <w:lang w:val="es-ES"/>
        </w:rPr>
        <w:t xml:space="preserve">y </w:t>
      </w:r>
      <w:r w:rsidR="00901127" w:rsidRPr="00D50534">
        <w:rPr>
          <w:rFonts w:asciiTheme="minorBidi" w:hAnsiTheme="minorBidi" w:cstheme="minorBidi"/>
          <w:i/>
          <w:szCs w:val="22"/>
          <w:u w:val="single"/>
          <w:lang w:val="es-ES"/>
        </w:rPr>
        <w:t>31</w:t>
      </w:r>
      <w:r w:rsidR="000B66C7" w:rsidRPr="00D50534">
        <w:rPr>
          <w:rFonts w:asciiTheme="minorBidi" w:hAnsiTheme="minorBidi" w:cstheme="minorBidi"/>
          <w:i/>
          <w:szCs w:val="22"/>
          <w:u w:val="single"/>
          <w:lang w:val="es-ES"/>
        </w:rPr>
        <w:t xml:space="preserve"> </w:t>
      </w:r>
      <w:r w:rsidRPr="00D50534">
        <w:rPr>
          <w:rFonts w:asciiTheme="minorBidi" w:hAnsiTheme="minorBidi" w:cstheme="minorBidi"/>
          <w:i/>
          <w:szCs w:val="22"/>
          <w:u w:val="single"/>
          <w:lang w:val="es-ES"/>
        </w:rPr>
        <w:t>han sido aplicadas a través de este proyecto</w:t>
      </w:r>
      <w:r w:rsidR="000B66C7" w:rsidRPr="00D50534">
        <w:rPr>
          <w:rFonts w:asciiTheme="minorBidi" w:hAnsiTheme="minorBidi" w:cstheme="minorBidi"/>
          <w:i/>
          <w:szCs w:val="22"/>
          <w:u w:val="single"/>
          <w:lang w:val="es-ES"/>
        </w:rPr>
        <w:t>.</w:t>
      </w:r>
    </w:p>
    <w:p w:rsidR="000B66C7" w:rsidRPr="00D50534" w:rsidRDefault="000B66C7" w:rsidP="006A5717">
      <w:pPr>
        <w:spacing w:line="276" w:lineRule="auto"/>
        <w:rPr>
          <w:rFonts w:asciiTheme="minorBidi" w:hAnsiTheme="minorBidi" w:cstheme="minorBidi"/>
          <w:szCs w:val="22"/>
          <w:lang w:val="es-ES"/>
        </w:rPr>
      </w:pPr>
    </w:p>
    <w:p w:rsidR="007149DD" w:rsidRPr="00B0578C" w:rsidRDefault="00D50534" w:rsidP="003E61C6">
      <w:pPr>
        <w:pStyle w:val="Reporttext"/>
        <w:numPr>
          <w:ilvl w:val="0"/>
          <w:numId w:val="55"/>
        </w:numPr>
        <w:spacing w:before="0" w:after="200" w:line="276" w:lineRule="auto"/>
        <w:ind w:left="0" w:firstLine="0"/>
        <w:rPr>
          <w:rFonts w:asciiTheme="minorBidi" w:hAnsiTheme="minorBidi" w:cstheme="minorBidi"/>
          <w:b/>
          <w:lang w:val="es-ES"/>
        </w:rPr>
      </w:pPr>
      <w:r>
        <w:rPr>
          <w:rFonts w:asciiTheme="minorBidi" w:hAnsiTheme="minorBidi" w:cstheme="minorBidi"/>
          <w:b/>
          <w:lang w:val="es-ES"/>
        </w:rPr>
        <w:t>Constatación</w:t>
      </w:r>
      <w:r w:rsidR="000B66C7" w:rsidRPr="00D50534">
        <w:rPr>
          <w:rFonts w:asciiTheme="minorBidi" w:hAnsiTheme="minorBidi" w:cstheme="minorBidi"/>
          <w:b/>
          <w:lang w:val="es-ES"/>
        </w:rPr>
        <w:t xml:space="preserve"> 12</w:t>
      </w:r>
      <w:proofErr w:type="gramStart"/>
      <w:r w:rsidR="000B66C7" w:rsidRPr="00D50534">
        <w:rPr>
          <w:rFonts w:asciiTheme="minorBidi" w:hAnsiTheme="minorBidi" w:cstheme="minorBidi"/>
          <w:b/>
          <w:lang w:val="es-ES"/>
        </w:rPr>
        <w:t>:</w:t>
      </w:r>
      <w:r w:rsidR="00CF75E5" w:rsidRPr="00D50534">
        <w:rPr>
          <w:rFonts w:asciiTheme="minorBidi" w:hAnsiTheme="minorBidi" w:cstheme="minorBidi"/>
          <w:b/>
          <w:lang w:val="es-ES"/>
        </w:rPr>
        <w:t xml:space="preserve"> </w:t>
      </w:r>
      <w:r w:rsidR="004971F2" w:rsidRPr="00D50534">
        <w:rPr>
          <w:rFonts w:asciiTheme="minorBidi" w:hAnsiTheme="minorBidi" w:cstheme="minorBidi"/>
          <w:b/>
          <w:lang w:val="es-ES"/>
        </w:rPr>
        <w:t xml:space="preserve"> </w:t>
      </w:r>
      <w:r w:rsidR="00615111" w:rsidRPr="00D50534">
        <w:rPr>
          <w:rFonts w:asciiTheme="minorBidi" w:hAnsiTheme="minorBidi" w:cstheme="minorBidi"/>
          <w:b/>
          <w:lang w:val="es-ES"/>
        </w:rPr>
        <w:t>En</w:t>
      </w:r>
      <w:proofErr w:type="gramEnd"/>
      <w:r w:rsidR="00615111" w:rsidRPr="00D50534">
        <w:rPr>
          <w:rFonts w:asciiTheme="minorBidi" w:hAnsiTheme="minorBidi" w:cstheme="minorBidi"/>
          <w:b/>
          <w:lang w:val="es-ES"/>
        </w:rPr>
        <w:t xml:space="preserve"> </w:t>
      </w:r>
      <w:r w:rsidR="00B75C3C">
        <w:rPr>
          <w:rFonts w:asciiTheme="minorBidi" w:hAnsiTheme="minorBidi" w:cstheme="minorBidi"/>
          <w:b/>
          <w:lang w:val="es-ES"/>
        </w:rPr>
        <w:t xml:space="preserve">la presente </w:t>
      </w:r>
      <w:r w:rsidR="00615111" w:rsidRPr="00D50534">
        <w:rPr>
          <w:rFonts w:asciiTheme="minorBidi" w:hAnsiTheme="minorBidi" w:cstheme="minorBidi"/>
          <w:b/>
          <w:lang w:val="es-ES"/>
        </w:rPr>
        <w:t xml:space="preserve">evaluación se ha llegado a la conclusión de que el proyecto ha contribuido a la aplicación de las recomendaciones de la Agenda para el </w:t>
      </w:r>
      <w:r w:rsidR="00615111" w:rsidRPr="00B0578C">
        <w:rPr>
          <w:rFonts w:asciiTheme="minorBidi" w:hAnsiTheme="minorBidi" w:cstheme="minorBidi"/>
          <w:b/>
          <w:lang w:val="es-ES"/>
        </w:rPr>
        <w:t xml:space="preserve">Desarrollo </w:t>
      </w:r>
      <w:r w:rsidR="005A2B28" w:rsidRPr="00B0578C">
        <w:rPr>
          <w:rFonts w:asciiTheme="minorBidi" w:hAnsiTheme="minorBidi" w:cstheme="minorBidi"/>
          <w:b/>
          <w:lang w:val="es-ES"/>
        </w:rPr>
        <w:t xml:space="preserve">19, 30 </w:t>
      </w:r>
      <w:r w:rsidR="00615111" w:rsidRPr="00B0578C">
        <w:rPr>
          <w:rFonts w:asciiTheme="minorBidi" w:hAnsiTheme="minorBidi" w:cstheme="minorBidi"/>
          <w:b/>
          <w:lang w:val="es-ES"/>
        </w:rPr>
        <w:t xml:space="preserve">y </w:t>
      </w:r>
      <w:r w:rsidR="005A2B28" w:rsidRPr="00B0578C">
        <w:rPr>
          <w:rFonts w:asciiTheme="minorBidi" w:hAnsiTheme="minorBidi" w:cstheme="minorBidi"/>
          <w:b/>
          <w:lang w:val="es-ES"/>
        </w:rPr>
        <w:t>31.</w:t>
      </w:r>
      <w:r w:rsidR="007149DD" w:rsidRPr="00B0578C">
        <w:rPr>
          <w:rFonts w:asciiTheme="minorBidi" w:hAnsiTheme="minorBidi" w:cstheme="minorBidi"/>
          <w:b/>
          <w:lang w:val="es-ES"/>
        </w:rPr>
        <w:t xml:space="preserve">  </w:t>
      </w:r>
    </w:p>
    <w:p w:rsidR="002A3934" w:rsidRPr="00D50534" w:rsidRDefault="00555F28" w:rsidP="003E61C6">
      <w:pPr>
        <w:pStyle w:val="Reporttext"/>
        <w:numPr>
          <w:ilvl w:val="0"/>
          <w:numId w:val="55"/>
        </w:numPr>
        <w:spacing w:before="0" w:after="200" w:line="276" w:lineRule="auto"/>
        <w:ind w:left="0" w:firstLine="0"/>
        <w:rPr>
          <w:rFonts w:asciiTheme="minorBidi" w:hAnsiTheme="minorBidi" w:cstheme="minorBidi"/>
          <w:iCs/>
          <w:lang w:val="es-ES"/>
        </w:rPr>
      </w:pPr>
      <w:r w:rsidRPr="00B0578C">
        <w:rPr>
          <w:rFonts w:asciiTheme="minorBidi" w:hAnsiTheme="minorBidi" w:cstheme="minorBidi"/>
          <w:b/>
          <w:lang w:val="es-ES"/>
        </w:rPr>
        <w:t>Recomendación 19 de la A.D.</w:t>
      </w:r>
      <w:proofErr w:type="gramStart"/>
      <w:r w:rsidRPr="00B0578C">
        <w:rPr>
          <w:rFonts w:asciiTheme="minorBidi" w:hAnsiTheme="minorBidi" w:cstheme="minorBidi"/>
          <w:lang w:val="es-ES"/>
        </w:rPr>
        <w:t>:</w:t>
      </w:r>
      <w:r w:rsidR="004971F2" w:rsidRPr="00B0578C">
        <w:rPr>
          <w:rFonts w:asciiTheme="minorBidi" w:hAnsiTheme="minorBidi" w:cstheme="minorBidi"/>
          <w:i/>
          <w:lang w:val="es-ES"/>
        </w:rPr>
        <w:t xml:space="preserve"> </w:t>
      </w:r>
      <w:r w:rsidR="007149DD" w:rsidRPr="00B0578C">
        <w:rPr>
          <w:rFonts w:asciiTheme="minorBidi" w:hAnsiTheme="minorBidi" w:cstheme="minorBidi"/>
          <w:i/>
          <w:lang w:val="es-ES"/>
        </w:rPr>
        <w:t xml:space="preserve"> </w:t>
      </w:r>
      <w:r w:rsidRPr="00B0578C">
        <w:rPr>
          <w:rFonts w:asciiTheme="minorBidi" w:hAnsiTheme="minorBidi" w:cstheme="minorBidi"/>
          <w:lang w:val="es-ES"/>
        </w:rPr>
        <w:t>Esta</w:t>
      </w:r>
      <w:proofErr w:type="gramEnd"/>
      <w:r w:rsidRPr="00B0578C">
        <w:rPr>
          <w:rFonts w:asciiTheme="minorBidi" w:hAnsiTheme="minorBidi" w:cstheme="minorBidi"/>
          <w:lang w:val="es-ES"/>
        </w:rPr>
        <w:t xml:space="preserve"> recomendación versa </w:t>
      </w:r>
      <w:r w:rsidRPr="00B0578C">
        <w:rPr>
          <w:rFonts w:asciiTheme="minorBidi" w:hAnsiTheme="minorBidi" w:cstheme="minorBidi"/>
          <w:i/>
          <w:lang w:val="es-ES"/>
        </w:rPr>
        <w:t>sobre</w:t>
      </w:r>
      <w:r w:rsidRPr="00B0578C">
        <w:rPr>
          <w:rFonts w:asciiTheme="minorBidi" w:hAnsiTheme="minorBidi" w:cstheme="minorBidi"/>
          <w:b/>
          <w:i/>
          <w:lang w:val="es-ES"/>
        </w:rPr>
        <w:t xml:space="preserve"> el </w:t>
      </w:r>
      <w:r w:rsidR="00D50534" w:rsidRPr="00B0578C">
        <w:rPr>
          <w:rFonts w:asciiTheme="minorBidi" w:hAnsiTheme="minorBidi" w:cstheme="minorBidi"/>
          <w:b/>
          <w:i/>
          <w:lang w:val="es-ES"/>
        </w:rPr>
        <w:t>fomento</w:t>
      </w:r>
      <w:r w:rsidRPr="00B0578C">
        <w:rPr>
          <w:rFonts w:asciiTheme="minorBidi" w:hAnsiTheme="minorBidi" w:cstheme="minorBidi"/>
          <w:b/>
          <w:i/>
          <w:lang w:val="es-ES"/>
        </w:rPr>
        <w:t xml:space="preserve"> de la creatividad y la innovación en</w:t>
      </w:r>
      <w:r w:rsidRPr="00073CB5">
        <w:rPr>
          <w:rFonts w:asciiTheme="minorBidi" w:hAnsiTheme="minorBidi" w:cstheme="minorBidi"/>
          <w:b/>
          <w:i/>
          <w:lang w:val="es-ES"/>
        </w:rPr>
        <w:t xml:space="preserve"> los países en desarrollo y los PMA mediante el acceso a los conocimientos y las tecnologías y las consiguientes actividades de la OMPI</w:t>
      </w:r>
      <w:r w:rsidR="00DB0FC1" w:rsidRPr="00073CB5">
        <w:rPr>
          <w:rFonts w:asciiTheme="minorBidi" w:hAnsiTheme="minorBidi" w:cstheme="minorBidi"/>
          <w:lang w:val="es-ES"/>
        </w:rPr>
        <w:t>.</w:t>
      </w:r>
      <w:r w:rsidRPr="00073CB5">
        <w:rPr>
          <w:rFonts w:asciiTheme="minorBidi" w:hAnsiTheme="minorBidi" w:cstheme="minorBidi"/>
          <w:lang w:val="es-ES"/>
        </w:rPr>
        <w:t xml:space="preserve">  El proyecto sobre tecnologías apropiadas promueve el acceso a los conocimientos y las tecnologías en tres Países Menos Adelantados (PMA), y por consiguiente contribuye a la</w:t>
      </w:r>
      <w:r w:rsidR="003E61C6" w:rsidRPr="00073CB5">
        <w:rPr>
          <w:rFonts w:asciiTheme="minorBidi" w:hAnsiTheme="minorBidi" w:cstheme="minorBidi"/>
          <w:lang w:val="es-ES"/>
        </w:rPr>
        <w:t xml:space="preserve"> aplicación de la recomendación </w:t>
      </w:r>
      <w:r w:rsidRPr="00073CB5">
        <w:rPr>
          <w:rFonts w:asciiTheme="minorBidi" w:hAnsiTheme="minorBidi" w:cstheme="minorBidi"/>
          <w:lang w:val="es-ES"/>
        </w:rPr>
        <w:t>19 de la AD</w:t>
      </w:r>
      <w:r w:rsidR="00A751EA" w:rsidRPr="00073CB5">
        <w:rPr>
          <w:rFonts w:asciiTheme="minorBidi" w:hAnsiTheme="minorBidi" w:cstheme="minorBidi"/>
          <w:lang w:val="es-ES"/>
        </w:rPr>
        <w:t>.</w:t>
      </w:r>
      <w:r w:rsidR="00A751EA" w:rsidRPr="00D50534">
        <w:rPr>
          <w:rFonts w:asciiTheme="minorBidi" w:hAnsiTheme="minorBidi" w:cstheme="minorBidi"/>
          <w:lang w:val="es-ES"/>
        </w:rPr>
        <w:t xml:space="preserve"> </w:t>
      </w:r>
      <w:r w:rsidR="002A3934" w:rsidRPr="00D50534">
        <w:rPr>
          <w:rFonts w:asciiTheme="minorBidi" w:hAnsiTheme="minorBidi" w:cstheme="minorBidi"/>
          <w:lang w:val="es-ES"/>
        </w:rPr>
        <w:t xml:space="preserve"> </w:t>
      </w:r>
    </w:p>
    <w:p w:rsidR="00FE57FE" w:rsidRPr="00073CB5" w:rsidRDefault="00FE57FE" w:rsidP="003E61C6">
      <w:pPr>
        <w:pStyle w:val="Reporttext"/>
        <w:numPr>
          <w:ilvl w:val="0"/>
          <w:numId w:val="55"/>
        </w:numPr>
        <w:spacing w:before="0" w:after="200" w:line="276" w:lineRule="auto"/>
        <w:ind w:left="0" w:firstLine="0"/>
        <w:rPr>
          <w:rFonts w:asciiTheme="minorBidi" w:hAnsiTheme="minorBidi" w:cstheme="minorBidi"/>
          <w:iCs/>
          <w:lang w:val="es-ES"/>
        </w:rPr>
      </w:pPr>
      <w:r w:rsidRPr="00073CB5">
        <w:rPr>
          <w:rFonts w:asciiTheme="minorBidi" w:hAnsiTheme="minorBidi" w:cstheme="minorBidi"/>
          <w:b/>
          <w:lang w:val="es-ES"/>
        </w:rPr>
        <w:lastRenderedPageBreak/>
        <w:t>Recomendación 30 de la A.D.</w:t>
      </w:r>
      <w:r w:rsidR="002A3934" w:rsidRPr="00073CB5">
        <w:rPr>
          <w:rFonts w:asciiTheme="minorBidi" w:hAnsiTheme="minorBidi" w:cstheme="minorBidi"/>
          <w:lang w:val="es-ES"/>
        </w:rPr>
        <w:t>:</w:t>
      </w:r>
      <w:r w:rsidRPr="00073CB5">
        <w:rPr>
          <w:rFonts w:asciiTheme="minorBidi" w:hAnsiTheme="minorBidi" w:cstheme="minorBidi"/>
          <w:lang w:val="es-ES"/>
        </w:rPr>
        <w:t xml:space="preserve">  Esta recomendación promueve </w:t>
      </w:r>
      <w:r w:rsidRPr="00EF0208">
        <w:rPr>
          <w:rFonts w:asciiTheme="minorBidi" w:hAnsiTheme="minorBidi" w:cstheme="minorBidi"/>
          <w:b/>
          <w:i/>
          <w:lang w:val="es-ES"/>
        </w:rPr>
        <w:t xml:space="preserve">la </w:t>
      </w:r>
      <w:r w:rsidRPr="00073CB5">
        <w:rPr>
          <w:rFonts w:asciiTheme="minorBidi" w:hAnsiTheme="minorBidi" w:cstheme="minorBidi"/>
          <w:b/>
          <w:i/>
          <w:lang w:val="es-ES"/>
        </w:rPr>
        <w:t>colaboración de la OMPI con las organizaciones intergubernamentales para proporcionar asesoramiento a los países en desarrollo y los PMA sobre la forma de obtener acceso a información tecnológica relacionada con la P.I. y aprovechar dicha información, sobre todo en ámbitos que revisten particular interés para los países beneficiario</w:t>
      </w:r>
      <w:r w:rsidR="00073CB5" w:rsidRPr="00073CB5">
        <w:rPr>
          <w:rFonts w:asciiTheme="minorBidi" w:hAnsiTheme="minorBidi" w:cstheme="minorBidi"/>
          <w:b/>
          <w:i/>
          <w:lang w:val="es-ES"/>
        </w:rPr>
        <w:t>s</w:t>
      </w:r>
      <w:r w:rsidRPr="00073CB5">
        <w:rPr>
          <w:rFonts w:asciiTheme="minorBidi" w:hAnsiTheme="minorBidi" w:cstheme="minorBidi"/>
          <w:lang w:val="es-ES"/>
        </w:rPr>
        <w:t>.  El proyecto sobre tecnologías apropiadas permitió a los tres países beneficiarios obtener acceso a la tecnología de la Oficina de Patentes Europea, así como de las oficinas de P.I. de EE.UU., Japón, Alemania, Australia e India, y aprovechar dicha tecnología.  De ese modo, el proyecto ha contribuido a la aplicación de la recomendación 30 de la A.D.</w:t>
      </w:r>
    </w:p>
    <w:p w:rsidR="00A751EA" w:rsidRPr="00073CB5" w:rsidRDefault="00FE57FE" w:rsidP="003E61C6">
      <w:pPr>
        <w:pStyle w:val="Reporttext"/>
        <w:numPr>
          <w:ilvl w:val="0"/>
          <w:numId w:val="55"/>
        </w:numPr>
        <w:spacing w:before="0" w:after="200" w:line="276" w:lineRule="auto"/>
        <w:ind w:left="0" w:firstLine="0"/>
        <w:rPr>
          <w:rFonts w:asciiTheme="minorBidi" w:hAnsiTheme="minorBidi" w:cstheme="minorBidi"/>
          <w:i/>
          <w:lang w:val="es-ES"/>
        </w:rPr>
      </w:pPr>
      <w:r w:rsidRPr="00073CB5">
        <w:rPr>
          <w:rFonts w:asciiTheme="minorBidi" w:hAnsiTheme="minorBidi" w:cstheme="minorBidi"/>
          <w:b/>
          <w:lang w:val="es-ES"/>
        </w:rPr>
        <w:t>Recomendación 31 de la A.D.</w:t>
      </w:r>
      <w:proofErr w:type="gramStart"/>
      <w:r w:rsidR="00E76A02" w:rsidRPr="00073CB5">
        <w:rPr>
          <w:rFonts w:asciiTheme="minorBidi" w:hAnsiTheme="minorBidi" w:cstheme="minorBidi"/>
          <w:lang w:val="es-ES"/>
        </w:rPr>
        <w:t>:</w:t>
      </w:r>
      <w:r w:rsidRPr="00073CB5">
        <w:rPr>
          <w:rFonts w:asciiTheme="minorBidi" w:hAnsiTheme="minorBidi" w:cstheme="minorBidi"/>
          <w:lang w:val="es-ES"/>
        </w:rPr>
        <w:t xml:space="preserve">  Esta</w:t>
      </w:r>
      <w:proofErr w:type="gramEnd"/>
      <w:r w:rsidRPr="00073CB5">
        <w:rPr>
          <w:rFonts w:asciiTheme="minorBidi" w:hAnsiTheme="minorBidi" w:cstheme="minorBidi"/>
          <w:lang w:val="es-ES"/>
        </w:rPr>
        <w:t xml:space="preserve"> recomendación promueve </w:t>
      </w:r>
      <w:r w:rsidRPr="00EF0208">
        <w:rPr>
          <w:rFonts w:asciiTheme="minorBidi" w:hAnsiTheme="minorBidi" w:cstheme="minorBidi"/>
          <w:b/>
          <w:i/>
          <w:lang w:val="es-ES"/>
        </w:rPr>
        <w:t>las</w:t>
      </w:r>
      <w:r w:rsidRPr="00073CB5">
        <w:rPr>
          <w:rFonts w:asciiTheme="minorBidi" w:hAnsiTheme="minorBidi" w:cstheme="minorBidi"/>
          <w:lang w:val="es-ES"/>
        </w:rPr>
        <w:t xml:space="preserve"> </w:t>
      </w:r>
      <w:r w:rsidRPr="00073CB5">
        <w:rPr>
          <w:rFonts w:asciiTheme="minorBidi" w:hAnsiTheme="minorBidi" w:cstheme="minorBidi"/>
          <w:b/>
          <w:i/>
          <w:lang w:val="es-ES"/>
        </w:rPr>
        <w:t>iniciativas que contribuyen a la transferencia de tecnología a los países en desarrollo mediante el acceso a información pública sobre patentes</w:t>
      </w:r>
      <w:r w:rsidRPr="00073CB5">
        <w:rPr>
          <w:rFonts w:asciiTheme="minorBidi" w:hAnsiTheme="minorBidi" w:cstheme="minorBidi"/>
          <w:lang w:val="es-ES"/>
        </w:rPr>
        <w:t>.  En el marco de este proyecto sobre tecnologías apropiadas, la OMPI facilitó el acceso a información sobre patentes disponible en los países desarrollados y a la trans</w:t>
      </w:r>
      <w:r w:rsidR="00BA696B">
        <w:rPr>
          <w:rFonts w:asciiTheme="minorBidi" w:hAnsiTheme="minorBidi" w:cstheme="minorBidi"/>
          <w:lang w:val="es-ES"/>
        </w:rPr>
        <w:t>ferencia de la misma hacia los P</w:t>
      </w:r>
      <w:r w:rsidRPr="00073CB5">
        <w:rPr>
          <w:rFonts w:asciiTheme="minorBidi" w:hAnsiTheme="minorBidi" w:cstheme="minorBidi"/>
          <w:lang w:val="es-ES"/>
        </w:rPr>
        <w:t xml:space="preserve">aíses </w:t>
      </w:r>
      <w:r w:rsidR="00BA696B">
        <w:rPr>
          <w:rFonts w:asciiTheme="minorBidi" w:hAnsiTheme="minorBidi" w:cstheme="minorBidi"/>
          <w:lang w:val="es-ES"/>
        </w:rPr>
        <w:t>M</w:t>
      </w:r>
      <w:r w:rsidRPr="00073CB5">
        <w:rPr>
          <w:rFonts w:asciiTheme="minorBidi" w:hAnsiTheme="minorBidi" w:cstheme="minorBidi"/>
          <w:lang w:val="es-ES"/>
        </w:rPr>
        <w:t xml:space="preserve">enos </w:t>
      </w:r>
      <w:r w:rsidR="00BA696B">
        <w:rPr>
          <w:rFonts w:asciiTheme="minorBidi" w:hAnsiTheme="minorBidi" w:cstheme="minorBidi"/>
          <w:lang w:val="es-ES"/>
        </w:rPr>
        <w:t>A</w:t>
      </w:r>
      <w:r w:rsidRPr="00073CB5">
        <w:rPr>
          <w:rFonts w:asciiTheme="minorBidi" w:hAnsiTheme="minorBidi" w:cstheme="minorBidi"/>
          <w:lang w:val="es-ES"/>
        </w:rPr>
        <w:t>delantados</w:t>
      </w:r>
      <w:r w:rsidR="00A751EA" w:rsidRPr="00073CB5">
        <w:rPr>
          <w:rFonts w:asciiTheme="minorBidi" w:hAnsiTheme="minorBidi" w:cstheme="minorBidi"/>
          <w:lang w:val="es-ES"/>
        </w:rPr>
        <w:t>.</w:t>
      </w:r>
      <w:r w:rsidRPr="00073CB5">
        <w:rPr>
          <w:rFonts w:asciiTheme="minorBidi" w:hAnsiTheme="minorBidi" w:cstheme="minorBidi"/>
          <w:lang w:val="es-ES"/>
        </w:rPr>
        <w:t xml:space="preserve">  De este modo, el proyecto ha contribuido a la aplicación de la recomendación 31 de la A.D</w:t>
      </w:r>
      <w:r w:rsidR="00A751EA" w:rsidRPr="00073CB5">
        <w:rPr>
          <w:rFonts w:asciiTheme="minorBidi" w:hAnsiTheme="minorBidi" w:cstheme="minorBidi"/>
          <w:lang w:val="es-ES"/>
        </w:rPr>
        <w:t>.</w:t>
      </w:r>
    </w:p>
    <w:p w:rsidR="00A751EA" w:rsidRPr="00D50534" w:rsidRDefault="00FD1E08" w:rsidP="006A5717">
      <w:pPr>
        <w:pStyle w:val="ListParagraph"/>
        <w:spacing w:line="276" w:lineRule="auto"/>
        <w:rPr>
          <w:rFonts w:asciiTheme="minorBidi" w:hAnsiTheme="minorBidi" w:cstheme="minorBidi"/>
          <w:szCs w:val="22"/>
          <w:lang w:val="es-ES"/>
        </w:rPr>
      </w:pPr>
      <w:r w:rsidRPr="00D50534">
        <w:rPr>
          <w:rFonts w:asciiTheme="minorBidi" w:hAnsiTheme="minorBidi" w:cstheme="minorBidi"/>
          <w:szCs w:val="22"/>
          <w:lang w:val="es-ES"/>
        </w:rPr>
        <w:br w:type="page"/>
      </w:r>
    </w:p>
    <w:p w:rsidR="00FB6E4B" w:rsidRPr="00EF0208" w:rsidRDefault="00FB6E4B" w:rsidP="004971F2">
      <w:pPr>
        <w:pStyle w:val="Heading2"/>
        <w:spacing w:line="276" w:lineRule="auto"/>
        <w:rPr>
          <w:rFonts w:asciiTheme="minorBidi" w:hAnsiTheme="minorBidi" w:cstheme="minorBidi"/>
          <w:b/>
          <w:sz w:val="24"/>
          <w:szCs w:val="24"/>
          <w:u w:val="single"/>
          <w:lang w:val="es-ES"/>
        </w:rPr>
      </w:pPr>
      <w:bookmarkStart w:id="17" w:name="_Toc336032074"/>
      <w:r w:rsidRPr="00EF0208">
        <w:rPr>
          <w:rFonts w:asciiTheme="minorBidi" w:hAnsiTheme="minorBidi" w:cstheme="minorBidi"/>
          <w:b/>
          <w:sz w:val="24"/>
          <w:szCs w:val="24"/>
          <w:u w:val="single"/>
          <w:lang w:val="es-ES"/>
        </w:rPr>
        <w:lastRenderedPageBreak/>
        <w:t>Conclusion</w:t>
      </w:r>
      <w:r w:rsidR="000D1297" w:rsidRPr="00EF0208">
        <w:rPr>
          <w:rFonts w:asciiTheme="minorBidi" w:hAnsiTheme="minorBidi" w:cstheme="minorBidi"/>
          <w:b/>
          <w:sz w:val="24"/>
          <w:szCs w:val="24"/>
          <w:u w:val="single"/>
          <w:lang w:val="es-ES"/>
        </w:rPr>
        <w:t>E</w:t>
      </w:r>
      <w:r w:rsidRPr="00EF0208">
        <w:rPr>
          <w:rFonts w:asciiTheme="minorBidi" w:hAnsiTheme="minorBidi" w:cstheme="minorBidi"/>
          <w:b/>
          <w:sz w:val="24"/>
          <w:szCs w:val="24"/>
          <w:u w:val="single"/>
          <w:lang w:val="es-ES"/>
        </w:rPr>
        <w:t>s</w:t>
      </w:r>
      <w:bookmarkEnd w:id="17"/>
    </w:p>
    <w:p w:rsidR="00E23A42" w:rsidRPr="00EF0208" w:rsidRDefault="00E23A42" w:rsidP="00E23A42">
      <w:pPr>
        <w:rPr>
          <w:rFonts w:asciiTheme="minorBidi" w:hAnsiTheme="minorBidi" w:cstheme="minorBidi"/>
          <w:lang w:val="es-ES"/>
        </w:rPr>
      </w:pPr>
    </w:p>
    <w:p w:rsidR="000B66C7" w:rsidRPr="00EF0208" w:rsidRDefault="000B66C7" w:rsidP="006A5717">
      <w:pPr>
        <w:pStyle w:val="BodyText"/>
        <w:spacing w:line="276" w:lineRule="auto"/>
        <w:rPr>
          <w:rFonts w:asciiTheme="minorBidi" w:hAnsiTheme="minorBidi" w:cstheme="minorBidi"/>
          <w:b/>
          <w:lang w:val="es-ES"/>
        </w:rPr>
      </w:pPr>
      <w:r w:rsidRPr="00EF0208">
        <w:rPr>
          <w:rFonts w:asciiTheme="minorBidi" w:hAnsiTheme="minorBidi" w:cstheme="minorBidi"/>
          <w:b/>
          <w:lang w:val="es-ES"/>
        </w:rPr>
        <w:t xml:space="preserve">A. </w:t>
      </w:r>
      <w:r w:rsidR="00E23A42" w:rsidRPr="00EF0208">
        <w:rPr>
          <w:rFonts w:asciiTheme="minorBidi" w:hAnsiTheme="minorBidi" w:cstheme="minorBidi"/>
          <w:b/>
          <w:lang w:val="es-ES"/>
        </w:rPr>
        <w:t xml:space="preserve"> </w:t>
      </w:r>
      <w:r w:rsidR="009D2570" w:rsidRPr="00EF0208">
        <w:rPr>
          <w:rFonts w:asciiTheme="minorBidi" w:hAnsiTheme="minorBidi" w:cstheme="minorBidi"/>
          <w:b/>
          <w:lang w:val="es-ES"/>
        </w:rPr>
        <w:t>Diseño y gestión del proyecto</w:t>
      </w:r>
    </w:p>
    <w:p w:rsidR="00DE6346" w:rsidRPr="00EF0208" w:rsidRDefault="000D1297" w:rsidP="003E61C6">
      <w:pPr>
        <w:pStyle w:val="Reporttext"/>
        <w:numPr>
          <w:ilvl w:val="0"/>
          <w:numId w:val="55"/>
        </w:numPr>
        <w:spacing w:before="0" w:after="200" w:line="276" w:lineRule="auto"/>
        <w:ind w:left="0" w:firstLine="0"/>
        <w:rPr>
          <w:rFonts w:asciiTheme="minorBidi" w:hAnsiTheme="minorBidi" w:cstheme="minorBidi"/>
          <w:lang w:val="es-ES"/>
        </w:rPr>
      </w:pPr>
      <w:r w:rsidRPr="00EF0208">
        <w:rPr>
          <w:rFonts w:asciiTheme="minorBidi" w:hAnsiTheme="minorBidi" w:cstheme="minorBidi"/>
          <w:b/>
          <w:lang w:val="es-ES"/>
        </w:rPr>
        <w:t>Conclusió</w:t>
      </w:r>
      <w:r w:rsidR="00DE6346" w:rsidRPr="00EF0208">
        <w:rPr>
          <w:rFonts w:asciiTheme="minorBidi" w:hAnsiTheme="minorBidi" w:cstheme="minorBidi"/>
          <w:b/>
          <w:lang w:val="es-ES"/>
        </w:rPr>
        <w:t xml:space="preserve">n 1: </w:t>
      </w:r>
      <w:r w:rsidR="007D4893" w:rsidRPr="00EF0208">
        <w:rPr>
          <w:rFonts w:asciiTheme="minorBidi" w:hAnsiTheme="minorBidi" w:cstheme="minorBidi"/>
          <w:b/>
          <w:lang w:val="es-ES"/>
        </w:rPr>
        <w:t xml:space="preserve"> </w:t>
      </w:r>
      <w:r w:rsidRPr="00EF0208">
        <w:rPr>
          <w:rFonts w:asciiTheme="minorBidi" w:hAnsiTheme="minorBidi" w:cstheme="minorBidi"/>
          <w:lang w:val="es-ES"/>
        </w:rPr>
        <w:t xml:space="preserve">Sobre la base de las </w:t>
      </w:r>
      <w:r w:rsidRPr="00EF0208">
        <w:rPr>
          <w:rFonts w:asciiTheme="minorBidi" w:hAnsiTheme="minorBidi" w:cstheme="minorBidi"/>
          <w:b/>
          <w:lang w:val="es-ES"/>
        </w:rPr>
        <w:t>Constataciones 1, 2 y 4</w:t>
      </w:r>
      <w:r w:rsidR="00EF0208" w:rsidRPr="00EF0208">
        <w:rPr>
          <w:rFonts w:asciiTheme="minorBidi" w:hAnsiTheme="minorBidi" w:cstheme="minorBidi"/>
          <w:lang w:val="es-ES"/>
        </w:rPr>
        <w:t>,</w:t>
      </w:r>
      <w:r w:rsidRPr="00EF0208">
        <w:rPr>
          <w:rFonts w:asciiTheme="minorBidi" w:hAnsiTheme="minorBidi" w:cstheme="minorBidi"/>
          <w:lang w:val="es-ES"/>
        </w:rPr>
        <w:t xml:space="preserve"> en la evaluación se llegó a la conclusión de que es necesario seguir mejorando el </w:t>
      </w:r>
      <w:r w:rsidR="006267AC" w:rsidRPr="00EF0208">
        <w:rPr>
          <w:rFonts w:asciiTheme="minorBidi" w:hAnsiTheme="minorBidi" w:cstheme="minorBidi"/>
          <w:lang w:val="es-ES"/>
        </w:rPr>
        <w:t>documento del proyecto</w:t>
      </w:r>
      <w:r w:rsidRPr="00EF0208">
        <w:rPr>
          <w:rFonts w:asciiTheme="minorBidi" w:hAnsiTheme="minorBidi" w:cstheme="minorBidi"/>
          <w:lang w:val="es-ES"/>
        </w:rPr>
        <w:t xml:space="preserve"> para aumentar la eficacia, la efectividad y la claridad en la ejecución del proyecto</w:t>
      </w:r>
      <w:r w:rsidR="00362DD9" w:rsidRPr="00EF0208">
        <w:rPr>
          <w:rFonts w:asciiTheme="minorBidi" w:hAnsiTheme="minorBidi" w:cstheme="minorBidi"/>
          <w:lang w:val="es-ES"/>
        </w:rPr>
        <w:t>.</w:t>
      </w:r>
      <w:r w:rsidRPr="00EF0208">
        <w:rPr>
          <w:rFonts w:asciiTheme="minorBidi" w:hAnsiTheme="minorBidi" w:cstheme="minorBidi"/>
          <w:lang w:val="es-ES"/>
        </w:rPr>
        <w:t xml:space="preserve">  Es necesario prestar una atención especial a</w:t>
      </w:r>
      <w:r w:rsidR="00DE6346" w:rsidRPr="00EF0208">
        <w:rPr>
          <w:rFonts w:asciiTheme="minorBidi" w:hAnsiTheme="minorBidi" w:cstheme="minorBidi"/>
          <w:lang w:val="es-ES"/>
        </w:rPr>
        <w:t>:</w:t>
      </w:r>
    </w:p>
    <w:p w:rsidR="00DE6346" w:rsidRPr="00EF0208" w:rsidRDefault="007D4893" w:rsidP="0036464E">
      <w:pPr>
        <w:pStyle w:val="BodyText"/>
        <w:numPr>
          <w:ilvl w:val="0"/>
          <w:numId w:val="52"/>
        </w:numPr>
        <w:spacing w:after="120" w:line="276" w:lineRule="auto"/>
        <w:jc w:val="both"/>
        <w:rPr>
          <w:rFonts w:asciiTheme="minorBidi" w:hAnsiTheme="minorBidi" w:cstheme="minorBidi"/>
          <w:lang w:val="es-ES"/>
        </w:rPr>
      </w:pPr>
      <w:r w:rsidRPr="00EF0208">
        <w:rPr>
          <w:rFonts w:asciiTheme="minorBidi" w:hAnsiTheme="minorBidi" w:cstheme="minorBidi"/>
          <w:lang w:val="es-ES"/>
        </w:rPr>
        <w:t xml:space="preserve"> </w:t>
      </w:r>
      <w:r w:rsidR="009D2570" w:rsidRPr="00EF0208">
        <w:rPr>
          <w:rFonts w:asciiTheme="minorBidi" w:hAnsiTheme="minorBidi" w:cstheme="minorBidi"/>
          <w:lang w:val="es-ES"/>
        </w:rPr>
        <w:t>Los criterios de selección;</w:t>
      </w:r>
    </w:p>
    <w:p w:rsidR="00DE6346" w:rsidRPr="00EF0208" w:rsidRDefault="009D2570" w:rsidP="0036464E">
      <w:pPr>
        <w:pStyle w:val="BodyText"/>
        <w:numPr>
          <w:ilvl w:val="0"/>
          <w:numId w:val="52"/>
        </w:numPr>
        <w:spacing w:after="120" w:line="276" w:lineRule="auto"/>
        <w:jc w:val="both"/>
        <w:rPr>
          <w:rFonts w:asciiTheme="minorBidi" w:hAnsiTheme="minorBidi" w:cstheme="minorBidi"/>
          <w:lang w:val="es-ES"/>
        </w:rPr>
      </w:pPr>
      <w:r w:rsidRPr="00EF0208">
        <w:rPr>
          <w:rFonts w:asciiTheme="minorBidi" w:hAnsiTheme="minorBidi" w:cstheme="minorBidi"/>
          <w:lang w:val="es-ES"/>
        </w:rPr>
        <w:t xml:space="preserve">El </w:t>
      </w:r>
      <w:r w:rsidR="00E76802" w:rsidRPr="00EF0208">
        <w:rPr>
          <w:rFonts w:asciiTheme="minorBidi" w:hAnsiTheme="minorBidi" w:cstheme="minorBidi"/>
          <w:lang w:val="es-ES"/>
        </w:rPr>
        <w:t>Acuerdo de Asociación</w:t>
      </w:r>
      <w:r w:rsidRPr="00EF0208">
        <w:rPr>
          <w:rFonts w:asciiTheme="minorBidi" w:hAnsiTheme="minorBidi" w:cstheme="minorBidi"/>
          <w:lang w:val="es-ES"/>
        </w:rPr>
        <w:t>;</w:t>
      </w:r>
      <w:r w:rsidR="00DE6346" w:rsidRPr="00EF0208">
        <w:rPr>
          <w:rFonts w:asciiTheme="minorBidi" w:hAnsiTheme="minorBidi" w:cstheme="minorBidi"/>
          <w:lang w:val="es-ES"/>
        </w:rPr>
        <w:t xml:space="preserve"> </w:t>
      </w:r>
    </w:p>
    <w:p w:rsidR="00DE6346" w:rsidRPr="00EF0208" w:rsidRDefault="009D2570" w:rsidP="0036464E">
      <w:pPr>
        <w:pStyle w:val="BodyText"/>
        <w:numPr>
          <w:ilvl w:val="0"/>
          <w:numId w:val="52"/>
        </w:numPr>
        <w:spacing w:after="120" w:line="276" w:lineRule="auto"/>
        <w:jc w:val="both"/>
        <w:rPr>
          <w:rFonts w:asciiTheme="minorBidi" w:hAnsiTheme="minorBidi" w:cstheme="minorBidi"/>
          <w:lang w:val="es-ES"/>
        </w:rPr>
      </w:pPr>
      <w:r w:rsidRPr="00EF0208">
        <w:rPr>
          <w:rFonts w:asciiTheme="minorBidi" w:hAnsiTheme="minorBidi" w:cstheme="minorBidi"/>
          <w:lang w:val="es-ES"/>
        </w:rPr>
        <w:t>El proceso de identificación de los ámbitos con necesidades de desarrollo;</w:t>
      </w:r>
      <w:r w:rsidR="00DE6346" w:rsidRPr="00EF0208">
        <w:rPr>
          <w:rFonts w:asciiTheme="minorBidi" w:hAnsiTheme="minorBidi" w:cstheme="minorBidi"/>
          <w:lang w:val="es-ES"/>
        </w:rPr>
        <w:t xml:space="preserve"> </w:t>
      </w:r>
    </w:p>
    <w:p w:rsidR="00DE6346" w:rsidRPr="00EF0208" w:rsidRDefault="009D2570" w:rsidP="0036464E">
      <w:pPr>
        <w:pStyle w:val="BodyText"/>
        <w:numPr>
          <w:ilvl w:val="0"/>
          <w:numId w:val="52"/>
        </w:numPr>
        <w:spacing w:after="120" w:line="276" w:lineRule="auto"/>
        <w:jc w:val="both"/>
        <w:rPr>
          <w:rFonts w:asciiTheme="minorBidi" w:hAnsiTheme="minorBidi" w:cstheme="minorBidi"/>
          <w:lang w:val="es-ES"/>
        </w:rPr>
      </w:pPr>
      <w:r w:rsidRPr="00EF0208">
        <w:rPr>
          <w:rFonts w:asciiTheme="minorBidi" w:hAnsiTheme="minorBidi" w:cstheme="minorBidi"/>
          <w:lang w:val="es-ES"/>
        </w:rPr>
        <w:t xml:space="preserve">El fortalecimiento de los mecanismos de supervisión y presentación de informes para evaluar, con carácter permanente, los compromisos de los equipos nacionales y mejorar los mecanismos de presentación de informes </w:t>
      </w:r>
      <w:r w:rsidR="00947B05" w:rsidRPr="00EF0208">
        <w:rPr>
          <w:rFonts w:asciiTheme="minorBidi" w:hAnsiTheme="minorBidi" w:cstheme="minorBidi"/>
          <w:lang w:val="es-ES"/>
        </w:rPr>
        <w:t xml:space="preserve">por </w:t>
      </w:r>
      <w:r w:rsidRPr="00EF0208">
        <w:rPr>
          <w:rFonts w:asciiTheme="minorBidi" w:hAnsiTheme="minorBidi" w:cstheme="minorBidi"/>
          <w:lang w:val="es-ES"/>
        </w:rPr>
        <w:t>expertos nacionales;</w:t>
      </w:r>
      <w:r w:rsidR="00DE6346" w:rsidRPr="00EF0208">
        <w:rPr>
          <w:rFonts w:asciiTheme="minorBidi" w:hAnsiTheme="minorBidi" w:cstheme="minorBidi"/>
          <w:lang w:val="es-ES"/>
        </w:rPr>
        <w:t xml:space="preserve"> </w:t>
      </w:r>
    </w:p>
    <w:p w:rsidR="00DE6346" w:rsidRPr="00EF0208" w:rsidRDefault="009D2570" w:rsidP="0036464E">
      <w:pPr>
        <w:pStyle w:val="BodyText"/>
        <w:numPr>
          <w:ilvl w:val="0"/>
          <w:numId w:val="52"/>
        </w:numPr>
        <w:spacing w:after="120" w:line="276" w:lineRule="auto"/>
        <w:jc w:val="both"/>
        <w:rPr>
          <w:rFonts w:asciiTheme="minorBidi" w:hAnsiTheme="minorBidi" w:cstheme="minorBidi"/>
          <w:lang w:val="es-ES"/>
        </w:rPr>
      </w:pPr>
      <w:r w:rsidRPr="00EF0208">
        <w:rPr>
          <w:rFonts w:asciiTheme="minorBidi" w:hAnsiTheme="minorBidi" w:cstheme="minorBidi"/>
          <w:lang w:val="es-ES"/>
        </w:rPr>
        <w:t>El fortalecimiento de la función de los grupos de expertos nacionales y el perfeccionamiento de la coordinación</w:t>
      </w:r>
      <w:r w:rsidR="00DE6346" w:rsidRPr="00EF0208">
        <w:rPr>
          <w:rFonts w:asciiTheme="minorBidi" w:hAnsiTheme="minorBidi" w:cstheme="minorBidi"/>
          <w:lang w:val="es-ES"/>
        </w:rPr>
        <w:t>.</w:t>
      </w:r>
    </w:p>
    <w:p w:rsidR="009F10EA" w:rsidRPr="00D50534" w:rsidRDefault="009F10EA" w:rsidP="00C93F04">
      <w:pPr>
        <w:pStyle w:val="BodyText"/>
        <w:spacing w:after="0"/>
        <w:jc w:val="both"/>
        <w:rPr>
          <w:rFonts w:asciiTheme="minorBidi" w:hAnsiTheme="minorBidi" w:cstheme="minorBidi"/>
          <w:lang w:val="es-ES"/>
        </w:rPr>
      </w:pPr>
    </w:p>
    <w:p w:rsidR="00C84A75" w:rsidRPr="00D50534" w:rsidRDefault="007D7860" w:rsidP="003E61C6">
      <w:pPr>
        <w:pStyle w:val="Reporttext"/>
        <w:numPr>
          <w:ilvl w:val="0"/>
          <w:numId w:val="55"/>
        </w:numPr>
        <w:spacing w:before="0" w:after="200" w:line="276" w:lineRule="auto"/>
        <w:ind w:left="0" w:firstLine="0"/>
        <w:rPr>
          <w:rFonts w:asciiTheme="minorBidi" w:hAnsiTheme="minorBidi" w:cstheme="minorBidi"/>
          <w:lang w:val="es-ES"/>
        </w:rPr>
      </w:pPr>
      <w:r w:rsidRPr="00D50534">
        <w:rPr>
          <w:rFonts w:asciiTheme="minorBidi" w:hAnsiTheme="minorBidi" w:cstheme="minorBidi"/>
          <w:b/>
          <w:lang w:val="es-ES"/>
        </w:rPr>
        <w:t>Conclusió</w:t>
      </w:r>
      <w:r w:rsidR="00C84A75" w:rsidRPr="00D50534">
        <w:rPr>
          <w:rFonts w:asciiTheme="minorBidi" w:hAnsiTheme="minorBidi" w:cstheme="minorBidi"/>
          <w:b/>
          <w:lang w:val="es-ES"/>
        </w:rPr>
        <w:t xml:space="preserve">n </w:t>
      </w:r>
      <w:r w:rsidR="00260900" w:rsidRPr="00D50534">
        <w:rPr>
          <w:rFonts w:asciiTheme="minorBidi" w:hAnsiTheme="minorBidi" w:cstheme="minorBidi"/>
          <w:b/>
          <w:lang w:val="es-ES"/>
        </w:rPr>
        <w:t>2</w:t>
      </w:r>
      <w:r w:rsidR="00C84A75" w:rsidRPr="00D50534">
        <w:rPr>
          <w:rFonts w:asciiTheme="minorBidi" w:hAnsiTheme="minorBidi" w:cstheme="minorBidi"/>
          <w:b/>
          <w:lang w:val="es-ES"/>
        </w:rPr>
        <w:t xml:space="preserve"> (</w:t>
      </w:r>
      <w:proofErr w:type="spellStart"/>
      <w:r w:rsidR="00C84A75" w:rsidRPr="00D50534">
        <w:rPr>
          <w:rFonts w:asciiTheme="minorBidi" w:hAnsiTheme="minorBidi" w:cstheme="minorBidi"/>
          <w:b/>
          <w:i/>
          <w:lang w:val="es-ES"/>
        </w:rPr>
        <w:t>Ref</w:t>
      </w:r>
      <w:proofErr w:type="spellEnd"/>
      <w:r w:rsidR="00C84A75" w:rsidRPr="00D50534">
        <w:rPr>
          <w:rFonts w:asciiTheme="minorBidi" w:hAnsiTheme="minorBidi" w:cstheme="minorBidi"/>
          <w:b/>
          <w:i/>
          <w:lang w:val="es-ES"/>
        </w:rPr>
        <w:t xml:space="preserve">: </w:t>
      </w:r>
      <w:r w:rsidR="00615111" w:rsidRPr="00D50534">
        <w:rPr>
          <w:rFonts w:asciiTheme="minorBidi" w:hAnsiTheme="minorBidi" w:cstheme="minorBidi"/>
          <w:b/>
          <w:i/>
          <w:lang w:val="es-ES"/>
        </w:rPr>
        <w:t>Constatación</w:t>
      </w:r>
      <w:r w:rsidR="00C84A75" w:rsidRPr="00D50534">
        <w:rPr>
          <w:rFonts w:asciiTheme="minorBidi" w:hAnsiTheme="minorBidi" w:cstheme="minorBidi"/>
          <w:b/>
          <w:i/>
          <w:lang w:val="es-ES"/>
        </w:rPr>
        <w:t xml:space="preserve"> </w:t>
      </w:r>
      <w:r w:rsidR="000B0337" w:rsidRPr="00D50534">
        <w:rPr>
          <w:rFonts w:asciiTheme="minorBidi" w:hAnsiTheme="minorBidi" w:cstheme="minorBidi"/>
          <w:b/>
          <w:i/>
          <w:lang w:val="es-ES"/>
        </w:rPr>
        <w:t>2</w:t>
      </w:r>
      <w:r w:rsidR="007D4893" w:rsidRPr="00D50534">
        <w:rPr>
          <w:rFonts w:asciiTheme="minorBidi" w:hAnsiTheme="minorBidi" w:cstheme="minorBidi"/>
          <w:b/>
          <w:i/>
          <w:lang w:val="es-ES"/>
        </w:rPr>
        <w:t xml:space="preserve">):  </w:t>
      </w:r>
      <w:r w:rsidR="00615111" w:rsidRPr="00D50534">
        <w:rPr>
          <w:rFonts w:asciiTheme="minorBidi" w:hAnsiTheme="minorBidi" w:cstheme="minorBidi"/>
          <w:lang w:val="es-ES"/>
        </w:rPr>
        <w:t>Si bien las</w:t>
      </w:r>
      <w:r w:rsidR="00C84A75" w:rsidRPr="00D50534">
        <w:rPr>
          <w:rFonts w:asciiTheme="minorBidi" w:hAnsiTheme="minorBidi" w:cstheme="minorBidi"/>
          <w:lang w:val="es-ES"/>
        </w:rPr>
        <w:t xml:space="preserve"> </w:t>
      </w:r>
      <w:r w:rsidR="00615111" w:rsidRPr="00D50534">
        <w:rPr>
          <w:rFonts w:asciiTheme="minorBidi" w:hAnsiTheme="minorBidi" w:cstheme="minorBidi"/>
          <w:lang w:val="es-ES"/>
        </w:rPr>
        <w:t>herramientas utilizadas para la supervisión, evaluación y presentación de informes del proyecto resultaron adecuadas</w:t>
      </w:r>
      <w:r w:rsidR="00260900" w:rsidRPr="00D50534">
        <w:rPr>
          <w:rFonts w:asciiTheme="minorBidi" w:hAnsiTheme="minorBidi" w:cstheme="minorBidi"/>
          <w:lang w:val="es-ES"/>
        </w:rPr>
        <w:t>,</w:t>
      </w:r>
      <w:r w:rsidR="00C84A75" w:rsidRPr="00D50534">
        <w:rPr>
          <w:rFonts w:asciiTheme="minorBidi" w:hAnsiTheme="minorBidi" w:cstheme="minorBidi"/>
          <w:lang w:val="es-ES"/>
        </w:rPr>
        <w:t xml:space="preserve"> </w:t>
      </w:r>
      <w:r w:rsidR="00615111" w:rsidRPr="00D50534">
        <w:rPr>
          <w:rFonts w:asciiTheme="minorBidi" w:hAnsiTheme="minorBidi" w:cstheme="minorBidi"/>
          <w:lang w:val="es-ES"/>
        </w:rPr>
        <w:t xml:space="preserve">para la futura ejecución de este proyecto, deberán mejorarse </w:t>
      </w:r>
      <w:r w:rsidR="00130C3C" w:rsidRPr="00D50534">
        <w:rPr>
          <w:rFonts w:asciiTheme="minorBidi" w:hAnsiTheme="minorBidi" w:cstheme="minorBidi"/>
          <w:lang w:val="es-ES"/>
        </w:rPr>
        <w:t>dichas</w:t>
      </w:r>
      <w:r w:rsidR="00615111" w:rsidRPr="00D50534">
        <w:rPr>
          <w:rFonts w:asciiTheme="minorBidi" w:hAnsiTheme="minorBidi" w:cstheme="minorBidi"/>
          <w:lang w:val="es-ES"/>
        </w:rPr>
        <w:t xml:space="preserve"> herramientas con el fin de</w:t>
      </w:r>
      <w:r w:rsidR="00C84A75" w:rsidRPr="00D50534">
        <w:rPr>
          <w:rFonts w:asciiTheme="minorBidi" w:hAnsiTheme="minorBidi" w:cstheme="minorBidi"/>
          <w:lang w:val="es-ES"/>
        </w:rPr>
        <w:t xml:space="preserve">: </w:t>
      </w:r>
    </w:p>
    <w:p w:rsidR="00260900" w:rsidRPr="00D50534" w:rsidRDefault="00615111" w:rsidP="007640F0">
      <w:pPr>
        <w:pStyle w:val="BodyText"/>
        <w:numPr>
          <w:ilvl w:val="0"/>
          <w:numId w:val="12"/>
        </w:numPr>
        <w:spacing w:line="276" w:lineRule="auto"/>
        <w:ind w:left="709" w:hanging="345"/>
        <w:rPr>
          <w:rFonts w:asciiTheme="minorBidi" w:hAnsiTheme="minorBidi" w:cstheme="minorBidi"/>
          <w:lang w:val="es-ES"/>
        </w:rPr>
      </w:pPr>
      <w:r w:rsidRPr="00D50534">
        <w:rPr>
          <w:rFonts w:asciiTheme="minorBidi" w:hAnsiTheme="minorBidi" w:cstheme="minorBidi"/>
          <w:lang w:val="es-ES"/>
        </w:rPr>
        <w:t xml:space="preserve">Permitir </w:t>
      </w:r>
      <w:r w:rsidR="00947B05">
        <w:rPr>
          <w:rFonts w:asciiTheme="minorBidi" w:hAnsiTheme="minorBidi" w:cstheme="minorBidi"/>
          <w:lang w:val="es-ES"/>
        </w:rPr>
        <w:t xml:space="preserve">una </w:t>
      </w:r>
      <w:r w:rsidRPr="00D50534">
        <w:rPr>
          <w:rFonts w:asciiTheme="minorBidi" w:hAnsiTheme="minorBidi" w:cstheme="minorBidi"/>
          <w:lang w:val="es-ES"/>
        </w:rPr>
        <w:t>evaluación del nivel de compromiso de los beneficiarios</w:t>
      </w:r>
    </w:p>
    <w:p w:rsidR="00260900" w:rsidRPr="00D50534" w:rsidRDefault="00615111" w:rsidP="007640F0">
      <w:pPr>
        <w:pStyle w:val="BodyText"/>
        <w:numPr>
          <w:ilvl w:val="0"/>
          <w:numId w:val="12"/>
        </w:numPr>
        <w:spacing w:line="276" w:lineRule="auto"/>
        <w:ind w:left="709" w:hanging="345"/>
        <w:rPr>
          <w:rFonts w:asciiTheme="minorBidi" w:hAnsiTheme="minorBidi" w:cstheme="minorBidi"/>
          <w:lang w:val="es-ES"/>
        </w:rPr>
      </w:pPr>
      <w:r w:rsidRPr="00D50534">
        <w:rPr>
          <w:rFonts w:asciiTheme="minorBidi" w:hAnsiTheme="minorBidi" w:cstheme="minorBidi"/>
          <w:lang w:val="es-ES"/>
        </w:rPr>
        <w:t xml:space="preserve">Permitir </w:t>
      </w:r>
      <w:r w:rsidR="00947B05">
        <w:rPr>
          <w:rFonts w:asciiTheme="minorBidi" w:hAnsiTheme="minorBidi" w:cstheme="minorBidi"/>
          <w:lang w:val="es-ES"/>
        </w:rPr>
        <w:t xml:space="preserve">una </w:t>
      </w:r>
      <w:r w:rsidRPr="00D50534">
        <w:rPr>
          <w:rFonts w:asciiTheme="minorBidi" w:hAnsiTheme="minorBidi" w:cstheme="minorBidi"/>
          <w:lang w:val="es-ES"/>
        </w:rPr>
        <w:t xml:space="preserve">evaluación de la efectividad del </w:t>
      </w:r>
      <w:r w:rsidR="00CF39A4" w:rsidRPr="00D50534">
        <w:rPr>
          <w:rFonts w:asciiTheme="minorBidi" w:hAnsiTheme="minorBidi" w:cstheme="minorBidi"/>
          <w:lang w:val="es-ES"/>
        </w:rPr>
        <w:t>GEN</w:t>
      </w:r>
    </w:p>
    <w:p w:rsidR="00C84A75" w:rsidRPr="00D50534" w:rsidRDefault="00615111" w:rsidP="007640F0">
      <w:pPr>
        <w:pStyle w:val="BodyText"/>
        <w:numPr>
          <w:ilvl w:val="0"/>
          <w:numId w:val="12"/>
        </w:numPr>
        <w:spacing w:line="276" w:lineRule="auto"/>
        <w:ind w:left="709" w:hanging="345"/>
        <w:rPr>
          <w:rFonts w:asciiTheme="minorBidi" w:hAnsiTheme="minorBidi" w:cstheme="minorBidi"/>
          <w:lang w:val="es-ES"/>
        </w:rPr>
      </w:pPr>
      <w:r w:rsidRPr="00D50534">
        <w:rPr>
          <w:rFonts w:asciiTheme="minorBidi" w:hAnsiTheme="minorBidi" w:cstheme="minorBidi"/>
          <w:lang w:val="es-ES"/>
        </w:rPr>
        <w:t>Mejorar la presentación de informes por los expertos nacionales y por los GEN</w:t>
      </w:r>
      <w:r w:rsidR="00C84A75" w:rsidRPr="00D50534">
        <w:rPr>
          <w:rFonts w:asciiTheme="minorBidi" w:hAnsiTheme="minorBidi" w:cstheme="minorBidi"/>
          <w:lang w:val="es-ES"/>
        </w:rPr>
        <w:t>.</w:t>
      </w:r>
    </w:p>
    <w:p w:rsidR="00D72143" w:rsidRPr="00EF0208" w:rsidRDefault="00D72143" w:rsidP="003E61C6">
      <w:pPr>
        <w:pStyle w:val="Reporttext"/>
        <w:numPr>
          <w:ilvl w:val="0"/>
          <w:numId w:val="55"/>
        </w:numPr>
        <w:spacing w:before="0" w:after="200" w:line="276" w:lineRule="auto"/>
        <w:ind w:left="0" w:firstLine="0"/>
        <w:rPr>
          <w:rFonts w:asciiTheme="minorBidi" w:hAnsiTheme="minorBidi" w:cstheme="minorBidi"/>
          <w:b/>
          <w:iCs/>
          <w:lang w:val="es-ES"/>
        </w:rPr>
      </w:pPr>
      <w:r w:rsidRPr="00EF0208">
        <w:rPr>
          <w:rFonts w:asciiTheme="minorBidi" w:hAnsiTheme="minorBidi" w:cstheme="minorBidi"/>
          <w:b/>
          <w:lang w:val="es-ES"/>
        </w:rPr>
        <w:t>Conclusi</w:t>
      </w:r>
      <w:r w:rsidR="00CA0601" w:rsidRPr="00EF0208">
        <w:rPr>
          <w:rFonts w:asciiTheme="minorBidi" w:hAnsiTheme="minorBidi" w:cstheme="minorBidi"/>
          <w:b/>
          <w:lang w:val="es-ES"/>
        </w:rPr>
        <w:t>ó</w:t>
      </w:r>
      <w:r w:rsidRPr="00EF0208">
        <w:rPr>
          <w:rFonts w:asciiTheme="minorBidi" w:hAnsiTheme="minorBidi" w:cstheme="minorBidi"/>
          <w:b/>
          <w:lang w:val="es-ES"/>
        </w:rPr>
        <w:t xml:space="preserve">n 2: </w:t>
      </w:r>
      <w:r w:rsidR="007D4893" w:rsidRPr="00EF0208">
        <w:rPr>
          <w:rFonts w:asciiTheme="minorBidi" w:hAnsiTheme="minorBidi" w:cstheme="minorBidi"/>
          <w:b/>
          <w:lang w:val="es-ES"/>
        </w:rPr>
        <w:t xml:space="preserve"> </w:t>
      </w:r>
      <w:r w:rsidR="00CA0601" w:rsidRPr="00EF0208">
        <w:rPr>
          <w:rFonts w:asciiTheme="minorBidi" w:hAnsiTheme="minorBidi" w:cstheme="minorBidi"/>
          <w:lang w:val="es-ES"/>
        </w:rPr>
        <w:t xml:space="preserve">Sobre la base de la </w:t>
      </w:r>
      <w:r w:rsidR="00CA0601" w:rsidRPr="00EF0208">
        <w:rPr>
          <w:rFonts w:asciiTheme="minorBidi" w:hAnsiTheme="minorBidi" w:cstheme="minorBidi"/>
          <w:b/>
          <w:lang w:val="es-ES"/>
        </w:rPr>
        <w:t xml:space="preserve">Constatación </w:t>
      </w:r>
      <w:r w:rsidRPr="00EF0208">
        <w:rPr>
          <w:rFonts w:asciiTheme="minorBidi" w:hAnsiTheme="minorBidi" w:cstheme="minorBidi"/>
          <w:b/>
          <w:lang w:val="es-ES"/>
        </w:rPr>
        <w:t>3</w:t>
      </w:r>
      <w:r w:rsidR="00CA0601" w:rsidRPr="00EF0208">
        <w:rPr>
          <w:rFonts w:asciiTheme="minorBidi" w:hAnsiTheme="minorBidi" w:cstheme="minorBidi"/>
          <w:lang w:val="es-ES"/>
        </w:rPr>
        <w:t>,</w:t>
      </w:r>
      <w:r w:rsidRPr="00EF0208">
        <w:rPr>
          <w:rFonts w:asciiTheme="minorBidi" w:hAnsiTheme="minorBidi" w:cstheme="minorBidi"/>
          <w:b/>
          <w:i/>
          <w:lang w:val="es-ES"/>
        </w:rPr>
        <w:t xml:space="preserve"> </w:t>
      </w:r>
      <w:r w:rsidR="00CA0601" w:rsidRPr="00EF0208">
        <w:rPr>
          <w:rFonts w:asciiTheme="minorBidi" w:hAnsiTheme="minorBidi" w:cstheme="minorBidi"/>
          <w:lang w:val="es-ES"/>
        </w:rPr>
        <w:t>en la evaluación se llegó a la conclusión de que la participación de las oficinas regionales en la ejecución del proyecto fue insuficiente, sobre todo con miras a aprovechar las oportunidades de integración de proyectos sobre tecnologías apropiadas en las estrategias nacionales de P.I</w:t>
      </w:r>
      <w:r w:rsidRPr="00EF0208">
        <w:rPr>
          <w:rFonts w:asciiTheme="minorBidi" w:hAnsiTheme="minorBidi" w:cstheme="minorBidi"/>
          <w:lang w:val="es-ES"/>
        </w:rPr>
        <w:t>.</w:t>
      </w:r>
    </w:p>
    <w:p w:rsidR="00D72143" w:rsidRPr="00D50534" w:rsidRDefault="00D72143" w:rsidP="007D4893">
      <w:pPr>
        <w:spacing w:line="276" w:lineRule="auto"/>
        <w:ind w:left="360"/>
        <w:rPr>
          <w:rFonts w:asciiTheme="minorBidi" w:hAnsiTheme="minorBidi" w:cstheme="minorBidi"/>
          <w:b/>
          <w:i/>
          <w:lang w:val="es-ES"/>
        </w:rPr>
      </w:pPr>
    </w:p>
    <w:p w:rsidR="00D72143" w:rsidRPr="00EF0208" w:rsidRDefault="00CA0601" w:rsidP="003E61C6">
      <w:pPr>
        <w:pStyle w:val="Reporttext"/>
        <w:numPr>
          <w:ilvl w:val="0"/>
          <w:numId w:val="55"/>
        </w:numPr>
        <w:spacing w:before="0" w:after="200" w:line="276" w:lineRule="auto"/>
        <w:ind w:left="0" w:firstLine="0"/>
        <w:rPr>
          <w:rFonts w:asciiTheme="minorBidi" w:hAnsiTheme="minorBidi" w:cstheme="minorBidi"/>
          <w:b/>
          <w:iCs/>
          <w:lang w:val="es-ES"/>
        </w:rPr>
      </w:pPr>
      <w:r w:rsidRPr="00EF0208">
        <w:rPr>
          <w:rFonts w:asciiTheme="minorBidi" w:hAnsiTheme="minorBidi" w:cstheme="minorBidi"/>
          <w:b/>
          <w:lang w:val="es-ES"/>
        </w:rPr>
        <w:t>Conclusió</w:t>
      </w:r>
      <w:r w:rsidR="00D72143" w:rsidRPr="00EF0208">
        <w:rPr>
          <w:rFonts w:asciiTheme="minorBidi" w:hAnsiTheme="minorBidi" w:cstheme="minorBidi"/>
          <w:b/>
          <w:lang w:val="es-ES"/>
        </w:rPr>
        <w:t>n 3</w:t>
      </w:r>
      <w:proofErr w:type="gramStart"/>
      <w:r w:rsidR="00D72143" w:rsidRPr="00EF0208">
        <w:rPr>
          <w:rFonts w:asciiTheme="minorBidi" w:hAnsiTheme="minorBidi" w:cstheme="minorBidi"/>
          <w:b/>
          <w:lang w:val="es-ES"/>
        </w:rPr>
        <w:t>:</w:t>
      </w:r>
      <w:r w:rsidRPr="00EF0208">
        <w:rPr>
          <w:rFonts w:asciiTheme="minorBidi" w:hAnsiTheme="minorBidi" w:cstheme="minorBidi"/>
          <w:b/>
          <w:lang w:val="es-ES"/>
        </w:rPr>
        <w:t xml:space="preserve">  </w:t>
      </w:r>
      <w:r w:rsidRPr="00EF0208">
        <w:rPr>
          <w:rFonts w:asciiTheme="minorBidi" w:hAnsiTheme="minorBidi" w:cstheme="minorBidi"/>
          <w:lang w:val="es-ES"/>
        </w:rPr>
        <w:t>Sobre</w:t>
      </w:r>
      <w:proofErr w:type="gramEnd"/>
      <w:r w:rsidRPr="00EF0208">
        <w:rPr>
          <w:rFonts w:asciiTheme="minorBidi" w:hAnsiTheme="minorBidi" w:cstheme="minorBidi"/>
          <w:lang w:val="es-ES"/>
        </w:rPr>
        <w:t xml:space="preserve"> la base de las </w:t>
      </w:r>
      <w:r w:rsidRPr="00EF0208">
        <w:rPr>
          <w:rFonts w:asciiTheme="minorBidi" w:hAnsiTheme="minorBidi" w:cstheme="minorBidi"/>
          <w:b/>
          <w:lang w:val="es-ES"/>
        </w:rPr>
        <w:t xml:space="preserve">Constataciones </w:t>
      </w:r>
      <w:r w:rsidR="00D72143" w:rsidRPr="00EF0208">
        <w:rPr>
          <w:rFonts w:asciiTheme="minorBidi" w:hAnsiTheme="minorBidi" w:cstheme="minorBidi"/>
          <w:b/>
          <w:lang w:val="es-ES"/>
        </w:rPr>
        <w:t>1-5</w:t>
      </w:r>
      <w:r w:rsidR="00D72143" w:rsidRPr="00EF0208">
        <w:rPr>
          <w:rFonts w:asciiTheme="minorBidi" w:hAnsiTheme="minorBidi" w:cstheme="minorBidi"/>
          <w:lang w:val="es-ES"/>
        </w:rPr>
        <w:t xml:space="preserve">, </w:t>
      </w:r>
      <w:r w:rsidRPr="00EF0208">
        <w:rPr>
          <w:rFonts w:asciiTheme="minorBidi" w:hAnsiTheme="minorBidi" w:cstheme="minorBidi"/>
          <w:lang w:val="es-ES"/>
        </w:rPr>
        <w:t>en la evaluación se llegó a la conclusión de que la fase experimental del proyecto ha sido satisfactoria</w:t>
      </w:r>
      <w:r w:rsidR="00D72143" w:rsidRPr="00EF0208">
        <w:rPr>
          <w:rFonts w:asciiTheme="minorBidi" w:hAnsiTheme="minorBidi" w:cstheme="minorBidi"/>
          <w:lang w:val="es-ES"/>
        </w:rPr>
        <w:t>.</w:t>
      </w:r>
      <w:r w:rsidRPr="00EF0208">
        <w:rPr>
          <w:rFonts w:asciiTheme="minorBidi" w:hAnsiTheme="minorBidi" w:cstheme="minorBidi"/>
          <w:lang w:val="es-ES"/>
        </w:rPr>
        <w:t xml:space="preserve">  Las enseñanzas </w:t>
      </w:r>
      <w:r w:rsidR="00D50534" w:rsidRPr="00EF0208">
        <w:rPr>
          <w:rFonts w:asciiTheme="minorBidi" w:hAnsiTheme="minorBidi" w:cstheme="minorBidi"/>
          <w:lang w:val="es-ES"/>
        </w:rPr>
        <w:t>extraídas</w:t>
      </w:r>
      <w:r w:rsidRPr="00EF0208">
        <w:rPr>
          <w:rFonts w:asciiTheme="minorBidi" w:hAnsiTheme="minorBidi" w:cstheme="minorBidi"/>
          <w:lang w:val="es-ES"/>
        </w:rPr>
        <w:t xml:space="preserve"> se pueden utilizar en las futuras actividades de ejecución del proyecto, tanto en los PMA como en los países en desarrollo</w:t>
      </w:r>
      <w:r w:rsidR="00D72143" w:rsidRPr="00EF0208">
        <w:rPr>
          <w:rFonts w:asciiTheme="minorBidi" w:hAnsiTheme="minorBidi" w:cstheme="minorBidi"/>
          <w:lang w:val="es-ES"/>
        </w:rPr>
        <w:t xml:space="preserve">. </w:t>
      </w:r>
    </w:p>
    <w:p w:rsidR="00C93F04" w:rsidRPr="00D50534" w:rsidRDefault="00C93F04" w:rsidP="00D72143">
      <w:pPr>
        <w:spacing w:line="276" w:lineRule="auto"/>
        <w:jc w:val="both"/>
        <w:rPr>
          <w:rFonts w:asciiTheme="minorBidi" w:hAnsiTheme="minorBidi" w:cstheme="minorBidi"/>
          <w:lang w:val="es-ES"/>
        </w:rPr>
      </w:pPr>
    </w:p>
    <w:p w:rsidR="00D72143" w:rsidRPr="00EF0208" w:rsidRDefault="00D72143" w:rsidP="00D72143">
      <w:pPr>
        <w:spacing w:line="276" w:lineRule="auto"/>
        <w:ind w:left="720" w:hanging="720"/>
        <w:rPr>
          <w:rFonts w:asciiTheme="minorBidi" w:hAnsiTheme="minorBidi" w:cstheme="minorBidi"/>
          <w:b/>
          <w:szCs w:val="22"/>
          <w:lang w:val="es-ES"/>
        </w:rPr>
      </w:pPr>
      <w:r w:rsidRPr="00EF0208">
        <w:rPr>
          <w:rFonts w:asciiTheme="minorBidi" w:hAnsiTheme="minorBidi" w:cstheme="minorBidi"/>
          <w:b/>
          <w:szCs w:val="22"/>
          <w:lang w:val="es-ES"/>
        </w:rPr>
        <w:t>B</w:t>
      </w:r>
      <w:proofErr w:type="gramStart"/>
      <w:r w:rsidRPr="00EF0208">
        <w:rPr>
          <w:rFonts w:asciiTheme="minorBidi" w:hAnsiTheme="minorBidi" w:cstheme="minorBidi"/>
          <w:b/>
          <w:szCs w:val="22"/>
          <w:lang w:val="es-ES"/>
        </w:rPr>
        <w:t xml:space="preserve">: </w:t>
      </w:r>
      <w:r w:rsidR="00C93F04" w:rsidRPr="00EF0208">
        <w:rPr>
          <w:rFonts w:asciiTheme="minorBidi" w:hAnsiTheme="minorBidi" w:cstheme="minorBidi"/>
          <w:b/>
          <w:szCs w:val="22"/>
          <w:lang w:val="es-ES"/>
        </w:rPr>
        <w:t xml:space="preserve"> </w:t>
      </w:r>
      <w:r w:rsidR="00CA0601" w:rsidRPr="00EF0208">
        <w:rPr>
          <w:rFonts w:asciiTheme="minorBidi" w:hAnsiTheme="minorBidi" w:cstheme="minorBidi"/>
          <w:b/>
          <w:szCs w:val="22"/>
          <w:lang w:val="es-ES"/>
        </w:rPr>
        <w:t>Efectividad</w:t>
      </w:r>
      <w:proofErr w:type="gramEnd"/>
      <w:r w:rsidR="00CA0601" w:rsidRPr="00EF0208">
        <w:rPr>
          <w:rFonts w:asciiTheme="minorBidi" w:hAnsiTheme="minorBidi" w:cstheme="minorBidi"/>
          <w:b/>
          <w:szCs w:val="22"/>
          <w:lang w:val="es-ES"/>
        </w:rPr>
        <w:t xml:space="preserve"> del proyecto</w:t>
      </w:r>
    </w:p>
    <w:p w:rsidR="00D72143" w:rsidRPr="00EF0208" w:rsidRDefault="00D72143" w:rsidP="00D72143">
      <w:pPr>
        <w:spacing w:line="276" w:lineRule="auto"/>
        <w:ind w:left="720" w:hanging="720"/>
        <w:rPr>
          <w:rFonts w:asciiTheme="minorBidi" w:hAnsiTheme="minorBidi" w:cstheme="minorBidi"/>
          <w:b/>
          <w:szCs w:val="22"/>
          <w:lang w:val="es-ES"/>
        </w:rPr>
      </w:pPr>
    </w:p>
    <w:p w:rsidR="00D72143" w:rsidRPr="00EF0208" w:rsidRDefault="00CA0601" w:rsidP="003E61C6">
      <w:pPr>
        <w:pStyle w:val="Reporttext"/>
        <w:numPr>
          <w:ilvl w:val="0"/>
          <w:numId w:val="55"/>
        </w:numPr>
        <w:spacing w:before="0" w:after="200" w:line="276" w:lineRule="auto"/>
        <w:ind w:left="0" w:firstLine="0"/>
        <w:rPr>
          <w:rFonts w:asciiTheme="minorBidi" w:hAnsiTheme="minorBidi" w:cstheme="minorBidi"/>
          <w:lang w:val="es-ES"/>
        </w:rPr>
      </w:pPr>
      <w:r w:rsidRPr="00EF0208">
        <w:rPr>
          <w:rFonts w:asciiTheme="minorBidi" w:hAnsiTheme="minorBidi" w:cstheme="minorBidi"/>
          <w:b/>
          <w:lang w:val="es-ES"/>
        </w:rPr>
        <w:t>Conclusió</w:t>
      </w:r>
      <w:r w:rsidR="00D72143" w:rsidRPr="00EF0208">
        <w:rPr>
          <w:rFonts w:asciiTheme="minorBidi" w:hAnsiTheme="minorBidi" w:cstheme="minorBidi"/>
          <w:b/>
          <w:lang w:val="es-ES"/>
        </w:rPr>
        <w:t>n 4</w:t>
      </w:r>
      <w:proofErr w:type="gramStart"/>
      <w:r w:rsidR="00D72143" w:rsidRPr="00EF0208">
        <w:rPr>
          <w:rFonts w:asciiTheme="minorBidi" w:hAnsiTheme="minorBidi" w:cstheme="minorBidi"/>
          <w:b/>
          <w:lang w:val="es-ES"/>
        </w:rPr>
        <w:t xml:space="preserve">: </w:t>
      </w:r>
      <w:r w:rsidR="00C93F04" w:rsidRPr="00EF0208">
        <w:rPr>
          <w:rFonts w:asciiTheme="minorBidi" w:hAnsiTheme="minorBidi" w:cstheme="minorBidi"/>
          <w:b/>
          <w:lang w:val="es-ES"/>
        </w:rPr>
        <w:t xml:space="preserve"> </w:t>
      </w:r>
      <w:r w:rsidRPr="00EF0208">
        <w:rPr>
          <w:rFonts w:asciiTheme="minorBidi" w:hAnsiTheme="minorBidi" w:cstheme="minorBidi"/>
          <w:lang w:val="es-ES"/>
        </w:rPr>
        <w:t>Sobre</w:t>
      </w:r>
      <w:proofErr w:type="gramEnd"/>
      <w:r w:rsidRPr="00EF0208">
        <w:rPr>
          <w:rFonts w:asciiTheme="minorBidi" w:hAnsiTheme="minorBidi" w:cstheme="minorBidi"/>
          <w:lang w:val="es-ES"/>
        </w:rPr>
        <w:t xml:space="preserve"> la base de las</w:t>
      </w:r>
      <w:r w:rsidRPr="00EF0208">
        <w:rPr>
          <w:rFonts w:asciiTheme="minorBidi" w:hAnsiTheme="minorBidi" w:cstheme="minorBidi"/>
          <w:b/>
          <w:lang w:val="es-ES"/>
        </w:rPr>
        <w:t xml:space="preserve"> Constataciones</w:t>
      </w:r>
      <w:r w:rsidR="00D72143" w:rsidRPr="00EF0208">
        <w:rPr>
          <w:rFonts w:asciiTheme="minorBidi" w:hAnsiTheme="minorBidi" w:cstheme="minorBidi"/>
          <w:b/>
          <w:lang w:val="es-ES"/>
        </w:rPr>
        <w:t xml:space="preserve"> </w:t>
      </w:r>
      <w:r w:rsidR="00AD7A22" w:rsidRPr="00EF0208">
        <w:rPr>
          <w:rFonts w:asciiTheme="minorBidi" w:hAnsiTheme="minorBidi" w:cstheme="minorBidi"/>
          <w:b/>
          <w:lang w:val="es-ES"/>
        </w:rPr>
        <w:t>6</w:t>
      </w:r>
      <w:r w:rsidR="00D72143" w:rsidRPr="00EF0208">
        <w:rPr>
          <w:rFonts w:asciiTheme="minorBidi" w:hAnsiTheme="minorBidi" w:cstheme="minorBidi"/>
          <w:b/>
          <w:lang w:val="es-ES"/>
        </w:rPr>
        <w:t>-8,</w:t>
      </w:r>
      <w:r w:rsidR="00D72143" w:rsidRPr="00EF0208">
        <w:rPr>
          <w:rFonts w:asciiTheme="minorBidi" w:hAnsiTheme="minorBidi" w:cstheme="minorBidi"/>
          <w:b/>
          <w:i/>
          <w:lang w:val="es-ES"/>
        </w:rPr>
        <w:t xml:space="preserve"> </w:t>
      </w:r>
      <w:r w:rsidRPr="00EF0208">
        <w:rPr>
          <w:rFonts w:asciiTheme="minorBidi" w:hAnsiTheme="minorBidi" w:cstheme="minorBidi"/>
          <w:lang w:val="es-ES"/>
        </w:rPr>
        <w:t xml:space="preserve">en la evaluación se ha llegado a la conclusión de que, en su calidad de proyecto piloto, éste ha demostrado su potencial para fortalecer las capacidades de utilización de información técnica y científica apropiada para </w:t>
      </w:r>
      <w:r w:rsidR="00D50534" w:rsidRPr="00EF0208">
        <w:rPr>
          <w:rFonts w:asciiTheme="minorBidi" w:hAnsiTheme="minorBidi" w:cstheme="minorBidi"/>
          <w:lang w:val="es-ES"/>
        </w:rPr>
        <w:t>atender</w:t>
      </w:r>
      <w:r w:rsidRPr="00EF0208">
        <w:rPr>
          <w:rFonts w:asciiTheme="minorBidi" w:hAnsiTheme="minorBidi" w:cstheme="minorBidi"/>
          <w:lang w:val="es-ES"/>
        </w:rPr>
        <w:t xml:space="preserve"> las necesidades de desarrollo identificadas a escala nacional</w:t>
      </w:r>
      <w:r w:rsidR="00D72143" w:rsidRPr="00EF0208">
        <w:rPr>
          <w:rFonts w:asciiTheme="minorBidi" w:hAnsiTheme="minorBidi" w:cstheme="minorBidi"/>
          <w:lang w:val="es-ES"/>
        </w:rPr>
        <w:t>.</w:t>
      </w:r>
      <w:r w:rsidRPr="00EF0208">
        <w:rPr>
          <w:rFonts w:asciiTheme="minorBidi" w:hAnsiTheme="minorBidi" w:cstheme="minorBidi"/>
          <w:lang w:val="es-ES"/>
        </w:rPr>
        <w:t xml:space="preserve">  No obstante, sería </w:t>
      </w:r>
      <w:r w:rsidR="00D50534" w:rsidRPr="00EF0208">
        <w:rPr>
          <w:rFonts w:asciiTheme="minorBidi" w:hAnsiTheme="minorBidi" w:cstheme="minorBidi"/>
          <w:lang w:val="es-ES"/>
        </w:rPr>
        <w:t>prematuro</w:t>
      </w:r>
      <w:r w:rsidRPr="00EF0208">
        <w:rPr>
          <w:rFonts w:asciiTheme="minorBidi" w:hAnsiTheme="minorBidi" w:cstheme="minorBidi"/>
          <w:lang w:val="es-ES"/>
        </w:rPr>
        <w:t xml:space="preserve"> evaluar la eficacia del proyecto para alcanzar sus objetivos, por los siguientes motivos</w:t>
      </w:r>
      <w:r w:rsidR="00D72143" w:rsidRPr="00EF0208">
        <w:rPr>
          <w:rFonts w:asciiTheme="minorBidi" w:hAnsiTheme="minorBidi" w:cstheme="minorBidi"/>
          <w:lang w:val="es-ES"/>
        </w:rPr>
        <w:t>:</w:t>
      </w:r>
    </w:p>
    <w:p w:rsidR="00D72143" w:rsidRPr="00573D95" w:rsidRDefault="00CA0601" w:rsidP="0036464E">
      <w:pPr>
        <w:pStyle w:val="BodyText"/>
        <w:numPr>
          <w:ilvl w:val="0"/>
          <w:numId w:val="53"/>
        </w:numPr>
        <w:spacing w:after="120" w:line="276" w:lineRule="auto"/>
        <w:rPr>
          <w:rFonts w:asciiTheme="minorBidi" w:hAnsiTheme="minorBidi" w:cstheme="minorBidi"/>
          <w:lang w:val="es-ES"/>
        </w:rPr>
      </w:pPr>
      <w:r w:rsidRPr="00EF0208">
        <w:rPr>
          <w:rFonts w:asciiTheme="minorBidi" w:hAnsiTheme="minorBidi" w:cstheme="minorBidi"/>
          <w:lang w:val="es-ES"/>
        </w:rPr>
        <w:lastRenderedPageBreak/>
        <w:t xml:space="preserve">No </w:t>
      </w:r>
      <w:r w:rsidRPr="00573D95">
        <w:rPr>
          <w:rFonts w:asciiTheme="minorBidi" w:hAnsiTheme="minorBidi" w:cstheme="minorBidi"/>
          <w:lang w:val="es-ES"/>
        </w:rPr>
        <w:t>se han llevado a la práctica todos los planes de trabajo.  El proyecto deberá aplicar los planes de trabajo para evaluar completamente sus efectos.  Puesto que ha concluido el mandato del proyecto actual, se considera totalmente justificado ampliar el mandato para supervisar la aplicación de los planes de</w:t>
      </w:r>
      <w:r w:rsidR="00BF3B8B" w:rsidRPr="00573D95">
        <w:rPr>
          <w:rFonts w:asciiTheme="minorBidi" w:hAnsiTheme="minorBidi" w:cstheme="minorBidi"/>
          <w:lang w:val="es-ES"/>
        </w:rPr>
        <w:t xml:space="preserve"> trabajo</w:t>
      </w:r>
      <w:r w:rsidR="00AD7A22" w:rsidRPr="00573D95">
        <w:rPr>
          <w:rFonts w:asciiTheme="minorBidi" w:hAnsiTheme="minorBidi" w:cstheme="minorBidi"/>
          <w:lang w:val="es-ES"/>
        </w:rPr>
        <w:t>.</w:t>
      </w:r>
    </w:p>
    <w:p w:rsidR="00D72143" w:rsidRPr="00573D95" w:rsidRDefault="00CA0601" w:rsidP="0036464E">
      <w:pPr>
        <w:pStyle w:val="BodyText"/>
        <w:numPr>
          <w:ilvl w:val="0"/>
          <w:numId w:val="53"/>
        </w:numPr>
        <w:spacing w:after="120" w:line="276" w:lineRule="auto"/>
        <w:rPr>
          <w:rFonts w:asciiTheme="minorBidi" w:hAnsiTheme="minorBidi" w:cstheme="minorBidi"/>
          <w:lang w:val="es-ES"/>
        </w:rPr>
      </w:pPr>
      <w:r w:rsidRPr="00573D95">
        <w:rPr>
          <w:rFonts w:asciiTheme="minorBidi" w:hAnsiTheme="minorBidi" w:cstheme="minorBidi"/>
          <w:lang w:val="es-ES"/>
        </w:rPr>
        <w:t>El número de países participantes en el proyecto es mínimo, pues ha sido ejecutado sólo en tres países con carácter piloto.  Sería conveniente ampliar el alcance del mismo para aplicar en otros PMA las lecciones extraídas de su ejecución en esos países</w:t>
      </w:r>
      <w:r w:rsidR="00AD7A22" w:rsidRPr="00573D95">
        <w:rPr>
          <w:rFonts w:asciiTheme="minorBidi" w:hAnsiTheme="minorBidi" w:cstheme="minorBidi"/>
          <w:lang w:val="es-ES"/>
        </w:rPr>
        <w:t>.</w:t>
      </w:r>
    </w:p>
    <w:p w:rsidR="00D72143" w:rsidRPr="00573D95" w:rsidRDefault="00CA0601" w:rsidP="0036464E">
      <w:pPr>
        <w:pStyle w:val="BodyText"/>
        <w:numPr>
          <w:ilvl w:val="0"/>
          <w:numId w:val="53"/>
        </w:numPr>
        <w:spacing w:after="120" w:line="276" w:lineRule="auto"/>
        <w:rPr>
          <w:rFonts w:asciiTheme="minorBidi" w:hAnsiTheme="minorBidi" w:cstheme="minorBidi"/>
          <w:lang w:val="es-ES"/>
        </w:rPr>
      </w:pPr>
      <w:r w:rsidRPr="00573D95">
        <w:rPr>
          <w:rFonts w:asciiTheme="minorBidi" w:hAnsiTheme="minorBidi" w:cstheme="minorBidi"/>
          <w:lang w:val="es-ES"/>
        </w:rPr>
        <w:t xml:space="preserve">El número de necesidades de desarrollo contempladas y el alcance son reducidos.  Algunos de los problemas identificados en los tres países también pueden ser pertinentes en algunos países en desarrollo.  Por consiguiente, también sería conveniente que se ejecutara el proyecto en </w:t>
      </w:r>
      <w:r w:rsidR="00BF3B8B" w:rsidRPr="00573D95">
        <w:rPr>
          <w:rFonts w:asciiTheme="minorBidi" w:hAnsiTheme="minorBidi" w:cstheme="minorBidi"/>
          <w:lang w:val="es-ES"/>
        </w:rPr>
        <w:t>dichos</w:t>
      </w:r>
      <w:r w:rsidRPr="00573D95">
        <w:rPr>
          <w:rFonts w:asciiTheme="minorBidi" w:hAnsiTheme="minorBidi" w:cstheme="minorBidi"/>
          <w:lang w:val="es-ES"/>
        </w:rPr>
        <w:t xml:space="preserve"> países</w:t>
      </w:r>
      <w:r w:rsidR="00AD7A22" w:rsidRPr="00573D95">
        <w:rPr>
          <w:rFonts w:asciiTheme="minorBidi" w:hAnsiTheme="minorBidi" w:cstheme="minorBidi"/>
          <w:lang w:val="es-ES"/>
        </w:rPr>
        <w:t>.</w:t>
      </w:r>
    </w:p>
    <w:p w:rsidR="00D72143" w:rsidRPr="00EF0208" w:rsidRDefault="00CA0601" w:rsidP="0036464E">
      <w:pPr>
        <w:pStyle w:val="BodyText"/>
        <w:numPr>
          <w:ilvl w:val="0"/>
          <w:numId w:val="53"/>
        </w:numPr>
        <w:spacing w:after="120" w:line="276" w:lineRule="auto"/>
        <w:rPr>
          <w:rFonts w:asciiTheme="minorBidi" w:hAnsiTheme="minorBidi" w:cstheme="minorBidi"/>
          <w:lang w:val="es-ES"/>
        </w:rPr>
      </w:pPr>
      <w:r w:rsidRPr="00EF0208">
        <w:rPr>
          <w:rFonts w:asciiTheme="minorBidi" w:hAnsiTheme="minorBidi" w:cstheme="minorBidi"/>
          <w:lang w:val="es-ES"/>
        </w:rPr>
        <w:t>El efecto del proyecto en lo tocante al fortalecimiento de las capacidades en los países beneficiarios (expertos nacionales y miembros de los grupos de expertos nacionales) fue muy reducido.  Es necesario ampliar el alcance de las actividades tendientes al fortalecimiento de las capacidades para formar una masa crítica con el fin de producir un efecto significativo</w:t>
      </w:r>
      <w:r w:rsidR="00D72143" w:rsidRPr="00EF0208">
        <w:rPr>
          <w:rFonts w:asciiTheme="minorBidi" w:hAnsiTheme="minorBidi" w:cstheme="minorBidi"/>
          <w:lang w:val="es-ES"/>
        </w:rPr>
        <w:t>.</w:t>
      </w:r>
    </w:p>
    <w:p w:rsidR="00691F7E" w:rsidRPr="00D50534" w:rsidRDefault="00691F7E" w:rsidP="00691F7E">
      <w:pPr>
        <w:pStyle w:val="BodyText"/>
        <w:spacing w:after="120" w:line="276" w:lineRule="auto"/>
        <w:ind w:left="720"/>
        <w:jc w:val="both"/>
        <w:rPr>
          <w:rFonts w:asciiTheme="minorBidi" w:hAnsiTheme="minorBidi" w:cstheme="minorBidi"/>
          <w:lang w:val="es-ES"/>
        </w:rPr>
      </w:pPr>
    </w:p>
    <w:p w:rsidR="00D72143" w:rsidRPr="00B0578C" w:rsidRDefault="003A079D" w:rsidP="003E61C6">
      <w:pPr>
        <w:pStyle w:val="Reporttext"/>
        <w:numPr>
          <w:ilvl w:val="0"/>
          <w:numId w:val="55"/>
        </w:numPr>
        <w:spacing w:before="0" w:after="200" w:line="276" w:lineRule="auto"/>
        <w:ind w:left="0" w:firstLine="0"/>
        <w:rPr>
          <w:rFonts w:asciiTheme="minorBidi" w:hAnsiTheme="minorBidi" w:cstheme="minorBidi"/>
          <w:lang w:val="es-ES"/>
        </w:rPr>
      </w:pPr>
      <w:r w:rsidRPr="00B0578C">
        <w:rPr>
          <w:rFonts w:asciiTheme="minorBidi" w:hAnsiTheme="minorBidi" w:cstheme="minorBidi"/>
          <w:b/>
          <w:lang w:val="es-ES"/>
        </w:rPr>
        <w:t>Conclusió</w:t>
      </w:r>
      <w:r w:rsidR="00D72143" w:rsidRPr="00B0578C">
        <w:rPr>
          <w:rFonts w:asciiTheme="minorBidi" w:hAnsiTheme="minorBidi" w:cstheme="minorBidi"/>
          <w:b/>
          <w:lang w:val="es-ES"/>
        </w:rPr>
        <w:t>n 5:</w:t>
      </w:r>
      <w:r w:rsidR="00D72143" w:rsidRPr="00B0578C">
        <w:rPr>
          <w:rFonts w:asciiTheme="minorBidi" w:hAnsiTheme="minorBidi" w:cstheme="minorBidi"/>
          <w:b/>
          <w:i/>
          <w:lang w:val="es-ES"/>
        </w:rPr>
        <w:t xml:space="preserve"> </w:t>
      </w:r>
      <w:r w:rsidR="00A5267E" w:rsidRPr="00B0578C">
        <w:rPr>
          <w:rFonts w:asciiTheme="minorBidi" w:hAnsiTheme="minorBidi" w:cstheme="minorBidi"/>
          <w:b/>
          <w:i/>
          <w:lang w:val="es-ES"/>
        </w:rPr>
        <w:t xml:space="preserve"> </w:t>
      </w:r>
      <w:r w:rsidRPr="00B0578C">
        <w:rPr>
          <w:rFonts w:asciiTheme="minorBidi" w:hAnsiTheme="minorBidi" w:cstheme="minorBidi"/>
          <w:lang w:val="es-ES"/>
        </w:rPr>
        <w:t xml:space="preserve">Sobre la base de la </w:t>
      </w:r>
      <w:r w:rsidRPr="00B0578C">
        <w:rPr>
          <w:rFonts w:asciiTheme="minorBidi" w:hAnsiTheme="minorBidi" w:cstheme="minorBidi"/>
          <w:b/>
          <w:lang w:val="es-ES"/>
        </w:rPr>
        <w:t>Constatación 8</w:t>
      </w:r>
      <w:r w:rsidRPr="00B0578C">
        <w:rPr>
          <w:rFonts w:asciiTheme="minorBidi" w:hAnsiTheme="minorBidi" w:cstheme="minorBidi"/>
          <w:lang w:val="es-ES"/>
        </w:rPr>
        <w:t xml:space="preserve">, en la evaluación se ha llegado a la conclusión de que tal vez sea necesario revisar los mecanismos actuales de búsqueda de patentes, para brindar a los expertos nacionales la oportunidad de adquirir capacidades para esas búsquedas.  Análogamente, al elaborar los informes sobre análisis de la actividad de </w:t>
      </w:r>
      <w:proofErr w:type="spellStart"/>
      <w:r w:rsidRPr="00B0578C">
        <w:rPr>
          <w:rFonts w:asciiTheme="minorBidi" w:hAnsiTheme="minorBidi" w:cstheme="minorBidi"/>
          <w:lang w:val="es-ES"/>
        </w:rPr>
        <w:t>patentamiento</w:t>
      </w:r>
      <w:proofErr w:type="spellEnd"/>
      <w:r w:rsidRPr="00B0578C">
        <w:rPr>
          <w:rFonts w:asciiTheme="minorBidi" w:hAnsiTheme="minorBidi" w:cstheme="minorBidi"/>
          <w:lang w:val="es-ES"/>
        </w:rPr>
        <w:t>, se debería revisar el mecanismo de transferencia de conocimientos técnicos para dar lugar a una mayor interacción personal entre los expertos nacionales, los consultores internacionales y los expertos de la OMPI</w:t>
      </w:r>
      <w:r w:rsidR="00D72143" w:rsidRPr="00B0578C">
        <w:rPr>
          <w:rFonts w:asciiTheme="minorBidi" w:hAnsiTheme="minorBidi" w:cstheme="minorBidi"/>
          <w:lang w:val="es-ES"/>
        </w:rPr>
        <w:t>.</w:t>
      </w:r>
    </w:p>
    <w:p w:rsidR="00D72143" w:rsidRPr="00B0578C" w:rsidRDefault="00D72143" w:rsidP="00A5267E">
      <w:pPr>
        <w:pStyle w:val="BodyText"/>
        <w:spacing w:line="276" w:lineRule="auto"/>
        <w:rPr>
          <w:rFonts w:asciiTheme="minorBidi" w:hAnsiTheme="minorBidi" w:cstheme="minorBidi"/>
          <w:b/>
          <w:lang w:val="es-ES"/>
        </w:rPr>
      </w:pPr>
      <w:r w:rsidRPr="00B0578C">
        <w:rPr>
          <w:rFonts w:asciiTheme="minorBidi" w:hAnsiTheme="minorBidi" w:cstheme="minorBidi"/>
          <w:b/>
          <w:lang w:val="es-ES"/>
        </w:rPr>
        <w:t xml:space="preserve">C. </w:t>
      </w:r>
      <w:r w:rsidR="00A5267E" w:rsidRPr="00B0578C">
        <w:rPr>
          <w:rFonts w:asciiTheme="minorBidi" w:hAnsiTheme="minorBidi" w:cstheme="minorBidi"/>
          <w:b/>
          <w:lang w:val="es-ES"/>
        </w:rPr>
        <w:t xml:space="preserve"> </w:t>
      </w:r>
      <w:r w:rsidR="003A079D" w:rsidRPr="00B0578C">
        <w:rPr>
          <w:rFonts w:asciiTheme="minorBidi" w:hAnsiTheme="minorBidi" w:cstheme="minorBidi"/>
          <w:b/>
          <w:lang w:val="es-ES"/>
        </w:rPr>
        <w:t>Sostenibilidad</w:t>
      </w:r>
    </w:p>
    <w:p w:rsidR="00533780" w:rsidRPr="00B0578C" w:rsidRDefault="00533780" w:rsidP="003E61C6">
      <w:pPr>
        <w:pStyle w:val="Reporttext"/>
        <w:numPr>
          <w:ilvl w:val="0"/>
          <w:numId w:val="55"/>
        </w:numPr>
        <w:spacing w:before="0" w:after="200" w:line="276" w:lineRule="auto"/>
        <w:ind w:left="0" w:firstLine="0"/>
        <w:rPr>
          <w:rFonts w:asciiTheme="minorBidi" w:hAnsiTheme="minorBidi" w:cstheme="minorBidi"/>
          <w:lang w:val="es-ES"/>
        </w:rPr>
      </w:pPr>
      <w:r w:rsidRPr="00B0578C">
        <w:rPr>
          <w:rFonts w:asciiTheme="minorBidi" w:hAnsiTheme="minorBidi" w:cstheme="minorBidi"/>
          <w:b/>
          <w:lang w:val="es-ES"/>
        </w:rPr>
        <w:t>Conclusi</w:t>
      </w:r>
      <w:r w:rsidR="003A079D" w:rsidRPr="00B0578C">
        <w:rPr>
          <w:rFonts w:asciiTheme="minorBidi" w:hAnsiTheme="minorBidi" w:cstheme="minorBidi"/>
          <w:b/>
          <w:lang w:val="es-ES"/>
        </w:rPr>
        <w:t>ó</w:t>
      </w:r>
      <w:r w:rsidRPr="00B0578C">
        <w:rPr>
          <w:rFonts w:asciiTheme="minorBidi" w:hAnsiTheme="minorBidi" w:cstheme="minorBidi"/>
          <w:b/>
          <w:lang w:val="es-ES"/>
        </w:rPr>
        <w:t>n 6:</w:t>
      </w:r>
      <w:r w:rsidRPr="00B0578C">
        <w:rPr>
          <w:rFonts w:asciiTheme="minorBidi" w:hAnsiTheme="minorBidi" w:cstheme="minorBidi"/>
          <w:b/>
          <w:i/>
          <w:lang w:val="es-ES"/>
        </w:rPr>
        <w:t xml:space="preserve"> </w:t>
      </w:r>
      <w:r w:rsidR="003A079D" w:rsidRPr="00B0578C">
        <w:rPr>
          <w:rFonts w:asciiTheme="minorBidi" w:hAnsiTheme="minorBidi" w:cstheme="minorBidi"/>
          <w:lang w:val="es-ES"/>
        </w:rPr>
        <w:t xml:space="preserve">Sobre la base de la </w:t>
      </w:r>
      <w:r w:rsidR="003A079D" w:rsidRPr="00B0578C">
        <w:rPr>
          <w:rFonts w:asciiTheme="minorBidi" w:hAnsiTheme="minorBidi" w:cstheme="minorBidi"/>
          <w:b/>
          <w:lang w:val="es-ES"/>
        </w:rPr>
        <w:t>Constatación 9</w:t>
      </w:r>
      <w:r w:rsidR="003A079D" w:rsidRPr="00B0578C">
        <w:rPr>
          <w:rFonts w:asciiTheme="minorBidi" w:hAnsiTheme="minorBidi" w:cstheme="minorBidi"/>
          <w:lang w:val="es-ES"/>
        </w:rPr>
        <w:t>, en la evaluación se llegó a la conclusión de que, aunque es demasiado pronto para hablar de la sostenibilidad del proyecto en los países piloto, se podría favorecer esa sostenibilidad mediante</w:t>
      </w:r>
      <w:r w:rsidRPr="00B0578C">
        <w:rPr>
          <w:rFonts w:asciiTheme="minorBidi" w:hAnsiTheme="minorBidi" w:cstheme="minorBidi"/>
          <w:lang w:val="es-ES"/>
        </w:rPr>
        <w:t>:</w:t>
      </w:r>
    </w:p>
    <w:p w:rsidR="00533780" w:rsidRPr="00B0578C" w:rsidRDefault="003A079D" w:rsidP="0036464E">
      <w:pPr>
        <w:pStyle w:val="BodyText"/>
        <w:numPr>
          <w:ilvl w:val="0"/>
          <w:numId w:val="59"/>
        </w:numPr>
        <w:spacing w:after="120" w:line="276" w:lineRule="auto"/>
        <w:rPr>
          <w:rFonts w:asciiTheme="minorBidi" w:hAnsiTheme="minorBidi" w:cstheme="minorBidi"/>
          <w:lang w:val="es-ES"/>
        </w:rPr>
      </w:pPr>
      <w:r w:rsidRPr="00B0578C">
        <w:rPr>
          <w:rFonts w:asciiTheme="minorBidi" w:hAnsiTheme="minorBidi" w:cstheme="minorBidi"/>
          <w:lang w:val="es-ES"/>
        </w:rPr>
        <w:t xml:space="preserve">La puesta en práctica de los planes de trabajo.  El proyecto no se considerará terminado si no se llevan a la práctica los planes de trabajo.   A tales efectos, podría necesitarse el apoyo de la OMPI (en materia de recursos, campañas, </w:t>
      </w:r>
      <w:proofErr w:type="spellStart"/>
      <w:r w:rsidRPr="00B0578C">
        <w:rPr>
          <w:rFonts w:asciiTheme="minorBidi" w:hAnsiTheme="minorBidi" w:cstheme="minorBidi"/>
          <w:lang w:val="es-ES"/>
        </w:rPr>
        <w:t>interfuncionamiento</w:t>
      </w:r>
      <w:proofErr w:type="spellEnd"/>
      <w:r w:rsidRPr="00B0578C">
        <w:rPr>
          <w:rFonts w:asciiTheme="minorBidi" w:hAnsiTheme="minorBidi" w:cstheme="minorBidi"/>
          <w:lang w:val="es-ES"/>
        </w:rPr>
        <w:t xml:space="preserve"> de red y promoción)</w:t>
      </w:r>
      <w:r w:rsidR="00533780" w:rsidRPr="00B0578C">
        <w:rPr>
          <w:rFonts w:asciiTheme="minorBidi" w:hAnsiTheme="minorBidi" w:cstheme="minorBidi"/>
          <w:lang w:val="es-ES"/>
        </w:rPr>
        <w:t>.</w:t>
      </w:r>
    </w:p>
    <w:p w:rsidR="00533780" w:rsidRPr="00B0578C" w:rsidRDefault="003A079D" w:rsidP="0036464E">
      <w:pPr>
        <w:pStyle w:val="BodyText"/>
        <w:numPr>
          <w:ilvl w:val="0"/>
          <w:numId w:val="59"/>
        </w:numPr>
        <w:spacing w:after="120" w:line="276" w:lineRule="auto"/>
        <w:rPr>
          <w:rFonts w:asciiTheme="minorBidi" w:hAnsiTheme="minorBidi" w:cstheme="minorBidi"/>
          <w:lang w:val="es-ES"/>
        </w:rPr>
      </w:pPr>
      <w:r w:rsidRPr="00B0578C">
        <w:rPr>
          <w:rFonts w:asciiTheme="minorBidi" w:hAnsiTheme="minorBidi" w:cstheme="minorBidi"/>
          <w:lang w:val="es-ES"/>
        </w:rPr>
        <w:t>Los países beneficiarios necesitan instituciones y órganos adecuados para proseguir la labor sobre tecnologías apropiadas.  Se deben alentar y promover esas actividades, como por ejemplo las emprendidas por los Gobiernos de Zambia (transformación del grupo de expertos nacionales en un órgano permanente) y Nepal (establecimiento de un Centro de Tecnologías Apropiadas)</w:t>
      </w:r>
      <w:r w:rsidR="00533780" w:rsidRPr="00B0578C">
        <w:rPr>
          <w:rFonts w:asciiTheme="minorBidi" w:hAnsiTheme="minorBidi" w:cstheme="minorBidi"/>
          <w:lang w:val="es-ES"/>
        </w:rPr>
        <w:t xml:space="preserve">. </w:t>
      </w:r>
    </w:p>
    <w:p w:rsidR="00533780" w:rsidRPr="00B0578C" w:rsidRDefault="003A079D" w:rsidP="0036464E">
      <w:pPr>
        <w:pStyle w:val="BodyText"/>
        <w:numPr>
          <w:ilvl w:val="0"/>
          <w:numId w:val="59"/>
        </w:numPr>
        <w:spacing w:after="120" w:line="276" w:lineRule="auto"/>
        <w:rPr>
          <w:rFonts w:asciiTheme="minorBidi" w:hAnsiTheme="minorBidi" w:cstheme="minorBidi"/>
          <w:lang w:val="es-ES"/>
        </w:rPr>
      </w:pPr>
      <w:r w:rsidRPr="00B0578C">
        <w:rPr>
          <w:rFonts w:asciiTheme="minorBidi" w:hAnsiTheme="minorBidi" w:cstheme="minorBidi"/>
          <w:lang w:val="es-ES"/>
        </w:rPr>
        <w:t>Un mayor volumen de recursos para la administración del proyecto en la División de los PMA de la OMPI, así como para promover los esfuerzos tendientes a la creación de capacidades.</w:t>
      </w:r>
    </w:p>
    <w:p w:rsidR="00533780" w:rsidRPr="00B0578C" w:rsidRDefault="003A079D" w:rsidP="0036464E">
      <w:pPr>
        <w:pStyle w:val="BodyText"/>
        <w:numPr>
          <w:ilvl w:val="0"/>
          <w:numId w:val="59"/>
        </w:numPr>
        <w:spacing w:after="120" w:line="276" w:lineRule="auto"/>
        <w:rPr>
          <w:rFonts w:asciiTheme="minorBidi" w:hAnsiTheme="minorBidi" w:cstheme="minorBidi"/>
          <w:lang w:val="es-ES"/>
        </w:rPr>
      </w:pPr>
      <w:r w:rsidRPr="00B0578C">
        <w:rPr>
          <w:rFonts w:asciiTheme="minorBidi" w:hAnsiTheme="minorBidi" w:cstheme="minorBidi"/>
          <w:lang w:val="es-ES"/>
        </w:rPr>
        <w:t>La integración del uso de tecnologías apropiadas en las estrategias de P.I. nacionales.</w:t>
      </w:r>
    </w:p>
    <w:p w:rsidR="00533780" w:rsidRPr="00B0578C" w:rsidRDefault="003A079D" w:rsidP="0036464E">
      <w:pPr>
        <w:pStyle w:val="BodyText"/>
        <w:numPr>
          <w:ilvl w:val="0"/>
          <w:numId w:val="59"/>
        </w:numPr>
        <w:spacing w:after="120" w:line="276" w:lineRule="auto"/>
        <w:rPr>
          <w:rFonts w:asciiTheme="minorBidi" w:hAnsiTheme="minorBidi" w:cstheme="minorBidi"/>
          <w:lang w:val="es-ES"/>
        </w:rPr>
      </w:pPr>
      <w:r w:rsidRPr="00B0578C">
        <w:rPr>
          <w:rFonts w:asciiTheme="minorBidi" w:hAnsiTheme="minorBidi" w:cstheme="minorBidi"/>
          <w:lang w:val="es-ES"/>
        </w:rPr>
        <w:lastRenderedPageBreak/>
        <w:t>La transformación de los Grupos de Expertos Nacionales en órganos permanentes.</w:t>
      </w:r>
    </w:p>
    <w:p w:rsidR="00A73A80" w:rsidRPr="00B0578C" w:rsidRDefault="00A73A80" w:rsidP="00A5267E">
      <w:pPr>
        <w:pStyle w:val="BodyText"/>
        <w:spacing w:line="276" w:lineRule="auto"/>
        <w:rPr>
          <w:rFonts w:asciiTheme="minorBidi" w:hAnsiTheme="minorBidi" w:cstheme="minorBidi"/>
          <w:b/>
          <w:lang w:val="es-ES"/>
        </w:rPr>
      </w:pPr>
    </w:p>
    <w:p w:rsidR="00D72143" w:rsidRPr="00B0578C" w:rsidRDefault="00D72143" w:rsidP="00A5267E">
      <w:pPr>
        <w:pStyle w:val="BodyText"/>
        <w:spacing w:line="276" w:lineRule="auto"/>
        <w:rPr>
          <w:rFonts w:asciiTheme="minorBidi" w:hAnsiTheme="minorBidi" w:cstheme="minorBidi"/>
          <w:b/>
          <w:lang w:val="es-ES"/>
        </w:rPr>
      </w:pPr>
      <w:r w:rsidRPr="00B0578C">
        <w:rPr>
          <w:rFonts w:asciiTheme="minorBidi" w:hAnsiTheme="minorBidi" w:cstheme="minorBidi"/>
          <w:b/>
          <w:lang w:val="es-ES"/>
        </w:rPr>
        <w:t>Recom</w:t>
      </w:r>
      <w:r w:rsidR="003A079D" w:rsidRPr="00B0578C">
        <w:rPr>
          <w:rFonts w:asciiTheme="minorBidi" w:hAnsiTheme="minorBidi" w:cstheme="minorBidi"/>
          <w:b/>
          <w:lang w:val="es-ES"/>
        </w:rPr>
        <w:t>endaciones</w:t>
      </w:r>
    </w:p>
    <w:p w:rsidR="003F0BC3" w:rsidRPr="00B0578C" w:rsidRDefault="003A079D" w:rsidP="003E61C6">
      <w:pPr>
        <w:pStyle w:val="Reporttext"/>
        <w:numPr>
          <w:ilvl w:val="0"/>
          <w:numId w:val="55"/>
        </w:numPr>
        <w:spacing w:before="0" w:after="200" w:line="276" w:lineRule="auto"/>
        <w:ind w:left="0" w:firstLine="0"/>
        <w:rPr>
          <w:rFonts w:asciiTheme="minorBidi" w:hAnsiTheme="minorBidi" w:cstheme="minorBidi"/>
          <w:lang w:val="es-ES"/>
        </w:rPr>
      </w:pPr>
      <w:r w:rsidRPr="00B0578C">
        <w:rPr>
          <w:rFonts w:asciiTheme="minorBidi" w:hAnsiTheme="minorBidi" w:cstheme="minorBidi"/>
          <w:b/>
          <w:lang w:val="es-ES"/>
        </w:rPr>
        <w:t>Recomendación</w:t>
      </w:r>
      <w:r w:rsidR="003F0BC3" w:rsidRPr="00B0578C">
        <w:rPr>
          <w:rFonts w:asciiTheme="minorBidi" w:hAnsiTheme="minorBidi" w:cstheme="minorBidi"/>
          <w:b/>
          <w:lang w:val="es-ES"/>
        </w:rPr>
        <w:t xml:space="preserve"> 1</w:t>
      </w:r>
      <w:proofErr w:type="gramStart"/>
      <w:r w:rsidR="003F0BC3" w:rsidRPr="00B0578C">
        <w:rPr>
          <w:rFonts w:asciiTheme="minorBidi" w:hAnsiTheme="minorBidi" w:cstheme="minorBidi"/>
          <w:b/>
          <w:lang w:val="es-ES"/>
        </w:rPr>
        <w:t xml:space="preserve">: </w:t>
      </w:r>
      <w:r w:rsidR="00A5267E" w:rsidRPr="00B0578C">
        <w:rPr>
          <w:rFonts w:asciiTheme="minorBidi" w:hAnsiTheme="minorBidi" w:cstheme="minorBidi"/>
          <w:b/>
          <w:lang w:val="es-ES"/>
        </w:rPr>
        <w:t xml:space="preserve"> </w:t>
      </w:r>
      <w:r w:rsidRPr="00B0578C">
        <w:rPr>
          <w:rFonts w:asciiTheme="minorBidi" w:hAnsiTheme="minorBidi" w:cstheme="minorBidi"/>
          <w:lang w:val="es-ES"/>
        </w:rPr>
        <w:t>Sobre</w:t>
      </w:r>
      <w:proofErr w:type="gramEnd"/>
      <w:r w:rsidRPr="00B0578C">
        <w:rPr>
          <w:rFonts w:asciiTheme="minorBidi" w:hAnsiTheme="minorBidi" w:cstheme="minorBidi"/>
          <w:lang w:val="es-ES"/>
        </w:rPr>
        <w:t xml:space="preserve"> la base de la </w:t>
      </w:r>
      <w:r w:rsidRPr="00B0578C">
        <w:rPr>
          <w:rFonts w:asciiTheme="minorBidi" w:hAnsiTheme="minorBidi" w:cstheme="minorBidi"/>
          <w:b/>
          <w:lang w:val="es-ES"/>
        </w:rPr>
        <w:t>Conclusión 3 (extraída de las Constataciones 1-5)</w:t>
      </w:r>
      <w:r w:rsidRPr="00B0578C">
        <w:rPr>
          <w:rFonts w:asciiTheme="minorBidi" w:hAnsiTheme="minorBidi" w:cstheme="minorBidi"/>
          <w:lang w:val="es-ES"/>
        </w:rPr>
        <w:t>, los responsables de la evaluación recomiendan que el CDIP apruebe la Fase II del proyecto.  Se invita al CDIP a que, al hacerlo, considere</w:t>
      </w:r>
      <w:r w:rsidR="003F0BC3" w:rsidRPr="00B0578C">
        <w:rPr>
          <w:rFonts w:asciiTheme="minorBidi" w:hAnsiTheme="minorBidi" w:cstheme="minorBidi"/>
          <w:lang w:val="es-ES"/>
        </w:rPr>
        <w:t xml:space="preserve">: </w:t>
      </w:r>
    </w:p>
    <w:p w:rsidR="003F0BC3" w:rsidRPr="00B0578C" w:rsidRDefault="003A079D" w:rsidP="0036464E">
      <w:pPr>
        <w:pStyle w:val="BodyText"/>
        <w:numPr>
          <w:ilvl w:val="0"/>
          <w:numId w:val="70"/>
        </w:numPr>
        <w:spacing w:line="276" w:lineRule="auto"/>
        <w:rPr>
          <w:rFonts w:asciiTheme="minorBidi" w:hAnsiTheme="minorBidi" w:cstheme="minorBidi"/>
          <w:szCs w:val="22"/>
          <w:lang w:val="es-ES"/>
        </w:rPr>
      </w:pPr>
      <w:r w:rsidRPr="00B0578C">
        <w:rPr>
          <w:rFonts w:asciiTheme="minorBidi" w:hAnsiTheme="minorBidi" w:cstheme="minorBidi"/>
          <w:lang w:val="es-ES"/>
        </w:rPr>
        <w:t>El suministro de apoyo a los tres países piloto para la aplicación de sus planes de trabajo.</w:t>
      </w:r>
      <w:r w:rsidR="003F0BC3" w:rsidRPr="00B0578C">
        <w:rPr>
          <w:rFonts w:asciiTheme="minorBidi" w:hAnsiTheme="minorBidi" w:cstheme="minorBidi"/>
          <w:szCs w:val="22"/>
          <w:lang w:val="es-ES"/>
        </w:rPr>
        <w:t xml:space="preserve"> </w:t>
      </w:r>
    </w:p>
    <w:p w:rsidR="003F0BC3" w:rsidRPr="00573D95" w:rsidRDefault="003A079D" w:rsidP="0036464E">
      <w:pPr>
        <w:pStyle w:val="BodyText"/>
        <w:numPr>
          <w:ilvl w:val="0"/>
          <w:numId w:val="70"/>
        </w:numPr>
        <w:spacing w:line="276" w:lineRule="auto"/>
        <w:jc w:val="both"/>
        <w:rPr>
          <w:rFonts w:asciiTheme="minorBidi" w:hAnsiTheme="minorBidi" w:cstheme="minorBidi"/>
          <w:szCs w:val="22"/>
          <w:lang w:val="es-ES"/>
        </w:rPr>
      </w:pPr>
      <w:r w:rsidRPr="00573D95">
        <w:rPr>
          <w:rFonts w:asciiTheme="minorBidi" w:hAnsiTheme="minorBidi" w:cstheme="minorBidi"/>
          <w:lang w:val="es-ES"/>
        </w:rPr>
        <w:t>La ampliación del alcance del proyecto para incluir nuevos participantes de los PMA.</w:t>
      </w:r>
      <w:r w:rsidR="003F0BC3" w:rsidRPr="00573D95">
        <w:rPr>
          <w:rFonts w:asciiTheme="minorBidi" w:hAnsiTheme="minorBidi" w:cstheme="minorBidi"/>
          <w:szCs w:val="22"/>
          <w:lang w:val="es-ES"/>
        </w:rPr>
        <w:t xml:space="preserve"> </w:t>
      </w:r>
    </w:p>
    <w:p w:rsidR="003F0BC3" w:rsidRPr="00573D95" w:rsidRDefault="003A079D" w:rsidP="0036464E">
      <w:pPr>
        <w:pStyle w:val="BodyText"/>
        <w:numPr>
          <w:ilvl w:val="0"/>
          <w:numId w:val="70"/>
        </w:numPr>
        <w:spacing w:line="276" w:lineRule="auto"/>
        <w:jc w:val="both"/>
        <w:rPr>
          <w:rFonts w:asciiTheme="minorBidi" w:hAnsiTheme="minorBidi" w:cstheme="minorBidi"/>
          <w:szCs w:val="22"/>
          <w:lang w:val="es-ES"/>
        </w:rPr>
      </w:pPr>
      <w:r w:rsidRPr="00573D95">
        <w:rPr>
          <w:rFonts w:asciiTheme="minorBidi" w:hAnsiTheme="minorBidi" w:cstheme="minorBidi"/>
          <w:lang w:val="es-ES"/>
        </w:rPr>
        <w:t xml:space="preserve">La participación a título experimental en el </w:t>
      </w:r>
      <w:r w:rsidRPr="00573D95">
        <w:rPr>
          <w:rFonts w:asciiTheme="minorBidi" w:hAnsiTheme="minorBidi" w:cstheme="minorBidi"/>
          <w:snapToGrid w:val="0"/>
          <w:lang w:val="es-ES"/>
        </w:rPr>
        <w:t>proyecto de ciertos países en desarrollo seleccionados</w:t>
      </w:r>
      <w:r w:rsidR="003F0BC3" w:rsidRPr="00573D95">
        <w:rPr>
          <w:rFonts w:asciiTheme="minorBidi" w:hAnsiTheme="minorBidi" w:cstheme="minorBidi"/>
          <w:lang w:val="es-ES"/>
        </w:rPr>
        <w:t>.</w:t>
      </w:r>
    </w:p>
    <w:p w:rsidR="003F0BC3" w:rsidRPr="00B0578C" w:rsidRDefault="003F0BC3" w:rsidP="003E61C6">
      <w:pPr>
        <w:pStyle w:val="Reporttext"/>
        <w:numPr>
          <w:ilvl w:val="0"/>
          <w:numId w:val="55"/>
        </w:numPr>
        <w:spacing w:before="0" w:after="200" w:line="276" w:lineRule="auto"/>
        <w:ind w:left="0" w:firstLine="0"/>
        <w:rPr>
          <w:rFonts w:asciiTheme="minorBidi" w:hAnsiTheme="minorBidi" w:cstheme="minorBidi"/>
          <w:lang w:val="es-ES"/>
        </w:rPr>
      </w:pPr>
      <w:r w:rsidRPr="00B0578C">
        <w:rPr>
          <w:rFonts w:asciiTheme="minorBidi" w:hAnsiTheme="minorBidi" w:cstheme="minorBidi"/>
          <w:b/>
          <w:lang w:val="es-ES"/>
        </w:rPr>
        <w:t>Recom</w:t>
      </w:r>
      <w:r w:rsidR="003A079D" w:rsidRPr="00B0578C">
        <w:rPr>
          <w:rFonts w:asciiTheme="minorBidi" w:hAnsiTheme="minorBidi" w:cstheme="minorBidi"/>
          <w:b/>
          <w:lang w:val="es-ES"/>
        </w:rPr>
        <w:t>endación 2</w:t>
      </w:r>
      <w:r w:rsidRPr="00B0578C">
        <w:rPr>
          <w:rFonts w:asciiTheme="minorBidi" w:hAnsiTheme="minorBidi" w:cstheme="minorBidi"/>
          <w:b/>
          <w:lang w:val="es-ES"/>
        </w:rPr>
        <w:t xml:space="preserve">: </w:t>
      </w:r>
      <w:r w:rsidR="00143CA1" w:rsidRPr="00B0578C">
        <w:rPr>
          <w:rFonts w:asciiTheme="minorBidi" w:hAnsiTheme="minorBidi" w:cstheme="minorBidi"/>
          <w:b/>
          <w:lang w:val="es-ES"/>
        </w:rPr>
        <w:t xml:space="preserve"> </w:t>
      </w:r>
      <w:r w:rsidR="003A079D" w:rsidRPr="00B0578C">
        <w:rPr>
          <w:rFonts w:asciiTheme="minorBidi" w:hAnsiTheme="minorBidi" w:cstheme="minorBidi"/>
          <w:lang w:val="es-ES"/>
        </w:rPr>
        <w:t xml:space="preserve">Sobre la base de la </w:t>
      </w:r>
      <w:r w:rsidR="003A079D" w:rsidRPr="00B0578C">
        <w:rPr>
          <w:rFonts w:asciiTheme="minorBidi" w:hAnsiTheme="minorBidi" w:cstheme="minorBidi"/>
          <w:b/>
          <w:lang w:val="es-ES"/>
        </w:rPr>
        <w:t>Conclusión 2 (extraída de las Constataciones 1, 2 y 4)</w:t>
      </w:r>
      <w:r w:rsidR="003A079D" w:rsidRPr="00B0578C">
        <w:rPr>
          <w:rFonts w:asciiTheme="minorBidi" w:hAnsiTheme="minorBidi" w:cstheme="minorBidi"/>
          <w:lang w:val="es-ES"/>
        </w:rPr>
        <w:t>, los responsables de la evaluación recomiendan que la Secretaría de la OMPI modifique el documento del proyecto para abordar los siguientes aspectos</w:t>
      </w:r>
      <w:r w:rsidRPr="00B0578C">
        <w:rPr>
          <w:rFonts w:asciiTheme="minorBidi" w:hAnsiTheme="minorBidi" w:cstheme="minorBidi"/>
          <w:lang w:val="es-ES"/>
        </w:rPr>
        <w:t>:</w:t>
      </w:r>
    </w:p>
    <w:p w:rsidR="003F0BC3" w:rsidRPr="00B0578C" w:rsidRDefault="003F0BC3" w:rsidP="0036464E">
      <w:pPr>
        <w:numPr>
          <w:ilvl w:val="0"/>
          <w:numId w:val="69"/>
        </w:numPr>
        <w:spacing w:after="200" w:line="276" w:lineRule="auto"/>
        <w:rPr>
          <w:rFonts w:asciiTheme="minorBidi" w:hAnsiTheme="minorBidi" w:cstheme="minorBidi"/>
          <w:lang w:val="es-ES"/>
        </w:rPr>
      </w:pPr>
      <w:r w:rsidRPr="00B0578C">
        <w:rPr>
          <w:rFonts w:asciiTheme="minorBidi" w:hAnsiTheme="minorBidi" w:cstheme="minorBidi"/>
          <w:b/>
          <w:lang w:val="es-ES"/>
        </w:rPr>
        <w:t>Sele</w:t>
      </w:r>
      <w:r w:rsidR="003A079D" w:rsidRPr="00B0578C">
        <w:rPr>
          <w:rFonts w:asciiTheme="minorBidi" w:hAnsiTheme="minorBidi" w:cstheme="minorBidi"/>
          <w:b/>
          <w:lang w:val="es-ES"/>
        </w:rPr>
        <w:t>cción de los países participantes</w:t>
      </w:r>
      <w:proofErr w:type="gramStart"/>
      <w:r w:rsidRPr="00B0578C">
        <w:rPr>
          <w:rFonts w:asciiTheme="minorBidi" w:hAnsiTheme="minorBidi" w:cstheme="minorBidi"/>
          <w:b/>
          <w:lang w:val="es-ES"/>
        </w:rPr>
        <w:t>:</w:t>
      </w:r>
      <w:r w:rsidR="00143CA1" w:rsidRPr="00B0578C">
        <w:rPr>
          <w:rFonts w:asciiTheme="minorBidi" w:hAnsiTheme="minorBidi" w:cstheme="minorBidi"/>
          <w:b/>
          <w:lang w:val="es-ES"/>
        </w:rPr>
        <w:t xml:space="preserve"> </w:t>
      </w:r>
      <w:r w:rsidRPr="00B0578C">
        <w:rPr>
          <w:rFonts w:asciiTheme="minorBidi" w:hAnsiTheme="minorBidi" w:cstheme="minorBidi"/>
          <w:b/>
          <w:lang w:val="es-ES"/>
        </w:rPr>
        <w:t xml:space="preserve"> </w:t>
      </w:r>
      <w:r w:rsidR="003A079D" w:rsidRPr="00B0578C">
        <w:rPr>
          <w:rFonts w:asciiTheme="minorBidi" w:hAnsiTheme="minorBidi" w:cstheme="minorBidi"/>
          <w:lang w:val="es-ES"/>
        </w:rPr>
        <w:t>proporcionar</w:t>
      </w:r>
      <w:proofErr w:type="gramEnd"/>
      <w:r w:rsidR="003A079D" w:rsidRPr="00B0578C">
        <w:rPr>
          <w:rFonts w:asciiTheme="minorBidi" w:hAnsiTheme="minorBidi" w:cstheme="minorBidi"/>
          <w:lang w:val="es-ES"/>
        </w:rPr>
        <w:t xml:space="preserve"> unos criterios de selección claros y de amplio alcance, para que el proyecto esté más impulsado por la demanda, y resulte más pertinente y sostenible</w:t>
      </w:r>
      <w:r w:rsidRPr="00B0578C">
        <w:rPr>
          <w:rFonts w:asciiTheme="minorBidi" w:hAnsiTheme="minorBidi" w:cstheme="minorBidi"/>
          <w:lang w:val="es-ES"/>
        </w:rPr>
        <w:t>.</w:t>
      </w:r>
    </w:p>
    <w:p w:rsidR="003F0BC3" w:rsidRPr="00B0578C" w:rsidRDefault="00E76802" w:rsidP="0036464E">
      <w:pPr>
        <w:numPr>
          <w:ilvl w:val="0"/>
          <w:numId w:val="69"/>
        </w:numPr>
        <w:spacing w:after="200" w:line="276" w:lineRule="auto"/>
        <w:rPr>
          <w:rFonts w:asciiTheme="minorBidi" w:hAnsiTheme="minorBidi" w:cstheme="minorBidi"/>
          <w:lang w:val="es-ES"/>
        </w:rPr>
      </w:pPr>
      <w:r w:rsidRPr="00B0578C">
        <w:rPr>
          <w:rFonts w:asciiTheme="minorBidi" w:hAnsiTheme="minorBidi" w:cstheme="minorBidi"/>
          <w:b/>
          <w:lang w:val="es-ES"/>
        </w:rPr>
        <w:t>Acuerdo de Asociación</w:t>
      </w:r>
      <w:proofErr w:type="gramStart"/>
      <w:r w:rsidR="003F0BC3" w:rsidRPr="00B0578C">
        <w:rPr>
          <w:rFonts w:asciiTheme="minorBidi" w:hAnsiTheme="minorBidi" w:cstheme="minorBidi"/>
          <w:b/>
          <w:lang w:val="es-ES"/>
        </w:rPr>
        <w:t xml:space="preserve">: </w:t>
      </w:r>
      <w:r w:rsidR="00143CA1" w:rsidRPr="00B0578C">
        <w:rPr>
          <w:rFonts w:asciiTheme="minorBidi" w:hAnsiTheme="minorBidi" w:cstheme="minorBidi"/>
          <w:b/>
          <w:lang w:val="es-ES"/>
        </w:rPr>
        <w:t xml:space="preserve"> </w:t>
      </w:r>
      <w:r w:rsidR="003A079D" w:rsidRPr="00B0578C">
        <w:rPr>
          <w:rFonts w:asciiTheme="minorBidi" w:hAnsiTheme="minorBidi" w:cstheme="minorBidi"/>
          <w:lang w:val="es-ES"/>
        </w:rPr>
        <w:t>introducir</w:t>
      </w:r>
      <w:proofErr w:type="gramEnd"/>
      <w:r w:rsidR="003A079D" w:rsidRPr="00B0578C">
        <w:rPr>
          <w:rFonts w:asciiTheme="minorBidi" w:hAnsiTheme="minorBidi" w:cstheme="minorBidi"/>
          <w:lang w:val="es-ES"/>
        </w:rPr>
        <w:t xml:space="preserve"> un acuerdo de asociación o memorando de entendimiento para aclarar las funciones y obligaciones de los países participantes y de la OMPI</w:t>
      </w:r>
      <w:r w:rsidR="003F0BC3" w:rsidRPr="00B0578C">
        <w:rPr>
          <w:rFonts w:asciiTheme="minorBidi" w:hAnsiTheme="minorBidi" w:cstheme="minorBidi"/>
          <w:lang w:val="es-ES"/>
        </w:rPr>
        <w:t>.</w:t>
      </w:r>
    </w:p>
    <w:p w:rsidR="003F0BC3" w:rsidRPr="00B0578C" w:rsidRDefault="003F0BC3" w:rsidP="0036464E">
      <w:pPr>
        <w:numPr>
          <w:ilvl w:val="0"/>
          <w:numId w:val="69"/>
        </w:numPr>
        <w:spacing w:after="200" w:line="276" w:lineRule="auto"/>
        <w:rPr>
          <w:rFonts w:asciiTheme="minorBidi" w:hAnsiTheme="minorBidi" w:cstheme="minorBidi"/>
          <w:lang w:val="es-ES"/>
        </w:rPr>
      </w:pPr>
      <w:r w:rsidRPr="00B0578C">
        <w:rPr>
          <w:rFonts w:asciiTheme="minorBidi" w:hAnsiTheme="minorBidi" w:cstheme="minorBidi"/>
          <w:b/>
          <w:lang w:val="es-ES"/>
        </w:rPr>
        <w:t>Ident</w:t>
      </w:r>
      <w:r w:rsidR="003A079D" w:rsidRPr="00B0578C">
        <w:rPr>
          <w:rFonts w:asciiTheme="minorBidi" w:hAnsiTheme="minorBidi" w:cstheme="minorBidi"/>
          <w:b/>
          <w:lang w:val="es-ES"/>
        </w:rPr>
        <w:t>ificación de los ámbitos con necesidades</w:t>
      </w:r>
      <w:proofErr w:type="gramStart"/>
      <w:r w:rsidRPr="00B0578C">
        <w:rPr>
          <w:rFonts w:asciiTheme="minorBidi" w:hAnsiTheme="minorBidi" w:cstheme="minorBidi"/>
          <w:b/>
          <w:lang w:val="es-ES"/>
        </w:rPr>
        <w:t>:</w:t>
      </w:r>
      <w:r w:rsidR="00143CA1" w:rsidRPr="00B0578C">
        <w:rPr>
          <w:rFonts w:asciiTheme="minorBidi" w:hAnsiTheme="minorBidi" w:cstheme="minorBidi"/>
          <w:b/>
          <w:lang w:val="es-ES"/>
        </w:rPr>
        <w:t xml:space="preserve"> </w:t>
      </w:r>
      <w:r w:rsidRPr="00B0578C">
        <w:rPr>
          <w:rFonts w:asciiTheme="minorBidi" w:hAnsiTheme="minorBidi" w:cstheme="minorBidi"/>
          <w:b/>
          <w:lang w:val="es-ES"/>
        </w:rPr>
        <w:t xml:space="preserve"> </w:t>
      </w:r>
      <w:r w:rsidR="003A079D" w:rsidRPr="00B0578C">
        <w:rPr>
          <w:rFonts w:asciiTheme="minorBidi" w:hAnsiTheme="minorBidi" w:cstheme="minorBidi"/>
          <w:lang w:val="es-ES"/>
        </w:rPr>
        <w:t>elaborar</w:t>
      </w:r>
      <w:proofErr w:type="gramEnd"/>
      <w:r w:rsidR="003A079D" w:rsidRPr="00B0578C">
        <w:rPr>
          <w:rFonts w:asciiTheme="minorBidi" w:hAnsiTheme="minorBidi" w:cstheme="minorBidi"/>
          <w:lang w:val="es-ES"/>
        </w:rPr>
        <w:t xml:space="preserve"> directrices sobre la mejor manera de proceder al proceso de identificación para garantizar las consultas, la fijación de prioridades, la propiedad y la documentación adecuada de los procesos</w:t>
      </w:r>
      <w:r w:rsidRPr="00B0578C">
        <w:rPr>
          <w:rFonts w:asciiTheme="minorBidi" w:hAnsiTheme="minorBidi" w:cstheme="minorBidi"/>
          <w:lang w:val="es-ES"/>
        </w:rPr>
        <w:t>.</w:t>
      </w:r>
    </w:p>
    <w:p w:rsidR="003F0BC3" w:rsidRPr="00B0578C" w:rsidRDefault="003A079D" w:rsidP="0036464E">
      <w:pPr>
        <w:numPr>
          <w:ilvl w:val="0"/>
          <w:numId w:val="69"/>
        </w:numPr>
        <w:spacing w:after="200" w:line="276" w:lineRule="auto"/>
        <w:rPr>
          <w:rFonts w:asciiTheme="minorBidi" w:hAnsiTheme="minorBidi" w:cstheme="minorBidi"/>
          <w:lang w:val="es-ES"/>
        </w:rPr>
      </w:pPr>
      <w:r w:rsidRPr="00B0578C">
        <w:rPr>
          <w:rFonts w:asciiTheme="minorBidi" w:hAnsiTheme="minorBidi" w:cstheme="minorBidi"/>
          <w:b/>
          <w:lang w:val="es-ES"/>
        </w:rPr>
        <w:t>Grupos de expertos nacionales</w:t>
      </w:r>
      <w:proofErr w:type="gramStart"/>
      <w:r w:rsidR="003F0BC3" w:rsidRPr="00B0578C">
        <w:rPr>
          <w:rFonts w:asciiTheme="minorBidi" w:hAnsiTheme="minorBidi" w:cstheme="minorBidi"/>
          <w:lang w:val="es-ES"/>
        </w:rPr>
        <w:t xml:space="preserve">: </w:t>
      </w:r>
      <w:r w:rsidR="00143CA1" w:rsidRPr="00B0578C">
        <w:rPr>
          <w:rFonts w:asciiTheme="minorBidi" w:hAnsiTheme="minorBidi" w:cstheme="minorBidi"/>
          <w:lang w:val="es-ES"/>
        </w:rPr>
        <w:t xml:space="preserve"> </w:t>
      </w:r>
      <w:r w:rsidRPr="00B0578C">
        <w:rPr>
          <w:rFonts w:asciiTheme="minorBidi" w:hAnsiTheme="minorBidi" w:cstheme="minorBidi"/>
          <w:lang w:val="es-ES"/>
        </w:rPr>
        <w:t>elaborar</w:t>
      </w:r>
      <w:proofErr w:type="gramEnd"/>
      <w:r w:rsidRPr="00B0578C">
        <w:rPr>
          <w:rFonts w:asciiTheme="minorBidi" w:hAnsiTheme="minorBidi" w:cstheme="minorBidi"/>
          <w:lang w:val="es-ES"/>
        </w:rPr>
        <w:t xml:space="preserve"> directrices en las que se describan:  los criterios de selección, la composición, el mandato, la presidencia, las prestaciones e incentivos, la coordinación y el estatuto jurídico</w:t>
      </w:r>
      <w:r w:rsidR="003F0BC3" w:rsidRPr="00B0578C">
        <w:rPr>
          <w:rFonts w:asciiTheme="minorBidi" w:hAnsiTheme="minorBidi" w:cstheme="minorBidi"/>
          <w:lang w:val="es-ES"/>
        </w:rPr>
        <w:t>.</w:t>
      </w:r>
    </w:p>
    <w:p w:rsidR="003F0BC3" w:rsidRPr="00B0578C" w:rsidRDefault="003A079D" w:rsidP="0036464E">
      <w:pPr>
        <w:numPr>
          <w:ilvl w:val="0"/>
          <w:numId w:val="69"/>
        </w:numPr>
        <w:spacing w:after="200" w:line="276" w:lineRule="auto"/>
        <w:rPr>
          <w:rFonts w:asciiTheme="minorBidi" w:hAnsiTheme="minorBidi" w:cstheme="minorBidi"/>
          <w:lang w:val="es-ES"/>
        </w:rPr>
      </w:pPr>
      <w:r w:rsidRPr="00B0578C">
        <w:rPr>
          <w:rFonts w:asciiTheme="minorBidi" w:hAnsiTheme="minorBidi" w:cstheme="minorBidi"/>
          <w:b/>
          <w:lang w:val="es-ES"/>
        </w:rPr>
        <w:t>Aplicación de los planes de trabajo</w:t>
      </w:r>
      <w:proofErr w:type="gramStart"/>
      <w:r w:rsidR="003F0BC3" w:rsidRPr="00B0578C">
        <w:rPr>
          <w:rFonts w:asciiTheme="minorBidi" w:hAnsiTheme="minorBidi" w:cstheme="minorBidi"/>
          <w:lang w:val="es-ES"/>
        </w:rPr>
        <w:t xml:space="preserve">: </w:t>
      </w:r>
      <w:r w:rsidR="00143CA1" w:rsidRPr="00B0578C">
        <w:rPr>
          <w:rFonts w:asciiTheme="minorBidi" w:hAnsiTheme="minorBidi" w:cstheme="minorBidi"/>
          <w:lang w:val="es-ES"/>
        </w:rPr>
        <w:t xml:space="preserve"> </w:t>
      </w:r>
      <w:r w:rsidRPr="00B0578C">
        <w:rPr>
          <w:rFonts w:asciiTheme="minorBidi" w:hAnsiTheme="minorBidi" w:cstheme="minorBidi"/>
          <w:lang w:val="es-ES"/>
        </w:rPr>
        <w:t>ésta</w:t>
      </w:r>
      <w:proofErr w:type="gramEnd"/>
      <w:r w:rsidRPr="00B0578C">
        <w:rPr>
          <w:rFonts w:asciiTheme="minorBidi" w:hAnsiTheme="minorBidi" w:cstheme="minorBidi"/>
          <w:lang w:val="es-ES"/>
        </w:rPr>
        <w:t xml:space="preserve"> debe ser una parte obligatoria del proyecto y se ha de negociar en el Acuerdo de Asociación</w:t>
      </w:r>
      <w:r w:rsidR="003F0BC3" w:rsidRPr="00B0578C">
        <w:rPr>
          <w:rFonts w:asciiTheme="minorBidi" w:hAnsiTheme="minorBidi" w:cstheme="minorBidi"/>
          <w:lang w:val="es-ES"/>
        </w:rPr>
        <w:t>.</w:t>
      </w:r>
    </w:p>
    <w:p w:rsidR="003F0BC3" w:rsidRPr="00B0578C" w:rsidRDefault="003A079D" w:rsidP="0036464E">
      <w:pPr>
        <w:numPr>
          <w:ilvl w:val="0"/>
          <w:numId w:val="69"/>
        </w:numPr>
        <w:spacing w:after="200" w:line="276" w:lineRule="auto"/>
        <w:rPr>
          <w:rFonts w:asciiTheme="minorBidi" w:hAnsiTheme="minorBidi" w:cstheme="minorBidi"/>
          <w:lang w:val="es-ES"/>
        </w:rPr>
      </w:pPr>
      <w:r w:rsidRPr="00B0578C">
        <w:rPr>
          <w:rFonts w:asciiTheme="minorBidi" w:hAnsiTheme="minorBidi" w:cstheme="minorBidi"/>
          <w:b/>
          <w:lang w:val="es-ES"/>
        </w:rPr>
        <w:t>Duración del proyecto</w:t>
      </w:r>
      <w:r w:rsidR="003F0BC3" w:rsidRPr="00B0578C">
        <w:rPr>
          <w:rFonts w:asciiTheme="minorBidi" w:hAnsiTheme="minorBidi" w:cstheme="minorBidi"/>
          <w:lang w:val="es-ES"/>
        </w:rPr>
        <w:t xml:space="preserve"> – </w:t>
      </w:r>
      <w:r w:rsidRPr="00B0578C">
        <w:rPr>
          <w:rFonts w:asciiTheme="minorBidi" w:hAnsiTheme="minorBidi" w:cstheme="minorBidi"/>
          <w:lang w:val="es-ES"/>
        </w:rPr>
        <w:t>se deben mantener los dos años de duración del proyecto, pero éstos deben aprovecharse de manera más eficaz</w:t>
      </w:r>
      <w:r w:rsidR="003F0BC3" w:rsidRPr="00B0578C">
        <w:rPr>
          <w:rFonts w:asciiTheme="minorBidi" w:hAnsiTheme="minorBidi" w:cstheme="minorBidi"/>
          <w:lang w:val="es-ES"/>
        </w:rPr>
        <w:t>.</w:t>
      </w:r>
    </w:p>
    <w:p w:rsidR="003F0BC3" w:rsidRPr="00B0578C" w:rsidRDefault="0073011C" w:rsidP="0036464E">
      <w:pPr>
        <w:numPr>
          <w:ilvl w:val="0"/>
          <w:numId w:val="69"/>
        </w:numPr>
        <w:spacing w:after="200" w:line="276" w:lineRule="auto"/>
        <w:rPr>
          <w:rFonts w:asciiTheme="minorBidi" w:hAnsiTheme="minorBidi" w:cstheme="minorBidi"/>
          <w:lang w:val="es-ES"/>
        </w:rPr>
      </w:pPr>
      <w:r w:rsidRPr="00B0578C">
        <w:rPr>
          <w:rFonts w:asciiTheme="minorBidi" w:hAnsiTheme="minorBidi" w:cstheme="minorBidi"/>
          <w:b/>
          <w:lang w:val="es-ES"/>
        </w:rPr>
        <w:t>Ámbito del proyecto</w:t>
      </w:r>
      <w:proofErr w:type="gramStart"/>
      <w:r w:rsidR="003F0BC3" w:rsidRPr="00B0578C">
        <w:rPr>
          <w:rFonts w:asciiTheme="minorBidi" w:hAnsiTheme="minorBidi" w:cstheme="minorBidi"/>
          <w:b/>
          <w:lang w:val="es-ES"/>
        </w:rPr>
        <w:t>:</w:t>
      </w:r>
      <w:r w:rsidR="003F0BC3" w:rsidRPr="00B0578C">
        <w:rPr>
          <w:rFonts w:asciiTheme="minorBidi" w:hAnsiTheme="minorBidi" w:cstheme="minorBidi"/>
          <w:lang w:val="es-ES"/>
        </w:rPr>
        <w:t xml:space="preserve"> </w:t>
      </w:r>
      <w:r w:rsidR="00143CA1" w:rsidRPr="00B0578C">
        <w:rPr>
          <w:rFonts w:asciiTheme="minorBidi" w:hAnsiTheme="minorBidi" w:cstheme="minorBidi"/>
          <w:lang w:val="es-ES"/>
        </w:rPr>
        <w:t xml:space="preserve"> </w:t>
      </w:r>
      <w:r w:rsidRPr="00B0578C">
        <w:rPr>
          <w:rFonts w:asciiTheme="minorBidi" w:hAnsiTheme="minorBidi" w:cstheme="minorBidi"/>
          <w:lang w:val="es-ES"/>
        </w:rPr>
        <w:t>se</w:t>
      </w:r>
      <w:proofErr w:type="gramEnd"/>
      <w:r w:rsidRPr="00B0578C">
        <w:rPr>
          <w:rFonts w:asciiTheme="minorBidi" w:hAnsiTheme="minorBidi" w:cstheme="minorBidi"/>
          <w:lang w:val="es-ES"/>
        </w:rPr>
        <w:t xml:space="preserve"> debe ampliar el alcance de los principales ámbitos del proyecto identificados por la OMPI (medio ambiente, agricultura, energía e industrias)</w:t>
      </w:r>
      <w:r w:rsidR="003F0BC3" w:rsidRPr="00B0578C">
        <w:rPr>
          <w:rFonts w:asciiTheme="minorBidi" w:hAnsiTheme="minorBidi" w:cstheme="minorBidi"/>
          <w:lang w:val="es-ES"/>
        </w:rPr>
        <w:t>.</w:t>
      </w:r>
    </w:p>
    <w:p w:rsidR="003F0BC3" w:rsidRPr="00B0578C" w:rsidRDefault="003F0BC3" w:rsidP="003E61C6">
      <w:pPr>
        <w:pStyle w:val="Reporttext"/>
        <w:numPr>
          <w:ilvl w:val="0"/>
          <w:numId w:val="55"/>
        </w:numPr>
        <w:spacing w:before="0" w:after="200" w:line="276" w:lineRule="auto"/>
        <w:ind w:left="0" w:firstLine="0"/>
        <w:rPr>
          <w:rFonts w:asciiTheme="minorBidi" w:hAnsiTheme="minorBidi" w:cstheme="minorBidi"/>
          <w:lang w:val="es-ES"/>
        </w:rPr>
      </w:pPr>
      <w:r w:rsidRPr="00B0578C">
        <w:rPr>
          <w:rFonts w:asciiTheme="minorBidi" w:hAnsiTheme="minorBidi" w:cstheme="minorBidi"/>
          <w:b/>
          <w:lang w:val="es-ES"/>
        </w:rPr>
        <w:t>Recom</w:t>
      </w:r>
      <w:r w:rsidR="00555F28" w:rsidRPr="00B0578C">
        <w:rPr>
          <w:rFonts w:asciiTheme="minorBidi" w:hAnsiTheme="minorBidi" w:cstheme="minorBidi"/>
          <w:b/>
          <w:lang w:val="es-ES"/>
        </w:rPr>
        <w:t>endación</w:t>
      </w:r>
      <w:r w:rsidRPr="00B0578C">
        <w:rPr>
          <w:rFonts w:asciiTheme="minorBidi" w:hAnsiTheme="minorBidi" w:cstheme="minorBidi"/>
          <w:b/>
          <w:lang w:val="es-ES"/>
        </w:rPr>
        <w:t xml:space="preserve"> 3: </w:t>
      </w:r>
      <w:r w:rsidR="00143CA1" w:rsidRPr="00B0578C">
        <w:rPr>
          <w:rFonts w:asciiTheme="minorBidi" w:hAnsiTheme="minorBidi" w:cstheme="minorBidi"/>
          <w:b/>
          <w:lang w:val="es-ES"/>
        </w:rPr>
        <w:t xml:space="preserve"> </w:t>
      </w:r>
      <w:r w:rsidR="00555F28" w:rsidRPr="00B0578C">
        <w:rPr>
          <w:rFonts w:asciiTheme="minorBidi" w:hAnsiTheme="minorBidi" w:cstheme="minorBidi"/>
          <w:lang w:val="es-ES"/>
        </w:rPr>
        <w:t xml:space="preserve">Sobre la base de la </w:t>
      </w:r>
      <w:r w:rsidR="00555F28" w:rsidRPr="00B0578C">
        <w:rPr>
          <w:rFonts w:asciiTheme="minorBidi" w:hAnsiTheme="minorBidi" w:cstheme="minorBidi"/>
          <w:b/>
          <w:lang w:val="es-ES"/>
        </w:rPr>
        <w:t>Conclusión 5 (extraída de la Constatación 8)</w:t>
      </w:r>
      <w:r w:rsidR="00555F28" w:rsidRPr="00B0578C">
        <w:rPr>
          <w:rFonts w:asciiTheme="minorBidi" w:hAnsiTheme="minorBidi" w:cstheme="minorBidi"/>
          <w:lang w:val="es-ES"/>
        </w:rPr>
        <w:t>, los responsables de la evaluación recomiendan que la Secretaría de la OMPI revise el acuerdo en relación con la búsqueda y la elaboración de informes sobre el análisis de la actividad, a saber</w:t>
      </w:r>
      <w:r w:rsidRPr="00B0578C">
        <w:rPr>
          <w:rFonts w:asciiTheme="minorBidi" w:hAnsiTheme="minorBidi" w:cstheme="minorBidi"/>
          <w:lang w:val="es-ES"/>
        </w:rPr>
        <w:t>:</w:t>
      </w:r>
    </w:p>
    <w:p w:rsidR="003F0BC3" w:rsidRPr="00B0578C" w:rsidRDefault="00555F28" w:rsidP="0036464E">
      <w:pPr>
        <w:numPr>
          <w:ilvl w:val="0"/>
          <w:numId w:val="68"/>
        </w:numPr>
        <w:spacing w:after="120" w:line="276" w:lineRule="auto"/>
        <w:rPr>
          <w:rFonts w:asciiTheme="minorBidi" w:hAnsiTheme="minorBidi" w:cstheme="minorBidi"/>
          <w:lang w:val="es-ES"/>
        </w:rPr>
      </w:pPr>
      <w:r w:rsidRPr="00B0578C">
        <w:rPr>
          <w:rFonts w:asciiTheme="minorBidi" w:hAnsiTheme="minorBidi" w:cstheme="minorBidi"/>
          <w:lang w:val="es-ES"/>
        </w:rPr>
        <w:lastRenderedPageBreak/>
        <w:t>Realizar la búsqueda en la OMPI y permitir que expertos nacionales participen en la búsqueda de patentes, para adquirir las capacidades necesarias</w:t>
      </w:r>
      <w:r w:rsidR="003F0BC3" w:rsidRPr="00B0578C">
        <w:rPr>
          <w:rFonts w:asciiTheme="minorBidi" w:hAnsiTheme="minorBidi" w:cstheme="minorBidi"/>
          <w:lang w:val="es-ES"/>
        </w:rPr>
        <w:t>.</w:t>
      </w:r>
    </w:p>
    <w:p w:rsidR="003F0BC3" w:rsidRPr="00B0578C" w:rsidRDefault="00555F28" w:rsidP="0036464E">
      <w:pPr>
        <w:numPr>
          <w:ilvl w:val="0"/>
          <w:numId w:val="68"/>
        </w:numPr>
        <w:spacing w:after="120" w:line="276" w:lineRule="auto"/>
        <w:ind w:left="778"/>
        <w:rPr>
          <w:rFonts w:asciiTheme="minorBidi" w:hAnsiTheme="minorBidi" w:cstheme="minorBidi"/>
          <w:lang w:val="es-ES"/>
        </w:rPr>
      </w:pPr>
      <w:r w:rsidRPr="00B0578C">
        <w:rPr>
          <w:rFonts w:asciiTheme="minorBidi" w:hAnsiTheme="minorBidi" w:cstheme="minorBidi"/>
          <w:lang w:val="es-ES"/>
        </w:rPr>
        <w:t xml:space="preserve">Proporcionar más oportunidades de interacción personal entre los expertos nacionales, los consultores internacionales y los expertos de la OMPI durante la elaboración de los informes sobre el análisis de la actividad de </w:t>
      </w:r>
      <w:proofErr w:type="spellStart"/>
      <w:r w:rsidRPr="00B0578C">
        <w:rPr>
          <w:rFonts w:asciiTheme="minorBidi" w:hAnsiTheme="minorBidi" w:cstheme="minorBidi"/>
          <w:lang w:val="es-ES"/>
        </w:rPr>
        <w:t>patentamiento</w:t>
      </w:r>
      <w:proofErr w:type="spellEnd"/>
      <w:r w:rsidR="003F0BC3" w:rsidRPr="00B0578C">
        <w:rPr>
          <w:rFonts w:asciiTheme="minorBidi" w:hAnsiTheme="minorBidi" w:cstheme="minorBidi"/>
          <w:lang w:val="es-ES"/>
        </w:rPr>
        <w:t>.</w:t>
      </w:r>
    </w:p>
    <w:p w:rsidR="003F0BC3" w:rsidRPr="00B0578C" w:rsidRDefault="00555F28" w:rsidP="003E61C6">
      <w:pPr>
        <w:pStyle w:val="Reporttext"/>
        <w:numPr>
          <w:ilvl w:val="0"/>
          <w:numId w:val="55"/>
        </w:numPr>
        <w:spacing w:before="0" w:after="200" w:line="276" w:lineRule="auto"/>
        <w:ind w:left="0" w:firstLine="0"/>
        <w:rPr>
          <w:rFonts w:asciiTheme="minorBidi" w:hAnsiTheme="minorBidi" w:cstheme="minorBidi"/>
          <w:lang w:val="es-ES"/>
        </w:rPr>
      </w:pPr>
      <w:r w:rsidRPr="00B0578C">
        <w:rPr>
          <w:rFonts w:asciiTheme="minorBidi" w:hAnsiTheme="minorBidi" w:cstheme="minorBidi"/>
          <w:b/>
          <w:lang w:val="es-ES"/>
        </w:rPr>
        <w:t>Recomendación</w:t>
      </w:r>
      <w:r w:rsidR="003F0BC3" w:rsidRPr="00B0578C">
        <w:rPr>
          <w:rFonts w:asciiTheme="minorBidi" w:hAnsiTheme="minorBidi" w:cstheme="minorBidi"/>
          <w:b/>
          <w:lang w:val="es-ES"/>
        </w:rPr>
        <w:t xml:space="preserve"> 4:</w:t>
      </w:r>
      <w:r w:rsidRPr="00B0578C">
        <w:rPr>
          <w:rFonts w:asciiTheme="minorBidi" w:hAnsiTheme="minorBidi" w:cstheme="minorBidi"/>
          <w:b/>
          <w:lang w:val="es-ES"/>
        </w:rPr>
        <w:t xml:space="preserve"> </w:t>
      </w:r>
      <w:r w:rsidR="003F0BC3" w:rsidRPr="00B0578C">
        <w:rPr>
          <w:rFonts w:asciiTheme="minorBidi" w:hAnsiTheme="minorBidi" w:cstheme="minorBidi"/>
          <w:b/>
          <w:lang w:val="es-ES"/>
        </w:rPr>
        <w:t xml:space="preserve"> </w:t>
      </w:r>
      <w:r w:rsidRPr="00B0578C">
        <w:rPr>
          <w:rFonts w:asciiTheme="minorBidi" w:hAnsiTheme="minorBidi" w:cstheme="minorBidi"/>
          <w:lang w:val="es-ES"/>
        </w:rPr>
        <w:t xml:space="preserve">Sobre la base de la </w:t>
      </w:r>
      <w:r w:rsidRPr="00B0578C">
        <w:rPr>
          <w:rFonts w:asciiTheme="minorBidi" w:hAnsiTheme="minorBidi" w:cstheme="minorBidi"/>
          <w:b/>
          <w:lang w:val="es-ES"/>
        </w:rPr>
        <w:t>Conclusión 6 (extraída de la Constatación 9)</w:t>
      </w:r>
      <w:r w:rsidRPr="00B0578C">
        <w:rPr>
          <w:rFonts w:asciiTheme="minorBidi" w:hAnsiTheme="minorBidi" w:cstheme="minorBidi"/>
          <w:lang w:val="es-ES"/>
        </w:rPr>
        <w:t>, los responsables de la evaluación recomiendan que, para potenciar la sostenibilidad, la Secretaría de la OMPI vele por lo siguiente</w:t>
      </w:r>
      <w:r w:rsidR="003F0BC3" w:rsidRPr="00B0578C">
        <w:rPr>
          <w:rFonts w:asciiTheme="minorBidi" w:hAnsiTheme="minorBidi" w:cstheme="minorBidi"/>
          <w:lang w:val="es-ES"/>
        </w:rPr>
        <w:t xml:space="preserve">: </w:t>
      </w:r>
    </w:p>
    <w:p w:rsidR="003F0BC3" w:rsidRPr="00B0578C" w:rsidRDefault="00555F28" w:rsidP="0036464E">
      <w:pPr>
        <w:pStyle w:val="BodyText"/>
        <w:numPr>
          <w:ilvl w:val="0"/>
          <w:numId w:val="67"/>
        </w:numPr>
        <w:spacing w:after="120" w:line="276" w:lineRule="auto"/>
        <w:ind w:left="851" w:hanging="425"/>
        <w:rPr>
          <w:rFonts w:asciiTheme="minorBidi" w:hAnsiTheme="minorBidi" w:cstheme="minorBidi"/>
          <w:lang w:val="es-ES"/>
        </w:rPr>
      </w:pPr>
      <w:r w:rsidRPr="00B0578C">
        <w:rPr>
          <w:rFonts w:asciiTheme="minorBidi" w:hAnsiTheme="minorBidi" w:cstheme="minorBidi"/>
          <w:lang w:val="es-ES"/>
        </w:rPr>
        <w:t>La aplicación de los planes de trabajo debe ser una parte integrante del Acuerdo de Asociación.</w:t>
      </w:r>
    </w:p>
    <w:p w:rsidR="003F0BC3" w:rsidRPr="00B0578C" w:rsidRDefault="00555F28" w:rsidP="0036464E">
      <w:pPr>
        <w:pStyle w:val="BodyText"/>
        <w:numPr>
          <w:ilvl w:val="0"/>
          <w:numId w:val="67"/>
        </w:numPr>
        <w:spacing w:after="120" w:line="276" w:lineRule="auto"/>
        <w:ind w:left="810"/>
        <w:rPr>
          <w:rFonts w:asciiTheme="minorBidi" w:hAnsiTheme="minorBidi" w:cstheme="minorBidi"/>
          <w:lang w:val="es-ES"/>
        </w:rPr>
      </w:pPr>
      <w:r w:rsidRPr="00B0578C">
        <w:rPr>
          <w:rFonts w:asciiTheme="minorBidi" w:hAnsiTheme="minorBidi" w:cstheme="minorBidi"/>
          <w:lang w:val="es-ES"/>
        </w:rPr>
        <w:t>La División de PMA de la OMPI debería asignar un mayor volumen de recursos a la administración del proyecto, y promover el fortalecimiento de las capacidades de los Estados miembros</w:t>
      </w:r>
      <w:r w:rsidR="003F0BC3" w:rsidRPr="00B0578C">
        <w:rPr>
          <w:rFonts w:asciiTheme="minorBidi" w:hAnsiTheme="minorBidi" w:cstheme="minorBidi"/>
          <w:lang w:val="es-ES"/>
        </w:rPr>
        <w:t>.</w:t>
      </w:r>
    </w:p>
    <w:p w:rsidR="003F0BC3" w:rsidRPr="00B0578C" w:rsidRDefault="00555F28" w:rsidP="0036464E">
      <w:pPr>
        <w:pStyle w:val="BodyText"/>
        <w:numPr>
          <w:ilvl w:val="0"/>
          <w:numId w:val="67"/>
        </w:numPr>
        <w:spacing w:after="120" w:line="276" w:lineRule="auto"/>
        <w:ind w:left="810"/>
        <w:rPr>
          <w:rFonts w:asciiTheme="minorBidi" w:hAnsiTheme="minorBidi" w:cstheme="minorBidi"/>
          <w:lang w:val="es-ES"/>
        </w:rPr>
      </w:pPr>
      <w:r w:rsidRPr="00B0578C">
        <w:rPr>
          <w:rFonts w:asciiTheme="minorBidi" w:hAnsiTheme="minorBidi" w:cstheme="minorBidi"/>
          <w:lang w:val="es-ES"/>
        </w:rPr>
        <w:t>Se debería integrar la utilización de tecnologías apropiadas en las estrategias nacionales de P.I. de los países participantes</w:t>
      </w:r>
      <w:r w:rsidR="003F0BC3" w:rsidRPr="00B0578C">
        <w:rPr>
          <w:rFonts w:asciiTheme="minorBidi" w:hAnsiTheme="minorBidi" w:cstheme="minorBidi"/>
          <w:lang w:val="es-ES"/>
        </w:rPr>
        <w:t>.</w:t>
      </w:r>
    </w:p>
    <w:p w:rsidR="00555F28" w:rsidRPr="00B0578C" w:rsidRDefault="00555F28" w:rsidP="00E20DA4">
      <w:pPr>
        <w:pStyle w:val="BodyText"/>
        <w:spacing w:after="120" w:line="276" w:lineRule="auto"/>
        <w:rPr>
          <w:rFonts w:asciiTheme="minorBidi" w:hAnsiTheme="minorBidi" w:cstheme="minorBidi"/>
          <w:lang w:val="es-ES"/>
        </w:rPr>
      </w:pPr>
      <w:r w:rsidRPr="00B0578C">
        <w:rPr>
          <w:rFonts w:asciiTheme="minorBidi" w:hAnsiTheme="minorBidi" w:cstheme="minorBidi"/>
          <w:lang w:val="es-ES"/>
        </w:rPr>
        <w:t>Los grupos de expertos nacionales deberían transformarse en órganos permanentes en los países participantes.</w:t>
      </w:r>
    </w:p>
    <w:p w:rsidR="00143CA1" w:rsidRPr="00D50534" w:rsidRDefault="00143CA1" w:rsidP="00D72143">
      <w:pPr>
        <w:pStyle w:val="BodyText"/>
        <w:spacing w:line="276" w:lineRule="auto"/>
        <w:ind w:left="927"/>
        <w:rPr>
          <w:rFonts w:asciiTheme="minorBidi" w:hAnsiTheme="minorBidi" w:cstheme="minorBidi"/>
          <w:b/>
          <w:sz w:val="24"/>
          <w:szCs w:val="24"/>
          <w:u w:val="single"/>
          <w:lang w:val="es-ES"/>
        </w:rPr>
        <w:sectPr w:rsidR="00143CA1" w:rsidRPr="00D50534" w:rsidSect="00A86735">
          <w:headerReference w:type="default" r:id="rId12"/>
          <w:footerReference w:type="default" r:id="rId13"/>
          <w:headerReference w:type="first" r:id="rId14"/>
          <w:footerReference w:type="first" r:id="rId15"/>
          <w:endnotePr>
            <w:numFmt w:val="decimal"/>
          </w:endnotePr>
          <w:pgSz w:w="11907" w:h="16840" w:code="9"/>
          <w:pgMar w:top="567" w:right="1134" w:bottom="1079" w:left="1418" w:header="510" w:footer="1021" w:gutter="0"/>
          <w:pgNumType w:start="1"/>
          <w:cols w:space="720"/>
          <w:titlePg/>
          <w:docGrid w:linePitch="299"/>
        </w:sectPr>
      </w:pPr>
    </w:p>
    <w:p w:rsidR="00D72143" w:rsidRPr="00D50534" w:rsidRDefault="00D72143" w:rsidP="00D72143">
      <w:pPr>
        <w:pStyle w:val="BodyText"/>
        <w:spacing w:line="276" w:lineRule="auto"/>
        <w:ind w:left="927"/>
        <w:rPr>
          <w:rFonts w:asciiTheme="minorBidi" w:hAnsiTheme="minorBidi" w:cstheme="minorBidi"/>
          <w:lang w:val="es-ES"/>
        </w:rPr>
      </w:pPr>
    </w:p>
    <w:p w:rsidR="00EA0008" w:rsidRPr="00B0578C" w:rsidRDefault="00EA0008" w:rsidP="00EA0008">
      <w:pPr>
        <w:pStyle w:val="Heading1"/>
        <w:tabs>
          <w:tab w:val="num" w:pos="576"/>
        </w:tabs>
        <w:spacing w:before="0" w:after="0"/>
        <w:ind w:left="576" w:hanging="576"/>
        <w:rPr>
          <w:szCs w:val="22"/>
          <w:lang w:val="es-ES"/>
        </w:rPr>
      </w:pPr>
      <w:r w:rsidRPr="00B0578C">
        <w:rPr>
          <w:szCs w:val="22"/>
          <w:lang w:val="es-ES"/>
        </w:rPr>
        <w:t xml:space="preserve">APÉNDICE </w:t>
      </w:r>
      <w:r w:rsidR="00CE0862">
        <w:rPr>
          <w:szCs w:val="22"/>
          <w:lang w:val="es-ES"/>
        </w:rPr>
        <w:t>I</w:t>
      </w:r>
      <w:proofErr w:type="gramStart"/>
      <w:r w:rsidRPr="00B0578C">
        <w:rPr>
          <w:szCs w:val="22"/>
          <w:lang w:val="es-ES"/>
        </w:rPr>
        <w:t>:  LISTA</w:t>
      </w:r>
      <w:proofErr w:type="gramEnd"/>
      <w:r w:rsidRPr="00B0578C">
        <w:rPr>
          <w:szCs w:val="22"/>
          <w:lang w:val="es-ES"/>
        </w:rPr>
        <w:t xml:space="preserve"> DE DOCUMENTOS A REVISAR</w:t>
      </w:r>
    </w:p>
    <w:p w:rsidR="00EA0008" w:rsidRPr="00B0578C" w:rsidRDefault="00EA0008" w:rsidP="00EA0008">
      <w:pPr>
        <w:pStyle w:val="Heading1"/>
        <w:tabs>
          <w:tab w:val="num" w:pos="576"/>
        </w:tabs>
        <w:spacing w:before="0" w:after="0"/>
        <w:ind w:left="576" w:hanging="576"/>
        <w:jc w:val="center"/>
        <w:rPr>
          <w:szCs w:val="22"/>
          <w:lang w:val="es-ES"/>
        </w:rPr>
      </w:pPr>
    </w:p>
    <w:p w:rsidR="00EA0008" w:rsidRPr="00B0578C" w:rsidRDefault="00EA0008" w:rsidP="00EA0008">
      <w:pPr>
        <w:pStyle w:val="Heading1"/>
        <w:numPr>
          <w:ilvl w:val="0"/>
          <w:numId w:val="44"/>
        </w:numPr>
        <w:spacing w:before="0" w:after="120" w:line="276" w:lineRule="auto"/>
        <w:ind w:left="1134" w:hanging="414"/>
        <w:jc w:val="both"/>
        <w:rPr>
          <w:b w:val="0"/>
          <w:szCs w:val="22"/>
          <w:lang w:val="es-ES"/>
        </w:rPr>
      </w:pPr>
      <w:r w:rsidRPr="00B0578C">
        <w:rPr>
          <w:b w:val="0"/>
          <w:caps w:val="0"/>
          <w:szCs w:val="22"/>
          <w:lang w:val="es-ES"/>
        </w:rPr>
        <w:t>Informe de la quinta sesión del Comité de Desarrollo y Propiedad Intelectual (CDIP), Ginebra, 26 a 30 de abril de 2010 (Documento del proyecto CDIP/5/6)</w:t>
      </w:r>
    </w:p>
    <w:p w:rsidR="00EA0008" w:rsidRPr="00B0578C" w:rsidRDefault="00EA0008" w:rsidP="00EA0008">
      <w:pPr>
        <w:pStyle w:val="Heading1"/>
        <w:numPr>
          <w:ilvl w:val="0"/>
          <w:numId w:val="44"/>
        </w:numPr>
        <w:spacing w:before="0" w:after="120" w:line="276" w:lineRule="auto"/>
        <w:jc w:val="both"/>
        <w:rPr>
          <w:b w:val="0"/>
          <w:szCs w:val="22"/>
          <w:lang w:val="es-ES"/>
        </w:rPr>
      </w:pPr>
      <w:r w:rsidRPr="00B0578C">
        <w:rPr>
          <w:b w:val="0"/>
          <w:caps w:val="0"/>
          <w:szCs w:val="22"/>
          <w:lang w:val="es-ES"/>
        </w:rPr>
        <w:t>Informe sobre la marcha del proyecto de fortalecimiento de capacidades en el uso de información técnica y científica relativ</w:t>
      </w:r>
      <w:r w:rsidR="00573D95">
        <w:rPr>
          <w:b w:val="0"/>
          <w:caps w:val="0"/>
          <w:szCs w:val="22"/>
          <w:lang w:val="es-ES"/>
        </w:rPr>
        <w:t>a</w:t>
      </w:r>
      <w:r w:rsidRPr="00B0578C">
        <w:rPr>
          <w:b w:val="0"/>
          <w:caps w:val="0"/>
          <w:szCs w:val="22"/>
          <w:lang w:val="es-ES"/>
        </w:rPr>
        <w:t xml:space="preserve"> a tecnologías apropiadas para solucionar determinados problemas de desarrollo, presentado en la octava sesión del CDIP, en noviembre de 2011(Anexo XV del documento CDIP/8/2).</w:t>
      </w:r>
    </w:p>
    <w:p w:rsidR="00EA0008" w:rsidRPr="00B0578C" w:rsidRDefault="00EA0008" w:rsidP="00EA0008">
      <w:pPr>
        <w:pStyle w:val="Heading1"/>
        <w:numPr>
          <w:ilvl w:val="0"/>
          <w:numId w:val="44"/>
        </w:numPr>
        <w:spacing w:before="0" w:after="120" w:line="276" w:lineRule="auto"/>
        <w:jc w:val="both"/>
        <w:rPr>
          <w:b w:val="0"/>
          <w:szCs w:val="22"/>
          <w:lang w:val="es-ES"/>
        </w:rPr>
      </w:pPr>
      <w:r w:rsidRPr="00B0578C">
        <w:rPr>
          <w:b w:val="0"/>
          <w:caps w:val="0"/>
          <w:szCs w:val="22"/>
          <w:lang w:val="es-ES"/>
        </w:rPr>
        <w:t>Informe sobre la marcha del proyecto de fortalecimiento de capacidades en el uso de información técnica y científica relativa a tecnologías apropiadas para solucionar determinados problemas de desarrollo (Anexo VI), presentado en la décima sesión del CDIP, en noviembre de 2012 (Anexo VI del documento CDIP/10/2).</w:t>
      </w:r>
    </w:p>
    <w:p w:rsidR="00EA0008" w:rsidRPr="00B0578C" w:rsidRDefault="00EA0008" w:rsidP="00EA0008">
      <w:pPr>
        <w:pStyle w:val="Heading1"/>
        <w:numPr>
          <w:ilvl w:val="0"/>
          <w:numId w:val="44"/>
        </w:numPr>
        <w:spacing w:before="0" w:after="120" w:line="276" w:lineRule="auto"/>
        <w:jc w:val="both"/>
        <w:rPr>
          <w:b w:val="0"/>
          <w:szCs w:val="22"/>
          <w:lang w:val="es-ES"/>
        </w:rPr>
      </w:pPr>
      <w:r w:rsidRPr="00B0578C">
        <w:rPr>
          <w:b w:val="0"/>
          <w:caps w:val="0"/>
          <w:szCs w:val="22"/>
          <w:lang w:val="es-ES"/>
        </w:rPr>
        <w:t>Aportaciones del informe del Director General sobre la aplicación de la Agenda para el Desarrollo, presentado en la novena sesión del CDIP, en mayo de 2012, letra n) de la Parte II (documento CDIP/9/2).</w:t>
      </w:r>
    </w:p>
    <w:p w:rsidR="00EA0008" w:rsidRPr="00B0578C" w:rsidRDefault="00EA0008" w:rsidP="00EA0008">
      <w:pPr>
        <w:pStyle w:val="Heading1"/>
        <w:numPr>
          <w:ilvl w:val="0"/>
          <w:numId w:val="44"/>
        </w:numPr>
        <w:spacing w:before="0" w:after="120" w:line="276" w:lineRule="auto"/>
        <w:jc w:val="both"/>
        <w:rPr>
          <w:b w:val="0"/>
          <w:szCs w:val="22"/>
          <w:lang w:val="es-ES"/>
        </w:rPr>
      </w:pPr>
      <w:r w:rsidRPr="00B0578C">
        <w:rPr>
          <w:b w:val="0"/>
          <w:caps w:val="0"/>
          <w:szCs w:val="22"/>
          <w:lang w:val="es-ES"/>
        </w:rPr>
        <w:t xml:space="preserve">Informes sobre análisis de la actividad de </w:t>
      </w:r>
      <w:proofErr w:type="spellStart"/>
      <w:r w:rsidRPr="00B0578C">
        <w:rPr>
          <w:b w:val="0"/>
          <w:caps w:val="0"/>
          <w:szCs w:val="22"/>
          <w:lang w:val="es-ES"/>
        </w:rPr>
        <w:t>patentamiento</w:t>
      </w:r>
      <w:proofErr w:type="spellEnd"/>
      <w:r w:rsidRPr="00B0578C">
        <w:rPr>
          <w:b w:val="0"/>
          <w:caps w:val="0"/>
          <w:szCs w:val="22"/>
          <w:lang w:val="es-ES"/>
        </w:rPr>
        <w:t xml:space="preserve"> y planes de trabajo acerca de: </w:t>
      </w:r>
    </w:p>
    <w:p w:rsidR="00EA0008" w:rsidRPr="00B0578C" w:rsidRDefault="00EA0008" w:rsidP="00DA446E">
      <w:pPr>
        <w:pStyle w:val="Heading1"/>
        <w:numPr>
          <w:ilvl w:val="0"/>
          <w:numId w:val="46"/>
        </w:numPr>
        <w:spacing w:before="0" w:after="120" w:line="276" w:lineRule="auto"/>
        <w:ind w:hanging="630"/>
        <w:rPr>
          <w:b w:val="0"/>
          <w:caps w:val="0"/>
          <w:szCs w:val="22"/>
          <w:lang w:val="es-ES"/>
        </w:rPr>
      </w:pPr>
      <w:r w:rsidRPr="00B0578C">
        <w:rPr>
          <w:b w:val="0"/>
          <w:caps w:val="0"/>
          <w:szCs w:val="22"/>
          <w:lang w:val="es-ES"/>
        </w:rPr>
        <w:t>Sistema de funcionamiento solar autónomo para destilar el agua con el fin de facilitar el acceso al agua potable.</w:t>
      </w:r>
    </w:p>
    <w:p w:rsidR="00EA0008" w:rsidRPr="00B0578C" w:rsidRDefault="00EA0008" w:rsidP="00EA0008">
      <w:pPr>
        <w:numPr>
          <w:ilvl w:val="0"/>
          <w:numId w:val="46"/>
        </w:numPr>
        <w:spacing w:after="120" w:line="276" w:lineRule="auto"/>
        <w:ind w:hanging="630"/>
        <w:rPr>
          <w:szCs w:val="22"/>
          <w:lang w:val="es-ES"/>
        </w:rPr>
      </w:pPr>
      <w:r w:rsidRPr="00B0578C">
        <w:rPr>
          <w:szCs w:val="22"/>
          <w:lang w:val="es-ES"/>
        </w:rPr>
        <w:t>Sistema de aprovechamiento del agua de lluvia para el riego a pequeña escala.</w:t>
      </w:r>
    </w:p>
    <w:p w:rsidR="00EA0008" w:rsidRPr="00B0578C" w:rsidRDefault="00EA0008" w:rsidP="00EA0008">
      <w:pPr>
        <w:numPr>
          <w:ilvl w:val="0"/>
          <w:numId w:val="46"/>
        </w:numPr>
        <w:spacing w:after="120" w:line="276" w:lineRule="auto"/>
        <w:ind w:hanging="630"/>
        <w:rPr>
          <w:szCs w:val="22"/>
          <w:lang w:val="es-ES"/>
        </w:rPr>
      </w:pPr>
      <w:r w:rsidRPr="00B0578C">
        <w:rPr>
          <w:szCs w:val="22"/>
          <w:lang w:val="es-ES"/>
        </w:rPr>
        <w:t>Briquetas de biomasa para facilitar el acceso a un combustible alternativo, limpio y ecológico utilizado en cocina y calefacción.</w:t>
      </w:r>
    </w:p>
    <w:p w:rsidR="00EA0008" w:rsidRPr="00B0578C" w:rsidRDefault="00EA0008" w:rsidP="00EA0008">
      <w:pPr>
        <w:numPr>
          <w:ilvl w:val="0"/>
          <w:numId w:val="46"/>
        </w:numPr>
        <w:spacing w:after="120" w:line="276" w:lineRule="auto"/>
        <w:ind w:hanging="630"/>
        <w:rPr>
          <w:szCs w:val="22"/>
          <w:lang w:val="es-ES"/>
        </w:rPr>
      </w:pPr>
      <w:r w:rsidRPr="00B0578C">
        <w:rPr>
          <w:szCs w:val="22"/>
          <w:lang w:val="es-ES"/>
        </w:rPr>
        <w:t xml:space="preserve">Secado del cardamomo después de la recolección para mejorar los ingresos y las condiciones de vida de los pequeños agricultores y las comunidades marginalizadas. </w:t>
      </w:r>
    </w:p>
    <w:p w:rsidR="00EA0008" w:rsidRPr="00B0578C" w:rsidRDefault="00EA0008" w:rsidP="00EA0008">
      <w:pPr>
        <w:numPr>
          <w:ilvl w:val="0"/>
          <w:numId w:val="46"/>
        </w:numPr>
        <w:spacing w:after="120" w:line="276" w:lineRule="auto"/>
        <w:ind w:hanging="630"/>
        <w:rPr>
          <w:szCs w:val="22"/>
          <w:lang w:val="es-ES"/>
        </w:rPr>
      </w:pPr>
      <w:r w:rsidRPr="00B0578C">
        <w:rPr>
          <w:szCs w:val="22"/>
          <w:lang w:val="es-ES"/>
        </w:rPr>
        <w:t xml:space="preserve">Mejoras de las condiciones del suelo utilizando técnicas avanzadas de tratamiento de cemento y cal para tierras con suelo blando o débil. </w:t>
      </w:r>
    </w:p>
    <w:p w:rsidR="00EA0008" w:rsidRPr="00B0578C" w:rsidRDefault="00EA0008" w:rsidP="00EA0008">
      <w:pPr>
        <w:numPr>
          <w:ilvl w:val="0"/>
          <w:numId w:val="46"/>
        </w:numPr>
        <w:spacing w:after="120" w:line="276" w:lineRule="auto"/>
        <w:ind w:hanging="630"/>
        <w:rPr>
          <w:szCs w:val="22"/>
          <w:lang w:val="es-ES"/>
        </w:rPr>
      </w:pPr>
      <w:r w:rsidRPr="00B0578C">
        <w:rPr>
          <w:szCs w:val="22"/>
          <w:lang w:val="es-ES"/>
        </w:rPr>
        <w:t>Conversión de los desechos municipales en materiales de descarga en vertedero para combatir el peligro ambiental.</w:t>
      </w:r>
    </w:p>
    <w:p w:rsidR="00EA0008" w:rsidRPr="00B0578C" w:rsidRDefault="00EA0008" w:rsidP="00EA0008">
      <w:pPr>
        <w:spacing w:after="120" w:line="276" w:lineRule="auto"/>
        <w:rPr>
          <w:szCs w:val="22"/>
          <w:lang w:val="es-ES"/>
        </w:rPr>
      </w:pPr>
    </w:p>
    <w:p w:rsidR="00EA0008" w:rsidRPr="00D50534" w:rsidRDefault="00EA0008" w:rsidP="00EA0008">
      <w:pPr>
        <w:pStyle w:val="Endofdocument"/>
        <w:rPr>
          <w:lang w:val="es-ES"/>
        </w:rPr>
      </w:pPr>
      <w:r w:rsidRPr="00B0578C">
        <w:rPr>
          <w:lang w:val="es-ES"/>
        </w:rPr>
        <w:t>[Sigue el Apéndice II]</w:t>
      </w:r>
    </w:p>
    <w:p w:rsidR="00EA0008" w:rsidRPr="00D50534" w:rsidRDefault="00EA0008" w:rsidP="00EA0008">
      <w:pPr>
        <w:pStyle w:val="Endofdocument"/>
        <w:rPr>
          <w:lang w:val="es-ES"/>
        </w:rPr>
      </w:pPr>
    </w:p>
    <w:p w:rsidR="00EA0008" w:rsidRPr="00D50534" w:rsidRDefault="00EA0008" w:rsidP="00EA0008">
      <w:pPr>
        <w:pStyle w:val="Endofdocument"/>
        <w:rPr>
          <w:lang w:val="es-ES"/>
        </w:rPr>
      </w:pPr>
    </w:p>
    <w:p w:rsidR="00EA0008" w:rsidRPr="00D50534" w:rsidRDefault="00EA0008" w:rsidP="00EA0008">
      <w:pPr>
        <w:pStyle w:val="Endofdocument"/>
        <w:rPr>
          <w:lang w:val="es-ES"/>
        </w:rPr>
        <w:sectPr w:rsidR="00EA0008" w:rsidRPr="00D50534" w:rsidSect="00A86735">
          <w:headerReference w:type="first" r:id="rId16"/>
          <w:endnotePr>
            <w:numFmt w:val="decimal"/>
          </w:endnotePr>
          <w:pgSz w:w="11907" w:h="16840" w:code="9"/>
          <w:pgMar w:top="567" w:right="1134" w:bottom="1079" w:left="1418" w:header="510" w:footer="1021" w:gutter="0"/>
          <w:pgNumType w:start="1"/>
          <w:cols w:space="720"/>
          <w:titlePg/>
          <w:docGrid w:linePitch="299"/>
        </w:sectPr>
      </w:pPr>
    </w:p>
    <w:p w:rsidR="00EA0008" w:rsidRPr="00D50534" w:rsidRDefault="00EA0008" w:rsidP="00EA0008">
      <w:pPr>
        <w:pStyle w:val="Endofdocument"/>
        <w:rPr>
          <w:lang w:val="es-ES"/>
        </w:rPr>
      </w:pPr>
    </w:p>
    <w:p w:rsidR="00EA0008" w:rsidRPr="00B0578C" w:rsidRDefault="00EA0008" w:rsidP="00EA0008">
      <w:pPr>
        <w:pStyle w:val="Heading1"/>
        <w:spacing w:before="0" w:after="120" w:line="276" w:lineRule="auto"/>
        <w:ind w:left="720" w:hanging="720"/>
        <w:rPr>
          <w:lang w:val="es-ES"/>
        </w:rPr>
      </w:pPr>
      <w:r w:rsidRPr="00B0578C">
        <w:rPr>
          <w:lang w:val="es-ES"/>
        </w:rPr>
        <w:t>APÉNDICE II</w:t>
      </w:r>
      <w:proofErr w:type="gramStart"/>
      <w:r w:rsidRPr="00B0578C">
        <w:rPr>
          <w:lang w:val="es-ES"/>
        </w:rPr>
        <w:t>:  LISTA</w:t>
      </w:r>
      <w:proofErr w:type="gramEnd"/>
      <w:r w:rsidRPr="00B0578C">
        <w:rPr>
          <w:lang w:val="es-ES"/>
        </w:rPr>
        <w:t xml:space="preserve"> DE MIEMBROS DEL PERSONAL DE LA OMPI ENTREVISTADOS</w:t>
      </w:r>
    </w:p>
    <w:p w:rsidR="00EA0008" w:rsidRPr="00B0578C" w:rsidRDefault="00EA0008" w:rsidP="00EA0008">
      <w:pPr>
        <w:pStyle w:val="Heading1"/>
        <w:tabs>
          <w:tab w:val="num" w:pos="576"/>
        </w:tabs>
        <w:spacing w:before="0" w:after="0"/>
        <w:ind w:left="576" w:hanging="576"/>
        <w:jc w:val="center"/>
        <w:rPr>
          <w:lang w:val="es-ES"/>
        </w:rPr>
      </w:pPr>
    </w:p>
    <w:tbl>
      <w:tblPr>
        <w:tblW w:w="910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681"/>
        <w:gridCol w:w="1712"/>
        <w:gridCol w:w="2217"/>
        <w:gridCol w:w="2932"/>
      </w:tblGrid>
      <w:tr w:rsidR="00EA0008" w:rsidRPr="00B0578C" w:rsidTr="00A22AF9">
        <w:tc>
          <w:tcPr>
            <w:tcW w:w="567" w:type="dxa"/>
          </w:tcPr>
          <w:p w:rsidR="00EA0008" w:rsidRPr="00B0578C" w:rsidRDefault="00EA0008" w:rsidP="00A22AF9">
            <w:pPr>
              <w:pStyle w:val="ListParagraph"/>
              <w:autoSpaceDE w:val="0"/>
              <w:autoSpaceDN w:val="0"/>
              <w:adjustRightInd w:val="0"/>
              <w:ind w:left="0"/>
              <w:jc w:val="center"/>
              <w:rPr>
                <w:rFonts w:cs="Arial"/>
                <w:b/>
                <w:bCs/>
                <w:sz w:val="18"/>
                <w:szCs w:val="18"/>
                <w:lang w:val="es-ES"/>
              </w:rPr>
            </w:pPr>
            <w:r w:rsidRPr="00B0578C">
              <w:rPr>
                <w:rFonts w:cs="Arial"/>
                <w:b/>
                <w:bCs/>
                <w:sz w:val="18"/>
                <w:szCs w:val="18"/>
                <w:lang w:val="es-ES"/>
              </w:rPr>
              <w:t>SN</w:t>
            </w:r>
          </w:p>
        </w:tc>
        <w:tc>
          <w:tcPr>
            <w:tcW w:w="1681" w:type="dxa"/>
          </w:tcPr>
          <w:p w:rsidR="00EA0008" w:rsidRPr="00B0578C" w:rsidRDefault="00EA0008" w:rsidP="00A22AF9">
            <w:pPr>
              <w:pStyle w:val="ListParagraph"/>
              <w:autoSpaceDE w:val="0"/>
              <w:autoSpaceDN w:val="0"/>
              <w:adjustRightInd w:val="0"/>
              <w:ind w:left="0"/>
              <w:jc w:val="both"/>
              <w:rPr>
                <w:rFonts w:cs="Arial"/>
                <w:b/>
                <w:bCs/>
                <w:sz w:val="18"/>
                <w:szCs w:val="18"/>
                <w:lang w:val="es-ES"/>
              </w:rPr>
            </w:pPr>
            <w:r w:rsidRPr="00B0578C">
              <w:rPr>
                <w:rFonts w:cs="Arial"/>
                <w:b/>
                <w:bCs/>
                <w:sz w:val="18"/>
                <w:szCs w:val="18"/>
                <w:lang w:val="es-ES"/>
              </w:rPr>
              <w:t>NOMBRE</w:t>
            </w:r>
          </w:p>
        </w:tc>
        <w:tc>
          <w:tcPr>
            <w:tcW w:w="1712" w:type="dxa"/>
          </w:tcPr>
          <w:p w:rsidR="00EA0008" w:rsidRPr="00B0578C" w:rsidRDefault="00EA0008" w:rsidP="00A22AF9">
            <w:pPr>
              <w:pStyle w:val="ListParagraph"/>
              <w:autoSpaceDE w:val="0"/>
              <w:autoSpaceDN w:val="0"/>
              <w:adjustRightInd w:val="0"/>
              <w:ind w:left="0"/>
              <w:jc w:val="both"/>
              <w:rPr>
                <w:rFonts w:cs="Arial"/>
                <w:b/>
                <w:bCs/>
                <w:sz w:val="18"/>
                <w:szCs w:val="18"/>
                <w:lang w:val="es-ES"/>
              </w:rPr>
            </w:pPr>
            <w:r w:rsidRPr="00B0578C">
              <w:rPr>
                <w:rFonts w:cs="Arial"/>
                <w:b/>
                <w:bCs/>
                <w:sz w:val="18"/>
                <w:szCs w:val="18"/>
                <w:lang w:val="es-ES"/>
              </w:rPr>
              <w:t>CARGO</w:t>
            </w:r>
          </w:p>
        </w:tc>
        <w:tc>
          <w:tcPr>
            <w:tcW w:w="2217" w:type="dxa"/>
          </w:tcPr>
          <w:p w:rsidR="00EA0008" w:rsidRPr="00B0578C" w:rsidRDefault="00EA0008" w:rsidP="00A22AF9">
            <w:pPr>
              <w:pStyle w:val="ListParagraph"/>
              <w:autoSpaceDE w:val="0"/>
              <w:autoSpaceDN w:val="0"/>
              <w:adjustRightInd w:val="0"/>
              <w:ind w:left="0"/>
              <w:jc w:val="both"/>
              <w:rPr>
                <w:rFonts w:cs="Arial"/>
                <w:b/>
                <w:bCs/>
                <w:sz w:val="18"/>
                <w:szCs w:val="18"/>
                <w:lang w:val="es-ES"/>
              </w:rPr>
            </w:pPr>
            <w:r w:rsidRPr="00B0578C">
              <w:rPr>
                <w:rFonts w:cs="Arial"/>
                <w:b/>
                <w:bCs/>
                <w:sz w:val="18"/>
                <w:szCs w:val="18"/>
                <w:lang w:val="es-ES"/>
              </w:rPr>
              <w:t>DEPARTAMENTO</w:t>
            </w:r>
          </w:p>
        </w:tc>
        <w:tc>
          <w:tcPr>
            <w:tcW w:w="2932" w:type="dxa"/>
            <w:vAlign w:val="bottom"/>
          </w:tcPr>
          <w:p w:rsidR="00EA0008" w:rsidRPr="00B0578C" w:rsidRDefault="00EA0008" w:rsidP="00A22AF9">
            <w:pPr>
              <w:rPr>
                <w:rFonts w:cs="Calibri"/>
                <w:b/>
                <w:bCs/>
                <w:sz w:val="18"/>
                <w:szCs w:val="18"/>
                <w:lang w:val="es-ES"/>
              </w:rPr>
            </w:pPr>
            <w:r w:rsidRPr="00B0578C">
              <w:rPr>
                <w:rFonts w:cs="Calibri"/>
                <w:b/>
                <w:bCs/>
                <w:sz w:val="18"/>
                <w:szCs w:val="18"/>
                <w:lang w:val="es-ES"/>
              </w:rPr>
              <w:t>INFORMACIÓN DE CONTACTO</w:t>
            </w:r>
          </w:p>
        </w:tc>
      </w:tr>
      <w:tr w:rsidR="00EA0008" w:rsidRPr="00B0578C" w:rsidTr="00A22AF9">
        <w:tc>
          <w:tcPr>
            <w:tcW w:w="567" w:type="dxa"/>
          </w:tcPr>
          <w:p w:rsidR="00EA0008" w:rsidRPr="00B0578C" w:rsidRDefault="00EA0008" w:rsidP="00A22AF9">
            <w:pPr>
              <w:pStyle w:val="ListParagraph"/>
              <w:autoSpaceDE w:val="0"/>
              <w:autoSpaceDN w:val="0"/>
              <w:adjustRightInd w:val="0"/>
              <w:ind w:left="0"/>
              <w:jc w:val="center"/>
              <w:rPr>
                <w:rFonts w:cs="Arial"/>
                <w:sz w:val="20"/>
                <w:lang w:val="es-ES"/>
              </w:rPr>
            </w:pPr>
            <w:r w:rsidRPr="00B0578C">
              <w:rPr>
                <w:rFonts w:cs="Arial"/>
                <w:sz w:val="20"/>
                <w:lang w:val="es-ES"/>
              </w:rPr>
              <w:t>1</w:t>
            </w:r>
          </w:p>
        </w:tc>
        <w:tc>
          <w:tcPr>
            <w:tcW w:w="1681" w:type="dxa"/>
          </w:tcPr>
          <w:p w:rsidR="00EA0008" w:rsidRPr="00B0578C" w:rsidRDefault="00EA0008" w:rsidP="00A22AF9">
            <w:pPr>
              <w:rPr>
                <w:sz w:val="20"/>
                <w:lang w:val="es-ES"/>
              </w:rPr>
            </w:pPr>
            <w:r w:rsidRPr="00B0578C">
              <w:rPr>
                <w:sz w:val="20"/>
                <w:lang w:val="es-ES"/>
              </w:rPr>
              <w:t xml:space="preserve">Sr. Kifle Shenkoru </w:t>
            </w:r>
          </w:p>
        </w:tc>
        <w:tc>
          <w:tcPr>
            <w:tcW w:w="1712" w:type="dxa"/>
          </w:tcPr>
          <w:p w:rsidR="00EA0008" w:rsidRPr="00B0578C" w:rsidRDefault="00A73A80" w:rsidP="00A22AF9">
            <w:pPr>
              <w:rPr>
                <w:sz w:val="20"/>
                <w:lang w:val="es-ES"/>
              </w:rPr>
            </w:pPr>
            <w:r w:rsidRPr="00B0578C">
              <w:rPr>
                <w:sz w:val="20"/>
                <w:lang w:val="es-ES"/>
              </w:rPr>
              <w:t>Director (Director del P</w:t>
            </w:r>
            <w:r w:rsidR="00EA0008" w:rsidRPr="00B0578C">
              <w:rPr>
                <w:sz w:val="20"/>
                <w:lang w:val="es-ES"/>
              </w:rPr>
              <w:t>royecto)</w:t>
            </w:r>
          </w:p>
          <w:p w:rsidR="00EA0008" w:rsidRPr="00B0578C" w:rsidRDefault="00EA0008" w:rsidP="00A22AF9">
            <w:pPr>
              <w:rPr>
                <w:sz w:val="20"/>
                <w:lang w:val="es-ES"/>
              </w:rPr>
            </w:pPr>
          </w:p>
        </w:tc>
        <w:tc>
          <w:tcPr>
            <w:tcW w:w="2217" w:type="dxa"/>
            <w:vAlign w:val="center"/>
          </w:tcPr>
          <w:p w:rsidR="00EA0008" w:rsidRPr="00B0578C" w:rsidRDefault="00EA0008" w:rsidP="00901229">
            <w:pPr>
              <w:rPr>
                <w:sz w:val="20"/>
                <w:lang w:val="es-ES"/>
              </w:rPr>
            </w:pPr>
            <w:r w:rsidRPr="00B0578C">
              <w:rPr>
                <w:sz w:val="20"/>
                <w:lang w:val="es-ES"/>
              </w:rPr>
              <w:t xml:space="preserve">División de Países Menos Adelantados </w:t>
            </w:r>
          </w:p>
        </w:tc>
        <w:tc>
          <w:tcPr>
            <w:tcW w:w="2932" w:type="dxa"/>
            <w:vAlign w:val="center"/>
          </w:tcPr>
          <w:p w:rsidR="00EA0008" w:rsidRPr="00B0578C" w:rsidRDefault="00F11594" w:rsidP="00A22AF9">
            <w:pPr>
              <w:rPr>
                <w:sz w:val="20"/>
                <w:u w:val="single"/>
                <w:lang w:val="es-ES"/>
              </w:rPr>
            </w:pPr>
            <w:hyperlink r:id="rId17" w:history="1">
              <w:r w:rsidR="00EA0008" w:rsidRPr="00B0578C">
                <w:rPr>
                  <w:rStyle w:val="Hyperlink"/>
                  <w:rFonts w:cs="Arial"/>
                  <w:sz w:val="20"/>
                  <w:lang w:val="es-ES"/>
                </w:rPr>
                <w:t>Kifle.shenkoru@wipo.int</w:t>
              </w:r>
            </w:hyperlink>
          </w:p>
          <w:p w:rsidR="00EA0008" w:rsidRPr="00B0578C" w:rsidRDefault="00EA0008" w:rsidP="00A22AF9">
            <w:pPr>
              <w:rPr>
                <w:sz w:val="20"/>
                <w:u w:val="single"/>
                <w:lang w:val="es-ES"/>
              </w:rPr>
            </w:pPr>
          </w:p>
        </w:tc>
      </w:tr>
      <w:tr w:rsidR="00EA0008" w:rsidRPr="00B0578C" w:rsidTr="00A22AF9">
        <w:tc>
          <w:tcPr>
            <w:tcW w:w="567" w:type="dxa"/>
          </w:tcPr>
          <w:p w:rsidR="00EA0008" w:rsidRPr="00B0578C" w:rsidRDefault="00EA0008" w:rsidP="00A22AF9">
            <w:pPr>
              <w:pStyle w:val="ListParagraph"/>
              <w:autoSpaceDE w:val="0"/>
              <w:autoSpaceDN w:val="0"/>
              <w:adjustRightInd w:val="0"/>
              <w:ind w:left="0"/>
              <w:jc w:val="center"/>
              <w:rPr>
                <w:rFonts w:cs="Arial"/>
                <w:sz w:val="20"/>
                <w:lang w:val="es-ES"/>
              </w:rPr>
            </w:pPr>
            <w:r w:rsidRPr="00B0578C">
              <w:rPr>
                <w:rFonts w:cs="Arial"/>
                <w:sz w:val="20"/>
                <w:lang w:val="es-ES"/>
              </w:rPr>
              <w:t>2</w:t>
            </w:r>
          </w:p>
        </w:tc>
        <w:tc>
          <w:tcPr>
            <w:tcW w:w="1681" w:type="dxa"/>
          </w:tcPr>
          <w:p w:rsidR="00EA0008" w:rsidRPr="00B0578C" w:rsidRDefault="00EA0008" w:rsidP="00A22AF9">
            <w:pPr>
              <w:rPr>
                <w:sz w:val="20"/>
                <w:lang w:val="es-ES"/>
              </w:rPr>
            </w:pPr>
            <w:r w:rsidRPr="00B0578C">
              <w:rPr>
                <w:sz w:val="20"/>
                <w:lang w:val="es-ES"/>
              </w:rPr>
              <w:t xml:space="preserve">Sra. Joyce Banya </w:t>
            </w:r>
          </w:p>
        </w:tc>
        <w:tc>
          <w:tcPr>
            <w:tcW w:w="1712" w:type="dxa"/>
          </w:tcPr>
          <w:p w:rsidR="00EA0008" w:rsidRPr="00B0578C" w:rsidRDefault="00A73A80" w:rsidP="00A22AF9">
            <w:pPr>
              <w:rPr>
                <w:sz w:val="20"/>
                <w:lang w:val="es-ES"/>
              </w:rPr>
            </w:pPr>
            <w:r w:rsidRPr="00B0578C">
              <w:rPr>
                <w:sz w:val="20"/>
                <w:lang w:val="es-ES"/>
              </w:rPr>
              <w:t>Director del Equipo del P</w:t>
            </w:r>
            <w:r w:rsidR="00EA0008" w:rsidRPr="00B0578C">
              <w:rPr>
                <w:sz w:val="20"/>
                <w:lang w:val="es-ES"/>
              </w:rPr>
              <w:t xml:space="preserve">royecto </w:t>
            </w:r>
          </w:p>
          <w:p w:rsidR="00EA0008" w:rsidRPr="00B0578C" w:rsidRDefault="00EA0008" w:rsidP="00A22AF9">
            <w:pPr>
              <w:rPr>
                <w:sz w:val="20"/>
                <w:lang w:val="es-ES"/>
              </w:rPr>
            </w:pPr>
          </w:p>
        </w:tc>
        <w:tc>
          <w:tcPr>
            <w:tcW w:w="2217" w:type="dxa"/>
            <w:vAlign w:val="center"/>
          </w:tcPr>
          <w:p w:rsidR="00EA0008" w:rsidRPr="00B0578C" w:rsidRDefault="00EA0008" w:rsidP="00901229">
            <w:pPr>
              <w:rPr>
                <w:sz w:val="20"/>
                <w:lang w:val="es-ES"/>
              </w:rPr>
            </w:pPr>
            <w:r w:rsidRPr="00B0578C">
              <w:rPr>
                <w:sz w:val="20"/>
                <w:lang w:val="es-ES"/>
              </w:rPr>
              <w:t>División de Países Menos Adelantados</w:t>
            </w:r>
          </w:p>
        </w:tc>
        <w:tc>
          <w:tcPr>
            <w:tcW w:w="2932" w:type="dxa"/>
            <w:vAlign w:val="center"/>
          </w:tcPr>
          <w:p w:rsidR="00EA0008" w:rsidRPr="00B0578C" w:rsidRDefault="00F11594" w:rsidP="00A22AF9">
            <w:pPr>
              <w:rPr>
                <w:sz w:val="20"/>
                <w:u w:val="single"/>
                <w:lang w:val="es-ES"/>
              </w:rPr>
            </w:pPr>
            <w:hyperlink r:id="rId18" w:history="1">
              <w:r w:rsidR="00EA0008" w:rsidRPr="00B0578C">
                <w:rPr>
                  <w:rStyle w:val="Hyperlink"/>
                  <w:rFonts w:cs="Arial"/>
                  <w:sz w:val="20"/>
                  <w:lang w:val="es-ES"/>
                </w:rPr>
                <w:t>Joyce.banya@wipo.int</w:t>
              </w:r>
            </w:hyperlink>
            <w:r w:rsidR="00EA0008" w:rsidRPr="00B0578C">
              <w:rPr>
                <w:sz w:val="20"/>
                <w:u w:val="single"/>
                <w:lang w:val="es-ES"/>
              </w:rPr>
              <w:t xml:space="preserve">  </w:t>
            </w:r>
          </w:p>
          <w:p w:rsidR="00EA0008" w:rsidRPr="00B0578C" w:rsidRDefault="00EA0008" w:rsidP="00A22AF9">
            <w:pPr>
              <w:rPr>
                <w:sz w:val="20"/>
                <w:u w:val="single"/>
                <w:lang w:val="es-ES"/>
              </w:rPr>
            </w:pPr>
          </w:p>
        </w:tc>
      </w:tr>
      <w:tr w:rsidR="00EA0008" w:rsidRPr="00B0578C" w:rsidTr="00A22AF9">
        <w:tc>
          <w:tcPr>
            <w:tcW w:w="567" w:type="dxa"/>
          </w:tcPr>
          <w:p w:rsidR="00EA0008" w:rsidRPr="00B0578C" w:rsidRDefault="00EA0008" w:rsidP="00A22AF9">
            <w:pPr>
              <w:pStyle w:val="ListParagraph"/>
              <w:autoSpaceDE w:val="0"/>
              <w:autoSpaceDN w:val="0"/>
              <w:adjustRightInd w:val="0"/>
              <w:ind w:left="0"/>
              <w:jc w:val="center"/>
              <w:rPr>
                <w:rFonts w:cs="Arial"/>
                <w:sz w:val="20"/>
                <w:lang w:val="es-ES"/>
              </w:rPr>
            </w:pPr>
            <w:r w:rsidRPr="00B0578C">
              <w:rPr>
                <w:rFonts w:cs="Arial"/>
                <w:sz w:val="20"/>
                <w:lang w:val="es-ES"/>
              </w:rPr>
              <w:t>3</w:t>
            </w:r>
          </w:p>
        </w:tc>
        <w:tc>
          <w:tcPr>
            <w:tcW w:w="1681" w:type="dxa"/>
          </w:tcPr>
          <w:p w:rsidR="00EA0008" w:rsidRPr="00B0578C" w:rsidRDefault="00EA0008" w:rsidP="00A22AF9">
            <w:pPr>
              <w:rPr>
                <w:sz w:val="20"/>
                <w:lang w:val="es-ES"/>
              </w:rPr>
            </w:pPr>
            <w:r w:rsidRPr="00B0578C">
              <w:rPr>
                <w:sz w:val="20"/>
                <w:lang w:val="es-ES"/>
              </w:rPr>
              <w:t>Sr.  Roca Campaña</w:t>
            </w:r>
          </w:p>
        </w:tc>
        <w:tc>
          <w:tcPr>
            <w:tcW w:w="1712" w:type="dxa"/>
          </w:tcPr>
          <w:p w:rsidR="00EA0008" w:rsidRPr="00B0578C" w:rsidRDefault="00EA0008" w:rsidP="00A22AF9">
            <w:pPr>
              <w:rPr>
                <w:sz w:val="20"/>
                <w:lang w:val="es-ES"/>
              </w:rPr>
            </w:pPr>
            <w:r w:rsidRPr="00B0578C">
              <w:rPr>
                <w:sz w:val="20"/>
                <w:lang w:val="es-ES"/>
              </w:rPr>
              <w:t>Director-Asesor Principal</w:t>
            </w:r>
          </w:p>
        </w:tc>
        <w:tc>
          <w:tcPr>
            <w:tcW w:w="2217" w:type="dxa"/>
            <w:vAlign w:val="center"/>
          </w:tcPr>
          <w:p w:rsidR="00EA0008" w:rsidRPr="00B0578C" w:rsidRDefault="00EA0008" w:rsidP="00A22AF9">
            <w:pPr>
              <w:rPr>
                <w:sz w:val="20"/>
                <w:lang w:val="es-ES"/>
              </w:rPr>
            </w:pPr>
            <w:r w:rsidRPr="00B0578C">
              <w:rPr>
                <w:sz w:val="20"/>
                <w:lang w:val="es-ES"/>
              </w:rPr>
              <w:t>Sector de la Infraestructura Mundial</w:t>
            </w:r>
          </w:p>
        </w:tc>
        <w:tc>
          <w:tcPr>
            <w:tcW w:w="2932" w:type="dxa"/>
            <w:vAlign w:val="center"/>
          </w:tcPr>
          <w:p w:rsidR="00EA0008" w:rsidRPr="00B0578C" w:rsidRDefault="00F11594" w:rsidP="00A22AF9">
            <w:pPr>
              <w:rPr>
                <w:sz w:val="20"/>
                <w:u w:val="single"/>
                <w:lang w:val="es-ES"/>
              </w:rPr>
            </w:pPr>
            <w:hyperlink r:id="rId19" w:history="1">
              <w:r w:rsidR="00EA0008" w:rsidRPr="00B0578C">
                <w:rPr>
                  <w:rStyle w:val="Hyperlink"/>
                  <w:rFonts w:cs="Arial"/>
                  <w:sz w:val="20"/>
                  <w:lang w:val="es-ES"/>
                </w:rPr>
                <w:t>Alejandro.Roca@wipo.int 004122338 9029</w:t>
              </w:r>
              <w:r w:rsidR="00EA0008" w:rsidRPr="00B0578C">
                <w:rPr>
                  <w:rStyle w:val="Hyperlink"/>
                  <w:rFonts w:cs="Arial"/>
                  <w:sz w:val="20"/>
                  <w:lang w:val="es-ES"/>
                </w:rPr>
                <w:br/>
                <w:t>079-2480185 (Tel. celular)</w:t>
              </w:r>
            </w:hyperlink>
          </w:p>
        </w:tc>
      </w:tr>
      <w:tr w:rsidR="00EA0008" w:rsidRPr="00B0578C" w:rsidTr="00A22AF9">
        <w:tc>
          <w:tcPr>
            <w:tcW w:w="567" w:type="dxa"/>
          </w:tcPr>
          <w:p w:rsidR="00EA0008" w:rsidRPr="00B0578C" w:rsidRDefault="00EA0008" w:rsidP="00A22AF9">
            <w:pPr>
              <w:pStyle w:val="ListParagraph"/>
              <w:autoSpaceDE w:val="0"/>
              <w:autoSpaceDN w:val="0"/>
              <w:adjustRightInd w:val="0"/>
              <w:ind w:left="0"/>
              <w:jc w:val="center"/>
              <w:rPr>
                <w:rFonts w:cs="Arial"/>
                <w:sz w:val="20"/>
                <w:lang w:val="es-ES"/>
              </w:rPr>
            </w:pPr>
            <w:r w:rsidRPr="00B0578C">
              <w:rPr>
                <w:rFonts w:cs="Arial"/>
                <w:sz w:val="20"/>
                <w:lang w:val="es-ES"/>
              </w:rPr>
              <w:t>4</w:t>
            </w:r>
          </w:p>
        </w:tc>
        <w:tc>
          <w:tcPr>
            <w:tcW w:w="1681" w:type="dxa"/>
          </w:tcPr>
          <w:p w:rsidR="00EA0008" w:rsidRPr="00B0578C" w:rsidRDefault="00EA0008" w:rsidP="00A22AF9">
            <w:pPr>
              <w:rPr>
                <w:sz w:val="20"/>
                <w:lang w:val="es-ES"/>
              </w:rPr>
            </w:pPr>
            <w:r w:rsidRPr="00B0578C">
              <w:rPr>
                <w:sz w:val="20"/>
                <w:lang w:val="es-ES"/>
              </w:rPr>
              <w:t>Sr. Irfan Baloch</w:t>
            </w:r>
          </w:p>
        </w:tc>
        <w:tc>
          <w:tcPr>
            <w:tcW w:w="1712" w:type="dxa"/>
          </w:tcPr>
          <w:p w:rsidR="00EA0008" w:rsidRPr="00B0578C" w:rsidRDefault="00EA0008" w:rsidP="00A22AF9">
            <w:pPr>
              <w:rPr>
                <w:sz w:val="20"/>
                <w:lang w:val="es-ES"/>
              </w:rPr>
            </w:pPr>
            <w:r w:rsidRPr="00B0578C">
              <w:rPr>
                <w:sz w:val="20"/>
                <w:lang w:val="es-ES"/>
              </w:rPr>
              <w:t>Director</w:t>
            </w:r>
          </w:p>
        </w:tc>
        <w:tc>
          <w:tcPr>
            <w:tcW w:w="2217" w:type="dxa"/>
            <w:vAlign w:val="center"/>
          </w:tcPr>
          <w:p w:rsidR="00EA0008" w:rsidRPr="00B0578C" w:rsidRDefault="00EA0008" w:rsidP="00A22AF9">
            <w:pPr>
              <w:rPr>
                <w:sz w:val="20"/>
                <w:lang w:val="es-ES"/>
              </w:rPr>
            </w:pPr>
            <w:r w:rsidRPr="00B0578C">
              <w:rPr>
                <w:sz w:val="20"/>
                <w:lang w:val="es-ES"/>
              </w:rPr>
              <w:t xml:space="preserve">División de Coordinación de la Agenda para el Desarrollo </w:t>
            </w:r>
          </w:p>
        </w:tc>
        <w:tc>
          <w:tcPr>
            <w:tcW w:w="2932" w:type="dxa"/>
            <w:vAlign w:val="center"/>
          </w:tcPr>
          <w:p w:rsidR="00EA0008" w:rsidRPr="00B0578C" w:rsidRDefault="00F11594" w:rsidP="00A22AF9">
            <w:pPr>
              <w:rPr>
                <w:sz w:val="20"/>
                <w:u w:val="single"/>
                <w:lang w:val="es-ES"/>
              </w:rPr>
            </w:pPr>
            <w:hyperlink r:id="rId20" w:history="1">
              <w:r w:rsidR="00EA0008" w:rsidRPr="00B0578C">
                <w:rPr>
                  <w:rStyle w:val="Hyperlink"/>
                  <w:rFonts w:cs="Arial"/>
                  <w:sz w:val="20"/>
                  <w:lang w:val="es-ES"/>
                </w:rPr>
                <w:t>0041 22 3389955</w:t>
              </w:r>
              <w:r w:rsidR="00EA0008" w:rsidRPr="00B0578C">
                <w:rPr>
                  <w:rStyle w:val="Hyperlink"/>
                  <w:rFonts w:cs="Arial"/>
                  <w:sz w:val="20"/>
                  <w:lang w:val="es-ES"/>
                </w:rPr>
                <w:br/>
                <w:t>079-6156006 (Tel. celular) irfan.baloch@wipo.int</w:t>
              </w:r>
            </w:hyperlink>
          </w:p>
        </w:tc>
      </w:tr>
      <w:tr w:rsidR="00EA0008" w:rsidRPr="00B0578C" w:rsidTr="00A22AF9">
        <w:tc>
          <w:tcPr>
            <w:tcW w:w="567" w:type="dxa"/>
          </w:tcPr>
          <w:p w:rsidR="00EA0008" w:rsidRPr="00B0578C" w:rsidRDefault="00EA0008" w:rsidP="00A22AF9">
            <w:pPr>
              <w:pStyle w:val="ListParagraph"/>
              <w:autoSpaceDE w:val="0"/>
              <w:autoSpaceDN w:val="0"/>
              <w:adjustRightInd w:val="0"/>
              <w:ind w:left="0"/>
              <w:jc w:val="center"/>
              <w:rPr>
                <w:rFonts w:cs="Arial"/>
                <w:sz w:val="20"/>
                <w:lang w:val="es-ES"/>
              </w:rPr>
            </w:pPr>
            <w:r w:rsidRPr="00B0578C">
              <w:rPr>
                <w:rFonts w:cs="Arial"/>
                <w:sz w:val="20"/>
                <w:lang w:val="es-ES"/>
              </w:rPr>
              <w:t>5</w:t>
            </w:r>
          </w:p>
        </w:tc>
        <w:tc>
          <w:tcPr>
            <w:tcW w:w="1681" w:type="dxa"/>
          </w:tcPr>
          <w:p w:rsidR="00EA0008" w:rsidRPr="00B0578C" w:rsidRDefault="00EA0008" w:rsidP="00A22AF9">
            <w:pPr>
              <w:rPr>
                <w:sz w:val="20"/>
                <w:lang w:val="es-ES"/>
              </w:rPr>
            </w:pPr>
            <w:r w:rsidRPr="00B0578C">
              <w:rPr>
                <w:sz w:val="20"/>
                <w:lang w:val="es-ES"/>
              </w:rPr>
              <w:t>Sr. George Ghandour</w:t>
            </w:r>
          </w:p>
        </w:tc>
        <w:tc>
          <w:tcPr>
            <w:tcW w:w="1712" w:type="dxa"/>
          </w:tcPr>
          <w:p w:rsidR="00EA0008" w:rsidRPr="00B0578C" w:rsidRDefault="00EA0008" w:rsidP="00A22AF9">
            <w:pPr>
              <w:ind w:firstLine="15"/>
              <w:rPr>
                <w:sz w:val="20"/>
                <w:lang w:val="es-ES"/>
              </w:rPr>
            </w:pPr>
            <w:r w:rsidRPr="00B0578C">
              <w:rPr>
                <w:sz w:val="20"/>
                <w:lang w:val="es-ES"/>
              </w:rPr>
              <w:t>Administrador Principal de Programas</w:t>
            </w:r>
          </w:p>
        </w:tc>
        <w:tc>
          <w:tcPr>
            <w:tcW w:w="2217" w:type="dxa"/>
            <w:vAlign w:val="center"/>
          </w:tcPr>
          <w:p w:rsidR="00EA0008" w:rsidRPr="00B0578C" w:rsidRDefault="00EA0008" w:rsidP="00A22AF9">
            <w:pPr>
              <w:rPr>
                <w:sz w:val="20"/>
                <w:lang w:val="es-ES"/>
              </w:rPr>
            </w:pPr>
            <w:r w:rsidRPr="00B0578C">
              <w:rPr>
                <w:sz w:val="20"/>
                <w:lang w:val="es-ES"/>
              </w:rPr>
              <w:t xml:space="preserve">División de Coordinación de la Agenda para el Desarrollo </w:t>
            </w:r>
          </w:p>
        </w:tc>
        <w:tc>
          <w:tcPr>
            <w:tcW w:w="2932" w:type="dxa"/>
            <w:vAlign w:val="center"/>
          </w:tcPr>
          <w:p w:rsidR="00EA0008" w:rsidRPr="00B0578C" w:rsidRDefault="00F11594" w:rsidP="00A22AF9">
            <w:pPr>
              <w:rPr>
                <w:sz w:val="20"/>
                <w:u w:val="single"/>
                <w:lang w:val="es-ES"/>
              </w:rPr>
            </w:pPr>
            <w:hyperlink r:id="rId21" w:history="1">
              <w:r w:rsidR="00EA0008" w:rsidRPr="00B0578C">
                <w:rPr>
                  <w:rStyle w:val="Hyperlink"/>
                  <w:rFonts w:cs="Arial"/>
                  <w:sz w:val="20"/>
                  <w:lang w:val="es-ES"/>
                </w:rPr>
                <w:t>george.ghandour@wipo.int 004122338 8646</w:t>
              </w:r>
              <w:r w:rsidR="00EA0008" w:rsidRPr="00B0578C">
                <w:rPr>
                  <w:sz w:val="20"/>
                  <w:u w:val="single"/>
                  <w:lang w:val="es-ES"/>
                </w:rPr>
                <w:br/>
              </w:r>
              <w:r w:rsidR="00EA0008" w:rsidRPr="00B0578C">
                <w:rPr>
                  <w:rStyle w:val="Hyperlink"/>
                  <w:rFonts w:cs="Arial"/>
                  <w:sz w:val="20"/>
                  <w:lang w:val="es-ES"/>
                </w:rPr>
                <w:t>079-6156036 (Tel. celular)</w:t>
              </w:r>
            </w:hyperlink>
          </w:p>
        </w:tc>
      </w:tr>
      <w:tr w:rsidR="00EA0008" w:rsidRPr="00B0578C" w:rsidTr="00A22AF9">
        <w:tc>
          <w:tcPr>
            <w:tcW w:w="567" w:type="dxa"/>
          </w:tcPr>
          <w:p w:rsidR="00EA0008" w:rsidRPr="00B0578C" w:rsidRDefault="00EA0008" w:rsidP="00A22AF9">
            <w:pPr>
              <w:pStyle w:val="ListParagraph"/>
              <w:autoSpaceDE w:val="0"/>
              <w:autoSpaceDN w:val="0"/>
              <w:adjustRightInd w:val="0"/>
              <w:ind w:left="0"/>
              <w:jc w:val="center"/>
              <w:rPr>
                <w:rFonts w:cs="Arial"/>
                <w:b/>
                <w:bCs/>
                <w:sz w:val="20"/>
                <w:lang w:val="es-ES"/>
              </w:rPr>
            </w:pPr>
            <w:r w:rsidRPr="00B0578C">
              <w:rPr>
                <w:rFonts w:cs="Arial"/>
                <w:b/>
                <w:bCs/>
                <w:sz w:val="20"/>
                <w:lang w:val="es-ES"/>
              </w:rPr>
              <w:t>6</w:t>
            </w:r>
          </w:p>
        </w:tc>
        <w:tc>
          <w:tcPr>
            <w:tcW w:w="1681" w:type="dxa"/>
          </w:tcPr>
          <w:p w:rsidR="00EA0008" w:rsidRPr="00B0578C" w:rsidRDefault="00EA0008" w:rsidP="00A22AF9">
            <w:pPr>
              <w:jc w:val="both"/>
              <w:rPr>
                <w:sz w:val="20"/>
                <w:lang w:val="es-ES"/>
              </w:rPr>
            </w:pPr>
            <w:r w:rsidRPr="00B0578C">
              <w:rPr>
                <w:sz w:val="20"/>
                <w:lang w:val="es-ES"/>
              </w:rPr>
              <w:t xml:space="preserve">Sr. Konrad Lutz </w:t>
            </w:r>
            <w:proofErr w:type="spellStart"/>
            <w:r w:rsidRPr="00B0578C">
              <w:rPr>
                <w:sz w:val="20"/>
                <w:lang w:val="es-ES"/>
              </w:rPr>
              <w:t>Mailander</w:t>
            </w:r>
            <w:proofErr w:type="spellEnd"/>
            <w:r w:rsidRPr="00B0578C">
              <w:rPr>
                <w:sz w:val="20"/>
                <w:lang w:val="es-ES"/>
              </w:rPr>
              <w:t xml:space="preserve"> </w:t>
            </w:r>
          </w:p>
          <w:p w:rsidR="00EA0008" w:rsidRPr="00B0578C" w:rsidRDefault="00EA0008" w:rsidP="00A22AF9">
            <w:pPr>
              <w:pStyle w:val="ListParagraph"/>
              <w:autoSpaceDE w:val="0"/>
              <w:autoSpaceDN w:val="0"/>
              <w:adjustRightInd w:val="0"/>
              <w:ind w:left="0"/>
              <w:jc w:val="both"/>
              <w:rPr>
                <w:rFonts w:cs="Arial"/>
                <w:b/>
                <w:bCs/>
                <w:sz w:val="20"/>
                <w:lang w:val="es-ES"/>
              </w:rPr>
            </w:pPr>
          </w:p>
        </w:tc>
        <w:tc>
          <w:tcPr>
            <w:tcW w:w="1712" w:type="dxa"/>
          </w:tcPr>
          <w:p w:rsidR="00EA0008" w:rsidRPr="00B0578C" w:rsidRDefault="00EA0008" w:rsidP="00A22AF9">
            <w:pPr>
              <w:pStyle w:val="ListParagraph"/>
              <w:autoSpaceDE w:val="0"/>
              <w:autoSpaceDN w:val="0"/>
              <w:adjustRightInd w:val="0"/>
              <w:ind w:left="0"/>
              <w:jc w:val="both"/>
              <w:rPr>
                <w:rFonts w:cs="Arial"/>
                <w:b/>
                <w:bCs/>
                <w:sz w:val="20"/>
                <w:lang w:val="es-ES"/>
              </w:rPr>
            </w:pPr>
            <w:r w:rsidRPr="00B0578C">
              <w:rPr>
                <w:rFonts w:cs="Arial"/>
                <w:sz w:val="20"/>
                <w:lang w:val="es-ES"/>
              </w:rPr>
              <w:t>Jefe</w:t>
            </w:r>
          </w:p>
        </w:tc>
        <w:tc>
          <w:tcPr>
            <w:tcW w:w="2217" w:type="dxa"/>
          </w:tcPr>
          <w:p w:rsidR="00EA0008" w:rsidRPr="00B0578C" w:rsidRDefault="00EA0008" w:rsidP="00A22AF9">
            <w:pPr>
              <w:rPr>
                <w:sz w:val="20"/>
                <w:lang w:val="es-ES"/>
              </w:rPr>
            </w:pPr>
            <w:r w:rsidRPr="00B0578C">
              <w:rPr>
                <w:sz w:val="20"/>
                <w:lang w:val="es-ES"/>
              </w:rPr>
              <w:t>Sección de Información sobre Patentes</w:t>
            </w:r>
          </w:p>
          <w:p w:rsidR="00EA0008" w:rsidRPr="00B0578C" w:rsidRDefault="00EA0008" w:rsidP="00A22AF9">
            <w:pPr>
              <w:pStyle w:val="ListParagraph"/>
              <w:autoSpaceDE w:val="0"/>
              <w:autoSpaceDN w:val="0"/>
              <w:adjustRightInd w:val="0"/>
              <w:ind w:left="0"/>
              <w:rPr>
                <w:rFonts w:cs="Arial"/>
                <w:b/>
                <w:bCs/>
                <w:sz w:val="20"/>
                <w:lang w:val="es-ES"/>
              </w:rPr>
            </w:pPr>
          </w:p>
        </w:tc>
        <w:tc>
          <w:tcPr>
            <w:tcW w:w="2932" w:type="dxa"/>
          </w:tcPr>
          <w:p w:rsidR="00EA0008" w:rsidRPr="00B0578C" w:rsidRDefault="00EA0008" w:rsidP="00A22AF9">
            <w:pPr>
              <w:rPr>
                <w:b/>
                <w:bCs/>
                <w:sz w:val="20"/>
                <w:lang w:val="es-ES"/>
              </w:rPr>
            </w:pPr>
          </w:p>
        </w:tc>
      </w:tr>
    </w:tbl>
    <w:p w:rsidR="00EA0008" w:rsidRPr="00B0578C" w:rsidRDefault="00EA0008" w:rsidP="00EA0008">
      <w:pPr>
        <w:pStyle w:val="Heading1"/>
        <w:tabs>
          <w:tab w:val="num" w:pos="576"/>
        </w:tabs>
        <w:spacing w:before="0" w:after="0"/>
        <w:ind w:left="576" w:hanging="576"/>
        <w:jc w:val="center"/>
        <w:rPr>
          <w:u w:val="single"/>
          <w:lang w:val="es-ES"/>
        </w:rPr>
      </w:pPr>
    </w:p>
    <w:p w:rsidR="00EA0008" w:rsidRPr="00B0578C" w:rsidRDefault="00EA0008" w:rsidP="00EA0008">
      <w:pPr>
        <w:rPr>
          <w:lang w:val="es-ES"/>
        </w:rPr>
      </w:pPr>
    </w:p>
    <w:p w:rsidR="00EA0008" w:rsidRPr="00B0578C" w:rsidRDefault="00EA0008" w:rsidP="00EA0008">
      <w:pPr>
        <w:rPr>
          <w:lang w:val="es-ES"/>
        </w:rPr>
      </w:pPr>
    </w:p>
    <w:p w:rsidR="00EA0008" w:rsidRPr="00B0578C" w:rsidRDefault="00EA0008" w:rsidP="00EA0008">
      <w:pPr>
        <w:rPr>
          <w:lang w:val="es-ES"/>
        </w:rPr>
      </w:pPr>
    </w:p>
    <w:p w:rsidR="00EA0008" w:rsidRPr="00D50534" w:rsidRDefault="00EA0008" w:rsidP="00EA0008">
      <w:pPr>
        <w:pStyle w:val="Endofdocument"/>
        <w:rPr>
          <w:lang w:val="es-ES"/>
        </w:rPr>
      </w:pPr>
      <w:r w:rsidRPr="00B0578C">
        <w:rPr>
          <w:lang w:val="es-ES"/>
        </w:rPr>
        <w:t>[Sigue el Apéndice III]</w:t>
      </w:r>
    </w:p>
    <w:p w:rsidR="00EA0008" w:rsidRPr="00D50534" w:rsidRDefault="00EA0008" w:rsidP="00EA0008">
      <w:pPr>
        <w:rPr>
          <w:lang w:val="es-ES"/>
        </w:rPr>
      </w:pPr>
    </w:p>
    <w:p w:rsidR="00EA0008" w:rsidRPr="00D50534" w:rsidRDefault="00EA0008" w:rsidP="00EA0008">
      <w:pPr>
        <w:rPr>
          <w:lang w:val="es-ES"/>
        </w:rPr>
        <w:sectPr w:rsidR="00EA0008" w:rsidRPr="00D50534" w:rsidSect="00A86735">
          <w:headerReference w:type="default" r:id="rId22"/>
          <w:headerReference w:type="first" r:id="rId23"/>
          <w:footerReference w:type="first" r:id="rId24"/>
          <w:endnotePr>
            <w:numFmt w:val="decimal"/>
          </w:endnotePr>
          <w:pgSz w:w="11907" w:h="16840" w:code="9"/>
          <w:pgMar w:top="567" w:right="1134" w:bottom="1079" w:left="1418" w:header="510" w:footer="1021" w:gutter="0"/>
          <w:pgNumType w:start="1"/>
          <w:cols w:space="720"/>
          <w:titlePg/>
          <w:docGrid w:linePitch="299"/>
        </w:sectPr>
      </w:pPr>
    </w:p>
    <w:p w:rsidR="00EA0008" w:rsidRPr="00D50534" w:rsidRDefault="00EA0008" w:rsidP="00EA0008">
      <w:pPr>
        <w:rPr>
          <w:lang w:val="es-ES"/>
        </w:rPr>
      </w:pPr>
    </w:p>
    <w:p w:rsidR="00EA0008" w:rsidRPr="00D50534" w:rsidRDefault="00EA0008" w:rsidP="00EA0008">
      <w:pPr>
        <w:rPr>
          <w:lang w:val="es-ES"/>
        </w:rPr>
      </w:pPr>
    </w:p>
    <w:p w:rsidR="00EA0008" w:rsidRPr="00D50534" w:rsidRDefault="00EA0008" w:rsidP="00EA0008">
      <w:pPr>
        <w:rPr>
          <w:lang w:val="es-ES" w:eastAsia="x-none"/>
        </w:rPr>
      </w:pPr>
    </w:p>
    <w:p w:rsidR="00EA0008" w:rsidRPr="00D50534" w:rsidRDefault="00CE0862" w:rsidP="00EA0008">
      <w:pPr>
        <w:pStyle w:val="Heading1"/>
        <w:spacing w:before="0" w:after="120" w:line="276" w:lineRule="auto"/>
        <w:ind w:left="720" w:hanging="720"/>
        <w:rPr>
          <w:lang w:val="es-ES"/>
        </w:rPr>
      </w:pPr>
      <w:r>
        <w:rPr>
          <w:lang w:val="es-ES"/>
        </w:rPr>
        <w:t xml:space="preserve">APÉNDICE </w:t>
      </w:r>
      <w:r w:rsidR="00EA0008" w:rsidRPr="00D50534">
        <w:rPr>
          <w:lang w:val="es-ES"/>
        </w:rPr>
        <w:t>III</w:t>
      </w:r>
      <w:proofErr w:type="gramStart"/>
      <w:r w:rsidR="00EA0008" w:rsidRPr="00D50534">
        <w:rPr>
          <w:lang w:val="es-ES"/>
        </w:rPr>
        <w:t>:  LIST</w:t>
      </w:r>
      <w:r>
        <w:rPr>
          <w:lang w:val="es-ES"/>
        </w:rPr>
        <w:t>A</w:t>
      </w:r>
      <w:proofErr w:type="gramEnd"/>
      <w:r>
        <w:rPr>
          <w:lang w:val="es-ES"/>
        </w:rPr>
        <w:t xml:space="preserve"> DE PERSONAS EXTERNAS ENTREVISTADAS </w:t>
      </w:r>
    </w:p>
    <w:p w:rsidR="00EA0008" w:rsidRPr="00D50534" w:rsidRDefault="00EA0008" w:rsidP="00EA0008">
      <w:pPr>
        <w:pStyle w:val="Heading1"/>
        <w:tabs>
          <w:tab w:val="num" w:pos="576"/>
        </w:tabs>
        <w:spacing w:before="0" w:after="0"/>
        <w:ind w:left="576" w:hanging="576"/>
        <w:jc w:val="center"/>
        <w:rPr>
          <w:lang w:val="es-ES"/>
        </w:rPr>
      </w:pPr>
    </w:p>
    <w:tbl>
      <w:tblPr>
        <w:tblW w:w="910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681"/>
        <w:gridCol w:w="1712"/>
        <w:gridCol w:w="2880"/>
        <w:gridCol w:w="2269"/>
      </w:tblGrid>
      <w:tr w:rsidR="00EA0008" w:rsidRPr="00D50534" w:rsidTr="00A22AF9">
        <w:tc>
          <w:tcPr>
            <w:tcW w:w="567" w:type="dxa"/>
          </w:tcPr>
          <w:p w:rsidR="00EA0008" w:rsidRPr="00D50534" w:rsidRDefault="00EA0008" w:rsidP="00A22AF9">
            <w:pPr>
              <w:pStyle w:val="ListParagraph"/>
              <w:autoSpaceDE w:val="0"/>
              <w:autoSpaceDN w:val="0"/>
              <w:adjustRightInd w:val="0"/>
              <w:spacing w:after="120"/>
              <w:ind w:left="0"/>
              <w:jc w:val="center"/>
              <w:rPr>
                <w:rFonts w:cs="Arial"/>
                <w:b/>
                <w:bCs/>
                <w:sz w:val="18"/>
                <w:szCs w:val="18"/>
                <w:lang w:val="es-ES"/>
              </w:rPr>
            </w:pPr>
            <w:r w:rsidRPr="00D50534">
              <w:rPr>
                <w:rFonts w:cs="Arial"/>
                <w:b/>
                <w:bCs/>
                <w:sz w:val="18"/>
                <w:szCs w:val="18"/>
                <w:lang w:val="es-ES"/>
              </w:rPr>
              <w:t>SN</w:t>
            </w:r>
          </w:p>
        </w:tc>
        <w:tc>
          <w:tcPr>
            <w:tcW w:w="1681" w:type="dxa"/>
          </w:tcPr>
          <w:p w:rsidR="00EA0008" w:rsidRPr="00D50534" w:rsidRDefault="00EA0008" w:rsidP="00A22AF9">
            <w:pPr>
              <w:pStyle w:val="ListParagraph"/>
              <w:autoSpaceDE w:val="0"/>
              <w:autoSpaceDN w:val="0"/>
              <w:adjustRightInd w:val="0"/>
              <w:spacing w:after="120"/>
              <w:ind w:left="0"/>
              <w:jc w:val="both"/>
              <w:rPr>
                <w:rFonts w:cs="Arial"/>
                <w:b/>
                <w:bCs/>
                <w:sz w:val="18"/>
                <w:szCs w:val="18"/>
                <w:lang w:val="es-ES"/>
              </w:rPr>
            </w:pPr>
            <w:r w:rsidRPr="00D50534">
              <w:rPr>
                <w:rFonts w:cs="Arial"/>
                <w:b/>
                <w:bCs/>
                <w:sz w:val="18"/>
                <w:szCs w:val="18"/>
                <w:lang w:val="es-ES"/>
              </w:rPr>
              <w:t>NOMBRE</w:t>
            </w:r>
          </w:p>
        </w:tc>
        <w:tc>
          <w:tcPr>
            <w:tcW w:w="1712" w:type="dxa"/>
          </w:tcPr>
          <w:p w:rsidR="00EA0008" w:rsidRPr="00D50534" w:rsidRDefault="00EA0008" w:rsidP="00A22AF9">
            <w:pPr>
              <w:pStyle w:val="ListParagraph"/>
              <w:autoSpaceDE w:val="0"/>
              <w:autoSpaceDN w:val="0"/>
              <w:adjustRightInd w:val="0"/>
              <w:spacing w:after="120"/>
              <w:ind w:left="0"/>
              <w:jc w:val="both"/>
              <w:rPr>
                <w:rFonts w:cs="Arial"/>
                <w:b/>
                <w:bCs/>
                <w:sz w:val="18"/>
                <w:szCs w:val="18"/>
                <w:lang w:val="es-ES"/>
              </w:rPr>
            </w:pPr>
            <w:r w:rsidRPr="00D50534">
              <w:rPr>
                <w:rFonts w:cs="Arial"/>
                <w:b/>
                <w:bCs/>
                <w:sz w:val="18"/>
                <w:szCs w:val="18"/>
                <w:lang w:val="es-ES"/>
              </w:rPr>
              <w:t>CARGO</w:t>
            </w:r>
          </w:p>
        </w:tc>
        <w:tc>
          <w:tcPr>
            <w:tcW w:w="2880" w:type="dxa"/>
          </w:tcPr>
          <w:p w:rsidR="00EA0008" w:rsidRPr="00D50534" w:rsidRDefault="00EA0008" w:rsidP="00A22AF9">
            <w:pPr>
              <w:pStyle w:val="ListParagraph"/>
              <w:autoSpaceDE w:val="0"/>
              <w:autoSpaceDN w:val="0"/>
              <w:adjustRightInd w:val="0"/>
              <w:spacing w:after="120"/>
              <w:ind w:left="0"/>
              <w:jc w:val="both"/>
              <w:rPr>
                <w:rFonts w:cs="Arial"/>
                <w:b/>
                <w:bCs/>
                <w:sz w:val="18"/>
                <w:szCs w:val="18"/>
                <w:lang w:val="es-ES"/>
              </w:rPr>
            </w:pPr>
            <w:r w:rsidRPr="00D50534">
              <w:rPr>
                <w:rFonts w:cs="Arial"/>
                <w:b/>
                <w:bCs/>
                <w:sz w:val="18"/>
                <w:szCs w:val="18"/>
                <w:lang w:val="es-ES"/>
              </w:rPr>
              <w:t>INSTITUCIÓN</w:t>
            </w:r>
          </w:p>
        </w:tc>
        <w:tc>
          <w:tcPr>
            <w:tcW w:w="2269" w:type="dxa"/>
            <w:vAlign w:val="bottom"/>
          </w:tcPr>
          <w:p w:rsidR="00EA0008" w:rsidRPr="00D50534" w:rsidRDefault="00EA0008" w:rsidP="00A22AF9">
            <w:pPr>
              <w:spacing w:after="120"/>
              <w:rPr>
                <w:rFonts w:cs="Calibri"/>
                <w:b/>
                <w:bCs/>
                <w:sz w:val="18"/>
                <w:szCs w:val="18"/>
                <w:lang w:val="es-ES"/>
              </w:rPr>
            </w:pPr>
            <w:r w:rsidRPr="00D50534">
              <w:rPr>
                <w:rFonts w:cs="Calibri"/>
                <w:b/>
                <w:bCs/>
                <w:sz w:val="18"/>
                <w:szCs w:val="18"/>
                <w:lang w:val="es-ES"/>
              </w:rPr>
              <w:t>INFORMACIÓN DE CONTACTO</w:t>
            </w:r>
          </w:p>
        </w:tc>
      </w:tr>
      <w:tr w:rsidR="00EA0008" w:rsidRPr="00F11594" w:rsidTr="00A22AF9">
        <w:tc>
          <w:tcPr>
            <w:tcW w:w="567" w:type="dxa"/>
          </w:tcPr>
          <w:p w:rsidR="00EA0008" w:rsidRPr="00D50534" w:rsidRDefault="00EA0008" w:rsidP="00A22AF9">
            <w:pPr>
              <w:pStyle w:val="ListParagraph"/>
              <w:autoSpaceDE w:val="0"/>
              <w:autoSpaceDN w:val="0"/>
              <w:adjustRightInd w:val="0"/>
              <w:spacing w:after="120"/>
              <w:ind w:left="0"/>
              <w:jc w:val="center"/>
              <w:rPr>
                <w:rFonts w:cs="Arial"/>
                <w:sz w:val="20"/>
                <w:lang w:val="es-ES"/>
              </w:rPr>
            </w:pPr>
            <w:r w:rsidRPr="00D50534">
              <w:rPr>
                <w:rFonts w:cs="Arial"/>
                <w:sz w:val="20"/>
                <w:lang w:val="es-ES"/>
              </w:rPr>
              <w:t>1</w:t>
            </w:r>
          </w:p>
        </w:tc>
        <w:tc>
          <w:tcPr>
            <w:tcW w:w="1681" w:type="dxa"/>
          </w:tcPr>
          <w:p w:rsidR="00EA0008" w:rsidRPr="00AD74F8" w:rsidRDefault="00EA0008" w:rsidP="00A22AF9">
            <w:pPr>
              <w:spacing w:after="120"/>
              <w:rPr>
                <w:sz w:val="20"/>
              </w:rPr>
            </w:pPr>
            <w:r w:rsidRPr="00AD74F8">
              <w:rPr>
                <w:sz w:val="20"/>
              </w:rPr>
              <w:t>Prof. Dr. M Kamal UDDIN</w:t>
            </w:r>
          </w:p>
        </w:tc>
        <w:tc>
          <w:tcPr>
            <w:tcW w:w="1712" w:type="dxa"/>
          </w:tcPr>
          <w:p w:rsidR="00EA0008" w:rsidRPr="00B0578C" w:rsidRDefault="00EA0008" w:rsidP="00A22AF9">
            <w:pPr>
              <w:spacing w:after="120"/>
              <w:rPr>
                <w:sz w:val="20"/>
                <w:lang w:val="es-ES"/>
              </w:rPr>
            </w:pPr>
            <w:r w:rsidRPr="00B0578C">
              <w:rPr>
                <w:sz w:val="20"/>
                <w:lang w:val="es-ES"/>
              </w:rPr>
              <w:t>Experto Nacional</w:t>
            </w:r>
          </w:p>
          <w:p w:rsidR="00EA0008" w:rsidRPr="00B0578C" w:rsidRDefault="00EA0008" w:rsidP="00A22AF9">
            <w:pPr>
              <w:spacing w:after="120"/>
              <w:rPr>
                <w:sz w:val="20"/>
                <w:lang w:val="es-ES"/>
              </w:rPr>
            </w:pPr>
            <w:r w:rsidRPr="00B0578C">
              <w:rPr>
                <w:sz w:val="20"/>
                <w:lang w:val="es-ES"/>
              </w:rPr>
              <w:t>BANGLADESH</w:t>
            </w:r>
          </w:p>
          <w:p w:rsidR="00EA0008" w:rsidRPr="00B0578C" w:rsidRDefault="00EA0008" w:rsidP="00A22AF9">
            <w:pPr>
              <w:spacing w:after="120"/>
              <w:rPr>
                <w:sz w:val="20"/>
                <w:lang w:val="es-ES"/>
              </w:rPr>
            </w:pPr>
          </w:p>
        </w:tc>
        <w:tc>
          <w:tcPr>
            <w:tcW w:w="2880" w:type="dxa"/>
            <w:vAlign w:val="center"/>
          </w:tcPr>
          <w:p w:rsidR="00EA0008" w:rsidRPr="00D50534" w:rsidRDefault="00EA0008" w:rsidP="00A22AF9">
            <w:pPr>
              <w:spacing w:after="120"/>
              <w:rPr>
                <w:sz w:val="20"/>
                <w:lang w:val="es-ES"/>
              </w:rPr>
            </w:pPr>
            <w:r w:rsidRPr="00D50534">
              <w:rPr>
                <w:sz w:val="20"/>
                <w:lang w:val="es-ES"/>
              </w:rPr>
              <w:t>Instituto de Tecnología Apropiada, Universidad de Tecnología e Ingeniería de Bangladesh</w:t>
            </w:r>
          </w:p>
        </w:tc>
        <w:tc>
          <w:tcPr>
            <w:tcW w:w="2269" w:type="dxa"/>
            <w:vAlign w:val="center"/>
          </w:tcPr>
          <w:p w:rsidR="00EA0008" w:rsidRPr="00D50534" w:rsidRDefault="00EA0008" w:rsidP="00A22AF9">
            <w:pPr>
              <w:spacing w:after="120"/>
              <w:rPr>
                <w:sz w:val="20"/>
                <w:u w:val="single"/>
                <w:lang w:val="es-ES"/>
              </w:rPr>
            </w:pPr>
          </w:p>
        </w:tc>
      </w:tr>
      <w:tr w:rsidR="00EA0008" w:rsidRPr="00F11594" w:rsidTr="00A22AF9">
        <w:tc>
          <w:tcPr>
            <w:tcW w:w="567" w:type="dxa"/>
          </w:tcPr>
          <w:p w:rsidR="00EA0008" w:rsidRPr="00D50534" w:rsidRDefault="00EA0008" w:rsidP="00A22AF9">
            <w:pPr>
              <w:pStyle w:val="ListParagraph"/>
              <w:autoSpaceDE w:val="0"/>
              <w:autoSpaceDN w:val="0"/>
              <w:adjustRightInd w:val="0"/>
              <w:spacing w:after="120"/>
              <w:ind w:left="0"/>
              <w:jc w:val="center"/>
              <w:rPr>
                <w:rFonts w:cs="Arial"/>
                <w:sz w:val="20"/>
                <w:lang w:val="es-ES"/>
              </w:rPr>
            </w:pPr>
            <w:r w:rsidRPr="00D50534">
              <w:rPr>
                <w:rFonts w:cs="Arial"/>
                <w:sz w:val="20"/>
                <w:lang w:val="es-ES"/>
              </w:rPr>
              <w:t>2</w:t>
            </w:r>
          </w:p>
        </w:tc>
        <w:tc>
          <w:tcPr>
            <w:tcW w:w="1681" w:type="dxa"/>
          </w:tcPr>
          <w:p w:rsidR="00EA0008" w:rsidRPr="00D50534" w:rsidRDefault="00EA0008" w:rsidP="00A22AF9">
            <w:pPr>
              <w:spacing w:after="120"/>
              <w:rPr>
                <w:sz w:val="20"/>
                <w:lang w:val="es-ES"/>
              </w:rPr>
            </w:pPr>
            <w:r w:rsidRPr="00D50534">
              <w:rPr>
                <w:sz w:val="20"/>
                <w:lang w:val="es-ES"/>
              </w:rPr>
              <w:t xml:space="preserve">Sr. </w:t>
            </w:r>
            <w:proofErr w:type="spellStart"/>
            <w:r w:rsidRPr="00D50534">
              <w:rPr>
                <w:sz w:val="20"/>
                <w:lang w:val="es-ES"/>
              </w:rPr>
              <w:t>Ramesh</w:t>
            </w:r>
            <w:proofErr w:type="spellEnd"/>
            <w:r w:rsidRPr="00D50534">
              <w:rPr>
                <w:sz w:val="20"/>
                <w:lang w:val="es-ES"/>
              </w:rPr>
              <w:t xml:space="preserve"> Singh </w:t>
            </w:r>
          </w:p>
        </w:tc>
        <w:tc>
          <w:tcPr>
            <w:tcW w:w="1712" w:type="dxa"/>
          </w:tcPr>
          <w:p w:rsidR="00EA0008" w:rsidRPr="00B0578C" w:rsidRDefault="00EA0008" w:rsidP="00A22AF9">
            <w:pPr>
              <w:spacing w:after="120"/>
              <w:rPr>
                <w:sz w:val="20"/>
                <w:lang w:val="es-ES"/>
              </w:rPr>
            </w:pPr>
            <w:r w:rsidRPr="00B0578C">
              <w:rPr>
                <w:sz w:val="20"/>
                <w:lang w:val="es-ES"/>
              </w:rPr>
              <w:t>Experto Nacional</w:t>
            </w:r>
          </w:p>
          <w:p w:rsidR="00EA0008" w:rsidRPr="00B0578C" w:rsidRDefault="00EA0008" w:rsidP="00A22AF9">
            <w:pPr>
              <w:spacing w:after="120"/>
              <w:rPr>
                <w:sz w:val="20"/>
                <w:lang w:val="es-ES"/>
              </w:rPr>
            </w:pPr>
            <w:r w:rsidRPr="00B0578C">
              <w:rPr>
                <w:sz w:val="20"/>
                <w:lang w:val="es-ES"/>
              </w:rPr>
              <w:t>NEPAL</w:t>
            </w:r>
          </w:p>
        </w:tc>
        <w:tc>
          <w:tcPr>
            <w:tcW w:w="2880" w:type="dxa"/>
            <w:vAlign w:val="center"/>
          </w:tcPr>
          <w:p w:rsidR="00EA0008" w:rsidRPr="00D50534" w:rsidRDefault="00EA0008" w:rsidP="00A22AF9">
            <w:pPr>
              <w:spacing w:after="120"/>
              <w:rPr>
                <w:sz w:val="20"/>
                <w:lang w:val="es-ES"/>
              </w:rPr>
            </w:pPr>
            <w:r w:rsidRPr="00D50534">
              <w:rPr>
                <w:sz w:val="20"/>
                <w:lang w:val="es-ES"/>
              </w:rPr>
              <w:t>Centro de Investigación de Ciencia y Tecnologías Aplicadas, Nepal</w:t>
            </w:r>
          </w:p>
        </w:tc>
        <w:tc>
          <w:tcPr>
            <w:tcW w:w="2269" w:type="dxa"/>
            <w:vAlign w:val="center"/>
          </w:tcPr>
          <w:p w:rsidR="00EA0008" w:rsidRPr="00D50534" w:rsidRDefault="00EA0008" w:rsidP="00A22AF9">
            <w:pPr>
              <w:spacing w:after="120"/>
              <w:rPr>
                <w:sz w:val="20"/>
                <w:u w:val="single"/>
                <w:lang w:val="es-ES"/>
              </w:rPr>
            </w:pPr>
          </w:p>
        </w:tc>
      </w:tr>
      <w:tr w:rsidR="00EA0008" w:rsidRPr="00F11594" w:rsidTr="00A22AF9">
        <w:tc>
          <w:tcPr>
            <w:tcW w:w="567" w:type="dxa"/>
          </w:tcPr>
          <w:p w:rsidR="00EA0008" w:rsidRPr="00D50534" w:rsidRDefault="00EA0008" w:rsidP="00A22AF9">
            <w:pPr>
              <w:pStyle w:val="ListParagraph"/>
              <w:autoSpaceDE w:val="0"/>
              <w:autoSpaceDN w:val="0"/>
              <w:adjustRightInd w:val="0"/>
              <w:spacing w:after="120"/>
              <w:ind w:left="0"/>
              <w:jc w:val="center"/>
              <w:rPr>
                <w:rFonts w:cs="Arial"/>
                <w:sz w:val="20"/>
                <w:lang w:val="es-ES"/>
              </w:rPr>
            </w:pPr>
            <w:r w:rsidRPr="00D50534">
              <w:rPr>
                <w:rFonts w:cs="Arial"/>
                <w:sz w:val="20"/>
                <w:lang w:val="es-ES"/>
              </w:rPr>
              <w:t>3</w:t>
            </w:r>
          </w:p>
        </w:tc>
        <w:tc>
          <w:tcPr>
            <w:tcW w:w="1681" w:type="dxa"/>
          </w:tcPr>
          <w:p w:rsidR="00EA0008" w:rsidRPr="00D50534" w:rsidRDefault="00EA0008" w:rsidP="00A22AF9">
            <w:pPr>
              <w:spacing w:after="120"/>
              <w:rPr>
                <w:sz w:val="20"/>
                <w:lang w:val="es-ES"/>
              </w:rPr>
            </w:pPr>
            <w:r w:rsidRPr="00D50534">
              <w:rPr>
                <w:sz w:val="20"/>
                <w:lang w:val="es-ES"/>
              </w:rPr>
              <w:t xml:space="preserve">Sr. Allan </w:t>
            </w:r>
            <w:proofErr w:type="spellStart"/>
            <w:r w:rsidRPr="00D50534">
              <w:rPr>
                <w:sz w:val="20"/>
                <w:lang w:val="es-ES"/>
              </w:rPr>
              <w:t>Phiri</w:t>
            </w:r>
            <w:proofErr w:type="spellEnd"/>
          </w:p>
        </w:tc>
        <w:tc>
          <w:tcPr>
            <w:tcW w:w="1712" w:type="dxa"/>
          </w:tcPr>
          <w:p w:rsidR="00EA0008" w:rsidRPr="00B0578C" w:rsidRDefault="00EA0008" w:rsidP="00A22AF9">
            <w:pPr>
              <w:spacing w:after="120"/>
              <w:rPr>
                <w:sz w:val="20"/>
                <w:lang w:val="es-ES"/>
              </w:rPr>
            </w:pPr>
            <w:r w:rsidRPr="00B0578C">
              <w:rPr>
                <w:sz w:val="20"/>
                <w:lang w:val="es-ES"/>
              </w:rPr>
              <w:t>Experto Nacional</w:t>
            </w:r>
          </w:p>
          <w:p w:rsidR="00EA0008" w:rsidRPr="00B0578C" w:rsidRDefault="00EA0008" w:rsidP="00A22AF9">
            <w:pPr>
              <w:spacing w:after="120"/>
              <w:rPr>
                <w:sz w:val="20"/>
                <w:lang w:val="es-ES"/>
              </w:rPr>
            </w:pPr>
            <w:r w:rsidRPr="00B0578C">
              <w:rPr>
                <w:sz w:val="20"/>
                <w:lang w:val="es-ES"/>
              </w:rPr>
              <w:t>ZAMBIA</w:t>
            </w:r>
          </w:p>
        </w:tc>
        <w:tc>
          <w:tcPr>
            <w:tcW w:w="2880" w:type="dxa"/>
            <w:vAlign w:val="center"/>
          </w:tcPr>
          <w:p w:rsidR="00EA0008" w:rsidRPr="00D50534" w:rsidRDefault="00EA0008" w:rsidP="00A22AF9">
            <w:pPr>
              <w:spacing w:after="120"/>
              <w:rPr>
                <w:sz w:val="20"/>
                <w:lang w:val="es-ES"/>
              </w:rPr>
            </w:pPr>
            <w:r w:rsidRPr="00D50534">
              <w:rPr>
                <w:sz w:val="20"/>
                <w:lang w:val="es-ES"/>
              </w:rPr>
              <w:t>Centro de Negocios de Tecnología Nacional (NTBC), Zambia</w:t>
            </w:r>
          </w:p>
        </w:tc>
        <w:tc>
          <w:tcPr>
            <w:tcW w:w="2269" w:type="dxa"/>
            <w:vAlign w:val="center"/>
          </w:tcPr>
          <w:p w:rsidR="00EA0008" w:rsidRPr="00D50534" w:rsidRDefault="00EA0008" w:rsidP="00A22AF9">
            <w:pPr>
              <w:spacing w:after="120"/>
              <w:rPr>
                <w:sz w:val="20"/>
                <w:u w:val="single"/>
                <w:lang w:val="es-ES"/>
              </w:rPr>
            </w:pPr>
          </w:p>
        </w:tc>
      </w:tr>
      <w:tr w:rsidR="00EA0008" w:rsidRPr="00F11594" w:rsidTr="00A22AF9">
        <w:tc>
          <w:tcPr>
            <w:tcW w:w="567" w:type="dxa"/>
          </w:tcPr>
          <w:p w:rsidR="00EA0008" w:rsidRPr="00D50534" w:rsidRDefault="00EA0008" w:rsidP="00A22AF9">
            <w:pPr>
              <w:pStyle w:val="ListParagraph"/>
              <w:autoSpaceDE w:val="0"/>
              <w:autoSpaceDN w:val="0"/>
              <w:adjustRightInd w:val="0"/>
              <w:spacing w:after="120"/>
              <w:ind w:left="0"/>
              <w:jc w:val="center"/>
              <w:rPr>
                <w:rFonts w:cs="Arial"/>
                <w:sz w:val="20"/>
                <w:lang w:val="es-ES"/>
              </w:rPr>
            </w:pPr>
            <w:r w:rsidRPr="00D50534">
              <w:rPr>
                <w:rFonts w:cs="Arial"/>
                <w:sz w:val="20"/>
                <w:lang w:val="es-ES"/>
              </w:rPr>
              <w:t>4</w:t>
            </w:r>
          </w:p>
        </w:tc>
        <w:tc>
          <w:tcPr>
            <w:tcW w:w="1681" w:type="dxa"/>
          </w:tcPr>
          <w:p w:rsidR="00EA0008" w:rsidRPr="00D50534" w:rsidRDefault="00EA0008" w:rsidP="00A22AF9">
            <w:pPr>
              <w:spacing w:after="120"/>
              <w:rPr>
                <w:sz w:val="20"/>
                <w:lang w:val="es-ES"/>
              </w:rPr>
            </w:pPr>
            <w:r w:rsidRPr="00D50534">
              <w:rPr>
                <w:sz w:val="20"/>
                <w:lang w:val="es-ES"/>
              </w:rPr>
              <w:t xml:space="preserve">Sr. </w:t>
            </w:r>
            <w:proofErr w:type="spellStart"/>
            <w:r w:rsidRPr="00D50534">
              <w:rPr>
                <w:sz w:val="20"/>
                <w:lang w:val="es-ES"/>
              </w:rPr>
              <w:t>Lyod</w:t>
            </w:r>
            <w:proofErr w:type="spellEnd"/>
            <w:r w:rsidRPr="00D50534">
              <w:rPr>
                <w:sz w:val="20"/>
                <w:lang w:val="es-ES"/>
              </w:rPr>
              <w:t xml:space="preserve"> </w:t>
            </w:r>
            <w:proofErr w:type="spellStart"/>
            <w:r w:rsidRPr="00D50534">
              <w:rPr>
                <w:sz w:val="20"/>
                <w:lang w:val="es-ES"/>
              </w:rPr>
              <w:t>Thole</w:t>
            </w:r>
            <w:proofErr w:type="spellEnd"/>
          </w:p>
        </w:tc>
        <w:tc>
          <w:tcPr>
            <w:tcW w:w="1712" w:type="dxa"/>
          </w:tcPr>
          <w:p w:rsidR="00EA0008" w:rsidRPr="00B0578C" w:rsidRDefault="00EA0008" w:rsidP="00A22AF9">
            <w:pPr>
              <w:spacing w:after="120"/>
              <w:rPr>
                <w:sz w:val="20"/>
                <w:lang w:val="es-ES"/>
              </w:rPr>
            </w:pPr>
            <w:r w:rsidRPr="00B0578C">
              <w:rPr>
                <w:sz w:val="20"/>
                <w:lang w:val="es-ES"/>
              </w:rPr>
              <w:t>Presidente</w:t>
            </w:r>
          </w:p>
        </w:tc>
        <w:tc>
          <w:tcPr>
            <w:tcW w:w="2880" w:type="dxa"/>
            <w:vAlign w:val="center"/>
          </w:tcPr>
          <w:p w:rsidR="00EA0008" w:rsidRPr="00D50534" w:rsidRDefault="00EA0008" w:rsidP="00A22AF9">
            <w:pPr>
              <w:spacing w:after="120"/>
              <w:rPr>
                <w:sz w:val="20"/>
                <w:lang w:val="es-ES"/>
              </w:rPr>
            </w:pPr>
            <w:r w:rsidRPr="00D50534">
              <w:rPr>
                <w:sz w:val="20"/>
                <w:lang w:val="es-ES"/>
              </w:rPr>
              <w:t>Agencia de Registro de Compañías y Patentes</w:t>
            </w:r>
          </w:p>
        </w:tc>
        <w:tc>
          <w:tcPr>
            <w:tcW w:w="2269" w:type="dxa"/>
            <w:vAlign w:val="center"/>
          </w:tcPr>
          <w:p w:rsidR="00EA0008" w:rsidRPr="00D50534" w:rsidRDefault="00EA0008" w:rsidP="00A22AF9">
            <w:pPr>
              <w:spacing w:after="120"/>
              <w:rPr>
                <w:sz w:val="20"/>
                <w:u w:val="single"/>
                <w:lang w:val="es-ES"/>
              </w:rPr>
            </w:pPr>
          </w:p>
        </w:tc>
      </w:tr>
    </w:tbl>
    <w:p w:rsidR="00EA0008" w:rsidRPr="00D50534" w:rsidRDefault="00EA0008" w:rsidP="00EA0008">
      <w:pPr>
        <w:pStyle w:val="Heading1"/>
        <w:tabs>
          <w:tab w:val="num" w:pos="576"/>
        </w:tabs>
        <w:spacing w:before="0" w:after="0"/>
        <w:ind w:left="578" w:hanging="578"/>
        <w:jc w:val="center"/>
        <w:rPr>
          <w:lang w:val="es-ES"/>
        </w:rPr>
      </w:pPr>
    </w:p>
    <w:p w:rsidR="00EA0008" w:rsidRPr="00D50534" w:rsidRDefault="00EA0008" w:rsidP="00EA0008">
      <w:pPr>
        <w:rPr>
          <w:lang w:val="es-ES"/>
        </w:rPr>
      </w:pPr>
    </w:p>
    <w:p w:rsidR="00EA0008" w:rsidRPr="00D50534" w:rsidRDefault="00EA0008" w:rsidP="00EA0008">
      <w:pPr>
        <w:pStyle w:val="Heading1"/>
        <w:spacing w:before="0" w:after="0" w:line="276" w:lineRule="auto"/>
        <w:ind w:left="720" w:hanging="720"/>
        <w:rPr>
          <w:lang w:val="es-ES"/>
        </w:rPr>
      </w:pPr>
    </w:p>
    <w:p w:rsidR="00EA0008" w:rsidRPr="00D50534" w:rsidRDefault="00EA0008" w:rsidP="00EA0008">
      <w:pPr>
        <w:pStyle w:val="Endofdocument"/>
        <w:rPr>
          <w:lang w:val="es-ES"/>
        </w:rPr>
      </w:pPr>
      <w:r w:rsidRPr="00D50534">
        <w:rPr>
          <w:lang w:val="es-ES"/>
        </w:rPr>
        <w:t>[Sigue el A</w:t>
      </w:r>
      <w:r w:rsidR="00CE0862">
        <w:rPr>
          <w:lang w:val="es-ES"/>
        </w:rPr>
        <w:t xml:space="preserve">péndice </w:t>
      </w:r>
      <w:r w:rsidRPr="00D50534">
        <w:rPr>
          <w:lang w:val="es-ES"/>
        </w:rPr>
        <w:t>IV]</w:t>
      </w:r>
    </w:p>
    <w:p w:rsidR="00EA0008" w:rsidRPr="00D50534" w:rsidRDefault="00EA0008" w:rsidP="00EA0008">
      <w:pPr>
        <w:rPr>
          <w:lang w:val="es-ES"/>
        </w:rPr>
      </w:pPr>
    </w:p>
    <w:p w:rsidR="00EA0008" w:rsidRPr="00D50534" w:rsidRDefault="00EA0008" w:rsidP="00EA0008">
      <w:pPr>
        <w:rPr>
          <w:lang w:val="es-ES"/>
        </w:rPr>
      </w:pPr>
    </w:p>
    <w:p w:rsidR="00EA0008" w:rsidRPr="00D50534" w:rsidRDefault="00EA0008" w:rsidP="00EA0008">
      <w:pPr>
        <w:rPr>
          <w:lang w:val="es-ES"/>
        </w:rPr>
        <w:sectPr w:rsidR="00EA0008" w:rsidRPr="00D50534" w:rsidSect="00A86735">
          <w:headerReference w:type="default" r:id="rId25"/>
          <w:headerReference w:type="first" r:id="rId26"/>
          <w:footerReference w:type="first" r:id="rId27"/>
          <w:endnotePr>
            <w:numFmt w:val="decimal"/>
          </w:endnotePr>
          <w:pgSz w:w="11907" w:h="16840" w:code="9"/>
          <w:pgMar w:top="567" w:right="1134" w:bottom="1079" w:left="1418" w:header="510" w:footer="1021" w:gutter="0"/>
          <w:pgNumType w:start="1"/>
          <w:cols w:space="720"/>
          <w:titlePg/>
          <w:docGrid w:linePitch="299"/>
        </w:sectPr>
      </w:pPr>
    </w:p>
    <w:p w:rsidR="00EA0008" w:rsidRPr="00D50534" w:rsidRDefault="00EA0008" w:rsidP="00EA0008">
      <w:pPr>
        <w:rPr>
          <w:lang w:val="es-ES"/>
        </w:rPr>
      </w:pPr>
    </w:p>
    <w:p w:rsidR="00EA0008" w:rsidRPr="00D50534" w:rsidRDefault="00EA0008" w:rsidP="00EA0008">
      <w:pPr>
        <w:rPr>
          <w:lang w:val="es-ES"/>
        </w:rPr>
      </w:pPr>
    </w:p>
    <w:p w:rsidR="00EA0008" w:rsidRPr="00D50534" w:rsidRDefault="00EA0008" w:rsidP="00EA0008">
      <w:pPr>
        <w:pStyle w:val="Heading1"/>
        <w:spacing w:before="0" w:after="120" w:line="276" w:lineRule="auto"/>
        <w:ind w:left="720" w:hanging="720"/>
        <w:rPr>
          <w:lang w:val="es-ES"/>
        </w:rPr>
      </w:pPr>
      <w:r w:rsidRPr="00D50534">
        <w:rPr>
          <w:lang w:val="es-ES"/>
        </w:rPr>
        <w:t>APÉNDICE IV</w:t>
      </w:r>
      <w:proofErr w:type="gramStart"/>
      <w:r w:rsidRPr="00D50534">
        <w:rPr>
          <w:lang w:val="es-ES"/>
        </w:rPr>
        <w:t>:  CUESTIONARIO</w:t>
      </w:r>
      <w:proofErr w:type="gramEnd"/>
      <w:r w:rsidRPr="00D50534">
        <w:rPr>
          <w:lang w:val="es-ES"/>
        </w:rPr>
        <w:t xml:space="preserve"> DE RECOPILACIÓN DE DATOS</w:t>
      </w:r>
    </w:p>
    <w:p w:rsidR="00EA0008" w:rsidRPr="00D50534" w:rsidRDefault="00EA0008" w:rsidP="00EA0008">
      <w:pPr>
        <w:pStyle w:val="Heading1"/>
        <w:tabs>
          <w:tab w:val="num" w:pos="576"/>
        </w:tabs>
        <w:spacing w:before="0" w:after="0"/>
        <w:ind w:left="576" w:hanging="576"/>
        <w:rPr>
          <w:lang w:val="es-ES"/>
        </w:rPr>
      </w:pPr>
    </w:p>
    <w:p w:rsidR="00EA0008" w:rsidRPr="00D50534" w:rsidRDefault="00EA0008" w:rsidP="00EA0008">
      <w:pPr>
        <w:pStyle w:val="Heading1"/>
        <w:numPr>
          <w:ilvl w:val="0"/>
          <w:numId w:val="45"/>
        </w:numPr>
        <w:spacing w:before="0" w:after="0"/>
        <w:rPr>
          <w:szCs w:val="22"/>
          <w:lang w:val="es-ES"/>
        </w:rPr>
      </w:pPr>
      <w:r w:rsidRPr="00D50534">
        <w:rPr>
          <w:szCs w:val="22"/>
          <w:lang w:val="es-ES"/>
        </w:rPr>
        <w:t xml:space="preserve">DATOS BÁSICOS DEL ENTREVISTADO </w:t>
      </w:r>
    </w:p>
    <w:p w:rsidR="00EA0008" w:rsidRPr="00D50534" w:rsidRDefault="00EA0008" w:rsidP="00EA0008">
      <w:pPr>
        <w:rPr>
          <w:lang w:val="es-ES"/>
        </w:rPr>
      </w:pPr>
    </w:p>
    <w:p w:rsidR="00EA0008" w:rsidRPr="00D50534" w:rsidRDefault="00EA0008" w:rsidP="00EA0008">
      <w:pPr>
        <w:pStyle w:val="Numbers"/>
        <w:numPr>
          <w:ilvl w:val="0"/>
          <w:numId w:val="39"/>
        </w:numPr>
        <w:spacing w:before="0" w:after="120"/>
        <w:ind w:left="504" w:firstLine="403"/>
        <w:rPr>
          <w:rFonts w:ascii="Arial" w:hAnsi="Arial" w:cs="Arial"/>
          <w:lang w:val="es-ES"/>
        </w:rPr>
      </w:pPr>
      <w:r w:rsidRPr="00D50534">
        <w:rPr>
          <w:rFonts w:ascii="Arial" w:hAnsi="Arial" w:cs="Arial"/>
          <w:lang w:val="es-ES"/>
        </w:rPr>
        <w:t>Nombre:</w:t>
      </w:r>
    </w:p>
    <w:p w:rsidR="00EA0008" w:rsidRPr="00D50534" w:rsidRDefault="00EA0008" w:rsidP="00EA0008">
      <w:pPr>
        <w:pStyle w:val="Numbers"/>
        <w:numPr>
          <w:ilvl w:val="0"/>
          <w:numId w:val="39"/>
        </w:numPr>
        <w:spacing w:before="0" w:after="120"/>
        <w:ind w:left="504" w:firstLine="403"/>
        <w:rPr>
          <w:rFonts w:ascii="Arial" w:hAnsi="Arial" w:cs="Arial"/>
          <w:lang w:val="es-ES"/>
        </w:rPr>
      </w:pPr>
      <w:r w:rsidRPr="00D50534">
        <w:rPr>
          <w:rFonts w:ascii="Arial" w:hAnsi="Arial" w:cs="Arial"/>
          <w:lang w:val="es-ES"/>
        </w:rPr>
        <w:t>Departamento:</w:t>
      </w:r>
    </w:p>
    <w:p w:rsidR="00EA0008" w:rsidRPr="00D50534" w:rsidRDefault="00EA0008" w:rsidP="00EA0008">
      <w:pPr>
        <w:pStyle w:val="Numbers"/>
        <w:numPr>
          <w:ilvl w:val="0"/>
          <w:numId w:val="0"/>
        </w:numPr>
        <w:spacing w:before="0"/>
        <w:ind w:left="630"/>
        <w:rPr>
          <w:rFonts w:ascii="Arial" w:hAnsi="Arial" w:cs="Arial"/>
          <w:lang w:val="es-ES"/>
        </w:rPr>
      </w:pPr>
    </w:p>
    <w:p w:rsidR="00EA0008" w:rsidRPr="0082053C" w:rsidRDefault="00EA0008" w:rsidP="00EA0008">
      <w:pPr>
        <w:pStyle w:val="Heading1"/>
        <w:numPr>
          <w:ilvl w:val="0"/>
          <w:numId w:val="45"/>
        </w:numPr>
        <w:spacing w:before="0" w:after="0"/>
        <w:rPr>
          <w:szCs w:val="22"/>
          <w:lang w:val="es-ES"/>
        </w:rPr>
      </w:pPr>
      <w:r w:rsidRPr="0082053C">
        <w:rPr>
          <w:szCs w:val="22"/>
          <w:lang w:val="es-ES"/>
        </w:rPr>
        <w:t xml:space="preserve">diseño y gestión del proyecto </w:t>
      </w:r>
    </w:p>
    <w:p w:rsidR="00EA0008" w:rsidRPr="00D50534" w:rsidRDefault="00EA0008" w:rsidP="00EA0008">
      <w:pPr>
        <w:pStyle w:val="Reporttext"/>
        <w:spacing w:before="0"/>
        <w:rPr>
          <w:rFonts w:ascii="Arial" w:hAnsi="Arial" w:cs="Arial"/>
          <w:lang w:val="es-ES"/>
        </w:rPr>
      </w:pPr>
    </w:p>
    <w:p w:rsidR="00EA0008" w:rsidRPr="00D50534" w:rsidRDefault="00EA0008" w:rsidP="00EA0008">
      <w:pPr>
        <w:pStyle w:val="Reporttext"/>
        <w:numPr>
          <w:ilvl w:val="1"/>
          <w:numId w:val="45"/>
        </w:numPr>
        <w:spacing w:before="0"/>
        <w:rPr>
          <w:rFonts w:ascii="Arial" w:hAnsi="Arial" w:cs="Arial"/>
          <w:i/>
          <w:lang w:val="es-ES"/>
        </w:rPr>
      </w:pPr>
      <w:r w:rsidRPr="00D50534">
        <w:rPr>
          <w:rFonts w:ascii="Arial" w:hAnsi="Arial" w:cs="Arial"/>
          <w:i/>
          <w:lang w:val="es-ES"/>
        </w:rPr>
        <w:t xml:space="preserve">Marco del proyecto </w:t>
      </w:r>
    </w:p>
    <w:p w:rsidR="00EA0008" w:rsidRPr="00D50534" w:rsidRDefault="00EA0008" w:rsidP="00EA0008">
      <w:pPr>
        <w:pStyle w:val="Reporttext"/>
        <w:spacing w:before="0"/>
        <w:rPr>
          <w:rFonts w:ascii="Arial" w:hAnsi="Arial" w:cs="Arial"/>
          <w:b/>
          <w:i/>
          <w:lang w:val="es-ES"/>
        </w:rPr>
      </w:pPr>
    </w:p>
    <w:p w:rsidR="00EA0008" w:rsidRDefault="00EA0008" w:rsidP="00EA0008">
      <w:pPr>
        <w:pStyle w:val="Numbers"/>
        <w:numPr>
          <w:ilvl w:val="0"/>
          <w:numId w:val="0"/>
        </w:numPr>
        <w:spacing w:before="0"/>
        <w:ind w:left="502"/>
        <w:rPr>
          <w:rFonts w:ascii="Arial" w:hAnsi="Arial" w:cs="Arial"/>
          <w:lang w:val="es-ES"/>
        </w:rPr>
      </w:pPr>
      <w:r w:rsidRPr="00D50534">
        <w:rPr>
          <w:rFonts w:ascii="Arial" w:hAnsi="Arial" w:cs="Arial"/>
          <w:lang w:val="es-ES"/>
        </w:rPr>
        <w:t>¿</w:t>
      </w:r>
      <w:r w:rsidR="0082053C">
        <w:rPr>
          <w:rFonts w:ascii="Arial" w:hAnsi="Arial" w:cs="Arial"/>
          <w:lang w:val="es-ES"/>
        </w:rPr>
        <w:t xml:space="preserve">Resulta </w:t>
      </w:r>
      <w:r w:rsidRPr="00D50534">
        <w:rPr>
          <w:rFonts w:ascii="Arial" w:hAnsi="Arial" w:cs="Arial"/>
          <w:lang w:val="es-ES"/>
        </w:rPr>
        <w:t>el documento de</w:t>
      </w:r>
      <w:r w:rsidR="0082053C">
        <w:rPr>
          <w:rFonts w:ascii="Arial" w:hAnsi="Arial" w:cs="Arial"/>
          <w:lang w:val="es-ES"/>
        </w:rPr>
        <w:t>l</w:t>
      </w:r>
      <w:r w:rsidRPr="00D50534">
        <w:rPr>
          <w:rFonts w:ascii="Arial" w:hAnsi="Arial" w:cs="Arial"/>
          <w:lang w:val="es-ES"/>
        </w:rPr>
        <w:t xml:space="preserve"> proyecto </w:t>
      </w:r>
      <w:r w:rsidR="0082053C">
        <w:rPr>
          <w:rFonts w:ascii="Arial" w:hAnsi="Arial" w:cs="Arial"/>
          <w:lang w:val="es-ES"/>
        </w:rPr>
        <w:t xml:space="preserve">idóneo </w:t>
      </w:r>
      <w:r w:rsidRPr="00D50534">
        <w:rPr>
          <w:rFonts w:ascii="Arial" w:hAnsi="Arial" w:cs="Arial"/>
          <w:lang w:val="es-ES"/>
        </w:rPr>
        <w:t>como guía para la ejec</w:t>
      </w:r>
      <w:r w:rsidR="00D50534">
        <w:rPr>
          <w:rFonts w:ascii="Arial" w:hAnsi="Arial" w:cs="Arial"/>
          <w:lang w:val="es-ES"/>
        </w:rPr>
        <w:t>uc</w:t>
      </w:r>
      <w:r w:rsidRPr="00D50534">
        <w:rPr>
          <w:rFonts w:ascii="Arial" w:hAnsi="Arial" w:cs="Arial"/>
          <w:lang w:val="es-ES"/>
        </w:rPr>
        <w:t xml:space="preserve">ión del proyecto y </w:t>
      </w:r>
      <w:r w:rsidR="0082053C">
        <w:rPr>
          <w:rFonts w:ascii="Arial" w:hAnsi="Arial" w:cs="Arial"/>
          <w:lang w:val="es-ES"/>
        </w:rPr>
        <w:t xml:space="preserve">la </w:t>
      </w:r>
      <w:r w:rsidRPr="00D50534">
        <w:rPr>
          <w:rFonts w:ascii="Arial" w:hAnsi="Arial" w:cs="Arial"/>
          <w:lang w:val="es-ES"/>
        </w:rPr>
        <w:t xml:space="preserve">evaluación de </w:t>
      </w:r>
      <w:r w:rsidR="002F2B98">
        <w:rPr>
          <w:rFonts w:ascii="Arial" w:hAnsi="Arial" w:cs="Arial"/>
          <w:lang w:val="es-ES"/>
        </w:rPr>
        <w:t xml:space="preserve">sus </w:t>
      </w:r>
      <w:r w:rsidRPr="00D50534">
        <w:rPr>
          <w:rFonts w:ascii="Arial" w:hAnsi="Arial" w:cs="Arial"/>
          <w:lang w:val="es-ES"/>
        </w:rPr>
        <w:t>resultados?</w:t>
      </w:r>
    </w:p>
    <w:p w:rsidR="0082053C" w:rsidRDefault="0082053C" w:rsidP="00EA0008">
      <w:pPr>
        <w:pStyle w:val="Numbers"/>
        <w:numPr>
          <w:ilvl w:val="0"/>
          <w:numId w:val="0"/>
        </w:numPr>
        <w:spacing w:before="0"/>
        <w:ind w:left="502"/>
        <w:rPr>
          <w:rFonts w:ascii="Arial" w:hAnsi="Arial" w:cs="Arial"/>
          <w:lang w:val="es-ES"/>
        </w:rPr>
      </w:pPr>
    </w:p>
    <w:p w:rsidR="00EA0008" w:rsidRPr="00D50534" w:rsidRDefault="00EA0008" w:rsidP="00EA0008">
      <w:pPr>
        <w:pStyle w:val="Reporttext"/>
        <w:numPr>
          <w:ilvl w:val="1"/>
          <w:numId w:val="45"/>
        </w:numPr>
        <w:spacing w:before="0"/>
        <w:rPr>
          <w:rFonts w:ascii="Arial" w:hAnsi="Arial" w:cs="Arial"/>
          <w:i/>
          <w:lang w:val="es-ES"/>
        </w:rPr>
      </w:pPr>
      <w:r w:rsidRPr="00D50534">
        <w:rPr>
          <w:rFonts w:ascii="Arial" w:hAnsi="Arial" w:cs="Arial"/>
          <w:i/>
          <w:lang w:val="es-ES"/>
        </w:rPr>
        <w:t xml:space="preserve"> Herramientas </w:t>
      </w:r>
      <w:r w:rsidR="002F2B98">
        <w:rPr>
          <w:rFonts w:ascii="Arial" w:hAnsi="Arial" w:cs="Arial"/>
          <w:i/>
          <w:lang w:val="es-ES"/>
        </w:rPr>
        <w:t xml:space="preserve">para la </w:t>
      </w:r>
      <w:r w:rsidRPr="00D50534">
        <w:rPr>
          <w:rFonts w:ascii="Arial" w:hAnsi="Arial" w:cs="Arial"/>
          <w:i/>
          <w:lang w:val="es-ES"/>
        </w:rPr>
        <w:t>supervisión, autoevaluación y control del proyecto</w:t>
      </w:r>
    </w:p>
    <w:p w:rsidR="00EA0008" w:rsidRPr="00D50534" w:rsidRDefault="00EA0008" w:rsidP="00EA0008">
      <w:pPr>
        <w:pStyle w:val="Numbers"/>
        <w:numPr>
          <w:ilvl w:val="0"/>
          <w:numId w:val="0"/>
        </w:numPr>
        <w:spacing w:before="0"/>
        <w:ind w:left="502"/>
        <w:rPr>
          <w:rFonts w:ascii="Arial" w:hAnsi="Arial" w:cs="Arial"/>
          <w:lang w:val="es-ES"/>
        </w:rPr>
      </w:pPr>
    </w:p>
    <w:p w:rsidR="00EA0008" w:rsidRDefault="00EA0008" w:rsidP="00EA0008">
      <w:pPr>
        <w:pStyle w:val="Numbers"/>
        <w:numPr>
          <w:ilvl w:val="0"/>
          <w:numId w:val="0"/>
        </w:numPr>
        <w:spacing w:before="0" w:after="120"/>
        <w:ind w:left="504"/>
        <w:rPr>
          <w:rFonts w:ascii="Arial" w:hAnsi="Arial" w:cs="Arial"/>
          <w:lang w:val="es-ES"/>
        </w:rPr>
      </w:pPr>
      <w:r w:rsidRPr="00D50534">
        <w:rPr>
          <w:rFonts w:ascii="Arial" w:hAnsi="Arial" w:cs="Arial"/>
          <w:lang w:val="es-ES"/>
        </w:rPr>
        <w:t>¿</w:t>
      </w:r>
      <w:r w:rsidR="001851AF">
        <w:rPr>
          <w:rFonts w:ascii="Arial" w:hAnsi="Arial" w:cs="Arial"/>
          <w:lang w:val="es-ES"/>
        </w:rPr>
        <w:t>Resultaron l</w:t>
      </w:r>
      <w:r w:rsidRPr="00D50534">
        <w:rPr>
          <w:rFonts w:ascii="Arial" w:hAnsi="Arial" w:cs="Arial"/>
          <w:lang w:val="es-ES"/>
        </w:rPr>
        <w:t xml:space="preserve">as herramientas </w:t>
      </w:r>
      <w:r w:rsidR="001851AF">
        <w:rPr>
          <w:rFonts w:ascii="Arial" w:hAnsi="Arial" w:cs="Arial"/>
          <w:lang w:val="es-ES"/>
        </w:rPr>
        <w:t xml:space="preserve">de </w:t>
      </w:r>
      <w:r w:rsidRPr="00D50534">
        <w:rPr>
          <w:rFonts w:ascii="Arial" w:hAnsi="Arial" w:cs="Arial"/>
          <w:lang w:val="es-ES"/>
        </w:rPr>
        <w:t xml:space="preserve">supervisión, autoevaluación y control </w:t>
      </w:r>
      <w:r w:rsidR="002F2B98">
        <w:rPr>
          <w:rFonts w:ascii="Arial" w:hAnsi="Arial" w:cs="Arial"/>
          <w:lang w:val="es-ES"/>
        </w:rPr>
        <w:t xml:space="preserve">utilizadas </w:t>
      </w:r>
      <w:r w:rsidR="001851AF">
        <w:rPr>
          <w:rFonts w:ascii="Arial" w:hAnsi="Arial" w:cs="Arial"/>
          <w:lang w:val="es-ES"/>
        </w:rPr>
        <w:t xml:space="preserve">adecuadas </w:t>
      </w:r>
      <w:r w:rsidRPr="00D50534">
        <w:rPr>
          <w:rFonts w:ascii="Arial" w:hAnsi="Arial" w:cs="Arial"/>
          <w:lang w:val="es-ES"/>
        </w:rPr>
        <w:t xml:space="preserve">para </w:t>
      </w:r>
      <w:r w:rsidR="001851AF">
        <w:rPr>
          <w:rFonts w:ascii="Arial" w:hAnsi="Arial" w:cs="Arial"/>
          <w:lang w:val="es-ES"/>
        </w:rPr>
        <w:t xml:space="preserve">ofrecer </w:t>
      </w:r>
      <w:r w:rsidRPr="00D50534">
        <w:rPr>
          <w:rFonts w:ascii="Arial" w:hAnsi="Arial" w:cs="Arial"/>
          <w:lang w:val="es-ES"/>
        </w:rPr>
        <w:t>al equipo del proyecto y a las principales partes interesadas información pertinente para la toma de decisiones?</w:t>
      </w:r>
    </w:p>
    <w:p w:rsidR="00EA0008" w:rsidRPr="00D50534" w:rsidRDefault="00EA0008" w:rsidP="00EA0008">
      <w:pPr>
        <w:pStyle w:val="Numbers"/>
        <w:numPr>
          <w:ilvl w:val="0"/>
          <w:numId w:val="0"/>
        </w:numPr>
        <w:spacing w:before="0"/>
        <w:ind w:left="502"/>
        <w:rPr>
          <w:rFonts w:ascii="Arial" w:hAnsi="Arial" w:cs="Arial"/>
          <w:lang w:val="es-ES"/>
        </w:rPr>
      </w:pPr>
    </w:p>
    <w:p w:rsidR="00EA0008" w:rsidRPr="00D50534" w:rsidRDefault="00EA0008" w:rsidP="00EA0008">
      <w:pPr>
        <w:pStyle w:val="Reporttext"/>
        <w:numPr>
          <w:ilvl w:val="1"/>
          <w:numId w:val="45"/>
        </w:numPr>
        <w:spacing w:before="0"/>
        <w:rPr>
          <w:rFonts w:ascii="Arial" w:hAnsi="Arial" w:cs="Arial"/>
          <w:i/>
          <w:lang w:val="es-ES"/>
        </w:rPr>
      </w:pPr>
      <w:r w:rsidRPr="00D50534">
        <w:rPr>
          <w:rFonts w:ascii="Arial" w:hAnsi="Arial" w:cs="Arial"/>
          <w:i/>
          <w:lang w:val="es-ES"/>
        </w:rPr>
        <w:t xml:space="preserve">Sinergias del proyecto </w:t>
      </w:r>
    </w:p>
    <w:p w:rsidR="00EA0008" w:rsidRPr="00D50534" w:rsidRDefault="00EA0008" w:rsidP="00EA0008">
      <w:pPr>
        <w:pStyle w:val="Numbers"/>
        <w:numPr>
          <w:ilvl w:val="0"/>
          <w:numId w:val="0"/>
        </w:numPr>
        <w:spacing w:before="0"/>
        <w:ind w:left="502"/>
        <w:rPr>
          <w:rFonts w:ascii="Arial" w:hAnsi="Arial" w:cs="Arial"/>
          <w:lang w:val="es-ES"/>
        </w:rPr>
      </w:pPr>
    </w:p>
    <w:p w:rsidR="00EA0008" w:rsidRPr="00D50534" w:rsidRDefault="00EA0008" w:rsidP="00EA0008">
      <w:pPr>
        <w:pStyle w:val="Numbers"/>
        <w:numPr>
          <w:ilvl w:val="0"/>
          <w:numId w:val="40"/>
        </w:numPr>
        <w:spacing w:before="0" w:after="120"/>
        <w:ind w:left="1224"/>
        <w:rPr>
          <w:rFonts w:ascii="Arial" w:hAnsi="Arial" w:cs="Arial"/>
          <w:lang w:val="es-ES"/>
        </w:rPr>
      </w:pPr>
      <w:r w:rsidRPr="00D50534">
        <w:rPr>
          <w:rFonts w:ascii="Arial" w:hAnsi="Arial" w:cs="Arial"/>
          <w:lang w:val="es-ES"/>
        </w:rPr>
        <w:t xml:space="preserve">¿Qué departamentos, divisiones </w:t>
      </w:r>
      <w:r w:rsidR="0082053C">
        <w:rPr>
          <w:rFonts w:ascii="Arial" w:hAnsi="Arial" w:cs="Arial"/>
          <w:lang w:val="es-ES"/>
        </w:rPr>
        <w:t xml:space="preserve">u </w:t>
      </w:r>
      <w:r w:rsidRPr="00D50534">
        <w:rPr>
          <w:rFonts w:ascii="Arial" w:hAnsi="Arial" w:cs="Arial"/>
          <w:lang w:val="es-ES"/>
        </w:rPr>
        <w:t>otra</w:t>
      </w:r>
      <w:r w:rsidR="0082053C">
        <w:rPr>
          <w:rFonts w:ascii="Arial" w:hAnsi="Arial" w:cs="Arial"/>
          <w:lang w:val="es-ES"/>
        </w:rPr>
        <w:t>s</w:t>
      </w:r>
      <w:r w:rsidRPr="00D50534">
        <w:rPr>
          <w:rFonts w:ascii="Arial" w:hAnsi="Arial" w:cs="Arial"/>
          <w:lang w:val="es-ES"/>
        </w:rPr>
        <w:t xml:space="preserve"> unidad</w:t>
      </w:r>
      <w:r w:rsidR="0082053C">
        <w:rPr>
          <w:rFonts w:ascii="Arial" w:hAnsi="Arial" w:cs="Arial"/>
          <w:lang w:val="es-ES"/>
        </w:rPr>
        <w:t>es</w:t>
      </w:r>
      <w:r w:rsidRPr="00D50534">
        <w:rPr>
          <w:rFonts w:ascii="Arial" w:hAnsi="Arial" w:cs="Arial"/>
          <w:lang w:val="es-ES"/>
        </w:rPr>
        <w:t xml:space="preserve"> de la OMPI particip</w:t>
      </w:r>
      <w:r w:rsidR="0082053C">
        <w:rPr>
          <w:rFonts w:ascii="Arial" w:hAnsi="Arial" w:cs="Arial"/>
          <w:lang w:val="es-ES"/>
        </w:rPr>
        <w:t>aron</w:t>
      </w:r>
      <w:r w:rsidRPr="00D50534">
        <w:rPr>
          <w:rFonts w:ascii="Arial" w:hAnsi="Arial" w:cs="Arial"/>
          <w:lang w:val="es-ES"/>
        </w:rPr>
        <w:t xml:space="preserve"> o </w:t>
      </w:r>
      <w:r w:rsidR="009D125B">
        <w:rPr>
          <w:rFonts w:ascii="Arial" w:hAnsi="Arial" w:cs="Arial"/>
          <w:lang w:val="es-ES"/>
        </w:rPr>
        <w:t xml:space="preserve">aportaron </w:t>
      </w:r>
      <w:r w:rsidR="002F2B98">
        <w:rPr>
          <w:rFonts w:ascii="Arial" w:hAnsi="Arial" w:cs="Arial"/>
          <w:lang w:val="es-ES"/>
        </w:rPr>
        <w:t xml:space="preserve">alguna </w:t>
      </w:r>
      <w:r w:rsidR="0082053C">
        <w:rPr>
          <w:rFonts w:ascii="Arial" w:hAnsi="Arial" w:cs="Arial"/>
          <w:lang w:val="es-ES"/>
        </w:rPr>
        <w:t xml:space="preserve">contribución </w:t>
      </w:r>
      <w:r w:rsidRPr="00D50534">
        <w:rPr>
          <w:rFonts w:ascii="Arial" w:hAnsi="Arial" w:cs="Arial"/>
          <w:lang w:val="es-ES"/>
        </w:rPr>
        <w:t xml:space="preserve">al proyecto? </w:t>
      </w:r>
    </w:p>
    <w:p w:rsidR="00EA0008" w:rsidRPr="00D50534" w:rsidRDefault="00EA0008" w:rsidP="00EA0008">
      <w:pPr>
        <w:pStyle w:val="Numbers"/>
        <w:numPr>
          <w:ilvl w:val="0"/>
          <w:numId w:val="40"/>
        </w:numPr>
        <w:spacing w:before="0" w:after="120"/>
        <w:ind w:left="1224"/>
        <w:rPr>
          <w:rFonts w:ascii="Arial" w:hAnsi="Arial" w:cs="Arial"/>
          <w:lang w:val="es-ES"/>
        </w:rPr>
      </w:pPr>
      <w:r w:rsidRPr="00D50534">
        <w:rPr>
          <w:rFonts w:ascii="Arial" w:hAnsi="Arial" w:cs="Arial"/>
          <w:lang w:val="es-ES"/>
        </w:rPr>
        <w:t xml:space="preserve">¿Cuál fue la contribución </w:t>
      </w:r>
      <w:r w:rsidR="0082053C">
        <w:rPr>
          <w:rFonts w:ascii="Arial" w:hAnsi="Arial" w:cs="Arial"/>
          <w:lang w:val="es-ES"/>
        </w:rPr>
        <w:t xml:space="preserve">aportada por </w:t>
      </w:r>
      <w:r w:rsidRPr="00D50534">
        <w:rPr>
          <w:rFonts w:ascii="Arial" w:hAnsi="Arial" w:cs="Arial"/>
          <w:lang w:val="es-ES"/>
        </w:rPr>
        <w:t>cada uno de ellos?</w:t>
      </w:r>
    </w:p>
    <w:p w:rsidR="00EA0008" w:rsidRPr="00D50534" w:rsidRDefault="00EA0008" w:rsidP="00EA0008">
      <w:pPr>
        <w:pStyle w:val="Numbers"/>
        <w:numPr>
          <w:ilvl w:val="0"/>
          <w:numId w:val="40"/>
        </w:numPr>
        <w:spacing w:before="0" w:after="120"/>
        <w:ind w:left="1224"/>
        <w:rPr>
          <w:rFonts w:ascii="Arial" w:hAnsi="Arial" w:cs="Arial"/>
          <w:lang w:val="es-ES"/>
        </w:rPr>
      </w:pPr>
      <w:r w:rsidRPr="00D50534">
        <w:rPr>
          <w:rFonts w:ascii="Arial" w:hAnsi="Arial" w:cs="Arial"/>
          <w:lang w:val="es-ES"/>
        </w:rPr>
        <w:t xml:space="preserve">¿Existen otros departamentos que podrían haber contribuido y no lo hicieron? De ser así, ¿qué es lo que podrían haber hecho? </w:t>
      </w:r>
    </w:p>
    <w:p w:rsidR="00EA0008" w:rsidRPr="00D50534" w:rsidRDefault="00EA0008" w:rsidP="00EA0008">
      <w:pPr>
        <w:pStyle w:val="Numbers"/>
        <w:numPr>
          <w:ilvl w:val="0"/>
          <w:numId w:val="0"/>
        </w:numPr>
        <w:spacing w:before="0"/>
        <w:ind w:left="1222"/>
        <w:rPr>
          <w:rFonts w:ascii="Arial" w:hAnsi="Arial" w:cs="Arial"/>
          <w:lang w:val="es-ES"/>
        </w:rPr>
      </w:pPr>
    </w:p>
    <w:p w:rsidR="00EA0008" w:rsidRPr="00D50534" w:rsidRDefault="00EA0008" w:rsidP="00EA0008">
      <w:pPr>
        <w:pStyle w:val="Reporttext"/>
        <w:numPr>
          <w:ilvl w:val="1"/>
          <w:numId w:val="45"/>
        </w:numPr>
        <w:spacing w:before="0"/>
        <w:rPr>
          <w:rFonts w:ascii="Arial" w:hAnsi="Arial" w:cs="Arial"/>
          <w:i/>
          <w:lang w:val="es-ES"/>
        </w:rPr>
      </w:pPr>
      <w:r w:rsidRPr="00D50534">
        <w:rPr>
          <w:rFonts w:ascii="Arial" w:hAnsi="Arial" w:cs="Arial"/>
          <w:i/>
          <w:lang w:val="es-ES"/>
        </w:rPr>
        <w:t xml:space="preserve">Riesgos/Contexto </w:t>
      </w:r>
    </w:p>
    <w:p w:rsidR="00EA0008" w:rsidRPr="00D50534" w:rsidRDefault="00EA0008" w:rsidP="00EA0008">
      <w:pPr>
        <w:pStyle w:val="Numbers"/>
        <w:numPr>
          <w:ilvl w:val="0"/>
          <w:numId w:val="0"/>
        </w:numPr>
        <w:spacing w:before="0"/>
        <w:ind w:left="502"/>
        <w:rPr>
          <w:rFonts w:ascii="Arial" w:hAnsi="Arial" w:cs="Arial"/>
          <w:lang w:val="es-ES"/>
        </w:rPr>
      </w:pPr>
    </w:p>
    <w:p w:rsidR="00EA0008" w:rsidRPr="00AE437B" w:rsidRDefault="00EA0008" w:rsidP="00EA0008">
      <w:pPr>
        <w:pStyle w:val="Numbers"/>
        <w:numPr>
          <w:ilvl w:val="0"/>
          <w:numId w:val="41"/>
        </w:numPr>
        <w:spacing w:before="0" w:after="120"/>
        <w:rPr>
          <w:rFonts w:ascii="Arial" w:hAnsi="Arial" w:cs="Arial"/>
          <w:lang w:val="es-ES"/>
        </w:rPr>
      </w:pPr>
      <w:r w:rsidRPr="00AE437B">
        <w:rPr>
          <w:rFonts w:ascii="Arial" w:hAnsi="Arial" w:cs="Arial"/>
          <w:lang w:val="es-ES"/>
        </w:rPr>
        <w:t>En el documento de</w:t>
      </w:r>
      <w:r w:rsidR="0082053C" w:rsidRPr="00AE437B">
        <w:rPr>
          <w:rFonts w:ascii="Arial" w:hAnsi="Arial" w:cs="Arial"/>
          <w:lang w:val="es-ES"/>
        </w:rPr>
        <w:t>l</w:t>
      </w:r>
      <w:r w:rsidRPr="00AE437B">
        <w:rPr>
          <w:rFonts w:ascii="Arial" w:hAnsi="Arial" w:cs="Arial"/>
          <w:lang w:val="es-ES"/>
        </w:rPr>
        <w:t xml:space="preserve"> proyecto inicial se identificaron algunos riesgos.  ¿En qué medida se materializaron o se mitigaron esos riesgos, y </w:t>
      </w:r>
      <w:r w:rsidR="00557CD2" w:rsidRPr="00AE437B">
        <w:rPr>
          <w:rFonts w:ascii="Arial" w:hAnsi="Arial" w:cs="Arial"/>
          <w:lang w:val="es-ES"/>
        </w:rPr>
        <w:t xml:space="preserve">de </w:t>
      </w:r>
      <w:r w:rsidRPr="00AE437B">
        <w:rPr>
          <w:rFonts w:ascii="Arial" w:hAnsi="Arial" w:cs="Arial"/>
          <w:lang w:val="es-ES"/>
        </w:rPr>
        <w:t xml:space="preserve">qué </w:t>
      </w:r>
      <w:r w:rsidR="00557CD2" w:rsidRPr="00AE437B">
        <w:rPr>
          <w:rFonts w:ascii="Arial" w:hAnsi="Arial" w:cs="Arial"/>
          <w:lang w:val="es-ES"/>
        </w:rPr>
        <w:t xml:space="preserve">modo </w:t>
      </w:r>
      <w:r w:rsidRPr="00AE437B">
        <w:rPr>
          <w:rFonts w:ascii="Arial" w:hAnsi="Arial" w:cs="Arial"/>
          <w:lang w:val="es-ES"/>
        </w:rPr>
        <w:t xml:space="preserve">dio respuesta el proyecto a los cambios </w:t>
      </w:r>
      <w:r w:rsidR="00557CD2" w:rsidRPr="00AE437B">
        <w:rPr>
          <w:rFonts w:ascii="Arial" w:hAnsi="Arial" w:cs="Arial"/>
          <w:lang w:val="es-ES"/>
        </w:rPr>
        <w:t xml:space="preserve">habidos </w:t>
      </w:r>
      <w:r w:rsidRPr="00AE437B">
        <w:rPr>
          <w:rFonts w:ascii="Arial" w:hAnsi="Arial" w:cs="Arial"/>
          <w:lang w:val="es-ES"/>
        </w:rPr>
        <w:t>en el contexto?</w:t>
      </w:r>
    </w:p>
    <w:p w:rsidR="00EA0008" w:rsidRPr="00AE437B" w:rsidRDefault="00EA0008" w:rsidP="00EA0008">
      <w:pPr>
        <w:pStyle w:val="Numbers"/>
        <w:numPr>
          <w:ilvl w:val="0"/>
          <w:numId w:val="41"/>
        </w:numPr>
        <w:spacing w:before="0" w:after="120"/>
        <w:rPr>
          <w:rFonts w:ascii="Arial" w:hAnsi="Arial" w:cs="Arial"/>
          <w:lang w:val="es-ES"/>
        </w:rPr>
      </w:pPr>
      <w:r w:rsidRPr="00AE437B">
        <w:rPr>
          <w:rFonts w:ascii="Arial" w:hAnsi="Arial" w:cs="Arial"/>
          <w:lang w:val="es-ES"/>
        </w:rPr>
        <w:t xml:space="preserve">¿Qué otros retos </w:t>
      </w:r>
      <w:r w:rsidR="0082053C" w:rsidRPr="00AE437B">
        <w:rPr>
          <w:rFonts w:ascii="Arial" w:hAnsi="Arial" w:cs="Arial"/>
          <w:lang w:val="es-ES"/>
        </w:rPr>
        <w:t xml:space="preserve">hubo de afrontar </w:t>
      </w:r>
      <w:r w:rsidRPr="00AE437B">
        <w:rPr>
          <w:rFonts w:ascii="Arial" w:hAnsi="Arial" w:cs="Arial"/>
          <w:lang w:val="es-ES"/>
        </w:rPr>
        <w:t xml:space="preserve">en el diseño y </w:t>
      </w:r>
      <w:r w:rsidR="0082053C" w:rsidRPr="00AE437B">
        <w:rPr>
          <w:rFonts w:ascii="Arial" w:hAnsi="Arial" w:cs="Arial"/>
          <w:lang w:val="es-ES"/>
        </w:rPr>
        <w:t xml:space="preserve">ejecución </w:t>
      </w:r>
      <w:r w:rsidRPr="00AE437B">
        <w:rPr>
          <w:rFonts w:ascii="Arial" w:hAnsi="Arial" w:cs="Arial"/>
          <w:lang w:val="es-ES"/>
        </w:rPr>
        <w:t>del proyecto?</w:t>
      </w:r>
    </w:p>
    <w:p w:rsidR="00EA0008" w:rsidRPr="00AE437B" w:rsidRDefault="00EA0008" w:rsidP="00EA0008">
      <w:pPr>
        <w:pStyle w:val="Reporttext"/>
        <w:spacing w:before="0"/>
        <w:rPr>
          <w:rFonts w:ascii="Arial" w:hAnsi="Arial" w:cs="Arial"/>
          <w:i/>
          <w:lang w:val="es-ES"/>
        </w:rPr>
      </w:pPr>
    </w:p>
    <w:p w:rsidR="00EA0008" w:rsidRPr="00AE437B" w:rsidRDefault="00AE437B" w:rsidP="00EA0008">
      <w:pPr>
        <w:pStyle w:val="Reporttext"/>
        <w:numPr>
          <w:ilvl w:val="1"/>
          <w:numId w:val="45"/>
        </w:numPr>
        <w:spacing w:before="0"/>
        <w:rPr>
          <w:rFonts w:ascii="Arial" w:hAnsi="Arial" w:cs="Arial"/>
          <w:i/>
          <w:lang w:val="es-ES"/>
        </w:rPr>
      </w:pPr>
      <w:r w:rsidRPr="00AE437B">
        <w:rPr>
          <w:rFonts w:ascii="Arial" w:hAnsi="Arial" w:cs="Arial"/>
          <w:i/>
          <w:lang w:val="es-ES"/>
        </w:rPr>
        <w:t>Enseñanzas</w:t>
      </w:r>
      <w:r w:rsidR="009D125B">
        <w:rPr>
          <w:rFonts w:ascii="Arial" w:hAnsi="Arial" w:cs="Arial"/>
          <w:i/>
          <w:lang w:val="es-ES"/>
        </w:rPr>
        <w:t xml:space="preserve"> </w:t>
      </w:r>
      <w:r w:rsidRPr="00AE437B">
        <w:rPr>
          <w:rFonts w:ascii="Arial" w:hAnsi="Arial" w:cs="Arial"/>
          <w:i/>
          <w:lang w:val="es-ES"/>
        </w:rPr>
        <w:t xml:space="preserve">extraídas </w:t>
      </w:r>
      <w:r w:rsidR="00EA0008" w:rsidRPr="00AE437B">
        <w:rPr>
          <w:rFonts w:ascii="Arial" w:hAnsi="Arial" w:cs="Arial"/>
          <w:i/>
          <w:lang w:val="es-ES"/>
        </w:rPr>
        <w:t xml:space="preserve">y mejores prácticas </w:t>
      </w:r>
    </w:p>
    <w:p w:rsidR="00EA0008" w:rsidRPr="00D50534" w:rsidRDefault="00EA0008" w:rsidP="00EA0008">
      <w:pPr>
        <w:pStyle w:val="Numbers"/>
        <w:numPr>
          <w:ilvl w:val="0"/>
          <w:numId w:val="0"/>
        </w:numPr>
        <w:spacing w:before="0"/>
        <w:ind w:left="502"/>
        <w:rPr>
          <w:rFonts w:ascii="Arial" w:hAnsi="Arial" w:cs="Arial"/>
          <w:lang w:val="es-ES"/>
        </w:rPr>
      </w:pPr>
    </w:p>
    <w:p w:rsidR="00EA0008" w:rsidRPr="00D50534" w:rsidRDefault="00EA0008" w:rsidP="00EA0008">
      <w:pPr>
        <w:pStyle w:val="Numbers"/>
        <w:numPr>
          <w:ilvl w:val="0"/>
          <w:numId w:val="0"/>
        </w:numPr>
        <w:spacing w:before="0" w:after="120"/>
        <w:ind w:left="502"/>
        <w:rPr>
          <w:rFonts w:ascii="Arial" w:hAnsi="Arial" w:cs="Arial"/>
          <w:lang w:val="es-ES"/>
        </w:rPr>
      </w:pPr>
      <w:r w:rsidRPr="00D50534">
        <w:rPr>
          <w:rFonts w:ascii="Arial" w:hAnsi="Arial" w:cs="Arial"/>
          <w:lang w:val="es-ES"/>
        </w:rPr>
        <w:t xml:space="preserve">¿Cuáles son las principales </w:t>
      </w:r>
      <w:r w:rsidR="00AE437B">
        <w:rPr>
          <w:rFonts w:ascii="Arial" w:hAnsi="Arial" w:cs="Arial"/>
          <w:lang w:val="es-ES"/>
        </w:rPr>
        <w:t xml:space="preserve">enseñanzas </w:t>
      </w:r>
      <w:r w:rsidRPr="00D50534">
        <w:rPr>
          <w:rFonts w:ascii="Arial" w:hAnsi="Arial" w:cs="Arial"/>
          <w:lang w:val="es-ES"/>
        </w:rPr>
        <w:t>y mejores prácticas que extraería del diseño y administración del proyecto?</w:t>
      </w:r>
    </w:p>
    <w:p w:rsidR="00EA0008" w:rsidRPr="00D50534" w:rsidRDefault="00EA0008" w:rsidP="00EA0008">
      <w:pPr>
        <w:pStyle w:val="Numbers"/>
        <w:numPr>
          <w:ilvl w:val="0"/>
          <w:numId w:val="0"/>
        </w:numPr>
        <w:spacing w:before="0"/>
        <w:ind w:left="502" w:hanging="360"/>
        <w:rPr>
          <w:rFonts w:ascii="Arial" w:hAnsi="Arial" w:cs="Arial"/>
          <w:lang w:val="es-ES"/>
        </w:rPr>
      </w:pPr>
    </w:p>
    <w:p w:rsidR="00EA0008" w:rsidRPr="000D717B" w:rsidRDefault="00EA0008" w:rsidP="00EA0008">
      <w:pPr>
        <w:pStyle w:val="Heading1"/>
        <w:numPr>
          <w:ilvl w:val="0"/>
          <w:numId w:val="45"/>
        </w:numPr>
        <w:spacing w:before="0" w:after="0"/>
        <w:rPr>
          <w:szCs w:val="22"/>
          <w:lang w:val="es-ES"/>
        </w:rPr>
      </w:pPr>
      <w:r w:rsidRPr="000D717B">
        <w:rPr>
          <w:szCs w:val="22"/>
          <w:lang w:val="es-ES"/>
        </w:rPr>
        <w:t>ef</w:t>
      </w:r>
      <w:r w:rsidR="000D717B" w:rsidRPr="000D717B">
        <w:rPr>
          <w:szCs w:val="22"/>
          <w:lang w:val="es-ES"/>
        </w:rPr>
        <w:t xml:space="preserve">ECTIVIDAD </w:t>
      </w:r>
      <w:r w:rsidRPr="000D717B">
        <w:rPr>
          <w:szCs w:val="22"/>
          <w:lang w:val="es-ES"/>
        </w:rPr>
        <w:t>del proyecto</w:t>
      </w:r>
    </w:p>
    <w:p w:rsidR="00EA0008" w:rsidRPr="00D50534" w:rsidRDefault="00EA0008" w:rsidP="00EA0008">
      <w:pPr>
        <w:pStyle w:val="Reporttext"/>
        <w:spacing w:before="0"/>
        <w:rPr>
          <w:rFonts w:ascii="Arial" w:hAnsi="Arial" w:cs="Arial"/>
          <w:lang w:val="es-ES"/>
        </w:rPr>
      </w:pPr>
    </w:p>
    <w:p w:rsidR="00EA0008" w:rsidRPr="00D50534" w:rsidRDefault="00EA0008" w:rsidP="00EA0008">
      <w:pPr>
        <w:pStyle w:val="Reporttext"/>
        <w:numPr>
          <w:ilvl w:val="1"/>
          <w:numId w:val="45"/>
        </w:numPr>
        <w:spacing w:before="0"/>
        <w:rPr>
          <w:rFonts w:ascii="Arial" w:hAnsi="Arial" w:cs="Arial"/>
          <w:i/>
          <w:lang w:val="es-ES"/>
        </w:rPr>
      </w:pPr>
      <w:r w:rsidRPr="00D50534">
        <w:rPr>
          <w:rFonts w:ascii="Arial" w:hAnsi="Arial" w:cs="Arial"/>
          <w:i/>
          <w:lang w:val="es-ES"/>
        </w:rPr>
        <w:t xml:space="preserve">¿En qué medida el proyecto: </w:t>
      </w:r>
    </w:p>
    <w:p w:rsidR="00EA0008" w:rsidRPr="00D50534" w:rsidRDefault="00EA0008" w:rsidP="00EA0008">
      <w:pPr>
        <w:pStyle w:val="Reporttext"/>
        <w:spacing w:before="0"/>
        <w:rPr>
          <w:rFonts w:ascii="Arial" w:hAnsi="Arial" w:cs="Arial"/>
          <w:b/>
          <w:i/>
          <w:lang w:val="es-ES"/>
        </w:rPr>
      </w:pPr>
    </w:p>
    <w:p w:rsidR="00EA0008" w:rsidRDefault="00EA0008" w:rsidP="00EA0008">
      <w:pPr>
        <w:pStyle w:val="ListParagraph"/>
        <w:numPr>
          <w:ilvl w:val="0"/>
          <w:numId w:val="42"/>
        </w:numPr>
        <w:autoSpaceDE w:val="0"/>
        <w:autoSpaceDN w:val="0"/>
        <w:adjustRightInd w:val="0"/>
        <w:spacing w:after="120" w:line="240" w:lineRule="auto"/>
        <w:ind w:hanging="682"/>
        <w:contextualSpacing w:val="0"/>
        <w:rPr>
          <w:rFonts w:cs="Arial"/>
          <w:color w:val="000000"/>
          <w:szCs w:val="22"/>
          <w:lang w:val="es-ES"/>
        </w:rPr>
      </w:pPr>
      <w:r w:rsidRPr="00D50534">
        <w:rPr>
          <w:rFonts w:cs="Arial"/>
          <w:color w:val="000000"/>
          <w:szCs w:val="22"/>
          <w:lang w:val="es-ES"/>
        </w:rPr>
        <w:t xml:space="preserve">ha facilitado una </w:t>
      </w:r>
      <w:r w:rsidRPr="009D125B">
        <w:rPr>
          <w:rFonts w:cs="Arial"/>
          <w:color w:val="000000"/>
          <w:szCs w:val="22"/>
          <w:lang w:val="es-ES"/>
        </w:rPr>
        <w:t>mayor utilización de información científica y técnica adecuada para atender las necesidades de desarrollo identificadas a escala nacional</w:t>
      </w:r>
      <w:proofErr w:type="gramStart"/>
      <w:r w:rsidRPr="009D125B">
        <w:rPr>
          <w:rFonts w:cs="Arial"/>
          <w:color w:val="000000"/>
          <w:szCs w:val="22"/>
          <w:lang w:val="es-ES"/>
        </w:rPr>
        <w:t>?</w:t>
      </w:r>
      <w:proofErr w:type="gramEnd"/>
    </w:p>
    <w:p w:rsidR="00EA0008" w:rsidRPr="00D50534" w:rsidRDefault="00557CD2" w:rsidP="00EA0008">
      <w:pPr>
        <w:pStyle w:val="ListParagraph"/>
        <w:numPr>
          <w:ilvl w:val="0"/>
          <w:numId w:val="42"/>
        </w:numPr>
        <w:autoSpaceDE w:val="0"/>
        <w:autoSpaceDN w:val="0"/>
        <w:adjustRightInd w:val="0"/>
        <w:spacing w:after="120" w:line="240" w:lineRule="auto"/>
        <w:ind w:hanging="682"/>
        <w:contextualSpacing w:val="0"/>
        <w:rPr>
          <w:rFonts w:cs="Arial"/>
          <w:color w:val="000000"/>
          <w:szCs w:val="22"/>
          <w:lang w:val="es-ES"/>
        </w:rPr>
      </w:pPr>
      <w:r>
        <w:rPr>
          <w:rFonts w:cs="Arial"/>
          <w:color w:val="000000"/>
          <w:szCs w:val="22"/>
          <w:lang w:val="es-ES"/>
        </w:rPr>
        <w:t>h</w:t>
      </w:r>
      <w:r w:rsidR="00EA0008" w:rsidRPr="00D50534">
        <w:rPr>
          <w:rFonts w:cs="Arial"/>
          <w:color w:val="000000"/>
          <w:szCs w:val="22"/>
          <w:lang w:val="es-ES"/>
        </w:rPr>
        <w:t xml:space="preserve">a </w:t>
      </w:r>
      <w:r>
        <w:rPr>
          <w:rFonts w:cs="Arial"/>
          <w:color w:val="000000"/>
          <w:szCs w:val="22"/>
          <w:lang w:val="es-ES"/>
        </w:rPr>
        <w:t xml:space="preserve">servido para establecer </w:t>
      </w:r>
      <w:r w:rsidR="00EA0008" w:rsidRPr="00D50534">
        <w:rPr>
          <w:rFonts w:cs="Arial"/>
          <w:color w:val="000000"/>
          <w:szCs w:val="22"/>
          <w:lang w:val="es-ES"/>
        </w:rPr>
        <w:t xml:space="preserve">un foro </w:t>
      </w:r>
      <w:r w:rsidR="009D125B">
        <w:rPr>
          <w:rFonts w:cs="Arial"/>
          <w:color w:val="000000"/>
          <w:szCs w:val="22"/>
          <w:lang w:val="es-ES"/>
        </w:rPr>
        <w:t xml:space="preserve">político </w:t>
      </w:r>
      <w:r w:rsidR="00EA0008" w:rsidRPr="00D50534">
        <w:rPr>
          <w:rFonts w:cs="Arial"/>
          <w:color w:val="000000"/>
          <w:szCs w:val="22"/>
          <w:lang w:val="es-ES"/>
        </w:rPr>
        <w:t xml:space="preserve">efectivo </w:t>
      </w:r>
      <w:r w:rsidR="00AE437B">
        <w:rPr>
          <w:rFonts w:cs="Arial"/>
          <w:color w:val="000000"/>
          <w:szCs w:val="22"/>
          <w:lang w:val="es-ES"/>
        </w:rPr>
        <w:t xml:space="preserve">con la participación de </w:t>
      </w:r>
      <w:r w:rsidR="00EA0008" w:rsidRPr="00D50534">
        <w:rPr>
          <w:rFonts w:cs="Arial"/>
          <w:color w:val="000000"/>
          <w:szCs w:val="22"/>
          <w:lang w:val="es-ES"/>
        </w:rPr>
        <w:t>múltiples interesados</w:t>
      </w:r>
      <w:proofErr w:type="gramStart"/>
      <w:r w:rsidR="00EA0008" w:rsidRPr="00D50534">
        <w:rPr>
          <w:rFonts w:cs="Arial"/>
          <w:color w:val="000000"/>
          <w:szCs w:val="22"/>
          <w:lang w:val="es-ES"/>
        </w:rPr>
        <w:t>?</w:t>
      </w:r>
      <w:proofErr w:type="gramEnd"/>
    </w:p>
    <w:p w:rsidR="00EA0008" w:rsidRPr="009D125B" w:rsidRDefault="00EA0008" w:rsidP="00EA0008">
      <w:pPr>
        <w:pStyle w:val="ListParagraph"/>
        <w:numPr>
          <w:ilvl w:val="0"/>
          <w:numId w:val="42"/>
        </w:numPr>
        <w:autoSpaceDE w:val="0"/>
        <w:autoSpaceDN w:val="0"/>
        <w:adjustRightInd w:val="0"/>
        <w:spacing w:after="120" w:line="240" w:lineRule="auto"/>
        <w:ind w:hanging="682"/>
        <w:contextualSpacing w:val="0"/>
        <w:rPr>
          <w:rFonts w:cs="Arial"/>
          <w:color w:val="000000"/>
          <w:szCs w:val="22"/>
          <w:lang w:val="es-ES"/>
        </w:rPr>
      </w:pPr>
      <w:r w:rsidRPr="009D125B">
        <w:rPr>
          <w:rFonts w:cs="Arial"/>
          <w:color w:val="000000"/>
          <w:szCs w:val="22"/>
          <w:lang w:val="es-ES"/>
        </w:rPr>
        <w:lastRenderedPageBreak/>
        <w:t xml:space="preserve">ha fortalecido las capacidades institucionales con miras a la utilización de la información técnica y científica para atender </w:t>
      </w:r>
      <w:r w:rsidR="00AE437B" w:rsidRPr="009D125B">
        <w:rPr>
          <w:rFonts w:cs="Arial"/>
          <w:color w:val="000000"/>
          <w:szCs w:val="22"/>
          <w:lang w:val="es-ES"/>
        </w:rPr>
        <w:t xml:space="preserve">las </w:t>
      </w:r>
      <w:r w:rsidRPr="009D125B">
        <w:rPr>
          <w:rFonts w:cs="Arial"/>
          <w:color w:val="000000"/>
          <w:szCs w:val="22"/>
          <w:lang w:val="es-ES"/>
        </w:rPr>
        <w:t>necesidades</w:t>
      </w:r>
      <w:r w:rsidR="00AE437B" w:rsidRPr="009D125B">
        <w:rPr>
          <w:rFonts w:cs="Arial"/>
          <w:color w:val="000000"/>
          <w:szCs w:val="22"/>
          <w:lang w:val="es-ES"/>
        </w:rPr>
        <w:t xml:space="preserve"> identificadas</w:t>
      </w:r>
      <w:proofErr w:type="gramStart"/>
      <w:r w:rsidRPr="009D125B">
        <w:rPr>
          <w:rFonts w:cs="Arial"/>
          <w:color w:val="000000"/>
          <w:szCs w:val="22"/>
          <w:lang w:val="es-ES"/>
        </w:rPr>
        <w:t>?</w:t>
      </w:r>
      <w:proofErr w:type="gramEnd"/>
    </w:p>
    <w:p w:rsidR="00EA0008" w:rsidRPr="009D125B" w:rsidRDefault="00EA0008" w:rsidP="00EA0008">
      <w:pPr>
        <w:pStyle w:val="ListParagraph"/>
        <w:numPr>
          <w:ilvl w:val="0"/>
          <w:numId w:val="42"/>
        </w:numPr>
        <w:autoSpaceDE w:val="0"/>
        <w:autoSpaceDN w:val="0"/>
        <w:adjustRightInd w:val="0"/>
        <w:spacing w:after="120" w:line="240" w:lineRule="auto"/>
        <w:ind w:hanging="682"/>
        <w:contextualSpacing w:val="0"/>
        <w:rPr>
          <w:rFonts w:cs="Arial"/>
          <w:color w:val="000000"/>
          <w:szCs w:val="22"/>
          <w:lang w:val="es-ES"/>
        </w:rPr>
      </w:pPr>
      <w:r w:rsidRPr="009D125B">
        <w:rPr>
          <w:rFonts w:cs="Arial"/>
          <w:color w:val="000000"/>
          <w:szCs w:val="22"/>
          <w:lang w:val="es-ES"/>
        </w:rPr>
        <w:t xml:space="preserve">ha </w:t>
      </w:r>
      <w:r w:rsidR="009D125B" w:rsidRPr="009D125B">
        <w:rPr>
          <w:rFonts w:cs="Arial"/>
          <w:color w:val="000000"/>
          <w:szCs w:val="22"/>
          <w:lang w:val="es-ES"/>
        </w:rPr>
        <w:t xml:space="preserve">podido coordinar </w:t>
      </w:r>
      <w:r w:rsidRPr="009D125B">
        <w:rPr>
          <w:rFonts w:cs="Arial"/>
          <w:color w:val="000000"/>
          <w:szCs w:val="22"/>
          <w:lang w:val="es-ES"/>
        </w:rPr>
        <w:t xml:space="preserve">la compilación de </w:t>
      </w:r>
      <w:r w:rsidR="009D125B" w:rsidRPr="009D125B">
        <w:rPr>
          <w:rFonts w:cs="Arial"/>
          <w:color w:val="000000"/>
          <w:szCs w:val="22"/>
          <w:lang w:val="es-ES"/>
        </w:rPr>
        <w:t xml:space="preserve">una </w:t>
      </w:r>
      <w:r w:rsidRPr="009D125B">
        <w:rPr>
          <w:rFonts w:cs="Arial"/>
          <w:color w:val="000000"/>
          <w:szCs w:val="22"/>
          <w:lang w:val="es-ES"/>
        </w:rPr>
        <w:t>información técnica y científica adecuada</w:t>
      </w:r>
      <w:proofErr w:type="gramStart"/>
      <w:r w:rsidRPr="009D125B">
        <w:rPr>
          <w:rFonts w:cs="Arial"/>
          <w:color w:val="000000"/>
          <w:szCs w:val="22"/>
          <w:lang w:val="es-ES"/>
        </w:rPr>
        <w:t>?</w:t>
      </w:r>
      <w:proofErr w:type="gramEnd"/>
    </w:p>
    <w:p w:rsidR="00EA0008" w:rsidRPr="009D125B" w:rsidRDefault="00EA0008" w:rsidP="00EA0008">
      <w:pPr>
        <w:pStyle w:val="ListParagraph"/>
        <w:numPr>
          <w:ilvl w:val="0"/>
          <w:numId w:val="42"/>
        </w:numPr>
        <w:autoSpaceDE w:val="0"/>
        <w:autoSpaceDN w:val="0"/>
        <w:adjustRightInd w:val="0"/>
        <w:spacing w:after="120" w:line="240" w:lineRule="auto"/>
        <w:ind w:hanging="682"/>
        <w:contextualSpacing w:val="0"/>
        <w:rPr>
          <w:rFonts w:cs="Arial"/>
          <w:color w:val="000000"/>
          <w:szCs w:val="22"/>
          <w:lang w:val="es-ES"/>
        </w:rPr>
      </w:pPr>
      <w:r w:rsidRPr="009D125B">
        <w:rPr>
          <w:rFonts w:cs="Arial"/>
          <w:color w:val="000000"/>
          <w:szCs w:val="22"/>
          <w:lang w:val="es-ES"/>
        </w:rPr>
        <w:t>ha proporcionado conocimientos técnicos adecuados en el ámbito técnico para utilizar esa tecnología de una manera práctica y efectiva</w:t>
      </w:r>
      <w:proofErr w:type="gramStart"/>
      <w:r w:rsidRPr="009D125B">
        <w:rPr>
          <w:rFonts w:cs="Arial"/>
          <w:color w:val="000000"/>
          <w:szCs w:val="22"/>
          <w:lang w:val="es-ES"/>
        </w:rPr>
        <w:t>?</w:t>
      </w:r>
      <w:proofErr w:type="gramEnd"/>
    </w:p>
    <w:p w:rsidR="00EA0008" w:rsidRPr="00D50534" w:rsidRDefault="00EA0008" w:rsidP="00EA0008">
      <w:pPr>
        <w:pStyle w:val="Numbers"/>
        <w:numPr>
          <w:ilvl w:val="0"/>
          <w:numId w:val="0"/>
        </w:numPr>
        <w:spacing w:before="0"/>
        <w:ind w:left="1350"/>
        <w:rPr>
          <w:rFonts w:ascii="Arial" w:hAnsi="Arial" w:cs="Arial"/>
          <w:lang w:val="es-ES"/>
        </w:rPr>
      </w:pPr>
    </w:p>
    <w:p w:rsidR="00EA0008" w:rsidRPr="00AE437B" w:rsidRDefault="00EA0008" w:rsidP="00EA0008">
      <w:pPr>
        <w:pStyle w:val="Heading1"/>
        <w:numPr>
          <w:ilvl w:val="0"/>
          <w:numId w:val="45"/>
        </w:numPr>
        <w:spacing w:before="0" w:after="0"/>
        <w:rPr>
          <w:szCs w:val="22"/>
          <w:lang w:val="es-ES"/>
        </w:rPr>
      </w:pPr>
      <w:r w:rsidRPr="00AE437B">
        <w:rPr>
          <w:szCs w:val="22"/>
          <w:lang w:val="es-ES"/>
        </w:rPr>
        <w:t xml:space="preserve">SOSTENIBILIDAD DEL PROYECTO </w:t>
      </w:r>
    </w:p>
    <w:p w:rsidR="00EA0008" w:rsidRPr="00D50534" w:rsidRDefault="00EA0008" w:rsidP="00EA0008">
      <w:pPr>
        <w:pStyle w:val="Reporttext"/>
        <w:spacing w:before="0"/>
        <w:rPr>
          <w:rFonts w:ascii="Arial" w:hAnsi="Arial" w:cs="Arial"/>
          <w:lang w:val="es-ES"/>
        </w:rPr>
      </w:pPr>
    </w:p>
    <w:p w:rsidR="00EA0008" w:rsidRPr="00D50534" w:rsidRDefault="00EA0008" w:rsidP="00EA0008">
      <w:pPr>
        <w:pStyle w:val="Reporttext"/>
        <w:numPr>
          <w:ilvl w:val="0"/>
          <w:numId w:val="43"/>
        </w:numPr>
        <w:spacing w:before="0" w:after="120"/>
        <w:ind w:left="1170" w:hanging="450"/>
        <w:rPr>
          <w:rFonts w:ascii="Arial" w:hAnsi="Arial" w:cs="Arial"/>
          <w:b/>
          <w:i/>
          <w:lang w:val="es-ES"/>
        </w:rPr>
      </w:pPr>
      <w:r w:rsidRPr="00D50534">
        <w:rPr>
          <w:rFonts w:ascii="Arial" w:hAnsi="Arial" w:cs="Arial"/>
          <w:color w:val="000000"/>
          <w:lang w:val="es-ES"/>
        </w:rPr>
        <w:t>¿Cuáles son las aportaciones de las instituciones y país anfitriones al establecimiento del proyecto de Tecnologías Apropiadas y el suministro de los recursos necesarios?</w:t>
      </w:r>
    </w:p>
    <w:p w:rsidR="00EA0008" w:rsidRPr="00D50534" w:rsidRDefault="00EA0008" w:rsidP="00EA0008">
      <w:pPr>
        <w:pStyle w:val="Reporttext"/>
        <w:numPr>
          <w:ilvl w:val="0"/>
          <w:numId w:val="43"/>
        </w:numPr>
        <w:spacing w:before="0" w:after="120"/>
        <w:ind w:left="1170" w:hanging="450"/>
        <w:rPr>
          <w:rFonts w:ascii="Arial" w:hAnsi="Arial" w:cs="Arial"/>
          <w:lang w:val="es-ES"/>
        </w:rPr>
      </w:pPr>
      <w:r w:rsidRPr="00D50534">
        <w:rPr>
          <w:rFonts w:ascii="Arial" w:hAnsi="Arial" w:cs="Arial"/>
          <w:lang w:val="es-ES"/>
        </w:rPr>
        <w:t>¿De qué forma están utilizando los países anfitriones el proyecto?</w:t>
      </w:r>
    </w:p>
    <w:p w:rsidR="00EA0008" w:rsidRPr="00D50534" w:rsidRDefault="00EA0008" w:rsidP="00EA0008">
      <w:pPr>
        <w:pStyle w:val="Reporttext"/>
        <w:numPr>
          <w:ilvl w:val="0"/>
          <w:numId w:val="43"/>
        </w:numPr>
        <w:spacing w:before="0" w:after="120"/>
        <w:ind w:left="1170" w:hanging="450"/>
        <w:rPr>
          <w:rFonts w:ascii="Arial" w:hAnsi="Arial" w:cs="Arial"/>
          <w:lang w:val="es-ES"/>
        </w:rPr>
      </w:pPr>
      <w:r w:rsidRPr="00D50534">
        <w:rPr>
          <w:rFonts w:ascii="Arial" w:hAnsi="Arial" w:cs="Arial"/>
          <w:color w:val="000000"/>
          <w:lang w:val="es-ES"/>
        </w:rPr>
        <w:t>¿</w:t>
      </w:r>
      <w:r w:rsidR="00557CD2">
        <w:rPr>
          <w:rFonts w:ascii="Arial" w:hAnsi="Arial" w:cs="Arial"/>
          <w:color w:val="000000"/>
          <w:lang w:val="es-ES"/>
        </w:rPr>
        <w:t>E</w:t>
      </w:r>
      <w:r w:rsidR="00557CD2" w:rsidRPr="00D50534">
        <w:rPr>
          <w:rFonts w:ascii="Arial" w:hAnsi="Arial" w:cs="Arial"/>
          <w:color w:val="000000"/>
          <w:lang w:val="es-ES"/>
        </w:rPr>
        <w:t xml:space="preserve">stá atendiendo </w:t>
      </w:r>
      <w:r w:rsidR="00557CD2">
        <w:rPr>
          <w:rFonts w:ascii="Arial" w:hAnsi="Arial" w:cs="Arial"/>
          <w:color w:val="000000"/>
          <w:lang w:val="es-ES"/>
        </w:rPr>
        <w:t>e</w:t>
      </w:r>
      <w:r w:rsidRPr="00D50534">
        <w:rPr>
          <w:rFonts w:ascii="Arial" w:hAnsi="Arial" w:cs="Arial"/>
          <w:color w:val="000000"/>
          <w:lang w:val="es-ES"/>
        </w:rPr>
        <w:t>l proyecto las necesidades específicas de las organizaciones/países?</w:t>
      </w:r>
    </w:p>
    <w:p w:rsidR="00EA0008" w:rsidRPr="00D50534" w:rsidRDefault="00EA0008" w:rsidP="00EA0008">
      <w:pPr>
        <w:pStyle w:val="Reporttext"/>
        <w:numPr>
          <w:ilvl w:val="0"/>
          <w:numId w:val="43"/>
        </w:numPr>
        <w:spacing w:before="0" w:after="120"/>
        <w:ind w:left="1170" w:hanging="450"/>
        <w:rPr>
          <w:rFonts w:ascii="Arial" w:hAnsi="Arial" w:cs="Arial"/>
          <w:lang w:val="es-ES"/>
        </w:rPr>
      </w:pPr>
      <w:r w:rsidRPr="00D50534">
        <w:rPr>
          <w:rFonts w:ascii="Arial" w:hAnsi="Arial" w:cs="Arial"/>
          <w:color w:val="000000"/>
          <w:lang w:val="es-ES"/>
        </w:rPr>
        <w:t xml:space="preserve">¿Qué compromisos se han </w:t>
      </w:r>
      <w:r w:rsidR="009D125B">
        <w:rPr>
          <w:rFonts w:ascii="Arial" w:hAnsi="Arial" w:cs="Arial"/>
          <w:color w:val="000000"/>
          <w:lang w:val="es-ES"/>
        </w:rPr>
        <w:t xml:space="preserve">contraído </w:t>
      </w:r>
      <w:r w:rsidRPr="00D50534">
        <w:rPr>
          <w:rFonts w:ascii="Arial" w:hAnsi="Arial" w:cs="Arial"/>
          <w:color w:val="000000"/>
          <w:lang w:val="es-ES"/>
        </w:rPr>
        <w:t>para demostrar que las actividades del proyecto se prolongarán una vez cese el apoyo de la OMPI?</w:t>
      </w:r>
    </w:p>
    <w:p w:rsidR="00EA0008" w:rsidRPr="00D50534" w:rsidRDefault="00EA0008" w:rsidP="00EA0008">
      <w:pPr>
        <w:pStyle w:val="Reporttext"/>
        <w:spacing w:before="0" w:after="120"/>
        <w:ind w:left="1170" w:firstLine="0"/>
        <w:rPr>
          <w:rFonts w:ascii="Arial" w:hAnsi="Arial" w:cs="Arial"/>
          <w:lang w:val="es-ES"/>
        </w:rPr>
      </w:pPr>
    </w:p>
    <w:p w:rsidR="00EA0008" w:rsidRPr="00AE437B" w:rsidRDefault="00EA0008" w:rsidP="00EA0008">
      <w:pPr>
        <w:pStyle w:val="Heading1"/>
        <w:numPr>
          <w:ilvl w:val="0"/>
          <w:numId w:val="45"/>
        </w:numPr>
        <w:spacing w:before="0" w:after="0"/>
        <w:rPr>
          <w:i/>
          <w:szCs w:val="22"/>
          <w:lang w:val="es-ES"/>
        </w:rPr>
      </w:pPr>
      <w:r w:rsidRPr="00AE437B">
        <w:rPr>
          <w:i/>
          <w:szCs w:val="22"/>
          <w:lang w:val="es-ES"/>
        </w:rPr>
        <w:t xml:space="preserve">Aplicación de las recomendaciones de la agencia para el desarrollo </w:t>
      </w:r>
    </w:p>
    <w:p w:rsidR="00EA0008" w:rsidRPr="00D50534" w:rsidRDefault="00557CD2" w:rsidP="00EA0008">
      <w:pPr>
        <w:pStyle w:val="Numbers"/>
        <w:keepNext/>
        <w:numPr>
          <w:ilvl w:val="0"/>
          <w:numId w:val="0"/>
        </w:numPr>
        <w:spacing w:before="240"/>
        <w:ind w:left="360"/>
        <w:rPr>
          <w:rFonts w:ascii="Arial" w:hAnsi="Arial" w:cs="Arial"/>
          <w:lang w:val="es-ES"/>
        </w:rPr>
      </w:pPr>
      <w:r w:rsidRPr="00AE437B">
        <w:rPr>
          <w:rFonts w:ascii="Arial" w:hAnsi="Arial" w:cs="Arial"/>
          <w:color w:val="000000"/>
          <w:lang w:val="es-ES"/>
        </w:rPr>
        <w:t>M</w:t>
      </w:r>
      <w:r w:rsidR="00EA0008" w:rsidRPr="00AE437B">
        <w:rPr>
          <w:rFonts w:ascii="Arial" w:hAnsi="Arial" w:cs="Arial"/>
          <w:color w:val="000000"/>
          <w:lang w:val="es-ES"/>
        </w:rPr>
        <w:t xml:space="preserve">edida en que las recomendaciones 19, 30 y 31 de la A.D. </w:t>
      </w:r>
      <w:r w:rsidR="00070511">
        <w:rPr>
          <w:rFonts w:ascii="Arial" w:hAnsi="Arial" w:cs="Arial"/>
          <w:color w:val="000000"/>
          <w:lang w:val="es-ES"/>
        </w:rPr>
        <w:t xml:space="preserve">se </w:t>
      </w:r>
      <w:r w:rsidR="00EA0008" w:rsidRPr="00AE437B">
        <w:rPr>
          <w:rFonts w:ascii="Arial" w:hAnsi="Arial" w:cs="Arial"/>
          <w:color w:val="000000"/>
          <w:lang w:val="es-ES"/>
        </w:rPr>
        <w:t>han ejecutado a lo largo del proyecto.</w:t>
      </w:r>
    </w:p>
    <w:p w:rsidR="00EA0008" w:rsidRPr="00D50534" w:rsidRDefault="00EA0008" w:rsidP="00EA0008">
      <w:pPr>
        <w:pStyle w:val="Numbers"/>
        <w:numPr>
          <w:ilvl w:val="0"/>
          <w:numId w:val="0"/>
        </w:numPr>
        <w:spacing w:before="0"/>
        <w:jc w:val="both"/>
        <w:rPr>
          <w:rFonts w:ascii="Arial" w:hAnsi="Arial" w:cs="Arial"/>
          <w:sz w:val="24"/>
          <w:szCs w:val="24"/>
          <w:lang w:val="es-ES"/>
        </w:rPr>
      </w:pPr>
    </w:p>
    <w:p w:rsidR="00EA0008" w:rsidRPr="00D50534" w:rsidRDefault="00EA0008" w:rsidP="00EA0008">
      <w:pPr>
        <w:pStyle w:val="Numbers"/>
        <w:numPr>
          <w:ilvl w:val="0"/>
          <w:numId w:val="0"/>
        </w:numPr>
        <w:spacing w:before="0"/>
        <w:jc w:val="both"/>
        <w:rPr>
          <w:rFonts w:ascii="Arial" w:hAnsi="Arial" w:cs="Arial"/>
          <w:sz w:val="24"/>
          <w:szCs w:val="24"/>
          <w:lang w:val="es-ES"/>
        </w:rPr>
      </w:pPr>
    </w:p>
    <w:p w:rsidR="00EA0008" w:rsidRPr="00D50534" w:rsidRDefault="00EA0008" w:rsidP="00EA0008">
      <w:pPr>
        <w:pStyle w:val="Numbers"/>
        <w:numPr>
          <w:ilvl w:val="0"/>
          <w:numId w:val="0"/>
        </w:numPr>
        <w:spacing w:before="0"/>
        <w:jc w:val="both"/>
        <w:rPr>
          <w:rFonts w:ascii="Arial" w:hAnsi="Arial" w:cs="Arial"/>
          <w:sz w:val="24"/>
          <w:szCs w:val="24"/>
          <w:lang w:val="es-ES"/>
        </w:rPr>
      </w:pPr>
    </w:p>
    <w:p w:rsidR="00EA0008" w:rsidRPr="00D50534" w:rsidRDefault="00EA0008" w:rsidP="00EA0008">
      <w:pPr>
        <w:pStyle w:val="Endofdocument"/>
        <w:rPr>
          <w:lang w:val="es-ES"/>
        </w:rPr>
      </w:pPr>
      <w:r w:rsidRPr="009D125B">
        <w:rPr>
          <w:lang w:val="es-ES"/>
        </w:rPr>
        <w:t>[Sigue el Apéndice V]</w:t>
      </w:r>
    </w:p>
    <w:p w:rsidR="00EA0008" w:rsidRPr="00D50534" w:rsidRDefault="00EA0008" w:rsidP="00EA0008">
      <w:pPr>
        <w:pStyle w:val="Endofdocument"/>
        <w:rPr>
          <w:lang w:val="es-ES"/>
        </w:rPr>
      </w:pPr>
    </w:p>
    <w:p w:rsidR="00EA0008" w:rsidRPr="00D50534" w:rsidRDefault="00EA0008" w:rsidP="00EA0008">
      <w:pPr>
        <w:pStyle w:val="Endofdocument"/>
        <w:rPr>
          <w:lang w:val="es-ES"/>
        </w:rPr>
      </w:pPr>
    </w:p>
    <w:p w:rsidR="00EA0008" w:rsidRPr="00D50534" w:rsidRDefault="00EA0008" w:rsidP="00EA0008">
      <w:pPr>
        <w:pStyle w:val="Endofdocument"/>
        <w:rPr>
          <w:lang w:val="es-ES"/>
        </w:rPr>
        <w:sectPr w:rsidR="00EA0008" w:rsidRPr="00D50534" w:rsidSect="00A86735">
          <w:headerReference w:type="default" r:id="rId28"/>
          <w:headerReference w:type="first" r:id="rId29"/>
          <w:footerReference w:type="first" r:id="rId30"/>
          <w:endnotePr>
            <w:numFmt w:val="decimal"/>
          </w:endnotePr>
          <w:pgSz w:w="11907" w:h="16840" w:code="9"/>
          <w:pgMar w:top="567" w:right="1134" w:bottom="1079" w:left="1418" w:header="510" w:footer="1021" w:gutter="0"/>
          <w:pgNumType w:start="1"/>
          <w:cols w:space="720"/>
          <w:titlePg/>
          <w:docGrid w:linePitch="299"/>
        </w:sectPr>
      </w:pPr>
    </w:p>
    <w:p w:rsidR="00EA0008" w:rsidRPr="00D50534" w:rsidRDefault="00EA0008" w:rsidP="00EA0008">
      <w:pPr>
        <w:pStyle w:val="Endofdocument"/>
        <w:rPr>
          <w:lang w:val="es-ES"/>
        </w:rPr>
      </w:pPr>
    </w:p>
    <w:p w:rsidR="00EA0008" w:rsidRPr="00D50534" w:rsidRDefault="00CE0862" w:rsidP="00EA0008">
      <w:pPr>
        <w:pStyle w:val="Heading1"/>
        <w:spacing w:before="0" w:after="120" w:line="276" w:lineRule="auto"/>
        <w:ind w:left="720" w:hanging="720"/>
        <w:rPr>
          <w:lang w:val="es-ES"/>
        </w:rPr>
      </w:pPr>
      <w:r>
        <w:rPr>
          <w:lang w:val="es-ES"/>
        </w:rPr>
        <w:t>APÉNDICE V</w:t>
      </w:r>
      <w:proofErr w:type="gramStart"/>
      <w:r w:rsidR="004A05BA">
        <w:rPr>
          <w:lang w:val="es-ES"/>
        </w:rPr>
        <w:t xml:space="preserve">:  </w:t>
      </w:r>
      <w:r>
        <w:rPr>
          <w:lang w:val="es-ES"/>
        </w:rPr>
        <w:t>MARCO</w:t>
      </w:r>
      <w:proofErr w:type="gramEnd"/>
      <w:r>
        <w:rPr>
          <w:lang w:val="es-ES"/>
        </w:rPr>
        <w:t xml:space="preserve"> </w:t>
      </w:r>
      <w:r w:rsidR="004A05BA">
        <w:rPr>
          <w:lang w:val="es-ES"/>
        </w:rPr>
        <w:t>(MATRIZ</w:t>
      </w:r>
      <w:r w:rsidR="00EA0008" w:rsidRPr="00D50534">
        <w:rPr>
          <w:lang w:val="es-ES"/>
        </w:rPr>
        <w:t xml:space="preserve">) </w:t>
      </w:r>
      <w:r>
        <w:rPr>
          <w:lang w:val="es-ES"/>
        </w:rPr>
        <w:t>DE EVALUACIÓN</w:t>
      </w:r>
      <w:r w:rsidR="00EA0008" w:rsidRPr="00D50534">
        <w:rPr>
          <w:lang w:val="es-ES"/>
        </w:rPr>
        <w:t xml:space="preserve"> </w:t>
      </w:r>
    </w:p>
    <w:p w:rsidR="00EA0008" w:rsidRPr="00D50534" w:rsidRDefault="00EA0008" w:rsidP="00EA0008">
      <w:pPr>
        <w:rPr>
          <w:lang w:val="es-ES" w:eastAsia="x-none"/>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
        <w:gridCol w:w="3150"/>
        <w:gridCol w:w="3420"/>
        <w:gridCol w:w="2250"/>
      </w:tblGrid>
      <w:tr w:rsidR="00EA0008" w:rsidRPr="00D50534" w:rsidTr="00A22AF9">
        <w:tc>
          <w:tcPr>
            <w:tcW w:w="468" w:type="dxa"/>
          </w:tcPr>
          <w:p w:rsidR="00EA0008" w:rsidRPr="00D50534" w:rsidRDefault="00EA0008" w:rsidP="00A22AF9">
            <w:pPr>
              <w:jc w:val="center"/>
              <w:rPr>
                <w:b/>
                <w:lang w:val="es-ES" w:eastAsia="x-none"/>
              </w:rPr>
            </w:pPr>
          </w:p>
        </w:tc>
        <w:tc>
          <w:tcPr>
            <w:tcW w:w="3150" w:type="dxa"/>
          </w:tcPr>
          <w:p w:rsidR="00EA0008" w:rsidRPr="00D50534" w:rsidRDefault="00D50534" w:rsidP="00A22AF9">
            <w:pPr>
              <w:jc w:val="center"/>
              <w:rPr>
                <w:b/>
                <w:lang w:val="es-ES" w:eastAsia="x-none"/>
              </w:rPr>
            </w:pPr>
            <w:proofErr w:type="spellStart"/>
            <w:r w:rsidRPr="00D50534">
              <w:rPr>
                <w:b/>
                <w:lang w:val="es-ES" w:eastAsia="x-none"/>
              </w:rPr>
              <w:t>Subapartados</w:t>
            </w:r>
            <w:proofErr w:type="spellEnd"/>
          </w:p>
        </w:tc>
        <w:tc>
          <w:tcPr>
            <w:tcW w:w="3420" w:type="dxa"/>
          </w:tcPr>
          <w:p w:rsidR="00EA0008" w:rsidRPr="00D50534" w:rsidRDefault="00EA0008" w:rsidP="00A22AF9">
            <w:pPr>
              <w:jc w:val="center"/>
              <w:rPr>
                <w:b/>
                <w:lang w:val="es-ES" w:eastAsia="x-none"/>
              </w:rPr>
            </w:pPr>
            <w:r w:rsidRPr="00D50534">
              <w:rPr>
                <w:b/>
                <w:lang w:val="es-ES" w:eastAsia="x-none"/>
              </w:rPr>
              <w:t>Indicadores</w:t>
            </w:r>
          </w:p>
        </w:tc>
        <w:tc>
          <w:tcPr>
            <w:tcW w:w="2250" w:type="dxa"/>
          </w:tcPr>
          <w:p w:rsidR="00EA0008" w:rsidRPr="00D50534" w:rsidRDefault="00EA0008" w:rsidP="00A22AF9">
            <w:pPr>
              <w:jc w:val="center"/>
              <w:rPr>
                <w:b/>
                <w:lang w:val="es-ES" w:eastAsia="x-none"/>
              </w:rPr>
            </w:pPr>
            <w:r w:rsidRPr="00D50534">
              <w:rPr>
                <w:b/>
                <w:lang w:val="es-ES" w:eastAsia="x-none"/>
              </w:rPr>
              <w:t>Medios de verificación</w:t>
            </w:r>
          </w:p>
        </w:tc>
      </w:tr>
      <w:tr w:rsidR="00EA0008" w:rsidRPr="00F11594" w:rsidTr="00A22AF9">
        <w:tc>
          <w:tcPr>
            <w:tcW w:w="9288" w:type="dxa"/>
            <w:gridSpan w:val="4"/>
          </w:tcPr>
          <w:p w:rsidR="00EA0008" w:rsidRPr="00D50534" w:rsidRDefault="00EA0008" w:rsidP="00A22AF9">
            <w:pPr>
              <w:spacing w:before="120" w:after="120"/>
              <w:jc w:val="center"/>
              <w:rPr>
                <w:b/>
                <w:i/>
                <w:lang w:val="es-ES" w:eastAsia="x-none"/>
              </w:rPr>
            </w:pPr>
            <w:r w:rsidRPr="009D125B">
              <w:rPr>
                <w:b/>
                <w:i/>
                <w:lang w:val="es-ES" w:eastAsia="x-none"/>
              </w:rPr>
              <w:t>DISEÑO Y GESTIÓN DEL PROYECTO</w:t>
            </w:r>
          </w:p>
        </w:tc>
      </w:tr>
      <w:tr w:rsidR="00EA0008" w:rsidRPr="00F11594" w:rsidTr="00A22AF9">
        <w:tc>
          <w:tcPr>
            <w:tcW w:w="468" w:type="dxa"/>
          </w:tcPr>
          <w:p w:rsidR="00EA0008" w:rsidRPr="00D50534" w:rsidRDefault="00EA0008" w:rsidP="00A22AF9">
            <w:pPr>
              <w:spacing w:before="120" w:after="120"/>
              <w:rPr>
                <w:sz w:val="20"/>
                <w:lang w:val="es-ES" w:eastAsia="x-none"/>
              </w:rPr>
            </w:pPr>
            <w:r w:rsidRPr="00D50534">
              <w:rPr>
                <w:sz w:val="20"/>
                <w:lang w:val="es-ES" w:eastAsia="x-none"/>
              </w:rPr>
              <w:t>1a</w:t>
            </w:r>
          </w:p>
        </w:tc>
        <w:tc>
          <w:tcPr>
            <w:tcW w:w="3150" w:type="dxa"/>
          </w:tcPr>
          <w:p w:rsidR="00EA0008" w:rsidRPr="00D50534" w:rsidRDefault="00EA0008" w:rsidP="00A22AF9">
            <w:pPr>
              <w:spacing w:before="120" w:after="120"/>
              <w:rPr>
                <w:sz w:val="20"/>
                <w:lang w:val="es-ES" w:eastAsia="x-none"/>
              </w:rPr>
            </w:pPr>
            <w:r w:rsidRPr="009D125B">
              <w:rPr>
                <w:sz w:val="20"/>
                <w:lang w:val="es-ES" w:eastAsia="x-none"/>
              </w:rPr>
              <w:t>Idoneidad del documento del proyecto inicial como guía para la ejecución y la evaluación de los resultados obtenidos.</w:t>
            </w:r>
          </w:p>
        </w:tc>
        <w:tc>
          <w:tcPr>
            <w:tcW w:w="3420" w:type="dxa"/>
          </w:tcPr>
          <w:p w:rsidR="00EA0008" w:rsidRPr="00D50534" w:rsidRDefault="00EA0008" w:rsidP="00A22AF9">
            <w:pPr>
              <w:spacing w:before="120" w:after="120"/>
              <w:rPr>
                <w:sz w:val="20"/>
                <w:lang w:val="es-ES" w:eastAsia="x-none"/>
              </w:rPr>
            </w:pPr>
            <w:r w:rsidRPr="00D50534">
              <w:rPr>
                <w:sz w:val="20"/>
                <w:lang w:val="es-ES" w:eastAsia="x-none"/>
              </w:rPr>
              <w:t>Si el documento del proyecto precisa o no de revisión para ejecutar con éxito el proyecto en el futuro.</w:t>
            </w:r>
          </w:p>
        </w:tc>
        <w:tc>
          <w:tcPr>
            <w:tcW w:w="2250" w:type="dxa"/>
          </w:tcPr>
          <w:p w:rsidR="00EA0008" w:rsidRPr="00D50534" w:rsidRDefault="00EA0008" w:rsidP="00981FD4">
            <w:pPr>
              <w:spacing w:before="120" w:after="120"/>
              <w:rPr>
                <w:sz w:val="20"/>
                <w:lang w:val="es-ES" w:eastAsia="x-none"/>
              </w:rPr>
            </w:pPr>
            <w:r w:rsidRPr="00D50534">
              <w:rPr>
                <w:sz w:val="20"/>
                <w:lang w:val="es-ES" w:eastAsia="x-none"/>
              </w:rPr>
              <w:t xml:space="preserve">Mediante el </w:t>
            </w:r>
            <w:r w:rsidR="00981FD4">
              <w:rPr>
                <w:sz w:val="20"/>
                <w:lang w:val="es-ES" w:eastAsia="x-none"/>
              </w:rPr>
              <w:t xml:space="preserve">análisis </w:t>
            </w:r>
            <w:r w:rsidRPr="00D50534">
              <w:rPr>
                <w:sz w:val="20"/>
                <w:lang w:val="es-ES" w:eastAsia="x-none"/>
              </w:rPr>
              <w:t>de documentos y entrevistas con el equipo del proyecto.</w:t>
            </w:r>
          </w:p>
        </w:tc>
      </w:tr>
      <w:tr w:rsidR="00EA0008" w:rsidRPr="00F11594" w:rsidTr="00A22AF9">
        <w:tc>
          <w:tcPr>
            <w:tcW w:w="468" w:type="dxa"/>
          </w:tcPr>
          <w:p w:rsidR="00EA0008" w:rsidRPr="00D50534" w:rsidRDefault="00EA0008" w:rsidP="00A22AF9">
            <w:pPr>
              <w:spacing w:before="120" w:after="120"/>
              <w:rPr>
                <w:lang w:val="es-ES" w:eastAsia="x-none"/>
              </w:rPr>
            </w:pPr>
            <w:r w:rsidRPr="00D50534">
              <w:rPr>
                <w:lang w:val="es-ES" w:eastAsia="x-none"/>
              </w:rPr>
              <w:t>1b</w:t>
            </w:r>
          </w:p>
        </w:tc>
        <w:tc>
          <w:tcPr>
            <w:tcW w:w="3150" w:type="dxa"/>
          </w:tcPr>
          <w:p w:rsidR="00EA0008" w:rsidRPr="00D50534" w:rsidRDefault="001851AF" w:rsidP="001851AF">
            <w:pPr>
              <w:spacing w:before="120" w:after="120"/>
              <w:rPr>
                <w:lang w:val="es-ES" w:eastAsia="x-none"/>
              </w:rPr>
            </w:pPr>
            <w:r w:rsidRPr="009D125B">
              <w:rPr>
                <w:sz w:val="20"/>
                <w:lang w:val="es-ES"/>
              </w:rPr>
              <w:t xml:space="preserve">Adecuación </w:t>
            </w:r>
            <w:r w:rsidR="00EA0008" w:rsidRPr="009D125B">
              <w:rPr>
                <w:sz w:val="20"/>
                <w:lang w:val="es-ES"/>
              </w:rPr>
              <w:t xml:space="preserve">y utilidad de las herramientas </w:t>
            </w:r>
            <w:r w:rsidRPr="009D125B">
              <w:rPr>
                <w:sz w:val="20"/>
                <w:lang w:val="es-ES"/>
              </w:rPr>
              <w:t xml:space="preserve">de </w:t>
            </w:r>
            <w:r w:rsidR="00EA0008" w:rsidRPr="009D125B">
              <w:rPr>
                <w:sz w:val="20"/>
                <w:lang w:val="es-ES"/>
              </w:rPr>
              <w:t xml:space="preserve">supervisión, autoevaluación y presentación de informes del proyecto </w:t>
            </w:r>
            <w:r w:rsidRPr="009D125B">
              <w:rPr>
                <w:sz w:val="20"/>
                <w:lang w:val="es-ES"/>
              </w:rPr>
              <w:t xml:space="preserve">para </w:t>
            </w:r>
            <w:r w:rsidR="00EA0008" w:rsidRPr="009D125B">
              <w:rPr>
                <w:sz w:val="20"/>
                <w:lang w:val="es-ES"/>
              </w:rPr>
              <w:t>ofrecer al equipo del proyecto y a las principales partes interesadas información pertinente para la toma de decisiones.</w:t>
            </w:r>
          </w:p>
        </w:tc>
        <w:tc>
          <w:tcPr>
            <w:tcW w:w="3420" w:type="dxa"/>
          </w:tcPr>
          <w:p w:rsidR="00EA0008" w:rsidRPr="00D50534" w:rsidRDefault="00EA0008" w:rsidP="001851AF">
            <w:pPr>
              <w:spacing w:before="120" w:after="120"/>
              <w:rPr>
                <w:lang w:val="es-ES" w:eastAsia="x-none"/>
              </w:rPr>
            </w:pPr>
            <w:r w:rsidRPr="00D50534">
              <w:rPr>
                <w:sz w:val="20"/>
                <w:lang w:val="es-ES"/>
              </w:rPr>
              <w:t xml:space="preserve">Si las herramientas </w:t>
            </w:r>
            <w:r w:rsidR="001851AF">
              <w:rPr>
                <w:sz w:val="20"/>
                <w:lang w:val="es-ES"/>
              </w:rPr>
              <w:t xml:space="preserve">de </w:t>
            </w:r>
            <w:r w:rsidRPr="00D50534">
              <w:rPr>
                <w:sz w:val="20"/>
                <w:lang w:val="es-ES"/>
              </w:rPr>
              <w:t>supervisión, autoevaluación y presentación de informes del proyecto precisa</w:t>
            </w:r>
            <w:r w:rsidR="00557CD2">
              <w:rPr>
                <w:sz w:val="20"/>
                <w:lang w:val="es-ES"/>
              </w:rPr>
              <w:t>n</w:t>
            </w:r>
            <w:r w:rsidRPr="00D50534">
              <w:rPr>
                <w:sz w:val="20"/>
                <w:lang w:val="es-ES"/>
              </w:rPr>
              <w:t xml:space="preserve"> o no de revisión para ofrecer al equipo del proyecto y a las principales partes interesadas información pertinente para la toma de decisiones.</w:t>
            </w:r>
          </w:p>
        </w:tc>
        <w:tc>
          <w:tcPr>
            <w:tcW w:w="2250" w:type="dxa"/>
          </w:tcPr>
          <w:p w:rsidR="00EA0008" w:rsidRPr="00D50534" w:rsidRDefault="00EA0008" w:rsidP="00981FD4">
            <w:pPr>
              <w:spacing w:before="120" w:after="120"/>
              <w:rPr>
                <w:sz w:val="20"/>
                <w:lang w:val="es-ES" w:eastAsia="x-none"/>
              </w:rPr>
            </w:pPr>
            <w:r w:rsidRPr="00D50534">
              <w:rPr>
                <w:sz w:val="20"/>
                <w:lang w:val="es-ES" w:eastAsia="x-none"/>
              </w:rPr>
              <w:t xml:space="preserve">Mediante el </w:t>
            </w:r>
            <w:r w:rsidR="00981FD4">
              <w:rPr>
                <w:sz w:val="20"/>
                <w:lang w:val="es-ES" w:eastAsia="x-none"/>
              </w:rPr>
              <w:t xml:space="preserve">análisis </w:t>
            </w:r>
            <w:r w:rsidRPr="00D50534">
              <w:rPr>
                <w:sz w:val="20"/>
                <w:lang w:val="es-ES" w:eastAsia="x-none"/>
              </w:rPr>
              <w:t>de documentos y entrevistas con el equipo del proyecto.</w:t>
            </w:r>
          </w:p>
        </w:tc>
      </w:tr>
      <w:tr w:rsidR="00EA0008" w:rsidRPr="00F11594" w:rsidTr="00A22AF9">
        <w:tc>
          <w:tcPr>
            <w:tcW w:w="468" w:type="dxa"/>
          </w:tcPr>
          <w:p w:rsidR="00EA0008" w:rsidRPr="00D50534" w:rsidRDefault="00EA0008" w:rsidP="00A22AF9">
            <w:pPr>
              <w:spacing w:before="120" w:after="120"/>
              <w:rPr>
                <w:lang w:val="es-ES" w:eastAsia="x-none"/>
              </w:rPr>
            </w:pPr>
            <w:r w:rsidRPr="00D50534">
              <w:rPr>
                <w:lang w:val="es-ES" w:eastAsia="x-none"/>
              </w:rPr>
              <w:t>1c</w:t>
            </w:r>
          </w:p>
        </w:tc>
        <w:tc>
          <w:tcPr>
            <w:tcW w:w="3150" w:type="dxa"/>
          </w:tcPr>
          <w:p w:rsidR="00EA0008" w:rsidRPr="00D50534" w:rsidRDefault="00557CD2" w:rsidP="009D125B">
            <w:pPr>
              <w:spacing w:before="120" w:after="120"/>
              <w:rPr>
                <w:sz w:val="20"/>
                <w:lang w:val="es-ES"/>
              </w:rPr>
            </w:pPr>
            <w:r>
              <w:rPr>
                <w:sz w:val="20"/>
                <w:lang w:val="es-ES"/>
              </w:rPr>
              <w:t xml:space="preserve">Medida </w:t>
            </w:r>
            <w:r w:rsidR="00130C3C" w:rsidRPr="00D50534">
              <w:rPr>
                <w:sz w:val="20"/>
                <w:lang w:val="es-ES"/>
              </w:rPr>
              <w:t>en que otras entidades dentro de la Secretaría han contribuido y permitido una ejecución efectiva y eficiente del proyecto</w:t>
            </w:r>
            <w:r w:rsidR="00EA0008" w:rsidRPr="00D50534">
              <w:rPr>
                <w:sz w:val="20"/>
                <w:lang w:val="es-ES"/>
              </w:rPr>
              <w:t>.</w:t>
            </w:r>
          </w:p>
        </w:tc>
        <w:tc>
          <w:tcPr>
            <w:tcW w:w="3420" w:type="dxa"/>
          </w:tcPr>
          <w:p w:rsidR="00EA0008" w:rsidRPr="00D50534" w:rsidRDefault="009D125B" w:rsidP="00EF73E1">
            <w:pPr>
              <w:spacing w:before="120" w:after="120"/>
              <w:rPr>
                <w:lang w:val="es-ES" w:eastAsia="x-none"/>
              </w:rPr>
            </w:pPr>
            <w:r>
              <w:rPr>
                <w:sz w:val="20"/>
                <w:lang w:val="es-ES"/>
              </w:rPr>
              <w:t>C</w:t>
            </w:r>
            <w:r w:rsidR="00D50534" w:rsidRPr="00D50534">
              <w:rPr>
                <w:sz w:val="20"/>
                <w:lang w:val="es-ES"/>
              </w:rPr>
              <w:t xml:space="preserve">ontribución </w:t>
            </w:r>
            <w:r w:rsidR="00EF73E1">
              <w:rPr>
                <w:sz w:val="20"/>
                <w:lang w:val="es-ES"/>
              </w:rPr>
              <w:t xml:space="preserve">aportada por las otras </w:t>
            </w:r>
            <w:r w:rsidR="00D50534" w:rsidRPr="00D50534">
              <w:rPr>
                <w:sz w:val="20"/>
                <w:lang w:val="es-ES"/>
              </w:rPr>
              <w:t xml:space="preserve">entidades </w:t>
            </w:r>
            <w:r w:rsidR="00EF73E1">
              <w:rPr>
                <w:sz w:val="20"/>
                <w:lang w:val="es-ES"/>
              </w:rPr>
              <w:t xml:space="preserve">dentro de </w:t>
            </w:r>
            <w:r w:rsidR="00D50534" w:rsidRPr="00D50534">
              <w:rPr>
                <w:sz w:val="20"/>
                <w:lang w:val="es-ES"/>
              </w:rPr>
              <w:t>la Secretaría para permitir una ejecución ef</w:t>
            </w:r>
            <w:r w:rsidR="00240040">
              <w:rPr>
                <w:sz w:val="20"/>
                <w:lang w:val="es-ES"/>
              </w:rPr>
              <w:t>ectiva y eficiente del proyecto.</w:t>
            </w:r>
          </w:p>
        </w:tc>
        <w:tc>
          <w:tcPr>
            <w:tcW w:w="2250" w:type="dxa"/>
          </w:tcPr>
          <w:p w:rsidR="00EA0008" w:rsidRPr="00D50534" w:rsidRDefault="00EA0008" w:rsidP="00A22AF9">
            <w:pPr>
              <w:spacing w:before="120" w:after="120"/>
              <w:rPr>
                <w:lang w:val="es-ES" w:eastAsia="x-none"/>
              </w:rPr>
            </w:pPr>
            <w:r w:rsidRPr="00D50534">
              <w:rPr>
                <w:sz w:val="20"/>
                <w:lang w:val="es-ES" w:eastAsia="x-none"/>
              </w:rPr>
              <w:t>Mediante entrevistas con el equipo del proyecto y los departamentos vinculados.</w:t>
            </w:r>
          </w:p>
        </w:tc>
      </w:tr>
      <w:tr w:rsidR="00EA0008" w:rsidRPr="00F11594" w:rsidTr="00A22AF9">
        <w:tc>
          <w:tcPr>
            <w:tcW w:w="468" w:type="dxa"/>
          </w:tcPr>
          <w:p w:rsidR="00EA0008" w:rsidRPr="00D50534" w:rsidRDefault="00EA0008" w:rsidP="00A22AF9">
            <w:pPr>
              <w:spacing w:before="120" w:after="120"/>
              <w:rPr>
                <w:lang w:val="es-ES" w:eastAsia="x-none"/>
              </w:rPr>
            </w:pPr>
            <w:r w:rsidRPr="00D50534">
              <w:rPr>
                <w:lang w:val="es-ES" w:eastAsia="x-none"/>
              </w:rPr>
              <w:t>1d</w:t>
            </w:r>
          </w:p>
        </w:tc>
        <w:tc>
          <w:tcPr>
            <w:tcW w:w="3150" w:type="dxa"/>
          </w:tcPr>
          <w:p w:rsidR="00EA0008" w:rsidRPr="00D50534" w:rsidRDefault="00557CD2" w:rsidP="00557CD2">
            <w:pPr>
              <w:spacing w:before="120" w:after="120"/>
              <w:rPr>
                <w:sz w:val="20"/>
                <w:lang w:val="es-ES"/>
              </w:rPr>
            </w:pPr>
            <w:r>
              <w:rPr>
                <w:sz w:val="20"/>
                <w:lang w:val="es-ES"/>
              </w:rPr>
              <w:t xml:space="preserve">Medida </w:t>
            </w:r>
            <w:r w:rsidR="00130C3C" w:rsidRPr="00D50534">
              <w:rPr>
                <w:sz w:val="20"/>
                <w:lang w:val="es-ES"/>
              </w:rPr>
              <w:t xml:space="preserve">en que los riesgos </w:t>
            </w:r>
            <w:r>
              <w:rPr>
                <w:sz w:val="20"/>
                <w:lang w:val="es-ES"/>
              </w:rPr>
              <w:t xml:space="preserve">identificados </w:t>
            </w:r>
            <w:r w:rsidR="00130C3C" w:rsidRPr="00D50534">
              <w:rPr>
                <w:sz w:val="20"/>
                <w:lang w:val="es-ES"/>
              </w:rPr>
              <w:t>en el documento de</w:t>
            </w:r>
            <w:r w:rsidR="00EF73E1">
              <w:rPr>
                <w:sz w:val="20"/>
                <w:lang w:val="es-ES"/>
              </w:rPr>
              <w:t>l</w:t>
            </w:r>
            <w:r w:rsidR="00130C3C" w:rsidRPr="00D50534">
              <w:rPr>
                <w:sz w:val="20"/>
                <w:lang w:val="es-ES"/>
              </w:rPr>
              <w:t xml:space="preserve"> proyecto inicial se han materializado o mitigado</w:t>
            </w:r>
            <w:r w:rsidR="00EA0008" w:rsidRPr="00D50534">
              <w:rPr>
                <w:sz w:val="20"/>
                <w:lang w:val="es-ES"/>
              </w:rPr>
              <w:t>.</w:t>
            </w:r>
          </w:p>
        </w:tc>
        <w:tc>
          <w:tcPr>
            <w:tcW w:w="3420" w:type="dxa"/>
          </w:tcPr>
          <w:p w:rsidR="00EA0008" w:rsidRPr="00D50534" w:rsidRDefault="00D50534" w:rsidP="00EF73E1">
            <w:pPr>
              <w:spacing w:before="120" w:after="120"/>
              <w:rPr>
                <w:lang w:val="es-ES" w:eastAsia="x-none"/>
              </w:rPr>
            </w:pPr>
            <w:r w:rsidRPr="00D50534">
              <w:rPr>
                <w:sz w:val="20"/>
                <w:lang w:val="es-ES"/>
              </w:rPr>
              <w:t xml:space="preserve">Si los riesgos </w:t>
            </w:r>
            <w:r w:rsidR="00EF73E1">
              <w:rPr>
                <w:sz w:val="20"/>
                <w:lang w:val="es-ES"/>
              </w:rPr>
              <w:t xml:space="preserve">identificados </w:t>
            </w:r>
            <w:r w:rsidRPr="00D50534">
              <w:rPr>
                <w:sz w:val="20"/>
                <w:lang w:val="es-ES"/>
              </w:rPr>
              <w:t xml:space="preserve">en el </w:t>
            </w:r>
            <w:r w:rsidR="00EA0008" w:rsidRPr="00D50534">
              <w:rPr>
                <w:sz w:val="20"/>
                <w:lang w:val="es-ES"/>
              </w:rPr>
              <w:t>documento de</w:t>
            </w:r>
            <w:r w:rsidR="00EF73E1">
              <w:rPr>
                <w:sz w:val="20"/>
                <w:lang w:val="es-ES"/>
              </w:rPr>
              <w:t>l</w:t>
            </w:r>
            <w:r w:rsidR="00EA0008" w:rsidRPr="00D50534">
              <w:rPr>
                <w:sz w:val="20"/>
                <w:lang w:val="es-ES"/>
              </w:rPr>
              <w:t xml:space="preserve"> proyecto </w:t>
            </w:r>
            <w:r w:rsidRPr="00D50534">
              <w:rPr>
                <w:sz w:val="20"/>
                <w:lang w:val="es-ES"/>
              </w:rPr>
              <w:t>inicial se han materializado o mitigado</w:t>
            </w:r>
            <w:r w:rsidR="00EA0008" w:rsidRPr="00D50534">
              <w:rPr>
                <w:lang w:val="es-ES"/>
              </w:rPr>
              <w:t>.</w:t>
            </w:r>
          </w:p>
        </w:tc>
        <w:tc>
          <w:tcPr>
            <w:tcW w:w="2250" w:type="dxa"/>
          </w:tcPr>
          <w:p w:rsidR="00EA0008" w:rsidRPr="00D50534" w:rsidRDefault="00EA0008" w:rsidP="00981FD4">
            <w:pPr>
              <w:spacing w:before="120" w:after="120"/>
              <w:rPr>
                <w:lang w:val="es-ES" w:eastAsia="x-none"/>
              </w:rPr>
            </w:pPr>
            <w:r w:rsidRPr="00D50534">
              <w:rPr>
                <w:sz w:val="20"/>
                <w:lang w:val="es-ES" w:eastAsia="x-none"/>
              </w:rPr>
              <w:t xml:space="preserve">Mediante el </w:t>
            </w:r>
            <w:r w:rsidR="00981FD4">
              <w:rPr>
                <w:sz w:val="20"/>
                <w:lang w:val="es-ES" w:eastAsia="x-none"/>
              </w:rPr>
              <w:t xml:space="preserve">análisis </w:t>
            </w:r>
            <w:r w:rsidRPr="00D50534">
              <w:rPr>
                <w:sz w:val="20"/>
                <w:lang w:val="es-ES" w:eastAsia="x-none"/>
              </w:rPr>
              <w:t>de documentos y entrevistas con el equipo del proyecto.</w:t>
            </w:r>
          </w:p>
        </w:tc>
      </w:tr>
      <w:tr w:rsidR="00EA0008" w:rsidRPr="00F11594" w:rsidTr="00A22AF9">
        <w:tc>
          <w:tcPr>
            <w:tcW w:w="468" w:type="dxa"/>
          </w:tcPr>
          <w:p w:rsidR="00EA0008" w:rsidRPr="00D50534" w:rsidRDefault="00EA0008" w:rsidP="00A22AF9">
            <w:pPr>
              <w:spacing w:before="120" w:after="120"/>
              <w:rPr>
                <w:lang w:val="es-ES" w:eastAsia="x-none"/>
              </w:rPr>
            </w:pPr>
            <w:r w:rsidRPr="00D50534">
              <w:rPr>
                <w:lang w:val="es-ES" w:eastAsia="x-none"/>
              </w:rPr>
              <w:t>1e</w:t>
            </w:r>
          </w:p>
        </w:tc>
        <w:tc>
          <w:tcPr>
            <w:tcW w:w="3150" w:type="dxa"/>
          </w:tcPr>
          <w:p w:rsidR="00EA0008" w:rsidRPr="00D50534" w:rsidRDefault="00130C3C" w:rsidP="00A22AF9">
            <w:pPr>
              <w:spacing w:before="120" w:after="120"/>
              <w:rPr>
                <w:sz w:val="20"/>
                <w:lang w:val="es-ES"/>
              </w:rPr>
            </w:pPr>
            <w:r w:rsidRPr="00D50534">
              <w:rPr>
                <w:sz w:val="20"/>
                <w:lang w:val="es-ES"/>
              </w:rPr>
              <w:t>Capacidad del proyecto para responder a las tendencias incipientes, las tecnologías y otros factores externos</w:t>
            </w:r>
            <w:r w:rsidR="00EA0008" w:rsidRPr="00D50534">
              <w:rPr>
                <w:sz w:val="20"/>
                <w:lang w:val="es-ES"/>
              </w:rPr>
              <w:t>.</w:t>
            </w:r>
            <w:r w:rsidRPr="00D50534">
              <w:rPr>
                <w:sz w:val="20"/>
                <w:lang w:val="es-ES"/>
              </w:rPr>
              <w:t xml:space="preserve"> </w:t>
            </w:r>
          </w:p>
        </w:tc>
        <w:tc>
          <w:tcPr>
            <w:tcW w:w="3420" w:type="dxa"/>
          </w:tcPr>
          <w:p w:rsidR="00EA0008" w:rsidRPr="00D50534" w:rsidRDefault="00D50534" w:rsidP="00D50534">
            <w:pPr>
              <w:spacing w:before="120" w:after="120"/>
              <w:rPr>
                <w:lang w:val="es-ES" w:eastAsia="x-none"/>
              </w:rPr>
            </w:pPr>
            <w:r w:rsidRPr="00D50534">
              <w:rPr>
                <w:sz w:val="20"/>
                <w:lang w:val="es-ES"/>
              </w:rPr>
              <w:t>Medida en que el proyecto respondió a las tendencias incipientes, las tecnologías y otros factores externos</w:t>
            </w:r>
            <w:r w:rsidR="00EA0008" w:rsidRPr="00D50534">
              <w:rPr>
                <w:lang w:val="es-ES"/>
              </w:rPr>
              <w:t>.</w:t>
            </w:r>
          </w:p>
        </w:tc>
        <w:tc>
          <w:tcPr>
            <w:tcW w:w="2250" w:type="dxa"/>
          </w:tcPr>
          <w:p w:rsidR="00EA0008" w:rsidRPr="00D50534" w:rsidRDefault="00EA0008" w:rsidP="00981FD4">
            <w:pPr>
              <w:spacing w:before="120" w:after="120"/>
              <w:rPr>
                <w:lang w:val="es-ES" w:eastAsia="x-none"/>
              </w:rPr>
            </w:pPr>
            <w:r w:rsidRPr="00D50534">
              <w:rPr>
                <w:sz w:val="20"/>
                <w:lang w:val="es-ES" w:eastAsia="x-none"/>
              </w:rPr>
              <w:t xml:space="preserve">Mediante el </w:t>
            </w:r>
            <w:r w:rsidR="00981FD4">
              <w:rPr>
                <w:sz w:val="20"/>
                <w:lang w:val="es-ES" w:eastAsia="x-none"/>
              </w:rPr>
              <w:t xml:space="preserve">análisis </w:t>
            </w:r>
            <w:r w:rsidRPr="00D50534">
              <w:rPr>
                <w:sz w:val="20"/>
                <w:lang w:val="es-ES" w:eastAsia="x-none"/>
              </w:rPr>
              <w:t>de documentos y entrevistas con el equipo del proyecto.</w:t>
            </w:r>
          </w:p>
        </w:tc>
      </w:tr>
      <w:tr w:rsidR="00EA0008" w:rsidRPr="00D50534" w:rsidTr="00A22AF9">
        <w:tc>
          <w:tcPr>
            <w:tcW w:w="9288" w:type="dxa"/>
            <w:gridSpan w:val="4"/>
          </w:tcPr>
          <w:p w:rsidR="00EA0008" w:rsidRPr="00D50534" w:rsidRDefault="00130C3C" w:rsidP="00070511">
            <w:pPr>
              <w:spacing w:before="120" w:after="120"/>
              <w:jc w:val="center"/>
              <w:rPr>
                <w:b/>
                <w:i/>
                <w:lang w:val="es-ES" w:eastAsia="x-none"/>
              </w:rPr>
            </w:pPr>
            <w:r w:rsidRPr="00D50534">
              <w:rPr>
                <w:b/>
                <w:i/>
                <w:lang w:val="es-ES" w:eastAsia="x-none"/>
              </w:rPr>
              <w:t>EF</w:t>
            </w:r>
            <w:r w:rsidR="00070511">
              <w:rPr>
                <w:b/>
                <w:i/>
                <w:lang w:val="es-ES" w:eastAsia="x-none"/>
              </w:rPr>
              <w:t xml:space="preserve">ICACIA </w:t>
            </w:r>
          </w:p>
        </w:tc>
      </w:tr>
      <w:tr w:rsidR="00EA0008" w:rsidRPr="00F11594" w:rsidTr="00A22AF9">
        <w:tc>
          <w:tcPr>
            <w:tcW w:w="468" w:type="dxa"/>
          </w:tcPr>
          <w:p w:rsidR="00EA0008" w:rsidRPr="00D50534" w:rsidRDefault="00EA0008" w:rsidP="00A22AF9">
            <w:pPr>
              <w:spacing w:before="120" w:after="120"/>
              <w:rPr>
                <w:sz w:val="20"/>
                <w:lang w:val="es-ES" w:eastAsia="x-none"/>
              </w:rPr>
            </w:pPr>
            <w:r w:rsidRPr="00D50534">
              <w:rPr>
                <w:sz w:val="20"/>
                <w:lang w:val="es-ES" w:eastAsia="x-none"/>
              </w:rPr>
              <w:t>2a</w:t>
            </w:r>
          </w:p>
        </w:tc>
        <w:tc>
          <w:tcPr>
            <w:tcW w:w="3150" w:type="dxa"/>
          </w:tcPr>
          <w:p w:rsidR="00EA0008" w:rsidRPr="009D125B" w:rsidRDefault="00AE437B" w:rsidP="00A22AF9">
            <w:pPr>
              <w:spacing w:before="120" w:after="120"/>
              <w:rPr>
                <w:sz w:val="20"/>
                <w:lang w:val="es-ES" w:eastAsia="x-none"/>
              </w:rPr>
            </w:pPr>
            <w:r w:rsidRPr="009D125B">
              <w:rPr>
                <w:sz w:val="20"/>
                <w:lang w:val="es-ES" w:eastAsia="x-none"/>
              </w:rPr>
              <w:t>U</w:t>
            </w:r>
            <w:r w:rsidR="00130C3C" w:rsidRPr="009D125B">
              <w:rPr>
                <w:sz w:val="20"/>
                <w:lang w:val="es-ES" w:eastAsia="x-none"/>
              </w:rPr>
              <w:t>tilidad del proyecto en lo que atañe a facilitar una mayor utilización de información científica y técnica adecuada para atender las necesidades de desarrollo identificadas a escala nacional</w:t>
            </w:r>
            <w:r w:rsidR="00240040" w:rsidRPr="009D125B">
              <w:rPr>
                <w:sz w:val="20"/>
                <w:lang w:val="es-ES" w:eastAsia="x-none"/>
              </w:rPr>
              <w:t>.</w:t>
            </w:r>
          </w:p>
        </w:tc>
        <w:tc>
          <w:tcPr>
            <w:tcW w:w="3420" w:type="dxa"/>
          </w:tcPr>
          <w:p w:rsidR="00EA0008" w:rsidRPr="00D50534" w:rsidRDefault="00EF73E1" w:rsidP="00EF73E1">
            <w:pPr>
              <w:spacing w:before="120" w:after="120"/>
              <w:rPr>
                <w:sz w:val="20"/>
                <w:lang w:val="es-ES" w:eastAsia="x-none"/>
              </w:rPr>
            </w:pPr>
            <w:r>
              <w:rPr>
                <w:sz w:val="20"/>
                <w:lang w:val="es-ES" w:eastAsia="x-none"/>
              </w:rPr>
              <w:t xml:space="preserve">Utilización </w:t>
            </w:r>
            <w:r w:rsidR="00D50534" w:rsidRPr="00D50534">
              <w:rPr>
                <w:sz w:val="20"/>
                <w:lang w:val="es-ES" w:eastAsia="x-none"/>
              </w:rPr>
              <w:t>de información científica y técnica adecuada para atende</w:t>
            </w:r>
            <w:r w:rsidR="00240040">
              <w:rPr>
                <w:sz w:val="20"/>
                <w:lang w:val="es-ES" w:eastAsia="x-none"/>
              </w:rPr>
              <w:t>r las necesidades de desarrollo</w:t>
            </w:r>
            <w:r>
              <w:rPr>
                <w:sz w:val="20"/>
                <w:lang w:val="es-ES" w:eastAsia="x-none"/>
              </w:rPr>
              <w:t xml:space="preserve"> identificadas a escala nacional</w:t>
            </w:r>
            <w:r w:rsidR="00240040">
              <w:rPr>
                <w:sz w:val="20"/>
                <w:lang w:val="es-ES" w:eastAsia="x-none"/>
              </w:rPr>
              <w:t>.</w:t>
            </w:r>
          </w:p>
        </w:tc>
        <w:tc>
          <w:tcPr>
            <w:tcW w:w="2250" w:type="dxa"/>
          </w:tcPr>
          <w:p w:rsidR="00EA0008" w:rsidRPr="00D50534" w:rsidRDefault="00D50534" w:rsidP="00981FD4">
            <w:pPr>
              <w:spacing w:before="120" w:after="120"/>
              <w:rPr>
                <w:sz w:val="20"/>
                <w:lang w:val="es-ES" w:eastAsia="x-none"/>
              </w:rPr>
            </w:pPr>
            <w:r w:rsidRPr="00D50534">
              <w:rPr>
                <w:sz w:val="20"/>
                <w:lang w:val="es-ES" w:eastAsia="x-none"/>
              </w:rPr>
              <w:t xml:space="preserve">Mediante </w:t>
            </w:r>
            <w:r w:rsidR="00240040">
              <w:rPr>
                <w:sz w:val="20"/>
                <w:lang w:val="es-ES" w:eastAsia="x-none"/>
              </w:rPr>
              <w:t xml:space="preserve">el </w:t>
            </w:r>
            <w:r w:rsidR="00981FD4">
              <w:rPr>
                <w:sz w:val="20"/>
                <w:lang w:val="es-ES" w:eastAsia="x-none"/>
              </w:rPr>
              <w:t xml:space="preserve">análisis </w:t>
            </w:r>
            <w:r w:rsidRPr="00D50534">
              <w:rPr>
                <w:sz w:val="20"/>
                <w:lang w:val="es-ES" w:eastAsia="x-none"/>
              </w:rPr>
              <w:t>de documentos y entrevistas con el equipo</w:t>
            </w:r>
            <w:r w:rsidR="00EA0008" w:rsidRPr="00D50534">
              <w:rPr>
                <w:sz w:val="20"/>
                <w:lang w:val="es-ES" w:eastAsia="x-none"/>
              </w:rPr>
              <w:t xml:space="preserve"> del proyecto </w:t>
            </w:r>
            <w:r w:rsidRPr="00D50534">
              <w:rPr>
                <w:sz w:val="20"/>
                <w:lang w:val="es-ES" w:eastAsia="x-none"/>
              </w:rPr>
              <w:t xml:space="preserve">y </w:t>
            </w:r>
            <w:r w:rsidR="00E93E2B">
              <w:rPr>
                <w:sz w:val="20"/>
                <w:lang w:val="es-ES" w:eastAsia="x-none"/>
              </w:rPr>
              <w:t xml:space="preserve">los </w:t>
            </w:r>
            <w:r w:rsidRPr="00D50534">
              <w:rPr>
                <w:sz w:val="20"/>
                <w:lang w:val="es-ES" w:eastAsia="x-none"/>
              </w:rPr>
              <w:t>destinatarios</w:t>
            </w:r>
            <w:r w:rsidR="00240040">
              <w:rPr>
                <w:sz w:val="20"/>
                <w:lang w:val="es-ES" w:eastAsia="x-none"/>
              </w:rPr>
              <w:t>.</w:t>
            </w:r>
          </w:p>
        </w:tc>
      </w:tr>
      <w:tr w:rsidR="00EA0008" w:rsidRPr="00F11594" w:rsidTr="00A22AF9">
        <w:tc>
          <w:tcPr>
            <w:tcW w:w="468" w:type="dxa"/>
          </w:tcPr>
          <w:p w:rsidR="00EA0008" w:rsidRPr="00D50534" w:rsidRDefault="00EA0008" w:rsidP="00A22AF9">
            <w:pPr>
              <w:spacing w:before="120" w:after="120"/>
              <w:rPr>
                <w:sz w:val="20"/>
                <w:lang w:val="es-ES" w:eastAsia="x-none"/>
              </w:rPr>
            </w:pPr>
            <w:r w:rsidRPr="00D50534">
              <w:rPr>
                <w:sz w:val="20"/>
                <w:lang w:val="es-ES" w:eastAsia="x-none"/>
              </w:rPr>
              <w:t>2b</w:t>
            </w:r>
          </w:p>
        </w:tc>
        <w:tc>
          <w:tcPr>
            <w:tcW w:w="3150" w:type="dxa"/>
          </w:tcPr>
          <w:p w:rsidR="00130C3C" w:rsidRPr="009D125B" w:rsidRDefault="00130C3C" w:rsidP="00130C3C">
            <w:pPr>
              <w:spacing w:before="120" w:after="120"/>
              <w:rPr>
                <w:sz w:val="20"/>
                <w:lang w:val="es-ES" w:eastAsia="x-none"/>
              </w:rPr>
            </w:pPr>
            <w:r w:rsidRPr="009D125B">
              <w:rPr>
                <w:sz w:val="20"/>
                <w:lang w:val="es-ES" w:eastAsia="x-none"/>
              </w:rPr>
              <w:t>Establecimiento de un foro político con múltiples interesados</w:t>
            </w:r>
            <w:r w:rsidR="00AE437B" w:rsidRPr="009D125B">
              <w:rPr>
                <w:sz w:val="20"/>
                <w:lang w:val="es-ES" w:eastAsia="x-none"/>
              </w:rPr>
              <w:t>, y</w:t>
            </w:r>
            <w:r w:rsidR="00EA0008" w:rsidRPr="009D125B">
              <w:rPr>
                <w:sz w:val="20"/>
                <w:lang w:val="es-ES" w:eastAsia="x-none"/>
              </w:rPr>
              <w:t xml:space="preserve"> </w:t>
            </w:r>
            <w:r w:rsidRPr="009D125B">
              <w:rPr>
                <w:sz w:val="20"/>
                <w:lang w:val="es-ES" w:eastAsia="x-none"/>
              </w:rPr>
              <w:t xml:space="preserve">eficacia y utilidad del proyecto en cuanto al fortalecimiento de las capacidades institucionales a escala nacional con miras a la utilización de la información técnica y científica para atender determinadas necesidades </w:t>
            </w:r>
            <w:r w:rsidR="00070511">
              <w:rPr>
                <w:sz w:val="20"/>
                <w:lang w:val="es-ES" w:eastAsia="x-none"/>
              </w:rPr>
              <w:t xml:space="preserve">y </w:t>
            </w:r>
            <w:r w:rsidR="00BC1DD5" w:rsidRPr="009D125B">
              <w:rPr>
                <w:sz w:val="20"/>
                <w:lang w:val="es-ES" w:eastAsia="x-none"/>
              </w:rPr>
              <w:t xml:space="preserve">al objeto de </w:t>
            </w:r>
            <w:r w:rsidRPr="009D125B">
              <w:rPr>
                <w:sz w:val="20"/>
                <w:lang w:val="es-ES" w:eastAsia="x-none"/>
              </w:rPr>
              <w:t xml:space="preserve">avanzar hacia el logro </w:t>
            </w:r>
            <w:r w:rsidRPr="009D125B">
              <w:rPr>
                <w:sz w:val="20"/>
                <w:lang w:val="es-ES" w:eastAsia="x-none"/>
              </w:rPr>
              <w:lastRenderedPageBreak/>
              <w:t>de objetivos fundamentales de desarrollo nacional</w:t>
            </w:r>
            <w:r w:rsidR="00240040" w:rsidRPr="009D125B">
              <w:rPr>
                <w:sz w:val="20"/>
                <w:lang w:val="es-ES" w:eastAsia="x-none"/>
              </w:rPr>
              <w:t>.</w:t>
            </w:r>
          </w:p>
          <w:p w:rsidR="00EA0008" w:rsidRPr="00D50534" w:rsidRDefault="00EA0008" w:rsidP="00130C3C">
            <w:pPr>
              <w:spacing w:before="120" w:after="120"/>
              <w:rPr>
                <w:sz w:val="20"/>
                <w:highlight w:val="green"/>
                <w:lang w:val="es-ES" w:eastAsia="x-none"/>
              </w:rPr>
            </w:pPr>
          </w:p>
        </w:tc>
        <w:tc>
          <w:tcPr>
            <w:tcW w:w="3420" w:type="dxa"/>
          </w:tcPr>
          <w:p w:rsidR="00EA0008" w:rsidRPr="00D50534" w:rsidRDefault="00D50534" w:rsidP="00A22AF9">
            <w:pPr>
              <w:numPr>
                <w:ilvl w:val="0"/>
                <w:numId w:val="13"/>
              </w:numPr>
              <w:tabs>
                <w:tab w:val="clear" w:pos="720"/>
                <w:tab w:val="num" w:pos="342"/>
              </w:tabs>
              <w:spacing w:before="120" w:after="120"/>
              <w:ind w:left="342" w:hanging="342"/>
              <w:rPr>
                <w:sz w:val="20"/>
                <w:lang w:val="es-ES" w:eastAsia="x-none"/>
              </w:rPr>
            </w:pPr>
            <w:r w:rsidRPr="00D50534">
              <w:rPr>
                <w:sz w:val="20"/>
                <w:lang w:val="es-ES" w:eastAsia="x-none"/>
              </w:rPr>
              <w:lastRenderedPageBreak/>
              <w:t xml:space="preserve">Establecimiento de </w:t>
            </w:r>
            <w:r w:rsidR="00240040">
              <w:rPr>
                <w:sz w:val="20"/>
                <w:lang w:val="es-ES" w:eastAsia="x-none"/>
              </w:rPr>
              <w:t xml:space="preserve">un </w:t>
            </w:r>
            <w:r w:rsidRPr="00D50534">
              <w:rPr>
                <w:sz w:val="20"/>
                <w:lang w:val="es-ES" w:eastAsia="x-none"/>
              </w:rPr>
              <w:t xml:space="preserve">foro </w:t>
            </w:r>
            <w:r w:rsidR="00240040">
              <w:rPr>
                <w:sz w:val="20"/>
                <w:lang w:val="es-ES" w:eastAsia="x-none"/>
              </w:rPr>
              <w:t xml:space="preserve">efectivo con </w:t>
            </w:r>
            <w:r w:rsidR="009D125B">
              <w:rPr>
                <w:sz w:val="20"/>
                <w:lang w:val="es-ES" w:eastAsia="x-none"/>
              </w:rPr>
              <w:t xml:space="preserve">la participación de </w:t>
            </w:r>
            <w:r w:rsidR="00240040">
              <w:rPr>
                <w:sz w:val="20"/>
                <w:lang w:val="es-ES" w:eastAsia="x-none"/>
              </w:rPr>
              <w:t>múltiples interesados.</w:t>
            </w:r>
          </w:p>
          <w:p w:rsidR="00EA0008" w:rsidRPr="00D50534" w:rsidRDefault="00D50534" w:rsidP="00A22AF9">
            <w:pPr>
              <w:numPr>
                <w:ilvl w:val="0"/>
                <w:numId w:val="13"/>
              </w:numPr>
              <w:tabs>
                <w:tab w:val="clear" w:pos="720"/>
                <w:tab w:val="num" w:pos="342"/>
              </w:tabs>
              <w:spacing w:before="120" w:after="120"/>
              <w:ind w:left="342" w:hanging="342"/>
              <w:rPr>
                <w:sz w:val="20"/>
                <w:lang w:val="es-ES" w:eastAsia="x-none"/>
              </w:rPr>
            </w:pPr>
            <w:r w:rsidRPr="00D50534">
              <w:rPr>
                <w:sz w:val="20"/>
                <w:lang w:val="es-ES" w:eastAsia="x-none"/>
              </w:rPr>
              <w:t>F</w:t>
            </w:r>
            <w:r w:rsidR="00EA0008" w:rsidRPr="00D50534">
              <w:rPr>
                <w:sz w:val="20"/>
                <w:lang w:val="es-ES" w:eastAsia="x-none"/>
              </w:rPr>
              <w:t xml:space="preserve">ortalecimiento de </w:t>
            </w:r>
            <w:r w:rsidR="00E93E2B">
              <w:rPr>
                <w:sz w:val="20"/>
                <w:lang w:val="es-ES" w:eastAsia="x-none"/>
              </w:rPr>
              <w:t xml:space="preserve">las </w:t>
            </w:r>
            <w:r w:rsidR="00EA0008" w:rsidRPr="00D50534">
              <w:rPr>
                <w:sz w:val="20"/>
                <w:lang w:val="es-ES" w:eastAsia="x-none"/>
              </w:rPr>
              <w:t xml:space="preserve">capacidades </w:t>
            </w:r>
            <w:r w:rsidRPr="00D50534">
              <w:rPr>
                <w:sz w:val="20"/>
                <w:lang w:val="es-ES" w:eastAsia="x-none"/>
              </w:rPr>
              <w:t xml:space="preserve">institucionales </w:t>
            </w:r>
            <w:r w:rsidR="00E93E2B">
              <w:rPr>
                <w:sz w:val="20"/>
                <w:lang w:val="es-ES" w:eastAsia="x-none"/>
              </w:rPr>
              <w:t xml:space="preserve">con miras a </w:t>
            </w:r>
            <w:r w:rsidRPr="00D50534">
              <w:rPr>
                <w:sz w:val="20"/>
                <w:lang w:val="es-ES" w:eastAsia="x-none"/>
              </w:rPr>
              <w:t xml:space="preserve">la utilización de </w:t>
            </w:r>
            <w:r w:rsidR="00E93E2B">
              <w:rPr>
                <w:sz w:val="20"/>
                <w:lang w:val="es-ES" w:eastAsia="x-none"/>
              </w:rPr>
              <w:t xml:space="preserve">la </w:t>
            </w:r>
            <w:r w:rsidRPr="00D50534">
              <w:rPr>
                <w:sz w:val="20"/>
                <w:lang w:val="es-ES" w:eastAsia="x-none"/>
              </w:rPr>
              <w:t xml:space="preserve">información técnica </w:t>
            </w:r>
            <w:r w:rsidR="00E93E2B">
              <w:rPr>
                <w:sz w:val="20"/>
                <w:lang w:val="es-ES" w:eastAsia="x-none"/>
              </w:rPr>
              <w:t xml:space="preserve">y científica </w:t>
            </w:r>
            <w:r w:rsidRPr="00D50534">
              <w:rPr>
                <w:sz w:val="20"/>
                <w:lang w:val="es-ES" w:eastAsia="x-none"/>
              </w:rPr>
              <w:t xml:space="preserve">por </w:t>
            </w:r>
            <w:r w:rsidR="00E93E2B">
              <w:rPr>
                <w:sz w:val="20"/>
                <w:lang w:val="es-ES" w:eastAsia="x-none"/>
              </w:rPr>
              <w:t xml:space="preserve">parte de </w:t>
            </w:r>
            <w:r w:rsidRPr="00D50534">
              <w:rPr>
                <w:sz w:val="20"/>
                <w:lang w:val="es-ES" w:eastAsia="x-none"/>
              </w:rPr>
              <w:t xml:space="preserve">los </w:t>
            </w:r>
            <w:r w:rsidR="00BA696B">
              <w:rPr>
                <w:sz w:val="20"/>
                <w:lang w:val="es-ES" w:eastAsia="x-none"/>
              </w:rPr>
              <w:t>P</w:t>
            </w:r>
            <w:r w:rsidRPr="00D50534">
              <w:rPr>
                <w:sz w:val="20"/>
                <w:lang w:val="es-ES" w:eastAsia="x-none"/>
              </w:rPr>
              <w:t xml:space="preserve">aíses </w:t>
            </w:r>
            <w:r w:rsidR="00BA696B">
              <w:rPr>
                <w:sz w:val="20"/>
                <w:lang w:val="es-ES" w:eastAsia="x-none"/>
              </w:rPr>
              <w:t>M</w:t>
            </w:r>
            <w:r w:rsidRPr="00D50534">
              <w:rPr>
                <w:sz w:val="20"/>
                <w:lang w:val="es-ES" w:eastAsia="x-none"/>
              </w:rPr>
              <w:t xml:space="preserve">enos </w:t>
            </w:r>
            <w:r w:rsidR="00BA696B">
              <w:rPr>
                <w:sz w:val="20"/>
                <w:lang w:val="es-ES" w:eastAsia="x-none"/>
              </w:rPr>
              <w:t>A</w:t>
            </w:r>
            <w:r w:rsidRPr="00D50534">
              <w:rPr>
                <w:sz w:val="20"/>
                <w:lang w:val="es-ES" w:eastAsia="x-none"/>
              </w:rPr>
              <w:t>delantados</w:t>
            </w:r>
            <w:r w:rsidR="00240040">
              <w:rPr>
                <w:sz w:val="20"/>
                <w:lang w:val="es-ES" w:eastAsia="x-none"/>
              </w:rPr>
              <w:t>.</w:t>
            </w:r>
          </w:p>
          <w:p w:rsidR="00EA0008" w:rsidRPr="00D50534" w:rsidRDefault="00EA0008" w:rsidP="00A22AF9">
            <w:pPr>
              <w:spacing w:before="120" w:after="120"/>
              <w:rPr>
                <w:sz w:val="20"/>
                <w:lang w:val="es-ES" w:eastAsia="x-none"/>
              </w:rPr>
            </w:pPr>
            <w:r w:rsidRPr="00D50534">
              <w:rPr>
                <w:sz w:val="20"/>
                <w:lang w:val="es-ES" w:eastAsia="x-none"/>
              </w:rPr>
              <w:lastRenderedPageBreak/>
              <w:t xml:space="preserve"> </w:t>
            </w:r>
          </w:p>
        </w:tc>
        <w:tc>
          <w:tcPr>
            <w:tcW w:w="2250" w:type="dxa"/>
          </w:tcPr>
          <w:p w:rsidR="00EA0008" w:rsidRPr="00D50534" w:rsidRDefault="00D50534" w:rsidP="00981FD4">
            <w:pPr>
              <w:spacing w:before="120" w:after="120"/>
              <w:rPr>
                <w:sz w:val="20"/>
                <w:lang w:val="es-ES" w:eastAsia="x-none"/>
              </w:rPr>
            </w:pPr>
            <w:r w:rsidRPr="00D50534">
              <w:rPr>
                <w:sz w:val="20"/>
                <w:lang w:val="es-ES" w:eastAsia="x-none"/>
              </w:rPr>
              <w:lastRenderedPageBreak/>
              <w:t xml:space="preserve">Mediante </w:t>
            </w:r>
            <w:r w:rsidR="00240040">
              <w:rPr>
                <w:sz w:val="20"/>
                <w:lang w:val="es-ES" w:eastAsia="x-none"/>
              </w:rPr>
              <w:t xml:space="preserve">el </w:t>
            </w:r>
            <w:r w:rsidR="00981FD4">
              <w:rPr>
                <w:sz w:val="20"/>
                <w:lang w:val="es-ES" w:eastAsia="x-none"/>
              </w:rPr>
              <w:t xml:space="preserve">análisis </w:t>
            </w:r>
            <w:r w:rsidRPr="00D50534">
              <w:rPr>
                <w:sz w:val="20"/>
                <w:lang w:val="es-ES" w:eastAsia="x-none"/>
              </w:rPr>
              <w:t>de documentos y entrevistas con el equipo</w:t>
            </w:r>
            <w:r w:rsidR="00EA0008" w:rsidRPr="00D50534">
              <w:rPr>
                <w:sz w:val="20"/>
                <w:lang w:val="es-ES" w:eastAsia="x-none"/>
              </w:rPr>
              <w:t xml:space="preserve"> del proyecto,  </w:t>
            </w:r>
            <w:r w:rsidRPr="00D50534">
              <w:rPr>
                <w:sz w:val="20"/>
                <w:lang w:val="es-ES" w:eastAsia="x-none"/>
              </w:rPr>
              <w:t>destinatarios y miembros de</w:t>
            </w:r>
            <w:r w:rsidR="00E93E2B">
              <w:rPr>
                <w:sz w:val="20"/>
                <w:lang w:val="es-ES" w:eastAsia="x-none"/>
              </w:rPr>
              <w:t>l</w:t>
            </w:r>
            <w:r w:rsidRPr="00D50534">
              <w:rPr>
                <w:sz w:val="20"/>
                <w:lang w:val="es-ES" w:eastAsia="x-none"/>
              </w:rPr>
              <w:t xml:space="preserve"> foro político con múltiples interesados</w:t>
            </w:r>
            <w:r w:rsidR="00240040">
              <w:rPr>
                <w:sz w:val="20"/>
                <w:lang w:val="es-ES" w:eastAsia="x-none"/>
              </w:rPr>
              <w:t>.</w:t>
            </w:r>
          </w:p>
        </w:tc>
      </w:tr>
      <w:tr w:rsidR="00EA0008" w:rsidRPr="00F11594" w:rsidTr="00A22AF9">
        <w:trPr>
          <w:cantSplit/>
        </w:trPr>
        <w:tc>
          <w:tcPr>
            <w:tcW w:w="468" w:type="dxa"/>
          </w:tcPr>
          <w:p w:rsidR="00EA0008" w:rsidRPr="00D50534" w:rsidRDefault="00EA0008" w:rsidP="00A22AF9">
            <w:pPr>
              <w:spacing w:before="120" w:after="120"/>
              <w:rPr>
                <w:sz w:val="20"/>
                <w:lang w:val="es-ES" w:eastAsia="x-none"/>
              </w:rPr>
            </w:pPr>
            <w:r w:rsidRPr="00D50534">
              <w:rPr>
                <w:sz w:val="20"/>
                <w:lang w:val="es-ES" w:eastAsia="x-none"/>
              </w:rPr>
              <w:lastRenderedPageBreak/>
              <w:t>2c</w:t>
            </w:r>
          </w:p>
        </w:tc>
        <w:tc>
          <w:tcPr>
            <w:tcW w:w="3150" w:type="dxa"/>
          </w:tcPr>
          <w:p w:rsidR="00EA0008" w:rsidRPr="00D50534" w:rsidRDefault="001126CF" w:rsidP="001126CF">
            <w:pPr>
              <w:spacing w:before="120" w:after="120"/>
              <w:rPr>
                <w:sz w:val="20"/>
                <w:highlight w:val="cyan"/>
                <w:lang w:val="es-ES" w:eastAsia="x-none"/>
              </w:rPr>
            </w:pPr>
            <w:r>
              <w:rPr>
                <w:sz w:val="20"/>
                <w:lang w:val="es-ES" w:eastAsia="x-none"/>
              </w:rPr>
              <w:t>E</w:t>
            </w:r>
            <w:r w:rsidR="00D50534" w:rsidRPr="00D50534">
              <w:rPr>
                <w:sz w:val="20"/>
                <w:lang w:val="es-ES" w:eastAsia="x-none"/>
              </w:rPr>
              <w:t xml:space="preserve">ficacia del programa </w:t>
            </w:r>
            <w:r>
              <w:rPr>
                <w:sz w:val="20"/>
                <w:lang w:val="es-ES" w:eastAsia="x-none"/>
              </w:rPr>
              <w:t xml:space="preserve">a la hora de </w:t>
            </w:r>
            <w:r w:rsidR="00130C3C" w:rsidRPr="00D50534">
              <w:rPr>
                <w:sz w:val="20"/>
                <w:lang w:val="es-ES" w:eastAsia="x-none"/>
              </w:rPr>
              <w:t xml:space="preserve">coordinar la </w:t>
            </w:r>
            <w:r>
              <w:rPr>
                <w:sz w:val="20"/>
                <w:lang w:val="es-ES" w:eastAsia="x-none"/>
              </w:rPr>
              <w:t xml:space="preserve">compilación </w:t>
            </w:r>
            <w:r w:rsidR="00130C3C" w:rsidRPr="00D50534">
              <w:rPr>
                <w:sz w:val="20"/>
                <w:lang w:val="es-ES" w:eastAsia="x-none"/>
              </w:rPr>
              <w:t xml:space="preserve">de información técnica y científica </w:t>
            </w:r>
            <w:r>
              <w:rPr>
                <w:sz w:val="20"/>
                <w:lang w:val="es-ES" w:eastAsia="x-none"/>
              </w:rPr>
              <w:t xml:space="preserve">adecuada </w:t>
            </w:r>
            <w:r w:rsidR="00130C3C" w:rsidRPr="00D50534">
              <w:rPr>
                <w:sz w:val="20"/>
                <w:lang w:val="es-ES" w:eastAsia="x-none"/>
              </w:rPr>
              <w:t xml:space="preserve">y el suministro de conocimientos técnicos adecuados </w:t>
            </w:r>
            <w:r w:rsidR="00D50534" w:rsidRPr="00D50534">
              <w:rPr>
                <w:sz w:val="20"/>
                <w:lang w:val="es-ES" w:eastAsia="x-none"/>
              </w:rPr>
              <w:t xml:space="preserve">en este ámbito técnico para </w:t>
            </w:r>
            <w:r>
              <w:rPr>
                <w:sz w:val="20"/>
                <w:lang w:val="es-ES" w:eastAsia="x-none"/>
              </w:rPr>
              <w:t xml:space="preserve">utilizar esa </w:t>
            </w:r>
            <w:r w:rsidR="00D50534" w:rsidRPr="00D50534">
              <w:rPr>
                <w:sz w:val="20"/>
                <w:lang w:val="es-ES" w:eastAsia="x-none"/>
              </w:rPr>
              <w:t xml:space="preserve">tecnología de </w:t>
            </w:r>
            <w:r>
              <w:rPr>
                <w:sz w:val="20"/>
                <w:lang w:val="es-ES" w:eastAsia="x-none"/>
              </w:rPr>
              <w:t xml:space="preserve">una manera </w:t>
            </w:r>
            <w:r w:rsidR="00D50534" w:rsidRPr="00D50534">
              <w:rPr>
                <w:sz w:val="20"/>
                <w:lang w:val="es-ES" w:eastAsia="x-none"/>
              </w:rPr>
              <w:t>práctica y efectiva</w:t>
            </w:r>
            <w:r w:rsidR="00240040">
              <w:rPr>
                <w:sz w:val="20"/>
                <w:lang w:val="es-ES" w:eastAsia="x-none"/>
              </w:rPr>
              <w:t>.</w:t>
            </w:r>
          </w:p>
        </w:tc>
        <w:tc>
          <w:tcPr>
            <w:tcW w:w="3420" w:type="dxa"/>
          </w:tcPr>
          <w:p w:rsidR="00EA0008" w:rsidRPr="00D50534" w:rsidRDefault="00EA0008" w:rsidP="00A22AF9">
            <w:pPr>
              <w:numPr>
                <w:ilvl w:val="0"/>
                <w:numId w:val="13"/>
              </w:numPr>
              <w:tabs>
                <w:tab w:val="clear" w:pos="720"/>
                <w:tab w:val="num" w:pos="342"/>
              </w:tabs>
              <w:spacing w:before="120" w:after="120"/>
              <w:ind w:left="342" w:hanging="342"/>
              <w:rPr>
                <w:sz w:val="20"/>
                <w:lang w:val="es-ES" w:eastAsia="x-none"/>
              </w:rPr>
            </w:pPr>
            <w:r w:rsidRPr="00D50534">
              <w:rPr>
                <w:sz w:val="20"/>
                <w:lang w:val="es-ES" w:eastAsia="x-none"/>
              </w:rPr>
              <w:t>Coordina</w:t>
            </w:r>
            <w:r w:rsidR="00D50534" w:rsidRPr="00D50534">
              <w:rPr>
                <w:sz w:val="20"/>
                <w:lang w:val="es-ES" w:eastAsia="x-none"/>
              </w:rPr>
              <w:t xml:space="preserve">ción de la </w:t>
            </w:r>
            <w:r w:rsidR="001126CF">
              <w:rPr>
                <w:sz w:val="20"/>
                <w:lang w:val="es-ES" w:eastAsia="x-none"/>
              </w:rPr>
              <w:t xml:space="preserve">compilación </w:t>
            </w:r>
            <w:r w:rsidR="00D50534" w:rsidRPr="00D50534">
              <w:rPr>
                <w:sz w:val="20"/>
                <w:lang w:val="es-ES" w:eastAsia="x-none"/>
              </w:rPr>
              <w:t>de i</w:t>
            </w:r>
            <w:r w:rsidR="00240040">
              <w:rPr>
                <w:sz w:val="20"/>
                <w:lang w:val="es-ES" w:eastAsia="x-none"/>
              </w:rPr>
              <w:t>nformación técnica y científica.</w:t>
            </w:r>
          </w:p>
          <w:p w:rsidR="00EA0008" w:rsidRPr="00D50534" w:rsidRDefault="00D50534" w:rsidP="00A22AF9">
            <w:pPr>
              <w:numPr>
                <w:ilvl w:val="0"/>
                <w:numId w:val="13"/>
              </w:numPr>
              <w:tabs>
                <w:tab w:val="clear" w:pos="720"/>
                <w:tab w:val="num" w:pos="342"/>
              </w:tabs>
              <w:spacing w:before="120" w:after="120"/>
              <w:ind w:left="342" w:hanging="342"/>
              <w:rPr>
                <w:sz w:val="20"/>
                <w:lang w:val="es-ES" w:eastAsia="x-none"/>
              </w:rPr>
            </w:pPr>
            <w:r w:rsidRPr="00D50534">
              <w:rPr>
                <w:sz w:val="20"/>
                <w:lang w:val="es-ES" w:eastAsia="x-none"/>
              </w:rPr>
              <w:t>Suministro de conocimientos técnicos adecuados</w:t>
            </w:r>
            <w:r w:rsidR="00240040">
              <w:rPr>
                <w:sz w:val="20"/>
                <w:lang w:val="es-ES" w:eastAsia="x-none"/>
              </w:rPr>
              <w:t>.</w:t>
            </w:r>
            <w:r w:rsidRPr="00D50534">
              <w:rPr>
                <w:sz w:val="20"/>
                <w:lang w:val="es-ES" w:eastAsia="x-none"/>
              </w:rPr>
              <w:t xml:space="preserve"> </w:t>
            </w:r>
          </w:p>
          <w:p w:rsidR="00EA0008" w:rsidRPr="00D50534" w:rsidRDefault="00EA0008" w:rsidP="00A22AF9">
            <w:pPr>
              <w:spacing w:before="120" w:after="120"/>
              <w:ind w:left="720"/>
              <w:rPr>
                <w:sz w:val="20"/>
                <w:lang w:val="es-ES" w:eastAsia="x-none"/>
              </w:rPr>
            </w:pPr>
          </w:p>
          <w:p w:rsidR="00EA0008" w:rsidRPr="00D50534" w:rsidRDefault="00EA0008" w:rsidP="00A22AF9">
            <w:pPr>
              <w:spacing w:before="120" w:after="120"/>
              <w:rPr>
                <w:sz w:val="20"/>
                <w:lang w:val="es-ES" w:eastAsia="x-none"/>
              </w:rPr>
            </w:pPr>
          </w:p>
        </w:tc>
        <w:tc>
          <w:tcPr>
            <w:tcW w:w="2250" w:type="dxa"/>
          </w:tcPr>
          <w:p w:rsidR="00EA0008" w:rsidRPr="00D50534" w:rsidRDefault="00D50534" w:rsidP="00981FD4">
            <w:pPr>
              <w:spacing w:before="120" w:after="120"/>
              <w:rPr>
                <w:sz w:val="20"/>
                <w:lang w:val="es-ES" w:eastAsia="x-none"/>
              </w:rPr>
            </w:pPr>
            <w:r w:rsidRPr="00D50534">
              <w:rPr>
                <w:sz w:val="20"/>
                <w:lang w:val="es-ES" w:eastAsia="x-none"/>
              </w:rPr>
              <w:t xml:space="preserve">Mediante </w:t>
            </w:r>
            <w:r w:rsidR="00240040">
              <w:rPr>
                <w:sz w:val="20"/>
                <w:lang w:val="es-ES" w:eastAsia="x-none"/>
              </w:rPr>
              <w:t xml:space="preserve">el </w:t>
            </w:r>
            <w:r w:rsidR="00981FD4">
              <w:rPr>
                <w:sz w:val="20"/>
                <w:lang w:val="es-ES" w:eastAsia="x-none"/>
              </w:rPr>
              <w:t xml:space="preserve">análisis </w:t>
            </w:r>
            <w:r w:rsidRPr="00D50534">
              <w:rPr>
                <w:sz w:val="20"/>
                <w:lang w:val="es-ES" w:eastAsia="x-none"/>
              </w:rPr>
              <w:t>de documentos y entrevistas con el equipo</w:t>
            </w:r>
            <w:r w:rsidR="00EA0008" w:rsidRPr="00D50534">
              <w:rPr>
                <w:sz w:val="20"/>
                <w:lang w:val="es-ES" w:eastAsia="x-none"/>
              </w:rPr>
              <w:t xml:space="preserve"> del proyecto, </w:t>
            </w:r>
            <w:r w:rsidRPr="00D50534">
              <w:rPr>
                <w:sz w:val="20"/>
                <w:lang w:val="es-ES" w:eastAsia="x-none"/>
              </w:rPr>
              <w:t>destinatarios</w:t>
            </w:r>
            <w:r w:rsidR="00EA0008" w:rsidRPr="00D50534">
              <w:rPr>
                <w:sz w:val="20"/>
                <w:lang w:val="es-ES" w:eastAsia="x-none"/>
              </w:rPr>
              <w:t xml:space="preserve"> </w:t>
            </w:r>
            <w:r w:rsidRPr="00D50534">
              <w:rPr>
                <w:sz w:val="20"/>
                <w:lang w:val="es-ES" w:eastAsia="x-none"/>
              </w:rPr>
              <w:t>y miembros de</w:t>
            </w:r>
            <w:r w:rsidR="00E93E2B">
              <w:rPr>
                <w:sz w:val="20"/>
                <w:lang w:val="es-ES" w:eastAsia="x-none"/>
              </w:rPr>
              <w:t>l</w:t>
            </w:r>
            <w:r w:rsidRPr="00D50534">
              <w:rPr>
                <w:sz w:val="20"/>
                <w:lang w:val="es-ES" w:eastAsia="x-none"/>
              </w:rPr>
              <w:t xml:space="preserve"> foro político con múltiples interesados</w:t>
            </w:r>
            <w:r w:rsidR="00240040">
              <w:rPr>
                <w:sz w:val="20"/>
                <w:lang w:val="es-ES" w:eastAsia="x-none"/>
              </w:rPr>
              <w:t>.</w:t>
            </w:r>
          </w:p>
        </w:tc>
      </w:tr>
      <w:tr w:rsidR="00EA0008" w:rsidRPr="00D50534" w:rsidTr="00A22AF9">
        <w:tc>
          <w:tcPr>
            <w:tcW w:w="9288" w:type="dxa"/>
            <w:gridSpan w:val="4"/>
          </w:tcPr>
          <w:p w:rsidR="00EA0008" w:rsidRPr="00D50534" w:rsidRDefault="00D50534" w:rsidP="00A22AF9">
            <w:pPr>
              <w:spacing w:before="120" w:after="120"/>
              <w:jc w:val="center"/>
              <w:rPr>
                <w:b/>
                <w:i/>
                <w:sz w:val="20"/>
                <w:lang w:val="es-ES" w:eastAsia="x-none"/>
              </w:rPr>
            </w:pPr>
            <w:r w:rsidRPr="00D50534">
              <w:rPr>
                <w:b/>
                <w:i/>
                <w:sz w:val="20"/>
                <w:lang w:val="es-ES" w:eastAsia="x-none"/>
              </w:rPr>
              <w:t>SOSTENIBILIDAD</w:t>
            </w:r>
          </w:p>
        </w:tc>
      </w:tr>
      <w:tr w:rsidR="00EA0008" w:rsidRPr="00F11594" w:rsidTr="00A22AF9">
        <w:tc>
          <w:tcPr>
            <w:tcW w:w="468" w:type="dxa"/>
          </w:tcPr>
          <w:p w:rsidR="00EA0008" w:rsidRPr="00D50534" w:rsidRDefault="00EA0008" w:rsidP="00A22AF9">
            <w:pPr>
              <w:spacing w:before="120" w:after="120"/>
              <w:rPr>
                <w:sz w:val="20"/>
                <w:lang w:val="es-ES" w:eastAsia="x-none"/>
              </w:rPr>
            </w:pPr>
            <w:r w:rsidRPr="00D50534">
              <w:rPr>
                <w:sz w:val="20"/>
                <w:lang w:val="es-ES" w:eastAsia="x-none"/>
              </w:rPr>
              <w:t>3a</w:t>
            </w:r>
          </w:p>
        </w:tc>
        <w:tc>
          <w:tcPr>
            <w:tcW w:w="3150" w:type="dxa"/>
          </w:tcPr>
          <w:p w:rsidR="00EA0008" w:rsidRPr="00D50534" w:rsidRDefault="00D50534" w:rsidP="00E93E2B">
            <w:pPr>
              <w:spacing w:before="120" w:after="120"/>
              <w:rPr>
                <w:sz w:val="20"/>
                <w:lang w:val="es-ES" w:eastAsia="x-none"/>
              </w:rPr>
            </w:pPr>
            <w:r w:rsidRPr="00D50534">
              <w:rPr>
                <w:sz w:val="20"/>
                <w:lang w:val="es-ES" w:eastAsia="x-none"/>
              </w:rPr>
              <w:t xml:space="preserve">Probabilidad de continuar los trabajos sobre las tecnologías apropiadas – la información </w:t>
            </w:r>
            <w:r w:rsidR="00E93E2B">
              <w:rPr>
                <w:sz w:val="20"/>
                <w:lang w:val="es-ES" w:eastAsia="x-none"/>
              </w:rPr>
              <w:t xml:space="preserve">técnica y </w:t>
            </w:r>
            <w:r w:rsidRPr="00D50534">
              <w:rPr>
                <w:sz w:val="20"/>
                <w:lang w:val="es-ES" w:eastAsia="x-none"/>
              </w:rPr>
              <w:t>científica como solución para los problemas de desarrollo identificados por la OMPI y sus Estados miembros</w:t>
            </w:r>
            <w:r w:rsidR="00240040">
              <w:rPr>
                <w:sz w:val="20"/>
                <w:lang w:val="es-ES" w:eastAsia="x-none"/>
              </w:rPr>
              <w:t>.</w:t>
            </w:r>
          </w:p>
        </w:tc>
        <w:tc>
          <w:tcPr>
            <w:tcW w:w="3420" w:type="dxa"/>
          </w:tcPr>
          <w:p w:rsidR="00EA0008" w:rsidRPr="00D50534" w:rsidRDefault="00D50534" w:rsidP="00D50534">
            <w:pPr>
              <w:spacing w:before="120" w:after="120"/>
              <w:rPr>
                <w:sz w:val="20"/>
                <w:lang w:val="es-ES" w:eastAsia="x-none"/>
              </w:rPr>
            </w:pPr>
            <w:r w:rsidRPr="00D50534">
              <w:rPr>
                <w:sz w:val="20"/>
                <w:lang w:val="es-ES" w:eastAsia="x-none"/>
              </w:rPr>
              <w:t>Adopción de medidas para asegurar que el proyecto pueda co</w:t>
            </w:r>
            <w:r w:rsidR="00240040">
              <w:rPr>
                <w:sz w:val="20"/>
                <w:lang w:val="es-ES" w:eastAsia="x-none"/>
              </w:rPr>
              <w:t>ntinuar sin el apoyo de la OMPI.</w:t>
            </w:r>
          </w:p>
        </w:tc>
        <w:tc>
          <w:tcPr>
            <w:tcW w:w="2250" w:type="dxa"/>
          </w:tcPr>
          <w:p w:rsidR="00EA0008" w:rsidRPr="00D50534" w:rsidRDefault="00D50534" w:rsidP="00981FD4">
            <w:pPr>
              <w:spacing w:before="120" w:after="120"/>
              <w:rPr>
                <w:sz w:val="20"/>
                <w:lang w:val="es-ES" w:eastAsia="x-none"/>
              </w:rPr>
            </w:pPr>
            <w:r w:rsidRPr="00D50534">
              <w:rPr>
                <w:sz w:val="20"/>
                <w:lang w:val="es-ES" w:eastAsia="x-none"/>
              </w:rPr>
              <w:t xml:space="preserve">Mediante </w:t>
            </w:r>
            <w:r w:rsidR="00240040">
              <w:rPr>
                <w:sz w:val="20"/>
                <w:lang w:val="es-ES" w:eastAsia="x-none"/>
              </w:rPr>
              <w:t xml:space="preserve">el </w:t>
            </w:r>
            <w:r w:rsidR="00981FD4">
              <w:rPr>
                <w:sz w:val="20"/>
                <w:lang w:val="es-ES" w:eastAsia="x-none"/>
              </w:rPr>
              <w:t xml:space="preserve">análisis </w:t>
            </w:r>
            <w:r w:rsidRPr="00D50534">
              <w:rPr>
                <w:sz w:val="20"/>
                <w:lang w:val="es-ES" w:eastAsia="x-none"/>
              </w:rPr>
              <w:t>de documentos y entrevistas con el equipo</w:t>
            </w:r>
            <w:r w:rsidR="00EA0008" w:rsidRPr="00D50534">
              <w:rPr>
                <w:sz w:val="20"/>
                <w:lang w:val="es-ES" w:eastAsia="x-none"/>
              </w:rPr>
              <w:t xml:space="preserve"> del proyecto </w:t>
            </w:r>
            <w:r w:rsidRPr="00D50534">
              <w:rPr>
                <w:sz w:val="20"/>
                <w:lang w:val="es-ES" w:eastAsia="x-none"/>
              </w:rPr>
              <w:t xml:space="preserve">y </w:t>
            </w:r>
            <w:r w:rsidR="00E93E2B">
              <w:rPr>
                <w:sz w:val="20"/>
                <w:lang w:val="es-ES" w:eastAsia="x-none"/>
              </w:rPr>
              <w:t xml:space="preserve">los </w:t>
            </w:r>
            <w:r w:rsidRPr="00D50534">
              <w:rPr>
                <w:sz w:val="20"/>
                <w:lang w:val="es-ES" w:eastAsia="x-none"/>
              </w:rPr>
              <w:t>destinatarios</w:t>
            </w:r>
            <w:r w:rsidR="00240040">
              <w:rPr>
                <w:sz w:val="20"/>
                <w:lang w:val="es-ES" w:eastAsia="x-none"/>
              </w:rPr>
              <w:t>.</w:t>
            </w:r>
          </w:p>
        </w:tc>
      </w:tr>
      <w:tr w:rsidR="00EA0008" w:rsidRPr="00F11594" w:rsidTr="00A22AF9">
        <w:tc>
          <w:tcPr>
            <w:tcW w:w="9288" w:type="dxa"/>
            <w:gridSpan w:val="4"/>
          </w:tcPr>
          <w:p w:rsidR="00EA0008" w:rsidRPr="00D50534" w:rsidRDefault="00130C3C" w:rsidP="00130C3C">
            <w:pPr>
              <w:spacing w:before="120" w:after="120"/>
              <w:jc w:val="center"/>
              <w:rPr>
                <w:b/>
                <w:i/>
                <w:sz w:val="20"/>
                <w:lang w:val="es-ES" w:eastAsia="x-none"/>
              </w:rPr>
            </w:pPr>
            <w:r w:rsidRPr="00D50534">
              <w:rPr>
                <w:b/>
                <w:i/>
                <w:sz w:val="20"/>
                <w:lang w:val="es-ES" w:eastAsia="x-none"/>
              </w:rPr>
              <w:t xml:space="preserve">APLICACIÓN DE LAS RECOMENDACIONES DE LA AGENDA PARA EL DESARROLLO </w:t>
            </w:r>
            <w:r w:rsidR="00EA0008" w:rsidRPr="00D50534">
              <w:rPr>
                <w:b/>
                <w:i/>
                <w:sz w:val="20"/>
                <w:lang w:val="es-ES" w:eastAsia="x-none"/>
              </w:rPr>
              <w:t xml:space="preserve">(DA) </w:t>
            </w:r>
          </w:p>
        </w:tc>
      </w:tr>
      <w:tr w:rsidR="00EA0008" w:rsidRPr="00F11594" w:rsidTr="00A22AF9">
        <w:tc>
          <w:tcPr>
            <w:tcW w:w="468" w:type="dxa"/>
          </w:tcPr>
          <w:p w:rsidR="00EA0008" w:rsidRPr="00E93E2B" w:rsidRDefault="00EA0008" w:rsidP="00A22AF9">
            <w:pPr>
              <w:spacing w:before="120" w:after="120"/>
              <w:rPr>
                <w:sz w:val="20"/>
                <w:lang w:val="es-ES" w:eastAsia="x-none"/>
              </w:rPr>
            </w:pPr>
            <w:r w:rsidRPr="00E93E2B">
              <w:rPr>
                <w:sz w:val="20"/>
                <w:lang w:val="es-ES" w:eastAsia="x-none"/>
              </w:rPr>
              <w:t>4a</w:t>
            </w:r>
          </w:p>
        </w:tc>
        <w:tc>
          <w:tcPr>
            <w:tcW w:w="3150" w:type="dxa"/>
          </w:tcPr>
          <w:p w:rsidR="00EA0008" w:rsidRPr="00E93E2B" w:rsidRDefault="00240040" w:rsidP="00070511">
            <w:pPr>
              <w:spacing w:before="120" w:after="120"/>
              <w:rPr>
                <w:sz w:val="20"/>
                <w:lang w:val="es-ES" w:eastAsia="x-none"/>
              </w:rPr>
            </w:pPr>
            <w:r w:rsidRPr="00E93E2B">
              <w:rPr>
                <w:sz w:val="20"/>
                <w:lang w:val="es-ES" w:eastAsia="x-none"/>
              </w:rPr>
              <w:t>M</w:t>
            </w:r>
            <w:r w:rsidR="00D50534" w:rsidRPr="00E93E2B">
              <w:rPr>
                <w:sz w:val="20"/>
                <w:lang w:val="es-ES" w:eastAsia="x-none"/>
              </w:rPr>
              <w:t xml:space="preserve">edida en que las recomendaciones 19, 30 y 31 de la A.D. se han ejecutado a lo largo de </w:t>
            </w:r>
            <w:r w:rsidR="00070511">
              <w:rPr>
                <w:sz w:val="20"/>
                <w:lang w:val="es-ES" w:eastAsia="x-none"/>
              </w:rPr>
              <w:t xml:space="preserve">este </w:t>
            </w:r>
            <w:r w:rsidR="00D50534" w:rsidRPr="00E93E2B">
              <w:rPr>
                <w:sz w:val="20"/>
                <w:lang w:val="es-ES" w:eastAsia="x-none"/>
              </w:rPr>
              <w:t>proyecto</w:t>
            </w:r>
            <w:r w:rsidR="00E93E2B">
              <w:rPr>
                <w:sz w:val="20"/>
                <w:lang w:val="es-ES" w:eastAsia="x-none"/>
              </w:rPr>
              <w:t>.</w:t>
            </w:r>
          </w:p>
        </w:tc>
        <w:tc>
          <w:tcPr>
            <w:tcW w:w="3420" w:type="dxa"/>
          </w:tcPr>
          <w:p w:rsidR="00EA0008" w:rsidRDefault="00D50534" w:rsidP="00283EF4">
            <w:pPr>
              <w:numPr>
                <w:ilvl w:val="0"/>
                <w:numId w:val="13"/>
              </w:numPr>
              <w:spacing w:before="120" w:after="120"/>
              <w:rPr>
                <w:sz w:val="20"/>
                <w:lang w:val="es-ES" w:eastAsia="x-none"/>
              </w:rPr>
            </w:pPr>
            <w:r w:rsidRPr="00D50534">
              <w:rPr>
                <w:sz w:val="20"/>
                <w:lang w:val="es-ES" w:eastAsia="x-none"/>
              </w:rPr>
              <w:t xml:space="preserve">Mejora el acceso a </w:t>
            </w:r>
            <w:r w:rsidR="00200AB3">
              <w:rPr>
                <w:sz w:val="20"/>
                <w:lang w:val="es-ES" w:eastAsia="x-none"/>
              </w:rPr>
              <w:t xml:space="preserve">los </w:t>
            </w:r>
            <w:r w:rsidRPr="00D50534">
              <w:rPr>
                <w:sz w:val="20"/>
                <w:lang w:val="es-ES" w:eastAsia="x-none"/>
              </w:rPr>
              <w:t>conocimiento</w:t>
            </w:r>
            <w:r w:rsidR="00200AB3">
              <w:rPr>
                <w:sz w:val="20"/>
                <w:lang w:val="es-ES" w:eastAsia="x-none"/>
              </w:rPr>
              <w:t>s</w:t>
            </w:r>
            <w:r w:rsidRPr="00D50534">
              <w:rPr>
                <w:sz w:val="20"/>
                <w:lang w:val="es-ES" w:eastAsia="x-none"/>
              </w:rPr>
              <w:t xml:space="preserve"> y la</w:t>
            </w:r>
            <w:r w:rsidR="00200AB3">
              <w:rPr>
                <w:sz w:val="20"/>
                <w:lang w:val="es-ES" w:eastAsia="x-none"/>
              </w:rPr>
              <w:t>s</w:t>
            </w:r>
            <w:r w:rsidRPr="00D50534">
              <w:rPr>
                <w:sz w:val="20"/>
                <w:lang w:val="es-ES" w:eastAsia="x-none"/>
              </w:rPr>
              <w:t xml:space="preserve"> tecnología</w:t>
            </w:r>
            <w:r w:rsidR="00200AB3">
              <w:rPr>
                <w:sz w:val="20"/>
                <w:lang w:val="es-ES" w:eastAsia="x-none"/>
              </w:rPr>
              <w:t>s</w:t>
            </w:r>
            <w:r w:rsidRPr="00D50534">
              <w:rPr>
                <w:sz w:val="20"/>
                <w:lang w:val="es-ES" w:eastAsia="x-none"/>
              </w:rPr>
              <w:t xml:space="preserve"> para los países en desarrollo y los </w:t>
            </w:r>
            <w:r w:rsidR="00BA696B">
              <w:rPr>
                <w:sz w:val="20"/>
                <w:lang w:val="es-ES" w:eastAsia="x-none"/>
              </w:rPr>
              <w:t>P</w:t>
            </w:r>
            <w:r w:rsidRPr="00D50534">
              <w:rPr>
                <w:sz w:val="20"/>
                <w:lang w:val="es-ES" w:eastAsia="x-none"/>
              </w:rPr>
              <w:t xml:space="preserve">aíses </w:t>
            </w:r>
            <w:r w:rsidR="00BA696B">
              <w:rPr>
                <w:sz w:val="20"/>
                <w:lang w:val="es-ES" w:eastAsia="x-none"/>
              </w:rPr>
              <w:t>M</w:t>
            </w:r>
            <w:r w:rsidRPr="00D50534">
              <w:rPr>
                <w:sz w:val="20"/>
                <w:lang w:val="es-ES" w:eastAsia="x-none"/>
              </w:rPr>
              <w:t xml:space="preserve">enos </w:t>
            </w:r>
            <w:r w:rsidR="00BA696B">
              <w:rPr>
                <w:sz w:val="20"/>
                <w:lang w:val="es-ES" w:eastAsia="x-none"/>
              </w:rPr>
              <w:t>A</w:t>
            </w:r>
            <w:r w:rsidRPr="00D50534">
              <w:rPr>
                <w:sz w:val="20"/>
                <w:lang w:val="es-ES" w:eastAsia="x-none"/>
              </w:rPr>
              <w:t>delantados</w:t>
            </w:r>
            <w:r w:rsidR="00240040">
              <w:rPr>
                <w:sz w:val="20"/>
                <w:lang w:val="es-ES" w:eastAsia="x-none"/>
              </w:rPr>
              <w:t>.</w:t>
            </w:r>
          </w:p>
          <w:p w:rsidR="00EA0008" w:rsidRDefault="00283EF4" w:rsidP="00283EF4">
            <w:pPr>
              <w:numPr>
                <w:ilvl w:val="0"/>
                <w:numId w:val="13"/>
              </w:numPr>
              <w:spacing w:before="120" w:after="120"/>
              <w:rPr>
                <w:sz w:val="20"/>
                <w:lang w:val="es-ES" w:eastAsia="x-none"/>
              </w:rPr>
            </w:pPr>
            <w:r>
              <w:rPr>
                <w:sz w:val="20"/>
                <w:lang w:val="es-ES" w:eastAsia="x-none"/>
              </w:rPr>
              <w:t xml:space="preserve">Proporciona asesoramiento </w:t>
            </w:r>
            <w:r w:rsidR="00D50534" w:rsidRPr="00D50534">
              <w:rPr>
                <w:sz w:val="20"/>
                <w:lang w:val="es-ES" w:eastAsia="x-none"/>
              </w:rPr>
              <w:t xml:space="preserve">a </w:t>
            </w:r>
            <w:r>
              <w:rPr>
                <w:sz w:val="20"/>
                <w:lang w:val="es-ES" w:eastAsia="x-none"/>
              </w:rPr>
              <w:t xml:space="preserve">los </w:t>
            </w:r>
            <w:r w:rsidR="00D50534" w:rsidRPr="00D50534">
              <w:rPr>
                <w:sz w:val="20"/>
                <w:lang w:val="es-ES" w:eastAsia="x-none"/>
              </w:rPr>
              <w:t xml:space="preserve">países en desarrollo y </w:t>
            </w:r>
            <w:r>
              <w:rPr>
                <w:sz w:val="20"/>
                <w:lang w:val="es-ES" w:eastAsia="x-none"/>
              </w:rPr>
              <w:t xml:space="preserve">los </w:t>
            </w:r>
            <w:r w:rsidR="00BA696B">
              <w:rPr>
                <w:sz w:val="20"/>
                <w:lang w:val="es-ES" w:eastAsia="x-none"/>
              </w:rPr>
              <w:t>P</w:t>
            </w:r>
            <w:r w:rsidR="00D50534" w:rsidRPr="00D50534">
              <w:rPr>
                <w:sz w:val="20"/>
                <w:lang w:val="es-ES" w:eastAsia="x-none"/>
              </w:rPr>
              <w:t xml:space="preserve">aíses </w:t>
            </w:r>
            <w:r w:rsidR="00BA696B">
              <w:rPr>
                <w:sz w:val="20"/>
                <w:lang w:val="es-ES" w:eastAsia="x-none"/>
              </w:rPr>
              <w:t>M</w:t>
            </w:r>
            <w:r w:rsidR="00D50534" w:rsidRPr="00D50534">
              <w:rPr>
                <w:sz w:val="20"/>
                <w:lang w:val="es-ES" w:eastAsia="x-none"/>
              </w:rPr>
              <w:t xml:space="preserve">enos </w:t>
            </w:r>
            <w:r w:rsidR="00BA696B">
              <w:rPr>
                <w:sz w:val="20"/>
                <w:lang w:val="es-ES" w:eastAsia="x-none"/>
              </w:rPr>
              <w:t>A</w:t>
            </w:r>
            <w:r w:rsidR="00D50534" w:rsidRPr="00D50534">
              <w:rPr>
                <w:sz w:val="20"/>
                <w:lang w:val="es-ES" w:eastAsia="x-none"/>
              </w:rPr>
              <w:t xml:space="preserve">delantados sobre la forma de </w:t>
            </w:r>
            <w:r>
              <w:rPr>
                <w:sz w:val="20"/>
                <w:lang w:val="es-ES" w:eastAsia="x-none"/>
              </w:rPr>
              <w:t xml:space="preserve">obtener acceso a información tecnológica relacionada con la </w:t>
            </w:r>
            <w:r w:rsidR="00D50534" w:rsidRPr="00D50534">
              <w:rPr>
                <w:sz w:val="20"/>
                <w:lang w:val="es-ES" w:eastAsia="x-none"/>
              </w:rPr>
              <w:t>P.I.</w:t>
            </w:r>
          </w:p>
          <w:p w:rsidR="00EA0008" w:rsidRDefault="00EA0008" w:rsidP="00283EF4">
            <w:pPr>
              <w:numPr>
                <w:ilvl w:val="0"/>
                <w:numId w:val="13"/>
              </w:numPr>
              <w:spacing w:before="120" w:after="120"/>
              <w:rPr>
                <w:sz w:val="20"/>
                <w:lang w:val="es-ES" w:eastAsia="x-none"/>
              </w:rPr>
            </w:pPr>
            <w:r w:rsidRPr="00D50534">
              <w:rPr>
                <w:sz w:val="20"/>
                <w:lang w:val="es-ES" w:eastAsia="x-none"/>
              </w:rPr>
              <w:t>Contribu</w:t>
            </w:r>
            <w:r w:rsidR="00D50534" w:rsidRPr="00D50534">
              <w:rPr>
                <w:sz w:val="20"/>
                <w:lang w:val="es-ES" w:eastAsia="x-none"/>
              </w:rPr>
              <w:t xml:space="preserve">ción a la transferencia de tecnología a los países en desarrollo y acceso a información </w:t>
            </w:r>
            <w:r w:rsidR="00200AB3">
              <w:rPr>
                <w:sz w:val="20"/>
                <w:lang w:val="es-ES" w:eastAsia="x-none"/>
              </w:rPr>
              <w:t xml:space="preserve">pública </w:t>
            </w:r>
            <w:r w:rsidR="00D50534" w:rsidRPr="00D50534">
              <w:rPr>
                <w:sz w:val="20"/>
                <w:lang w:val="es-ES" w:eastAsia="x-none"/>
              </w:rPr>
              <w:t>sobre patentes</w:t>
            </w:r>
            <w:r w:rsidR="00240040">
              <w:rPr>
                <w:sz w:val="20"/>
                <w:lang w:val="es-ES" w:eastAsia="x-none"/>
              </w:rPr>
              <w:t>.</w:t>
            </w:r>
          </w:p>
          <w:p w:rsidR="00283EF4" w:rsidRPr="00D50534" w:rsidRDefault="00283EF4" w:rsidP="00200AB3">
            <w:pPr>
              <w:pStyle w:val="ONUMFS"/>
              <w:numPr>
                <w:ilvl w:val="0"/>
                <w:numId w:val="0"/>
              </w:numPr>
              <w:ind w:left="2160"/>
              <w:rPr>
                <w:sz w:val="20"/>
                <w:lang w:val="es-ES" w:eastAsia="x-none"/>
              </w:rPr>
            </w:pPr>
          </w:p>
        </w:tc>
        <w:tc>
          <w:tcPr>
            <w:tcW w:w="2250" w:type="dxa"/>
          </w:tcPr>
          <w:p w:rsidR="00EA0008" w:rsidRPr="00D50534" w:rsidRDefault="00D50534" w:rsidP="00981FD4">
            <w:pPr>
              <w:spacing w:before="120" w:after="120"/>
              <w:rPr>
                <w:sz w:val="20"/>
                <w:lang w:val="es-ES" w:eastAsia="x-none"/>
              </w:rPr>
            </w:pPr>
            <w:r w:rsidRPr="00D50534">
              <w:rPr>
                <w:sz w:val="20"/>
                <w:lang w:val="es-ES" w:eastAsia="x-none"/>
              </w:rPr>
              <w:t xml:space="preserve">Mediante </w:t>
            </w:r>
            <w:r w:rsidR="00240040">
              <w:rPr>
                <w:sz w:val="20"/>
                <w:lang w:val="es-ES" w:eastAsia="x-none"/>
              </w:rPr>
              <w:t xml:space="preserve">el </w:t>
            </w:r>
            <w:r w:rsidR="00981FD4">
              <w:rPr>
                <w:sz w:val="20"/>
                <w:lang w:val="es-ES" w:eastAsia="x-none"/>
              </w:rPr>
              <w:t xml:space="preserve">análisis </w:t>
            </w:r>
            <w:r w:rsidRPr="00D50534">
              <w:rPr>
                <w:sz w:val="20"/>
                <w:lang w:val="es-ES" w:eastAsia="x-none"/>
              </w:rPr>
              <w:t>de documentos y entrevistas con el equipo</w:t>
            </w:r>
            <w:r w:rsidR="00EA0008" w:rsidRPr="00D50534">
              <w:rPr>
                <w:sz w:val="20"/>
                <w:lang w:val="es-ES" w:eastAsia="x-none"/>
              </w:rPr>
              <w:t xml:space="preserve"> del proyecto </w:t>
            </w:r>
            <w:r w:rsidRPr="00D50534">
              <w:rPr>
                <w:sz w:val="20"/>
                <w:lang w:val="es-ES" w:eastAsia="x-none"/>
              </w:rPr>
              <w:t xml:space="preserve">y </w:t>
            </w:r>
            <w:r w:rsidR="000D717B">
              <w:rPr>
                <w:sz w:val="20"/>
                <w:lang w:val="es-ES" w:eastAsia="x-none"/>
              </w:rPr>
              <w:t xml:space="preserve">los </w:t>
            </w:r>
            <w:r w:rsidRPr="00D50534">
              <w:rPr>
                <w:sz w:val="20"/>
                <w:lang w:val="es-ES" w:eastAsia="x-none"/>
              </w:rPr>
              <w:t>destinatarios</w:t>
            </w:r>
            <w:r w:rsidR="00240040">
              <w:rPr>
                <w:sz w:val="20"/>
                <w:lang w:val="es-ES" w:eastAsia="x-none"/>
              </w:rPr>
              <w:t>.</w:t>
            </w:r>
          </w:p>
        </w:tc>
      </w:tr>
    </w:tbl>
    <w:p w:rsidR="00EA0008" w:rsidRPr="00D50534" w:rsidRDefault="00EA0008" w:rsidP="00EA0008">
      <w:pPr>
        <w:rPr>
          <w:lang w:val="es-ES" w:eastAsia="x-none"/>
        </w:rPr>
      </w:pPr>
    </w:p>
    <w:p w:rsidR="00EA0008" w:rsidRPr="00D50534" w:rsidRDefault="00EA0008" w:rsidP="00EA0008">
      <w:pPr>
        <w:rPr>
          <w:lang w:val="es-ES"/>
        </w:rPr>
      </w:pPr>
    </w:p>
    <w:p w:rsidR="00EA0008" w:rsidRPr="00D50534" w:rsidRDefault="00EA0008" w:rsidP="00EA0008">
      <w:pPr>
        <w:rPr>
          <w:lang w:val="es-ES"/>
        </w:rPr>
      </w:pPr>
    </w:p>
    <w:p w:rsidR="00EA0008" w:rsidRPr="00D50534" w:rsidRDefault="00EA0008" w:rsidP="00EA0008">
      <w:pPr>
        <w:pStyle w:val="Endofdocument"/>
        <w:rPr>
          <w:lang w:val="es-ES"/>
        </w:rPr>
      </w:pPr>
      <w:r w:rsidRPr="009D125B">
        <w:rPr>
          <w:lang w:val="es-ES"/>
        </w:rPr>
        <w:t>[Sigue el A</w:t>
      </w:r>
      <w:r w:rsidR="00CE0862">
        <w:rPr>
          <w:lang w:val="es-ES"/>
        </w:rPr>
        <w:t xml:space="preserve">péndice </w:t>
      </w:r>
      <w:r w:rsidRPr="009D125B">
        <w:rPr>
          <w:lang w:val="es-ES"/>
        </w:rPr>
        <w:t>VI]</w:t>
      </w:r>
    </w:p>
    <w:p w:rsidR="00EA0008" w:rsidRPr="00D50534" w:rsidRDefault="00EA0008" w:rsidP="00EA0008">
      <w:pPr>
        <w:pStyle w:val="Heading1"/>
        <w:tabs>
          <w:tab w:val="num" w:pos="576"/>
        </w:tabs>
        <w:spacing w:before="0" w:after="0"/>
        <w:ind w:left="576" w:hanging="576"/>
        <w:jc w:val="center"/>
        <w:rPr>
          <w:lang w:val="es-ES"/>
        </w:rPr>
      </w:pPr>
    </w:p>
    <w:p w:rsidR="00EA0008" w:rsidRPr="00D50534" w:rsidRDefault="00EA0008" w:rsidP="00EA0008">
      <w:pPr>
        <w:pStyle w:val="Heading1"/>
        <w:tabs>
          <w:tab w:val="num" w:pos="576"/>
        </w:tabs>
        <w:spacing w:before="0" w:after="0"/>
        <w:ind w:left="576" w:hanging="576"/>
        <w:jc w:val="center"/>
        <w:rPr>
          <w:b w:val="0"/>
          <w:color w:val="1F497D"/>
          <w:u w:val="single"/>
          <w:lang w:val="es-ES"/>
        </w:rPr>
      </w:pPr>
    </w:p>
    <w:p w:rsidR="00EA0008" w:rsidRPr="00D50534" w:rsidRDefault="00EA0008" w:rsidP="00EA0008">
      <w:pPr>
        <w:rPr>
          <w:lang w:val="es-ES"/>
        </w:rPr>
      </w:pPr>
    </w:p>
    <w:p w:rsidR="00EA0008" w:rsidRPr="00D50534" w:rsidRDefault="00EA0008" w:rsidP="00EA0008">
      <w:pPr>
        <w:rPr>
          <w:lang w:val="es-ES"/>
        </w:rPr>
        <w:sectPr w:rsidR="00EA0008" w:rsidRPr="00D50534" w:rsidSect="00A86735">
          <w:headerReference w:type="default" r:id="rId31"/>
          <w:headerReference w:type="first" r:id="rId32"/>
          <w:footerReference w:type="first" r:id="rId33"/>
          <w:endnotePr>
            <w:numFmt w:val="decimal"/>
          </w:endnotePr>
          <w:pgSz w:w="11907" w:h="16840" w:code="9"/>
          <w:pgMar w:top="567" w:right="1134" w:bottom="1079" w:left="1418" w:header="510" w:footer="1021" w:gutter="0"/>
          <w:pgNumType w:start="1"/>
          <w:cols w:space="720"/>
          <w:titlePg/>
          <w:docGrid w:linePitch="299"/>
        </w:sectPr>
      </w:pPr>
    </w:p>
    <w:p w:rsidR="00EA0008" w:rsidRPr="00070511" w:rsidRDefault="00EA0008" w:rsidP="00EA0008">
      <w:pPr>
        <w:pStyle w:val="Heading1"/>
        <w:rPr>
          <w:lang w:val="es-ES"/>
        </w:rPr>
      </w:pPr>
      <w:r w:rsidRPr="00070511">
        <w:rPr>
          <w:lang w:val="es-ES"/>
        </w:rPr>
        <w:lastRenderedPageBreak/>
        <w:t>A</w:t>
      </w:r>
      <w:r w:rsidR="00CE0862">
        <w:rPr>
          <w:lang w:val="es-ES"/>
        </w:rPr>
        <w:t xml:space="preserve">PÉNDICE </w:t>
      </w:r>
      <w:r w:rsidRPr="00070511">
        <w:rPr>
          <w:lang w:val="es-ES"/>
        </w:rPr>
        <w:t>VI</w:t>
      </w:r>
      <w:proofErr w:type="gramStart"/>
      <w:r w:rsidRPr="00070511">
        <w:rPr>
          <w:lang w:val="es-ES"/>
        </w:rPr>
        <w:t>:  MANDATO</w:t>
      </w:r>
      <w:proofErr w:type="gramEnd"/>
    </w:p>
    <w:tbl>
      <w:tblPr>
        <w:tblW w:w="9356" w:type="dxa"/>
        <w:tblBorders>
          <w:bottom w:val="single" w:sz="4" w:space="0" w:color="auto"/>
        </w:tblBorders>
        <w:tblLook w:val="01E0" w:firstRow="1" w:lastRow="1" w:firstColumn="1" w:lastColumn="1" w:noHBand="0" w:noVBand="0"/>
      </w:tblPr>
      <w:tblGrid>
        <w:gridCol w:w="4513"/>
        <w:gridCol w:w="4843"/>
      </w:tblGrid>
      <w:tr w:rsidR="00EA0008" w:rsidRPr="00070511" w:rsidTr="00A22AF9">
        <w:tc>
          <w:tcPr>
            <w:tcW w:w="4513" w:type="dxa"/>
            <w:tcMar>
              <w:left w:w="0" w:type="dxa"/>
              <w:right w:w="0" w:type="dxa"/>
            </w:tcMar>
          </w:tcPr>
          <w:p w:rsidR="00EA0008" w:rsidRPr="00070511" w:rsidRDefault="00EA0008" w:rsidP="00A22AF9">
            <w:pPr>
              <w:rPr>
                <w:lang w:val="es-ES"/>
              </w:rPr>
            </w:pPr>
          </w:p>
          <w:p w:rsidR="00EA0008" w:rsidRPr="00070511" w:rsidRDefault="00EA0008" w:rsidP="00A22AF9">
            <w:pPr>
              <w:rPr>
                <w:lang w:val="es-ES"/>
              </w:rPr>
            </w:pPr>
          </w:p>
          <w:p w:rsidR="00EA0008" w:rsidRPr="00070511" w:rsidRDefault="00EA0008" w:rsidP="00A22AF9">
            <w:pPr>
              <w:rPr>
                <w:lang w:val="es-ES"/>
              </w:rPr>
            </w:pPr>
          </w:p>
          <w:p w:rsidR="00EA0008" w:rsidRPr="00070511" w:rsidRDefault="00EA0008" w:rsidP="00A22AF9">
            <w:pPr>
              <w:rPr>
                <w:lang w:val="es-ES"/>
              </w:rPr>
            </w:pPr>
          </w:p>
          <w:p w:rsidR="00EA0008" w:rsidRPr="00070511" w:rsidRDefault="00EA0008" w:rsidP="00A22AF9">
            <w:pPr>
              <w:rPr>
                <w:lang w:val="es-ES"/>
              </w:rPr>
            </w:pPr>
          </w:p>
        </w:tc>
        <w:tc>
          <w:tcPr>
            <w:tcW w:w="0" w:type="auto"/>
            <w:tcMar>
              <w:left w:w="0" w:type="dxa"/>
              <w:bottom w:w="142" w:type="dxa"/>
              <w:right w:w="0" w:type="dxa"/>
            </w:tcMar>
          </w:tcPr>
          <w:p w:rsidR="00EA0008" w:rsidRPr="00070511" w:rsidRDefault="00EA0008" w:rsidP="00A22AF9">
            <w:pPr>
              <w:rPr>
                <w:lang w:val="es-ES"/>
              </w:rPr>
            </w:pPr>
            <w:r w:rsidRPr="00070511">
              <w:rPr>
                <w:noProof/>
                <w:lang w:eastAsia="en-US"/>
              </w:rPr>
              <w:drawing>
                <wp:inline distT="0" distB="0" distL="0" distR="0" wp14:anchorId="6CF64AE5" wp14:editId="3FA4303F">
                  <wp:extent cx="1858010" cy="1331595"/>
                  <wp:effectExtent l="0" t="0" r="8890" b="1905"/>
                  <wp:docPr id="5" name="Picture 5"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IPO-E"/>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58010" cy="1331595"/>
                          </a:xfrm>
                          <a:prstGeom prst="rect">
                            <a:avLst/>
                          </a:prstGeom>
                          <a:noFill/>
                          <a:ln>
                            <a:noFill/>
                          </a:ln>
                        </pic:spPr>
                      </pic:pic>
                    </a:graphicData>
                  </a:graphic>
                </wp:inline>
              </w:drawing>
            </w:r>
          </w:p>
        </w:tc>
      </w:tr>
    </w:tbl>
    <w:p w:rsidR="00EA0008" w:rsidRPr="00070511" w:rsidRDefault="00EA0008" w:rsidP="00EA0008">
      <w:pPr>
        <w:rPr>
          <w:lang w:val="es-ES"/>
        </w:rPr>
      </w:pPr>
    </w:p>
    <w:p w:rsidR="00EA0008" w:rsidRPr="00070511" w:rsidRDefault="00EA0008" w:rsidP="00EA0008">
      <w:pPr>
        <w:rPr>
          <w:lang w:val="es-ES"/>
        </w:rPr>
      </w:pPr>
    </w:p>
    <w:p w:rsidR="00EA0008" w:rsidRPr="00D50534" w:rsidRDefault="00EA0008" w:rsidP="00EA0008">
      <w:pPr>
        <w:rPr>
          <w:b/>
          <w:bCs/>
          <w:lang w:val="es-ES"/>
        </w:rPr>
      </w:pPr>
      <w:r w:rsidRPr="00070511">
        <w:rPr>
          <w:b/>
          <w:bCs/>
          <w:lang w:val="es-ES"/>
        </w:rPr>
        <w:t>EVALUACIÓN DEL PROYECTO</w:t>
      </w:r>
      <w:proofErr w:type="gramStart"/>
      <w:r w:rsidRPr="00070511">
        <w:rPr>
          <w:b/>
          <w:bCs/>
          <w:lang w:val="es-ES"/>
        </w:rPr>
        <w:t>:  Proyecto</w:t>
      </w:r>
      <w:proofErr w:type="gramEnd"/>
      <w:r w:rsidRPr="00070511">
        <w:rPr>
          <w:b/>
          <w:bCs/>
          <w:lang w:val="es-ES"/>
        </w:rPr>
        <w:t xml:space="preserve"> sobre fortalecimiento de capacidades en el uso de información técnica y científica relativa a tecnologías apropiadas para solucionar determinados problemas de desarrollo</w:t>
      </w:r>
      <w:r w:rsidRPr="00D50534">
        <w:rPr>
          <w:b/>
          <w:bCs/>
          <w:lang w:val="es-ES"/>
        </w:rPr>
        <w:t xml:space="preserve"> </w:t>
      </w:r>
    </w:p>
    <w:p w:rsidR="00EA0008" w:rsidRPr="00D50534" w:rsidRDefault="00EA0008" w:rsidP="00EA0008">
      <w:pPr>
        <w:rPr>
          <w:lang w:val="es-ES"/>
        </w:rPr>
      </w:pPr>
    </w:p>
    <w:p w:rsidR="00EA0008" w:rsidRPr="00D50534" w:rsidRDefault="00EA0008" w:rsidP="00EA0008">
      <w:pPr>
        <w:rPr>
          <w:lang w:val="es-ES"/>
        </w:rPr>
      </w:pPr>
      <w:r w:rsidRPr="00D50534">
        <w:rPr>
          <w:lang w:val="es-ES"/>
        </w:rPr>
        <w:t>Del 1 de junio al 15 de septiembre de 2013</w:t>
      </w:r>
    </w:p>
    <w:p w:rsidR="00EA0008" w:rsidRPr="00D50534" w:rsidRDefault="00EA0008" w:rsidP="00EA0008">
      <w:pPr>
        <w:rPr>
          <w:lang w:val="es-ES"/>
        </w:rPr>
      </w:pPr>
    </w:p>
    <w:p w:rsidR="00EA0008" w:rsidRPr="00CE0862" w:rsidRDefault="00EA0008" w:rsidP="00EA0008">
      <w:pPr>
        <w:rPr>
          <w:bCs/>
          <w:lang w:val="es-ES"/>
        </w:rPr>
      </w:pPr>
      <w:r w:rsidRPr="00CE0862">
        <w:rPr>
          <w:bCs/>
          <w:lang w:val="es-ES"/>
        </w:rPr>
        <w:t xml:space="preserve">Sr. Tom </w:t>
      </w:r>
      <w:proofErr w:type="spellStart"/>
      <w:r w:rsidRPr="00CE0862">
        <w:rPr>
          <w:bCs/>
          <w:lang w:val="es-ES"/>
        </w:rPr>
        <w:t>Ogada</w:t>
      </w:r>
      <w:proofErr w:type="spellEnd"/>
    </w:p>
    <w:p w:rsidR="00EA0008" w:rsidRPr="00CE0862" w:rsidRDefault="00EA0008" w:rsidP="00EA0008">
      <w:pPr>
        <w:rPr>
          <w:bCs/>
          <w:lang w:val="es-ES"/>
        </w:rPr>
      </w:pPr>
      <w:r w:rsidRPr="00CE0862">
        <w:rPr>
          <w:bCs/>
          <w:lang w:val="es-ES"/>
        </w:rPr>
        <w:t>Consultor</w:t>
      </w:r>
    </w:p>
    <w:p w:rsidR="00EA0008" w:rsidRPr="00CE0862" w:rsidRDefault="00EA0008" w:rsidP="00EA0008">
      <w:pPr>
        <w:rPr>
          <w:lang w:val="es-ES"/>
        </w:rPr>
      </w:pPr>
    </w:p>
    <w:p w:rsidR="00EA0008" w:rsidRPr="00CE0862" w:rsidRDefault="00EA0008" w:rsidP="00EA0008">
      <w:pPr>
        <w:rPr>
          <w:lang w:val="es-ES"/>
        </w:rPr>
      </w:pPr>
    </w:p>
    <w:p w:rsidR="00EA0008" w:rsidRPr="00D50534" w:rsidRDefault="00EA0008" w:rsidP="00EA0008">
      <w:pPr>
        <w:rPr>
          <w:b/>
          <w:bCs/>
          <w:lang w:val="es-ES"/>
        </w:rPr>
      </w:pPr>
      <w:r w:rsidRPr="00CE0862">
        <w:rPr>
          <w:b/>
          <w:bCs/>
          <w:lang w:val="es-ES"/>
        </w:rPr>
        <w:t>MANDATO</w:t>
      </w:r>
    </w:p>
    <w:p w:rsidR="00EA0008" w:rsidRPr="00D50534" w:rsidRDefault="00EA0008" w:rsidP="00EA0008">
      <w:pPr>
        <w:rPr>
          <w:lang w:val="es-ES"/>
        </w:rPr>
      </w:pPr>
    </w:p>
    <w:p w:rsidR="00EA0008" w:rsidRPr="00D50534" w:rsidRDefault="00EA0008" w:rsidP="00EA0008">
      <w:pPr>
        <w:rPr>
          <w:b/>
          <w:bCs/>
          <w:lang w:val="es-ES"/>
        </w:rPr>
      </w:pPr>
    </w:p>
    <w:p w:rsidR="00EA0008" w:rsidRPr="00DF2A23" w:rsidRDefault="00EA0008" w:rsidP="00EA0008">
      <w:pPr>
        <w:rPr>
          <w:b/>
          <w:bCs/>
          <w:lang w:val="es-ES"/>
        </w:rPr>
      </w:pPr>
      <w:r w:rsidRPr="00DF2A23">
        <w:rPr>
          <w:b/>
          <w:bCs/>
          <w:lang w:val="es-ES"/>
        </w:rPr>
        <w:t>I.</w:t>
      </w:r>
      <w:r w:rsidRPr="00DF2A23">
        <w:rPr>
          <w:b/>
          <w:bCs/>
          <w:lang w:val="es-ES"/>
        </w:rPr>
        <w:tab/>
        <w:t xml:space="preserve">ANTECEDENTES DEL PROYECTO </w:t>
      </w:r>
    </w:p>
    <w:p w:rsidR="00EA0008" w:rsidRPr="00DF2A23" w:rsidRDefault="00EA0008" w:rsidP="00EA0008">
      <w:pPr>
        <w:rPr>
          <w:b/>
          <w:bCs/>
          <w:lang w:val="es-ES"/>
        </w:rPr>
      </w:pPr>
    </w:p>
    <w:p w:rsidR="00EA0008" w:rsidRPr="00D50534" w:rsidRDefault="00DF2A23" w:rsidP="00EA0008">
      <w:pPr>
        <w:rPr>
          <w:lang w:val="es-ES"/>
        </w:rPr>
      </w:pPr>
      <w:r w:rsidRPr="00DF2A23">
        <w:rPr>
          <w:lang w:val="es-ES"/>
        </w:rPr>
        <w:t>E</w:t>
      </w:r>
      <w:r w:rsidR="00EA0008" w:rsidRPr="00DF2A23">
        <w:rPr>
          <w:lang w:val="es-ES"/>
        </w:rPr>
        <w:t xml:space="preserve">l presente documento </w:t>
      </w:r>
      <w:r w:rsidR="008121B2">
        <w:rPr>
          <w:lang w:val="es-ES"/>
        </w:rPr>
        <w:t xml:space="preserve">constituye </w:t>
      </w:r>
      <w:r w:rsidR="00EA0008" w:rsidRPr="00DF2A23">
        <w:rPr>
          <w:lang w:val="es-ES"/>
        </w:rPr>
        <w:t xml:space="preserve">el mandato para </w:t>
      </w:r>
      <w:r w:rsidRPr="00DF2A23">
        <w:rPr>
          <w:lang w:val="es-ES"/>
        </w:rPr>
        <w:t xml:space="preserve">la evaluación del </w:t>
      </w:r>
      <w:r w:rsidR="00EA0008" w:rsidRPr="00DF2A23">
        <w:rPr>
          <w:lang w:val="es-ES"/>
        </w:rPr>
        <w:t xml:space="preserve">proyecto </w:t>
      </w:r>
      <w:r w:rsidRPr="00DF2A23">
        <w:rPr>
          <w:lang w:val="es-ES"/>
        </w:rPr>
        <w:t xml:space="preserve">de </w:t>
      </w:r>
      <w:r w:rsidR="00EA0008" w:rsidRPr="00DF2A23">
        <w:rPr>
          <w:lang w:val="es-ES"/>
        </w:rPr>
        <w:t xml:space="preserve">la Agenda para el Desarrollo </w:t>
      </w:r>
      <w:r w:rsidRPr="00DF2A23">
        <w:rPr>
          <w:lang w:val="es-ES"/>
        </w:rPr>
        <w:t xml:space="preserve">titulado </w:t>
      </w:r>
      <w:r w:rsidR="00EA0008" w:rsidRPr="00DF2A23">
        <w:rPr>
          <w:i/>
          <w:lang w:val="es-ES"/>
        </w:rPr>
        <w:t xml:space="preserve">Fortalecimiento de capacidades en el uso de información técnica y científica </w:t>
      </w:r>
      <w:r w:rsidR="00D50534" w:rsidRPr="00DF2A23">
        <w:rPr>
          <w:i/>
          <w:lang w:val="es-ES"/>
        </w:rPr>
        <w:t>relativa</w:t>
      </w:r>
      <w:r w:rsidR="00EA0008" w:rsidRPr="00DF2A23">
        <w:rPr>
          <w:i/>
          <w:lang w:val="es-ES"/>
        </w:rPr>
        <w:t xml:space="preserve"> a tecnologías apropiadas para solucionar determinados problemas de desarrollo</w:t>
      </w:r>
      <w:r w:rsidR="00EA0008" w:rsidRPr="00DF2A23">
        <w:rPr>
          <w:lang w:val="es-ES"/>
        </w:rPr>
        <w:t xml:space="preserve">, aprobado durante la quinta sesión del Comité de Desarrollo y Propiedad </w:t>
      </w:r>
      <w:r w:rsidR="00D50534" w:rsidRPr="00DF2A23">
        <w:rPr>
          <w:lang w:val="es-ES"/>
        </w:rPr>
        <w:t>Intelectual</w:t>
      </w:r>
      <w:r w:rsidR="00EA0008" w:rsidRPr="00DF2A23">
        <w:rPr>
          <w:lang w:val="es-ES"/>
        </w:rPr>
        <w:t xml:space="preserve"> (CDIP) celebrada en Ginebra en abril de 2010.  </w:t>
      </w:r>
      <w:r w:rsidR="00CE0862" w:rsidRPr="00DF2A23">
        <w:rPr>
          <w:lang w:val="es-ES"/>
        </w:rPr>
        <w:t xml:space="preserve">El </w:t>
      </w:r>
      <w:r w:rsidR="00EA0008" w:rsidRPr="00DF2A23">
        <w:rPr>
          <w:lang w:val="es-ES"/>
        </w:rPr>
        <w:t>documento de</w:t>
      </w:r>
      <w:r w:rsidR="00CE0862" w:rsidRPr="00DF2A23">
        <w:rPr>
          <w:lang w:val="es-ES"/>
        </w:rPr>
        <w:t>l</w:t>
      </w:r>
      <w:r w:rsidR="00EA0008" w:rsidRPr="00DF2A23">
        <w:rPr>
          <w:lang w:val="es-ES"/>
        </w:rPr>
        <w:t xml:space="preserve"> proyecto se </w:t>
      </w:r>
      <w:r w:rsidR="00240040" w:rsidRPr="00DF2A23">
        <w:rPr>
          <w:lang w:val="es-ES"/>
        </w:rPr>
        <w:t xml:space="preserve">contiene </w:t>
      </w:r>
      <w:r w:rsidR="00EA0008" w:rsidRPr="00DF2A23">
        <w:rPr>
          <w:lang w:val="es-ES"/>
        </w:rPr>
        <w:t xml:space="preserve">en el documento CDIP/5/6 Rev.  La ejecución del proyecto comenzó en julio de 2010 y se terminó en abril de 2013.  El proyecto </w:t>
      </w:r>
      <w:r>
        <w:rPr>
          <w:lang w:val="es-ES"/>
        </w:rPr>
        <w:t>preveía las siguientes actuaciones</w:t>
      </w:r>
      <w:r w:rsidR="00EA0008" w:rsidRPr="00DF2A23">
        <w:rPr>
          <w:lang w:val="es-ES"/>
        </w:rPr>
        <w:t>:</w:t>
      </w:r>
    </w:p>
    <w:p w:rsidR="00EA0008" w:rsidRPr="00D50534" w:rsidRDefault="00EA0008" w:rsidP="00EA0008">
      <w:pPr>
        <w:rPr>
          <w:lang w:val="es-ES"/>
        </w:rPr>
      </w:pPr>
    </w:p>
    <w:p w:rsidR="00EA0008" w:rsidRDefault="00EA0008" w:rsidP="00EA0008">
      <w:pPr>
        <w:numPr>
          <w:ilvl w:val="0"/>
          <w:numId w:val="64"/>
        </w:numPr>
        <w:rPr>
          <w:lang w:val="es-ES"/>
        </w:rPr>
      </w:pPr>
      <w:r w:rsidRPr="00D50534">
        <w:rPr>
          <w:lang w:val="es-ES"/>
        </w:rPr>
        <w:t>Seleccionar tres Países Menos Adelantados (PMA) piloto sobre la base de las solicitudes recibidas e identifica</w:t>
      </w:r>
      <w:r w:rsidR="008121B2">
        <w:rPr>
          <w:lang w:val="es-ES"/>
        </w:rPr>
        <w:t xml:space="preserve">r </w:t>
      </w:r>
      <w:r w:rsidRPr="00D50534">
        <w:rPr>
          <w:lang w:val="es-ES"/>
        </w:rPr>
        <w:t xml:space="preserve">las cuestiones de desarrollo más urgentes en </w:t>
      </w:r>
      <w:r w:rsidR="00DF2A23">
        <w:rPr>
          <w:lang w:val="es-ES"/>
        </w:rPr>
        <w:t xml:space="preserve">relación con las cuales </w:t>
      </w:r>
      <w:r w:rsidRPr="00D50534">
        <w:rPr>
          <w:lang w:val="es-ES"/>
        </w:rPr>
        <w:t xml:space="preserve">las tecnologías </w:t>
      </w:r>
      <w:r w:rsidR="00253337">
        <w:rPr>
          <w:lang w:val="es-ES"/>
        </w:rPr>
        <w:t xml:space="preserve">apropiadas </w:t>
      </w:r>
      <w:r w:rsidRPr="00D50534">
        <w:rPr>
          <w:lang w:val="es-ES"/>
        </w:rPr>
        <w:t>podrían contribuir de forma eficaz a mejorar las condiciones de vida;</w:t>
      </w:r>
    </w:p>
    <w:p w:rsidR="00EA0008" w:rsidRPr="00D50534" w:rsidRDefault="00EA0008" w:rsidP="00EA0008">
      <w:pPr>
        <w:rPr>
          <w:lang w:val="es-ES"/>
        </w:rPr>
      </w:pPr>
    </w:p>
    <w:p w:rsidR="00EA0008" w:rsidRPr="00D50534" w:rsidRDefault="00253337" w:rsidP="00EA0008">
      <w:pPr>
        <w:numPr>
          <w:ilvl w:val="0"/>
          <w:numId w:val="64"/>
        </w:numPr>
        <w:tabs>
          <w:tab w:val="num" w:pos="-1701"/>
        </w:tabs>
        <w:rPr>
          <w:lang w:val="es-ES"/>
        </w:rPr>
      </w:pPr>
      <w:r>
        <w:rPr>
          <w:lang w:val="es-ES"/>
        </w:rPr>
        <w:t xml:space="preserve">Conformar </w:t>
      </w:r>
      <w:r w:rsidR="00EA0008" w:rsidRPr="00D50534">
        <w:rPr>
          <w:lang w:val="es-ES"/>
        </w:rPr>
        <w:t xml:space="preserve">un grupo de expertos nacionales </w:t>
      </w:r>
      <w:r>
        <w:rPr>
          <w:lang w:val="es-ES"/>
        </w:rPr>
        <w:t xml:space="preserve">de </w:t>
      </w:r>
      <w:r w:rsidR="00EA0008" w:rsidRPr="00D50534">
        <w:rPr>
          <w:lang w:val="es-ES"/>
        </w:rPr>
        <w:t>entre las partes interesadas existentes;</w:t>
      </w:r>
    </w:p>
    <w:p w:rsidR="00EA0008" w:rsidRPr="00D50534" w:rsidRDefault="00EA0008" w:rsidP="00EA0008">
      <w:pPr>
        <w:rPr>
          <w:lang w:val="es-ES"/>
        </w:rPr>
      </w:pPr>
    </w:p>
    <w:p w:rsidR="00EA0008" w:rsidRDefault="00C06CAA" w:rsidP="00EA0008">
      <w:pPr>
        <w:numPr>
          <w:ilvl w:val="0"/>
          <w:numId w:val="64"/>
        </w:numPr>
        <w:tabs>
          <w:tab w:val="clear" w:pos="567"/>
          <w:tab w:val="num" w:pos="-1701"/>
          <w:tab w:val="num" w:pos="-1134"/>
        </w:tabs>
        <w:rPr>
          <w:lang w:val="es-ES"/>
        </w:rPr>
      </w:pPr>
      <w:r>
        <w:rPr>
          <w:lang w:val="es-ES"/>
        </w:rPr>
        <w:t>Elabor</w:t>
      </w:r>
      <w:r w:rsidRPr="00DF2A23">
        <w:rPr>
          <w:lang w:val="es-ES"/>
        </w:rPr>
        <w:t xml:space="preserve">ar </w:t>
      </w:r>
      <w:r w:rsidR="00EA0008" w:rsidRPr="00DF2A23">
        <w:rPr>
          <w:lang w:val="es-ES"/>
        </w:rPr>
        <w:t xml:space="preserve">informes </w:t>
      </w:r>
      <w:r w:rsidR="008121B2">
        <w:rPr>
          <w:lang w:val="es-ES"/>
        </w:rPr>
        <w:t xml:space="preserve">sobre análisis </w:t>
      </w:r>
      <w:r w:rsidR="00DF2A23">
        <w:rPr>
          <w:lang w:val="es-ES"/>
        </w:rPr>
        <w:t xml:space="preserve">de </w:t>
      </w:r>
      <w:r w:rsidR="00EA0008" w:rsidRPr="00DF2A23">
        <w:rPr>
          <w:lang w:val="es-ES"/>
        </w:rPr>
        <w:t xml:space="preserve">la actividad de </w:t>
      </w:r>
      <w:proofErr w:type="spellStart"/>
      <w:r w:rsidR="00EA0008" w:rsidRPr="00DF2A23">
        <w:rPr>
          <w:lang w:val="es-ES"/>
        </w:rPr>
        <w:t>patentamiento</w:t>
      </w:r>
      <w:proofErr w:type="spellEnd"/>
      <w:r w:rsidR="00EA0008" w:rsidRPr="00DF2A23">
        <w:rPr>
          <w:lang w:val="es-ES"/>
        </w:rPr>
        <w:t xml:space="preserve"> de tecnologías a</w:t>
      </w:r>
      <w:r w:rsidRPr="00DF2A23">
        <w:rPr>
          <w:lang w:val="es-ES"/>
        </w:rPr>
        <w:t>propiadas</w:t>
      </w:r>
      <w:r w:rsidR="00EA0008" w:rsidRPr="00DF2A23">
        <w:rPr>
          <w:lang w:val="es-ES"/>
        </w:rPr>
        <w:t>;</w:t>
      </w:r>
    </w:p>
    <w:p w:rsidR="008121B2" w:rsidRDefault="008121B2" w:rsidP="008121B2">
      <w:pPr>
        <w:pStyle w:val="ListParagraph"/>
        <w:rPr>
          <w:lang w:val="es-ES"/>
        </w:rPr>
      </w:pPr>
    </w:p>
    <w:p w:rsidR="00EA0008" w:rsidRPr="00BA696B" w:rsidRDefault="00DF2A23" w:rsidP="00EA0008">
      <w:pPr>
        <w:numPr>
          <w:ilvl w:val="0"/>
          <w:numId w:val="64"/>
        </w:numPr>
        <w:tabs>
          <w:tab w:val="clear" w:pos="567"/>
          <w:tab w:val="num" w:pos="-1701"/>
          <w:tab w:val="num" w:pos="-1134"/>
        </w:tabs>
        <w:rPr>
          <w:lang w:val="es-ES"/>
        </w:rPr>
      </w:pPr>
      <w:r w:rsidRPr="00BA696B">
        <w:rPr>
          <w:lang w:val="es-ES"/>
        </w:rPr>
        <w:t xml:space="preserve">Implantar </w:t>
      </w:r>
      <w:r w:rsidR="00EA0008" w:rsidRPr="00BA696B">
        <w:rPr>
          <w:lang w:val="es-ES"/>
        </w:rPr>
        <w:t xml:space="preserve">las tecnologías </w:t>
      </w:r>
      <w:r w:rsidR="00C06CAA" w:rsidRPr="00BA696B">
        <w:rPr>
          <w:lang w:val="es-ES"/>
        </w:rPr>
        <w:t xml:space="preserve">apropiadas </w:t>
      </w:r>
      <w:r w:rsidR="00EA0008" w:rsidRPr="00BA696B">
        <w:rPr>
          <w:lang w:val="es-ES"/>
        </w:rPr>
        <w:t xml:space="preserve">seleccionadas; y </w:t>
      </w:r>
    </w:p>
    <w:p w:rsidR="00EA0008" w:rsidRPr="00BA696B" w:rsidRDefault="00EA0008" w:rsidP="00EA0008">
      <w:pPr>
        <w:rPr>
          <w:lang w:val="es-ES"/>
        </w:rPr>
      </w:pPr>
    </w:p>
    <w:p w:rsidR="00EA0008" w:rsidRPr="00BA696B" w:rsidRDefault="00EA0008" w:rsidP="00EA0008">
      <w:pPr>
        <w:numPr>
          <w:ilvl w:val="0"/>
          <w:numId w:val="64"/>
        </w:numPr>
        <w:tabs>
          <w:tab w:val="clear" w:pos="567"/>
          <w:tab w:val="num" w:pos="-1701"/>
          <w:tab w:val="num" w:pos="-1134"/>
        </w:tabs>
        <w:rPr>
          <w:lang w:val="es-ES"/>
        </w:rPr>
      </w:pPr>
      <w:r w:rsidRPr="00BA696B">
        <w:rPr>
          <w:lang w:val="es-ES"/>
        </w:rPr>
        <w:t>Organizar un programa de divulgación nacional.</w:t>
      </w:r>
    </w:p>
    <w:p w:rsidR="00EA0008" w:rsidRPr="00D50534" w:rsidRDefault="00EA0008" w:rsidP="00EA0008">
      <w:pPr>
        <w:rPr>
          <w:lang w:val="es-ES"/>
        </w:rPr>
      </w:pPr>
    </w:p>
    <w:p w:rsidR="00EA0008" w:rsidRPr="00D50534" w:rsidRDefault="00EA0008" w:rsidP="00EA0008">
      <w:pPr>
        <w:rPr>
          <w:lang w:val="es-ES"/>
        </w:rPr>
      </w:pPr>
      <w:r w:rsidRPr="00BA696B">
        <w:rPr>
          <w:lang w:val="es-ES"/>
        </w:rPr>
        <w:t>Tod</w:t>
      </w:r>
      <w:r w:rsidR="00BA696B" w:rsidRPr="00BA696B">
        <w:rPr>
          <w:lang w:val="es-ES"/>
        </w:rPr>
        <w:t>a</w:t>
      </w:r>
      <w:r w:rsidRPr="00BA696B">
        <w:rPr>
          <w:lang w:val="es-ES"/>
        </w:rPr>
        <w:t>s l</w:t>
      </w:r>
      <w:r w:rsidR="00BA696B" w:rsidRPr="00BA696B">
        <w:rPr>
          <w:lang w:val="es-ES"/>
        </w:rPr>
        <w:t>a</w:t>
      </w:r>
      <w:r w:rsidRPr="00BA696B">
        <w:rPr>
          <w:lang w:val="es-ES"/>
        </w:rPr>
        <w:t xml:space="preserve">s </w:t>
      </w:r>
      <w:r w:rsidR="00BA696B" w:rsidRPr="00BA696B">
        <w:rPr>
          <w:lang w:val="es-ES"/>
        </w:rPr>
        <w:t xml:space="preserve">actuaciones citadas </w:t>
      </w:r>
      <w:r w:rsidRPr="00BA696B">
        <w:rPr>
          <w:lang w:val="es-ES"/>
        </w:rPr>
        <w:t xml:space="preserve">se llevaron a </w:t>
      </w:r>
      <w:r w:rsidR="008121B2">
        <w:rPr>
          <w:lang w:val="es-ES"/>
        </w:rPr>
        <w:t xml:space="preserve">cabo </w:t>
      </w:r>
      <w:r w:rsidRPr="00BA696B">
        <w:rPr>
          <w:lang w:val="es-ES"/>
        </w:rPr>
        <w:t>bajo la supervisión del Director del Proyecto, Sr. Kifle Shenkoru, Director de la División de Países Menos Adelantados.</w:t>
      </w:r>
    </w:p>
    <w:p w:rsidR="00EA0008" w:rsidRPr="00D50534" w:rsidRDefault="00EA0008" w:rsidP="00EA0008">
      <w:pPr>
        <w:rPr>
          <w:lang w:val="es-ES"/>
        </w:rPr>
      </w:pPr>
    </w:p>
    <w:p w:rsidR="00EA0008" w:rsidRPr="00D50534" w:rsidRDefault="00EA0008" w:rsidP="00EA0008">
      <w:pPr>
        <w:rPr>
          <w:lang w:val="es-ES"/>
        </w:rPr>
      </w:pPr>
    </w:p>
    <w:p w:rsidR="00EA0008" w:rsidRPr="00D50534" w:rsidRDefault="00EA0008" w:rsidP="00EA0008">
      <w:pPr>
        <w:rPr>
          <w:lang w:val="es-ES"/>
        </w:rPr>
      </w:pPr>
    </w:p>
    <w:p w:rsidR="00EA0008" w:rsidRPr="00D50534" w:rsidRDefault="00EA0008" w:rsidP="00EA0008">
      <w:pPr>
        <w:rPr>
          <w:lang w:val="es-ES"/>
        </w:rPr>
      </w:pPr>
    </w:p>
    <w:p w:rsidR="00EA0008" w:rsidRPr="00D50534" w:rsidRDefault="00EA0008" w:rsidP="00EA0008">
      <w:pPr>
        <w:rPr>
          <w:lang w:val="es-ES"/>
        </w:rPr>
      </w:pPr>
    </w:p>
    <w:p w:rsidR="00EA0008" w:rsidRPr="00D50534" w:rsidRDefault="00EA0008" w:rsidP="00EA0008">
      <w:pPr>
        <w:rPr>
          <w:lang w:val="es-ES"/>
        </w:rPr>
      </w:pPr>
    </w:p>
    <w:p w:rsidR="00EA0008" w:rsidRPr="00D50534" w:rsidRDefault="00193EDD" w:rsidP="00EA0008">
      <w:pPr>
        <w:rPr>
          <w:b/>
          <w:bCs/>
          <w:lang w:val="es-ES"/>
        </w:rPr>
      </w:pPr>
      <w:r w:rsidRPr="00D50534">
        <w:rPr>
          <w:b/>
          <w:bCs/>
          <w:lang w:val="es-ES"/>
        </w:rPr>
        <w:t>II.</w:t>
      </w:r>
      <w:r w:rsidRPr="00D50534">
        <w:rPr>
          <w:b/>
          <w:bCs/>
          <w:lang w:val="es-ES"/>
        </w:rPr>
        <w:tab/>
        <w:t>OBJE</w:t>
      </w:r>
      <w:r w:rsidR="00EA0008" w:rsidRPr="00D50534">
        <w:rPr>
          <w:b/>
          <w:bCs/>
          <w:lang w:val="es-ES"/>
        </w:rPr>
        <w:t xml:space="preserve">TIVOS DE LA EVALUACIÓN </w:t>
      </w:r>
    </w:p>
    <w:p w:rsidR="00EA0008" w:rsidRPr="00D50534" w:rsidRDefault="00EA0008" w:rsidP="00EA0008">
      <w:pPr>
        <w:rPr>
          <w:b/>
          <w:bCs/>
          <w:lang w:val="es-ES"/>
        </w:rPr>
      </w:pPr>
    </w:p>
    <w:p w:rsidR="00EA0008" w:rsidRDefault="00EA0008" w:rsidP="00EA0008">
      <w:pPr>
        <w:rPr>
          <w:lang w:val="es-ES"/>
        </w:rPr>
      </w:pPr>
      <w:r w:rsidRPr="00D50534">
        <w:rPr>
          <w:lang w:val="es-ES"/>
        </w:rPr>
        <w:t xml:space="preserve">La presente evaluación pretende ser </w:t>
      </w:r>
      <w:r w:rsidR="000772BA">
        <w:rPr>
          <w:lang w:val="es-ES"/>
        </w:rPr>
        <w:t xml:space="preserve">de carácter </w:t>
      </w:r>
      <w:r w:rsidRPr="00D50534">
        <w:rPr>
          <w:lang w:val="es-ES"/>
        </w:rPr>
        <w:t>participativ</w:t>
      </w:r>
      <w:r w:rsidR="000772BA">
        <w:rPr>
          <w:lang w:val="es-ES"/>
        </w:rPr>
        <w:t>o</w:t>
      </w:r>
      <w:r w:rsidRPr="00D50534">
        <w:rPr>
          <w:lang w:val="es-ES"/>
        </w:rPr>
        <w:t xml:space="preserve">.  Debe permitir la participación activa en el proceso de evaluación de </w:t>
      </w:r>
      <w:r w:rsidR="00523AA5">
        <w:rPr>
          <w:lang w:val="es-ES"/>
        </w:rPr>
        <w:t xml:space="preserve">las partes </w:t>
      </w:r>
      <w:r w:rsidR="000772BA">
        <w:rPr>
          <w:lang w:val="es-ES"/>
        </w:rPr>
        <w:t>interesadas en los proyectos</w:t>
      </w:r>
      <w:proofErr w:type="gramStart"/>
      <w:r w:rsidRPr="00D50534">
        <w:rPr>
          <w:lang w:val="es-ES"/>
        </w:rPr>
        <w:t>:  equipo</w:t>
      </w:r>
      <w:proofErr w:type="gramEnd"/>
      <w:r w:rsidRPr="00D50534">
        <w:rPr>
          <w:lang w:val="es-ES"/>
        </w:rPr>
        <w:t xml:space="preserve"> del proyecto, asociados, beneficiarios y otr</w:t>
      </w:r>
      <w:r w:rsidR="004C2B8D">
        <w:rPr>
          <w:lang w:val="es-ES"/>
        </w:rPr>
        <w:t>o</w:t>
      </w:r>
      <w:r w:rsidR="000772BA">
        <w:rPr>
          <w:lang w:val="es-ES"/>
        </w:rPr>
        <w:t>s</w:t>
      </w:r>
      <w:r w:rsidRPr="00D50534">
        <w:rPr>
          <w:lang w:val="es-ES"/>
        </w:rPr>
        <w:t xml:space="preserve"> interesad</w:t>
      </w:r>
      <w:r w:rsidR="004C2B8D">
        <w:rPr>
          <w:lang w:val="es-ES"/>
        </w:rPr>
        <w:t>o</w:t>
      </w:r>
      <w:r w:rsidR="000772BA">
        <w:rPr>
          <w:lang w:val="es-ES"/>
        </w:rPr>
        <w:t>s</w:t>
      </w:r>
      <w:r w:rsidRPr="00D50534">
        <w:rPr>
          <w:lang w:val="es-ES"/>
        </w:rPr>
        <w:t>.</w:t>
      </w:r>
    </w:p>
    <w:p w:rsidR="000772BA" w:rsidRDefault="000772BA" w:rsidP="00EA0008">
      <w:pPr>
        <w:rPr>
          <w:lang w:val="es-ES"/>
        </w:rPr>
      </w:pPr>
    </w:p>
    <w:p w:rsidR="00EA0008" w:rsidRPr="00D50534" w:rsidRDefault="00EA0008" w:rsidP="00EA0008">
      <w:pPr>
        <w:rPr>
          <w:lang w:val="es-ES"/>
        </w:rPr>
      </w:pPr>
      <w:r w:rsidRPr="00D50534">
        <w:rPr>
          <w:lang w:val="es-ES"/>
        </w:rPr>
        <w:t xml:space="preserve">El objetivo principal de esta evaluación presenta </w:t>
      </w:r>
      <w:r w:rsidR="00BA696B">
        <w:rPr>
          <w:lang w:val="es-ES"/>
        </w:rPr>
        <w:t>una doble vertiente</w:t>
      </w:r>
      <w:r w:rsidRPr="00D50534">
        <w:rPr>
          <w:lang w:val="es-ES"/>
        </w:rPr>
        <w:t xml:space="preserve">:  </w:t>
      </w:r>
    </w:p>
    <w:p w:rsidR="00EA0008" w:rsidRPr="00D50534" w:rsidRDefault="00EA0008" w:rsidP="00EA0008">
      <w:pPr>
        <w:rPr>
          <w:lang w:val="es-ES"/>
        </w:rPr>
      </w:pPr>
    </w:p>
    <w:p w:rsidR="00EA0008" w:rsidRDefault="00EA0008" w:rsidP="00EA0008">
      <w:pPr>
        <w:rPr>
          <w:lang w:val="es-ES"/>
        </w:rPr>
      </w:pPr>
      <w:r w:rsidRPr="003B21E4">
        <w:rPr>
          <w:lang w:val="es-ES"/>
        </w:rPr>
        <w:t>1.</w:t>
      </w:r>
      <w:r w:rsidRPr="003B21E4">
        <w:rPr>
          <w:lang w:val="es-ES"/>
        </w:rPr>
        <w:tab/>
        <w:t xml:space="preserve">Aprender de la experiencia </w:t>
      </w:r>
      <w:r w:rsidR="003B21E4" w:rsidRPr="003B21E4">
        <w:rPr>
          <w:lang w:val="es-ES"/>
        </w:rPr>
        <w:t xml:space="preserve">adquirida </w:t>
      </w:r>
      <w:r w:rsidRPr="003B21E4">
        <w:rPr>
          <w:lang w:val="es-ES"/>
        </w:rPr>
        <w:t>durante la ejecución del proyecto</w:t>
      </w:r>
      <w:proofErr w:type="gramStart"/>
      <w:r w:rsidRPr="003B21E4">
        <w:rPr>
          <w:lang w:val="es-ES"/>
        </w:rPr>
        <w:t xml:space="preserve">:  </w:t>
      </w:r>
      <w:r w:rsidR="003B21E4">
        <w:rPr>
          <w:lang w:val="es-ES"/>
        </w:rPr>
        <w:t>tener</w:t>
      </w:r>
      <w:proofErr w:type="gramEnd"/>
      <w:r w:rsidR="003B21E4">
        <w:rPr>
          <w:lang w:val="es-ES"/>
        </w:rPr>
        <w:t xml:space="preserve"> en cuenta </w:t>
      </w:r>
      <w:r w:rsidRPr="003B21E4">
        <w:rPr>
          <w:lang w:val="es-ES"/>
        </w:rPr>
        <w:t>qu</w:t>
      </w:r>
      <w:r w:rsidR="00BA696B">
        <w:rPr>
          <w:lang w:val="es-ES"/>
        </w:rPr>
        <w:t>é</w:t>
      </w:r>
      <w:r w:rsidRPr="003B21E4">
        <w:rPr>
          <w:lang w:val="es-ES"/>
        </w:rPr>
        <w:t xml:space="preserve"> ha funcionado bien </w:t>
      </w:r>
      <w:r w:rsidR="00BA696B">
        <w:rPr>
          <w:lang w:val="es-ES"/>
        </w:rPr>
        <w:t xml:space="preserve">o </w:t>
      </w:r>
      <w:r w:rsidRPr="003B21E4">
        <w:rPr>
          <w:lang w:val="es-ES"/>
        </w:rPr>
        <w:t xml:space="preserve">no tan bien </w:t>
      </w:r>
      <w:r w:rsidR="003B21E4" w:rsidRPr="003B21E4">
        <w:rPr>
          <w:lang w:val="es-ES"/>
        </w:rPr>
        <w:t xml:space="preserve">a efectos de las futuras </w:t>
      </w:r>
      <w:r w:rsidRPr="003B21E4">
        <w:rPr>
          <w:lang w:val="es-ES"/>
        </w:rPr>
        <w:t>actividades en este ámbito.  E</w:t>
      </w:r>
      <w:r w:rsidR="003B21E4" w:rsidRPr="003B21E4">
        <w:rPr>
          <w:lang w:val="es-ES"/>
        </w:rPr>
        <w:t xml:space="preserve">sto </w:t>
      </w:r>
      <w:r w:rsidRPr="003B21E4">
        <w:rPr>
          <w:lang w:val="es-ES"/>
        </w:rPr>
        <w:t xml:space="preserve">incluye </w:t>
      </w:r>
      <w:r w:rsidR="003B21E4" w:rsidRPr="003B21E4">
        <w:rPr>
          <w:lang w:val="es-ES"/>
        </w:rPr>
        <w:t xml:space="preserve">evaluar </w:t>
      </w:r>
      <w:r w:rsidRPr="003B21E4">
        <w:rPr>
          <w:lang w:val="es-ES"/>
        </w:rPr>
        <w:t>el marco de</w:t>
      </w:r>
      <w:r w:rsidR="003B21E4" w:rsidRPr="003B21E4">
        <w:rPr>
          <w:lang w:val="es-ES"/>
        </w:rPr>
        <w:t>l</w:t>
      </w:r>
      <w:r w:rsidRPr="003B21E4">
        <w:rPr>
          <w:lang w:val="es-ES"/>
        </w:rPr>
        <w:t xml:space="preserve"> diseño y la gestión del proyecto, </w:t>
      </w:r>
      <w:r w:rsidR="003B21E4" w:rsidRPr="003B21E4">
        <w:rPr>
          <w:lang w:val="es-ES"/>
        </w:rPr>
        <w:t xml:space="preserve">incluidas </w:t>
      </w:r>
      <w:r w:rsidRPr="003B21E4">
        <w:rPr>
          <w:lang w:val="es-ES"/>
        </w:rPr>
        <w:t xml:space="preserve">las herramientas utilizadas para la supervisión y presentación de informes, así como valorar y presentar informes sobre los resultados obtenidos hasta la fecha y estimar la probabilidad de sostenibilidad de los resultados </w:t>
      </w:r>
      <w:r w:rsidR="003B21E4" w:rsidRPr="003B21E4">
        <w:rPr>
          <w:lang w:val="es-ES"/>
        </w:rPr>
        <w:t xml:space="preserve">así </w:t>
      </w:r>
      <w:r w:rsidR="00C06CAA" w:rsidRPr="003B21E4">
        <w:rPr>
          <w:lang w:val="es-ES"/>
        </w:rPr>
        <w:t>alcanzados</w:t>
      </w:r>
      <w:r w:rsidRPr="003B21E4">
        <w:rPr>
          <w:lang w:val="es-ES"/>
        </w:rPr>
        <w:t>; y</w:t>
      </w:r>
      <w:r w:rsidRPr="00D50534">
        <w:rPr>
          <w:lang w:val="es-ES"/>
        </w:rPr>
        <w:t xml:space="preserve">  </w:t>
      </w:r>
    </w:p>
    <w:p w:rsidR="003B21E4" w:rsidRDefault="003B21E4" w:rsidP="00EA0008">
      <w:pPr>
        <w:rPr>
          <w:lang w:val="es-ES"/>
        </w:rPr>
      </w:pPr>
    </w:p>
    <w:p w:rsidR="00EA0008" w:rsidRDefault="00BA696B" w:rsidP="00EA0008">
      <w:pPr>
        <w:rPr>
          <w:lang w:val="es-ES"/>
        </w:rPr>
      </w:pPr>
      <w:r>
        <w:rPr>
          <w:lang w:val="es-ES"/>
        </w:rPr>
        <w:t>2.</w:t>
      </w:r>
      <w:r>
        <w:rPr>
          <w:lang w:val="es-ES"/>
        </w:rPr>
        <w:tab/>
        <w:t xml:space="preserve">Aportar </w:t>
      </w:r>
      <w:r w:rsidR="00EA0008" w:rsidRPr="00BA696B">
        <w:rPr>
          <w:lang w:val="es-ES"/>
        </w:rPr>
        <w:t>información evaluativa con base empírica que sustente</w:t>
      </w:r>
      <w:r w:rsidR="00EA0008" w:rsidRPr="00D50534">
        <w:rPr>
          <w:lang w:val="es-ES"/>
        </w:rPr>
        <w:t xml:space="preserve"> el proceso de toma de decisiones del CDIP.  </w:t>
      </w:r>
    </w:p>
    <w:p w:rsidR="00EA0008" w:rsidRPr="00D50534" w:rsidRDefault="00EA0008" w:rsidP="00EA0008">
      <w:pPr>
        <w:rPr>
          <w:lang w:val="es-ES"/>
        </w:rPr>
      </w:pPr>
    </w:p>
    <w:p w:rsidR="00EA0008" w:rsidRPr="00D50534" w:rsidRDefault="00EA0008" w:rsidP="00EA0008">
      <w:pPr>
        <w:rPr>
          <w:b/>
          <w:bCs/>
          <w:lang w:val="es-ES"/>
        </w:rPr>
      </w:pPr>
      <w:r w:rsidRPr="00D50534">
        <w:rPr>
          <w:b/>
          <w:bCs/>
          <w:lang w:val="es-ES"/>
        </w:rPr>
        <w:t>III.</w:t>
      </w:r>
      <w:r w:rsidRPr="00D50534">
        <w:rPr>
          <w:b/>
          <w:bCs/>
          <w:lang w:val="es-ES"/>
        </w:rPr>
        <w:tab/>
      </w:r>
      <w:r w:rsidRPr="003B21E4">
        <w:rPr>
          <w:b/>
          <w:bCs/>
          <w:lang w:val="es-ES"/>
        </w:rPr>
        <w:t>ALCANCE</w:t>
      </w:r>
      <w:r w:rsidRPr="00D50534">
        <w:rPr>
          <w:b/>
          <w:bCs/>
          <w:lang w:val="es-ES"/>
        </w:rPr>
        <w:t xml:space="preserve"> Y </w:t>
      </w:r>
      <w:r w:rsidR="00810DCD">
        <w:rPr>
          <w:b/>
          <w:bCs/>
          <w:lang w:val="es-ES"/>
        </w:rPr>
        <w:t xml:space="preserve">ENFOQUE </w:t>
      </w:r>
    </w:p>
    <w:p w:rsidR="00EA0008" w:rsidRPr="00D50534" w:rsidRDefault="00EA0008" w:rsidP="00EA0008">
      <w:pPr>
        <w:rPr>
          <w:lang w:val="es-ES"/>
        </w:rPr>
      </w:pPr>
    </w:p>
    <w:p w:rsidR="00EA0008" w:rsidRDefault="00EA0008" w:rsidP="00EA0008">
      <w:pPr>
        <w:rPr>
          <w:lang w:val="es-ES"/>
        </w:rPr>
      </w:pPr>
      <w:r w:rsidRPr="00C65394">
        <w:rPr>
          <w:lang w:val="es-ES"/>
        </w:rPr>
        <w:t xml:space="preserve">El </w:t>
      </w:r>
      <w:r w:rsidR="00C65394" w:rsidRPr="00C65394">
        <w:rPr>
          <w:lang w:val="es-ES"/>
        </w:rPr>
        <w:t xml:space="preserve">intervalo temporal del </w:t>
      </w:r>
      <w:r w:rsidRPr="00C65394">
        <w:rPr>
          <w:lang w:val="es-ES"/>
        </w:rPr>
        <w:t xml:space="preserve">proyecto </w:t>
      </w:r>
      <w:r w:rsidR="00383BCB">
        <w:rPr>
          <w:lang w:val="es-ES"/>
        </w:rPr>
        <w:t xml:space="preserve">tenido en cuenta </w:t>
      </w:r>
      <w:r w:rsidRPr="00C65394">
        <w:rPr>
          <w:lang w:val="es-ES"/>
        </w:rPr>
        <w:t xml:space="preserve">para esta evaluación es de 34 meses (de </w:t>
      </w:r>
      <w:r w:rsidR="00C06CAA" w:rsidRPr="00C65394">
        <w:rPr>
          <w:lang w:val="es-ES"/>
        </w:rPr>
        <w:t>j</w:t>
      </w:r>
      <w:r w:rsidRPr="00C65394">
        <w:rPr>
          <w:lang w:val="es-ES"/>
        </w:rPr>
        <w:t xml:space="preserve">ulio de 2010 a abril de 2013).  El </w:t>
      </w:r>
      <w:r w:rsidR="00C65394" w:rsidRPr="00C65394">
        <w:rPr>
          <w:lang w:val="es-ES"/>
        </w:rPr>
        <w:t xml:space="preserve">énfasis </w:t>
      </w:r>
      <w:r w:rsidRPr="00C65394">
        <w:rPr>
          <w:lang w:val="es-ES"/>
        </w:rPr>
        <w:t xml:space="preserve">no </w:t>
      </w:r>
      <w:r w:rsidR="00C65394" w:rsidRPr="00C65394">
        <w:rPr>
          <w:lang w:val="es-ES"/>
        </w:rPr>
        <w:t xml:space="preserve">se pondrá </w:t>
      </w:r>
      <w:r w:rsidRPr="00C65394">
        <w:rPr>
          <w:lang w:val="es-ES"/>
        </w:rPr>
        <w:t xml:space="preserve">en evaluar las diferentes actividades, sino, antes bien, </w:t>
      </w:r>
      <w:r w:rsidR="00C65394" w:rsidRPr="00C65394">
        <w:rPr>
          <w:lang w:val="es-ES"/>
        </w:rPr>
        <w:t xml:space="preserve">en </w:t>
      </w:r>
      <w:r w:rsidRPr="00C65394">
        <w:rPr>
          <w:lang w:val="es-ES"/>
        </w:rPr>
        <w:t>evaluar el proyecto en su conjunto y su contribución a la determinación de las necesidades de los Estados miembros, la identificación de los recursos o los medios para subvenir a esas necesidades, su evolución con el correr del tiempo, su desempeño, así como la coordinación, la coherencia, la puesta en práctica y los resultados obtenidos.</w:t>
      </w:r>
      <w:r w:rsidRPr="00D50534">
        <w:rPr>
          <w:lang w:val="es-ES"/>
        </w:rPr>
        <w:t xml:space="preserve"> </w:t>
      </w:r>
    </w:p>
    <w:p w:rsidR="00C65394" w:rsidRDefault="00C65394" w:rsidP="00EA0008">
      <w:pPr>
        <w:rPr>
          <w:lang w:val="es-ES"/>
        </w:rPr>
      </w:pPr>
    </w:p>
    <w:p w:rsidR="00EA0008" w:rsidRPr="00D50534" w:rsidRDefault="00EA0008" w:rsidP="00EA0008">
      <w:pPr>
        <w:rPr>
          <w:lang w:val="es-ES"/>
        </w:rPr>
      </w:pPr>
      <w:r w:rsidRPr="00D50534">
        <w:rPr>
          <w:lang w:val="es-ES"/>
        </w:rPr>
        <w:t xml:space="preserve">En concreto, </w:t>
      </w:r>
      <w:r w:rsidR="00383BCB">
        <w:rPr>
          <w:lang w:val="es-ES"/>
        </w:rPr>
        <w:t xml:space="preserve">en </w:t>
      </w:r>
      <w:r w:rsidRPr="00D50534">
        <w:rPr>
          <w:lang w:val="es-ES"/>
        </w:rPr>
        <w:t xml:space="preserve">la evaluación </w:t>
      </w:r>
      <w:r w:rsidR="00383BCB">
        <w:rPr>
          <w:lang w:val="es-ES"/>
        </w:rPr>
        <w:t xml:space="preserve">se ponderará en qué </w:t>
      </w:r>
      <w:r w:rsidRPr="00D50534">
        <w:rPr>
          <w:lang w:val="es-ES"/>
        </w:rPr>
        <w:t xml:space="preserve">medida el proyecto ha resultado </w:t>
      </w:r>
      <w:r w:rsidR="00383BCB">
        <w:rPr>
          <w:lang w:val="es-ES"/>
        </w:rPr>
        <w:t>determinante a efectos de</w:t>
      </w:r>
      <w:r w:rsidRPr="00D50534">
        <w:rPr>
          <w:lang w:val="es-ES"/>
        </w:rPr>
        <w:t>:</w:t>
      </w:r>
    </w:p>
    <w:p w:rsidR="00EA0008" w:rsidRPr="00D50534" w:rsidRDefault="00EA0008" w:rsidP="00EA0008">
      <w:pPr>
        <w:rPr>
          <w:lang w:val="es-ES"/>
        </w:rPr>
      </w:pPr>
    </w:p>
    <w:p w:rsidR="00EA0008" w:rsidRPr="00D50534" w:rsidRDefault="00E03FF7" w:rsidP="00EA0008">
      <w:pPr>
        <w:rPr>
          <w:lang w:val="es-ES"/>
        </w:rPr>
      </w:pPr>
      <w:r>
        <w:rPr>
          <w:lang w:val="es-ES"/>
        </w:rPr>
        <w:t>1.</w:t>
      </w:r>
      <w:r>
        <w:rPr>
          <w:lang w:val="es-ES"/>
        </w:rPr>
        <w:tab/>
        <w:t>F</w:t>
      </w:r>
      <w:r w:rsidR="00EA0008" w:rsidRPr="00D50534">
        <w:rPr>
          <w:lang w:val="es-ES"/>
        </w:rPr>
        <w:t>ortalecer las capacidades nacionales de los PMA en el uso de soluciones técnicas apropiadas para solucionar los principales problemas de desarrollo nacionales;</w:t>
      </w:r>
    </w:p>
    <w:p w:rsidR="00EA0008" w:rsidRPr="00D50534" w:rsidRDefault="00EA0008" w:rsidP="00EA0008">
      <w:pPr>
        <w:rPr>
          <w:lang w:val="es-ES"/>
        </w:rPr>
      </w:pPr>
    </w:p>
    <w:p w:rsidR="00EA0008" w:rsidRPr="00D50534" w:rsidRDefault="00EA0008" w:rsidP="00EA0008">
      <w:pPr>
        <w:rPr>
          <w:lang w:val="es-ES"/>
        </w:rPr>
      </w:pPr>
      <w:r w:rsidRPr="00D50534">
        <w:rPr>
          <w:lang w:val="es-ES"/>
        </w:rPr>
        <w:t>2.</w:t>
      </w:r>
      <w:r w:rsidRPr="00D50534">
        <w:rPr>
          <w:lang w:val="es-ES"/>
        </w:rPr>
        <w:tab/>
      </w:r>
      <w:r w:rsidR="00E03FF7">
        <w:rPr>
          <w:lang w:val="es-ES"/>
        </w:rPr>
        <w:t>M</w:t>
      </w:r>
      <w:r w:rsidRPr="00D50534">
        <w:rPr>
          <w:lang w:val="es-ES"/>
        </w:rPr>
        <w:t xml:space="preserve">ejorar la comprensión </w:t>
      </w:r>
      <w:r w:rsidR="00383BCB">
        <w:rPr>
          <w:lang w:val="es-ES"/>
        </w:rPr>
        <w:t>d</w:t>
      </w:r>
      <w:r w:rsidRPr="00D50534">
        <w:rPr>
          <w:lang w:val="es-ES"/>
        </w:rPr>
        <w:t xml:space="preserve">el </w:t>
      </w:r>
      <w:r w:rsidR="00383BCB">
        <w:rPr>
          <w:lang w:val="es-ES"/>
        </w:rPr>
        <w:t xml:space="preserve">uso </w:t>
      </w:r>
      <w:r w:rsidRPr="00D50534">
        <w:rPr>
          <w:lang w:val="es-ES"/>
        </w:rPr>
        <w:t xml:space="preserve">de la información técnica y sobre patentes para la innovación y </w:t>
      </w:r>
      <w:r w:rsidR="00E03FF7">
        <w:rPr>
          <w:lang w:val="es-ES"/>
        </w:rPr>
        <w:t xml:space="preserve">el </w:t>
      </w:r>
      <w:r w:rsidRPr="00D50534">
        <w:rPr>
          <w:lang w:val="es-ES"/>
        </w:rPr>
        <w:t xml:space="preserve">fortalecimiento de las capacidades </w:t>
      </w:r>
      <w:r w:rsidR="00572E48">
        <w:rPr>
          <w:lang w:val="es-ES"/>
        </w:rPr>
        <w:t xml:space="preserve">tecnológicas </w:t>
      </w:r>
      <w:r w:rsidRPr="00D50534">
        <w:rPr>
          <w:lang w:val="es-ES"/>
        </w:rPr>
        <w:t>nacional</w:t>
      </w:r>
      <w:r w:rsidR="00572E48">
        <w:rPr>
          <w:lang w:val="es-ES"/>
        </w:rPr>
        <w:t>es</w:t>
      </w:r>
      <w:r w:rsidRPr="00D50534">
        <w:rPr>
          <w:lang w:val="es-ES"/>
        </w:rPr>
        <w:t>;  y</w:t>
      </w:r>
      <w:r w:rsidRPr="00D50534">
        <w:rPr>
          <w:lang w:val="es-ES"/>
        </w:rPr>
        <w:br/>
      </w:r>
    </w:p>
    <w:p w:rsidR="00EA0008" w:rsidRPr="00D50534" w:rsidRDefault="00EA0008" w:rsidP="00EA0008">
      <w:pPr>
        <w:rPr>
          <w:lang w:val="es-ES"/>
        </w:rPr>
      </w:pPr>
      <w:r w:rsidRPr="00D50534">
        <w:rPr>
          <w:lang w:val="es-ES"/>
        </w:rPr>
        <w:t>3.</w:t>
      </w:r>
      <w:r w:rsidRPr="00D50534">
        <w:rPr>
          <w:lang w:val="es-ES"/>
        </w:rPr>
        <w:tab/>
      </w:r>
      <w:r w:rsidR="00E03FF7">
        <w:rPr>
          <w:lang w:val="es-ES"/>
        </w:rPr>
        <w:t>A</w:t>
      </w:r>
      <w:r w:rsidRPr="00D50534">
        <w:rPr>
          <w:lang w:val="es-ES"/>
        </w:rPr>
        <w:t xml:space="preserve">segurar la explotación efectiva de la información </w:t>
      </w:r>
      <w:r w:rsidR="00D50534" w:rsidRPr="00D50534">
        <w:rPr>
          <w:lang w:val="es-ES"/>
        </w:rPr>
        <w:t>técnica</w:t>
      </w:r>
      <w:r w:rsidRPr="00D50534">
        <w:rPr>
          <w:lang w:val="es-ES"/>
        </w:rPr>
        <w:t xml:space="preserve"> y sobre patentes </w:t>
      </w:r>
      <w:r w:rsidR="00383BCB">
        <w:rPr>
          <w:lang w:val="es-ES"/>
        </w:rPr>
        <w:t xml:space="preserve">de cara a la consecución de </w:t>
      </w:r>
      <w:r w:rsidRPr="00D50534">
        <w:rPr>
          <w:lang w:val="es-ES"/>
        </w:rPr>
        <w:t>los objetivos y metas de desarrollo.</w:t>
      </w:r>
    </w:p>
    <w:p w:rsidR="00EA0008" w:rsidRPr="00D50534" w:rsidRDefault="00EA0008" w:rsidP="00EA0008">
      <w:pPr>
        <w:rPr>
          <w:bCs/>
          <w:lang w:val="es-ES"/>
        </w:rPr>
      </w:pPr>
    </w:p>
    <w:p w:rsidR="00EA0008" w:rsidRPr="00D50534" w:rsidRDefault="00EA0008" w:rsidP="00EA0008">
      <w:pPr>
        <w:rPr>
          <w:lang w:val="es-ES"/>
        </w:rPr>
      </w:pPr>
      <w:r w:rsidRPr="00D50534">
        <w:rPr>
          <w:lang w:val="es-ES"/>
        </w:rPr>
        <w:t>Para ello, la evaluación se centrará especialmente en valorar las siguientes preguntas clave de evaluación:</w:t>
      </w:r>
    </w:p>
    <w:p w:rsidR="00EA0008" w:rsidRPr="00D50534" w:rsidRDefault="00EA0008" w:rsidP="00EA0008">
      <w:pPr>
        <w:rPr>
          <w:lang w:val="es-ES"/>
        </w:rPr>
      </w:pPr>
    </w:p>
    <w:p w:rsidR="00EA0008" w:rsidRPr="00287E81" w:rsidRDefault="00EA0008" w:rsidP="00EA0008">
      <w:pPr>
        <w:rPr>
          <w:bCs/>
          <w:u w:val="single"/>
          <w:lang w:val="es-ES"/>
        </w:rPr>
      </w:pPr>
      <w:r w:rsidRPr="00287E81">
        <w:rPr>
          <w:bCs/>
          <w:u w:val="single"/>
          <w:lang w:val="es-ES"/>
        </w:rPr>
        <w:t>Diseño y gestión del proyecto</w:t>
      </w:r>
    </w:p>
    <w:p w:rsidR="00EA0008" w:rsidRPr="00287E81" w:rsidRDefault="00EA0008" w:rsidP="00EA0008">
      <w:pPr>
        <w:rPr>
          <w:lang w:val="es-ES"/>
        </w:rPr>
      </w:pPr>
    </w:p>
    <w:p w:rsidR="00EA0008" w:rsidRPr="00287E81" w:rsidRDefault="00572E48" w:rsidP="00EA0008">
      <w:pPr>
        <w:numPr>
          <w:ilvl w:val="0"/>
          <w:numId w:val="62"/>
        </w:numPr>
        <w:rPr>
          <w:lang w:val="es-ES"/>
        </w:rPr>
      </w:pPr>
      <w:r>
        <w:rPr>
          <w:lang w:val="es-ES"/>
        </w:rPr>
        <w:t>La i</w:t>
      </w:r>
      <w:r w:rsidR="00EA0008" w:rsidRPr="00287E81">
        <w:rPr>
          <w:lang w:val="es-ES"/>
        </w:rPr>
        <w:t>doneidad del documento del proyecto inicial como guía para la ejecución y la evaluación de los resultados obtenidos;</w:t>
      </w:r>
    </w:p>
    <w:p w:rsidR="00EA0008" w:rsidRPr="00D50534" w:rsidRDefault="00EA0008" w:rsidP="00EA0008">
      <w:pPr>
        <w:rPr>
          <w:lang w:val="es-ES"/>
        </w:rPr>
      </w:pPr>
    </w:p>
    <w:p w:rsidR="00EA0008" w:rsidRPr="00287E81" w:rsidRDefault="00572E48" w:rsidP="00EA0008">
      <w:pPr>
        <w:numPr>
          <w:ilvl w:val="0"/>
          <w:numId w:val="62"/>
        </w:numPr>
        <w:rPr>
          <w:lang w:val="es-ES"/>
        </w:rPr>
      </w:pPr>
      <w:r>
        <w:rPr>
          <w:lang w:val="es-ES"/>
        </w:rPr>
        <w:t>L</w:t>
      </w:r>
      <w:r w:rsidR="00EA0008" w:rsidRPr="00287E81">
        <w:rPr>
          <w:lang w:val="es-ES"/>
        </w:rPr>
        <w:t xml:space="preserve">as herramientas </w:t>
      </w:r>
      <w:r>
        <w:rPr>
          <w:lang w:val="es-ES"/>
        </w:rPr>
        <w:t xml:space="preserve">utilizadas para la </w:t>
      </w:r>
      <w:r w:rsidR="00EA0008" w:rsidRPr="00287E81">
        <w:rPr>
          <w:lang w:val="es-ES"/>
        </w:rPr>
        <w:t xml:space="preserve">supervisión, autoevaluación y presentación de informes del proyecto </w:t>
      </w:r>
      <w:r>
        <w:rPr>
          <w:lang w:val="es-ES"/>
        </w:rPr>
        <w:t xml:space="preserve">y un análisis de su adecuación y utilidad </w:t>
      </w:r>
      <w:r w:rsidR="00EA0008" w:rsidRPr="00287E81">
        <w:rPr>
          <w:lang w:val="es-ES"/>
        </w:rPr>
        <w:t>para ofrecer al equipo del proyecto y a las principales partes interesadas información pertinente para la toma de decisiones;</w:t>
      </w:r>
    </w:p>
    <w:p w:rsidR="00EA0008" w:rsidRPr="00D50534" w:rsidRDefault="00EA0008" w:rsidP="00EA0008">
      <w:pPr>
        <w:rPr>
          <w:lang w:val="es-ES"/>
        </w:rPr>
      </w:pPr>
    </w:p>
    <w:p w:rsidR="00EA0008" w:rsidRPr="00287E81" w:rsidRDefault="00E03FF7" w:rsidP="00EA0008">
      <w:pPr>
        <w:numPr>
          <w:ilvl w:val="0"/>
          <w:numId w:val="62"/>
        </w:numPr>
        <w:rPr>
          <w:lang w:val="es-ES"/>
        </w:rPr>
      </w:pPr>
      <w:r w:rsidRPr="00287E81">
        <w:rPr>
          <w:rFonts w:asciiTheme="minorBidi" w:hAnsiTheme="minorBidi" w:cstheme="minorBidi"/>
          <w:lang w:val="es-ES"/>
        </w:rPr>
        <w:t xml:space="preserve">Medida </w:t>
      </w:r>
      <w:r w:rsidR="00130C3C" w:rsidRPr="00287E81">
        <w:rPr>
          <w:rFonts w:asciiTheme="minorBidi" w:hAnsiTheme="minorBidi" w:cstheme="minorBidi"/>
          <w:lang w:val="es-ES"/>
        </w:rPr>
        <w:t>en que otras entidades dentro de la Secretaría han contribuido y permitido una ejecución efectiva y eficiente del proyecto</w:t>
      </w:r>
      <w:r w:rsidR="00EA0008" w:rsidRPr="00287E81">
        <w:rPr>
          <w:lang w:val="es-ES"/>
        </w:rPr>
        <w:t>;</w:t>
      </w:r>
    </w:p>
    <w:p w:rsidR="00EA0008" w:rsidRPr="00287E81" w:rsidRDefault="00EA0008" w:rsidP="00EA0008">
      <w:pPr>
        <w:rPr>
          <w:lang w:val="es-ES"/>
        </w:rPr>
      </w:pPr>
    </w:p>
    <w:p w:rsidR="00EA0008" w:rsidRPr="00287E81" w:rsidRDefault="00E03FF7" w:rsidP="00EA0008">
      <w:pPr>
        <w:numPr>
          <w:ilvl w:val="0"/>
          <w:numId w:val="62"/>
        </w:numPr>
        <w:rPr>
          <w:lang w:val="es-ES"/>
        </w:rPr>
      </w:pPr>
      <w:r w:rsidRPr="00287E81">
        <w:rPr>
          <w:rFonts w:asciiTheme="minorBidi" w:hAnsiTheme="minorBidi" w:cstheme="minorBidi"/>
          <w:lang w:val="es-ES"/>
        </w:rPr>
        <w:t xml:space="preserve">Medida </w:t>
      </w:r>
      <w:r w:rsidR="00130C3C" w:rsidRPr="00287E81">
        <w:rPr>
          <w:rFonts w:asciiTheme="minorBidi" w:hAnsiTheme="minorBidi" w:cstheme="minorBidi"/>
          <w:lang w:val="es-ES"/>
        </w:rPr>
        <w:t xml:space="preserve">en que los riesgos </w:t>
      </w:r>
      <w:r w:rsidRPr="00287E81">
        <w:rPr>
          <w:rFonts w:asciiTheme="minorBidi" w:hAnsiTheme="minorBidi" w:cstheme="minorBidi"/>
          <w:lang w:val="es-ES"/>
        </w:rPr>
        <w:t xml:space="preserve">identificados </w:t>
      </w:r>
      <w:r w:rsidR="00130C3C" w:rsidRPr="00287E81">
        <w:rPr>
          <w:rFonts w:asciiTheme="minorBidi" w:hAnsiTheme="minorBidi" w:cstheme="minorBidi"/>
          <w:lang w:val="es-ES"/>
        </w:rPr>
        <w:t>en el documento de</w:t>
      </w:r>
      <w:r w:rsidR="00EF73E1" w:rsidRPr="00287E81">
        <w:rPr>
          <w:rFonts w:asciiTheme="minorBidi" w:hAnsiTheme="minorBidi" w:cstheme="minorBidi"/>
          <w:lang w:val="es-ES"/>
        </w:rPr>
        <w:t>l</w:t>
      </w:r>
      <w:r w:rsidR="00130C3C" w:rsidRPr="00287E81">
        <w:rPr>
          <w:rFonts w:asciiTheme="minorBidi" w:hAnsiTheme="minorBidi" w:cstheme="minorBidi"/>
          <w:lang w:val="es-ES"/>
        </w:rPr>
        <w:t xml:space="preserve"> proyecto inicial se han materializado o mitigado</w:t>
      </w:r>
      <w:r w:rsidR="00EA0008" w:rsidRPr="00287E81">
        <w:rPr>
          <w:lang w:val="es-ES"/>
        </w:rPr>
        <w:t xml:space="preserve">;  </w:t>
      </w:r>
      <w:r w:rsidR="00130C3C" w:rsidRPr="00287E81">
        <w:rPr>
          <w:lang w:val="es-ES"/>
        </w:rPr>
        <w:t>y</w:t>
      </w:r>
    </w:p>
    <w:p w:rsidR="00EA0008" w:rsidRPr="00D50534" w:rsidRDefault="00EA0008" w:rsidP="00EA0008">
      <w:pPr>
        <w:rPr>
          <w:highlight w:val="cyan"/>
          <w:lang w:val="es-ES"/>
        </w:rPr>
      </w:pPr>
    </w:p>
    <w:p w:rsidR="00130C3C" w:rsidRPr="00D50534" w:rsidRDefault="00130C3C" w:rsidP="00EA0008">
      <w:pPr>
        <w:numPr>
          <w:ilvl w:val="0"/>
          <w:numId w:val="62"/>
        </w:numPr>
        <w:rPr>
          <w:lang w:val="es-ES"/>
        </w:rPr>
      </w:pPr>
      <w:r w:rsidRPr="00D50534">
        <w:rPr>
          <w:rFonts w:asciiTheme="minorBidi" w:hAnsiTheme="minorBidi" w:cstheme="minorBidi"/>
          <w:lang w:val="es-ES"/>
        </w:rPr>
        <w:t>Capacidad del proyecto para responder a las tendencias incipientes, las tecnologías y otros factores externos</w:t>
      </w:r>
      <w:r w:rsidR="00E03FF7">
        <w:rPr>
          <w:rFonts w:asciiTheme="minorBidi" w:hAnsiTheme="minorBidi" w:cstheme="minorBidi"/>
          <w:lang w:val="es-ES"/>
        </w:rPr>
        <w:t>.</w:t>
      </w:r>
    </w:p>
    <w:p w:rsidR="00EA0008" w:rsidRPr="00D50534" w:rsidRDefault="00EA0008" w:rsidP="00130C3C">
      <w:pPr>
        <w:rPr>
          <w:lang w:val="es-ES"/>
        </w:rPr>
      </w:pPr>
    </w:p>
    <w:p w:rsidR="00EA0008" w:rsidRPr="00D50534" w:rsidRDefault="00EA0008" w:rsidP="00EA0008">
      <w:pPr>
        <w:rPr>
          <w:bCs/>
          <w:u w:val="single"/>
          <w:lang w:val="es-ES"/>
        </w:rPr>
      </w:pPr>
      <w:r w:rsidRPr="00D50534">
        <w:rPr>
          <w:bCs/>
          <w:u w:val="single"/>
          <w:lang w:val="es-ES"/>
        </w:rPr>
        <w:t>Ef</w:t>
      </w:r>
      <w:r w:rsidR="000D717B">
        <w:rPr>
          <w:bCs/>
          <w:u w:val="single"/>
          <w:lang w:val="es-ES"/>
        </w:rPr>
        <w:t xml:space="preserve">icacia </w:t>
      </w:r>
    </w:p>
    <w:p w:rsidR="00EA0008" w:rsidRPr="00D50534" w:rsidRDefault="00EA0008" w:rsidP="00EA0008">
      <w:pPr>
        <w:rPr>
          <w:lang w:val="es-ES"/>
        </w:rPr>
      </w:pPr>
    </w:p>
    <w:p w:rsidR="00EA0008" w:rsidRPr="00192AEB" w:rsidRDefault="001126CF" w:rsidP="00EA0008">
      <w:pPr>
        <w:numPr>
          <w:ilvl w:val="0"/>
          <w:numId w:val="61"/>
        </w:numPr>
        <w:rPr>
          <w:lang w:val="es-ES"/>
        </w:rPr>
      </w:pPr>
      <w:r w:rsidRPr="00192AEB">
        <w:rPr>
          <w:lang w:val="es-ES"/>
        </w:rPr>
        <w:t>U</w:t>
      </w:r>
      <w:r w:rsidR="00D50534" w:rsidRPr="00192AEB">
        <w:rPr>
          <w:lang w:val="es-ES"/>
        </w:rPr>
        <w:t>tilidad del proyecto en lo que atañe a facilitar una mayor utilización de información científica y técnica adecuada para atender las necesidades de desarrollo identificadas a escala nacional</w:t>
      </w:r>
      <w:r w:rsidR="00EA0008" w:rsidRPr="00192AEB">
        <w:rPr>
          <w:lang w:val="es-ES"/>
        </w:rPr>
        <w:t xml:space="preserve">; </w:t>
      </w:r>
    </w:p>
    <w:p w:rsidR="00130C3C" w:rsidRPr="00192AEB" w:rsidRDefault="00130C3C" w:rsidP="00D50534">
      <w:pPr>
        <w:rPr>
          <w:lang w:val="es-ES"/>
        </w:rPr>
      </w:pPr>
    </w:p>
    <w:p w:rsidR="00EA0008" w:rsidRPr="00192AEB" w:rsidRDefault="00130C3C" w:rsidP="00130C3C">
      <w:pPr>
        <w:numPr>
          <w:ilvl w:val="0"/>
          <w:numId w:val="61"/>
        </w:numPr>
        <w:rPr>
          <w:rFonts w:asciiTheme="minorBidi" w:hAnsiTheme="minorBidi" w:cstheme="minorBidi"/>
          <w:sz w:val="20"/>
          <w:lang w:val="es-ES"/>
        </w:rPr>
      </w:pPr>
      <w:r w:rsidRPr="00192AEB">
        <w:rPr>
          <w:lang w:val="es-ES"/>
        </w:rPr>
        <w:t>Establecimiento de un foro político con múltiples interesados</w:t>
      </w:r>
      <w:r w:rsidR="001126CF" w:rsidRPr="00192AEB">
        <w:rPr>
          <w:lang w:val="es-ES"/>
        </w:rPr>
        <w:t>, y</w:t>
      </w:r>
      <w:r w:rsidRPr="00192AEB">
        <w:rPr>
          <w:lang w:val="es-ES"/>
        </w:rPr>
        <w:t xml:space="preserve"> eficacia y utilidad del proyecto en cuanto al fortalecimiento de las capacidades institucionales a escala nacional con miras a la utilización de la información técnica y científica para atender determinadas necesidades </w:t>
      </w:r>
      <w:r w:rsidR="00070511" w:rsidRPr="00192AEB">
        <w:rPr>
          <w:lang w:val="es-ES"/>
        </w:rPr>
        <w:t xml:space="preserve">y </w:t>
      </w:r>
      <w:r w:rsidR="00BC1DD5" w:rsidRPr="00192AEB">
        <w:rPr>
          <w:lang w:val="es-ES"/>
        </w:rPr>
        <w:t xml:space="preserve">al objeto de </w:t>
      </w:r>
      <w:r w:rsidRPr="00192AEB">
        <w:rPr>
          <w:lang w:val="es-ES"/>
        </w:rPr>
        <w:t>avanzar hacia el logro de objetivos fundamentales de desarrollo nacional</w:t>
      </w:r>
      <w:r w:rsidR="00EA0008" w:rsidRPr="00192AEB">
        <w:rPr>
          <w:lang w:val="es-ES"/>
        </w:rPr>
        <w:t xml:space="preserve">;  </w:t>
      </w:r>
      <w:r w:rsidRPr="00192AEB">
        <w:rPr>
          <w:lang w:val="es-ES"/>
        </w:rPr>
        <w:t>y</w:t>
      </w:r>
    </w:p>
    <w:p w:rsidR="00EA0008" w:rsidRPr="00192AEB" w:rsidRDefault="00EA0008" w:rsidP="00EA0008">
      <w:pPr>
        <w:rPr>
          <w:lang w:val="es-ES"/>
        </w:rPr>
      </w:pPr>
    </w:p>
    <w:p w:rsidR="00EA0008" w:rsidRDefault="001126CF" w:rsidP="00EA0008">
      <w:pPr>
        <w:numPr>
          <w:ilvl w:val="0"/>
          <w:numId w:val="61"/>
        </w:numPr>
        <w:rPr>
          <w:lang w:val="es-ES"/>
        </w:rPr>
      </w:pPr>
      <w:r w:rsidRPr="00192AEB">
        <w:rPr>
          <w:lang w:val="es-ES"/>
        </w:rPr>
        <w:t>E</w:t>
      </w:r>
      <w:r w:rsidR="00D50534" w:rsidRPr="00192AEB">
        <w:rPr>
          <w:lang w:val="es-ES"/>
        </w:rPr>
        <w:t xml:space="preserve">ficacia del proyecto </w:t>
      </w:r>
      <w:r w:rsidRPr="00192AEB">
        <w:rPr>
          <w:lang w:val="es-ES"/>
        </w:rPr>
        <w:t xml:space="preserve">a la hora de </w:t>
      </w:r>
      <w:r w:rsidR="00D50534" w:rsidRPr="00192AEB">
        <w:rPr>
          <w:lang w:val="es-ES"/>
        </w:rPr>
        <w:t xml:space="preserve">coordinar la </w:t>
      </w:r>
      <w:r w:rsidRPr="00192AEB">
        <w:rPr>
          <w:lang w:val="es-ES"/>
        </w:rPr>
        <w:t xml:space="preserve">compilación </w:t>
      </w:r>
      <w:r w:rsidR="00D50534" w:rsidRPr="00192AEB">
        <w:rPr>
          <w:lang w:val="es-ES"/>
        </w:rPr>
        <w:t xml:space="preserve">de información técnica y científica adecuada y el suministro de conocimientos técnicos adecuados en este ámbito técnico para </w:t>
      </w:r>
      <w:r w:rsidR="00523AA5">
        <w:rPr>
          <w:lang w:val="es-ES"/>
        </w:rPr>
        <w:t xml:space="preserve">utilizar </w:t>
      </w:r>
      <w:r w:rsidR="00D50534" w:rsidRPr="00192AEB">
        <w:rPr>
          <w:lang w:val="es-ES"/>
        </w:rPr>
        <w:t xml:space="preserve">esa tecnología de </w:t>
      </w:r>
      <w:r w:rsidRPr="00192AEB">
        <w:rPr>
          <w:lang w:val="es-ES"/>
        </w:rPr>
        <w:t xml:space="preserve">una manera </w:t>
      </w:r>
      <w:r w:rsidR="00D50534" w:rsidRPr="00192AEB">
        <w:rPr>
          <w:lang w:val="es-ES"/>
        </w:rPr>
        <w:t>práctica y efectiva</w:t>
      </w:r>
      <w:r w:rsidR="00EA0008" w:rsidRPr="00192AEB">
        <w:rPr>
          <w:lang w:val="es-ES"/>
        </w:rPr>
        <w:t>.</w:t>
      </w:r>
    </w:p>
    <w:p w:rsidR="00523AA5" w:rsidRDefault="00523AA5" w:rsidP="00523AA5">
      <w:pPr>
        <w:pStyle w:val="ListParagraph"/>
        <w:rPr>
          <w:lang w:val="es-ES"/>
        </w:rPr>
      </w:pPr>
    </w:p>
    <w:p w:rsidR="00EA0008" w:rsidRPr="00D50534" w:rsidRDefault="00EA0008" w:rsidP="00EA0008">
      <w:pPr>
        <w:rPr>
          <w:bCs/>
          <w:i/>
          <w:iCs/>
          <w:u w:val="single"/>
          <w:lang w:val="es-ES"/>
        </w:rPr>
      </w:pPr>
      <w:r w:rsidRPr="00D50534">
        <w:rPr>
          <w:bCs/>
          <w:u w:val="single"/>
          <w:lang w:val="es-ES"/>
        </w:rPr>
        <w:t>Sostenibilidad</w:t>
      </w:r>
      <w:r w:rsidRPr="00D50534">
        <w:rPr>
          <w:bCs/>
          <w:i/>
          <w:iCs/>
          <w:u w:val="single"/>
          <w:lang w:val="es-ES"/>
        </w:rPr>
        <w:t xml:space="preserve"> </w:t>
      </w:r>
    </w:p>
    <w:p w:rsidR="00EA0008" w:rsidRPr="00D50534" w:rsidRDefault="00EA0008" w:rsidP="00EA0008">
      <w:pPr>
        <w:rPr>
          <w:lang w:val="es-ES"/>
        </w:rPr>
      </w:pPr>
    </w:p>
    <w:p w:rsidR="00EA0008" w:rsidRPr="00D50534" w:rsidRDefault="00D50534" w:rsidP="00EA0008">
      <w:pPr>
        <w:rPr>
          <w:lang w:val="es-ES"/>
        </w:rPr>
      </w:pPr>
      <w:r w:rsidRPr="00E03FF7">
        <w:rPr>
          <w:lang w:val="es-ES"/>
        </w:rPr>
        <w:t xml:space="preserve">Probabilidad de continuar los trabajos sobre las tecnologías apropiadas – la información </w:t>
      </w:r>
      <w:r w:rsidR="00E93E2B">
        <w:rPr>
          <w:lang w:val="es-ES"/>
        </w:rPr>
        <w:t xml:space="preserve">técnica y científica </w:t>
      </w:r>
      <w:r w:rsidRPr="00E03FF7">
        <w:rPr>
          <w:lang w:val="es-ES"/>
        </w:rPr>
        <w:t>como solución para los problemas de desarrollo identificados por la OMPI y sus Estados miembros</w:t>
      </w:r>
      <w:r w:rsidR="00EA0008" w:rsidRPr="00E03FF7">
        <w:rPr>
          <w:lang w:val="es-ES"/>
        </w:rPr>
        <w:t>.</w:t>
      </w:r>
      <w:r w:rsidR="00EA0008" w:rsidRPr="00D50534">
        <w:rPr>
          <w:lang w:val="es-ES"/>
        </w:rPr>
        <w:t xml:space="preserve"> </w:t>
      </w:r>
    </w:p>
    <w:p w:rsidR="00EA0008" w:rsidRPr="00D50534" w:rsidRDefault="00EA0008" w:rsidP="00EA0008">
      <w:pPr>
        <w:rPr>
          <w:lang w:val="es-ES"/>
        </w:rPr>
      </w:pPr>
    </w:p>
    <w:p w:rsidR="00EA0008" w:rsidRPr="00192AEB" w:rsidRDefault="00EA0008" w:rsidP="00EA0008">
      <w:pPr>
        <w:rPr>
          <w:bCs/>
          <w:u w:val="single"/>
          <w:lang w:val="es-ES"/>
        </w:rPr>
      </w:pPr>
      <w:r w:rsidRPr="00192AEB">
        <w:rPr>
          <w:bCs/>
          <w:u w:val="single"/>
          <w:lang w:val="es-ES"/>
        </w:rPr>
        <w:t xml:space="preserve">Aplicación de las recomendaciones de la Agenda para el Desarrollo (A.D.) </w:t>
      </w:r>
    </w:p>
    <w:p w:rsidR="00EA0008" w:rsidRPr="00192AEB" w:rsidRDefault="00EA0008" w:rsidP="00EA0008">
      <w:pPr>
        <w:rPr>
          <w:lang w:val="es-ES"/>
        </w:rPr>
      </w:pPr>
    </w:p>
    <w:p w:rsidR="00EA0008" w:rsidRPr="00D50534" w:rsidRDefault="00E03FF7" w:rsidP="00EA0008">
      <w:pPr>
        <w:rPr>
          <w:lang w:val="es-ES"/>
        </w:rPr>
      </w:pPr>
      <w:r w:rsidRPr="00192AEB">
        <w:rPr>
          <w:color w:val="000000"/>
          <w:lang w:val="es-ES"/>
        </w:rPr>
        <w:t>M</w:t>
      </w:r>
      <w:r w:rsidR="00EA0008" w:rsidRPr="00192AEB">
        <w:rPr>
          <w:color w:val="000000"/>
          <w:lang w:val="es-ES"/>
        </w:rPr>
        <w:t>edida en que las recomendaciones 19, 30 y 31 de la A.D. se han ejecutado a lo largo del proyecto</w:t>
      </w:r>
      <w:r w:rsidR="00EA0008" w:rsidRPr="00192AEB">
        <w:rPr>
          <w:lang w:val="es-ES"/>
        </w:rPr>
        <w:t>.</w:t>
      </w:r>
      <w:r w:rsidR="00EA0008" w:rsidRPr="00D50534">
        <w:rPr>
          <w:lang w:val="es-ES"/>
        </w:rPr>
        <w:t xml:space="preserve"> </w:t>
      </w:r>
    </w:p>
    <w:p w:rsidR="00EA0008" w:rsidRPr="00D50534" w:rsidRDefault="00EA0008" w:rsidP="00EA0008">
      <w:pPr>
        <w:rPr>
          <w:lang w:val="es-ES"/>
        </w:rPr>
      </w:pPr>
    </w:p>
    <w:p w:rsidR="00EA0008" w:rsidRPr="00D50534" w:rsidRDefault="00EA0008" w:rsidP="00EA0008">
      <w:pPr>
        <w:rPr>
          <w:lang w:val="es-ES"/>
        </w:rPr>
      </w:pPr>
    </w:p>
    <w:p w:rsidR="00EA0008" w:rsidRPr="00D50534" w:rsidRDefault="00EA0008" w:rsidP="00EA0008">
      <w:pPr>
        <w:rPr>
          <w:b/>
          <w:bCs/>
          <w:lang w:val="es-ES"/>
        </w:rPr>
      </w:pPr>
      <w:r w:rsidRPr="00D50534">
        <w:rPr>
          <w:b/>
          <w:bCs/>
          <w:lang w:val="es-ES"/>
        </w:rPr>
        <w:t>IV.</w:t>
      </w:r>
      <w:r w:rsidRPr="00D50534">
        <w:rPr>
          <w:b/>
          <w:bCs/>
          <w:lang w:val="es-ES"/>
        </w:rPr>
        <w:tab/>
        <w:t>METODOLOGÍA</w:t>
      </w:r>
    </w:p>
    <w:p w:rsidR="00EA0008" w:rsidRPr="00D50534" w:rsidRDefault="00EA0008" w:rsidP="00EA0008">
      <w:pPr>
        <w:rPr>
          <w:lang w:val="es-ES"/>
        </w:rPr>
      </w:pPr>
    </w:p>
    <w:p w:rsidR="00EA0008" w:rsidRPr="00D50534" w:rsidRDefault="00EA0008" w:rsidP="00EA0008">
      <w:pPr>
        <w:rPr>
          <w:lang w:val="es-ES"/>
        </w:rPr>
      </w:pPr>
      <w:r w:rsidRPr="00D50534">
        <w:rPr>
          <w:lang w:val="es-ES"/>
        </w:rPr>
        <w:t xml:space="preserve">La metodología de evaluación tiene por finalidad encontrar un equilibrio entre </w:t>
      </w:r>
      <w:r w:rsidR="004C2B8D">
        <w:rPr>
          <w:lang w:val="es-ES"/>
        </w:rPr>
        <w:t xml:space="preserve">las necesidades de </w:t>
      </w:r>
      <w:r w:rsidRPr="00D50534">
        <w:rPr>
          <w:lang w:val="es-ES"/>
        </w:rPr>
        <w:t xml:space="preserve">aprendizaje y la rendición de cuentas. </w:t>
      </w:r>
      <w:r w:rsidR="004C2B8D">
        <w:rPr>
          <w:lang w:val="es-ES"/>
        </w:rPr>
        <w:t xml:space="preserve">Con tal </w:t>
      </w:r>
      <w:r w:rsidRPr="00D50534">
        <w:rPr>
          <w:lang w:val="es-ES"/>
        </w:rPr>
        <w:t xml:space="preserve">fin, la evaluación </w:t>
      </w:r>
      <w:r w:rsidR="004C2B8D">
        <w:rPr>
          <w:lang w:val="es-ES"/>
        </w:rPr>
        <w:t xml:space="preserve">debe </w:t>
      </w:r>
      <w:r w:rsidRPr="00D50534">
        <w:rPr>
          <w:lang w:val="es-ES"/>
        </w:rPr>
        <w:t xml:space="preserve">permitir la participación activa en el proceso de evaluación de las partes interesadas en </w:t>
      </w:r>
      <w:r w:rsidR="004C2B8D">
        <w:rPr>
          <w:lang w:val="es-ES"/>
        </w:rPr>
        <w:t xml:space="preserve">el </w:t>
      </w:r>
      <w:r w:rsidRPr="00D50534">
        <w:rPr>
          <w:lang w:val="es-ES"/>
        </w:rPr>
        <w:t>proyecto</w:t>
      </w:r>
      <w:proofErr w:type="gramStart"/>
      <w:r w:rsidRPr="00D50534">
        <w:rPr>
          <w:lang w:val="es-ES"/>
        </w:rPr>
        <w:t>:  equipo</w:t>
      </w:r>
      <w:proofErr w:type="gramEnd"/>
      <w:r w:rsidRPr="00D50534">
        <w:rPr>
          <w:lang w:val="es-ES"/>
        </w:rPr>
        <w:t xml:space="preserve"> del proyecto, directores principales, Estados miembros y oficinas de propiedad intelectual (P.I.) nacionales.</w:t>
      </w:r>
    </w:p>
    <w:p w:rsidR="00EA0008" w:rsidRPr="00D50534" w:rsidRDefault="00EA0008" w:rsidP="00EA0008">
      <w:pPr>
        <w:rPr>
          <w:lang w:val="es-ES"/>
        </w:rPr>
      </w:pPr>
    </w:p>
    <w:p w:rsidR="00EA0008" w:rsidRPr="00D50534" w:rsidRDefault="00EA0008" w:rsidP="00EA0008">
      <w:pPr>
        <w:rPr>
          <w:lang w:val="es-ES"/>
        </w:rPr>
      </w:pPr>
      <w:r w:rsidRPr="00192AEB">
        <w:rPr>
          <w:lang w:val="es-ES"/>
        </w:rPr>
        <w:t>Un experto en evaluación externo será el responsable de llevar a cabo la evaluación, en consulta y colaborando con el equipo del proyecto, la División de Coordinación de la Agenda para el Desarrollo y la Sección de Gestión y Rendimiento de los Programas.  La metodología de evaluación consistirá en lo siguiente:</w:t>
      </w:r>
    </w:p>
    <w:p w:rsidR="00EA0008" w:rsidRPr="00D50534" w:rsidRDefault="00EA0008" w:rsidP="00EA0008">
      <w:pPr>
        <w:rPr>
          <w:lang w:val="es-ES"/>
        </w:rPr>
      </w:pPr>
    </w:p>
    <w:p w:rsidR="00EA0008" w:rsidRPr="00D50534" w:rsidRDefault="00EA0008" w:rsidP="00EA0008">
      <w:pPr>
        <w:numPr>
          <w:ilvl w:val="0"/>
          <w:numId w:val="65"/>
        </w:numPr>
        <w:rPr>
          <w:lang w:val="es-ES"/>
        </w:rPr>
      </w:pPr>
      <w:r w:rsidRPr="00D50534">
        <w:rPr>
          <w:lang w:val="es-ES"/>
        </w:rPr>
        <w:t>Exa</w:t>
      </w:r>
      <w:r w:rsidR="00130C3C" w:rsidRPr="00D50534">
        <w:rPr>
          <w:lang w:val="es-ES"/>
        </w:rPr>
        <w:t>men preliminar</w:t>
      </w:r>
      <w:r w:rsidRPr="00D50534">
        <w:rPr>
          <w:lang w:val="es-ES"/>
        </w:rPr>
        <w:t xml:space="preserve"> de la documentación </w:t>
      </w:r>
      <w:r w:rsidR="004C2B8D">
        <w:rPr>
          <w:lang w:val="es-ES"/>
        </w:rPr>
        <w:t xml:space="preserve">relativa </w:t>
      </w:r>
      <w:r w:rsidRPr="00D50534">
        <w:rPr>
          <w:lang w:val="es-ES"/>
        </w:rPr>
        <w:t xml:space="preserve">al proyecto </w:t>
      </w:r>
      <w:r w:rsidR="00523AA5">
        <w:rPr>
          <w:lang w:val="es-ES"/>
        </w:rPr>
        <w:t>correspondiente</w:t>
      </w:r>
      <w:r w:rsidRPr="00D50534">
        <w:rPr>
          <w:lang w:val="es-ES"/>
        </w:rPr>
        <w:t>, incluido el marco del proyecto (estudio y documento de proyecto inicial), informes de avance, información de supervisión, informes de misión y otros documentos</w:t>
      </w:r>
      <w:r w:rsidR="00130C3C" w:rsidRPr="00D50534">
        <w:rPr>
          <w:lang w:val="es-ES"/>
        </w:rPr>
        <w:t xml:space="preserve"> </w:t>
      </w:r>
      <w:r w:rsidR="00523AA5">
        <w:rPr>
          <w:lang w:val="es-ES"/>
        </w:rPr>
        <w:t>pertinentes</w:t>
      </w:r>
      <w:r w:rsidRPr="00D50534">
        <w:rPr>
          <w:lang w:val="es-ES"/>
        </w:rPr>
        <w:t xml:space="preserve">. </w:t>
      </w:r>
    </w:p>
    <w:p w:rsidR="00EA0008" w:rsidRPr="00D50534" w:rsidRDefault="00EA0008" w:rsidP="00EA0008">
      <w:pPr>
        <w:rPr>
          <w:lang w:val="es-ES"/>
        </w:rPr>
      </w:pPr>
    </w:p>
    <w:p w:rsidR="00EA0008" w:rsidRPr="00D50534" w:rsidRDefault="00EA0008" w:rsidP="00EA0008">
      <w:pPr>
        <w:numPr>
          <w:ilvl w:val="0"/>
          <w:numId w:val="65"/>
        </w:numPr>
        <w:rPr>
          <w:lang w:val="es-ES"/>
        </w:rPr>
      </w:pPr>
      <w:r w:rsidRPr="00D50534">
        <w:rPr>
          <w:lang w:val="es-ES"/>
        </w:rPr>
        <w:t>Entrevistas en la Secretaría de la OMPI (equipo del proyecto, otras entidades sustantivas que ha</w:t>
      </w:r>
      <w:r w:rsidR="004C2B8D">
        <w:rPr>
          <w:lang w:val="es-ES"/>
        </w:rPr>
        <w:t>yan</w:t>
      </w:r>
      <w:r w:rsidRPr="00D50534">
        <w:rPr>
          <w:lang w:val="es-ES"/>
        </w:rPr>
        <w:t xml:space="preserve"> realizado aportaciones al proyecto, etcétera);  y</w:t>
      </w:r>
    </w:p>
    <w:p w:rsidR="00EA0008" w:rsidRPr="00D50534" w:rsidRDefault="00EA0008" w:rsidP="00EA0008">
      <w:pPr>
        <w:rPr>
          <w:lang w:val="es-ES"/>
        </w:rPr>
      </w:pPr>
      <w:r w:rsidRPr="00D50534">
        <w:rPr>
          <w:lang w:val="es-ES"/>
        </w:rPr>
        <w:t xml:space="preserve"> </w:t>
      </w:r>
    </w:p>
    <w:p w:rsidR="00EA0008" w:rsidRPr="00192AEB" w:rsidRDefault="00EA0008" w:rsidP="00EA0008">
      <w:pPr>
        <w:numPr>
          <w:ilvl w:val="0"/>
          <w:numId w:val="61"/>
        </w:numPr>
        <w:rPr>
          <w:lang w:val="es-ES"/>
        </w:rPr>
      </w:pPr>
      <w:r w:rsidRPr="00192AEB">
        <w:rPr>
          <w:lang w:val="es-ES"/>
        </w:rPr>
        <w:lastRenderedPageBreak/>
        <w:t>Entrevistas con partes interesadas, incluidos usuarios y/o eventuales usuarios de la bas</w:t>
      </w:r>
      <w:r w:rsidR="00130C3C" w:rsidRPr="00192AEB">
        <w:rPr>
          <w:lang w:val="es-ES"/>
        </w:rPr>
        <w:t>e</w:t>
      </w:r>
      <w:r w:rsidRPr="00192AEB">
        <w:rPr>
          <w:lang w:val="es-ES"/>
        </w:rPr>
        <w:t xml:space="preserve"> de datos.</w:t>
      </w:r>
    </w:p>
    <w:p w:rsidR="00EA0008" w:rsidRPr="00D50534" w:rsidRDefault="00EA0008" w:rsidP="00EA0008">
      <w:pPr>
        <w:rPr>
          <w:lang w:val="es-ES"/>
        </w:rPr>
      </w:pPr>
    </w:p>
    <w:p w:rsidR="00EA0008" w:rsidRPr="00D50534" w:rsidRDefault="00EA0008" w:rsidP="00EA0008">
      <w:pPr>
        <w:rPr>
          <w:b/>
          <w:bCs/>
          <w:lang w:val="es-ES"/>
        </w:rPr>
      </w:pPr>
    </w:p>
    <w:p w:rsidR="00EA0008" w:rsidRPr="00192AEB" w:rsidRDefault="00EA0008" w:rsidP="00EA0008">
      <w:pPr>
        <w:rPr>
          <w:b/>
          <w:bCs/>
          <w:lang w:val="es-ES"/>
        </w:rPr>
      </w:pPr>
      <w:r w:rsidRPr="00192AEB">
        <w:rPr>
          <w:b/>
          <w:bCs/>
          <w:lang w:val="es-ES"/>
        </w:rPr>
        <w:t>V.</w:t>
      </w:r>
      <w:r w:rsidRPr="00192AEB">
        <w:rPr>
          <w:b/>
          <w:bCs/>
          <w:lang w:val="es-ES"/>
        </w:rPr>
        <w:tab/>
        <w:t>INFORME DE EVALUACIÓN</w:t>
      </w:r>
    </w:p>
    <w:p w:rsidR="00EA0008" w:rsidRPr="00192AEB" w:rsidRDefault="00EA0008" w:rsidP="00EA0008">
      <w:pPr>
        <w:rPr>
          <w:lang w:val="es-ES"/>
        </w:rPr>
      </w:pPr>
    </w:p>
    <w:p w:rsidR="00EA0008" w:rsidRPr="00192AEB" w:rsidRDefault="00EA0008" w:rsidP="00EA0008">
      <w:pPr>
        <w:rPr>
          <w:lang w:val="es-ES"/>
        </w:rPr>
      </w:pPr>
      <w:r w:rsidRPr="00192AEB">
        <w:rPr>
          <w:lang w:val="es-ES"/>
        </w:rPr>
        <w:t>El informe de evaluación incluirá un resumen y presentará la siguiente estructura:</w:t>
      </w:r>
    </w:p>
    <w:p w:rsidR="00EA0008" w:rsidRPr="00192AEB" w:rsidRDefault="00EA0008" w:rsidP="00EA0008">
      <w:pPr>
        <w:rPr>
          <w:lang w:val="es-ES"/>
        </w:rPr>
      </w:pPr>
    </w:p>
    <w:p w:rsidR="00EA0008" w:rsidRPr="00192AEB" w:rsidRDefault="00EA0008" w:rsidP="00EA0008">
      <w:pPr>
        <w:numPr>
          <w:ilvl w:val="0"/>
          <w:numId w:val="66"/>
        </w:numPr>
        <w:rPr>
          <w:lang w:val="es-ES"/>
        </w:rPr>
      </w:pPr>
      <w:r w:rsidRPr="00192AEB">
        <w:rPr>
          <w:lang w:val="es-ES"/>
        </w:rPr>
        <w:t xml:space="preserve">Descripción de la metodología de evaluación empleada; </w:t>
      </w:r>
    </w:p>
    <w:p w:rsidR="00EA0008" w:rsidRPr="00192AEB" w:rsidRDefault="00EA0008" w:rsidP="00EA0008">
      <w:pPr>
        <w:rPr>
          <w:lang w:val="es-ES"/>
        </w:rPr>
      </w:pPr>
    </w:p>
    <w:p w:rsidR="00EA0008" w:rsidRPr="00192AEB" w:rsidRDefault="00E03FF7" w:rsidP="00EA0008">
      <w:pPr>
        <w:numPr>
          <w:ilvl w:val="0"/>
          <w:numId w:val="66"/>
        </w:numPr>
        <w:rPr>
          <w:lang w:val="es-ES"/>
        </w:rPr>
      </w:pPr>
      <w:r w:rsidRPr="00192AEB">
        <w:rPr>
          <w:lang w:val="es-ES"/>
        </w:rPr>
        <w:t>R</w:t>
      </w:r>
      <w:r w:rsidR="00EA0008" w:rsidRPr="00192AEB">
        <w:rPr>
          <w:lang w:val="es-ES"/>
        </w:rPr>
        <w:t xml:space="preserve">esumen de las principales constataciones con base empírica </w:t>
      </w:r>
      <w:r w:rsidR="001C5063">
        <w:rPr>
          <w:lang w:val="es-ES"/>
        </w:rPr>
        <w:t xml:space="preserve">centradas en </w:t>
      </w:r>
      <w:r w:rsidR="00EA0008" w:rsidRPr="00192AEB">
        <w:rPr>
          <w:lang w:val="es-ES"/>
        </w:rPr>
        <w:t>las preguntas de evaluación</w:t>
      </w:r>
      <w:r w:rsidR="001C5063">
        <w:rPr>
          <w:lang w:val="es-ES"/>
        </w:rPr>
        <w:t xml:space="preserve"> clave</w:t>
      </w:r>
      <w:r w:rsidR="00EA0008" w:rsidRPr="00192AEB">
        <w:rPr>
          <w:lang w:val="es-ES"/>
        </w:rPr>
        <w:t>;</w:t>
      </w:r>
    </w:p>
    <w:p w:rsidR="00EA0008" w:rsidRPr="00192AEB" w:rsidRDefault="00EA0008" w:rsidP="00EA0008">
      <w:pPr>
        <w:rPr>
          <w:lang w:val="es-ES"/>
        </w:rPr>
      </w:pPr>
    </w:p>
    <w:p w:rsidR="00EA0008" w:rsidRPr="00192AEB" w:rsidRDefault="00E03FF7" w:rsidP="00EA0008">
      <w:pPr>
        <w:numPr>
          <w:ilvl w:val="0"/>
          <w:numId w:val="66"/>
        </w:numPr>
        <w:rPr>
          <w:lang w:val="es-ES"/>
        </w:rPr>
      </w:pPr>
      <w:r w:rsidRPr="00192AEB">
        <w:rPr>
          <w:lang w:val="es-ES"/>
        </w:rPr>
        <w:t>C</w:t>
      </w:r>
      <w:r w:rsidR="00EA0008" w:rsidRPr="00192AEB">
        <w:rPr>
          <w:lang w:val="es-ES"/>
        </w:rPr>
        <w:t xml:space="preserve">onclusiones </w:t>
      </w:r>
      <w:r w:rsidR="001C5063">
        <w:rPr>
          <w:lang w:val="es-ES"/>
        </w:rPr>
        <w:t xml:space="preserve">extraídas de </w:t>
      </w:r>
      <w:r w:rsidR="00EA0008" w:rsidRPr="00192AEB">
        <w:rPr>
          <w:lang w:val="es-ES"/>
        </w:rPr>
        <w:t>las constataciones;  y</w:t>
      </w:r>
    </w:p>
    <w:p w:rsidR="00EA0008" w:rsidRPr="00192AEB" w:rsidRDefault="00EA0008" w:rsidP="00EA0008">
      <w:pPr>
        <w:rPr>
          <w:lang w:val="es-ES"/>
        </w:rPr>
      </w:pPr>
    </w:p>
    <w:p w:rsidR="00EA0008" w:rsidRPr="00192AEB" w:rsidRDefault="00E03FF7" w:rsidP="00EA0008">
      <w:pPr>
        <w:numPr>
          <w:ilvl w:val="0"/>
          <w:numId w:val="66"/>
        </w:numPr>
        <w:rPr>
          <w:lang w:val="es-ES"/>
        </w:rPr>
      </w:pPr>
      <w:r w:rsidRPr="00192AEB">
        <w:rPr>
          <w:lang w:val="es-ES"/>
        </w:rPr>
        <w:t>R</w:t>
      </w:r>
      <w:r w:rsidR="00EA0008" w:rsidRPr="00192AEB">
        <w:rPr>
          <w:lang w:val="es-ES"/>
        </w:rPr>
        <w:t xml:space="preserve">ecomendaciones </w:t>
      </w:r>
      <w:r w:rsidRPr="00192AEB">
        <w:rPr>
          <w:lang w:val="es-ES"/>
        </w:rPr>
        <w:t xml:space="preserve">elaboradas </w:t>
      </w:r>
      <w:r w:rsidR="00EA0008" w:rsidRPr="00192AEB">
        <w:rPr>
          <w:lang w:val="es-ES"/>
        </w:rPr>
        <w:t xml:space="preserve">a partir de las conclusiones y enseñanzas extraídas. </w:t>
      </w:r>
    </w:p>
    <w:p w:rsidR="00EA0008" w:rsidRPr="00D50534" w:rsidRDefault="00EA0008" w:rsidP="00EA0008">
      <w:pPr>
        <w:rPr>
          <w:lang w:val="es-ES"/>
        </w:rPr>
      </w:pPr>
    </w:p>
    <w:p w:rsidR="00EA0008" w:rsidRPr="00D50534" w:rsidRDefault="00EA0008" w:rsidP="00EA0008">
      <w:pPr>
        <w:rPr>
          <w:lang w:val="es-ES"/>
        </w:rPr>
      </w:pPr>
      <w:r w:rsidRPr="00D50534">
        <w:rPr>
          <w:lang w:val="es-ES"/>
        </w:rPr>
        <w:t xml:space="preserve">Está previsto que la presente evaluación de proyecto dé comienzo el 1 de junio de 2013 y que </w:t>
      </w:r>
      <w:r w:rsidR="000900CE">
        <w:rPr>
          <w:lang w:val="es-ES"/>
        </w:rPr>
        <w:t xml:space="preserve">termine </w:t>
      </w:r>
      <w:r w:rsidRPr="00D50534">
        <w:rPr>
          <w:lang w:val="es-ES"/>
        </w:rPr>
        <w:t xml:space="preserve">el 15 de septiembre de 2013.  </w:t>
      </w:r>
      <w:r w:rsidR="00E03FF7">
        <w:rPr>
          <w:lang w:val="es-ES"/>
        </w:rPr>
        <w:t xml:space="preserve">El </w:t>
      </w:r>
      <w:r w:rsidRPr="00D50534">
        <w:rPr>
          <w:lang w:val="es-ES"/>
        </w:rPr>
        <w:t>informe se presentará en inglés.</w:t>
      </w:r>
    </w:p>
    <w:p w:rsidR="00EA0008" w:rsidRPr="00D50534" w:rsidRDefault="00EA0008" w:rsidP="00EA0008">
      <w:pPr>
        <w:rPr>
          <w:lang w:val="es-ES"/>
        </w:rPr>
      </w:pPr>
    </w:p>
    <w:p w:rsidR="00EA0008" w:rsidRPr="00D50534" w:rsidRDefault="00EA0008" w:rsidP="00EA0008">
      <w:pPr>
        <w:rPr>
          <w:lang w:val="es-ES"/>
        </w:rPr>
      </w:pPr>
    </w:p>
    <w:p w:rsidR="00EA0008" w:rsidRPr="00D50534" w:rsidRDefault="00EA0008" w:rsidP="00EA0008">
      <w:pPr>
        <w:rPr>
          <w:b/>
          <w:bCs/>
          <w:lang w:val="es-ES"/>
        </w:rPr>
      </w:pPr>
      <w:r w:rsidRPr="00D50534">
        <w:rPr>
          <w:b/>
          <w:bCs/>
          <w:lang w:val="es-ES"/>
        </w:rPr>
        <w:t>VI.</w:t>
      </w:r>
      <w:r w:rsidRPr="00D50534">
        <w:rPr>
          <w:b/>
          <w:bCs/>
          <w:lang w:val="es-ES"/>
        </w:rPr>
        <w:tab/>
        <w:t xml:space="preserve">RENDICIÓN DE CUENTAS Y RESPONSABILIDADES </w:t>
      </w:r>
    </w:p>
    <w:p w:rsidR="00EA0008" w:rsidRPr="00D50534" w:rsidRDefault="00EA0008" w:rsidP="00EA0008">
      <w:pPr>
        <w:rPr>
          <w:lang w:val="es-ES"/>
        </w:rPr>
      </w:pPr>
    </w:p>
    <w:p w:rsidR="00EA0008" w:rsidRPr="00D50534" w:rsidRDefault="00EA0008" w:rsidP="00EA0008">
      <w:pPr>
        <w:rPr>
          <w:lang w:val="es-ES"/>
        </w:rPr>
      </w:pPr>
      <w:r w:rsidRPr="00D50534">
        <w:rPr>
          <w:lang w:val="es-ES"/>
        </w:rPr>
        <w:t>Usted deberá:</w:t>
      </w:r>
    </w:p>
    <w:p w:rsidR="00EA0008" w:rsidRPr="00D50534" w:rsidRDefault="00EA0008" w:rsidP="00EA0008">
      <w:pPr>
        <w:rPr>
          <w:lang w:val="es-ES"/>
        </w:rPr>
      </w:pPr>
    </w:p>
    <w:p w:rsidR="00EA0008" w:rsidRPr="00D50534" w:rsidRDefault="00E03FF7" w:rsidP="00EA0008">
      <w:pPr>
        <w:rPr>
          <w:lang w:val="es-ES"/>
        </w:rPr>
      </w:pPr>
      <w:r>
        <w:rPr>
          <w:lang w:val="es-ES"/>
        </w:rPr>
        <w:t>1.</w:t>
      </w:r>
      <w:r>
        <w:rPr>
          <w:lang w:val="es-ES"/>
        </w:rPr>
        <w:tab/>
        <w:t>R</w:t>
      </w:r>
      <w:r w:rsidR="00EA0008" w:rsidRPr="00D50534">
        <w:rPr>
          <w:lang w:val="es-ES"/>
        </w:rPr>
        <w:t xml:space="preserve">esponsabilizarse del envío del informe de evaluación </w:t>
      </w:r>
      <w:r w:rsidR="001C5063">
        <w:rPr>
          <w:lang w:val="es-ES"/>
        </w:rPr>
        <w:t xml:space="preserve">según </w:t>
      </w:r>
      <w:r w:rsidR="00EA0008" w:rsidRPr="00D50534">
        <w:rPr>
          <w:lang w:val="es-ES"/>
        </w:rPr>
        <w:t xml:space="preserve">lo antes </w:t>
      </w:r>
      <w:r w:rsidR="00192AEB">
        <w:rPr>
          <w:lang w:val="es-ES"/>
        </w:rPr>
        <w:t xml:space="preserve">expuesto </w:t>
      </w:r>
      <w:r w:rsidR="00EA0008" w:rsidRPr="00D50534">
        <w:rPr>
          <w:lang w:val="es-ES"/>
        </w:rPr>
        <w:t>y con</w:t>
      </w:r>
      <w:r w:rsidR="001C5063">
        <w:rPr>
          <w:lang w:val="es-ES"/>
        </w:rPr>
        <w:t xml:space="preserve">forme </w:t>
      </w:r>
      <w:r w:rsidR="00EA0008" w:rsidRPr="00D50534">
        <w:rPr>
          <w:lang w:val="es-ES"/>
        </w:rPr>
        <w:t xml:space="preserve">al resto de información </w:t>
      </w:r>
      <w:r w:rsidR="000900CE">
        <w:rPr>
          <w:lang w:val="es-ES"/>
        </w:rPr>
        <w:t xml:space="preserve">que se recoge </w:t>
      </w:r>
      <w:r w:rsidR="00EA0008" w:rsidRPr="00D50534">
        <w:rPr>
          <w:lang w:val="es-ES"/>
        </w:rPr>
        <w:t xml:space="preserve">en este documento.  </w:t>
      </w:r>
    </w:p>
    <w:p w:rsidR="00EA0008" w:rsidRPr="00D50534" w:rsidRDefault="00EA0008" w:rsidP="00EA0008">
      <w:pPr>
        <w:rPr>
          <w:lang w:val="es-ES"/>
        </w:rPr>
      </w:pPr>
    </w:p>
    <w:p w:rsidR="00EA0008" w:rsidRPr="00D50534" w:rsidRDefault="00E03FF7" w:rsidP="00EA0008">
      <w:pPr>
        <w:rPr>
          <w:lang w:val="es-ES"/>
        </w:rPr>
      </w:pPr>
      <w:r w:rsidRPr="00192AEB">
        <w:rPr>
          <w:lang w:val="es-ES"/>
        </w:rPr>
        <w:t>2.</w:t>
      </w:r>
      <w:r w:rsidRPr="00192AEB">
        <w:rPr>
          <w:lang w:val="es-ES"/>
        </w:rPr>
        <w:tab/>
        <w:t>T</w:t>
      </w:r>
      <w:r w:rsidR="00EA0008" w:rsidRPr="00192AEB">
        <w:rPr>
          <w:lang w:val="es-ES"/>
        </w:rPr>
        <w:t xml:space="preserve">rabajar estrechamente con la División de Coordinación de la Agenda para el Desarrollo, la Sección de Gestión y Rendimiento de los Programas y la División de Países Menos Adelantados.  Además, deberá coordinarse con los </w:t>
      </w:r>
      <w:r w:rsidRPr="00192AEB">
        <w:rPr>
          <w:lang w:val="es-ES"/>
        </w:rPr>
        <w:t xml:space="preserve">correspondientes </w:t>
      </w:r>
      <w:r w:rsidR="00EA0008" w:rsidRPr="00192AEB">
        <w:rPr>
          <w:lang w:val="es-ES"/>
        </w:rPr>
        <w:t xml:space="preserve">directores de programa de la OMPI, según </w:t>
      </w:r>
      <w:r w:rsidRPr="00192AEB">
        <w:rPr>
          <w:lang w:val="es-ES"/>
        </w:rPr>
        <w:t>se requiera</w:t>
      </w:r>
      <w:r w:rsidR="00EA0008" w:rsidRPr="00192AEB">
        <w:rPr>
          <w:lang w:val="es-ES"/>
        </w:rPr>
        <w:t>.</w:t>
      </w:r>
    </w:p>
    <w:p w:rsidR="00EA0008" w:rsidRPr="00D50534" w:rsidRDefault="00EA0008" w:rsidP="00EA0008">
      <w:pPr>
        <w:rPr>
          <w:lang w:val="es-ES"/>
        </w:rPr>
      </w:pPr>
    </w:p>
    <w:p w:rsidR="00EA0008" w:rsidRPr="00D50534" w:rsidRDefault="00E03FF7" w:rsidP="00EA0008">
      <w:pPr>
        <w:rPr>
          <w:lang w:val="es-ES"/>
        </w:rPr>
      </w:pPr>
      <w:r>
        <w:rPr>
          <w:lang w:val="es-ES"/>
        </w:rPr>
        <w:t>3.</w:t>
      </w:r>
      <w:r>
        <w:rPr>
          <w:lang w:val="es-ES"/>
        </w:rPr>
        <w:tab/>
        <w:t>G</w:t>
      </w:r>
      <w:r w:rsidR="00EA0008" w:rsidRPr="00D50534">
        <w:rPr>
          <w:lang w:val="es-ES"/>
        </w:rPr>
        <w:t>arantizar la calidad de los datos (validez, coherencia y precisión) durante todas las fases de pr</w:t>
      </w:r>
      <w:r w:rsidR="00130C3C" w:rsidRPr="00D50534">
        <w:rPr>
          <w:lang w:val="es-ES"/>
        </w:rPr>
        <w:t>esentación de informes analítico</w:t>
      </w:r>
      <w:r w:rsidR="00EA0008" w:rsidRPr="00D50534">
        <w:rPr>
          <w:lang w:val="es-ES"/>
        </w:rPr>
        <w:t xml:space="preserve">s (informe de </w:t>
      </w:r>
      <w:r w:rsidR="00192AEB">
        <w:rPr>
          <w:lang w:val="es-ES"/>
        </w:rPr>
        <w:t xml:space="preserve">puesta en marcha </w:t>
      </w:r>
      <w:r w:rsidR="00EA0008" w:rsidRPr="00D50534">
        <w:rPr>
          <w:lang w:val="es-ES"/>
        </w:rPr>
        <w:t>e informe de evaluación final).</w:t>
      </w:r>
    </w:p>
    <w:p w:rsidR="00EA0008" w:rsidRPr="00D50534" w:rsidRDefault="00EA0008" w:rsidP="00EA0008">
      <w:pPr>
        <w:rPr>
          <w:lang w:val="es-ES"/>
        </w:rPr>
      </w:pPr>
    </w:p>
    <w:p w:rsidR="00EA0008" w:rsidRPr="00D50534" w:rsidRDefault="00EA0008" w:rsidP="00EA0008">
      <w:pPr>
        <w:rPr>
          <w:lang w:val="es-ES"/>
        </w:rPr>
      </w:pPr>
    </w:p>
    <w:p w:rsidR="00EA0008" w:rsidRPr="00D50534" w:rsidRDefault="00EA0008" w:rsidP="00EA0008">
      <w:pPr>
        <w:rPr>
          <w:b/>
          <w:lang w:val="es-ES"/>
        </w:rPr>
      </w:pPr>
      <w:r w:rsidRPr="00192AEB">
        <w:rPr>
          <w:b/>
          <w:lang w:val="es-ES"/>
        </w:rPr>
        <w:t>VII.</w:t>
      </w:r>
      <w:r w:rsidRPr="00192AEB">
        <w:rPr>
          <w:b/>
          <w:lang w:val="es-ES"/>
        </w:rPr>
        <w:tab/>
        <w:t>APORTES CONCR</w:t>
      </w:r>
      <w:r w:rsidRPr="00D50534">
        <w:rPr>
          <w:b/>
          <w:lang w:val="es-ES"/>
        </w:rPr>
        <w:t xml:space="preserve">ETOS </w:t>
      </w:r>
    </w:p>
    <w:p w:rsidR="00EA0008" w:rsidRPr="00D50534" w:rsidRDefault="00EA0008" w:rsidP="00EA0008">
      <w:pPr>
        <w:rPr>
          <w:lang w:val="es-ES"/>
        </w:rPr>
      </w:pPr>
    </w:p>
    <w:p w:rsidR="00EA0008" w:rsidRPr="00D50534" w:rsidRDefault="00EA0008" w:rsidP="00EA0008">
      <w:pPr>
        <w:rPr>
          <w:lang w:val="es-ES"/>
        </w:rPr>
      </w:pPr>
      <w:r w:rsidRPr="00D50534">
        <w:rPr>
          <w:lang w:val="es-ES"/>
        </w:rPr>
        <w:t>Usted deberá aportar:</w:t>
      </w:r>
    </w:p>
    <w:p w:rsidR="00EA0008" w:rsidRPr="00D50534" w:rsidRDefault="00EA0008" w:rsidP="00EA0008">
      <w:pPr>
        <w:rPr>
          <w:lang w:val="es-ES"/>
        </w:rPr>
      </w:pPr>
    </w:p>
    <w:p w:rsidR="00EA0008" w:rsidRPr="00D50534" w:rsidRDefault="00EA0008" w:rsidP="00EA0008">
      <w:pPr>
        <w:numPr>
          <w:ilvl w:val="0"/>
          <w:numId w:val="63"/>
        </w:numPr>
        <w:tabs>
          <w:tab w:val="num" w:pos="567"/>
        </w:tabs>
        <w:rPr>
          <w:lang w:val="es-ES"/>
        </w:rPr>
      </w:pPr>
      <w:r w:rsidRPr="00D50534">
        <w:rPr>
          <w:lang w:val="es-ES"/>
        </w:rPr>
        <w:t>Un informe de puesta en marcha que incluya una descripción de la metodología de evaluación y del enfoque metodológico;  herramientas de compilación de datos (i</w:t>
      </w:r>
      <w:r w:rsidR="00D50534">
        <w:rPr>
          <w:lang w:val="es-ES"/>
        </w:rPr>
        <w:t>ncluidas eventuales encues</w:t>
      </w:r>
      <w:r w:rsidRPr="00D50534">
        <w:rPr>
          <w:lang w:val="es-ES"/>
        </w:rPr>
        <w:t>tas entre beneficiarios y partes interesadas);  métodos de análisis de datos;  principales partes interesadas a entrevista</w:t>
      </w:r>
      <w:r w:rsidR="00E03FF7">
        <w:rPr>
          <w:lang w:val="es-ES"/>
        </w:rPr>
        <w:t>r</w:t>
      </w:r>
      <w:r w:rsidRPr="00D50534">
        <w:rPr>
          <w:lang w:val="es-ES"/>
        </w:rPr>
        <w:t xml:space="preserve">;  preguntas de evaluación adicionales;  criterios de valoración del desempeño;  y planes de trabajo de evaluación;  </w:t>
      </w:r>
    </w:p>
    <w:p w:rsidR="00EA0008" w:rsidRPr="00D50534" w:rsidRDefault="00EA0008" w:rsidP="00EA0008">
      <w:pPr>
        <w:rPr>
          <w:lang w:val="es-ES"/>
        </w:rPr>
      </w:pPr>
    </w:p>
    <w:p w:rsidR="00EA0008" w:rsidRPr="00192AEB" w:rsidRDefault="00607CDD" w:rsidP="00EA0008">
      <w:pPr>
        <w:numPr>
          <w:ilvl w:val="0"/>
          <w:numId w:val="63"/>
        </w:numPr>
        <w:tabs>
          <w:tab w:val="num" w:pos="567"/>
        </w:tabs>
        <w:rPr>
          <w:lang w:val="es-ES"/>
        </w:rPr>
      </w:pPr>
      <w:r w:rsidRPr="00192AEB">
        <w:rPr>
          <w:lang w:val="es-ES"/>
        </w:rPr>
        <w:t>Un p</w:t>
      </w:r>
      <w:r w:rsidR="00EA0008" w:rsidRPr="00192AEB">
        <w:rPr>
          <w:lang w:val="es-ES"/>
        </w:rPr>
        <w:t xml:space="preserve">royecto de informe de evaluación con recomendaciones </w:t>
      </w:r>
      <w:r w:rsidR="007C6E91">
        <w:rPr>
          <w:lang w:val="es-ES"/>
        </w:rPr>
        <w:t xml:space="preserve">viables </w:t>
      </w:r>
      <w:r w:rsidR="00E03FF7" w:rsidRPr="00192AEB">
        <w:rPr>
          <w:lang w:val="es-ES"/>
        </w:rPr>
        <w:t xml:space="preserve">elaboradas a partir de las </w:t>
      </w:r>
      <w:r w:rsidR="00EA0008" w:rsidRPr="00192AEB">
        <w:rPr>
          <w:lang w:val="es-ES"/>
        </w:rPr>
        <w:t xml:space="preserve">constataciones y conclusiones;  </w:t>
      </w:r>
    </w:p>
    <w:p w:rsidR="00EA0008" w:rsidRPr="00D50534" w:rsidRDefault="00EA0008" w:rsidP="00EA0008">
      <w:pPr>
        <w:rPr>
          <w:lang w:val="es-ES"/>
        </w:rPr>
      </w:pPr>
    </w:p>
    <w:p w:rsidR="00EA0008" w:rsidRPr="00D50534" w:rsidRDefault="00607CDD" w:rsidP="00EA0008">
      <w:pPr>
        <w:numPr>
          <w:ilvl w:val="0"/>
          <w:numId w:val="63"/>
        </w:numPr>
        <w:tabs>
          <w:tab w:val="num" w:pos="567"/>
        </w:tabs>
        <w:rPr>
          <w:lang w:val="es-ES"/>
        </w:rPr>
      </w:pPr>
      <w:r>
        <w:rPr>
          <w:lang w:val="es-ES"/>
        </w:rPr>
        <w:t xml:space="preserve">Un </w:t>
      </w:r>
      <w:r w:rsidR="00EA0008" w:rsidRPr="00D50534">
        <w:rPr>
          <w:lang w:val="es-ES"/>
        </w:rPr>
        <w:t>informe de evaluación</w:t>
      </w:r>
      <w:r>
        <w:rPr>
          <w:lang w:val="es-ES"/>
        </w:rPr>
        <w:t xml:space="preserve"> final</w:t>
      </w:r>
      <w:r w:rsidR="00EA0008" w:rsidRPr="00D50534">
        <w:rPr>
          <w:lang w:val="es-ES"/>
        </w:rPr>
        <w:t>;  y</w:t>
      </w:r>
    </w:p>
    <w:p w:rsidR="00EA0008" w:rsidRPr="00D50534" w:rsidRDefault="00EA0008" w:rsidP="00EA0008">
      <w:pPr>
        <w:rPr>
          <w:lang w:val="es-ES"/>
        </w:rPr>
      </w:pPr>
    </w:p>
    <w:p w:rsidR="00EA0008" w:rsidRPr="00D50534" w:rsidRDefault="00607CDD" w:rsidP="00EA0008">
      <w:pPr>
        <w:numPr>
          <w:ilvl w:val="0"/>
          <w:numId w:val="63"/>
        </w:numPr>
        <w:tabs>
          <w:tab w:val="num" w:pos="567"/>
        </w:tabs>
        <w:rPr>
          <w:lang w:val="es-ES"/>
        </w:rPr>
      </w:pPr>
      <w:r>
        <w:rPr>
          <w:lang w:val="es-ES"/>
        </w:rPr>
        <w:t>Un r</w:t>
      </w:r>
      <w:r w:rsidR="00EA0008" w:rsidRPr="00D50534">
        <w:rPr>
          <w:lang w:val="es-ES"/>
        </w:rPr>
        <w:t xml:space="preserve">esumen </w:t>
      </w:r>
      <w:r w:rsidR="000900CE">
        <w:rPr>
          <w:lang w:val="es-ES"/>
        </w:rPr>
        <w:t xml:space="preserve">completo </w:t>
      </w:r>
      <w:r w:rsidR="00EA0008" w:rsidRPr="00D50534">
        <w:rPr>
          <w:lang w:val="es-ES"/>
        </w:rPr>
        <w:t>del informe de evaluación final.</w:t>
      </w:r>
    </w:p>
    <w:p w:rsidR="00EA0008" w:rsidRPr="00D50534" w:rsidRDefault="00EA0008" w:rsidP="00EA0008">
      <w:pPr>
        <w:rPr>
          <w:lang w:val="es-ES"/>
        </w:rPr>
      </w:pPr>
    </w:p>
    <w:p w:rsidR="00EA0008" w:rsidRPr="00D50534" w:rsidRDefault="00EA0008" w:rsidP="00EA0008">
      <w:pPr>
        <w:rPr>
          <w:b/>
          <w:bCs/>
          <w:lang w:val="es-ES"/>
        </w:rPr>
      </w:pPr>
    </w:p>
    <w:p w:rsidR="00EA0008" w:rsidRPr="00D50534" w:rsidRDefault="00192AEB" w:rsidP="00EA0008">
      <w:pPr>
        <w:rPr>
          <w:b/>
          <w:bCs/>
          <w:lang w:val="es-ES"/>
        </w:rPr>
      </w:pPr>
      <w:r>
        <w:rPr>
          <w:b/>
          <w:bCs/>
          <w:lang w:val="es-ES"/>
        </w:rPr>
        <w:t>VIII.</w:t>
      </w:r>
      <w:r>
        <w:rPr>
          <w:b/>
          <w:bCs/>
          <w:lang w:val="es-ES"/>
        </w:rPr>
        <w:tab/>
        <w:t>CALENDARIO</w:t>
      </w:r>
    </w:p>
    <w:p w:rsidR="00EA0008" w:rsidRPr="00D50534" w:rsidRDefault="00EA0008" w:rsidP="00EA0008">
      <w:pPr>
        <w:rPr>
          <w:lang w:val="es-ES"/>
        </w:rPr>
      </w:pPr>
    </w:p>
    <w:p w:rsidR="00EA0008" w:rsidRPr="00D50534" w:rsidRDefault="00EA0008" w:rsidP="00EA0008">
      <w:pPr>
        <w:rPr>
          <w:lang w:val="es-ES"/>
        </w:rPr>
      </w:pPr>
      <w:r w:rsidRPr="00D50534">
        <w:rPr>
          <w:lang w:val="es-ES"/>
        </w:rPr>
        <w:t>El informe de puesta en marcha deber</w:t>
      </w:r>
      <w:r w:rsidR="00607CDD">
        <w:rPr>
          <w:lang w:val="es-ES"/>
        </w:rPr>
        <w:t>á</w:t>
      </w:r>
      <w:r w:rsidRPr="00D50534">
        <w:rPr>
          <w:lang w:val="es-ES"/>
        </w:rPr>
        <w:t xml:space="preserve"> </w:t>
      </w:r>
      <w:r w:rsidR="00192AEB">
        <w:rPr>
          <w:lang w:val="es-ES"/>
        </w:rPr>
        <w:t xml:space="preserve">presentarse </w:t>
      </w:r>
      <w:r w:rsidRPr="00D50534">
        <w:rPr>
          <w:lang w:val="es-ES"/>
        </w:rPr>
        <w:t>a la OMPI a más tardar el 15 de junio de 2013.  La opinión de la OMPI le será comu</w:t>
      </w:r>
      <w:r w:rsidRPr="00810DCD">
        <w:rPr>
          <w:lang w:val="es-ES"/>
        </w:rPr>
        <w:t xml:space="preserve">nicada </w:t>
      </w:r>
      <w:r w:rsidR="00607CDD" w:rsidRPr="00810DCD">
        <w:rPr>
          <w:lang w:val="es-ES"/>
        </w:rPr>
        <w:t>no más tarde d</w:t>
      </w:r>
      <w:r w:rsidRPr="00810DCD">
        <w:rPr>
          <w:lang w:val="es-ES"/>
        </w:rPr>
        <w:t xml:space="preserve">el 25 de junio de 2013.  El proyecto de informe de evaluación deberá haberse presentado a la OMPI para el 1 de agosto de 2013.  Las correcciones fácticas del proyecto le serán </w:t>
      </w:r>
      <w:r w:rsidR="00607CDD" w:rsidRPr="00810DCD">
        <w:rPr>
          <w:lang w:val="es-ES"/>
        </w:rPr>
        <w:t xml:space="preserve">facilitadas </w:t>
      </w:r>
      <w:r w:rsidRPr="00810DCD">
        <w:rPr>
          <w:lang w:val="es-ES"/>
        </w:rPr>
        <w:t xml:space="preserve">a más tardar el 15 de agosto de 2013.  El informe de evaluación final deberá </w:t>
      </w:r>
      <w:r w:rsidR="007C6E91">
        <w:rPr>
          <w:lang w:val="es-ES"/>
        </w:rPr>
        <w:t xml:space="preserve">entregarse </w:t>
      </w:r>
      <w:r w:rsidR="00607CDD" w:rsidRPr="00810DCD">
        <w:rPr>
          <w:lang w:val="es-ES"/>
        </w:rPr>
        <w:t xml:space="preserve">a más tardar </w:t>
      </w:r>
      <w:r w:rsidRPr="00810DCD">
        <w:rPr>
          <w:lang w:val="es-ES"/>
        </w:rPr>
        <w:t xml:space="preserve">el 1 de septiembre de 2013.  La </w:t>
      </w:r>
      <w:r w:rsidR="00D50534" w:rsidRPr="00810DCD">
        <w:rPr>
          <w:lang w:val="es-ES"/>
        </w:rPr>
        <w:t>versión</w:t>
      </w:r>
      <w:r w:rsidRPr="00810DCD">
        <w:rPr>
          <w:lang w:val="es-ES"/>
        </w:rPr>
        <w:t xml:space="preserve"> final del informe de evaluación, que incluirá </w:t>
      </w:r>
      <w:r w:rsidR="00810DCD" w:rsidRPr="00810DCD">
        <w:rPr>
          <w:lang w:val="es-ES"/>
        </w:rPr>
        <w:t xml:space="preserve">en anexo </w:t>
      </w:r>
      <w:r w:rsidR="007C6E91">
        <w:rPr>
          <w:lang w:val="es-ES"/>
        </w:rPr>
        <w:t xml:space="preserve">la </w:t>
      </w:r>
      <w:r w:rsidR="00192AEB" w:rsidRPr="00810DCD">
        <w:rPr>
          <w:lang w:val="es-ES"/>
        </w:rPr>
        <w:t>respuesta de</w:t>
      </w:r>
      <w:r w:rsidR="007C6E91">
        <w:rPr>
          <w:lang w:val="es-ES"/>
        </w:rPr>
        <w:t xml:space="preserve"> la administración</w:t>
      </w:r>
      <w:r w:rsidRPr="00810DCD">
        <w:rPr>
          <w:lang w:val="es-ES"/>
        </w:rPr>
        <w:t xml:space="preserve">, se someterá a debate en la duodécima sesión del CDIP, que se celebrará entre los días 18 y 22 de noviembre de 2013.  </w:t>
      </w:r>
      <w:r w:rsidR="007C6E91">
        <w:rPr>
          <w:lang w:val="es-ES"/>
        </w:rPr>
        <w:t>D</w:t>
      </w:r>
      <w:r w:rsidR="007C6E91" w:rsidRPr="00810DCD">
        <w:rPr>
          <w:lang w:val="es-ES"/>
        </w:rPr>
        <w:t xml:space="preserve">urante la </w:t>
      </w:r>
      <w:r w:rsidR="007C6E91">
        <w:rPr>
          <w:lang w:val="es-ES"/>
        </w:rPr>
        <w:t xml:space="preserve">citada </w:t>
      </w:r>
      <w:r w:rsidR="007C6E91" w:rsidRPr="00810DCD">
        <w:rPr>
          <w:lang w:val="es-ES"/>
        </w:rPr>
        <w:t xml:space="preserve">sesión del CDIP </w:t>
      </w:r>
      <w:r w:rsidR="007C6E91">
        <w:rPr>
          <w:lang w:val="es-ES"/>
        </w:rPr>
        <w:t>s</w:t>
      </w:r>
      <w:r w:rsidRPr="00810DCD">
        <w:rPr>
          <w:lang w:val="es-ES"/>
        </w:rPr>
        <w:t>e le solicitará que presente el informe de evaluación</w:t>
      </w:r>
      <w:r w:rsidRPr="00810DCD">
        <w:rPr>
          <w:b/>
          <w:bCs/>
          <w:lang w:val="es-ES"/>
        </w:rPr>
        <w:t>.</w:t>
      </w:r>
      <w:r w:rsidRPr="00D50534">
        <w:rPr>
          <w:b/>
          <w:bCs/>
          <w:lang w:val="es-ES"/>
        </w:rPr>
        <w:t xml:space="preserve"> </w:t>
      </w:r>
    </w:p>
    <w:p w:rsidR="00EA0008" w:rsidRPr="00D50534" w:rsidRDefault="00EA0008" w:rsidP="00EA0008">
      <w:pPr>
        <w:rPr>
          <w:lang w:val="es-ES"/>
        </w:rPr>
      </w:pPr>
    </w:p>
    <w:p w:rsidR="00EA0008" w:rsidRPr="00D50534" w:rsidRDefault="00EA0008" w:rsidP="00EA0008">
      <w:pPr>
        <w:rPr>
          <w:lang w:val="es-ES"/>
        </w:rPr>
      </w:pPr>
    </w:p>
    <w:p w:rsidR="00EA0008" w:rsidRPr="00D50534" w:rsidRDefault="00EA0008" w:rsidP="00EA0008">
      <w:pPr>
        <w:rPr>
          <w:lang w:val="es-ES"/>
        </w:rPr>
      </w:pPr>
    </w:p>
    <w:p w:rsidR="00EA0008" w:rsidRPr="00D50534" w:rsidRDefault="00EA0008" w:rsidP="00EA0008">
      <w:pPr>
        <w:pStyle w:val="Endofdocument"/>
        <w:spacing w:line="240" w:lineRule="auto"/>
        <w:rPr>
          <w:lang w:val="es-ES"/>
        </w:rPr>
      </w:pPr>
      <w:r w:rsidRPr="00810DCD">
        <w:rPr>
          <w:lang w:val="es-ES"/>
        </w:rPr>
        <w:t>[Fin del Apéndice VI y del documento]</w:t>
      </w:r>
    </w:p>
    <w:p w:rsidR="00EA0008" w:rsidRPr="00D50534" w:rsidRDefault="00EA0008" w:rsidP="00EA0008">
      <w:pPr>
        <w:pStyle w:val="Endofdocument"/>
        <w:rPr>
          <w:lang w:val="es-ES"/>
        </w:rPr>
      </w:pPr>
    </w:p>
    <w:p w:rsidR="007F71FD" w:rsidRPr="00D50534" w:rsidRDefault="007F71FD" w:rsidP="00EA0008">
      <w:pPr>
        <w:pStyle w:val="Endofdocument"/>
        <w:ind w:left="0"/>
        <w:rPr>
          <w:rFonts w:asciiTheme="minorBidi" w:hAnsiTheme="minorBidi" w:cstheme="minorBidi"/>
          <w:lang w:val="es-ES"/>
        </w:rPr>
      </w:pPr>
    </w:p>
    <w:sectPr w:rsidR="007F71FD" w:rsidRPr="00D50534" w:rsidSect="00A86735">
      <w:headerReference w:type="default" r:id="rId35"/>
      <w:headerReference w:type="first" r:id="rId36"/>
      <w:footerReference w:type="first" r:id="rId37"/>
      <w:endnotePr>
        <w:numFmt w:val="decimal"/>
      </w:endnotePr>
      <w:pgSz w:w="11907" w:h="16840" w:code="9"/>
      <w:pgMar w:top="567" w:right="1134" w:bottom="1079"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F6A" w:rsidRDefault="00F26F6A">
      <w:r>
        <w:separator/>
      </w:r>
    </w:p>
  </w:endnote>
  <w:endnote w:type="continuationSeparator" w:id="0">
    <w:p w:rsidR="00F26F6A" w:rsidRDefault="00F26F6A" w:rsidP="003B38C1">
      <w:r>
        <w:separator/>
      </w:r>
    </w:p>
    <w:p w:rsidR="00F26F6A" w:rsidRPr="003B38C1" w:rsidRDefault="00F26F6A" w:rsidP="003B38C1">
      <w:pPr>
        <w:spacing w:after="60"/>
        <w:rPr>
          <w:sz w:val="17"/>
        </w:rPr>
      </w:pPr>
      <w:r>
        <w:rPr>
          <w:sz w:val="17"/>
        </w:rPr>
        <w:t>[Endnote continued from previous page]</w:t>
      </w:r>
    </w:p>
  </w:endnote>
  <w:endnote w:type="continuationNotice" w:id="1">
    <w:p w:rsidR="00F26F6A" w:rsidRPr="003B38C1" w:rsidRDefault="00F26F6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A4D" w:rsidRDefault="003B6A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A4D" w:rsidRDefault="003B6A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A4D" w:rsidRDefault="003B6A4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A4D" w:rsidRDefault="003B6A4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A4D" w:rsidRDefault="003B6A4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A4D" w:rsidRDefault="003B6A4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A4D" w:rsidRDefault="003B6A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F6A" w:rsidRDefault="00F26F6A">
      <w:r>
        <w:separator/>
      </w:r>
    </w:p>
  </w:footnote>
  <w:footnote w:type="continuationSeparator" w:id="0">
    <w:p w:rsidR="00F26F6A" w:rsidRDefault="00F26F6A" w:rsidP="008B60B2">
      <w:r>
        <w:separator/>
      </w:r>
    </w:p>
    <w:p w:rsidR="00F26F6A" w:rsidRPr="00ED77FB" w:rsidRDefault="00F26F6A" w:rsidP="008B60B2">
      <w:pPr>
        <w:spacing w:after="60"/>
        <w:rPr>
          <w:sz w:val="17"/>
          <w:szCs w:val="17"/>
        </w:rPr>
      </w:pPr>
      <w:r w:rsidRPr="00ED77FB">
        <w:rPr>
          <w:sz w:val="17"/>
          <w:szCs w:val="17"/>
        </w:rPr>
        <w:t>[Footnote continued from previous page]</w:t>
      </w:r>
    </w:p>
  </w:footnote>
  <w:footnote w:type="continuationNotice" w:id="1">
    <w:p w:rsidR="00F26F6A" w:rsidRPr="00ED77FB" w:rsidRDefault="00F26F6A" w:rsidP="008B60B2">
      <w:pPr>
        <w:spacing w:before="60"/>
        <w:jc w:val="right"/>
        <w:rPr>
          <w:sz w:val="17"/>
          <w:szCs w:val="17"/>
        </w:rPr>
      </w:pPr>
      <w:r w:rsidRPr="00ED77FB">
        <w:rPr>
          <w:sz w:val="17"/>
          <w:szCs w:val="17"/>
        </w:rPr>
        <w:t>[Footnote continued on next page]</w:t>
      </w:r>
    </w:p>
  </w:footnote>
  <w:footnote w:id="2">
    <w:p w:rsidR="003B6A4D" w:rsidRPr="009D6792" w:rsidRDefault="003B6A4D" w:rsidP="002D39CD">
      <w:pPr>
        <w:pStyle w:val="FootnoteText"/>
        <w:spacing w:after="200" w:line="276" w:lineRule="auto"/>
        <w:ind w:left="567" w:hanging="567"/>
        <w:rPr>
          <w:sz w:val="20"/>
          <w:lang w:val="es-ES"/>
        </w:rPr>
      </w:pPr>
      <w:r w:rsidRPr="009D6792">
        <w:rPr>
          <w:rStyle w:val="FootnoteReference"/>
          <w:sz w:val="20"/>
          <w:lang w:val="es-ES"/>
        </w:rPr>
        <w:footnoteRef/>
      </w:r>
      <w:r w:rsidRPr="009D6792">
        <w:rPr>
          <w:sz w:val="20"/>
          <w:lang w:val="es-ES"/>
        </w:rPr>
        <w:t xml:space="preserve"> </w:t>
      </w:r>
      <w:r w:rsidRPr="009D6792">
        <w:rPr>
          <w:sz w:val="20"/>
          <w:lang w:val="es-ES"/>
        </w:rPr>
        <w:tab/>
        <w:t xml:space="preserve">El </w:t>
      </w:r>
      <w:r>
        <w:rPr>
          <w:sz w:val="20"/>
          <w:lang w:val="es-ES"/>
        </w:rPr>
        <w:t xml:space="preserve">inicio de las actividades del </w:t>
      </w:r>
      <w:r w:rsidRPr="009D6792">
        <w:rPr>
          <w:sz w:val="20"/>
          <w:lang w:val="es-ES"/>
        </w:rPr>
        <w:t xml:space="preserve">proyecto en estos tres países </w:t>
      </w:r>
      <w:r>
        <w:rPr>
          <w:sz w:val="20"/>
          <w:lang w:val="es-ES"/>
        </w:rPr>
        <w:t>tuvo lugar</w:t>
      </w:r>
      <w:r w:rsidRPr="009D6792">
        <w:rPr>
          <w:sz w:val="20"/>
          <w:lang w:val="es-ES"/>
        </w:rPr>
        <w:t xml:space="preserve"> durante el primer trimestre de 2011.  El período comprendido entre julio y diciembre de 2010 se </w:t>
      </w:r>
      <w:r>
        <w:rPr>
          <w:sz w:val="20"/>
          <w:lang w:val="es-ES"/>
        </w:rPr>
        <w:t>dedicó</w:t>
      </w:r>
      <w:r w:rsidRPr="009D6792">
        <w:rPr>
          <w:sz w:val="20"/>
          <w:lang w:val="es-ES"/>
        </w:rPr>
        <w:t xml:space="preserve"> a preparar y seleccionar a los países participantes.</w:t>
      </w:r>
    </w:p>
  </w:footnote>
  <w:footnote w:id="3">
    <w:p w:rsidR="003B6A4D" w:rsidRPr="000D717B" w:rsidRDefault="003B6A4D" w:rsidP="00EA5A04">
      <w:pPr>
        <w:autoSpaceDE w:val="0"/>
        <w:autoSpaceDN w:val="0"/>
        <w:adjustRightInd w:val="0"/>
        <w:spacing w:after="200"/>
        <w:ind w:left="567" w:hanging="567"/>
        <w:jc w:val="both"/>
        <w:rPr>
          <w:sz w:val="20"/>
          <w:lang w:val="es-ES"/>
        </w:rPr>
      </w:pPr>
      <w:r w:rsidRPr="009D6792">
        <w:rPr>
          <w:rStyle w:val="FootnoteReference"/>
          <w:sz w:val="20"/>
          <w:lang w:val="es-ES"/>
        </w:rPr>
        <w:footnoteRef/>
      </w:r>
      <w:r w:rsidRPr="009D6792">
        <w:rPr>
          <w:sz w:val="20"/>
          <w:lang w:val="es-ES"/>
        </w:rPr>
        <w:t xml:space="preserve"> </w:t>
      </w:r>
      <w:r>
        <w:rPr>
          <w:sz w:val="20"/>
          <w:lang w:val="es-ES"/>
        </w:rPr>
        <w:tab/>
      </w:r>
      <w:r w:rsidRPr="000D717B">
        <w:rPr>
          <w:sz w:val="20"/>
          <w:lang w:val="es-ES"/>
        </w:rPr>
        <w:t>Apéndice 1</w:t>
      </w:r>
      <w:proofErr w:type="gramStart"/>
      <w:r w:rsidRPr="000D717B">
        <w:rPr>
          <w:sz w:val="20"/>
          <w:lang w:val="es-ES"/>
        </w:rPr>
        <w:t>:  lista</w:t>
      </w:r>
      <w:proofErr w:type="gramEnd"/>
      <w:r w:rsidRPr="000D717B">
        <w:rPr>
          <w:sz w:val="20"/>
          <w:lang w:val="es-ES"/>
        </w:rPr>
        <w:t xml:space="preserve"> de documentos revisados.</w:t>
      </w:r>
    </w:p>
  </w:footnote>
  <w:footnote w:id="4">
    <w:p w:rsidR="003B6A4D" w:rsidRPr="000D717B" w:rsidRDefault="003B6A4D" w:rsidP="00EA5A04">
      <w:pPr>
        <w:autoSpaceDE w:val="0"/>
        <w:autoSpaceDN w:val="0"/>
        <w:adjustRightInd w:val="0"/>
        <w:spacing w:after="200"/>
        <w:ind w:left="567" w:hanging="567"/>
        <w:jc w:val="both"/>
        <w:rPr>
          <w:sz w:val="20"/>
          <w:lang w:val="es-ES"/>
        </w:rPr>
      </w:pPr>
      <w:r w:rsidRPr="000D717B">
        <w:rPr>
          <w:rStyle w:val="FootnoteReference"/>
          <w:sz w:val="20"/>
          <w:lang w:val="es-ES"/>
        </w:rPr>
        <w:footnoteRef/>
      </w:r>
      <w:r w:rsidRPr="000D717B">
        <w:rPr>
          <w:sz w:val="20"/>
          <w:lang w:val="es-ES"/>
        </w:rPr>
        <w:t xml:space="preserve"> </w:t>
      </w:r>
      <w:r w:rsidRPr="000D717B">
        <w:rPr>
          <w:sz w:val="20"/>
          <w:lang w:val="es-ES"/>
        </w:rPr>
        <w:tab/>
        <w:t>Apéndice 2</w:t>
      </w:r>
      <w:proofErr w:type="gramStart"/>
      <w:r w:rsidRPr="000D717B">
        <w:rPr>
          <w:sz w:val="20"/>
          <w:lang w:val="es-ES"/>
        </w:rPr>
        <w:t>:  lista</w:t>
      </w:r>
      <w:proofErr w:type="gramEnd"/>
      <w:r w:rsidRPr="000D717B">
        <w:rPr>
          <w:sz w:val="20"/>
          <w:lang w:val="es-ES"/>
        </w:rPr>
        <w:t xml:space="preserve"> de miembros del personal de la OMPI entrevistados.</w:t>
      </w:r>
    </w:p>
  </w:footnote>
  <w:footnote w:id="5">
    <w:p w:rsidR="003B6A4D" w:rsidRPr="000D717B" w:rsidRDefault="003B6A4D" w:rsidP="00EA5A04">
      <w:pPr>
        <w:autoSpaceDE w:val="0"/>
        <w:autoSpaceDN w:val="0"/>
        <w:adjustRightInd w:val="0"/>
        <w:spacing w:after="200"/>
        <w:ind w:left="567" w:hanging="567"/>
        <w:jc w:val="both"/>
        <w:rPr>
          <w:sz w:val="20"/>
          <w:lang w:val="es-ES"/>
        </w:rPr>
      </w:pPr>
      <w:r w:rsidRPr="000D717B">
        <w:rPr>
          <w:rStyle w:val="FootnoteReference"/>
          <w:sz w:val="20"/>
          <w:lang w:val="es-ES"/>
        </w:rPr>
        <w:footnoteRef/>
      </w:r>
      <w:r w:rsidRPr="000D717B">
        <w:rPr>
          <w:sz w:val="20"/>
          <w:lang w:val="es-ES"/>
        </w:rPr>
        <w:t xml:space="preserve"> </w:t>
      </w:r>
      <w:r w:rsidRPr="000D717B">
        <w:rPr>
          <w:sz w:val="20"/>
          <w:lang w:val="es-ES"/>
        </w:rPr>
        <w:tab/>
        <w:t>Apéndice 3</w:t>
      </w:r>
      <w:proofErr w:type="gramStart"/>
      <w:r w:rsidRPr="000D717B">
        <w:rPr>
          <w:sz w:val="20"/>
          <w:lang w:val="es-ES"/>
        </w:rPr>
        <w:t>:  lista</w:t>
      </w:r>
      <w:proofErr w:type="gramEnd"/>
      <w:r w:rsidRPr="000D717B">
        <w:rPr>
          <w:sz w:val="20"/>
          <w:lang w:val="es-ES"/>
        </w:rPr>
        <w:t xml:space="preserve"> de pe</w:t>
      </w:r>
      <w:r>
        <w:rPr>
          <w:sz w:val="20"/>
          <w:lang w:val="es-ES"/>
        </w:rPr>
        <w:t>r</w:t>
      </w:r>
      <w:r w:rsidRPr="000D717B">
        <w:rPr>
          <w:sz w:val="20"/>
          <w:lang w:val="es-ES"/>
        </w:rPr>
        <w:t>sonas externas entrevistadas.</w:t>
      </w:r>
    </w:p>
  </w:footnote>
  <w:footnote w:id="6">
    <w:p w:rsidR="003B6A4D" w:rsidRPr="000D717B" w:rsidRDefault="003B6A4D" w:rsidP="00EA5A04">
      <w:pPr>
        <w:autoSpaceDE w:val="0"/>
        <w:autoSpaceDN w:val="0"/>
        <w:adjustRightInd w:val="0"/>
        <w:spacing w:after="200"/>
        <w:ind w:left="567" w:hanging="567"/>
        <w:jc w:val="both"/>
        <w:rPr>
          <w:sz w:val="20"/>
          <w:lang w:val="es-ES"/>
        </w:rPr>
      </w:pPr>
      <w:r w:rsidRPr="000D717B">
        <w:rPr>
          <w:rStyle w:val="FootnoteReference"/>
          <w:sz w:val="20"/>
          <w:lang w:val="es-ES"/>
        </w:rPr>
        <w:footnoteRef/>
      </w:r>
      <w:r w:rsidRPr="000D717B">
        <w:rPr>
          <w:sz w:val="20"/>
          <w:lang w:val="es-ES"/>
        </w:rPr>
        <w:t xml:space="preserve"> </w:t>
      </w:r>
      <w:r w:rsidRPr="000D717B">
        <w:rPr>
          <w:sz w:val="20"/>
          <w:lang w:val="es-ES"/>
        </w:rPr>
        <w:tab/>
        <w:t>Apéndice 4</w:t>
      </w:r>
      <w:proofErr w:type="gramStart"/>
      <w:r w:rsidRPr="000D717B">
        <w:rPr>
          <w:sz w:val="20"/>
          <w:lang w:val="es-ES"/>
        </w:rPr>
        <w:t>:  cuestionario</w:t>
      </w:r>
      <w:proofErr w:type="gramEnd"/>
      <w:r w:rsidRPr="000D717B">
        <w:rPr>
          <w:sz w:val="20"/>
          <w:lang w:val="es-ES"/>
        </w:rPr>
        <w:t xml:space="preserve"> de recopilación de datos utilizado.</w:t>
      </w:r>
    </w:p>
  </w:footnote>
  <w:footnote w:id="7">
    <w:p w:rsidR="003B6A4D" w:rsidRPr="009D6792" w:rsidRDefault="003B6A4D" w:rsidP="00EA5A04">
      <w:pPr>
        <w:pStyle w:val="FootnoteText"/>
        <w:spacing w:after="200"/>
        <w:ind w:left="567" w:hanging="567"/>
        <w:rPr>
          <w:sz w:val="20"/>
          <w:lang w:val="es-ES"/>
        </w:rPr>
      </w:pPr>
      <w:r w:rsidRPr="000D717B">
        <w:rPr>
          <w:rStyle w:val="FootnoteReference"/>
          <w:sz w:val="20"/>
          <w:lang w:val="es-ES"/>
        </w:rPr>
        <w:footnoteRef/>
      </w:r>
      <w:r w:rsidRPr="000D717B">
        <w:rPr>
          <w:sz w:val="20"/>
          <w:lang w:val="es-ES"/>
        </w:rPr>
        <w:t xml:space="preserve"> </w:t>
      </w:r>
      <w:r w:rsidRPr="000D717B">
        <w:rPr>
          <w:sz w:val="20"/>
          <w:lang w:val="es-ES"/>
        </w:rPr>
        <w:tab/>
        <w:t>Apéndice 5</w:t>
      </w:r>
      <w:proofErr w:type="gramStart"/>
      <w:r w:rsidRPr="000D717B">
        <w:rPr>
          <w:sz w:val="20"/>
          <w:lang w:val="es-ES"/>
        </w:rPr>
        <w:t>:  matriz</w:t>
      </w:r>
      <w:proofErr w:type="gramEnd"/>
      <w:r w:rsidRPr="000D717B">
        <w:rPr>
          <w:sz w:val="20"/>
          <w:lang w:val="es-ES"/>
        </w:rPr>
        <w:t xml:space="preserve"> de evaluación.</w:t>
      </w:r>
      <w:r w:rsidRPr="009D6792">
        <w:rPr>
          <w:sz w:val="20"/>
          <w:lang w:val="es-ES"/>
        </w:rPr>
        <w:t xml:space="preserve">  </w:t>
      </w:r>
    </w:p>
  </w:footnote>
  <w:footnote w:id="8">
    <w:p w:rsidR="003B6A4D" w:rsidRPr="009D6792" w:rsidRDefault="003B6A4D" w:rsidP="00EA5A04">
      <w:pPr>
        <w:pStyle w:val="FootnoteText"/>
        <w:spacing w:after="200"/>
        <w:ind w:left="567" w:hanging="567"/>
        <w:rPr>
          <w:sz w:val="20"/>
          <w:lang w:val="es-ES"/>
        </w:rPr>
      </w:pPr>
      <w:r w:rsidRPr="009D6792">
        <w:rPr>
          <w:rStyle w:val="FootnoteReference"/>
          <w:sz w:val="20"/>
          <w:lang w:val="es-ES"/>
        </w:rPr>
        <w:footnoteRef/>
      </w:r>
      <w:r w:rsidRPr="009D6792">
        <w:rPr>
          <w:sz w:val="20"/>
          <w:lang w:val="es-ES"/>
        </w:rPr>
        <w:t xml:space="preserve"> </w:t>
      </w:r>
      <w:r w:rsidRPr="009D6792">
        <w:rPr>
          <w:sz w:val="20"/>
          <w:lang w:val="es-ES"/>
        </w:rPr>
        <w:tab/>
        <w:t xml:space="preserve">Los grupos de expertos nacionales estuvieron integrados por 9 miembros en Nepal, 11 en Zambia y 11 en Bangladesh. </w:t>
      </w:r>
    </w:p>
  </w:footnote>
  <w:footnote w:id="9">
    <w:p w:rsidR="003B6A4D" w:rsidRPr="009D6792" w:rsidRDefault="003B6A4D" w:rsidP="00EA5A04">
      <w:pPr>
        <w:pStyle w:val="FootnoteText"/>
        <w:spacing w:after="200"/>
        <w:ind w:left="567" w:hanging="567"/>
        <w:rPr>
          <w:sz w:val="20"/>
          <w:lang w:val="es-ES"/>
        </w:rPr>
      </w:pPr>
      <w:r w:rsidRPr="009D6792">
        <w:rPr>
          <w:rStyle w:val="FootnoteReference"/>
          <w:sz w:val="20"/>
          <w:lang w:val="es-ES"/>
        </w:rPr>
        <w:footnoteRef/>
      </w:r>
      <w:r w:rsidRPr="009D6792">
        <w:rPr>
          <w:sz w:val="20"/>
          <w:lang w:val="es-ES"/>
        </w:rPr>
        <w:t xml:space="preserve"> </w:t>
      </w:r>
      <w:r w:rsidRPr="009D6792">
        <w:rPr>
          <w:sz w:val="20"/>
          <w:lang w:val="es-ES"/>
        </w:rPr>
        <w:tab/>
        <w:t>Las solicitudes de búsqueda</w:t>
      </w:r>
      <w:r>
        <w:rPr>
          <w:sz w:val="20"/>
          <w:lang w:val="es-ES"/>
        </w:rPr>
        <w:t>s</w:t>
      </w:r>
      <w:r w:rsidRPr="009D6792">
        <w:rPr>
          <w:sz w:val="20"/>
          <w:lang w:val="es-ES"/>
        </w:rPr>
        <w:t xml:space="preserve"> contenían análisis del alcance y de la naturaleza de las necesidades para ayudar a la división de información sobre patentes de la OMPI a identificar los documentos sobre patentes más pertinentes.</w:t>
      </w:r>
    </w:p>
  </w:footnote>
  <w:footnote w:id="10">
    <w:p w:rsidR="003B6A4D" w:rsidRPr="00F87C86" w:rsidRDefault="003B6A4D" w:rsidP="00EA5A04">
      <w:pPr>
        <w:pStyle w:val="FootnoteText"/>
        <w:spacing w:after="200"/>
        <w:ind w:left="567" w:hanging="567"/>
        <w:rPr>
          <w:sz w:val="20"/>
          <w:lang w:val="es-ES"/>
        </w:rPr>
      </w:pPr>
      <w:r w:rsidRPr="009D6792">
        <w:rPr>
          <w:rStyle w:val="FootnoteReference"/>
          <w:sz w:val="20"/>
          <w:lang w:val="es-ES"/>
        </w:rPr>
        <w:footnoteRef/>
      </w:r>
      <w:r w:rsidRPr="009D6792">
        <w:rPr>
          <w:sz w:val="20"/>
          <w:lang w:val="es-ES"/>
        </w:rPr>
        <w:t xml:space="preserve">  </w:t>
      </w:r>
      <w:r w:rsidRPr="009D6792">
        <w:rPr>
          <w:sz w:val="20"/>
          <w:lang w:val="es-ES"/>
        </w:rPr>
        <w:tab/>
        <w:t xml:space="preserve">Los informes sobre búsquedas ofrecían una descripción pormenorizada de las soluciones técnicas disponibles en el sistema de patentes.  Cada informe incluía entre 10 y 20 posibles tecnologías </w:t>
      </w:r>
      <w:r>
        <w:rPr>
          <w:sz w:val="20"/>
          <w:lang w:val="es-ES"/>
        </w:rPr>
        <w:t xml:space="preserve">capaces de dar respuesta a </w:t>
      </w:r>
      <w:r w:rsidRPr="00F87C86">
        <w:rPr>
          <w:sz w:val="20"/>
          <w:lang w:val="es-ES"/>
        </w:rPr>
        <w:t>los problemas identificados.</w:t>
      </w:r>
    </w:p>
  </w:footnote>
  <w:footnote w:id="11">
    <w:p w:rsidR="003B6A4D" w:rsidRPr="009D6792" w:rsidRDefault="003B6A4D" w:rsidP="00EA5A04">
      <w:pPr>
        <w:pStyle w:val="FootnoteText"/>
        <w:spacing w:after="200"/>
        <w:ind w:left="567" w:hanging="567"/>
        <w:rPr>
          <w:sz w:val="20"/>
          <w:lang w:val="es-ES"/>
        </w:rPr>
      </w:pPr>
      <w:r w:rsidRPr="00F87C86">
        <w:rPr>
          <w:rStyle w:val="FootnoteReference"/>
          <w:sz w:val="20"/>
          <w:lang w:val="es-ES"/>
        </w:rPr>
        <w:footnoteRef/>
      </w:r>
      <w:r w:rsidRPr="00F87C86">
        <w:rPr>
          <w:sz w:val="20"/>
          <w:lang w:val="es-ES"/>
        </w:rPr>
        <w:t xml:space="preserve">  </w:t>
      </w:r>
      <w:r w:rsidRPr="00F87C86">
        <w:rPr>
          <w:sz w:val="20"/>
          <w:lang w:val="es-ES"/>
        </w:rPr>
        <w:tab/>
        <w:t xml:space="preserve">El informe sobre análisis de la actividad de </w:t>
      </w:r>
      <w:proofErr w:type="spellStart"/>
      <w:r w:rsidRPr="00F87C86">
        <w:rPr>
          <w:sz w:val="20"/>
          <w:lang w:val="es-ES"/>
        </w:rPr>
        <w:t>patentamiento</w:t>
      </w:r>
      <w:proofErr w:type="spellEnd"/>
      <w:r w:rsidRPr="00F87C86">
        <w:rPr>
          <w:sz w:val="20"/>
          <w:lang w:val="es-ES"/>
        </w:rPr>
        <w:t xml:space="preserve"> brindaba un análisis</w:t>
      </w:r>
      <w:r w:rsidRPr="009D6792">
        <w:rPr>
          <w:sz w:val="20"/>
          <w:lang w:val="es-ES"/>
        </w:rPr>
        <w:t xml:space="preserve"> detallado </w:t>
      </w:r>
      <w:r>
        <w:rPr>
          <w:sz w:val="20"/>
          <w:lang w:val="es-ES"/>
        </w:rPr>
        <w:t xml:space="preserve">de </w:t>
      </w:r>
      <w:r w:rsidRPr="009D6792">
        <w:rPr>
          <w:sz w:val="20"/>
          <w:lang w:val="es-ES"/>
        </w:rPr>
        <w:t>las tecnologías incluidas en los informes sobre búsquedas, lo que permitió proponer las tecnologías apropiadas más pertinentes para cada una de las necesidades identificadas.</w:t>
      </w:r>
    </w:p>
  </w:footnote>
  <w:footnote w:id="12">
    <w:p w:rsidR="003B6A4D" w:rsidRPr="009D6792" w:rsidRDefault="003B6A4D" w:rsidP="00EA5A04">
      <w:pPr>
        <w:pStyle w:val="FootnoteText"/>
        <w:spacing w:after="200"/>
        <w:ind w:left="567" w:hanging="567"/>
        <w:rPr>
          <w:sz w:val="20"/>
          <w:lang w:val="es-ES"/>
        </w:rPr>
      </w:pPr>
      <w:r w:rsidRPr="009D6792">
        <w:rPr>
          <w:rStyle w:val="FootnoteReference"/>
          <w:sz w:val="20"/>
          <w:lang w:val="es-ES"/>
        </w:rPr>
        <w:footnoteRef/>
      </w:r>
      <w:r w:rsidRPr="009D6792">
        <w:rPr>
          <w:sz w:val="20"/>
          <w:lang w:val="es-ES"/>
        </w:rPr>
        <w:t xml:space="preserve"> </w:t>
      </w:r>
      <w:r w:rsidRPr="009D6792">
        <w:rPr>
          <w:sz w:val="20"/>
          <w:lang w:val="es-ES"/>
        </w:rPr>
        <w:tab/>
        <w:t>Los planes de trabajo describían la forma óptima en que podían comercializarse las tecnologías.</w:t>
      </w:r>
    </w:p>
  </w:footnote>
  <w:footnote w:id="13">
    <w:p w:rsidR="003B6A4D" w:rsidRPr="009D6792" w:rsidRDefault="003B6A4D" w:rsidP="00EA5A04">
      <w:pPr>
        <w:pStyle w:val="FootnoteText"/>
        <w:spacing w:after="200"/>
        <w:ind w:left="567" w:hanging="567"/>
        <w:rPr>
          <w:sz w:val="20"/>
          <w:lang w:val="es-ES"/>
        </w:rPr>
      </w:pPr>
      <w:r w:rsidRPr="009D6792">
        <w:rPr>
          <w:rStyle w:val="FootnoteReference"/>
          <w:sz w:val="20"/>
          <w:lang w:val="es-ES"/>
        </w:rPr>
        <w:footnoteRef/>
      </w:r>
      <w:r w:rsidRPr="009D6792">
        <w:rPr>
          <w:sz w:val="20"/>
          <w:lang w:val="es-ES"/>
        </w:rPr>
        <w:t xml:space="preserve"> </w:t>
      </w:r>
      <w:r w:rsidRPr="009D6792">
        <w:rPr>
          <w:sz w:val="20"/>
          <w:lang w:val="es-ES"/>
        </w:rPr>
        <w:tab/>
        <w:t>Los foros se utilizaron, en general, para informar a las partes interesadas sobre el proyecto y los avances conseguidos hasta la fecha.</w:t>
      </w:r>
    </w:p>
  </w:footnote>
  <w:footnote w:id="14">
    <w:p w:rsidR="003B6A4D" w:rsidRPr="009D6792" w:rsidRDefault="003B6A4D" w:rsidP="00EA5A04">
      <w:pPr>
        <w:spacing w:after="200"/>
        <w:ind w:left="567" w:hanging="567"/>
        <w:jc w:val="both"/>
        <w:rPr>
          <w:sz w:val="20"/>
          <w:lang w:val="es-ES"/>
        </w:rPr>
      </w:pPr>
      <w:r w:rsidRPr="009D6792">
        <w:rPr>
          <w:rStyle w:val="FootnoteReference"/>
          <w:sz w:val="20"/>
          <w:lang w:val="es-ES"/>
        </w:rPr>
        <w:footnoteRef/>
      </w:r>
      <w:r w:rsidRPr="009D6792">
        <w:rPr>
          <w:sz w:val="20"/>
          <w:lang w:val="es-ES"/>
        </w:rPr>
        <w:t xml:space="preserve"> </w:t>
      </w:r>
      <w:r w:rsidRPr="009D6792">
        <w:rPr>
          <w:sz w:val="20"/>
          <w:lang w:val="es-ES"/>
        </w:rPr>
        <w:tab/>
        <w:t xml:space="preserve">Sin embargo, el análisis del evaluador puso de manifiesto que la búsqueda de patentes para los seis proyectos </w:t>
      </w:r>
      <w:r>
        <w:rPr>
          <w:sz w:val="20"/>
          <w:lang w:val="es-ES"/>
        </w:rPr>
        <w:t xml:space="preserve">llevó entre </w:t>
      </w:r>
      <w:r w:rsidRPr="009D6792">
        <w:rPr>
          <w:sz w:val="20"/>
          <w:lang w:val="es-ES"/>
        </w:rPr>
        <w:t>un mínimo de tres semanas y un máximo de tres meses. Para un proyecto de tres años, este período de búsqueda es razonable.</w:t>
      </w:r>
    </w:p>
  </w:footnote>
  <w:footnote w:id="15">
    <w:p w:rsidR="003B6A4D" w:rsidRPr="009D6792" w:rsidRDefault="003B6A4D" w:rsidP="00EA5A04">
      <w:pPr>
        <w:pStyle w:val="FootnoteText"/>
        <w:spacing w:after="200"/>
        <w:ind w:left="567" w:hanging="567"/>
        <w:rPr>
          <w:sz w:val="20"/>
          <w:lang w:val="es-ES"/>
        </w:rPr>
      </w:pPr>
      <w:r w:rsidRPr="009D6792">
        <w:rPr>
          <w:rStyle w:val="FootnoteReference"/>
          <w:sz w:val="20"/>
          <w:lang w:val="es-ES"/>
        </w:rPr>
        <w:footnoteRef/>
      </w:r>
      <w:r w:rsidRPr="009D6792">
        <w:rPr>
          <w:sz w:val="20"/>
          <w:lang w:val="es-ES"/>
        </w:rPr>
        <w:t xml:space="preserve">  </w:t>
      </w:r>
      <w:r w:rsidRPr="009D6792">
        <w:rPr>
          <w:sz w:val="20"/>
          <w:lang w:val="es-ES"/>
        </w:rPr>
        <w:tab/>
        <w:t xml:space="preserve">Aunque el proyecto </w:t>
      </w:r>
      <w:r>
        <w:rPr>
          <w:sz w:val="20"/>
          <w:lang w:val="es-ES"/>
        </w:rPr>
        <w:t xml:space="preserve">tuvo una duración efectiva </w:t>
      </w:r>
      <w:r w:rsidRPr="009D6792">
        <w:rPr>
          <w:sz w:val="20"/>
          <w:lang w:val="es-ES"/>
        </w:rPr>
        <w:t>de 34 meses.</w:t>
      </w:r>
    </w:p>
  </w:footnote>
  <w:footnote w:id="16">
    <w:p w:rsidR="003B6A4D" w:rsidRPr="009D6792" w:rsidRDefault="003B6A4D" w:rsidP="00EA5A04">
      <w:pPr>
        <w:pStyle w:val="FootnoteText"/>
        <w:spacing w:after="200"/>
        <w:ind w:left="567" w:hanging="567"/>
        <w:rPr>
          <w:sz w:val="20"/>
          <w:lang w:val="es-ES"/>
        </w:rPr>
      </w:pPr>
      <w:r w:rsidRPr="009D6792">
        <w:rPr>
          <w:rStyle w:val="FootnoteReference"/>
          <w:sz w:val="20"/>
          <w:lang w:val="es-ES"/>
        </w:rPr>
        <w:footnoteRef/>
      </w:r>
      <w:r w:rsidRPr="009D6792">
        <w:rPr>
          <w:sz w:val="20"/>
          <w:lang w:val="es-ES"/>
        </w:rPr>
        <w:t xml:space="preserve"> </w:t>
      </w:r>
      <w:r w:rsidRPr="009D6792">
        <w:rPr>
          <w:sz w:val="20"/>
          <w:lang w:val="es-ES"/>
        </w:rPr>
        <w:tab/>
        <w:t xml:space="preserve">Se suscitó el problema de determinar si el final del proyecto es el momento en que </w:t>
      </w:r>
      <w:r>
        <w:rPr>
          <w:sz w:val="20"/>
          <w:lang w:val="es-ES"/>
        </w:rPr>
        <w:t xml:space="preserve">se completan </w:t>
      </w:r>
      <w:r w:rsidRPr="009D6792">
        <w:rPr>
          <w:sz w:val="20"/>
          <w:lang w:val="es-ES"/>
        </w:rPr>
        <w:t>los planes de trabajo o el momento en que los planes de trabajo se ejecutan con éxito.</w:t>
      </w:r>
    </w:p>
  </w:footnote>
  <w:footnote w:id="17">
    <w:p w:rsidR="003B6A4D" w:rsidRPr="009D6792" w:rsidRDefault="003B6A4D" w:rsidP="00EA5A04">
      <w:pPr>
        <w:spacing w:after="200"/>
        <w:ind w:left="567" w:hanging="567"/>
        <w:rPr>
          <w:sz w:val="20"/>
          <w:lang w:val="es-ES"/>
        </w:rPr>
      </w:pPr>
      <w:r w:rsidRPr="009D6792">
        <w:rPr>
          <w:rStyle w:val="FootnoteReference"/>
          <w:sz w:val="20"/>
          <w:lang w:val="es-ES"/>
        </w:rPr>
        <w:footnoteRef/>
      </w:r>
      <w:r w:rsidRPr="009D6792">
        <w:rPr>
          <w:sz w:val="20"/>
          <w:lang w:val="es-ES"/>
        </w:rPr>
        <w:t xml:space="preserve"> </w:t>
      </w:r>
      <w:r>
        <w:rPr>
          <w:sz w:val="20"/>
          <w:lang w:val="es-ES"/>
        </w:rPr>
        <w:tab/>
      </w:r>
      <w:r w:rsidRPr="009D6792">
        <w:rPr>
          <w:sz w:val="20"/>
          <w:lang w:val="es-ES"/>
        </w:rPr>
        <w:t>En los tres casos, se acordó que las tecnologías apropiadas son tecnologías que satisfacen las necesidades de un país, y pueden ser antiguas o nuevas.</w:t>
      </w:r>
    </w:p>
  </w:footnote>
  <w:footnote w:id="18">
    <w:p w:rsidR="003B6A4D" w:rsidRPr="009D6792" w:rsidRDefault="003B6A4D" w:rsidP="00EA5A04">
      <w:pPr>
        <w:pStyle w:val="FootnoteText"/>
        <w:spacing w:after="200"/>
        <w:ind w:left="567" w:hanging="567"/>
        <w:rPr>
          <w:sz w:val="20"/>
          <w:lang w:val="es-ES"/>
        </w:rPr>
      </w:pPr>
      <w:r w:rsidRPr="009D6792">
        <w:rPr>
          <w:rStyle w:val="FootnoteReference"/>
          <w:sz w:val="20"/>
          <w:lang w:val="es-ES"/>
        </w:rPr>
        <w:footnoteRef/>
      </w:r>
      <w:r w:rsidRPr="009D6792">
        <w:rPr>
          <w:sz w:val="20"/>
          <w:lang w:val="es-ES"/>
        </w:rPr>
        <w:t xml:space="preserve"> </w:t>
      </w:r>
      <w:r w:rsidRPr="009D6792">
        <w:rPr>
          <w:sz w:val="20"/>
          <w:lang w:val="es-ES"/>
        </w:rPr>
        <w:tab/>
      </w:r>
      <w:r>
        <w:rPr>
          <w:sz w:val="20"/>
          <w:lang w:val="es-ES"/>
        </w:rPr>
        <w:t xml:space="preserve">El proyecto buscaba una tecnología apropiada </w:t>
      </w:r>
      <w:r w:rsidRPr="004A05BA">
        <w:rPr>
          <w:sz w:val="20"/>
          <w:lang w:val="es-ES"/>
        </w:rPr>
        <w:t xml:space="preserve">para la potabilización de agua </w:t>
      </w:r>
      <w:r w:rsidRPr="006C5E2C">
        <w:rPr>
          <w:sz w:val="20"/>
          <w:lang w:val="es-ES"/>
        </w:rPr>
        <w:t>con el fin de facilitar el acceso al agua potable en Zambia. La tecnología tenía que ser simple, de bajo coste y fácilmente reproducible.</w:t>
      </w:r>
    </w:p>
  </w:footnote>
  <w:footnote w:id="19">
    <w:p w:rsidR="003B6A4D" w:rsidRPr="009D6792" w:rsidRDefault="003B6A4D" w:rsidP="00EA5A04">
      <w:pPr>
        <w:pStyle w:val="FootnoteText"/>
        <w:spacing w:after="200"/>
        <w:ind w:left="567" w:hanging="567"/>
        <w:rPr>
          <w:sz w:val="20"/>
          <w:lang w:val="es-ES"/>
        </w:rPr>
      </w:pPr>
      <w:r w:rsidRPr="009D6792">
        <w:rPr>
          <w:rStyle w:val="FootnoteReference"/>
          <w:sz w:val="20"/>
          <w:lang w:val="es-ES"/>
        </w:rPr>
        <w:footnoteRef/>
      </w:r>
      <w:r w:rsidRPr="009D6792">
        <w:rPr>
          <w:sz w:val="20"/>
          <w:lang w:val="es-ES"/>
        </w:rPr>
        <w:t xml:space="preserve">  </w:t>
      </w:r>
      <w:r w:rsidRPr="009D6792">
        <w:rPr>
          <w:sz w:val="20"/>
          <w:lang w:val="es-ES"/>
        </w:rPr>
        <w:tab/>
      </w:r>
      <w:r>
        <w:rPr>
          <w:sz w:val="20"/>
          <w:lang w:val="es-ES"/>
        </w:rPr>
        <w:t xml:space="preserve">El proyecto buscaba una </w:t>
      </w:r>
      <w:r w:rsidRPr="004A05BA">
        <w:rPr>
          <w:sz w:val="20"/>
          <w:lang w:val="es-ES"/>
        </w:rPr>
        <w:t>tecnología de aprovechamiento del agua</w:t>
      </w:r>
      <w:r>
        <w:rPr>
          <w:sz w:val="20"/>
          <w:lang w:val="es-ES"/>
        </w:rPr>
        <w:t xml:space="preserve"> que proporcionara agua para el riego a pequeña escala y que pudiera ser adoptada por pequeños agricultores de zonas rurales de </w:t>
      </w:r>
      <w:r w:rsidRPr="009D6792">
        <w:rPr>
          <w:sz w:val="20"/>
          <w:lang w:val="es-ES"/>
        </w:rPr>
        <w:t>Zambia.</w:t>
      </w:r>
    </w:p>
  </w:footnote>
  <w:footnote w:id="20">
    <w:p w:rsidR="003B6A4D" w:rsidRPr="009D6792" w:rsidRDefault="003B6A4D" w:rsidP="00EA5A04">
      <w:pPr>
        <w:pStyle w:val="FootnoteText"/>
        <w:spacing w:after="200"/>
        <w:ind w:left="567" w:hanging="567"/>
        <w:rPr>
          <w:sz w:val="20"/>
          <w:lang w:val="es-ES"/>
        </w:rPr>
      </w:pPr>
      <w:r w:rsidRPr="009D6792">
        <w:rPr>
          <w:rStyle w:val="FootnoteReference"/>
          <w:sz w:val="20"/>
          <w:lang w:val="es-ES"/>
        </w:rPr>
        <w:footnoteRef/>
      </w:r>
      <w:r w:rsidRPr="009D6792">
        <w:rPr>
          <w:sz w:val="20"/>
          <w:lang w:val="es-ES"/>
        </w:rPr>
        <w:t xml:space="preserve">  </w:t>
      </w:r>
      <w:r w:rsidRPr="009D6792">
        <w:rPr>
          <w:sz w:val="20"/>
          <w:lang w:val="es-ES"/>
        </w:rPr>
        <w:tab/>
      </w:r>
      <w:r>
        <w:rPr>
          <w:sz w:val="20"/>
          <w:lang w:val="es-ES"/>
        </w:rPr>
        <w:t xml:space="preserve">El proyecto buscaba una tecnología </w:t>
      </w:r>
      <w:r w:rsidRPr="009D6792">
        <w:rPr>
          <w:sz w:val="20"/>
          <w:lang w:val="es-ES"/>
        </w:rPr>
        <w:t>(</w:t>
      </w:r>
      <w:r>
        <w:rPr>
          <w:sz w:val="20"/>
          <w:lang w:val="es-ES"/>
        </w:rPr>
        <w:t>métodos, composición y procesos</w:t>
      </w:r>
      <w:r w:rsidRPr="009D6792">
        <w:rPr>
          <w:sz w:val="20"/>
          <w:lang w:val="es-ES"/>
        </w:rPr>
        <w:t xml:space="preserve">) </w:t>
      </w:r>
      <w:r>
        <w:rPr>
          <w:sz w:val="20"/>
          <w:lang w:val="es-ES"/>
        </w:rPr>
        <w:t>que pudiera mejorar la estabilidad de las briquetas de biomasa contra fracturas y ofrecer una solución para la producción de carbón vegetal a gran escala a partir de biomasa</w:t>
      </w:r>
      <w:r w:rsidRPr="009D6792">
        <w:rPr>
          <w:sz w:val="20"/>
          <w:lang w:val="es-ES"/>
        </w:rPr>
        <w:t xml:space="preserve">. </w:t>
      </w:r>
      <w:r>
        <w:rPr>
          <w:sz w:val="20"/>
          <w:lang w:val="es-ES"/>
        </w:rPr>
        <w:t xml:space="preserve">La búsqueda dio como resultado </w:t>
      </w:r>
      <w:r w:rsidRPr="009D6792">
        <w:rPr>
          <w:sz w:val="20"/>
          <w:lang w:val="es-ES"/>
        </w:rPr>
        <w:t xml:space="preserve">20 </w:t>
      </w:r>
      <w:r>
        <w:rPr>
          <w:sz w:val="20"/>
          <w:lang w:val="es-ES"/>
        </w:rPr>
        <w:t xml:space="preserve">tecnologías, de las que el GEN eligió dos. </w:t>
      </w:r>
    </w:p>
  </w:footnote>
  <w:footnote w:id="21">
    <w:p w:rsidR="003B6A4D" w:rsidRPr="009D6792" w:rsidRDefault="003B6A4D" w:rsidP="00EA5A04">
      <w:pPr>
        <w:pStyle w:val="FootnoteText"/>
        <w:spacing w:after="200"/>
        <w:ind w:left="567" w:hanging="567"/>
        <w:rPr>
          <w:sz w:val="20"/>
          <w:lang w:val="es-ES"/>
        </w:rPr>
      </w:pPr>
      <w:r w:rsidRPr="009D6792">
        <w:rPr>
          <w:rStyle w:val="FootnoteReference"/>
          <w:sz w:val="20"/>
          <w:lang w:val="es-ES"/>
        </w:rPr>
        <w:footnoteRef/>
      </w:r>
      <w:r w:rsidRPr="009D6792">
        <w:rPr>
          <w:sz w:val="20"/>
          <w:lang w:val="es-ES"/>
        </w:rPr>
        <w:t xml:space="preserve">  </w:t>
      </w:r>
      <w:r w:rsidRPr="009D6792">
        <w:rPr>
          <w:sz w:val="20"/>
          <w:lang w:val="es-ES"/>
        </w:rPr>
        <w:tab/>
      </w:r>
      <w:r>
        <w:rPr>
          <w:sz w:val="20"/>
          <w:lang w:val="es-ES"/>
        </w:rPr>
        <w:t xml:space="preserve">El proyecto buscaba una tecnología </w:t>
      </w:r>
      <w:r w:rsidRPr="009D6792">
        <w:rPr>
          <w:sz w:val="20"/>
          <w:lang w:val="es-ES"/>
        </w:rPr>
        <w:t>(</w:t>
      </w:r>
      <w:r>
        <w:rPr>
          <w:sz w:val="20"/>
          <w:lang w:val="es-ES"/>
        </w:rPr>
        <w:t>métodos, procesos y equipos</w:t>
      </w:r>
      <w:r w:rsidRPr="009D6792">
        <w:rPr>
          <w:sz w:val="20"/>
          <w:lang w:val="es-ES"/>
        </w:rPr>
        <w:t xml:space="preserve">) </w:t>
      </w:r>
      <w:r>
        <w:rPr>
          <w:sz w:val="20"/>
          <w:lang w:val="es-ES"/>
        </w:rPr>
        <w:t xml:space="preserve">para el secado del cardamomo que mantuviera el color </w:t>
      </w:r>
      <w:r w:rsidRPr="009D6792">
        <w:rPr>
          <w:sz w:val="20"/>
          <w:lang w:val="es-ES"/>
        </w:rPr>
        <w:t xml:space="preserve">natural </w:t>
      </w:r>
      <w:r>
        <w:rPr>
          <w:sz w:val="20"/>
          <w:lang w:val="es-ES"/>
        </w:rPr>
        <w:t xml:space="preserve">púrpura natural y produjera un cardamomo de alta calidad capaz de alcanzar unos precios superiores en el mercado internacional y de mejorar en consecuencia los ingresos de los pequeños agricultores de </w:t>
      </w:r>
      <w:r w:rsidRPr="009D6792">
        <w:rPr>
          <w:sz w:val="20"/>
          <w:lang w:val="es-ES"/>
        </w:rPr>
        <w:t xml:space="preserve">Nepal. </w:t>
      </w:r>
      <w:r>
        <w:rPr>
          <w:sz w:val="20"/>
          <w:lang w:val="es-ES"/>
        </w:rPr>
        <w:t xml:space="preserve">El informe de búsqueda dio como resultado </w:t>
      </w:r>
      <w:r w:rsidRPr="009D6792">
        <w:rPr>
          <w:sz w:val="20"/>
          <w:lang w:val="es-ES"/>
        </w:rPr>
        <w:t xml:space="preserve">10 </w:t>
      </w:r>
      <w:r>
        <w:rPr>
          <w:sz w:val="20"/>
          <w:lang w:val="es-ES"/>
        </w:rPr>
        <w:t xml:space="preserve">posibles tecnologías, de las que se seleccionaron dos. </w:t>
      </w:r>
    </w:p>
  </w:footnote>
  <w:footnote w:id="22">
    <w:p w:rsidR="003B6A4D" w:rsidRPr="004A05BA" w:rsidRDefault="003B6A4D" w:rsidP="00EA5A04">
      <w:pPr>
        <w:pStyle w:val="FootnoteText"/>
        <w:spacing w:after="200"/>
        <w:ind w:left="567" w:hanging="567"/>
        <w:rPr>
          <w:sz w:val="20"/>
          <w:lang w:val="es-ES"/>
        </w:rPr>
      </w:pPr>
      <w:r w:rsidRPr="009D6792">
        <w:rPr>
          <w:rStyle w:val="FootnoteReference"/>
          <w:sz w:val="20"/>
          <w:lang w:val="es-ES"/>
        </w:rPr>
        <w:footnoteRef/>
      </w:r>
      <w:r w:rsidRPr="009D6792">
        <w:rPr>
          <w:sz w:val="20"/>
          <w:lang w:val="es-ES"/>
        </w:rPr>
        <w:t xml:space="preserve">  </w:t>
      </w:r>
      <w:r w:rsidRPr="009D6792">
        <w:rPr>
          <w:sz w:val="20"/>
          <w:lang w:val="es-ES"/>
        </w:rPr>
        <w:tab/>
      </w:r>
      <w:r>
        <w:rPr>
          <w:sz w:val="20"/>
          <w:lang w:val="es-ES"/>
        </w:rPr>
        <w:t xml:space="preserve">Este proyecto buscaba una tecnología para </w:t>
      </w:r>
      <w:r w:rsidRPr="004A05BA">
        <w:rPr>
          <w:sz w:val="20"/>
          <w:lang w:val="es-ES"/>
        </w:rPr>
        <w:t xml:space="preserve">reforzar tierras con suelo blando o débil de Bangladesh con el fin de permitir la construcción de carreteras más fiables, estables, duraderas y seguras. La búsqueda proporcionó 15 tecnologías, de las que el GEN seleccionó dos. </w:t>
      </w:r>
    </w:p>
  </w:footnote>
  <w:footnote w:id="23">
    <w:p w:rsidR="003B6A4D" w:rsidRPr="009D6792" w:rsidRDefault="003B6A4D" w:rsidP="00EA5A04">
      <w:pPr>
        <w:pStyle w:val="FootnoteText"/>
        <w:spacing w:after="200"/>
        <w:ind w:left="567" w:hanging="567"/>
        <w:rPr>
          <w:sz w:val="20"/>
          <w:lang w:val="es-ES"/>
        </w:rPr>
      </w:pPr>
      <w:r w:rsidRPr="004A05BA">
        <w:rPr>
          <w:rStyle w:val="FootnoteReference"/>
          <w:sz w:val="20"/>
          <w:lang w:val="es-ES"/>
        </w:rPr>
        <w:footnoteRef/>
      </w:r>
      <w:r w:rsidRPr="004A05BA">
        <w:rPr>
          <w:sz w:val="20"/>
          <w:lang w:val="es-ES"/>
        </w:rPr>
        <w:t xml:space="preserve">  </w:t>
      </w:r>
      <w:r w:rsidRPr="004A05BA">
        <w:rPr>
          <w:sz w:val="20"/>
          <w:lang w:val="es-ES"/>
        </w:rPr>
        <w:tab/>
        <w:t xml:space="preserve">Este proyecto buscaba tecnologías (métodos, sistemas y equipos) con el fin de convertir desechos municipales en un recurso útil </w:t>
      </w:r>
      <w:r>
        <w:rPr>
          <w:sz w:val="20"/>
          <w:lang w:val="es-ES"/>
        </w:rPr>
        <w:t xml:space="preserve">como </w:t>
      </w:r>
      <w:r w:rsidRPr="004A05BA">
        <w:rPr>
          <w:sz w:val="20"/>
          <w:lang w:val="es-ES"/>
        </w:rPr>
        <w:t>material de descarga en vertedero y para el diseño,</w:t>
      </w:r>
      <w:r>
        <w:rPr>
          <w:sz w:val="20"/>
          <w:lang w:val="es-ES"/>
        </w:rPr>
        <w:t xml:space="preserve"> construcción y explotación de un vertedero sanitario</w:t>
      </w:r>
      <w:r w:rsidRPr="009D6792">
        <w:rPr>
          <w:sz w:val="20"/>
          <w:lang w:val="es-ES"/>
        </w:rPr>
        <w:t xml:space="preserve">. </w:t>
      </w:r>
      <w:r>
        <w:rPr>
          <w:sz w:val="20"/>
          <w:lang w:val="es-ES"/>
        </w:rPr>
        <w:t xml:space="preserve">La búsqueda dio como resultado </w:t>
      </w:r>
      <w:r w:rsidRPr="009D6792">
        <w:rPr>
          <w:sz w:val="20"/>
          <w:lang w:val="es-ES"/>
        </w:rPr>
        <w:t xml:space="preserve">21 </w:t>
      </w:r>
      <w:r>
        <w:rPr>
          <w:sz w:val="20"/>
          <w:lang w:val="es-ES"/>
        </w:rPr>
        <w:t xml:space="preserve">tecnologías, de las que el GEN seleccionó dos. </w:t>
      </w:r>
    </w:p>
  </w:footnote>
  <w:footnote w:id="24">
    <w:p w:rsidR="003B6A4D" w:rsidRPr="009D6792" w:rsidRDefault="003B6A4D" w:rsidP="00EA5A04">
      <w:pPr>
        <w:pStyle w:val="FootnoteText"/>
        <w:spacing w:after="200"/>
        <w:ind w:left="567" w:hanging="567"/>
        <w:rPr>
          <w:sz w:val="20"/>
          <w:lang w:val="es-ES"/>
        </w:rPr>
      </w:pPr>
      <w:r w:rsidRPr="009D6792">
        <w:rPr>
          <w:rStyle w:val="FootnoteReference"/>
          <w:sz w:val="20"/>
          <w:lang w:val="es-ES"/>
        </w:rPr>
        <w:footnoteRef/>
      </w:r>
      <w:r w:rsidRPr="009D6792">
        <w:rPr>
          <w:sz w:val="20"/>
          <w:lang w:val="es-ES"/>
        </w:rPr>
        <w:t xml:space="preserve"> </w:t>
      </w:r>
      <w:r w:rsidRPr="009D6792">
        <w:rPr>
          <w:sz w:val="20"/>
          <w:lang w:val="es-ES"/>
        </w:rPr>
        <w:tab/>
      </w:r>
      <w:r>
        <w:rPr>
          <w:sz w:val="20"/>
          <w:lang w:val="es-ES"/>
        </w:rPr>
        <w:t>La búsqueda de la información científica y técnica requerida se llevó a cabo con la cooperación de las oficinas de patentes de varios países, en particular Suiza</w:t>
      </w:r>
      <w:r w:rsidRPr="009D6792">
        <w:rPr>
          <w:sz w:val="20"/>
          <w:lang w:val="es-ES"/>
        </w:rPr>
        <w:t xml:space="preserve">, </w:t>
      </w:r>
      <w:r>
        <w:rPr>
          <w:sz w:val="20"/>
          <w:lang w:val="es-ES"/>
        </w:rPr>
        <w:t>Alemania</w:t>
      </w:r>
      <w:r w:rsidRPr="009D6792">
        <w:rPr>
          <w:sz w:val="20"/>
          <w:lang w:val="es-ES"/>
        </w:rPr>
        <w:t xml:space="preserve">, </w:t>
      </w:r>
      <w:r>
        <w:rPr>
          <w:sz w:val="20"/>
          <w:lang w:val="es-ES"/>
        </w:rPr>
        <w:t>los Estados Unidos de América, Austria, Japó</w:t>
      </w:r>
      <w:r w:rsidRPr="009D6792">
        <w:rPr>
          <w:sz w:val="20"/>
          <w:lang w:val="es-ES"/>
        </w:rPr>
        <w:t xml:space="preserve">n </w:t>
      </w:r>
      <w:r>
        <w:rPr>
          <w:sz w:val="20"/>
          <w:lang w:val="es-ES"/>
        </w:rPr>
        <w:t xml:space="preserve">e </w:t>
      </w:r>
      <w:r w:rsidRPr="009D6792">
        <w:rPr>
          <w:sz w:val="20"/>
          <w:lang w:val="es-ES"/>
        </w:rPr>
        <w:t>India</w:t>
      </w:r>
      <w:r>
        <w:rPr>
          <w:sz w:val="20"/>
          <w:lang w:val="es-ES"/>
        </w:rPr>
        <w:t>, así como la Oficina Europea de Patentes</w:t>
      </w:r>
      <w:r w:rsidRPr="009D6792">
        <w:rPr>
          <w:sz w:val="20"/>
          <w:lang w:val="es-ES"/>
        </w:rPr>
        <w:t xml:space="preserve">. </w:t>
      </w:r>
    </w:p>
  </w:footnote>
  <w:footnote w:id="25">
    <w:p w:rsidR="003B6A4D" w:rsidRPr="009D6792" w:rsidRDefault="003B6A4D" w:rsidP="00EA5A04">
      <w:pPr>
        <w:pStyle w:val="FootnoteText"/>
        <w:spacing w:after="200"/>
        <w:ind w:left="567" w:hanging="567"/>
        <w:rPr>
          <w:sz w:val="20"/>
          <w:lang w:val="es-ES"/>
        </w:rPr>
      </w:pPr>
      <w:r w:rsidRPr="009D6792">
        <w:rPr>
          <w:rStyle w:val="FootnoteReference"/>
          <w:sz w:val="20"/>
          <w:lang w:val="es-ES"/>
        </w:rPr>
        <w:footnoteRef/>
      </w:r>
      <w:r w:rsidRPr="009D6792">
        <w:rPr>
          <w:sz w:val="20"/>
          <w:lang w:val="es-ES"/>
        </w:rPr>
        <w:t xml:space="preserve"> </w:t>
      </w:r>
      <w:r w:rsidRPr="009D6792">
        <w:rPr>
          <w:sz w:val="20"/>
          <w:lang w:val="es-ES"/>
        </w:rPr>
        <w:tab/>
      </w:r>
      <w:r>
        <w:rPr>
          <w:sz w:val="20"/>
          <w:lang w:val="es-ES"/>
        </w:rPr>
        <w:t>Los expertos nacionales señalaron que un encuentro cara a cara habría permitido una transmisión más efectiva de conocimientos y enseñanzas de los expertos internacionales y los expertos de la OMPI a los expertos nacionales y los miembros del GEN.</w:t>
      </w:r>
    </w:p>
  </w:footnote>
  <w:footnote w:id="26">
    <w:p w:rsidR="003B6A4D" w:rsidRPr="009D6792" w:rsidRDefault="003B6A4D" w:rsidP="00EA5A04">
      <w:pPr>
        <w:pStyle w:val="FootnoteText"/>
        <w:spacing w:after="200"/>
        <w:ind w:left="567" w:hanging="567"/>
        <w:jc w:val="both"/>
        <w:rPr>
          <w:sz w:val="20"/>
          <w:lang w:val="es-ES"/>
        </w:rPr>
      </w:pPr>
      <w:r w:rsidRPr="009D6792">
        <w:rPr>
          <w:rStyle w:val="FootnoteReference"/>
          <w:sz w:val="20"/>
          <w:lang w:val="es-ES"/>
        </w:rPr>
        <w:footnoteRef/>
      </w:r>
      <w:r w:rsidRPr="009D6792">
        <w:rPr>
          <w:sz w:val="20"/>
          <w:lang w:val="es-ES"/>
        </w:rPr>
        <w:t xml:space="preserve"> </w:t>
      </w:r>
      <w:r w:rsidRPr="009D6792">
        <w:rPr>
          <w:sz w:val="20"/>
          <w:lang w:val="es-ES"/>
        </w:rPr>
        <w:tab/>
      </w:r>
      <w:r>
        <w:rPr>
          <w:sz w:val="20"/>
          <w:lang w:val="es-ES"/>
        </w:rPr>
        <w:t xml:space="preserve">El Delegado de Zambia ante el </w:t>
      </w:r>
      <w:r w:rsidRPr="009D6792">
        <w:rPr>
          <w:sz w:val="20"/>
          <w:lang w:val="es-ES"/>
        </w:rPr>
        <w:t xml:space="preserve">CDIP 8 </w:t>
      </w:r>
      <w:r>
        <w:rPr>
          <w:sz w:val="20"/>
          <w:lang w:val="es-ES"/>
        </w:rPr>
        <w:t>comunicó que el Ministerio de Comercio había manifestado su interés en empezar a ejecutar el proyecto tan pronto como fuera posible</w:t>
      </w:r>
      <w:r w:rsidRPr="009D6792">
        <w:rPr>
          <w:sz w:val="20"/>
          <w:lang w:val="es-ES"/>
        </w:rPr>
        <w:t xml:space="preserve">.  </w:t>
      </w:r>
      <w:r>
        <w:rPr>
          <w:sz w:val="20"/>
          <w:lang w:val="es-ES"/>
        </w:rPr>
        <w:t xml:space="preserve">El experto nacional de </w:t>
      </w:r>
      <w:r w:rsidRPr="009D6792">
        <w:rPr>
          <w:sz w:val="20"/>
          <w:lang w:val="es-ES"/>
        </w:rPr>
        <w:t xml:space="preserve">Zambia </w:t>
      </w:r>
      <w:r>
        <w:rPr>
          <w:sz w:val="20"/>
          <w:lang w:val="es-ES"/>
        </w:rPr>
        <w:t xml:space="preserve">y el Director del Proyecto señalaron durante la entrevista con el evaluador el interés del Gobierno de </w:t>
      </w:r>
      <w:r w:rsidRPr="009D6792">
        <w:rPr>
          <w:sz w:val="20"/>
          <w:lang w:val="es-ES"/>
        </w:rPr>
        <w:t xml:space="preserve">Zambia </w:t>
      </w:r>
      <w:r>
        <w:rPr>
          <w:sz w:val="20"/>
          <w:lang w:val="es-ES"/>
        </w:rPr>
        <w:t>en llevar a la práctica este proyecto</w:t>
      </w:r>
      <w:r w:rsidRPr="009D6792">
        <w:rPr>
          <w:sz w:val="20"/>
          <w:lang w:val="es-ES"/>
        </w:rPr>
        <w:t xml:space="preserve">. </w:t>
      </w:r>
      <w:r>
        <w:rPr>
          <w:sz w:val="20"/>
          <w:lang w:val="es-ES"/>
        </w:rPr>
        <w:t xml:space="preserve">El Delegado de Zambia ante el </w:t>
      </w:r>
      <w:r w:rsidRPr="009D6792">
        <w:rPr>
          <w:sz w:val="20"/>
          <w:lang w:val="es-ES"/>
        </w:rPr>
        <w:t xml:space="preserve">CDIP 8 </w:t>
      </w:r>
      <w:r>
        <w:rPr>
          <w:sz w:val="20"/>
          <w:lang w:val="es-ES"/>
        </w:rPr>
        <w:t xml:space="preserve">también señaló que </w:t>
      </w:r>
    </w:p>
  </w:footnote>
  <w:footnote w:id="27">
    <w:p w:rsidR="003B6A4D" w:rsidRPr="009D6792" w:rsidRDefault="003B6A4D" w:rsidP="00EA5A04">
      <w:pPr>
        <w:pStyle w:val="FootnoteText"/>
        <w:spacing w:after="200"/>
        <w:ind w:left="567" w:hanging="567"/>
        <w:jc w:val="both"/>
        <w:rPr>
          <w:sz w:val="20"/>
          <w:lang w:val="es-ES"/>
        </w:rPr>
      </w:pPr>
      <w:r w:rsidRPr="009D6792">
        <w:rPr>
          <w:rStyle w:val="FootnoteReference"/>
          <w:sz w:val="20"/>
          <w:lang w:val="es-ES"/>
        </w:rPr>
        <w:footnoteRef/>
      </w:r>
      <w:r w:rsidRPr="009D6792">
        <w:rPr>
          <w:sz w:val="20"/>
          <w:lang w:val="es-ES"/>
        </w:rPr>
        <w:t xml:space="preserve"> </w:t>
      </w:r>
      <w:r w:rsidRPr="009D6792">
        <w:rPr>
          <w:sz w:val="20"/>
          <w:lang w:val="es-ES"/>
        </w:rPr>
        <w:tab/>
      </w:r>
      <w:r>
        <w:rPr>
          <w:sz w:val="20"/>
          <w:lang w:val="es-ES"/>
        </w:rPr>
        <w:t xml:space="preserve">Esta posición quedó asimismo confirmada con las declaraciones formuladas por los representantes de </w:t>
      </w:r>
      <w:r w:rsidRPr="009D6792">
        <w:rPr>
          <w:sz w:val="20"/>
          <w:lang w:val="es-ES"/>
        </w:rPr>
        <w:t xml:space="preserve">Zambia, Nepal </w:t>
      </w:r>
      <w:r>
        <w:rPr>
          <w:sz w:val="20"/>
          <w:lang w:val="es-ES"/>
        </w:rPr>
        <w:t xml:space="preserve">y </w:t>
      </w:r>
      <w:r w:rsidRPr="009D6792">
        <w:rPr>
          <w:sz w:val="20"/>
          <w:lang w:val="es-ES"/>
        </w:rPr>
        <w:t xml:space="preserve">Bangladesh </w:t>
      </w:r>
      <w:r w:rsidRPr="00073CB5">
        <w:rPr>
          <w:sz w:val="20"/>
          <w:lang w:val="es-ES"/>
        </w:rPr>
        <w:t>durante la presentación de los informes de avance al CDIP 8 y 10, indicando que esos países consideraron útil el proyecto.</w:t>
      </w:r>
    </w:p>
  </w:footnote>
  <w:footnote w:id="28">
    <w:p w:rsidR="003B6A4D" w:rsidRPr="009D6792" w:rsidRDefault="003B6A4D" w:rsidP="00EA5A04">
      <w:pPr>
        <w:pStyle w:val="FootnoteText"/>
        <w:spacing w:after="200"/>
        <w:ind w:left="567" w:hanging="567"/>
        <w:rPr>
          <w:sz w:val="20"/>
          <w:lang w:val="es-ES"/>
        </w:rPr>
      </w:pPr>
      <w:r w:rsidRPr="009D6792">
        <w:rPr>
          <w:rStyle w:val="FootnoteReference"/>
          <w:sz w:val="20"/>
          <w:lang w:val="es-ES"/>
        </w:rPr>
        <w:footnoteRef/>
      </w:r>
      <w:r w:rsidRPr="009D6792">
        <w:rPr>
          <w:sz w:val="20"/>
          <w:lang w:val="es-ES"/>
        </w:rPr>
        <w:t xml:space="preserve"> </w:t>
      </w:r>
      <w:r>
        <w:rPr>
          <w:sz w:val="20"/>
          <w:lang w:val="es-ES"/>
        </w:rPr>
        <w:tab/>
        <w:t>El Plan de Acción de Estambul fue elaborado por los</w:t>
      </w:r>
      <w:r w:rsidRPr="009D6792">
        <w:rPr>
          <w:sz w:val="20"/>
          <w:lang w:val="es-ES"/>
        </w:rPr>
        <w:t xml:space="preserve"> </w:t>
      </w:r>
      <w:r>
        <w:rPr>
          <w:sz w:val="20"/>
          <w:lang w:val="es-ES"/>
        </w:rPr>
        <w:t xml:space="preserve">Ministros responsables en materia de propiedad intelectual de los Países Menos Adelantados, durante una reunión que tuvo lugar en Estambul, Turquía, en mayo de </w:t>
      </w:r>
      <w:r w:rsidRPr="009D6792">
        <w:rPr>
          <w:sz w:val="20"/>
          <w:lang w:val="es-ES"/>
        </w:rPr>
        <w:t>2011.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A4D" w:rsidRPr="003B6A4D" w:rsidRDefault="003B6A4D" w:rsidP="00477D6B">
    <w:pPr>
      <w:jc w:val="right"/>
      <w:rPr>
        <w:highlight w:val="yellow"/>
        <w:lang w:val="es-ES_tradnl"/>
      </w:rPr>
    </w:pPr>
    <w:bookmarkStart w:id="6" w:name="Code2"/>
    <w:bookmarkEnd w:id="6"/>
    <w:r w:rsidRPr="003B6A4D">
      <w:rPr>
        <w:highlight w:val="yellow"/>
        <w:lang w:val="es-ES_tradnl"/>
      </w:rPr>
      <w:t>CDIP/xx/xx</w:t>
    </w:r>
  </w:p>
  <w:p w:rsidR="003B6A4D" w:rsidRPr="003B6A4D" w:rsidRDefault="003B6A4D" w:rsidP="00477D6B">
    <w:pPr>
      <w:jc w:val="right"/>
      <w:rPr>
        <w:lang w:val="es-ES_tradnl"/>
      </w:rPr>
    </w:pPr>
    <w:r w:rsidRPr="003B6A4D">
      <w:rPr>
        <w:highlight w:val="yellow"/>
        <w:lang w:val="es-ES_tradnl"/>
      </w:rPr>
      <w:t xml:space="preserve"> Apéndice xx, página  </w:t>
    </w:r>
    <w:r w:rsidRPr="00821492">
      <w:rPr>
        <w:rStyle w:val="PageNumber"/>
        <w:highlight w:val="yellow"/>
      </w:rPr>
      <w:fldChar w:fldCharType="begin"/>
    </w:r>
    <w:r w:rsidRPr="003B6A4D">
      <w:rPr>
        <w:rStyle w:val="PageNumber"/>
        <w:highlight w:val="yellow"/>
        <w:lang w:val="es-ES_tradnl"/>
      </w:rPr>
      <w:instrText xml:space="preserve"> PAGE </w:instrText>
    </w:r>
    <w:r w:rsidRPr="00821492">
      <w:rPr>
        <w:rStyle w:val="PageNumber"/>
        <w:highlight w:val="yellow"/>
      </w:rPr>
      <w:fldChar w:fldCharType="separate"/>
    </w:r>
    <w:r w:rsidRPr="003B6A4D">
      <w:rPr>
        <w:rStyle w:val="PageNumber"/>
        <w:noProof/>
        <w:highlight w:val="yellow"/>
        <w:lang w:val="es-ES_tradnl"/>
      </w:rPr>
      <w:t>4</w:t>
    </w:r>
    <w:r w:rsidRPr="00821492">
      <w:rPr>
        <w:rStyle w:val="PageNumber"/>
        <w:highlight w:val="yellow"/>
      </w:rPr>
      <w:fldChar w:fldCharType="end"/>
    </w:r>
  </w:p>
  <w:p w:rsidR="003B6A4D" w:rsidRPr="003B6A4D" w:rsidRDefault="003B6A4D" w:rsidP="00477D6B">
    <w:pPr>
      <w:jc w:val="right"/>
      <w:rPr>
        <w:lang w:val="es-ES_tradnl"/>
      </w:rPr>
    </w:pPr>
    <w:bookmarkStart w:id="7" w:name="_Toc320474862"/>
    <w:bookmarkStart w:id="8" w:name="_Toc320700943"/>
    <w:bookmarkStart w:id="9" w:name="_Toc321120939"/>
    <w:bookmarkEnd w:id="7"/>
    <w:bookmarkEnd w:id="8"/>
    <w:bookmarkEnd w:id="9"/>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A4D" w:rsidRPr="00EB61F6" w:rsidRDefault="003B6A4D" w:rsidP="00821492">
    <w:pPr>
      <w:jc w:val="right"/>
      <w:rPr>
        <w:lang w:val="fr-CH"/>
      </w:rPr>
    </w:pPr>
    <w:r w:rsidRPr="00EB61F6">
      <w:rPr>
        <w:lang w:val="fr-CH"/>
      </w:rPr>
      <w:t>CDIP/12/3</w:t>
    </w:r>
  </w:p>
  <w:p w:rsidR="003B6A4D" w:rsidRPr="00D07B53" w:rsidRDefault="003B6A4D" w:rsidP="00821492">
    <w:pPr>
      <w:jc w:val="right"/>
      <w:rPr>
        <w:lang w:val="fr-CH"/>
      </w:rPr>
    </w:pPr>
    <w:r>
      <w:rPr>
        <w:lang w:val="fr-CH"/>
      </w:rPr>
      <w:t>APÉNDICE IV</w:t>
    </w:r>
  </w:p>
  <w:p w:rsidR="003B6A4D" w:rsidRPr="00D07B53" w:rsidRDefault="003B6A4D" w:rsidP="00821492">
    <w:pPr>
      <w:pStyle w:val="Header"/>
      <w:rPr>
        <w:lang w:val="fr-CH"/>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A4D" w:rsidRPr="00EB61F6" w:rsidRDefault="003B6A4D" w:rsidP="00821492">
    <w:pPr>
      <w:jc w:val="right"/>
      <w:rPr>
        <w:lang w:val="fr-CH"/>
      </w:rPr>
    </w:pPr>
    <w:r w:rsidRPr="00EB61F6">
      <w:rPr>
        <w:lang w:val="fr-CH"/>
      </w:rPr>
      <w:t>CDIP/12/3</w:t>
    </w:r>
  </w:p>
  <w:p w:rsidR="003B6A4D" w:rsidRPr="00EB61F6" w:rsidRDefault="003B6A4D" w:rsidP="00821492">
    <w:pPr>
      <w:jc w:val="right"/>
      <w:rPr>
        <w:lang w:val="fr-CH"/>
      </w:rPr>
    </w:pPr>
    <w:proofErr w:type="spellStart"/>
    <w:r>
      <w:rPr>
        <w:lang w:val="fr-CH"/>
      </w:rPr>
      <w:t>Apéndice</w:t>
    </w:r>
    <w:proofErr w:type="spellEnd"/>
    <w:r>
      <w:rPr>
        <w:lang w:val="fr-CH"/>
      </w:rPr>
      <w:t xml:space="preserve"> V</w:t>
    </w:r>
    <w:r w:rsidRPr="00EB61F6">
      <w:rPr>
        <w:lang w:val="fr-CH"/>
      </w:rPr>
      <w:t xml:space="preserve">, </w:t>
    </w:r>
    <w:proofErr w:type="spellStart"/>
    <w:r w:rsidRPr="00EB61F6">
      <w:rPr>
        <w:lang w:val="fr-CH"/>
      </w:rPr>
      <w:t>p</w:t>
    </w:r>
    <w:r>
      <w:rPr>
        <w:lang w:val="fr-CH"/>
      </w:rPr>
      <w:t>ágina</w:t>
    </w:r>
    <w:proofErr w:type="spellEnd"/>
    <w:r w:rsidRPr="00EB61F6">
      <w:rPr>
        <w:lang w:val="fr-CH"/>
      </w:rPr>
      <w:t xml:space="preserve"> </w:t>
    </w:r>
    <w:r w:rsidRPr="00EB61F6">
      <w:rPr>
        <w:rStyle w:val="PageNumber"/>
      </w:rPr>
      <w:fldChar w:fldCharType="begin"/>
    </w:r>
    <w:r w:rsidRPr="00EB61F6">
      <w:rPr>
        <w:rStyle w:val="PageNumber"/>
        <w:lang w:val="fr-CH"/>
      </w:rPr>
      <w:instrText xml:space="preserve"> PAGE </w:instrText>
    </w:r>
    <w:r w:rsidRPr="00EB61F6">
      <w:rPr>
        <w:rStyle w:val="PageNumber"/>
      </w:rPr>
      <w:fldChar w:fldCharType="separate"/>
    </w:r>
    <w:r w:rsidR="00F11594">
      <w:rPr>
        <w:rStyle w:val="PageNumber"/>
        <w:noProof/>
        <w:lang w:val="fr-CH"/>
      </w:rPr>
      <w:t>2</w:t>
    </w:r>
    <w:r w:rsidRPr="00EB61F6">
      <w:rPr>
        <w:rStyle w:val="PageNumber"/>
      </w:rPr>
      <w:fldChar w:fldCharType="end"/>
    </w:r>
  </w:p>
  <w:p w:rsidR="003B6A4D" w:rsidRPr="00D07B53" w:rsidRDefault="003B6A4D" w:rsidP="00477D6B">
    <w:pPr>
      <w:jc w:val="right"/>
      <w:rPr>
        <w:lang w:val="fr-CH"/>
      </w:rPr>
    </w:pPr>
  </w:p>
  <w:p w:rsidR="003B6A4D" w:rsidRPr="00D07B53" w:rsidRDefault="003B6A4D" w:rsidP="00477D6B">
    <w:pPr>
      <w:jc w:val="right"/>
      <w:rPr>
        <w:lang w:val="fr-CH"/>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A4D" w:rsidRPr="00EB61F6" w:rsidRDefault="003B6A4D" w:rsidP="00821492">
    <w:pPr>
      <w:jc w:val="right"/>
      <w:rPr>
        <w:lang w:val="fr-CH"/>
      </w:rPr>
    </w:pPr>
    <w:r w:rsidRPr="00EB61F6">
      <w:rPr>
        <w:lang w:val="fr-CH"/>
      </w:rPr>
      <w:t>CDIP/12/3</w:t>
    </w:r>
  </w:p>
  <w:p w:rsidR="003B6A4D" w:rsidRPr="00D07B53" w:rsidRDefault="003B6A4D" w:rsidP="00821492">
    <w:pPr>
      <w:jc w:val="right"/>
      <w:rPr>
        <w:lang w:val="fr-CH"/>
      </w:rPr>
    </w:pPr>
    <w:r>
      <w:rPr>
        <w:lang w:val="fr-CH"/>
      </w:rPr>
      <w:t>APÉNDICE V</w:t>
    </w:r>
  </w:p>
  <w:p w:rsidR="003B6A4D" w:rsidRPr="00D07B53" w:rsidRDefault="003B6A4D" w:rsidP="00821492">
    <w:pPr>
      <w:pStyle w:val="Header"/>
      <w:rPr>
        <w:lang w:val="fr-CH"/>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A4D" w:rsidRPr="00EB61F6" w:rsidRDefault="003B6A4D" w:rsidP="00821492">
    <w:pPr>
      <w:jc w:val="right"/>
      <w:rPr>
        <w:lang w:val="fr-CH"/>
      </w:rPr>
    </w:pPr>
    <w:r w:rsidRPr="00EB61F6">
      <w:rPr>
        <w:lang w:val="fr-CH"/>
      </w:rPr>
      <w:t>CDIP/12/3</w:t>
    </w:r>
  </w:p>
  <w:p w:rsidR="003B6A4D" w:rsidRPr="00EB61F6" w:rsidRDefault="003B6A4D" w:rsidP="00821492">
    <w:pPr>
      <w:jc w:val="right"/>
      <w:rPr>
        <w:lang w:val="fr-CH"/>
      </w:rPr>
    </w:pPr>
    <w:proofErr w:type="spellStart"/>
    <w:r>
      <w:rPr>
        <w:lang w:val="fr-CH"/>
      </w:rPr>
      <w:t>Apéndice</w:t>
    </w:r>
    <w:proofErr w:type="spellEnd"/>
    <w:r>
      <w:rPr>
        <w:lang w:val="fr-CH"/>
      </w:rPr>
      <w:t xml:space="preserve"> VI</w:t>
    </w:r>
    <w:r w:rsidRPr="00EB61F6">
      <w:rPr>
        <w:lang w:val="fr-CH"/>
      </w:rPr>
      <w:t xml:space="preserve">, </w:t>
    </w:r>
    <w:proofErr w:type="spellStart"/>
    <w:r w:rsidRPr="00EB61F6">
      <w:rPr>
        <w:lang w:val="fr-CH"/>
      </w:rPr>
      <w:t>p</w:t>
    </w:r>
    <w:r>
      <w:rPr>
        <w:lang w:val="fr-CH"/>
      </w:rPr>
      <w:t>ágina</w:t>
    </w:r>
    <w:proofErr w:type="spellEnd"/>
    <w:r w:rsidRPr="00EB61F6">
      <w:rPr>
        <w:lang w:val="fr-CH"/>
      </w:rPr>
      <w:t xml:space="preserve"> </w:t>
    </w:r>
    <w:r w:rsidRPr="00EB61F6">
      <w:rPr>
        <w:rStyle w:val="PageNumber"/>
      </w:rPr>
      <w:fldChar w:fldCharType="begin"/>
    </w:r>
    <w:r w:rsidRPr="00EB61F6">
      <w:rPr>
        <w:rStyle w:val="PageNumber"/>
        <w:lang w:val="fr-CH"/>
      </w:rPr>
      <w:instrText xml:space="preserve"> PAGE </w:instrText>
    </w:r>
    <w:r w:rsidRPr="00EB61F6">
      <w:rPr>
        <w:rStyle w:val="PageNumber"/>
      </w:rPr>
      <w:fldChar w:fldCharType="separate"/>
    </w:r>
    <w:r w:rsidR="00F11594">
      <w:rPr>
        <w:rStyle w:val="PageNumber"/>
        <w:noProof/>
        <w:lang w:val="fr-CH"/>
      </w:rPr>
      <w:t>5</w:t>
    </w:r>
    <w:r w:rsidRPr="00EB61F6">
      <w:rPr>
        <w:rStyle w:val="PageNumber"/>
      </w:rPr>
      <w:fldChar w:fldCharType="end"/>
    </w:r>
  </w:p>
  <w:p w:rsidR="003B6A4D" w:rsidRPr="00D07B53" w:rsidRDefault="003B6A4D" w:rsidP="00477D6B">
    <w:pPr>
      <w:jc w:val="right"/>
      <w:rPr>
        <w:lang w:val="fr-CH"/>
      </w:rPr>
    </w:pPr>
  </w:p>
  <w:p w:rsidR="003B6A4D" w:rsidRPr="00D07B53" w:rsidRDefault="003B6A4D" w:rsidP="00477D6B">
    <w:pPr>
      <w:jc w:val="right"/>
      <w:rPr>
        <w:lang w:val="fr-CH"/>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A4D" w:rsidRPr="00EB61F6" w:rsidRDefault="003B6A4D" w:rsidP="00821492">
    <w:pPr>
      <w:jc w:val="right"/>
      <w:rPr>
        <w:lang w:val="fr-CH"/>
      </w:rPr>
    </w:pPr>
    <w:r w:rsidRPr="00EB61F6">
      <w:rPr>
        <w:lang w:val="fr-CH"/>
      </w:rPr>
      <w:t>CDIP/12/3</w:t>
    </w:r>
  </w:p>
  <w:p w:rsidR="003B6A4D" w:rsidRPr="00D07B53" w:rsidRDefault="003B6A4D" w:rsidP="00821492">
    <w:pPr>
      <w:jc w:val="right"/>
      <w:rPr>
        <w:lang w:val="fr-CH"/>
      </w:rPr>
    </w:pPr>
    <w:r>
      <w:rPr>
        <w:lang w:val="fr-CH"/>
      </w:rPr>
      <w:t>APÉNDICE VI</w:t>
    </w:r>
  </w:p>
  <w:p w:rsidR="003B6A4D" w:rsidRPr="00D07B53" w:rsidRDefault="003B6A4D" w:rsidP="00821492">
    <w:pPr>
      <w:pStyle w:val="Header"/>
      <w:rPr>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A4D" w:rsidRPr="00EB61F6" w:rsidRDefault="003B6A4D" w:rsidP="00821492">
    <w:pPr>
      <w:jc w:val="right"/>
      <w:rPr>
        <w:lang w:val="fr-CH"/>
      </w:rPr>
    </w:pPr>
    <w:r w:rsidRPr="00EB61F6">
      <w:rPr>
        <w:lang w:val="fr-CH"/>
      </w:rPr>
      <w:t>CDIP/12/3</w:t>
    </w:r>
  </w:p>
  <w:p w:rsidR="003B6A4D" w:rsidRPr="00EB61F6" w:rsidRDefault="003B6A4D" w:rsidP="00821492">
    <w:pPr>
      <w:jc w:val="right"/>
      <w:rPr>
        <w:lang w:val="fr-CH"/>
      </w:rPr>
    </w:pPr>
    <w:proofErr w:type="spellStart"/>
    <w:r>
      <w:rPr>
        <w:lang w:val="fr-CH"/>
      </w:rPr>
      <w:t>Anexo</w:t>
    </w:r>
    <w:proofErr w:type="spellEnd"/>
    <w:r w:rsidRPr="00EB61F6">
      <w:rPr>
        <w:lang w:val="fr-CH"/>
      </w:rPr>
      <w:t xml:space="preserve">, </w:t>
    </w:r>
    <w:proofErr w:type="spellStart"/>
    <w:r w:rsidRPr="00EB61F6">
      <w:rPr>
        <w:lang w:val="fr-CH"/>
      </w:rPr>
      <w:t>p</w:t>
    </w:r>
    <w:r>
      <w:rPr>
        <w:lang w:val="fr-CH"/>
      </w:rPr>
      <w:t>ágina</w:t>
    </w:r>
    <w:proofErr w:type="spellEnd"/>
    <w:r w:rsidRPr="00EB61F6">
      <w:rPr>
        <w:lang w:val="fr-CH"/>
      </w:rPr>
      <w:t xml:space="preserve"> </w:t>
    </w:r>
    <w:r w:rsidRPr="00EB61F6">
      <w:rPr>
        <w:rStyle w:val="PageNumber"/>
      </w:rPr>
      <w:fldChar w:fldCharType="begin"/>
    </w:r>
    <w:r w:rsidRPr="00EB61F6">
      <w:rPr>
        <w:rStyle w:val="PageNumber"/>
        <w:lang w:val="fr-CH"/>
      </w:rPr>
      <w:instrText xml:space="preserve"> PAGE </w:instrText>
    </w:r>
    <w:r w:rsidRPr="00EB61F6">
      <w:rPr>
        <w:rStyle w:val="PageNumber"/>
      </w:rPr>
      <w:fldChar w:fldCharType="separate"/>
    </w:r>
    <w:r w:rsidR="00F11594">
      <w:rPr>
        <w:rStyle w:val="PageNumber"/>
        <w:noProof/>
        <w:lang w:val="fr-CH"/>
      </w:rPr>
      <w:t>26</w:t>
    </w:r>
    <w:r w:rsidRPr="00EB61F6">
      <w:rPr>
        <w:rStyle w:val="PageNumber"/>
      </w:rPr>
      <w:fldChar w:fldCharType="end"/>
    </w:r>
  </w:p>
  <w:p w:rsidR="003B6A4D" w:rsidRPr="00D07B53" w:rsidRDefault="003B6A4D" w:rsidP="00477D6B">
    <w:pPr>
      <w:jc w:val="right"/>
      <w:rPr>
        <w:lang w:val="fr-CH"/>
      </w:rPr>
    </w:pPr>
  </w:p>
  <w:p w:rsidR="003B6A4D" w:rsidRPr="00D07B53" w:rsidRDefault="003B6A4D" w:rsidP="00477D6B">
    <w:pPr>
      <w:jc w:val="right"/>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A4D" w:rsidRPr="00EB61F6" w:rsidRDefault="003B6A4D" w:rsidP="00821492">
    <w:pPr>
      <w:jc w:val="right"/>
      <w:rPr>
        <w:lang w:val="fr-CH"/>
      </w:rPr>
    </w:pPr>
    <w:r w:rsidRPr="00EB61F6">
      <w:rPr>
        <w:lang w:val="fr-CH"/>
      </w:rPr>
      <w:t>CDIP/12/3</w:t>
    </w:r>
  </w:p>
  <w:p w:rsidR="003B6A4D" w:rsidRPr="00D07B53" w:rsidRDefault="003B6A4D" w:rsidP="00821492">
    <w:pPr>
      <w:jc w:val="right"/>
      <w:rPr>
        <w:lang w:val="fr-CH"/>
      </w:rPr>
    </w:pPr>
    <w:r w:rsidRPr="00EB61F6">
      <w:rPr>
        <w:lang w:val="fr-CH"/>
      </w:rPr>
      <w:t xml:space="preserve"> </w:t>
    </w:r>
    <w:r>
      <w:rPr>
        <w:lang w:val="fr-CH"/>
      </w:rPr>
      <w:t>ANEXO</w:t>
    </w:r>
  </w:p>
  <w:p w:rsidR="003B6A4D" w:rsidRPr="00D07B53" w:rsidRDefault="003B6A4D" w:rsidP="00821492">
    <w:pPr>
      <w:pStyle w:val="Header"/>
      <w:rPr>
        <w:lang w:val="fr-CH"/>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A4D" w:rsidRPr="00EB61F6" w:rsidRDefault="003B6A4D" w:rsidP="00821492">
    <w:pPr>
      <w:jc w:val="right"/>
      <w:rPr>
        <w:lang w:val="fr-CH"/>
      </w:rPr>
    </w:pPr>
    <w:r w:rsidRPr="00EB61F6">
      <w:rPr>
        <w:lang w:val="fr-CH"/>
      </w:rPr>
      <w:t>CDIP/12/3</w:t>
    </w:r>
  </w:p>
  <w:p w:rsidR="003B6A4D" w:rsidRPr="00D07B53" w:rsidRDefault="003B6A4D" w:rsidP="00821492">
    <w:pPr>
      <w:jc w:val="right"/>
      <w:rPr>
        <w:lang w:val="fr-CH"/>
      </w:rPr>
    </w:pPr>
    <w:r>
      <w:rPr>
        <w:lang w:val="fr-CH"/>
      </w:rPr>
      <w:t>APÉNDICE I</w:t>
    </w:r>
  </w:p>
  <w:p w:rsidR="003B6A4D" w:rsidRPr="00D07B53" w:rsidRDefault="003B6A4D" w:rsidP="00821492">
    <w:pPr>
      <w:pStyle w:val="Header"/>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A4D" w:rsidRPr="00EB61F6" w:rsidRDefault="003B6A4D" w:rsidP="00821492">
    <w:pPr>
      <w:jc w:val="right"/>
      <w:rPr>
        <w:lang w:val="fr-CH"/>
      </w:rPr>
    </w:pPr>
    <w:r w:rsidRPr="00EB61F6">
      <w:rPr>
        <w:lang w:val="fr-CH"/>
      </w:rPr>
      <w:t>CDIP/12/3</w:t>
    </w:r>
  </w:p>
  <w:p w:rsidR="003B6A4D" w:rsidRPr="00EB61F6" w:rsidRDefault="003B6A4D" w:rsidP="00821492">
    <w:pPr>
      <w:jc w:val="right"/>
      <w:rPr>
        <w:lang w:val="fr-CH"/>
      </w:rPr>
    </w:pPr>
    <w:proofErr w:type="spellStart"/>
    <w:r>
      <w:rPr>
        <w:lang w:val="fr-CH"/>
      </w:rPr>
      <w:t>Apéndice</w:t>
    </w:r>
    <w:proofErr w:type="spellEnd"/>
    <w:r>
      <w:rPr>
        <w:lang w:val="fr-CH"/>
      </w:rPr>
      <w:t xml:space="preserve"> I</w:t>
    </w:r>
    <w:r w:rsidRPr="00EB61F6">
      <w:rPr>
        <w:lang w:val="fr-CH"/>
      </w:rPr>
      <w:t xml:space="preserve">, </w:t>
    </w:r>
    <w:proofErr w:type="spellStart"/>
    <w:r>
      <w:rPr>
        <w:lang w:val="fr-CH"/>
      </w:rPr>
      <w:t>página</w:t>
    </w:r>
    <w:proofErr w:type="spellEnd"/>
    <w:r>
      <w:rPr>
        <w:lang w:val="fr-CH"/>
      </w:rPr>
      <w:t xml:space="preserve"> </w:t>
    </w:r>
    <w:r w:rsidRPr="00EB61F6">
      <w:rPr>
        <w:rStyle w:val="PageNumber"/>
      </w:rPr>
      <w:fldChar w:fldCharType="begin"/>
    </w:r>
    <w:r w:rsidRPr="00EB61F6">
      <w:rPr>
        <w:rStyle w:val="PageNumber"/>
        <w:lang w:val="fr-CH"/>
      </w:rPr>
      <w:instrText xml:space="preserve"> PAGE </w:instrText>
    </w:r>
    <w:r w:rsidRPr="00EB61F6">
      <w:rPr>
        <w:rStyle w:val="PageNumber"/>
      </w:rPr>
      <w:fldChar w:fldCharType="separate"/>
    </w:r>
    <w:r>
      <w:rPr>
        <w:rStyle w:val="PageNumber"/>
        <w:noProof/>
        <w:lang w:val="fr-CH"/>
      </w:rPr>
      <w:t>4</w:t>
    </w:r>
    <w:r w:rsidRPr="00EB61F6">
      <w:rPr>
        <w:rStyle w:val="PageNumber"/>
      </w:rPr>
      <w:fldChar w:fldCharType="end"/>
    </w:r>
  </w:p>
  <w:p w:rsidR="003B6A4D" w:rsidRPr="00D07B53" w:rsidRDefault="003B6A4D" w:rsidP="00477D6B">
    <w:pPr>
      <w:jc w:val="right"/>
      <w:rPr>
        <w:lang w:val="fr-CH"/>
      </w:rPr>
    </w:pPr>
  </w:p>
  <w:p w:rsidR="003B6A4D" w:rsidRPr="00D07B53" w:rsidRDefault="003B6A4D" w:rsidP="00477D6B">
    <w:pPr>
      <w:jc w:val="right"/>
      <w:rPr>
        <w:lang w:val="fr-CH"/>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A4D" w:rsidRPr="00EB61F6" w:rsidRDefault="003B6A4D" w:rsidP="00821492">
    <w:pPr>
      <w:jc w:val="right"/>
      <w:rPr>
        <w:lang w:val="fr-CH"/>
      </w:rPr>
    </w:pPr>
    <w:r w:rsidRPr="00EB61F6">
      <w:rPr>
        <w:lang w:val="fr-CH"/>
      </w:rPr>
      <w:t>CDIP/12/3</w:t>
    </w:r>
  </w:p>
  <w:p w:rsidR="003B6A4D" w:rsidRPr="00D07B53" w:rsidRDefault="003B6A4D" w:rsidP="00821492">
    <w:pPr>
      <w:jc w:val="right"/>
      <w:rPr>
        <w:lang w:val="fr-CH"/>
      </w:rPr>
    </w:pPr>
    <w:r>
      <w:rPr>
        <w:lang w:val="fr-CH"/>
      </w:rPr>
      <w:t>APÉNDICE II</w:t>
    </w:r>
  </w:p>
  <w:p w:rsidR="003B6A4D" w:rsidRPr="00D07B53" w:rsidRDefault="003B6A4D" w:rsidP="00821492">
    <w:pPr>
      <w:pStyle w:val="Header"/>
      <w:rPr>
        <w:lang w:val="fr-CH"/>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A4D" w:rsidRPr="00EB61F6" w:rsidRDefault="003B6A4D" w:rsidP="00821492">
    <w:pPr>
      <w:jc w:val="right"/>
      <w:rPr>
        <w:lang w:val="fr-CH"/>
      </w:rPr>
    </w:pPr>
    <w:r w:rsidRPr="00EB61F6">
      <w:rPr>
        <w:lang w:val="fr-CH"/>
      </w:rPr>
      <w:t>CDIP/12/3</w:t>
    </w:r>
  </w:p>
  <w:p w:rsidR="003B6A4D" w:rsidRPr="00EB61F6" w:rsidRDefault="003B6A4D" w:rsidP="00821492">
    <w:pPr>
      <w:jc w:val="right"/>
      <w:rPr>
        <w:lang w:val="fr-CH"/>
      </w:rPr>
    </w:pPr>
    <w:proofErr w:type="spellStart"/>
    <w:r>
      <w:rPr>
        <w:lang w:val="fr-CH"/>
      </w:rPr>
      <w:t>Apéndice</w:t>
    </w:r>
    <w:proofErr w:type="spellEnd"/>
    <w:r>
      <w:rPr>
        <w:lang w:val="fr-CH"/>
      </w:rPr>
      <w:t xml:space="preserve"> I</w:t>
    </w:r>
    <w:r w:rsidRPr="00EB61F6">
      <w:rPr>
        <w:lang w:val="fr-CH"/>
      </w:rPr>
      <w:t xml:space="preserve">, </w:t>
    </w:r>
    <w:proofErr w:type="spellStart"/>
    <w:r>
      <w:rPr>
        <w:lang w:val="fr-CH"/>
      </w:rPr>
      <w:t>página</w:t>
    </w:r>
    <w:proofErr w:type="spellEnd"/>
    <w:r w:rsidRPr="00EB61F6">
      <w:rPr>
        <w:lang w:val="fr-CH"/>
      </w:rPr>
      <w:t xml:space="preserve"> </w:t>
    </w:r>
    <w:r w:rsidRPr="00EB61F6">
      <w:rPr>
        <w:rStyle w:val="PageNumber"/>
      </w:rPr>
      <w:fldChar w:fldCharType="begin"/>
    </w:r>
    <w:r w:rsidRPr="00EB61F6">
      <w:rPr>
        <w:rStyle w:val="PageNumber"/>
        <w:lang w:val="fr-CH"/>
      </w:rPr>
      <w:instrText xml:space="preserve"> PAGE </w:instrText>
    </w:r>
    <w:r w:rsidRPr="00EB61F6">
      <w:rPr>
        <w:rStyle w:val="PageNumber"/>
      </w:rPr>
      <w:fldChar w:fldCharType="separate"/>
    </w:r>
    <w:r>
      <w:rPr>
        <w:rStyle w:val="PageNumber"/>
        <w:noProof/>
        <w:lang w:val="fr-CH"/>
      </w:rPr>
      <w:t>4</w:t>
    </w:r>
    <w:r w:rsidRPr="00EB61F6">
      <w:rPr>
        <w:rStyle w:val="PageNumber"/>
      </w:rPr>
      <w:fldChar w:fldCharType="end"/>
    </w:r>
  </w:p>
  <w:p w:rsidR="003B6A4D" w:rsidRPr="00D07B53" w:rsidRDefault="003B6A4D" w:rsidP="00477D6B">
    <w:pPr>
      <w:jc w:val="right"/>
      <w:rPr>
        <w:lang w:val="fr-CH"/>
      </w:rPr>
    </w:pPr>
  </w:p>
  <w:p w:rsidR="003B6A4D" w:rsidRPr="00D07B53" w:rsidRDefault="003B6A4D" w:rsidP="00477D6B">
    <w:pPr>
      <w:jc w:val="right"/>
      <w:rPr>
        <w:lang w:val="fr-CH"/>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A4D" w:rsidRPr="00EB61F6" w:rsidRDefault="003B6A4D" w:rsidP="00821492">
    <w:pPr>
      <w:jc w:val="right"/>
      <w:rPr>
        <w:lang w:val="fr-CH"/>
      </w:rPr>
    </w:pPr>
    <w:r w:rsidRPr="00EB61F6">
      <w:rPr>
        <w:lang w:val="fr-CH"/>
      </w:rPr>
      <w:t>CDIP/12/3</w:t>
    </w:r>
  </w:p>
  <w:p w:rsidR="003B6A4D" w:rsidRPr="00D07B53" w:rsidRDefault="003B6A4D" w:rsidP="00821492">
    <w:pPr>
      <w:jc w:val="right"/>
      <w:rPr>
        <w:lang w:val="fr-CH"/>
      </w:rPr>
    </w:pPr>
    <w:r>
      <w:rPr>
        <w:lang w:val="fr-CH"/>
      </w:rPr>
      <w:t>APÉNDICE III</w:t>
    </w:r>
  </w:p>
  <w:p w:rsidR="003B6A4D" w:rsidRPr="00D07B53" w:rsidRDefault="003B6A4D" w:rsidP="00821492">
    <w:pPr>
      <w:pStyle w:val="Header"/>
      <w:rPr>
        <w:lang w:val="fr-CH"/>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A4D" w:rsidRPr="00EB61F6" w:rsidRDefault="003B6A4D" w:rsidP="00821492">
    <w:pPr>
      <w:jc w:val="right"/>
      <w:rPr>
        <w:lang w:val="fr-CH"/>
      </w:rPr>
    </w:pPr>
    <w:r w:rsidRPr="00EB61F6">
      <w:rPr>
        <w:lang w:val="fr-CH"/>
      </w:rPr>
      <w:t>CDIP/12/3</w:t>
    </w:r>
  </w:p>
  <w:p w:rsidR="003B6A4D" w:rsidRPr="00EB61F6" w:rsidRDefault="003B6A4D" w:rsidP="00821492">
    <w:pPr>
      <w:jc w:val="right"/>
      <w:rPr>
        <w:lang w:val="fr-CH"/>
      </w:rPr>
    </w:pPr>
    <w:proofErr w:type="spellStart"/>
    <w:r>
      <w:rPr>
        <w:lang w:val="fr-CH"/>
      </w:rPr>
      <w:t>Apéndice</w:t>
    </w:r>
    <w:proofErr w:type="spellEnd"/>
    <w:r>
      <w:rPr>
        <w:lang w:val="fr-CH"/>
      </w:rPr>
      <w:t xml:space="preserve"> IV</w:t>
    </w:r>
    <w:r w:rsidRPr="00EB61F6">
      <w:rPr>
        <w:lang w:val="fr-CH"/>
      </w:rPr>
      <w:t xml:space="preserve">, </w:t>
    </w:r>
    <w:proofErr w:type="spellStart"/>
    <w:r w:rsidRPr="00EB61F6">
      <w:rPr>
        <w:lang w:val="fr-CH"/>
      </w:rPr>
      <w:t>p</w:t>
    </w:r>
    <w:r>
      <w:rPr>
        <w:lang w:val="fr-CH"/>
      </w:rPr>
      <w:t>ágina</w:t>
    </w:r>
    <w:proofErr w:type="spellEnd"/>
    <w:r w:rsidRPr="00EB61F6">
      <w:rPr>
        <w:lang w:val="fr-CH"/>
      </w:rPr>
      <w:t xml:space="preserve"> </w:t>
    </w:r>
    <w:r w:rsidRPr="00EB61F6">
      <w:rPr>
        <w:rStyle w:val="PageNumber"/>
      </w:rPr>
      <w:fldChar w:fldCharType="begin"/>
    </w:r>
    <w:r w:rsidRPr="00EB61F6">
      <w:rPr>
        <w:rStyle w:val="PageNumber"/>
        <w:lang w:val="fr-CH"/>
      </w:rPr>
      <w:instrText xml:space="preserve"> PAGE </w:instrText>
    </w:r>
    <w:r w:rsidRPr="00EB61F6">
      <w:rPr>
        <w:rStyle w:val="PageNumber"/>
      </w:rPr>
      <w:fldChar w:fldCharType="separate"/>
    </w:r>
    <w:r w:rsidR="00F11594">
      <w:rPr>
        <w:rStyle w:val="PageNumber"/>
        <w:noProof/>
        <w:lang w:val="fr-CH"/>
      </w:rPr>
      <w:t>2</w:t>
    </w:r>
    <w:r w:rsidRPr="00EB61F6">
      <w:rPr>
        <w:rStyle w:val="PageNumber"/>
      </w:rPr>
      <w:fldChar w:fldCharType="end"/>
    </w:r>
  </w:p>
  <w:p w:rsidR="003B6A4D" w:rsidRPr="00D07B53" w:rsidRDefault="003B6A4D" w:rsidP="00477D6B">
    <w:pPr>
      <w:jc w:val="right"/>
      <w:rPr>
        <w:lang w:val="fr-CH"/>
      </w:rPr>
    </w:pPr>
  </w:p>
  <w:p w:rsidR="003B6A4D" w:rsidRPr="00D07B53" w:rsidRDefault="003B6A4D" w:rsidP="00477D6B">
    <w:pP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F9E197A"/>
    <w:lvl w:ilvl="0">
      <w:start w:val="1"/>
      <w:numFmt w:val="decimal"/>
      <w:pStyle w:val="ListNumber5"/>
      <w:lvlText w:val="%1."/>
      <w:lvlJc w:val="left"/>
      <w:pPr>
        <w:tabs>
          <w:tab w:val="num" w:pos="1492"/>
        </w:tabs>
        <w:ind w:left="1492" w:hanging="360"/>
      </w:pPr>
      <w:rPr>
        <w:rFonts w:cs="Times New Roman"/>
      </w:rPr>
    </w:lvl>
  </w:abstractNum>
  <w:abstractNum w:abstractNumId="1">
    <w:nsid w:val="FFFFFF7D"/>
    <w:multiLevelType w:val="singleLevel"/>
    <w:tmpl w:val="39BE79A6"/>
    <w:lvl w:ilvl="0">
      <w:start w:val="1"/>
      <w:numFmt w:val="decimal"/>
      <w:pStyle w:val="ListNumber4"/>
      <w:lvlText w:val="%1."/>
      <w:lvlJc w:val="left"/>
      <w:pPr>
        <w:tabs>
          <w:tab w:val="num" w:pos="1209"/>
        </w:tabs>
        <w:ind w:left="1209" w:hanging="360"/>
      </w:pPr>
      <w:rPr>
        <w:rFonts w:cs="Times New Roman"/>
      </w:rPr>
    </w:lvl>
  </w:abstractNum>
  <w:abstractNum w:abstractNumId="2">
    <w:nsid w:val="FFFFFF7E"/>
    <w:multiLevelType w:val="singleLevel"/>
    <w:tmpl w:val="2DD81AC6"/>
    <w:lvl w:ilvl="0">
      <w:start w:val="1"/>
      <w:numFmt w:val="decimal"/>
      <w:pStyle w:val="ListNumber3"/>
      <w:lvlText w:val="%1."/>
      <w:lvlJc w:val="left"/>
      <w:pPr>
        <w:tabs>
          <w:tab w:val="num" w:pos="926"/>
        </w:tabs>
        <w:ind w:left="926" w:hanging="360"/>
      </w:pPr>
      <w:rPr>
        <w:rFonts w:cs="Times New Roman"/>
      </w:rPr>
    </w:lvl>
  </w:abstractNum>
  <w:abstractNum w:abstractNumId="3">
    <w:nsid w:val="FFFFFF7F"/>
    <w:multiLevelType w:val="singleLevel"/>
    <w:tmpl w:val="F07EAD54"/>
    <w:lvl w:ilvl="0">
      <w:start w:val="1"/>
      <w:numFmt w:val="decimal"/>
      <w:pStyle w:val="ListNumber2"/>
      <w:lvlText w:val="%1."/>
      <w:lvlJc w:val="left"/>
      <w:pPr>
        <w:tabs>
          <w:tab w:val="num" w:pos="643"/>
        </w:tabs>
        <w:ind w:left="643" w:hanging="360"/>
      </w:pPr>
      <w:rPr>
        <w:rFonts w:cs="Times New Roman"/>
      </w:rPr>
    </w:lvl>
  </w:abstractNum>
  <w:abstractNum w:abstractNumId="4">
    <w:nsid w:val="00D7604B"/>
    <w:multiLevelType w:val="hybridMultilevel"/>
    <w:tmpl w:val="DEA8982C"/>
    <w:lvl w:ilvl="0" w:tplc="CD18C9AA">
      <w:start w:val="66"/>
      <w:numFmt w:val="decimal"/>
      <w:lvlText w:val="%1."/>
      <w:lvlJc w:val="left"/>
      <w:pPr>
        <w:ind w:left="927" w:hanging="360"/>
      </w:pPr>
      <w:rPr>
        <w:rFonts w:hint="default"/>
        <w:b w:val="0"/>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C13A13"/>
    <w:multiLevelType w:val="hybridMultilevel"/>
    <w:tmpl w:val="5FF23A80"/>
    <w:lvl w:ilvl="0" w:tplc="BFCCA87E">
      <w:start w:val="1"/>
      <w:numFmt w:val="decimal"/>
      <w:lvlText w:val="%1."/>
      <w:lvlJc w:val="left"/>
      <w:pPr>
        <w:tabs>
          <w:tab w:val="num" w:pos="567"/>
        </w:tabs>
        <w:ind w:left="0" w:firstLine="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07851B5A"/>
    <w:multiLevelType w:val="hybridMultilevel"/>
    <w:tmpl w:val="AF7829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43128F"/>
    <w:multiLevelType w:val="hybridMultilevel"/>
    <w:tmpl w:val="48C2C38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7C2218"/>
    <w:multiLevelType w:val="hybridMultilevel"/>
    <w:tmpl w:val="7C761F38"/>
    <w:lvl w:ilvl="0" w:tplc="5E10F3AE">
      <w:start w:val="1"/>
      <w:numFmt w:val="lowerLetter"/>
      <w:lvlText w:val="%1."/>
      <w:lvlJc w:val="left"/>
      <w:pPr>
        <w:ind w:left="720" w:hanging="360"/>
      </w:pPr>
      <w:rPr>
        <w:rFonts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0E1B5A8B"/>
    <w:multiLevelType w:val="hybridMultilevel"/>
    <w:tmpl w:val="982068A4"/>
    <w:lvl w:ilvl="0" w:tplc="B3929EF2">
      <w:start w:val="4"/>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0FBC50B4"/>
    <w:multiLevelType w:val="hybridMultilevel"/>
    <w:tmpl w:val="7AFA2E14"/>
    <w:lvl w:ilvl="0" w:tplc="04090019">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10FA0575"/>
    <w:multiLevelType w:val="hybridMultilevel"/>
    <w:tmpl w:val="F0743906"/>
    <w:lvl w:ilvl="0" w:tplc="38E40474">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1413579F"/>
    <w:multiLevelType w:val="hybridMultilevel"/>
    <w:tmpl w:val="0B9CD6CA"/>
    <w:lvl w:ilvl="0" w:tplc="26CA6C5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F60784"/>
    <w:multiLevelType w:val="hybridMultilevel"/>
    <w:tmpl w:val="E2149EEE"/>
    <w:lvl w:ilvl="0" w:tplc="04090019">
      <w:start w:val="1"/>
      <w:numFmt w:val="lowerLetter"/>
      <w:lvlText w:val="%1."/>
      <w:lvlJc w:val="left"/>
      <w:pPr>
        <w:ind w:left="1222" w:hanging="360"/>
      </w:pPr>
      <w:rPr>
        <w:rFonts w:hint="default"/>
      </w:rPr>
    </w:lvl>
    <w:lvl w:ilvl="1" w:tplc="04090003">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25032FB2"/>
    <w:multiLevelType w:val="hybridMultilevel"/>
    <w:tmpl w:val="12DAAF88"/>
    <w:lvl w:ilvl="0" w:tplc="548CE316">
      <w:start w:val="65"/>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A850F8"/>
    <w:multiLevelType w:val="multilevel"/>
    <w:tmpl w:val="84C29204"/>
    <w:lvl w:ilvl="0">
      <w:start w:val="1"/>
      <w:numFmt w:val="decimal"/>
      <w:lvlRestart w:val="0"/>
      <w:lvlText w:val="%1."/>
      <w:lvlJc w:val="left"/>
      <w:pPr>
        <w:tabs>
          <w:tab w:val="num" w:pos="567"/>
        </w:tabs>
        <w:ind w:left="0" w:firstLine="0"/>
      </w:pPr>
      <w:rPr>
        <w:rFonts w:ascii="Arial" w:eastAsia="SimSun" w:hAnsi="Arial" w:cs="Arial" w:hint="default"/>
      </w:rPr>
    </w:lvl>
    <w:lvl w:ilvl="1">
      <w:start w:val="1"/>
      <w:numFmt w:val="lowerRoman"/>
      <w:lvlText w:val="(%2)"/>
      <w:lvlJc w:val="left"/>
      <w:pPr>
        <w:tabs>
          <w:tab w:val="num" w:pos="1134"/>
        </w:tabs>
        <w:ind w:left="0" w:firstLine="567"/>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8">
    <w:nsid w:val="28B55254"/>
    <w:multiLevelType w:val="hybridMultilevel"/>
    <w:tmpl w:val="3D64A2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8B1FAD"/>
    <w:multiLevelType w:val="hybridMultilevel"/>
    <w:tmpl w:val="34F89CE0"/>
    <w:lvl w:ilvl="0" w:tplc="B33460B4">
      <w:start w:val="25"/>
      <w:numFmt w:val="decimal"/>
      <w:lvlText w:val="%1."/>
      <w:lvlJc w:val="left"/>
      <w:pPr>
        <w:ind w:left="144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D944E0"/>
    <w:multiLevelType w:val="hybridMultilevel"/>
    <w:tmpl w:val="23B096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14C655E"/>
    <w:multiLevelType w:val="hybridMultilevel"/>
    <w:tmpl w:val="11B0DDCE"/>
    <w:lvl w:ilvl="0" w:tplc="302C57A8">
      <w:start w:val="72"/>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272EBC"/>
    <w:multiLevelType w:val="hybridMultilevel"/>
    <w:tmpl w:val="49DE2D4E"/>
    <w:lvl w:ilvl="0" w:tplc="04090001">
      <w:start w:val="1"/>
      <w:numFmt w:val="bullet"/>
      <w:lvlText w:val=""/>
      <w:lvlJc w:val="left"/>
      <w:pPr>
        <w:ind w:left="1853" w:hanging="360"/>
      </w:pPr>
      <w:rPr>
        <w:rFonts w:ascii="Symbol" w:hAnsi="Symbol" w:hint="default"/>
      </w:rPr>
    </w:lvl>
    <w:lvl w:ilvl="1" w:tplc="04090003" w:tentative="1">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23">
    <w:nsid w:val="338526E7"/>
    <w:multiLevelType w:val="hybridMultilevel"/>
    <w:tmpl w:val="177EC49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3A33C56"/>
    <w:multiLevelType w:val="hybridMultilevel"/>
    <w:tmpl w:val="458EC7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CC4ADE6E">
      <w:start w:val="36"/>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4067865"/>
    <w:multiLevelType w:val="multilevel"/>
    <w:tmpl w:val="A8CAD5C8"/>
    <w:lvl w:ilvl="0">
      <w:start w:val="1"/>
      <w:numFmt w:val="decimal"/>
      <w:lvlRestart w:val="0"/>
      <w:lvlText w:val="%1."/>
      <w:lvlJc w:val="left"/>
      <w:pPr>
        <w:tabs>
          <w:tab w:val="num" w:pos="1134"/>
        </w:tabs>
        <w:ind w:left="567" w:firstLine="0"/>
      </w:pPr>
      <w:rPr>
        <w:rFonts w:ascii="Arial" w:eastAsia="Times New Roman" w:hAnsi="Arial" w:cs="Arial"/>
      </w:rPr>
    </w:lvl>
    <w:lvl w:ilvl="1">
      <w:start w:val="1"/>
      <w:numFmt w:val="lowerRoman"/>
      <w:lvlText w:val="(%2)"/>
      <w:lvlJc w:val="left"/>
      <w:pPr>
        <w:tabs>
          <w:tab w:val="num" w:pos="1134"/>
        </w:tabs>
        <w:ind w:left="567" w:firstLine="0"/>
      </w:pPr>
      <w:rPr>
        <w:rFonts w:ascii="Arial" w:eastAsia="SimSun" w:hAnsi="Arial" w:cs="Arial"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6">
    <w:nsid w:val="354145EF"/>
    <w:multiLevelType w:val="hybridMultilevel"/>
    <w:tmpl w:val="3DB835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35BE7E72"/>
    <w:multiLevelType w:val="hybridMultilevel"/>
    <w:tmpl w:val="FD1EFE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5C507B0"/>
    <w:multiLevelType w:val="multilevel"/>
    <w:tmpl w:val="942023E4"/>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0" w:firstLine="567"/>
      </w:pPr>
      <w:rPr>
        <w:rFonts w:hint="default"/>
      </w:rPr>
    </w:lvl>
    <w:lvl w:ilvl="2">
      <w:start w:val="1"/>
      <w:numFmt w:val="lowerRoman"/>
      <w:lvlText w:val="(%3)"/>
      <w:lvlJc w:val="right"/>
      <w:pPr>
        <w:tabs>
          <w:tab w:val="num" w:pos="1701"/>
        </w:tabs>
        <w:ind w:left="0" w:firstLine="1134"/>
      </w:pPr>
      <w:rPr>
        <w:rFonts w:hint="default"/>
      </w:rPr>
    </w:lvl>
    <w:lvl w:ilvl="3">
      <w:start w:val="1"/>
      <w:numFmt w:val="bullet"/>
      <w:lvlText w:val=""/>
      <w:lvlJc w:val="left"/>
      <w:pPr>
        <w:tabs>
          <w:tab w:val="num" w:pos="2268"/>
        </w:tabs>
        <w:ind w:left="0" w:firstLine="1701"/>
      </w:pPr>
      <w:rPr>
        <w:rFonts w:hint="default"/>
      </w:rPr>
    </w:lvl>
    <w:lvl w:ilvl="4">
      <w:start w:val="1"/>
      <w:numFmt w:val="bullet"/>
      <w:lvlText w:val=""/>
      <w:lvlJc w:val="left"/>
      <w:pPr>
        <w:tabs>
          <w:tab w:val="num" w:pos="2835"/>
        </w:tabs>
        <w:ind w:left="0" w:firstLine="2268"/>
      </w:pPr>
      <w:rPr>
        <w:rFonts w:hint="default"/>
      </w:rPr>
    </w:lvl>
    <w:lvl w:ilvl="5">
      <w:start w:val="1"/>
      <w:numFmt w:val="bullet"/>
      <w:lvlText w:val=""/>
      <w:lvlJc w:val="left"/>
      <w:pPr>
        <w:tabs>
          <w:tab w:val="num" w:pos="3402"/>
        </w:tabs>
        <w:ind w:left="0" w:firstLine="2835"/>
      </w:pPr>
      <w:rPr>
        <w:rFonts w:hint="default"/>
      </w:rPr>
    </w:lvl>
    <w:lvl w:ilvl="6">
      <w:start w:val="1"/>
      <w:numFmt w:val="bullet"/>
      <w:lvlText w:val=""/>
      <w:lvlJc w:val="left"/>
      <w:pPr>
        <w:tabs>
          <w:tab w:val="num" w:pos="3969"/>
        </w:tabs>
        <w:ind w:left="0" w:firstLine="3402"/>
      </w:pPr>
      <w:rPr>
        <w:rFonts w:hint="default"/>
      </w:rPr>
    </w:lvl>
    <w:lvl w:ilvl="7">
      <w:start w:val="1"/>
      <w:numFmt w:val="bullet"/>
      <w:lvlText w:val=""/>
      <w:lvlJc w:val="left"/>
      <w:pPr>
        <w:tabs>
          <w:tab w:val="num" w:pos="4535"/>
        </w:tabs>
        <w:ind w:left="0" w:firstLine="3969"/>
      </w:pPr>
      <w:rPr>
        <w:rFonts w:hint="default"/>
      </w:rPr>
    </w:lvl>
    <w:lvl w:ilvl="8">
      <w:start w:val="1"/>
      <w:numFmt w:val="bullet"/>
      <w:lvlText w:val=""/>
      <w:lvlJc w:val="left"/>
      <w:pPr>
        <w:tabs>
          <w:tab w:val="num" w:pos="5102"/>
        </w:tabs>
        <w:ind w:left="0" w:firstLine="4535"/>
      </w:pPr>
      <w:rPr>
        <w:rFonts w:hint="default"/>
      </w:rPr>
    </w:lvl>
  </w:abstractNum>
  <w:abstractNum w:abstractNumId="29">
    <w:nsid w:val="35FA07A6"/>
    <w:multiLevelType w:val="hybridMultilevel"/>
    <w:tmpl w:val="3D64A2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81965AD"/>
    <w:multiLevelType w:val="hybridMultilevel"/>
    <w:tmpl w:val="D00040B8"/>
    <w:lvl w:ilvl="0" w:tplc="6C602DE0">
      <w:start w:val="5"/>
      <w:numFmt w:val="decimal"/>
      <w:lvlText w:val="%1."/>
      <w:lvlJc w:val="left"/>
      <w:pPr>
        <w:ind w:left="720" w:hanging="360"/>
      </w:pPr>
      <w:rPr>
        <w:rFonts w:hint="default"/>
      </w:rPr>
    </w:lvl>
    <w:lvl w:ilvl="1" w:tplc="378A3AC4">
      <w:start w:val="1"/>
      <w:numFmt w:val="lowerLetter"/>
      <w:lvlText w:val="(%2)"/>
      <w:lvlJc w:val="left"/>
      <w:pPr>
        <w:ind w:left="1440" w:hanging="360"/>
      </w:pPr>
      <w:rPr>
        <w:rFonts w:ascii="Arial" w:eastAsia="SimSu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CBF384A"/>
    <w:multiLevelType w:val="hybridMultilevel"/>
    <w:tmpl w:val="E214CC7C"/>
    <w:lvl w:ilvl="0" w:tplc="5666E700">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F084C54"/>
    <w:multiLevelType w:val="hybridMultilevel"/>
    <w:tmpl w:val="424477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40291F12"/>
    <w:multiLevelType w:val="hybridMultilevel"/>
    <w:tmpl w:val="18D89CF4"/>
    <w:lvl w:ilvl="0" w:tplc="413604FC">
      <w:start w:val="1"/>
      <w:numFmt w:val="lowerRoman"/>
      <w:lvlText w:val="(%1)"/>
      <w:lvlJc w:val="left"/>
      <w:pPr>
        <w:ind w:left="1040" w:hanging="360"/>
      </w:pPr>
      <w:rPr>
        <w:rFonts w:cs="Times New Roman" w:hint="default"/>
      </w:rPr>
    </w:lvl>
    <w:lvl w:ilvl="1" w:tplc="08090019" w:tentative="1">
      <w:start w:val="1"/>
      <w:numFmt w:val="lowerLetter"/>
      <w:lvlText w:val="%2."/>
      <w:lvlJc w:val="left"/>
      <w:pPr>
        <w:ind w:left="1760" w:hanging="360"/>
      </w:pPr>
      <w:rPr>
        <w:rFonts w:cs="Times New Roman"/>
      </w:rPr>
    </w:lvl>
    <w:lvl w:ilvl="2" w:tplc="0809001B" w:tentative="1">
      <w:start w:val="1"/>
      <w:numFmt w:val="lowerRoman"/>
      <w:lvlText w:val="%3."/>
      <w:lvlJc w:val="right"/>
      <w:pPr>
        <w:ind w:left="2480" w:hanging="180"/>
      </w:pPr>
      <w:rPr>
        <w:rFonts w:cs="Times New Roman"/>
      </w:rPr>
    </w:lvl>
    <w:lvl w:ilvl="3" w:tplc="0809000F" w:tentative="1">
      <w:start w:val="1"/>
      <w:numFmt w:val="decimal"/>
      <w:lvlText w:val="%4."/>
      <w:lvlJc w:val="left"/>
      <w:pPr>
        <w:ind w:left="3200" w:hanging="360"/>
      </w:pPr>
      <w:rPr>
        <w:rFonts w:cs="Times New Roman"/>
      </w:rPr>
    </w:lvl>
    <w:lvl w:ilvl="4" w:tplc="08090019" w:tentative="1">
      <w:start w:val="1"/>
      <w:numFmt w:val="lowerLetter"/>
      <w:lvlText w:val="%5."/>
      <w:lvlJc w:val="left"/>
      <w:pPr>
        <w:ind w:left="3920" w:hanging="360"/>
      </w:pPr>
      <w:rPr>
        <w:rFonts w:cs="Times New Roman"/>
      </w:rPr>
    </w:lvl>
    <w:lvl w:ilvl="5" w:tplc="0809001B" w:tentative="1">
      <w:start w:val="1"/>
      <w:numFmt w:val="lowerRoman"/>
      <w:lvlText w:val="%6."/>
      <w:lvlJc w:val="right"/>
      <w:pPr>
        <w:ind w:left="4640" w:hanging="180"/>
      </w:pPr>
      <w:rPr>
        <w:rFonts w:cs="Times New Roman"/>
      </w:rPr>
    </w:lvl>
    <w:lvl w:ilvl="6" w:tplc="0809000F" w:tentative="1">
      <w:start w:val="1"/>
      <w:numFmt w:val="decimal"/>
      <w:lvlText w:val="%7."/>
      <w:lvlJc w:val="left"/>
      <w:pPr>
        <w:ind w:left="5360" w:hanging="360"/>
      </w:pPr>
      <w:rPr>
        <w:rFonts w:cs="Times New Roman"/>
      </w:rPr>
    </w:lvl>
    <w:lvl w:ilvl="7" w:tplc="08090019" w:tentative="1">
      <w:start w:val="1"/>
      <w:numFmt w:val="lowerLetter"/>
      <w:lvlText w:val="%8."/>
      <w:lvlJc w:val="left"/>
      <w:pPr>
        <w:ind w:left="6080" w:hanging="360"/>
      </w:pPr>
      <w:rPr>
        <w:rFonts w:cs="Times New Roman"/>
      </w:rPr>
    </w:lvl>
    <w:lvl w:ilvl="8" w:tplc="0809001B" w:tentative="1">
      <w:start w:val="1"/>
      <w:numFmt w:val="lowerRoman"/>
      <w:lvlText w:val="%9."/>
      <w:lvlJc w:val="right"/>
      <w:pPr>
        <w:ind w:left="6800" w:hanging="180"/>
      </w:pPr>
      <w:rPr>
        <w:rFonts w:cs="Times New Roman"/>
      </w:rPr>
    </w:lvl>
  </w:abstractNum>
  <w:abstractNum w:abstractNumId="34">
    <w:nsid w:val="41867916"/>
    <w:multiLevelType w:val="hybridMultilevel"/>
    <w:tmpl w:val="C2AAAA84"/>
    <w:lvl w:ilvl="0" w:tplc="7494F2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45F333A0"/>
    <w:multiLevelType w:val="hybridMultilevel"/>
    <w:tmpl w:val="289EA5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69A47E7"/>
    <w:multiLevelType w:val="hybridMultilevel"/>
    <w:tmpl w:val="6F103898"/>
    <w:lvl w:ilvl="0" w:tplc="04090019">
      <w:start w:val="1"/>
      <w:numFmt w:val="lowerLetter"/>
      <w:lvlText w:val="%1."/>
      <w:lvlJc w:val="left"/>
      <w:pPr>
        <w:ind w:left="1222" w:hanging="360"/>
      </w:pPr>
      <w:rPr>
        <w:rFonts w:hint="default"/>
      </w:rPr>
    </w:lvl>
    <w:lvl w:ilvl="1" w:tplc="04090003">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37">
    <w:nsid w:val="47815410"/>
    <w:multiLevelType w:val="hybridMultilevel"/>
    <w:tmpl w:val="413AA156"/>
    <w:lvl w:ilvl="0" w:tplc="AD2AAF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49087FC3"/>
    <w:multiLevelType w:val="hybridMultilevel"/>
    <w:tmpl w:val="413AA156"/>
    <w:lvl w:ilvl="0" w:tplc="AD2AAF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4996533C"/>
    <w:multiLevelType w:val="hybridMultilevel"/>
    <w:tmpl w:val="E7E257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9CD0FCF"/>
    <w:multiLevelType w:val="hybridMultilevel"/>
    <w:tmpl w:val="D58AD160"/>
    <w:lvl w:ilvl="0" w:tplc="0AEEC33A">
      <w:start w:val="1"/>
      <w:numFmt w:val="lowerLetter"/>
      <w:lvlText w:val="%1."/>
      <w:lvlJc w:val="left"/>
      <w:pPr>
        <w:ind w:left="720" w:hanging="360"/>
      </w:pPr>
      <w:rPr>
        <w:rFonts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4BD61F7E"/>
    <w:multiLevelType w:val="hybridMultilevel"/>
    <w:tmpl w:val="AC328B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4C7A29F8"/>
    <w:multiLevelType w:val="hybridMultilevel"/>
    <w:tmpl w:val="81D2E08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4D810642"/>
    <w:multiLevelType w:val="hybridMultilevel"/>
    <w:tmpl w:val="8CFE75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E3E607A"/>
    <w:multiLevelType w:val="hybridMultilevel"/>
    <w:tmpl w:val="F36E4AC4"/>
    <w:lvl w:ilvl="0" w:tplc="D720811C">
      <w:start w:val="1"/>
      <w:numFmt w:val="lowerLetter"/>
      <w:lvlText w:val="%1."/>
      <w:lvlJc w:val="left"/>
      <w:pPr>
        <w:ind w:left="720" w:hanging="360"/>
      </w:pPr>
      <w:rPr>
        <w:rFonts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4FAE0E95"/>
    <w:multiLevelType w:val="hybridMultilevel"/>
    <w:tmpl w:val="CAC0A348"/>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7">
    <w:nsid w:val="509B0AA4"/>
    <w:multiLevelType w:val="hybridMultilevel"/>
    <w:tmpl w:val="CAC0A348"/>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8">
    <w:nsid w:val="51200BAA"/>
    <w:multiLevelType w:val="hybridMultilevel"/>
    <w:tmpl w:val="6FB84FBA"/>
    <w:lvl w:ilvl="0" w:tplc="04090019">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513B1DFA"/>
    <w:multiLevelType w:val="hybridMultilevel"/>
    <w:tmpl w:val="1B701124"/>
    <w:lvl w:ilvl="0" w:tplc="FFFFFFFF">
      <w:start w:val="1"/>
      <w:numFmt w:val="decimal"/>
      <w:lvlRestart w:val="0"/>
      <w:pStyle w:val="Numbers"/>
      <w:lvlText w:val="%1)"/>
      <w:lvlJc w:val="left"/>
      <w:pPr>
        <w:tabs>
          <w:tab w:val="num" w:pos="792"/>
        </w:tabs>
        <w:ind w:left="792" w:hanging="360"/>
      </w:pPr>
      <w:rPr>
        <w:rFonts w:hint="default"/>
        <w:b w:val="0"/>
        <w:i w:val="0"/>
        <w:sz w:val="22"/>
      </w:rPr>
    </w:lvl>
    <w:lvl w:ilvl="1" w:tplc="FFFFFFFF" w:tentative="1">
      <w:start w:val="1"/>
      <w:numFmt w:val="lowerLetter"/>
      <w:lvlText w:val="%2."/>
      <w:lvlJc w:val="left"/>
      <w:pPr>
        <w:tabs>
          <w:tab w:val="num" w:pos="1872"/>
        </w:tabs>
        <w:ind w:left="1872" w:hanging="360"/>
      </w:pPr>
    </w:lvl>
    <w:lvl w:ilvl="2" w:tplc="FFFFFFFF" w:tentative="1">
      <w:start w:val="1"/>
      <w:numFmt w:val="lowerRoman"/>
      <w:lvlText w:val="%3."/>
      <w:lvlJc w:val="right"/>
      <w:pPr>
        <w:tabs>
          <w:tab w:val="num" w:pos="2592"/>
        </w:tabs>
        <w:ind w:left="2592" w:hanging="180"/>
      </w:pPr>
    </w:lvl>
    <w:lvl w:ilvl="3" w:tplc="FFFFFFFF" w:tentative="1">
      <w:start w:val="1"/>
      <w:numFmt w:val="decimal"/>
      <w:lvlText w:val="%4."/>
      <w:lvlJc w:val="left"/>
      <w:pPr>
        <w:tabs>
          <w:tab w:val="num" w:pos="3312"/>
        </w:tabs>
        <w:ind w:left="3312" w:hanging="360"/>
      </w:pPr>
    </w:lvl>
    <w:lvl w:ilvl="4" w:tplc="FFFFFFFF" w:tentative="1">
      <w:start w:val="1"/>
      <w:numFmt w:val="lowerLetter"/>
      <w:lvlText w:val="%5."/>
      <w:lvlJc w:val="left"/>
      <w:pPr>
        <w:tabs>
          <w:tab w:val="num" w:pos="4032"/>
        </w:tabs>
        <w:ind w:left="4032" w:hanging="360"/>
      </w:pPr>
    </w:lvl>
    <w:lvl w:ilvl="5" w:tplc="FFFFFFFF" w:tentative="1">
      <w:start w:val="1"/>
      <w:numFmt w:val="lowerRoman"/>
      <w:lvlText w:val="%6."/>
      <w:lvlJc w:val="right"/>
      <w:pPr>
        <w:tabs>
          <w:tab w:val="num" w:pos="4752"/>
        </w:tabs>
        <w:ind w:left="4752" w:hanging="180"/>
      </w:pPr>
    </w:lvl>
    <w:lvl w:ilvl="6" w:tplc="FFFFFFFF" w:tentative="1">
      <w:start w:val="1"/>
      <w:numFmt w:val="decimal"/>
      <w:lvlText w:val="%7."/>
      <w:lvlJc w:val="left"/>
      <w:pPr>
        <w:tabs>
          <w:tab w:val="num" w:pos="5472"/>
        </w:tabs>
        <w:ind w:left="5472" w:hanging="360"/>
      </w:pPr>
    </w:lvl>
    <w:lvl w:ilvl="7" w:tplc="FFFFFFFF" w:tentative="1">
      <w:start w:val="1"/>
      <w:numFmt w:val="lowerLetter"/>
      <w:lvlText w:val="%8."/>
      <w:lvlJc w:val="left"/>
      <w:pPr>
        <w:tabs>
          <w:tab w:val="num" w:pos="6192"/>
        </w:tabs>
        <w:ind w:left="6192" w:hanging="360"/>
      </w:pPr>
    </w:lvl>
    <w:lvl w:ilvl="8" w:tplc="FFFFFFFF" w:tentative="1">
      <w:start w:val="1"/>
      <w:numFmt w:val="lowerRoman"/>
      <w:lvlText w:val="%9."/>
      <w:lvlJc w:val="right"/>
      <w:pPr>
        <w:tabs>
          <w:tab w:val="num" w:pos="6912"/>
        </w:tabs>
        <w:ind w:left="6912" w:hanging="180"/>
      </w:pPr>
    </w:lvl>
  </w:abstractNum>
  <w:abstractNum w:abstractNumId="50">
    <w:nsid w:val="522A5BF4"/>
    <w:multiLevelType w:val="hybridMultilevel"/>
    <w:tmpl w:val="D1FC4E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60541A8"/>
    <w:multiLevelType w:val="hybridMultilevel"/>
    <w:tmpl w:val="1F0094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6BB0C26"/>
    <w:multiLevelType w:val="hybridMultilevel"/>
    <w:tmpl w:val="A1C0C3FC"/>
    <w:lvl w:ilvl="0" w:tplc="80FA7D1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nsid w:val="5F186888"/>
    <w:multiLevelType w:val="hybridMultilevel"/>
    <w:tmpl w:val="82EAEDA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61072410"/>
    <w:multiLevelType w:val="multilevel"/>
    <w:tmpl w:val="73DC63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5">
    <w:nsid w:val="61216A77"/>
    <w:multiLevelType w:val="hybridMultilevel"/>
    <w:tmpl w:val="5F386982"/>
    <w:lvl w:ilvl="0" w:tplc="468E3132">
      <w:start w:val="20"/>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2977D7D"/>
    <w:multiLevelType w:val="hybridMultilevel"/>
    <w:tmpl w:val="D4927EEA"/>
    <w:lvl w:ilvl="0" w:tplc="04090019">
      <w:start w:val="1"/>
      <w:numFmt w:val="lowerLetter"/>
      <w:lvlText w:val="%1."/>
      <w:lvlJc w:val="left"/>
      <w:pPr>
        <w:ind w:left="1222" w:hanging="360"/>
      </w:pPr>
      <w:rPr>
        <w:rFonts w:hint="default"/>
      </w:rPr>
    </w:lvl>
    <w:lvl w:ilvl="1" w:tplc="04090003">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57">
    <w:nsid w:val="633C5306"/>
    <w:multiLevelType w:val="hybridMultilevel"/>
    <w:tmpl w:val="1D2C9260"/>
    <w:lvl w:ilvl="0" w:tplc="F3549816">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rPr>
        <w:rFonts w:hint="default"/>
      </w:rPr>
    </w:lvl>
    <w:lvl w:ilvl="2" w:tplc="04090005">
      <w:start w:val="1"/>
      <w:numFmt w:val="lowerLetter"/>
      <w:lvlText w:val="%3."/>
      <w:lvlJc w:val="left"/>
      <w:pPr>
        <w:ind w:left="1440" w:hanging="360"/>
      </w:pPr>
      <w:rPr>
        <w:rFonts w:hint="default"/>
      </w:r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8">
    <w:nsid w:val="64EE3CE7"/>
    <w:multiLevelType w:val="hybridMultilevel"/>
    <w:tmpl w:val="34F891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64FA0655"/>
    <w:multiLevelType w:val="hybridMultilevel"/>
    <w:tmpl w:val="424477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657A552D"/>
    <w:multiLevelType w:val="hybridMultilevel"/>
    <w:tmpl w:val="CC4C32EC"/>
    <w:lvl w:ilvl="0" w:tplc="4DCCE09E">
      <w:start w:val="1"/>
      <w:numFmt w:val="low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5DC7311"/>
    <w:multiLevelType w:val="hybridMultilevel"/>
    <w:tmpl w:val="A4CA84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5F36BED"/>
    <w:multiLevelType w:val="hybridMultilevel"/>
    <w:tmpl w:val="FD1EFE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6243695"/>
    <w:multiLevelType w:val="hybridMultilevel"/>
    <w:tmpl w:val="DDC8FB72"/>
    <w:lvl w:ilvl="0" w:tplc="95820E52">
      <w:start w:val="6"/>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CADC073C">
      <w:start w:val="32"/>
      <w:numFmt w:val="decimal"/>
      <w:lvlText w:val="%4."/>
      <w:lvlJc w:val="left"/>
      <w:pPr>
        <w:ind w:left="2880" w:hanging="36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676F480C"/>
    <w:multiLevelType w:val="multilevel"/>
    <w:tmpl w:val="AF389572"/>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5">
    <w:nsid w:val="67C127DD"/>
    <w:multiLevelType w:val="hybridMultilevel"/>
    <w:tmpl w:val="29CA77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nsid w:val="6F1553A4"/>
    <w:multiLevelType w:val="hybridMultilevel"/>
    <w:tmpl w:val="DF508C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FC24146"/>
    <w:multiLevelType w:val="multilevel"/>
    <w:tmpl w:val="A740B298"/>
    <w:lvl w:ilvl="0">
      <w:start w:val="5"/>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68">
    <w:nsid w:val="72382588"/>
    <w:multiLevelType w:val="multilevel"/>
    <w:tmpl w:val="36A8127C"/>
    <w:lvl w:ilvl="0">
      <w:start w:val="6"/>
      <w:numFmt w:val="decimal"/>
      <w:lvlText w:val="%1."/>
      <w:lvlJc w:val="left"/>
      <w:pPr>
        <w:ind w:left="360" w:hanging="360"/>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69">
    <w:nsid w:val="747A3E79"/>
    <w:multiLevelType w:val="hybridMultilevel"/>
    <w:tmpl w:val="0E2E6730"/>
    <w:lvl w:ilvl="0" w:tplc="7B8C2078">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58D70A5"/>
    <w:multiLevelType w:val="hybridMultilevel"/>
    <w:tmpl w:val="0E2E6730"/>
    <w:lvl w:ilvl="0" w:tplc="7B8C2078">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84305FA"/>
    <w:multiLevelType w:val="hybridMultilevel"/>
    <w:tmpl w:val="05A2947A"/>
    <w:lvl w:ilvl="0" w:tplc="740E9E44">
      <w:start w:val="1"/>
      <w:numFmt w:val="lowerLetter"/>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85952CD"/>
    <w:multiLevelType w:val="hybridMultilevel"/>
    <w:tmpl w:val="8EF6145E"/>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nsid w:val="795D3F76"/>
    <w:multiLevelType w:val="hybridMultilevel"/>
    <w:tmpl w:val="7F660AD0"/>
    <w:lvl w:ilvl="0" w:tplc="164E31F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C656FF4"/>
    <w:multiLevelType w:val="hybridMultilevel"/>
    <w:tmpl w:val="289EA5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CB910A7"/>
    <w:multiLevelType w:val="hybridMultilevel"/>
    <w:tmpl w:val="3CE6C7D6"/>
    <w:lvl w:ilvl="0" w:tplc="FBAA32D6">
      <w:start w:val="48"/>
      <w:numFmt w:val="decimal"/>
      <w:lvlText w:val="%1."/>
      <w:lvlJc w:val="left"/>
      <w:pPr>
        <w:ind w:left="270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FC625E7"/>
    <w:multiLevelType w:val="multilevel"/>
    <w:tmpl w:val="994224E0"/>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43"/>
  </w:num>
  <w:num w:numId="2">
    <w:abstractNumId w:val="6"/>
  </w:num>
  <w:num w:numId="3">
    <w:abstractNumId w:val="15"/>
  </w:num>
  <w:num w:numId="4">
    <w:abstractNumId w:val="3"/>
  </w:num>
  <w:num w:numId="5">
    <w:abstractNumId w:val="2"/>
  </w:num>
  <w:num w:numId="6">
    <w:abstractNumId w:val="1"/>
  </w:num>
  <w:num w:numId="7">
    <w:abstractNumId w:val="0"/>
  </w:num>
  <w:num w:numId="8">
    <w:abstractNumId w:val="5"/>
  </w:num>
  <w:num w:numId="9">
    <w:abstractNumId w:val="34"/>
  </w:num>
  <w:num w:numId="10">
    <w:abstractNumId w:val="49"/>
  </w:num>
  <w:num w:numId="11">
    <w:abstractNumId w:val="33"/>
  </w:num>
  <w:num w:numId="12">
    <w:abstractNumId w:val="11"/>
  </w:num>
  <w:num w:numId="13">
    <w:abstractNumId w:val="63"/>
  </w:num>
  <w:num w:numId="14">
    <w:abstractNumId w:val="24"/>
  </w:num>
  <w:num w:numId="15">
    <w:abstractNumId w:val="70"/>
  </w:num>
  <w:num w:numId="16">
    <w:abstractNumId w:val="41"/>
  </w:num>
  <w:num w:numId="17">
    <w:abstractNumId w:val="50"/>
  </w:num>
  <w:num w:numId="18">
    <w:abstractNumId w:val="7"/>
  </w:num>
  <w:num w:numId="19">
    <w:abstractNumId w:val="51"/>
  </w:num>
  <w:num w:numId="20">
    <w:abstractNumId w:val="71"/>
  </w:num>
  <w:num w:numId="21">
    <w:abstractNumId w:val="44"/>
  </w:num>
  <w:num w:numId="22">
    <w:abstractNumId w:val="66"/>
  </w:num>
  <w:num w:numId="23">
    <w:abstractNumId w:val="65"/>
  </w:num>
  <w:num w:numId="24">
    <w:abstractNumId w:val="37"/>
  </w:num>
  <w:num w:numId="25">
    <w:abstractNumId w:val="22"/>
  </w:num>
  <w:num w:numId="26">
    <w:abstractNumId w:val="38"/>
  </w:num>
  <w:num w:numId="27">
    <w:abstractNumId w:val="8"/>
  </w:num>
  <w:num w:numId="28">
    <w:abstractNumId w:val="20"/>
  </w:num>
  <w:num w:numId="29">
    <w:abstractNumId w:val="53"/>
  </w:num>
  <w:num w:numId="30">
    <w:abstractNumId w:val="76"/>
  </w:num>
  <w:num w:numId="31">
    <w:abstractNumId w:val="67"/>
  </w:num>
  <w:num w:numId="32">
    <w:abstractNumId w:val="68"/>
  </w:num>
  <w:num w:numId="33">
    <w:abstractNumId w:val="39"/>
  </w:num>
  <w:num w:numId="34">
    <w:abstractNumId w:val="23"/>
  </w:num>
  <w:num w:numId="35">
    <w:abstractNumId w:val="61"/>
  </w:num>
  <w:num w:numId="36">
    <w:abstractNumId w:val="72"/>
  </w:num>
  <w:num w:numId="37">
    <w:abstractNumId w:val="26"/>
  </w:num>
  <w:num w:numId="38">
    <w:abstractNumId w:val="27"/>
  </w:num>
  <w:num w:numId="39">
    <w:abstractNumId w:val="48"/>
  </w:num>
  <w:num w:numId="40">
    <w:abstractNumId w:val="56"/>
  </w:num>
  <w:num w:numId="41">
    <w:abstractNumId w:val="14"/>
  </w:num>
  <w:num w:numId="42">
    <w:abstractNumId w:val="36"/>
  </w:num>
  <w:num w:numId="43">
    <w:abstractNumId w:val="57"/>
  </w:num>
  <w:num w:numId="44">
    <w:abstractNumId w:val="58"/>
  </w:num>
  <w:num w:numId="45">
    <w:abstractNumId w:val="54"/>
  </w:num>
  <w:num w:numId="46">
    <w:abstractNumId w:val="42"/>
  </w:num>
  <w:num w:numId="47">
    <w:abstractNumId w:val="13"/>
  </w:num>
  <w:num w:numId="48">
    <w:abstractNumId w:val="18"/>
  </w:num>
  <w:num w:numId="49">
    <w:abstractNumId w:val="47"/>
  </w:num>
  <w:num w:numId="50">
    <w:abstractNumId w:val="59"/>
  </w:num>
  <w:num w:numId="51">
    <w:abstractNumId w:val="30"/>
  </w:num>
  <w:num w:numId="52">
    <w:abstractNumId w:val="31"/>
  </w:num>
  <w:num w:numId="53">
    <w:abstractNumId w:val="73"/>
  </w:num>
  <w:num w:numId="54">
    <w:abstractNumId w:val="55"/>
  </w:num>
  <w:num w:numId="55">
    <w:abstractNumId w:val="19"/>
  </w:num>
  <w:num w:numId="56">
    <w:abstractNumId w:val="75"/>
  </w:num>
  <w:num w:numId="57">
    <w:abstractNumId w:val="16"/>
  </w:num>
  <w:num w:numId="58">
    <w:abstractNumId w:val="4"/>
  </w:num>
  <w:num w:numId="59">
    <w:abstractNumId w:val="60"/>
  </w:num>
  <w:num w:numId="60">
    <w:abstractNumId w:val="21"/>
  </w:num>
  <w:num w:numId="61">
    <w:abstractNumId w:val="64"/>
  </w:num>
  <w:num w:numId="62">
    <w:abstractNumId w:val="17"/>
  </w:num>
  <w:num w:numId="63">
    <w:abstractNumId w:val="25"/>
  </w:num>
  <w:num w:numId="64">
    <w:abstractNumId w:val="28"/>
  </w:num>
  <w:num w:numId="65">
    <w:abstractNumId w:val="64"/>
    <w:lvlOverride w:ilvl="0">
      <w:startOverride w:val="1"/>
    </w:lvlOverride>
  </w:num>
  <w:num w:numId="6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2"/>
  </w:num>
  <w:num w:numId="68">
    <w:abstractNumId w:val="46"/>
  </w:num>
  <w:num w:numId="69">
    <w:abstractNumId w:val="62"/>
  </w:num>
  <w:num w:numId="70">
    <w:abstractNumId w:val="29"/>
  </w:num>
  <w:num w:numId="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4"/>
  </w:num>
  <w:num w:numId="73">
    <w:abstractNumId w:val="52"/>
  </w:num>
  <w:num w:numId="74">
    <w:abstractNumId w:val="12"/>
  </w:num>
  <w:num w:numId="75">
    <w:abstractNumId w:val="40"/>
  </w:num>
  <w:num w:numId="76">
    <w:abstractNumId w:val="9"/>
  </w:num>
  <w:num w:numId="77">
    <w:abstractNumId w:val="45"/>
  </w:num>
  <w:num w:numId="78">
    <w:abstractNumId w:val="69"/>
  </w:num>
  <w:num w:numId="79">
    <w:abstractNumId w:val="35"/>
  </w:num>
  <w:num w:numId="80">
    <w:abstractNumId w:val="1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D8A"/>
    <w:rsid w:val="00000E14"/>
    <w:rsid w:val="00005752"/>
    <w:rsid w:val="000169D0"/>
    <w:rsid w:val="00020FE0"/>
    <w:rsid w:val="000220D4"/>
    <w:rsid w:val="00023307"/>
    <w:rsid w:val="0002426B"/>
    <w:rsid w:val="00024D40"/>
    <w:rsid w:val="00026FA2"/>
    <w:rsid w:val="000315AB"/>
    <w:rsid w:val="00032F50"/>
    <w:rsid w:val="00033AA9"/>
    <w:rsid w:val="00033C08"/>
    <w:rsid w:val="00033FDD"/>
    <w:rsid w:val="00040CBC"/>
    <w:rsid w:val="00043CAA"/>
    <w:rsid w:val="00050BC4"/>
    <w:rsid w:val="00053438"/>
    <w:rsid w:val="00056450"/>
    <w:rsid w:val="00056CB9"/>
    <w:rsid w:val="00057400"/>
    <w:rsid w:val="00057946"/>
    <w:rsid w:val="000620C5"/>
    <w:rsid w:val="000644FB"/>
    <w:rsid w:val="0006542A"/>
    <w:rsid w:val="00070511"/>
    <w:rsid w:val="0007335D"/>
    <w:rsid w:val="00073CB5"/>
    <w:rsid w:val="00075432"/>
    <w:rsid w:val="00076BA7"/>
    <w:rsid w:val="000772BA"/>
    <w:rsid w:val="00077F0D"/>
    <w:rsid w:val="00082B17"/>
    <w:rsid w:val="00085400"/>
    <w:rsid w:val="000900CE"/>
    <w:rsid w:val="0009144D"/>
    <w:rsid w:val="000936EA"/>
    <w:rsid w:val="000945A4"/>
    <w:rsid w:val="000959A5"/>
    <w:rsid w:val="000968ED"/>
    <w:rsid w:val="000971F2"/>
    <w:rsid w:val="00097361"/>
    <w:rsid w:val="000A3598"/>
    <w:rsid w:val="000A3E2F"/>
    <w:rsid w:val="000A6574"/>
    <w:rsid w:val="000B0337"/>
    <w:rsid w:val="000B47C2"/>
    <w:rsid w:val="000B66C7"/>
    <w:rsid w:val="000C2302"/>
    <w:rsid w:val="000C5D68"/>
    <w:rsid w:val="000D1200"/>
    <w:rsid w:val="000D1297"/>
    <w:rsid w:val="000D5A70"/>
    <w:rsid w:val="000D717B"/>
    <w:rsid w:val="000E6D33"/>
    <w:rsid w:val="000E7205"/>
    <w:rsid w:val="000E7B70"/>
    <w:rsid w:val="000E7F75"/>
    <w:rsid w:val="000F02AA"/>
    <w:rsid w:val="000F2FC8"/>
    <w:rsid w:val="000F3F2C"/>
    <w:rsid w:val="000F5E56"/>
    <w:rsid w:val="001022C5"/>
    <w:rsid w:val="00105172"/>
    <w:rsid w:val="0010559C"/>
    <w:rsid w:val="001101DA"/>
    <w:rsid w:val="00112653"/>
    <w:rsid w:val="001126CF"/>
    <w:rsid w:val="00115024"/>
    <w:rsid w:val="0011668E"/>
    <w:rsid w:val="00124EE5"/>
    <w:rsid w:val="001269EB"/>
    <w:rsid w:val="00130C3C"/>
    <w:rsid w:val="0013113B"/>
    <w:rsid w:val="001315E7"/>
    <w:rsid w:val="00134A95"/>
    <w:rsid w:val="00135972"/>
    <w:rsid w:val="001362EE"/>
    <w:rsid w:val="00137C1A"/>
    <w:rsid w:val="00143CA1"/>
    <w:rsid w:val="00145010"/>
    <w:rsid w:val="00145ECB"/>
    <w:rsid w:val="00146F23"/>
    <w:rsid w:val="00147375"/>
    <w:rsid w:val="00154309"/>
    <w:rsid w:val="00164A52"/>
    <w:rsid w:val="00171ECF"/>
    <w:rsid w:val="0017331F"/>
    <w:rsid w:val="001832A6"/>
    <w:rsid w:val="001851AF"/>
    <w:rsid w:val="0018541F"/>
    <w:rsid w:val="0018577A"/>
    <w:rsid w:val="00185AAC"/>
    <w:rsid w:val="00186013"/>
    <w:rsid w:val="001873A6"/>
    <w:rsid w:val="00192AEB"/>
    <w:rsid w:val="00193AC1"/>
    <w:rsid w:val="00193EDD"/>
    <w:rsid w:val="00195D57"/>
    <w:rsid w:val="00196C30"/>
    <w:rsid w:val="00197015"/>
    <w:rsid w:val="00197452"/>
    <w:rsid w:val="001A13EB"/>
    <w:rsid w:val="001A36C8"/>
    <w:rsid w:val="001B2304"/>
    <w:rsid w:val="001B527B"/>
    <w:rsid w:val="001B6D1F"/>
    <w:rsid w:val="001B781F"/>
    <w:rsid w:val="001C0C17"/>
    <w:rsid w:val="001C46B4"/>
    <w:rsid w:val="001C49AE"/>
    <w:rsid w:val="001C5063"/>
    <w:rsid w:val="001D3247"/>
    <w:rsid w:val="001D463A"/>
    <w:rsid w:val="001D569D"/>
    <w:rsid w:val="001D6CD2"/>
    <w:rsid w:val="001E0085"/>
    <w:rsid w:val="001E2F2B"/>
    <w:rsid w:val="001E446E"/>
    <w:rsid w:val="001F164A"/>
    <w:rsid w:val="00200AB3"/>
    <w:rsid w:val="00201DE7"/>
    <w:rsid w:val="0021429A"/>
    <w:rsid w:val="0022067D"/>
    <w:rsid w:val="00222610"/>
    <w:rsid w:val="00222F09"/>
    <w:rsid w:val="00225E0F"/>
    <w:rsid w:val="00233811"/>
    <w:rsid w:val="00235BBF"/>
    <w:rsid w:val="00240040"/>
    <w:rsid w:val="00243084"/>
    <w:rsid w:val="002438DE"/>
    <w:rsid w:val="002474DF"/>
    <w:rsid w:val="00250DAD"/>
    <w:rsid w:val="00253337"/>
    <w:rsid w:val="00254224"/>
    <w:rsid w:val="0026063A"/>
    <w:rsid w:val="00260900"/>
    <w:rsid w:val="0026327E"/>
    <w:rsid w:val="002633DB"/>
    <w:rsid w:val="002634C4"/>
    <w:rsid w:val="00265236"/>
    <w:rsid w:val="00270DF4"/>
    <w:rsid w:val="00276AF4"/>
    <w:rsid w:val="00276C80"/>
    <w:rsid w:val="00281F1B"/>
    <w:rsid w:val="002838EC"/>
    <w:rsid w:val="00283EF4"/>
    <w:rsid w:val="00285A40"/>
    <w:rsid w:val="00287E02"/>
    <w:rsid w:val="00287E81"/>
    <w:rsid w:val="00291E6D"/>
    <w:rsid w:val="002928D3"/>
    <w:rsid w:val="00296C22"/>
    <w:rsid w:val="002971A6"/>
    <w:rsid w:val="002A1D00"/>
    <w:rsid w:val="002A2990"/>
    <w:rsid w:val="002A341B"/>
    <w:rsid w:val="002A3934"/>
    <w:rsid w:val="002B2927"/>
    <w:rsid w:val="002B4149"/>
    <w:rsid w:val="002B469F"/>
    <w:rsid w:val="002B7D0A"/>
    <w:rsid w:val="002C4E2E"/>
    <w:rsid w:val="002C5E51"/>
    <w:rsid w:val="002C78D8"/>
    <w:rsid w:val="002D2D5A"/>
    <w:rsid w:val="002D301F"/>
    <w:rsid w:val="002D39CD"/>
    <w:rsid w:val="002D43E0"/>
    <w:rsid w:val="002E07DE"/>
    <w:rsid w:val="002E1717"/>
    <w:rsid w:val="002E5D27"/>
    <w:rsid w:val="002F1967"/>
    <w:rsid w:val="002F1FE6"/>
    <w:rsid w:val="002F2B98"/>
    <w:rsid w:val="002F4E68"/>
    <w:rsid w:val="002F6456"/>
    <w:rsid w:val="002F78C3"/>
    <w:rsid w:val="0030178B"/>
    <w:rsid w:val="00303DD1"/>
    <w:rsid w:val="00304036"/>
    <w:rsid w:val="00307EA4"/>
    <w:rsid w:val="00310A7D"/>
    <w:rsid w:val="00312F7F"/>
    <w:rsid w:val="003136B1"/>
    <w:rsid w:val="00313C57"/>
    <w:rsid w:val="003143FB"/>
    <w:rsid w:val="00316675"/>
    <w:rsid w:val="0032134F"/>
    <w:rsid w:val="00324818"/>
    <w:rsid w:val="00324968"/>
    <w:rsid w:val="00325414"/>
    <w:rsid w:val="00327329"/>
    <w:rsid w:val="00336920"/>
    <w:rsid w:val="003430F1"/>
    <w:rsid w:val="00352884"/>
    <w:rsid w:val="003534A4"/>
    <w:rsid w:val="0035722E"/>
    <w:rsid w:val="00361450"/>
    <w:rsid w:val="00361C96"/>
    <w:rsid w:val="00362DD9"/>
    <w:rsid w:val="0036464E"/>
    <w:rsid w:val="0036617E"/>
    <w:rsid w:val="003673CF"/>
    <w:rsid w:val="00372FEF"/>
    <w:rsid w:val="00373C8B"/>
    <w:rsid w:val="003741DD"/>
    <w:rsid w:val="003802D4"/>
    <w:rsid w:val="003829FF"/>
    <w:rsid w:val="00382F51"/>
    <w:rsid w:val="00383B61"/>
    <w:rsid w:val="00383BCB"/>
    <w:rsid w:val="003845C1"/>
    <w:rsid w:val="00384DD8"/>
    <w:rsid w:val="00391CDB"/>
    <w:rsid w:val="00391D33"/>
    <w:rsid w:val="003A079D"/>
    <w:rsid w:val="003A2963"/>
    <w:rsid w:val="003A44D3"/>
    <w:rsid w:val="003A50C3"/>
    <w:rsid w:val="003A6F89"/>
    <w:rsid w:val="003B1CAA"/>
    <w:rsid w:val="003B21E4"/>
    <w:rsid w:val="003B37A2"/>
    <w:rsid w:val="003B38C1"/>
    <w:rsid w:val="003B6A4D"/>
    <w:rsid w:val="003B784E"/>
    <w:rsid w:val="003C1E6E"/>
    <w:rsid w:val="003C4D56"/>
    <w:rsid w:val="003C5F27"/>
    <w:rsid w:val="003D09C1"/>
    <w:rsid w:val="003D2691"/>
    <w:rsid w:val="003D2F6E"/>
    <w:rsid w:val="003D45B0"/>
    <w:rsid w:val="003D708F"/>
    <w:rsid w:val="003E1DF3"/>
    <w:rsid w:val="003E539C"/>
    <w:rsid w:val="003E61C6"/>
    <w:rsid w:val="003F0BC3"/>
    <w:rsid w:val="003F108A"/>
    <w:rsid w:val="003F149D"/>
    <w:rsid w:val="003F2023"/>
    <w:rsid w:val="00400C6A"/>
    <w:rsid w:val="00401318"/>
    <w:rsid w:val="00402E97"/>
    <w:rsid w:val="00410266"/>
    <w:rsid w:val="00410C86"/>
    <w:rsid w:val="00414AE3"/>
    <w:rsid w:val="00414EC7"/>
    <w:rsid w:val="004155BB"/>
    <w:rsid w:val="00415B83"/>
    <w:rsid w:val="004167BF"/>
    <w:rsid w:val="00416980"/>
    <w:rsid w:val="00416F20"/>
    <w:rsid w:val="00420758"/>
    <w:rsid w:val="00423E3E"/>
    <w:rsid w:val="004264EA"/>
    <w:rsid w:val="00426DB0"/>
    <w:rsid w:val="00427AF4"/>
    <w:rsid w:val="00427D71"/>
    <w:rsid w:val="00431D96"/>
    <w:rsid w:val="00433204"/>
    <w:rsid w:val="004347A0"/>
    <w:rsid w:val="0043745F"/>
    <w:rsid w:val="0044031A"/>
    <w:rsid w:val="00445B19"/>
    <w:rsid w:val="004563C9"/>
    <w:rsid w:val="004569CD"/>
    <w:rsid w:val="00461E9E"/>
    <w:rsid w:val="00463059"/>
    <w:rsid w:val="00464773"/>
    <w:rsid w:val="004647DA"/>
    <w:rsid w:val="00465820"/>
    <w:rsid w:val="00470EFA"/>
    <w:rsid w:val="00474062"/>
    <w:rsid w:val="00474C29"/>
    <w:rsid w:val="00476727"/>
    <w:rsid w:val="00477D6B"/>
    <w:rsid w:val="00481524"/>
    <w:rsid w:val="00481F19"/>
    <w:rsid w:val="00485442"/>
    <w:rsid w:val="004907DF"/>
    <w:rsid w:val="0049119B"/>
    <w:rsid w:val="004971F2"/>
    <w:rsid w:val="004A05BA"/>
    <w:rsid w:val="004A4632"/>
    <w:rsid w:val="004A4AE9"/>
    <w:rsid w:val="004A5B73"/>
    <w:rsid w:val="004A7ED6"/>
    <w:rsid w:val="004B07CB"/>
    <w:rsid w:val="004B0BE3"/>
    <w:rsid w:val="004B1396"/>
    <w:rsid w:val="004B5612"/>
    <w:rsid w:val="004B6AB9"/>
    <w:rsid w:val="004C2B8D"/>
    <w:rsid w:val="004C53B4"/>
    <w:rsid w:val="004C7E4B"/>
    <w:rsid w:val="004D4CE3"/>
    <w:rsid w:val="004D6D35"/>
    <w:rsid w:val="004E093E"/>
    <w:rsid w:val="004E30D4"/>
    <w:rsid w:val="004F09F9"/>
    <w:rsid w:val="004F2E6A"/>
    <w:rsid w:val="004F5895"/>
    <w:rsid w:val="004F669C"/>
    <w:rsid w:val="004F66E8"/>
    <w:rsid w:val="005016D1"/>
    <w:rsid w:val="005019FF"/>
    <w:rsid w:val="00517166"/>
    <w:rsid w:val="00523AA5"/>
    <w:rsid w:val="00524D3C"/>
    <w:rsid w:val="0053057A"/>
    <w:rsid w:val="00531A9A"/>
    <w:rsid w:val="00533780"/>
    <w:rsid w:val="00533AEA"/>
    <w:rsid w:val="0054462C"/>
    <w:rsid w:val="005451C9"/>
    <w:rsid w:val="0054618F"/>
    <w:rsid w:val="00552176"/>
    <w:rsid w:val="00555829"/>
    <w:rsid w:val="00555F28"/>
    <w:rsid w:val="005569A7"/>
    <w:rsid w:val="00557CD2"/>
    <w:rsid w:val="00557FEF"/>
    <w:rsid w:val="00560A29"/>
    <w:rsid w:val="0056564C"/>
    <w:rsid w:val="005718BD"/>
    <w:rsid w:val="00572E48"/>
    <w:rsid w:val="00573D95"/>
    <w:rsid w:val="005741F9"/>
    <w:rsid w:val="00575EE7"/>
    <w:rsid w:val="0057724E"/>
    <w:rsid w:val="00580449"/>
    <w:rsid w:val="00590951"/>
    <w:rsid w:val="00591E3D"/>
    <w:rsid w:val="005A2B28"/>
    <w:rsid w:val="005A2FCB"/>
    <w:rsid w:val="005A5D8A"/>
    <w:rsid w:val="005A7D56"/>
    <w:rsid w:val="005A7D88"/>
    <w:rsid w:val="005B63B5"/>
    <w:rsid w:val="005B662C"/>
    <w:rsid w:val="005C041D"/>
    <w:rsid w:val="005C1597"/>
    <w:rsid w:val="005C25E7"/>
    <w:rsid w:val="005C45C8"/>
    <w:rsid w:val="005C4BF5"/>
    <w:rsid w:val="005C6649"/>
    <w:rsid w:val="005C6D8D"/>
    <w:rsid w:val="005D10D2"/>
    <w:rsid w:val="005D187D"/>
    <w:rsid w:val="005D25B0"/>
    <w:rsid w:val="005D46B7"/>
    <w:rsid w:val="005D5BA0"/>
    <w:rsid w:val="005D6E67"/>
    <w:rsid w:val="005E21CA"/>
    <w:rsid w:val="005E4684"/>
    <w:rsid w:val="005E6FD8"/>
    <w:rsid w:val="005E72BE"/>
    <w:rsid w:val="005F23C8"/>
    <w:rsid w:val="005F4948"/>
    <w:rsid w:val="005F59A3"/>
    <w:rsid w:val="005F5F29"/>
    <w:rsid w:val="005F7A0D"/>
    <w:rsid w:val="005F7F2F"/>
    <w:rsid w:val="006002C1"/>
    <w:rsid w:val="0060316B"/>
    <w:rsid w:val="0060472F"/>
    <w:rsid w:val="00604D99"/>
    <w:rsid w:val="006050B1"/>
    <w:rsid w:val="00605827"/>
    <w:rsid w:val="00606B61"/>
    <w:rsid w:val="0060762F"/>
    <w:rsid w:val="00607CDD"/>
    <w:rsid w:val="006102AB"/>
    <w:rsid w:val="00615111"/>
    <w:rsid w:val="00620ECD"/>
    <w:rsid w:val="006254E4"/>
    <w:rsid w:val="00625799"/>
    <w:rsid w:val="006261AE"/>
    <w:rsid w:val="0062653D"/>
    <w:rsid w:val="006267AC"/>
    <w:rsid w:val="006276D6"/>
    <w:rsid w:val="00631C0D"/>
    <w:rsid w:val="00636FE3"/>
    <w:rsid w:val="006415CE"/>
    <w:rsid w:val="00646050"/>
    <w:rsid w:val="006469B6"/>
    <w:rsid w:val="00652A40"/>
    <w:rsid w:val="006548F3"/>
    <w:rsid w:val="006550D3"/>
    <w:rsid w:val="006635E6"/>
    <w:rsid w:val="006713CA"/>
    <w:rsid w:val="006736FF"/>
    <w:rsid w:val="00675A5F"/>
    <w:rsid w:val="0067671D"/>
    <w:rsid w:val="00676C5C"/>
    <w:rsid w:val="00691F7E"/>
    <w:rsid w:val="00692D02"/>
    <w:rsid w:val="00692F6D"/>
    <w:rsid w:val="0069491D"/>
    <w:rsid w:val="00694F87"/>
    <w:rsid w:val="006A5717"/>
    <w:rsid w:val="006A6007"/>
    <w:rsid w:val="006A6EE1"/>
    <w:rsid w:val="006B3D39"/>
    <w:rsid w:val="006B5596"/>
    <w:rsid w:val="006B6D28"/>
    <w:rsid w:val="006C207F"/>
    <w:rsid w:val="006C23E3"/>
    <w:rsid w:val="006C29C7"/>
    <w:rsid w:val="006C3D22"/>
    <w:rsid w:val="006C5E2C"/>
    <w:rsid w:val="006C7597"/>
    <w:rsid w:val="006C79DA"/>
    <w:rsid w:val="006D048C"/>
    <w:rsid w:val="006E13CF"/>
    <w:rsid w:val="006E3CF3"/>
    <w:rsid w:val="006F00E4"/>
    <w:rsid w:val="006F329F"/>
    <w:rsid w:val="006F4A02"/>
    <w:rsid w:val="006F5A30"/>
    <w:rsid w:val="006F5B26"/>
    <w:rsid w:val="006F732B"/>
    <w:rsid w:val="006F77B9"/>
    <w:rsid w:val="006F7AD8"/>
    <w:rsid w:val="00702574"/>
    <w:rsid w:val="007057E8"/>
    <w:rsid w:val="00712C30"/>
    <w:rsid w:val="007149DD"/>
    <w:rsid w:val="00715F20"/>
    <w:rsid w:val="007168F6"/>
    <w:rsid w:val="00716F41"/>
    <w:rsid w:val="00724DDE"/>
    <w:rsid w:val="0073011C"/>
    <w:rsid w:val="00734836"/>
    <w:rsid w:val="00737FB1"/>
    <w:rsid w:val="007415B3"/>
    <w:rsid w:val="0074417F"/>
    <w:rsid w:val="007458A4"/>
    <w:rsid w:val="007511DD"/>
    <w:rsid w:val="00752513"/>
    <w:rsid w:val="0075301B"/>
    <w:rsid w:val="0075672B"/>
    <w:rsid w:val="00757009"/>
    <w:rsid w:val="0076107A"/>
    <w:rsid w:val="00761AA5"/>
    <w:rsid w:val="007640F0"/>
    <w:rsid w:val="00771667"/>
    <w:rsid w:val="00774F1F"/>
    <w:rsid w:val="00776147"/>
    <w:rsid w:val="00777946"/>
    <w:rsid w:val="00780522"/>
    <w:rsid w:val="007808BE"/>
    <w:rsid w:val="007830D3"/>
    <w:rsid w:val="00785997"/>
    <w:rsid w:val="00786D0D"/>
    <w:rsid w:val="00787611"/>
    <w:rsid w:val="00790419"/>
    <w:rsid w:val="007910BF"/>
    <w:rsid w:val="00792781"/>
    <w:rsid w:val="007939E3"/>
    <w:rsid w:val="007A0863"/>
    <w:rsid w:val="007A09BB"/>
    <w:rsid w:val="007A196A"/>
    <w:rsid w:val="007A1FCB"/>
    <w:rsid w:val="007A35B0"/>
    <w:rsid w:val="007A35EA"/>
    <w:rsid w:val="007A39A5"/>
    <w:rsid w:val="007A78B0"/>
    <w:rsid w:val="007B1A99"/>
    <w:rsid w:val="007B440C"/>
    <w:rsid w:val="007B54D3"/>
    <w:rsid w:val="007C0214"/>
    <w:rsid w:val="007C26FD"/>
    <w:rsid w:val="007C4006"/>
    <w:rsid w:val="007C6E91"/>
    <w:rsid w:val="007D1613"/>
    <w:rsid w:val="007D1D57"/>
    <w:rsid w:val="007D4893"/>
    <w:rsid w:val="007D4DA8"/>
    <w:rsid w:val="007D7860"/>
    <w:rsid w:val="007E194D"/>
    <w:rsid w:val="007F05DD"/>
    <w:rsid w:val="007F0A02"/>
    <w:rsid w:val="007F1871"/>
    <w:rsid w:val="007F71FD"/>
    <w:rsid w:val="008016DB"/>
    <w:rsid w:val="008031D1"/>
    <w:rsid w:val="00810DCD"/>
    <w:rsid w:val="008121B2"/>
    <w:rsid w:val="00814599"/>
    <w:rsid w:val="00815139"/>
    <w:rsid w:val="00815393"/>
    <w:rsid w:val="008158D9"/>
    <w:rsid w:val="0082053C"/>
    <w:rsid w:val="008213C6"/>
    <w:rsid w:val="00821492"/>
    <w:rsid w:val="00826316"/>
    <w:rsid w:val="00834A6D"/>
    <w:rsid w:val="00835224"/>
    <w:rsid w:val="00835FED"/>
    <w:rsid w:val="008403FA"/>
    <w:rsid w:val="00840A6F"/>
    <w:rsid w:val="00841431"/>
    <w:rsid w:val="00842C9D"/>
    <w:rsid w:val="00850DD9"/>
    <w:rsid w:val="0085331A"/>
    <w:rsid w:val="00853FDE"/>
    <w:rsid w:val="00854254"/>
    <w:rsid w:val="00860378"/>
    <w:rsid w:val="00861254"/>
    <w:rsid w:val="008618C7"/>
    <w:rsid w:val="00864C26"/>
    <w:rsid w:val="00865673"/>
    <w:rsid w:val="00867A3C"/>
    <w:rsid w:val="00870A94"/>
    <w:rsid w:val="00870AEE"/>
    <w:rsid w:val="00871A55"/>
    <w:rsid w:val="00872DD3"/>
    <w:rsid w:val="008733C7"/>
    <w:rsid w:val="00873E88"/>
    <w:rsid w:val="00877004"/>
    <w:rsid w:val="00882A18"/>
    <w:rsid w:val="00882D76"/>
    <w:rsid w:val="008851AC"/>
    <w:rsid w:val="00892A02"/>
    <w:rsid w:val="00894842"/>
    <w:rsid w:val="00896246"/>
    <w:rsid w:val="008A328A"/>
    <w:rsid w:val="008B2CC1"/>
    <w:rsid w:val="008B3AB6"/>
    <w:rsid w:val="008B4AAA"/>
    <w:rsid w:val="008B60B2"/>
    <w:rsid w:val="008C23B4"/>
    <w:rsid w:val="008D1B31"/>
    <w:rsid w:val="008D3D63"/>
    <w:rsid w:val="008D40CF"/>
    <w:rsid w:val="008D4453"/>
    <w:rsid w:val="008D528D"/>
    <w:rsid w:val="008D6A30"/>
    <w:rsid w:val="008F11FA"/>
    <w:rsid w:val="00900E52"/>
    <w:rsid w:val="00901127"/>
    <w:rsid w:val="00901229"/>
    <w:rsid w:val="00902FEB"/>
    <w:rsid w:val="0090375D"/>
    <w:rsid w:val="00904D38"/>
    <w:rsid w:val="0090673C"/>
    <w:rsid w:val="0090731E"/>
    <w:rsid w:val="0091053A"/>
    <w:rsid w:val="009140A4"/>
    <w:rsid w:val="00916EE2"/>
    <w:rsid w:val="009175F9"/>
    <w:rsid w:val="00924554"/>
    <w:rsid w:val="0093064A"/>
    <w:rsid w:val="009311A0"/>
    <w:rsid w:val="00934642"/>
    <w:rsid w:val="00935D3D"/>
    <w:rsid w:val="00947B05"/>
    <w:rsid w:val="00953C1B"/>
    <w:rsid w:val="00961676"/>
    <w:rsid w:val="009625CE"/>
    <w:rsid w:val="00966A22"/>
    <w:rsid w:val="0096722F"/>
    <w:rsid w:val="00967B20"/>
    <w:rsid w:val="00970BB8"/>
    <w:rsid w:val="009715A4"/>
    <w:rsid w:val="009726DC"/>
    <w:rsid w:val="00973863"/>
    <w:rsid w:val="00977EC0"/>
    <w:rsid w:val="00980843"/>
    <w:rsid w:val="00981FD4"/>
    <w:rsid w:val="009921F9"/>
    <w:rsid w:val="009934D4"/>
    <w:rsid w:val="009977F4"/>
    <w:rsid w:val="009A104E"/>
    <w:rsid w:val="009A7576"/>
    <w:rsid w:val="009B058D"/>
    <w:rsid w:val="009B13CB"/>
    <w:rsid w:val="009B505F"/>
    <w:rsid w:val="009B5AE2"/>
    <w:rsid w:val="009C2468"/>
    <w:rsid w:val="009C268D"/>
    <w:rsid w:val="009C32ED"/>
    <w:rsid w:val="009C61EA"/>
    <w:rsid w:val="009D125B"/>
    <w:rsid w:val="009D17EE"/>
    <w:rsid w:val="009D2570"/>
    <w:rsid w:val="009D6792"/>
    <w:rsid w:val="009D7606"/>
    <w:rsid w:val="009E0A15"/>
    <w:rsid w:val="009E2791"/>
    <w:rsid w:val="009E3F6F"/>
    <w:rsid w:val="009F10EA"/>
    <w:rsid w:val="009F499F"/>
    <w:rsid w:val="009F49A8"/>
    <w:rsid w:val="00A00D07"/>
    <w:rsid w:val="00A03D14"/>
    <w:rsid w:val="00A11896"/>
    <w:rsid w:val="00A13061"/>
    <w:rsid w:val="00A1529C"/>
    <w:rsid w:val="00A178A4"/>
    <w:rsid w:val="00A20251"/>
    <w:rsid w:val="00A21024"/>
    <w:rsid w:val="00A22AF9"/>
    <w:rsid w:val="00A27870"/>
    <w:rsid w:val="00A3188A"/>
    <w:rsid w:val="00A32248"/>
    <w:rsid w:val="00A3316C"/>
    <w:rsid w:val="00A36FB8"/>
    <w:rsid w:val="00A41FE1"/>
    <w:rsid w:val="00A42DAF"/>
    <w:rsid w:val="00A45BD8"/>
    <w:rsid w:val="00A47382"/>
    <w:rsid w:val="00A51488"/>
    <w:rsid w:val="00A5267E"/>
    <w:rsid w:val="00A52A91"/>
    <w:rsid w:val="00A53D23"/>
    <w:rsid w:val="00A558F0"/>
    <w:rsid w:val="00A55ECA"/>
    <w:rsid w:val="00A718B2"/>
    <w:rsid w:val="00A73A80"/>
    <w:rsid w:val="00A751EA"/>
    <w:rsid w:val="00A81561"/>
    <w:rsid w:val="00A81FEC"/>
    <w:rsid w:val="00A850D9"/>
    <w:rsid w:val="00A86735"/>
    <w:rsid w:val="00A869B7"/>
    <w:rsid w:val="00A900D4"/>
    <w:rsid w:val="00A938D3"/>
    <w:rsid w:val="00A94543"/>
    <w:rsid w:val="00A94A01"/>
    <w:rsid w:val="00A95D4D"/>
    <w:rsid w:val="00A96718"/>
    <w:rsid w:val="00AA0A2E"/>
    <w:rsid w:val="00AA4B63"/>
    <w:rsid w:val="00AA58D7"/>
    <w:rsid w:val="00AB09EA"/>
    <w:rsid w:val="00AB0A8B"/>
    <w:rsid w:val="00AB70CE"/>
    <w:rsid w:val="00AC205C"/>
    <w:rsid w:val="00AC32D8"/>
    <w:rsid w:val="00AD21FA"/>
    <w:rsid w:val="00AD69E2"/>
    <w:rsid w:val="00AD74F8"/>
    <w:rsid w:val="00AD7A22"/>
    <w:rsid w:val="00AE10A0"/>
    <w:rsid w:val="00AE437B"/>
    <w:rsid w:val="00AE4A36"/>
    <w:rsid w:val="00AE4C3D"/>
    <w:rsid w:val="00AF0A6B"/>
    <w:rsid w:val="00AF713D"/>
    <w:rsid w:val="00B03A51"/>
    <w:rsid w:val="00B04C2B"/>
    <w:rsid w:val="00B0578C"/>
    <w:rsid w:val="00B05A69"/>
    <w:rsid w:val="00B05C6B"/>
    <w:rsid w:val="00B07767"/>
    <w:rsid w:val="00B07B60"/>
    <w:rsid w:val="00B106BE"/>
    <w:rsid w:val="00B14A1B"/>
    <w:rsid w:val="00B15FA0"/>
    <w:rsid w:val="00B21269"/>
    <w:rsid w:val="00B2159E"/>
    <w:rsid w:val="00B3102C"/>
    <w:rsid w:val="00B3229A"/>
    <w:rsid w:val="00B339F9"/>
    <w:rsid w:val="00B43A54"/>
    <w:rsid w:val="00B45528"/>
    <w:rsid w:val="00B479CF"/>
    <w:rsid w:val="00B5673F"/>
    <w:rsid w:val="00B57971"/>
    <w:rsid w:val="00B711DF"/>
    <w:rsid w:val="00B7295E"/>
    <w:rsid w:val="00B75C3C"/>
    <w:rsid w:val="00B77F53"/>
    <w:rsid w:val="00B828D9"/>
    <w:rsid w:val="00B83433"/>
    <w:rsid w:val="00B84489"/>
    <w:rsid w:val="00B866E4"/>
    <w:rsid w:val="00B87441"/>
    <w:rsid w:val="00B94BEB"/>
    <w:rsid w:val="00B9617C"/>
    <w:rsid w:val="00B9734B"/>
    <w:rsid w:val="00B97C57"/>
    <w:rsid w:val="00BA11EA"/>
    <w:rsid w:val="00BA2BB2"/>
    <w:rsid w:val="00BA58F0"/>
    <w:rsid w:val="00BA610F"/>
    <w:rsid w:val="00BA696B"/>
    <w:rsid w:val="00BB1059"/>
    <w:rsid w:val="00BB2CD8"/>
    <w:rsid w:val="00BC1DD5"/>
    <w:rsid w:val="00BC5309"/>
    <w:rsid w:val="00BC67C1"/>
    <w:rsid w:val="00BD2424"/>
    <w:rsid w:val="00BD390F"/>
    <w:rsid w:val="00BD453F"/>
    <w:rsid w:val="00BD708B"/>
    <w:rsid w:val="00BD76D7"/>
    <w:rsid w:val="00BF18DB"/>
    <w:rsid w:val="00BF19B4"/>
    <w:rsid w:val="00BF3B8B"/>
    <w:rsid w:val="00BF4E96"/>
    <w:rsid w:val="00BF7430"/>
    <w:rsid w:val="00C04429"/>
    <w:rsid w:val="00C06CAA"/>
    <w:rsid w:val="00C11BFE"/>
    <w:rsid w:val="00C15B16"/>
    <w:rsid w:val="00C22195"/>
    <w:rsid w:val="00C27A1E"/>
    <w:rsid w:val="00C33F47"/>
    <w:rsid w:val="00C35EE8"/>
    <w:rsid w:val="00C3608E"/>
    <w:rsid w:val="00C42C1D"/>
    <w:rsid w:val="00C47A9F"/>
    <w:rsid w:val="00C61CD0"/>
    <w:rsid w:val="00C61DA5"/>
    <w:rsid w:val="00C62392"/>
    <w:rsid w:val="00C63DF4"/>
    <w:rsid w:val="00C65093"/>
    <w:rsid w:val="00C65394"/>
    <w:rsid w:val="00C656B0"/>
    <w:rsid w:val="00C657BB"/>
    <w:rsid w:val="00C7383D"/>
    <w:rsid w:val="00C75CAB"/>
    <w:rsid w:val="00C75CB7"/>
    <w:rsid w:val="00C80B4A"/>
    <w:rsid w:val="00C84054"/>
    <w:rsid w:val="00C84A75"/>
    <w:rsid w:val="00C85248"/>
    <w:rsid w:val="00C85D15"/>
    <w:rsid w:val="00C85E8B"/>
    <w:rsid w:val="00C8652D"/>
    <w:rsid w:val="00C921C1"/>
    <w:rsid w:val="00C93F04"/>
    <w:rsid w:val="00CA0601"/>
    <w:rsid w:val="00CA0C8B"/>
    <w:rsid w:val="00CA7617"/>
    <w:rsid w:val="00CC3CD5"/>
    <w:rsid w:val="00CD3064"/>
    <w:rsid w:val="00CE0862"/>
    <w:rsid w:val="00CE314F"/>
    <w:rsid w:val="00CF20B7"/>
    <w:rsid w:val="00CF39A4"/>
    <w:rsid w:val="00CF5074"/>
    <w:rsid w:val="00CF75E5"/>
    <w:rsid w:val="00D03082"/>
    <w:rsid w:val="00D04254"/>
    <w:rsid w:val="00D067A6"/>
    <w:rsid w:val="00D07B53"/>
    <w:rsid w:val="00D07C1A"/>
    <w:rsid w:val="00D11998"/>
    <w:rsid w:val="00D13B44"/>
    <w:rsid w:val="00D13E5B"/>
    <w:rsid w:val="00D1601F"/>
    <w:rsid w:val="00D21B82"/>
    <w:rsid w:val="00D24B90"/>
    <w:rsid w:val="00D32244"/>
    <w:rsid w:val="00D32269"/>
    <w:rsid w:val="00D33A51"/>
    <w:rsid w:val="00D356EC"/>
    <w:rsid w:val="00D36AAD"/>
    <w:rsid w:val="00D37536"/>
    <w:rsid w:val="00D42BD0"/>
    <w:rsid w:val="00D448AB"/>
    <w:rsid w:val="00D45252"/>
    <w:rsid w:val="00D45713"/>
    <w:rsid w:val="00D460B9"/>
    <w:rsid w:val="00D46D3E"/>
    <w:rsid w:val="00D50534"/>
    <w:rsid w:val="00D52C4D"/>
    <w:rsid w:val="00D54EB8"/>
    <w:rsid w:val="00D574CB"/>
    <w:rsid w:val="00D614DA"/>
    <w:rsid w:val="00D63174"/>
    <w:rsid w:val="00D66F76"/>
    <w:rsid w:val="00D67914"/>
    <w:rsid w:val="00D67E1B"/>
    <w:rsid w:val="00D70C9B"/>
    <w:rsid w:val="00D71B4D"/>
    <w:rsid w:val="00D72143"/>
    <w:rsid w:val="00D72671"/>
    <w:rsid w:val="00D82890"/>
    <w:rsid w:val="00D82968"/>
    <w:rsid w:val="00D91C46"/>
    <w:rsid w:val="00D91FD3"/>
    <w:rsid w:val="00D93D55"/>
    <w:rsid w:val="00DA10B4"/>
    <w:rsid w:val="00DA35B3"/>
    <w:rsid w:val="00DA446E"/>
    <w:rsid w:val="00DA4831"/>
    <w:rsid w:val="00DA7755"/>
    <w:rsid w:val="00DB0FC1"/>
    <w:rsid w:val="00DB6412"/>
    <w:rsid w:val="00DC10F9"/>
    <w:rsid w:val="00DC3C35"/>
    <w:rsid w:val="00DC3CA7"/>
    <w:rsid w:val="00DC4999"/>
    <w:rsid w:val="00DC4F70"/>
    <w:rsid w:val="00DC5C2C"/>
    <w:rsid w:val="00DD1BDE"/>
    <w:rsid w:val="00DD1F93"/>
    <w:rsid w:val="00DD35E3"/>
    <w:rsid w:val="00DD498C"/>
    <w:rsid w:val="00DD60AB"/>
    <w:rsid w:val="00DD708E"/>
    <w:rsid w:val="00DE0121"/>
    <w:rsid w:val="00DE415B"/>
    <w:rsid w:val="00DE6346"/>
    <w:rsid w:val="00DF0C0B"/>
    <w:rsid w:val="00DF2A23"/>
    <w:rsid w:val="00E0187A"/>
    <w:rsid w:val="00E03FF7"/>
    <w:rsid w:val="00E1467A"/>
    <w:rsid w:val="00E16599"/>
    <w:rsid w:val="00E171CA"/>
    <w:rsid w:val="00E20DA4"/>
    <w:rsid w:val="00E23A42"/>
    <w:rsid w:val="00E277AB"/>
    <w:rsid w:val="00E30F2E"/>
    <w:rsid w:val="00E335FE"/>
    <w:rsid w:val="00E36D36"/>
    <w:rsid w:val="00E40595"/>
    <w:rsid w:val="00E41669"/>
    <w:rsid w:val="00E436A4"/>
    <w:rsid w:val="00E459A2"/>
    <w:rsid w:val="00E46032"/>
    <w:rsid w:val="00E475AC"/>
    <w:rsid w:val="00E47765"/>
    <w:rsid w:val="00E512D5"/>
    <w:rsid w:val="00E54146"/>
    <w:rsid w:val="00E56630"/>
    <w:rsid w:val="00E67320"/>
    <w:rsid w:val="00E70811"/>
    <w:rsid w:val="00E76802"/>
    <w:rsid w:val="00E76A02"/>
    <w:rsid w:val="00E849D4"/>
    <w:rsid w:val="00E857FC"/>
    <w:rsid w:val="00E8658E"/>
    <w:rsid w:val="00E90772"/>
    <w:rsid w:val="00E91A0C"/>
    <w:rsid w:val="00E92228"/>
    <w:rsid w:val="00E93E2B"/>
    <w:rsid w:val="00E976BB"/>
    <w:rsid w:val="00E9793C"/>
    <w:rsid w:val="00E97EC6"/>
    <w:rsid w:val="00EA0008"/>
    <w:rsid w:val="00EA4810"/>
    <w:rsid w:val="00EA4D91"/>
    <w:rsid w:val="00EA5A04"/>
    <w:rsid w:val="00EB09E9"/>
    <w:rsid w:val="00EB61F6"/>
    <w:rsid w:val="00EC3BAA"/>
    <w:rsid w:val="00EC4E49"/>
    <w:rsid w:val="00ED3E90"/>
    <w:rsid w:val="00ED5928"/>
    <w:rsid w:val="00ED772C"/>
    <w:rsid w:val="00ED77FB"/>
    <w:rsid w:val="00ED7917"/>
    <w:rsid w:val="00EE0014"/>
    <w:rsid w:val="00EE3A2C"/>
    <w:rsid w:val="00EE3A4D"/>
    <w:rsid w:val="00EE45FA"/>
    <w:rsid w:val="00EE4BE3"/>
    <w:rsid w:val="00EE7B9A"/>
    <w:rsid w:val="00EF0208"/>
    <w:rsid w:val="00EF0478"/>
    <w:rsid w:val="00EF14EB"/>
    <w:rsid w:val="00EF5393"/>
    <w:rsid w:val="00EF62D4"/>
    <w:rsid w:val="00EF63AF"/>
    <w:rsid w:val="00EF6733"/>
    <w:rsid w:val="00EF676B"/>
    <w:rsid w:val="00EF73E1"/>
    <w:rsid w:val="00F0210F"/>
    <w:rsid w:val="00F054B7"/>
    <w:rsid w:val="00F05E12"/>
    <w:rsid w:val="00F11594"/>
    <w:rsid w:val="00F1186F"/>
    <w:rsid w:val="00F15125"/>
    <w:rsid w:val="00F22670"/>
    <w:rsid w:val="00F241B4"/>
    <w:rsid w:val="00F24BD7"/>
    <w:rsid w:val="00F26F6A"/>
    <w:rsid w:val="00F3105B"/>
    <w:rsid w:val="00F35DB0"/>
    <w:rsid w:val="00F368C5"/>
    <w:rsid w:val="00F40278"/>
    <w:rsid w:val="00F41EE8"/>
    <w:rsid w:val="00F45C30"/>
    <w:rsid w:val="00F4659E"/>
    <w:rsid w:val="00F54442"/>
    <w:rsid w:val="00F57556"/>
    <w:rsid w:val="00F57775"/>
    <w:rsid w:val="00F64022"/>
    <w:rsid w:val="00F641EA"/>
    <w:rsid w:val="00F64FAD"/>
    <w:rsid w:val="00F66152"/>
    <w:rsid w:val="00F74379"/>
    <w:rsid w:val="00F830BC"/>
    <w:rsid w:val="00F8318A"/>
    <w:rsid w:val="00F87C86"/>
    <w:rsid w:val="00F9079D"/>
    <w:rsid w:val="00F9558D"/>
    <w:rsid w:val="00FA418C"/>
    <w:rsid w:val="00FB6E4B"/>
    <w:rsid w:val="00FC4368"/>
    <w:rsid w:val="00FC634C"/>
    <w:rsid w:val="00FD1281"/>
    <w:rsid w:val="00FD18A6"/>
    <w:rsid w:val="00FD1E08"/>
    <w:rsid w:val="00FD475F"/>
    <w:rsid w:val="00FD5F91"/>
    <w:rsid w:val="00FE0D09"/>
    <w:rsid w:val="00FE57FE"/>
    <w:rsid w:val="00FF15D6"/>
    <w:rsid w:val="00FF54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3"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0BC3"/>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FB6E4B"/>
    <w:pPr>
      <w:spacing w:after="120" w:line="260" w:lineRule="atLeast"/>
      <w:ind w:left="1021"/>
      <w:outlineLvl w:val="4"/>
    </w:pPr>
    <w:rPr>
      <w:rFonts w:eastAsia="Times New Roman" w:cs="Times New Roman"/>
      <w:lang w:eastAsia="en-US"/>
    </w:rPr>
  </w:style>
  <w:style w:type="paragraph" w:styleId="Heading6">
    <w:name w:val="heading 6"/>
    <w:basedOn w:val="Normal"/>
    <w:next w:val="Normal"/>
    <w:qFormat/>
    <w:rsid w:val="00FB6E4B"/>
    <w:pPr>
      <w:spacing w:line="260" w:lineRule="atLeast"/>
      <w:ind w:left="1021"/>
      <w:outlineLvl w:val="5"/>
    </w:pPr>
    <w:rPr>
      <w:rFonts w:eastAsia="Times New Roman" w:cs="Times New Roman"/>
      <w:lang w:eastAsia="en-US"/>
    </w:rPr>
  </w:style>
  <w:style w:type="paragraph" w:styleId="Heading9">
    <w:name w:val="heading 9"/>
    <w:basedOn w:val="Normal"/>
    <w:next w:val="Normal"/>
    <w:qFormat/>
    <w:rsid w:val="00FB6E4B"/>
    <w:pPr>
      <w:spacing w:before="240" w:after="60" w:line="260" w:lineRule="atLeast"/>
      <w:ind w:left="1021"/>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FB6E4B"/>
    <w:rPr>
      <w:rFonts w:ascii="Arial" w:eastAsia="SimSun" w:hAnsi="Arial" w:cs="Arial"/>
      <w:bCs/>
      <w:iCs/>
      <w:caps/>
      <w:sz w:val="22"/>
      <w:szCs w:val="28"/>
      <w:lang w:val="en-US" w:eastAsia="zh-CN" w:bidi="ar-SA"/>
    </w:rPr>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link w:val="CommentText"/>
    <w:semiHidden/>
    <w:locked/>
    <w:rsid w:val="00FB6E4B"/>
    <w:rPr>
      <w:rFonts w:ascii="Arial" w:eastAsia="SimSun" w:hAnsi="Arial" w:cs="Arial"/>
      <w:sz w:val="18"/>
      <w:lang w:val="en-US" w:eastAsia="zh-CN" w:bidi="ar-SA"/>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cisionInvitingPara">
    <w:name w:val="Decision Inviting Para."/>
    <w:basedOn w:val="Normal"/>
    <w:rsid w:val="00FB6E4B"/>
    <w:pPr>
      <w:spacing w:line="260" w:lineRule="atLeast"/>
      <w:ind w:left="6096" w:hanging="562"/>
    </w:pPr>
    <w:rPr>
      <w:rFonts w:eastAsia="Times New Roman" w:cs="Times New Roman"/>
      <w:i/>
      <w:lang w:eastAsia="en-US"/>
    </w:rPr>
  </w:style>
  <w:style w:type="paragraph" w:customStyle="1" w:styleId="Endofdocument">
    <w:name w:val="End of document"/>
    <w:basedOn w:val="Normal"/>
    <w:rsid w:val="00FB6E4B"/>
    <w:pPr>
      <w:spacing w:line="260" w:lineRule="atLeast"/>
      <w:ind w:left="5534"/>
    </w:pPr>
    <w:rPr>
      <w:rFonts w:eastAsia="Times New Roman" w:cs="Times New Roman"/>
      <w:lang w:eastAsia="en-US"/>
    </w:rPr>
  </w:style>
  <w:style w:type="character" w:styleId="FootnoteReference">
    <w:name w:val="footnote reference"/>
    <w:semiHidden/>
    <w:rsid w:val="00FB6E4B"/>
    <w:rPr>
      <w:rFonts w:cs="Times New Roman"/>
      <w:vertAlign w:val="superscript"/>
    </w:rPr>
  </w:style>
  <w:style w:type="paragraph" w:customStyle="1" w:styleId="preparedby">
    <w:name w:val="prepared by"/>
    <w:basedOn w:val="Normal"/>
    <w:next w:val="Normal"/>
    <w:rsid w:val="00FB6E4B"/>
    <w:pPr>
      <w:spacing w:before="120" w:after="480" w:line="260" w:lineRule="atLeast"/>
      <w:ind w:left="1021"/>
    </w:pPr>
    <w:rPr>
      <w:rFonts w:eastAsia="Times New Roman" w:cs="Times New Roman"/>
      <w:i/>
      <w:lang w:eastAsia="en-US"/>
    </w:rPr>
  </w:style>
  <w:style w:type="paragraph" w:styleId="Title">
    <w:name w:val="Title"/>
    <w:basedOn w:val="Normal"/>
    <w:qFormat/>
    <w:rsid w:val="00FB6E4B"/>
    <w:pPr>
      <w:spacing w:after="300" w:line="260" w:lineRule="atLeast"/>
      <w:ind w:left="1021"/>
      <w:jc w:val="center"/>
    </w:pPr>
    <w:rPr>
      <w:rFonts w:eastAsia="Times New Roman" w:cs="Times New Roman"/>
      <w:b/>
      <w:caps/>
      <w:kern w:val="28"/>
      <w:sz w:val="30"/>
      <w:lang w:eastAsia="en-US"/>
    </w:rPr>
  </w:style>
  <w:style w:type="paragraph" w:customStyle="1" w:styleId="Documenttitle">
    <w:name w:val="Document title"/>
    <w:basedOn w:val="Normal"/>
    <w:next w:val="preparedby"/>
    <w:rsid w:val="00FB6E4B"/>
    <w:pPr>
      <w:spacing w:before="840" w:line="336" w:lineRule="exact"/>
      <w:ind w:left="1021"/>
    </w:pPr>
    <w:rPr>
      <w:rFonts w:eastAsia="Times New Roman" w:cs="Times New Roman"/>
      <w:b/>
      <w:caps/>
      <w:sz w:val="24"/>
      <w:lang w:eastAsia="en-US"/>
    </w:rPr>
  </w:style>
  <w:style w:type="paragraph" w:customStyle="1" w:styleId="MeetinglanguageDate">
    <w:name w:val="Meeting language &amp; Date"/>
    <w:basedOn w:val="Normal"/>
    <w:next w:val="Meetingtitle"/>
    <w:rsid w:val="00FB6E4B"/>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FB6E4B"/>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FB6E4B"/>
    <w:pPr>
      <w:spacing w:before="480"/>
      <w:contextualSpacing/>
    </w:pPr>
    <w:rPr>
      <w:sz w:val="24"/>
    </w:rPr>
  </w:style>
  <w:style w:type="paragraph" w:customStyle="1" w:styleId="Meetingplacedate">
    <w:name w:val="Meeting place &amp; date"/>
    <w:basedOn w:val="Sessiontitle"/>
    <w:next w:val="Documenttitle"/>
    <w:rsid w:val="00FB6E4B"/>
    <w:pPr>
      <w:spacing w:before="0"/>
      <w:contextualSpacing w:val="0"/>
    </w:pPr>
  </w:style>
  <w:style w:type="paragraph" w:customStyle="1" w:styleId="Language">
    <w:name w:val="Language"/>
    <w:basedOn w:val="Normal"/>
    <w:next w:val="Normal"/>
    <w:rsid w:val="00FB6E4B"/>
    <w:pPr>
      <w:spacing w:line="340" w:lineRule="atLeast"/>
      <w:ind w:left="1021"/>
      <w:jc w:val="right"/>
    </w:pPr>
    <w:rPr>
      <w:rFonts w:eastAsia="Times New Roman" w:cs="Times New Roman"/>
      <w:b/>
      <w:caps/>
      <w:sz w:val="40"/>
      <w:lang w:eastAsia="en-US"/>
    </w:rPr>
  </w:style>
  <w:style w:type="paragraph" w:customStyle="1" w:styleId="TESTwiposouslogo">
    <w:name w:val="TESTwiposouslogo"/>
    <w:basedOn w:val="Normal"/>
    <w:link w:val="TESTwiposouslogoChar"/>
    <w:semiHidden/>
    <w:rsid w:val="00FB6E4B"/>
    <w:pPr>
      <w:spacing w:line="240" w:lineRule="atLeast"/>
      <w:ind w:left="1021" w:right="4933"/>
      <w:jc w:val="right"/>
    </w:pPr>
    <w:rPr>
      <w:rFonts w:eastAsia="Times New Roman" w:cs="Times New Roman"/>
      <w:b/>
      <w:w w:val="150"/>
      <w:lang w:val="fr-FR" w:eastAsia="en-US"/>
    </w:rPr>
  </w:style>
  <w:style w:type="character" w:customStyle="1" w:styleId="TESTwiposouslogoChar">
    <w:name w:val="TESTwiposouslogo Char"/>
    <w:link w:val="TESTwiposouslogo"/>
    <w:locked/>
    <w:rsid w:val="00FB6E4B"/>
    <w:rPr>
      <w:rFonts w:ascii="Arial" w:hAnsi="Arial"/>
      <w:b/>
      <w:w w:val="150"/>
      <w:sz w:val="22"/>
      <w:lang w:val="fr-FR" w:eastAsia="en-US" w:bidi="ar-SA"/>
    </w:rPr>
  </w:style>
  <w:style w:type="paragraph" w:customStyle="1" w:styleId="TESTintellectualproperty">
    <w:name w:val="TESTintellectualproperty"/>
    <w:basedOn w:val="Normal"/>
    <w:link w:val="TESTintellectualpropertyChar"/>
    <w:semiHidden/>
    <w:rsid w:val="00FB6E4B"/>
    <w:pPr>
      <w:spacing w:line="260" w:lineRule="atLeast"/>
      <w:ind w:left="4848"/>
    </w:pPr>
    <w:rPr>
      <w:rFonts w:eastAsia="Times New Roman" w:cs="Times New Roman"/>
      <w:caps/>
      <w:sz w:val="16"/>
      <w:lang w:eastAsia="en-US"/>
    </w:rPr>
  </w:style>
  <w:style w:type="character" w:customStyle="1" w:styleId="TESTintellectualpropertyChar">
    <w:name w:val="TESTintellectualproperty Char"/>
    <w:link w:val="TESTintellectualproperty"/>
    <w:locked/>
    <w:rsid w:val="00FB6E4B"/>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FB6E4B"/>
  </w:style>
  <w:style w:type="paragraph" w:customStyle="1" w:styleId="MeetingCode">
    <w:name w:val="Meeting Code"/>
    <w:basedOn w:val="MeetinglanguageDate"/>
    <w:rsid w:val="00FB6E4B"/>
    <w:pPr>
      <w:spacing w:before="1800" w:after="0"/>
    </w:pPr>
  </w:style>
  <w:style w:type="character" w:customStyle="1" w:styleId="TESTorganisationChar">
    <w:name w:val="TESTorganisation Char"/>
    <w:basedOn w:val="TESTintellectualpropertyChar"/>
    <w:link w:val="TESTorganisation"/>
    <w:locked/>
    <w:rsid w:val="00FB6E4B"/>
    <w:rPr>
      <w:rFonts w:ascii="Arial" w:hAnsi="Arial"/>
      <w:caps/>
      <w:sz w:val="16"/>
      <w:lang w:val="en-US" w:eastAsia="en-US" w:bidi="ar-SA"/>
    </w:rPr>
  </w:style>
  <w:style w:type="paragraph" w:customStyle="1" w:styleId="TestIWIPO">
    <w:name w:val="Test I WIPO"/>
    <w:basedOn w:val="TESTwiposouslogo"/>
    <w:link w:val="TestIWIPOChar"/>
    <w:semiHidden/>
    <w:rsid w:val="00FB6E4B"/>
    <w:pPr>
      <w:ind w:right="4763"/>
    </w:pPr>
    <w:rPr>
      <w:sz w:val="28"/>
      <w:szCs w:val="28"/>
    </w:rPr>
  </w:style>
  <w:style w:type="character" w:customStyle="1" w:styleId="TestIWIPOChar">
    <w:name w:val="Test I WIPO Char"/>
    <w:link w:val="TestIWIPO"/>
    <w:locked/>
    <w:rsid w:val="00FB6E4B"/>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FB6E4B"/>
    <w:rPr>
      <w:rFonts w:ascii="Arial Black" w:hAnsi="Arial Black"/>
      <w:b/>
    </w:rPr>
  </w:style>
  <w:style w:type="character" w:customStyle="1" w:styleId="TESTIintellectualChar">
    <w:name w:val="TEST I intellectual Char"/>
    <w:link w:val="TESTIintellectual"/>
    <w:locked/>
    <w:rsid w:val="00FB6E4B"/>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FB6E4B"/>
    <w:rPr>
      <w:b/>
    </w:rPr>
  </w:style>
  <w:style w:type="character" w:customStyle="1" w:styleId="TESTIorganisationChar">
    <w:name w:val="TEST I organisation Char"/>
    <w:link w:val="TESTIorganisation"/>
    <w:locked/>
    <w:rsid w:val="00FB6E4B"/>
    <w:rPr>
      <w:rFonts w:ascii="Arial" w:hAnsi="Arial"/>
      <w:b/>
      <w:caps/>
      <w:sz w:val="16"/>
      <w:lang w:val="en-US" w:eastAsia="en-US" w:bidi="ar-SA"/>
    </w:rPr>
  </w:style>
  <w:style w:type="paragraph" w:customStyle="1" w:styleId="Assembly">
    <w:name w:val="Assembly"/>
    <w:basedOn w:val="Meetingtitle"/>
    <w:next w:val="Sessiontitle"/>
    <w:rsid w:val="00FB6E4B"/>
    <w:pPr>
      <w:spacing w:before="480"/>
      <w:contextualSpacing/>
    </w:pPr>
  </w:style>
  <w:style w:type="paragraph" w:customStyle="1" w:styleId="Indent1">
    <w:name w:val="Indent 1"/>
    <w:basedOn w:val="Normal"/>
    <w:rsid w:val="00FB6E4B"/>
    <w:pPr>
      <w:spacing w:after="120" w:line="260" w:lineRule="atLeast"/>
      <w:ind w:left="2268" w:hanging="567"/>
    </w:pPr>
    <w:rPr>
      <w:rFonts w:eastAsia="Times New Roman" w:cs="Times New Roman"/>
      <w:lang w:eastAsia="en-US"/>
    </w:rPr>
  </w:style>
  <w:style w:type="paragraph" w:customStyle="1" w:styleId="Indent2">
    <w:name w:val="Indent 2"/>
    <w:basedOn w:val="Normal"/>
    <w:rsid w:val="00FB6E4B"/>
    <w:pPr>
      <w:spacing w:after="120" w:line="260" w:lineRule="atLeast"/>
      <w:ind w:left="2977" w:hanging="709"/>
    </w:pPr>
    <w:rPr>
      <w:rFonts w:eastAsia="Times New Roman" w:cs="Times New Roman"/>
      <w:lang w:eastAsia="en-US"/>
    </w:rPr>
  </w:style>
  <w:style w:type="character" w:styleId="HTMLDefinition">
    <w:name w:val="HTML Definition"/>
    <w:semiHidden/>
    <w:rsid w:val="00FB6E4B"/>
    <w:rPr>
      <w:rFonts w:cs="Times New Roman"/>
      <w:i/>
      <w:iCs/>
    </w:rPr>
  </w:style>
  <w:style w:type="character" w:styleId="Hyperlink">
    <w:name w:val="Hyperlink"/>
    <w:uiPriority w:val="99"/>
    <w:rsid w:val="00FB6E4B"/>
    <w:rPr>
      <w:rFonts w:cs="Times New Roman"/>
      <w:color w:val="0000FF"/>
      <w:u w:val="single"/>
    </w:rPr>
  </w:style>
  <w:style w:type="paragraph" w:styleId="ListNumber2">
    <w:name w:val="List Number 2"/>
    <w:basedOn w:val="Normal"/>
    <w:semiHidden/>
    <w:rsid w:val="00FB6E4B"/>
    <w:pPr>
      <w:numPr>
        <w:numId w:val="4"/>
      </w:numPr>
      <w:spacing w:line="260" w:lineRule="atLeast"/>
    </w:pPr>
    <w:rPr>
      <w:rFonts w:eastAsia="Times New Roman" w:cs="Times New Roman"/>
      <w:lang w:eastAsia="en-US"/>
    </w:rPr>
  </w:style>
  <w:style w:type="paragraph" w:styleId="ListNumber3">
    <w:name w:val="List Number 3"/>
    <w:basedOn w:val="Normal"/>
    <w:semiHidden/>
    <w:rsid w:val="00FB6E4B"/>
    <w:pPr>
      <w:numPr>
        <w:numId w:val="5"/>
      </w:numPr>
      <w:spacing w:line="260" w:lineRule="atLeast"/>
    </w:pPr>
    <w:rPr>
      <w:rFonts w:eastAsia="Times New Roman" w:cs="Times New Roman"/>
      <w:lang w:eastAsia="en-US"/>
    </w:rPr>
  </w:style>
  <w:style w:type="paragraph" w:styleId="ListNumber4">
    <w:name w:val="List Number 4"/>
    <w:basedOn w:val="Normal"/>
    <w:semiHidden/>
    <w:rsid w:val="00FB6E4B"/>
    <w:pPr>
      <w:numPr>
        <w:numId w:val="6"/>
      </w:numPr>
      <w:spacing w:line="260" w:lineRule="atLeast"/>
    </w:pPr>
    <w:rPr>
      <w:rFonts w:eastAsia="Times New Roman" w:cs="Times New Roman"/>
      <w:lang w:eastAsia="en-US"/>
    </w:rPr>
  </w:style>
  <w:style w:type="paragraph" w:styleId="ListNumber5">
    <w:name w:val="List Number 5"/>
    <w:basedOn w:val="Normal"/>
    <w:semiHidden/>
    <w:rsid w:val="00FB6E4B"/>
    <w:pPr>
      <w:numPr>
        <w:numId w:val="7"/>
      </w:numPr>
      <w:spacing w:line="260" w:lineRule="atLeast"/>
    </w:pPr>
    <w:rPr>
      <w:rFonts w:eastAsia="Times New Roman" w:cs="Times New Roman"/>
      <w:lang w:eastAsia="en-US"/>
    </w:rPr>
  </w:style>
  <w:style w:type="character" w:styleId="Strong">
    <w:name w:val="Strong"/>
    <w:qFormat/>
    <w:rsid w:val="00FB6E4B"/>
    <w:rPr>
      <w:rFonts w:cs="Times New Roman"/>
      <w:b/>
      <w:bCs/>
    </w:rPr>
  </w:style>
  <w:style w:type="paragraph" w:styleId="Subtitle">
    <w:name w:val="Subtitle"/>
    <w:basedOn w:val="Normal"/>
    <w:qFormat/>
    <w:rsid w:val="00FB6E4B"/>
    <w:pPr>
      <w:spacing w:after="60" w:line="260" w:lineRule="atLeast"/>
      <w:ind w:left="1021"/>
      <w:jc w:val="center"/>
      <w:outlineLvl w:val="1"/>
    </w:pPr>
    <w:rPr>
      <w:rFonts w:eastAsia="Times New Roman"/>
      <w:sz w:val="24"/>
      <w:szCs w:val="24"/>
      <w:lang w:eastAsia="en-US"/>
    </w:rPr>
  </w:style>
  <w:style w:type="paragraph" w:customStyle="1" w:styleId="paragraph">
    <w:name w:val="paragraph"/>
    <w:basedOn w:val="BodyText"/>
    <w:rsid w:val="00FB6E4B"/>
    <w:pPr>
      <w:spacing w:after="120" w:line="260" w:lineRule="atLeast"/>
      <w:ind w:left="1701" w:hanging="680"/>
    </w:pPr>
    <w:rPr>
      <w:rFonts w:eastAsia="Times New Roman" w:cs="Times New Roman"/>
      <w:lang w:eastAsia="en-US"/>
    </w:rPr>
  </w:style>
  <w:style w:type="paragraph" w:customStyle="1" w:styleId="TitleofDoc">
    <w:name w:val="Title of Doc"/>
    <w:basedOn w:val="Normal"/>
    <w:rsid w:val="00FB6E4B"/>
    <w:pPr>
      <w:spacing w:before="1200"/>
      <w:jc w:val="center"/>
    </w:pPr>
    <w:rPr>
      <w:rFonts w:ascii="Times New Roman" w:eastAsia="Times New Roman" w:hAnsi="Times New Roman" w:cs="Times New Roman"/>
      <w:caps/>
      <w:sz w:val="24"/>
      <w:lang w:eastAsia="en-US"/>
    </w:rPr>
  </w:style>
  <w:style w:type="paragraph" w:customStyle="1" w:styleId="Default">
    <w:name w:val="Default"/>
    <w:rsid w:val="00FB6E4B"/>
    <w:pPr>
      <w:autoSpaceDE w:val="0"/>
      <w:autoSpaceDN w:val="0"/>
      <w:adjustRightInd w:val="0"/>
    </w:pPr>
    <w:rPr>
      <w:rFonts w:eastAsia="Batang"/>
      <w:color w:val="000000"/>
      <w:sz w:val="24"/>
      <w:szCs w:val="24"/>
      <w:lang w:eastAsia="ko-KR"/>
    </w:rPr>
  </w:style>
  <w:style w:type="paragraph" w:styleId="Date">
    <w:name w:val="Date"/>
    <w:basedOn w:val="Normal"/>
    <w:next w:val="Normal"/>
    <w:rsid w:val="00FB6E4B"/>
    <w:rPr>
      <w:rFonts w:ascii="Times New Roman" w:eastAsia="Times New Roman" w:hAnsi="Times New Roman" w:cs="Times New Roman"/>
      <w:sz w:val="24"/>
      <w:lang w:eastAsia="en-US"/>
    </w:rPr>
  </w:style>
  <w:style w:type="character" w:styleId="FollowedHyperlink">
    <w:name w:val="FollowedHyperlink"/>
    <w:rsid w:val="00FB6E4B"/>
    <w:rPr>
      <w:rFonts w:cs="Times New Roman"/>
      <w:color w:val="606420"/>
      <w:u w:val="single"/>
    </w:rPr>
  </w:style>
  <w:style w:type="paragraph" w:customStyle="1" w:styleId="Question">
    <w:name w:val="Question"/>
    <w:basedOn w:val="Normal"/>
    <w:rsid w:val="00FB6E4B"/>
    <w:pPr>
      <w:keepNext/>
      <w:keepLines/>
      <w:shd w:val="pct15" w:color="auto" w:fill="FFFFFF"/>
      <w:spacing w:before="360" w:after="180"/>
      <w:ind w:left="567" w:hanging="567"/>
    </w:pPr>
    <w:rPr>
      <w:rFonts w:ascii="Times New Roman" w:eastAsia="Times New Roman" w:hAnsi="Times New Roman" w:cs="Times New Roman"/>
      <w:sz w:val="24"/>
      <w:lang w:eastAsia="en-US"/>
    </w:rPr>
  </w:style>
  <w:style w:type="paragraph" w:customStyle="1" w:styleId="Example">
    <w:name w:val="Example"/>
    <w:basedOn w:val="Normal"/>
    <w:rsid w:val="00FB6E4B"/>
    <w:pPr>
      <w:spacing w:after="40" w:line="240" w:lineRule="atLeast"/>
      <w:ind w:left="539" w:right="612"/>
    </w:pPr>
    <w:rPr>
      <w:rFonts w:eastAsia="MS Mincho" w:cs="Times New Roman"/>
      <w:i/>
      <w:lang w:val="en-GB" w:eastAsia="de-DE"/>
    </w:rPr>
  </w:style>
  <w:style w:type="paragraph" w:styleId="TOC2">
    <w:name w:val="toc 2"/>
    <w:basedOn w:val="Normal"/>
    <w:next w:val="Normal"/>
    <w:autoRedefine/>
    <w:uiPriority w:val="39"/>
    <w:rsid w:val="00FB6E4B"/>
    <w:pPr>
      <w:spacing w:after="100" w:line="260" w:lineRule="atLeast"/>
      <w:ind w:left="200"/>
    </w:pPr>
    <w:rPr>
      <w:rFonts w:eastAsia="Times New Roman" w:cs="Times New Roman"/>
      <w:lang w:eastAsia="en-US"/>
    </w:rPr>
  </w:style>
  <w:style w:type="paragraph" w:styleId="TOC3">
    <w:name w:val="toc 3"/>
    <w:basedOn w:val="Normal"/>
    <w:next w:val="Normal"/>
    <w:autoRedefine/>
    <w:uiPriority w:val="39"/>
    <w:rsid w:val="0026327E"/>
    <w:pPr>
      <w:tabs>
        <w:tab w:val="right" w:leader="dot" w:pos="9628"/>
      </w:tabs>
      <w:spacing w:after="100" w:line="260" w:lineRule="atLeast"/>
      <w:ind w:left="220"/>
    </w:pPr>
    <w:rPr>
      <w:rFonts w:eastAsia="Times New Roman" w:cs="Times New Roman"/>
      <w:i/>
      <w:noProof/>
      <w:lang w:eastAsia="en-US"/>
    </w:rPr>
  </w:style>
  <w:style w:type="paragraph" w:styleId="ListParagraph">
    <w:name w:val="List Paragraph"/>
    <w:basedOn w:val="Normal"/>
    <w:uiPriority w:val="34"/>
    <w:qFormat/>
    <w:rsid w:val="00FB6E4B"/>
    <w:pPr>
      <w:spacing w:line="260" w:lineRule="atLeast"/>
      <w:ind w:left="720"/>
      <w:contextualSpacing/>
    </w:pPr>
    <w:rPr>
      <w:rFonts w:eastAsia="Times New Roman" w:cs="Times New Roman"/>
      <w:lang w:eastAsia="en-US"/>
    </w:rPr>
  </w:style>
  <w:style w:type="character" w:styleId="CommentReference">
    <w:name w:val="annotation reference"/>
    <w:rsid w:val="00FB6E4B"/>
    <w:rPr>
      <w:rFonts w:cs="Times New Roman"/>
      <w:sz w:val="18"/>
      <w:szCs w:val="18"/>
    </w:rPr>
  </w:style>
  <w:style w:type="paragraph" w:styleId="CommentSubject">
    <w:name w:val="annotation subject"/>
    <w:basedOn w:val="CommentText"/>
    <w:next w:val="CommentText"/>
    <w:link w:val="CommentSubjectChar"/>
    <w:rsid w:val="00FB6E4B"/>
    <w:pPr>
      <w:ind w:left="1021"/>
    </w:pPr>
    <w:rPr>
      <w:b/>
      <w:bCs/>
    </w:rPr>
  </w:style>
  <w:style w:type="character" w:customStyle="1" w:styleId="CommentSubjectChar">
    <w:name w:val="Comment Subject Char"/>
    <w:link w:val="CommentSubject"/>
    <w:locked/>
    <w:rsid w:val="00FB6E4B"/>
    <w:rPr>
      <w:rFonts w:ascii="Arial" w:eastAsia="SimSun" w:hAnsi="Arial" w:cs="Arial"/>
      <w:b/>
      <w:bCs/>
      <w:sz w:val="18"/>
      <w:lang w:val="en-US" w:eastAsia="zh-CN" w:bidi="ar-SA"/>
    </w:rPr>
  </w:style>
  <w:style w:type="paragraph" w:customStyle="1" w:styleId="PlaceAndDate">
    <w:name w:val="PlaceAndDate"/>
    <w:basedOn w:val="Session"/>
    <w:semiHidden/>
    <w:rsid w:val="00FB6E4B"/>
  </w:style>
  <w:style w:type="paragraph" w:customStyle="1" w:styleId="Session">
    <w:name w:val="Session"/>
    <w:basedOn w:val="Normal"/>
    <w:semiHidden/>
    <w:rsid w:val="00FB6E4B"/>
    <w:pPr>
      <w:spacing w:before="60" w:line="260" w:lineRule="atLeast"/>
      <w:ind w:left="1021"/>
      <w:jc w:val="center"/>
    </w:pPr>
    <w:rPr>
      <w:rFonts w:eastAsia="Times New Roman" w:cs="Times New Roman"/>
      <w:b/>
      <w:sz w:val="30"/>
      <w:lang w:eastAsia="en-US"/>
    </w:rPr>
  </w:style>
  <w:style w:type="character" w:styleId="PageNumber">
    <w:name w:val="page number"/>
    <w:basedOn w:val="DefaultParagraphFont"/>
    <w:rsid w:val="00097361"/>
  </w:style>
  <w:style w:type="character" w:customStyle="1" w:styleId="Endofdocument-AnnexChar">
    <w:name w:val="[End of document - Annex] Char"/>
    <w:link w:val="Endofdocument-Annex"/>
    <w:rsid w:val="004907DF"/>
    <w:rPr>
      <w:rFonts w:ascii="Arial" w:eastAsia="SimSun" w:hAnsi="Arial" w:cs="Arial"/>
      <w:sz w:val="22"/>
      <w:lang w:val="en-US" w:eastAsia="zh-CN" w:bidi="ar-SA"/>
    </w:rPr>
  </w:style>
  <w:style w:type="paragraph" w:styleId="TOC1">
    <w:name w:val="toc 1"/>
    <w:basedOn w:val="Normal"/>
    <w:next w:val="Normal"/>
    <w:autoRedefine/>
    <w:uiPriority w:val="39"/>
    <w:rsid w:val="00023307"/>
  </w:style>
  <w:style w:type="paragraph" w:customStyle="1" w:styleId="Reporttext">
    <w:name w:val="Report text"/>
    <w:link w:val="ReporttextChar"/>
    <w:rsid w:val="00414EC7"/>
    <w:pPr>
      <w:spacing w:before="120"/>
      <w:ind w:firstLine="360"/>
    </w:pPr>
    <w:rPr>
      <w:sz w:val="22"/>
      <w:szCs w:val="22"/>
    </w:rPr>
  </w:style>
  <w:style w:type="character" w:customStyle="1" w:styleId="ReporttextChar">
    <w:name w:val="Report text Char"/>
    <w:link w:val="Reporttext"/>
    <w:rsid w:val="00414EC7"/>
    <w:rPr>
      <w:sz w:val="22"/>
      <w:szCs w:val="22"/>
      <w:lang w:bidi="ar-SA"/>
    </w:rPr>
  </w:style>
  <w:style w:type="paragraph" w:customStyle="1" w:styleId="Numbers">
    <w:name w:val="Numbers"/>
    <w:basedOn w:val="Reporttext"/>
    <w:rsid w:val="00414EC7"/>
    <w:pPr>
      <w:numPr>
        <w:numId w:val="10"/>
      </w:numPr>
      <w:tabs>
        <w:tab w:val="clear" w:pos="792"/>
        <w:tab w:val="num" w:pos="567"/>
      </w:tabs>
      <w:ind w:left="0" w:firstLine="0"/>
    </w:pPr>
  </w:style>
  <w:style w:type="paragraph" w:customStyle="1" w:styleId="CarCar">
    <w:name w:val="Car Car"/>
    <w:basedOn w:val="Normal"/>
    <w:rsid w:val="00F1186F"/>
    <w:pPr>
      <w:spacing w:after="160" w:line="240" w:lineRule="exact"/>
    </w:pPr>
    <w:rPr>
      <w:rFonts w:ascii="Verdana" w:eastAsia="Times New Roman" w:hAnsi="Verdana" w:cs="Times New Roman"/>
      <w:sz w:val="20"/>
      <w:lang w:val="en-GB" w:eastAsia="en-US"/>
    </w:rPr>
  </w:style>
  <w:style w:type="table" w:styleId="TableGrid">
    <w:name w:val="Table Grid"/>
    <w:basedOn w:val="TableNormal"/>
    <w:uiPriority w:val="59"/>
    <w:rsid w:val="0035722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93064A"/>
    <w:rPr>
      <w:rFonts w:ascii="Tahoma" w:hAnsi="Tahoma" w:cs="Times New Roman"/>
      <w:sz w:val="16"/>
      <w:szCs w:val="16"/>
    </w:rPr>
  </w:style>
  <w:style w:type="character" w:customStyle="1" w:styleId="BalloonTextChar">
    <w:name w:val="Balloon Text Char"/>
    <w:link w:val="BalloonText"/>
    <w:rsid w:val="0093064A"/>
    <w:rPr>
      <w:rFonts w:ascii="Tahoma" w:eastAsia="SimSun" w:hAnsi="Tahoma" w:cs="Tahoma"/>
      <w:sz w:val="16"/>
      <w:szCs w:val="16"/>
      <w:lang w:val="en-US" w:eastAsia="zh-CN"/>
    </w:rPr>
  </w:style>
  <w:style w:type="character" w:customStyle="1" w:styleId="st">
    <w:name w:val="st"/>
    <w:basedOn w:val="DefaultParagraphFont"/>
    <w:rsid w:val="00A51488"/>
  </w:style>
  <w:style w:type="paragraph" w:customStyle="1" w:styleId="Boxtext">
    <w:name w:val="Boxtext"/>
    <w:basedOn w:val="Reporttext"/>
    <w:link w:val="BoxtextChar"/>
    <w:rsid w:val="00A51488"/>
    <w:pPr>
      <w:framePr w:w="5760" w:hSpace="187" w:vSpace="43" w:wrap="around" w:vAnchor="text" w:hAnchor="margin" w:xAlign="right" w:y="1"/>
      <w:pBdr>
        <w:top w:val="single" w:sz="6" w:space="4" w:color="auto" w:shadow="1"/>
        <w:left w:val="single" w:sz="6" w:space="4" w:color="auto" w:shadow="1"/>
        <w:bottom w:val="single" w:sz="6" w:space="4" w:color="auto" w:shadow="1"/>
        <w:right w:val="single" w:sz="6" w:space="4" w:color="auto" w:shadow="1"/>
      </w:pBdr>
      <w:ind w:firstLine="0"/>
    </w:pPr>
    <w:rPr>
      <w:sz w:val="19"/>
      <w:szCs w:val="20"/>
      <w:lang w:val="x-none" w:eastAsia="x-none"/>
    </w:rPr>
  </w:style>
  <w:style w:type="character" w:customStyle="1" w:styleId="BoxtextChar">
    <w:name w:val="Boxtext Char"/>
    <w:link w:val="Boxtext"/>
    <w:locked/>
    <w:rsid w:val="00A51488"/>
    <w:rPr>
      <w:sz w:val="19"/>
      <w:lang w:val="x-none" w:eastAsia="x-none"/>
    </w:rPr>
  </w:style>
  <w:style w:type="paragraph" w:styleId="Revision">
    <w:name w:val="Revision"/>
    <w:hidden/>
    <w:uiPriority w:val="99"/>
    <w:semiHidden/>
    <w:rsid w:val="000169D0"/>
    <w:rPr>
      <w:rFonts w:ascii="Arial" w:eastAsia="SimSun" w:hAnsi="Arial" w:cs="Arial"/>
      <w:sz w:val="22"/>
      <w:lang w:eastAsia="zh-CN"/>
    </w:rPr>
  </w:style>
  <w:style w:type="character" w:customStyle="1" w:styleId="BodyTextChar">
    <w:name w:val="Body Text Char"/>
    <w:link w:val="BodyText"/>
    <w:rsid w:val="00533780"/>
    <w:rPr>
      <w:rFonts w:ascii="Arial" w:eastAsia="SimSun" w:hAnsi="Arial" w:cs="Arial"/>
      <w:sz w:val="22"/>
      <w:lang w:eastAsia="zh-CN"/>
    </w:rPr>
  </w:style>
  <w:style w:type="character" w:customStyle="1" w:styleId="Heading1Char">
    <w:name w:val="Heading 1 Char"/>
    <w:basedOn w:val="DefaultParagraphFont"/>
    <w:link w:val="Heading1"/>
    <w:rsid w:val="00AB0A8B"/>
    <w:rPr>
      <w:rFonts w:ascii="Arial" w:eastAsia="SimSun" w:hAnsi="Arial" w:cs="Arial"/>
      <w:b/>
      <w:bCs/>
      <w:caps/>
      <w:kern w:val="32"/>
      <w:sz w:val="22"/>
      <w:szCs w:val="3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3"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0BC3"/>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FB6E4B"/>
    <w:pPr>
      <w:spacing w:after="120" w:line="260" w:lineRule="atLeast"/>
      <w:ind w:left="1021"/>
      <w:outlineLvl w:val="4"/>
    </w:pPr>
    <w:rPr>
      <w:rFonts w:eastAsia="Times New Roman" w:cs="Times New Roman"/>
      <w:lang w:eastAsia="en-US"/>
    </w:rPr>
  </w:style>
  <w:style w:type="paragraph" w:styleId="Heading6">
    <w:name w:val="heading 6"/>
    <w:basedOn w:val="Normal"/>
    <w:next w:val="Normal"/>
    <w:qFormat/>
    <w:rsid w:val="00FB6E4B"/>
    <w:pPr>
      <w:spacing w:line="260" w:lineRule="atLeast"/>
      <w:ind w:left="1021"/>
      <w:outlineLvl w:val="5"/>
    </w:pPr>
    <w:rPr>
      <w:rFonts w:eastAsia="Times New Roman" w:cs="Times New Roman"/>
      <w:lang w:eastAsia="en-US"/>
    </w:rPr>
  </w:style>
  <w:style w:type="paragraph" w:styleId="Heading9">
    <w:name w:val="heading 9"/>
    <w:basedOn w:val="Normal"/>
    <w:next w:val="Normal"/>
    <w:qFormat/>
    <w:rsid w:val="00FB6E4B"/>
    <w:pPr>
      <w:spacing w:before="240" w:after="60" w:line="260" w:lineRule="atLeast"/>
      <w:ind w:left="1021"/>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FB6E4B"/>
    <w:rPr>
      <w:rFonts w:ascii="Arial" w:eastAsia="SimSun" w:hAnsi="Arial" w:cs="Arial"/>
      <w:bCs/>
      <w:iCs/>
      <w:caps/>
      <w:sz w:val="22"/>
      <w:szCs w:val="28"/>
      <w:lang w:val="en-US" w:eastAsia="zh-CN" w:bidi="ar-SA"/>
    </w:rPr>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link w:val="CommentText"/>
    <w:semiHidden/>
    <w:locked/>
    <w:rsid w:val="00FB6E4B"/>
    <w:rPr>
      <w:rFonts w:ascii="Arial" w:eastAsia="SimSun" w:hAnsi="Arial" w:cs="Arial"/>
      <w:sz w:val="18"/>
      <w:lang w:val="en-US" w:eastAsia="zh-CN" w:bidi="ar-SA"/>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cisionInvitingPara">
    <w:name w:val="Decision Inviting Para."/>
    <w:basedOn w:val="Normal"/>
    <w:rsid w:val="00FB6E4B"/>
    <w:pPr>
      <w:spacing w:line="260" w:lineRule="atLeast"/>
      <w:ind w:left="6096" w:hanging="562"/>
    </w:pPr>
    <w:rPr>
      <w:rFonts w:eastAsia="Times New Roman" w:cs="Times New Roman"/>
      <w:i/>
      <w:lang w:eastAsia="en-US"/>
    </w:rPr>
  </w:style>
  <w:style w:type="paragraph" w:customStyle="1" w:styleId="Endofdocument">
    <w:name w:val="End of document"/>
    <w:basedOn w:val="Normal"/>
    <w:rsid w:val="00FB6E4B"/>
    <w:pPr>
      <w:spacing w:line="260" w:lineRule="atLeast"/>
      <w:ind w:left="5534"/>
    </w:pPr>
    <w:rPr>
      <w:rFonts w:eastAsia="Times New Roman" w:cs="Times New Roman"/>
      <w:lang w:eastAsia="en-US"/>
    </w:rPr>
  </w:style>
  <w:style w:type="character" w:styleId="FootnoteReference">
    <w:name w:val="footnote reference"/>
    <w:semiHidden/>
    <w:rsid w:val="00FB6E4B"/>
    <w:rPr>
      <w:rFonts w:cs="Times New Roman"/>
      <w:vertAlign w:val="superscript"/>
    </w:rPr>
  </w:style>
  <w:style w:type="paragraph" w:customStyle="1" w:styleId="preparedby">
    <w:name w:val="prepared by"/>
    <w:basedOn w:val="Normal"/>
    <w:next w:val="Normal"/>
    <w:rsid w:val="00FB6E4B"/>
    <w:pPr>
      <w:spacing w:before="120" w:after="480" w:line="260" w:lineRule="atLeast"/>
      <w:ind w:left="1021"/>
    </w:pPr>
    <w:rPr>
      <w:rFonts w:eastAsia="Times New Roman" w:cs="Times New Roman"/>
      <w:i/>
      <w:lang w:eastAsia="en-US"/>
    </w:rPr>
  </w:style>
  <w:style w:type="paragraph" w:styleId="Title">
    <w:name w:val="Title"/>
    <w:basedOn w:val="Normal"/>
    <w:qFormat/>
    <w:rsid w:val="00FB6E4B"/>
    <w:pPr>
      <w:spacing w:after="300" w:line="260" w:lineRule="atLeast"/>
      <w:ind w:left="1021"/>
      <w:jc w:val="center"/>
    </w:pPr>
    <w:rPr>
      <w:rFonts w:eastAsia="Times New Roman" w:cs="Times New Roman"/>
      <w:b/>
      <w:caps/>
      <w:kern w:val="28"/>
      <w:sz w:val="30"/>
      <w:lang w:eastAsia="en-US"/>
    </w:rPr>
  </w:style>
  <w:style w:type="paragraph" w:customStyle="1" w:styleId="Documenttitle">
    <w:name w:val="Document title"/>
    <w:basedOn w:val="Normal"/>
    <w:next w:val="preparedby"/>
    <w:rsid w:val="00FB6E4B"/>
    <w:pPr>
      <w:spacing w:before="840" w:line="336" w:lineRule="exact"/>
      <w:ind w:left="1021"/>
    </w:pPr>
    <w:rPr>
      <w:rFonts w:eastAsia="Times New Roman" w:cs="Times New Roman"/>
      <w:b/>
      <w:caps/>
      <w:sz w:val="24"/>
      <w:lang w:eastAsia="en-US"/>
    </w:rPr>
  </w:style>
  <w:style w:type="paragraph" w:customStyle="1" w:styleId="MeetinglanguageDate">
    <w:name w:val="Meeting language &amp; Date"/>
    <w:basedOn w:val="Normal"/>
    <w:next w:val="Meetingtitle"/>
    <w:rsid w:val="00FB6E4B"/>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FB6E4B"/>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FB6E4B"/>
    <w:pPr>
      <w:spacing w:before="480"/>
      <w:contextualSpacing/>
    </w:pPr>
    <w:rPr>
      <w:sz w:val="24"/>
    </w:rPr>
  </w:style>
  <w:style w:type="paragraph" w:customStyle="1" w:styleId="Meetingplacedate">
    <w:name w:val="Meeting place &amp; date"/>
    <w:basedOn w:val="Sessiontitle"/>
    <w:next w:val="Documenttitle"/>
    <w:rsid w:val="00FB6E4B"/>
    <w:pPr>
      <w:spacing w:before="0"/>
      <w:contextualSpacing w:val="0"/>
    </w:pPr>
  </w:style>
  <w:style w:type="paragraph" w:customStyle="1" w:styleId="Language">
    <w:name w:val="Language"/>
    <w:basedOn w:val="Normal"/>
    <w:next w:val="Normal"/>
    <w:rsid w:val="00FB6E4B"/>
    <w:pPr>
      <w:spacing w:line="340" w:lineRule="atLeast"/>
      <w:ind w:left="1021"/>
      <w:jc w:val="right"/>
    </w:pPr>
    <w:rPr>
      <w:rFonts w:eastAsia="Times New Roman" w:cs="Times New Roman"/>
      <w:b/>
      <w:caps/>
      <w:sz w:val="40"/>
      <w:lang w:eastAsia="en-US"/>
    </w:rPr>
  </w:style>
  <w:style w:type="paragraph" w:customStyle="1" w:styleId="TESTwiposouslogo">
    <w:name w:val="TESTwiposouslogo"/>
    <w:basedOn w:val="Normal"/>
    <w:link w:val="TESTwiposouslogoChar"/>
    <w:semiHidden/>
    <w:rsid w:val="00FB6E4B"/>
    <w:pPr>
      <w:spacing w:line="240" w:lineRule="atLeast"/>
      <w:ind w:left="1021" w:right="4933"/>
      <w:jc w:val="right"/>
    </w:pPr>
    <w:rPr>
      <w:rFonts w:eastAsia="Times New Roman" w:cs="Times New Roman"/>
      <w:b/>
      <w:w w:val="150"/>
      <w:lang w:val="fr-FR" w:eastAsia="en-US"/>
    </w:rPr>
  </w:style>
  <w:style w:type="character" w:customStyle="1" w:styleId="TESTwiposouslogoChar">
    <w:name w:val="TESTwiposouslogo Char"/>
    <w:link w:val="TESTwiposouslogo"/>
    <w:locked/>
    <w:rsid w:val="00FB6E4B"/>
    <w:rPr>
      <w:rFonts w:ascii="Arial" w:hAnsi="Arial"/>
      <w:b/>
      <w:w w:val="150"/>
      <w:sz w:val="22"/>
      <w:lang w:val="fr-FR" w:eastAsia="en-US" w:bidi="ar-SA"/>
    </w:rPr>
  </w:style>
  <w:style w:type="paragraph" w:customStyle="1" w:styleId="TESTintellectualproperty">
    <w:name w:val="TESTintellectualproperty"/>
    <w:basedOn w:val="Normal"/>
    <w:link w:val="TESTintellectualpropertyChar"/>
    <w:semiHidden/>
    <w:rsid w:val="00FB6E4B"/>
    <w:pPr>
      <w:spacing w:line="260" w:lineRule="atLeast"/>
      <w:ind w:left="4848"/>
    </w:pPr>
    <w:rPr>
      <w:rFonts w:eastAsia="Times New Roman" w:cs="Times New Roman"/>
      <w:caps/>
      <w:sz w:val="16"/>
      <w:lang w:eastAsia="en-US"/>
    </w:rPr>
  </w:style>
  <w:style w:type="character" w:customStyle="1" w:styleId="TESTintellectualpropertyChar">
    <w:name w:val="TESTintellectualproperty Char"/>
    <w:link w:val="TESTintellectualproperty"/>
    <w:locked/>
    <w:rsid w:val="00FB6E4B"/>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FB6E4B"/>
  </w:style>
  <w:style w:type="paragraph" w:customStyle="1" w:styleId="MeetingCode">
    <w:name w:val="Meeting Code"/>
    <w:basedOn w:val="MeetinglanguageDate"/>
    <w:rsid w:val="00FB6E4B"/>
    <w:pPr>
      <w:spacing w:before="1800" w:after="0"/>
    </w:pPr>
  </w:style>
  <w:style w:type="character" w:customStyle="1" w:styleId="TESTorganisationChar">
    <w:name w:val="TESTorganisation Char"/>
    <w:basedOn w:val="TESTintellectualpropertyChar"/>
    <w:link w:val="TESTorganisation"/>
    <w:locked/>
    <w:rsid w:val="00FB6E4B"/>
    <w:rPr>
      <w:rFonts w:ascii="Arial" w:hAnsi="Arial"/>
      <w:caps/>
      <w:sz w:val="16"/>
      <w:lang w:val="en-US" w:eastAsia="en-US" w:bidi="ar-SA"/>
    </w:rPr>
  </w:style>
  <w:style w:type="paragraph" w:customStyle="1" w:styleId="TestIWIPO">
    <w:name w:val="Test I WIPO"/>
    <w:basedOn w:val="TESTwiposouslogo"/>
    <w:link w:val="TestIWIPOChar"/>
    <w:semiHidden/>
    <w:rsid w:val="00FB6E4B"/>
    <w:pPr>
      <w:ind w:right="4763"/>
    </w:pPr>
    <w:rPr>
      <w:sz w:val="28"/>
      <w:szCs w:val="28"/>
    </w:rPr>
  </w:style>
  <w:style w:type="character" w:customStyle="1" w:styleId="TestIWIPOChar">
    <w:name w:val="Test I WIPO Char"/>
    <w:link w:val="TestIWIPO"/>
    <w:locked/>
    <w:rsid w:val="00FB6E4B"/>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FB6E4B"/>
    <w:rPr>
      <w:rFonts w:ascii="Arial Black" w:hAnsi="Arial Black"/>
      <w:b/>
    </w:rPr>
  </w:style>
  <w:style w:type="character" w:customStyle="1" w:styleId="TESTIintellectualChar">
    <w:name w:val="TEST I intellectual Char"/>
    <w:link w:val="TESTIintellectual"/>
    <w:locked/>
    <w:rsid w:val="00FB6E4B"/>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FB6E4B"/>
    <w:rPr>
      <w:b/>
    </w:rPr>
  </w:style>
  <w:style w:type="character" w:customStyle="1" w:styleId="TESTIorganisationChar">
    <w:name w:val="TEST I organisation Char"/>
    <w:link w:val="TESTIorganisation"/>
    <w:locked/>
    <w:rsid w:val="00FB6E4B"/>
    <w:rPr>
      <w:rFonts w:ascii="Arial" w:hAnsi="Arial"/>
      <w:b/>
      <w:caps/>
      <w:sz w:val="16"/>
      <w:lang w:val="en-US" w:eastAsia="en-US" w:bidi="ar-SA"/>
    </w:rPr>
  </w:style>
  <w:style w:type="paragraph" w:customStyle="1" w:styleId="Assembly">
    <w:name w:val="Assembly"/>
    <w:basedOn w:val="Meetingtitle"/>
    <w:next w:val="Sessiontitle"/>
    <w:rsid w:val="00FB6E4B"/>
    <w:pPr>
      <w:spacing w:before="480"/>
      <w:contextualSpacing/>
    </w:pPr>
  </w:style>
  <w:style w:type="paragraph" w:customStyle="1" w:styleId="Indent1">
    <w:name w:val="Indent 1"/>
    <w:basedOn w:val="Normal"/>
    <w:rsid w:val="00FB6E4B"/>
    <w:pPr>
      <w:spacing w:after="120" w:line="260" w:lineRule="atLeast"/>
      <w:ind w:left="2268" w:hanging="567"/>
    </w:pPr>
    <w:rPr>
      <w:rFonts w:eastAsia="Times New Roman" w:cs="Times New Roman"/>
      <w:lang w:eastAsia="en-US"/>
    </w:rPr>
  </w:style>
  <w:style w:type="paragraph" w:customStyle="1" w:styleId="Indent2">
    <w:name w:val="Indent 2"/>
    <w:basedOn w:val="Normal"/>
    <w:rsid w:val="00FB6E4B"/>
    <w:pPr>
      <w:spacing w:after="120" w:line="260" w:lineRule="atLeast"/>
      <w:ind w:left="2977" w:hanging="709"/>
    </w:pPr>
    <w:rPr>
      <w:rFonts w:eastAsia="Times New Roman" w:cs="Times New Roman"/>
      <w:lang w:eastAsia="en-US"/>
    </w:rPr>
  </w:style>
  <w:style w:type="character" w:styleId="HTMLDefinition">
    <w:name w:val="HTML Definition"/>
    <w:semiHidden/>
    <w:rsid w:val="00FB6E4B"/>
    <w:rPr>
      <w:rFonts w:cs="Times New Roman"/>
      <w:i/>
      <w:iCs/>
    </w:rPr>
  </w:style>
  <w:style w:type="character" w:styleId="Hyperlink">
    <w:name w:val="Hyperlink"/>
    <w:uiPriority w:val="99"/>
    <w:rsid w:val="00FB6E4B"/>
    <w:rPr>
      <w:rFonts w:cs="Times New Roman"/>
      <w:color w:val="0000FF"/>
      <w:u w:val="single"/>
    </w:rPr>
  </w:style>
  <w:style w:type="paragraph" w:styleId="ListNumber2">
    <w:name w:val="List Number 2"/>
    <w:basedOn w:val="Normal"/>
    <w:semiHidden/>
    <w:rsid w:val="00FB6E4B"/>
    <w:pPr>
      <w:numPr>
        <w:numId w:val="4"/>
      </w:numPr>
      <w:spacing w:line="260" w:lineRule="atLeast"/>
    </w:pPr>
    <w:rPr>
      <w:rFonts w:eastAsia="Times New Roman" w:cs="Times New Roman"/>
      <w:lang w:eastAsia="en-US"/>
    </w:rPr>
  </w:style>
  <w:style w:type="paragraph" w:styleId="ListNumber3">
    <w:name w:val="List Number 3"/>
    <w:basedOn w:val="Normal"/>
    <w:semiHidden/>
    <w:rsid w:val="00FB6E4B"/>
    <w:pPr>
      <w:numPr>
        <w:numId w:val="5"/>
      </w:numPr>
      <w:spacing w:line="260" w:lineRule="atLeast"/>
    </w:pPr>
    <w:rPr>
      <w:rFonts w:eastAsia="Times New Roman" w:cs="Times New Roman"/>
      <w:lang w:eastAsia="en-US"/>
    </w:rPr>
  </w:style>
  <w:style w:type="paragraph" w:styleId="ListNumber4">
    <w:name w:val="List Number 4"/>
    <w:basedOn w:val="Normal"/>
    <w:semiHidden/>
    <w:rsid w:val="00FB6E4B"/>
    <w:pPr>
      <w:numPr>
        <w:numId w:val="6"/>
      </w:numPr>
      <w:spacing w:line="260" w:lineRule="atLeast"/>
    </w:pPr>
    <w:rPr>
      <w:rFonts w:eastAsia="Times New Roman" w:cs="Times New Roman"/>
      <w:lang w:eastAsia="en-US"/>
    </w:rPr>
  </w:style>
  <w:style w:type="paragraph" w:styleId="ListNumber5">
    <w:name w:val="List Number 5"/>
    <w:basedOn w:val="Normal"/>
    <w:semiHidden/>
    <w:rsid w:val="00FB6E4B"/>
    <w:pPr>
      <w:numPr>
        <w:numId w:val="7"/>
      </w:numPr>
      <w:spacing w:line="260" w:lineRule="atLeast"/>
    </w:pPr>
    <w:rPr>
      <w:rFonts w:eastAsia="Times New Roman" w:cs="Times New Roman"/>
      <w:lang w:eastAsia="en-US"/>
    </w:rPr>
  </w:style>
  <w:style w:type="character" w:styleId="Strong">
    <w:name w:val="Strong"/>
    <w:qFormat/>
    <w:rsid w:val="00FB6E4B"/>
    <w:rPr>
      <w:rFonts w:cs="Times New Roman"/>
      <w:b/>
      <w:bCs/>
    </w:rPr>
  </w:style>
  <w:style w:type="paragraph" w:styleId="Subtitle">
    <w:name w:val="Subtitle"/>
    <w:basedOn w:val="Normal"/>
    <w:qFormat/>
    <w:rsid w:val="00FB6E4B"/>
    <w:pPr>
      <w:spacing w:after="60" w:line="260" w:lineRule="atLeast"/>
      <w:ind w:left="1021"/>
      <w:jc w:val="center"/>
      <w:outlineLvl w:val="1"/>
    </w:pPr>
    <w:rPr>
      <w:rFonts w:eastAsia="Times New Roman"/>
      <w:sz w:val="24"/>
      <w:szCs w:val="24"/>
      <w:lang w:eastAsia="en-US"/>
    </w:rPr>
  </w:style>
  <w:style w:type="paragraph" w:customStyle="1" w:styleId="paragraph">
    <w:name w:val="paragraph"/>
    <w:basedOn w:val="BodyText"/>
    <w:rsid w:val="00FB6E4B"/>
    <w:pPr>
      <w:spacing w:after="120" w:line="260" w:lineRule="atLeast"/>
      <w:ind w:left="1701" w:hanging="680"/>
    </w:pPr>
    <w:rPr>
      <w:rFonts w:eastAsia="Times New Roman" w:cs="Times New Roman"/>
      <w:lang w:eastAsia="en-US"/>
    </w:rPr>
  </w:style>
  <w:style w:type="paragraph" w:customStyle="1" w:styleId="TitleofDoc">
    <w:name w:val="Title of Doc"/>
    <w:basedOn w:val="Normal"/>
    <w:rsid w:val="00FB6E4B"/>
    <w:pPr>
      <w:spacing w:before="1200"/>
      <w:jc w:val="center"/>
    </w:pPr>
    <w:rPr>
      <w:rFonts w:ascii="Times New Roman" w:eastAsia="Times New Roman" w:hAnsi="Times New Roman" w:cs="Times New Roman"/>
      <w:caps/>
      <w:sz w:val="24"/>
      <w:lang w:eastAsia="en-US"/>
    </w:rPr>
  </w:style>
  <w:style w:type="paragraph" w:customStyle="1" w:styleId="Default">
    <w:name w:val="Default"/>
    <w:rsid w:val="00FB6E4B"/>
    <w:pPr>
      <w:autoSpaceDE w:val="0"/>
      <w:autoSpaceDN w:val="0"/>
      <w:adjustRightInd w:val="0"/>
    </w:pPr>
    <w:rPr>
      <w:rFonts w:eastAsia="Batang"/>
      <w:color w:val="000000"/>
      <w:sz w:val="24"/>
      <w:szCs w:val="24"/>
      <w:lang w:eastAsia="ko-KR"/>
    </w:rPr>
  </w:style>
  <w:style w:type="paragraph" w:styleId="Date">
    <w:name w:val="Date"/>
    <w:basedOn w:val="Normal"/>
    <w:next w:val="Normal"/>
    <w:rsid w:val="00FB6E4B"/>
    <w:rPr>
      <w:rFonts w:ascii="Times New Roman" w:eastAsia="Times New Roman" w:hAnsi="Times New Roman" w:cs="Times New Roman"/>
      <w:sz w:val="24"/>
      <w:lang w:eastAsia="en-US"/>
    </w:rPr>
  </w:style>
  <w:style w:type="character" w:styleId="FollowedHyperlink">
    <w:name w:val="FollowedHyperlink"/>
    <w:rsid w:val="00FB6E4B"/>
    <w:rPr>
      <w:rFonts w:cs="Times New Roman"/>
      <w:color w:val="606420"/>
      <w:u w:val="single"/>
    </w:rPr>
  </w:style>
  <w:style w:type="paragraph" w:customStyle="1" w:styleId="Question">
    <w:name w:val="Question"/>
    <w:basedOn w:val="Normal"/>
    <w:rsid w:val="00FB6E4B"/>
    <w:pPr>
      <w:keepNext/>
      <w:keepLines/>
      <w:shd w:val="pct15" w:color="auto" w:fill="FFFFFF"/>
      <w:spacing w:before="360" w:after="180"/>
      <w:ind w:left="567" w:hanging="567"/>
    </w:pPr>
    <w:rPr>
      <w:rFonts w:ascii="Times New Roman" w:eastAsia="Times New Roman" w:hAnsi="Times New Roman" w:cs="Times New Roman"/>
      <w:sz w:val="24"/>
      <w:lang w:eastAsia="en-US"/>
    </w:rPr>
  </w:style>
  <w:style w:type="paragraph" w:customStyle="1" w:styleId="Example">
    <w:name w:val="Example"/>
    <w:basedOn w:val="Normal"/>
    <w:rsid w:val="00FB6E4B"/>
    <w:pPr>
      <w:spacing w:after="40" w:line="240" w:lineRule="atLeast"/>
      <w:ind w:left="539" w:right="612"/>
    </w:pPr>
    <w:rPr>
      <w:rFonts w:eastAsia="MS Mincho" w:cs="Times New Roman"/>
      <w:i/>
      <w:lang w:val="en-GB" w:eastAsia="de-DE"/>
    </w:rPr>
  </w:style>
  <w:style w:type="paragraph" w:styleId="TOC2">
    <w:name w:val="toc 2"/>
    <w:basedOn w:val="Normal"/>
    <w:next w:val="Normal"/>
    <w:autoRedefine/>
    <w:uiPriority w:val="39"/>
    <w:rsid w:val="00FB6E4B"/>
    <w:pPr>
      <w:spacing w:after="100" w:line="260" w:lineRule="atLeast"/>
      <w:ind w:left="200"/>
    </w:pPr>
    <w:rPr>
      <w:rFonts w:eastAsia="Times New Roman" w:cs="Times New Roman"/>
      <w:lang w:eastAsia="en-US"/>
    </w:rPr>
  </w:style>
  <w:style w:type="paragraph" w:styleId="TOC3">
    <w:name w:val="toc 3"/>
    <w:basedOn w:val="Normal"/>
    <w:next w:val="Normal"/>
    <w:autoRedefine/>
    <w:uiPriority w:val="39"/>
    <w:rsid w:val="0026327E"/>
    <w:pPr>
      <w:tabs>
        <w:tab w:val="right" w:leader="dot" w:pos="9628"/>
      </w:tabs>
      <w:spacing w:after="100" w:line="260" w:lineRule="atLeast"/>
      <w:ind w:left="220"/>
    </w:pPr>
    <w:rPr>
      <w:rFonts w:eastAsia="Times New Roman" w:cs="Times New Roman"/>
      <w:i/>
      <w:noProof/>
      <w:lang w:eastAsia="en-US"/>
    </w:rPr>
  </w:style>
  <w:style w:type="paragraph" w:styleId="ListParagraph">
    <w:name w:val="List Paragraph"/>
    <w:basedOn w:val="Normal"/>
    <w:uiPriority w:val="34"/>
    <w:qFormat/>
    <w:rsid w:val="00FB6E4B"/>
    <w:pPr>
      <w:spacing w:line="260" w:lineRule="atLeast"/>
      <w:ind w:left="720"/>
      <w:contextualSpacing/>
    </w:pPr>
    <w:rPr>
      <w:rFonts w:eastAsia="Times New Roman" w:cs="Times New Roman"/>
      <w:lang w:eastAsia="en-US"/>
    </w:rPr>
  </w:style>
  <w:style w:type="character" w:styleId="CommentReference">
    <w:name w:val="annotation reference"/>
    <w:rsid w:val="00FB6E4B"/>
    <w:rPr>
      <w:rFonts w:cs="Times New Roman"/>
      <w:sz w:val="18"/>
      <w:szCs w:val="18"/>
    </w:rPr>
  </w:style>
  <w:style w:type="paragraph" w:styleId="CommentSubject">
    <w:name w:val="annotation subject"/>
    <w:basedOn w:val="CommentText"/>
    <w:next w:val="CommentText"/>
    <w:link w:val="CommentSubjectChar"/>
    <w:rsid w:val="00FB6E4B"/>
    <w:pPr>
      <w:ind w:left="1021"/>
    </w:pPr>
    <w:rPr>
      <w:b/>
      <w:bCs/>
    </w:rPr>
  </w:style>
  <w:style w:type="character" w:customStyle="1" w:styleId="CommentSubjectChar">
    <w:name w:val="Comment Subject Char"/>
    <w:link w:val="CommentSubject"/>
    <w:locked/>
    <w:rsid w:val="00FB6E4B"/>
    <w:rPr>
      <w:rFonts w:ascii="Arial" w:eastAsia="SimSun" w:hAnsi="Arial" w:cs="Arial"/>
      <w:b/>
      <w:bCs/>
      <w:sz w:val="18"/>
      <w:lang w:val="en-US" w:eastAsia="zh-CN" w:bidi="ar-SA"/>
    </w:rPr>
  </w:style>
  <w:style w:type="paragraph" w:customStyle="1" w:styleId="PlaceAndDate">
    <w:name w:val="PlaceAndDate"/>
    <w:basedOn w:val="Session"/>
    <w:semiHidden/>
    <w:rsid w:val="00FB6E4B"/>
  </w:style>
  <w:style w:type="paragraph" w:customStyle="1" w:styleId="Session">
    <w:name w:val="Session"/>
    <w:basedOn w:val="Normal"/>
    <w:semiHidden/>
    <w:rsid w:val="00FB6E4B"/>
    <w:pPr>
      <w:spacing w:before="60" w:line="260" w:lineRule="atLeast"/>
      <w:ind w:left="1021"/>
      <w:jc w:val="center"/>
    </w:pPr>
    <w:rPr>
      <w:rFonts w:eastAsia="Times New Roman" w:cs="Times New Roman"/>
      <w:b/>
      <w:sz w:val="30"/>
      <w:lang w:eastAsia="en-US"/>
    </w:rPr>
  </w:style>
  <w:style w:type="character" w:styleId="PageNumber">
    <w:name w:val="page number"/>
    <w:basedOn w:val="DefaultParagraphFont"/>
    <w:rsid w:val="00097361"/>
  </w:style>
  <w:style w:type="character" w:customStyle="1" w:styleId="Endofdocument-AnnexChar">
    <w:name w:val="[End of document - Annex] Char"/>
    <w:link w:val="Endofdocument-Annex"/>
    <w:rsid w:val="004907DF"/>
    <w:rPr>
      <w:rFonts w:ascii="Arial" w:eastAsia="SimSun" w:hAnsi="Arial" w:cs="Arial"/>
      <w:sz w:val="22"/>
      <w:lang w:val="en-US" w:eastAsia="zh-CN" w:bidi="ar-SA"/>
    </w:rPr>
  </w:style>
  <w:style w:type="paragraph" w:styleId="TOC1">
    <w:name w:val="toc 1"/>
    <w:basedOn w:val="Normal"/>
    <w:next w:val="Normal"/>
    <w:autoRedefine/>
    <w:uiPriority w:val="39"/>
    <w:rsid w:val="00023307"/>
  </w:style>
  <w:style w:type="paragraph" w:customStyle="1" w:styleId="Reporttext">
    <w:name w:val="Report text"/>
    <w:link w:val="ReporttextChar"/>
    <w:rsid w:val="00414EC7"/>
    <w:pPr>
      <w:spacing w:before="120"/>
      <w:ind w:firstLine="360"/>
    </w:pPr>
    <w:rPr>
      <w:sz w:val="22"/>
      <w:szCs w:val="22"/>
    </w:rPr>
  </w:style>
  <w:style w:type="character" w:customStyle="1" w:styleId="ReporttextChar">
    <w:name w:val="Report text Char"/>
    <w:link w:val="Reporttext"/>
    <w:rsid w:val="00414EC7"/>
    <w:rPr>
      <w:sz w:val="22"/>
      <w:szCs w:val="22"/>
      <w:lang w:bidi="ar-SA"/>
    </w:rPr>
  </w:style>
  <w:style w:type="paragraph" w:customStyle="1" w:styleId="Numbers">
    <w:name w:val="Numbers"/>
    <w:basedOn w:val="Reporttext"/>
    <w:rsid w:val="00414EC7"/>
    <w:pPr>
      <w:numPr>
        <w:numId w:val="10"/>
      </w:numPr>
      <w:tabs>
        <w:tab w:val="clear" w:pos="792"/>
        <w:tab w:val="num" w:pos="567"/>
      </w:tabs>
      <w:ind w:left="0" w:firstLine="0"/>
    </w:pPr>
  </w:style>
  <w:style w:type="paragraph" w:customStyle="1" w:styleId="CarCar">
    <w:name w:val="Car Car"/>
    <w:basedOn w:val="Normal"/>
    <w:rsid w:val="00F1186F"/>
    <w:pPr>
      <w:spacing w:after="160" w:line="240" w:lineRule="exact"/>
    </w:pPr>
    <w:rPr>
      <w:rFonts w:ascii="Verdana" w:eastAsia="Times New Roman" w:hAnsi="Verdana" w:cs="Times New Roman"/>
      <w:sz w:val="20"/>
      <w:lang w:val="en-GB" w:eastAsia="en-US"/>
    </w:rPr>
  </w:style>
  <w:style w:type="table" w:styleId="TableGrid">
    <w:name w:val="Table Grid"/>
    <w:basedOn w:val="TableNormal"/>
    <w:uiPriority w:val="59"/>
    <w:rsid w:val="0035722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93064A"/>
    <w:rPr>
      <w:rFonts w:ascii="Tahoma" w:hAnsi="Tahoma" w:cs="Times New Roman"/>
      <w:sz w:val="16"/>
      <w:szCs w:val="16"/>
    </w:rPr>
  </w:style>
  <w:style w:type="character" w:customStyle="1" w:styleId="BalloonTextChar">
    <w:name w:val="Balloon Text Char"/>
    <w:link w:val="BalloonText"/>
    <w:rsid w:val="0093064A"/>
    <w:rPr>
      <w:rFonts w:ascii="Tahoma" w:eastAsia="SimSun" w:hAnsi="Tahoma" w:cs="Tahoma"/>
      <w:sz w:val="16"/>
      <w:szCs w:val="16"/>
      <w:lang w:val="en-US" w:eastAsia="zh-CN"/>
    </w:rPr>
  </w:style>
  <w:style w:type="character" w:customStyle="1" w:styleId="st">
    <w:name w:val="st"/>
    <w:basedOn w:val="DefaultParagraphFont"/>
    <w:rsid w:val="00A51488"/>
  </w:style>
  <w:style w:type="paragraph" w:customStyle="1" w:styleId="Boxtext">
    <w:name w:val="Boxtext"/>
    <w:basedOn w:val="Reporttext"/>
    <w:link w:val="BoxtextChar"/>
    <w:rsid w:val="00A51488"/>
    <w:pPr>
      <w:framePr w:w="5760" w:hSpace="187" w:vSpace="43" w:wrap="around" w:vAnchor="text" w:hAnchor="margin" w:xAlign="right" w:y="1"/>
      <w:pBdr>
        <w:top w:val="single" w:sz="6" w:space="4" w:color="auto" w:shadow="1"/>
        <w:left w:val="single" w:sz="6" w:space="4" w:color="auto" w:shadow="1"/>
        <w:bottom w:val="single" w:sz="6" w:space="4" w:color="auto" w:shadow="1"/>
        <w:right w:val="single" w:sz="6" w:space="4" w:color="auto" w:shadow="1"/>
      </w:pBdr>
      <w:ind w:firstLine="0"/>
    </w:pPr>
    <w:rPr>
      <w:sz w:val="19"/>
      <w:szCs w:val="20"/>
      <w:lang w:val="x-none" w:eastAsia="x-none"/>
    </w:rPr>
  </w:style>
  <w:style w:type="character" w:customStyle="1" w:styleId="BoxtextChar">
    <w:name w:val="Boxtext Char"/>
    <w:link w:val="Boxtext"/>
    <w:locked/>
    <w:rsid w:val="00A51488"/>
    <w:rPr>
      <w:sz w:val="19"/>
      <w:lang w:val="x-none" w:eastAsia="x-none"/>
    </w:rPr>
  </w:style>
  <w:style w:type="paragraph" w:styleId="Revision">
    <w:name w:val="Revision"/>
    <w:hidden/>
    <w:uiPriority w:val="99"/>
    <w:semiHidden/>
    <w:rsid w:val="000169D0"/>
    <w:rPr>
      <w:rFonts w:ascii="Arial" w:eastAsia="SimSun" w:hAnsi="Arial" w:cs="Arial"/>
      <w:sz w:val="22"/>
      <w:lang w:eastAsia="zh-CN"/>
    </w:rPr>
  </w:style>
  <w:style w:type="character" w:customStyle="1" w:styleId="BodyTextChar">
    <w:name w:val="Body Text Char"/>
    <w:link w:val="BodyText"/>
    <w:rsid w:val="00533780"/>
    <w:rPr>
      <w:rFonts w:ascii="Arial" w:eastAsia="SimSun" w:hAnsi="Arial" w:cs="Arial"/>
      <w:sz w:val="22"/>
      <w:lang w:eastAsia="zh-CN"/>
    </w:rPr>
  </w:style>
  <w:style w:type="character" w:customStyle="1" w:styleId="Heading1Char">
    <w:name w:val="Heading 1 Char"/>
    <w:basedOn w:val="DefaultParagraphFont"/>
    <w:link w:val="Heading1"/>
    <w:rsid w:val="00AB0A8B"/>
    <w:rPr>
      <w:rFonts w:ascii="Arial" w:eastAsia="SimSun" w:hAnsi="Arial" w:cs="Arial"/>
      <w:b/>
      <w:bCs/>
      <w:caps/>
      <w:kern w:val="32"/>
      <w:sz w:val="2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295340">
      <w:bodyDiv w:val="1"/>
      <w:marLeft w:val="0"/>
      <w:marRight w:val="0"/>
      <w:marTop w:val="0"/>
      <w:marBottom w:val="0"/>
      <w:divBdr>
        <w:top w:val="none" w:sz="0" w:space="0" w:color="auto"/>
        <w:left w:val="none" w:sz="0" w:space="0" w:color="auto"/>
        <w:bottom w:val="none" w:sz="0" w:space="0" w:color="auto"/>
        <w:right w:val="none" w:sz="0" w:space="0" w:color="auto"/>
      </w:divBdr>
    </w:div>
    <w:div w:id="2086144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Joyce.banya@wipo.int" TargetMode="External"/><Relationship Id="rId26" Type="http://schemas.openxmlformats.org/officeDocument/2006/relationships/header" Target="header8.xm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mailto:george.ghandour@wipo.int%20004122338%208646079-6156036%20(Mobile%20Phone)" TargetMode="External"/><Relationship Id="rId34" Type="http://schemas.openxmlformats.org/officeDocument/2006/relationships/image" Target="media/image2.jpeg"/><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Kifle.shenkoru@wipo.int" TargetMode="External"/><Relationship Id="rId25" Type="http://schemas.openxmlformats.org/officeDocument/2006/relationships/header" Target="header7.xml"/><Relationship Id="rId33" Type="http://schemas.openxmlformats.org/officeDocument/2006/relationships/footer" Target="footer6.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mailto:0041%2022%203389955079-6156006%20(Tel.%20celular)%20irfan.baloch@wipo.int" TargetMode="Externa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3.xml"/><Relationship Id="rId32" Type="http://schemas.openxmlformats.org/officeDocument/2006/relationships/header" Target="header12.xml"/><Relationship Id="rId37" Type="http://schemas.openxmlformats.org/officeDocument/2006/relationships/footer" Target="footer7.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header" Target="header14.xml"/><Relationship Id="rId10" Type="http://schemas.openxmlformats.org/officeDocument/2006/relationships/image" Target="media/image1.jpeg"/><Relationship Id="rId19" Type="http://schemas.openxmlformats.org/officeDocument/2006/relationships/hyperlink" Target="mailto:Alejandro.Roca@wipo.int%20004122338%209029079-2480185%20(Tel.%20celular)" TargetMode="External"/><Relationship Id="rId31" Type="http://schemas.openxmlformats.org/officeDocument/2006/relationships/header" Target="header1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footer" Target="footer4.xml"/><Relationship Id="rId30" Type="http://schemas.openxmlformats.org/officeDocument/2006/relationships/footer" Target="footer5.xml"/><Relationship Id="rId35"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F4F2C-2B31-4A59-894D-76C774824D20}">
  <ds:schemaRefs>
    <ds:schemaRef ds:uri="http://schemas.openxmlformats.org/officeDocument/2006/bibliography"/>
  </ds:schemaRefs>
</ds:datastoreItem>
</file>

<file path=customXml/itemProps2.xml><?xml version="1.0" encoding="utf-8"?>
<ds:datastoreItem xmlns:ds="http://schemas.openxmlformats.org/officeDocument/2006/customXml" ds:itemID="{32382AE9-589C-4322-AA84-184EA8874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12069</Words>
  <Characters>68795</Characters>
  <Application>Microsoft Office Word</Application>
  <DocSecurity>4</DocSecurity>
  <Lines>573</Lines>
  <Paragraphs>161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WIPO</Company>
  <LinksUpToDate>false</LinksUpToDate>
  <CharactersWithSpaces>80703</CharactersWithSpaces>
  <SharedDoc>false</SharedDoc>
  <HLinks>
    <vt:vector size="30" baseType="variant">
      <vt:variant>
        <vt:i4>1900664</vt:i4>
      </vt:variant>
      <vt:variant>
        <vt:i4>16</vt:i4>
      </vt:variant>
      <vt:variant>
        <vt:i4>0</vt:i4>
      </vt:variant>
      <vt:variant>
        <vt:i4>5</vt:i4>
      </vt:variant>
      <vt:variant>
        <vt:lpwstr>mailto:george.ghandour@wipo.int%20004122338%208646079-6156036%20(Mobile%20Phone)</vt:lpwstr>
      </vt:variant>
      <vt:variant>
        <vt:lpwstr/>
      </vt:variant>
      <vt:variant>
        <vt:i4>3473494</vt:i4>
      </vt:variant>
      <vt:variant>
        <vt:i4>13</vt:i4>
      </vt:variant>
      <vt:variant>
        <vt:i4>0</vt:i4>
      </vt:variant>
      <vt:variant>
        <vt:i4>5</vt:i4>
      </vt:variant>
      <vt:variant>
        <vt:lpwstr>mailto:irfan.baloch@wipo.int</vt:lpwstr>
      </vt:variant>
      <vt:variant>
        <vt:lpwstr/>
      </vt:variant>
      <vt:variant>
        <vt:i4>4587645</vt:i4>
      </vt:variant>
      <vt:variant>
        <vt:i4>10</vt:i4>
      </vt:variant>
      <vt:variant>
        <vt:i4>0</vt:i4>
      </vt:variant>
      <vt:variant>
        <vt:i4>5</vt:i4>
      </vt:variant>
      <vt:variant>
        <vt:lpwstr>mailto:Alejandro.Roca@wipo.int%20004122338%209029079-2480185%20(Mobile%20Phone)</vt:lpwstr>
      </vt:variant>
      <vt:variant>
        <vt:lpwstr/>
      </vt:variant>
      <vt:variant>
        <vt:i4>4063327</vt:i4>
      </vt:variant>
      <vt:variant>
        <vt:i4>7</vt:i4>
      </vt:variant>
      <vt:variant>
        <vt:i4>0</vt:i4>
      </vt:variant>
      <vt:variant>
        <vt:i4>5</vt:i4>
      </vt:variant>
      <vt:variant>
        <vt:lpwstr>mailto:Joyce.banya@wipo.int</vt:lpwstr>
      </vt:variant>
      <vt:variant>
        <vt:lpwstr/>
      </vt:variant>
      <vt:variant>
        <vt:i4>6160442</vt:i4>
      </vt:variant>
      <vt:variant>
        <vt:i4>4</vt:i4>
      </vt:variant>
      <vt:variant>
        <vt:i4>0</vt:i4>
      </vt:variant>
      <vt:variant>
        <vt:i4>5</vt:i4>
      </vt:variant>
      <vt:variant>
        <vt:lpwstr>mailto:Kifle.shenkoru@wipo.int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Braci</dc:creator>
  <cp:lastModifiedBy>BRACI Biljana</cp:lastModifiedBy>
  <cp:revision>2</cp:revision>
  <cp:lastPrinted>2013-11-21T23:44:00Z</cp:lastPrinted>
  <dcterms:created xsi:type="dcterms:W3CDTF">2013-11-22T08:43:00Z</dcterms:created>
  <dcterms:modified xsi:type="dcterms:W3CDTF">2013-11-22T08:43:00Z</dcterms:modified>
</cp:coreProperties>
</file>