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C7685A" w:rsidP="00A179E6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C7685A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WIPO Special SEMINAR</w:t>
            </w:r>
          </w:p>
        </w:tc>
      </w:tr>
      <w:tr w:rsidR="008B2CC1" w:rsidRPr="001832A6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7685A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WIPO/IP/SEM/GE/14</w:t>
            </w:r>
            <w:r w:rsidR="00C81128">
              <w:rPr>
                <w:rFonts w:ascii="Arial Black" w:hAnsi="Arial Black"/>
                <w:caps/>
                <w:sz w:val="15"/>
              </w:rPr>
              <w:t>/INF.1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C7685A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7685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C81128">
              <w:rPr>
                <w:rFonts w:ascii="Arial Black" w:hAnsi="Arial Black"/>
                <w:caps/>
                <w:sz w:val="15"/>
              </w:rPr>
              <w:t>NovEM</w:t>
            </w:r>
            <w:r w:rsidR="00C7685A">
              <w:rPr>
                <w:rFonts w:ascii="Arial Black" w:hAnsi="Arial Black"/>
                <w:caps/>
                <w:sz w:val="15"/>
              </w:rPr>
              <w:t>ber 19, 2014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C7685A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Does Intellectual Property Have Gender? </w:t>
      </w:r>
    </w:p>
    <w:p w:rsidR="003845C1" w:rsidRDefault="003845C1" w:rsidP="003845C1"/>
    <w:p w:rsidR="003845C1" w:rsidRDefault="003845C1" w:rsidP="003845C1"/>
    <w:p w:rsidR="008B2C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C7685A" w:rsidRDefault="00C7685A" w:rsidP="00C7685A">
      <w:proofErr w:type="gramStart"/>
      <w:r>
        <w:t>the</w:t>
      </w:r>
      <w:proofErr w:type="gramEnd"/>
      <w:r>
        <w:t xml:space="preserve"> World Intellectual Property Organization (WIPO)</w:t>
      </w:r>
    </w:p>
    <w:p w:rsidR="00C7685A" w:rsidRPr="003845C1" w:rsidRDefault="00C7685A" w:rsidP="004F4D9B"/>
    <w:p w:rsidR="008B2CC1" w:rsidRPr="003845C1" w:rsidRDefault="008B2CC1" w:rsidP="004F4D9B"/>
    <w:p w:rsidR="00C7685A" w:rsidRPr="004F4D9B" w:rsidRDefault="00C7685A" w:rsidP="00C7685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December 3, 2014</w:t>
      </w:r>
    </w:p>
    <w:p w:rsidR="008B2CC1" w:rsidRPr="004F4D9B" w:rsidRDefault="008B2CC1" w:rsidP="008B2CC1">
      <w:pPr>
        <w:rPr>
          <w:b/>
          <w:sz w:val="24"/>
          <w:szCs w:val="24"/>
        </w:rPr>
      </w:pP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C7685A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Program</w:t>
      </w:r>
    </w:p>
    <w:p w:rsidR="008B2CC1" w:rsidRPr="008B2CC1" w:rsidRDefault="008B2CC1" w:rsidP="008B2CC1"/>
    <w:p w:rsidR="008B2CC1" w:rsidRPr="008B2CC1" w:rsidRDefault="00C81128" w:rsidP="008B2CC1">
      <w:pPr>
        <w:rPr>
          <w:i/>
        </w:rPr>
      </w:pPr>
      <w:bookmarkStart w:id="4" w:name="Prepared"/>
      <w:bookmarkEnd w:id="4"/>
      <w:r>
        <w:rPr>
          <w:i/>
        </w:rPr>
        <w:t>p</w:t>
      </w:r>
      <w:r w:rsidR="00C7685A">
        <w:rPr>
          <w:i/>
        </w:rPr>
        <w:t xml:space="preserve">repared by the </w:t>
      </w:r>
      <w:r w:rsidR="000F3787">
        <w:rPr>
          <w:i/>
        </w:rPr>
        <w:t>Secretariat</w:t>
      </w:r>
      <w:bookmarkStart w:id="5" w:name="_GoBack"/>
      <w:bookmarkEnd w:id="5"/>
    </w:p>
    <w:p w:rsidR="000C7343" w:rsidRDefault="000C7343"/>
    <w:p w:rsidR="007B63B3" w:rsidRDefault="007B63B3"/>
    <w:p w:rsidR="007B63B3" w:rsidRDefault="007B63B3"/>
    <w:p w:rsidR="007B63B3" w:rsidRDefault="007B63B3"/>
    <w:p w:rsidR="00C7685A" w:rsidRDefault="00C7685A" w:rsidP="00C7685A">
      <w:pPr>
        <w:tabs>
          <w:tab w:val="left" w:pos="1701"/>
        </w:tabs>
      </w:pPr>
      <w:r>
        <w:br w:type="page"/>
      </w:r>
      <w:r>
        <w:lastRenderedPageBreak/>
        <w:t>1.30</w:t>
      </w:r>
      <w:r w:rsidR="00C81128">
        <w:t xml:space="preserve"> p.m.</w:t>
      </w:r>
      <w:r>
        <w:t xml:space="preserve"> – 1.40</w:t>
      </w:r>
      <w:r w:rsidR="00C81128">
        <w:t xml:space="preserve"> p.m.</w:t>
      </w:r>
      <w:r>
        <w:tab/>
      </w:r>
      <w:r w:rsidR="000D0EC3">
        <w:t>Welcome address and introduction by:</w:t>
      </w:r>
    </w:p>
    <w:p w:rsidR="00C7685A" w:rsidRDefault="00C7685A" w:rsidP="00C7685A">
      <w:pPr>
        <w:tabs>
          <w:tab w:val="left" w:pos="1701"/>
        </w:tabs>
      </w:pPr>
    </w:p>
    <w:p w:rsidR="00C7685A" w:rsidRDefault="000D0EC3" w:rsidP="00C81128">
      <w:pPr>
        <w:tabs>
          <w:tab w:val="left" w:pos="3119"/>
        </w:tabs>
        <w:ind w:left="2250" w:hanging="1967"/>
      </w:pPr>
      <w:r>
        <w:tab/>
      </w:r>
      <w:r w:rsidR="00452427" w:rsidRPr="00452427">
        <w:t>Mr. Philippe Baechtold, Acting Directo</w:t>
      </w:r>
      <w:r w:rsidR="00452427">
        <w:t xml:space="preserve">r, PCT Operations Division, </w:t>
      </w:r>
      <w:r w:rsidR="00C7685A">
        <w:t>WIPO, Geneva</w:t>
      </w:r>
    </w:p>
    <w:p w:rsidR="00C7685A" w:rsidRDefault="00C7685A" w:rsidP="00C7685A">
      <w:pPr>
        <w:tabs>
          <w:tab w:val="left" w:pos="1701"/>
        </w:tabs>
      </w:pPr>
    </w:p>
    <w:p w:rsidR="00C7685A" w:rsidRPr="00B943E3" w:rsidRDefault="00C7685A" w:rsidP="00C7685A">
      <w:pPr>
        <w:tabs>
          <w:tab w:val="left" w:pos="1701"/>
        </w:tabs>
        <w:ind w:left="1985" w:hanging="1985"/>
        <w:rPr>
          <w:b/>
        </w:rPr>
      </w:pPr>
      <w:r>
        <w:t>1.40</w:t>
      </w:r>
      <w:r w:rsidR="00C81128">
        <w:t xml:space="preserve"> p.m.</w:t>
      </w:r>
      <w:r>
        <w:t xml:space="preserve"> – </w:t>
      </w:r>
      <w:r w:rsidR="00C81128">
        <w:t>3 p.m.</w:t>
      </w:r>
      <w:r w:rsidR="00C81128">
        <w:tab/>
      </w:r>
      <w:r>
        <w:tab/>
        <w:t xml:space="preserve">Does Intellectual Property Have Gender? </w:t>
      </w:r>
    </w:p>
    <w:p w:rsidR="00C7685A" w:rsidRDefault="00C7685A" w:rsidP="00C7685A">
      <w:pPr>
        <w:tabs>
          <w:tab w:val="left" w:pos="1701"/>
        </w:tabs>
        <w:ind w:left="3119" w:hanging="1134"/>
      </w:pPr>
    </w:p>
    <w:p w:rsidR="0026444F" w:rsidRDefault="00C7685A" w:rsidP="0026444F">
      <w:pPr>
        <w:tabs>
          <w:tab w:val="left" w:pos="1701"/>
          <w:tab w:val="left" w:pos="3240"/>
        </w:tabs>
        <w:ind w:left="3240" w:hanging="990"/>
      </w:pPr>
      <w:r>
        <w:t>Speaker:</w:t>
      </w:r>
      <w:r w:rsidR="0026444F">
        <w:t xml:space="preserve">  </w:t>
      </w:r>
      <w:r w:rsidR="00452427">
        <w:t xml:space="preserve">Mr. Dan L. Burk, Chancellor’s Professor of </w:t>
      </w:r>
      <w:r w:rsidR="00BE7959">
        <w:t>Law, University of</w:t>
      </w:r>
    </w:p>
    <w:p w:rsidR="00C7685A" w:rsidRDefault="0026444F" w:rsidP="0026444F">
      <w:pPr>
        <w:tabs>
          <w:tab w:val="left" w:pos="1701"/>
          <w:tab w:val="left" w:pos="3240"/>
        </w:tabs>
        <w:ind w:left="3240" w:hanging="990"/>
      </w:pPr>
      <w:r>
        <w:tab/>
      </w:r>
      <w:r w:rsidR="00BE7959">
        <w:t xml:space="preserve">California, Irvine, </w:t>
      </w:r>
      <w:r w:rsidR="00BE7959" w:rsidRPr="00B6301F">
        <w:t>United States of America</w:t>
      </w:r>
    </w:p>
    <w:p w:rsidR="00C7685A" w:rsidRPr="001C55BF" w:rsidRDefault="00C7685A" w:rsidP="00C7685A">
      <w:pPr>
        <w:tabs>
          <w:tab w:val="left" w:pos="1701"/>
          <w:tab w:val="left" w:pos="3119"/>
        </w:tabs>
        <w:ind w:left="1701"/>
      </w:pPr>
    </w:p>
    <w:p w:rsidR="00C7685A" w:rsidRDefault="00C7685A" w:rsidP="00C7685A">
      <w:r>
        <w:t>Time will be reserved for an open discussion.</w:t>
      </w:r>
    </w:p>
    <w:p w:rsidR="00C7685A" w:rsidRDefault="00C7685A" w:rsidP="00C7685A"/>
    <w:p w:rsidR="00C7685A" w:rsidRDefault="00C7685A" w:rsidP="00C7685A">
      <w:r>
        <w:t>The session will start at 1</w:t>
      </w:r>
      <w:r w:rsidR="00BE7959">
        <w:t>.30 p.m., on Wednes</w:t>
      </w:r>
      <w:r>
        <w:t xml:space="preserve">day, </w:t>
      </w:r>
      <w:r w:rsidR="00BE7959">
        <w:t>December 3</w:t>
      </w:r>
      <w:r>
        <w:t xml:space="preserve">, 2014, </w:t>
      </w:r>
      <w:r w:rsidRPr="00AE6682">
        <w:t xml:space="preserve">at the headquarters of WIPO, 34, </w:t>
      </w:r>
      <w:proofErr w:type="spellStart"/>
      <w:r w:rsidR="00BE7959">
        <w:t>chemin</w:t>
      </w:r>
      <w:proofErr w:type="spellEnd"/>
      <w:r w:rsidR="00BE7959">
        <w:t xml:space="preserve"> des </w:t>
      </w:r>
      <w:proofErr w:type="spellStart"/>
      <w:r w:rsidR="00BE7959">
        <w:t>Colombettes</w:t>
      </w:r>
      <w:proofErr w:type="spellEnd"/>
      <w:r w:rsidR="00BE7959">
        <w:t xml:space="preserve">, Geneva </w:t>
      </w:r>
      <w:r w:rsidR="00941BF2">
        <w:t>(</w:t>
      </w:r>
      <w:r w:rsidR="00BE7959">
        <w:t>Room AB 13.1</w:t>
      </w:r>
      <w:r w:rsidR="00941BF2">
        <w:t>).</w:t>
      </w:r>
    </w:p>
    <w:p w:rsidR="00C7685A" w:rsidRDefault="00C7685A" w:rsidP="00C7685A"/>
    <w:p w:rsidR="00C7685A" w:rsidRDefault="00C7685A" w:rsidP="00C7685A"/>
    <w:p w:rsidR="00C7685A" w:rsidRDefault="00C7685A" w:rsidP="00C7685A"/>
    <w:p w:rsidR="00C7685A" w:rsidRPr="008B2CC1" w:rsidRDefault="00C7685A" w:rsidP="00C7685A">
      <w:pPr>
        <w:pStyle w:val="Endofdocument-Annex"/>
      </w:pPr>
      <w:r>
        <w:t>[End of document]</w:t>
      </w:r>
    </w:p>
    <w:p w:rsidR="007B63B3" w:rsidRDefault="007B63B3"/>
    <w:sectPr w:rsidR="007B63B3" w:rsidSect="00C7685A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5A" w:rsidRDefault="00C7685A">
      <w:r>
        <w:separator/>
      </w:r>
    </w:p>
  </w:endnote>
  <w:endnote w:type="continuationSeparator" w:id="0">
    <w:p w:rsidR="00C7685A" w:rsidRDefault="00C7685A" w:rsidP="000C7343">
      <w:r>
        <w:separator/>
      </w:r>
    </w:p>
    <w:p w:rsidR="00C7685A" w:rsidRPr="000C7343" w:rsidRDefault="00C7685A" w:rsidP="000C7343">
      <w:r>
        <w:rPr>
          <w:sz w:val="17"/>
        </w:rPr>
        <w:t>[Endnote continued from previous page]</w:t>
      </w:r>
    </w:p>
  </w:endnote>
  <w:endnote w:type="continuationNotice" w:id="1">
    <w:p w:rsidR="00C7685A" w:rsidRPr="000C7343" w:rsidRDefault="00C7685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5A" w:rsidRDefault="00C7685A">
      <w:r>
        <w:separator/>
      </w:r>
    </w:p>
  </w:footnote>
  <w:footnote w:type="continuationSeparator" w:id="0">
    <w:p w:rsidR="00C7685A" w:rsidRDefault="00C7685A" w:rsidP="000C7343">
      <w:r>
        <w:separator/>
      </w:r>
    </w:p>
    <w:p w:rsidR="00C7685A" w:rsidRPr="000C7343" w:rsidRDefault="00C7685A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7685A" w:rsidRPr="000C7343" w:rsidRDefault="00C7685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Default="00C7685A" w:rsidP="00477D6B">
    <w:pPr>
      <w:jc w:val="right"/>
    </w:pPr>
    <w:bookmarkStart w:id="6" w:name="Code2"/>
    <w:bookmarkEnd w:id="6"/>
    <w:r>
      <w:t>WIPO/IP/SEM/GE/14</w:t>
    </w:r>
    <w:r w:rsidR="00C81128">
      <w:t>/INF.1</w:t>
    </w:r>
  </w:p>
  <w:p w:rsidR="004F4D9B" w:rsidRDefault="004F4D9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F3787">
      <w:rPr>
        <w:noProof/>
      </w:rPr>
      <w:t>2</w:t>
    </w:r>
    <w:r>
      <w:fldChar w:fldCharType="end"/>
    </w:r>
  </w:p>
  <w:p w:rsidR="004F4D9B" w:rsidRDefault="004F4D9B" w:rsidP="00477D6B">
    <w:pPr>
      <w:jc w:val="right"/>
    </w:pPr>
  </w:p>
  <w:p w:rsidR="00C81128" w:rsidRDefault="00C8112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5A"/>
    <w:rsid w:val="00026990"/>
    <w:rsid w:val="000A46A9"/>
    <w:rsid w:val="000C7343"/>
    <w:rsid w:val="000D0EC3"/>
    <w:rsid w:val="000E7585"/>
    <w:rsid w:val="000F3787"/>
    <w:rsid w:val="000F5E56"/>
    <w:rsid w:val="001362EE"/>
    <w:rsid w:val="001832A6"/>
    <w:rsid w:val="001B3C6A"/>
    <w:rsid w:val="001D7119"/>
    <w:rsid w:val="002456E6"/>
    <w:rsid w:val="002634C4"/>
    <w:rsid w:val="0026444F"/>
    <w:rsid w:val="0028381B"/>
    <w:rsid w:val="002F4E68"/>
    <w:rsid w:val="003845C1"/>
    <w:rsid w:val="003F1476"/>
    <w:rsid w:val="00423E3E"/>
    <w:rsid w:val="00427AF4"/>
    <w:rsid w:val="00452427"/>
    <w:rsid w:val="004647DA"/>
    <w:rsid w:val="00477D6B"/>
    <w:rsid w:val="004F4D9B"/>
    <w:rsid w:val="005914B5"/>
    <w:rsid w:val="005F652F"/>
    <w:rsid w:val="00605827"/>
    <w:rsid w:val="006364DA"/>
    <w:rsid w:val="006415B4"/>
    <w:rsid w:val="00715A6B"/>
    <w:rsid w:val="007B63B3"/>
    <w:rsid w:val="0089487E"/>
    <w:rsid w:val="008A3809"/>
    <w:rsid w:val="008B2CC1"/>
    <w:rsid w:val="0090731E"/>
    <w:rsid w:val="009351A5"/>
    <w:rsid w:val="00941BF2"/>
    <w:rsid w:val="00966A22"/>
    <w:rsid w:val="009C40F8"/>
    <w:rsid w:val="00A179E6"/>
    <w:rsid w:val="00A94F2C"/>
    <w:rsid w:val="00BE7959"/>
    <w:rsid w:val="00C071DF"/>
    <w:rsid w:val="00C17225"/>
    <w:rsid w:val="00C652CD"/>
    <w:rsid w:val="00C7685A"/>
    <w:rsid w:val="00C81128"/>
    <w:rsid w:val="00CE00C0"/>
    <w:rsid w:val="00D70D78"/>
    <w:rsid w:val="00D71B4D"/>
    <w:rsid w:val="00D93D55"/>
    <w:rsid w:val="00DE6DF2"/>
    <w:rsid w:val="00F06445"/>
    <w:rsid w:val="00F17EF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BalloonText">
    <w:name w:val="Balloon Text"/>
    <w:basedOn w:val="Normal"/>
    <w:link w:val="BalloonTextChar"/>
    <w:rsid w:val="00BE7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BE795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BalloonText">
    <w:name w:val="Balloon Text"/>
    <w:basedOn w:val="Normal"/>
    <w:link w:val="BalloonTextChar"/>
    <w:rsid w:val="00BE79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BE795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</Template>
  <TotalTime>3</TotalTime>
  <Pages>2</Pages>
  <Words>114</Words>
  <Characters>712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WIPO/IP/SEM/GE/14/INF.1</vt:lpstr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WIPO/IP/SEM/GE/14/INF.1</dc:title>
  <dc:subject>WIPO/IP/SEM/GE/14/INF.1</dc:subject>
  <dc:creator/>
  <cp:keywords>WIPO/IP/SEM/GE/14/INF.1</cp:keywords>
  <cp:lastModifiedBy>SÉCHAUD Laurence</cp:lastModifiedBy>
  <cp:revision>4</cp:revision>
  <cp:lastPrinted>2014-11-18T14:38:00Z</cp:lastPrinted>
  <dcterms:created xsi:type="dcterms:W3CDTF">2014-11-18T14:42:00Z</dcterms:created>
  <dcterms:modified xsi:type="dcterms:W3CDTF">2014-11-18T15:04:00Z</dcterms:modified>
  <cp:category>Meeting document</cp:category>
</cp:coreProperties>
</file>