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530123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WIPO/IP/ITAI/GE/18/INF 1 PROV.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530123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8A316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="008A316F">
              <w:rPr>
                <w:rFonts w:ascii="Arial Black" w:hAnsi="Arial Black"/>
                <w:caps/>
                <w:sz w:val="15"/>
              </w:rPr>
              <w:t>fEBRUARY 1</w:t>
            </w:r>
            <w:r w:rsidR="007C776C">
              <w:rPr>
                <w:rFonts w:ascii="Arial Black" w:hAnsi="Arial Black"/>
                <w:caps/>
                <w:sz w:val="15"/>
              </w:rPr>
              <w:t>,</w:t>
            </w:r>
            <w:r w:rsidR="00530123">
              <w:rPr>
                <w:rFonts w:ascii="Arial Black" w:hAnsi="Arial Black"/>
                <w:caps/>
                <w:sz w:val="15"/>
              </w:rPr>
              <w:t xml:space="preserve"> 2018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D1EBF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MEETIN</w:t>
      </w:r>
      <w:r w:rsidR="00B60520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OF INTELLECTUAL PROPERTY OFFICES (IPOs) ON ICT STRATEGIES AND ARTIFICIAL INTELLIGENCE (AI) FOR IP ADMINISTRATION</w:t>
      </w:r>
    </w:p>
    <w:p w:rsidR="003845C1" w:rsidRDefault="003845C1" w:rsidP="003845C1"/>
    <w:p w:rsidR="003845C1" w:rsidRDefault="003845C1" w:rsidP="003845C1"/>
    <w:p w:rsidR="008B2CC1" w:rsidRPr="007D1EBF" w:rsidRDefault="007D1EBF" w:rsidP="008B2CC1">
      <w:pPr>
        <w:rPr>
          <w:sz w:val="24"/>
          <w:szCs w:val="24"/>
        </w:rPr>
      </w:pPr>
      <w:r w:rsidRPr="007D1EBF">
        <w:rPr>
          <w:sz w:val="24"/>
          <w:szCs w:val="24"/>
        </w:rPr>
        <w:t>Organized by</w:t>
      </w:r>
    </w:p>
    <w:p w:rsidR="007D1EBF" w:rsidRPr="007D1EBF" w:rsidRDefault="007D1EBF" w:rsidP="008B2CC1">
      <w:pPr>
        <w:rPr>
          <w:sz w:val="24"/>
          <w:szCs w:val="24"/>
        </w:rPr>
      </w:pPr>
      <w:proofErr w:type="gramStart"/>
      <w:r w:rsidRPr="007D1EBF">
        <w:rPr>
          <w:sz w:val="24"/>
          <w:szCs w:val="24"/>
        </w:rPr>
        <w:t>the</w:t>
      </w:r>
      <w:proofErr w:type="gramEnd"/>
      <w:r w:rsidRPr="007D1EBF">
        <w:rPr>
          <w:sz w:val="24"/>
          <w:szCs w:val="24"/>
        </w:rPr>
        <w:t xml:space="preserve"> World Intellectual Property Organization (WIPO)</w:t>
      </w:r>
    </w:p>
    <w:p w:rsidR="007D1EBF" w:rsidRPr="003845C1" w:rsidRDefault="007D1EBF" w:rsidP="008B2CC1">
      <w:pPr>
        <w:rPr>
          <w:b/>
          <w:sz w:val="24"/>
          <w:szCs w:val="24"/>
        </w:rPr>
      </w:pPr>
    </w:p>
    <w:p w:rsidR="008B2CC1" w:rsidRPr="003845C1" w:rsidRDefault="007D1EBF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May 23 to May 25, 2018</w:t>
      </w:r>
      <w:bookmarkStart w:id="3" w:name="_GoBack"/>
      <w:bookmarkEnd w:id="3"/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30123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530123" w:rsidP="008B2CC1">
      <w:pPr>
        <w:rPr>
          <w:i/>
        </w:rPr>
      </w:pPr>
      <w:bookmarkStart w:id="5" w:name="Prepared"/>
      <w:bookmarkEnd w:id="5"/>
      <w:r>
        <w:rPr>
          <w:i/>
        </w:rPr>
        <w:t>Prepared by the International Bureau of WIPO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530123" w:rsidRDefault="00530123">
      <w:r>
        <w:br w:type="page"/>
      </w:r>
    </w:p>
    <w:p w:rsidR="002928D3" w:rsidRPr="00994D53" w:rsidRDefault="00530123">
      <w:pPr>
        <w:rPr>
          <w:u w:val="single"/>
        </w:rPr>
      </w:pPr>
      <w:r w:rsidRPr="00994D53">
        <w:rPr>
          <w:u w:val="single"/>
        </w:rPr>
        <w:lastRenderedPageBreak/>
        <w:t>Wednesday, May 23, 2018</w:t>
      </w:r>
    </w:p>
    <w:p w:rsidR="00530123" w:rsidRDefault="00530123"/>
    <w:p w:rsidR="00745F16" w:rsidRDefault="00745F16"/>
    <w:p w:rsidR="00994D53" w:rsidRDefault="00530123" w:rsidP="00994D53">
      <w:pPr>
        <w:tabs>
          <w:tab w:val="left" w:pos="2835"/>
        </w:tabs>
        <w:ind w:left="3969" w:hanging="3963"/>
      </w:pPr>
      <w:r>
        <w:t>10:00 – 13:00</w:t>
      </w:r>
      <w:r>
        <w:tab/>
      </w:r>
      <w:r w:rsidRPr="007C7F39">
        <w:rPr>
          <w:b/>
          <w:u w:val="single"/>
        </w:rPr>
        <w:t xml:space="preserve">Theme </w:t>
      </w:r>
      <w:r w:rsidR="000B2DCA" w:rsidRPr="007C7F39">
        <w:rPr>
          <w:b/>
          <w:u w:val="single"/>
        </w:rPr>
        <w:t>1</w:t>
      </w:r>
    </w:p>
    <w:p w:rsidR="00530123" w:rsidRDefault="00994D53" w:rsidP="00994D53">
      <w:pPr>
        <w:tabs>
          <w:tab w:val="left" w:pos="2835"/>
        </w:tabs>
        <w:ind w:left="3969" w:hanging="3963"/>
      </w:pPr>
      <w:r>
        <w:tab/>
      </w:r>
      <w:r w:rsidR="00530123">
        <w:t>ICT Strategy of IPOs for efficient IPO administration</w:t>
      </w:r>
      <w:r w:rsidR="008729C3">
        <w:t>.</w:t>
      </w:r>
    </w:p>
    <w:p w:rsidR="00530123" w:rsidRDefault="00530123" w:rsidP="00530123">
      <w:pPr>
        <w:tabs>
          <w:tab w:val="left" w:pos="2835"/>
        </w:tabs>
        <w:ind w:left="3969" w:hanging="3963"/>
      </w:pPr>
    </w:p>
    <w:p w:rsidR="00530123" w:rsidRDefault="00530123" w:rsidP="00530123">
      <w:pPr>
        <w:tabs>
          <w:tab w:val="left" w:pos="2835"/>
        </w:tabs>
      </w:pPr>
      <w:r>
        <w:tab/>
      </w:r>
      <w:r w:rsidRPr="007C7F39">
        <w:tab/>
        <w:t>Item 1</w:t>
      </w:r>
      <w:r>
        <w:t xml:space="preserve">: </w:t>
      </w:r>
      <w:r>
        <w:tab/>
        <w:t>Opening of the Session</w:t>
      </w:r>
      <w:r w:rsidR="008729C3">
        <w:t>.</w:t>
      </w:r>
    </w:p>
    <w:p w:rsidR="00530123" w:rsidRDefault="00530123" w:rsidP="00530123"/>
    <w:p w:rsidR="00530123" w:rsidRDefault="00530123" w:rsidP="00530123">
      <w:pPr>
        <w:ind w:left="3969" w:hanging="1134"/>
      </w:pPr>
      <w:r w:rsidRPr="007C7F39">
        <w:t>Item 2</w:t>
      </w:r>
      <w:r>
        <w:t>:</w:t>
      </w:r>
      <w:r>
        <w:tab/>
        <w:t>Presentations by selected IPOs of their ICT strategies focusing on their plans to enhance efficiency and quality of services</w:t>
      </w:r>
      <w:r w:rsidR="008729C3">
        <w:t>.</w:t>
      </w:r>
    </w:p>
    <w:p w:rsidR="00530123" w:rsidRDefault="00530123" w:rsidP="00530123">
      <w:pPr>
        <w:ind w:left="3969" w:hanging="1134"/>
      </w:pPr>
    </w:p>
    <w:p w:rsidR="00530123" w:rsidRDefault="00530123" w:rsidP="00530123">
      <w:pPr>
        <w:ind w:left="3969" w:hanging="1134"/>
      </w:pPr>
      <w:r w:rsidRPr="007C7F39">
        <w:t>Item 3</w:t>
      </w:r>
      <w:r>
        <w:t>:</w:t>
      </w:r>
      <w:r>
        <w:tab/>
        <w:t>General discussions on ICT strategies</w:t>
      </w:r>
    </w:p>
    <w:p w:rsidR="00530123" w:rsidRDefault="00530123" w:rsidP="00530123">
      <w:pPr>
        <w:rPr>
          <w:b/>
        </w:rPr>
      </w:pPr>
    </w:p>
    <w:p w:rsidR="00530123" w:rsidRDefault="00530123" w:rsidP="00530123">
      <w:pPr>
        <w:tabs>
          <w:tab w:val="left" w:pos="2835"/>
        </w:tabs>
        <w:ind w:left="3969" w:hanging="3969"/>
      </w:pPr>
      <w:r w:rsidRPr="00530123">
        <w:t>15:00 – 18:</w:t>
      </w:r>
      <w:r>
        <w:t>00</w:t>
      </w:r>
      <w:r>
        <w:tab/>
      </w:r>
      <w:r w:rsidRPr="007C7F39">
        <w:t>Item 4:</w:t>
      </w:r>
      <w:r>
        <w:tab/>
        <w:t>Discussions on specific issues identified by IB (e.g. IP data quality, security, workflow optimization, cloud, IP information dissemination, service delivery to applicants, etc.)</w:t>
      </w:r>
      <w:r w:rsidR="008729C3">
        <w:t>.</w:t>
      </w:r>
    </w:p>
    <w:p w:rsidR="00994D53" w:rsidRDefault="00994D53" w:rsidP="00530123">
      <w:pPr>
        <w:tabs>
          <w:tab w:val="left" w:pos="2835"/>
        </w:tabs>
        <w:ind w:left="3969" w:hanging="3969"/>
      </w:pPr>
    </w:p>
    <w:p w:rsidR="00C13B09" w:rsidRDefault="00C13B09" w:rsidP="00530123">
      <w:pPr>
        <w:tabs>
          <w:tab w:val="left" w:pos="2835"/>
        </w:tabs>
        <w:ind w:left="3969" w:hanging="3969"/>
      </w:pPr>
    </w:p>
    <w:p w:rsidR="00745F16" w:rsidRDefault="00745F16" w:rsidP="00530123">
      <w:pPr>
        <w:tabs>
          <w:tab w:val="left" w:pos="2835"/>
        </w:tabs>
        <w:ind w:left="3969" w:hanging="3969"/>
      </w:pPr>
    </w:p>
    <w:p w:rsidR="008729C3" w:rsidRDefault="008729C3" w:rsidP="00530123">
      <w:pPr>
        <w:tabs>
          <w:tab w:val="left" w:pos="2835"/>
        </w:tabs>
        <w:ind w:left="3969" w:hanging="3969"/>
      </w:pPr>
    </w:p>
    <w:p w:rsidR="00745F16" w:rsidRDefault="00745F16" w:rsidP="00530123">
      <w:pPr>
        <w:tabs>
          <w:tab w:val="left" w:pos="2835"/>
        </w:tabs>
        <w:ind w:left="3969" w:hanging="3969"/>
      </w:pPr>
    </w:p>
    <w:p w:rsidR="00994D53" w:rsidRPr="00994D53" w:rsidRDefault="00994D53" w:rsidP="00530123">
      <w:pPr>
        <w:tabs>
          <w:tab w:val="left" w:pos="2835"/>
        </w:tabs>
        <w:ind w:left="3969" w:hanging="3969"/>
        <w:rPr>
          <w:u w:val="single"/>
        </w:rPr>
      </w:pPr>
      <w:r w:rsidRPr="00994D53">
        <w:rPr>
          <w:u w:val="single"/>
        </w:rPr>
        <w:t>Thursday, May 24, 2018</w:t>
      </w:r>
    </w:p>
    <w:p w:rsidR="00994D53" w:rsidRDefault="00994D53" w:rsidP="00530123">
      <w:pPr>
        <w:tabs>
          <w:tab w:val="left" w:pos="2835"/>
        </w:tabs>
        <w:ind w:left="3969" w:hanging="3969"/>
      </w:pPr>
    </w:p>
    <w:p w:rsidR="00994D53" w:rsidRPr="007C7F39" w:rsidRDefault="00C13B09" w:rsidP="00530123">
      <w:pPr>
        <w:tabs>
          <w:tab w:val="left" w:pos="2835"/>
        </w:tabs>
        <w:ind w:left="3969" w:hanging="3969"/>
        <w:rPr>
          <w:b/>
        </w:rPr>
      </w:pPr>
      <w:r>
        <w:t>09:30 – 12.30</w:t>
      </w:r>
      <w:r>
        <w:tab/>
      </w:r>
      <w:proofErr w:type="gramStart"/>
      <w:r w:rsidRPr="007C7F39">
        <w:rPr>
          <w:b/>
          <w:u w:val="single"/>
        </w:rPr>
        <w:t>Theme</w:t>
      </w:r>
      <w:proofErr w:type="gramEnd"/>
      <w:r w:rsidRPr="007C7F39">
        <w:rPr>
          <w:b/>
          <w:u w:val="single"/>
        </w:rPr>
        <w:t xml:space="preserve"> </w:t>
      </w:r>
      <w:r w:rsidR="000B2DCA" w:rsidRPr="007C7F39">
        <w:rPr>
          <w:b/>
          <w:u w:val="single"/>
        </w:rPr>
        <w:t>2</w:t>
      </w:r>
    </w:p>
    <w:p w:rsidR="00C13B09" w:rsidRDefault="00C13B09" w:rsidP="00530123">
      <w:pPr>
        <w:tabs>
          <w:tab w:val="left" w:pos="2835"/>
        </w:tabs>
        <w:ind w:left="3969" w:hanging="3969"/>
      </w:pPr>
      <w:r>
        <w:tab/>
        <w:t>International ICT Strategy for Global IP protection</w:t>
      </w:r>
      <w:r w:rsidR="008729C3">
        <w:t>.</w:t>
      </w:r>
    </w:p>
    <w:p w:rsidR="00C13B09" w:rsidRDefault="00C13B09" w:rsidP="00530123">
      <w:pPr>
        <w:tabs>
          <w:tab w:val="left" w:pos="2835"/>
        </w:tabs>
        <w:ind w:left="3969" w:hanging="3969"/>
      </w:pPr>
    </w:p>
    <w:p w:rsidR="00C13B09" w:rsidRDefault="00C13B09" w:rsidP="00530123">
      <w:pPr>
        <w:tabs>
          <w:tab w:val="left" w:pos="2835"/>
        </w:tabs>
        <w:ind w:left="3969" w:hanging="3969"/>
      </w:pPr>
      <w:r>
        <w:tab/>
      </w:r>
      <w:r w:rsidRPr="007C7F39">
        <w:t>Item 5:</w:t>
      </w:r>
      <w:r>
        <w:tab/>
      </w:r>
      <w:r w:rsidRPr="005318CA">
        <w:t xml:space="preserve">Discussions on specific issues identified by IB (e.g. IP data structure and format suitable for machine-to-machine </w:t>
      </w:r>
      <w:r>
        <w:t xml:space="preserve">international </w:t>
      </w:r>
      <w:r w:rsidRPr="005318CA">
        <w:t xml:space="preserve">data </w:t>
      </w:r>
      <w:r>
        <w:t>inter alia IP data exchange in PCT, Madrid, and the Hague systems</w:t>
      </w:r>
      <w:r w:rsidRPr="005318CA">
        <w:t>, APIs, security, etc.)</w:t>
      </w:r>
    </w:p>
    <w:p w:rsidR="000B2DCA" w:rsidRDefault="000B2DCA" w:rsidP="00530123">
      <w:pPr>
        <w:tabs>
          <w:tab w:val="left" w:pos="2835"/>
        </w:tabs>
        <w:ind w:left="3969" w:hanging="3969"/>
      </w:pPr>
    </w:p>
    <w:p w:rsidR="000B2DCA" w:rsidRDefault="006B4679" w:rsidP="00530123">
      <w:pPr>
        <w:tabs>
          <w:tab w:val="left" w:pos="2835"/>
        </w:tabs>
        <w:ind w:left="3969" w:hanging="3969"/>
      </w:pPr>
      <w:r>
        <w:t>14:30 – 17:30</w:t>
      </w:r>
      <w:r w:rsidR="000B2DCA">
        <w:tab/>
      </w:r>
      <w:r w:rsidR="000B2DCA" w:rsidRPr="007C7F39">
        <w:t>Item 6:</w:t>
      </w:r>
      <w:r w:rsidR="000B2DCA">
        <w:tab/>
      </w:r>
      <w:r w:rsidR="000B2DCA" w:rsidRPr="005318CA">
        <w:t xml:space="preserve">Discussions on specific issues identified by IB </w:t>
      </w:r>
      <w:r w:rsidR="000B2DCA">
        <w:t>(continued)</w:t>
      </w:r>
      <w:r w:rsidR="008729C3">
        <w:t>.</w:t>
      </w:r>
    </w:p>
    <w:p w:rsidR="00E469C7" w:rsidRDefault="00E469C7" w:rsidP="00530123">
      <w:pPr>
        <w:tabs>
          <w:tab w:val="left" w:pos="2835"/>
        </w:tabs>
        <w:ind w:left="3969" w:hanging="3969"/>
      </w:pPr>
    </w:p>
    <w:p w:rsidR="00E469C7" w:rsidRDefault="00E469C7" w:rsidP="00530123">
      <w:pPr>
        <w:tabs>
          <w:tab w:val="left" w:pos="2835"/>
        </w:tabs>
        <w:ind w:left="3969" w:hanging="3969"/>
      </w:pPr>
    </w:p>
    <w:p w:rsidR="00745F16" w:rsidRDefault="00745F16" w:rsidP="00530123">
      <w:pPr>
        <w:tabs>
          <w:tab w:val="left" w:pos="2835"/>
        </w:tabs>
        <w:ind w:left="3969" w:hanging="3969"/>
      </w:pPr>
    </w:p>
    <w:p w:rsidR="008729C3" w:rsidRDefault="008729C3">
      <w:r>
        <w:br w:type="page"/>
      </w:r>
    </w:p>
    <w:p w:rsidR="00E469C7" w:rsidRPr="00E469C7" w:rsidRDefault="00E469C7" w:rsidP="00530123">
      <w:pPr>
        <w:tabs>
          <w:tab w:val="left" w:pos="2835"/>
        </w:tabs>
        <w:ind w:left="3969" w:hanging="3969"/>
        <w:rPr>
          <w:u w:val="single"/>
        </w:rPr>
      </w:pPr>
      <w:r w:rsidRPr="00E469C7">
        <w:rPr>
          <w:u w:val="single"/>
        </w:rPr>
        <w:lastRenderedPageBreak/>
        <w:t>Friday, May 25, 2018</w:t>
      </w:r>
    </w:p>
    <w:p w:rsidR="00E469C7" w:rsidRDefault="00E469C7" w:rsidP="00530123">
      <w:pPr>
        <w:tabs>
          <w:tab w:val="left" w:pos="2835"/>
        </w:tabs>
        <w:ind w:left="3969" w:hanging="3969"/>
      </w:pPr>
    </w:p>
    <w:p w:rsidR="00AF6BAF" w:rsidRDefault="00AF6BAF" w:rsidP="00530123">
      <w:pPr>
        <w:tabs>
          <w:tab w:val="left" w:pos="2835"/>
        </w:tabs>
        <w:ind w:left="3969" w:hanging="3969"/>
      </w:pPr>
      <w:r>
        <w:t>09:30</w:t>
      </w:r>
      <w:r w:rsidRPr="003763AA">
        <w:t xml:space="preserve"> – 1</w:t>
      </w:r>
      <w:r>
        <w:t>2:3</w:t>
      </w:r>
      <w:r w:rsidRPr="003763AA">
        <w:t>0</w:t>
      </w:r>
      <w:r>
        <w:tab/>
      </w:r>
      <w:r w:rsidRPr="007C7F39">
        <w:rPr>
          <w:b/>
          <w:u w:val="single"/>
        </w:rPr>
        <w:t>Theme 3</w:t>
      </w:r>
    </w:p>
    <w:p w:rsidR="00AF6BAF" w:rsidRDefault="00AF6BAF" w:rsidP="00AF6BAF">
      <w:pPr>
        <w:tabs>
          <w:tab w:val="left" w:pos="2835"/>
        </w:tabs>
        <w:ind w:left="2835" w:hanging="2835"/>
      </w:pPr>
      <w:r>
        <w:tab/>
        <w:t>Applications of AI and other advanced technologies to IPO Administration</w:t>
      </w:r>
      <w:r w:rsidR="008729C3">
        <w:t>.</w:t>
      </w:r>
    </w:p>
    <w:p w:rsidR="00D93A56" w:rsidRDefault="00D93A56" w:rsidP="00AF6BAF">
      <w:pPr>
        <w:tabs>
          <w:tab w:val="left" w:pos="2835"/>
        </w:tabs>
        <w:ind w:left="2835" w:hanging="2835"/>
      </w:pPr>
    </w:p>
    <w:p w:rsidR="00D93A56" w:rsidRDefault="00D93A56" w:rsidP="00D93A56">
      <w:pPr>
        <w:tabs>
          <w:tab w:val="left" w:pos="2835"/>
          <w:tab w:val="left" w:pos="3969"/>
        </w:tabs>
        <w:ind w:left="3969" w:hanging="3402"/>
      </w:pPr>
      <w:r>
        <w:rPr>
          <w:b/>
        </w:rPr>
        <w:tab/>
      </w:r>
      <w:r w:rsidRPr="007C7F39">
        <w:t>Item 7:</w:t>
      </w:r>
      <w:r>
        <w:rPr>
          <w:b/>
        </w:rPr>
        <w:tab/>
      </w:r>
      <w:r>
        <w:t>Presentations by IB of a compilation and analysis of replies to WIPO Circular regarding AI applications to IPO administration</w:t>
      </w:r>
      <w:r w:rsidR="008729C3">
        <w:t>.</w:t>
      </w:r>
    </w:p>
    <w:p w:rsidR="00745F16" w:rsidRDefault="00745F16"/>
    <w:p w:rsidR="009B6467" w:rsidRDefault="009B6467" w:rsidP="00D93A56">
      <w:pPr>
        <w:tabs>
          <w:tab w:val="left" w:pos="2835"/>
          <w:tab w:val="left" w:pos="3969"/>
        </w:tabs>
        <w:ind w:left="3969" w:hanging="3402"/>
      </w:pPr>
    </w:p>
    <w:p w:rsidR="009B6467" w:rsidRPr="009B6467" w:rsidRDefault="009B6467" w:rsidP="00D93A56">
      <w:pPr>
        <w:tabs>
          <w:tab w:val="left" w:pos="2835"/>
          <w:tab w:val="left" w:pos="3969"/>
        </w:tabs>
        <w:ind w:left="3969" w:hanging="3402"/>
        <w:rPr>
          <w:b/>
        </w:rPr>
      </w:pPr>
      <w:r>
        <w:tab/>
      </w:r>
      <w:r w:rsidRPr="007C7F39">
        <w:t>Item 8:</w:t>
      </w:r>
      <w:r>
        <w:rPr>
          <w:b/>
        </w:rPr>
        <w:tab/>
      </w:r>
      <w:r w:rsidRPr="003C06B3">
        <w:t>Presentations by selected IPOs of</w:t>
      </w:r>
      <w:r>
        <w:t xml:space="preserve"> their applications of AI</w:t>
      </w:r>
      <w:r w:rsidRPr="00603369">
        <w:t xml:space="preserve"> </w:t>
      </w:r>
      <w:r>
        <w:t>and other advanced technologies (e.g. machine translation, automatic allotment of classification symbols, prior art search, big data analysis, image search, speech recognition, time stamp, etc.)</w:t>
      </w:r>
      <w:r w:rsidR="008729C3">
        <w:t>.</w:t>
      </w:r>
    </w:p>
    <w:p w:rsidR="00D93A56" w:rsidRDefault="00D93A56" w:rsidP="00AF6BAF">
      <w:pPr>
        <w:tabs>
          <w:tab w:val="left" w:pos="2835"/>
        </w:tabs>
        <w:ind w:left="2835" w:hanging="2835"/>
        <w:rPr>
          <w:b/>
        </w:rPr>
      </w:pPr>
    </w:p>
    <w:p w:rsidR="00745F16" w:rsidRDefault="00745F16" w:rsidP="00745F16">
      <w:pPr>
        <w:tabs>
          <w:tab w:val="left" w:pos="2835"/>
        </w:tabs>
        <w:ind w:left="3969" w:hanging="3969"/>
      </w:pPr>
      <w:r>
        <w:rPr>
          <w:b/>
        </w:rPr>
        <w:tab/>
      </w:r>
      <w:r w:rsidRPr="007C7F39">
        <w:t>Item 9:</w:t>
      </w:r>
      <w:r>
        <w:rPr>
          <w:b/>
        </w:rPr>
        <w:tab/>
      </w:r>
      <w:r w:rsidRPr="00745F16">
        <w:t>Presentations by Experts and IB of WIPO’s applications of AI</w:t>
      </w:r>
      <w:r w:rsidR="008729C3">
        <w:t>.</w:t>
      </w:r>
    </w:p>
    <w:p w:rsidR="00745F16" w:rsidRDefault="00745F16" w:rsidP="00745F16">
      <w:pPr>
        <w:tabs>
          <w:tab w:val="left" w:pos="2835"/>
        </w:tabs>
        <w:ind w:left="3969" w:hanging="3969"/>
      </w:pPr>
    </w:p>
    <w:p w:rsidR="00745F16" w:rsidRDefault="00745F16" w:rsidP="00745F16">
      <w:pPr>
        <w:tabs>
          <w:tab w:val="left" w:pos="2835"/>
        </w:tabs>
        <w:ind w:left="3969" w:hanging="3969"/>
      </w:pPr>
      <w:r>
        <w:t>14:30 – 17:00</w:t>
      </w:r>
      <w:r>
        <w:tab/>
      </w:r>
      <w:r w:rsidRPr="007C7F39">
        <w:t>Item 10:</w:t>
      </w:r>
      <w:r>
        <w:tab/>
        <w:t>D</w:t>
      </w:r>
      <w:r w:rsidRPr="005318CA">
        <w:t>iscussions on applications of AI and other advanced technologies to IPO administration</w:t>
      </w:r>
      <w:r w:rsidR="008729C3">
        <w:t>.</w:t>
      </w:r>
    </w:p>
    <w:p w:rsidR="00745F16" w:rsidRDefault="00745F16" w:rsidP="00745F16">
      <w:pPr>
        <w:tabs>
          <w:tab w:val="left" w:pos="2835"/>
        </w:tabs>
        <w:ind w:left="3969" w:hanging="3969"/>
        <w:rPr>
          <w:b/>
        </w:rPr>
      </w:pPr>
    </w:p>
    <w:p w:rsidR="00AF6CD1" w:rsidRDefault="00AF6CD1" w:rsidP="00745F16">
      <w:pPr>
        <w:tabs>
          <w:tab w:val="left" w:pos="2835"/>
        </w:tabs>
        <w:ind w:left="3969" w:hanging="3969"/>
      </w:pPr>
      <w:r w:rsidRPr="00AF6CD1">
        <w:t>17:00 – 17:30</w:t>
      </w:r>
      <w:r w:rsidRPr="00AF6CD1">
        <w:tab/>
      </w:r>
      <w:r w:rsidRPr="007C7F39">
        <w:t>Item 11:</w:t>
      </w:r>
      <w:r>
        <w:tab/>
        <w:t>Closing of the session</w:t>
      </w:r>
      <w:r w:rsidR="008729C3">
        <w:t>.</w:t>
      </w:r>
    </w:p>
    <w:p w:rsidR="00AF6CD1" w:rsidRDefault="00AF6CD1" w:rsidP="00745F16">
      <w:pPr>
        <w:tabs>
          <w:tab w:val="left" w:pos="2835"/>
        </w:tabs>
        <w:ind w:left="3969" w:hanging="3969"/>
      </w:pPr>
    </w:p>
    <w:p w:rsidR="00AF6CD1" w:rsidRDefault="00AF6CD1" w:rsidP="00745F16">
      <w:pPr>
        <w:tabs>
          <w:tab w:val="left" w:pos="2835"/>
        </w:tabs>
        <w:ind w:left="3969" w:hanging="3969"/>
      </w:pPr>
    </w:p>
    <w:p w:rsidR="007D1EBF" w:rsidRDefault="007D1EBF" w:rsidP="00745F16">
      <w:pPr>
        <w:tabs>
          <w:tab w:val="left" w:pos="2835"/>
        </w:tabs>
        <w:ind w:left="3969" w:hanging="3969"/>
      </w:pPr>
    </w:p>
    <w:p w:rsidR="00AF6CD1" w:rsidRDefault="00AF6CD1" w:rsidP="00745F16">
      <w:pPr>
        <w:tabs>
          <w:tab w:val="left" w:pos="2835"/>
        </w:tabs>
        <w:ind w:left="3969" w:hanging="3969"/>
      </w:pPr>
    </w:p>
    <w:p w:rsidR="00AF6CD1" w:rsidRPr="00AF6CD1" w:rsidRDefault="00AF6CD1" w:rsidP="00AF6CD1">
      <w:pPr>
        <w:tabs>
          <w:tab w:val="left" w:pos="2835"/>
        </w:tabs>
        <w:ind w:left="3969" w:hanging="3969"/>
        <w:jc w:val="right"/>
      </w:pPr>
      <w:r>
        <w:t>[End of document]</w:t>
      </w:r>
    </w:p>
    <w:sectPr w:rsidR="00AF6CD1" w:rsidRPr="00AF6CD1" w:rsidSect="0053012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123" w:rsidRDefault="00530123">
      <w:r>
        <w:separator/>
      </w:r>
    </w:p>
  </w:endnote>
  <w:endnote w:type="continuationSeparator" w:id="0">
    <w:p w:rsidR="00530123" w:rsidRDefault="00530123" w:rsidP="003B38C1">
      <w:r>
        <w:separator/>
      </w:r>
    </w:p>
    <w:p w:rsidR="00530123" w:rsidRPr="003B38C1" w:rsidRDefault="0053012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30123" w:rsidRPr="003B38C1" w:rsidRDefault="0053012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123" w:rsidRDefault="00530123">
      <w:r>
        <w:separator/>
      </w:r>
    </w:p>
  </w:footnote>
  <w:footnote w:type="continuationSeparator" w:id="0">
    <w:p w:rsidR="00530123" w:rsidRDefault="00530123" w:rsidP="008B60B2">
      <w:r>
        <w:separator/>
      </w:r>
    </w:p>
    <w:p w:rsidR="00530123" w:rsidRPr="00ED77FB" w:rsidRDefault="0053012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30123" w:rsidRPr="00ED77FB" w:rsidRDefault="0053012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30123" w:rsidP="00477D6B">
    <w:pPr>
      <w:jc w:val="right"/>
    </w:pPr>
    <w:bookmarkStart w:id="6" w:name="Code2"/>
    <w:bookmarkEnd w:id="6"/>
    <w:r>
      <w:t>WIPO/IP/ITAI/GE/18/INF 1 PROV.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60520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745F16" w:rsidRDefault="00745F16" w:rsidP="00477D6B">
    <w:pPr>
      <w:jc w:val="right"/>
    </w:pPr>
  </w:p>
  <w:p w:rsidR="00745F16" w:rsidRDefault="00745F16" w:rsidP="00477D6B">
    <w:pPr>
      <w:jc w:val="right"/>
    </w:pPr>
  </w:p>
  <w:p w:rsidR="008729C3" w:rsidRDefault="008729C3" w:rsidP="00477D6B">
    <w:pPr>
      <w:jc w:val="right"/>
    </w:pPr>
  </w:p>
  <w:p w:rsidR="008729C3" w:rsidRDefault="008729C3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23"/>
    <w:rsid w:val="00036577"/>
    <w:rsid w:val="00043CAA"/>
    <w:rsid w:val="00075432"/>
    <w:rsid w:val="000968ED"/>
    <w:rsid w:val="000B2DCA"/>
    <w:rsid w:val="000F5E56"/>
    <w:rsid w:val="001362EE"/>
    <w:rsid w:val="001647D5"/>
    <w:rsid w:val="0016691D"/>
    <w:rsid w:val="001832A6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123"/>
    <w:rsid w:val="0053057A"/>
    <w:rsid w:val="00560A29"/>
    <w:rsid w:val="005C6649"/>
    <w:rsid w:val="00605827"/>
    <w:rsid w:val="00646050"/>
    <w:rsid w:val="006713CA"/>
    <w:rsid w:val="00676C5C"/>
    <w:rsid w:val="006B4679"/>
    <w:rsid w:val="00745F16"/>
    <w:rsid w:val="007C776C"/>
    <w:rsid w:val="007C7F39"/>
    <w:rsid w:val="007D1613"/>
    <w:rsid w:val="007D1EBF"/>
    <w:rsid w:val="007E4C0E"/>
    <w:rsid w:val="008729C3"/>
    <w:rsid w:val="008A134B"/>
    <w:rsid w:val="008A316F"/>
    <w:rsid w:val="008B2CC1"/>
    <w:rsid w:val="008B60B2"/>
    <w:rsid w:val="008F0BF9"/>
    <w:rsid w:val="0090731E"/>
    <w:rsid w:val="00916EE2"/>
    <w:rsid w:val="00966A22"/>
    <w:rsid w:val="0096722F"/>
    <w:rsid w:val="00980843"/>
    <w:rsid w:val="00994D53"/>
    <w:rsid w:val="009B6467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AF6BAF"/>
    <w:rsid w:val="00AF6CD1"/>
    <w:rsid w:val="00B05A69"/>
    <w:rsid w:val="00B60520"/>
    <w:rsid w:val="00B9734B"/>
    <w:rsid w:val="00BA30E2"/>
    <w:rsid w:val="00C11BFE"/>
    <w:rsid w:val="00C13B09"/>
    <w:rsid w:val="00C5068F"/>
    <w:rsid w:val="00C86D74"/>
    <w:rsid w:val="00CD04F1"/>
    <w:rsid w:val="00D233DF"/>
    <w:rsid w:val="00D44323"/>
    <w:rsid w:val="00D45252"/>
    <w:rsid w:val="00D71B4D"/>
    <w:rsid w:val="00D93A56"/>
    <w:rsid w:val="00D93D55"/>
    <w:rsid w:val="00E15015"/>
    <w:rsid w:val="00E335FE"/>
    <w:rsid w:val="00E469C7"/>
    <w:rsid w:val="00EA7D6E"/>
    <w:rsid w:val="00EC4E49"/>
    <w:rsid w:val="00ED77FB"/>
    <w:rsid w:val="00EE45FA"/>
    <w:rsid w:val="00F27FEC"/>
    <w:rsid w:val="00F4631C"/>
    <w:rsid w:val="00F66152"/>
    <w:rsid w:val="00F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28</TotalTime>
  <Pages>3</Pages>
  <Words>303</Words>
  <Characters>1813</Characters>
  <Application>Microsoft Office Word</Application>
  <DocSecurity>0</DocSecurity>
  <Lines>1813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FEDER-AGUILERA Nancy</dc:creator>
  <cp:lastModifiedBy>FEDER-AGUILERA Nancy</cp:lastModifiedBy>
  <cp:revision>26</cp:revision>
  <cp:lastPrinted>2018-01-26T09:21:00Z</cp:lastPrinted>
  <dcterms:created xsi:type="dcterms:W3CDTF">2018-01-22T15:47:00Z</dcterms:created>
  <dcterms:modified xsi:type="dcterms:W3CDTF">2018-01-26T09:21:00Z</dcterms:modified>
</cp:coreProperties>
</file>