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2483B" w14:textId="77777777" w:rsidR="008B2CC1" w:rsidRPr="00F043DE" w:rsidRDefault="00B92F1F" w:rsidP="00E41552">
      <w:pPr>
        <w:pBdr>
          <w:bottom w:val="single" w:sz="4" w:space="11" w:color="auto"/>
        </w:pBdr>
        <w:spacing w:after="120"/>
        <w:jc w:val="right"/>
        <w:rPr>
          <w:b/>
          <w:sz w:val="32"/>
          <w:szCs w:val="40"/>
        </w:rPr>
      </w:pPr>
      <w:r>
        <w:rPr>
          <w:noProof/>
          <w:sz w:val="28"/>
          <w:szCs w:val="28"/>
          <w:lang w:eastAsia="en-US"/>
        </w:rPr>
        <w:drawing>
          <wp:inline distT="0" distB="0" distL="0" distR="0" wp14:anchorId="249BF84C" wp14:editId="0E915441">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7C9FA17" w14:textId="77777777" w:rsidR="008B2CC1" w:rsidRPr="002326AB" w:rsidRDefault="00E41552" w:rsidP="00EB2F76">
      <w:pPr>
        <w:jc w:val="right"/>
        <w:rPr>
          <w:rFonts w:ascii="Arial Black" w:hAnsi="Arial Black"/>
          <w:caps/>
          <w:sz w:val="15"/>
          <w:szCs w:val="15"/>
        </w:rPr>
      </w:pPr>
      <w:r>
        <w:rPr>
          <w:rFonts w:ascii="Arial Black" w:hAnsi="Arial Black"/>
          <w:caps/>
          <w:sz w:val="15"/>
          <w:szCs w:val="15"/>
        </w:rPr>
        <w:t>CDIP/30/</w:t>
      </w:r>
      <w:bookmarkStart w:id="0" w:name="Code"/>
      <w:bookmarkEnd w:id="0"/>
      <w:r w:rsidR="00CE04BE">
        <w:rPr>
          <w:rFonts w:ascii="Arial Black" w:hAnsi="Arial Black"/>
          <w:caps/>
          <w:sz w:val="15"/>
          <w:szCs w:val="15"/>
        </w:rPr>
        <w:t>6</w:t>
      </w:r>
      <w:r w:rsidR="00FC482F">
        <w:rPr>
          <w:rFonts w:ascii="Arial Black" w:hAnsi="Arial Black"/>
          <w:caps/>
          <w:sz w:val="15"/>
          <w:szCs w:val="15"/>
        </w:rPr>
        <w:t xml:space="preserve"> </w:t>
      </w:r>
    </w:p>
    <w:p w14:paraId="2A8C2B89"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2E180D">
        <w:rPr>
          <w:rFonts w:ascii="Arial Black" w:hAnsi="Arial Black"/>
          <w:caps/>
          <w:sz w:val="15"/>
          <w:szCs w:val="15"/>
        </w:rPr>
        <w:t xml:space="preserve"> ENGLISH</w:t>
      </w:r>
    </w:p>
    <w:bookmarkEnd w:id="1"/>
    <w:p w14:paraId="5E6EDED0" w14:textId="0B33A399"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07170A">
        <w:rPr>
          <w:rFonts w:ascii="Arial Black" w:hAnsi="Arial Black"/>
          <w:caps/>
          <w:sz w:val="15"/>
          <w:szCs w:val="15"/>
        </w:rPr>
        <w:t xml:space="preserve"> FEBRUARY 20</w:t>
      </w:r>
      <w:r w:rsidR="002E180D">
        <w:rPr>
          <w:rFonts w:ascii="Arial Black" w:hAnsi="Arial Black"/>
          <w:caps/>
          <w:sz w:val="15"/>
          <w:szCs w:val="15"/>
        </w:rPr>
        <w:t>, 2023</w:t>
      </w:r>
    </w:p>
    <w:bookmarkEnd w:id="2"/>
    <w:p w14:paraId="5E66CCAB" w14:textId="77777777" w:rsidR="008B2CC1" w:rsidRPr="00720EFD" w:rsidRDefault="00E41552" w:rsidP="002E180D">
      <w:pPr>
        <w:pStyle w:val="Heading1"/>
        <w:spacing w:before="0" w:after="600"/>
        <w:rPr>
          <w:sz w:val="28"/>
          <w:szCs w:val="28"/>
        </w:rPr>
      </w:pPr>
      <w:r>
        <w:rPr>
          <w:caps w:val="0"/>
          <w:sz w:val="28"/>
          <w:szCs w:val="28"/>
        </w:rPr>
        <w:t>C</w:t>
      </w:r>
      <w:r w:rsidRPr="00E41552">
        <w:rPr>
          <w:caps w:val="0"/>
          <w:sz w:val="28"/>
          <w:szCs w:val="28"/>
        </w:rPr>
        <w:t xml:space="preserve">ommittee on </w:t>
      </w:r>
      <w:r>
        <w:rPr>
          <w:caps w:val="0"/>
          <w:sz w:val="28"/>
          <w:szCs w:val="28"/>
        </w:rPr>
        <w:t>D</w:t>
      </w:r>
      <w:r w:rsidRPr="00E41552">
        <w:rPr>
          <w:caps w:val="0"/>
          <w:sz w:val="28"/>
          <w:szCs w:val="28"/>
        </w:rPr>
        <w:t xml:space="preserve">evelopment and </w:t>
      </w:r>
      <w:r>
        <w:rPr>
          <w:caps w:val="0"/>
          <w:sz w:val="28"/>
          <w:szCs w:val="28"/>
        </w:rPr>
        <w:t>I</w:t>
      </w:r>
      <w:r w:rsidRPr="00E41552">
        <w:rPr>
          <w:caps w:val="0"/>
          <w:sz w:val="28"/>
          <w:szCs w:val="28"/>
        </w:rPr>
        <w:t xml:space="preserve">ntellectual </w:t>
      </w:r>
      <w:r>
        <w:rPr>
          <w:caps w:val="0"/>
          <w:sz w:val="28"/>
          <w:szCs w:val="28"/>
        </w:rPr>
        <w:t>P</w:t>
      </w:r>
      <w:r w:rsidRPr="00E41552">
        <w:rPr>
          <w:caps w:val="0"/>
          <w:sz w:val="28"/>
          <w:szCs w:val="28"/>
        </w:rPr>
        <w:t>roperty (CDIP)</w:t>
      </w:r>
    </w:p>
    <w:p w14:paraId="28C6A6AC" w14:textId="77777777" w:rsidR="00A90F0A" w:rsidRDefault="00E41552" w:rsidP="00A90F0A">
      <w:pPr>
        <w:outlineLvl w:val="1"/>
        <w:rPr>
          <w:b/>
          <w:sz w:val="24"/>
          <w:szCs w:val="24"/>
        </w:rPr>
      </w:pPr>
      <w:r w:rsidRPr="00E41552">
        <w:rPr>
          <w:b/>
          <w:sz w:val="24"/>
          <w:szCs w:val="24"/>
        </w:rPr>
        <w:t xml:space="preserve">Thirtieth </w:t>
      </w:r>
      <w:r w:rsidR="003845C1" w:rsidRPr="003845C1">
        <w:rPr>
          <w:b/>
          <w:sz w:val="24"/>
          <w:szCs w:val="24"/>
        </w:rPr>
        <w:t>Session</w:t>
      </w:r>
    </w:p>
    <w:p w14:paraId="67F4D332" w14:textId="77777777" w:rsidR="008B2CC1" w:rsidRDefault="00E41552" w:rsidP="00F9165B">
      <w:pPr>
        <w:spacing w:after="720"/>
        <w:outlineLvl w:val="1"/>
        <w:rPr>
          <w:b/>
          <w:sz w:val="24"/>
          <w:szCs w:val="24"/>
        </w:rPr>
      </w:pPr>
      <w:r w:rsidRPr="00E41552">
        <w:rPr>
          <w:b/>
          <w:sz w:val="24"/>
          <w:szCs w:val="24"/>
        </w:rPr>
        <w:t>Geneva, April 24 to 28, 2023</w:t>
      </w:r>
    </w:p>
    <w:p w14:paraId="365726A4" w14:textId="46C91DF2" w:rsidR="002E180D" w:rsidRPr="00F1460D" w:rsidRDefault="002E180D" w:rsidP="00F1460D">
      <w:pPr>
        <w:spacing w:after="360"/>
        <w:outlineLvl w:val="1"/>
        <w:rPr>
          <w:sz w:val="24"/>
          <w:szCs w:val="24"/>
        </w:rPr>
      </w:pPr>
      <w:r w:rsidRPr="00F1460D">
        <w:rPr>
          <w:caps/>
          <w:sz w:val="24"/>
          <w:szCs w:val="24"/>
        </w:rPr>
        <w:t xml:space="preserve">completion report of the PROJECT ON </w:t>
      </w:r>
      <w:r w:rsidRPr="00F1460D">
        <w:rPr>
          <w:sz w:val="24"/>
          <w:szCs w:val="24"/>
        </w:rPr>
        <w:t>INCREASING THE ROLE OF WOMEN IN INNOVATION AND ENTREPRENEURSHIP: ENCOURAGING WOMEN IN DEVELOPING COUNTRIES TO USE THE INTELLECTUAL PROPERTY SYSTEM</w:t>
      </w:r>
    </w:p>
    <w:p w14:paraId="4872369F" w14:textId="77777777" w:rsidR="00B004FA" w:rsidRPr="005C06E1" w:rsidRDefault="00B004FA" w:rsidP="00B004FA">
      <w:pPr>
        <w:pStyle w:val="TableParagraph"/>
        <w:spacing w:after="960"/>
        <w:rPr>
          <w:sz w:val="24"/>
          <w:szCs w:val="24"/>
        </w:rPr>
      </w:pPr>
      <w:proofErr w:type="gramStart"/>
      <w:r>
        <w:rPr>
          <w:i/>
        </w:rPr>
        <w:t>p</w:t>
      </w:r>
      <w:r w:rsidRPr="007A6952">
        <w:rPr>
          <w:i/>
        </w:rPr>
        <w:t>repared</w:t>
      </w:r>
      <w:proofErr w:type="gramEnd"/>
      <w:r w:rsidRPr="007A6952">
        <w:rPr>
          <w:i/>
        </w:rPr>
        <w:t xml:space="preserve"> by the Secretariat</w:t>
      </w:r>
    </w:p>
    <w:p w14:paraId="60A651D1" w14:textId="18BE89B6" w:rsidR="00322CC9" w:rsidRDefault="00B004FA" w:rsidP="00322CC9">
      <w:pPr>
        <w:pStyle w:val="ONUMFS"/>
        <w:numPr>
          <w:ilvl w:val="0"/>
          <w:numId w:val="14"/>
        </w:numPr>
        <w:tabs>
          <w:tab w:val="left" w:pos="540"/>
        </w:tabs>
        <w:ind w:left="0" w:firstLine="0"/>
      </w:pPr>
      <w:bookmarkStart w:id="3" w:name="TitleOfDoc"/>
      <w:r w:rsidRPr="00364508">
        <w:t xml:space="preserve">The Annex to the present document contains the </w:t>
      </w:r>
      <w:r>
        <w:t>C</w:t>
      </w:r>
      <w:r w:rsidRPr="00364508">
        <w:t xml:space="preserve">ompletion </w:t>
      </w:r>
      <w:r>
        <w:t>R</w:t>
      </w:r>
      <w:r w:rsidRPr="00364508">
        <w:t xml:space="preserve">eport of the Development Agenda (DA) </w:t>
      </w:r>
      <w:r>
        <w:t>P</w:t>
      </w:r>
      <w:r w:rsidRPr="00364508">
        <w:t xml:space="preserve">roject on </w:t>
      </w:r>
      <w:r>
        <w:t>Increasing the Role of Women in Innovation a</w:t>
      </w:r>
      <w:r w:rsidRPr="005C527D">
        <w:t>nd Entre</w:t>
      </w:r>
      <w:r>
        <w:t xml:space="preserve">preneurship: Encouraging Women </w:t>
      </w:r>
      <w:r w:rsidRPr="006B54C1">
        <w:t xml:space="preserve">in Developing Countries to Use the Intellectual Property System.  The report covers the entire period of the project implementation, from </w:t>
      </w:r>
      <w:r w:rsidR="00777AB6">
        <w:t>January</w:t>
      </w:r>
      <w:r w:rsidRPr="006B54C1">
        <w:t xml:space="preserve"> 201</w:t>
      </w:r>
      <w:r w:rsidR="00777AB6">
        <w:t>9</w:t>
      </w:r>
      <w:r w:rsidRPr="006B54C1">
        <w:t xml:space="preserve"> to December 2022.</w:t>
      </w:r>
      <w:r w:rsidRPr="00364508">
        <w:t xml:space="preserve"> </w:t>
      </w:r>
    </w:p>
    <w:p w14:paraId="60B5C795" w14:textId="77777777" w:rsidR="00FF21D9" w:rsidRDefault="00FF21D9" w:rsidP="00FF21D9">
      <w:pPr>
        <w:pStyle w:val="ONUMFS"/>
        <w:tabs>
          <w:tab w:val="left" w:pos="540"/>
        </w:tabs>
      </w:pPr>
    </w:p>
    <w:p w14:paraId="46E8D10D" w14:textId="77777777" w:rsidR="00B004FA" w:rsidRDefault="00B004FA" w:rsidP="00322CC9">
      <w:pPr>
        <w:pStyle w:val="ONUMFS"/>
        <w:numPr>
          <w:ilvl w:val="0"/>
          <w:numId w:val="14"/>
        </w:numPr>
        <w:tabs>
          <w:tab w:val="left" w:pos="540"/>
        </w:tabs>
        <w:ind w:left="5533" w:firstLine="0"/>
      </w:pPr>
      <w:r w:rsidRPr="00322CC9">
        <w:t xml:space="preserve">The CDIP </w:t>
      </w:r>
      <w:proofErr w:type="gramStart"/>
      <w:r w:rsidRPr="00322CC9">
        <w:t>is invited</w:t>
      </w:r>
      <w:proofErr w:type="gramEnd"/>
      <w:r w:rsidRPr="00322CC9">
        <w:t xml:space="preserve"> to take note of the information contained in the Annex to this document.</w:t>
      </w:r>
    </w:p>
    <w:p w14:paraId="6CA8BBCF" w14:textId="77777777" w:rsidR="00322CC9" w:rsidRDefault="00322CC9" w:rsidP="00322CC9">
      <w:pPr>
        <w:pStyle w:val="ONUMFS"/>
        <w:tabs>
          <w:tab w:val="left" w:pos="540"/>
        </w:tabs>
        <w:ind w:left="5533"/>
      </w:pPr>
    </w:p>
    <w:p w14:paraId="2039D71B" w14:textId="77777777" w:rsidR="00322CC9" w:rsidRDefault="00322CC9" w:rsidP="00322CC9">
      <w:pPr>
        <w:pStyle w:val="ONUMFS"/>
        <w:tabs>
          <w:tab w:val="left" w:pos="540"/>
        </w:tabs>
        <w:ind w:left="5533"/>
      </w:pPr>
    </w:p>
    <w:p w14:paraId="65FDF7A7" w14:textId="77777777" w:rsidR="00322CC9" w:rsidRPr="00322CC9" w:rsidRDefault="00322CC9" w:rsidP="00322CC9">
      <w:pPr>
        <w:pStyle w:val="ONUMFS"/>
        <w:tabs>
          <w:tab w:val="left" w:pos="540"/>
        </w:tabs>
        <w:ind w:left="5533"/>
      </w:pPr>
    </w:p>
    <w:p w14:paraId="5B12C17F" w14:textId="77777777" w:rsidR="004C43AD" w:rsidRDefault="00B004FA" w:rsidP="00B004FA">
      <w:pPr>
        <w:tabs>
          <w:tab w:val="left" w:pos="5580"/>
        </w:tabs>
        <w:spacing w:after="960"/>
        <w:ind w:left="4963" w:firstLine="567"/>
        <w:rPr>
          <w:rFonts w:eastAsia="Arial"/>
          <w:szCs w:val="22"/>
          <w:lang w:eastAsia="en-US"/>
        </w:rPr>
      </w:pPr>
      <w:r>
        <w:rPr>
          <w:rFonts w:eastAsia="Arial"/>
          <w:szCs w:val="22"/>
          <w:lang w:eastAsia="en-US"/>
        </w:rPr>
        <w:tab/>
      </w:r>
      <w:r w:rsidRPr="00364508">
        <w:rPr>
          <w:rFonts w:eastAsia="Arial"/>
          <w:szCs w:val="22"/>
          <w:lang w:eastAsia="en-US"/>
        </w:rPr>
        <w:t>[</w:t>
      </w:r>
      <w:r w:rsidRPr="00364508">
        <w:rPr>
          <w:szCs w:val="22"/>
        </w:rPr>
        <w:t>Annex</w:t>
      </w:r>
      <w:r w:rsidRPr="00364508">
        <w:rPr>
          <w:rFonts w:eastAsia="Arial"/>
          <w:szCs w:val="22"/>
          <w:lang w:eastAsia="en-US"/>
        </w:rPr>
        <w:t xml:space="preserve"> follows]</w:t>
      </w:r>
      <w:r w:rsidR="004C43AD">
        <w:rPr>
          <w:rFonts w:eastAsia="Arial"/>
          <w:szCs w:val="22"/>
          <w:lang w:eastAsia="en-US"/>
        </w:rPr>
        <w:br w:type="page"/>
      </w:r>
    </w:p>
    <w:p w14:paraId="7995FA54" w14:textId="77777777" w:rsidR="004C43AD" w:rsidRDefault="004C43AD" w:rsidP="00B004FA">
      <w:pPr>
        <w:tabs>
          <w:tab w:val="left" w:pos="5580"/>
        </w:tabs>
        <w:spacing w:after="960"/>
        <w:ind w:left="4963" w:firstLine="567"/>
        <w:rPr>
          <w:rFonts w:eastAsia="Arial"/>
          <w:szCs w:val="22"/>
          <w:lang w:eastAsia="en-US"/>
        </w:rPr>
        <w:sectPr w:rsidR="004C43AD" w:rsidSect="00F8373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2" w:gutter="0"/>
          <w:cols w:space="720"/>
          <w:titlePg/>
          <w:docGrid w:linePitch="299"/>
        </w:sect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2E180D" w:rsidRPr="00A300A2" w14:paraId="6EABE612" w14:textId="77777777" w:rsidTr="00F83738">
        <w:trPr>
          <w:trHeight w:val="431"/>
        </w:trPr>
        <w:tc>
          <w:tcPr>
            <w:tcW w:w="9290" w:type="dxa"/>
            <w:gridSpan w:val="2"/>
          </w:tcPr>
          <w:p w14:paraId="78E119E9" w14:textId="77777777" w:rsidR="002E180D" w:rsidRPr="00A300A2" w:rsidRDefault="002E180D" w:rsidP="00F83738">
            <w:pPr>
              <w:pStyle w:val="TableParagraph"/>
              <w:spacing w:before="88"/>
              <w:ind w:left="110"/>
            </w:pPr>
            <w:bookmarkStart w:id="4" w:name="Prepared"/>
            <w:bookmarkEnd w:id="3"/>
            <w:bookmarkEnd w:id="4"/>
            <w:r w:rsidRPr="00A300A2">
              <w:lastRenderedPageBreak/>
              <w:t>PROJECT</w:t>
            </w:r>
            <w:r w:rsidRPr="00A300A2">
              <w:rPr>
                <w:spacing w:val="-4"/>
              </w:rPr>
              <w:t xml:space="preserve"> </w:t>
            </w:r>
            <w:r w:rsidRPr="00A300A2">
              <w:t>SUMMARY</w:t>
            </w:r>
          </w:p>
        </w:tc>
      </w:tr>
      <w:tr w:rsidR="002E180D" w:rsidRPr="00A300A2" w14:paraId="6B0346D9" w14:textId="77777777" w:rsidTr="00F83738">
        <w:trPr>
          <w:trHeight w:val="414"/>
        </w:trPr>
        <w:tc>
          <w:tcPr>
            <w:tcW w:w="2377" w:type="dxa"/>
            <w:shd w:val="clear" w:color="auto" w:fill="8DB3E1"/>
          </w:tcPr>
          <w:p w14:paraId="53A62611" w14:textId="77777777" w:rsidR="002E180D" w:rsidRPr="00A300A2" w:rsidRDefault="002E180D" w:rsidP="00680863">
            <w:pPr>
              <w:pStyle w:val="TableParagraph"/>
              <w:spacing w:before="240" w:after="240"/>
              <w:ind w:left="110"/>
            </w:pPr>
            <w:r w:rsidRPr="00A300A2">
              <w:rPr>
                <w:u w:val="single"/>
              </w:rPr>
              <w:t>Project Code</w:t>
            </w:r>
          </w:p>
        </w:tc>
        <w:tc>
          <w:tcPr>
            <w:tcW w:w="6913" w:type="dxa"/>
          </w:tcPr>
          <w:p w14:paraId="280F38D0" w14:textId="77777777" w:rsidR="002E180D" w:rsidRPr="00A300A2" w:rsidRDefault="002E180D" w:rsidP="00680863">
            <w:pPr>
              <w:pStyle w:val="TableParagraph"/>
              <w:spacing w:before="240" w:after="240"/>
              <w:ind w:left="109"/>
            </w:pPr>
            <w:r w:rsidRPr="005C527D">
              <w:t>DA_1_10_12_19_31_01</w:t>
            </w:r>
          </w:p>
        </w:tc>
      </w:tr>
      <w:tr w:rsidR="002E180D" w:rsidRPr="00A300A2" w14:paraId="7D641985" w14:textId="77777777" w:rsidTr="00F83738">
        <w:trPr>
          <w:trHeight w:val="342"/>
        </w:trPr>
        <w:tc>
          <w:tcPr>
            <w:tcW w:w="2377" w:type="dxa"/>
            <w:shd w:val="clear" w:color="auto" w:fill="8DB3E1"/>
          </w:tcPr>
          <w:p w14:paraId="77C1D104" w14:textId="77777777" w:rsidR="002E180D" w:rsidRPr="00A300A2" w:rsidRDefault="002E180D" w:rsidP="00680863">
            <w:pPr>
              <w:pStyle w:val="TableParagraph"/>
              <w:spacing w:before="240" w:after="240"/>
              <w:ind w:left="110"/>
            </w:pPr>
            <w:r w:rsidRPr="00A300A2">
              <w:rPr>
                <w:u w:val="single"/>
              </w:rPr>
              <w:t>Title</w:t>
            </w:r>
          </w:p>
        </w:tc>
        <w:tc>
          <w:tcPr>
            <w:tcW w:w="6913" w:type="dxa"/>
          </w:tcPr>
          <w:p w14:paraId="617C6CBB" w14:textId="77777777" w:rsidR="002E180D" w:rsidRPr="00A300A2" w:rsidRDefault="002E180D" w:rsidP="00680863">
            <w:pPr>
              <w:pStyle w:val="TableParagraph"/>
              <w:spacing w:before="240" w:after="240"/>
              <w:ind w:left="109"/>
            </w:pPr>
            <w:r w:rsidRPr="005C527D">
              <w:t>Increasing the Role of Women in Innovation and Entrepreneurship: Encouraging Women in Developing Countries to Use the Intellectual Property System</w:t>
            </w:r>
          </w:p>
        </w:tc>
      </w:tr>
      <w:tr w:rsidR="002E180D" w:rsidRPr="00A300A2" w14:paraId="48151062" w14:textId="77777777" w:rsidTr="00F83738">
        <w:trPr>
          <w:trHeight w:val="621"/>
        </w:trPr>
        <w:tc>
          <w:tcPr>
            <w:tcW w:w="2377" w:type="dxa"/>
            <w:shd w:val="clear" w:color="auto" w:fill="8DB3E1"/>
          </w:tcPr>
          <w:p w14:paraId="0434107C" w14:textId="77777777" w:rsidR="002E180D" w:rsidRPr="00A300A2" w:rsidRDefault="002E180D" w:rsidP="00680863">
            <w:pPr>
              <w:pStyle w:val="TableParagraph"/>
              <w:spacing w:before="240" w:after="240"/>
              <w:ind w:left="110" w:right="121"/>
            </w:pPr>
            <w:r w:rsidRPr="00A300A2">
              <w:rPr>
                <w:u w:val="single"/>
              </w:rPr>
              <w:t>Development Agenda</w:t>
            </w:r>
            <w:r w:rsidRPr="00A300A2">
              <w:rPr>
                <w:spacing w:val="-59"/>
              </w:rPr>
              <w:t xml:space="preserve"> </w:t>
            </w:r>
            <w:r w:rsidRPr="00A300A2">
              <w:rPr>
                <w:u w:val="single"/>
              </w:rPr>
              <w:t>Recommendation</w:t>
            </w:r>
          </w:p>
        </w:tc>
        <w:tc>
          <w:tcPr>
            <w:tcW w:w="6913" w:type="dxa"/>
          </w:tcPr>
          <w:p w14:paraId="5C69209D" w14:textId="77777777" w:rsidR="002E180D" w:rsidRPr="00A300A2" w:rsidRDefault="002E180D" w:rsidP="00680863">
            <w:pPr>
              <w:pStyle w:val="TableParagraph"/>
              <w:spacing w:before="240" w:after="240"/>
              <w:ind w:left="109" w:right="880"/>
            </w:pPr>
            <w:r w:rsidRPr="005C527D">
              <w:t>Recommendations 1</w:t>
            </w:r>
            <w:proofErr w:type="gramStart"/>
            <w:r w:rsidR="002A2CB5" w:rsidRPr="005C527D">
              <w:t xml:space="preserve">; </w:t>
            </w:r>
            <w:r w:rsidR="002A2CB5">
              <w:t xml:space="preserve"> </w:t>
            </w:r>
            <w:r w:rsidR="002A2CB5" w:rsidRPr="005C527D">
              <w:t>10</w:t>
            </w:r>
            <w:proofErr w:type="gramEnd"/>
            <w:r w:rsidRPr="005C527D">
              <w:t>;  12;  19;  and 31.</w:t>
            </w:r>
          </w:p>
        </w:tc>
      </w:tr>
      <w:tr w:rsidR="002E180D" w:rsidRPr="00A300A2" w14:paraId="0A9A19F4" w14:textId="77777777" w:rsidTr="00F83738">
        <w:trPr>
          <w:trHeight w:val="531"/>
        </w:trPr>
        <w:tc>
          <w:tcPr>
            <w:tcW w:w="2377" w:type="dxa"/>
            <w:shd w:val="clear" w:color="auto" w:fill="8DB3E1"/>
          </w:tcPr>
          <w:p w14:paraId="6B226846" w14:textId="77777777" w:rsidR="002E180D" w:rsidRPr="00A300A2" w:rsidRDefault="002E180D" w:rsidP="00680863">
            <w:pPr>
              <w:pStyle w:val="TableParagraph"/>
              <w:spacing w:before="240" w:after="240"/>
              <w:ind w:left="110"/>
            </w:pPr>
            <w:r w:rsidRPr="00A300A2">
              <w:rPr>
                <w:u w:val="single"/>
              </w:rPr>
              <w:t>Project</w:t>
            </w:r>
            <w:r w:rsidRPr="00A300A2">
              <w:rPr>
                <w:spacing w:val="-1"/>
                <w:u w:val="single"/>
              </w:rPr>
              <w:t xml:space="preserve"> </w:t>
            </w:r>
            <w:r w:rsidRPr="00A300A2">
              <w:rPr>
                <w:u w:val="single"/>
              </w:rPr>
              <w:t>Budget</w:t>
            </w:r>
          </w:p>
        </w:tc>
        <w:tc>
          <w:tcPr>
            <w:tcW w:w="6913" w:type="dxa"/>
          </w:tcPr>
          <w:p w14:paraId="22073C1E" w14:textId="20A1A1F1" w:rsidR="002E180D" w:rsidRPr="00A300A2" w:rsidRDefault="002E180D" w:rsidP="00680863">
            <w:pPr>
              <w:pStyle w:val="TableParagraph"/>
              <w:spacing w:before="240" w:after="240"/>
              <w:ind w:left="109" w:right="255"/>
            </w:pPr>
            <w:r w:rsidRPr="005C527D">
              <w:t>Total project budget:  415 000 Swiss francs allocated for non</w:t>
            </w:r>
            <w:r w:rsidR="00777AB6">
              <w:noBreakHyphen/>
            </w:r>
            <w:r w:rsidRPr="005C527D">
              <w:t>personnel resources.</w:t>
            </w:r>
          </w:p>
        </w:tc>
      </w:tr>
      <w:tr w:rsidR="002E180D" w:rsidRPr="00A300A2" w14:paraId="40BD7E18" w14:textId="77777777" w:rsidTr="00F83738">
        <w:trPr>
          <w:trHeight w:val="441"/>
        </w:trPr>
        <w:tc>
          <w:tcPr>
            <w:tcW w:w="2377" w:type="dxa"/>
            <w:shd w:val="clear" w:color="auto" w:fill="8DB3E1"/>
          </w:tcPr>
          <w:p w14:paraId="54E24AF4" w14:textId="77777777" w:rsidR="002E180D" w:rsidRPr="00A300A2" w:rsidRDefault="002E180D" w:rsidP="00680863">
            <w:pPr>
              <w:pStyle w:val="TableParagraph"/>
              <w:spacing w:before="240" w:after="240"/>
              <w:ind w:left="110"/>
            </w:pPr>
            <w:r w:rsidRPr="00A300A2">
              <w:rPr>
                <w:u w:val="single"/>
              </w:rPr>
              <w:t>Project Duration</w:t>
            </w:r>
          </w:p>
        </w:tc>
        <w:tc>
          <w:tcPr>
            <w:tcW w:w="6913" w:type="dxa"/>
          </w:tcPr>
          <w:p w14:paraId="08625E04" w14:textId="77777777" w:rsidR="002E180D" w:rsidRPr="00A300A2" w:rsidRDefault="002E180D" w:rsidP="00680863">
            <w:pPr>
              <w:pStyle w:val="TableParagraph"/>
              <w:spacing w:before="240" w:after="240"/>
            </w:pPr>
            <w:r>
              <w:t xml:space="preserve">  48</w:t>
            </w:r>
            <w:r w:rsidRPr="00A300A2">
              <w:rPr>
                <w:spacing w:val="-3"/>
              </w:rPr>
              <w:t xml:space="preserve"> </w:t>
            </w:r>
            <w:r>
              <w:t>months</w:t>
            </w:r>
          </w:p>
        </w:tc>
      </w:tr>
      <w:tr w:rsidR="002E180D" w:rsidRPr="00A300A2" w14:paraId="693F1875" w14:textId="77777777" w:rsidTr="00F83738">
        <w:trPr>
          <w:trHeight w:val="891"/>
        </w:trPr>
        <w:tc>
          <w:tcPr>
            <w:tcW w:w="2377" w:type="dxa"/>
            <w:shd w:val="clear" w:color="auto" w:fill="8DB3E1"/>
          </w:tcPr>
          <w:p w14:paraId="409B32DD" w14:textId="77777777" w:rsidR="002E180D" w:rsidRPr="00A300A2" w:rsidRDefault="002E180D" w:rsidP="00680863">
            <w:pPr>
              <w:pStyle w:val="TableParagraph"/>
              <w:spacing w:before="240" w:after="240" w:line="252" w:lineRule="exact"/>
              <w:ind w:left="110"/>
            </w:pPr>
            <w:r w:rsidRPr="00A300A2">
              <w:rPr>
                <w:u w:val="single"/>
              </w:rPr>
              <w:t>Key</w:t>
            </w:r>
            <w:r w:rsidRPr="00A300A2">
              <w:rPr>
                <w:spacing w:val="-6"/>
                <w:u w:val="single"/>
              </w:rPr>
              <w:t xml:space="preserve"> </w:t>
            </w:r>
            <w:r w:rsidRPr="00A300A2">
              <w:rPr>
                <w:u w:val="single"/>
              </w:rPr>
              <w:t xml:space="preserve">WIPO Sectors/Areas Involved in the </w:t>
            </w:r>
            <w:r w:rsidRPr="00A300A2">
              <w:rPr>
                <w:spacing w:val="-59"/>
              </w:rPr>
              <w:t xml:space="preserve"> </w:t>
            </w:r>
            <w:r w:rsidRPr="00A300A2">
              <w:rPr>
                <w:u w:val="single"/>
              </w:rPr>
              <w:t>Project</w:t>
            </w:r>
            <w:r w:rsidRPr="00A300A2">
              <w:rPr>
                <w:spacing w:val="1"/>
              </w:rPr>
              <w:t xml:space="preserve"> </w:t>
            </w:r>
            <w:r w:rsidRPr="00A300A2">
              <w:rPr>
                <w:u w:val="single"/>
              </w:rPr>
              <w:t>Implementation</w:t>
            </w:r>
          </w:p>
        </w:tc>
        <w:tc>
          <w:tcPr>
            <w:tcW w:w="6913" w:type="dxa"/>
          </w:tcPr>
          <w:p w14:paraId="1CFB2174" w14:textId="77777777" w:rsidR="002E180D" w:rsidRPr="00A300A2" w:rsidRDefault="002E180D" w:rsidP="00680863">
            <w:pPr>
              <w:pStyle w:val="TableParagraph"/>
              <w:spacing w:before="240" w:after="240"/>
              <w:ind w:left="109" w:right="531"/>
            </w:pPr>
            <w:r w:rsidRPr="005C527D">
              <w:t>Implementing Sector:  IP and Innovation Ecosystems</w:t>
            </w:r>
          </w:p>
        </w:tc>
      </w:tr>
      <w:tr w:rsidR="002E180D" w:rsidRPr="00A300A2" w14:paraId="7789EB22" w14:textId="77777777" w:rsidTr="00F83738">
        <w:trPr>
          <w:trHeight w:val="621"/>
        </w:trPr>
        <w:tc>
          <w:tcPr>
            <w:tcW w:w="2377" w:type="dxa"/>
            <w:shd w:val="clear" w:color="auto" w:fill="8DB3E1"/>
          </w:tcPr>
          <w:p w14:paraId="349A3EFC" w14:textId="77777777" w:rsidR="002E180D" w:rsidRPr="00A300A2" w:rsidRDefault="002E180D" w:rsidP="00680863">
            <w:pPr>
              <w:pStyle w:val="TableParagraph"/>
              <w:spacing w:before="240" w:after="240"/>
              <w:ind w:left="115" w:right="374"/>
            </w:pPr>
            <w:r w:rsidRPr="00A300A2">
              <w:rPr>
                <w:u w:val="single"/>
              </w:rPr>
              <w:t>Brief Description of</w:t>
            </w:r>
            <w:r w:rsidRPr="00A300A2">
              <w:rPr>
                <w:spacing w:val="-60"/>
              </w:rPr>
              <w:t xml:space="preserve"> </w:t>
            </w:r>
            <w:r w:rsidRPr="00A300A2">
              <w:rPr>
                <w:u w:val="single"/>
              </w:rPr>
              <w:t>Project</w:t>
            </w:r>
          </w:p>
        </w:tc>
        <w:tc>
          <w:tcPr>
            <w:tcW w:w="6913" w:type="dxa"/>
          </w:tcPr>
          <w:p w14:paraId="1C6F1467" w14:textId="77777777" w:rsidR="002E180D" w:rsidRDefault="002E180D" w:rsidP="00680863">
            <w:pPr>
              <w:pStyle w:val="TableParagraph"/>
              <w:spacing w:before="240" w:after="240"/>
              <w:ind w:left="115"/>
            </w:pPr>
            <w:r>
              <w:t xml:space="preserve">The project aimed at increasing the participation of women inventors and innovators in the national innovation system by supporting them in making better use of the IP system. </w:t>
            </w:r>
          </w:p>
          <w:p w14:paraId="6511B278" w14:textId="77777777" w:rsidR="002E180D" w:rsidRDefault="002E180D" w:rsidP="00680863">
            <w:pPr>
              <w:pStyle w:val="TableParagraph"/>
              <w:spacing w:before="240" w:after="240"/>
              <w:ind w:left="115"/>
            </w:pPr>
            <w:r>
              <w:t>To this end, the project sought to assist and support women inventors and innovators to broaden their awareness, knowledge and use of the IP system through better support programs, access to mentorships and opportunities to network.  The core of the project was to create or strengthen national capacities to provide IP support to women inventors.</w:t>
            </w:r>
          </w:p>
          <w:p w14:paraId="4687A598" w14:textId="77777777" w:rsidR="002E180D" w:rsidRDefault="002E180D" w:rsidP="00680863">
            <w:pPr>
              <w:pStyle w:val="TableParagraph"/>
              <w:spacing w:before="240" w:after="240"/>
              <w:ind w:left="115"/>
            </w:pPr>
            <w:r>
              <w:t xml:space="preserve">The project had two broad groups of activities, namely:  </w:t>
            </w:r>
          </w:p>
          <w:p w14:paraId="60F31E39" w14:textId="1408CB0E" w:rsidR="002E180D" w:rsidRDefault="002E180D" w:rsidP="00680863">
            <w:pPr>
              <w:pStyle w:val="TableParagraph"/>
              <w:spacing w:before="240"/>
              <w:ind w:left="115"/>
            </w:pPr>
            <w:r>
              <w:t>i.</w:t>
            </w:r>
            <w:r>
              <w:tab/>
              <w:t xml:space="preserve">The first group was general and foundational in nature and </w:t>
            </w:r>
            <w:proofErr w:type="gramStart"/>
            <w:r>
              <w:t>was not focused</w:t>
            </w:r>
            <w:proofErr w:type="gramEnd"/>
            <w:r>
              <w:t xml:space="preserve"> on any particular country.  It included a literature review on the challenges faced by women inventors in using the IP system, a guide on startups and the IP issues of relevance to them, stories of women inventors from around the world</w:t>
            </w:r>
            <w:r w:rsidR="002A2CB5">
              <w:t>,</w:t>
            </w:r>
            <w:r>
              <w:t xml:space="preserve"> and a collection of good practices and models to support women inventors.   </w:t>
            </w:r>
          </w:p>
          <w:p w14:paraId="1F436517" w14:textId="58645481" w:rsidR="002E180D" w:rsidRPr="00A300A2" w:rsidRDefault="002E180D" w:rsidP="00680863">
            <w:pPr>
              <w:pStyle w:val="TableParagraph"/>
              <w:spacing w:before="74" w:after="240"/>
              <w:ind w:left="115"/>
            </w:pPr>
            <w:r>
              <w:t>ii.</w:t>
            </w:r>
            <w:r>
              <w:tab/>
              <w:t xml:space="preserve">The second group </w:t>
            </w:r>
            <w:proofErr w:type="gramStart"/>
            <w:r>
              <w:t>was nationally focused</w:t>
            </w:r>
            <w:proofErr w:type="gramEnd"/>
            <w:r>
              <w:t xml:space="preserve">.  In this group of activities, the focus was on the four pilot countries:  Mexico, Oman, Pakistan and Uganda.  In each pilot country, a national assessment </w:t>
            </w:r>
            <w:proofErr w:type="gramStart"/>
            <w:r>
              <w:t>was conducted</w:t>
            </w:r>
            <w:proofErr w:type="gramEnd"/>
            <w:r>
              <w:t xml:space="preserve"> to determine the situation of women inventors, their use of the IP system, the challenges they face, potential support systems</w:t>
            </w:r>
            <w:r w:rsidR="00777AB6">
              <w:t>,</w:t>
            </w:r>
            <w:r>
              <w:t xml:space="preserve"> </w:t>
            </w:r>
            <w:r w:rsidRPr="00A70D2F">
              <w:rPr>
                <w:i/>
              </w:rPr>
              <w:t>etc</w:t>
            </w:r>
            <w:r>
              <w:t xml:space="preserve">.  Based on the information gathered, recommendations </w:t>
            </w:r>
            <w:proofErr w:type="gramStart"/>
            <w:r>
              <w:t>were made</w:t>
            </w:r>
            <w:proofErr w:type="gramEnd"/>
            <w:r>
              <w:t xml:space="preserve"> on the nature of IP support that should be provided to </w:t>
            </w:r>
            <w:r>
              <w:lastRenderedPageBreak/>
              <w:t xml:space="preserve">them, and how that support should be structured and delivered.  </w:t>
            </w:r>
          </w:p>
        </w:tc>
      </w:tr>
      <w:tr w:rsidR="002E180D" w:rsidRPr="00A300A2" w14:paraId="670F9C94" w14:textId="77777777" w:rsidTr="00F83738">
        <w:trPr>
          <w:trHeight w:val="441"/>
        </w:trPr>
        <w:tc>
          <w:tcPr>
            <w:tcW w:w="2377" w:type="dxa"/>
            <w:shd w:val="clear" w:color="auto" w:fill="8DB3E1"/>
          </w:tcPr>
          <w:p w14:paraId="010E7802" w14:textId="77777777" w:rsidR="002E180D" w:rsidRPr="00A300A2" w:rsidRDefault="002E180D" w:rsidP="00680863">
            <w:pPr>
              <w:pStyle w:val="TableParagraph"/>
              <w:spacing w:before="240" w:after="240"/>
              <w:ind w:left="110"/>
            </w:pPr>
            <w:r w:rsidRPr="00A300A2">
              <w:rPr>
                <w:u w:val="single"/>
              </w:rPr>
              <w:lastRenderedPageBreak/>
              <w:t>Project Manager</w:t>
            </w:r>
          </w:p>
        </w:tc>
        <w:tc>
          <w:tcPr>
            <w:tcW w:w="6913" w:type="dxa"/>
          </w:tcPr>
          <w:p w14:paraId="231E938F" w14:textId="77777777" w:rsidR="002E180D" w:rsidRPr="00A300A2" w:rsidRDefault="002E180D" w:rsidP="00680863">
            <w:pPr>
              <w:pStyle w:val="TableParagraph"/>
              <w:spacing w:before="240" w:after="240"/>
              <w:ind w:left="109"/>
            </w:pPr>
            <w:r w:rsidRPr="005C527D">
              <w:t>Ms. Tamara Nanayakkara, Counsellor, IP for Business Division</w:t>
            </w:r>
            <w:r>
              <w:t>, IP and Innovation Ecosystems Sector</w:t>
            </w:r>
          </w:p>
        </w:tc>
      </w:tr>
      <w:tr w:rsidR="002E180D" w:rsidRPr="00A300A2" w14:paraId="1CAAF051" w14:textId="77777777" w:rsidTr="00F83738">
        <w:trPr>
          <w:trHeight w:val="792"/>
        </w:trPr>
        <w:tc>
          <w:tcPr>
            <w:tcW w:w="2377" w:type="dxa"/>
            <w:shd w:val="clear" w:color="auto" w:fill="8DB3E1"/>
          </w:tcPr>
          <w:p w14:paraId="5CF6D7FB" w14:textId="77777777" w:rsidR="002E180D" w:rsidRPr="00A300A2" w:rsidRDefault="002E180D" w:rsidP="00680863">
            <w:pPr>
              <w:pStyle w:val="TableParagraph"/>
              <w:spacing w:before="240" w:after="240"/>
              <w:ind w:left="115" w:right="216"/>
            </w:pPr>
            <w:r w:rsidRPr="00A300A2">
              <w:rPr>
                <w:u w:val="single"/>
              </w:rPr>
              <w:t>Links to Expected</w:t>
            </w:r>
            <w:r w:rsidRPr="00A300A2">
              <w:rPr>
                <w:spacing w:val="1"/>
              </w:rPr>
              <w:t xml:space="preserve"> </w:t>
            </w:r>
            <w:r w:rsidRPr="00A300A2">
              <w:rPr>
                <w:u w:val="single"/>
              </w:rPr>
              <w:t>Results in the</w:t>
            </w:r>
            <w:r w:rsidRPr="00A300A2">
              <w:rPr>
                <w:spacing w:val="1"/>
              </w:rPr>
              <w:t xml:space="preserve"> </w:t>
            </w:r>
            <w:r w:rsidRPr="00A300A2">
              <w:rPr>
                <w:u w:val="single"/>
              </w:rPr>
              <w:t>Program</w:t>
            </w:r>
            <w:r w:rsidRPr="00A300A2">
              <w:rPr>
                <w:spacing w:val="-7"/>
                <w:u w:val="single"/>
              </w:rPr>
              <w:t xml:space="preserve"> </w:t>
            </w:r>
            <w:r w:rsidRPr="00A300A2">
              <w:rPr>
                <w:u w:val="single"/>
              </w:rPr>
              <w:t>and</w:t>
            </w:r>
            <w:r w:rsidRPr="00A300A2">
              <w:rPr>
                <w:spacing w:val="-8"/>
                <w:u w:val="single"/>
              </w:rPr>
              <w:t xml:space="preserve"> </w:t>
            </w:r>
            <w:r w:rsidRPr="00A300A2">
              <w:rPr>
                <w:u w:val="single"/>
              </w:rPr>
              <w:t>Budget</w:t>
            </w:r>
          </w:p>
        </w:tc>
        <w:tc>
          <w:tcPr>
            <w:tcW w:w="6913" w:type="dxa"/>
          </w:tcPr>
          <w:p w14:paraId="04C8A43C" w14:textId="77777777" w:rsidR="002E180D" w:rsidRDefault="002E180D" w:rsidP="00680863">
            <w:pPr>
              <w:pStyle w:val="TableParagraph"/>
              <w:spacing w:before="240" w:after="240"/>
              <w:ind w:left="115" w:right="115"/>
            </w:pPr>
            <w:r>
              <w:t>Program and Budget 2018/19 and 2020/21</w:t>
            </w:r>
          </w:p>
          <w:p w14:paraId="686E2504" w14:textId="77777777" w:rsidR="002E180D" w:rsidRDefault="002E180D" w:rsidP="00680863">
            <w:pPr>
              <w:pStyle w:val="TableParagraph"/>
              <w:spacing w:before="240" w:after="240"/>
              <w:ind w:left="115" w:right="115"/>
            </w:pPr>
            <w:r>
              <w:t xml:space="preserve">E.R. </w:t>
            </w:r>
            <w:r w:rsidRPr="00304E77">
              <w:t>III.2</w:t>
            </w:r>
            <w:r w:rsidR="002A2CB5">
              <w:t>.</w:t>
            </w:r>
            <w:r w:rsidRPr="00304E77">
              <w:t xml:space="preserve"> Enhanced human resource capacities able to deal with the broad range of requirements for the effective use of IP for development in developing countries, LDCs and countries with economies in transition.  </w:t>
            </w:r>
          </w:p>
          <w:p w14:paraId="59405E43" w14:textId="77777777" w:rsidR="002E180D" w:rsidRDefault="002E180D" w:rsidP="00680863">
            <w:pPr>
              <w:pStyle w:val="TableParagraph"/>
              <w:spacing w:before="240" w:after="240"/>
              <w:ind w:left="115" w:right="115"/>
            </w:pPr>
            <w:r>
              <w:t xml:space="preserve">E.R. </w:t>
            </w:r>
            <w:r w:rsidRPr="00304E77">
              <w:t>IV.2</w:t>
            </w:r>
            <w:r w:rsidR="002A2CB5">
              <w:t>.</w:t>
            </w:r>
            <w:r w:rsidRPr="00304E77">
              <w:t xml:space="preserve"> Enhanced access to, and use of, IP information by IP institutions and the public to promote innovation and creativity.  </w:t>
            </w:r>
          </w:p>
          <w:p w14:paraId="13DE905E" w14:textId="77777777" w:rsidR="002E180D" w:rsidRDefault="002E180D" w:rsidP="00680863">
            <w:pPr>
              <w:pStyle w:val="TableParagraph"/>
              <w:spacing w:before="240" w:after="240"/>
              <w:ind w:left="115" w:right="115"/>
            </w:pPr>
            <w:r>
              <w:t xml:space="preserve">E.R. </w:t>
            </w:r>
            <w:r w:rsidRPr="00304E77">
              <w:t xml:space="preserve">III.6. Increased capacity of SMEs, universities and research institutions </w:t>
            </w:r>
            <w:proofErr w:type="gramStart"/>
            <w:r w:rsidRPr="00304E77">
              <w:t>to successfully use</w:t>
            </w:r>
            <w:proofErr w:type="gramEnd"/>
            <w:r w:rsidRPr="00304E77">
              <w:t xml:space="preserve"> IP to support innovation.</w:t>
            </w:r>
          </w:p>
          <w:p w14:paraId="49A7CB12" w14:textId="77777777" w:rsidR="002E180D" w:rsidRDefault="002E180D" w:rsidP="00680863">
            <w:pPr>
              <w:pStyle w:val="TableParagraph"/>
              <w:spacing w:before="240" w:after="240"/>
              <w:ind w:left="115" w:right="115"/>
            </w:pPr>
            <w:r>
              <w:t>Program and Budget 2022/23</w:t>
            </w:r>
          </w:p>
          <w:p w14:paraId="68D05DCA" w14:textId="77777777" w:rsidR="002E180D" w:rsidRPr="00A300A2" w:rsidRDefault="002E180D" w:rsidP="00680863">
            <w:pPr>
              <w:pStyle w:val="TableParagraph"/>
              <w:spacing w:before="240" w:after="240"/>
              <w:ind w:left="115" w:right="115"/>
            </w:pPr>
            <w:r>
              <w:t xml:space="preserve">E.R. </w:t>
            </w:r>
            <w:r w:rsidRPr="005C527D">
              <w:t>4.4</w:t>
            </w:r>
            <w:r w:rsidR="002A2CB5">
              <w:t>.</w:t>
            </w:r>
            <w:r w:rsidRPr="005C527D">
              <w:t xml:space="preserve"> More innovators, creators, SMEs, universities, research institutions and communities leverage IP successfully.</w:t>
            </w:r>
          </w:p>
        </w:tc>
      </w:tr>
      <w:tr w:rsidR="002E180D" w:rsidRPr="00A300A2" w14:paraId="6EBFD028" w14:textId="77777777" w:rsidTr="00F83738">
        <w:trPr>
          <w:trHeight w:val="801"/>
        </w:trPr>
        <w:tc>
          <w:tcPr>
            <w:tcW w:w="2377" w:type="dxa"/>
            <w:shd w:val="clear" w:color="auto" w:fill="8DB3E1"/>
          </w:tcPr>
          <w:p w14:paraId="64D21669" w14:textId="77777777" w:rsidR="002E180D" w:rsidRPr="00A300A2" w:rsidRDefault="002E180D" w:rsidP="00680863">
            <w:pPr>
              <w:pStyle w:val="TableParagraph"/>
              <w:spacing w:before="240" w:after="240"/>
              <w:ind w:left="115" w:right="706"/>
            </w:pPr>
            <w:r w:rsidRPr="00A300A2">
              <w:rPr>
                <w:u w:val="single"/>
              </w:rPr>
              <w:t>Overview of the</w:t>
            </w:r>
            <w:r w:rsidRPr="00A300A2">
              <w:rPr>
                <w:spacing w:val="-59"/>
              </w:rPr>
              <w:t xml:space="preserve"> </w:t>
            </w:r>
            <w:r w:rsidRPr="00A300A2">
              <w:rPr>
                <w:u w:val="single"/>
              </w:rPr>
              <w:t>Project</w:t>
            </w:r>
            <w:r w:rsidRPr="00A300A2">
              <w:rPr>
                <w:spacing w:val="1"/>
              </w:rPr>
              <w:t xml:space="preserve"> </w:t>
            </w:r>
            <w:r w:rsidRPr="00A300A2">
              <w:rPr>
                <w:u w:val="single"/>
              </w:rPr>
              <w:t>Implementation</w:t>
            </w:r>
          </w:p>
        </w:tc>
        <w:tc>
          <w:tcPr>
            <w:tcW w:w="6913" w:type="dxa"/>
          </w:tcPr>
          <w:p w14:paraId="6AB2A2D1" w14:textId="73CE6E8B" w:rsidR="002E180D" w:rsidRDefault="002E180D" w:rsidP="00680863">
            <w:pPr>
              <w:pStyle w:val="TableParagraph"/>
              <w:spacing w:before="240" w:after="240"/>
              <w:ind w:left="115" w:right="389"/>
            </w:pPr>
            <w:r>
              <w:t>Following the adoption of the project in May 2018</w:t>
            </w:r>
            <w:r w:rsidR="00777AB6">
              <w:t>,</w:t>
            </w:r>
            <w:r>
              <w:t xml:space="preserve"> work began by taking the necessary steps to identify suitable experts to deliver the project outputs and activities.  </w:t>
            </w:r>
          </w:p>
          <w:p w14:paraId="12C5B016" w14:textId="77777777" w:rsidR="002E180D" w:rsidRDefault="002E180D" w:rsidP="00680863">
            <w:pPr>
              <w:pStyle w:val="TableParagraph"/>
              <w:spacing w:before="240" w:after="240"/>
              <w:ind w:left="115" w:right="389"/>
            </w:pPr>
            <w:r>
              <w:t>1.</w:t>
            </w:r>
            <w:r>
              <w:tab/>
              <w:t xml:space="preserve">Activities falling in the first group (not focused on any particular country). </w:t>
            </w:r>
          </w:p>
          <w:p w14:paraId="5390167E" w14:textId="635E2476" w:rsidR="002E180D" w:rsidRDefault="002E180D" w:rsidP="00680863">
            <w:pPr>
              <w:pStyle w:val="TableParagraph"/>
              <w:numPr>
                <w:ilvl w:val="0"/>
                <w:numId w:val="11"/>
              </w:numPr>
              <w:ind w:left="475" w:right="389"/>
            </w:pPr>
            <w:r>
              <w:t xml:space="preserve">The selection of experts was finalized during the first three months of 2019, and contracts were issued for the preparation of the literature review; </w:t>
            </w:r>
            <w:r w:rsidR="00777AB6">
              <w:t xml:space="preserve"> </w:t>
            </w:r>
            <w:r>
              <w:t xml:space="preserve">the development of the guide; </w:t>
            </w:r>
            <w:r w:rsidR="00777AB6">
              <w:t xml:space="preserve"> </w:t>
            </w:r>
            <w:r>
              <w:t xml:space="preserve">the collection of good practices; </w:t>
            </w:r>
            <w:r w:rsidR="00777AB6">
              <w:t xml:space="preserve"> </w:t>
            </w:r>
            <w:r>
              <w:t xml:space="preserve">and stories of women inventors and innovators on their experiences in protecting and bringing to market their inventions and innovative outputs. </w:t>
            </w:r>
          </w:p>
          <w:p w14:paraId="1378DA71" w14:textId="5173BC16" w:rsidR="002E180D" w:rsidRDefault="002E180D" w:rsidP="00680863">
            <w:pPr>
              <w:pStyle w:val="TableParagraph"/>
              <w:numPr>
                <w:ilvl w:val="0"/>
                <w:numId w:val="11"/>
              </w:numPr>
              <w:spacing w:before="240" w:after="240"/>
              <w:ind w:left="475" w:right="389"/>
            </w:pPr>
            <w:r>
              <w:t xml:space="preserve">By the end of June 2019, the </w:t>
            </w:r>
            <w:r w:rsidRPr="00D6613A">
              <w:t xml:space="preserve">Challenges for Women Inventors and Innovators in Using the Intellectual Property System - A Literature Review </w:t>
            </w:r>
            <w:r>
              <w:t>was completed.  By December</w:t>
            </w:r>
            <w:r w:rsidR="00777AB6">
              <w:t> </w:t>
            </w:r>
            <w:r>
              <w:t xml:space="preserve">2020, the Policy Approaches to Close the IP Gender Gap - Practices to Support Access to the Intellectual Property System for Female Innovators, Creators and Entrepreneurs </w:t>
            </w:r>
            <w:proofErr w:type="gramStart"/>
            <w:r>
              <w:t>was completed</w:t>
            </w:r>
            <w:proofErr w:type="gramEnd"/>
            <w:r>
              <w:t>.</w:t>
            </w:r>
          </w:p>
          <w:p w14:paraId="03AC31E2" w14:textId="77777777" w:rsidR="002E180D" w:rsidRDefault="002E180D" w:rsidP="00680863">
            <w:pPr>
              <w:pStyle w:val="TableParagraph"/>
              <w:spacing w:before="240" w:after="240"/>
              <w:ind w:left="115" w:right="389"/>
            </w:pPr>
            <w:r>
              <w:t>2.</w:t>
            </w:r>
            <w:r>
              <w:tab/>
              <w:t xml:space="preserve">Activities falling in the second group (focused on beneficiary countries). </w:t>
            </w:r>
          </w:p>
          <w:p w14:paraId="75B10869" w14:textId="42791BDA" w:rsidR="002E180D" w:rsidRDefault="002E180D" w:rsidP="00F83738">
            <w:pPr>
              <w:pStyle w:val="TableParagraph"/>
              <w:numPr>
                <w:ilvl w:val="0"/>
                <w:numId w:val="12"/>
              </w:numPr>
              <w:spacing w:before="1"/>
              <w:ind w:left="469" w:right="390"/>
            </w:pPr>
            <w:r>
              <w:t xml:space="preserve">Based on the selection criteria contained in the project document (CDIP/22/14 Rev.), three pilot countries (in addition </w:t>
            </w:r>
            <w:r>
              <w:lastRenderedPageBreak/>
              <w:t xml:space="preserve">to Mexico) </w:t>
            </w:r>
            <w:proofErr w:type="gramStart"/>
            <w:r>
              <w:t>were selected</w:t>
            </w:r>
            <w:proofErr w:type="gramEnd"/>
            <w:r>
              <w:t xml:space="preserve">, namely: </w:t>
            </w:r>
            <w:r w:rsidR="00777AB6">
              <w:t xml:space="preserve"> </w:t>
            </w:r>
            <w:r>
              <w:t xml:space="preserve">Oman, Pakistan and Uganda. </w:t>
            </w:r>
          </w:p>
          <w:p w14:paraId="483D8DC3" w14:textId="77777777" w:rsidR="002E180D" w:rsidRDefault="002E180D" w:rsidP="00680863">
            <w:pPr>
              <w:pStyle w:val="TableParagraph"/>
              <w:numPr>
                <w:ilvl w:val="0"/>
                <w:numId w:val="12"/>
              </w:numPr>
              <w:spacing w:before="74" w:after="240"/>
              <w:ind w:left="475" w:right="389"/>
            </w:pPr>
            <w:proofErr w:type="gramStart"/>
            <w:r>
              <w:t>National experts</w:t>
            </w:r>
            <w:r w:rsidR="002A2CB5">
              <w:t>,</w:t>
            </w:r>
            <w:r>
              <w:t xml:space="preserve"> for undertaking an assessment on the situation of women inventors in each of the pilot countries, outlining the challenges they face, identifying initiatives that support them, mentorship possibilities, legal and financial support and a center or a focal point that can coordinate the delivery of IP based support to women inventors were identified by June 2019 and the reports completed by December 2020.</w:t>
            </w:r>
            <w:proofErr w:type="gramEnd"/>
            <w:r>
              <w:t xml:space="preserve"> </w:t>
            </w:r>
          </w:p>
          <w:p w14:paraId="179320D7" w14:textId="014F31BE" w:rsidR="002E180D" w:rsidRDefault="002E180D" w:rsidP="00680863">
            <w:pPr>
              <w:pStyle w:val="TableParagraph"/>
              <w:spacing w:after="240"/>
              <w:ind w:left="115" w:right="389"/>
            </w:pPr>
            <w:r>
              <w:t xml:space="preserve">Following the completion of these reports, meetings </w:t>
            </w:r>
            <w:proofErr w:type="gramStart"/>
            <w:r>
              <w:t>were organized</w:t>
            </w:r>
            <w:proofErr w:type="gramEnd"/>
            <w:r>
              <w:t xml:space="preserve"> for the benefit of each country to present the findings of the reports and to discuss with the stakeholders the way forward.  In view of the situation related to the global health pandemic, these meetings </w:t>
            </w:r>
            <w:proofErr w:type="gramStart"/>
            <w:r>
              <w:t>were organized</w:t>
            </w:r>
            <w:proofErr w:type="gramEnd"/>
            <w:r>
              <w:t xml:space="preserve"> in an online environment.  The first half of the</w:t>
            </w:r>
            <w:r w:rsidR="00D55DF4">
              <w:t xml:space="preserve"> virtual</w:t>
            </w:r>
            <w:r>
              <w:t xml:space="preserve"> meeting focused on the presentation of the findings of the challenges faced by women inventors and a more in-depth discussion of the findings by a panel of women inventors.  The second half focused on the recommendations made</w:t>
            </w:r>
            <w:r w:rsidR="002A2CB5">
              <w:t>,</w:t>
            </w:r>
            <w:r>
              <w:t xml:space="preserve"> and a discussion of possible networks of potential providers of support and concluding the meeting with a discussion on how a system of support could be set up in the country. </w:t>
            </w:r>
          </w:p>
          <w:p w14:paraId="25C86CD2" w14:textId="15C7C1F5" w:rsidR="002E180D" w:rsidRDefault="002E180D" w:rsidP="00680863">
            <w:pPr>
              <w:pStyle w:val="TableParagraph"/>
              <w:spacing w:after="240"/>
              <w:ind w:left="115" w:right="389"/>
            </w:pPr>
            <w:r>
              <w:t xml:space="preserve">An expressed need during these events was for greater awareness </w:t>
            </w:r>
            <w:r w:rsidR="009D0238">
              <w:t xml:space="preserve">of </w:t>
            </w:r>
            <w:r>
              <w:t xml:space="preserve">the patent system in general and on the use of databases and </w:t>
            </w:r>
            <w:r w:rsidR="009D0238">
              <w:t xml:space="preserve">patent </w:t>
            </w:r>
            <w:r>
              <w:t>claim draft</w:t>
            </w:r>
            <w:r w:rsidR="009D0238">
              <w:t>ing</w:t>
            </w:r>
            <w:r>
              <w:t xml:space="preserve"> in particular. Accordingly, a training program </w:t>
            </w:r>
            <w:proofErr w:type="gramStart"/>
            <w:r>
              <w:t>was held</w:t>
            </w:r>
            <w:proofErr w:type="gramEnd"/>
            <w:r>
              <w:t xml:space="preserve"> online focusing on these areas</w:t>
            </w:r>
            <w:r w:rsidR="00D55DF4">
              <w:t xml:space="preserve"> and</w:t>
            </w:r>
            <w:r>
              <w:t xml:space="preserve"> attract</w:t>
            </w:r>
            <w:r w:rsidR="00D55DF4">
              <w:t>ing</w:t>
            </w:r>
            <w:r>
              <w:t xml:space="preserve"> over 700 participants. </w:t>
            </w:r>
          </w:p>
          <w:p w14:paraId="426B07F1" w14:textId="2B688815" w:rsidR="002E180D" w:rsidRDefault="002E180D" w:rsidP="00680863">
            <w:pPr>
              <w:pStyle w:val="TableParagraph"/>
              <w:spacing w:after="240"/>
              <w:ind w:left="115" w:right="389"/>
            </w:pPr>
            <w:r>
              <w:t xml:space="preserve">By February 2021, institutions/centers/focal points to support women inventors/innovators </w:t>
            </w:r>
            <w:proofErr w:type="gramStart"/>
            <w:r>
              <w:t>were identified</w:t>
            </w:r>
            <w:proofErr w:type="gramEnd"/>
            <w:r>
              <w:t xml:space="preserve"> in the pilot countries.  Except for Oman</w:t>
            </w:r>
            <w:r w:rsidR="00D55DF4">
              <w:t>,</w:t>
            </w:r>
            <w:r>
              <w:t xml:space="preserve"> all opted to house the service in the IP Office</w:t>
            </w:r>
            <w:r w:rsidR="00D55DF4">
              <w:t>,</w:t>
            </w:r>
            <w:r>
              <w:t xml:space="preserve"> whereas Oman chose to do so in the Sultan </w:t>
            </w:r>
            <w:proofErr w:type="spellStart"/>
            <w:r>
              <w:t>Qaboos</w:t>
            </w:r>
            <w:proofErr w:type="spellEnd"/>
            <w:r>
              <w:t xml:space="preserve"> University.  It </w:t>
            </w:r>
            <w:proofErr w:type="gramStart"/>
            <w:r>
              <w:t>should be mentioned</w:t>
            </w:r>
            <w:proofErr w:type="gramEnd"/>
            <w:r>
              <w:t xml:space="preserve"> that the original vision of the project was that these focal points would be organizations or institutions that focused on women inventors, entrepreneurs and that they would be provided with IP knowledge and skills.  The decision to house such a service in the IP office meant that there was less need to provide such skills.</w:t>
            </w:r>
          </w:p>
          <w:p w14:paraId="2444622F" w14:textId="77777777" w:rsidR="002E180D" w:rsidRDefault="002E180D" w:rsidP="00680863">
            <w:pPr>
              <w:pStyle w:val="TableParagraph"/>
              <w:spacing w:after="240"/>
              <w:ind w:left="115" w:right="389"/>
            </w:pPr>
            <w:r>
              <w:t xml:space="preserve">In the context of the elaboration of country reports, a list of stakeholders, relevant institutions, organizations and individuals active in the field </w:t>
            </w:r>
            <w:proofErr w:type="gramStart"/>
            <w:r>
              <w:t>were identified</w:t>
            </w:r>
            <w:proofErr w:type="gramEnd"/>
            <w:r>
              <w:t>.</w:t>
            </w:r>
          </w:p>
          <w:p w14:paraId="747000AD" w14:textId="2E88289A" w:rsidR="002E180D" w:rsidRDefault="002E180D" w:rsidP="00680863">
            <w:pPr>
              <w:pStyle w:val="TableParagraph"/>
              <w:spacing w:after="240"/>
              <w:ind w:left="115" w:right="389"/>
            </w:pPr>
            <w:r>
              <w:t xml:space="preserve">In June 2021, a guide on the IP issues in taking a patent based product to market was completed. </w:t>
            </w:r>
            <w:r w:rsidR="00D55DF4">
              <w:t xml:space="preserve"> </w:t>
            </w:r>
            <w:r>
              <w:t xml:space="preserve">“Enterprising Ideas” </w:t>
            </w:r>
            <w:r w:rsidRPr="00AA1377">
              <w:t>A Guide to Intellectual Property for Startups</w:t>
            </w:r>
            <w:r>
              <w:t xml:space="preserve"> was published and translated into all UN languages plus Japanese.  The Guide is available at: </w:t>
            </w:r>
            <w:hyperlink r:id="rId15" w:history="1">
              <w:r w:rsidRPr="00A404EE">
                <w:rPr>
                  <w:rStyle w:val="Hyperlink"/>
                </w:rPr>
                <w:t>https://www.wipo.int/publications/en/details.jsp?id=4545&amp;plang=EN</w:t>
              </w:r>
            </w:hyperlink>
            <w:r>
              <w:t xml:space="preserve">  </w:t>
            </w:r>
          </w:p>
          <w:p w14:paraId="5876BE51" w14:textId="388A5D83" w:rsidR="002E180D" w:rsidRDefault="002E180D" w:rsidP="00680863">
            <w:pPr>
              <w:pStyle w:val="TableParagraph"/>
              <w:spacing w:before="240" w:after="240"/>
              <w:ind w:left="115" w:right="389"/>
            </w:pPr>
            <w:r>
              <w:t>In addition, an infographic</w:t>
            </w:r>
            <w:r w:rsidR="002B36DD">
              <w:t>,</w:t>
            </w:r>
            <w:r>
              <w:t xml:space="preserve"> following the contours of the guide in </w:t>
            </w:r>
            <w:r>
              <w:lastRenderedPageBreak/>
              <w:t>an attractive user-friendly format</w:t>
            </w:r>
            <w:r w:rsidR="002B36DD">
              <w:t>,</w:t>
            </w:r>
            <w:r>
              <w:t xml:space="preserve"> was completed and made available </w:t>
            </w:r>
            <w:proofErr w:type="gramStart"/>
            <w:r>
              <w:t>at:</w:t>
            </w:r>
            <w:proofErr w:type="gramEnd"/>
            <w:r>
              <w:t xml:space="preserve">  </w:t>
            </w:r>
            <w:hyperlink r:id="rId16" w:history="1">
              <w:r w:rsidRPr="001672DE">
                <w:rPr>
                  <w:rStyle w:val="Hyperlink"/>
                </w:rPr>
                <w:t>https://www.wipo.int/sme/en/enterprising-ideas/</w:t>
              </w:r>
            </w:hyperlink>
            <w:r>
              <w:t xml:space="preserve">. </w:t>
            </w:r>
          </w:p>
          <w:p w14:paraId="0CD7DB3F" w14:textId="70A78CD4" w:rsidR="002E180D" w:rsidRDefault="002E180D" w:rsidP="00680863">
            <w:pPr>
              <w:pStyle w:val="TableParagraph"/>
              <w:spacing w:after="240"/>
              <w:ind w:left="115" w:right="389"/>
            </w:pPr>
            <w:r>
              <w:t>To complement the identification of local mentors and to support the eventual opportunities for mentoring in the pilot countries</w:t>
            </w:r>
            <w:r w:rsidR="002B36DD">
              <w:t>,</w:t>
            </w:r>
            <w:r>
              <w:t xml:space="preserve"> an international pilot mentorship program </w:t>
            </w:r>
            <w:proofErr w:type="gramStart"/>
            <w:r>
              <w:t>was implemented</w:t>
            </w:r>
            <w:proofErr w:type="gramEnd"/>
            <w:r>
              <w:t xml:space="preserve"> from November 2021 to February 2022.  The Program brought together 30 mentors and 30 mentees from four sectors: </w:t>
            </w:r>
            <w:r w:rsidR="00406E27">
              <w:t xml:space="preserve"> </w:t>
            </w:r>
            <w:r>
              <w:t xml:space="preserve">health, </w:t>
            </w:r>
            <w:r w:rsidR="002B36DD">
              <w:t>information and communications t</w:t>
            </w:r>
            <w:r w:rsidR="002B36DD" w:rsidRPr="002B36DD">
              <w:t>echnology</w:t>
            </w:r>
            <w:r w:rsidR="002B36DD">
              <w:t xml:space="preserve"> (</w:t>
            </w:r>
            <w:r>
              <w:t>ICT</w:t>
            </w:r>
            <w:r w:rsidR="002B36DD">
              <w:t>)</w:t>
            </w:r>
            <w:r>
              <w:t xml:space="preserve">, agriculture, and mechanical engineering.  Each mentor </w:t>
            </w:r>
            <w:proofErr w:type="gramStart"/>
            <w:r>
              <w:t>was matched</w:t>
            </w:r>
            <w:proofErr w:type="gramEnd"/>
            <w:r>
              <w:t xml:space="preserve"> with a mentee, based on the information provided in questionnaires submitted at the outset by both mentors and mentees.  They were each provided with a framework that included: </w:t>
            </w:r>
            <w:r w:rsidR="00406E27">
              <w:t xml:space="preserve"> </w:t>
            </w:r>
            <w:r>
              <w:t>(a)</w:t>
            </w:r>
            <w:r w:rsidR="002B36DD">
              <w:t> </w:t>
            </w:r>
            <w:r>
              <w:t>homework to be done by the mentee to prepare for the meeting</w:t>
            </w:r>
            <w:proofErr w:type="gramStart"/>
            <w:r w:rsidR="002B36DD">
              <w:t>;</w:t>
            </w:r>
            <w:r>
              <w:t xml:space="preserve"> </w:t>
            </w:r>
            <w:r w:rsidR="002B36DD">
              <w:t xml:space="preserve"> </w:t>
            </w:r>
            <w:r>
              <w:t>and</w:t>
            </w:r>
            <w:proofErr w:type="gramEnd"/>
            <w:r>
              <w:t xml:space="preserve"> (b) guidance for the mentor in conducting those meetings.  The mentors and mentees had a period of four months to conduct four one-on-one sessions of an hour each.</w:t>
            </w:r>
          </w:p>
          <w:p w14:paraId="126B6B2D" w14:textId="2F323299" w:rsidR="002E180D" w:rsidRDefault="002E180D" w:rsidP="00F83738">
            <w:pPr>
              <w:pStyle w:val="TableParagraph"/>
              <w:spacing w:before="1"/>
              <w:ind w:left="109" w:right="390"/>
            </w:pPr>
            <w:r>
              <w:t xml:space="preserve">By June 2022, the collection of stories of women inventors was completed.  The collection of stories </w:t>
            </w:r>
            <w:proofErr w:type="gramStart"/>
            <w:r>
              <w:t>will progressively be featured</w:t>
            </w:r>
            <w:proofErr w:type="gramEnd"/>
            <w:r>
              <w:t xml:space="preserve"> on a special WIPO website </w:t>
            </w:r>
            <w:r w:rsidR="002B36DD">
              <w:t xml:space="preserve">presenting </w:t>
            </w:r>
            <w:r>
              <w:t>the work done under this project</w:t>
            </w:r>
            <w:r w:rsidR="007638BE">
              <w:t>.</w:t>
            </w:r>
            <w:r>
              <w:t xml:space="preserve"> </w:t>
            </w:r>
            <w:r w:rsidR="007638BE">
              <w:t xml:space="preserve"> The website</w:t>
            </w:r>
            <w:r>
              <w:t xml:space="preserve"> </w:t>
            </w:r>
            <w:proofErr w:type="gramStart"/>
            <w:r>
              <w:t>was created and made available in November 2022</w:t>
            </w:r>
            <w:proofErr w:type="gramEnd"/>
            <w:r>
              <w:t xml:space="preserve">.  See at: </w:t>
            </w:r>
            <w:r w:rsidR="007638BE">
              <w:t xml:space="preserve"> </w:t>
            </w:r>
            <w:hyperlink r:id="rId17" w:history="1">
              <w:r w:rsidRPr="00B3126A">
                <w:rPr>
                  <w:rStyle w:val="Hyperlink"/>
                </w:rPr>
                <w:t>https://www.wipo.int/women-inventors/en/index.html</w:t>
              </w:r>
            </w:hyperlink>
            <w:r>
              <w:t xml:space="preserve"> </w:t>
            </w:r>
          </w:p>
          <w:p w14:paraId="3DFB5A31" w14:textId="77777777" w:rsidR="002E180D" w:rsidRPr="00A300A2" w:rsidRDefault="002E180D" w:rsidP="00F83738">
            <w:pPr>
              <w:pStyle w:val="TableParagraph"/>
              <w:spacing w:before="1"/>
              <w:ind w:right="390"/>
            </w:pPr>
          </w:p>
        </w:tc>
      </w:tr>
      <w:tr w:rsidR="002E180D" w:rsidRPr="00A300A2" w14:paraId="0225EC07" w14:textId="77777777" w:rsidTr="00F83738">
        <w:trPr>
          <w:trHeight w:val="801"/>
        </w:trPr>
        <w:tc>
          <w:tcPr>
            <w:tcW w:w="2377" w:type="dxa"/>
            <w:shd w:val="clear" w:color="auto" w:fill="8DB3E1"/>
          </w:tcPr>
          <w:p w14:paraId="4FA17DE0" w14:textId="77777777" w:rsidR="002E180D" w:rsidRPr="00A300A2" w:rsidRDefault="002E180D" w:rsidP="00680863">
            <w:pPr>
              <w:pStyle w:val="TableParagraph"/>
              <w:spacing w:before="240" w:line="242" w:lineRule="auto"/>
              <w:ind w:left="115" w:right="230"/>
            </w:pPr>
            <w:r w:rsidRPr="00A300A2">
              <w:rPr>
                <w:u w:val="single"/>
              </w:rPr>
              <w:lastRenderedPageBreak/>
              <w:t>Key Results and</w:t>
            </w:r>
            <w:r w:rsidRPr="00A300A2">
              <w:rPr>
                <w:spacing w:val="1"/>
              </w:rPr>
              <w:t xml:space="preserve"> </w:t>
            </w:r>
            <w:r w:rsidRPr="00A300A2">
              <w:rPr>
                <w:u w:val="single"/>
              </w:rPr>
              <w:t>Impact</w:t>
            </w:r>
            <w:r w:rsidRPr="00A300A2">
              <w:rPr>
                <w:spacing w:val="-3"/>
                <w:u w:val="single"/>
              </w:rPr>
              <w:t xml:space="preserve"> </w:t>
            </w:r>
            <w:r w:rsidRPr="00A300A2">
              <w:rPr>
                <w:u w:val="single"/>
              </w:rPr>
              <w:t>of</w:t>
            </w:r>
            <w:r w:rsidRPr="00A300A2">
              <w:rPr>
                <w:spacing w:val="-6"/>
                <w:u w:val="single"/>
              </w:rPr>
              <w:t xml:space="preserve"> </w:t>
            </w:r>
            <w:r w:rsidRPr="00A300A2">
              <w:rPr>
                <w:u w:val="single"/>
              </w:rPr>
              <w:t>the</w:t>
            </w:r>
            <w:r w:rsidRPr="00A300A2">
              <w:rPr>
                <w:spacing w:val="-7"/>
                <w:u w:val="single"/>
              </w:rPr>
              <w:t xml:space="preserve"> </w:t>
            </w:r>
            <w:r w:rsidRPr="00A300A2">
              <w:rPr>
                <w:u w:val="single"/>
              </w:rPr>
              <w:t>Project</w:t>
            </w:r>
          </w:p>
        </w:tc>
        <w:tc>
          <w:tcPr>
            <w:tcW w:w="6913" w:type="dxa"/>
          </w:tcPr>
          <w:p w14:paraId="0166D139" w14:textId="77777777" w:rsidR="002E180D" w:rsidRDefault="002E180D" w:rsidP="00680863">
            <w:pPr>
              <w:pStyle w:val="TableParagraph"/>
              <w:spacing w:before="240"/>
              <w:ind w:left="115" w:right="806"/>
            </w:pPr>
            <w:r>
              <w:t>The broad objective of the project was to increase the participation of women inventors and innovators in the IP system.  It sought to do so through the following:</w:t>
            </w:r>
          </w:p>
          <w:p w14:paraId="607518D3" w14:textId="77777777" w:rsidR="002E180D" w:rsidRDefault="002E180D" w:rsidP="002E180D">
            <w:pPr>
              <w:pStyle w:val="TableParagraph"/>
              <w:numPr>
                <w:ilvl w:val="0"/>
                <w:numId w:val="9"/>
              </w:numPr>
              <w:spacing w:before="74"/>
              <w:ind w:right="805"/>
            </w:pPr>
            <w:r>
              <w:t>Understanding the problems faced by women inventors and innovators in using the IP system;</w:t>
            </w:r>
          </w:p>
          <w:p w14:paraId="07463B70" w14:textId="77777777" w:rsidR="002E180D" w:rsidRDefault="002E180D" w:rsidP="002E180D">
            <w:pPr>
              <w:pStyle w:val="TableParagraph"/>
              <w:numPr>
                <w:ilvl w:val="0"/>
                <w:numId w:val="9"/>
              </w:numPr>
              <w:spacing w:before="74"/>
              <w:ind w:right="805"/>
            </w:pPr>
            <w:r>
              <w:t>Identifying mechanisms for providing more targeted support to women inventors and innovators to enable them to make more effective use of the IP system;</w:t>
            </w:r>
          </w:p>
          <w:p w14:paraId="2C62DC07" w14:textId="77777777" w:rsidR="002E180D" w:rsidRDefault="002E180D" w:rsidP="002E180D">
            <w:pPr>
              <w:pStyle w:val="TableParagraph"/>
              <w:numPr>
                <w:ilvl w:val="0"/>
                <w:numId w:val="9"/>
              </w:numPr>
              <w:spacing w:before="74"/>
              <w:ind w:right="805"/>
            </w:pPr>
            <w:r>
              <w:t xml:space="preserve">Creating focal points in the countries that could provide or connect IP related support services to women inventors and innovators;   </w:t>
            </w:r>
          </w:p>
          <w:p w14:paraId="679FD60D" w14:textId="77777777" w:rsidR="002E180D" w:rsidRDefault="002E180D" w:rsidP="002E180D">
            <w:pPr>
              <w:pStyle w:val="TableParagraph"/>
              <w:numPr>
                <w:ilvl w:val="0"/>
                <w:numId w:val="9"/>
              </w:numPr>
              <w:tabs>
                <w:tab w:val="left" w:pos="1156"/>
              </w:tabs>
              <w:spacing w:before="74"/>
              <w:ind w:right="805"/>
            </w:pPr>
            <w:r>
              <w:t>Establishing or expanding a network of women inventors and entrepreneurs</w:t>
            </w:r>
            <w:r w:rsidR="00406E27">
              <w:t>,</w:t>
            </w:r>
            <w:r>
              <w:t xml:space="preserve"> and organizing networking events for women inventors and innovators;</w:t>
            </w:r>
          </w:p>
          <w:p w14:paraId="79E3A4EF" w14:textId="77777777" w:rsidR="002E180D" w:rsidRDefault="002E180D" w:rsidP="002E180D">
            <w:pPr>
              <w:pStyle w:val="TableParagraph"/>
              <w:numPr>
                <w:ilvl w:val="0"/>
                <w:numId w:val="9"/>
              </w:numPr>
              <w:spacing w:before="74"/>
              <w:ind w:right="805"/>
            </w:pPr>
            <w:r>
              <w:t xml:space="preserve">Establishing or expanding opportunities for mentorship;  </w:t>
            </w:r>
          </w:p>
          <w:p w14:paraId="2D3B5A77" w14:textId="77777777" w:rsidR="002E180D" w:rsidRDefault="002E180D" w:rsidP="00680863">
            <w:pPr>
              <w:pStyle w:val="TableParagraph"/>
              <w:numPr>
                <w:ilvl w:val="0"/>
                <w:numId w:val="9"/>
              </w:numPr>
              <w:spacing w:before="74" w:after="240"/>
              <w:ind w:left="475" w:right="806"/>
            </w:pPr>
            <w:r>
              <w:t xml:space="preserve">Establishing or expanding access to legal support. </w:t>
            </w:r>
          </w:p>
          <w:p w14:paraId="79837786" w14:textId="787B0F6C" w:rsidR="002E180D" w:rsidRDefault="002E180D" w:rsidP="00680863">
            <w:pPr>
              <w:pStyle w:val="TableParagraph"/>
              <w:spacing w:before="74" w:after="240"/>
              <w:ind w:left="115" w:right="806"/>
            </w:pPr>
            <w:r>
              <w:t xml:space="preserve">The description of the achievements and results of the project </w:t>
            </w:r>
            <w:r w:rsidR="00522C56">
              <w:t>is</w:t>
            </w:r>
            <w:r>
              <w:t xml:space="preserve"> </w:t>
            </w:r>
            <w:r w:rsidR="00522C56">
              <w:t>set out below</w:t>
            </w:r>
            <w:bookmarkStart w:id="5" w:name="_GoBack"/>
            <w:bookmarkEnd w:id="5"/>
            <w:r w:rsidR="00522C56">
              <w:t xml:space="preserve"> </w:t>
            </w:r>
            <w:r>
              <w:t xml:space="preserve">structured in line with the expectations of the project listed above. </w:t>
            </w:r>
          </w:p>
          <w:p w14:paraId="1FD99BDE" w14:textId="77777777" w:rsidR="002E180D" w:rsidRDefault="002E180D" w:rsidP="00AD086B">
            <w:pPr>
              <w:pStyle w:val="TableParagraph"/>
              <w:numPr>
                <w:ilvl w:val="0"/>
                <w:numId w:val="8"/>
              </w:numPr>
              <w:ind w:left="475" w:right="806"/>
            </w:pPr>
            <w:r>
              <w:t>Understand the problems faced by women inventors and innovators in using the IP system.</w:t>
            </w:r>
          </w:p>
          <w:p w14:paraId="7A3D5548" w14:textId="745206A4" w:rsidR="002E180D" w:rsidRDefault="002E180D" w:rsidP="00AD086B">
            <w:pPr>
              <w:pStyle w:val="TableParagraph"/>
              <w:spacing w:before="74"/>
              <w:ind w:left="475" w:right="806"/>
            </w:pPr>
            <w:r>
              <w:t xml:space="preserve">One of the important achievements of this project was that it created a high-level discussion on the absence of women inventors in the IP system and the immense gap it created in the innovation potential of countries.  It </w:t>
            </w:r>
            <w:r>
              <w:lastRenderedPageBreak/>
              <w:t>raised awareness from the highest level of policymakers down to those at the operational level</w:t>
            </w:r>
            <w:r w:rsidR="007638BE">
              <w:t>, highlighting</w:t>
            </w:r>
            <w:r>
              <w:t xml:space="preserve"> that this was a real problem and that it needed to </w:t>
            </w:r>
            <w:proofErr w:type="gramStart"/>
            <w:r>
              <w:t>be addressed</w:t>
            </w:r>
            <w:proofErr w:type="gramEnd"/>
            <w:r>
              <w:t>.  One can see that during the implementation of this project</w:t>
            </w:r>
            <w:r w:rsidR="00406E27">
              <w:t>,</w:t>
            </w:r>
            <w:r>
              <w:t xml:space="preserve"> the scale and scope of activities focused on women inventors and innovators have significantly increased in WIPO. </w:t>
            </w:r>
          </w:p>
          <w:p w14:paraId="1DFDAFDB" w14:textId="22FC7C3D" w:rsidR="002E180D" w:rsidRDefault="002E180D" w:rsidP="00AD086B">
            <w:pPr>
              <w:pStyle w:val="TableParagraph"/>
              <w:spacing w:before="74" w:after="120"/>
              <w:ind w:left="475" w:right="806"/>
            </w:pPr>
            <w:r>
              <w:t xml:space="preserve">While it </w:t>
            </w:r>
            <w:proofErr w:type="gramStart"/>
            <w:r>
              <w:t>can be said</w:t>
            </w:r>
            <w:proofErr w:type="gramEnd"/>
            <w:r>
              <w:t xml:space="preserve"> that all of the project deliverables have contributed to this phenomena</w:t>
            </w:r>
            <w:r w:rsidR="00406E27">
              <w:t>,</w:t>
            </w:r>
            <w:r>
              <w:t xml:space="preserve"> there are deliverables that distinctively contributed to this. </w:t>
            </w:r>
            <w:r w:rsidR="007638BE">
              <w:t xml:space="preserve"> </w:t>
            </w:r>
            <w:r>
              <w:t>These are:</w:t>
            </w:r>
          </w:p>
          <w:p w14:paraId="28503269" w14:textId="77777777" w:rsidR="002E180D" w:rsidRDefault="002E180D" w:rsidP="002E180D">
            <w:pPr>
              <w:pStyle w:val="TableParagraph"/>
              <w:numPr>
                <w:ilvl w:val="0"/>
                <w:numId w:val="10"/>
              </w:numPr>
              <w:spacing w:before="74"/>
              <w:ind w:left="1246" w:right="805" w:hanging="450"/>
            </w:pPr>
            <w:r>
              <w:t>T</w:t>
            </w:r>
            <w:r w:rsidRPr="00EA008D">
              <w:t xml:space="preserve">he Challenges for Women Inventors and Innovators in Using the Intellectual Property System - A Literature Review </w:t>
            </w:r>
            <w:r>
              <w:t xml:space="preserve">– a review of academic articles on the subject that established the baseline of research on the issue; </w:t>
            </w:r>
          </w:p>
          <w:p w14:paraId="27AAB56C" w14:textId="77777777" w:rsidR="002E180D" w:rsidRDefault="002E180D" w:rsidP="00AD086B">
            <w:pPr>
              <w:pStyle w:val="TableParagraph"/>
              <w:numPr>
                <w:ilvl w:val="0"/>
                <w:numId w:val="10"/>
              </w:numPr>
              <w:spacing w:before="74"/>
              <w:ind w:left="1238" w:right="806" w:hanging="446"/>
            </w:pPr>
            <w:r w:rsidRPr="00EA008D">
              <w:t>Policy Approaches to Close the IP Gender Gap - Practices to Support Access to the Intellectual Property System for Female Innovators, Creators and Entrepreneurs</w:t>
            </w:r>
            <w:r>
              <w:t xml:space="preserve"> – a review of existing project, policies and initiatives from around the world to support women inventors and innovators;</w:t>
            </w:r>
          </w:p>
          <w:p w14:paraId="559F7A74" w14:textId="7A2839BC" w:rsidR="006B54C1" w:rsidRDefault="002E180D" w:rsidP="006B54C1">
            <w:pPr>
              <w:pStyle w:val="TableParagraph"/>
              <w:numPr>
                <w:ilvl w:val="0"/>
                <w:numId w:val="10"/>
              </w:numPr>
              <w:spacing w:before="74"/>
              <w:ind w:left="1246" w:right="805" w:hanging="450"/>
            </w:pPr>
            <w:r>
              <w:t>S</w:t>
            </w:r>
            <w:r w:rsidRPr="00EA008D">
              <w:t>tories of women inventors and innovators on their experiences in protecting and bringing their invention and innovative outputs</w:t>
            </w:r>
            <w:r>
              <w:t xml:space="preserve"> </w:t>
            </w:r>
            <w:r w:rsidRPr="00BD3D41">
              <w:t>to market</w:t>
            </w:r>
            <w:r>
              <w:t>;</w:t>
            </w:r>
            <w:r w:rsidRPr="00BD3D41">
              <w:t xml:space="preserve"> </w:t>
            </w:r>
            <w:r w:rsidR="007638BE">
              <w:t xml:space="preserve"> </w:t>
            </w:r>
            <w:r w:rsidR="006B54C1">
              <w:t>and</w:t>
            </w:r>
          </w:p>
          <w:p w14:paraId="76DE0326" w14:textId="7C82D45F" w:rsidR="002E180D" w:rsidRDefault="002E180D" w:rsidP="006B54C1">
            <w:pPr>
              <w:pStyle w:val="TableParagraph"/>
              <w:numPr>
                <w:ilvl w:val="0"/>
                <w:numId w:val="10"/>
              </w:numPr>
              <w:spacing w:before="74"/>
              <w:ind w:left="1246" w:right="805" w:hanging="450"/>
            </w:pPr>
            <w:r>
              <w:t>The four national assessment reports on the situation of women inventors in Oman, Uganda, Pakistan and Mexico</w:t>
            </w:r>
            <w:r w:rsidR="00CE7E8D">
              <w:t>,</w:t>
            </w:r>
            <w:r>
              <w:t xml:space="preserve"> as well as the meetings that took place with each country to present and discuss t</w:t>
            </w:r>
            <w:r w:rsidR="006B54C1">
              <w:t>he report with the stakeholders.</w:t>
            </w:r>
          </w:p>
          <w:p w14:paraId="421A4476" w14:textId="77777777" w:rsidR="006B54C1" w:rsidRDefault="006B54C1" w:rsidP="006B54C1">
            <w:pPr>
              <w:pStyle w:val="TableParagraph"/>
              <w:spacing w:before="74"/>
              <w:ind w:left="1246" w:right="805"/>
            </w:pPr>
          </w:p>
          <w:p w14:paraId="2CE2D07B" w14:textId="77777777" w:rsidR="002E180D" w:rsidRDefault="002E180D" w:rsidP="00AD086B">
            <w:pPr>
              <w:pStyle w:val="TableParagraph"/>
              <w:numPr>
                <w:ilvl w:val="0"/>
                <w:numId w:val="8"/>
              </w:numPr>
              <w:spacing w:after="240"/>
              <w:ind w:left="475" w:right="806"/>
            </w:pPr>
            <w:r w:rsidRPr="00B067CE">
              <w:t xml:space="preserve">Identifying mechanisms for providing more targeted support to women inventors and innovators to enable them to make </w:t>
            </w:r>
            <w:proofErr w:type="gramStart"/>
            <w:r w:rsidRPr="00B067CE">
              <w:t>more effective use of the IP system</w:t>
            </w:r>
            <w:proofErr w:type="gramEnd"/>
            <w:r>
              <w:t xml:space="preserve">.  </w:t>
            </w:r>
          </w:p>
          <w:p w14:paraId="79411BF7" w14:textId="77777777" w:rsidR="002E180D" w:rsidRDefault="002E180D" w:rsidP="00AD086B">
            <w:pPr>
              <w:pStyle w:val="TableParagraph"/>
              <w:spacing w:after="240"/>
              <w:ind w:left="115"/>
            </w:pPr>
            <w:r>
              <w:t xml:space="preserve">The above activities served to identify the support required by women inventors and innovators to enable them to access the IP system and use the tools of the system in bringing their innovative products to market. </w:t>
            </w:r>
          </w:p>
          <w:p w14:paraId="507C67C8" w14:textId="77777777" w:rsidR="002E180D" w:rsidRDefault="002E180D" w:rsidP="00AD086B">
            <w:pPr>
              <w:pStyle w:val="TableParagraph"/>
              <w:spacing w:after="240"/>
              <w:ind w:left="115"/>
            </w:pPr>
            <w:r>
              <w:t>Some of the issues concerned awareness of the IP system, particularly the patent system</w:t>
            </w:r>
            <w:r w:rsidR="00CE7E8D">
              <w:t>,</w:t>
            </w:r>
            <w:r>
              <w:t xml:space="preserve"> and of the resources available, lack of support, cost and the perceived complexity of the system.</w:t>
            </w:r>
          </w:p>
          <w:p w14:paraId="3B54F77C" w14:textId="2F6D0B44" w:rsidR="002E180D" w:rsidRDefault="002E180D" w:rsidP="00A70D2F">
            <w:pPr>
              <w:pStyle w:val="TableParagraph"/>
              <w:spacing w:after="240"/>
              <w:ind w:left="115"/>
            </w:pPr>
            <w:r>
              <w:t>A</w:t>
            </w:r>
            <w:r w:rsidR="007638BE">
              <w:t>n</w:t>
            </w:r>
            <w:r>
              <w:t xml:space="preserve"> easy to understand guide on the IP issues to </w:t>
            </w:r>
            <w:proofErr w:type="gramStart"/>
            <w:r>
              <w:t>be considered</w:t>
            </w:r>
            <w:proofErr w:type="gramEnd"/>
            <w:r>
              <w:t xml:space="preserve"> through the course of a startup journey was developed</w:t>
            </w:r>
            <w:r w:rsidR="007638BE">
              <w:t>.</w:t>
            </w:r>
            <w:r>
              <w:t xml:space="preserve"> </w:t>
            </w:r>
            <w:r w:rsidR="007638BE">
              <w:t xml:space="preserve"> It</w:t>
            </w:r>
            <w:r>
              <w:t xml:space="preserve"> illustrate</w:t>
            </w:r>
            <w:r w:rsidR="007638BE">
              <w:t>s</w:t>
            </w:r>
            <w:r>
              <w:t xml:space="preserve"> examples of women inventors who have successfully taken their invention to the market: </w:t>
            </w:r>
            <w:hyperlink r:id="rId18" w:history="1">
              <w:r w:rsidRPr="00A404EE">
                <w:rPr>
                  <w:rStyle w:val="Hyperlink"/>
                </w:rPr>
                <w:t>https://www.wipo.int/publications/en/details.jsp?id=4545&amp;plang=EN</w:t>
              </w:r>
            </w:hyperlink>
            <w:r>
              <w:t xml:space="preserve">.  This was complemented by an interactive infographic, which is available </w:t>
            </w:r>
            <w:proofErr w:type="gramStart"/>
            <w:r>
              <w:t>at:</w:t>
            </w:r>
            <w:proofErr w:type="gramEnd"/>
            <w:r>
              <w:t xml:space="preserve"> </w:t>
            </w:r>
            <w:hyperlink r:id="rId19" w:history="1">
              <w:r w:rsidRPr="00A404EE">
                <w:rPr>
                  <w:rStyle w:val="Hyperlink"/>
                </w:rPr>
                <w:t>https://www.wipo.int/sme/en/enterprising-ideas/</w:t>
              </w:r>
            </w:hyperlink>
            <w:r>
              <w:t xml:space="preserve"> .</w:t>
            </w:r>
          </w:p>
          <w:p w14:paraId="39019B02" w14:textId="77777777" w:rsidR="002E180D" w:rsidRDefault="002E180D" w:rsidP="00AD086B">
            <w:pPr>
              <w:pStyle w:val="TableParagraph"/>
              <w:numPr>
                <w:ilvl w:val="0"/>
                <w:numId w:val="8"/>
              </w:numPr>
              <w:spacing w:after="240"/>
              <w:ind w:left="475" w:right="806"/>
            </w:pPr>
            <w:r>
              <w:lastRenderedPageBreak/>
              <w:t xml:space="preserve">Creating focal points in the countries that could provide or connect IP related support services to women inventors and innovators.   </w:t>
            </w:r>
          </w:p>
          <w:p w14:paraId="788FB53C" w14:textId="09939B54" w:rsidR="002E180D" w:rsidRDefault="002E180D" w:rsidP="00AD086B">
            <w:pPr>
              <w:pStyle w:val="TableParagraph"/>
              <w:spacing w:after="240"/>
              <w:ind w:left="115"/>
            </w:pPr>
            <w:r>
              <w:t xml:space="preserve">Each country identified a focal point that could provide these services or at least connect women inventors to existing services in the country.  In Uganda, Mexico and Pakistan the focal point was the IP Office and in Oman the focal point was the Sultan </w:t>
            </w:r>
            <w:proofErr w:type="spellStart"/>
            <w:r>
              <w:t>Qaboos</w:t>
            </w:r>
            <w:proofErr w:type="spellEnd"/>
            <w:r>
              <w:t xml:space="preserve"> University.  In the national assessments, the resources available in the country </w:t>
            </w:r>
            <w:proofErr w:type="gramStart"/>
            <w:r>
              <w:t>were mapped</w:t>
            </w:r>
            <w:proofErr w:type="gramEnd"/>
            <w:r>
              <w:t xml:space="preserve"> so that the focal point was informed of all that was available in the country.  This included information on potential mentors and providers of legal support. </w:t>
            </w:r>
          </w:p>
          <w:p w14:paraId="7F90B30F" w14:textId="77777777" w:rsidR="002E180D" w:rsidRDefault="002E180D" w:rsidP="00AD086B">
            <w:pPr>
              <w:pStyle w:val="TableParagraph"/>
              <w:numPr>
                <w:ilvl w:val="0"/>
                <w:numId w:val="8"/>
              </w:numPr>
              <w:spacing w:after="240"/>
              <w:ind w:left="475" w:right="806"/>
            </w:pPr>
            <w:r>
              <w:t>Establishing or expanding a network of women inventors and entrepreneurs</w:t>
            </w:r>
            <w:r w:rsidR="00CE7E8D">
              <w:t>,</w:t>
            </w:r>
            <w:r>
              <w:t xml:space="preserve"> and organizing networking events for women inventors and innovators.</w:t>
            </w:r>
          </w:p>
          <w:p w14:paraId="3E23571A" w14:textId="77777777" w:rsidR="002E180D" w:rsidRDefault="002E180D" w:rsidP="00AD086B">
            <w:pPr>
              <w:pStyle w:val="TableParagraph"/>
              <w:spacing w:after="240"/>
              <w:ind w:left="115" w:right="806"/>
            </w:pPr>
            <w:proofErr w:type="gramStart"/>
            <w:r>
              <w:t>Due to the COVID-19 pandemic there was no opportunity to organize networking events as such, but during the online mentoring program</w:t>
            </w:r>
            <w:r w:rsidR="00CE7E8D">
              <w:t>,</w:t>
            </w:r>
            <w:r>
              <w:t xml:space="preserve"> effort was made to create virtual rooms where mentees from different countries were put together in discussion groups so that they may get to know each other and understand that they were not alone in the problems they may face.</w:t>
            </w:r>
            <w:proofErr w:type="gramEnd"/>
            <w:r>
              <w:t xml:space="preserve">  </w:t>
            </w:r>
          </w:p>
          <w:p w14:paraId="340910A5" w14:textId="77777777" w:rsidR="002E180D" w:rsidRDefault="002E180D" w:rsidP="00AD086B">
            <w:pPr>
              <w:pStyle w:val="TableParagraph"/>
              <w:numPr>
                <w:ilvl w:val="0"/>
                <w:numId w:val="8"/>
              </w:numPr>
              <w:spacing w:after="240"/>
              <w:ind w:left="475" w:right="806"/>
            </w:pPr>
            <w:r>
              <w:t xml:space="preserve">Establishing or expanding opportunities for mentorship.  </w:t>
            </w:r>
          </w:p>
          <w:p w14:paraId="0568DA2A" w14:textId="0555F17E" w:rsidR="002E180D" w:rsidRDefault="002E180D" w:rsidP="000B4E91">
            <w:pPr>
              <w:pStyle w:val="TableParagraph"/>
              <w:ind w:left="115" w:right="806"/>
            </w:pPr>
            <w:r>
              <w:t xml:space="preserve">In addition to identifying potential local mentors in the assessment exercise, an international mentorship program </w:t>
            </w:r>
            <w:proofErr w:type="gramStart"/>
            <w:r>
              <w:t>was implemented</w:t>
            </w:r>
            <w:proofErr w:type="gramEnd"/>
            <w:r>
              <w:t xml:space="preserve"> from November 2021 to February 2022</w:t>
            </w:r>
            <w:r w:rsidR="000B4E91">
              <w:t>,</w:t>
            </w:r>
            <w:r>
              <w:t xml:space="preserve"> where the women inventors </w:t>
            </w:r>
            <w:r w:rsidRPr="00752511">
              <w:t>engaged in this project</w:t>
            </w:r>
            <w:r>
              <w:t xml:space="preserve"> were given </w:t>
            </w:r>
            <w:r w:rsidRPr="00752511">
              <w:t>an opportunity to work with a group of international mentors that would support them in their efforts to bring their inventions to the market</w:t>
            </w:r>
            <w:r>
              <w:t>.  I</w:t>
            </w:r>
            <w:r w:rsidRPr="00752511">
              <w:t xml:space="preserve">nternational IP experts recruited from law firms, incubators, and companies </w:t>
            </w:r>
            <w:r>
              <w:t xml:space="preserve">provided mentorship support </w:t>
            </w:r>
            <w:r w:rsidRPr="00752511">
              <w:t>on a volunteer basis</w:t>
            </w:r>
            <w:r>
              <w:t xml:space="preserve">.  </w:t>
            </w:r>
            <w:r w:rsidRPr="004E3E4B">
              <w:t xml:space="preserve">The Program brought together 30 mentors and 30 mentees from four sectors: </w:t>
            </w:r>
            <w:r w:rsidR="007638BE">
              <w:t xml:space="preserve"> </w:t>
            </w:r>
            <w:r w:rsidRPr="004E3E4B">
              <w:t>health, ICT, agriculture, and mechanical engineering</w:t>
            </w:r>
            <w:r>
              <w:t xml:space="preserve">.  </w:t>
            </w:r>
            <w:r w:rsidRPr="004E3E4B">
              <w:t xml:space="preserve">Over the course of the program, opportunities </w:t>
            </w:r>
            <w:proofErr w:type="gramStart"/>
            <w:r w:rsidRPr="004E3E4B">
              <w:t>were created</w:t>
            </w:r>
            <w:proofErr w:type="gramEnd"/>
            <w:r w:rsidRPr="004E3E4B">
              <w:t xml:space="preserve"> for mentees in each country to meet each other and to meet the WIPO team</w:t>
            </w:r>
            <w:r>
              <w:t xml:space="preserve">.  </w:t>
            </w:r>
            <w:r w:rsidRPr="004E3E4B">
              <w:t xml:space="preserve">A methodology, including a comprehensive set of materials, </w:t>
            </w:r>
            <w:proofErr w:type="gramStart"/>
            <w:r w:rsidRPr="004E3E4B">
              <w:t>was developed</w:t>
            </w:r>
            <w:proofErr w:type="gramEnd"/>
            <w:r>
              <w:t>,</w:t>
            </w:r>
            <w:r w:rsidRPr="004E3E4B">
              <w:t xml:space="preserve"> </w:t>
            </w:r>
            <w:r>
              <w:t>which</w:t>
            </w:r>
            <w:r w:rsidRPr="004E3E4B">
              <w:t xml:space="preserve"> can form the basis for mainstreaming such a program within WIPO at the end of the project implementation, if appropriate</w:t>
            </w:r>
            <w:r>
              <w:t>.  For more information</w:t>
            </w:r>
            <w:r w:rsidR="007638BE">
              <w:t>,</w:t>
            </w:r>
            <w:r>
              <w:t xml:space="preserve"> please see: </w:t>
            </w:r>
            <w:hyperlink r:id="rId20" w:history="1">
              <w:r w:rsidRPr="00A404EE">
                <w:rPr>
                  <w:rStyle w:val="Hyperlink"/>
                </w:rPr>
                <w:t>https://www.wipo.int/meetings/en/doc_details.jsp?doc_id=571474</w:t>
              </w:r>
            </w:hyperlink>
            <w:r>
              <w:t xml:space="preserve"> </w:t>
            </w:r>
          </w:p>
          <w:p w14:paraId="0ECF4794" w14:textId="77777777" w:rsidR="002E180D" w:rsidRDefault="002E180D" w:rsidP="00AD086B">
            <w:pPr>
              <w:pStyle w:val="TableParagraph"/>
              <w:numPr>
                <w:ilvl w:val="0"/>
                <w:numId w:val="8"/>
              </w:numPr>
              <w:spacing w:before="240"/>
              <w:ind w:left="475" w:right="806"/>
            </w:pPr>
            <w:r>
              <w:t>Establishing or expanding access to legal support Increased capacity to provide IP support services to women.</w:t>
            </w:r>
          </w:p>
          <w:p w14:paraId="46CD0720" w14:textId="56587A75" w:rsidR="002E180D" w:rsidRDefault="002E180D" w:rsidP="00AD086B">
            <w:pPr>
              <w:pStyle w:val="TableParagraph"/>
              <w:numPr>
                <w:ilvl w:val="0"/>
                <w:numId w:val="13"/>
              </w:numPr>
              <w:spacing w:before="240"/>
              <w:ind w:left="792" w:right="806"/>
            </w:pPr>
            <w:r>
              <w:t>The assessment identified legal support providers</w:t>
            </w:r>
            <w:r w:rsidR="007638BE">
              <w:t>,</w:t>
            </w:r>
            <w:r>
              <w:t xml:space="preserve"> who would be willing to provide legal support on a </w:t>
            </w:r>
            <w:r w:rsidRPr="00A70D2F">
              <w:rPr>
                <w:i/>
              </w:rPr>
              <w:t>pro</w:t>
            </w:r>
            <w:r w:rsidR="007638BE" w:rsidRPr="00A70D2F">
              <w:rPr>
                <w:i/>
              </w:rPr>
              <w:t> </w:t>
            </w:r>
            <w:r w:rsidRPr="00A70D2F">
              <w:rPr>
                <w:i/>
              </w:rPr>
              <w:t>bono</w:t>
            </w:r>
            <w:r>
              <w:t xml:space="preserve"> or at discounted rates. </w:t>
            </w:r>
          </w:p>
          <w:p w14:paraId="3C116394" w14:textId="77777777" w:rsidR="002E180D" w:rsidRPr="00A300A2" w:rsidRDefault="002E180D" w:rsidP="000B4E91">
            <w:pPr>
              <w:pStyle w:val="TableParagraph"/>
              <w:ind w:left="115" w:right="806"/>
            </w:pPr>
            <w:r>
              <w:lastRenderedPageBreak/>
              <w:t xml:space="preserve">Three out of four beneficiary countries provided a closing report on what they had done under the project to the Project Manager. </w:t>
            </w:r>
          </w:p>
        </w:tc>
      </w:tr>
      <w:tr w:rsidR="002E180D" w:rsidRPr="00A300A2" w14:paraId="26F5A4E1" w14:textId="77777777" w:rsidTr="00F83738">
        <w:trPr>
          <w:trHeight w:val="416"/>
        </w:trPr>
        <w:tc>
          <w:tcPr>
            <w:tcW w:w="2377" w:type="dxa"/>
            <w:shd w:val="clear" w:color="auto" w:fill="8DB3E1"/>
          </w:tcPr>
          <w:p w14:paraId="3B104EB1" w14:textId="77777777" w:rsidR="002E180D" w:rsidRPr="00A300A2" w:rsidRDefault="002E180D" w:rsidP="00633763">
            <w:pPr>
              <w:pStyle w:val="TableParagraph"/>
              <w:spacing w:before="240"/>
              <w:ind w:left="115" w:right="274"/>
            </w:pPr>
            <w:r w:rsidRPr="00BB4FEE">
              <w:rPr>
                <w:u w:val="single"/>
              </w:rPr>
              <w:lastRenderedPageBreak/>
              <w:t>Experience gained</w:t>
            </w:r>
            <w:r w:rsidRPr="00BB4FEE">
              <w:rPr>
                <w:spacing w:val="1"/>
              </w:rPr>
              <w:t xml:space="preserve"> </w:t>
            </w:r>
            <w:r w:rsidRPr="00BB4FEE">
              <w:rPr>
                <w:u w:val="single"/>
              </w:rPr>
              <w:t>and</w:t>
            </w:r>
            <w:r w:rsidRPr="00BB4FEE">
              <w:rPr>
                <w:spacing w:val="-7"/>
                <w:u w:val="single"/>
              </w:rPr>
              <w:t xml:space="preserve"> </w:t>
            </w:r>
            <w:r w:rsidRPr="00BB4FEE">
              <w:rPr>
                <w:u w:val="single"/>
              </w:rPr>
              <w:t>lessons</w:t>
            </w:r>
            <w:r w:rsidRPr="00BB4FEE">
              <w:rPr>
                <w:spacing w:val="-5"/>
                <w:u w:val="single"/>
              </w:rPr>
              <w:t xml:space="preserve"> </w:t>
            </w:r>
            <w:r w:rsidRPr="00BB4FEE">
              <w:rPr>
                <w:u w:val="single"/>
              </w:rPr>
              <w:t>learned</w:t>
            </w:r>
          </w:p>
        </w:tc>
        <w:tc>
          <w:tcPr>
            <w:tcW w:w="6913" w:type="dxa"/>
          </w:tcPr>
          <w:p w14:paraId="7BA7B155" w14:textId="1D19700C" w:rsidR="002E180D" w:rsidRDefault="002E180D" w:rsidP="00633763">
            <w:pPr>
              <w:pStyle w:val="TableParagraph"/>
              <w:spacing w:before="240" w:after="240"/>
              <w:ind w:left="115" w:right="806"/>
            </w:pPr>
            <w:r>
              <w:t xml:space="preserve">(i) The project started in January 2019 and most of the year </w:t>
            </w:r>
            <w:proofErr w:type="gramStart"/>
            <w:r>
              <w:t>was focused</w:t>
            </w:r>
            <w:proofErr w:type="gramEnd"/>
            <w:r>
              <w:t xml:space="preserve"> on doing the more foundational work</w:t>
            </w:r>
            <w:r w:rsidR="007638BE">
              <w:t>, including</w:t>
            </w:r>
            <w:r>
              <w:t xml:space="preserve"> the national assessments, the global studies</w:t>
            </w:r>
            <w:r w:rsidR="000B4E91">
              <w:t>,</w:t>
            </w:r>
            <w:r>
              <w:t xml:space="preserve"> and the guide.  Unfortunately, the COVID-19 pandemic hit when the project was set to move to a </w:t>
            </w:r>
            <w:proofErr w:type="gramStart"/>
            <w:r>
              <w:t>more national</w:t>
            </w:r>
            <w:proofErr w:type="gramEnd"/>
            <w:r>
              <w:t xml:space="preserve"> phase and all activities moved online.  This had a profound effect on the uptake, energy and progress of the project.  Without actually interacting with those that were on the ground, as opposed to those that were present in Geneva, it was extremely difficult to create interest and momentum for the project in the beneficiary countries.  As much as the pandemic taught us that many things </w:t>
            </w:r>
            <w:proofErr w:type="gramStart"/>
            <w:r>
              <w:t>can</w:t>
            </w:r>
            <w:proofErr w:type="gramEnd"/>
            <w:r>
              <w:t xml:space="preserve"> be effectively accomplished online, it has also shown that for some things nothing can replace human contact and this was an important lesson learn</w:t>
            </w:r>
            <w:r w:rsidR="000B4E91">
              <w:t>ed</w:t>
            </w:r>
            <w:r>
              <w:t xml:space="preserve">. </w:t>
            </w:r>
          </w:p>
          <w:p w14:paraId="3772C91A" w14:textId="3DEA57A3" w:rsidR="002E180D" w:rsidRDefault="002E180D" w:rsidP="00633763">
            <w:pPr>
              <w:pStyle w:val="TableParagraph"/>
              <w:spacing w:before="74" w:after="240"/>
              <w:ind w:left="115" w:right="806"/>
            </w:pPr>
            <w:r>
              <w:t>(ii) Many IP offices, particularly in developing countries</w:t>
            </w:r>
            <w:r w:rsidR="00A26966">
              <w:t>,</w:t>
            </w:r>
            <w:r>
              <w:t xml:space="preserve"> lack resources and </w:t>
            </w:r>
            <w:proofErr w:type="gramStart"/>
            <w:r>
              <w:t>are hard pressed</w:t>
            </w:r>
            <w:proofErr w:type="gramEnd"/>
            <w:r>
              <w:t xml:space="preserve"> to deliver on their basic mission of providing IP registration services.  As such, there is a lot of work that needs to </w:t>
            </w:r>
            <w:proofErr w:type="gramStart"/>
            <w:r>
              <w:t>be done</w:t>
            </w:r>
            <w:proofErr w:type="gramEnd"/>
            <w:r>
              <w:t xml:space="preserve"> to reach potential clients irrespective of their gender.  While the pilot countries made an effort to meet their commitments under the project to reach women inventors and make their services more accessible to them, it was evident that such an effort and more would be required for all stakeholders, and reaching out to women only </w:t>
            </w:r>
            <w:proofErr w:type="gramStart"/>
            <w:r>
              <w:t>could almost be considered</w:t>
            </w:r>
            <w:proofErr w:type="gramEnd"/>
            <w:r>
              <w:t xml:space="preserve"> a luxury that they could ill afford.  The lesson learn</w:t>
            </w:r>
            <w:r w:rsidR="000B4E91">
              <w:t>ed</w:t>
            </w:r>
            <w:r>
              <w:t xml:space="preserve"> is that while the project served to bring the issue of gender up to the surface, there was a fine line to </w:t>
            </w:r>
            <w:proofErr w:type="gramStart"/>
            <w:r>
              <w:t>be drawn</w:t>
            </w:r>
            <w:proofErr w:type="gramEnd"/>
            <w:r>
              <w:t xml:space="preserve"> between committing resources to be more inclusive</w:t>
            </w:r>
            <w:r w:rsidR="000B4E91">
              <w:t>,</w:t>
            </w:r>
            <w:r>
              <w:t xml:space="preserve"> and at the same time ensuring that it was not at the cost of their overall program delivery.</w:t>
            </w:r>
          </w:p>
          <w:p w14:paraId="2751A121" w14:textId="473BD32E" w:rsidR="002E180D" w:rsidRDefault="002E180D" w:rsidP="00633763">
            <w:pPr>
              <w:pStyle w:val="TableParagraph"/>
              <w:spacing w:after="240"/>
              <w:ind w:left="115" w:right="806"/>
            </w:pPr>
            <w:r>
              <w:t>(iii) Another lesson learn</w:t>
            </w:r>
            <w:r w:rsidR="000B4E91">
              <w:t>ed</w:t>
            </w:r>
            <w:r>
              <w:t xml:space="preserve"> is that it is paramount to ensure that the project proposals initiated in Geneva are fully coordinated with and have the support of the actual beneficiaries in the countries.  In other words, thorough stakeholder analysis and involvement in the project design, as well as at the stage of requesting a project is key to its success.  That will ensure that the project outputs and outcomes are fit-for-purpose and respond to the needs and priorities of beneficiaries.  It is also important to ensure that the gap that sometimes exists, between those presenting and negotiating a project proposal in Geneva with those ultimately benefitting from it </w:t>
            </w:r>
            <w:proofErr w:type="gramStart"/>
            <w:r>
              <w:t>is narrowed</w:t>
            </w:r>
            <w:proofErr w:type="gramEnd"/>
            <w:r>
              <w:t xml:space="preserve">.  </w:t>
            </w:r>
          </w:p>
          <w:p w14:paraId="54BA15B5" w14:textId="77777777" w:rsidR="002E180D" w:rsidRDefault="002E180D" w:rsidP="00A70D2F">
            <w:pPr>
              <w:pStyle w:val="TableParagraph"/>
              <w:spacing w:after="240"/>
              <w:ind w:left="115" w:right="806"/>
            </w:pPr>
            <w:r>
              <w:t xml:space="preserve">(iv) Beneficiary countries </w:t>
            </w:r>
            <w:proofErr w:type="gramStart"/>
            <w:r>
              <w:t>should be selected</w:t>
            </w:r>
            <w:proofErr w:type="gramEnd"/>
            <w:r>
              <w:t xml:space="preserve"> following strict criteria and their involvement in deciding on the project implementation plan in their respective countries is key to ensure ownership.  </w:t>
            </w:r>
          </w:p>
          <w:p w14:paraId="7ADB8F1C" w14:textId="70735C4D" w:rsidR="002E180D" w:rsidRDefault="002E180D" w:rsidP="00633763">
            <w:pPr>
              <w:pStyle w:val="TableParagraph"/>
              <w:spacing w:before="74"/>
              <w:ind w:left="115" w:right="806"/>
            </w:pPr>
            <w:r>
              <w:t xml:space="preserve">(v) Moreover, in order to maintain the sustainability of project </w:t>
            </w:r>
            <w:r>
              <w:lastRenderedPageBreak/>
              <w:t>results, beneficiary countries should ensure that they also dedicate certain resources.  For example, by nominating a national focal point or team, to coordinate and be involved in the implementation of the project on the ground, and hence</w:t>
            </w:r>
            <w:r w:rsidR="00A26966">
              <w:t>,</w:t>
            </w:r>
            <w:r>
              <w:t xml:space="preserve"> learn and be able to take that experience further.  It is equally important to plan and discuss a sustainability strategy of the project outputs and outcomes with each beneficiary country, since the very beginning of the project implementation.</w:t>
            </w:r>
          </w:p>
          <w:p w14:paraId="3C60EC46" w14:textId="14B45B08" w:rsidR="002E180D" w:rsidRDefault="002E180D" w:rsidP="00633763">
            <w:pPr>
              <w:pStyle w:val="TableParagraph"/>
              <w:spacing w:before="240"/>
              <w:ind w:left="115" w:right="806"/>
            </w:pPr>
            <w:r>
              <w:t xml:space="preserve">(vi) It is also important that projects not only deliver the expected benefits to the countries participating in them but that they also enrich, advance and deepen the work programs of the respective work units responsible for managing these projects.  Projects should therefore seamlessly be integrated into the portfolio of work of the recipient unit and provide an opportunity for those implementing it </w:t>
            </w:r>
            <w:r w:rsidR="00A13C09">
              <w:t>t</w:t>
            </w:r>
            <w:r>
              <w:t xml:space="preserve">o be enriched.  </w:t>
            </w:r>
            <w:r w:rsidR="00A70D2F">
              <w:t xml:space="preserve">However, if projects are on top of, and distinct from the mandate and responsibilities of the unit managing it, there is a risk that the project will not contribute to the work mandate of that unit.  In this case, the project will not benefit from the experience and knowledge of the respective unit, resulting in the project </w:t>
            </w:r>
            <w:proofErr w:type="gramStart"/>
            <w:r w:rsidR="00A70D2F">
              <w:t>being managed</w:t>
            </w:r>
            <w:proofErr w:type="gramEnd"/>
            <w:r w:rsidR="00A70D2F">
              <w:t xml:space="preserve"> outside the normal work program of the managing unit.</w:t>
            </w:r>
            <w:r>
              <w:t xml:space="preserve">  </w:t>
            </w:r>
            <w:r w:rsidR="00A26966">
              <w:t>Thus,</w:t>
            </w:r>
            <w:r w:rsidR="00A70D2F">
              <w:t xml:space="preserve"> </w:t>
            </w:r>
            <w:r>
              <w:t xml:space="preserve">efforts </w:t>
            </w:r>
            <w:proofErr w:type="gramStart"/>
            <w:r>
              <w:t>should be made</w:t>
            </w:r>
            <w:proofErr w:type="gramEnd"/>
            <w:r>
              <w:t xml:space="preserve"> so that projects can be a “win</w:t>
            </w:r>
            <w:r w:rsidR="00A26966">
              <w:noBreakHyphen/>
            </w:r>
            <w:r>
              <w:t xml:space="preserve">win” for both the beneficiaries and the implementers. </w:t>
            </w:r>
          </w:p>
          <w:p w14:paraId="736C7443" w14:textId="77777777" w:rsidR="002E180D" w:rsidRDefault="002E180D" w:rsidP="00633763">
            <w:pPr>
              <w:pStyle w:val="TableParagraph"/>
              <w:spacing w:before="240"/>
              <w:ind w:left="115" w:right="806"/>
            </w:pPr>
            <w:r>
              <w:t xml:space="preserve">(vii) The impact of the pandemic on the implementation of the project cannot be overstated.  The envisaged face-to-face interactions with the pilot countries </w:t>
            </w:r>
            <w:proofErr w:type="gramStart"/>
            <w:r>
              <w:t>were rendered</w:t>
            </w:r>
            <w:proofErr w:type="gramEnd"/>
            <w:r>
              <w:t xml:space="preserve"> impossible.  The meetings to present the report</w:t>
            </w:r>
            <w:r w:rsidR="00A13C09">
              <w:t>,</w:t>
            </w:r>
            <w:r>
              <w:t xml:space="preserve"> which would normally have been an opportunity to fully engage with the pilot </w:t>
            </w:r>
            <w:proofErr w:type="gramStart"/>
            <w:r>
              <w:t>countries</w:t>
            </w:r>
            <w:proofErr w:type="gramEnd"/>
            <w:r>
              <w:t xml:space="preserve"> were done online.  Similarly, the training program was done online and collectively for all the </w:t>
            </w:r>
            <w:proofErr w:type="gramStart"/>
            <w:r>
              <w:t>countries</w:t>
            </w:r>
            <w:proofErr w:type="gramEnd"/>
            <w:r>
              <w:t xml:space="preserve"> (here the online environment provided some advantages as more participants were able to join).  The drawbacks of such online meetings was that they didn’t provide any  opportunities for face-to-face engagements between the project manager and the pilot countries, which affected and perhaps even nullified the momentum and uptake of the project.</w:t>
            </w:r>
          </w:p>
          <w:p w14:paraId="1A576CCD" w14:textId="32AAACB3" w:rsidR="002E180D" w:rsidRPr="00A300A2" w:rsidRDefault="002E180D" w:rsidP="00633763">
            <w:pPr>
              <w:pStyle w:val="TableParagraph"/>
              <w:spacing w:before="240"/>
              <w:ind w:left="115" w:right="806"/>
            </w:pPr>
            <w:r>
              <w:t>(viii) Finally, as indicated earlier,</w:t>
            </w:r>
            <w:r w:rsidRPr="00952F2F">
              <w:t xml:space="preserve"> the original vision of the project was that the</w:t>
            </w:r>
            <w:r>
              <w:t xml:space="preserve"> appointed national</w:t>
            </w:r>
            <w:r w:rsidRPr="00952F2F">
              <w:t xml:space="preserve"> focal points would be </w:t>
            </w:r>
            <w:r>
              <w:t xml:space="preserve">from </w:t>
            </w:r>
            <w:r w:rsidRPr="00952F2F">
              <w:t xml:space="preserve">women’s organizations or institutions that focused </w:t>
            </w:r>
            <w:r w:rsidR="006B54C1">
              <w:t xml:space="preserve">their work </w:t>
            </w:r>
            <w:r w:rsidRPr="00952F2F">
              <w:t xml:space="preserve">on women </w:t>
            </w:r>
            <w:r w:rsidRPr="006B54C1">
              <w:t>inventors, entrepreneurs and the like</w:t>
            </w:r>
            <w:r w:rsidR="006B54C1" w:rsidRPr="006B54C1">
              <w:t>,</w:t>
            </w:r>
            <w:r w:rsidRPr="006B54C1">
              <w:t xml:space="preserve"> and that they </w:t>
            </w:r>
            <w:proofErr w:type="gramStart"/>
            <w:r w:rsidRPr="006B54C1">
              <w:t>would be provided</w:t>
            </w:r>
            <w:proofErr w:type="gramEnd"/>
            <w:r w:rsidRPr="006B54C1">
              <w:t xml:space="preserve"> with IP</w:t>
            </w:r>
            <w:r w:rsidRPr="00952F2F">
              <w:t xml:space="preserve"> knowledge and skills.  </w:t>
            </w:r>
            <w:r>
              <w:t xml:space="preserve">The reasoning behind that was that it was easier and more intuitive to bring IP to women in an environment where support </w:t>
            </w:r>
            <w:proofErr w:type="gramStart"/>
            <w:r>
              <w:t>was already being provided</w:t>
            </w:r>
            <w:proofErr w:type="gramEnd"/>
            <w:r>
              <w:t xml:space="preserve"> to women.  </w:t>
            </w:r>
            <w:r w:rsidRPr="00CB220C">
              <w:t>Whereas</w:t>
            </w:r>
            <w:r w:rsidR="00E204C7">
              <w:t>,</w:t>
            </w:r>
            <w:r w:rsidRPr="00CB220C">
              <w:t xml:space="preserve"> when </w:t>
            </w:r>
            <w:r w:rsidRPr="00BB4FEE">
              <w:t>an</w:t>
            </w:r>
            <w:r w:rsidRPr="00CB220C">
              <w:t xml:space="preserve"> IP Office is the focal point</w:t>
            </w:r>
            <w:r w:rsidRPr="00BB4FEE">
              <w:t xml:space="preserve"> for such projects,</w:t>
            </w:r>
            <w:r w:rsidRPr="00CB220C">
              <w:t xml:space="preserve"> the dynamic shifts</w:t>
            </w:r>
            <w:r w:rsidR="00E204C7">
              <w:t>,</w:t>
            </w:r>
            <w:r w:rsidRPr="00CB220C">
              <w:t xml:space="preserve"> </w:t>
            </w:r>
            <w:r w:rsidRPr="00BB4FEE">
              <w:t xml:space="preserve">and in order to </w:t>
            </w:r>
            <w:r w:rsidRPr="00CB220C">
              <w:t xml:space="preserve">bring </w:t>
            </w:r>
            <w:r w:rsidRPr="00BB4FEE">
              <w:t xml:space="preserve">more </w:t>
            </w:r>
            <w:r w:rsidRPr="00CB220C">
              <w:t xml:space="preserve">women to </w:t>
            </w:r>
            <w:r w:rsidRPr="00BB4FEE">
              <w:t xml:space="preserve">use </w:t>
            </w:r>
            <w:r w:rsidRPr="00CB220C">
              <w:t>IP</w:t>
            </w:r>
            <w:r w:rsidRPr="00BB4FEE">
              <w:t>,</w:t>
            </w:r>
            <w:r w:rsidRPr="00CB220C">
              <w:t xml:space="preserve"> </w:t>
            </w:r>
            <w:r>
              <w:t xml:space="preserve">the </w:t>
            </w:r>
            <w:r w:rsidRPr="005C0198">
              <w:t>IP Office needs to find ways of attracting women to use its services which is harder to do</w:t>
            </w:r>
            <w:r w:rsidRPr="00CB220C">
              <w:t>.</w:t>
            </w:r>
            <w:r>
              <w:t xml:space="preserve">  </w:t>
            </w:r>
            <w:r w:rsidRPr="00952F2F">
              <w:t xml:space="preserve">The decision </w:t>
            </w:r>
            <w:r>
              <w:t xml:space="preserve">by the countries </w:t>
            </w:r>
            <w:r w:rsidRPr="00952F2F">
              <w:t xml:space="preserve">to </w:t>
            </w:r>
            <w:r>
              <w:t>take this responsibility to</w:t>
            </w:r>
            <w:r w:rsidRPr="00952F2F">
              <w:t xml:space="preserve"> the IP </w:t>
            </w:r>
            <w:r>
              <w:t>O</w:t>
            </w:r>
            <w:r w:rsidRPr="00952F2F">
              <w:t>ffice meant that there was less</w:t>
            </w:r>
            <w:r>
              <w:t xml:space="preserve"> of a</w:t>
            </w:r>
            <w:r w:rsidRPr="00952F2F">
              <w:t xml:space="preserve"> need to </w:t>
            </w:r>
            <w:r>
              <w:t>build the</w:t>
            </w:r>
            <w:r w:rsidRPr="00952F2F">
              <w:t xml:space="preserve"> </w:t>
            </w:r>
            <w:r>
              <w:t>IP</w:t>
            </w:r>
            <w:r w:rsidRPr="00952F2F">
              <w:t xml:space="preserve"> skills</w:t>
            </w:r>
            <w:r>
              <w:t xml:space="preserve"> of the national </w:t>
            </w:r>
            <w:r>
              <w:lastRenderedPageBreak/>
              <w:t xml:space="preserve">focal points as was originally envisaged. </w:t>
            </w:r>
          </w:p>
        </w:tc>
      </w:tr>
      <w:tr w:rsidR="002E180D" w:rsidRPr="00A300A2" w14:paraId="5A2A64A8" w14:textId="77777777" w:rsidTr="00F83738">
        <w:trPr>
          <w:trHeight w:val="631"/>
        </w:trPr>
        <w:tc>
          <w:tcPr>
            <w:tcW w:w="2377" w:type="dxa"/>
            <w:shd w:val="clear" w:color="auto" w:fill="8DB3E1"/>
          </w:tcPr>
          <w:p w14:paraId="38C30C41" w14:textId="77777777" w:rsidR="002E180D" w:rsidRPr="00A300A2" w:rsidRDefault="002E180D" w:rsidP="00633763">
            <w:pPr>
              <w:pStyle w:val="TableParagraph"/>
              <w:spacing w:before="240"/>
              <w:ind w:left="115"/>
            </w:pPr>
            <w:r w:rsidRPr="00A300A2">
              <w:rPr>
                <w:u w:val="single"/>
              </w:rPr>
              <w:lastRenderedPageBreak/>
              <w:t>Risks</w:t>
            </w:r>
            <w:r w:rsidRPr="00A300A2">
              <w:rPr>
                <w:spacing w:val="-1"/>
                <w:u w:val="single"/>
              </w:rPr>
              <w:t xml:space="preserve"> </w:t>
            </w:r>
            <w:r w:rsidRPr="00A300A2">
              <w:rPr>
                <w:u w:val="single"/>
              </w:rPr>
              <w:t>and</w:t>
            </w:r>
            <w:r w:rsidRPr="00A300A2">
              <w:rPr>
                <w:spacing w:val="-3"/>
                <w:u w:val="single"/>
              </w:rPr>
              <w:t xml:space="preserve"> </w:t>
            </w:r>
            <w:r w:rsidRPr="00A300A2">
              <w:rPr>
                <w:u w:val="single"/>
              </w:rPr>
              <w:t>Mitigation</w:t>
            </w:r>
          </w:p>
        </w:tc>
        <w:tc>
          <w:tcPr>
            <w:tcW w:w="6913" w:type="dxa"/>
          </w:tcPr>
          <w:p w14:paraId="4E3F8308" w14:textId="77777777" w:rsidR="002E180D" w:rsidRDefault="002E180D" w:rsidP="00633763">
            <w:pPr>
              <w:pStyle w:val="TableParagraph"/>
              <w:spacing w:before="240"/>
              <w:ind w:left="115" w:right="691"/>
            </w:pPr>
            <w:r>
              <w:t>The following</w:t>
            </w:r>
            <w:r w:rsidRPr="00304E77">
              <w:t xml:space="preserve"> </w:t>
            </w:r>
            <w:r>
              <w:t xml:space="preserve">two </w:t>
            </w:r>
            <w:r w:rsidRPr="00304E77">
              <w:t>risks, identified in the project document, were faced during the project implementation and were addressed through the adapted mitigation strategies, namely:</w:t>
            </w:r>
          </w:p>
          <w:p w14:paraId="17E82DCF" w14:textId="77777777" w:rsidR="002E180D" w:rsidRDefault="002E180D" w:rsidP="00633763">
            <w:pPr>
              <w:pStyle w:val="TableParagraph"/>
              <w:spacing w:before="240"/>
              <w:ind w:left="115" w:right="691"/>
            </w:pPr>
            <w:r w:rsidRPr="005C0198">
              <w:t xml:space="preserve">Risk 1: </w:t>
            </w:r>
            <w:r w:rsidR="00E204C7">
              <w:t xml:space="preserve"> </w:t>
            </w:r>
            <w:r w:rsidRPr="005C0198">
              <w:t xml:space="preserve">Sustained collaboration with national authorities and focal points is key in determining the level of support provided from the pilot </w:t>
            </w:r>
            <w:proofErr w:type="gramStart"/>
            <w:r w:rsidRPr="005C0198">
              <w:t>countries,</w:t>
            </w:r>
            <w:proofErr w:type="gramEnd"/>
            <w:r w:rsidRPr="005C0198">
              <w:t xml:space="preserve"> smooth running of activities and timely implementation of the project.</w:t>
            </w:r>
          </w:p>
          <w:p w14:paraId="39EB1F5D" w14:textId="77777777" w:rsidR="002E180D" w:rsidRDefault="002E180D" w:rsidP="00633763">
            <w:pPr>
              <w:pStyle w:val="TableParagraph"/>
              <w:spacing w:before="240"/>
              <w:ind w:left="115" w:right="691"/>
            </w:pPr>
            <w:r w:rsidRPr="005C0198">
              <w:t>Mitigation 1:  In order to mitigate risks, the project manager undert</w:t>
            </w:r>
            <w:r>
              <w:t>ook</w:t>
            </w:r>
            <w:r w:rsidRPr="005C0198">
              <w:t xml:space="preserve"> careful consultations and request</w:t>
            </w:r>
            <w:r>
              <w:t>ed</w:t>
            </w:r>
            <w:r w:rsidRPr="005C0198">
              <w:t xml:space="preserve"> full involvement of local partners in the implementation of activities.</w:t>
            </w:r>
            <w:r>
              <w:t xml:space="preserve">  However, as mentioned in the report, the COVID-19 pandemic had a negative impact on that. </w:t>
            </w:r>
            <w:r w:rsidRPr="005C0198">
              <w:t xml:space="preserve">   </w:t>
            </w:r>
          </w:p>
          <w:p w14:paraId="1D932F0B" w14:textId="77777777" w:rsidR="002E180D" w:rsidRDefault="002E180D" w:rsidP="00633763">
            <w:pPr>
              <w:pStyle w:val="TableParagraph"/>
              <w:spacing w:before="240"/>
              <w:ind w:left="115" w:right="691"/>
            </w:pPr>
            <w:r w:rsidRPr="005C0198">
              <w:t xml:space="preserve">Risk 2:  Conditions in a selected pilot country may impede the project implementation.   </w:t>
            </w:r>
          </w:p>
          <w:p w14:paraId="03D3EF60" w14:textId="77777777" w:rsidR="002E180D" w:rsidRDefault="002E180D" w:rsidP="00633763">
            <w:pPr>
              <w:pStyle w:val="TableParagraph"/>
              <w:spacing w:before="240"/>
              <w:ind w:left="115" w:right="691"/>
            </w:pPr>
            <w:r w:rsidRPr="005C0198">
              <w:t xml:space="preserve">Mitigation 2:  Due discussions should be pursued. </w:t>
            </w:r>
            <w:r>
              <w:t xml:space="preserve"> </w:t>
            </w:r>
            <w:r w:rsidRPr="005C0198">
              <w:t>Should such discussions be unsuccessful, the project in the country may be suspended or postponed.</w:t>
            </w:r>
          </w:p>
          <w:p w14:paraId="41C1825F" w14:textId="77777777" w:rsidR="002E180D" w:rsidRDefault="002E180D" w:rsidP="00633763">
            <w:pPr>
              <w:pStyle w:val="TableParagraph"/>
              <w:spacing w:before="240"/>
              <w:ind w:left="115" w:right="691"/>
            </w:pPr>
            <w:r>
              <w:t xml:space="preserve">In addition, for some of the reasons expressed above there is a risk for project’s sustainability, more specifically that it will be difficult to sustain the focus on women inventors and the support to </w:t>
            </w:r>
            <w:proofErr w:type="gramStart"/>
            <w:r>
              <w:t>be provided</w:t>
            </w:r>
            <w:proofErr w:type="gramEnd"/>
            <w:r>
              <w:t xml:space="preserve"> to them.  </w:t>
            </w:r>
          </w:p>
          <w:p w14:paraId="0C134428" w14:textId="09D99AFD" w:rsidR="002E180D" w:rsidRPr="00A300A2" w:rsidRDefault="002E180D" w:rsidP="00633763">
            <w:pPr>
              <w:pStyle w:val="TableParagraph"/>
              <w:spacing w:before="240" w:after="240"/>
              <w:ind w:left="115" w:right="691"/>
            </w:pPr>
            <w:r>
              <w:t>To mitigate this risk WIPO</w:t>
            </w:r>
            <w:r w:rsidR="00C972C0">
              <w:t>,</w:t>
            </w:r>
            <w:r>
              <w:t xml:space="preserve"> as well </w:t>
            </w:r>
            <w:r w:rsidR="00E204C7">
              <w:t xml:space="preserve">as </w:t>
            </w:r>
            <w:r>
              <w:t>national governments may consider finding ways to recognize and acknowledge those who are making an effort to support women inventors to incentivize them to continue to do so</w:t>
            </w:r>
            <w:r w:rsidR="00E204C7">
              <w:t>,</w:t>
            </w:r>
            <w:r>
              <w:t xml:space="preserve"> and to create a more sustainable service. </w:t>
            </w:r>
          </w:p>
        </w:tc>
      </w:tr>
      <w:tr w:rsidR="002E180D" w:rsidRPr="00A300A2" w14:paraId="28FB25FE" w14:textId="77777777" w:rsidTr="00F83738">
        <w:trPr>
          <w:trHeight w:val="703"/>
        </w:trPr>
        <w:tc>
          <w:tcPr>
            <w:tcW w:w="2377" w:type="dxa"/>
            <w:shd w:val="clear" w:color="auto" w:fill="8DB3E1"/>
          </w:tcPr>
          <w:p w14:paraId="27646EBA" w14:textId="77777777" w:rsidR="002E180D" w:rsidRPr="00A300A2" w:rsidRDefault="002E180D" w:rsidP="00633763">
            <w:pPr>
              <w:pStyle w:val="TableParagraph"/>
              <w:spacing w:before="240" w:after="240"/>
              <w:ind w:left="115" w:right="216"/>
            </w:pPr>
            <w:r w:rsidRPr="00A300A2">
              <w:rPr>
                <w:u w:val="single"/>
              </w:rPr>
              <w:t>Project</w:t>
            </w:r>
            <w:r w:rsidRPr="00A300A2">
              <w:rPr>
                <w:spacing w:val="1"/>
              </w:rPr>
              <w:t xml:space="preserve"> </w:t>
            </w:r>
            <w:r w:rsidRPr="00A300A2">
              <w:rPr>
                <w:u w:val="single"/>
              </w:rPr>
              <w:t>Implementation</w:t>
            </w:r>
            <w:r w:rsidRPr="00A300A2">
              <w:rPr>
                <w:spacing w:val="-5"/>
                <w:u w:val="single"/>
              </w:rPr>
              <w:t xml:space="preserve"> </w:t>
            </w:r>
            <w:r w:rsidRPr="00A300A2">
              <w:rPr>
                <w:u w:val="single"/>
              </w:rPr>
              <w:t>Rate</w:t>
            </w:r>
          </w:p>
        </w:tc>
        <w:tc>
          <w:tcPr>
            <w:tcW w:w="6913" w:type="dxa"/>
          </w:tcPr>
          <w:p w14:paraId="52F8AC69" w14:textId="181136E9" w:rsidR="002E180D" w:rsidRPr="00A300A2" w:rsidRDefault="002E180D" w:rsidP="00633763">
            <w:pPr>
              <w:pStyle w:val="TableParagraph"/>
              <w:spacing w:before="240" w:after="240"/>
              <w:ind w:left="115" w:right="677"/>
            </w:pPr>
            <w:r>
              <w:t xml:space="preserve">The </w:t>
            </w:r>
            <w:r w:rsidRPr="00A300A2">
              <w:t>budget utilization rate as per the end of the project</w:t>
            </w:r>
            <w:r w:rsidRPr="00A300A2">
              <w:rPr>
                <w:spacing w:val="-59"/>
              </w:rPr>
              <w:t xml:space="preserve"> </w:t>
            </w:r>
            <w:r w:rsidRPr="00A300A2">
              <w:t>implementation</w:t>
            </w:r>
            <w:r>
              <w:t xml:space="preserve"> was of</w:t>
            </w:r>
            <w:r w:rsidRPr="00E60C0A">
              <w:t xml:space="preserve">: </w:t>
            </w:r>
            <w:r w:rsidR="00E60C0A" w:rsidRPr="00E60C0A">
              <w:t xml:space="preserve">65 </w:t>
            </w:r>
            <w:r w:rsidR="006B54C1" w:rsidRPr="00E60C0A">
              <w:t>%</w:t>
            </w:r>
            <w:r w:rsidR="00E60C0A">
              <w:rPr>
                <w:rStyle w:val="FootnoteReference"/>
              </w:rPr>
              <w:footnoteReference w:id="2"/>
            </w:r>
          </w:p>
        </w:tc>
      </w:tr>
      <w:tr w:rsidR="002E180D" w:rsidRPr="00A300A2" w14:paraId="5C6D1BA9" w14:textId="77777777" w:rsidTr="00F83738">
        <w:trPr>
          <w:trHeight w:val="631"/>
        </w:trPr>
        <w:tc>
          <w:tcPr>
            <w:tcW w:w="2377" w:type="dxa"/>
            <w:shd w:val="clear" w:color="auto" w:fill="8DB3E1"/>
          </w:tcPr>
          <w:p w14:paraId="45ED3FB0" w14:textId="77777777" w:rsidR="002E180D" w:rsidRPr="00A300A2" w:rsidRDefault="002E180D" w:rsidP="00633763">
            <w:pPr>
              <w:pStyle w:val="TableParagraph"/>
              <w:spacing w:before="240" w:after="240"/>
              <w:ind w:left="110"/>
            </w:pPr>
            <w:r w:rsidRPr="00A300A2">
              <w:rPr>
                <w:u w:val="single"/>
              </w:rPr>
              <w:t>Previous</w:t>
            </w:r>
            <w:r w:rsidRPr="00A300A2">
              <w:rPr>
                <w:spacing w:val="-1"/>
                <w:u w:val="single"/>
              </w:rPr>
              <w:t xml:space="preserve"> </w:t>
            </w:r>
            <w:r w:rsidRPr="00A300A2">
              <w:rPr>
                <w:u w:val="single"/>
              </w:rPr>
              <w:t>Reports</w:t>
            </w:r>
          </w:p>
        </w:tc>
        <w:tc>
          <w:tcPr>
            <w:tcW w:w="6913" w:type="dxa"/>
          </w:tcPr>
          <w:p w14:paraId="39B1288A" w14:textId="045BE9F3" w:rsidR="002E180D" w:rsidRPr="00A300A2" w:rsidRDefault="002E180D" w:rsidP="00633763">
            <w:pPr>
              <w:pStyle w:val="TableParagraph"/>
              <w:spacing w:before="240" w:after="240"/>
              <w:ind w:left="109" w:right="892"/>
            </w:pPr>
            <w:r w:rsidRPr="00BB4FEE">
              <w:t>Previous reports are contained in Annex II of document CDIP/24/2, Annex I of document CDIP/26/2, an</w:t>
            </w:r>
            <w:r w:rsidR="006B54C1">
              <w:t>d Annex III of document CDIP 29/</w:t>
            </w:r>
            <w:r w:rsidRPr="00BB4FEE">
              <w:t>2.</w:t>
            </w:r>
          </w:p>
        </w:tc>
      </w:tr>
      <w:tr w:rsidR="002E180D" w:rsidRPr="00A300A2" w14:paraId="0204BF04" w14:textId="77777777" w:rsidTr="00F83738">
        <w:trPr>
          <w:trHeight w:val="846"/>
        </w:trPr>
        <w:tc>
          <w:tcPr>
            <w:tcW w:w="2377" w:type="dxa"/>
            <w:shd w:val="clear" w:color="auto" w:fill="8DB3E1"/>
          </w:tcPr>
          <w:p w14:paraId="60CB00F4" w14:textId="77777777" w:rsidR="002E180D" w:rsidRPr="00A300A2" w:rsidRDefault="002E180D" w:rsidP="00633763">
            <w:pPr>
              <w:pStyle w:val="TableParagraph"/>
              <w:spacing w:before="240" w:after="240"/>
              <w:ind w:left="110" w:right="855"/>
            </w:pPr>
            <w:r w:rsidRPr="00A300A2">
              <w:rPr>
                <w:u w:val="single"/>
              </w:rPr>
              <w:t>Follow-up and</w:t>
            </w:r>
            <w:r w:rsidRPr="00A300A2">
              <w:rPr>
                <w:spacing w:val="-59"/>
              </w:rPr>
              <w:t xml:space="preserve"> </w:t>
            </w:r>
            <w:r w:rsidRPr="00A300A2">
              <w:rPr>
                <w:u w:val="single"/>
              </w:rPr>
              <w:t>dissemination</w:t>
            </w:r>
          </w:p>
        </w:tc>
        <w:tc>
          <w:tcPr>
            <w:tcW w:w="6913" w:type="dxa"/>
          </w:tcPr>
          <w:p w14:paraId="66F07352" w14:textId="33B201B8" w:rsidR="002E180D" w:rsidRDefault="002E180D" w:rsidP="00633763">
            <w:pPr>
              <w:pStyle w:val="TableParagraph"/>
              <w:spacing w:before="240" w:after="240"/>
              <w:ind w:left="109"/>
            </w:pPr>
            <w:r>
              <w:t>As a follow</w:t>
            </w:r>
            <w:r w:rsidR="00782B76">
              <w:t>-</w:t>
            </w:r>
            <w:r>
              <w:t>up</w:t>
            </w:r>
            <w:r w:rsidR="00C972C0">
              <w:t>,</w:t>
            </w:r>
            <w:r>
              <w:t xml:space="preserve"> WIPO and its Member States may consider building on the knowledge and resources developed under this project and work with the focal points that </w:t>
            </w:r>
            <w:proofErr w:type="gramStart"/>
            <w:r>
              <w:t>were identified</w:t>
            </w:r>
            <w:proofErr w:type="gramEnd"/>
            <w:r>
              <w:t xml:space="preserve"> to develop a program of targeted support to help them deliver IP</w:t>
            </w:r>
            <w:r w:rsidR="00782B76">
              <w:t>-</w:t>
            </w:r>
            <w:r>
              <w:t xml:space="preserve">related services to women inventors.  </w:t>
            </w:r>
          </w:p>
          <w:p w14:paraId="546EC58C" w14:textId="646BCD20" w:rsidR="002E180D" w:rsidRDefault="002E180D" w:rsidP="00633763">
            <w:pPr>
              <w:pStyle w:val="TableParagraph"/>
              <w:spacing w:before="240" w:after="240"/>
              <w:ind w:left="109"/>
            </w:pPr>
            <w:r>
              <w:lastRenderedPageBreak/>
              <w:t xml:space="preserve">In this regard, the pilot countries may consider adapting the guide for startups “Enterprising Ideas” developed under this project to </w:t>
            </w:r>
            <w:r w:rsidR="00C972C0">
              <w:t>their</w:t>
            </w:r>
            <w:r>
              <w:t xml:space="preserve"> local context</w:t>
            </w:r>
            <w:r w:rsidR="00C972C0">
              <w:t>.</w:t>
            </w:r>
            <w:r>
              <w:t xml:space="preserve"> </w:t>
            </w:r>
            <w:r w:rsidR="00C972C0">
              <w:t xml:space="preserve"> The adaptation might include </w:t>
            </w:r>
            <w:r>
              <w:t>local examples and case studies of local women inventors.  They may supplement this with any other relevant WIPO tools and materials.  Based on these</w:t>
            </w:r>
            <w:r w:rsidR="00782B76">
              <w:t>,</w:t>
            </w:r>
            <w:r>
              <w:t xml:space="preserve"> a follow</w:t>
            </w:r>
            <w:r w:rsidR="00782B76">
              <w:t>-</w:t>
            </w:r>
            <w:r>
              <w:t xml:space="preserve">up training to the focal points and women inventors </w:t>
            </w:r>
            <w:proofErr w:type="gramStart"/>
            <w:r>
              <w:t>may be organized</w:t>
            </w:r>
            <w:proofErr w:type="gramEnd"/>
            <w:r>
              <w:t xml:space="preserve">.  </w:t>
            </w:r>
          </w:p>
          <w:p w14:paraId="0875FFA9" w14:textId="77777777" w:rsidR="002E180D" w:rsidRDefault="002E180D" w:rsidP="00633763">
            <w:pPr>
              <w:pStyle w:val="TableParagraph"/>
              <w:spacing w:before="240" w:after="240"/>
              <w:ind w:left="115"/>
            </w:pPr>
            <w:r>
              <w:t xml:space="preserve">A further follow up could be to repeat the mentorship program that </w:t>
            </w:r>
            <w:proofErr w:type="gramStart"/>
            <w:r>
              <w:t>was piloted</w:t>
            </w:r>
            <w:proofErr w:type="gramEnd"/>
            <w:r>
              <w:t>, where the methodology is available and is therefore replicable.</w:t>
            </w:r>
          </w:p>
          <w:p w14:paraId="2148F07C" w14:textId="77777777" w:rsidR="002E180D" w:rsidRPr="006B54C1" w:rsidRDefault="002E180D" w:rsidP="00633763">
            <w:pPr>
              <w:pStyle w:val="TableParagraph"/>
              <w:spacing w:before="240" w:after="240"/>
              <w:ind w:left="109"/>
            </w:pPr>
            <w:r>
              <w:t xml:space="preserve">The project </w:t>
            </w:r>
            <w:proofErr w:type="gramStart"/>
            <w:r>
              <w:t>may be implemented</w:t>
            </w:r>
            <w:proofErr w:type="gramEnd"/>
            <w:r>
              <w:t xml:space="preserve"> with necessary changes for other </w:t>
            </w:r>
            <w:r w:rsidRPr="006B54C1">
              <w:t xml:space="preserve">countries that may be interested. </w:t>
            </w:r>
          </w:p>
          <w:p w14:paraId="0A949AD6" w14:textId="140BF45F" w:rsidR="002E180D" w:rsidRPr="00633763" w:rsidRDefault="002E180D" w:rsidP="00633763">
            <w:pPr>
              <w:pStyle w:val="TableParagraph"/>
              <w:spacing w:before="240" w:after="240"/>
              <w:ind w:left="109"/>
              <w:rPr>
                <w:highlight w:val="yellow"/>
              </w:rPr>
            </w:pPr>
            <w:r w:rsidRPr="006B54C1">
              <w:t xml:space="preserve">More details on possible dissemination strategies are contained in the dissemination note, available at:  </w:t>
            </w:r>
            <w:hyperlink r:id="rId21" w:history="1">
              <w:r w:rsidRPr="003E4392">
                <w:rPr>
                  <w:rStyle w:val="Hyperlink"/>
                </w:rPr>
                <w:t>https://dacatalogue.wipo.int/projects/DA_1_10_12_23_25_31_40_01</w:t>
              </w:r>
            </w:hyperlink>
            <w:r>
              <w:t xml:space="preserve"> </w:t>
            </w:r>
          </w:p>
        </w:tc>
      </w:tr>
    </w:tbl>
    <w:p w14:paraId="0B20A392" w14:textId="77777777" w:rsidR="006B09B4" w:rsidRDefault="006B09B4">
      <w:pPr>
        <w:rPr>
          <w:rFonts w:eastAsia="Times New Roman"/>
        </w:rPr>
      </w:pPr>
      <w:r>
        <w:rPr>
          <w:rFonts w:eastAsia="Times New Roman"/>
        </w:rPr>
        <w:lastRenderedPageBreak/>
        <w:br w:type="page"/>
      </w:r>
    </w:p>
    <w:p w14:paraId="7E2FC478" w14:textId="77777777" w:rsidR="002E180D" w:rsidRPr="00A300A2" w:rsidRDefault="002E180D" w:rsidP="00F83738">
      <w:pPr>
        <w:pStyle w:val="BodyText"/>
        <w:spacing w:before="1"/>
        <w:ind w:left="136"/>
        <w:rPr>
          <w:szCs w:val="22"/>
        </w:rPr>
      </w:pPr>
      <w:r w:rsidRPr="00A300A2">
        <w:rPr>
          <w:szCs w:val="22"/>
        </w:rPr>
        <w:lastRenderedPageBreak/>
        <w:t>PROJECT</w:t>
      </w:r>
      <w:r w:rsidRPr="00A300A2">
        <w:rPr>
          <w:spacing w:val="-3"/>
          <w:szCs w:val="22"/>
        </w:rPr>
        <w:t xml:space="preserve"> </w:t>
      </w:r>
      <w:r w:rsidRPr="00A300A2">
        <w:rPr>
          <w:szCs w:val="22"/>
        </w:rPr>
        <w:t>SELF-EVALUATION</w:t>
      </w:r>
    </w:p>
    <w:p w14:paraId="09913BC7" w14:textId="77777777" w:rsidR="002E180D" w:rsidRDefault="002E180D" w:rsidP="00F83738">
      <w:pPr>
        <w:pStyle w:val="BodyText"/>
        <w:ind w:left="136"/>
        <w:rPr>
          <w:szCs w:val="22"/>
        </w:rPr>
      </w:pPr>
      <w:r w:rsidRPr="00A300A2">
        <w:rPr>
          <w:szCs w:val="22"/>
        </w:rPr>
        <w:t>Key</w:t>
      </w:r>
      <w:r w:rsidRPr="00A300A2">
        <w:rPr>
          <w:spacing w:val="-4"/>
          <w:szCs w:val="22"/>
        </w:rPr>
        <w:t xml:space="preserve"> </w:t>
      </w:r>
      <w:r w:rsidRPr="00A300A2">
        <w:rPr>
          <w:szCs w:val="22"/>
        </w:rPr>
        <w:t>to</w:t>
      </w:r>
      <w:r w:rsidRPr="00A300A2">
        <w:rPr>
          <w:spacing w:val="-3"/>
          <w:szCs w:val="22"/>
        </w:rPr>
        <w:t xml:space="preserve"> </w:t>
      </w:r>
      <w:r w:rsidRPr="00A300A2">
        <w:rPr>
          <w:szCs w:val="22"/>
        </w:rPr>
        <w:t>Traffic</w:t>
      </w:r>
      <w:r w:rsidRPr="00A300A2">
        <w:rPr>
          <w:spacing w:val="-3"/>
          <w:szCs w:val="22"/>
        </w:rPr>
        <w:t xml:space="preserve"> </w:t>
      </w:r>
      <w:r w:rsidRPr="00A300A2">
        <w:rPr>
          <w:szCs w:val="22"/>
        </w:rPr>
        <w:t>Light System</w:t>
      </w:r>
      <w:r w:rsidRPr="00A300A2">
        <w:rPr>
          <w:spacing w:val="-2"/>
          <w:szCs w:val="22"/>
        </w:rPr>
        <w:t xml:space="preserve"> </w:t>
      </w:r>
      <w:r w:rsidRPr="00A300A2">
        <w:rPr>
          <w:szCs w:val="22"/>
        </w:rPr>
        <w:t>(TLS)</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6B09B4" w:rsidRPr="00541B55" w14:paraId="61A7DDAD" w14:textId="77777777" w:rsidTr="00F83738">
        <w:trPr>
          <w:trHeight w:val="470"/>
        </w:trPr>
        <w:tc>
          <w:tcPr>
            <w:tcW w:w="1416" w:type="dxa"/>
            <w:shd w:val="clear" w:color="auto" w:fill="7BBEDA"/>
          </w:tcPr>
          <w:p w14:paraId="23AF0627" w14:textId="77777777" w:rsidR="006B09B4" w:rsidRPr="00541B55" w:rsidRDefault="006B09B4" w:rsidP="00F83738">
            <w:pPr>
              <w:pStyle w:val="TableParagraph"/>
              <w:spacing w:before="105"/>
              <w:ind w:left="110"/>
            </w:pPr>
            <w:r w:rsidRPr="00541B55">
              <w:t>****</w:t>
            </w:r>
          </w:p>
        </w:tc>
        <w:tc>
          <w:tcPr>
            <w:tcW w:w="1678" w:type="dxa"/>
            <w:shd w:val="clear" w:color="auto" w:fill="7BBEDA"/>
          </w:tcPr>
          <w:p w14:paraId="0C8BDD3D" w14:textId="77777777" w:rsidR="006B09B4" w:rsidRPr="00541B55" w:rsidRDefault="006B09B4" w:rsidP="00F83738">
            <w:pPr>
              <w:pStyle w:val="TableParagraph"/>
              <w:spacing w:before="105"/>
              <w:ind w:left="110"/>
            </w:pPr>
            <w:r w:rsidRPr="00541B55">
              <w:t>***</w:t>
            </w:r>
          </w:p>
        </w:tc>
        <w:tc>
          <w:tcPr>
            <w:tcW w:w="1798" w:type="dxa"/>
            <w:shd w:val="clear" w:color="auto" w:fill="7BBEDA"/>
          </w:tcPr>
          <w:p w14:paraId="6CB3232E" w14:textId="77777777" w:rsidR="006B09B4" w:rsidRPr="00541B55" w:rsidRDefault="006B09B4" w:rsidP="00F83738">
            <w:pPr>
              <w:pStyle w:val="TableParagraph"/>
              <w:spacing w:before="105"/>
              <w:ind w:left="108"/>
            </w:pPr>
            <w:r w:rsidRPr="00541B55">
              <w:t>**</w:t>
            </w:r>
          </w:p>
        </w:tc>
        <w:tc>
          <w:tcPr>
            <w:tcW w:w="1894" w:type="dxa"/>
            <w:shd w:val="clear" w:color="auto" w:fill="7BBEDA"/>
          </w:tcPr>
          <w:p w14:paraId="2F599A7E" w14:textId="77777777" w:rsidR="006B09B4" w:rsidRPr="00541B55" w:rsidRDefault="006B09B4" w:rsidP="00F83738">
            <w:pPr>
              <w:pStyle w:val="TableParagraph"/>
              <w:spacing w:before="105"/>
              <w:ind w:left="108"/>
            </w:pPr>
            <w:r w:rsidRPr="00541B55">
              <w:t>NP</w:t>
            </w:r>
          </w:p>
        </w:tc>
        <w:tc>
          <w:tcPr>
            <w:tcW w:w="2564" w:type="dxa"/>
            <w:shd w:val="clear" w:color="auto" w:fill="7BBEDA"/>
          </w:tcPr>
          <w:p w14:paraId="1B889424" w14:textId="77777777" w:rsidR="006B09B4" w:rsidRPr="00541B55" w:rsidRDefault="006B09B4" w:rsidP="00F83738">
            <w:pPr>
              <w:pStyle w:val="TableParagraph"/>
              <w:spacing w:before="105"/>
              <w:ind w:left="110"/>
            </w:pPr>
            <w:r w:rsidRPr="00541B55">
              <w:t>NA</w:t>
            </w:r>
          </w:p>
        </w:tc>
      </w:tr>
      <w:tr w:rsidR="006B09B4" w:rsidRPr="00541B55" w14:paraId="0C683482" w14:textId="77777777" w:rsidTr="00F83738">
        <w:trPr>
          <w:trHeight w:val="506"/>
        </w:trPr>
        <w:tc>
          <w:tcPr>
            <w:tcW w:w="1416" w:type="dxa"/>
            <w:shd w:val="clear" w:color="auto" w:fill="7BBEDA"/>
          </w:tcPr>
          <w:p w14:paraId="7FF02350" w14:textId="77777777" w:rsidR="006B09B4" w:rsidRPr="00541B55" w:rsidRDefault="006B09B4" w:rsidP="00F83738">
            <w:pPr>
              <w:pStyle w:val="TableParagraph"/>
              <w:spacing w:line="252" w:lineRule="exact"/>
              <w:ind w:left="110" w:right="408"/>
            </w:pPr>
            <w:r w:rsidRPr="00541B55">
              <w:t>Fully</w:t>
            </w:r>
            <w:r w:rsidRPr="00541B55">
              <w:rPr>
                <w:spacing w:val="1"/>
              </w:rPr>
              <w:t xml:space="preserve"> </w:t>
            </w:r>
            <w:r w:rsidRPr="00541B55">
              <w:rPr>
                <w:spacing w:val="-1"/>
              </w:rPr>
              <w:t>achieved</w:t>
            </w:r>
          </w:p>
        </w:tc>
        <w:tc>
          <w:tcPr>
            <w:tcW w:w="1678" w:type="dxa"/>
            <w:shd w:val="clear" w:color="auto" w:fill="7BBEDA"/>
          </w:tcPr>
          <w:p w14:paraId="3A87C2BA" w14:textId="77777777" w:rsidR="006B09B4" w:rsidRPr="00541B55" w:rsidRDefault="006B09B4" w:rsidP="00F83738">
            <w:pPr>
              <w:pStyle w:val="TableParagraph"/>
              <w:spacing w:line="252" w:lineRule="exact"/>
              <w:ind w:left="110" w:right="687"/>
            </w:pPr>
            <w:r w:rsidRPr="00541B55">
              <w:t>Strong</w:t>
            </w:r>
            <w:r w:rsidRPr="00541B55">
              <w:rPr>
                <w:spacing w:val="1"/>
              </w:rPr>
              <w:t xml:space="preserve"> </w:t>
            </w:r>
            <w:r w:rsidRPr="00541B55">
              <w:t>progress</w:t>
            </w:r>
          </w:p>
        </w:tc>
        <w:tc>
          <w:tcPr>
            <w:tcW w:w="1798" w:type="dxa"/>
            <w:shd w:val="clear" w:color="auto" w:fill="7BBEDA"/>
          </w:tcPr>
          <w:p w14:paraId="05462D6B" w14:textId="77777777" w:rsidR="006B09B4" w:rsidRPr="00541B55" w:rsidRDefault="006B09B4" w:rsidP="00F83738">
            <w:pPr>
              <w:pStyle w:val="TableParagraph"/>
              <w:spacing w:line="251" w:lineRule="exact"/>
              <w:ind w:left="108"/>
            </w:pPr>
            <w:r w:rsidRPr="00541B55">
              <w:t>Some progress</w:t>
            </w:r>
          </w:p>
        </w:tc>
        <w:tc>
          <w:tcPr>
            <w:tcW w:w="1894" w:type="dxa"/>
            <w:shd w:val="clear" w:color="auto" w:fill="7BBEDA"/>
          </w:tcPr>
          <w:p w14:paraId="70491F29" w14:textId="77777777" w:rsidR="006B09B4" w:rsidRPr="00541B55" w:rsidRDefault="006B09B4" w:rsidP="00F83738">
            <w:pPr>
              <w:pStyle w:val="TableParagraph"/>
              <w:spacing w:line="251" w:lineRule="exact"/>
              <w:ind w:left="108"/>
            </w:pPr>
            <w:r w:rsidRPr="00541B55">
              <w:t>No</w:t>
            </w:r>
            <w:r w:rsidRPr="00541B55">
              <w:rPr>
                <w:spacing w:val="-2"/>
              </w:rPr>
              <w:t xml:space="preserve"> </w:t>
            </w:r>
            <w:r w:rsidRPr="00541B55">
              <w:t>progress</w:t>
            </w:r>
          </w:p>
        </w:tc>
        <w:tc>
          <w:tcPr>
            <w:tcW w:w="2564" w:type="dxa"/>
            <w:shd w:val="clear" w:color="auto" w:fill="7BBEDA"/>
          </w:tcPr>
          <w:p w14:paraId="403D5810" w14:textId="77777777" w:rsidR="006B09B4" w:rsidRPr="00541B55" w:rsidRDefault="006B09B4" w:rsidP="00F83738">
            <w:pPr>
              <w:pStyle w:val="TableParagraph"/>
              <w:spacing w:line="252" w:lineRule="exact"/>
              <w:ind w:left="110" w:right="203"/>
            </w:pPr>
            <w:r w:rsidRPr="00541B55">
              <w:t>Not yet</w:t>
            </w:r>
            <w:r w:rsidRPr="00541B55">
              <w:rPr>
                <w:spacing w:val="1"/>
              </w:rPr>
              <w:t xml:space="preserve"> </w:t>
            </w:r>
            <w:r w:rsidRPr="00541B55">
              <w:t>assessed/discontinued</w:t>
            </w:r>
          </w:p>
        </w:tc>
      </w:tr>
    </w:tbl>
    <w:p w14:paraId="14B318C6" w14:textId="77777777" w:rsidR="006B09B4" w:rsidRPr="006B09B4" w:rsidRDefault="006B09B4" w:rsidP="00F83738">
      <w:pPr>
        <w:pStyle w:val="BodyText"/>
        <w:ind w:left="136"/>
        <w:rPr>
          <w:sz w:val="18"/>
          <w:szCs w:val="18"/>
        </w:rPr>
      </w:pPr>
    </w:p>
    <w:tbl>
      <w:tblPr>
        <w:tblW w:w="9404" w:type="dxa"/>
        <w:tblInd w:w="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30"/>
        <w:gridCol w:w="2695"/>
        <w:gridCol w:w="3401"/>
        <w:gridCol w:w="878"/>
      </w:tblGrid>
      <w:tr w:rsidR="002E180D" w:rsidRPr="000A4281" w14:paraId="02F5FC2B" w14:textId="77777777" w:rsidTr="00F83738">
        <w:trPr>
          <w:trHeight w:val="1264"/>
        </w:trPr>
        <w:tc>
          <w:tcPr>
            <w:tcW w:w="2430" w:type="dxa"/>
            <w:shd w:val="clear" w:color="auto" w:fill="8DB3E1"/>
          </w:tcPr>
          <w:p w14:paraId="35CA2A97" w14:textId="77777777" w:rsidR="002E180D" w:rsidRPr="00A300A2" w:rsidRDefault="002E180D" w:rsidP="00F83738">
            <w:pPr>
              <w:pStyle w:val="TableParagraph"/>
              <w:spacing w:before="10"/>
            </w:pPr>
          </w:p>
          <w:p w14:paraId="27D0A159" w14:textId="77777777" w:rsidR="002E180D" w:rsidRPr="00A300A2" w:rsidRDefault="002E180D" w:rsidP="00F83738">
            <w:pPr>
              <w:pStyle w:val="TableParagraph"/>
              <w:ind w:left="110" w:right="624"/>
            </w:pPr>
            <w:r w:rsidRPr="00A300A2">
              <w:rPr>
                <w:u w:val="single"/>
              </w:rPr>
              <w:t>Project Outputs</w:t>
            </w:r>
            <w:r w:rsidRPr="00A300A2">
              <w:rPr>
                <w:vertAlign w:val="superscript"/>
              </w:rPr>
              <w:t>4</w:t>
            </w:r>
            <w:r w:rsidRPr="00A300A2">
              <w:rPr>
                <w:spacing w:val="1"/>
              </w:rPr>
              <w:t xml:space="preserve"> </w:t>
            </w:r>
            <w:r w:rsidRPr="00A300A2">
              <w:t>(Expected</w:t>
            </w:r>
            <w:r w:rsidRPr="00A300A2">
              <w:rPr>
                <w:spacing w:val="-12"/>
              </w:rPr>
              <w:t xml:space="preserve"> </w:t>
            </w:r>
            <w:r w:rsidRPr="00A300A2">
              <w:t>result)</w:t>
            </w:r>
          </w:p>
        </w:tc>
        <w:tc>
          <w:tcPr>
            <w:tcW w:w="2695" w:type="dxa"/>
            <w:shd w:val="clear" w:color="auto" w:fill="8DB3E1"/>
          </w:tcPr>
          <w:p w14:paraId="09CA998B" w14:textId="77777777" w:rsidR="002E180D" w:rsidRPr="00A300A2" w:rsidRDefault="002E180D" w:rsidP="00F83738">
            <w:pPr>
              <w:pStyle w:val="TableParagraph"/>
              <w:spacing w:before="10"/>
            </w:pPr>
          </w:p>
          <w:p w14:paraId="3C71248A" w14:textId="77777777" w:rsidR="002E180D" w:rsidRPr="00A300A2" w:rsidRDefault="002E180D" w:rsidP="00F83738">
            <w:pPr>
              <w:pStyle w:val="TableParagraph"/>
              <w:ind w:left="110" w:right="236"/>
            </w:pPr>
            <w:r w:rsidRPr="00A300A2">
              <w:rPr>
                <w:u w:val="single"/>
              </w:rPr>
              <w:t>Indicators of Successful</w:t>
            </w:r>
            <w:r w:rsidRPr="00A300A2">
              <w:rPr>
                <w:spacing w:val="-59"/>
              </w:rPr>
              <w:t xml:space="preserve"> </w:t>
            </w:r>
            <w:r w:rsidRPr="00A300A2">
              <w:rPr>
                <w:u w:val="single"/>
              </w:rPr>
              <w:t>Completion</w:t>
            </w:r>
          </w:p>
          <w:p w14:paraId="5B93A111" w14:textId="77777777" w:rsidR="002E180D" w:rsidRPr="00A300A2" w:rsidRDefault="002E180D" w:rsidP="00F83738">
            <w:pPr>
              <w:pStyle w:val="TableParagraph"/>
              <w:spacing w:line="252" w:lineRule="exact"/>
              <w:ind w:left="110"/>
            </w:pPr>
            <w:r w:rsidRPr="00A300A2">
              <w:t>(Output</w:t>
            </w:r>
            <w:r w:rsidRPr="00A300A2">
              <w:rPr>
                <w:spacing w:val="-4"/>
              </w:rPr>
              <w:t xml:space="preserve"> </w:t>
            </w:r>
            <w:r w:rsidRPr="00A300A2">
              <w:t>Indicators)</w:t>
            </w:r>
          </w:p>
        </w:tc>
        <w:tc>
          <w:tcPr>
            <w:tcW w:w="3401" w:type="dxa"/>
            <w:shd w:val="clear" w:color="auto" w:fill="8DB3E1"/>
          </w:tcPr>
          <w:p w14:paraId="4996E856" w14:textId="77777777" w:rsidR="002E180D" w:rsidRPr="00A300A2" w:rsidRDefault="002E180D" w:rsidP="00F83738">
            <w:pPr>
              <w:pStyle w:val="TableParagraph"/>
              <w:spacing w:before="10"/>
            </w:pPr>
          </w:p>
          <w:p w14:paraId="3D5BF8F1" w14:textId="77777777" w:rsidR="002E180D" w:rsidRPr="00A300A2" w:rsidRDefault="002E180D" w:rsidP="00F83738">
            <w:pPr>
              <w:pStyle w:val="TableParagraph"/>
              <w:ind w:left="108"/>
            </w:pPr>
            <w:r w:rsidRPr="00A300A2">
              <w:rPr>
                <w:u w:val="single"/>
              </w:rPr>
              <w:t>Performance</w:t>
            </w:r>
            <w:r w:rsidRPr="00A300A2">
              <w:rPr>
                <w:spacing w:val="-2"/>
                <w:u w:val="single"/>
              </w:rPr>
              <w:t xml:space="preserve"> </w:t>
            </w:r>
            <w:r w:rsidRPr="00A300A2">
              <w:rPr>
                <w:u w:val="single"/>
              </w:rPr>
              <w:t>Data</w:t>
            </w:r>
          </w:p>
        </w:tc>
        <w:tc>
          <w:tcPr>
            <w:tcW w:w="878" w:type="dxa"/>
            <w:shd w:val="clear" w:color="auto" w:fill="8DB3E1"/>
          </w:tcPr>
          <w:p w14:paraId="0C6A1D41" w14:textId="77777777" w:rsidR="002E180D" w:rsidRPr="00A300A2" w:rsidRDefault="002E180D" w:rsidP="00F83738">
            <w:pPr>
              <w:pStyle w:val="TableParagraph"/>
              <w:spacing w:before="10"/>
            </w:pPr>
          </w:p>
          <w:p w14:paraId="5DF10913" w14:textId="77777777" w:rsidR="002E180D" w:rsidRPr="00A300A2" w:rsidRDefault="002E180D" w:rsidP="00F83738">
            <w:pPr>
              <w:pStyle w:val="TableParagraph"/>
              <w:ind w:left="111"/>
            </w:pPr>
            <w:r w:rsidRPr="00A300A2">
              <w:rPr>
                <w:u w:val="single"/>
              </w:rPr>
              <w:t>TLS</w:t>
            </w:r>
          </w:p>
        </w:tc>
      </w:tr>
      <w:tr w:rsidR="002E180D" w:rsidRPr="000A4281" w14:paraId="3F25112A" w14:textId="77777777" w:rsidTr="00F83738">
        <w:trPr>
          <w:trHeight w:val="1551"/>
        </w:trPr>
        <w:tc>
          <w:tcPr>
            <w:tcW w:w="2430" w:type="dxa"/>
            <w:vMerge w:val="restart"/>
            <w:tcBorders>
              <w:right w:val="single" w:sz="6" w:space="0" w:color="000000"/>
            </w:tcBorders>
            <w:vAlign w:val="center"/>
          </w:tcPr>
          <w:p w14:paraId="31D79E11" w14:textId="77777777" w:rsidR="002E180D" w:rsidRPr="000A4281" w:rsidRDefault="002E180D" w:rsidP="00F83738">
            <w:pPr>
              <w:pStyle w:val="TableParagraph"/>
            </w:pPr>
            <w:r w:rsidRPr="000A4281">
              <w:rPr>
                <w:bCs/>
              </w:rPr>
              <w:t>1. Better understanding of the extent and scope of problems faced by women inventors and innovators and possible solutions gained.</w:t>
            </w:r>
          </w:p>
        </w:tc>
        <w:tc>
          <w:tcPr>
            <w:tcW w:w="2695" w:type="dxa"/>
            <w:tcBorders>
              <w:left w:val="single" w:sz="6" w:space="0" w:color="000000"/>
              <w:bottom w:val="single" w:sz="6" w:space="0" w:color="000000"/>
            </w:tcBorders>
          </w:tcPr>
          <w:p w14:paraId="37D7BE9B" w14:textId="77777777" w:rsidR="002E180D" w:rsidRPr="000A4281" w:rsidRDefault="002E180D" w:rsidP="00F83738">
            <w:pPr>
              <w:pStyle w:val="TableParagraph"/>
            </w:pPr>
            <w:r w:rsidRPr="000A4281">
              <w:t>I. Delivery of a review of the existing literature on the situation of women inventors, and innovators and entrepreneurs.</w:t>
            </w:r>
          </w:p>
        </w:tc>
        <w:tc>
          <w:tcPr>
            <w:tcW w:w="3401" w:type="dxa"/>
            <w:vAlign w:val="center"/>
          </w:tcPr>
          <w:p w14:paraId="6AB81546" w14:textId="77777777" w:rsidR="002E180D" w:rsidRPr="000A4281" w:rsidRDefault="002E180D" w:rsidP="00F83738">
            <w:r w:rsidRPr="000A4281">
              <w:t>Delivered</w:t>
            </w:r>
          </w:p>
          <w:p w14:paraId="33151DE2" w14:textId="77777777" w:rsidR="002E180D" w:rsidRPr="000A4281" w:rsidRDefault="002E180D" w:rsidP="00F83738">
            <w:pPr>
              <w:pStyle w:val="TableParagraph"/>
            </w:pPr>
          </w:p>
        </w:tc>
        <w:tc>
          <w:tcPr>
            <w:tcW w:w="878" w:type="dxa"/>
            <w:vAlign w:val="center"/>
          </w:tcPr>
          <w:p w14:paraId="4C283FD1" w14:textId="77777777" w:rsidR="002E180D" w:rsidRPr="000A4281" w:rsidRDefault="002E180D" w:rsidP="00F83738">
            <w:r w:rsidRPr="000A4281">
              <w:t>****</w:t>
            </w:r>
          </w:p>
        </w:tc>
      </w:tr>
      <w:tr w:rsidR="002E180D" w:rsidRPr="000A4281" w14:paraId="528F2738" w14:textId="77777777" w:rsidTr="00F83738">
        <w:trPr>
          <w:trHeight w:val="1855"/>
        </w:trPr>
        <w:tc>
          <w:tcPr>
            <w:tcW w:w="2430" w:type="dxa"/>
            <w:vMerge/>
            <w:tcBorders>
              <w:right w:val="single" w:sz="6" w:space="0" w:color="000000"/>
            </w:tcBorders>
            <w:vAlign w:val="center"/>
          </w:tcPr>
          <w:p w14:paraId="0C1042BD" w14:textId="77777777" w:rsidR="002E180D" w:rsidRPr="000A4281" w:rsidRDefault="002E180D" w:rsidP="00F83738">
            <w:pPr>
              <w:pStyle w:val="TableParagraph"/>
              <w:rPr>
                <w:bCs/>
              </w:rPr>
            </w:pPr>
          </w:p>
        </w:tc>
        <w:tc>
          <w:tcPr>
            <w:tcW w:w="2695" w:type="dxa"/>
            <w:tcBorders>
              <w:left w:val="single" w:sz="6" w:space="0" w:color="000000"/>
              <w:bottom w:val="single" w:sz="6" w:space="0" w:color="000000"/>
            </w:tcBorders>
            <w:vAlign w:val="center"/>
          </w:tcPr>
          <w:p w14:paraId="66DD1543" w14:textId="38155A1E" w:rsidR="002E180D" w:rsidRPr="000A4281" w:rsidRDefault="002E180D" w:rsidP="00F83738">
            <w:pPr>
              <w:pStyle w:val="TableParagraph"/>
            </w:pPr>
            <w:r w:rsidRPr="000A4281">
              <w:t>II.</w:t>
            </w:r>
            <w:r>
              <w:t xml:space="preserve"> </w:t>
            </w:r>
            <w:r w:rsidRPr="000A4281">
              <w:t>Delivery of a catalog of best practices, models and examples of programs and initiatives designed to support women inventors</w:t>
            </w:r>
            <w:r w:rsidR="00782B76">
              <w:t xml:space="preserve"> and</w:t>
            </w:r>
            <w:r w:rsidRPr="000A4281">
              <w:t xml:space="preserve"> innovators in the access to</w:t>
            </w:r>
            <w:r w:rsidR="00782B76">
              <w:t xml:space="preserve">, </w:t>
            </w:r>
            <w:r w:rsidRPr="000A4281">
              <w:t>or use of</w:t>
            </w:r>
            <w:r w:rsidR="00782B76">
              <w:t>,</w:t>
            </w:r>
            <w:r w:rsidRPr="000A4281">
              <w:t xml:space="preserve"> the IP system.</w:t>
            </w:r>
          </w:p>
          <w:p w14:paraId="4A85ABEB" w14:textId="77777777" w:rsidR="002E180D" w:rsidRPr="000A4281" w:rsidRDefault="002E180D" w:rsidP="00F83738">
            <w:pPr>
              <w:pStyle w:val="TableParagraph"/>
            </w:pPr>
          </w:p>
        </w:tc>
        <w:tc>
          <w:tcPr>
            <w:tcW w:w="3401" w:type="dxa"/>
            <w:vAlign w:val="center"/>
          </w:tcPr>
          <w:p w14:paraId="05212486" w14:textId="77777777" w:rsidR="002E180D" w:rsidRPr="000A4281" w:rsidRDefault="002E180D" w:rsidP="00F83738">
            <w:r w:rsidRPr="000A4281">
              <w:t>Delivered</w:t>
            </w:r>
          </w:p>
          <w:p w14:paraId="6382ED76" w14:textId="77777777" w:rsidR="002E180D" w:rsidRPr="000A4281" w:rsidRDefault="002E180D" w:rsidP="00F83738"/>
        </w:tc>
        <w:tc>
          <w:tcPr>
            <w:tcW w:w="878" w:type="dxa"/>
            <w:vAlign w:val="center"/>
          </w:tcPr>
          <w:p w14:paraId="30DCBE54" w14:textId="77777777" w:rsidR="002E180D" w:rsidRPr="000A4281" w:rsidRDefault="002E180D" w:rsidP="00F83738">
            <w:r w:rsidRPr="000A4281">
              <w:t>****</w:t>
            </w:r>
          </w:p>
          <w:p w14:paraId="1F7E7D07" w14:textId="77777777" w:rsidR="002E180D" w:rsidRPr="000A4281" w:rsidRDefault="002E180D" w:rsidP="00F83738"/>
        </w:tc>
      </w:tr>
      <w:tr w:rsidR="002E180D" w:rsidRPr="000A4281" w14:paraId="135EDFAA" w14:textId="77777777" w:rsidTr="00F83738">
        <w:trPr>
          <w:trHeight w:val="1855"/>
        </w:trPr>
        <w:tc>
          <w:tcPr>
            <w:tcW w:w="2430" w:type="dxa"/>
            <w:vMerge/>
            <w:tcBorders>
              <w:right w:val="single" w:sz="6" w:space="0" w:color="000000"/>
            </w:tcBorders>
            <w:vAlign w:val="center"/>
          </w:tcPr>
          <w:p w14:paraId="58E07997" w14:textId="77777777" w:rsidR="002E180D" w:rsidRPr="000A4281" w:rsidRDefault="002E180D" w:rsidP="00F83738">
            <w:pPr>
              <w:pStyle w:val="TableParagraph"/>
              <w:rPr>
                <w:bCs/>
              </w:rPr>
            </w:pPr>
          </w:p>
        </w:tc>
        <w:tc>
          <w:tcPr>
            <w:tcW w:w="2695" w:type="dxa"/>
            <w:tcBorders>
              <w:left w:val="single" w:sz="6" w:space="0" w:color="000000"/>
              <w:bottom w:val="single" w:sz="6" w:space="0" w:color="000000"/>
            </w:tcBorders>
            <w:vAlign w:val="center"/>
          </w:tcPr>
          <w:p w14:paraId="36A5856D" w14:textId="77777777" w:rsidR="002E180D" w:rsidRPr="000A4281" w:rsidRDefault="002E180D" w:rsidP="00F83738">
            <w:pPr>
              <w:pStyle w:val="TableParagraph"/>
            </w:pPr>
            <w:r w:rsidRPr="000A4281">
              <w:t>III.</w:t>
            </w:r>
            <w:r>
              <w:t xml:space="preserve"> </w:t>
            </w:r>
            <w:r w:rsidRPr="000A4281">
              <w:t>Collection of a set of individual stories of women inventors and innovators on their experiences in protecting and bringing to market their invention and innovative outputs</w:t>
            </w:r>
          </w:p>
          <w:p w14:paraId="06FC6BD6" w14:textId="77777777" w:rsidR="002E180D" w:rsidRPr="000A4281" w:rsidRDefault="002E180D" w:rsidP="00F83738">
            <w:pPr>
              <w:pStyle w:val="TableParagraph"/>
            </w:pPr>
          </w:p>
        </w:tc>
        <w:tc>
          <w:tcPr>
            <w:tcW w:w="3401" w:type="dxa"/>
            <w:vAlign w:val="center"/>
          </w:tcPr>
          <w:p w14:paraId="1CC19DED" w14:textId="77777777" w:rsidR="002E180D" w:rsidRPr="000A4281" w:rsidRDefault="002E180D" w:rsidP="00F83738">
            <w:r w:rsidRPr="000A4281">
              <w:t>Completed</w:t>
            </w:r>
          </w:p>
        </w:tc>
        <w:tc>
          <w:tcPr>
            <w:tcW w:w="878" w:type="dxa"/>
            <w:vAlign w:val="center"/>
          </w:tcPr>
          <w:p w14:paraId="4AD454E1" w14:textId="77777777" w:rsidR="002E180D" w:rsidRPr="000A4281" w:rsidRDefault="002E180D" w:rsidP="00F83738">
            <w:pPr>
              <w:pStyle w:val="TableParagraph"/>
            </w:pPr>
            <w:r w:rsidRPr="000A4281">
              <w:t>****</w:t>
            </w:r>
          </w:p>
          <w:p w14:paraId="4EC91607" w14:textId="77777777" w:rsidR="002E180D" w:rsidRPr="000A4281" w:rsidRDefault="002E180D" w:rsidP="00F83738"/>
        </w:tc>
      </w:tr>
      <w:tr w:rsidR="002E180D" w:rsidRPr="000A4281" w14:paraId="1E75AC16" w14:textId="77777777" w:rsidTr="00F83738">
        <w:trPr>
          <w:trHeight w:val="2153"/>
        </w:trPr>
        <w:tc>
          <w:tcPr>
            <w:tcW w:w="2430" w:type="dxa"/>
            <w:vMerge w:val="restart"/>
            <w:tcBorders>
              <w:right w:val="single" w:sz="6" w:space="0" w:color="000000"/>
            </w:tcBorders>
            <w:vAlign w:val="center"/>
          </w:tcPr>
          <w:p w14:paraId="39B73D6C" w14:textId="262EF3F6" w:rsidR="002E180D" w:rsidRPr="00A9744E" w:rsidRDefault="002E180D" w:rsidP="00F83738">
            <w:pPr>
              <w:rPr>
                <w:rStyle w:val="Heading3Char"/>
                <w:u w:val="none"/>
              </w:rPr>
            </w:pPr>
            <w:r w:rsidRPr="00A9744E">
              <w:rPr>
                <w:rStyle w:val="Heading3Char"/>
                <w:u w:val="none"/>
              </w:rPr>
              <w:t>2. Established national baseline in four participating countries</w:t>
            </w:r>
          </w:p>
        </w:tc>
        <w:tc>
          <w:tcPr>
            <w:tcW w:w="2695" w:type="dxa"/>
            <w:tcBorders>
              <w:top w:val="single" w:sz="6" w:space="0" w:color="000000"/>
              <w:left w:val="single" w:sz="6" w:space="0" w:color="000000"/>
              <w:bottom w:val="single" w:sz="6" w:space="0" w:color="000000"/>
            </w:tcBorders>
            <w:vAlign w:val="center"/>
          </w:tcPr>
          <w:p w14:paraId="45BC28B5" w14:textId="77777777" w:rsidR="002E180D" w:rsidRPr="00764FEC" w:rsidRDefault="002E180D" w:rsidP="00F83738">
            <w:pPr>
              <w:rPr>
                <w:rStyle w:val="Heading3Char"/>
              </w:rPr>
            </w:pPr>
            <w:r w:rsidRPr="00A9744E">
              <w:rPr>
                <w:rStyle w:val="Heading3Char"/>
                <w:u w:val="none"/>
              </w:rPr>
              <w:t>I. Delivery of four (4) national situation reports (one in each of the pilot countries)</w:t>
            </w:r>
            <w:r w:rsidR="009D1760" w:rsidRPr="00A9744E">
              <w:rPr>
                <w:rStyle w:val="Heading3Char"/>
                <w:u w:val="none"/>
              </w:rPr>
              <w:t>,</w:t>
            </w:r>
            <w:r w:rsidRPr="00A9744E">
              <w:rPr>
                <w:rStyle w:val="Heading3Char"/>
                <w:u w:val="none"/>
              </w:rPr>
              <w:t xml:space="preserve"> identifying challenges and obstacles faced by women in their access to</w:t>
            </w:r>
            <w:r w:rsidR="009D1760" w:rsidRPr="00A9744E">
              <w:rPr>
                <w:rStyle w:val="Heading3Char"/>
                <w:u w:val="none"/>
              </w:rPr>
              <w:t>,</w:t>
            </w:r>
            <w:r w:rsidRPr="00A9744E">
              <w:rPr>
                <w:rStyle w:val="Heading3Char"/>
                <w:u w:val="none"/>
              </w:rPr>
              <w:t xml:space="preserve"> and use of</w:t>
            </w:r>
            <w:r w:rsidR="009D1760" w:rsidRPr="00A9744E">
              <w:rPr>
                <w:rStyle w:val="Heading3Char"/>
                <w:u w:val="none"/>
              </w:rPr>
              <w:t>,</w:t>
            </w:r>
            <w:r w:rsidRPr="00A9744E">
              <w:rPr>
                <w:rStyle w:val="Heading3Char"/>
                <w:u w:val="none"/>
              </w:rPr>
              <w:t xml:space="preserve"> IP system.</w:t>
            </w:r>
          </w:p>
        </w:tc>
        <w:tc>
          <w:tcPr>
            <w:tcW w:w="3401" w:type="dxa"/>
            <w:vAlign w:val="center"/>
          </w:tcPr>
          <w:p w14:paraId="5E7284BD" w14:textId="77777777" w:rsidR="002E180D" w:rsidRPr="000A4281" w:rsidRDefault="002E180D" w:rsidP="00F83738">
            <w:r w:rsidRPr="000A4281">
              <w:t>Delivered</w:t>
            </w:r>
          </w:p>
        </w:tc>
        <w:tc>
          <w:tcPr>
            <w:tcW w:w="878" w:type="dxa"/>
            <w:vAlign w:val="center"/>
          </w:tcPr>
          <w:p w14:paraId="6A5B3075" w14:textId="77777777" w:rsidR="002E180D" w:rsidRPr="000A4281" w:rsidRDefault="002E180D" w:rsidP="00F83738">
            <w:r w:rsidRPr="000A4281">
              <w:t>****</w:t>
            </w:r>
          </w:p>
          <w:p w14:paraId="475EE4A0" w14:textId="77777777" w:rsidR="002E180D" w:rsidRPr="000A4281" w:rsidRDefault="002E180D" w:rsidP="00F83738"/>
        </w:tc>
      </w:tr>
      <w:tr w:rsidR="002E180D" w:rsidRPr="000A4281" w14:paraId="667F1865" w14:textId="77777777" w:rsidTr="00F83738">
        <w:trPr>
          <w:trHeight w:val="2152"/>
        </w:trPr>
        <w:tc>
          <w:tcPr>
            <w:tcW w:w="2430" w:type="dxa"/>
            <w:vMerge/>
            <w:tcBorders>
              <w:right w:val="single" w:sz="6" w:space="0" w:color="000000"/>
            </w:tcBorders>
            <w:vAlign w:val="center"/>
          </w:tcPr>
          <w:p w14:paraId="2357994B" w14:textId="77777777" w:rsidR="002E180D" w:rsidRPr="00764FEC" w:rsidRDefault="002E180D" w:rsidP="00F83738">
            <w:pPr>
              <w:rPr>
                <w:rStyle w:val="Heading3Char"/>
              </w:rPr>
            </w:pPr>
          </w:p>
        </w:tc>
        <w:tc>
          <w:tcPr>
            <w:tcW w:w="2695" w:type="dxa"/>
            <w:tcBorders>
              <w:top w:val="single" w:sz="6" w:space="0" w:color="000000"/>
              <w:left w:val="single" w:sz="6" w:space="0" w:color="000000"/>
              <w:bottom w:val="single" w:sz="6" w:space="0" w:color="000000"/>
            </w:tcBorders>
            <w:vAlign w:val="center"/>
          </w:tcPr>
          <w:p w14:paraId="72A088CB" w14:textId="77777777" w:rsidR="002E180D" w:rsidRPr="00764FEC" w:rsidRDefault="002E180D" w:rsidP="00F83738">
            <w:pPr>
              <w:rPr>
                <w:rStyle w:val="Heading3Char"/>
              </w:rPr>
            </w:pPr>
            <w:r w:rsidRPr="00A9744E">
              <w:rPr>
                <w:rStyle w:val="Heading3Char"/>
                <w:u w:val="none"/>
              </w:rPr>
              <w:t>II. Focal points identified in each of the four (4) pilot countries</w:t>
            </w:r>
            <w:r w:rsidR="009D1760" w:rsidRPr="00A9744E">
              <w:rPr>
                <w:rStyle w:val="Heading3Char"/>
                <w:u w:val="none"/>
              </w:rPr>
              <w:t>,</w:t>
            </w:r>
            <w:r w:rsidRPr="00A9744E">
              <w:rPr>
                <w:rStyle w:val="Heading3Char"/>
                <w:u w:val="none"/>
              </w:rPr>
              <w:t xml:space="preserve"> together with a list of stakeholders, relevant institutions, organizations and individuals active in the field.</w:t>
            </w:r>
          </w:p>
        </w:tc>
        <w:tc>
          <w:tcPr>
            <w:tcW w:w="3401" w:type="dxa"/>
            <w:vAlign w:val="center"/>
          </w:tcPr>
          <w:p w14:paraId="13ACB694" w14:textId="77777777" w:rsidR="002E180D" w:rsidRPr="000A4281" w:rsidRDefault="002E180D" w:rsidP="00F83738">
            <w:r>
              <w:t>I</w:t>
            </w:r>
            <w:r w:rsidRPr="000375DC">
              <w:t>dentified</w:t>
            </w:r>
          </w:p>
        </w:tc>
        <w:tc>
          <w:tcPr>
            <w:tcW w:w="878" w:type="dxa"/>
            <w:vAlign w:val="center"/>
          </w:tcPr>
          <w:p w14:paraId="63E515B8" w14:textId="77777777" w:rsidR="002E180D" w:rsidRPr="000A4281" w:rsidRDefault="002E180D" w:rsidP="00F83738">
            <w:r w:rsidRPr="000A4281">
              <w:t>****</w:t>
            </w:r>
          </w:p>
        </w:tc>
      </w:tr>
      <w:tr w:rsidR="002E180D" w:rsidRPr="000A4281" w14:paraId="3C1983CA" w14:textId="77777777" w:rsidTr="00F83738">
        <w:trPr>
          <w:trHeight w:val="510"/>
        </w:trPr>
        <w:tc>
          <w:tcPr>
            <w:tcW w:w="2430" w:type="dxa"/>
            <w:tcBorders>
              <w:right w:val="single" w:sz="6" w:space="0" w:color="000000"/>
            </w:tcBorders>
            <w:vAlign w:val="center"/>
          </w:tcPr>
          <w:p w14:paraId="34D7D1C1" w14:textId="77777777" w:rsidR="002E180D" w:rsidRPr="000A4281" w:rsidRDefault="002E180D" w:rsidP="00F83738">
            <w:pPr>
              <w:spacing w:before="240" w:after="240"/>
              <w:rPr>
                <w:rStyle w:val="Heading3Char"/>
              </w:rPr>
            </w:pPr>
            <w:r w:rsidRPr="000A4281">
              <w:rPr>
                <w:bCs/>
              </w:rPr>
              <w:lastRenderedPageBreak/>
              <w:t>3. Increased awareness of stakeholders on the role of the IP system in protecting and commercializing inventions</w:t>
            </w:r>
          </w:p>
        </w:tc>
        <w:tc>
          <w:tcPr>
            <w:tcW w:w="2695" w:type="dxa"/>
            <w:tcBorders>
              <w:top w:val="single" w:sz="6" w:space="0" w:color="000000"/>
              <w:left w:val="single" w:sz="6" w:space="0" w:color="000000"/>
              <w:bottom w:val="single" w:sz="6" w:space="0" w:color="000000"/>
            </w:tcBorders>
            <w:vAlign w:val="center"/>
          </w:tcPr>
          <w:p w14:paraId="5696A4A4" w14:textId="77777777" w:rsidR="002E180D" w:rsidRPr="00764FEC" w:rsidRDefault="002E180D" w:rsidP="00633763">
            <w:pPr>
              <w:rPr>
                <w:rStyle w:val="Emphasis"/>
                <w:i w:val="0"/>
              </w:rPr>
            </w:pPr>
            <w:r w:rsidRPr="00A9744E">
              <w:rPr>
                <w:rStyle w:val="Heading3Char"/>
                <w:iCs/>
                <w:u w:val="none"/>
              </w:rPr>
              <w:t>Four (4)</w:t>
            </w:r>
            <w:r w:rsidRPr="00764FEC">
              <w:rPr>
                <w:rStyle w:val="Heading3Char"/>
                <w:iCs/>
              </w:rPr>
              <w:t xml:space="preserve"> </w:t>
            </w:r>
            <w:r w:rsidRPr="00A9744E">
              <w:rPr>
                <w:rStyle w:val="Heading3Char"/>
                <w:iCs/>
                <w:u w:val="none"/>
              </w:rPr>
              <w:t>events such as, conferences, roundtables, seminars or web-based groups, organized in the pilot countries (one in each).</w:t>
            </w:r>
          </w:p>
        </w:tc>
        <w:tc>
          <w:tcPr>
            <w:tcW w:w="3401" w:type="dxa"/>
            <w:vAlign w:val="center"/>
          </w:tcPr>
          <w:p w14:paraId="6C370503" w14:textId="77777777" w:rsidR="002E180D" w:rsidRPr="00E11B14" w:rsidRDefault="002E180D" w:rsidP="00633763">
            <w:pPr>
              <w:pStyle w:val="Heading3"/>
              <w:spacing w:before="0" w:after="240"/>
              <w:rPr>
                <w:szCs w:val="22"/>
                <w:u w:val="none"/>
              </w:rPr>
            </w:pPr>
            <w:r w:rsidRPr="000375DC">
              <w:rPr>
                <w:u w:val="none"/>
              </w:rPr>
              <w:t xml:space="preserve">A collective training program </w:t>
            </w:r>
            <w:proofErr w:type="gramStart"/>
            <w:r w:rsidRPr="000375DC">
              <w:rPr>
                <w:u w:val="none"/>
              </w:rPr>
              <w:t>was held</w:t>
            </w:r>
            <w:proofErr w:type="gramEnd"/>
            <w:r w:rsidRPr="000375DC">
              <w:rPr>
                <w:u w:val="none"/>
              </w:rPr>
              <w:t xml:space="preserve"> for </w:t>
            </w:r>
            <w:r>
              <w:rPr>
                <w:u w:val="none"/>
              </w:rPr>
              <w:t xml:space="preserve">women inventors of three of the </w:t>
            </w:r>
            <w:r w:rsidRPr="000375DC">
              <w:rPr>
                <w:u w:val="none"/>
              </w:rPr>
              <w:t>four pilot countries</w:t>
            </w:r>
            <w:r>
              <w:rPr>
                <w:u w:val="none"/>
              </w:rPr>
              <w:t>.  Mexico did not request such a training program</w:t>
            </w:r>
            <w:r>
              <w:rPr>
                <w:szCs w:val="22"/>
                <w:u w:val="none"/>
              </w:rPr>
              <w:t>.</w:t>
            </w:r>
          </w:p>
        </w:tc>
        <w:tc>
          <w:tcPr>
            <w:tcW w:w="878" w:type="dxa"/>
            <w:vAlign w:val="center"/>
          </w:tcPr>
          <w:p w14:paraId="15C83157" w14:textId="77777777" w:rsidR="002E180D" w:rsidRPr="00E11B14" w:rsidRDefault="002E180D" w:rsidP="00F83738">
            <w:pPr>
              <w:pStyle w:val="Heading3"/>
              <w:spacing w:after="240"/>
              <w:rPr>
                <w:szCs w:val="22"/>
                <w:u w:val="none"/>
              </w:rPr>
            </w:pPr>
            <w:r w:rsidRPr="00E11B14">
              <w:rPr>
                <w:szCs w:val="22"/>
                <w:u w:val="none"/>
              </w:rPr>
              <w:t>****</w:t>
            </w:r>
          </w:p>
        </w:tc>
      </w:tr>
      <w:tr w:rsidR="002E180D" w:rsidRPr="000A4281" w14:paraId="3020424E" w14:textId="77777777" w:rsidTr="00F83738">
        <w:trPr>
          <w:trHeight w:val="1195"/>
        </w:trPr>
        <w:tc>
          <w:tcPr>
            <w:tcW w:w="2430" w:type="dxa"/>
            <w:vMerge w:val="restart"/>
            <w:tcBorders>
              <w:right w:val="single" w:sz="6" w:space="0" w:color="000000"/>
            </w:tcBorders>
            <w:vAlign w:val="center"/>
          </w:tcPr>
          <w:p w14:paraId="39E1A42A" w14:textId="77777777" w:rsidR="002E180D" w:rsidRPr="00A9744E" w:rsidRDefault="002E180D" w:rsidP="00F83738">
            <w:pPr>
              <w:spacing w:before="240"/>
              <w:rPr>
                <w:rStyle w:val="Heading3Char"/>
                <w:u w:val="none"/>
              </w:rPr>
            </w:pPr>
            <w:r w:rsidRPr="00A9744E">
              <w:rPr>
                <w:rStyle w:val="Heading3Char"/>
                <w:u w:val="none"/>
              </w:rPr>
              <w:t>4. Developed materials for training women inventors and innovators</w:t>
            </w:r>
          </w:p>
        </w:tc>
        <w:tc>
          <w:tcPr>
            <w:tcW w:w="2695" w:type="dxa"/>
            <w:tcBorders>
              <w:top w:val="single" w:sz="6" w:space="0" w:color="000000"/>
              <w:left w:val="single" w:sz="6" w:space="0" w:color="000000"/>
              <w:bottom w:val="single" w:sz="6" w:space="0" w:color="000000"/>
            </w:tcBorders>
          </w:tcPr>
          <w:p w14:paraId="2063B98C" w14:textId="77777777" w:rsidR="002E180D" w:rsidRPr="00764FEC" w:rsidRDefault="002E180D" w:rsidP="00F83738">
            <w:pPr>
              <w:spacing w:before="240"/>
              <w:rPr>
                <w:rStyle w:val="Heading3Char"/>
              </w:rPr>
            </w:pPr>
            <w:r w:rsidRPr="00A9744E">
              <w:rPr>
                <w:rStyle w:val="Heading3Char"/>
                <w:u w:val="none"/>
              </w:rPr>
              <w:t>I. Delivery of a guide on the IP issues in bringing a patent-based product to market and/or in creating a start-up.</w:t>
            </w:r>
            <w:r w:rsidRPr="00764FEC">
              <w:rPr>
                <w:rStyle w:val="Heading3Char"/>
              </w:rPr>
              <w:t xml:space="preserve"> </w:t>
            </w:r>
          </w:p>
        </w:tc>
        <w:tc>
          <w:tcPr>
            <w:tcW w:w="3401" w:type="dxa"/>
            <w:vAlign w:val="center"/>
          </w:tcPr>
          <w:p w14:paraId="2CD204FB" w14:textId="057E9B1D" w:rsidR="002E180D" w:rsidRPr="000A4281" w:rsidRDefault="002E180D">
            <w:pPr>
              <w:pStyle w:val="Heading3"/>
              <w:spacing w:before="0"/>
            </w:pPr>
            <w:r w:rsidRPr="000A4281">
              <w:rPr>
                <w:szCs w:val="22"/>
                <w:u w:val="none"/>
              </w:rPr>
              <w:t>Guide</w:t>
            </w:r>
            <w:r w:rsidR="009653F9">
              <w:rPr>
                <w:szCs w:val="22"/>
                <w:u w:val="none"/>
              </w:rPr>
              <w:t xml:space="preserve"> </w:t>
            </w:r>
            <w:proofErr w:type="gramStart"/>
            <w:r w:rsidR="009653F9">
              <w:rPr>
                <w:szCs w:val="22"/>
                <w:u w:val="none"/>
              </w:rPr>
              <w:t>was</w:t>
            </w:r>
            <w:r w:rsidRPr="000A4281">
              <w:rPr>
                <w:szCs w:val="22"/>
                <w:u w:val="none"/>
              </w:rPr>
              <w:t xml:space="preserve"> published</w:t>
            </w:r>
            <w:proofErr w:type="gramEnd"/>
            <w:r w:rsidRPr="000A4281">
              <w:rPr>
                <w:szCs w:val="22"/>
                <w:u w:val="none"/>
              </w:rPr>
              <w:t xml:space="preserve">.  In addition, an infographic complementing the Guide </w:t>
            </w:r>
            <w:r w:rsidR="00250FCE">
              <w:rPr>
                <w:szCs w:val="22"/>
                <w:u w:val="none"/>
              </w:rPr>
              <w:t xml:space="preserve">was </w:t>
            </w:r>
            <w:r w:rsidRPr="000A4281">
              <w:rPr>
                <w:szCs w:val="22"/>
                <w:u w:val="none"/>
              </w:rPr>
              <w:t xml:space="preserve">developed and published online. </w:t>
            </w:r>
          </w:p>
        </w:tc>
        <w:tc>
          <w:tcPr>
            <w:tcW w:w="878" w:type="dxa"/>
            <w:vAlign w:val="center"/>
          </w:tcPr>
          <w:p w14:paraId="1015D1DA" w14:textId="77777777" w:rsidR="002E180D" w:rsidRPr="000A4281" w:rsidRDefault="002E180D" w:rsidP="0005704A">
            <w:pPr>
              <w:pStyle w:val="Heading3"/>
              <w:spacing w:before="0" w:after="0"/>
            </w:pPr>
            <w:r w:rsidRPr="000A4281">
              <w:rPr>
                <w:szCs w:val="22"/>
                <w:u w:val="none"/>
              </w:rPr>
              <w:t>****</w:t>
            </w:r>
          </w:p>
        </w:tc>
      </w:tr>
      <w:tr w:rsidR="002E180D" w:rsidRPr="000A4281" w14:paraId="02955756" w14:textId="77777777" w:rsidTr="00F83738">
        <w:trPr>
          <w:trHeight w:val="1195"/>
        </w:trPr>
        <w:tc>
          <w:tcPr>
            <w:tcW w:w="2430" w:type="dxa"/>
            <w:vMerge/>
            <w:tcBorders>
              <w:right w:val="single" w:sz="6" w:space="0" w:color="000000"/>
            </w:tcBorders>
            <w:vAlign w:val="center"/>
          </w:tcPr>
          <w:p w14:paraId="609C8752" w14:textId="77777777" w:rsidR="002E180D" w:rsidRPr="00764FEC" w:rsidRDefault="002E180D" w:rsidP="00F83738">
            <w:pPr>
              <w:spacing w:before="240"/>
              <w:rPr>
                <w:rStyle w:val="Heading3Char"/>
              </w:rPr>
            </w:pPr>
          </w:p>
        </w:tc>
        <w:tc>
          <w:tcPr>
            <w:tcW w:w="2695" w:type="dxa"/>
            <w:tcBorders>
              <w:top w:val="single" w:sz="6" w:space="0" w:color="000000"/>
              <w:left w:val="single" w:sz="6" w:space="0" w:color="000000"/>
              <w:bottom w:val="single" w:sz="6" w:space="0" w:color="000000"/>
            </w:tcBorders>
          </w:tcPr>
          <w:p w14:paraId="70003E96" w14:textId="77777777" w:rsidR="002E180D" w:rsidRPr="00764FEC" w:rsidRDefault="002E180D" w:rsidP="0005704A">
            <w:pPr>
              <w:spacing w:before="240"/>
              <w:rPr>
                <w:rStyle w:val="Heading3Char"/>
              </w:rPr>
            </w:pPr>
            <w:r w:rsidRPr="00A9744E">
              <w:rPr>
                <w:rStyle w:val="Heading3Char"/>
                <w:u w:val="none"/>
              </w:rPr>
              <w:t>II. Delivery of a presentation material for use in workshops</w:t>
            </w:r>
            <w:r w:rsidRPr="00764FEC">
              <w:rPr>
                <w:rStyle w:val="Heading3Char"/>
              </w:rPr>
              <w:t xml:space="preserve">. </w:t>
            </w:r>
          </w:p>
        </w:tc>
        <w:tc>
          <w:tcPr>
            <w:tcW w:w="3401" w:type="dxa"/>
            <w:vAlign w:val="center"/>
          </w:tcPr>
          <w:p w14:paraId="546DEC9D" w14:textId="77777777" w:rsidR="002E180D" w:rsidRPr="000A4281" w:rsidRDefault="002E180D" w:rsidP="00633763">
            <w:pPr>
              <w:spacing w:before="120"/>
            </w:pPr>
            <w:r>
              <w:t>Completed</w:t>
            </w:r>
          </w:p>
          <w:p w14:paraId="181B2113" w14:textId="77777777" w:rsidR="002E180D" w:rsidRPr="000A4281" w:rsidRDefault="002E180D" w:rsidP="00F83738">
            <w:pPr>
              <w:pStyle w:val="Heading3"/>
              <w:rPr>
                <w:szCs w:val="22"/>
                <w:u w:val="none"/>
              </w:rPr>
            </w:pPr>
          </w:p>
        </w:tc>
        <w:tc>
          <w:tcPr>
            <w:tcW w:w="878" w:type="dxa"/>
            <w:vAlign w:val="center"/>
          </w:tcPr>
          <w:p w14:paraId="63D087CD" w14:textId="77777777" w:rsidR="002E180D" w:rsidRPr="000A4281" w:rsidRDefault="002E180D" w:rsidP="0005704A">
            <w:pPr>
              <w:spacing w:before="240"/>
            </w:pPr>
            <w:r w:rsidRPr="000A4281">
              <w:t>***</w:t>
            </w:r>
            <w:r>
              <w:t>*</w:t>
            </w:r>
          </w:p>
          <w:p w14:paraId="51F6C2A0" w14:textId="77777777" w:rsidR="002E180D" w:rsidRPr="000A4281" w:rsidRDefault="002E180D" w:rsidP="00F83738">
            <w:pPr>
              <w:pStyle w:val="Heading3"/>
              <w:rPr>
                <w:szCs w:val="22"/>
                <w:u w:val="none"/>
              </w:rPr>
            </w:pPr>
          </w:p>
        </w:tc>
      </w:tr>
      <w:tr w:rsidR="002E180D" w:rsidRPr="000A4281" w14:paraId="1EBC36DF" w14:textId="77777777" w:rsidTr="00F83738">
        <w:trPr>
          <w:trHeight w:val="1195"/>
        </w:trPr>
        <w:tc>
          <w:tcPr>
            <w:tcW w:w="2430" w:type="dxa"/>
            <w:vMerge/>
            <w:tcBorders>
              <w:right w:val="single" w:sz="6" w:space="0" w:color="000000"/>
            </w:tcBorders>
            <w:vAlign w:val="center"/>
          </w:tcPr>
          <w:p w14:paraId="36441E3D" w14:textId="77777777" w:rsidR="002E180D" w:rsidRPr="00764FEC" w:rsidRDefault="002E180D" w:rsidP="00F83738">
            <w:pPr>
              <w:spacing w:before="240"/>
              <w:rPr>
                <w:rStyle w:val="Heading3Char"/>
              </w:rPr>
            </w:pPr>
          </w:p>
        </w:tc>
        <w:tc>
          <w:tcPr>
            <w:tcW w:w="2695" w:type="dxa"/>
            <w:tcBorders>
              <w:top w:val="single" w:sz="6" w:space="0" w:color="000000"/>
              <w:left w:val="single" w:sz="6" w:space="0" w:color="000000"/>
              <w:bottom w:val="single" w:sz="6" w:space="0" w:color="000000"/>
            </w:tcBorders>
          </w:tcPr>
          <w:p w14:paraId="6E48D324" w14:textId="77777777" w:rsidR="002E180D" w:rsidRPr="00764FEC" w:rsidRDefault="002E180D" w:rsidP="0005704A">
            <w:pPr>
              <w:spacing w:before="240"/>
              <w:rPr>
                <w:rStyle w:val="Heading3Char"/>
              </w:rPr>
            </w:pPr>
            <w:r w:rsidRPr="00A9744E">
              <w:rPr>
                <w:rStyle w:val="Heading3Char"/>
                <w:u w:val="none"/>
              </w:rPr>
              <w:t>III. Develop a compilation of existing relevant material in WIPO.</w:t>
            </w:r>
          </w:p>
        </w:tc>
        <w:tc>
          <w:tcPr>
            <w:tcW w:w="3401" w:type="dxa"/>
            <w:vAlign w:val="center"/>
          </w:tcPr>
          <w:p w14:paraId="7AD8F9C5" w14:textId="77777777" w:rsidR="002E180D" w:rsidRPr="00764FEC" w:rsidRDefault="002E180D" w:rsidP="0005704A">
            <w:pPr>
              <w:pStyle w:val="Heading3"/>
              <w:spacing w:before="0" w:after="120"/>
              <w:rPr>
                <w:szCs w:val="22"/>
                <w:u w:val="none"/>
              </w:rPr>
            </w:pPr>
            <w:r>
              <w:rPr>
                <w:u w:val="none"/>
              </w:rPr>
              <w:t>Completed</w:t>
            </w:r>
          </w:p>
        </w:tc>
        <w:tc>
          <w:tcPr>
            <w:tcW w:w="878" w:type="dxa"/>
            <w:vAlign w:val="center"/>
          </w:tcPr>
          <w:p w14:paraId="70F2F7C5" w14:textId="77777777" w:rsidR="002E180D" w:rsidRPr="000A4281" w:rsidRDefault="002E180D" w:rsidP="0005704A">
            <w:pPr>
              <w:spacing w:before="240" w:after="120"/>
            </w:pPr>
            <w:r w:rsidRPr="000A4281">
              <w:t>***</w:t>
            </w:r>
            <w:r>
              <w:t>*</w:t>
            </w:r>
          </w:p>
          <w:p w14:paraId="34182E7D" w14:textId="77777777" w:rsidR="002E180D" w:rsidRPr="000A4281" w:rsidRDefault="002E180D" w:rsidP="0005704A">
            <w:pPr>
              <w:pStyle w:val="Heading3"/>
              <w:spacing w:before="120" w:after="120"/>
              <w:rPr>
                <w:szCs w:val="22"/>
                <w:u w:val="none"/>
              </w:rPr>
            </w:pPr>
          </w:p>
        </w:tc>
      </w:tr>
      <w:tr w:rsidR="002E180D" w:rsidRPr="000A4281" w14:paraId="11C988B5" w14:textId="77777777" w:rsidTr="00F83738">
        <w:trPr>
          <w:trHeight w:val="2030"/>
        </w:trPr>
        <w:tc>
          <w:tcPr>
            <w:tcW w:w="2430" w:type="dxa"/>
            <w:vMerge w:val="restart"/>
            <w:tcBorders>
              <w:right w:val="single" w:sz="6" w:space="0" w:color="000000"/>
            </w:tcBorders>
            <w:vAlign w:val="center"/>
          </w:tcPr>
          <w:p w14:paraId="3591CB19" w14:textId="77777777" w:rsidR="002E180D" w:rsidRPr="00A9744E" w:rsidRDefault="002E180D" w:rsidP="00F83738">
            <w:pPr>
              <w:spacing w:before="240"/>
              <w:rPr>
                <w:rStyle w:val="Heading3Char"/>
                <w:u w:val="none"/>
              </w:rPr>
            </w:pPr>
            <w:r w:rsidRPr="00A9744E">
              <w:rPr>
                <w:rStyle w:val="Heading3Char"/>
                <w:u w:val="none"/>
              </w:rPr>
              <w:t>5. Increased capacity to provide IP support services to women</w:t>
            </w:r>
          </w:p>
        </w:tc>
        <w:tc>
          <w:tcPr>
            <w:tcW w:w="2695" w:type="dxa"/>
            <w:tcBorders>
              <w:top w:val="single" w:sz="6" w:space="0" w:color="000000"/>
              <w:left w:val="single" w:sz="6" w:space="0" w:color="000000"/>
              <w:bottom w:val="single" w:sz="6" w:space="0" w:color="000000"/>
            </w:tcBorders>
          </w:tcPr>
          <w:p w14:paraId="17895A80" w14:textId="77777777" w:rsidR="00250FCE" w:rsidRPr="00A9744E" w:rsidRDefault="002E180D" w:rsidP="00F83738">
            <w:pPr>
              <w:spacing w:before="240"/>
              <w:rPr>
                <w:rStyle w:val="Heading3Char"/>
                <w:u w:val="none"/>
              </w:rPr>
            </w:pPr>
            <w:r w:rsidRPr="00A9744E">
              <w:rPr>
                <w:rStyle w:val="Heading3Char"/>
                <w:u w:val="none"/>
              </w:rPr>
              <w:t>I. Four (4) institutions/centers/</w:t>
            </w:r>
          </w:p>
          <w:p w14:paraId="35295FDD" w14:textId="3BF3EAF4" w:rsidR="002E180D" w:rsidRPr="00764FEC" w:rsidRDefault="002E180D" w:rsidP="006B54C1">
            <w:pPr>
              <w:rPr>
                <w:rStyle w:val="Heading3Char"/>
              </w:rPr>
            </w:pPr>
            <w:proofErr w:type="gramStart"/>
            <w:r w:rsidRPr="00A9744E">
              <w:rPr>
                <w:rStyle w:val="Heading3Char"/>
                <w:u w:val="none"/>
              </w:rPr>
              <w:t>organizations</w:t>
            </w:r>
            <w:proofErr w:type="gramEnd"/>
            <w:r w:rsidRPr="00A9744E">
              <w:rPr>
                <w:rStyle w:val="Heading3Char"/>
                <w:u w:val="none"/>
              </w:rPr>
              <w:t xml:space="preserve"> (one in each pilot country) identified with a dedicated unit and/or focal point, to support women inventors/innovators</w:t>
            </w:r>
            <w:r w:rsidRPr="00764FEC">
              <w:rPr>
                <w:rStyle w:val="Heading3Char"/>
              </w:rPr>
              <w:t>.</w:t>
            </w:r>
          </w:p>
        </w:tc>
        <w:tc>
          <w:tcPr>
            <w:tcW w:w="3401" w:type="dxa"/>
            <w:vAlign w:val="center"/>
          </w:tcPr>
          <w:p w14:paraId="0F4F7CB3" w14:textId="77777777" w:rsidR="002E180D" w:rsidRPr="000A4281" w:rsidRDefault="002E180D" w:rsidP="00F83738">
            <w:pPr>
              <w:pStyle w:val="Heading3"/>
            </w:pPr>
            <w:r w:rsidRPr="000A4281">
              <w:rPr>
                <w:szCs w:val="22"/>
                <w:u w:val="none"/>
              </w:rPr>
              <w:t>Identified.</w:t>
            </w:r>
          </w:p>
        </w:tc>
        <w:tc>
          <w:tcPr>
            <w:tcW w:w="878" w:type="dxa"/>
            <w:vAlign w:val="center"/>
          </w:tcPr>
          <w:p w14:paraId="776FA994" w14:textId="77777777" w:rsidR="002E180D" w:rsidRPr="000A4281" w:rsidRDefault="002E180D" w:rsidP="00F83738">
            <w:pPr>
              <w:pStyle w:val="Heading3"/>
            </w:pPr>
            <w:r w:rsidRPr="00E11B14">
              <w:rPr>
                <w:szCs w:val="22"/>
                <w:u w:val="none"/>
              </w:rPr>
              <w:t>****</w:t>
            </w:r>
          </w:p>
        </w:tc>
      </w:tr>
      <w:tr w:rsidR="002E180D" w:rsidRPr="000A4281" w14:paraId="640E3385" w14:textId="77777777" w:rsidTr="00F83738">
        <w:trPr>
          <w:trHeight w:val="1635"/>
        </w:trPr>
        <w:tc>
          <w:tcPr>
            <w:tcW w:w="2430" w:type="dxa"/>
            <w:vMerge/>
            <w:tcBorders>
              <w:right w:val="single" w:sz="6" w:space="0" w:color="000000"/>
            </w:tcBorders>
            <w:vAlign w:val="center"/>
          </w:tcPr>
          <w:p w14:paraId="7B8E37A1" w14:textId="77777777" w:rsidR="002E180D" w:rsidRPr="00764FEC" w:rsidRDefault="002E180D" w:rsidP="00F83738">
            <w:pPr>
              <w:spacing w:before="240"/>
              <w:rPr>
                <w:rStyle w:val="Heading3Char"/>
              </w:rPr>
            </w:pPr>
          </w:p>
        </w:tc>
        <w:tc>
          <w:tcPr>
            <w:tcW w:w="2695" w:type="dxa"/>
            <w:tcBorders>
              <w:top w:val="single" w:sz="6" w:space="0" w:color="000000"/>
              <w:left w:val="single" w:sz="6" w:space="0" w:color="000000"/>
              <w:bottom w:val="single" w:sz="6" w:space="0" w:color="000000"/>
            </w:tcBorders>
          </w:tcPr>
          <w:p w14:paraId="19F91E51" w14:textId="77777777" w:rsidR="002E180D" w:rsidRPr="00764FEC" w:rsidRDefault="002E180D" w:rsidP="00F83738">
            <w:pPr>
              <w:spacing w:before="240"/>
              <w:rPr>
                <w:rStyle w:val="Heading3Char"/>
              </w:rPr>
            </w:pPr>
            <w:r w:rsidRPr="00A9744E">
              <w:rPr>
                <w:rStyle w:val="Heading3Char"/>
                <w:u w:val="none"/>
              </w:rPr>
              <w:t>II.</w:t>
            </w:r>
            <w:r w:rsidRPr="00764FEC">
              <w:rPr>
                <w:rStyle w:val="Heading3Char"/>
              </w:rPr>
              <w:t xml:space="preserve"> </w:t>
            </w:r>
            <w:r w:rsidRPr="00A9744E">
              <w:rPr>
                <w:rStyle w:val="Heading3Char"/>
                <w:u w:val="none"/>
              </w:rPr>
              <w:t>Four (4) training programs completed (one in each pilot country) in the identified centers.</w:t>
            </w:r>
          </w:p>
        </w:tc>
        <w:tc>
          <w:tcPr>
            <w:tcW w:w="3401" w:type="dxa"/>
            <w:vAlign w:val="center"/>
          </w:tcPr>
          <w:p w14:paraId="5B530FC9" w14:textId="503A0757" w:rsidR="000F55C3" w:rsidRPr="00A70D2F" w:rsidRDefault="000F55C3" w:rsidP="006B54C1">
            <w:pPr>
              <w:pStyle w:val="Heading3"/>
              <w:rPr>
                <w:u w:val="none"/>
              </w:rPr>
            </w:pPr>
            <w:r w:rsidRPr="00A70D2F">
              <w:rPr>
                <w:u w:val="none"/>
              </w:rPr>
              <w:t>For a number of reasons arising mainly from the</w:t>
            </w:r>
            <w:r w:rsidR="006B54C1" w:rsidRPr="00A70D2F">
              <w:rPr>
                <w:u w:val="none"/>
              </w:rPr>
              <w:t xml:space="preserve"> situation imposed by the global</w:t>
            </w:r>
            <w:r w:rsidRPr="00A70D2F">
              <w:rPr>
                <w:u w:val="none"/>
              </w:rPr>
              <w:t xml:space="preserve"> pandemic, the project had not reached at the time of its closure the level of maturity and readiness to undertake the envisaged training programs.</w:t>
            </w:r>
            <w:r w:rsidR="006B54C1" w:rsidRPr="00A70D2F">
              <w:rPr>
                <w:u w:val="none"/>
              </w:rPr>
              <w:t xml:space="preserve"> </w:t>
            </w:r>
            <w:r w:rsidRPr="00A70D2F">
              <w:rPr>
                <w:u w:val="none"/>
              </w:rPr>
              <w:t xml:space="preserve"> </w:t>
            </w:r>
            <w:proofErr w:type="gramStart"/>
            <w:r w:rsidRPr="00A70D2F">
              <w:rPr>
                <w:u w:val="none"/>
              </w:rPr>
              <w:t>More direct engagement with each country</w:t>
            </w:r>
            <w:proofErr w:type="gramEnd"/>
            <w:r w:rsidRPr="00A70D2F">
              <w:rPr>
                <w:u w:val="none"/>
              </w:rPr>
              <w:t xml:space="preserve"> is needed</w:t>
            </w:r>
            <w:r w:rsidR="006B54C1" w:rsidRPr="00A70D2F">
              <w:rPr>
                <w:u w:val="none"/>
              </w:rPr>
              <w:t>,</w:t>
            </w:r>
            <w:r w:rsidRPr="00A70D2F">
              <w:rPr>
                <w:u w:val="none"/>
              </w:rPr>
              <w:t xml:space="preserve"> as well as more groundwork</w:t>
            </w:r>
            <w:r w:rsidR="009653F9">
              <w:rPr>
                <w:u w:val="none"/>
              </w:rPr>
              <w:t>,</w:t>
            </w:r>
            <w:r w:rsidRPr="00A70D2F">
              <w:rPr>
                <w:u w:val="none"/>
              </w:rPr>
              <w:t xml:space="preserve"> such as the localization of materials should be undertaken.  As such, it </w:t>
            </w:r>
            <w:proofErr w:type="gramStart"/>
            <w:r w:rsidRPr="00A70D2F">
              <w:rPr>
                <w:u w:val="none"/>
              </w:rPr>
              <w:t>is proposed</w:t>
            </w:r>
            <w:proofErr w:type="gramEnd"/>
            <w:r w:rsidRPr="00A70D2F">
              <w:rPr>
                <w:u w:val="none"/>
              </w:rPr>
              <w:t xml:space="preserve"> that the trainings envisaged in output five be delivered as a follow up</w:t>
            </w:r>
            <w:r w:rsidR="009653F9">
              <w:rPr>
                <w:u w:val="none"/>
              </w:rPr>
              <w:t>,</w:t>
            </w:r>
            <w:r w:rsidRPr="00A70D2F">
              <w:rPr>
                <w:u w:val="none"/>
              </w:rPr>
              <w:t xml:space="preserve"> as suggested above</w:t>
            </w:r>
            <w:r w:rsidR="009653F9">
              <w:rPr>
                <w:u w:val="none"/>
              </w:rPr>
              <w:t>.  It is</w:t>
            </w:r>
            <w:r w:rsidRPr="00A70D2F">
              <w:rPr>
                <w:u w:val="none"/>
              </w:rPr>
              <w:t xml:space="preserve"> subject to the approval of the CDIP. </w:t>
            </w:r>
          </w:p>
          <w:p w14:paraId="050CC29A" w14:textId="079FE0A9" w:rsidR="002E180D" w:rsidRPr="009653F9" w:rsidRDefault="002E180D" w:rsidP="00F83738">
            <w:pPr>
              <w:pStyle w:val="Heading3"/>
              <w:rPr>
                <w:szCs w:val="22"/>
                <w:u w:val="none"/>
              </w:rPr>
            </w:pPr>
          </w:p>
        </w:tc>
        <w:tc>
          <w:tcPr>
            <w:tcW w:w="878" w:type="dxa"/>
            <w:vAlign w:val="center"/>
          </w:tcPr>
          <w:p w14:paraId="559231C3" w14:textId="77777777" w:rsidR="002E180D" w:rsidRPr="000A4281" w:rsidRDefault="002E180D" w:rsidP="00F83738">
            <w:r w:rsidRPr="000A4281">
              <w:t>***</w:t>
            </w:r>
          </w:p>
          <w:p w14:paraId="648BD8EF" w14:textId="77777777" w:rsidR="002E180D" w:rsidRPr="00E11B14" w:rsidRDefault="002E180D" w:rsidP="00F83738">
            <w:pPr>
              <w:pStyle w:val="Heading3"/>
              <w:rPr>
                <w:szCs w:val="22"/>
                <w:u w:val="none"/>
              </w:rPr>
            </w:pPr>
          </w:p>
        </w:tc>
      </w:tr>
      <w:tr w:rsidR="002E180D" w:rsidRPr="000A4281" w14:paraId="1E5F35AA" w14:textId="77777777" w:rsidTr="00F83738">
        <w:trPr>
          <w:trHeight w:val="510"/>
        </w:trPr>
        <w:tc>
          <w:tcPr>
            <w:tcW w:w="2430" w:type="dxa"/>
            <w:tcBorders>
              <w:right w:val="single" w:sz="6" w:space="0" w:color="000000"/>
            </w:tcBorders>
            <w:vAlign w:val="center"/>
          </w:tcPr>
          <w:p w14:paraId="0FDB6856" w14:textId="77777777" w:rsidR="002E180D" w:rsidRPr="000A4281" w:rsidRDefault="002E180D" w:rsidP="00F83738">
            <w:pPr>
              <w:spacing w:before="240"/>
              <w:rPr>
                <w:bCs/>
              </w:rPr>
            </w:pPr>
            <w:r w:rsidRPr="000A4281">
              <w:rPr>
                <w:bCs/>
              </w:rPr>
              <w:lastRenderedPageBreak/>
              <w:t xml:space="preserve">6. Network of leading women inventors and entrepreneurs established in the selected countries; </w:t>
            </w:r>
            <w:r>
              <w:rPr>
                <w:bCs/>
              </w:rPr>
              <w:t xml:space="preserve"> </w:t>
            </w:r>
            <w:r w:rsidRPr="000A4281">
              <w:rPr>
                <w:bCs/>
              </w:rPr>
              <w:t>core group within the</w:t>
            </w:r>
            <w:r w:rsidRPr="000A4281">
              <w:t xml:space="preserve"> </w:t>
            </w:r>
            <w:r w:rsidRPr="000A4281">
              <w:rPr>
                <w:bCs/>
              </w:rPr>
              <w:t>network identified to function as mentors</w:t>
            </w:r>
          </w:p>
        </w:tc>
        <w:tc>
          <w:tcPr>
            <w:tcW w:w="2695" w:type="dxa"/>
            <w:tcBorders>
              <w:top w:val="single" w:sz="6" w:space="0" w:color="000000"/>
              <w:left w:val="single" w:sz="6" w:space="0" w:color="000000"/>
              <w:bottom w:val="single" w:sz="6" w:space="0" w:color="000000"/>
            </w:tcBorders>
            <w:vAlign w:val="center"/>
          </w:tcPr>
          <w:p w14:paraId="6F3E57BF" w14:textId="73B17D1D" w:rsidR="002E180D" w:rsidRPr="00A9744E" w:rsidRDefault="002E180D" w:rsidP="00F83738">
            <w:pPr>
              <w:spacing w:before="240"/>
              <w:rPr>
                <w:rStyle w:val="Heading3Char"/>
                <w:u w:val="none"/>
              </w:rPr>
            </w:pPr>
            <w:r w:rsidRPr="00A9744E">
              <w:rPr>
                <w:rStyle w:val="Heading3Char"/>
                <w:u w:val="none"/>
              </w:rPr>
              <w:t>Establishment of a roster of leading women inventors, innovators and entrepreneurs in each of the pilot countries</w:t>
            </w:r>
            <w:r w:rsidR="00250FCE" w:rsidRPr="00A9744E">
              <w:rPr>
                <w:rStyle w:val="Heading3Char"/>
                <w:u w:val="none"/>
              </w:rPr>
              <w:t>,</w:t>
            </w:r>
            <w:r w:rsidRPr="00A9744E">
              <w:rPr>
                <w:rStyle w:val="Heading3Char"/>
                <w:u w:val="none"/>
              </w:rPr>
              <w:t xml:space="preserve"> and from amongst those a core group willing to be mentors.</w:t>
            </w:r>
          </w:p>
        </w:tc>
        <w:tc>
          <w:tcPr>
            <w:tcW w:w="3401" w:type="dxa"/>
            <w:vAlign w:val="center"/>
          </w:tcPr>
          <w:p w14:paraId="45B9368B" w14:textId="77777777" w:rsidR="002E180D" w:rsidRPr="00B97EBD" w:rsidRDefault="002E180D" w:rsidP="0005704A">
            <w:pPr>
              <w:pStyle w:val="Heading3"/>
              <w:spacing w:after="240"/>
              <w:rPr>
                <w:u w:val="none"/>
              </w:rPr>
            </w:pPr>
            <w:r>
              <w:rPr>
                <w:szCs w:val="22"/>
                <w:u w:val="none"/>
              </w:rPr>
              <w:t xml:space="preserve">Each pilot country identified potential women mentors.  In addition, a </w:t>
            </w:r>
            <w:r w:rsidRPr="000A4281">
              <w:rPr>
                <w:szCs w:val="22"/>
                <w:u w:val="none"/>
              </w:rPr>
              <w:t xml:space="preserve">pilot international mentoring program </w:t>
            </w:r>
            <w:proofErr w:type="gramStart"/>
            <w:r w:rsidRPr="000A4281">
              <w:rPr>
                <w:szCs w:val="22"/>
                <w:u w:val="none"/>
              </w:rPr>
              <w:t>was implemented</w:t>
            </w:r>
            <w:proofErr w:type="gramEnd"/>
            <w:r w:rsidRPr="000A4281">
              <w:rPr>
                <w:szCs w:val="22"/>
                <w:u w:val="none"/>
              </w:rPr>
              <w:t xml:space="preserve"> and innovators and entrepreneurs from Uganda, Pakistan and Oman participated as mentors.  </w:t>
            </w:r>
          </w:p>
          <w:p w14:paraId="3B569235" w14:textId="675BA28F" w:rsidR="002E180D" w:rsidRDefault="002E180D" w:rsidP="0005704A">
            <w:pPr>
              <w:spacing w:after="240"/>
            </w:pPr>
            <w:r w:rsidRPr="000A4281">
              <w:t>In Mexico, IMPI reported to have established a roster of mentors</w:t>
            </w:r>
            <w:r w:rsidR="009653F9">
              <w:t>,</w:t>
            </w:r>
            <w:r w:rsidRPr="000A4281">
              <w:t xml:space="preserve"> which </w:t>
            </w:r>
            <w:proofErr w:type="gramStart"/>
            <w:r w:rsidRPr="000A4281">
              <w:t>is populated</w:t>
            </w:r>
            <w:proofErr w:type="gramEnd"/>
            <w:r w:rsidRPr="000A4281">
              <w:t xml:space="preserve"> on a semiannual basis</w:t>
            </w:r>
            <w:r w:rsidR="009653F9">
              <w:t>.</w:t>
            </w:r>
            <w:r w:rsidRPr="000A4281">
              <w:t xml:space="preserve"> </w:t>
            </w:r>
            <w:r w:rsidR="009653F9">
              <w:t xml:space="preserve"> F</w:t>
            </w:r>
            <w:r w:rsidRPr="000A4281">
              <w:t xml:space="preserve">rom July to December 2021, they had 100 mentors registered. </w:t>
            </w:r>
          </w:p>
          <w:p w14:paraId="76DEC740" w14:textId="77777777" w:rsidR="002E180D" w:rsidRPr="000A4281" w:rsidRDefault="002E180D" w:rsidP="0005704A">
            <w:pPr>
              <w:spacing w:after="240"/>
            </w:pPr>
            <w:r>
              <w:t>Uganda provided</w:t>
            </w:r>
            <w:r w:rsidRPr="000A4281">
              <w:t xml:space="preserve"> a list of 24 mentors. </w:t>
            </w:r>
          </w:p>
          <w:p w14:paraId="10FD4290" w14:textId="77777777" w:rsidR="002E180D" w:rsidRPr="000A4281" w:rsidRDefault="002E180D" w:rsidP="00F83738">
            <w:r>
              <w:t>Pakistan has established a roster of 11 mentors</w:t>
            </w:r>
            <w:r w:rsidRPr="000A4281">
              <w:t xml:space="preserve">. </w:t>
            </w:r>
          </w:p>
        </w:tc>
        <w:tc>
          <w:tcPr>
            <w:tcW w:w="878" w:type="dxa"/>
            <w:vAlign w:val="center"/>
          </w:tcPr>
          <w:p w14:paraId="5EEF5365" w14:textId="77777777" w:rsidR="002E180D" w:rsidRPr="00E11B14" w:rsidRDefault="002E180D" w:rsidP="00F83738">
            <w:pPr>
              <w:pStyle w:val="Heading3"/>
              <w:rPr>
                <w:szCs w:val="22"/>
                <w:u w:val="none"/>
              </w:rPr>
            </w:pPr>
            <w:r w:rsidRPr="00E11B14">
              <w:rPr>
                <w:szCs w:val="22"/>
                <w:u w:val="none"/>
              </w:rPr>
              <w:t>***</w:t>
            </w:r>
            <w:r>
              <w:rPr>
                <w:szCs w:val="22"/>
                <w:u w:val="none"/>
              </w:rPr>
              <w:t>*</w:t>
            </w:r>
          </w:p>
        </w:tc>
      </w:tr>
      <w:tr w:rsidR="002E180D" w:rsidRPr="000A4281" w14:paraId="3549C428" w14:textId="77777777" w:rsidTr="00F83738">
        <w:trPr>
          <w:trHeight w:val="510"/>
        </w:trPr>
        <w:tc>
          <w:tcPr>
            <w:tcW w:w="2430" w:type="dxa"/>
            <w:tcBorders>
              <w:right w:val="single" w:sz="6" w:space="0" w:color="000000"/>
            </w:tcBorders>
          </w:tcPr>
          <w:p w14:paraId="459A8AC8" w14:textId="77777777" w:rsidR="002E180D" w:rsidRPr="00A9744E" w:rsidRDefault="002E180D" w:rsidP="00F83738">
            <w:pPr>
              <w:spacing w:before="240"/>
              <w:rPr>
                <w:rStyle w:val="Heading3Char"/>
                <w:u w:val="none"/>
              </w:rPr>
            </w:pPr>
            <w:r w:rsidRPr="00A9744E">
              <w:rPr>
                <w:rStyle w:val="Heading3Char"/>
                <w:u w:val="none"/>
              </w:rPr>
              <w:t>7. Established network of leading lawyers in the selected countries who agree to provide free legal support services.</w:t>
            </w:r>
          </w:p>
        </w:tc>
        <w:tc>
          <w:tcPr>
            <w:tcW w:w="2695" w:type="dxa"/>
            <w:tcBorders>
              <w:top w:val="single" w:sz="6" w:space="0" w:color="000000"/>
              <w:left w:val="single" w:sz="6" w:space="0" w:color="000000"/>
              <w:bottom w:val="single" w:sz="6" w:space="0" w:color="000000"/>
            </w:tcBorders>
          </w:tcPr>
          <w:p w14:paraId="54CAF432" w14:textId="77777777" w:rsidR="002E180D" w:rsidRPr="00A9744E" w:rsidRDefault="002E180D" w:rsidP="00F83738">
            <w:pPr>
              <w:spacing w:before="240"/>
              <w:rPr>
                <w:rStyle w:val="Heading3Char"/>
                <w:u w:val="none"/>
              </w:rPr>
            </w:pPr>
            <w:r w:rsidRPr="00A9744E">
              <w:rPr>
                <w:rStyle w:val="Heading3Char"/>
                <w:u w:val="none"/>
              </w:rPr>
              <w:t>Establishment of a roster of those willing to provide legal support in each of the pilot countries.</w:t>
            </w:r>
          </w:p>
        </w:tc>
        <w:tc>
          <w:tcPr>
            <w:tcW w:w="3401" w:type="dxa"/>
          </w:tcPr>
          <w:p w14:paraId="0906FE54" w14:textId="41783CB0" w:rsidR="002E180D" w:rsidRDefault="002E180D" w:rsidP="0005704A">
            <w:pPr>
              <w:spacing w:after="240"/>
            </w:pPr>
            <w:r w:rsidRPr="000A4281">
              <w:t xml:space="preserve">In Mexico, the roster of mentors includes legal mentoring and advice.  </w:t>
            </w:r>
          </w:p>
          <w:p w14:paraId="78A2F944" w14:textId="77777777" w:rsidR="002E180D" w:rsidRDefault="002E180D" w:rsidP="0005704A">
            <w:pPr>
              <w:spacing w:after="240"/>
            </w:pPr>
            <w:r>
              <w:t xml:space="preserve">Pakistan has identified 11 legal practitioners willing to provide </w:t>
            </w:r>
            <w:r w:rsidRPr="00FB53F6">
              <w:rPr>
                <w:i/>
              </w:rPr>
              <w:t>pro</w:t>
            </w:r>
            <w:r>
              <w:rPr>
                <w:i/>
              </w:rPr>
              <w:t xml:space="preserve"> </w:t>
            </w:r>
            <w:r w:rsidRPr="00FB53F6">
              <w:rPr>
                <w:i/>
              </w:rPr>
              <w:t>bono</w:t>
            </w:r>
            <w:r>
              <w:t xml:space="preserve"> assistance to women inventors. </w:t>
            </w:r>
          </w:p>
          <w:p w14:paraId="34868707" w14:textId="77777777" w:rsidR="002E180D" w:rsidRDefault="002E180D" w:rsidP="0005704A">
            <w:pPr>
              <w:spacing w:after="240"/>
            </w:pPr>
            <w:r>
              <w:t>Uganda provided a list of 19 legal practitioners willing to provide legal support.</w:t>
            </w:r>
          </w:p>
          <w:p w14:paraId="48912306" w14:textId="77777777" w:rsidR="002E180D" w:rsidRPr="000A4281" w:rsidRDefault="002E180D" w:rsidP="00F83738">
            <w:r>
              <w:t>N</w:t>
            </w:r>
            <w:r w:rsidRPr="000A4281">
              <w:t xml:space="preserve">o data was provided </w:t>
            </w:r>
            <w:r>
              <w:t>by</w:t>
            </w:r>
            <w:r w:rsidRPr="000A4281">
              <w:t xml:space="preserve"> Oman </w:t>
            </w:r>
          </w:p>
        </w:tc>
        <w:tc>
          <w:tcPr>
            <w:tcW w:w="878" w:type="dxa"/>
            <w:vAlign w:val="center"/>
          </w:tcPr>
          <w:p w14:paraId="02F96950" w14:textId="77777777" w:rsidR="002E180D" w:rsidRPr="00E11B14" w:rsidRDefault="002E180D" w:rsidP="00F83738">
            <w:pPr>
              <w:pStyle w:val="Heading3"/>
              <w:rPr>
                <w:szCs w:val="22"/>
                <w:u w:val="none"/>
              </w:rPr>
            </w:pPr>
            <w:r w:rsidRPr="00E11B14">
              <w:rPr>
                <w:szCs w:val="22"/>
                <w:u w:val="none"/>
              </w:rPr>
              <w:t>***</w:t>
            </w:r>
          </w:p>
        </w:tc>
      </w:tr>
      <w:tr w:rsidR="002E180D" w:rsidRPr="000A4281" w14:paraId="712B89B7" w14:textId="77777777" w:rsidTr="0005704A">
        <w:trPr>
          <w:trHeight w:val="1294"/>
        </w:trPr>
        <w:tc>
          <w:tcPr>
            <w:tcW w:w="2430" w:type="dxa"/>
            <w:tcBorders>
              <w:right w:val="single" w:sz="6" w:space="0" w:color="000000"/>
            </w:tcBorders>
          </w:tcPr>
          <w:p w14:paraId="69F6FECF" w14:textId="77777777" w:rsidR="002E180D" w:rsidRPr="00A9744E" w:rsidRDefault="002E180D" w:rsidP="00F83738">
            <w:pPr>
              <w:spacing w:before="240"/>
              <w:rPr>
                <w:rStyle w:val="Heading3Char"/>
                <w:u w:val="none"/>
              </w:rPr>
            </w:pPr>
            <w:r w:rsidRPr="00A9744E">
              <w:rPr>
                <w:rStyle w:val="Heading3Char"/>
                <w:u w:val="none"/>
              </w:rPr>
              <w:t xml:space="preserve">8. Developed toolkit that </w:t>
            </w:r>
            <w:proofErr w:type="gramStart"/>
            <w:r w:rsidRPr="00A9744E">
              <w:rPr>
                <w:rStyle w:val="Heading3Char"/>
                <w:u w:val="none"/>
              </w:rPr>
              <w:t>can be used</w:t>
            </w:r>
            <w:proofErr w:type="gramEnd"/>
            <w:r w:rsidRPr="00A9744E">
              <w:rPr>
                <w:rStyle w:val="Heading3Char"/>
                <w:u w:val="none"/>
              </w:rPr>
              <w:t xml:space="preserve"> for conducting a similar project in other countries.</w:t>
            </w:r>
          </w:p>
        </w:tc>
        <w:tc>
          <w:tcPr>
            <w:tcW w:w="2695" w:type="dxa"/>
            <w:tcBorders>
              <w:top w:val="single" w:sz="6" w:space="0" w:color="000000"/>
              <w:left w:val="single" w:sz="6" w:space="0" w:color="000000"/>
              <w:bottom w:val="single" w:sz="6" w:space="0" w:color="000000"/>
            </w:tcBorders>
          </w:tcPr>
          <w:p w14:paraId="439A3898" w14:textId="319165F0" w:rsidR="002E180D" w:rsidRPr="00A9744E" w:rsidRDefault="002E180D" w:rsidP="00F83738">
            <w:pPr>
              <w:spacing w:before="240"/>
              <w:rPr>
                <w:rStyle w:val="Heading3Char"/>
                <w:u w:val="none"/>
              </w:rPr>
            </w:pPr>
            <w:r w:rsidRPr="00A9744E">
              <w:rPr>
                <w:rStyle w:val="Heading3Char"/>
                <w:u w:val="none"/>
              </w:rPr>
              <w:t>Publication of a toolkit</w:t>
            </w:r>
            <w:r w:rsidR="00A63DA2" w:rsidRPr="00A9744E">
              <w:rPr>
                <w:rStyle w:val="Heading3Char"/>
                <w:u w:val="none"/>
              </w:rPr>
              <w:t>,</w:t>
            </w:r>
            <w:r w:rsidRPr="00A9744E">
              <w:rPr>
                <w:rStyle w:val="Heading3Char"/>
                <w:u w:val="none"/>
              </w:rPr>
              <w:t xml:space="preserve"> which includes the methodology followed in the implementation of the project, lessons learned and the materials developed during the project.</w:t>
            </w:r>
          </w:p>
        </w:tc>
        <w:tc>
          <w:tcPr>
            <w:tcW w:w="3401" w:type="dxa"/>
            <w:vAlign w:val="center"/>
          </w:tcPr>
          <w:p w14:paraId="0E7A008E" w14:textId="77777777" w:rsidR="002E180D" w:rsidRPr="000A4281" w:rsidRDefault="002E180D" w:rsidP="0005704A">
            <w:pPr>
              <w:pStyle w:val="Heading3"/>
              <w:spacing w:before="0" w:after="120"/>
              <w:rPr>
                <w:szCs w:val="22"/>
                <w:u w:val="none"/>
              </w:rPr>
            </w:pPr>
            <w:r>
              <w:rPr>
                <w:szCs w:val="22"/>
                <w:u w:val="none"/>
              </w:rPr>
              <w:t>Completed</w:t>
            </w:r>
          </w:p>
        </w:tc>
        <w:tc>
          <w:tcPr>
            <w:tcW w:w="878" w:type="dxa"/>
            <w:vAlign w:val="center"/>
          </w:tcPr>
          <w:p w14:paraId="7973F92F" w14:textId="77777777" w:rsidR="002E180D" w:rsidRPr="00E11B14" w:rsidRDefault="002E180D" w:rsidP="0005704A">
            <w:pPr>
              <w:pStyle w:val="Heading3"/>
              <w:spacing w:before="0" w:after="0"/>
              <w:rPr>
                <w:szCs w:val="22"/>
                <w:u w:val="none"/>
              </w:rPr>
            </w:pPr>
            <w:r w:rsidRPr="00E11B14">
              <w:rPr>
                <w:szCs w:val="22"/>
                <w:u w:val="none"/>
              </w:rPr>
              <w:t>**</w:t>
            </w:r>
            <w:r>
              <w:rPr>
                <w:szCs w:val="22"/>
                <w:u w:val="none"/>
              </w:rPr>
              <w:t>**</w:t>
            </w:r>
          </w:p>
        </w:tc>
      </w:tr>
    </w:tbl>
    <w:p w14:paraId="2E4F253F" w14:textId="77777777" w:rsidR="00CE04BE" w:rsidRPr="007A6952" w:rsidRDefault="00CE04BE" w:rsidP="00CE04BE">
      <w:pPr>
        <w:pStyle w:val="Endofdocument-Annex"/>
        <w:spacing w:before="720"/>
        <w:ind w:left="5530"/>
      </w:pPr>
      <w:r>
        <w:t xml:space="preserve">[End of Annex and of </w:t>
      </w:r>
      <w:r w:rsidRPr="007A6952">
        <w:t>document]</w:t>
      </w:r>
    </w:p>
    <w:p w14:paraId="2D54ADCA" w14:textId="77777777" w:rsidR="002326AB" w:rsidRDefault="002326AB" w:rsidP="00CE04BE"/>
    <w:sectPr w:rsidR="002326AB" w:rsidSect="00CE04BE">
      <w:headerReference w:type="default" r:id="rId22"/>
      <w:headerReference w:type="first" r:id="rId2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5F89B" w14:textId="77777777" w:rsidR="00E24F86" w:rsidRDefault="00E24F86">
      <w:r>
        <w:separator/>
      </w:r>
    </w:p>
  </w:endnote>
  <w:endnote w:type="continuationSeparator" w:id="0">
    <w:p w14:paraId="5EBF70FE" w14:textId="77777777" w:rsidR="00E24F86" w:rsidRDefault="00E24F86" w:rsidP="003B38C1">
      <w:r>
        <w:separator/>
      </w:r>
    </w:p>
    <w:p w14:paraId="715E9876" w14:textId="77777777" w:rsidR="00E24F86" w:rsidRPr="003B38C1" w:rsidRDefault="00E24F86" w:rsidP="003B38C1">
      <w:pPr>
        <w:spacing w:after="60"/>
        <w:rPr>
          <w:sz w:val="17"/>
        </w:rPr>
      </w:pPr>
      <w:r>
        <w:rPr>
          <w:sz w:val="17"/>
        </w:rPr>
        <w:t>[Endnote continued from previous page]</w:t>
      </w:r>
    </w:p>
  </w:endnote>
  <w:endnote w:type="continuationNotice" w:id="1">
    <w:p w14:paraId="4378DD0D" w14:textId="77777777" w:rsidR="00E24F86" w:rsidRPr="003B38C1" w:rsidRDefault="00E24F8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4D2C3" w14:textId="77777777" w:rsidR="00C61AF9" w:rsidRDefault="00C61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9BFD0" w14:textId="77777777" w:rsidR="00C61AF9" w:rsidRDefault="00C61A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855C3" w14:textId="77777777" w:rsidR="00C61AF9" w:rsidRDefault="00C61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1ABB1" w14:textId="77777777" w:rsidR="00E24F86" w:rsidRDefault="00E24F86">
      <w:r>
        <w:separator/>
      </w:r>
    </w:p>
  </w:footnote>
  <w:footnote w:type="continuationSeparator" w:id="0">
    <w:p w14:paraId="3FEC8771" w14:textId="77777777" w:rsidR="00E24F86" w:rsidRDefault="00E24F86" w:rsidP="008B60B2">
      <w:r>
        <w:separator/>
      </w:r>
    </w:p>
    <w:p w14:paraId="7014DB9B" w14:textId="77777777" w:rsidR="00E24F86" w:rsidRPr="00ED77FB" w:rsidRDefault="00E24F86" w:rsidP="008B60B2">
      <w:pPr>
        <w:spacing w:after="60"/>
        <w:rPr>
          <w:sz w:val="17"/>
          <w:szCs w:val="17"/>
        </w:rPr>
      </w:pPr>
      <w:r w:rsidRPr="00ED77FB">
        <w:rPr>
          <w:sz w:val="17"/>
          <w:szCs w:val="17"/>
        </w:rPr>
        <w:t>[Footnote continued from previous page]</w:t>
      </w:r>
    </w:p>
  </w:footnote>
  <w:footnote w:type="continuationNotice" w:id="1">
    <w:p w14:paraId="200ED9B4" w14:textId="77777777" w:rsidR="00E24F86" w:rsidRPr="00ED77FB" w:rsidRDefault="00E24F86" w:rsidP="008B60B2">
      <w:pPr>
        <w:spacing w:before="60"/>
        <w:jc w:val="right"/>
        <w:rPr>
          <w:sz w:val="17"/>
          <w:szCs w:val="17"/>
        </w:rPr>
      </w:pPr>
      <w:r w:rsidRPr="00ED77FB">
        <w:rPr>
          <w:sz w:val="17"/>
          <w:szCs w:val="17"/>
        </w:rPr>
        <w:t>[Footnote continued on next page]</w:t>
      </w:r>
    </w:p>
  </w:footnote>
  <w:footnote w:id="2">
    <w:p w14:paraId="67744050" w14:textId="4FC1DAA2" w:rsidR="00E60C0A" w:rsidRDefault="00E60C0A">
      <w:pPr>
        <w:pStyle w:val="FootnoteText"/>
      </w:pPr>
      <w:r>
        <w:rPr>
          <w:rStyle w:val="FootnoteReference"/>
        </w:rPr>
        <w:footnoteRef/>
      </w:r>
      <w:r>
        <w:t xml:space="preserve"> </w:t>
      </w:r>
      <w:r w:rsidRPr="00E60C0A">
        <w:t xml:space="preserve">The budget implementation rate is low in view of the fact that many project activities have had to be re-adapted due to the challenges imposed by the COVID-19 pandemic.  All project outcomes foreseen in the project document </w:t>
      </w:r>
      <w:proofErr w:type="gramStart"/>
      <w:r w:rsidRPr="00E60C0A">
        <w:t>have been delivered</w:t>
      </w:r>
      <w:proofErr w:type="gramEnd"/>
      <w:r w:rsidRPr="00E60C0A">
        <w:t xml:space="preserve">, as described in this report.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025D3" w14:textId="77777777" w:rsidR="00C61AF9" w:rsidRDefault="00C61A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B5BC" w14:textId="77777777" w:rsidR="00B004FA" w:rsidRPr="002326AB" w:rsidRDefault="00B004FA" w:rsidP="00477D6B">
    <w:pPr>
      <w:jc w:val="right"/>
      <w:rPr>
        <w:caps/>
      </w:rPr>
    </w:pPr>
    <w:r>
      <w:rPr>
        <w:caps/>
      </w:rPr>
      <w:t>CDIP/30/5</w:t>
    </w:r>
  </w:p>
  <w:p w14:paraId="0E4D9443" w14:textId="77777777" w:rsidR="00B004FA" w:rsidRDefault="00B004FA" w:rsidP="00F83738">
    <w:pPr>
      <w:jc w:val="right"/>
    </w:pPr>
    <w:r>
      <w:t>ANNEX</w:t>
    </w:r>
  </w:p>
  <w:p w14:paraId="513D9333" w14:textId="77777777" w:rsidR="00B004FA" w:rsidRDefault="00B004FA" w:rsidP="00477D6B">
    <w:pPr>
      <w:jc w:val="right"/>
    </w:pPr>
  </w:p>
  <w:p w14:paraId="4244E298" w14:textId="77777777" w:rsidR="00B004FA" w:rsidRDefault="00B004F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D41CA" w14:textId="77777777" w:rsidR="00B004FA" w:rsidRDefault="00B004FA">
    <w:pPr>
      <w:pStyle w:val="Header"/>
    </w:pPr>
  </w:p>
  <w:p w14:paraId="1CB1A9A4" w14:textId="77777777" w:rsidR="00CE04BE" w:rsidRDefault="00CE04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7D5BE" w14:textId="77777777" w:rsidR="00D07C78" w:rsidRPr="002326AB" w:rsidRDefault="002E180D" w:rsidP="00477D6B">
    <w:pPr>
      <w:jc w:val="right"/>
      <w:rPr>
        <w:caps/>
      </w:rPr>
    </w:pPr>
    <w:bookmarkStart w:id="6" w:name="Code2"/>
    <w:bookmarkEnd w:id="6"/>
    <w:r>
      <w:rPr>
        <w:caps/>
      </w:rPr>
      <w:t>C</w:t>
    </w:r>
    <w:r w:rsidR="00CE04BE">
      <w:rPr>
        <w:caps/>
      </w:rPr>
      <w:t>DIP/30/6</w:t>
    </w:r>
  </w:p>
  <w:p w14:paraId="5DBFBE6D" w14:textId="6A74CB5D" w:rsidR="00CE04BE" w:rsidRDefault="00CE04BE" w:rsidP="00CE04BE">
    <w:pPr>
      <w:jc w:val="right"/>
    </w:pPr>
    <w:r>
      <w:t xml:space="preserve">Annex, page </w:t>
    </w:r>
    <w:r>
      <w:fldChar w:fldCharType="begin"/>
    </w:r>
    <w:r>
      <w:instrText xml:space="preserve"> PAGE  \* MERGEFORMAT </w:instrText>
    </w:r>
    <w:r>
      <w:fldChar w:fldCharType="separate"/>
    </w:r>
    <w:r w:rsidR="00B0198A">
      <w:rPr>
        <w:noProof/>
      </w:rPr>
      <w:t>13</w:t>
    </w:r>
    <w:r>
      <w:fldChar w:fldCharType="end"/>
    </w:r>
  </w:p>
  <w:p w14:paraId="1FF944B9" w14:textId="77777777" w:rsidR="00D07C78" w:rsidRDefault="00D07C78" w:rsidP="00477D6B">
    <w:pPr>
      <w:jc w:val="right"/>
    </w:pPr>
  </w:p>
  <w:p w14:paraId="38CE40FA" w14:textId="77777777" w:rsidR="00D07C78" w:rsidRDefault="00D07C7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FAAF1" w14:textId="77777777" w:rsidR="00C61AF9" w:rsidRDefault="00C61AF9" w:rsidP="004C43AD">
    <w:pPr>
      <w:pStyle w:val="Header"/>
      <w:jc w:val="right"/>
      <w:rPr>
        <w:lang w:val="fr-CH"/>
      </w:rPr>
    </w:pPr>
    <w:r>
      <w:rPr>
        <w:lang w:val="fr-CH"/>
      </w:rPr>
      <w:t>CDIP/30/6</w:t>
    </w:r>
  </w:p>
  <w:p w14:paraId="579DC0CE" w14:textId="77777777" w:rsidR="00C61AF9" w:rsidRPr="00CE5441" w:rsidRDefault="00C61AF9" w:rsidP="004C43AD">
    <w:pPr>
      <w:pStyle w:val="Header"/>
      <w:jc w:val="right"/>
      <w:rPr>
        <w:lang w:val="fr-CH"/>
      </w:rPr>
    </w:pPr>
    <w:r>
      <w:rPr>
        <w:lang w:val="fr-CH"/>
      </w:rPr>
      <w:t>ANNEX</w:t>
    </w:r>
  </w:p>
  <w:p w14:paraId="59FA9632" w14:textId="77777777" w:rsidR="00C61AF9" w:rsidRDefault="00C61AF9">
    <w:pPr>
      <w:pStyle w:val="Header"/>
    </w:pPr>
  </w:p>
  <w:p w14:paraId="7D60E390" w14:textId="77777777" w:rsidR="00C61AF9" w:rsidRDefault="00C61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EC0926"/>
    <w:multiLevelType w:val="hybridMultilevel"/>
    <w:tmpl w:val="5E90591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 w15:restartNumberingAfterBreak="0">
    <w:nsid w:val="0DDE2584"/>
    <w:multiLevelType w:val="hybridMultilevel"/>
    <w:tmpl w:val="A260A7A4"/>
    <w:lvl w:ilvl="0" w:tplc="E3CE0BC4">
      <w:start w:val="1"/>
      <w:numFmt w:val="decimal"/>
      <w:lvlText w:val="%1."/>
      <w:lvlJc w:val="left"/>
      <w:pPr>
        <w:ind w:left="6240" w:hanging="710"/>
      </w:pPr>
      <w:rPr>
        <w:rFonts w:hint="default"/>
      </w:rPr>
    </w:lvl>
    <w:lvl w:ilvl="1" w:tplc="100C0019" w:tentative="1">
      <w:start w:val="1"/>
      <w:numFmt w:val="lowerLetter"/>
      <w:lvlText w:val="%2."/>
      <w:lvlJc w:val="left"/>
      <w:pPr>
        <w:ind w:left="6610" w:hanging="360"/>
      </w:pPr>
    </w:lvl>
    <w:lvl w:ilvl="2" w:tplc="100C001B" w:tentative="1">
      <w:start w:val="1"/>
      <w:numFmt w:val="lowerRoman"/>
      <w:lvlText w:val="%3."/>
      <w:lvlJc w:val="right"/>
      <w:pPr>
        <w:ind w:left="7330" w:hanging="180"/>
      </w:pPr>
    </w:lvl>
    <w:lvl w:ilvl="3" w:tplc="100C000F" w:tentative="1">
      <w:start w:val="1"/>
      <w:numFmt w:val="decimal"/>
      <w:lvlText w:val="%4."/>
      <w:lvlJc w:val="left"/>
      <w:pPr>
        <w:ind w:left="8050" w:hanging="360"/>
      </w:pPr>
    </w:lvl>
    <w:lvl w:ilvl="4" w:tplc="100C0019" w:tentative="1">
      <w:start w:val="1"/>
      <w:numFmt w:val="lowerLetter"/>
      <w:lvlText w:val="%5."/>
      <w:lvlJc w:val="left"/>
      <w:pPr>
        <w:ind w:left="8770" w:hanging="360"/>
      </w:pPr>
    </w:lvl>
    <w:lvl w:ilvl="5" w:tplc="100C001B" w:tentative="1">
      <w:start w:val="1"/>
      <w:numFmt w:val="lowerRoman"/>
      <w:lvlText w:val="%6."/>
      <w:lvlJc w:val="right"/>
      <w:pPr>
        <w:ind w:left="9490" w:hanging="180"/>
      </w:pPr>
    </w:lvl>
    <w:lvl w:ilvl="6" w:tplc="100C000F" w:tentative="1">
      <w:start w:val="1"/>
      <w:numFmt w:val="decimal"/>
      <w:lvlText w:val="%7."/>
      <w:lvlJc w:val="left"/>
      <w:pPr>
        <w:ind w:left="10210" w:hanging="360"/>
      </w:pPr>
    </w:lvl>
    <w:lvl w:ilvl="7" w:tplc="100C0019" w:tentative="1">
      <w:start w:val="1"/>
      <w:numFmt w:val="lowerLetter"/>
      <w:lvlText w:val="%8."/>
      <w:lvlJc w:val="left"/>
      <w:pPr>
        <w:ind w:left="10930" w:hanging="360"/>
      </w:pPr>
    </w:lvl>
    <w:lvl w:ilvl="8" w:tplc="100C001B" w:tentative="1">
      <w:start w:val="1"/>
      <w:numFmt w:val="lowerRoman"/>
      <w:lvlText w:val="%9."/>
      <w:lvlJc w:val="right"/>
      <w:pPr>
        <w:ind w:left="1165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043FD9"/>
    <w:multiLevelType w:val="hybridMultilevel"/>
    <w:tmpl w:val="5A7A960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6" w15:restartNumberingAfterBreak="0">
    <w:nsid w:val="1D7D0681"/>
    <w:multiLevelType w:val="hybridMultilevel"/>
    <w:tmpl w:val="0A501C6E"/>
    <w:lvl w:ilvl="0" w:tplc="04090001">
      <w:start w:val="1"/>
      <w:numFmt w:val="bullet"/>
      <w:lvlText w:val=""/>
      <w:lvlJc w:val="left"/>
      <w:pPr>
        <w:ind w:left="1091" w:hanging="360"/>
      </w:pPr>
      <w:rPr>
        <w:rFonts w:ascii="Symbol" w:hAnsi="Symbol" w:hint="default"/>
      </w:rPr>
    </w:lvl>
    <w:lvl w:ilvl="1" w:tplc="04090003" w:tentative="1">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625454A"/>
    <w:multiLevelType w:val="hybridMultilevel"/>
    <w:tmpl w:val="8F5AF076"/>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0" w15:restartNumberingAfterBreak="0">
    <w:nsid w:val="4802455F"/>
    <w:multiLevelType w:val="hybridMultilevel"/>
    <w:tmpl w:val="1F0C5520"/>
    <w:lvl w:ilvl="0" w:tplc="04090017">
      <w:start w:val="1"/>
      <w:numFmt w:val="lowerLetter"/>
      <w:lvlText w:val="%1)"/>
      <w:lvlJc w:val="left"/>
      <w:pPr>
        <w:ind w:left="469" w:hanging="360"/>
      </w:p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7E6728"/>
    <w:multiLevelType w:val="hybridMultilevel"/>
    <w:tmpl w:val="B81CAB7A"/>
    <w:lvl w:ilvl="0" w:tplc="F4562110">
      <w:start w:val="1"/>
      <w:numFmt w:val="decimal"/>
      <w:pStyle w:val="ListParagraph"/>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69635038"/>
    <w:multiLevelType w:val="hybridMultilevel"/>
    <w:tmpl w:val="9B84B4C2"/>
    <w:lvl w:ilvl="0" w:tplc="04090017">
      <w:start w:val="1"/>
      <w:numFmt w:val="lowerLetter"/>
      <w:lvlText w:val="%1)"/>
      <w:lvlJc w:val="left"/>
      <w:pPr>
        <w:ind w:left="469" w:hanging="360"/>
      </w:p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15" w15:restartNumberingAfterBreak="0">
    <w:nsid w:val="7F5546FA"/>
    <w:multiLevelType w:val="hybridMultilevel"/>
    <w:tmpl w:val="41109644"/>
    <w:lvl w:ilvl="0" w:tplc="0409000F">
      <w:start w:val="1"/>
      <w:numFmt w:val="decimal"/>
      <w:lvlText w:val="%1."/>
      <w:lvlJc w:val="left"/>
      <w:pPr>
        <w:ind w:left="6250" w:hanging="360"/>
      </w:pPr>
    </w:lvl>
    <w:lvl w:ilvl="1" w:tplc="100C0019" w:tentative="1">
      <w:start w:val="1"/>
      <w:numFmt w:val="lowerLetter"/>
      <w:lvlText w:val="%2."/>
      <w:lvlJc w:val="left"/>
      <w:pPr>
        <w:ind w:left="6970" w:hanging="360"/>
      </w:pPr>
    </w:lvl>
    <w:lvl w:ilvl="2" w:tplc="100C001B" w:tentative="1">
      <w:start w:val="1"/>
      <w:numFmt w:val="lowerRoman"/>
      <w:lvlText w:val="%3."/>
      <w:lvlJc w:val="right"/>
      <w:pPr>
        <w:ind w:left="7690" w:hanging="180"/>
      </w:pPr>
    </w:lvl>
    <w:lvl w:ilvl="3" w:tplc="100C000F" w:tentative="1">
      <w:start w:val="1"/>
      <w:numFmt w:val="decimal"/>
      <w:lvlText w:val="%4."/>
      <w:lvlJc w:val="left"/>
      <w:pPr>
        <w:ind w:left="8410" w:hanging="360"/>
      </w:pPr>
    </w:lvl>
    <w:lvl w:ilvl="4" w:tplc="100C0019" w:tentative="1">
      <w:start w:val="1"/>
      <w:numFmt w:val="lowerLetter"/>
      <w:lvlText w:val="%5."/>
      <w:lvlJc w:val="left"/>
      <w:pPr>
        <w:ind w:left="9130" w:hanging="360"/>
      </w:pPr>
    </w:lvl>
    <w:lvl w:ilvl="5" w:tplc="100C001B" w:tentative="1">
      <w:start w:val="1"/>
      <w:numFmt w:val="lowerRoman"/>
      <w:lvlText w:val="%6."/>
      <w:lvlJc w:val="right"/>
      <w:pPr>
        <w:ind w:left="9850" w:hanging="180"/>
      </w:pPr>
    </w:lvl>
    <w:lvl w:ilvl="6" w:tplc="100C000F" w:tentative="1">
      <w:start w:val="1"/>
      <w:numFmt w:val="decimal"/>
      <w:lvlText w:val="%7."/>
      <w:lvlJc w:val="left"/>
      <w:pPr>
        <w:ind w:left="10570" w:hanging="360"/>
      </w:pPr>
    </w:lvl>
    <w:lvl w:ilvl="7" w:tplc="100C0019" w:tentative="1">
      <w:start w:val="1"/>
      <w:numFmt w:val="lowerLetter"/>
      <w:lvlText w:val="%8."/>
      <w:lvlJc w:val="left"/>
      <w:pPr>
        <w:ind w:left="11290" w:hanging="360"/>
      </w:pPr>
    </w:lvl>
    <w:lvl w:ilvl="8" w:tplc="100C001B" w:tentative="1">
      <w:start w:val="1"/>
      <w:numFmt w:val="lowerRoman"/>
      <w:lvlText w:val="%9."/>
      <w:lvlJc w:val="right"/>
      <w:pPr>
        <w:ind w:left="12010" w:hanging="180"/>
      </w:pPr>
    </w:lvl>
  </w:abstractNum>
  <w:num w:numId="1">
    <w:abstractNumId w:val="4"/>
  </w:num>
  <w:num w:numId="2">
    <w:abstractNumId w:val="8"/>
  </w:num>
  <w:num w:numId="3">
    <w:abstractNumId w:val="0"/>
  </w:num>
  <w:num w:numId="4">
    <w:abstractNumId w:val="11"/>
  </w:num>
  <w:num w:numId="5">
    <w:abstractNumId w:val="1"/>
  </w:num>
  <w:num w:numId="6">
    <w:abstractNumId w:val="7"/>
  </w:num>
  <w:num w:numId="7">
    <w:abstractNumId w:val="13"/>
  </w:num>
  <w:num w:numId="8">
    <w:abstractNumId w:val="10"/>
  </w:num>
  <w:num w:numId="9">
    <w:abstractNumId w:val="14"/>
  </w:num>
  <w:num w:numId="10">
    <w:abstractNumId w:val="6"/>
  </w:num>
  <w:num w:numId="11">
    <w:abstractNumId w:val="2"/>
  </w:num>
  <w:num w:numId="12">
    <w:abstractNumId w:val="5"/>
  </w:num>
  <w:num w:numId="13">
    <w:abstractNumId w:val="9"/>
  </w:num>
  <w:num w:numId="14">
    <w:abstractNumId w:val="12"/>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80D"/>
    <w:rsid w:val="00043CAA"/>
    <w:rsid w:val="00056816"/>
    <w:rsid w:val="0005704A"/>
    <w:rsid w:val="0007170A"/>
    <w:rsid w:val="00075432"/>
    <w:rsid w:val="000862BA"/>
    <w:rsid w:val="000968ED"/>
    <w:rsid w:val="000A3D97"/>
    <w:rsid w:val="000A48BF"/>
    <w:rsid w:val="000B4E91"/>
    <w:rsid w:val="000F55C3"/>
    <w:rsid w:val="000F5E56"/>
    <w:rsid w:val="001362EE"/>
    <w:rsid w:val="001647D5"/>
    <w:rsid w:val="001832A6"/>
    <w:rsid w:val="001860C4"/>
    <w:rsid w:val="001D4107"/>
    <w:rsid w:val="00203D24"/>
    <w:rsid w:val="0021217E"/>
    <w:rsid w:val="002326AB"/>
    <w:rsid w:val="00243430"/>
    <w:rsid w:val="00250FCE"/>
    <w:rsid w:val="002634C4"/>
    <w:rsid w:val="00272377"/>
    <w:rsid w:val="002928D3"/>
    <w:rsid w:val="002A2CB5"/>
    <w:rsid w:val="002B36DD"/>
    <w:rsid w:val="002B6291"/>
    <w:rsid w:val="002E180D"/>
    <w:rsid w:val="002F1FE6"/>
    <w:rsid w:val="002F4E68"/>
    <w:rsid w:val="0031267D"/>
    <w:rsid w:val="00312F7F"/>
    <w:rsid w:val="00322CC9"/>
    <w:rsid w:val="00361450"/>
    <w:rsid w:val="003673CF"/>
    <w:rsid w:val="003845C1"/>
    <w:rsid w:val="003A6F89"/>
    <w:rsid w:val="003B38C1"/>
    <w:rsid w:val="003C34E9"/>
    <w:rsid w:val="00400AE2"/>
    <w:rsid w:val="00406E27"/>
    <w:rsid w:val="00423E3E"/>
    <w:rsid w:val="00427AF4"/>
    <w:rsid w:val="004647DA"/>
    <w:rsid w:val="00474062"/>
    <w:rsid w:val="00477D6B"/>
    <w:rsid w:val="004C43AD"/>
    <w:rsid w:val="004F394C"/>
    <w:rsid w:val="005019FF"/>
    <w:rsid w:val="00522C56"/>
    <w:rsid w:val="0053057A"/>
    <w:rsid w:val="00545118"/>
    <w:rsid w:val="00556076"/>
    <w:rsid w:val="00560A29"/>
    <w:rsid w:val="005C6649"/>
    <w:rsid w:val="005D703D"/>
    <w:rsid w:val="00605827"/>
    <w:rsid w:val="00633763"/>
    <w:rsid w:val="00646050"/>
    <w:rsid w:val="006713CA"/>
    <w:rsid w:val="00676C5C"/>
    <w:rsid w:val="00680863"/>
    <w:rsid w:val="006B09B4"/>
    <w:rsid w:val="006B54C1"/>
    <w:rsid w:val="00720EFD"/>
    <w:rsid w:val="007638BE"/>
    <w:rsid w:val="00777AB6"/>
    <w:rsid w:val="00782B76"/>
    <w:rsid w:val="007854AF"/>
    <w:rsid w:val="00793A7C"/>
    <w:rsid w:val="007A398A"/>
    <w:rsid w:val="007B4147"/>
    <w:rsid w:val="007D1613"/>
    <w:rsid w:val="007D5CBD"/>
    <w:rsid w:val="007E4C0E"/>
    <w:rsid w:val="008A134B"/>
    <w:rsid w:val="008B2CC1"/>
    <w:rsid w:val="008B60B2"/>
    <w:rsid w:val="0090731E"/>
    <w:rsid w:val="00916EE2"/>
    <w:rsid w:val="00936CBE"/>
    <w:rsid w:val="009653F9"/>
    <w:rsid w:val="00966A22"/>
    <w:rsid w:val="0096722F"/>
    <w:rsid w:val="00980843"/>
    <w:rsid w:val="009D0238"/>
    <w:rsid w:val="009D1760"/>
    <w:rsid w:val="009E2791"/>
    <w:rsid w:val="009E3F6F"/>
    <w:rsid w:val="009F499F"/>
    <w:rsid w:val="00A13C09"/>
    <w:rsid w:val="00A26966"/>
    <w:rsid w:val="00A37342"/>
    <w:rsid w:val="00A42DAF"/>
    <w:rsid w:val="00A45BD8"/>
    <w:rsid w:val="00A63DA2"/>
    <w:rsid w:val="00A70D2F"/>
    <w:rsid w:val="00A869B7"/>
    <w:rsid w:val="00A90F0A"/>
    <w:rsid w:val="00A9744E"/>
    <w:rsid w:val="00AC205C"/>
    <w:rsid w:val="00AD086B"/>
    <w:rsid w:val="00AF0A6B"/>
    <w:rsid w:val="00B004FA"/>
    <w:rsid w:val="00B0198A"/>
    <w:rsid w:val="00B05A69"/>
    <w:rsid w:val="00B56782"/>
    <w:rsid w:val="00B73D1D"/>
    <w:rsid w:val="00B75281"/>
    <w:rsid w:val="00B82D50"/>
    <w:rsid w:val="00B92F1F"/>
    <w:rsid w:val="00B9734B"/>
    <w:rsid w:val="00BA30E2"/>
    <w:rsid w:val="00C11BFE"/>
    <w:rsid w:val="00C3342A"/>
    <w:rsid w:val="00C5068F"/>
    <w:rsid w:val="00C61AF9"/>
    <w:rsid w:val="00C86D74"/>
    <w:rsid w:val="00C972C0"/>
    <w:rsid w:val="00CD04F1"/>
    <w:rsid w:val="00CE04BE"/>
    <w:rsid w:val="00CE7E8D"/>
    <w:rsid w:val="00CF681A"/>
    <w:rsid w:val="00D03109"/>
    <w:rsid w:val="00D07C78"/>
    <w:rsid w:val="00D45252"/>
    <w:rsid w:val="00D55DF4"/>
    <w:rsid w:val="00D71B4D"/>
    <w:rsid w:val="00D93D55"/>
    <w:rsid w:val="00DD7B7F"/>
    <w:rsid w:val="00E15015"/>
    <w:rsid w:val="00E204C7"/>
    <w:rsid w:val="00E24F86"/>
    <w:rsid w:val="00E26F18"/>
    <w:rsid w:val="00E335FE"/>
    <w:rsid w:val="00E41552"/>
    <w:rsid w:val="00E60C0A"/>
    <w:rsid w:val="00EA7D6E"/>
    <w:rsid w:val="00EB2F76"/>
    <w:rsid w:val="00EC4E49"/>
    <w:rsid w:val="00ED77FB"/>
    <w:rsid w:val="00EE45FA"/>
    <w:rsid w:val="00F043DE"/>
    <w:rsid w:val="00F1460D"/>
    <w:rsid w:val="00F55081"/>
    <w:rsid w:val="00F62274"/>
    <w:rsid w:val="00F66152"/>
    <w:rsid w:val="00F83738"/>
    <w:rsid w:val="00F9165B"/>
    <w:rsid w:val="00FC482F"/>
    <w:rsid w:val="00FC49C1"/>
    <w:rsid w:val="00FF21D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E5337D"/>
  <w15:docId w15:val="{6FA651F7-CBF0-4F6F-94E7-26D32128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Normal"/>
    <w:rsid w:val="00322CC9"/>
    <w:rPr>
      <w:rFonts w:eastAsia="Batang"/>
      <w:color w:val="000000"/>
      <w:lang w:eastAsia="ko-KR"/>
    </w:r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ableParagraph">
    <w:name w:val="Table Paragraph"/>
    <w:basedOn w:val="Normal"/>
    <w:uiPriority w:val="1"/>
    <w:qFormat/>
    <w:rsid w:val="002E180D"/>
    <w:pPr>
      <w:widowControl w:val="0"/>
      <w:autoSpaceDE w:val="0"/>
      <w:autoSpaceDN w:val="0"/>
    </w:pPr>
    <w:rPr>
      <w:rFonts w:eastAsia="Arial"/>
      <w:szCs w:val="22"/>
      <w:lang w:eastAsia="en-US"/>
    </w:rPr>
  </w:style>
  <w:style w:type="character" w:customStyle="1" w:styleId="Heading3Char">
    <w:name w:val="Heading 3 Char"/>
    <w:link w:val="Heading3"/>
    <w:rsid w:val="002E180D"/>
    <w:rPr>
      <w:rFonts w:ascii="Arial" w:eastAsia="SimSun" w:hAnsi="Arial" w:cs="Arial"/>
      <w:bCs/>
      <w:sz w:val="22"/>
      <w:szCs w:val="26"/>
      <w:u w:val="single"/>
      <w:lang w:val="en-US" w:eastAsia="zh-CN"/>
    </w:rPr>
  </w:style>
  <w:style w:type="character" w:styleId="Emphasis">
    <w:name w:val="Emphasis"/>
    <w:uiPriority w:val="20"/>
    <w:qFormat/>
    <w:rsid w:val="002E180D"/>
    <w:rPr>
      <w:i/>
      <w:iCs/>
    </w:rPr>
  </w:style>
  <w:style w:type="character" w:styleId="Hyperlink">
    <w:name w:val="Hyperlink"/>
    <w:basedOn w:val="DefaultParagraphFont"/>
    <w:unhideWhenUsed/>
    <w:rsid w:val="002E180D"/>
    <w:rPr>
      <w:color w:val="0000FF" w:themeColor="hyperlink"/>
      <w:u w:val="single"/>
    </w:rPr>
  </w:style>
  <w:style w:type="paragraph" w:styleId="ListParagraph">
    <w:name w:val="List Paragraph"/>
    <w:basedOn w:val="Normal"/>
    <w:uiPriority w:val="34"/>
    <w:qFormat/>
    <w:rsid w:val="00322CC9"/>
    <w:pPr>
      <w:numPr>
        <w:numId w:val="14"/>
      </w:numPr>
      <w:spacing w:after="720"/>
      <w:contextualSpacing/>
    </w:pPr>
    <w:rPr>
      <w:rFonts w:eastAsia="Times New Roman" w:cs="Times New Roman"/>
      <w:i/>
      <w:iCs/>
      <w:szCs w:val="22"/>
      <w:lang w:eastAsia="en-US"/>
    </w:rPr>
  </w:style>
  <w:style w:type="paragraph" w:styleId="BalloonText">
    <w:name w:val="Balloon Text"/>
    <w:basedOn w:val="Normal"/>
    <w:link w:val="BalloonTextChar"/>
    <w:semiHidden/>
    <w:unhideWhenUsed/>
    <w:rsid w:val="002A2CB5"/>
    <w:rPr>
      <w:rFonts w:ascii="Segoe UI" w:hAnsi="Segoe UI" w:cs="Segoe UI"/>
      <w:sz w:val="18"/>
      <w:szCs w:val="18"/>
    </w:rPr>
  </w:style>
  <w:style w:type="character" w:customStyle="1" w:styleId="BalloonTextChar">
    <w:name w:val="Balloon Text Char"/>
    <w:basedOn w:val="DefaultParagraphFont"/>
    <w:link w:val="BalloonText"/>
    <w:semiHidden/>
    <w:rsid w:val="002A2CB5"/>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A13C09"/>
    <w:rPr>
      <w:sz w:val="16"/>
      <w:szCs w:val="16"/>
    </w:rPr>
  </w:style>
  <w:style w:type="paragraph" w:styleId="CommentSubject">
    <w:name w:val="annotation subject"/>
    <w:basedOn w:val="CommentText"/>
    <w:next w:val="CommentText"/>
    <w:link w:val="CommentSubjectChar"/>
    <w:semiHidden/>
    <w:unhideWhenUsed/>
    <w:rsid w:val="00A13C09"/>
    <w:rPr>
      <w:b/>
      <w:bCs/>
      <w:sz w:val="20"/>
    </w:rPr>
  </w:style>
  <w:style w:type="character" w:customStyle="1" w:styleId="CommentTextChar">
    <w:name w:val="Comment Text Char"/>
    <w:basedOn w:val="DefaultParagraphFont"/>
    <w:link w:val="CommentText"/>
    <w:semiHidden/>
    <w:rsid w:val="00A13C0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A13C09"/>
    <w:rPr>
      <w:rFonts w:ascii="Arial" w:eastAsia="SimSun" w:hAnsi="Arial" w:cs="Arial"/>
      <w:b/>
      <w:bCs/>
      <w:sz w:val="18"/>
      <w:lang w:val="en-US" w:eastAsia="zh-CN"/>
    </w:rPr>
  </w:style>
  <w:style w:type="character" w:styleId="FollowedHyperlink">
    <w:name w:val="FollowedHyperlink"/>
    <w:basedOn w:val="DefaultParagraphFont"/>
    <w:semiHidden/>
    <w:unhideWhenUsed/>
    <w:rsid w:val="002B36DD"/>
    <w:rPr>
      <w:color w:val="800080" w:themeColor="followedHyperlink"/>
      <w:u w:val="single"/>
    </w:rPr>
  </w:style>
  <w:style w:type="character" w:styleId="FootnoteReference">
    <w:name w:val="footnote reference"/>
    <w:basedOn w:val="DefaultParagraphFont"/>
    <w:semiHidden/>
    <w:unhideWhenUsed/>
    <w:rsid w:val="00E60C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33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wipo.int/publications/en/details.jsp?id=4545&amp;plang=EN" TargetMode="External"/><Relationship Id="rId3" Type="http://schemas.openxmlformats.org/officeDocument/2006/relationships/styles" Target="styles.xml"/><Relationship Id="rId21" Type="http://schemas.openxmlformats.org/officeDocument/2006/relationships/hyperlink" Target="https://dacatalogue.wipo.int/projects/DA_1_10_12_23_25_31_40_01"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women-inventors/en/index.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sme/en/enterprising-ideas/" TargetMode="External"/><Relationship Id="rId20" Type="http://schemas.openxmlformats.org/officeDocument/2006/relationships/hyperlink" Target="https://www.wipo.int/meetings/en/doc_details.jsp?doc_id=5714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publications/en/details.jsp?id=4545&amp;plang=EN"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www.wipo.int/sme/en/enterprising-idea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D2692-409D-41A2-8D35-4B144AB61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CDIP_30 (E)</Template>
  <TotalTime>22</TotalTime>
  <Pages>14</Pages>
  <Words>4415</Words>
  <Characters>24028</Characters>
  <Application>Microsoft Office Word</Application>
  <DocSecurity>0</DocSecurity>
  <Lines>720</Lines>
  <Paragraphs>186</Paragraphs>
  <ScaleCrop>false</ScaleCrop>
  <HeadingPairs>
    <vt:vector size="2" baseType="variant">
      <vt:variant>
        <vt:lpstr>Title</vt:lpstr>
      </vt:variant>
      <vt:variant>
        <vt:i4>1</vt:i4>
      </vt:variant>
    </vt:vector>
  </HeadingPairs>
  <TitlesOfParts>
    <vt:vector size="1" baseType="lpstr">
      <vt:lpstr>CDIP/30/</vt:lpstr>
    </vt:vector>
  </TitlesOfParts>
  <Company>WIPO</Company>
  <LinksUpToDate>false</LinksUpToDate>
  <CharactersWithSpaces>28455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dc:title>
  <dc:subject/>
  <dc:creator>ESTEVES DOS SANTOS Anabela</dc:creator>
  <cp:keywords>FOR OFFICIAL USE ONLY</cp:keywords>
  <dc:description/>
  <cp:lastModifiedBy>CERBARI Mihaela</cp:lastModifiedBy>
  <cp:revision>8</cp:revision>
  <cp:lastPrinted>2023-02-20T15:31:00Z</cp:lastPrinted>
  <dcterms:created xsi:type="dcterms:W3CDTF">2023-02-17T14:58:00Z</dcterms:created>
  <dcterms:modified xsi:type="dcterms:W3CDTF">2023-02-20T15:35:00Z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1d4d0101-953d-4214-b8dc-77b368d7bb96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