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A2077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E51FA" w:rsidP="00916EE2">
            <w:r>
              <w:rPr>
                <w:noProof/>
                <w:lang w:eastAsia="en-US"/>
              </w:rPr>
              <w:drawing>
                <wp:inline distT="0" distB="0" distL="0" distR="0" wp14:anchorId="3EB0F9A9" wp14:editId="26669D84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F65CE6" w:rsidTr="00A2077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65CE6" w:rsidRDefault="009F3596" w:rsidP="00B93D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65CE6">
              <w:rPr>
                <w:rFonts w:ascii="Arial Black" w:hAnsi="Arial Black"/>
                <w:caps/>
                <w:sz w:val="15"/>
              </w:rPr>
              <w:t>CDIP/</w:t>
            </w:r>
            <w:r w:rsidR="00C20618">
              <w:rPr>
                <w:rFonts w:ascii="Arial Black" w:hAnsi="Arial Black"/>
                <w:caps/>
                <w:sz w:val="15"/>
              </w:rPr>
              <w:t>22</w:t>
            </w:r>
            <w:r w:rsidR="00AE7A1A" w:rsidRPr="00F65CE6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B93DC1">
              <w:rPr>
                <w:rFonts w:ascii="Arial Black" w:hAnsi="Arial Black"/>
                <w:caps/>
                <w:sz w:val="15"/>
              </w:rPr>
              <w:t>12</w:t>
            </w:r>
            <w:r w:rsidR="00A42DAF" w:rsidRPr="00F65CE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F65CE6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2077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2061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C20618">
              <w:rPr>
                <w:rFonts w:ascii="Arial Black" w:hAnsi="Arial Black"/>
                <w:caps/>
                <w:sz w:val="15"/>
              </w:rPr>
              <w:t>FRENCH</w:t>
            </w:r>
          </w:p>
        </w:tc>
      </w:tr>
      <w:tr w:rsidR="008B2CC1" w:rsidRPr="001832A6" w:rsidTr="00A2077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93D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20618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B93DC1">
              <w:rPr>
                <w:rFonts w:ascii="Arial Black" w:hAnsi="Arial Black"/>
                <w:caps/>
                <w:sz w:val="15"/>
              </w:rPr>
              <w:t>25</w:t>
            </w:r>
            <w:r w:rsidR="00FE51FA">
              <w:rPr>
                <w:rFonts w:ascii="Arial Black" w:hAnsi="Arial Black"/>
                <w:caps/>
                <w:sz w:val="15"/>
              </w:rPr>
              <w:t>, 201</w:t>
            </w:r>
            <w:r w:rsidR="00F65CE6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E7A1A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3845C1" w:rsidRDefault="003845C1" w:rsidP="003845C1"/>
    <w:p w:rsidR="003845C1" w:rsidRDefault="003845C1" w:rsidP="003845C1"/>
    <w:p w:rsidR="008B2CC1" w:rsidRPr="003845C1" w:rsidRDefault="005A609E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Twenty-Second</w:t>
      </w:r>
      <w:r w:rsidR="00F65CE6">
        <w:rPr>
          <w:b/>
          <w:sz w:val="24"/>
          <w:szCs w:val="24"/>
        </w:rPr>
        <w:t xml:space="preserve"> </w:t>
      </w:r>
      <w:r w:rsidR="00AE7A1A">
        <w:rPr>
          <w:b/>
          <w:sz w:val="24"/>
          <w:szCs w:val="24"/>
        </w:rPr>
        <w:t>Session</w:t>
      </w:r>
    </w:p>
    <w:p w:rsidR="008B2CC1" w:rsidRPr="003845C1" w:rsidRDefault="009F3596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C20618">
        <w:rPr>
          <w:b/>
          <w:sz w:val="24"/>
          <w:szCs w:val="24"/>
        </w:rPr>
        <w:t>November 19 – 23</w:t>
      </w:r>
      <w:r w:rsidR="00AE7A1A">
        <w:rPr>
          <w:b/>
          <w:sz w:val="24"/>
          <w:szCs w:val="24"/>
        </w:rPr>
        <w:t>, 201</w:t>
      </w:r>
      <w:r w:rsidR="00F65CE6">
        <w:rPr>
          <w:b/>
          <w:sz w:val="24"/>
          <w:szCs w:val="24"/>
        </w:rPr>
        <w:t>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745E7E" w:rsidRDefault="00D32143" w:rsidP="008B2CC1">
      <w:pPr>
        <w:rPr>
          <w:caps/>
          <w:szCs w:val="22"/>
        </w:rPr>
      </w:pPr>
      <w:bookmarkStart w:id="3" w:name="TitleOfDoc"/>
      <w:bookmarkEnd w:id="3"/>
      <w:r>
        <w:rPr>
          <w:caps/>
          <w:szCs w:val="22"/>
        </w:rPr>
        <w:t>PROJECT: “</w:t>
      </w:r>
      <w:r w:rsidR="00745E7E" w:rsidRPr="00745E7E">
        <w:rPr>
          <w:caps/>
          <w:szCs w:val="22"/>
        </w:rPr>
        <w:t>STRENGTHENING AND DEVELOPMENT OF THE MUSIC SECTOR IN BURKINA FASO AND IN CERTAIN AFRICAN COUNTRIES</w:t>
      </w:r>
      <w:r>
        <w:rPr>
          <w:caps/>
          <w:szCs w:val="22"/>
        </w:rPr>
        <w:t>”,</w:t>
      </w:r>
      <w:r w:rsidR="00745E7E" w:rsidRPr="00745E7E">
        <w:rPr>
          <w:caps/>
          <w:szCs w:val="22"/>
        </w:rPr>
        <w:t xml:space="preserve"> PROPOSED BY BURKINA FASO</w:t>
      </w:r>
    </w:p>
    <w:p w:rsidR="008B2CC1" w:rsidRPr="008B2CC1" w:rsidRDefault="008B2CC1" w:rsidP="008B2CC1"/>
    <w:p w:rsidR="008B2CC1" w:rsidRPr="008B2CC1" w:rsidRDefault="00FE51FA" w:rsidP="008B2CC1">
      <w:pPr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FE51FA" w:rsidRPr="00F063C2" w:rsidRDefault="009E44E3" w:rsidP="00FE51FA">
      <w:pPr>
        <w:pStyle w:val="ListParagraph"/>
        <w:numPr>
          <w:ilvl w:val="0"/>
          <w:numId w:val="7"/>
        </w:numPr>
        <w:ind w:left="0" w:firstLine="0"/>
      </w:pPr>
      <w:r w:rsidRPr="00F31811">
        <w:t>In a communication dated 24 September 2018, the Secretariat receiv</w:t>
      </w:r>
      <w:r w:rsidR="00D32143">
        <w:t>ed a project proposal entitled “</w:t>
      </w:r>
      <w:r w:rsidRPr="00F31811">
        <w:t>Strengthening and development of the music sector in Burkina Faso</w:t>
      </w:r>
      <w:r w:rsidR="00D32143">
        <w:t xml:space="preserve"> and selected African countries” presen</w:t>
      </w:r>
      <w:r w:rsidRPr="00F31811">
        <w:t xml:space="preserve">ted by the </w:t>
      </w:r>
      <w:r>
        <w:t xml:space="preserve">National Copyright Office of </w:t>
      </w:r>
      <w:r w:rsidRPr="00F31811">
        <w:t>Bu</w:t>
      </w:r>
      <w:r>
        <w:t>rkina Faso</w:t>
      </w:r>
      <w:r w:rsidR="00D32143">
        <w:t xml:space="preserve"> (BBDA)</w:t>
      </w:r>
      <w:r w:rsidRPr="00F31811">
        <w:t xml:space="preserve"> w</w:t>
      </w:r>
      <w:r w:rsidR="00D32143">
        <w:t>hich requested that it should</w:t>
      </w:r>
      <w:r w:rsidRPr="00F31811">
        <w:t xml:space="preserve"> be submitted to the twenty-second session of the Committee on Development and Intellectual Property (CDIP)</w:t>
      </w:r>
      <w:r w:rsidR="00FE51FA" w:rsidRPr="00F063C2">
        <w:t>.</w:t>
      </w:r>
    </w:p>
    <w:p w:rsidR="00FE51FA" w:rsidRPr="00F063C2" w:rsidRDefault="00FE51FA" w:rsidP="00FE51FA"/>
    <w:p w:rsidR="00FE51FA" w:rsidRPr="00F063C2" w:rsidRDefault="00FE51FA" w:rsidP="002F0CE9">
      <w:pPr>
        <w:pStyle w:val="ListParagraph"/>
        <w:numPr>
          <w:ilvl w:val="0"/>
          <w:numId w:val="7"/>
        </w:numPr>
        <w:ind w:left="0" w:firstLine="0"/>
      </w:pPr>
      <w:r w:rsidRPr="00F063C2">
        <w:t xml:space="preserve">The </w:t>
      </w:r>
      <w:r w:rsidR="009E44E3">
        <w:t>above-mentioned project proposal is contained in the annex to this document</w:t>
      </w:r>
      <w:r w:rsidRPr="00F063C2">
        <w:t xml:space="preserve">.  </w:t>
      </w:r>
    </w:p>
    <w:p w:rsidR="00FE51FA" w:rsidRPr="00F063C2" w:rsidRDefault="00FE51FA" w:rsidP="00FE51FA"/>
    <w:p w:rsidR="00FE51FA" w:rsidRPr="00F063C2" w:rsidRDefault="00FE51FA" w:rsidP="00FE51FA">
      <w:pPr>
        <w:pStyle w:val="DecisionInvitingPara"/>
        <w:rPr>
          <w:rFonts w:cs="Arial"/>
          <w:iCs/>
          <w:sz w:val="22"/>
        </w:rPr>
      </w:pPr>
      <w:r>
        <w:rPr>
          <w:rFonts w:cs="Arial"/>
          <w:iCs/>
          <w:sz w:val="22"/>
        </w:rPr>
        <w:t>3.</w:t>
      </w:r>
      <w:r>
        <w:rPr>
          <w:rFonts w:cs="Arial"/>
          <w:iCs/>
          <w:sz w:val="22"/>
        </w:rPr>
        <w:tab/>
      </w:r>
      <w:r w:rsidRPr="00F063C2">
        <w:rPr>
          <w:rFonts w:cs="Arial"/>
          <w:iCs/>
          <w:sz w:val="22"/>
        </w:rPr>
        <w:t>The CDIP is invited to</w:t>
      </w:r>
      <w:r w:rsidR="00270BF6">
        <w:rPr>
          <w:rFonts w:cs="Arial"/>
          <w:iCs/>
          <w:sz w:val="22"/>
        </w:rPr>
        <w:t xml:space="preserve"> </w:t>
      </w:r>
      <w:r w:rsidR="009E44E3">
        <w:rPr>
          <w:rFonts w:cs="Arial"/>
          <w:iCs/>
          <w:sz w:val="22"/>
        </w:rPr>
        <w:t>consider the annex to this document</w:t>
      </w:r>
      <w:r w:rsidRPr="00F063C2">
        <w:rPr>
          <w:rFonts w:cs="Arial"/>
          <w:iCs/>
          <w:sz w:val="22"/>
        </w:rPr>
        <w:t xml:space="preserve">. </w:t>
      </w:r>
    </w:p>
    <w:p w:rsidR="00FE51FA" w:rsidRPr="00F063C2" w:rsidRDefault="00FE51FA" w:rsidP="00FE51FA">
      <w:pPr>
        <w:rPr>
          <w:i/>
          <w:szCs w:val="22"/>
        </w:rPr>
      </w:pPr>
    </w:p>
    <w:p w:rsidR="00FE51FA" w:rsidRPr="00F063C2" w:rsidRDefault="00FE51FA" w:rsidP="00FE51FA">
      <w:pPr>
        <w:rPr>
          <w:i/>
        </w:rPr>
      </w:pPr>
    </w:p>
    <w:p w:rsidR="00FE51FA" w:rsidRPr="00F063C2" w:rsidRDefault="00FE51FA" w:rsidP="00FE51FA">
      <w:pPr>
        <w:rPr>
          <w:i/>
        </w:rPr>
      </w:pPr>
    </w:p>
    <w:p w:rsidR="00FE51FA" w:rsidRPr="00343001" w:rsidRDefault="00FE51FA" w:rsidP="00FE51FA">
      <w:pPr>
        <w:pStyle w:val="EndofDocument"/>
        <w:jc w:val="left"/>
        <w:rPr>
          <w:rFonts w:ascii="Arial" w:hAnsi="Arial" w:cs="Arial"/>
          <w:sz w:val="22"/>
          <w:szCs w:val="22"/>
        </w:rPr>
        <w:sectPr w:rsidR="00FE51FA" w:rsidRPr="00343001" w:rsidSect="007C55B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43001">
        <w:t>[</w:t>
      </w:r>
      <w:r w:rsidR="005D79DE" w:rsidRPr="00343001">
        <w:rPr>
          <w:rFonts w:ascii="Arial" w:hAnsi="Arial" w:cs="Arial"/>
          <w:sz w:val="22"/>
          <w:szCs w:val="22"/>
        </w:rPr>
        <w:t>Annex follows]</w:t>
      </w:r>
    </w:p>
    <w:p w:rsidR="009E44E3" w:rsidRPr="00BF39D2" w:rsidRDefault="009E44E3" w:rsidP="009E44E3">
      <w:pPr>
        <w:pStyle w:val="Heading1"/>
      </w:pPr>
      <w:r>
        <w:rPr>
          <w:u w:val="single"/>
        </w:rPr>
        <w:lastRenderedPageBreak/>
        <w:t>PROJECT TITLE</w:t>
      </w:r>
      <w:r w:rsidRPr="00BF39D2">
        <w:t xml:space="preserve">: </w:t>
      </w:r>
      <w:r>
        <w:t xml:space="preserve"> </w:t>
      </w:r>
      <w:r w:rsidRPr="00745E7E">
        <w:rPr>
          <w:szCs w:val="22"/>
        </w:rPr>
        <w:t>STRENGTHENING AND DEVELOPMENT OF THE MUSIC SECTOR IN BURKINA FASO AND IN CERTAIN AFRICAN COUNTRIES</w:t>
      </w:r>
    </w:p>
    <w:p w:rsidR="009E44E3" w:rsidRPr="00BF39D2" w:rsidRDefault="009E44E3" w:rsidP="009E44E3">
      <w:pPr>
        <w:jc w:val="both"/>
        <w:rPr>
          <w:b/>
          <w:szCs w:val="22"/>
        </w:rPr>
      </w:pPr>
    </w:p>
    <w:p w:rsidR="009E44E3" w:rsidRDefault="009E44E3" w:rsidP="009E44E3">
      <w:pPr>
        <w:pStyle w:val="Heading2"/>
      </w:pPr>
      <w:r w:rsidRPr="00BF39D2">
        <w:t>CONTEXTE ET JUSTIFICATION</w:t>
      </w:r>
    </w:p>
    <w:p w:rsidR="009E44E3" w:rsidRPr="00440A1C" w:rsidRDefault="009E44E3" w:rsidP="009E44E3"/>
    <w:p w:rsidR="00DC12E8" w:rsidRDefault="00DC12E8" w:rsidP="00D32143">
      <w:pPr>
        <w:spacing w:after="240"/>
        <w:ind w:firstLine="562"/>
      </w:pPr>
      <w:r>
        <w:t>Music is currently the dominant artistic activity in Africa.  Together with the audiovisual sector, music</w:t>
      </w:r>
      <w:r w:rsidR="00D32143">
        <w:t xml:space="preserve"> has become</w:t>
      </w:r>
      <w:r>
        <w:t xml:space="preserve"> one of the most promising sectors on the continent with a high growth rate and great potential to create jobs and generate foreign exchange.</w:t>
      </w:r>
    </w:p>
    <w:p w:rsidR="00DC12E8" w:rsidRDefault="00DC12E8" w:rsidP="00D32143">
      <w:pPr>
        <w:spacing w:after="240"/>
        <w:ind w:firstLine="562"/>
      </w:pPr>
      <w:r>
        <w:t>The growing presence of music in audiovisual works and the currently unavoidable ro</w:t>
      </w:r>
      <w:r w:rsidR="00892768">
        <w:t>le of the audiovisual sector in promoting</w:t>
      </w:r>
      <w:r>
        <w:t xml:space="preserve"> musical works are the perfect illustration that these two artistic sectors are becoming increasingly intertwin</w:t>
      </w:r>
      <w:r w:rsidR="00892768">
        <w:t>ed</w:t>
      </w:r>
      <w:r>
        <w:t>.  Moreover,</w:t>
      </w:r>
      <w:r w:rsidR="00780568">
        <w:t xml:space="preserve"> music and audiovisual</w:t>
      </w:r>
      <w:r w:rsidR="00892768">
        <w:t xml:space="preserve"> material</w:t>
      </w:r>
      <w:r w:rsidR="00780568">
        <w:t xml:space="preserve"> share a</w:t>
      </w:r>
      <w:r>
        <w:t xml:space="preserve"> common trait</w:t>
      </w:r>
      <w:r w:rsidR="00780568">
        <w:t xml:space="preserve"> in</w:t>
      </w:r>
      <w:r>
        <w:t xml:space="preserve"> that they are exploited </w:t>
      </w:r>
      <w:r w:rsidR="00780568">
        <w:t>using</w:t>
      </w:r>
      <w:r>
        <w:t xml:space="preserve"> the same mechanisms </w:t>
      </w:r>
      <w:r w:rsidR="00780568">
        <w:t xml:space="preserve">and through </w:t>
      </w:r>
      <w:r>
        <w:t xml:space="preserve">new economic models </w:t>
      </w:r>
      <w:r w:rsidR="00780568">
        <w:t>that have become hegemonic, namely</w:t>
      </w:r>
      <w:r w:rsidR="00611605">
        <w:t xml:space="preserve"> downloading and streaming.</w:t>
      </w:r>
    </w:p>
    <w:p w:rsidR="00DC12E8" w:rsidRDefault="00DC12E8" w:rsidP="00D32143">
      <w:pPr>
        <w:spacing w:after="240"/>
        <w:ind w:firstLine="562"/>
      </w:pPr>
      <w:r>
        <w:t>Like the audiovisual sec</w:t>
      </w:r>
      <w:r w:rsidR="00892768">
        <w:t>tor, music suffers from poor</w:t>
      </w:r>
      <w:r>
        <w:t xml:space="preserve"> structuring of the value chain of </w:t>
      </w:r>
      <w:r w:rsidR="00892768">
        <w:t>stakeholders</w:t>
      </w:r>
      <w:r>
        <w:t xml:space="preserve"> </w:t>
      </w:r>
      <w:r w:rsidR="0045356A">
        <w:t xml:space="preserve">who </w:t>
      </w:r>
      <w:r>
        <w:t xml:space="preserve">depend on </w:t>
      </w:r>
      <w:r w:rsidR="00D32143">
        <w:t xml:space="preserve">a </w:t>
      </w:r>
      <w:r>
        <w:t xml:space="preserve">cultural ecosystem </w:t>
      </w:r>
      <w:r w:rsidR="00D32143">
        <w:t xml:space="preserve">that is poorly developed </w:t>
      </w:r>
      <w:r w:rsidR="00892768">
        <w:t>with</w:t>
      </w:r>
      <w:r w:rsidR="00D32143">
        <w:t>in a context that</w:t>
      </w:r>
      <w:r>
        <w:t xml:space="preserve"> becom</w:t>
      </w:r>
      <w:r w:rsidR="00D32143">
        <w:t>es</w:t>
      </w:r>
      <w:r>
        <w:t xml:space="preserve"> </w:t>
      </w:r>
      <w:r w:rsidR="00892768">
        <w:t>increasingly</w:t>
      </w:r>
      <w:r>
        <w:t xml:space="preserve"> complex </w:t>
      </w:r>
      <w:r w:rsidR="00892768">
        <w:t xml:space="preserve">as </w:t>
      </w:r>
      <w:r>
        <w:t>digital technology</w:t>
      </w:r>
      <w:r w:rsidR="00892768">
        <w:t xml:space="preserve"> develops</w:t>
      </w:r>
      <w:r w:rsidR="00611605">
        <w:t xml:space="preserve">. </w:t>
      </w:r>
    </w:p>
    <w:p w:rsidR="00DC12E8" w:rsidRDefault="00DC12E8" w:rsidP="00D32143">
      <w:pPr>
        <w:spacing w:after="240"/>
        <w:ind w:firstLine="562"/>
      </w:pPr>
      <w:r>
        <w:t xml:space="preserve">From creation to </w:t>
      </w:r>
      <w:r w:rsidR="00892768">
        <w:t>broadcasting and consumption</w:t>
      </w:r>
      <w:r>
        <w:t xml:space="preserve">, music </w:t>
      </w:r>
      <w:r w:rsidR="00892768">
        <w:t>sector stakeholders</w:t>
      </w:r>
      <w:r>
        <w:t xml:space="preserve"> </w:t>
      </w:r>
      <w:r w:rsidR="00892768">
        <w:t>face</w:t>
      </w:r>
      <w:r>
        <w:t xml:space="preserve"> enormous difficulties that preven</w:t>
      </w:r>
      <w:r w:rsidR="00892768">
        <w:t>t this promising sector from achiev</w:t>
      </w:r>
      <w:r>
        <w:t>ing its full potential.  Collec</w:t>
      </w:r>
      <w:r w:rsidR="00892768">
        <w:t>tive management bodies also</w:t>
      </w:r>
      <w:r>
        <w:t xml:space="preserve"> fac</w:t>
      </w:r>
      <w:r w:rsidR="00892768">
        <w:t>e</w:t>
      </w:r>
      <w:r>
        <w:t xml:space="preserve"> new difficulties in</w:t>
      </w:r>
      <w:r w:rsidR="00892768">
        <w:t xml:space="preserve"> managing rights holders in the current</w:t>
      </w:r>
      <w:r w:rsidR="00611605">
        <w:t xml:space="preserve"> digital environment.</w:t>
      </w:r>
    </w:p>
    <w:p w:rsidR="00DC12E8" w:rsidRDefault="00892768" w:rsidP="00D32143">
      <w:pPr>
        <w:spacing w:after="240"/>
        <w:ind w:firstLine="562"/>
      </w:pPr>
      <w:r>
        <w:t>How can we leverage</w:t>
      </w:r>
      <w:r w:rsidR="00DC12E8">
        <w:t xml:space="preserve"> the dynamism of music and audiovisual media by ensuring proper implementation of the legal framework for copyright and related</w:t>
      </w:r>
      <w:r w:rsidR="00611605">
        <w:t xml:space="preserve"> rights in the digi</w:t>
      </w:r>
      <w:r w:rsidR="005A49DD">
        <w:t>tal era</w:t>
      </w:r>
      <w:r w:rsidR="00611605">
        <w:t>?</w:t>
      </w:r>
    </w:p>
    <w:p w:rsidR="009E44E3" w:rsidRPr="00BF39D2" w:rsidRDefault="00996287" w:rsidP="00611605">
      <w:pPr>
        <w:spacing w:after="360"/>
        <w:ind w:firstLine="562"/>
        <w:rPr>
          <w:szCs w:val="22"/>
        </w:rPr>
      </w:pPr>
      <w:r>
        <w:t>E</w:t>
      </w:r>
      <w:r w:rsidR="00DC12E8">
        <w:t>xtension of the</w:t>
      </w:r>
      <w:r w:rsidR="00456211">
        <w:t xml:space="preserve"> CDIP </w:t>
      </w:r>
      <w:r>
        <w:t>17/7 project could</w:t>
      </w:r>
      <w:r w:rsidR="00DC12E8">
        <w:t xml:space="preserve"> provide </w:t>
      </w:r>
      <w:r>
        <w:t>the right answers to</w:t>
      </w:r>
      <w:r w:rsidR="0045356A">
        <w:t xml:space="preserve"> the above</w:t>
      </w:r>
      <w:r>
        <w:t xml:space="preserve"> question</w:t>
      </w:r>
      <w:r w:rsidR="00DC12E8">
        <w:t>.</w:t>
      </w:r>
    </w:p>
    <w:p w:rsidR="009E44E3" w:rsidRDefault="00996287" w:rsidP="009E44E3">
      <w:pPr>
        <w:pStyle w:val="Heading2"/>
      </w:pPr>
      <w:r>
        <w:t>PROJECT DESCRIPTION</w:t>
      </w:r>
    </w:p>
    <w:p w:rsidR="009E44E3" w:rsidRPr="00440A1C" w:rsidRDefault="009E44E3" w:rsidP="009E44E3"/>
    <w:p w:rsidR="00996287" w:rsidRPr="00996287" w:rsidRDefault="001A4AFF" w:rsidP="00996287">
      <w:pPr>
        <w:ind w:firstLine="567"/>
        <w:rPr>
          <w:szCs w:val="22"/>
        </w:rPr>
      </w:pPr>
      <w:r>
        <w:rPr>
          <w:szCs w:val="22"/>
        </w:rPr>
        <w:t>The program</w:t>
      </w:r>
      <w:r w:rsidR="00996287">
        <w:rPr>
          <w:szCs w:val="22"/>
        </w:rPr>
        <w:t xml:space="preserve"> </w:t>
      </w:r>
      <w:r w:rsidR="00996287" w:rsidRPr="0045356A">
        <w:rPr>
          <w:b/>
          <w:szCs w:val="22"/>
        </w:rPr>
        <w:t>“Strengthening and development of the music sector in Burkina Faso and certain African countries”</w:t>
      </w:r>
      <w:r w:rsidR="00996287" w:rsidRPr="00996287">
        <w:rPr>
          <w:szCs w:val="22"/>
        </w:rPr>
        <w:t xml:space="preserve"> will have </w:t>
      </w:r>
      <w:r w:rsidR="0045356A">
        <w:rPr>
          <w:szCs w:val="22"/>
        </w:rPr>
        <w:t>the following main components</w:t>
      </w:r>
      <w:r w:rsidR="00996287" w:rsidRPr="00996287">
        <w:rPr>
          <w:szCs w:val="22"/>
        </w:rPr>
        <w:t>:</w:t>
      </w:r>
    </w:p>
    <w:p w:rsidR="00996287" w:rsidRPr="00611605" w:rsidRDefault="00996287" w:rsidP="00611605">
      <w:pPr>
        <w:rPr>
          <w:szCs w:val="22"/>
        </w:rPr>
      </w:pPr>
    </w:p>
    <w:p w:rsidR="00996287" w:rsidRPr="00611605" w:rsidRDefault="00996287" w:rsidP="00611605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 w:rsidRPr="00996287">
        <w:rPr>
          <w:szCs w:val="22"/>
        </w:rPr>
        <w:t>Study on the exploitation of cop</w:t>
      </w:r>
      <w:r w:rsidR="005A49DD">
        <w:rPr>
          <w:szCs w:val="22"/>
        </w:rPr>
        <w:t>yright and related rights in</w:t>
      </w:r>
      <w:r w:rsidRPr="00996287">
        <w:rPr>
          <w:szCs w:val="22"/>
        </w:rPr>
        <w:t xml:space="preserve"> online music</w:t>
      </w:r>
      <w:r w:rsidR="005A49DD">
        <w:rPr>
          <w:szCs w:val="22"/>
        </w:rPr>
        <w:t xml:space="preserve"> consumption and</w:t>
      </w:r>
      <w:r w:rsidRPr="00996287">
        <w:rPr>
          <w:szCs w:val="22"/>
        </w:rPr>
        <w:t xml:space="preserve"> identification of legal and</w:t>
      </w:r>
      <w:r>
        <w:rPr>
          <w:szCs w:val="22"/>
        </w:rPr>
        <w:t xml:space="preserve"> economic issues in </w:t>
      </w:r>
      <w:r w:rsidR="005A49DD">
        <w:rPr>
          <w:szCs w:val="22"/>
        </w:rPr>
        <w:t xml:space="preserve">beneficiary </w:t>
      </w:r>
      <w:r w:rsidRPr="00996287">
        <w:rPr>
          <w:szCs w:val="22"/>
        </w:rPr>
        <w:t>countries</w:t>
      </w:r>
      <w:r>
        <w:rPr>
          <w:szCs w:val="22"/>
        </w:rPr>
        <w:t xml:space="preserve"> </w:t>
      </w:r>
      <w:r w:rsidR="005A49DD">
        <w:rPr>
          <w:szCs w:val="22"/>
        </w:rPr>
        <w:t>of</w:t>
      </w:r>
      <w:r>
        <w:rPr>
          <w:szCs w:val="22"/>
        </w:rPr>
        <w:t xml:space="preserve"> the project</w:t>
      </w:r>
      <w:r w:rsidRPr="00996287">
        <w:rPr>
          <w:szCs w:val="22"/>
        </w:rPr>
        <w:t>;</w:t>
      </w:r>
    </w:p>
    <w:p w:rsidR="00996287" w:rsidRPr="00611605" w:rsidRDefault="00996287" w:rsidP="00611605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>
        <w:rPr>
          <w:szCs w:val="22"/>
        </w:rPr>
        <w:t>Training of music and audiovisual sector stakeholders</w:t>
      </w:r>
      <w:r w:rsidRPr="00996287">
        <w:rPr>
          <w:szCs w:val="22"/>
        </w:rPr>
        <w:t xml:space="preserve"> in the contrac</w:t>
      </w:r>
      <w:r>
        <w:rPr>
          <w:szCs w:val="22"/>
        </w:rPr>
        <w:t xml:space="preserve">tual aspects of </w:t>
      </w:r>
      <w:r w:rsidRPr="00996287">
        <w:rPr>
          <w:szCs w:val="22"/>
        </w:rPr>
        <w:t>music rights</w:t>
      </w:r>
      <w:r>
        <w:rPr>
          <w:szCs w:val="22"/>
        </w:rPr>
        <w:t xml:space="preserve"> transfer</w:t>
      </w:r>
      <w:r w:rsidRPr="00996287">
        <w:rPr>
          <w:szCs w:val="22"/>
        </w:rPr>
        <w:t>;</w:t>
      </w:r>
    </w:p>
    <w:p w:rsidR="00996287" w:rsidRPr="00611605" w:rsidRDefault="00996287" w:rsidP="00611605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 w:rsidRPr="00996287">
        <w:rPr>
          <w:szCs w:val="22"/>
        </w:rPr>
        <w:t>Continuation of the training of judicial off</w:t>
      </w:r>
      <w:r w:rsidR="0045356A">
        <w:rPr>
          <w:szCs w:val="22"/>
        </w:rPr>
        <w:t xml:space="preserve">icers on </w:t>
      </w:r>
      <w:r w:rsidR="00ED5646">
        <w:rPr>
          <w:szCs w:val="22"/>
        </w:rPr>
        <w:t>contracts in the music and audiovisual sectors</w:t>
      </w:r>
      <w:r w:rsidRPr="00996287">
        <w:rPr>
          <w:szCs w:val="22"/>
        </w:rPr>
        <w:t xml:space="preserve"> and </w:t>
      </w:r>
      <w:r>
        <w:rPr>
          <w:szCs w:val="22"/>
        </w:rPr>
        <w:t>preparation of the relevant</w:t>
      </w:r>
      <w:r w:rsidRPr="00996287">
        <w:rPr>
          <w:szCs w:val="22"/>
        </w:rPr>
        <w:t xml:space="preserve"> documentation </w:t>
      </w:r>
      <w:r>
        <w:rPr>
          <w:szCs w:val="22"/>
        </w:rPr>
        <w:t>on the established</w:t>
      </w:r>
      <w:r w:rsidRPr="00996287">
        <w:rPr>
          <w:szCs w:val="22"/>
        </w:rPr>
        <w:t xml:space="preserve"> case law in these sectors;</w:t>
      </w:r>
    </w:p>
    <w:p w:rsidR="00996287" w:rsidRPr="00996287" w:rsidRDefault="005A49DD" w:rsidP="00611605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>
        <w:rPr>
          <w:szCs w:val="22"/>
        </w:rPr>
        <w:t>Capacity-</w:t>
      </w:r>
      <w:r w:rsidR="00996287" w:rsidRPr="00996287">
        <w:rPr>
          <w:szCs w:val="22"/>
        </w:rPr>
        <w:t>building for rights holders and collective man</w:t>
      </w:r>
      <w:r>
        <w:rPr>
          <w:szCs w:val="22"/>
        </w:rPr>
        <w:t xml:space="preserve">agement bodies on </w:t>
      </w:r>
      <w:r w:rsidR="00611605">
        <w:rPr>
          <w:szCs w:val="22"/>
        </w:rPr>
        <w:t>music rights</w:t>
      </w:r>
      <w:r>
        <w:rPr>
          <w:szCs w:val="22"/>
        </w:rPr>
        <w:t xml:space="preserve"> negotiation techniques</w:t>
      </w:r>
      <w:r w:rsidR="00611605">
        <w:rPr>
          <w:szCs w:val="22"/>
        </w:rPr>
        <w:t xml:space="preserve"> applicable</w:t>
      </w:r>
      <w:r w:rsidR="00996287" w:rsidRPr="00996287">
        <w:rPr>
          <w:szCs w:val="22"/>
        </w:rPr>
        <w:t xml:space="preserve"> to audiovisual media;</w:t>
      </w:r>
      <w:bookmarkStart w:id="5" w:name="_GoBack"/>
      <w:bookmarkEnd w:id="5"/>
    </w:p>
    <w:p w:rsidR="00996287" w:rsidRPr="00611605" w:rsidRDefault="00611605" w:rsidP="00611605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>
        <w:rPr>
          <w:szCs w:val="22"/>
        </w:rPr>
        <w:t>Promotion of</w:t>
      </w:r>
      <w:r w:rsidR="00996287" w:rsidRPr="00996287">
        <w:rPr>
          <w:szCs w:val="22"/>
        </w:rPr>
        <w:t xml:space="preserve"> copyright </w:t>
      </w:r>
      <w:r>
        <w:rPr>
          <w:szCs w:val="22"/>
        </w:rPr>
        <w:t xml:space="preserve">compliance </w:t>
      </w:r>
      <w:r w:rsidR="00996287" w:rsidRPr="00996287">
        <w:rPr>
          <w:szCs w:val="22"/>
        </w:rPr>
        <w:t xml:space="preserve">among users </w:t>
      </w:r>
      <w:r>
        <w:rPr>
          <w:szCs w:val="22"/>
        </w:rPr>
        <w:t>by popularizing charters of best</w:t>
      </w:r>
      <w:r w:rsidR="00996287" w:rsidRPr="00996287">
        <w:rPr>
          <w:szCs w:val="22"/>
        </w:rPr>
        <w:t xml:space="preserve"> practice between authors, performers, producers and broadcasting organizations;</w:t>
      </w:r>
    </w:p>
    <w:p w:rsidR="00996287" w:rsidRPr="00611605" w:rsidRDefault="0045356A" w:rsidP="00611605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>
        <w:rPr>
          <w:szCs w:val="22"/>
        </w:rPr>
        <w:lastRenderedPageBreak/>
        <w:t>Enhanced</w:t>
      </w:r>
      <w:r w:rsidR="00996287" w:rsidRPr="00996287">
        <w:rPr>
          <w:szCs w:val="22"/>
        </w:rPr>
        <w:t xml:space="preserve"> compliance with the </w:t>
      </w:r>
      <w:r w:rsidR="00611605">
        <w:rPr>
          <w:szCs w:val="22"/>
        </w:rPr>
        <w:t>terms of reference governing</w:t>
      </w:r>
      <w:r w:rsidR="00996287" w:rsidRPr="00996287">
        <w:rPr>
          <w:szCs w:val="22"/>
        </w:rPr>
        <w:t xml:space="preserve"> copyright and re</w:t>
      </w:r>
      <w:r w:rsidR="00611605">
        <w:rPr>
          <w:szCs w:val="22"/>
        </w:rPr>
        <w:t>lated rights by targeting</w:t>
      </w:r>
      <w:r w:rsidR="00996287" w:rsidRPr="00996287">
        <w:rPr>
          <w:szCs w:val="22"/>
        </w:rPr>
        <w:t xml:space="preserve"> regulatory authorities; and</w:t>
      </w:r>
    </w:p>
    <w:p w:rsidR="009E44E3" w:rsidRPr="00BF39D2" w:rsidRDefault="00996287" w:rsidP="00611605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</w:pPr>
      <w:r w:rsidRPr="00996287">
        <w:rPr>
          <w:szCs w:val="22"/>
        </w:rPr>
        <w:t>Development of a music module as part o</w:t>
      </w:r>
      <w:r>
        <w:rPr>
          <w:szCs w:val="22"/>
        </w:rPr>
        <w:t>f the distance learning project</w:t>
      </w:r>
      <w:r w:rsidR="009E44E3" w:rsidRPr="00BF39D2">
        <w:t>.</w:t>
      </w:r>
    </w:p>
    <w:p w:rsidR="009E44E3" w:rsidRPr="00BF39D2" w:rsidRDefault="009E44E3" w:rsidP="00996287">
      <w:pPr>
        <w:pStyle w:val="ListParagraph"/>
        <w:ind w:left="540" w:firstLine="27"/>
        <w:jc w:val="both"/>
      </w:pPr>
    </w:p>
    <w:p w:rsidR="009E44E3" w:rsidRDefault="00611605" w:rsidP="009E44E3">
      <w:pPr>
        <w:pStyle w:val="Heading2"/>
      </w:pPr>
      <w:r>
        <w:t>OBJECTIVE</w:t>
      </w:r>
      <w:r w:rsidR="009E44E3" w:rsidRPr="00BF39D2">
        <w:t>S</w:t>
      </w:r>
    </w:p>
    <w:p w:rsidR="00CB088B" w:rsidRPr="00CB088B" w:rsidRDefault="00CB088B" w:rsidP="00CB088B"/>
    <w:p w:rsidR="001A4AFF" w:rsidRPr="001A4AFF" w:rsidRDefault="001A4AFF" w:rsidP="001A4AFF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 w:rsidRPr="001A4AFF">
        <w:rPr>
          <w:szCs w:val="22"/>
        </w:rPr>
        <w:t>Promote the development of the audiovisual and music sector</w:t>
      </w:r>
      <w:r>
        <w:rPr>
          <w:szCs w:val="22"/>
        </w:rPr>
        <w:t>s</w:t>
      </w:r>
      <w:r w:rsidRPr="001A4AFF">
        <w:rPr>
          <w:szCs w:val="22"/>
        </w:rPr>
        <w:t xml:space="preserve"> in beneficiary countries </w:t>
      </w:r>
      <w:r>
        <w:rPr>
          <w:szCs w:val="22"/>
        </w:rPr>
        <w:t>by professionalizing stakeholders</w:t>
      </w:r>
      <w:r w:rsidRPr="001A4AFF">
        <w:rPr>
          <w:szCs w:val="22"/>
        </w:rPr>
        <w:t xml:space="preserve"> and deepening their understanding of the functioning of the</w:t>
      </w:r>
      <w:r>
        <w:rPr>
          <w:szCs w:val="22"/>
        </w:rPr>
        <w:t xml:space="preserve"> intellectual property</w:t>
      </w:r>
      <w:r w:rsidRPr="001A4AFF">
        <w:rPr>
          <w:szCs w:val="22"/>
        </w:rPr>
        <w:t xml:space="preserve"> </w:t>
      </w:r>
      <w:r>
        <w:rPr>
          <w:szCs w:val="22"/>
        </w:rPr>
        <w:t>(IP)</w:t>
      </w:r>
      <w:r w:rsidRPr="001A4AFF">
        <w:rPr>
          <w:szCs w:val="22"/>
        </w:rPr>
        <w:t xml:space="preserve"> system in these sectors, </w:t>
      </w:r>
      <w:r>
        <w:rPr>
          <w:szCs w:val="22"/>
        </w:rPr>
        <w:t>with a view to ensuring the effective</w:t>
      </w:r>
      <w:r w:rsidRPr="001A4AFF">
        <w:rPr>
          <w:szCs w:val="22"/>
        </w:rPr>
        <w:t xml:space="preserve"> manage</w:t>
      </w:r>
      <w:r>
        <w:rPr>
          <w:szCs w:val="22"/>
        </w:rPr>
        <w:t>ment of IP</w:t>
      </w:r>
      <w:r w:rsidRPr="001A4AFF">
        <w:rPr>
          <w:szCs w:val="22"/>
        </w:rPr>
        <w:t xml:space="preserve"> assets through the development of strategies and business plans at each key stage of the creative process.</w:t>
      </w:r>
    </w:p>
    <w:p w:rsidR="001A4AFF" w:rsidRPr="001A4AFF" w:rsidRDefault="001A4AFF" w:rsidP="001A4AFF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 w:rsidRPr="001A4AFF">
        <w:rPr>
          <w:szCs w:val="22"/>
        </w:rPr>
        <w:t>Support the development and distribution of</w:t>
      </w:r>
      <w:r>
        <w:rPr>
          <w:szCs w:val="22"/>
        </w:rPr>
        <w:t xml:space="preserve"> local content through capacity-building to ensure that</w:t>
      </w:r>
      <w:r w:rsidRPr="001A4AFF">
        <w:rPr>
          <w:szCs w:val="22"/>
        </w:rPr>
        <w:t xml:space="preserve"> small and me</w:t>
      </w:r>
      <w:r>
        <w:rPr>
          <w:szCs w:val="22"/>
        </w:rPr>
        <w:t>dium-sized enterprises earn revenue in domestic</w:t>
      </w:r>
      <w:r w:rsidRPr="001A4AFF">
        <w:rPr>
          <w:szCs w:val="22"/>
        </w:rPr>
        <w:t xml:space="preserve"> and international markets.</w:t>
      </w:r>
    </w:p>
    <w:p w:rsidR="001A4AFF" w:rsidRPr="001A4AFF" w:rsidRDefault="001A4AFF" w:rsidP="001A4AFF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 w:rsidRPr="001A4AFF">
        <w:rPr>
          <w:szCs w:val="22"/>
        </w:rPr>
        <w:t xml:space="preserve">Increase the profitability of copyright-based transactions through improved management of </w:t>
      </w:r>
      <w:r>
        <w:rPr>
          <w:szCs w:val="22"/>
        </w:rPr>
        <w:t>IP</w:t>
      </w:r>
      <w:r w:rsidRPr="001A4AFF">
        <w:rPr>
          <w:szCs w:val="22"/>
        </w:rPr>
        <w:t xml:space="preserve"> assets, legal frameworks and institutional capacities, including through infrastructure development.</w:t>
      </w:r>
    </w:p>
    <w:p w:rsidR="009E44E3" w:rsidRDefault="001A4AFF" w:rsidP="001A4AFF">
      <w:pPr>
        <w:pStyle w:val="ListParagraph"/>
        <w:numPr>
          <w:ilvl w:val="0"/>
          <w:numId w:val="10"/>
        </w:numPr>
        <w:spacing w:after="240"/>
        <w:ind w:left="547" w:firstLine="29"/>
        <w:contextualSpacing w:val="0"/>
        <w:rPr>
          <w:szCs w:val="22"/>
        </w:rPr>
      </w:pPr>
      <w:r>
        <w:rPr>
          <w:szCs w:val="22"/>
        </w:rPr>
        <w:t xml:space="preserve">Promote </w:t>
      </w:r>
      <w:r w:rsidRPr="001A4AFF">
        <w:rPr>
          <w:szCs w:val="22"/>
        </w:rPr>
        <w:t>copyright</w:t>
      </w:r>
      <w:r>
        <w:rPr>
          <w:szCs w:val="22"/>
        </w:rPr>
        <w:t xml:space="preserve"> compliance</w:t>
      </w:r>
      <w:r w:rsidRPr="001A4AFF">
        <w:rPr>
          <w:szCs w:val="22"/>
        </w:rPr>
        <w:t>.</w:t>
      </w:r>
    </w:p>
    <w:p w:rsidR="00CB088B" w:rsidRPr="001A4AFF" w:rsidRDefault="00CB088B" w:rsidP="00CB088B">
      <w:pPr>
        <w:pStyle w:val="ListParagraph"/>
        <w:spacing w:after="240"/>
        <w:ind w:left="576"/>
        <w:contextualSpacing w:val="0"/>
        <w:rPr>
          <w:szCs w:val="22"/>
        </w:rPr>
      </w:pPr>
    </w:p>
    <w:p w:rsidR="009E44E3" w:rsidRDefault="001A4AFF" w:rsidP="009E44E3">
      <w:pPr>
        <w:pStyle w:val="Heading2"/>
      </w:pPr>
      <w:r>
        <w:t xml:space="preserve">implementation </w:t>
      </w:r>
      <w:r w:rsidR="009E44E3">
        <w:t>STRAT</w:t>
      </w:r>
      <w:r>
        <w:t>egy</w:t>
      </w:r>
    </w:p>
    <w:p w:rsidR="009E44E3" w:rsidRPr="006E4A79" w:rsidRDefault="009E44E3" w:rsidP="009E44E3"/>
    <w:p w:rsidR="001A4AFF" w:rsidRPr="001A4AFF" w:rsidRDefault="001A4AFF" w:rsidP="008C174A">
      <w:pPr>
        <w:spacing w:after="360"/>
        <w:ind w:firstLine="562"/>
        <w:rPr>
          <w:szCs w:val="22"/>
        </w:rPr>
      </w:pPr>
      <w:r w:rsidRPr="001A4AFF">
        <w:rPr>
          <w:szCs w:val="22"/>
        </w:rPr>
        <w:t>The project pursues an implementation approach tailored to</w:t>
      </w:r>
      <w:r w:rsidR="008C174A">
        <w:rPr>
          <w:szCs w:val="22"/>
        </w:rPr>
        <w:t xml:space="preserve"> the needs of</w:t>
      </w:r>
      <w:r w:rsidRPr="001A4AFF">
        <w:rPr>
          <w:szCs w:val="22"/>
        </w:rPr>
        <w:t xml:space="preserve"> each beneficiary country</w:t>
      </w:r>
      <w:r w:rsidR="0045356A">
        <w:rPr>
          <w:szCs w:val="22"/>
        </w:rPr>
        <w:t>. The purpose is to</w:t>
      </w:r>
      <w:r w:rsidR="008C174A">
        <w:rPr>
          <w:szCs w:val="22"/>
        </w:rPr>
        <w:t xml:space="preserve"> provide customized support and</w:t>
      </w:r>
      <w:r w:rsidRPr="001A4AFF">
        <w:rPr>
          <w:szCs w:val="22"/>
        </w:rPr>
        <w:t xml:space="preserve"> </w:t>
      </w:r>
      <w:r w:rsidR="008C174A">
        <w:rPr>
          <w:szCs w:val="22"/>
        </w:rPr>
        <w:t>increase</w:t>
      </w:r>
      <w:r w:rsidRPr="001A4AFF">
        <w:rPr>
          <w:szCs w:val="22"/>
        </w:rPr>
        <w:t xml:space="preserve"> the participation of </w:t>
      </w:r>
      <w:r w:rsidR="008C174A">
        <w:rPr>
          <w:szCs w:val="22"/>
        </w:rPr>
        <w:t>various</w:t>
      </w:r>
      <w:r w:rsidRPr="001A4AFF">
        <w:rPr>
          <w:szCs w:val="22"/>
        </w:rPr>
        <w:t xml:space="preserve"> countries</w:t>
      </w:r>
      <w:r w:rsidR="005A49DD">
        <w:rPr>
          <w:szCs w:val="22"/>
        </w:rPr>
        <w:t xml:space="preserve"> at the regional level, with a view to promoting</w:t>
      </w:r>
      <w:r w:rsidRPr="001A4AFF">
        <w:rPr>
          <w:szCs w:val="22"/>
        </w:rPr>
        <w:t xml:space="preserve"> effective </w:t>
      </w:r>
      <w:r w:rsidR="008C174A">
        <w:rPr>
          <w:szCs w:val="22"/>
        </w:rPr>
        <w:t>sharing</w:t>
      </w:r>
      <w:r w:rsidRPr="001A4AFF">
        <w:rPr>
          <w:szCs w:val="22"/>
        </w:rPr>
        <w:t xml:space="preserve"> of experiences and</w:t>
      </w:r>
      <w:r w:rsidR="008C174A">
        <w:rPr>
          <w:szCs w:val="22"/>
        </w:rPr>
        <w:t xml:space="preserve"> develop</w:t>
      </w:r>
      <w:r w:rsidR="005A49DD">
        <w:rPr>
          <w:szCs w:val="22"/>
        </w:rPr>
        <w:t>ing</w:t>
      </w:r>
      <w:r w:rsidRPr="001A4AFF">
        <w:rPr>
          <w:szCs w:val="22"/>
        </w:rPr>
        <w:t xml:space="preserve"> synergies.</w:t>
      </w:r>
    </w:p>
    <w:p w:rsidR="001A4AFF" w:rsidRPr="001A4AFF" w:rsidRDefault="001A4AFF" w:rsidP="008C174A">
      <w:pPr>
        <w:spacing w:after="360"/>
        <w:ind w:firstLine="562"/>
        <w:rPr>
          <w:szCs w:val="22"/>
        </w:rPr>
      </w:pPr>
      <w:r w:rsidRPr="001A4AFF">
        <w:rPr>
          <w:szCs w:val="22"/>
        </w:rPr>
        <w:t>The main benefi</w:t>
      </w:r>
      <w:r w:rsidR="005A49DD">
        <w:rPr>
          <w:szCs w:val="22"/>
        </w:rPr>
        <w:t>ciaries of the project are</w:t>
      </w:r>
      <w:r w:rsidR="008C174A">
        <w:rPr>
          <w:szCs w:val="22"/>
        </w:rPr>
        <w:t>:</w:t>
      </w:r>
    </w:p>
    <w:p w:rsidR="001A4AFF" w:rsidRPr="001A4AFF" w:rsidRDefault="001A4AFF" w:rsidP="008C174A">
      <w:pPr>
        <w:pStyle w:val="ListParagraph"/>
        <w:numPr>
          <w:ilvl w:val="0"/>
          <w:numId w:val="10"/>
        </w:numPr>
        <w:ind w:left="547" w:firstLine="29"/>
        <w:rPr>
          <w:szCs w:val="22"/>
        </w:rPr>
      </w:pPr>
      <w:r w:rsidRPr="001A4AFF">
        <w:rPr>
          <w:szCs w:val="22"/>
        </w:rPr>
        <w:t>rights holders</w:t>
      </w:r>
      <w:r w:rsidR="008C174A">
        <w:rPr>
          <w:szCs w:val="22"/>
        </w:rPr>
        <w:t xml:space="preserve"> such as music producers, songwriters, music performers;</w:t>
      </w:r>
    </w:p>
    <w:p w:rsidR="001A4AFF" w:rsidRPr="001A4AFF" w:rsidRDefault="001A4AFF" w:rsidP="008C174A">
      <w:pPr>
        <w:pStyle w:val="ListParagraph"/>
        <w:numPr>
          <w:ilvl w:val="0"/>
          <w:numId w:val="10"/>
        </w:numPr>
        <w:ind w:left="547" w:firstLine="29"/>
        <w:rPr>
          <w:szCs w:val="22"/>
        </w:rPr>
      </w:pPr>
      <w:r w:rsidRPr="001A4AFF">
        <w:rPr>
          <w:szCs w:val="22"/>
        </w:rPr>
        <w:t>produc</w:t>
      </w:r>
      <w:r w:rsidR="008C174A">
        <w:rPr>
          <w:szCs w:val="22"/>
        </w:rPr>
        <w:t>tion and distribution companies;</w:t>
      </w:r>
    </w:p>
    <w:p w:rsidR="001A4AFF" w:rsidRPr="001A4AFF" w:rsidRDefault="008C174A" w:rsidP="008C174A">
      <w:pPr>
        <w:pStyle w:val="ListParagraph"/>
        <w:numPr>
          <w:ilvl w:val="0"/>
          <w:numId w:val="10"/>
        </w:numPr>
        <w:ind w:left="547" w:firstLine="29"/>
        <w:rPr>
          <w:szCs w:val="22"/>
        </w:rPr>
      </w:pPr>
      <w:r>
        <w:rPr>
          <w:szCs w:val="22"/>
        </w:rPr>
        <w:t>banking</w:t>
      </w:r>
      <w:r w:rsidR="001A4AFF" w:rsidRPr="001A4AFF">
        <w:rPr>
          <w:szCs w:val="22"/>
        </w:rPr>
        <w:t xml:space="preserve"> and microfinance </w:t>
      </w:r>
      <w:r>
        <w:rPr>
          <w:szCs w:val="22"/>
        </w:rPr>
        <w:t>institutions;</w:t>
      </w:r>
    </w:p>
    <w:p w:rsidR="001A4AFF" w:rsidRPr="001A4AFF" w:rsidRDefault="008C174A" w:rsidP="008C174A">
      <w:pPr>
        <w:pStyle w:val="ListParagraph"/>
        <w:numPr>
          <w:ilvl w:val="0"/>
          <w:numId w:val="10"/>
        </w:numPr>
        <w:ind w:left="547" w:firstLine="29"/>
        <w:rPr>
          <w:szCs w:val="22"/>
        </w:rPr>
      </w:pPr>
      <w:r>
        <w:rPr>
          <w:szCs w:val="22"/>
        </w:rPr>
        <w:t>judicial officers; and</w:t>
      </w:r>
    </w:p>
    <w:p w:rsidR="001A4AFF" w:rsidRPr="008C174A" w:rsidRDefault="001A4AFF" w:rsidP="008C174A">
      <w:pPr>
        <w:pStyle w:val="ListParagraph"/>
        <w:numPr>
          <w:ilvl w:val="0"/>
          <w:numId w:val="10"/>
        </w:numPr>
        <w:spacing w:after="360"/>
        <w:ind w:left="547" w:firstLine="29"/>
        <w:rPr>
          <w:szCs w:val="22"/>
        </w:rPr>
      </w:pPr>
      <w:r w:rsidRPr="001A4AFF">
        <w:rPr>
          <w:szCs w:val="22"/>
        </w:rPr>
        <w:t>collective management bodies.</w:t>
      </w:r>
    </w:p>
    <w:p w:rsidR="001A4AFF" w:rsidRPr="001A4AFF" w:rsidRDefault="001A4AFF" w:rsidP="001A4AFF">
      <w:pPr>
        <w:ind w:firstLine="562"/>
        <w:rPr>
          <w:szCs w:val="22"/>
        </w:rPr>
      </w:pPr>
      <w:r w:rsidRPr="001A4AFF">
        <w:rPr>
          <w:szCs w:val="22"/>
        </w:rPr>
        <w:t xml:space="preserve">The project will be </w:t>
      </w:r>
      <w:r w:rsidR="008C174A">
        <w:rPr>
          <w:szCs w:val="22"/>
        </w:rPr>
        <w:t>implemented through</w:t>
      </w:r>
      <w:r w:rsidRPr="001A4AFF">
        <w:rPr>
          <w:szCs w:val="22"/>
        </w:rPr>
        <w:t xml:space="preserve"> a public-private partnership involving the national </w:t>
      </w:r>
      <w:r w:rsidR="00D32143">
        <w:rPr>
          <w:szCs w:val="22"/>
        </w:rPr>
        <w:t>services</w:t>
      </w:r>
      <w:r w:rsidRPr="001A4AFF">
        <w:rPr>
          <w:szCs w:val="22"/>
        </w:rPr>
        <w:t xml:space="preserve"> of the beneficiary countries, relevant private sector bodie</w:t>
      </w:r>
      <w:r w:rsidR="00D32143">
        <w:rPr>
          <w:szCs w:val="22"/>
        </w:rPr>
        <w:t xml:space="preserve">s, international organizations as well as </w:t>
      </w:r>
      <w:r w:rsidRPr="001A4AFF">
        <w:rPr>
          <w:szCs w:val="22"/>
        </w:rPr>
        <w:t>African and international external consultants.</w:t>
      </w:r>
    </w:p>
    <w:p w:rsidR="001A4AFF" w:rsidRPr="001A4AFF" w:rsidRDefault="001A4AFF" w:rsidP="001A4AFF">
      <w:pPr>
        <w:ind w:firstLine="562"/>
        <w:rPr>
          <w:szCs w:val="22"/>
        </w:rPr>
      </w:pPr>
    </w:p>
    <w:p w:rsidR="002C06F8" w:rsidRDefault="001A4AFF" w:rsidP="001A4AFF">
      <w:pPr>
        <w:ind w:firstLine="562"/>
      </w:pPr>
      <w:r w:rsidRPr="001A4AFF">
        <w:rPr>
          <w:szCs w:val="22"/>
        </w:rPr>
        <w:t>Duration: 12 months</w:t>
      </w:r>
    </w:p>
    <w:p w:rsidR="002C06F8" w:rsidRDefault="002C06F8" w:rsidP="003B6A68"/>
    <w:p w:rsidR="003B6A68" w:rsidRDefault="003B6A68" w:rsidP="003B6A68"/>
    <w:p w:rsidR="00CB088B" w:rsidRDefault="00CB088B" w:rsidP="003B6A68"/>
    <w:p w:rsidR="002928D3" w:rsidRDefault="00FE51FA" w:rsidP="002C06F8">
      <w:pPr>
        <w:jc w:val="right"/>
      </w:pPr>
      <w:r w:rsidRPr="00F063C2">
        <w:t>[End of Annex and of document]</w:t>
      </w:r>
    </w:p>
    <w:sectPr w:rsidR="002928D3" w:rsidSect="005D0D5D">
      <w:head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61" w:rsidRDefault="00660761">
      <w:r>
        <w:separator/>
      </w:r>
    </w:p>
  </w:endnote>
  <w:endnote w:type="continuationSeparator" w:id="0">
    <w:p w:rsidR="00660761" w:rsidRDefault="00660761" w:rsidP="003B38C1">
      <w:r>
        <w:separator/>
      </w:r>
    </w:p>
    <w:p w:rsidR="00660761" w:rsidRPr="003B38C1" w:rsidRDefault="006607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60761" w:rsidRPr="003B38C1" w:rsidRDefault="006607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1" w:rsidRDefault="00660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61" w:rsidRDefault="00660761">
      <w:r>
        <w:separator/>
      </w:r>
    </w:p>
  </w:footnote>
  <w:footnote w:type="continuationSeparator" w:id="0">
    <w:p w:rsidR="00660761" w:rsidRDefault="00660761" w:rsidP="008B60B2">
      <w:r>
        <w:separator/>
      </w:r>
    </w:p>
    <w:p w:rsidR="00660761" w:rsidRPr="00ED77FB" w:rsidRDefault="006607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60761" w:rsidRPr="00ED77FB" w:rsidRDefault="006607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1" w:rsidRDefault="00660761" w:rsidP="007C55B3">
    <w:pPr>
      <w:jc w:val="right"/>
    </w:pPr>
    <w:r>
      <w:t>CDIP/14/9</w:t>
    </w:r>
  </w:p>
  <w:p w:rsidR="00660761" w:rsidRDefault="00660761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56211">
      <w:rPr>
        <w:noProof/>
      </w:rPr>
      <w:t>2</w:t>
    </w:r>
    <w:r>
      <w:fldChar w:fldCharType="end"/>
    </w:r>
  </w:p>
  <w:p w:rsidR="00660761" w:rsidRDefault="00660761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1" w:rsidRDefault="00660761" w:rsidP="00477D6B">
    <w:pPr>
      <w:jc w:val="right"/>
    </w:pPr>
    <w:bookmarkStart w:id="6" w:name="Code2"/>
    <w:bookmarkEnd w:id="6"/>
    <w:r>
      <w:t>C</w:t>
    </w:r>
    <w:r w:rsidR="00456211">
      <w:t>DIP/22/12</w:t>
    </w:r>
  </w:p>
  <w:p w:rsidR="00660761" w:rsidRDefault="00CB088B" w:rsidP="00477D6B">
    <w:pPr>
      <w:jc w:val="right"/>
    </w:pPr>
    <w:r>
      <w:t xml:space="preserve">Annex, </w:t>
    </w:r>
    <w:r w:rsidR="00660761">
      <w:t xml:space="preserve">page </w:t>
    </w:r>
    <w:r w:rsidR="00660761">
      <w:fldChar w:fldCharType="begin"/>
    </w:r>
    <w:r w:rsidR="00660761">
      <w:instrText xml:space="preserve"> PAGE  \* MERGEFORMAT </w:instrText>
    </w:r>
    <w:r w:rsidR="00660761">
      <w:fldChar w:fldCharType="separate"/>
    </w:r>
    <w:r w:rsidR="00965622">
      <w:rPr>
        <w:noProof/>
      </w:rPr>
      <w:t>2</w:t>
    </w:r>
    <w:r w:rsidR="00660761">
      <w:fldChar w:fldCharType="end"/>
    </w:r>
  </w:p>
  <w:p w:rsidR="00660761" w:rsidRDefault="006607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1" w:rsidRDefault="009E44E3" w:rsidP="00561820">
    <w:pPr>
      <w:pStyle w:val="Header"/>
      <w:jc w:val="right"/>
    </w:pPr>
    <w:r>
      <w:t>CDIP/22/12</w:t>
    </w:r>
  </w:p>
  <w:p w:rsidR="00660761" w:rsidRDefault="00660761" w:rsidP="00561820">
    <w:pPr>
      <w:pStyle w:val="Header"/>
      <w:jc w:val="right"/>
    </w:pPr>
    <w:r>
      <w:t>ANNEX</w:t>
    </w:r>
  </w:p>
  <w:p w:rsidR="00660761" w:rsidRDefault="00660761">
    <w:pPr>
      <w:pStyle w:val="Header"/>
    </w:pPr>
  </w:p>
  <w:p w:rsidR="00660761" w:rsidRDefault="00660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550A4"/>
    <w:multiLevelType w:val="hybridMultilevel"/>
    <w:tmpl w:val="C876F90A"/>
    <w:lvl w:ilvl="0" w:tplc="A3821C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0207F"/>
    <w:multiLevelType w:val="hybridMultilevel"/>
    <w:tmpl w:val="AEFC659A"/>
    <w:lvl w:ilvl="0" w:tplc="BB7C29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281E60"/>
    <w:multiLevelType w:val="hybridMultilevel"/>
    <w:tmpl w:val="1A162514"/>
    <w:lvl w:ilvl="0" w:tplc="A3821C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A"/>
    <w:rsid w:val="00043CAA"/>
    <w:rsid w:val="00055712"/>
    <w:rsid w:val="00075432"/>
    <w:rsid w:val="000968ED"/>
    <w:rsid w:val="000D5E26"/>
    <w:rsid w:val="000F5E56"/>
    <w:rsid w:val="0012194A"/>
    <w:rsid w:val="001362EE"/>
    <w:rsid w:val="001832A6"/>
    <w:rsid w:val="00197E19"/>
    <w:rsid w:val="001A4AFF"/>
    <w:rsid w:val="00235ABF"/>
    <w:rsid w:val="002634C4"/>
    <w:rsid w:val="00270BF6"/>
    <w:rsid w:val="00291629"/>
    <w:rsid w:val="002928D3"/>
    <w:rsid w:val="002A0368"/>
    <w:rsid w:val="002A4B92"/>
    <w:rsid w:val="002C06F8"/>
    <w:rsid w:val="002D3A6F"/>
    <w:rsid w:val="002F0CE9"/>
    <w:rsid w:val="002F1FE6"/>
    <w:rsid w:val="002F4E68"/>
    <w:rsid w:val="003108BD"/>
    <w:rsid w:val="00312F7F"/>
    <w:rsid w:val="00343001"/>
    <w:rsid w:val="00361450"/>
    <w:rsid w:val="003673CF"/>
    <w:rsid w:val="003845C1"/>
    <w:rsid w:val="003A40CD"/>
    <w:rsid w:val="003A5F1A"/>
    <w:rsid w:val="003A6F89"/>
    <w:rsid w:val="003B38C1"/>
    <w:rsid w:val="003B6A68"/>
    <w:rsid w:val="003F4D1C"/>
    <w:rsid w:val="00410B23"/>
    <w:rsid w:val="00423E3E"/>
    <w:rsid w:val="00427AF4"/>
    <w:rsid w:val="0045356A"/>
    <w:rsid w:val="00456211"/>
    <w:rsid w:val="004647DA"/>
    <w:rsid w:val="00474062"/>
    <w:rsid w:val="00477D6B"/>
    <w:rsid w:val="004A753A"/>
    <w:rsid w:val="004C47DA"/>
    <w:rsid w:val="005019FF"/>
    <w:rsid w:val="00516FC7"/>
    <w:rsid w:val="0053057A"/>
    <w:rsid w:val="00560A29"/>
    <w:rsid w:val="00561820"/>
    <w:rsid w:val="005A49DD"/>
    <w:rsid w:val="005A609E"/>
    <w:rsid w:val="005C6649"/>
    <w:rsid w:val="005D0CA3"/>
    <w:rsid w:val="005D0D5D"/>
    <w:rsid w:val="005D79DE"/>
    <w:rsid w:val="005E29B0"/>
    <w:rsid w:val="00605827"/>
    <w:rsid w:val="00611605"/>
    <w:rsid w:val="00632A76"/>
    <w:rsid w:val="00646050"/>
    <w:rsid w:val="00660761"/>
    <w:rsid w:val="006713CA"/>
    <w:rsid w:val="00674E73"/>
    <w:rsid w:val="00676C5C"/>
    <w:rsid w:val="006A5C5F"/>
    <w:rsid w:val="00703ED7"/>
    <w:rsid w:val="00745E7E"/>
    <w:rsid w:val="0077786A"/>
    <w:rsid w:val="00780568"/>
    <w:rsid w:val="007C55B3"/>
    <w:rsid w:val="007D1613"/>
    <w:rsid w:val="007E2EF8"/>
    <w:rsid w:val="0082036D"/>
    <w:rsid w:val="00835C29"/>
    <w:rsid w:val="0087370E"/>
    <w:rsid w:val="00892768"/>
    <w:rsid w:val="008B2CC1"/>
    <w:rsid w:val="008B60B2"/>
    <w:rsid w:val="008C174A"/>
    <w:rsid w:val="008C1FBC"/>
    <w:rsid w:val="00906372"/>
    <w:rsid w:val="0090731E"/>
    <w:rsid w:val="00916EE2"/>
    <w:rsid w:val="009407FC"/>
    <w:rsid w:val="009519B3"/>
    <w:rsid w:val="00961D61"/>
    <w:rsid w:val="00965622"/>
    <w:rsid w:val="00966A22"/>
    <w:rsid w:val="0096722F"/>
    <w:rsid w:val="00973CFF"/>
    <w:rsid w:val="00980843"/>
    <w:rsid w:val="00996287"/>
    <w:rsid w:val="009B5CB4"/>
    <w:rsid w:val="009E2791"/>
    <w:rsid w:val="009E3F6F"/>
    <w:rsid w:val="009E44E3"/>
    <w:rsid w:val="009F3596"/>
    <w:rsid w:val="009F499F"/>
    <w:rsid w:val="00A20773"/>
    <w:rsid w:val="00A42DAF"/>
    <w:rsid w:val="00A45BD8"/>
    <w:rsid w:val="00A869B7"/>
    <w:rsid w:val="00AB2EF4"/>
    <w:rsid w:val="00AC205C"/>
    <w:rsid w:val="00AD5FDC"/>
    <w:rsid w:val="00AE7A1A"/>
    <w:rsid w:val="00AF0A6B"/>
    <w:rsid w:val="00B05A69"/>
    <w:rsid w:val="00B913E6"/>
    <w:rsid w:val="00B93DC1"/>
    <w:rsid w:val="00B9734B"/>
    <w:rsid w:val="00BB6A63"/>
    <w:rsid w:val="00BE54C5"/>
    <w:rsid w:val="00C11BFE"/>
    <w:rsid w:val="00C20618"/>
    <w:rsid w:val="00C61256"/>
    <w:rsid w:val="00CB088B"/>
    <w:rsid w:val="00CD5EA1"/>
    <w:rsid w:val="00CE1778"/>
    <w:rsid w:val="00D11298"/>
    <w:rsid w:val="00D32143"/>
    <w:rsid w:val="00D45252"/>
    <w:rsid w:val="00D45273"/>
    <w:rsid w:val="00D62FB6"/>
    <w:rsid w:val="00D70388"/>
    <w:rsid w:val="00D71B4D"/>
    <w:rsid w:val="00D93D55"/>
    <w:rsid w:val="00DB2963"/>
    <w:rsid w:val="00DC12E8"/>
    <w:rsid w:val="00DD650A"/>
    <w:rsid w:val="00DF27C9"/>
    <w:rsid w:val="00E021C3"/>
    <w:rsid w:val="00E029EE"/>
    <w:rsid w:val="00E210D3"/>
    <w:rsid w:val="00E2476B"/>
    <w:rsid w:val="00E332DB"/>
    <w:rsid w:val="00E335FE"/>
    <w:rsid w:val="00E5102B"/>
    <w:rsid w:val="00E80184"/>
    <w:rsid w:val="00EA470F"/>
    <w:rsid w:val="00EC4E49"/>
    <w:rsid w:val="00ED242A"/>
    <w:rsid w:val="00ED5646"/>
    <w:rsid w:val="00ED77FB"/>
    <w:rsid w:val="00EE45FA"/>
    <w:rsid w:val="00EE51B5"/>
    <w:rsid w:val="00F34573"/>
    <w:rsid w:val="00F45AD6"/>
    <w:rsid w:val="00F65CE6"/>
    <w:rsid w:val="00F66152"/>
    <w:rsid w:val="00F70185"/>
    <w:rsid w:val="00F85F7F"/>
    <w:rsid w:val="00FE38A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82F6EBA"/>
  <w15:docId w15:val="{B494FCE7-90C8-4760-AC79-9B5B2C64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  <w:style w:type="character" w:styleId="CommentReference">
    <w:name w:val="annotation reference"/>
    <w:basedOn w:val="DefaultParagraphFont"/>
    <w:rsid w:val="006607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6076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76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60761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rsid w:val="00940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4595-69BD-4B8B-A70F-93AD25E2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17 (E)</Template>
  <TotalTime>148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</vt:lpstr>
    </vt:vector>
  </TitlesOfParts>
  <Company>WIPO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BRACI Biljana</cp:lastModifiedBy>
  <cp:revision>7</cp:revision>
  <cp:lastPrinted>2018-10-12T14:39:00Z</cp:lastPrinted>
  <dcterms:created xsi:type="dcterms:W3CDTF">2018-10-04T08:13:00Z</dcterms:created>
  <dcterms:modified xsi:type="dcterms:W3CDTF">2018-10-12T15:21:00Z</dcterms:modified>
</cp:coreProperties>
</file>