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366E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366EA" w:rsidP="00916EE2">
            <w:pPr>
              <w:jc w:val="right"/>
              <w:rPr>
                <w:rFonts w:ascii="Arial Black" w:hAnsi="Arial Black"/>
                <w:caps/>
                <w:sz w:val="15"/>
              </w:rPr>
            </w:pPr>
            <w:r>
              <w:rPr>
                <w:rFonts w:ascii="Arial Black" w:hAnsi="Arial Black"/>
                <w:caps/>
                <w:sz w:val="15"/>
              </w:rPr>
              <w:t>CDIP/16/</w:t>
            </w:r>
            <w:bookmarkStart w:id="0" w:name="Code"/>
            <w:bookmarkEnd w:id="0"/>
            <w:r w:rsidR="003E7BA9">
              <w:rPr>
                <w:rFonts w:ascii="Arial Black" w:hAnsi="Arial Black"/>
                <w:caps/>
                <w:sz w:val="15"/>
              </w:rPr>
              <w:t>7</w:t>
            </w:r>
            <w:r w:rsidR="005050BB">
              <w:rPr>
                <w:rFonts w:ascii="Arial Black" w:hAnsi="Arial Black"/>
                <w:caps/>
                <w:sz w:val="15"/>
              </w:rPr>
              <w:t xml:space="preserve"> rev.</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3E7BA9">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5050BB">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5050BB">
              <w:rPr>
                <w:rFonts w:ascii="Arial Black" w:hAnsi="Arial Black"/>
                <w:caps/>
                <w:sz w:val="15"/>
              </w:rPr>
              <w:t>february 23,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0366EA" w:rsidP="008B2CC1">
      <w:pPr>
        <w:rPr>
          <w:b/>
          <w:sz w:val="28"/>
          <w:szCs w:val="28"/>
        </w:rPr>
      </w:pPr>
      <w:r w:rsidRPr="000366EA">
        <w:rPr>
          <w:b/>
          <w:sz w:val="28"/>
          <w:szCs w:val="28"/>
        </w:rPr>
        <w:t>Committee on Development and Intellectual Property (CDIP)</w:t>
      </w:r>
    </w:p>
    <w:p w:rsidR="003845C1" w:rsidRDefault="003845C1" w:rsidP="003845C1"/>
    <w:p w:rsidR="003845C1" w:rsidRDefault="003845C1" w:rsidP="003845C1"/>
    <w:p w:rsidR="008B2CC1" w:rsidRPr="003845C1" w:rsidRDefault="003845C1" w:rsidP="008B2CC1">
      <w:pPr>
        <w:rPr>
          <w:b/>
          <w:sz w:val="24"/>
          <w:szCs w:val="24"/>
        </w:rPr>
      </w:pPr>
      <w:r w:rsidRPr="003845C1">
        <w:rPr>
          <w:b/>
          <w:sz w:val="24"/>
          <w:szCs w:val="24"/>
        </w:rPr>
        <w:t>S</w:t>
      </w:r>
      <w:r w:rsidR="000366EA">
        <w:rPr>
          <w:b/>
          <w:sz w:val="24"/>
          <w:szCs w:val="24"/>
        </w:rPr>
        <w:t>ixteenth S</w:t>
      </w:r>
      <w:r w:rsidRPr="003845C1">
        <w:rPr>
          <w:b/>
          <w:sz w:val="24"/>
          <w:szCs w:val="24"/>
        </w:rPr>
        <w:t>ession</w:t>
      </w:r>
    </w:p>
    <w:p w:rsidR="008B2CC1" w:rsidRPr="003845C1" w:rsidRDefault="000366EA" w:rsidP="008B2CC1">
      <w:pPr>
        <w:rPr>
          <w:b/>
          <w:sz w:val="24"/>
          <w:szCs w:val="24"/>
        </w:rPr>
      </w:pPr>
      <w:r w:rsidRPr="000366EA">
        <w:rPr>
          <w:b/>
          <w:sz w:val="24"/>
          <w:szCs w:val="24"/>
        </w:rPr>
        <w:t>Geneva, November 9 to 13,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3E7BA9" w:rsidP="008B2CC1">
      <w:pPr>
        <w:rPr>
          <w:caps/>
          <w:sz w:val="24"/>
        </w:rPr>
      </w:pPr>
      <w:bookmarkStart w:id="3" w:name="TitleOfDoc"/>
      <w:bookmarkEnd w:id="3"/>
      <w:r>
        <w:rPr>
          <w:caps/>
          <w:sz w:val="24"/>
        </w:rPr>
        <w:t xml:space="preserve">Cooperation on Intellectual Property Rights Education and Professional Training with Judicial Training </w:t>
      </w:r>
      <w:r w:rsidR="00505CF4">
        <w:rPr>
          <w:caps/>
          <w:sz w:val="24"/>
        </w:rPr>
        <w:t xml:space="preserve">INSTITUTIONS </w:t>
      </w:r>
      <w:r>
        <w:rPr>
          <w:caps/>
          <w:sz w:val="24"/>
        </w:rPr>
        <w:t>in Developing and Least Developed Countries</w:t>
      </w:r>
    </w:p>
    <w:p w:rsidR="008B2CC1" w:rsidRPr="008B2CC1" w:rsidRDefault="008B2CC1" w:rsidP="008B2CC1"/>
    <w:p w:rsidR="008B2CC1" w:rsidRPr="008B2CC1" w:rsidRDefault="003E7BA9"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3E7BA9" w:rsidRDefault="003E7BA9" w:rsidP="0031496F">
      <w:pPr>
        <w:pStyle w:val="ListParagraph"/>
        <w:numPr>
          <w:ilvl w:val="0"/>
          <w:numId w:val="4"/>
        </w:numPr>
        <w:ind w:left="0" w:firstLine="0"/>
        <w:rPr>
          <w:iCs/>
          <w:szCs w:val="22"/>
        </w:rPr>
      </w:pPr>
      <w:r>
        <w:t xml:space="preserve">The Annex to this </w:t>
      </w:r>
      <w:r w:rsidR="00CA7D32">
        <w:t>document</w:t>
      </w:r>
      <w:r>
        <w:t xml:space="preserve"> contain</w:t>
      </w:r>
      <w:r w:rsidR="006A2668">
        <w:t>s</w:t>
      </w:r>
      <w:r>
        <w:t xml:space="preserve"> a </w:t>
      </w:r>
      <w:r w:rsidR="00CA7D32">
        <w:t xml:space="preserve">revised </w:t>
      </w:r>
      <w:r>
        <w:t xml:space="preserve">thematic </w:t>
      </w:r>
      <w:r>
        <w:rPr>
          <w:rFonts w:asciiTheme="minorBidi" w:hAnsiTheme="minorBidi" w:cstheme="minorBidi"/>
          <w:szCs w:val="22"/>
        </w:rPr>
        <w:t>project</w:t>
      </w:r>
      <w:r w:rsidRPr="0016640C">
        <w:rPr>
          <w:szCs w:val="22"/>
        </w:rPr>
        <w:t xml:space="preserve"> </w:t>
      </w:r>
      <w:r>
        <w:rPr>
          <w:szCs w:val="22"/>
        </w:rPr>
        <w:t xml:space="preserve">proposal </w:t>
      </w:r>
      <w:r w:rsidRPr="0016640C">
        <w:rPr>
          <w:szCs w:val="22"/>
        </w:rPr>
        <w:t xml:space="preserve">on </w:t>
      </w:r>
      <w:r>
        <w:rPr>
          <w:szCs w:val="22"/>
        </w:rPr>
        <w:t xml:space="preserve">the </w:t>
      </w:r>
      <w:r>
        <w:rPr>
          <w:i/>
        </w:rPr>
        <w:t xml:space="preserve">Cooperation on Intellectual Property Rights Education and Professional Training with Judicial Training </w:t>
      </w:r>
      <w:r w:rsidR="005C54C1">
        <w:rPr>
          <w:i/>
        </w:rPr>
        <w:t xml:space="preserve">Institutions </w:t>
      </w:r>
      <w:r>
        <w:rPr>
          <w:i/>
        </w:rPr>
        <w:t>in Developing and Least Developed Countries</w:t>
      </w:r>
      <w:r w:rsidR="00CA7D32">
        <w:rPr>
          <w:iCs/>
          <w:szCs w:val="22"/>
        </w:rPr>
        <w:t>.</w:t>
      </w:r>
      <w:r>
        <w:rPr>
          <w:iCs/>
          <w:szCs w:val="22"/>
        </w:rPr>
        <w:t xml:space="preserve"> </w:t>
      </w:r>
      <w:r w:rsidR="00CA7D32">
        <w:rPr>
          <w:iCs/>
          <w:szCs w:val="22"/>
        </w:rPr>
        <w:t xml:space="preserve"> This project </w:t>
      </w:r>
      <w:r>
        <w:rPr>
          <w:iCs/>
          <w:szCs w:val="22"/>
        </w:rPr>
        <w:t xml:space="preserve">addresses WIPO’s Development Agenda Recommendations 3, 10 and 45.  </w:t>
      </w:r>
      <w:r w:rsidRPr="00AC3279">
        <w:rPr>
          <w:iCs/>
          <w:szCs w:val="22"/>
        </w:rPr>
        <w:t xml:space="preserve">The estimated </w:t>
      </w:r>
      <w:r>
        <w:rPr>
          <w:iCs/>
          <w:szCs w:val="22"/>
        </w:rPr>
        <w:t>cost for the project amounts to 500,000</w:t>
      </w:r>
      <w:r w:rsidRPr="00AC3279">
        <w:rPr>
          <w:iCs/>
          <w:szCs w:val="22"/>
        </w:rPr>
        <w:t xml:space="preserve"> Swiss francs</w:t>
      </w:r>
      <w:r w:rsidR="00EF725F">
        <w:rPr>
          <w:iCs/>
          <w:szCs w:val="22"/>
        </w:rPr>
        <w:t>, all related to non-personnel costs.</w:t>
      </w:r>
    </w:p>
    <w:p w:rsidR="003E7BA9" w:rsidRDefault="003E7BA9" w:rsidP="003E7BA9">
      <w:pPr>
        <w:pStyle w:val="ListParagraph"/>
        <w:ind w:left="0"/>
        <w:rPr>
          <w:iCs/>
          <w:szCs w:val="22"/>
        </w:rPr>
      </w:pPr>
    </w:p>
    <w:p w:rsidR="003E7BA9" w:rsidRPr="00AC3279" w:rsidRDefault="003E7BA9" w:rsidP="0031496F">
      <w:pPr>
        <w:pStyle w:val="ListParagraph"/>
        <w:numPr>
          <w:ilvl w:val="0"/>
          <w:numId w:val="4"/>
        </w:numPr>
        <w:ind w:left="4962" w:firstLine="0"/>
      </w:pPr>
      <w:r w:rsidRPr="00AC3279">
        <w:rPr>
          <w:i/>
        </w:rPr>
        <w:t>The CDIP is invited to consider and approve the Annex to this document.</w:t>
      </w:r>
    </w:p>
    <w:p w:rsidR="003E7BA9" w:rsidRDefault="003E7BA9" w:rsidP="00173638"/>
    <w:p w:rsidR="003E7BA9" w:rsidRDefault="003E7BA9" w:rsidP="003E7BA9">
      <w:pPr>
        <w:ind w:left="4903"/>
      </w:pPr>
    </w:p>
    <w:p w:rsidR="003E7BA9" w:rsidRDefault="003E7BA9" w:rsidP="003E7BA9">
      <w:pPr>
        <w:ind w:left="4903"/>
      </w:pPr>
    </w:p>
    <w:p w:rsidR="003E7BA9" w:rsidRDefault="003E7BA9" w:rsidP="003E7BA9">
      <w:pPr>
        <w:pStyle w:val="Endofdocument-Annex"/>
        <w:sectPr w:rsidR="003E7BA9" w:rsidSect="003E7BA9">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173638" w:rsidRPr="00173638" w:rsidRDefault="00173638" w:rsidP="00173638">
      <w:pPr>
        <w:rPr>
          <w:b/>
          <w:bCs/>
        </w:rPr>
      </w:pPr>
      <w:r w:rsidRPr="00173638">
        <w:rPr>
          <w:b/>
          <w:bCs/>
        </w:rPr>
        <w:lastRenderedPageBreak/>
        <w:t>DEVELOPMENT AGENDA RECOMMENDATIONS 3, 10 and 45</w:t>
      </w:r>
    </w:p>
    <w:p w:rsidR="00173638" w:rsidRPr="00173638" w:rsidRDefault="00173638" w:rsidP="00173638">
      <w:pPr>
        <w:rPr>
          <w:b/>
          <w:bCs/>
        </w:rPr>
      </w:pPr>
    </w:p>
    <w:p w:rsidR="00173638" w:rsidRPr="00173638" w:rsidRDefault="00173638" w:rsidP="00173638">
      <w:pPr>
        <w:rPr>
          <w:b/>
          <w:bCs/>
        </w:rPr>
      </w:pPr>
      <w:r w:rsidRPr="00173638">
        <w:rPr>
          <w:b/>
          <w:bCs/>
        </w:rPr>
        <w:t>PROJECT DOCUMENT</w:t>
      </w:r>
    </w:p>
    <w:p w:rsidR="00173638" w:rsidRPr="00173638" w:rsidRDefault="00173638" w:rsidP="00173638">
      <w:pPr>
        <w:rPr>
          <w:b/>
          <w:bCs/>
          <w:i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73638" w:rsidRPr="00173638" w:rsidTr="00CC6751">
        <w:tc>
          <w:tcPr>
            <w:tcW w:w="9288" w:type="dxa"/>
            <w:gridSpan w:val="2"/>
            <w:shd w:val="clear" w:color="auto" w:fill="auto"/>
          </w:tcPr>
          <w:p w:rsidR="00173638" w:rsidRPr="00173638" w:rsidRDefault="00173638" w:rsidP="00173638">
            <w:pPr>
              <w:rPr>
                <w:bCs/>
                <w:iCs/>
              </w:rPr>
            </w:pPr>
          </w:p>
          <w:p w:rsidR="00173638" w:rsidRPr="00173638" w:rsidRDefault="00173638" w:rsidP="00173638">
            <w:pPr>
              <w:rPr>
                <w:bCs/>
                <w:iCs/>
              </w:rPr>
            </w:pPr>
            <w:r w:rsidRPr="00173638">
              <w:rPr>
                <w:bCs/>
                <w:iCs/>
              </w:rPr>
              <w:t xml:space="preserve">1. </w:t>
            </w:r>
            <w:r w:rsidRPr="00173638">
              <w:rPr>
                <w:bCs/>
                <w:iCs/>
              </w:rPr>
              <w:tab/>
              <w:t>SUMMARY</w:t>
            </w:r>
          </w:p>
          <w:p w:rsidR="00173638" w:rsidRPr="00173638" w:rsidRDefault="00173638" w:rsidP="00173638">
            <w:pPr>
              <w:rPr>
                <w:bCs/>
                <w:iCs/>
              </w:rPr>
            </w:pPr>
          </w:p>
        </w:tc>
      </w:tr>
      <w:tr w:rsidR="00173638" w:rsidRPr="00173638" w:rsidTr="00CC6751">
        <w:tc>
          <w:tcPr>
            <w:tcW w:w="2376" w:type="dxa"/>
            <w:shd w:val="clear" w:color="auto" w:fill="auto"/>
          </w:tcPr>
          <w:p w:rsidR="00173638" w:rsidRPr="00173638" w:rsidRDefault="00173638" w:rsidP="00173638">
            <w:pPr>
              <w:rPr>
                <w:u w:val="single"/>
              </w:rPr>
            </w:pPr>
            <w:r w:rsidRPr="00173638">
              <w:rPr>
                <w:bCs/>
                <w:u w:val="single"/>
              </w:rPr>
              <w:t>Project Code</w:t>
            </w:r>
          </w:p>
          <w:p w:rsidR="00173638" w:rsidRPr="00173638" w:rsidRDefault="00173638" w:rsidP="00173638">
            <w:pPr>
              <w:rPr>
                <w:b/>
              </w:rPr>
            </w:pPr>
          </w:p>
        </w:tc>
        <w:tc>
          <w:tcPr>
            <w:tcW w:w="6912" w:type="dxa"/>
            <w:shd w:val="clear" w:color="auto" w:fill="auto"/>
          </w:tcPr>
          <w:p w:rsidR="00173638" w:rsidRPr="00173638" w:rsidRDefault="00173638" w:rsidP="00173638">
            <w:pPr>
              <w:rPr>
                <w:i/>
                <w:iCs/>
              </w:rPr>
            </w:pPr>
            <w:r w:rsidRPr="00173638">
              <w:rPr>
                <w:i/>
                <w:iCs/>
              </w:rPr>
              <w:t>DA_3_10_45_01</w:t>
            </w:r>
          </w:p>
        </w:tc>
      </w:tr>
      <w:tr w:rsidR="00173638" w:rsidRPr="00173638" w:rsidTr="00CC6751">
        <w:tc>
          <w:tcPr>
            <w:tcW w:w="2376" w:type="dxa"/>
            <w:shd w:val="clear" w:color="auto" w:fill="auto"/>
          </w:tcPr>
          <w:p w:rsidR="00173638" w:rsidRDefault="00173638" w:rsidP="00173638">
            <w:pPr>
              <w:rPr>
                <w:u w:val="single"/>
              </w:rPr>
            </w:pPr>
          </w:p>
          <w:p w:rsidR="00173638" w:rsidRPr="00173638" w:rsidRDefault="00173638" w:rsidP="00173638">
            <w:pPr>
              <w:rPr>
                <w:u w:val="single"/>
              </w:rPr>
            </w:pPr>
            <w:r w:rsidRPr="00173638">
              <w:rPr>
                <w:u w:val="single"/>
              </w:rPr>
              <w:t>Title</w:t>
            </w:r>
          </w:p>
          <w:p w:rsidR="00173638" w:rsidRPr="00173638" w:rsidRDefault="00173638" w:rsidP="00173638">
            <w:pPr>
              <w:rPr>
                <w:b/>
              </w:rPr>
            </w:pPr>
          </w:p>
        </w:tc>
        <w:tc>
          <w:tcPr>
            <w:tcW w:w="6912" w:type="dxa"/>
            <w:shd w:val="clear" w:color="auto" w:fill="auto"/>
          </w:tcPr>
          <w:p w:rsidR="00173638" w:rsidRPr="00173638" w:rsidRDefault="00173638" w:rsidP="00173638">
            <w:pPr>
              <w:rPr>
                <w:i/>
              </w:rPr>
            </w:pPr>
          </w:p>
          <w:p w:rsidR="00173638" w:rsidRPr="00173638" w:rsidRDefault="00173638" w:rsidP="00186119">
            <w:pPr>
              <w:rPr>
                <w:i/>
              </w:rPr>
            </w:pPr>
            <w:r w:rsidRPr="00173638">
              <w:rPr>
                <w:i/>
              </w:rPr>
              <w:t xml:space="preserve">Cooperation on Intellectual Property Rights Education and Professional Training with Judicial Training </w:t>
            </w:r>
            <w:r w:rsidR="00186119" w:rsidRPr="00173638">
              <w:rPr>
                <w:i/>
              </w:rPr>
              <w:t>Institut</w:t>
            </w:r>
            <w:r w:rsidR="00186119">
              <w:rPr>
                <w:i/>
              </w:rPr>
              <w:t>ions</w:t>
            </w:r>
            <w:r w:rsidR="00186119" w:rsidRPr="00173638">
              <w:rPr>
                <w:i/>
              </w:rPr>
              <w:t xml:space="preserve"> </w:t>
            </w:r>
            <w:r w:rsidRPr="00173638">
              <w:rPr>
                <w:i/>
              </w:rPr>
              <w:t>in Developing and Least Developed Countries</w:t>
            </w:r>
          </w:p>
          <w:p w:rsidR="00173638" w:rsidRPr="00173638" w:rsidRDefault="00173638" w:rsidP="00173638">
            <w:pPr>
              <w:rPr>
                <w:i/>
              </w:rPr>
            </w:pPr>
          </w:p>
        </w:tc>
      </w:tr>
      <w:tr w:rsidR="00173638" w:rsidRPr="00173638" w:rsidTr="00CC6751">
        <w:tc>
          <w:tcPr>
            <w:tcW w:w="2376" w:type="dxa"/>
            <w:shd w:val="clear" w:color="auto" w:fill="auto"/>
          </w:tcPr>
          <w:p w:rsidR="00173638" w:rsidRPr="00173638" w:rsidRDefault="00173638" w:rsidP="00173638">
            <w:pPr>
              <w:rPr>
                <w:bCs/>
                <w:u w:val="single"/>
              </w:rPr>
            </w:pPr>
          </w:p>
          <w:p w:rsidR="00173638" w:rsidRPr="00173638" w:rsidRDefault="00173638" w:rsidP="00173638">
            <w:pPr>
              <w:rPr>
                <w:u w:val="single"/>
              </w:rPr>
            </w:pPr>
            <w:r w:rsidRPr="00173638">
              <w:rPr>
                <w:bCs/>
                <w:u w:val="single"/>
              </w:rPr>
              <w:t>Development Agenda Recommendation(s)</w:t>
            </w:r>
          </w:p>
          <w:p w:rsidR="00173638" w:rsidRPr="00173638" w:rsidRDefault="00173638" w:rsidP="00173638">
            <w:pPr>
              <w:rPr>
                <w:b/>
              </w:rPr>
            </w:pPr>
          </w:p>
        </w:tc>
        <w:tc>
          <w:tcPr>
            <w:tcW w:w="6912" w:type="dxa"/>
            <w:shd w:val="clear" w:color="auto" w:fill="auto"/>
          </w:tcPr>
          <w:p w:rsidR="00173638" w:rsidRPr="00173638" w:rsidRDefault="00173638" w:rsidP="00173638">
            <w:pPr>
              <w:rPr>
                <w:iCs/>
              </w:rPr>
            </w:pPr>
          </w:p>
          <w:p w:rsidR="00173638" w:rsidRPr="00173638" w:rsidRDefault="00173638" w:rsidP="00173638">
            <w:r w:rsidRPr="00173638">
              <w:rPr>
                <w:i/>
                <w:iCs/>
              </w:rPr>
              <w:t>Recommendation 3:</w:t>
            </w:r>
            <w:r w:rsidR="00CC6751">
              <w:rPr>
                <w:i/>
                <w:iCs/>
              </w:rPr>
              <w:t xml:space="preserve"> </w:t>
            </w:r>
            <w:r w:rsidRPr="00173638">
              <w:rPr>
                <w:i/>
                <w:iCs/>
              </w:rPr>
              <w:t xml:space="preserve"> </w:t>
            </w:r>
            <w:r w:rsidRPr="00173638">
              <w:t xml:space="preserve">Increase human and financial allocation for technical assistance programs in WIPO for promoting, </w:t>
            </w:r>
            <w:r w:rsidRPr="00173638">
              <w:rPr>
                <w:i/>
                <w:iCs/>
              </w:rPr>
              <w:t>inter alia</w:t>
            </w:r>
            <w:r w:rsidRPr="00173638">
              <w:t>, a development-oriented intellectual property culture, with an emphasis on introducing intellectual property at different academic levels and on generating greater public awareness on intellectual property.</w:t>
            </w:r>
          </w:p>
          <w:p w:rsidR="00173638" w:rsidRPr="00173638" w:rsidRDefault="00173638" w:rsidP="00173638"/>
          <w:p w:rsidR="00173638" w:rsidRPr="00173638" w:rsidRDefault="00173638" w:rsidP="00173638">
            <w:r w:rsidRPr="00173638">
              <w:rPr>
                <w:i/>
                <w:iCs/>
              </w:rPr>
              <w:t>Recommendation 10:</w:t>
            </w:r>
            <w:r w:rsidRPr="00173638">
              <w:t xml:space="preserve"> </w:t>
            </w:r>
            <w:r w:rsidR="00CC6751">
              <w:t xml:space="preserve"> </w:t>
            </w:r>
            <w:r w:rsidRPr="00173638">
              <w:t xml:space="preserve">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w:t>
            </w:r>
            <w:r w:rsidR="00CC6751">
              <w:t xml:space="preserve"> </w:t>
            </w:r>
            <w:r w:rsidRPr="00173638">
              <w:t>This technical assistance should also be extended to sub-regional and regional organizations dealing with intellectual property.</w:t>
            </w:r>
          </w:p>
          <w:p w:rsidR="00173638" w:rsidRPr="00173638" w:rsidRDefault="00173638" w:rsidP="00173638"/>
          <w:p w:rsidR="00173638" w:rsidRPr="00173638" w:rsidRDefault="00173638" w:rsidP="00173638">
            <w:pPr>
              <w:rPr>
                <w:iCs/>
              </w:rPr>
            </w:pPr>
            <w:r w:rsidRPr="00173638">
              <w:rPr>
                <w:i/>
                <w:iCs/>
              </w:rPr>
              <w:t>Recommendation 45:</w:t>
            </w:r>
            <w:r w:rsidRPr="00173638">
              <w:t xml:space="preserve"> </w:t>
            </w:r>
            <w:r w:rsidR="00CC6751">
              <w:t xml:space="preserve"> </w:t>
            </w:r>
            <w:r w:rsidRPr="00173638">
              <w:t>To approach intellectual property enforcement in the context of broader societal interests and especially development-oriented concerns, with a view that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in accordance with Article 7 of the TRIPS Agreement.</w:t>
            </w:r>
          </w:p>
          <w:p w:rsidR="00173638" w:rsidRPr="00173638" w:rsidRDefault="00173638" w:rsidP="00173638">
            <w:pPr>
              <w:rPr>
                <w:iCs/>
              </w:rPr>
            </w:pPr>
          </w:p>
        </w:tc>
      </w:tr>
      <w:tr w:rsidR="00173638" w:rsidRPr="00173638" w:rsidTr="00CC6751">
        <w:tc>
          <w:tcPr>
            <w:tcW w:w="2376" w:type="dxa"/>
            <w:shd w:val="clear" w:color="auto" w:fill="auto"/>
          </w:tcPr>
          <w:p w:rsidR="00CC6751" w:rsidRDefault="00CC6751" w:rsidP="00173638">
            <w:pPr>
              <w:rPr>
                <w:bCs/>
                <w:u w:val="single"/>
              </w:rPr>
            </w:pPr>
          </w:p>
          <w:p w:rsidR="00173638" w:rsidRPr="00173638" w:rsidRDefault="00173638" w:rsidP="00173638">
            <w:pPr>
              <w:rPr>
                <w:u w:val="single"/>
              </w:rPr>
            </w:pPr>
            <w:r w:rsidRPr="00173638">
              <w:rPr>
                <w:bCs/>
                <w:u w:val="single"/>
              </w:rPr>
              <w:t>Brief Description of Project</w:t>
            </w:r>
          </w:p>
          <w:p w:rsidR="00173638" w:rsidRPr="00173638" w:rsidRDefault="00173638" w:rsidP="00173638">
            <w:pPr>
              <w:rPr>
                <w:b/>
              </w:rPr>
            </w:pPr>
          </w:p>
          <w:p w:rsidR="00173638" w:rsidRPr="00173638" w:rsidRDefault="00173638" w:rsidP="00173638">
            <w:pPr>
              <w:rPr>
                <w:b/>
              </w:rPr>
            </w:pPr>
          </w:p>
          <w:p w:rsidR="00173638" w:rsidRPr="00173638" w:rsidRDefault="00173638" w:rsidP="00173638">
            <w:pPr>
              <w:rPr>
                <w:b/>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b/>
              </w:rPr>
            </w:pPr>
          </w:p>
        </w:tc>
        <w:tc>
          <w:tcPr>
            <w:tcW w:w="6912" w:type="dxa"/>
            <w:shd w:val="clear" w:color="auto" w:fill="auto"/>
          </w:tcPr>
          <w:p w:rsidR="00173638" w:rsidRPr="00173638" w:rsidRDefault="00173638" w:rsidP="00173638"/>
          <w:p w:rsidR="00173638" w:rsidRPr="00173638" w:rsidRDefault="00173638" w:rsidP="00186119">
            <w:r w:rsidRPr="00173638">
              <w:t>Taking into consideration the national intellectual property rights (IPR) policy and strategy, and keeping in view the public interest, the main objective of the project is to build capacity for delivery of efficient and effective national/sub-regional/regional IPR education and training programs</w:t>
            </w:r>
            <w:r w:rsidR="00E74C0B">
              <w:t xml:space="preserve"> for judges</w:t>
            </w:r>
            <w:r w:rsidR="00E74C0B">
              <w:rPr>
                <w:rStyle w:val="FootnoteReference"/>
              </w:rPr>
              <w:footnoteReference w:id="2"/>
            </w:r>
            <w:r w:rsidRPr="00173638">
              <w:t>, including creation of self-learning/reference ‘IPR Toolkits for Judges’</w:t>
            </w:r>
            <w:r w:rsidR="00E74C0B">
              <w:t>. More specifically, the project aims</w:t>
            </w:r>
            <w:r w:rsidR="00E74C0B" w:rsidRPr="00173638">
              <w:t xml:space="preserve"> </w:t>
            </w:r>
            <w:r w:rsidR="00E74C0B">
              <w:t xml:space="preserve">at </w:t>
            </w:r>
            <w:r w:rsidR="00E74C0B" w:rsidRPr="00173638">
              <w:t>enhanc</w:t>
            </w:r>
            <w:r w:rsidR="00E74C0B">
              <w:t>ing</w:t>
            </w:r>
            <w:r w:rsidR="00E74C0B" w:rsidRPr="00173638">
              <w:t xml:space="preserve"> </w:t>
            </w:r>
            <w:r w:rsidRPr="00173638">
              <w:t xml:space="preserve">the understanding of substantive IPR law and application of such IPR knowledge </w:t>
            </w:r>
            <w:r w:rsidR="00E74C0B">
              <w:t xml:space="preserve">by judges </w:t>
            </w:r>
            <w:r w:rsidRPr="00173638">
              <w:t>through development of coherent and logical thinking and critical analysis skills to enable the making of fair, efficient, well-informed and well-reasoned arguments</w:t>
            </w:r>
            <w:r w:rsidR="00386B09">
              <w:t xml:space="preserve"> and </w:t>
            </w:r>
            <w:r w:rsidRPr="00173638">
              <w:t xml:space="preserve">decisions concerning IPR disputes in IPR courts and </w:t>
            </w:r>
            <w:r w:rsidR="00EF725F">
              <w:t>t</w:t>
            </w:r>
            <w:r w:rsidR="00EF725F" w:rsidRPr="00173638">
              <w:t>ribunals</w:t>
            </w:r>
            <w:r w:rsidRPr="00173638">
              <w:t xml:space="preserve">. </w:t>
            </w:r>
          </w:p>
          <w:p w:rsidR="00173638" w:rsidRPr="00173638" w:rsidRDefault="00173638" w:rsidP="00173638">
            <w:r w:rsidRPr="00173638">
              <w:lastRenderedPageBreak/>
              <w:t>Selection of pilot judicial training institutions:</w:t>
            </w:r>
          </w:p>
          <w:p w:rsidR="00173638" w:rsidRPr="00173638" w:rsidRDefault="00173638" w:rsidP="00173638"/>
          <w:p w:rsidR="00173638" w:rsidRPr="00173638" w:rsidRDefault="00173638" w:rsidP="00173638">
            <w:r w:rsidRPr="00173638">
              <w:t xml:space="preserve">Four pilot judicial training institutions to be selected, ideally one from each region (Africa, Asia, Latin America and the Caribbean and the Arab region), including an LDC, and representing diverse judicial traditions and backgrounds. </w:t>
            </w:r>
          </w:p>
          <w:p w:rsidR="00173638" w:rsidRPr="00173638" w:rsidRDefault="00173638" w:rsidP="00173638"/>
          <w:p w:rsidR="00173638" w:rsidRPr="00173638" w:rsidRDefault="00173638" w:rsidP="00173638">
            <w:r w:rsidRPr="00173638">
              <w:t xml:space="preserve">The IPR education and training programs, including the self-learning/reference IPR Toolkits for Judges, would be tailored to the identified gaps, articulated needs, available learning infrastructure and absorptive capacities and preferred learning styles of the members of the respective judicial systems of the selected pilot developing and least developed countries. </w:t>
            </w:r>
          </w:p>
          <w:p w:rsidR="00173638" w:rsidRPr="00173638" w:rsidRDefault="00173638" w:rsidP="00173638"/>
          <w:p w:rsidR="00173638" w:rsidRDefault="00173638" w:rsidP="00EF725F">
            <w:r w:rsidRPr="00173638">
              <w:t>While implement</w:t>
            </w:r>
            <w:r w:rsidR="00EF725F">
              <w:t>ing</w:t>
            </w:r>
            <w:r w:rsidRPr="00173638">
              <w:t xml:space="preserve"> the project activities in the selected pilot developing and least developed countries, the following will be kep</w:t>
            </w:r>
            <w:r w:rsidR="00EF725F">
              <w:t>t</w:t>
            </w:r>
            <w:r w:rsidRPr="00173638">
              <w:t xml:space="preserve"> in view:</w:t>
            </w:r>
          </w:p>
          <w:p w:rsidR="00CC6751" w:rsidRPr="00173638" w:rsidRDefault="00CC6751" w:rsidP="00173638"/>
          <w:p w:rsidR="00173638" w:rsidRPr="00173638" w:rsidRDefault="00CC6751" w:rsidP="00581C49">
            <w:pPr>
              <w:pStyle w:val="ONUME"/>
              <w:numPr>
                <w:ilvl w:val="0"/>
                <w:numId w:val="0"/>
              </w:numPr>
              <w:ind w:left="567"/>
            </w:pPr>
            <w:r>
              <w:t>(a)</w:t>
            </w:r>
            <w:r>
              <w:tab/>
            </w:r>
            <w:r w:rsidR="00173638" w:rsidRPr="00173638">
              <w:t>relevant IPR laws/frameworks/agreements;</w:t>
            </w:r>
          </w:p>
          <w:p w:rsidR="00173638" w:rsidRPr="00173638" w:rsidRDefault="00CC6751" w:rsidP="00CC6751">
            <w:pPr>
              <w:pStyle w:val="ONUME"/>
              <w:numPr>
                <w:ilvl w:val="0"/>
                <w:numId w:val="0"/>
              </w:numPr>
              <w:ind w:left="567"/>
            </w:pPr>
            <w:r>
              <w:t>(b)</w:t>
            </w:r>
            <w:r>
              <w:tab/>
            </w:r>
            <w:r w:rsidR="00173638" w:rsidRPr="00173638">
              <w:t xml:space="preserve">relevant IPR policies and strategies; </w:t>
            </w:r>
          </w:p>
          <w:p w:rsidR="00173638" w:rsidRPr="00173638" w:rsidRDefault="00CC6751" w:rsidP="00186119">
            <w:pPr>
              <w:pStyle w:val="ONUME"/>
              <w:numPr>
                <w:ilvl w:val="0"/>
                <w:numId w:val="0"/>
              </w:numPr>
              <w:ind w:left="567"/>
            </w:pPr>
            <w:r>
              <w:t>(c)</w:t>
            </w:r>
            <w:r>
              <w:tab/>
              <w:t>j</w:t>
            </w:r>
            <w:r w:rsidR="00173638" w:rsidRPr="00173638">
              <w:t xml:space="preserve">udicial training gaps, needs and priorities as articulated in their national economic development frameworks; </w:t>
            </w:r>
            <w:r>
              <w:t xml:space="preserve"> </w:t>
            </w:r>
            <w:r w:rsidR="00173638" w:rsidRPr="00173638">
              <w:t>and</w:t>
            </w:r>
          </w:p>
          <w:p w:rsidR="00173638" w:rsidRPr="00173638" w:rsidRDefault="00CC6751" w:rsidP="00CC6751">
            <w:pPr>
              <w:pStyle w:val="ONUME"/>
              <w:numPr>
                <w:ilvl w:val="0"/>
                <w:numId w:val="0"/>
              </w:numPr>
              <w:ind w:left="567"/>
            </w:pPr>
            <w:r>
              <w:t>(d)</w:t>
            </w:r>
            <w:r>
              <w:tab/>
            </w:r>
            <w:proofErr w:type="gramStart"/>
            <w:r>
              <w:t>d</w:t>
            </w:r>
            <w:r w:rsidR="00173638" w:rsidRPr="00173638">
              <w:t>evelopmental</w:t>
            </w:r>
            <w:proofErr w:type="gramEnd"/>
            <w:r w:rsidR="00173638" w:rsidRPr="00173638">
              <w:t xml:space="preserve"> considerations and public interest.</w:t>
            </w:r>
          </w:p>
          <w:p w:rsidR="00173638" w:rsidRPr="00173638" w:rsidRDefault="00173638" w:rsidP="00186119">
            <w:r w:rsidRPr="00173638">
              <w:t xml:space="preserve">The project will be implemented through existing national judicial training institutions. </w:t>
            </w:r>
          </w:p>
          <w:p w:rsidR="00173638" w:rsidRPr="00173638" w:rsidRDefault="00173638" w:rsidP="00173638"/>
          <w:p w:rsidR="00173638" w:rsidRPr="00173638" w:rsidRDefault="00173638" w:rsidP="00173638">
            <w:r w:rsidRPr="00173638">
              <w:t>As and when practicable, the project will use, as such or after adapt</w:t>
            </w:r>
            <w:r w:rsidR="00EF725F">
              <w:t>at</w:t>
            </w:r>
            <w:r w:rsidRPr="00173638">
              <w:t>ion/translation to the local context, existing IPR education, training and learning content of WIPO or of contributing institutions of Member States, be it on paper or in electronic form.</w:t>
            </w:r>
          </w:p>
          <w:p w:rsidR="00173638" w:rsidRPr="00173638" w:rsidRDefault="00173638" w:rsidP="00173638"/>
          <w:p w:rsidR="00173638" w:rsidRPr="00173638" w:rsidRDefault="00173638" w:rsidP="00173638">
            <w:r w:rsidRPr="00173638">
              <w:t>Main project components:</w:t>
            </w:r>
          </w:p>
          <w:p w:rsidR="00173638" w:rsidRPr="00173638" w:rsidRDefault="00173638" w:rsidP="00173638"/>
          <w:p w:rsidR="00173638" w:rsidRPr="00173638" w:rsidRDefault="00173638" w:rsidP="00581C49">
            <w:pPr>
              <w:numPr>
                <w:ilvl w:val="0"/>
                <w:numId w:val="16"/>
              </w:numPr>
              <w:ind w:left="567"/>
            </w:pPr>
            <w:r w:rsidRPr="00173638">
              <w:t>Selection of four pilot judicial training institutions</w:t>
            </w:r>
            <w:r w:rsidR="00581C49">
              <w:t>;</w:t>
            </w:r>
          </w:p>
          <w:p w:rsidR="00173638" w:rsidRPr="00173638" w:rsidRDefault="00173638" w:rsidP="00581C49">
            <w:pPr>
              <w:ind w:left="567"/>
            </w:pPr>
          </w:p>
          <w:p w:rsidR="00173638" w:rsidRPr="00173638" w:rsidRDefault="00173638" w:rsidP="00186119">
            <w:pPr>
              <w:numPr>
                <w:ilvl w:val="0"/>
                <w:numId w:val="16"/>
              </w:numPr>
              <w:ind w:left="567"/>
            </w:pPr>
            <w:r w:rsidRPr="00173638">
              <w:t xml:space="preserve">Assessment of IPR education and training needs of the judicial system in the selected pilot countries to determine the nature and scope of modular IPR education and training content and self-learning/reference “IPR Toolkits for Judges” to be developed; </w:t>
            </w:r>
          </w:p>
          <w:p w:rsidR="00173638" w:rsidRPr="00173638" w:rsidRDefault="00173638" w:rsidP="00581C49">
            <w:pPr>
              <w:ind w:left="567"/>
            </w:pPr>
          </w:p>
          <w:p w:rsidR="00173638" w:rsidRPr="00173638" w:rsidRDefault="00581C49" w:rsidP="00581C49">
            <w:pPr>
              <w:numPr>
                <w:ilvl w:val="0"/>
                <w:numId w:val="16"/>
              </w:numPr>
              <w:ind w:left="567"/>
            </w:pPr>
            <w:r>
              <w:t xml:space="preserve">Fact-finding survey </w:t>
            </w:r>
            <w:r w:rsidR="00173638" w:rsidRPr="00173638">
              <w:t>on ongoing IPR training initiatives for the judiciary in developing and least developed countries as well as in the developed countries to learn, amongst other things, from good practices in IPR training of the judiciary;</w:t>
            </w:r>
          </w:p>
          <w:p w:rsidR="00173638" w:rsidRPr="00173638" w:rsidRDefault="00173638" w:rsidP="00581C49">
            <w:pPr>
              <w:ind w:left="567"/>
            </w:pPr>
          </w:p>
          <w:p w:rsidR="00173638" w:rsidRPr="00173638" w:rsidRDefault="00173638" w:rsidP="0005471E">
            <w:pPr>
              <w:numPr>
                <w:ilvl w:val="0"/>
                <w:numId w:val="16"/>
              </w:numPr>
              <w:ind w:left="567"/>
            </w:pPr>
            <w:r w:rsidRPr="00173638">
              <w:t xml:space="preserve">Based on B and C above, develop tailored and modular IPR education and training content for (a) initial/induction IPR training and (b) in-service IPR training, keeping in view the </w:t>
            </w:r>
            <w:r w:rsidRPr="00173638">
              <w:lastRenderedPageBreak/>
              <w:t>preferred mode(s) of training delivery (face-to-face, blended or online) tailored to the identified gaps, expressed needs and key priorities of the selected country.</w:t>
            </w:r>
            <w:r w:rsidR="00302214">
              <w:t xml:space="preserve"> </w:t>
            </w:r>
            <w:r w:rsidRPr="00173638">
              <w:t xml:space="preserve"> The education and training content will include a self-learning/reference “IPR Toolkits for Judges,” one for each of the selected pilot institutions. </w:t>
            </w:r>
            <w:r w:rsidR="00302214">
              <w:t xml:space="preserve"> </w:t>
            </w:r>
            <w:r w:rsidRPr="00173638">
              <w:t>These could include paper-based and electronic IPR content, such as IPR laws and policies, flexibilities in the IP system, landmark IPR court decisions, and other content as may be agreed during the needs assessment phase of the project and based on applicable good practices.</w:t>
            </w:r>
          </w:p>
          <w:p w:rsidR="00173638" w:rsidRPr="00173638" w:rsidRDefault="00173638" w:rsidP="00173638"/>
          <w:p w:rsidR="00173638" w:rsidRDefault="00173638" w:rsidP="0031496F">
            <w:pPr>
              <w:numPr>
                <w:ilvl w:val="0"/>
                <w:numId w:val="16"/>
              </w:numPr>
            </w:pPr>
            <w:r w:rsidRPr="00173638">
              <w:t xml:space="preserve">Based on B, C and D, testing of the IPR education and training content, including the “IPR Toolkit for Judges” by delivering education and training programs and obtaining feedback to make improvements, if needed, to the learning objectives of the IPR education and training courses, curriculum design, content creation, mode(s) of delivery, and methods for assessment/evaluation of learning outcomes of IPR education and training courses; </w:t>
            </w:r>
          </w:p>
          <w:p w:rsidR="00302214" w:rsidRPr="00173638" w:rsidRDefault="00302214" w:rsidP="00302214">
            <w:pPr>
              <w:ind w:left="678"/>
            </w:pPr>
          </w:p>
          <w:p w:rsidR="00173638" w:rsidRPr="00173638" w:rsidRDefault="00173638" w:rsidP="0005471E">
            <w:pPr>
              <w:numPr>
                <w:ilvl w:val="0"/>
                <w:numId w:val="16"/>
              </w:numPr>
            </w:pPr>
            <w:r w:rsidRPr="00173638">
              <w:t xml:space="preserve">Foster networking and partnerships amongst national judicial training </w:t>
            </w:r>
            <w:r w:rsidR="0005471E" w:rsidRPr="00173638">
              <w:t>institut</w:t>
            </w:r>
            <w:r w:rsidR="0005471E">
              <w:t>ions</w:t>
            </w:r>
            <w:r w:rsidR="0005471E" w:rsidRPr="00173638">
              <w:t xml:space="preserve"> </w:t>
            </w:r>
            <w:r w:rsidRPr="00173638">
              <w:t>for regular sharing of experiences to learn from one another about their IPR training initiatives and outcomes.</w:t>
            </w:r>
            <w:r w:rsidR="00302214">
              <w:t xml:space="preserve"> </w:t>
            </w:r>
            <w:r w:rsidRPr="00173638">
              <w:t xml:space="preserve"> Amongst other things, this may involve the creation of one or more online professional ‘communities of practice’ on IPR issues for social/networked peer-to-peer learning amongst magistrates, judges and prosecutors; </w:t>
            </w:r>
            <w:r w:rsidR="00302214">
              <w:t xml:space="preserve"> </w:t>
            </w:r>
            <w:r w:rsidRPr="00173638">
              <w:t>and</w:t>
            </w:r>
          </w:p>
          <w:p w:rsidR="00173638" w:rsidRPr="00173638" w:rsidRDefault="00173638" w:rsidP="00173638"/>
          <w:p w:rsidR="00173638" w:rsidRPr="00173638" w:rsidRDefault="00173638" w:rsidP="0031496F">
            <w:pPr>
              <w:numPr>
                <w:ilvl w:val="0"/>
                <w:numId w:val="16"/>
              </w:numPr>
            </w:pPr>
            <w:r w:rsidRPr="00173638">
              <w:t xml:space="preserve">Assistance for the acquisition of reference books and manuals to build up the library of the beneficiary judiciary training institution. </w:t>
            </w:r>
          </w:p>
          <w:p w:rsidR="00173638" w:rsidRPr="00173638" w:rsidRDefault="00173638" w:rsidP="00173638"/>
        </w:tc>
      </w:tr>
      <w:tr w:rsidR="00173638" w:rsidRPr="00173638" w:rsidTr="00CC6751">
        <w:tc>
          <w:tcPr>
            <w:tcW w:w="2376" w:type="dxa"/>
            <w:shd w:val="clear" w:color="auto" w:fill="auto"/>
          </w:tcPr>
          <w:p w:rsidR="008E22E3" w:rsidRDefault="008E22E3" w:rsidP="00173638">
            <w:pPr>
              <w:rPr>
                <w:bCs/>
                <w:u w:val="single"/>
              </w:rPr>
            </w:pPr>
          </w:p>
          <w:p w:rsidR="00173638" w:rsidRPr="00173638" w:rsidRDefault="00173638" w:rsidP="00173638">
            <w:pPr>
              <w:rPr>
                <w:bCs/>
                <w:u w:val="single"/>
              </w:rPr>
            </w:pPr>
            <w:r w:rsidRPr="00173638">
              <w:rPr>
                <w:bCs/>
                <w:u w:val="single"/>
              </w:rPr>
              <w:t>Implementing Program(s)</w:t>
            </w:r>
          </w:p>
          <w:p w:rsidR="00173638" w:rsidRPr="00173638" w:rsidRDefault="00173638" w:rsidP="00173638">
            <w:pPr>
              <w:rPr>
                <w:u w:val="single"/>
              </w:rPr>
            </w:pPr>
          </w:p>
        </w:tc>
        <w:tc>
          <w:tcPr>
            <w:tcW w:w="6912" w:type="dxa"/>
            <w:shd w:val="clear" w:color="auto" w:fill="auto"/>
          </w:tcPr>
          <w:p w:rsidR="008E22E3" w:rsidRDefault="008E22E3" w:rsidP="00173638">
            <w:pPr>
              <w:rPr>
                <w:iCs/>
              </w:rPr>
            </w:pPr>
          </w:p>
          <w:p w:rsidR="00173638" w:rsidRPr="00173638" w:rsidRDefault="00173638" w:rsidP="00173638">
            <w:pPr>
              <w:rPr>
                <w:iCs/>
              </w:rPr>
            </w:pPr>
            <w:r w:rsidRPr="00173638">
              <w:rPr>
                <w:iCs/>
              </w:rPr>
              <w:t>Program 11</w:t>
            </w:r>
          </w:p>
        </w:tc>
      </w:tr>
      <w:tr w:rsidR="00173638" w:rsidRPr="00173638" w:rsidTr="00CC6751">
        <w:trPr>
          <w:cantSplit/>
        </w:trPr>
        <w:tc>
          <w:tcPr>
            <w:tcW w:w="2376" w:type="dxa"/>
            <w:shd w:val="clear" w:color="auto" w:fill="auto"/>
          </w:tcPr>
          <w:p w:rsidR="008E22E3" w:rsidRDefault="008E22E3" w:rsidP="00173638">
            <w:pPr>
              <w:rPr>
                <w:bCs/>
                <w:u w:val="single"/>
              </w:rPr>
            </w:pPr>
          </w:p>
          <w:p w:rsidR="00173638" w:rsidRPr="00173638" w:rsidRDefault="00173638" w:rsidP="00173638">
            <w:pPr>
              <w:rPr>
                <w:u w:val="single"/>
              </w:rPr>
            </w:pPr>
            <w:r w:rsidRPr="00173638">
              <w:rPr>
                <w:bCs/>
                <w:u w:val="single"/>
              </w:rPr>
              <w:t>Links to other related Program(s)/ DA Project(s)</w:t>
            </w:r>
          </w:p>
          <w:p w:rsidR="00173638" w:rsidRPr="00173638" w:rsidRDefault="00173638" w:rsidP="00173638">
            <w:pPr>
              <w:rPr>
                <w:u w:val="single"/>
              </w:rPr>
            </w:pPr>
          </w:p>
        </w:tc>
        <w:tc>
          <w:tcPr>
            <w:tcW w:w="6912" w:type="dxa"/>
            <w:shd w:val="clear" w:color="auto" w:fill="auto"/>
          </w:tcPr>
          <w:p w:rsidR="008E22E3" w:rsidRDefault="008E22E3" w:rsidP="00FC6A3D">
            <w:pPr>
              <w:rPr>
                <w:iCs/>
              </w:rPr>
            </w:pPr>
          </w:p>
          <w:p w:rsidR="00173638" w:rsidRDefault="00173638" w:rsidP="00FC6A3D">
            <w:pPr>
              <w:rPr>
                <w:iCs/>
              </w:rPr>
            </w:pPr>
            <w:r w:rsidRPr="007D4C63">
              <w:rPr>
                <w:iCs/>
              </w:rPr>
              <w:t xml:space="preserve">The Project is </w:t>
            </w:r>
            <w:r w:rsidR="00865FBD">
              <w:rPr>
                <w:iCs/>
              </w:rPr>
              <w:t xml:space="preserve">also </w:t>
            </w:r>
            <w:r w:rsidR="00FC6A3D">
              <w:rPr>
                <w:iCs/>
              </w:rPr>
              <w:t>linked to the following Programs:</w:t>
            </w:r>
          </w:p>
          <w:p w:rsidR="00FC6A3D" w:rsidRDefault="00FC6A3D" w:rsidP="00FC6A3D">
            <w:pPr>
              <w:rPr>
                <w:iCs/>
              </w:rPr>
            </w:pPr>
            <w:r>
              <w:rPr>
                <w:iCs/>
              </w:rPr>
              <w:t xml:space="preserve">Program 9, </w:t>
            </w:r>
            <w:r w:rsidR="008E22E3">
              <w:rPr>
                <w:iCs/>
              </w:rPr>
              <w:t>10 and 17.</w:t>
            </w:r>
          </w:p>
          <w:p w:rsidR="00FC6A3D" w:rsidRDefault="00FC6A3D" w:rsidP="00FC6A3D">
            <w:pPr>
              <w:rPr>
                <w:iCs/>
              </w:rPr>
            </w:pPr>
          </w:p>
          <w:p w:rsidR="00173638" w:rsidRPr="00173638" w:rsidRDefault="00173638" w:rsidP="008E22E3">
            <w:pPr>
              <w:rPr>
                <w:i/>
              </w:rPr>
            </w:pPr>
          </w:p>
        </w:tc>
      </w:tr>
      <w:tr w:rsidR="00173638" w:rsidRPr="00173638" w:rsidTr="00CC6751">
        <w:tc>
          <w:tcPr>
            <w:tcW w:w="2376" w:type="dxa"/>
            <w:shd w:val="clear" w:color="auto" w:fill="auto"/>
          </w:tcPr>
          <w:p w:rsidR="008E22E3" w:rsidRDefault="008E22E3" w:rsidP="00173638">
            <w:pPr>
              <w:rPr>
                <w:bCs/>
                <w:u w:val="single"/>
              </w:rPr>
            </w:pPr>
          </w:p>
          <w:p w:rsidR="00173638" w:rsidRPr="00173638" w:rsidRDefault="00173638" w:rsidP="00173638">
            <w:r w:rsidRPr="00173638">
              <w:rPr>
                <w:bCs/>
                <w:u w:val="single"/>
              </w:rPr>
              <w:t>Links to Expected Results in the Program and Budget</w:t>
            </w:r>
          </w:p>
          <w:p w:rsidR="00173638" w:rsidRPr="00173638" w:rsidDel="00196374" w:rsidRDefault="00173638" w:rsidP="00173638"/>
        </w:tc>
        <w:tc>
          <w:tcPr>
            <w:tcW w:w="6912" w:type="dxa"/>
            <w:shd w:val="clear" w:color="auto" w:fill="auto"/>
            <w:vAlign w:val="center"/>
          </w:tcPr>
          <w:p w:rsidR="008E22E3" w:rsidRDefault="008E22E3" w:rsidP="00173638"/>
          <w:p w:rsidR="00173638" w:rsidRPr="00173638" w:rsidRDefault="00173638" w:rsidP="00173638">
            <w:r w:rsidRPr="00173638">
              <w:t>Expected Result III.2 Enhanced human resource capacities able to deal with the broad range of requirements for the effective use of IP for development in developing countries, LDCs and countries with economies in transition.</w:t>
            </w:r>
          </w:p>
          <w:p w:rsidR="00173638" w:rsidRPr="00173638" w:rsidDel="00196374" w:rsidRDefault="00173638" w:rsidP="00173638">
            <w:pPr>
              <w:rPr>
                <w:iCs/>
              </w:rPr>
            </w:pPr>
          </w:p>
        </w:tc>
      </w:tr>
      <w:tr w:rsidR="00173638" w:rsidRPr="00173638" w:rsidTr="00CC6751">
        <w:tc>
          <w:tcPr>
            <w:tcW w:w="2376" w:type="dxa"/>
            <w:shd w:val="clear" w:color="auto" w:fill="auto"/>
          </w:tcPr>
          <w:p w:rsidR="008E22E3" w:rsidRDefault="008E22E3" w:rsidP="00173638">
            <w:pPr>
              <w:rPr>
                <w:bCs/>
                <w:u w:val="single"/>
              </w:rPr>
            </w:pPr>
          </w:p>
          <w:p w:rsidR="00173638" w:rsidRPr="00173638" w:rsidRDefault="00173638" w:rsidP="00173638">
            <w:r w:rsidRPr="00173638">
              <w:rPr>
                <w:bCs/>
                <w:u w:val="single"/>
              </w:rPr>
              <w:t>Project Duration</w:t>
            </w:r>
          </w:p>
          <w:p w:rsidR="00173638" w:rsidRPr="00173638" w:rsidRDefault="00173638" w:rsidP="00173638">
            <w:pPr>
              <w:rPr>
                <w:b/>
              </w:rPr>
            </w:pPr>
          </w:p>
        </w:tc>
        <w:tc>
          <w:tcPr>
            <w:tcW w:w="6912" w:type="dxa"/>
            <w:shd w:val="clear" w:color="auto" w:fill="auto"/>
          </w:tcPr>
          <w:p w:rsidR="008E22E3" w:rsidRDefault="008E22E3" w:rsidP="00173638">
            <w:pPr>
              <w:rPr>
                <w:i/>
              </w:rPr>
            </w:pPr>
          </w:p>
          <w:p w:rsidR="00173638" w:rsidRDefault="00173638" w:rsidP="00173638">
            <w:pPr>
              <w:rPr>
                <w:i/>
              </w:rPr>
            </w:pPr>
            <w:r w:rsidRPr="00173638">
              <w:rPr>
                <w:i/>
              </w:rPr>
              <w:t>24 months</w:t>
            </w:r>
          </w:p>
          <w:p w:rsidR="002075A5" w:rsidRDefault="002075A5" w:rsidP="00173638">
            <w:pPr>
              <w:rPr>
                <w:i/>
              </w:rPr>
            </w:pPr>
          </w:p>
          <w:p w:rsidR="002075A5" w:rsidRPr="00173638" w:rsidRDefault="002075A5" w:rsidP="00173638">
            <w:pPr>
              <w:rPr>
                <w:i/>
              </w:rPr>
            </w:pPr>
          </w:p>
        </w:tc>
      </w:tr>
      <w:tr w:rsidR="00173638" w:rsidRPr="001E3C39" w:rsidTr="00CC6751">
        <w:tc>
          <w:tcPr>
            <w:tcW w:w="2376" w:type="dxa"/>
            <w:shd w:val="clear" w:color="auto" w:fill="auto"/>
          </w:tcPr>
          <w:p w:rsidR="00173638" w:rsidRPr="00173638" w:rsidRDefault="00173638" w:rsidP="00173638">
            <w:r w:rsidRPr="00173638">
              <w:rPr>
                <w:bCs/>
                <w:u w:val="single"/>
              </w:rPr>
              <w:t>Project Budget</w:t>
            </w:r>
          </w:p>
          <w:p w:rsidR="00173638" w:rsidRPr="00173638" w:rsidRDefault="00173638" w:rsidP="00173638">
            <w:pPr>
              <w:rPr>
                <w:b/>
              </w:rPr>
            </w:pPr>
          </w:p>
        </w:tc>
        <w:tc>
          <w:tcPr>
            <w:tcW w:w="6912" w:type="dxa"/>
            <w:shd w:val="clear" w:color="auto" w:fill="auto"/>
          </w:tcPr>
          <w:p w:rsidR="00173638" w:rsidRPr="00920762" w:rsidRDefault="00173638" w:rsidP="002075A5">
            <w:pPr>
              <w:rPr>
                <w:iCs/>
                <w:lang w:val="fr-FR"/>
              </w:rPr>
            </w:pPr>
            <w:r w:rsidRPr="007D4C63">
              <w:rPr>
                <w:lang w:val="it-IT"/>
              </w:rPr>
              <w:t>Total non</w:t>
            </w:r>
            <w:r w:rsidRPr="007D4C63">
              <w:rPr>
                <w:lang w:val="it-IT"/>
              </w:rPr>
              <w:noBreakHyphen/>
              <w:t xml:space="preserve">personnel costs:  </w:t>
            </w:r>
            <w:r w:rsidR="00B227B0">
              <w:rPr>
                <w:lang w:val="it-IT"/>
              </w:rPr>
              <w:t xml:space="preserve">500,000 </w:t>
            </w:r>
            <w:r w:rsidRPr="007D4C63">
              <w:rPr>
                <w:lang w:val="it-IT"/>
              </w:rPr>
              <w:t>Swiss francs</w:t>
            </w:r>
          </w:p>
        </w:tc>
      </w:tr>
    </w:tbl>
    <w:p w:rsidR="00173638" w:rsidRDefault="00173638" w:rsidP="00173638">
      <w:pPr>
        <w:rPr>
          <w:lang w:val="fr-FR"/>
        </w:rPr>
      </w:pPr>
    </w:p>
    <w:p w:rsidR="005517A3" w:rsidRDefault="005517A3" w:rsidP="00173638">
      <w:pPr>
        <w:rPr>
          <w:lang w:val="fr-FR"/>
        </w:rPr>
      </w:pPr>
    </w:p>
    <w:p w:rsidR="00693775" w:rsidRDefault="00693775" w:rsidP="00173638">
      <w:pPr>
        <w:rPr>
          <w:lang w:val="fr-FR"/>
        </w:rPr>
      </w:pPr>
    </w:p>
    <w:p w:rsidR="005517A3" w:rsidRPr="00920762" w:rsidRDefault="005517A3" w:rsidP="00173638">
      <w:pPr>
        <w:rPr>
          <w:lang w:val="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636"/>
      </w:tblGrid>
      <w:tr w:rsidR="00173638" w:rsidRPr="00173638" w:rsidTr="002075A5">
        <w:tc>
          <w:tcPr>
            <w:tcW w:w="9288" w:type="dxa"/>
            <w:gridSpan w:val="2"/>
            <w:shd w:val="clear" w:color="auto" w:fill="auto"/>
          </w:tcPr>
          <w:p w:rsidR="00173638" w:rsidRPr="00920762" w:rsidRDefault="00173638" w:rsidP="00173638">
            <w:pPr>
              <w:rPr>
                <w:b/>
                <w:bCs/>
                <w:lang w:val="fr-FR"/>
              </w:rPr>
            </w:pPr>
            <w:r w:rsidRPr="00920762">
              <w:rPr>
                <w:lang w:val="fr-FR"/>
              </w:rPr>
              <w:br w:type="page"/>
            </w:r>
          </w:p>
          <w:p w:rsidR="00173638" w:rsidRPr="00173638" w:rsidRDefault="00173638" w:rsidP="00173638">
            <w:pPr>
              <w:rPr>
                <w:bCs/>
                <w:iCs/>
              </w:rPr>
            </w:pPr>
            <w:r w:rsidRPr="00173638">
              <w:rPr>
                <w:bCs/>
                <w:iCs/>
              </w:rPr>
              <w:t>2.</w:t>
            </w:r>
            <w:r w:rsidRPr="00173638">
              <w:rPr>
                <w:bCs/>
                <w:iCs/>
              </w:rPr>
              <w:tab/>
            </w:r>
            <w:r w:rsidR="007D4C63" w:rsidRPr="00173638">
              <w:rPr>
                <w:bCs/>
                <w:iCs/>
              </w:rPr>
              <w:t>PROJECT DESCRIPTION</w:t>
            </w:r>
          </w:p>
          <w:p w:rsidR="00173638" w:rsidRPr="00173638" w:rsidRDefault="00173638" w:rsidP="00173638">
            <w:pPr>
              <w:rPr>
                <w:b/>
                <w:bCs/>
              </w:rPr>
            </w:pPr>
          </w:p>
        </w:tc>
      </w:tr>
      <w:tr w:rsidR="00173638" w:rsidRPr="00173638" w:rsidTr="002075A5">
        <w:trPr>
          <w:trHeight w:val="519"/>
        </w:trPr>
        <w:tc>
          <w:tcPr>
            <w:tcW w:w="9288" w:type="dxa"/>
            <w:gridSpan w:val="2"/>
            <w:shd w:val="clear" w:color="auto" w:fill="auto"/>
          </w:tcPr>
          <w:p w:rsidR="00173638" w:rsidRPr="00173638" w:rsidRDefault="00173638" w:rsidP="0031496F">
            <w:pPr>
              <w:numPr>
                <w:ilvl w:val="1"/>
                <w:numId w:val="5"/>
              </w:numPr>
              <w:tabs>
                <w:tab w:val="clear" w:pos="720"/>
                <w:tab w:val="num" w:pos="567"/>
              </w:tabs>
              <w:rPr>
                <w:bCs/>
                <w:u w:val="single"/>
              </w:rPr>
            </w:pPr>
            <w:r w:rsidRPr="00173638">
              <w:rPr>
                <w:bCs/>
                <w:u w:val="single"/>
              </w:rPr>
              <w:t>Context</w:t>
            </w:r>
          </w:p>
        </w:tc>
      </w:tr>
      <w:tr w:rsidR="00173638" w:rsidRPr="00173638" w:rsidTr="002075A5">
        <w:tc>
          <w:tcPr>
            <w:tcW w:w="9288" w:type="dxa"/>
            <w:gridSpan w:val="2"/>
            <w:shd w:val="clear" w:color="auto" w:fill="auto"/>
          </w:tcPr>
          <w:p w:rsidR="00173638" w:rsidRPr="00173638" w:rsidRDefault="00173638" w:rsidP="00173638"/>
          <w:p w:rsidR="00173638" w:rsidRPr="00173638" w:rsidRDefault="00173638" w:rsidP="00173638">
            <w:r w:rsidRPr="00173638">
              <w:t xml:space="preserve">Judicial education and training is crucial for raising the professional competence of judges. </w:t>
            </w:r>
            <w:r w:rsidR="00DC6D12">
              <w:t xml:space="preserve"> </w:t>
            </w:r>
            <w:r w:rsidRPr="00173638">
              <w:t xml:space="preserve">At the same time, it serves the institutional needs for the judiciary to consolidate its independence by demonstrating its accountability for performance enhancement. </w:t>
            </w:r>
            <w:r w:rsidR="00DC6D12">
              <w:t xml:space="preserve"> </w:t>
            </w:r>
            <w:r w:rsidRPr="00173638">
              <w:t>Above all, it improves access to justice by providing an effective dispute settlement environment.</w:t>
            </w:r>
          </w:p>
          <w:p w:rsidR="00173638" w:rsidRPr="00173638" w:rsidRDefault="00173638" w:rsidP="00173638"/>
          <w:p w:rsidR="00173638" w:rsidRPr="00173638" w:rsidRDefault="00173638" w:rsidP="00173638">
            <w:r w:rsidRPr="00173638">
              <w:t xml:space="preserve">Yet, for various reasons, only in recent decades, formal judicial education and training have emerged as an important new means worldwide to develop judicial competence and improve the quality of justice and performance of courts. </w:t>
            </w:r>
            <w:r w:rsidR="00DC6D12">
              <w:t xml:space="preserve"> </w:t>
            </w:r>
            <w:r w:rsidRPr="00173638">
              <w:t>By now, a very large number of countries, worldwide, have in place national institutions to educate and train newly recruited judges (initial or induction training) and provide on-going professional training of serving judges.</w:t>
            </w:r>
            <w:r w:rsidR="00DC6D12">
              <w:t xml:space="preserve"> </w:t>
            </w:r>
            <w:r w:rsidRPr="00173638">
              <w:t xml:space="preserve"> The structure and authority of these institutions vary from formal state judicial schools under the executive branch to bodies within the judicial branch or to less formal entities established by judicial associations.</w:t>
            </w:r>
          </w:p>
          <w:p w:rsidR="00173638" w:rsidRPr="00173638" w:rsidRDefault="00173638" w:rsidP="00173638"/>
          <w:p w:rsidR="00173638" w:rsidRPr="00173638" w:rsidRDefault="00173638" w:rsidP="00173638">
            <w:r w:rsidRPr="00173638">
              <w:t>The IPR legal framework and system is very specialized and complex; so are IPR disputes, especially those involving complex technologies, the ICT environment or cross-border trade. Moreover, t</w:t>
            </w:r>
            <w:r w:rsidRPr="00173638">
              <w:rPr>
                <w:iCs/>
              </w:rPr>
              <w:t xml:space="preserve">he increasing awareness of the economic benefits derived from effective use of IPRs has led to greater recourse to judicial settlement of IP disputes. </w:t>
            </w:r>
            <w:r w:rsidR="00EF11F0">
              <w:rPr>
                <w:iCs/>
              </w:rPr>
              <w:t xml:space="preserve"> </w:t>
            </w:r>
            <w:r w:rsidRPr="00173638">
              <w:rPr>
                <w:iCs/>
              </w:rPr>
              <w:t>For this challenge of number and complexity, t</w:t>
            </w:r>
            <w:r w:rsidRPr="00173638">
              <w:t xml:space="preserve">he vast majority of judicial officers in most developing and least developed countries are not well prepared as many of them were not taught IPR laws during their university law degree programs. </w:t>
            </w:r>
          </w:p>
          <w:p w:rsidR="00173638" w:rsidRPr="00173638" w:rsidRDefault="00173638" w:rsidP="00173638"/>
          <w:p w:rsidR="00173638" w:rsidRPr="00173638" w:rsidRDefault="00173638" w:rsidP="0005471E">
            <w:r w:rsidRPr="00173638">
              <w:t xml:space="preserve">Over the years, from the requests received by WIPO and the </w:t>
            </w:r>
            <w:r w:rsidRPr="00173638">
              <w:rPr>
                <w:i/>
              </w:rPr>
              <w:t>ad hoc</w:t>
            </w:r>
            <w:r w:rsidRPr="00173638">
              <w:t xml:space="preserve"> IPR training services provided by WIPO for the judiciary in developing and least developed countries, it would be reasonable to surmise that judges would greatly benefit from specialized training in the area of IPR laws for effectively adjudicating IPR disputes and judiciously </w:t>
            </w:r>
            <w:r w:rsidR="00EF725F" w:rsidRPr="00173638">
              <w:t>contemplat</w:t>
            </w:r>
            <w:r w:rsidR="00EF725F">
              <w:t>ing</w:t>
            </w:r>
            <w:r w:rsidR="00EF725F" w:rsidRPr="00173638">
              <w:t xml:space="preserve"> </w:t>
            </w:r>
            <w:r w:rsidRPr="00173638">
              <w:t>development considerations and public interest in their decisions and recommendations. Becoming conversant with the flexibilities inherent to the IP systems and those provided for by national laws and regulations, judges will be more inclined to settle disputes with the public interest and development issues in mind.</w:t>
            </w:r>
          </w:p>
          <w:p w:rsidR="00173638" w:rsidRPr="00173638" w:rsidRDefault="00173638" w:rsidP="00173638"/>
          <w:p w:rsidR="00173638" w:rsidRPr="00173638" w:rsidRDefault="00173638" w:rsidP="00306AD6">
            <w:r w:rsidRPr="00173638">
              <w:t xml:space="preserve">Moreover, poor or inadequate knowledge of IPR laws or of the scope of granted/registered IP rights represents a serious drawback to effective judicial dispute resolution of IPR cases. This affects the consistency and predictability of IPR case outcomes, which in turn </w:t>
            </w:r>
            <w:r w:rsidR="00306AD6" w:rsidRPr="00173638">
              <w:t>ha</w:t>
            </w:r>
            <w:r w:rsidR="00306AD6">
              <w:t>ve</w:t>
            </w:r>
            <w:r w:rsidR="00306AD6" w:rsidRPr="00173638">
              <w:t xml:space="preserve"> </w:t>
            </w:r>
            <w:r w:rsidRPr="00173638">
              <w:t xml:space="preserve">serious repercussions on the business environment of a particular country. </w:t>
            </w:r>
            <w:r w:rsidR="00B77DB3">
              <w:t xml:space="preserve"> </w:t>
            </w:r>
            <w:r w:rsidRPr="00173638">
              <w:t>Consistency in IPR dispute outcomes provides assurance to businesses that their investments in innovative and risky ventures will be protected, allowing them to better plan their business strategy. Conversely, inordinate delays or absence of consistency in IPR dispute resolution discourages investment in innovative and creative business or in risky research and development (R&amp;D) endeavors.</w:t>
            </w:r>
          </w:p>
          <w:p w:rsidR="00173638" w:rsidRPr="00173638" w:rsidRDefault="00173638" w:rsidP="00173638"/>
          <w:p w:rsidR="00173638" w:rsidRPr="00173638" w:rsidRDefault="00173638" w:rsidP="00173638">
            <w:r w:rsidRPr="00173638">
              <w:t xml:space="preserve">The project intends to respond to these needs mainly through the development of structured and practical judicial educational and training programs on IPRs. </w:t>
            </w:r>
          </w:p>
          <w:p w:rsidR="00173638" w:rsidRPr="00173638" w:rsidRDefault="00173638" w:rsidP="00173638"/>
          <w:p w:rsidR="00173638" w:rsidRPr="00173638" w:rsidRDefault="00173638" w:rsidP="00173638">
            <w:r w:rsidRPr="00173638">
              <w:t xml:space="preserve">As the IPR laws are an ever-changing area of law, IPR training of the judiciary should be </w:t>
            </w:r>
            <w:r w:rsidR="00E15F64">
              <w:t xml:space="preserve">an </w:t>
            </w:r>
            <w:r w:rsidRPr="00173638">
              <w:lastRenderedPageBreak/>
              <w:t xml:space="preserve">ongoing exercise.  The project seeks to prepare the ground for continuous delivery and improvement of IPR formal training programs. </w:t>
            </w:r>
            <w:r w:rsidR="001D31ED">
              <w:t xml:space="preserve"> </w:t>
            </w:r>
            <w:r w:rsidRPr="00173638">
              <w:t>It also seeks to foster peer-to-peer learning and self-directed learning during the project period and afterwards.</w:t>
            </w:r>
          </w:p>
          <w:p w:rsidR="00173638" w:rsidRPr="00173638" w:rsidRDefault="00173638" w:rsidP="00173638"/>
          <w:p w:rsidR="00834377" w:rsidRDefault="00834377" w:rsidP="00173638"/>
          <w:p w:rsidR="00173638" w:rsidRPr="00173638" w:rsidRDefault="00173638" w:rsidP="00173638">
            <w:r w:rsidRPr="00173638">
              <w:t>It is underlined that the project intends to accommodate the specific learning needs and learning styles of judges, while preserving their judicial independence and impartiality.</w:t>
            </w:r>
          </w:p>
          <w:p w:rsidR="00173638" w:rsidRPr="00173638" w:rsidRDefault="00173638" w:rsidP="00173638"/>
        </w:tc>
      </w:tr>
      <w:tr w:rsidR="00173638" w:rsidRPr="00173638" w:rsidTr="002075A5">
        <w:tc>
          <w:tcPr>
            <w:tcW w:w="9288" w:type="dxa"/>
            <w:gridSpan w:val="2"/>
            <w:shd w:val="clear" w:color="auto" w:fill="auto"/>
          </w:tcPr>
          <w:p w:rsidR="00173638" w:rsidRPr="00173638" w:rsidRDefault="00173638" w:rsidP="00173638">
            <w:pPr>
              <w:rPr>
                <w:bCs/>
                <w:iCs/>
              </w:rPr>
            </w:pPr>
          </w:p>
          <w:p w:rsidR="00173638" w:rsidRPr="00173638" w:rsidRDefault="00173638" w:rsidP="00173638">
            <w:pPr>
              <w:rPr>
                <w:bCs/>
                <w:iCs/>
              </w:rPr>
            </w:pPr>
            <w:r w:rsidRPr="00173638">
              <w:rPr>
                <w:bCs/>
                <w:iCs/>
              </w:rPr>
              <w:t xml:space="preserve">2.2. </w:t>
            </w:r>
            <w:r w:rsidRPr="00173638">
              <w:rPr>
                <w:bCs/>
                <w:iCs/>
              </w:rPr>
              <w:tab/>
            </w:r>
            <w:r w:rsidRPr="00173638">
              <w:rPr>
                <w:iCs/>
                <w:u w:val="single"/>
              </w:rPr>
              <w:t>Objectives</w:t>
            </w:r>
          </w:p>
          <w:p w:rsidR="00173638" w:rsidRPr="00173638" w:rsidRDefault="00173638" w:rsidP="00173638">
            <w:pPr>
              <w:rPr>
                <w:i/>
              </w:rPr>
            </w:pPr>
          </w:p>
        </w:tc>
      </w:tr>
      <w:tr w:rsidR="00173638" w:rsidRPr="00173638" w:rsidTr="002075A5">
        <w:trPr>
          <w:trHeight w:val="1784"/>
        </w:trPr>
        <w:tc>
          <w:tcPr>
            <w:tcW w:w="9288" w:type="dxa"/>
            <w:gridSpan w:val="2"/>
            <w:shd w:val="clear" w:color="auto" w:fill="auto"/>
          </w:tcPr>
          <w:p w:rsidR="00173638" w:rsidRPr="00173638" w:rsidRDefault="00173638" w:rsidP="00173638"/>
          <w:p w:rsidR="00173638" w:rsidRPr="00173638" w:rsidRDefault="00173638" w:rsidP="00173638">
            <w:r w:rsidRPr="00173638">
              <w:t xml:space="preserve">Addressing Development Agenda Recommendations 3, 10 and 45, the project aims to achieve the following objectives: </w:t>
            </w:r>
          </w:p>
          <w:p w:rsidR="00173638" w:rsidRPr="00173638" w:rsidRDefault="00173638" w:rsidP="00173638"/>
          <w:p w:rsidR="00173638" w:rsidRPr="00173638" w:rsidRDefault="00173638" w:rsidP="0005471E">
            <w:r w:rsidRPr="00173638">
              <w:t xml:space="preserve">To provide technical and professional assistance to judicial training </w:t>
            </w:r>
            <w:r w:rsidR="0005471E" w:rsidRPr="00173638">
              <w:t>institut</w:t>
            </w:r>
            <w:r w:rsidR="0005471E">
              <w:t>ions</w:t>
            </w:r>
            <w:r w:rsidR="0005471E" w:rsidRPr="00173638">
              <w:t xml:space="preserve"> </w:t>
            </w:r>
            <w:r w:rsidRPr="00173638">
              <w:t>to enhance capacity and skills of magistrates, judges and prosecutors, etc. in developing and least developed countries to adjudicate efficiently and effectively IP</w:t>
            </w:r>
            <w:r w:rsidR="00E15F64">
              <w:t>R</w:t>
            </w:r>
            <w:r w:rsidRPr="00173638">
              <w:t xml:space="preserve"> disputes in such a way as to ensure coherence with the identified developmental needs and priorities of the </w:t>
            </w:r>
            <w:r w:rsidR="0005471E">
              <w:t xml:space="preserve">concerned </w:t>
            </w:r>
            <w:r w:rsidRPr="00173638">
              <w:t>country.</w:t>
            </w:r>
          </w:p>
          <w:p w:rsidR="00173638" w:rsidRPr="00173638" w:rsidRDefault="00173638" w:rsidP="00173638"/>
          <w:p w:rsidR="00173638" w:rsidRPr="00173638" w:rsidRDefault="00173638" w:rsidP="00173638">
            <w:r w:rsidRPr="00173638">
              <w:t xml:space="preserve">Thus, in line with DA </w:t>
            </w:r>
            <w:r w:rsidRPr="00173638">
              <w:rPr>
                <w:i/>
              </w:rPr>
              <w:t>Recommendation 3</w:t>
            </w:r>
            <w:r w:rsidRPr="00173638">
              <w:t>, the project seeks to create a development-oriented IP culture in the judiciary that encourages local innovation and creativity as well as improves the environment for international collaboration, technology transfer and investment.</w:t>
            </w:r>
          </w:p>
          <w:p w:rsidR="00173638" w:rsidRPr="00173638" w:rsidRDefault="00173638" w:rsidP="00173638"/>
          <w:p w:rsidR="00173638" w:rsidRPr="00173638" w:rsidRDefault="00173638" w:rsidP="0005471E">
            <w:r w:rsidRPr="00173638">
              <w:t xml:space="preserve">Further, in line with DA </w:t>
            </w:r>
            <w:r w:rsidRPr="00173638">
              <w:rPr>
                <w:i/>
              </w:rPr>
              <w:t>Recommendation 10</w:t>
            </w:r>
            <w:r w:rsidRPr="00173638">
              <w:t>, the project seeks to make national IP dispute settlement institutions more efficient and promote fair balance between IPR protection and the public interest.</w:t>
            </w:r>
          </w:p>
          <w:p w:rsidR="00173638" w:rsidRPr="00173638" w:rsidRDefault="00173638" w:rsidP="00173638"/>
          <w:p w:rsidR="00173638" w:rsidRPr="00173638" w:rsidRDefault="00173638" w:rsidP="00173638">
            <w:r w:rsidRPr="00173638">
              <w:t xml:space="preserve">Furthermore, in line with DA </w:t>
            </w:r>
            <w:r w:rsidRPr="00173638">
              <w:rPr>
                <w:i/>
              </w:rPr>
              <w:t>Recommendation 45</w:t>
            </w:r>
            <w:r w:rsidRPr="00173638">
              <w:t xml:space="preserve">, the project seeks to build the technical capacity, and influence the attitude and behavior, of the judiciary so as to inculcate a development orientation for creating a balanced, efficient and effective IPR dispute settlement system that supports local talent, innovation and creativity while incentivizing, rewarding and protecting, in an equitable, fair and balanced manner, the rights and interests of all IPR holders, IPR users and the public interest. </w:t>
            </w:r>
          </w:p>
          <w:p w:rsidR="00173638" w:rsidRPr="00173638" w:rsidRDefault="00173638" w:rsidP="00173638"/>
        </w:tc>
      </w:tr>
      <w:tr w:rsidR="00173638" w:rsidRPr="00173638" w:rsidTr="002075A5">
        <w:tc>
          <w:tcPr>
            <w:tcW w:w="9288" w:type="dxa"/>
            <w:gridSpan w:val="2"/>
            <w:shd w:val="clear" w:color="auto" w:fill="auto"/>
          </w:tcPr>
          <w:p w:rsidR="00173638" w:rsidRPr="00173638" w:rsidRDefault="00173638" w:rsidP="00173638"/>
          <w:p w:rsidR="00173638" w:rsidRPr="00173638" w:rsidRDefault="00173638" w:rsidP="00173638">
            <w:r w:rsidRPr="00173638">
              <w:t>2.3.</w:t>
            </w:r>
            <w:r w:rsidRPr="00173638">
              <w:tab/>
            </w:r>
            <w:r w:rsidRPr="00173638">
              <w:rPr>
                <w:bCs/>
                <w:u w:val="single"/>
              </w:rPr>
              <w:t>Delivery Strategy</w:t>
            </w:r>
          </w:p>
          <w:p w:rsidR="00173638" w:rsidRPr="00173638" w:rsidRDefault="00173638" w:rsidP="00173638"/>
        </w:tc>
      </w:tr>
      <w:tr w:rsidR="00173638" w:rsidRPr="00173638" w:rsidTr="002075A5">
        <w:trPr>
          <w:trHeight w:val="791"/>
        </w:trPr>
        <w:tc>
          <w:tcPr>
            <w:tcW w:w="9288" w:type="dxa"/>
            <w:gridSpan w:val="2"/>
            <w:shd w:val="clear" w:color="auto" w:fill="auto"/>
          </w:tcPr>
          <w:p w:rsidR="0020291D" w:rsidRPr="00414515" w:rsidRDefault="0020291D" w:rsidP="0020291D">
            <w:pPr>
              <w:numPr>
                <w:ilvl w:val="0"/>
                <w:numId w:val="17"/>
              </w:numPr>
              <w:ind w:left="567" w:hanging="567"/>
              <w:rPr>
                <w:i/>
                <w:iCs/>
              </w:rPr>
            </w:pPr>
            <w:r w:rsidRPr="00414515">
              <w:rPr>
                <w:i/>
                <w:iCs/>
              </w:rPr>
              <w:t>Fact-finding survey</w:t>
            </w:r>
          </w:p>
          <w:p w:rsidR="0020291D" w:rsidRPr="00173638" w:rsidRDefault="0020291D" w:rsidP="0020291D">
            <w:pPr>
              <w:ind w:left="720"/>
            </w:pPr>
          </w:p>
          <w:p w:rsidR="0020291D" w:rsidRDefault="0020291D" w:rsidP="004854FF">
            <w:r w:rsidRPr="00173638">
              <w:t>A</w:t>
            </w:r>
            <w:r w:rsidR="00070FD8">
              <w:t xml:space="preserve"> general</w:t>
            </w:r>
            <w:r w:rsidRPr="00173638">
              <w:t xml:space="preserve"> fact-finding survey on IPR training </w:t>
            </w:r>
            <w:r w:rsidR="00070FD8">
              <w:t>institutions and other training</w:t>
            </w:r>
            <w:r w:rsidRPr="00173638">
              <w:t xml:space="preserve"> </w:t>
            </w:r>
            <w:r w:rsidR="00070FD8">
              <w:t xml:space="preserve">initiatives existing worldwide </w:t>
            </w:r>
            <w:r w:rsidRPr="00173638">
              <w:t xml:space="preserve">for the judiciary will be undertaken to learn, amongst other things, </w:t>
            </w:r>
            <w:r w:rsidR="004854FF">
              <w:t>about</w:t>
            </w:r>
            <w:r w:rsidRPr="00173638">
              <w:t xml:space="preserve"> </w:t>
            </w:r>
            <w:r w:rsidR="004854FF">
              <w:t xml:space="preserve">existing </w:t>
            </w:r>
            <w:r w:rsidRPr="00173638">
              <w:t>practices in IPR education and training of the judiciary.</w:t>
            </w:r>
          </w:p>
          <w:p w:rsidR="0020291D" w:rsidRPr="00173638" w:rsidRDefault="0020291D" w:rsidP="0020291D"/>
          <w:p w:rsidR="0020291D" w:rsidRDefault="0020291D" w:rsidP="004854FF">
            <w:r w:rsidRPr="00173638">
              <w:t>This will be done through a targeted survey questionnaire and by a study of readily available literature and reports, internally in WIPO and externally worldwide.</w:t>
            </w:r>
          </w:p>
          <w:p w:rsidR="0020291D" w:rsidRPr="00173638" w:rsidRDefault="0020291D" w:rsidP="0020291D"/>
          <w:p w:rsidR="0020291D" w:rsidRDefault="0020291D" w:rsidP="00070FD8">
            <w:r w:rsidRPr="00173638">
              <w:t>The survey is expected to provide:</w:t>
            </w:r>
          </w:p>
          <w:p w:rsidR="0020291D" w:rsidRPr="00173638" w:rsidRDefault="0020291D" w:rsidP="0020291D"/>
          <w:p w:rsidR="0020291D" w:rsidRPr="00173638" w:rsidRDefault="0020291D" w:rsidP="0020291D">
            <w:pPr>
              <w:pStyle w:val="ONUME"/>
            </w:pPr>
            <w:r>
              <w:t>a</w:t>
            </w:r>
            <w:r w:rsidRPr="00173638">
              <w:t>n overview of ongoing IPR education and training services of national judicial training institut</w:t>
            </w:r>
            <w:r>
              <w:t>ions</w:t>
            </w:r>
            <w:r w:rsidRPr="00173638">
              <w:t xml:space="preserve"> and other similar institutions;</w:t>
            </w:r>
            <w:r>
              <w:t xml:space="preserve">  and</w:t>
            </w:r>
          </w:p>
          <w:p w:rsidR="0020291D" w:rsidRPr="00173638" w:rsidRDefault="0020291D" w:rsidP="0020291D">
            <w:pPr>
              <w:pStyle w:val="ONUME"/>
            </w:pPr>
            <w:proofErr w:type="gramStart"/>
            <w:r w:rsidRPr="00173638">
              <w:t>an</w:t>
            </w:r>
            <w:proofErr w:type="gramEnd"/>
            <w:r w:rsidRPr="00173638">
              <w:t xml:space="preserve"> overview of the IP content, IP curricula, modes of delivery and of assessment/evaluation of results achieved so as to learn from good practices and </w:t>
            </w:r>
            <w:r w:rsidRPr="00173638">
              <w:lastRenderedPageBreak/>
              <w:t xml:space="preserve">successful </w:t>
            </w:r>
            <w:r>
              <w:t>implementations, when available.</w:t>
            </w:r>
          </w:p>
          <w:p w:rsidR="0020291D" w:rsidRDefault="0020291D" w:rsidP="0020291D">
            <w:pPr>
              <w:ind w:left="567"/>
              <w:rPr>
                <w:i/>
                <w:iCs/>
              </w:rPr>
            </w:pPr>
          </w:p>
          <w:p w:rsidR="005517A3" w:rsidRDefault="005517A3" w:rsidP="0020291D">
            <w:pPr>
              <w:ind w:left="567"/>
              <w:rPr>
                <w:i/>
                <w:iCs/>
              </w:rPr>
            </w:pPr>
          </w:p>
          <w:p w:rsidR="005517A3" w:rsidRDefault="005517A3" w:rsidP="0020291D">
            <w:pPr>
              <w:ind w:left="567"/>
              <w:rPr>
                <w:i/>
                <w:iCs/>
              </w:rPr>
            </w:pPr>
          </w:p>
          <w:p w:rsidR="00173638" w:rsidRPr="00414515" w:rsidRDefault="00414515" w:rsidP="00334890">
            <w:pPr>
              <w:numPr>
                <w:ilvl w:val="0"/>
                <w:numId w:val="17"/>
              </w:numPr>
              <w:ind w:left="567" w:hanging="567"/>
              <w:rPr>
                <w:i/>
                <w:iCs/>
              </w:rPr>
            </w:pPr>
            <w:r w:rsidRPr="00414515">
              <w:rPr>
                <w:i/>
                <w:iCs/>
              </w:rPr>
              <w:t>Selection of pilot countries</w:t>
            </w:r>
          </w:p>
          <w:p w:rsidR="00334890" w:rsidRPr="00173638" w:rsidRDefault="00334890" w:rsidP="00334890">
            <w:pPr>
              <w:ind w:left="720"/>
            </w:pPr>
          </w:p>
          <w:p w:rsidR="00173638" w:rsidRDefault="00173638" w:rsidP="00173638">
            <w:r w:rsidRPr="00173638">
              <w:t xml:space="preserve">Four pilot countries will be selected, ideally one from each region (Africa, Asia, Latin America and the Caribbean and the Arab region), including an LDC, and representing diverse judicial traditions and backgrounds. </w:t>
            </w:r>
          </w:p>
          <w:p w:rsidR="00707D00" w:rsidRPr="00173638" w:rsidRDefault="00707D00" w:rsidP="00173638"/>
          <w:p w:rsidR="00173638" w:rsidRDefault="00173638" w:rsidP="0005471E">
            <w:r w:rsidRPr="00173638">
              <w:t xml:space="preserve">Interested Member States should submit to the WIPO Secretariat written well-formulated requests prepared by the judicial training institution and/or the relevant national authority. </w:t>
            </w:r>
            <w:r w:rsidR="00707D00">
              <w:t xml:space="preserve"> </w:t>
            </w:r>
            <w:r w:rsidRPr="00173638">
              <w:t>At a minimum, the request should include:</w:t>
            </w:r>
          </w:p>
          <w:p w:rsidR="00707D00" w:rsidRPr="00173638" w:rsidRDefault="00707D00" w:rsidP="00173638"/>
          <w:p w:rsidR="00173638" w:rsidRPr="00173638" w:rsidRDefault="00F91461" w:rsidP="00F91461">
            <w:pPr>
              <w:pStyle w:val="ONUME"/>
              <w:numPr>
                <w:ilvl w:val="0"/>
                <w:numId w:val="0"/>
              </w:numPr>
              <w:ind w:left="567"/>
            </w:pPr>
            <w:r>
              <w:t>(a)</w:t>
            </w:r>
            <w:r>
              <w:tab/>
            </w:r>
            <w:r w:rsidR="00173638" w:rsidRPr="00173638">
              <w:t>A brief description of the number and nature of IP disputes before different levels of national IP-related dispute settlement system.</w:t>
            </w:r>
          </w:p>
          <w:p w:rsidR="00173638" w:rsidRPr="00173638" w:rsidRDefault="00F91461" w:rsidP="00F91461">
            <w:pPr>
              <w:pStyle w:val="ONUME"/>
              <w:numPr>
                <w:ilvl w:val="0"/>
                <w:numId w:val="0"/>
              </w:numPr>
              <w:ind w:left="567"/>
            </w:pPr>
            <w:r>
              <w:t>(b)</w:t>
            </w:r>
            <w:r>
              <w:tab/>
            </w:r>
            <w:r w:rsidR="00173638" w:rsidRPr="00173638">
              <w:t>A brief description of the nature and structure of the national court system; in particular, whether the general court system of the pilot country deals with the IPR disputes or whether specialized IPR courts, tribunals, divisions, etc. have been created.</w:t>
            </w:r>
          </w:p>
          <w:p w:rsidR="00173638" w:rsidRPr="00173638" w:rsidRDefault="00F91461" w:rsidP="00F91461">
            <w:pPr>
              <w:pStyle w:val="ONUME"/>
              <w:numPr>
                <w:ilvl w:val="0"/>
                <w:numId w:val="0"/>
              </w:numPr>
              <w:ind w:left="567"/>
            </w:pPr>
            <w:r>
              <w:t>(c)</w:t>
            </w:r>
            <w:r>
              <w:tab/>
            </w:r>
            <w:r w:rsidR="00173638" w:rsidRPr="00173638">
              <w:t>A brief description of the satisfaction with, and challenges faced by, the current IPR dispute settlement system.</w:t>
            </w:r>
          </w:p>
          <w:p w:rsidR="00173638" w:rsidRPr="00173638" w:rsidRDefault="00F91461" w:rsidP="0005471E">
            <w:pPr>
              <w:pStyle w:val="ONUME"/>
              <w:numPr>
                <w:ilvl w:val="0"/>
                <w:numId w:val="0"/>
              </w:numPr>
              <w:ind w:left="567"/>
            </w:pPr>
            <w:r>
              <w:t>(d)</w:t>
            </w:r>
            <w:r>
              <w:tab/>
            </w:r>
            <w:r w:rsidR="00173638" w:rsidRPr="00173638">
              <w:t>A brief description of the training philosophy, training methodologies employed, training infrastructure of the national judicial training institution, including extent of reliance on e-learning platforms, for education and training purposes, including any recent survey, evaluation or assessment of emerging training needs in general, and, on IPRs, in particular, of the judicial officers, such as judges, magistrates</w:t>
            </w:r>
            <w:r w:rsidR="00A3282C">
              <w:t>,</w:t>
            </w:r>
            <w:r w:rsidR="00173638" w:rsidRPr="00173638">
              <w:t xml:space="preserve"> prosecutors, support staff, etc.</w:t>
            </w:r>
          </w:p>
          <w:p w:rsidR="00173638" w:rsidRDefault="00173638" w:rsidP="00173638">
            <w:r w:rsidRPr="00173638">
              <w:t>The selection of four pilot institutions will rely on the following main criteria:</w:t>
            </w:r>
          </w:p>
          <w:p w:rsidR="00825802" w:rsidRPr="00173638" w:rsidRDefault="00825802" w:rsidP="00173638"/>
          <w:p w:rsidR="00173638" w:rsidRDefault="00173638" w:rsidP="00825802">
            <w:pPr>
              <w:numPr>
                <w:ilvl w:val="0"/>
                <w:numId w:val="18"/>
              </w:numPr>
              <w:ind w:left="0" w:firstLine="0"/>
            </w:pPr>
            <w:r w:rsidRPr="00173638">
              <w:t xml:space="preserve">Explicit national commitment (for example, in an approved national IPR policy and strategy) and formally identified and significant need for IPR education and training of the judiciary. </w:t>
            </w:r>
          </w:p>
          <w:p w:rsidR="00825802" w:rsidRPr="00173638" w:rsidRDefault="00825802" w:rsidP="00825802"/>
          <w:p w:rsidR="00173638" w:rsidRDefault="00173638" w:rsidP="00F664D6">
            <w:pPr>
              <w:numPr>
                <w:ilvl w:val="0"/>
                <w:numId w:val="18"/>
              </w:numPr>
              <w:ind w:left="0" w:firstLine="0"/>
            </w:pPr>
            <w:r w:rsidRPr="00173638">
              <w:t>Regional distribution (one per region)</w:t>
            </w:r>
            <w:r w:rsidR="00825802">
              <w:t>,</w:t>
            </w:r>
            <w:r w:rsidRPr="00173638">
              <w:t xml:space="preserve"> including an LDC.</w:t>
            </w:r>
            <w:r w:rsidR="00825802">
              <w:t xml:space="preserve"> </w:t>
            </w:r>
            <w:r w:rsidRPr="00173638">
              <w:t xml:space="preserve"> Ability to </w:t>
            </w:r>
            <w:r w:rsidR="00F664D6">
              <w:t xml:space="preserve">dedicate human resources to ensure continuity of the project after its conclusion. </w:t>
            </w:r>
          </w:p>
          <w:p w:rsidR="00825802" w:rsidRPr="00173638" w:rsidRDefault="00825802" w:rsidP="00825802"/>
          <w:p w:rsidR="00173638" w:rsidRDefault="00173638" w:rsidP="00825802">
            <w:pPr>
              <w:numPr>
                <w:ilvl w:val="0"/>
                <w:numId w:val="18"/>
              </w:numPr>
              <w:ind w:left="0" w:firstLine="0"/>
            </w:pPr>
            <w:r w:rsidRPr="00173638">
              <w:t xml:space="preserve">Availability of a </w:t>
            </w:r>
            <w:r w:rsidRPr="00173638">
              <w:rPr>
                <w:i/>
              </w:rPr>
              <w:t>pro bono</w:t>
            </w:r>
            <w:r w:rsidRPr="00173638">
              <w:t xml:space="preserve"> champion for promoting IPR education and training for the judiciary.</w:t>
            </w:r>
          </w:p>
          <w:p w:rsidR="00825802" w:rsidRPr="00173638" w:rsidRDefault="00825802" w:rsidP="00825802"/>
          <w:p w:rsidR="00173638" w:rsidRDefault="00173638" w:rsidP="00F664D6">
            <w:pPr>
              <w:numPr>
                <w:ilvl w:val="0"/>
                <w:numId w:val="18"/>
              </w:numPr>
              <w:ind w:left="0" w:firstLine="0"/>
            </w:pPr>
            <w:r w:rsidRPr="00173638">
              <w:t>Level of preparedness for effective delivery of education and training programs on IPRs and especially availability of physical and ICT infrastructural facilities.</w:t>
            </w:r>
          </w:p>
          <w:p w:rsidR="00825802" w:rsidRPr="00173638" w:rsidRDefault="00825802" w:rsidP="00825802"/>
          <w:p w:rsidR="00173638" w:rsidRDefault="00173638" w:rsidP="00920762">
            <w:pPr>
              <w:numPr>
                <w:ilvl w:val="0"/>
                <w:numId w:val="18"/>
              </w:numPr>
              <w:ind w:left="0" w:firstLine="0"/>
            </w:pPr>
            <w:r w:rsidRPr="00173638">
              <w:t xml:space="preserve">Demonstrated ability or potential for (a) multiplier effect in the relevant </w:t>
            </w:r>
            <w:r w:rsidR="0005471E">
              <w:t xml:space="preserve">country </w:t>
            </w:r>
            <w:r w:rsidRPr="00173638">
              <w:t>and (b</w:t>
            </w:r>
            <w:r w:rsidR="005050BB" w:rsidRPr="00173638">
              <w:t>)</w:t>
            </w:r>
            <w:r w:rsidR="005050BB">
              <w:t> </w:t>
            </w:r>
            <w:r w:rsidRPr="00173638">
              <w:t>quality assurance and continuous improvement of IPR education and training in both substance and use of effective tools, techniques and methods, based on empirical evidence of success in achieving learning objectives and learning outcomes.</w:t>
            </w:r>
          </w:p>
          <w:p w:rsidR="00825802" w:rsidRPr="00173638" w:rsidRDefault="00825802" w:rsidP="00825802"/>
          <w:p w:rsidR="00173638" w:rsidRPr="00173638" w:rsidRDefault="00173638" w:rsidP="00306AD6">
            <w:pPr>
              <w:numPr>
                <w:ilvl w:val="0"/>
                <w:numId w:val="18"/>
              </w:numPr>
              <w:ind w:left="0" w:firstLine="0"/>
            </w:pPr>
            <w:r w:rsidRPr="00173638">
              <w:t xml:space="preserve">Confirmation that a significant number of magistrates, judges or prosecutors will follow </w:t>
            </w:r>
            <w:r w:rsidRPr="00173638">
              <w:lastRenderedPageBreak/>
              <w:t>the IPR education and training course every year in one or more tailor-made IPR courses and that trained magistrates, judges, prosecutors</w:t>
            </w:r>
            <w:r w:rsidR="00306AD6">
              <w:t xml:space="preserve"> and other members of the judiciary</w:t>
            </w:r>
            <w:r w:rsidRPr="00173638">
              <w:t xml:space="preserve"> will be deployed to adjudicate IPR disputes in specialized IP divisions of general courts, in specialized IP courts/tribunals and the like.</w:t>
            </w:r>
          </w:p>
          <w:p w:rsidR="00D502D2" w:rsidRDefault="00D502D2" w:rsidP="00173638"/>
          <w:p w:rsidR="005517A3" w:rsidRDefault="005517A3" w:rsidP="00173638"/>
          <w:p w:rsidR="005517A3" w:rsidRPr="00173638" w:rsidRDefault="005517A3" w:rsidP="00173638"/>
          <w:p w:rsidR="00173638" w:rsidRDefault="00173638" w:rsidP="00D502D2">
            <w:pPr>
              <w:numPr>
                <w:ilvl w:val="0"/>
                <w:numId w:val="17"/>
              </w:numPr>
              <w:ind w:left="567" w:hanging="567"/>
            </w:pPr>
            <w:r w:rsidRPr="00414515">
              <w:rPr>
                <w:i/>
                <w:iCs/>
              </w:rPr>
              <w:t>Assessment of IPR education and training needs</w:t>
            </w:r>
          </w:p>
          <w:p w:rsidR="00825802" w:rsidRPr="00173638" w:rsidRDefault="00825802" w:rsidP="00825802">
            <w:pPr>
              <w:ind w:left="720"/>
            </w:pPr>
          </w:p>
          <w:p w:rsidR="00173638" w:rsidRDefault="00173638" w:rsidP="0005471E">
            <w:r w:rsidRPr="00173638">
              <w:t xml:space="preserve">An assessment of IPR education and training needs of the judicial system in selected pilot countries to determine the nature and scope of modular IPR education and training content and self-learning/reference “IPR Toolkits for Judges” will be developed. </w:t>
            </w:r>
          </w:p>
          <w:p w:rsidR="00414515" w:rsidRPr="00173638" w:rsidRDefault="00414515" w:rsidP="00173638"/>
          <w:p w:rsidR="00173638" w:rsidRDefault="00173638" w:rsidP="0005471E">
            <w:r w:rsidRPr="00173638">
              <w:t xml:space="preserve">The project will rely on the active participation of judicial training </w:t>
            </w:r>
            <w:r w:rsidR="0005471E" w:rsidRPr="00173638">
              <w:t>institut</w:t>
            </w:r>
            <w:r w:rsidR="0005471E">
              <w:t>ions</w:t>
            </w:r>
            <w:r w:rsidR="0005471E" w:rsidRPr="00173638">
              <w:t xml:space="preserve"> </w:t>
            </w:r>
            <w:r w:rsidRPr="00173638">
              <w:t xml:space="preserve">and all relevant national authorities involved in building capacities for the judiciary. </w:t>
            </w:r>
            <w:r w:rsidR="00414515">
              <w:t xml:space="preserve"> </w:t>
            </w:r>
            <w:r w:rsidRPr="00173638">
              <w:t>It will also give utmost importance to prior consultations with relevant institutions in order to better understand the national training needs and jointly agree on the actions to be taken.</w:t>
            </w:r>
          </w:p>
          <w:p w:rsidR="00414515" w:rsidRPr="00173638" w:rsidRDefault="00414515" w:rsidP="00173638"/>
          <w:p w:rsidR="00173638" w:rsidRPr="00173638" w:rsidRDefault="00173638" w:rsidP="0005471E">
            <w:r w:rsidRPr="00173638">
              <w:t xml:space="preserve">The assessment will involve structured consultation with relevant stakeholders in the efficient and effective functioning of the IPR dispute resolution system in a country to determine the nature and scope of IPR education and training, the mode of delivery, the methodology of assessment/evaluation of IPR education and training outcomes. </w:t>
            </w:r>
          </w:p>
          <w:p w:rsidR="00173638" w:rsidRDefault="00173638" w:rsidP="00173638"/>
          <w:p w:rsidR="00173638" w:rsidRPr="00173638" w:rsidRDefault="00173638" w:rsidP="00173638"/>
          <w:p w:rsidR="00173638" w:rsidRPr="0030699F" w:rsidRDefault="00DD6663" w:rsidP="00D502D2">
            <w:pPr>
              <w:numPr>
                <w:ilvl w:val="0"/>
                <w:numId w:val="17"/>
              </w:numPr>
              <w:ind w:left="567" w:hanging="567"/>
              <w:rPr>
                <w:i/>
                <w:iCs/>
              </w:rPr>
            </w:pPr>
            <w:r w:rsidRPr="00DD6663">
              <w:rPr>
                <w:i/>
                <w:iCs/>
              </w:rPr>
              <w:t xml:space="preserve">Development of </w:t>
            </w:r>
            <w:r w:rsidRPr="0030699F">
              <w:rPr>
                <w:i/>
                <w:iCs/>
              </w:rPr>
              <w:t>content</w:t>
            </w:r>
          </w:p>
          <w:p w:rsidR="00DD6663" w:rsidRPr="00173638" w:rsidRDefault="00DD6663" w:rsidP="00DD6663">
            <w:pPr>
              <w:ind w:left="720"/>
            </w:pPr>
          </w:p>
          <w:p w:rsidR="006866C0" w:rsidRDefault="006866C0" w:rsidP="00F664D6">
            <w:r>
              <w:t xml:space="preserve">Content will be aligned to the specific needs of judges. With WIPO’s assistance, the judicial training institutions will decide on the content that needs to be developed. </w:t>
            </w:r>
            <w:r w:rsidR="00197524">
              <w:t xml:space="preserve"> </w:t>
            </w:r>
            <w:r>
              <w:t>More specifically, WIPO will assist beneficiary countries:</w:t>
            </w:r>
          </w:p>
          <w:p w:rsidR="006866C0" w:rsidRDefault="006866C0" w:rsidP="006866C0"/>
          <w:p w:rsidR="0037661E" w:rsidRDefault="005050BB">
            <w:r>
              <w:t>1.</w:t>
            </w:r>
            <w:r>
              <w:tab/>
            </w:r>
            <w:r w:rsidR="0037661E">
              <w:t>assess the beneficiary</w:t>
            </w:r>
            <w:r w:rsidR="006C4F10">
              <w:t xml:space="preserve"> country</w:t>
            </w:r>
            <w:r w:rsidR="0037661E">
              <w:t xml:space="preserve">’s IP regime against its international </w:t>
            </w:r>
            <w:r w:rsidR="006C4F10">
              <w:t xml:space="preserve">commitments so that judges </w:t>
            </w:r>
            <w:r w:rsidR="001E3C39">
              <w:t>better comprehend and appreciate</w:t>
            </w:r>
            <w:r w:rsidR="006C4F10">
              <w:t xml:space="preserve"> their own regime in the context of the international framework;</w:t>
            </w:r>
          </w:p>
          <w:p w:rsidR="005050BB" w:rsidRDefault="005050BB"/>
          <w:p w:rsidR="006866C0" w:rsidRDefault="005050BB">
            <w:r>
              <w:t>2.</w:t>
            </w:r>
            <w:r>
              <w:tab/>
            </w:r>
            <w:r w:rsidR="006866C0">
              <w:t xml:space="preserve">identify the specific national training needs on IP that </w:t>
            </w:r>
            <w:r w:rsidR="001E3C39">
              <w:t>correspond to</w:t>
            </w:r>
            <w:r w:rsidR="006866C0">
              <w:t xml:space="preserve"> their national development goals;</w:t>
            </w:r>
          </w:p>
          <w:p w:rsidR="005050BB" w:rsidRDefault="005050BB"/>
          <w:p w:rsidR="006866C0" w:rsidRDefault="005050BB" w:rsidP="0037661E">
            <w:r>
              <w:t>3.</w:t>
            </w:r>
            <w:r>
              <w:tab/>
            </w:r>
            <w:r w:rsidR="006866C0">
              <w:t>define learning objectives and learning outcomes in line with those development goals;</w:t>
            </w:r>
            <w:r>
              <w:t xml:space="preserve">  and</w:t>
            </w:r>
          </w:p>
          <w:p w:rsidR="005050BB" w:rsidRDefault="005050BB" w:rsidP="0037661E"/>
          <w:p w:rsidR="006866C0" w:rsidRDefault="005050BB" w:rsidP="0037661E">
            <w:r>
              <w:lastRenderedPageBreak/>
              <w:t>4.</w:t>
            </w:r>
            <w:r>
              <w:tab/>
            </w:r>
            <w:proofErr w:type="gramStart"/>
            <w:r w:rsidR="006866C0">
              <w:t>decide</w:t>
            </w:r>
            <w:proofErr w:type="gramEnd"/>
            <w:r w:rsidR="006866C0">
              <w:t xml:space="preserve"> on the content and training methodology which contribute in the attainment of those development goals.</w:t>
            </w:r>
          </w:p>
          <w:p w:rsidR="006866C0" w:rsidRDefault="006866C0" w:rsidP="006866C0"/>
          <w:p w:rsidR="006866C0" w:rsidRDefault="006866C0" w:rsidP="006866C0">
            <w:r>
              <w:t>The specific topics to be covered in the training program will be determined according to this process by the beneficiary countries.</w:t>
            </w:r>
          </w:p>
          <w:p w:rsidR="006866C0" w:rsidRDefault="006866C0" w:rsidP="006866C0"/>
          <w:p w:rsidR="00EE3B4D" w:rsidRDefault="006866C0" w:rsidP="006C4F10">
            <w:r>
              <w:t>Knowing that training of judges is based on substantive and procedural provisions in national IP laws, the project will incorporate in the training program development-oriented topics including flexib</w:t>
            </w:r>
            <w:r w:rsidR="006C4F10">
              <w:t>ilities in the national IP laws</w:t>
            </w:r>
            <w:r>
              <w:t>.</w:t>
            </w:r>
          </w:p>
          <w:p w:rsidR="006866C0" w:rsidRDefault="006866C0" w:rsidP="006866C0"/>
          <w:p w:rsidR="00173638" w:rsidRDefault="00173638" w:rsidP="0005471E">
            <w:r w:rsidRPr="00173638">
              <w:t>Tailored and modular IPR education and training content will be developed for (a)</w:t>
            </w:r>
            <w:r w:rsidR="000F6A1F">
              <w:t> </w:t>
            </w:r>
            <w:r w:rsidRPr="00173638">
              <w:t xml:space="preserve">initial/induction IPR training and (b) in-service IPR training, keeping in view the preferred mode(s) of training delivery (face-to-face, blended or online) tailored to the identified gaps, expressed needs and key priorities of the selected country. </w:t>
            </w:r>
            <w:r w:rsidR="000F6A1F">
              <w:t xml:space="preserve"> </w:t>
            </w:r>
            <w:r w:rsidRPr="00173638">
              <w:t xml:space="preserve">The education and training content will include a self-learning/reference “IPR Toolkits for Judges,” one for each of the selected pilot institutions. </w:t>
            </w:r>
            <w:r w:rsidR="000F6A1F">
              <w:t xml:space="preserve"> </w:t>
            </w:r>
            <w:r w:rsidRPr="00173638">
              <w:t>These could include paper-based and electronic IPR content, such as IPR laws and policies, flexibilities in the IP system, landmark IPR court decisions, and other content as may be agreed during the needs assessment phase of the project and based on applicable good practices in this regard from elsewhere.</w:t>
            </w:r>
          </w:p>
          <w:p w:rsidR="000F6A1F" w:rsidRDefault="000F6A1F" w:rsidP="000F6A1F"/>
          <w:p w:rsidR="00197524" w:rsidRPr="00173638" w:rsidRDefault="00197524" w:rsidP="000F6A1F"/>
          <w:p w:rsidR="00173638" w:rsidRDefault="00173638" w:rsidP="00173638">
            <w:r w:rsidRPr="00173638">
              <w:t>The nature and scope of the educational and training content for each selected pilot institution would be determined by taking into account:</w:t>
            </w:r>
          </w:p>
          <w:p w:rsidR="000F6A1F" w:rsidRPr="00173638" w:rsidRDefault="000F6A1F" w:rsidP="00173638"/>
          <w:p w:rsidR="00173638" w:rsidRPr="00173638" w:rsidRDefault="000F6A1F" w:rsidP="000F6A1F">
            <w:pPr>
              <w:pStyle w:val="ONUME"/>
              <w:numPr>
                <w:ilvl w:val="0"/>
                <w:numId w:val="0"/>
              </w:numPr>
              <w:ind w:left="567"/>
            </w:pPr>
            <w:r>
              <w:t>(a)</w:t>
            </w:r>
            <w:r>
              <w:tab/>
            </w:r>
            <w:r w:rsidR="00173638" w:rsidRPr="00173638">
              <w:t>Results/findings of the rele</w:t>
            </w:r>
            <w:r>
              <w:t>vant needs assessment exercise;</w:t>
            </w:r>
          </w:p>
          <w:p w:rsidR="00173638" w:rsidRPr="00173638" w:rsidRDefault="000F6A1F" w:rsidP="000F6A1F">
            <w:pPr>
              <w:pStyle w:val="ONUME"/>
              <w:numPr>
                <w:ilvl w:val="0"/>
                <w:numId w:val="0"/>
              </w:numPr>
              <w:ind w:left="567"/>
            </w:pPr>
            <w:r>
              <w:t>(b)</w:t>
            </w:r>
            <w:r>
              <w:tab/>
            </w:r>
            <w:r w:rsidR="00173638" w:rsidRPr="00173638">
              <w:t>Good practices for IPR education and training of other existing judicial education and t</w:t>
            </w:r>
            <w:r>
              <w:t>raining institutions, worldwide;  and</w:t>
            </w:r>
          </w:p>
          <w:p w:rsidR="00173638" w:rsidRPr="00173638" w:rsidRDefault="000F6A1F" w:rsidP="000F6A1F">
            <w:pPr>
              <w:pStyle w:val="ONUME"/>
              <w:numPr>
                <w:ilvl w:val="0"/>
                <w:numId w:val="0"/>
              </w:numPr>
              <w:ind w:left="567"/>
            </w:pPr>
            <w:r>
              <w:t>(c)</w:t>
            </w:r>
            <w:r>
              <w:tab/>
            </w:r>
            <w:r w:rsidR="00173638" w:rsidRPr="00173638">
              <w:t>Developmental considerations and public interest.</w:t>
            </w:r>
          </w:p>
          <w:p w:rsidR="00173638" w:rsidRPr="00173638" w:rsidRDefault="00173638" w:rsidP="00D502D2">
            <w:pPr>
              <w:numPr>
                <w:ilvl w:val="0"/>
                <w:numId w:val="17"/>
              </w:numPr>
              <w:ind w:left="567" w:hanging="567"/>
            </w:pPr>
            <w:r w:rsidRPr="00D502D2">
              <w:rPr>
                <w:i/>
                <w:iCs/>
              </w:rPr>
              <w:t>Delivering education and training programs</w:t>
            </w:r>
          </w:p>
          <w:p w:rsidR="00173638" w:rsidRPr="00173638" w:rsidRDefault="00173638" w:rsidP="00173638"/>
          <w:p w:rsidR="00173638" w:rsidRPr="00173638" w:rsidRDefault="00173638" w:rsidP="00173638">
            <w:r w:rsidRPr="00173638">
              <w:t>Based on B, C and D, testing of the IPR education and training content, including the “IPR Toolkit for Judges” by delivering education and training programs and obtaining feedback to make improvements, if needed, to the learning objectives of the IPR education and training courses, curriculum design, content creation, mode(s) of delivery, and methods for assessment/evaluation of learning outcomes of IPR education and training courses</w:t>
            </w:r>
            <w:r w:rsidR="00E53F18">
              <w:t>.</w:t>
            </w:r>
            <w:r w:rsidRPr="00173638">
              <w:t xml:space="preserve"> </w:t>
            </w:r>
          </w:p>
          <w:p w:rsidR="00173638" w:rsidRPr="00173638" w:rsidRDefault="00173638" w:rsidP="00173638"/>
          <w:p w:rsidR="00173638" w:rsidRDefault="00173638" w:rsidP="0005471E">
            <w:r w:rsidRPr="00173638">
              <w:t xml:space="preserve">The IPR educational and training courses will be developed in consultation with national stakeholders and in coordination with the beneficiary judicial training </w:t>
            </w:r>
            <w:r w:rsidR="0005471E" w:rsidRPr="00173638">
              <w:t>institut</w:t>
            </w:r>
            <w:r w:rsidR="0005471E">
              <w:t>ion</w:t>
            </w:r>
            <w:r w:rsidRPr="00173638">
              <w:t>, keeping in view the specific learning outcomes expected, the availability of trainers, the national training environment and available technological and other infrastructural resources.</w:t>
            </w:r>
            <w:r w:rsidR="00D502D2">
              <w:t xml:space="preserve"> </w:t>
            </w:r>
            <w:r w:rsidRPr="00173638">
              <w:t xml:space="preserve"> Based on specific identified needs for IPR education and training, which would be articulated in the form of Learning Objectives and Learning Outcomes, the process of curriculum design and instructional strategy will be undertaken in partnership with the IPR champion and a consultative group at each of the pilot institutions.</w:t>
            </w:r>
          </w:p>
          <w:p w:rsidR="00D502D2" w:rsidRPr="00173638" w:rsidRDefault="00D502D2" w:rsidP="00173638"/>
          <w:p w:rsidR="00173638" w:rsidRDefault="00173638" w:rsidP="00173638">
            <w:r w:rsidRPr="00173638">
              <w:t xml:space="preserve">The content of IP education and training courses will be in a number of discrete self-contained modules; most modules will deal with IPRs but some modules or activities may have to respond to the needs of participants who require assistance to make effective use of diverse features of e-learning platforms. </w:t>
            </w:r>
          </w:p>
          <w:p w:rsidR="00D502D2" w:rsidRPr="00173638" w:rsidRDefault="00D502D2" w:rsidP="00173638"/>
          <w:p w:rsidR="00173638" w:rsidRDefault="00173638" w:rsidP="00173638">
            <w:r w:rsidRPr="00173638">
              <w:t xml:space="preserve">The discrete modules will be combined in various permutations and combinations to design courses of varying duration and length, depending on desired Learning Objectives and </w:t>
            </w:r>
            <w:r w:rsidRPr="00173638">
              <w:lastRenderedPageBreak/>
              <w:t xml:space="preserve">Learning Outcomes. </w:t>
            </w:r>
            <w:r w:rsidR="00D502D2">
              <w:t xml:space="preserve"> </w:t>
            </w:r>
            <w:r w:rsidRPr="00173638">
              <w:t>The courses may have a defined start and end date or may be self-paced, depending on local preferences.</w:t>
            </w:r>
          </w:p>
          <w:p w:rsidR="00D502D2" w:rsidRPr="00173638" w:rsidRDefault="00D502D2" w:rsidP="00173638"/>
          <w:p w:rsidR="00173638" w:rsidRDefault="00173638" w:rsidP="00173638">
            <w:r w:rsidRPr="00173638">
              <w:t xml:space="preserve">Accordingly, based on specified objective and measurable learning objectives and outcomes, a set of modules from amongst the modules created during the project, will be brought together in a logical manner to design tailored IPR education and training courses for induction IPR education and in-service IPR training that would be specific to a particular judicial training institution given its contexts. </w:t>
            </w:r>
            <w:r w:rsidR="00B57C4E">
              <w:t xml:space="preserve"> </w:t>
            </w:r>
            <w:r w:rsidRPr="00173638">
              <w:t xml:space="preserve">Therefore, at this stage, it is unwise and in fact impossible to define the final nature and scope of the IPR courses and the type of curriculum design, instructional design and assessment methodology suitable for a particular IPR context, particular learning styles, particular training facilities and particular institutional contexts. </w:t>
            </w:r>
            <w:r w:rsidR="00B57C4E">
              <w:t xml:space="preserve"> </w:t>
            </w:r>
            <w:r w:rsidRPr="00173638">
              <w:t>Overall, however, the focus would be on self-directed study, self-reflection and self-assessment.</w:t>
            </w:r>
            <w:r w:rsidR="00B57C4E">
              <w:t xml:space="preserve"> </w:t>
            </w:r>
            <w:r w:rsidRPr="00173638">
              <w:t xml:space="preserve"> Priority will be given to learning in small group</w:t>
            </w:r>
            <w:r w:rsidR="00E53F18">
              <w:t>s</w:t>
            </w:r>
            <w:r w:rsidRPr="00173638">
              <w:t xml:space="preserve"> by promoting peer-to-peer interaction, group discussions amongst peers and ‘learning by doing’ through moot courts, simulations/games, case study discussion, case law discussion, etc. </w:t>
            </w:r>
          </w:p>
          <w:p w:rsidR="00B57C4E" w:rsidRPr="00173638" w:rsidRDefault="00B57C4E" w:rsidP="00173638"/>
          <w:p w:rsidR="00173638" w:rsidRDefault="00173638" w:rsidP="00173638">
            <w:r w:rsidRPr="00173638">
              <w:t xml:space="preserve">Much less reliance, if any, would be placed on class-room style didactic lecturing or presentations. </w:t>
            </w:r>
            <w:r w:rsidR="00B57C4E">
              <w:t xml:space="preserve"> </w:t>
            </w:r>
            <w:r w:rsidRPr="00173638">
              <w:t>However, when a teacher, instructor or facilitator is needed, the project will rely on national/sub-regional/regional human resources, preferably judges and reputed IPR professors.</w:t>
            </w:r>
            <w:r w:rsidR="00B57C4E">
              <w:t xml:space="preserve"> </w:t>
            </w:r>
            <w:r w:rsidRPr="00173638">
              <w:t xml:space="preserve"> If and when necessary, the WIPO Academy will assist in making resource persons available from outside the country, sub-region or region.</w:t>
            </w:r>
          </w:p>
          <w:p w:rsidR="00B57C4E" w:rsidRPr="00173638" w:rsidRDefault="00B57C4E" w:rsidP="00173638"/>
          <w:p w:rsidR="00173638" w:rsidRDefault="00173638" w:rsidP="00173638">
            <w:r w:rsidRPr="00173638">
              <w:t xml:space="preserve">Initially, generic IPR modules will be created. </w:t>
            </w:r>
            <w:r w:rsidR="00B57C4E">
              <w:t xml:space="preserve"> </w:t>
            </w:r>
            <w:r w:rsidRPr="00173638">
              <w:t xml:space="preserve">These would be on different types of IPRs and on different aspects of IPRs relevant to effective and consistent settlement of IPR disputes. </w:t>
            </w:r>
          </w:p>
          <w:p w:rsidR="00B57C4E" w:rsidRPr="00173638" w:rsidRDefault="00B57C4E" w:rsidP="00173638"/>
          <w:p w:rsidR="00173638" w:rsidRDefault="00173638" w:rsidP="0005471E">
            <w:r w:rsidRPr="00173638">
              <w:t xml:space="preserve">To achieve efficiency, effectiveness and relevance, the generic IPR modules will be adapted to respond to the identified/assessed learning styles, learning needs, institutional and national policies and priorities; thus, the generic modules would be tailored to specific IPR laws, IPR policies and strategies, national development priorities, relevant landmark IPR cases, preferred learning styles of magistrates, judges, prosecutors, etc. </w:t>
            </w:r>
          </w:p>
          <w:p w:rsidR="00B57C4E" w:rsidRPr="00173638" w:rsidRDefault="00B57C4E" w:rsidP="00173638"/>
          <w:p w:rsidR="00173638" w:rsidRDefault="00173638" w:rsidP="00173638">
            <w:r w:rsidRPr="00173638">
              <w:t>Next, the modules would be translated into relevant language(s), if and when needed.</w:t>
            </w:r>
          </w:p>
          <w:p w:rsidR="00B57C4E" w:rsidRPr="00173638" w:rsidRDefault="00B57C4E" w:rsidP="00173638"/>
          <w:p w:rsidR="00173638" w:rsidRDefault="00173638" w:rsidP="00173638">
            <w:r w:rsidRPr="00173638">
              <w:t xml:space="preserve">This proposed IPR Toolkit for Judges would be an integral part of the self-paced, self-learning process. </w:t>
            </w:r>
            <w:r w:rsidR="00B57C4E">
              <w:t xml:space="preserve"> </w:t>
            </w:r>
            <w:r w:rsidRPr="00173638">
              <w:t xml:space="preserve">The nature and scope of the IPR toolkit for Judges will vary from one institution to another, depending on its specific needs and ready availability of relevant IPR content in the language used. </w:t>
            </w:r>
            <w:r w:rsidR="00B57C4E">
              <w:t xml:space="preserve"> </w:t>
            </w:r>
            <w:r w:rsidRPr="00173638">
              <w:t xml:space="preserve">The IPR Toolkit for Judges may also comprise printed content, e- learning content fixed on medium (USB stick CD-ROM, etc.) if internet access is not available (or is not reliable or fast) at the homes of the participants. </w:t>
            </w:r>
          </w:p>
          <w:p w:rsidR="00B57C4E" w:rsidRPr="00173638" w:rsidRDefault="00B57C4E" w:rsidP="00173638"/>
          <w:p w:rsidR="00173638" w:rsidRDefault="00173638" w:rsidP="00173638">
            <w:r w:rsidRPr="00173638">
              <w:t>The existing WIPO e-Learning Center of the WIPO Academy will host the IPR education and training content.</w:t>
            </w:r>
          </w:p>
          <w:p w:rsidR="001B0793" w:rsidRDefault="001B0793" w:rsidP="00173638"/>
          <w:p w:rsidR="00173638" w:rsidRDefault="00173638" w:rsidP="00173638">
            <w:r w:rsidRPr="00173638">
              <w:t xml:space="preserve">Training modality (on-site, on-line, or a combination of both) and duration will be agreed upon with the beneficiary judicial training institutes on a case-by-case basis, taking into account their preferences. </w:t>
            </w:r>
          </w:p>
          <w:p w:rsidR="001B0793" w:rsidRDefault="001B0793" w:rsidP="00173638"/>
          <w:p w:rsidR="00DC2A05" w:rsidRDefault="00DC2A05" w:rsidP="00173638"/>
          <w:p w:rsidR="00173638" w:rsidRPr="001B0793" w:rsidRDefault="001B0793" w:rsidP="001B0793">
            <w:pPr>
              <w:numPr>
                <w:ilvl w:val="0"/>
                <w:numId w:val="17"/>
              </w:numPr>
              <w:ind w:left="567" w:hanging="567"/>
              <w:rPr>
                <w:i/>
                <w:iCs/>
              </w:rPr>
            </w:pPr>
            <w:r>
              <w:rPr>
                <w:i/>
                <w:iCs/>
              </w:rPr>
              <w:t>Networking and partnerships</w:t>
            </w:r>
          </w:p>
          <w:p w:rsidR="00173638" w:rsidRPr="00173638" w:rsidRDefault="00173638" w:rsidP="00173638"/>
          <w:p w:rsidR="00173638" w:rsidRPr="00173638" w:rsidRDefault="00173638" w:rsidP="0005471E">
            <w:r w:rsidRPr="00173638">
              <w:t xml:space="preserve">The project will support the establishment of networks and partnerships among the judicial training </w:t>
            </w:r>
            <w:r w:rsidR="0005471E" w:rsidRPr="00173638">
              <w:t>institut</w:t>
            </w:r>
            <w:r w:rsidR="0005471E">
              <w:t>ions</w:t>
            </w:r>
            <w:r w:rsidR="0005471E" w:rsidRPr="00173638">
              <w:t xml:space="preserve"> </w:t>
            </w:r>
            <w:r w:rsidRPr="00173638">
              <w:t xml:space="preserve">to facilitate contacts and exchange of information and experience amongst them in IP-related case law, successful pedagogical approaches and other relevant information to improve the cost-effectiveness of IPR education and training </w:t>
            </w:r>
            <w:r w:rsidRPr="00173638">
              <w:lastRenderedPageBreak/>
              <w:t>modalities and their coordination, monitoring, and above all, quality assurance and continuous improvement based on feedback from participants and good practices elsewhere, worldwide.</w:t>
            </w:r>
          </w:p>
          <w:p w:rsidR="00173638" w:rsidRDefault="00173638" w:rsidP="00173638"/>
          <w:p w:rsidR="00DC2A05" w:rsidRPr="00173638" w:rsidRDefault="00DC2A05" w:rsidP="00173638"/>
          <w:p w:rsidR="00173638" w:rsidRPr="001B0793" w:rsidRDefault="001B0793" w:rsidP="001B0793">
            <w:pPr>
              <w:numPr>
                <w:ilvl w:val="0"/>
                <w:numId w:val="17"/>
              </w:numPr>
              <w:ind w:left="567" w:hanging="567"/>
              <w:rPr>
                <w:i/>
                <w:iCs/>
              </w:rPr>
            </w:pPr>
            <w:r>
              <w:rPr>
                <w:i/>
                <w:iCs/>
              </w:rPr>
              <w:t>Access to reference books</w:t>
            </w:r>
          </w:p>
          <w:p w:rsidR="00173638" w:rsidRPr="00173638" w:rsidRDefault="00173638" w:rsidP="00173638"/>
          <w:p w:rsidR="00173638" w:rsidRDefault="00173638" w:rsidP="00173638">
            <w:r w:rsidRPr="00173638">
              <w:t>Support the acquisition of reference books and manuals to build up the library of the beneficiary judiciary training institution may be included in the IPR toolkit, as may be deemed necessary.</w:t>
            </w:r>
          </w:p>
          <w:p w:rsidR="00173638" w:rsidRPr="00173638" w:rsidRDefault="00173638" w:rsidP="00173638">
            <w:pPr>
              <w:rPr>
                <w:u w:val="single"/>
              </w:rPr>
            </w:pPr>
          </w:p>
          <w:p w:rsidR="00173638" w:rsidRPr="00173638" w:rsidRDefault="001B0793" w:rsidP="00173638">
            <w:pPr>
              <w:rPr>
                <w:u w:val="single"/>
              </w:rPr>
            </w:pPr>
            <w:r>
              <w:rPr>
                <w:u w:val="single"/>
              </w:rPr>
              <w:t>Project sustainability</w:t>
            </w:r>
          </w:p>
          <w:p w:rsidR="00173638" w:rsidRPr="00173638" w:rsidRDefault="00173638" w:rsidP="00173638"/>
          <w:p w:rsidR="00173638" w:rsidRPr="00173638" w:rsidRDefault="00173638" w:rsidP="001B0793">
            <w:r w:rsidRPr="00173638">
              <w:t>Judicial training institutions are expected to become self-reliant in running the training programs and activities once established and finalized by the e</w:t>
            </w:r>
            <w:r w:rsidR="001B0793">
              <w:t xml:space="preserve">nd of the 2016-2017 </w:t>
            </w:r>
            <w:proofErr w:type="gramStart"/>
            <w:r w:rsidR="001B0793">
              <w:t>biennium</w:t>
            </w:r>
            <w:proofErr w:type="gramEnd"/>
            <w:r w:rsidR="001B0793">
              <w:t xml:space="preserve">.  </w:t>
            </w:r>
            <w:r w:rsidRPr="00173638">
              <w:t>The WIPO Secretariat may continue to provide supplementary assistance beyond the biennium in case of a substantive need provided that the additional resources would not prevent other potential institutions from receiving needed assistance.</w:t>
            </w:r>
          </w:p>
          <w:p w:rsidR="00173638" w:rsidRPr="00173638" w:rsidRDefault="00173638" w:rsidP="00173638"/>
          <w:p w:rsidR="00173638" w:rsidRPr="00173638" w:rsidRDefault="00173638" w:rsidP="00173638">
            <w:r w:rsidRPr="00173638">
              <w:t>Even after the project is over, WIPO will continue to support, if needed, the many ‘professional communities of practice’ created under the pilot project to ensure continued peer-to-peer learning and self-directed and self-paced learning by the participants in their own time.</w:t>
            </w:r>
          </w:p>
          <w:p w:rsidR="00173638" w:rsidRPr="00173638" w:rsidRDefault="00173638" w:rsidP="00173638"/>
          <w:p w:rsidR="00173638" w:rsidRPr="00173638" w:rsidRDefault="00173638" w:rsidP="0005471E">
            <w:r w:rsidRPr="00173638">
              <w:t xml:space="preserve">IPR Toolkits for Judges, including publications, will become important tools that Judicial Training </w:t>
            </w:r>
            <w:r w:rsidR="0005471E" w:rsidRPr="00173638">
              <w:t>Institut</w:t>
            </w:r>
            <w:r w:rsidR="0005471E">
              <w:t>ions</w:t>
            </w:r>
            <w:r w:rsidR="0005471E" w:rsidRPr="00173638">
              <w:t xml:space="preserve"> </w:t>
            </w:r>
            <w:r w:rsidRPr="00173638">
              <w:t xml:space="preserve">can use for training purposes and judges for the adjudication activities. </w:t>
            </w:r>
          </w:p>
          <w:p w:rsidR="00173638" w:rsidRDefault="00173638" w:rsidP="00173638"/>
          <w:p w:rsidR="005517A3" w:rsidRPr="00173638" w:rsidRDefault="005517A3" w:rsidP="00173638"/>
          <w:p w:rsidR="00173638" w:rsidRPr="00173638" w:rsidRDefault="00173638" w:rsidP="00173638">
            <w:pPr>
              <w:rPr>
                <w:u w:val="single"/>
              </w:rPr>
            </w:pPr>
            <w:r w:rsidRPr="00173638">
              <w:rPr>
                <w:u w:val="single"/>
              </w:rPr>
              <w:t>Cooperation mechanisms:</w:t>
            </w:r>
          </w:p>
          <w:p w:rsidR="00173638" w:rsidRPr="00173638" w:rsidRDefault="00173638" w:rsidP="00173638"/>
          <w:p w:rsidR="00173638" w:rsidRPr="00173638" w:rsidRDefault="00173638" w:rsidP="00173638">
            <w:r w:rsidRPr="00173638">
              <w:t>In implementing the project, the WIPO Secretariat will:</w:t>
            </w:r>
          </w:p>
          <w:p w:rsidR="00173638" w:rsidRPr="00173638" w:rsidRDefault="00173638" w:rsidP="00173638"/>
          <w:p w:rsidR="00173638" w:rsidRPr="00173638" w:rsidRDefault="00173638" w:rsidP="0005471E">
            <w:pPr>
              <w:pStyle w:val="ONUME"/>
              <w:numPr>
                <w:ilvl w:val="1"/>
                <w:numId w:val="2"/>
              </w:numPr>
              <w:tabs>
                <w:tab w:val="clear" w:pos="1701"/>
                <w:tab w:val="num" w:pos="1134"/>
              </w:tabs>
              <w:ind w:left="567"/>
            </w:pPr>
            <w:r w:rsidRPr="00173638">
              <w:t xml:space="preserve">Seek synergies with other WIPO programs and, where appropriate, with </w:t>
            </w:r>
            <w:r w:rsidR="0005471E">
              <w:t xml:space="preserve">relevant </w:t>
            </w:r>
            <w:r w:rsidRPr="00173638">
              <w:t>national</w:t>
            </w:r>
            <w:r w:rsidR="005517A3">
              <w:t xml:space="preserve"> </w:t>
            </w:r>
            <w:r w:rsidRPr="00173638">
              <w:t>authorities and institutions, programs, projects and initiatives so as to prevent duplication and encourage reuse of existing content and educational and training materials;</w:t>
            </w:r>
          </w:p>
          <w:p w:rsidR="00173638" w:rsidRPr="00173638" w:rsidRDefault="00173638" w:rsidP="0005471E">
            <w:pPr>
              <w:pStyle w:val="ONUME"/>
              <w:numPr>
                <w:ilvl w:val="1"/>
                <w:numId w:val="2"/>
              </w:numPr>
              <w:tabs>
                <w:tab w:val="clear" w:pos="1701"/>
                <w:tab w:val="num" w:pos="1134"/>
              </w:tabs>
              <w:ind w:left="567"/>
            </w:pPr>
            <w:r w:rsidRPr="00173638">
              <w:t xml:space="preserve">Coordinate in various ways, including by establishing periodic requirement frameworks, in partnership with the participating judicial training </w:t>
            </w:r>
            <w:r w:rsidR="0005471E" w:rsidRPr="00173638">
              <w:t>institut</w:t>
            </w:r>
            <w:r w:rsidR="0005471E">
              <w:t>ions</w:t>
            </w:r>
            <w:r w:rsidR="0005471E" w:rsidRPr="00173638">
              <w:t xml:space="preserve"> </w:t>
            </w:r>
            <w:r w:rsidRPr="00173638">
              <w:t xml:space="preserve">in this pilot project to reduce risks and otherwise ensure cost-effectiveness in reaching the desired outcomes; </w:t>
            </w:r>
          </w:p>
          <w:p w:rsidR="00173638" w:rsidRPr="00173638" w:rsidRDefault="00173638" w:rsidP="00B13FF6">
            <w:pPr>
              <w:pStyle w:val="ONUME"/>
              <w:numPr>
                <w:ilvl w:val="1"/>
                <w:numId w:val="2"/>
              </w:numPr>
              <w:tabs>
                <w:tab w:val="clear" w:pos="1701"/>
                <w:tab w:val="num" w:pos="1134"/>
              </w:tabs>
              <w:ind w:left="567"/>
            </w:pPr>
            <w:r w:rsidRPr="00173638">
              <w:t xml:space="preserve">Take into account the preferences of the selected pilot institutions for the identification and selection of national, regional or international expert(s) who will assist in developing or revising IP modules, curriculum design, instructional design, assessment methodologies and, where appropriate, provide advice on topics and teaching/learning tools, techniques and methods. </w:t>
            </w:r>
            <w:r w:rsidR="00E0653E">
              <w:t xml:space="preserve"> </w:t>
            </w:r>
            <w:r w:rsidRPr="00173638">
              <w:t>The expert(s) should be a judge with demonstrated experience in handling IP-related cases or a professional with a rich academic and</w:t>
            </w:r>
            <w:r w:rsidR="003C543B">
              <w:t xml:space="preserve"> legal background related to IP;</w:t>
            </w:r>
          </w:p>
          <w:p w:rsidR="00173638" w:rsidRPr="00173638" w:rsidRDefault="00173638" w:rsidP="00B13FF6">
            <w:pPr>
              <w:pStyle w:val="ONUME"/>
              <w:numPr>
                <w:ilvl w:val="1"/>
                <w:numId w:val="2"/>
              </w:numPr>
              <w:tabs>
                <w:tab w:val="clear" w:pos="1701"/>
                <w:tab w:val="num" w:pos="1134"/>
              </w:tabs>
              <w:ind w:left="567"/>
            </w:pPr>
            <w:r w:rsidRPr="00173638">
              <w:t xml:space="preserve">Ensure that a coordination mechanism is created for monitoring and review of the progress of the project in each pilot </w:t>
            </w:r>
            <w:r w:rsidR="008477FB" w:rsidRPr="00173638">
              <w:t>institution</w:t>
            </w:r>
            <w:r w:rsidRPr="00173638">
              <w:t>.</w:t>
            </w:r>
            <w:r w:rsidR="00776A4F">
              <w:t xml:space="preserve"> </w:t>
            </w:r>
            <w:r w:rsidRPr="00173638">
              <w:t xml:space="preserve"> For regular contact amongst the four projects and the WIPO secretariat a focal person will be designated in each </w:t>
            </w:r>
            <w:r w:rsidRPr="00173638">
              <w:lastRenderedPageBreak/>
              <w:t>institution/secretari</w:t>
            </w:r>
            <w:r w:rsidR="003C543B">
              <w:t>at participating in the project;</w:t>
            </w:r>
            <w:r w:rsidR="00BB167C">
              <w:t xml:space="preserve">  and</w:t>
            </w:r>
          </w:p>
          <w:p w:rsidR="00173638" w:rsidRPr="00173638" w:rsidRDefault="00173638" w:rsidP="00B13FF6">
            <w:pPr>
              <w:pStyle w:val="ONUME"/>
              <w:numPr>
                <w:ilvl w:val="1"/>
                <w:numId w:val="2"/>
              </w:numPr>
              <w:tabs>
                <w:tab w:val="clear" w:pos="1701"/>
                <w:tab w:val="num" w:pos="1134"/>
              </w:tabs>
              <w:ind w:left="567"/>
            </w:pPr>
            <w:r w:rsidRPr="00173638">
              <w:t xml:space="preserve">Enter into a formal </w:t>
            </w:r>
            <w:r w:rsidR="00776A4F">
              <w:t>memorandum of understanding (</w:t>
            </w:r>
            <w:r w:rsidRPr="00173638">
              <w:t>MOU</w:t>
            </w:r>
            <w:r w:rsidR="00776A4F">
              <w:t>)</w:t>
            </w:r>
            <w:r w:rsidRPr="00173638">
              <w:t xml:space="preserve"> with each of the four selected pilot institutions that would be tailored to their respective circumstances and particular needs.</w:t>
            </w:r>
          </w:p>
          <w:p w:rsidR="00173638" w:rsidRPr="00173638" w:rsidRDefault="00173638" w:rsidP="00173638"/>
        </w:tc>
      </w:tr>
      <w:tr w:rsidR="00173638" w:rsidRPr="00173638" w:rsidTr="002075A5">
        <w:trPr>
          <w:trHeight w:val="791"/>
        </w:trPr>
        <w:tc>
          <w:tcPr>
            <w:tcW w:w="9288" w:type="dxa"/>
            <w:gridSpan w:val="2"/>
            <w:shd w:val="clear" w:color="auto" w:fill="auto"/>
          </w:tcPr>
          <w:p w:rsidR="00173638" w:rsidRPr="00173638" w:rsidRDefault="00173638" w:rsidP="00173638">
            <w:pPr>
              <w:rPr>
                <w:bCs/>
                <w:u w:val="single"/>
              </w:rPr>
            </w:pPr>
            <w:r w:rsidRPr="00173638">
              <w:lastRenderedPageBreak/>
              <w:t>2.4.</w:t>
            </w:r>
            <w:r w:rsidRPr="00173638">
              <w:tab/>
            </w:r>
            <w:r w:rsidRPr="00173638">
              <w:rPr>
                <w:bCs/>
                <w:u w:val="single"/>
              </w:rPr>
              <w:t>Risks and Mitigation Strategies</w:t>
            </w:r>
          </w:p>
          <w:p w:rsidR="00173638" w:rsidRPr="00173638" w:rsidRDefault="00173638" w:rsidP="00173638">
            <w:pPr>
              <w:rPr>
                <w:bCs/>
                <w:u w:val="single"/>
              </w:rPr>
            </w:pPr>
          </w:p>
          <w:p w:rsidR="00173638" w:rsidRPr="00173638" w:rsidRDefault="00173638" w:rsidP="00173638">
            <w:r w:rsidRPr="00173638">
              <w:t>In the course of the project implementation, the following risks may be envisaged:</w:t>
            </w:r>
          </w:p>
          <w:p w:rsidR="00173638" w:rsidRPr="00173638" w:rsidRDefault="00173638" w:rsidP="00173638"/>
          <w:p w:rsidR="008477FB" w:rsidRPr="00173638" w:rsidRDefault="008477FB" w:rsidP="0005471E">
            <w:pPr>
              <w:numPr>
                <w:ilvl w:val="0"/>
                <w:numId w:val="8"/>
              </w:numPr>
              <w:ind w:left="567" w:firstLine="0"/>
            </w:pPr>
            <w:r w:rsidRPr="00173638">
              <w:t>Difficulties to organize continuous training for a busy judiciary.</w:t>
            </w:r>
            <w:r>
              <w:t xml:space="preserve"> </w:t>
            </w:r>
            <w:r w:rsidRPr="00173638">
              <w:t xml:space="preserve"> A key mitigation measure to counter such risks is to ensure having the full engagement and endorsement of the judicial training </w:t>
            </w:r>
            <w:r w:rsidR="0005471E" w:rsidRPr="00173638">
              <w:t>institut</w:t>
            </w:r>
            <w:r w:rsidR="0005471E">
              <w:t>ion</w:t>
            </w:r>
            <w:r w:rsidR="0005471E" w:rsidRPr="00173638">
              <w:t xml:space="preserve"> </w:t>
            </w:r>
            <w:r w:rsidRPr="00173638">
              <w:t>and/or the relevant authoriti</w:t>
            </w:r>
            <w:r w:rsidR="003C543B">
              <w:t>es at all phases of the project;</w:t>
            </w:r>
          </w:p>
          <w:p w:rsidR="008477FB" w:rsidRPr="00173638" w:rsidRDefault="008477FB" w:rsidP="008477FB">
            <w:pPr>
              <w:ind w:left="567"/>
            </w:pPr>
          </w:p>
          <w:p w:rsidR="008477FB" w:rsidRPr="00173638" w:rsidRDefault="008477FB" w:rsidP="0029640D">
            <w:pPr>
              <w:numPr>
                <w:ilvl w:val="0"/>
                <w:numId w:val="8"/>
              </w:numPr>
              <w:ind w:left="567" w:firstLine="0"/>
            </w:pPr>
            <w:r w:rsidRPr="00173638">
              <w:t xml:space="preserve">Conditions in a selected pilot country may </w:t>
            </w:r>
            <w:r w:rsidR="0029640D">
              <w:t>impede</w:t>
            </w:r>
            <w:r w:rsidRPr="00173638">
              <w:t xml:space="preserve"> the project, in which case due </w:t>
            </w:r>
            <w:r w:rsidR="00674FD5">
              <w:t xml:space="preserve">discussions </w:t>
            </w:r>
            <w:r w:rsidRPr="00173638">
              <w:t xml:space="preserve">should be pursued. </w:t>
            </w:r>
            <w:r>
              <w:t xml:space="preserve"> </w:t>
            </w:r>
            <w:r w:rsidRPr="00173638">
              <w:t xml:space="preserve">Should such </w:t>
            </w:r>
            <w:r w:rsidR="00674FD5">
              <w:t xml:space="preserve">discussions </w:t>
            </w:r>
            <w:r w:rsidRPr="00173638">
              <w:t>be unsuccessful, the project in the countr</w:t>
            </w:r>
            <w:r w:rsidR="003C543B">
              <w:t>y may be suspended or postponed;</w:t>
            </w:r>
            <w:r w:rsidR="00BB167C">
              <w:t xml:space="preserve">  and</w:t>
            </w:r>
          </w:p>
          <w:p w:rsidR="008477FB" w:rsidRPr="00173638" w:rsidRDefault="008477FB" w:rsidP="008477FB">
            <w:pPr>
              <w:ind w:left="567"/>
            </w:pPr>
          </w:p>
          <w:p w:rsidR="005517A3" w:rsidRDefault="008477FB" w:rsidP="00920762">
            <w:pPr>
              <w:numPr>
                <w:ilvl w:val="0"/>
                <w:numId w:val="8"/>
              </w:numPr>
              <w:ind w:left="567" w:firstLine="0"/>
            </w:pPr>
            <w:r w:rsidRPr="00173638">
              <w:t xml:space="preserve">The </w:t>
            </w:r>
            <w:r w:rsidR="0029640D">
              <w:t xml:space="preserve">use </w:t>
            </w:r>
            <w:r w:rsidRPr="00173638">
              <w:t>of Information and Communication Technology (ICTs) may face limitations that exist in developing and least developed countries</w:t>
            </w:r>
            <w:r w:rsidR="0029640D">
              <w:t>, such as absence or low-speed Internet</w:t>
            </w:r>
            <w:r w:rsidRPr="00173638">
              <w:t>.</w:t>
            </w:r>
            <w:r>
              <w:t xml:space="preserve"> </w:t>
            </w:r>
            <w:r w:rsidRPr="00173638">
              <w:t xml:space="preserve"> A key mitigation measure to counter this high risk would be to ensure the print-publishing of the Judges IP Toolkit. </w:t>
            </w:r>
          </w:p>
          <w:p w:rsidR="00173638" w:rsidRPr="00173638" w:rsidRDefault="00173638" w:rsidP="00173638">
            <w:pPr>
              <w:rPr>
                <w:bCs/>
              </w:rPr>
            </w:pPr>
          </w:p>
        </w:tc>
      </w:tr>
      <w:tr w:rsidR="00173638" w:rsidRPr="00173638" w:rsidTr="002075A5">
        <w:trPr>
          <w:trHeight w:val="528"/>
        </w:trPr>
        <w:tc>
          <w:tcPr>
            <w:tcW w:w="9288" w:type="dxa"/>
            <w:gridSpan w:val="2"/>
            <w:shd w:val="clear" w:color="auto" w:fill="auto"/>
          </w:tcPr>
          <w:p w:rsidR="00173638" w:rsidRPr="00173638" w:rsidRDefault="00173638" w:rsidP="00173638">
            <w:pPr>
              <w:rPr>
                <w:bCs/>
                <w:iCs/>
              </w:rPr>
            </w:pPr>
          </w:p>
          <w:p w:rsidR="00173638" w:rsidRPr="00173638" w:rsidRDefault="00173638" w:rsidP="00173638">
            <w:pPr>
              <w:rPr>
                <w:bCs/>
                <w:iCs/>
              </w:rPr>
            </w:pPr>
            <w:r w:rsidRPr="00173638">
              <w:rPr>
                <w:bCs/>
                <w:iCs/>
              </w:rPr>
              <w:t>3.</w:t>
            </w:r>
            <w:r w:rsidRPr="00173638">
              <w:rPr>
                <w:bCs/>
                <w:iCs/>
              </w:rPr>
              <w:tab/>
            </w:r>
            <w:r w:rsidR="00D5090B" w:rsidRPr="00173638">
              <w:rPr>
                <w:bCs/>
                <w:iCs/>
              </w:rPr>
              <w:t>REVIEW AND EVALUATION</w:t>
            </w:r>
          </w:p>
          <w:p w:rsidR="00173638" w:rsidRPr="00173638" w:rsidRDefault="00173638" w:rsidP="00173638">
            <w:pPr>
              <w:rPr>
                <w:b/>
                <w:bCs/>
              </w:rPr>
            </w:pPr>
          </w:p>
        </w:tc>
      </w:tr>
      <w:tr w:rsidR="00173638" w:rsidRPr="00173638" w:rsidTr="002075A5">
        <w:trPr>
          <w:trHeight w:val="528"/>
        </w:trPr>
        <w:tc>
          <w:tcPr>
            <w:tcW w:w="9288" w:type="dxa"/>
            <w:gridSpan w:val="2"/>
            <w:shd w:val="clear" w:color="auto" w:fill="auto"/>
          </w:tcPr>
          <w:p w:rsidR="00D5090B" w:rsidRDefault="00D5090B" w:rsidP="00D5090B">
            <w:pPr>
              <w:rPr>
                <w:bCs/>
              </w:rPr>
            </w:pPr>
          </w:p>
          <w:p w:rsidR="00173638" w:rsidRDefault="00173638" w:rsidP="00D5090B">
            <w:pPr>
              <w:rPr>
                <w:bCs/>
                <w:u w:val="single"/>
              </w:rPr>
            </w:pPr>
            <w:r w:rsidRPr="00173638">
              <w:rPr>
                <w:bCs/>
              </w:rPr>
              <w:t xml:space="preserve">3.1. </w:t>
            </w:r>
            <w:r w:rsidRPr="00173638">
              <w:rPr>
                <w:bCs/>
              </w:rPr>
              <w:tab/>
            </w:r>
            <w:r w:rsidRPr="00173638">
              <w:rPr>
                <w:bCs/>
                <w:u w:val="single"/>
              </w:rPr>
              <w:t>Project Review Schedule</w:t>
            </w:r>
          </w:p>
          <w:p w:rsidR="00652476" w:rsidRPr="00D5090B" w:rsidRDefault="00652476" w:rsidP="00D5090B">
            <w:pPr>
              <w:rPr>
                <w:bCs/>
              </w:rPr>
            </w:pPr>
          </w:p>
        </w:tc>
      </w:tr>
      <w:tr w:rsidR="00173638" w:rsidRPr="00173638" w:rsidTr="002075A5">
        <w:trPr>
          <w:trHeight w:val="258"/>
        </w:trPr>
        <w:tc>
          <w:tcPr>
            <w:tcW w:w="9288" w:type="dxa"/>
            <w:gridSpan w:val="2"/>
            <w:shd w:val="clear" w:color="auto" w:fill="auto"/>
          </w:tcPr>
          <w:p w:rsidR="00173638" w:rsidRPr="00173638" w:rsidRDefault="00173638" w:rsidP="00173638"/>
          <w:p w:rsidR="00173638" w:rsidRPr="00173638" w:rsidRDefault="00D5090B" w:rsidP="00D5090B">
            <w:pPr>
              <w:pStyle w:val="ONUME"/>
              <w:numPr>
                <w:ilvl w:val="0"/>
                <w:numId w:val="0"/>
              </w:numPr>
              <w:ind w:left="567"/>
            </w:pPr>
            <w:r>
              <w:t>(a)</w:t>
            </w:r>
            <w:r>
              <w:tab/>
            </w:r>
            <w:r w:rsidR="00173638" w:rsidRPr="00173638">
              <w:t xml:space="preserve">Each component of the project, as outlined in 2.3 above, will be regularly monitored for progress against agreed milestones/time table and identification and elimination/mitigation of known and emerging risks and use of emerging opportunities for synergies to improve cost-effectiveness and quality of its components/deliverables. </w:t>
            </w:r>
          </w:p>
          <w:p w:rsidR="00173638" w:rsidRPr="00173638" w:rsidRDefault="00D5090B" w:rsidP="00D5090B">
            <w:pPr>
              <w:pStyle w:val="ONUME"/>
              <w:numPr>
                <w:ilvl w:val="0"/>
                <w:numId w:val="0"/>
              </w:numPr>
              <w:ind w:left="567"/>
            </w:pPr>
            <w:r>
              <w:t>(b)</w:t>
            </w:r>
            <w:r>
              <w:tab/>
            </w:r>
            <w:r w:rsidR="00173638" w:rsidRPr="00173638">
              <w:t xml:space="preserve">A yearly (or mid-term) progress </w:t>
            </w:r>
            <w:r w:rsidR="00173638" w:rsidRPr="009A35B8">
              <w:rPr>
                <w:i/>
              </w:rPr>
              <w:t>cum</w:t>
            </w:r>
            <w:r w:rsidR="00173638" w:rsidRPr="00173638">
              <w:t xml:space="preserve"> self-evaluation report will be presented for the consideration of the CDIP. </w:t>
            </w:r>
          </w:p>
          <w:p w:rsidR="00173638" w:rsidRPr="00173638" w:rsidRDefault="00173638" w:rsidP="00173638">
            <w:pPr>
              <w:rPr>
                <w:b/>
                <w:bCs/>
              </w:rPr>
            </w:pPr>
          </w:p>
        </w:tc>
      </w:tr>
      <w:tr w:rsidR="00173638" w:rsidRPr="00173638" w:rsidTr="002075A5">
        <w:tc>
          <w:tcPr>
            <w:tcW w:w="9288" w:type="dxa"/>
            <w:gridSpan w:val="2"/>
            <w:shd w:val="clear" w:color="auto" w:fill="auto"/>
          </w:tcPr>
          <w:p w:rsidR="00173638" w:rsidRPr="00173638" w:rsidRDefault="00173638" w:rsidP="00173638"/>
          <w:p w:rsidR="00173638" w:rsidRPr="00173638" w:rsidRDefault="00173638" w:rsidP="00D5090B">
            <w:pPr>
              <w:numPr>
                <w:ilvl w:val="1"/>
                <w:numId w:val="14"/>
              </w:numPr>
              <w:ind w:left="567" w:hanging="567"/>
              <w:rPr>
                <w:bCs/>
                <w:u w:val="single"/>
              </w:rPr>
            </w:pPr>
            <w:r w:rsidRPr="00173638">
              <w:rPr>
                <w:bCs/>
                <w:u w:val="single"/>
              </w:rPr>
              <w:t>Independent Evaluation of the Project</w:t>
            </w:r>
          </w:p>
          <w:p w:rsidR="00173638" w:rsidRPr="00173638" w:rsidRDefault="00173638" w:rsidP="00173638"/>
          <w:p w:rsidR="00173638" w:rsidRDefault="00173638" w:rsidP="000B6274">
            <w:r w:rsidRPr="00173638">
              <w:t>In addition to the self-evaluation by each participating judicial institution and evaluation by WIPO, an independent evaluation of the project will be undertaken and its report submitted to the CDIP.</w:t>
            </w:r>
          </w:p>
          <w:p w:rsidR="002075A5" w:rsidRDefault="002075A5" w:rsidP="000B6274"/>
          <w:p w:rsidR="002766FE" w:rsidRDefault="002766FE" w:rsidP="000B6274"/>
          <w:p w:rsidR="00173638" w:rsidRPr="00173638" w:rsidRDefault="00173638" w:rsidP="00173638">
            <w:pPr>
              <w:rPr>
                <w:i/>
              </w:rPr>
            </w:pPr>
          </w:p>
        </w:tc>
      </w:tr>
      <w:tr w:rsidR="00173638" w:rsidRPr="00173638" w:rsidTr="002075A5">
        <w:tc>
          <w:tcPr>
            <w:tcW w:w="3652" w:type="dxa"/>
            <w:shd w:val="clear" w:color="auto" w:fill="auto"/>
          </w:tcPr>
          <w:p w:rsidR="00173638" w:rsidRPr="00173638" w:rsidRDefault="00173638" w:rsidP="00173638">
            <w:pPr>
              <w:rPr>
                <w:bCs/>
                <w:i/>
              </w:rPr>
            </w:pPr>
          </w:p>
          <w:p w:rsidR="00173638" w:rsidRPr="00173638" w:rsidRDefault="00173638" w:rsidP="00173638">
            <w:pPr>
              <w:rPr>
                <w:bCs/>
                <w:i/>
              </w:rPr>
            </w:pPr>
            <w:r w:rsidRPr="00173638">
              <w:rPr>
                <w:bCs/>
                <w:i/>
              </w:rPr>
              <w:lastRenderedPageBreak/>
              <w:t>Project Outputs</w:t>
            </w:r>
          </w:p>
        </w:tc>
        <w:tc>
          <w:tcPr>
            <w:tcW w:w="5636" w:type="dxa"/>
            <w:shd w:val="clear" w:color="auto" w:fill="auto"/>
          </w:tcPr>
          <w:p w:rsidR="00173638" w:rsidRPr="00173638" w:rsidRDefault="00173638" w:rsidP="00173638">
            <w:pPr>
              <w:rPr>
                <w:bCs/>
                <w:i/>
              </w:rPr>
            </w:pPr>
          </w:p>
          <w:p w:rsidR="00173638" w:rsidRPr="00173638" w:rsidRDefault="00173638" w:rsidP="00173638">
            <w:pPr>
              <w:rPr>
                <w:bCs/>
                <w:i/>
              </w:rPr>
            </w:pPr>
            <w:r w:rsidRPr="00173638">
              <w:rPr>
                <w:bCs/>
                <w:i/>
              </w:rPr>
              <w:lastRenderedPageBreak/>
              <w:t>Indicators of Successful Completion</w:t>
            </w:r>
          </w:p>
          <w:p w:rsidR="00173638" w:rsidRPr="00173638" w:rsidRDefault="00173638" w:rsidP="00173638">
            <w:pPr>
              <w:rPr>
                <w:bCs/>
              </w:rPr>
            </w:pPr>
            <w:r w:rsidRPr="00173638">
              <w:rPr>
                <w:bCs/>
              </w:rPr>
              <w:t>(Output Indicators)</w:t>
            </w:r>
          </w:p>
          <w:p w:rsidR="00173638" w:rsidRPr="00173638" w:rsidRDefault="00173638" w:rsidP="00173638">
            <w:pPr>
              <w:rPr>
                <w:b/>
                <w:bCs/>
              </w:rPr>
            </w:pPr>
          </w:p>
        </w:tc>
      </w:tr>
      <w:tr w:rsidR="00173638" w:rsidRPr="00173638" w:rsidTr="002075A5">
        <w:tc>
          <w:tcPr>
            <w:tcW w:w="3652" w:type="dxa"/>
            <w:shd w:val="clear" w:color="auto" w:fill="auto"/>
          </w:tcPr>
          <w:p w:rsidR="00173638" w:rsidRPr="00173638" w:rsidRDefault="00173638" w:rsidP="004115BD">
            <w:r w:rsidRPr="00173638">
              <w:lastRenderedPageBreak/>
              <w:t xml:space="preserve">A </w:t>
            </w:r>
            <w:r w:rsidR="004115BD">
              <w:t>mapping</w:t>
            </w:r>
            <w:r w:rsidR="004115BD" w:rsidRPr="00173638">
              <w:t xml:space="preserve"> </w:t>
            </w:r>
            <w:r w:rsidR="004115BD">
              <w:t xml:space="preserve">of </w:t>
            </w:r>
            <w:r w:rsidRPr="00173638">
              <w:t xml:space="preserve">IPR </w:t>
            </w:r>
            <w:r w:rsidR="004115BD">
              <w:t>training institutions and other training</w:t>
            </w:r>
            <w:r w:rsidR="004115BD" w:rsidRPr="00173638">
              <w:t xml:space="preserve"> </w:t>
            </w:r>
            <w:r w:rsidR="004115BD">
              <w:t>initiatives for the judiciary existing worldwide</w:t>
            </w:r>
            <w:r w:rsidR="004115BD" w:rsidRPr="00173638">
              <w:t xml:space="preserve"> </w:t>
            </w:r>
          </w:p>
        </w:tc>
        <w:tc>
          <w:tcPr>
            <w:tcW w:w="5636" w:type="dxa"/>
            <w:shd w:val="clear" w:color="auto" w:fill="auto"/>
          </w:tcPr>
          <w:p w:rsidR="00173638" w:rsidRDefault="004115BD" w:rsidP="0031496F">
            <w:pPr>
              <w:numPr>
                <w:ilvl w:val="0"/>
                <w:numId w:val="11"/>
              </w:numPr>
            </w:pPr>
            <w:r>
              <w:t>Mapping</w:t>
            </w:r>
            <w:r w:rsidRPr="00173638">
              <w:t xml:space="preserve"> </w:t>
            </w:r>
            <w:r w:rsidR="00173638" w:rsidRPr="00173638">
              <w:t>completed;</w:t>
            </w:r>
            <w:r w:rsidR="00E125FF">
              <w:t xml:space="preserve">  and</w:t>
            </w:r>
          </w:p>
          <w:p w:rsidR="00E125FF" w:rsidRPr="00173638" w:rsidRDefault="00E125FF" w:rsidP="00E125FF">
            <w:pPr>
              <w:ind w:left="720"/>
            </w:pPr>
          </w:p>
          <w:p w:rsidR="00173638" w:rsidRPr="00173638" w:rsidRDefault="00173638" w:rsidP="0031496F">
            <w:pPr>
              <w:numPr>
                <w:ilvl w:val="0"/>
                <w:numId w:val="11"/>
              </w:numPr>
            </w:pPr>
            <w:r w:rsidRPr="00173638">
              <w:t>Preliminary analysis made.</w:t>
            </w:r>
          </w:p>
          <w:p w:rsidR="00173638" w:rsidRPr="00173638" w:rsidRDefault="00173638" w:rsidP="00173638"/>
        </w:tc>
      </w:tr>
      <w:tr w:rsidR="00173638" w:rsidRPr="00173638" w:rsidTr="002075A5">
        <w:tc>
          <w:tcPr>
            <w:tcW w:w="3652" w:type="dxa"/>
            <w:shd w:val="clear" w:color="auto" w:fill="auto"/>
          </w:tcPr>
          <w:p w:rsidR="00173638" w:rsidRPr="00173638" w:rsidRDefault="00173638" w:rsidP="00173638">
            <w:r w:rsidRPr="00173638">
              <w:t>Customized IP training modules for judges and magistrates for each pilot project.</w:t>
            </w:r>
          </w:p>
          <w:p w:rsidR="00173638" w:rsidRPr="00173638" w:rsidRDefault="00173638" w:rsidP="00173638"/>
        </w:tc>
        <w:tc>
          <w:tcPr>
            <w:tcW w:w="5636" w:type="dxa"/>
            <w:shd w:val="clear" w:color="auto" w:fill="auto"/>
          </w:tcPr>
          <w:p w:rsidR="00173638" w:rsidRDefault="00173638" w:rsidP="0031496F">
            <w:pPr>
              <w:numPr>
                <w:ilvl w:val="0"/>
                <w:numId w:val="13"/>
              </w:numPr>
            </w:pPr>
            <w:r w:rsidRPr="00173638">
              <w:t>Modules completed and endorsed by the relevant national or regional authorities.</w:t>
            </w:r>
          </w:p>
          <w:p w:rsidR="00E125FF" w:rsidRPr="00173638" w:rsidRDefault="00E125FF" w:rsidP="00E125FF">
            <w:pPr>
              <w:ind w:left="720"/>
            </w:pPr>
          </w:p>
          <w:p w:rsidR="00E125FF" w:rsidRDefault="00173638" w:rsidP="0005471E">
            <w:pPr>
              <w:numPr>
                <w:ilvl w:val="0"/>
                <w:numId w:val="13"/>
              </w:numPr>
            </w:pPr>
            <w:r w:rsidRPr="00173638">
              <w:t xml:space="preserve">At least one training session (on-line, blended or on-site) organized in cooperation with each beneficiary training </w:t>
            </w:r>
            <w:r w:rsidR="0005471E" w:rsidRPr="00173638">
              <w:t>institut</w:t>
            </w:r>
            <w:r w:rsidR="0005471E">
              <w:t>ion</w:t>
            </w:r>
            <w:r w:rsidR="0005471E" w:rsidRPr="00173638">
              <w:t xml:space="preserve"> </w:t>
            </w:r>
            <w:r w:rsidRPr="00173638">
              <w:t>based on the newly developed modules, curricula and training technique for achieving the desired learning outcomes.</w:t>
            </w:r>
          </w:p>
          <w:p w:rsidR="00E125FF" w:rsidRPr="00173638" w:rsidRDefault="00E125FF" w:rsidP="00E125FF"/>
        </w:tc>
      </w:tr>
      <w:tr w:rsidR="00173638" w:rsidRPr="00173638" w:rsidTr="002075A5">
        <w:tc>
          <w:tcPr>
            <w:tcW w:w="3652" w:type="dxa"/>
            <w:shd w:val="clear" w:color="auto" w:fill="auto"/>
          </w:tcPr>
          <w:p w:rsidR="00173638" w:rsidRDefault="00173638" w:rsidP="00173638">
            <w:r w:rsidRPr="00173638">
              <w:t>A group of judges, including potential trainer(s), trained based on the developed modules</w:t>
            </w:r>
          </w:p>
          <w:p w:rsidR="00E125FF" w:rsidRPr="00173638" w:rsidRDefault="00E125FF" w:rsidP="00173638"/>
        </w:tc>
        <w:tc>
          <w:tcPr>
            <w:tcW w:w="5636" w:type="dxa"/>
            <w:shd w:val="clear" w:color="auto" w:fill="auto"/>
          </w:tcPr>
          <w:p w:rsidR="00173638" w:rsidRPr="00173638" w:rsidRDefault="00173638" w:rsidP="00173638">
            <w:r w:rsidRPr="00173638">
              <w:t>Beneficiaries completed the training session</w:t>
            </w:r>
          </w:p>
        </w:tc>
      </w:tr>
      <w:tr w:rsidR="00173638" w:rsidRPr="00173638" w:rsidTr="002075A5">
        <w:tc>
          <w:tcPr>
            <w:tcW w:w="3652" w:type="dxa"/>
            <w:shd w:val="clear" w:color="auto" w:fill="auto"/>
          </w:tcPr>
          <w:p w:rsidR="00173638" w:rsidRPr="00173638" w:rsidRDefault="00173638" w:rsidP="0005471E">
            <w:r w:rsidRPr="00173638">
              <w:t xml:space="preserve">A network connecting judicial training </w:t>
            </w:r>
            <w:r w:rsidR="0005471E" w:rsidRPr="00173638">
              <w:t>institut</w:t>
            </w:r>
            <w:r w:rsidR="0005471E">
              <w:t>ions</w:t>
            </w:r>
            <w:r w:rsidR="0005471E" w:rsidRPr="00173638">
              <w:t xml:space="preserve"> </w:t>
            </w:r>
            <w:r w:rsidRPr="00173638">
              <w:t>established.</w:t>
            </w:r>
          </w:p>
          <w:p w:rsidR="00173638" w:rsidRPr="00173638" w:rsidRDefault="00173638" w:rsidP="00173638"/>
        </w:tc>
        <w:tc>
          <w:tcPr>
            <w:tcW w:w="5636" w:type="dxa"/>
            <w:shd w:val="clear" w:color="auto" w:fill="auto"/>
          </w:tcPr>
          <w:p w:rsidR="00173638" w:rsidRDefault="00173638" w:rsidP="0005471E">
            <w:r w:rsidRPr="00173638">
              <w:t xml:space="preserve">At least two judicial training </w:t>
            </w:r>
            <w:r w:rsidR="0005471E" w:rsidRPr="00173638">
              <w:t>institut</w:t>
            </w:r>
            <w:r w:rsidR="0005471E">
              <w:t>ions</w:t>
            </w:r>
            <w:r w:rsidR="0005471E" w:rsidRPr="00173638">
              <w:t xml:space="preserve"> </w:t>
            </w:r>
            <w:r w:rsidRPr="00173638">
              <w:t>indicated their wish to establish contacts and cooperate more closely in the area of specialized training.</w:t>
            </w:r>
          </w:p>
          <w:p w:rsidR="00E125FF" w:rsidRPr="00173638" w:rsidRDefault="00E125FF" w:rsidP="00173638"/>
        </w:tc>
      </w:tr>
    </w:tbl>
    <w:p w:rsidR="00652476" w:rsidRDefault="00652476"/>
    <w:p w:rsidR="00652476" w:rsidRDefault="00652476">
      <w:r>
        <w:br w:type="page"/>
      </w:r>
    </w:p>
    <w:p w:rsidR="00E125FF" w:rsidRDefault="00E125FF"/>
    <w:tbl>
      <w:tblPr>
        <w:tblW w:w="9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652"/>
        <w:gridCol w:w="5636"/>
      </w:tblGrid>
      <w:tr w:rsidR="00173638" w:rsidRPr="00173638" w:rsidTr="00652476">
        <w:tc>
          <w:tcPr>
            <w:tcW w:w="3652" w:type="dxa"/>
            <w:shd w:val="clear" w:color="auto" w:fill="auto"/>
          </w:tcPr>
          <w:p w:rsidR="00173638" w:rsidRPr="00173638" w:rsidRDefault="00173638" w:rsidP="00173638">
            <w:pPr>
              <w:rPr>
                <w:bCs/>
                <w:i/>
              </w:rPr>
            </w:pPr>
            <w:r w:rsidRPr="00173638">
              <w:br w:type="page"/>
            </w:r>
          </w:p>
          <w:p w:rsidR="00173638" w:rsidRPr="00173638" w:rsidRDefault="00173638" w:rsidP="00173638">
            <w:pPr>
              <w:rPr>
                <w:bCs/>
                <w:i/>
              </w:rPr>
            </w:pPr>
            <w:r w:rsidRPr="00173638">
              <w:rPr>
                <w:bCs/>
                <w:i/>
              </w:rPr>
              <w:t>Project Objective(s)</w:t>
            </w:r>
          </w:p>
        </w:tc>
        <w:tc>
          <w:tcPr>
            <w:tcW w:w="5636" w:type="dxa"/>
            <w:shd w:val="clear" w:color="auto" w:fill="auto"/>
          </w:tcPr>
          <w:p w:rsidR="00173638" w:rsidRPr="00173638" w:rsidRDefault="00173638" w:rsidP="00173638">
            <w:pPr>
              <w:rPr>
                <w:bCs/>
                <w:i/>
              </w:rPr>
            </w:pPr>
          </w:p>
          <w:p w:rsidR="00173638" w:rsidRPr="00173638" w:rsidRDefault="00173638" w:rsidP="00173638">
            <w:pPr>
              <w:rPr>
                <w:bCs/>
                <w:i/>
              </w:rPr>
            </w:pPr>
            <w:r w:rsidRPr="00173638">
              <w:rPr>
                <w:bCs/>
                <w:i/>
              </w:rPr>
              <w:t>Indicator(s) of Success in Achieving Project Objective (Outcome Indicators)</w:t>
            </w:r>
          </w:p>
          <w:p w:rsidR="00173638" w:rsidRPr="00173638" w:rsidRDefault="00173638" w:rsidP="00173638">
            <w:pPr>
              <w:rPr>
                <w:b/>
              </w:rPr>
            </w:pPr>
          </w:p>
        </w:tc>
      </w:tr>
      <w:tr w:rsidR="00173638" w:rsidRPr="00173638" w:rsidTr="00652476">
        <w:trPr>
          <w:trHeight w:val="1565"/>
        </w:trPr>
        <w:tc>
          <w:tcPr>
            <w:tcW w:w="3652" w:type="dxa"/>
            <w:shd w:val="clear" w:color="auto" w:fill="auto"/>
          </w:tcPr>
          <w:p w:rsidR="00173638" w:rsidRPr="00173638" w:rsidRDefault="00173638" w:rsidP="00173638"/>
          <w:p w:rsidR="00173638" w:rsidRPr="00173638" w:rsidRDefault="0029640D" w:rsidP="0029640D">
            <w:r>
              <w:t>E</w:t>
            </w:r>
            <w:r w:rsidRPr="00173638">
              <w:t>nhance</w:t>
            </w:r>
            <w:r>
              <w:t>d</w:t>
            </w:r>
            <w:r w:rsidRPr="00173638">
              <w:t xml:space="preserve"> </w:t>
            </w:r>
            <w:r w:rsidR="00173638" w:rsidRPr="00173638">
              <w:t>capacity and skills of magistrates, judges and prosecutors in developing and least developed countries to adjudicate efficiently and effectively IP disputes in cohe</w:t>
            </w:r>
            <w:r>
              <w:t xml:space="preserve">sion </w:t>
            </w:r>
            <w:r w:rsidR="00173638" w:rsidRPr="00173638">
              <w:t>with the identified developmental needs and priorities of the country/sub-region/region concerned.</w:t>
            </w:r>
          </w:p>
          <w:p w:rsidR="00173638" w:rsidRPr="00173638" w:rsidRDefault="00173638" w:rsidP="00173638"/>
        </w:tc>
        <w:tc>
          <w:tcPr>
            <w:tcW w:w="5636" w:type="dxa"/>
            <w:shd w:val="clear" w:color="auto" w:fill="auto"/>
          </w:tcPr>
          <w:p w:rsidR="00173638" w:rsidRPr="00173638" w:rsidRDefault="00173638" w:rsidP="00173638"/>
          <w:p w:rsidR="00173638" w:rsidRPr="00173638" w:rsidRDefault="00173638" w:rsidP="00173638">
            <w:r w:rsidRPr="00173638">
              <w:t>At least 50% of beneficiary judges</w:t>
            </w:r>
            <w:r w:rsidR="0029640D">
              <w:t>, magistrates and prosecutors</w:t>
            </w:r>
            <w:r w:rsidRPr="00173638">
              <w:t xml:space="preserve"> report they acquired new skills for adjudicating efficiently and effectively IP disputes.</w:t>
            </w:r>
          </w:p>
        </w:tc>
      </w:tr>
      <w:tr w:rsidR="00173638" w:rsidRPr="00173638" w:rsidTr="00652476">
        <w:trPr>
          <w:trHeight w:val="992"/>
        </w:trPr>
        <w:tc>
          <w:tcPr>
            <w:tcW w:w="3652" w:type="dxa"/>
            <w:shd w:val="clear" w:color="auto" w:fill="auto"/>
          </w:tcPr>
          <w:p w:rsidR="00173638" w:rsidRPr="00173638" w:rsidRDefault="00173638" w:rsidP="00173638"/>
          <w:p w:rsidR="00173638" w:rsidRPr="00173638" w:rsidDel="00550D91" w:rsidRDefault="0029640D" w:rsidP="00173638">
            <w:r>
              <w:t xml:space="preserve">A </w:t>
            </w:r>
            <w:r w:rsidR="00173638" w:rsidRPr="00173638">
              <w:t>development-oriented IP culture in the judiciary that encourages local innovation and creativity as well as improves the environment for international collaboration, technology transfer and investment.</w:t>
            </w:r>
          </w:p>
        </w:tc>
        <w:tc>
          <w:tcPr>
            <w:tcW w:w="5636" w:type="dxa"/>
            <w:shd w:val="clear" w:color="auto" w:fill="auto"/>
          </w:tcPr>
          <w:p w:rsidR="00173638" w:rsidRPr="00173638" w:rsidRDefault="00173638" w:rsidP="00173638"/>
          <w:p w:rsidR="00173638" w:rsidRPr="00173638" w:rsidRDefault="00173638" w:rsidP="00173638">
            <w:r w:rsidRPr="00173638">
              <w:t>At least 50% of beneficiary judges</w:t>
            </w:r>
            <w:r w:rsidR="0029640D">
              <w:t>,</w:t>
            </w:r>
            <w:r w:rsidRPr="00173638">
              <w:t xml:space="preserve"> </w:t>
            </w:r>
            <w:r w:rsidR="0029640D" w:rsidRPr="0029640D">
              <w:t xml:space="preserve">magistrates and prosecutors </w:t>
            </w:r>
            <w:r w:rsidRPr="00173638">
              <w:t>acknowledge the relationship between effective and efficient adjudication and local innovation and creativity.</w:t>
            </w:r>
          </w:p>
        </w:tc>
      </w:tr>
      <w:tr w:rsidR="00173638" w:rsidRPr="00173638" w:rsidTr="00652476">
        <w:trPr>
          <w:trHeight w:val="809"/>
        </w:trPr>
        <w:tc>
          <w:tcPr>
            <w:tcW w:w="3652" w:type="dxa"/>
            <w:shd w:val="clear" w:color="auto" w:fill="auto"/>
          </w:tcPr>
          <w:p w:rsidR="00173638" w:rsidRPr="00173638" w:rsidRDefault="00173638" w:rsidP="00173638"/>
          <w:p w:rsidR="00173638" w:rsidRPr="00173638" w:rsidRDefault="0029640D" w:rsidP="0029640D">
            <w:r>
              <w:t xml:space="preserve">More efficient </w:t>
            </w:r>
            <w:r w:rsidR="00173638" w:rsidRPr="00173638">
              <w:t>national/sub-regional/regional IP dispute settlement institutions and fair balance between IPR protection and the public interest.</w:t>
            </w:r>
          </w:p>
          <w:p w:rsidR="00173638" w:rsidRPr="00173638" w:rsidRDefault="00173638" w:rsidP="00173638"/>
        </w:tc>
        <w:tc>
          <w:tcPr>
            <w:tcW w:w="5636" w:type="dxa"/>
            <w:shd w:val="clear" w:color="auto" w:fill="auto"/>
          </w:tcPr>
          <w:p w:rsidR="00173638" w:rsidRPr="00173638" w:rsidRDefault="00173638" w:rsidP="00173638"/>
          <w:p w:rsidR="00173638" w:rsidRDefault="00173638" w:rsidP="006D7E99">
            <w:r w:rsidRPr="00173638">
              <w:t>At least 50% of beneficiary judges</w:t>
            </w:r>
            <w:r w:rsidR="006D7E99">
              <w:t>, magistrates and prosecutors</w:t>
            </w:r>
            <w:r w:rsidRPr="00173638">
              <w:t xml:space="preserve"> acknowledge the correlation between adjudication and public interest.</w:t>
            </w:r>
          </w:p>
          <w:p w:rsidR="006D7E99" w:rsidRDefault="006D7E99" w:rsidP="00173638"/>
          <w:p w:rsidR="006D7E99" w:rsidRDefault="006D7E99" w:rsidP="006D7E99">
            <w:r>
              <w:t>At least 50% of beneficiary judges, magistrates and prosecutors indicate the training has improved their dispute settlement skills.</w:t>
            </w:r>
          </w:p>
          <w:p w:rsidR="006D7E99" w:rsidRPr="00173638" w:rsidRDefault="006D7E99" w:rsidP="00173638"/>
        </w:tc>
      </w:tr>
      <w:tr w:rsidR="00173638" w:rsidRPr="00173638" w:rsidTr="00652476">
        <w:trPr>
          <w:trHeight w:val="1557"/>
        </w:trPr>
        <w:tc>
          <w:tcPr>
            <w:tcW w:w="3652" w:type="dxa"/>
            <w:shd w:val="clear" w:color="auto" w:fill="auto"/>
          </w:tcPr>
          <w:p w:rsidR="00173638" w:rsidRPr="00173638" w:rsidRDefault="00173638" w:rsidP="00173638"/>
          <w:p w:rsidR="00173638" w:rsidRDefault="0029640D" w:rsidP="00173638">
            <w:r>
              <w:t xml:space="preserve">A </w:t>
            </w:r>
            <w:r w:rsidR="00173638" w:rsidRPr="00173638">
              <w:t xml:space="preserve">development orientation </w:t>
            </w:r>
            <w:r>
              <w:t xml:space="preserve">among the judiciary </w:t>
            </w:r>
            <w:r w:rsidR="00173638" w:rsidRPr="00173638">
              <w:t>for creating a balanced, efficient and effective IPR dispute settlement system that supports local talent, innovation and creativity while incentivizing, rewarding and protecting, in an equitable, fair and balanced manner, the rights and interests of all IPR holders, IPR users and the public interest.</w:t>
            </w:r>
          </w:p>
          <w:p w:rsidR="002159CE" w:rsidRPr="00173638" w:rsidRDefault="002159CE" w:rsidP="00173638"/>
        </w:tc>
        <w:tc>
          <w:tcPr>
            <w:tcW w:w="5636" w:type="dxa"/>
            <w:shd w:val="clear" w:color="auto" w:fill="auto"/>
          </w:tcPr>
          <w:p w:rsidR="00173638" w:rsidRPr="00173638" w:rsidRDefault="00173638" w:rsidP="00173638"/>
          <w:p w:rsidR="00173638" w:rsidRPr="00173638" w:rsidRDefault="00173638" w:rsidP="00173638">
            <w:r w:rsidRPr="00173638">
              <w:t>At least 50% of beneficiary judges</w:t>
            </w:r>
            <w:r w:rsidR="006D7E99">
              <w:t>, magistrates and prosecutors</w:t>
            </w:r>
            <w:r w:rsidRPr="00173638">
              <w:t xml:space="preserve"> acknowledge the importance of balance </w:t>
            </w:r>
            <w:r w:rsidR="0005471E">
              <w:t xml:space="preserve">between </w:t>
            </w:r>
            <w:r w:rsidRPr="00173638">
              <w:t>the rights and interests of IPR holders, IPR users and the public interest.</w:t>
            </w:r>
          </w:p>
        </w:tc>
      </w:tr>
    </w:tbl>
    <w:p w:rsidR="00173638" w:rsidRPr="00173638" w:rsidRDefault="00173638" w:rsidP="00173638">
      <w:pPr>
        <w:rPr>
          <w:i/>
        </w:rPr>
      </w:pPr>
    </w:p>
    <w:p w:rsidR="00173638" w:rsidRPr="00173638" w:rsidRDefault="00173638" w:rsidP="00173638">
      <w:pPr>
        <w:rPr>
          <w:i/>
        </w:rPr>
        <w:sectPr w:rsidR="00173638" w:rsidRPr="00173638" w:rsidSect="00CC6751">
          <w:headerReference w:type="default" r:id="rId11"/>
          <w:footerReference w:type="default" r:id="rId12"/>
          <w:headerReference w:type="first" r:id="rId13"/>
          <w:pgSz w:w="11907" w:h="16840" w:code="9"/>
          <w:pgMar w:top="992" w:right="1418" w:bottom="1134" w:left="1418" w:header="510" w:footer="1021" w:gutter="0"/>
          <w:pgNumType w:start="1"/>
          <w:cols w:space="720"/>
          <w:titlePg/>
          <w:docGrid w:linePitch="299"/>
        </w:sectPr>
      </w:pPr>
    </w:p>
    <w:p w:rsidR="00173638" w:rsidRPr="00173638" w:rsidRDefault="00173638" w:rsidP="002159CE">
      <w:pPr>
        <w:numPr>
          <w:ilvl w:val="0"/>
          <w:numId w:val="6"/>
        </w:numPr>
        <w:ind w:left="567" w:hanging="567"/>
        <w:rPr>
          <w:bCs/>
          <w:iCs/>
        </w:rPr>
      </w:pPr>
      <w:r w:rsidRPr="00173638">
        <w:rPr>
          <w:bCs/>
          <w:iCs/>
        </w:rPr>
        <w:lastRenderedPageBreak/>
        <w:t xml:space="preserve">IMPLEMENTATION TIMELINE  </w:t>
      </w:r>
      <w:r w:rsidRPr="00173638">
        <w:rPr>
          <w:bCs/>
          <w:iCs/>
        </w:rPr>
        <w:br/>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620"/>
        <w:gridCol w:w="992"/>
        <w:gridCol w:w="993"/>
        <w:gridCol w:w="850"/>
        <w:gridCol w:w="851"/>
        <w:gridCol w:w="850"/>
        <w:gridCol w:w="851"/>
        <w:gridCol w:w="992"/>
        <w:gridCol w:w="670"/>
        <w:gridCol w:w="255"/>
      </w:tblGrid>
      <w:tr w:rsidR="00173638" w:rsidRPr="00173638" w:rsidTr="002159CE">
        <w:trPr>
          <w:trHeight w:val="519"/>
          <w:tblHeader/>
        </w:trPr>
        <w:tc>
          <w:tcPr>
            <w:tcW w:w="7620" w:type="dxa"/>
            <w:tcBorders>
              <w:top w:val="single" w:sz="12" w:space="0" w:color="auto"/>
              <w:bottom w:val="single" w:sz="6" w:space="0" w:color="auto"/>
            </w:tcBorders>
            <w:shd w:val="clear" w:color="auto" w:fill="auto"/>
            <w:vAlign w:val="center"/>
          </w:tcPr>
          <w:p w:rsidR="00173638" w:rsidRPr="00173638" w:rsidRDefault="00FC6A3D" w:rsidP="00173638">
            <w:pPr>
              <w:rPr>
                <w:b/>
                <w:bCs/>
              </w:rPr>
            </w:pPr>
            <w:r>
              <w:rPr>
                <w:b/>
                <w:bCs/>
              </w:rPr>
              <w:t>Output</w:t>
            </w:r>
          </w:p>
        </w:tc>
        <w:tc>
          <w:tcPr>
            <w:tcW w:w="7304" w:type="dxa"/>
            <w:gridSpan w:val="9"/>
            <w:tcBorders>
              <w:top w:val="single" w:sz="12" w:space="0" w:color="auto"/>
              <w:bottom w:val="single" w:sz="4" w:space="0" w:color="auto"/>
            </w:tcBorders>
            <w:shd w:val="clear" w:color="auto" w:fill="auto"/>
            <w:vAlign w:val="center"/>
          </w:tcPr>
          <w:p w:rsidR="00173638" w:rsidRPr="00173638" w:rsidRDefault="00173638" w:rsidP="004854FF">
            <w:pPr>
              <w:rPr>
                <w:b/>
                <w:bCs/>
              </w:rPr>
            </w:pPr>
            <w:r w:rsidRPr="00173638">
              <w:rPr>
                <w:b/>
                <w:bCs/>
              </w:rPr>
              <w:t xml:space="preserve">Quarters (From </w:t>
            </w:r>
            <w:r w:rsidR="004854FF">
              <w:rPr>
                <w:b/>
                <w:bCs/>
              </w:rPr>
              <w:t>April</w:t>
            </w:r>
            <w:r w:rsidR="004854FF" w:rsidRPr="00173638">
              <w:rPr>
                <w:b/>
                <w:bCs/>
              </w:rPr>
              <w:t xml:space="preserve"> </w:t>
            </w:r>
            <w:r w:rsidRPr="00173638">
              <w:rPr>
                <w:b/>
                <w:bCs/>
              </w:rPr>
              <w:t xml:space="preserve">2016 to </w:t>
            </w:r>
            <w:r w:rsidR="004854FF">
              <w:rPr>
                <w:b/>
                <w:bCs/>
              </w:rPr>
              <w:t>March</w:t>
            </w:r>
            <w:r w:rsidR="004854FF" w:rsidRPr="00173638">
              <w:rPr>
                <w:b/>
                <w:bCs/>
              </w:rPr>
              <w:t xml:space="preserve"> 201</w:t>
            </w:r>
            <w:r w:rsidR="004854FF">
              <w:rPr>
                <w:b/>
                <w:bCs/>
              </w:rPr>
              <w:t>8</w:t>
            </w:r>
            <w:r w:rsidRPr="00173638">
              <w:rPr>
                <w:b/>
                <w:bCs/>
              </w:rPr>
              <w:t>)</w:t>
            </w:r>
          </w:p>
        </w:tc>
      </w:tr>
      <w:tr w:rsidR="00173638" w:rsidRPr="00173638" w:rsidTr="00CC6751">
        <w:trPr>
          <w:trHeight w:val="283"/>
        </w:trPr>
        <w:tc>
          <w:tcPr>
            <w:tcW w:w="7620" w:type="dxa"/>
            <w:tcBorders>
              <w:top w:val="single" w:sz="6" w:space="0" w:color="auto"/>
            </w:tcBorders>
            <w:vAlign w:val="center"/>
          </w:tcPr>
          <w:p w:rsidR="00173638" w:rsidRPr="00173638" w:rsidRDefault="00173638" w:rsidP="00173638"/>
        </w:tc>
        <w:tc>
          <w:tcPr>
            <w:tcW w:w="992" w:type="dxa"/>
            <w:tcBorders>
              <w:top w:val="single" w:sz="6" w:space="0" w:color="auto"/>
            </w:tcBorders>
            <w:shd w:val="clear" w:color="auto" w:fill="auto"/>
            <w:vAlign w:val="center"/>
          </w:tcPr>
          <w:p w:rsidR="00173638" w:rsidRPr="00173638" w:rsidRDefault="004854FF" w:rsidP="00173638">
            <w:r>
              <w:t xml:space="preserve">2nd </w:t>
            </w:r>
          </w:p>
        </w:tc>
        <w:tc>
          <w:tcPr>
            <w:tcW w:w="993" w:type="dxa"/>
            <w:tcBorders>
              <w:top w:val="single" w:sz="6" w:space="0" w:color="auto"/>
            </w:tcBorders>
            <w:shd w:val="clear" w:color="auto" w:fill="auto"/>
            <w:vAlign w:val="center"/>
          </w:tcPr>
          <w:p w:rsidR="00173638" w:rsidRPr="00173638" w:rsidRDefault="004854FF" w:rsidP="00173638">
            <w:r>
              <w:t>3rd</w:t>
            </w:r>
          </w:p>
        </w:tc>
        <w:tc>
          <w:tcPr>
            <w:tcW w:w="850" w:type="dxa"/>
            <w:tcBorders>
              <w:top w:val="single" w:sz="6" w:space="0" w:color="auto"/>
            </w:tcBorders>
            <w:shd w:val="clear" w:color="auto" w:fill="auto"/>
            <w:vAlign w:val="center"/>
          </w:tcPr>
          <w:p w:rsidR="00173638" w:rsidRPr="00173638" w:rsidRDefault="004854FF" w:rsidP="00173638">
            <w:r>
              <w:t>4th</w:t>
            </w:r>
          </w:p>
        </w:tc>
        <w:tc>
          <w:tcPr>
            <w:tcW w:w="851" w:type="dxa"/>
            <w:tcBorders>
              <w:top w:val="single" w:sz="6" w:space="0" w:color="auto"/>
            </w:tcBorders>
            <w:shd w:val="clear" w:color="auto" w:fill="auto"/>
            <w:vAlign w:val="center"/>
          </w:tcPr>
          <w:p w:rsidR="00173638" w:rsidRPr="00173638" w:rsidRDefault="004854FF" w:rsidP="00173638">
            <w:r>
              <w:t xml:space="preserve">1st </w:t>
            </w:r>
          </w:p>
        </w:tc>
        <w:tc>
          <w:tcPr>
            <w:tcW w:w="850" w:type="dxa"/>
            <w:tcBorders>
              <w:top w:val="single" w:sz="6" w:space="0" w:color="auto"/>
            </w:tcBorders>
            <w:shd w:val="clear" w:color="auto" w:fill="auto"/>
            <w:vAlign w:val="center"/>
          </w:tcPr>
          <w:p w:rsidR="00173638" w:rsidRPr="00173638" w:rsidRDefault="004854FF" w:rsidP="00173638">
            <w:r>
              <w:t>2nd</w:t>
            </w:r>
          </w:p>
        </w:tc>
        <w:tc>
          <w:tcPr>
            <w:tcW w:w="851" w:type="dxa"/>
            <w:tcBorders>
              <w:top w:val="single" w:sz="6" w:space="0" w:color="auto"/>
            </w:tcBorders>
            <w:shd w:val="clear" w:color="auto" w:fill="auto"/>
            <w:vAlign w:val="center"/>
          </w:tcPr>
          <w:p w:rsidR="00173638" w:rsidRPr="00173638" w:rsidRDefault="004854FF" w:rsidP="00173638">
            <w:r>
              <w:t xml:space="preserve">3rd </w:t>
            </w:r>
          </w:p>
        </w:tc>
        <w:tc>
          <w:tcPr>
            <w:tcW w:w="992" w:type="dxa"/>
            <w:tcBorders>
              <w:top w:val="single" w:sz="6" w:space="0" w:color="auto"/>
            </w:tcBorders>
            <w:shd w:val="clear" w:color="auto" w:fill="auto"/>
            <w:vAlign w:val="center"/>
          </w:tcPr>
          <w:p w:rsidR="00173638" w:rsidRPr="00173638" w:rsidRDefault="004854FF" w:rsidP="00173638">
            <w:r>
              <w:t xml:space="preserve">4th </w:t>
            </w:r>
          </w:p>
        </w:tc>
        <w:tc>
          <w:tcPr>
            <w:tcW w:w="925" w:type="dxa"/>
            <w:gridSpan w:val="2"/>
            <w:tcBorders>
              <w:top w:val="single" w:sz="6" w:space="0" w:color="auto"/>
            </w:tcBorders>
            <w:shd w:val="clear" w:color="auto" w:fill="auto"/>
            <w:vAlign w:val="center"/>
          </w:tcPr>
          <w:p w:rsidR="00173638" w:rsidRPr="00173638" w:rsidRDefault="004854FF" w:rsidP="00173638">
            <w:r>
              <w:t>1st</w:t>
            </w:r>
          </w:p>
        </w:tc>
      </w:tr>
      <w:tr w:rsidR="00173638" w:rsidRPr="00173638" w:rsidTr="00CC6751">
        <w:trPr>
          <w:trHeight w:val="283"/>
        </w:trPr>
        <w:tc>
          <w:tcPr>
            <w:tcW w:w="7620" w:type="dxa"/>
            <w:tcBorders>
              <w:top w:val="single" w:sz="6" w:space="0" w:color="auto"/>
            </w:tcBorders>
            <w:vAlign w:val="center"/>
          </w:tcPr>
          <w:p w:rsidR="00173638" w:rsidRPr="00173638" w:rsidRDefault="004115BD" w:rsidP="004115BD">
            <w:r>
              <w:rPr>
                <w:b/>
                <w:bCs/>
              </w:rPr>
              <w:t>Undertaking a mapping on</w:t>
            </w:r>
            <w:r w:rsidRPr="004115BD">
              <w:rPr>
                <w:b/>
                <w:bCs/>
              </w:rPr>
              <w:t xml:space="preserve"> IPR training institutions and other training initiatives</w:t>
            </w:r>
            <w:r>
              <w:rPr>
                <w:b/>
                <w:bCs/>
              </w:rPr>
              <w:t xml:space="preserve"> for the judiciary</w:t>
            </w:r>
            <w:r w:rsidRPr="004115BD">
              <w:rPr>
                <w:b/>
                <w:bCs/>
              </w:rPr>
              <w:t xml:space="preserve"> existing worldwide</w:t>
            </w:r>
          </w:p>
        </w:tc>
        <w:tc>
          <w:tcPr>
            <w:tcW w:w="992" w:type="dxa"/>
            <w:tcBorders>
              <w:top w:val="single" w:sz="6" w:space="0" w:color="auto"/>
            </w:tcBorders>
            <w:shd w:val="clear" w:color="auto" w:fill="auto"/>
            <w:vAlign w:val="center"/>
          </w:tcPr>
          <w:p w:rsidR="00173638" w:rsidRPr="00173638" w:rsidRDefault="00173638" w:rsidP="00173638">
            <w:r w:rsidRPr="00173638">
              <w:t>x</w:t>
            </w:r>
          </w:p>
        </w:tc>
        <w:tc>
          <w:tcPr>
            <w:tcW w:w="993" w:type="dxa"/>
            <w:tcBorders>
              <w:top w:val="single" w:sz="6" w:space="0" w:color="auto"/>
            </w:tcBorders>
            <w:shd w:val="clear" w:color="auto" w:fill="auto"/>
            <w:vAlign w:val="center"/>
          </w:tcPr>
          <w:p w:rsidR="00173638" w:rsidRPr="00173638" w:rsidRDefault="00173638" w:rsidP="00173638">
            <w:r w:rsidRPr="00173638">
              <w:t>x</w:t>
            </w:r>
          </w:p>
        </w:tc>
        <w:tc>
          <w:tcPr>
            <w:tcW w:w="850" w:type="dxa"/>
            <w:tcBorders>
              <w:top w:val="single" w:sz="6" w:space="0" w:color="auto"/>
            </w:tcBorders>
            <w:shd w:val="clear" w:color="auto" w:fill="auto"/>
            <w:vAlign w:val="center"/>
          </w:tcPr>
          <w:p w:rsidR="00173638" w:rsidRPr="00173638" w:rsidRDefault="004115BD" w:rsidP="00173638">
            <w:r>
              <w:t>x</w:t>
            </w:r>
          </w:p>
        </w:tc>
        <w:tc>
          <w:tcPr>
            <w:tcW w:w="851" w:type="dxa"/>
            <w:tcBorders>
              <w:top w:val="single" w:sz="6" w:space="0" w:color="auto"/>
            </w:tcBorders>
            <w:shd w:val="clear" w:color="auto" w:fill="auto"/>
            <w:vAlign w:val="center"/>
          </w:tcPr>
          <w:p w:rsidR="00173638" w:rsidRPr="00173638" w:rsidRDefault="00173638" w:rsidP="00173638"/>
        </w:tc>
        <w:tc>
          <w:tcPr>
            <w:tcW w:w="850" w:type="dxa"/>
            <w:tcBorders>
              <w:top w:val="single" w:sz="6" w:space="0" w:color="auto"/>
            </w:tcBorders>
            <w:shd w:val="clear" w:color="auto" w:fill="auto"/>
            <w:vAlign w:val="center"/>
          </w:tcPr>
          <w:p w:rsidR="00173638" w:rsidRPr="00173638" w:rsidRDefault="00173638" w:rsidP="00173638"/>
        </w:tc>
        <w:tc>
          <w:tcPr>
            <w:tcW w:w="851" w:type="dxa"/>
            <w:tcBorders>
              <w:top w:val="single" w:sz="6" w:space="0" w:color="auto"/>
            </w:tcBorders>
            <w:shd w:val="clear" w:color="auto" w:fill="auto"/>
            <w:vAlign w:val="center"/>
          </w:tcPr>
          <w:p w:rsidR="00173638" w:rsidRPr="00173638" w:rsidRDefault="00173638" w:rsidP="00173638"/>
        </w:tc>
        <w:tc>
          <w:tcPr>
            <w:tcW w:w="992" w:type="dxa"/>
            <w:tcBorders>
              <w:top w:val="single" w:sz="6" w:space="0" w:color="auto"/>
            </w:tcBorders>
            <w:shd w:val="clear" w:color="auto" w:fill="auto"/>
            <w:vAlign w:val="center"/>
          </w:tcPr>
          <w:p w:rsidR="00173638" w:rsidRPr="00173638" w:rsidRDefault="00173638" w:rsidP="00173638"/>
        </w:tc>
        <w:tc>
          <w:tcPr>
            <w:tcW w:w="925" w:type="dxa"/>
            <w:gridSpan w:val="2"/>
            <w:tcBorders>
              <w:top w:val="single" w:sz="6" w:space="0" w:color="auto"/>
            </w:tcBorders>
            <w:shd w:val="clear" w:color="auto" w:fill="auto"/>
            <w:vAlign w:val="center"/>
          </w:tcPr>
          <w:p w:rsidR="00173638" w:rsidRPr="00173638" w:rsidRDefault="00173638" w:rsidP="00173638"/>
        </w:tc>
      </w:tr>
      <w:tr w:rsidR="00173638" w:rsidRPr="00173638" w:rsidTr="00CC6751">
        <w:trPr>
          <w:trHeight w:val="283"/>
        </w:trPr>
        <w:tc>
          <w:tcPr>
            <w:tcW w:w="7620" w:type="dxa"/>
            <w:tcBorders>
              <w:top w:val="single" w:sz="6" w:space="0" w:color="auto"/>
            </w:tcBorders>
            <w:vAlign w:val="center"/>
          </w:tcPr>
          <w:p w:rsidR="00173638" w:rsidRPr="00173638" w:rsidRDefault="00173638" w:rsidP="00173638">
            <w:pPr>
              <w:rPr>
                <w:b/>
                <w:bCs/>
              </w:rPr>
            </w:pPr>
            <w:r w:rsidRPr="00173638">
              <w:rPr>
                <w:b/>
                <w:bCs/>
              </w:rPr>
              <w:t>Selecting four pilot countries</w:t>
            </w:r>
          </w:p>
          <w:p w:rsidR="00173638" w:rsidRPr="00173638" w:rsidRDefault="00173638" w:rsidP="0031496F">
            <w:pPr>
              <w:numPr>
                <w:ilvl w:val="0"/>
                <w:numId w:val="7"/>
              </w:numPr>
            </w:pPr>
            <w:r w:rsidRPr="00173638">
              <w:t>Signing of cooperation agreements and agreeing on work plans</w:t>
            </w:r>
          </w:p>
          <w:p w:rsidR="00173638" w:rsidRPr="00173638" w:rsidRDefault="00173638" w:rsidP="0031496F">
            <w:pPr>
              <w:numPr>
                <w:ilvl w:val="0"/>
                <w:numId w:val="7"/>
              </w:numPr>
            </w:pPr>
            <w:r w:rsidRPr="00173638">
              <w:t>Designating potential trainers</w:t>
            </w:r>
          </w:p>
          <w:p w:rsidR="00173638" w:rsidRPr="00173638" w:rsidRDefault="00173638" w:rsidP="0031496F">
            <w:pPr>
              <w:numPr>
                <w:ilvl w:val="0"/>
                <w:numId w:val="7"/>
              </w:numPr>
            </w:pPr>
            <w:r w:rsidRPr="00173638">
              <w:t>Designating national champions and focal points</w:t>
            </w:r>
          </w:p>
          <w:p w:rsidR="00173638" w:rsidRPr="00173638" w:rsidRDefault="00173638" w:rsidP="00173638"/>
        </w:tc>
        <w:tc>
          <w:tcPr>
            <w:tcW w:w="992" w:type="dxa"/>
            <w:tcBorders>
              <w:top w:val="single" w:sz="6" w:space="0" w:color="auto"/>
            </w:tcBorders>
            <w:shd w:val="clear" w:color="auto" w:fill="auto"/>
            <w:vAlign w:val="center"/>
          </w:tcPr>
          <w:p w:rsidR="00173638" w:rsidRPr="00173638" w:rsidRDefault="00173638" w:rsidP="00173638"/>
        </w:tc>
        <w:tc>
          <w:tcPr>
            <w:tcW w:w="993" w:type="dxa"/>
            <w:tcBorders>
              <w:top w:val="single" w:sz="6" w:space="0" w:color="auto"/>
            </w:tcBorders>
            <w:shd w:val="clear" w:color="auto" w:fill="auto"/>
            <w:vAlign w:val="center"/>
          </w:tcPr>
          <w:p w:rsidR="00173638" w:rsidRPr="00173638" w:rsidRDefault="00173638" w:rsidP="00173638">
            <w:r w:rsidRPr="00173638">
              <w:t>x</w:t>
            </w:r>
          </w:p>
        </w:tc>
        <w:tc>
          <w:tcPr>
            <w:tcW w:w="850" w:type="dxa"/>
            <w:tcBorders>
              <w:top w:val="single" w:sz="6" w:space="0" w:color="auto"/>
            </w:tcBorders>
            <w:shd w:val="clear" w:color="auto" w:fill="auto"/>
            <w:vAlign w:val="center"/>
          </w:tcPr>
          <w:p w:rsidR="00173638" w:rsidRPr="00173638" w:rsidRDefault="00173638" w:rsidP="00173638">
            <w:r w:rsidRPr="00173638">
              <w:t>x</w:t>
            </w:r>
          </w:p>
        </w:tc>
        <w:tc>
          <w:tcPr>
            <w:tcW w:w="851" w:type="dxa"/>
            <w:tcBorders>
              <w:top w:val="single" w:sz="6" w:space="0" w:color="auto"/>
            </w:tcBorders>
            <w:shd w:val="clear" w:color="auto" w:fill="auto"/>
            <w:vAlign w:val="center"/>
          </w:tcPr>
          <w:p w:rsidR="00173638" w:rsidRPr="00173638" w:rsidRDefault="00173638" w:rsidP="00173638"/>
        </w:tc>
        <w:tc>
          <w:tcPr>
            <w:tcW w:w="850" w:type="dxa"/>
            <w:tcBorders>
              <w:top w:val="single" w:sz="6" w:space="0" w:color="auto"/>
            </w:tcBorders>
            <w:shd w:val="clear" w:color="auto" w:fill="auto"/>
            <w:vAlign w:val="center"/>
          </w:tcPr>
          <w:p w:rsidR="00173638" w:rsidRPr="00173638" w:rsidRDefault="00173638" w:rsidP="00173638"/>
        </w:tc>
        <w:tc>
          <w:tcPr>
            <w:tcW w:w="851" w:type="dxa"/>
            <w:tcBorders>
              <w:top w:val="single" w:sz="6" w:space="0" w:color="auto"/>
            </w:tcBorders>
            <w:shd w:val="clear" w:color="auto" w:fill="auto"/>
            <w:vAlign w:val="center"/>
          </w:tcPr>
          <w:p w:rsidR="00173638" w:rsidRPr="00173638" w:rsidRDefault="00173638" w:rsidP="00173638"/>
        </w:tc>
        <w:tc>
          <w:tcPr>
            <w:tcW w:w="992" w:type="dxa"/>
            <w:tcBorders>
              <w:top w:val="single" w:sz="6" w:space="0" w:color="auto"/>
            </w:tcBorders>
            <w:shd w:val="clear" w:color="auto" w:fill="auto"/>
            <w:vAlign w:val="center"/>
          </w:tcPr>
          <w:p w:rsidR="00173638" w:rsidRPr="00173638" w:rsidRDefault="00173638" w:rsidP="00173638"/>
        </w:tc>
        <w:tc>
          <w:tcPr>
            <w:tcW w:w="925" w:type="dxa"/>
            <w:gridSpan w:val="2"/>
            <w:tcBorders>
              <w:top w:val="single" w:sz="6" w:space="0" w:color="auto"/>
              <w:bottom w:val="single" w:sz="4" w:space="0" w:color="auto"/>
            </w:tcBorders>
            <w:shd w:val="clear" w:color="auto" w:fill="auto"/>
            <w:vAlign w:val="center"/>
          </w:tcPr>
          <w:p w:rsidR="00173638" w:rsidRPr="00173638" w:rsidRDefault="00173638" w:rsidP="00173638"/>
        </w:tc>
      </w:tr>
      <w:tr w:rsidR="00173638" w:rsidRPr="00173638" w:rsidTr="00CC6751">
        <w:trPr>
          <w:trHeight w:val="283"/>
        </w:trPr>
        <w:tc>
          <w:tcPr>
            <w:tcW w:w="7620" w:type="dxa"/>
            <w:vAlign w:val="center"/>
          </w:tcPr>
          <w:p w:rsidR="00173638" w:rsidRPr="00173638" w:rsidRDefault="00173638" w:rsidP="00173638">
            <w:pPr>
              <w:rPr>
                <w:b/>
                <w:bCs/>
              </w:rPr>
            </w:pPr>
            <w:r w:rsidRPr="00173638">
              <w:rPr>
                <w:b/>
                <w:bCs/>
              </w:rPr>
              <w:t>Selecting resource persons for the four pilot projects</w:t>
            </w:r>
          </w:p>
          <w:p w:rsidR="00173638" w:rsidRPr="00173638" w:rsidRDefault="00173638" w:rsidP="0031496F">
            <w:pPr>
              <w:numPr>
                <w:ilvl w:val="0"/>
                <w:numId w:val="7"/>
              </w:numPr>
            </w:pPr>
            <w:r w:rsidRPr="00173638">
              <w:t>Establishing terms of reference</w:t>
            </w:r>
          </w:p>
          <w:p w:rsidR="00173638" w:rsidRPr="00173638" w:rsidRDefault="00173638" w:rsidP="0031496F">
            <w:pPr>
              <w:numPr>
                <w:ilvl w:val="0"/>
                <w:numId w:val="7"/>
              </w:numPr>
            </w:pPr>
            <w:r w:rsidRPr="00173638">
              <w:t>Signing contracts</w:t>
            </w:r>
          </w:p>
          <w:p w:rsidR="00173638" w:rsidRPr="00173638" w:rsidRDefault="00173638" w:rsidP="00173638"/>
        </w:tc>
        <w:tc>
          <w:tcPr>
            <w:tcW w:w="992" w:type="dxa"/>
            <w:shd w:val="clear" w:color="auto" w:fill="auto"/>
            <w:vAlign w:val="center"/>
          </w:tcPr>
          <w:p w:rsidR="00173638" w:rsidRPr="00173638" w:rsidRDefault="00173638" w:rsidP="00173638"/>
        </w:tc>
        <w:tc>
          <w:tcPr>
            <w:tcW w:w="993" w:type="dxa"/>
            <w:shd w:val="clear" w:color="auto" w:fill="auto"/>
            <w:vAlign w:val="center"/>
          </w:tcPr>
          <w:p w:rsidR="00173638" w:rsidRPr="00173638" w:rsidRDefault="00173638" w:rsidP="00173638">
            <w:r w:rsidRPr="00173638">
              <w:t>x</w:t>
            </w:r>
          </w:p>
        </w:tc>
        <w:tc>
          <w:tcPr>
            <w:tcW w:w="850" w:type="dxa"/>
            <w:shd w:val="clear" w:color="auto" w:fill="auto"/>
            <w:vAlign w:val="center"/>
          </w:tcPr>
          <w:p w:rsidR="00173638" w:rsidRPr="00173638" w:rsidRDefault="00173638" w:rsidP="00173638">
            <w:r w:rsidRPr="00173638">
              <w:t>x</w:t>
            </w:r>
          </w:p>
        </w:tc>
        <w:tc>
          <w:tcPr>
            <w:tcW w:w="851"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tc>
        <w:tc>
          <w:tcPr>
            <w:tcW w:w="851" w:type="dxa"/>
            <w:shd w:val="clear" w:color="auto" w:fill="auto"/>
            <w:vAlign w:val="center"/>
          </w:tcPr>
          <w:p w:rsidR="00173638" w:rsidRPr="00173638" w:rsidRDefault="00173638" w:rsidP="00173638"/>
        </w:tc>
        <w:tc>
          <w:tcPr>
            <w:tcW w:w="992" w:type="dxa"/>
            <w:shd w:val="clear" w:color="auto" w:fill="auto"/>
            <w:vAlign w:val="center"/>
          </w:tcPr>
          <w:p w:rsidR="00173638" w:rsidRPr="00173638" w:rsidRDefault="00173638" w:rsidP="00173638"/>
        </w:tc>
        <w:tc>
          <w:tcPr>
            <w:tcW w:w="925" w:type="dxa"/>
            <w:gridSpan w:val="2"/>
            <w:shd w:val="clear" w:color="auto" w:fill="auto"/>
            <w:vAlign w:val="center"/>
          </w:tcPr>
          <w:p w:rsidR="00173638" w:rsidRPr="00173638" w:rsidRDefault="00173638" w:rsidP="00173638"/>
        </w:tc>
      </w:tr>
      <w:tr w:rsidR="00173638" w:rsidRPr="00173638" w:rsidTr="00CC6751">
        <w:trPr>
          <w:trHeight w:val="283"/>
        </w:trPr>
        <w:tc>
          <w:tcPr>
            <w:tcW w:w="7620" w:type="dxa"/>
            <w:vAlign w:val="center"/>
          </w:tcPr>
          <w:p w:rsidR="00173638" w:rsidRPr="00173638" w:rsidRDefault="00173638" w:rsidP="00173638">
            <w:pPr>
              <w:rPr>
                <w:b/>
                <w:bCs/>
              </w:rPr>
            </w:pPr>
            <w:r w:rsidRPr="00173638">
              <w:rPr>
                <w:b/>
                <w:bCs/>
              </w:rPr>
              <w:t>Conducting needs-assessment missions</w:t>
            </w:r>
          </w:p>
          <w:p w:rsidR="00173638" w:rsidRPr="00173638" w:rsidRDefault="00173638" w:rsidP="0031496F">
            <w:pPr>
              <w:numPr>
                <w:ilvl w:val="0"/>
                <w:numId w:val="7"/>
              </w:numPr>
            </w:pPr>
            <w:r w:rsidRPr="00173638">
              <w:t>Evaluating needs</w:t>
            </w:r>
          </w:p>
          <w:p w:rsidR="00173638" w:rsidRPr="00173638" w:rsidRDefault="00173638" w:rsidP="0031496F">
            <w:pPr>
              <w:numPr>
                <w:ilvl w:val="0"/>
                <w:numId w:val="7"/>
              </w:numPr>
            </w:pPr>
            <w:r w:rsidRPr="00173638">
              <w:t>preparing reports</w:t>
            </w:r>
          </w:p>
          <w:p w:rsidR="00173638" w:rsidRPr="00173638" w:rsidRDefault="00173638" w:rsidP="00173638"/>
        </w:tc>
        <w:tc>
          <w:tcPr>
            <w:tcW w:w="992" w:type="dxa"/>
            <w:shd w:val="clear" w:color="auto" w:fill="auto"/>
            <w:vAlign w:val="center"/>
          </w:tcPr>
          <w:p w:rsidR="00173638" w:rsidRPr="00173638" w:rsidRDefault="00173638" w:rsidP="00173638"/>
        </w:tc>
        <w:tc>
          <w:tcPr>
            <w:tcW w:w="993"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r w:rsidRPr="00173638">
              <w:t>x</w:t>
            </w:r>
          </w:p>
        </w:tc>
        <w:tc>
          <w:tcPr>
            <w:tcW w:w="851" w:type="dxa"/>
            <w:shd w:val="clear" w:color="auto" w:fill="auto"/>
            <w:vAlign w:val="center"/>
          </w:tcPr>
          <w:p w:rsidR="00173638" w:rsidRPr="00173638" w:rsidRDefault="00173638" w:rsidP="00173638">
            <w:r w:rsidRPr="00173638">
              <w:t>x</w:t>
            </w:r>
          </w:p>
        </w:tc>
        <w:tc>
          <w:tcPr>
            <w:tcW w:w="850" w:type="dxa"/>
            <w:shd w:val="clear" w:color="auto" w:fill="auto"/>
            <w:vAlign w:val="center"/>
          </w:tcPr>
          <w:p w:rsidR="00173638" w:rsidRPr="00173638" w:rsidRDefault="00173638" w:rsidP="00173638">
            <w:r w:rsidRPr="00173638">
              <w:t>x</w:t>
            </w:r>
          </w:p>
        </w:tc>
        <w:tc>
          <w:tcPr>
            <w:tcW w:w="851" w:type="dxa"/>
            <w:shd w:val="clear" w:color="auto" w:fill="auto"/>
            <w:vAlign w:val="center"/>
          </w:tcPr>
          <w:p w:rsidR="00173638" w:rsidRPr="00173638" w:rsidRDefault="00173638" w:rsidP="00173638"/>
        </w:tc>
        <w:tc>
          <w:tcPr>
            <w:tcW w:w="992" w:type="dxa"/>
            <w:shd w:val="clear" w:color="auto" w:fill="auto"/>
            <w:vAlign w:val="center"/>
          </w:tcPr>
          <w:p w:rsidR="00173638" w:rsidRPr="00173638" w:rsidRDefault="00173638" w:rsidP="00173638"/>
        </w:tc>
        <w:tc>
          <w:tcPr>
            <w:tcW w:w="925" w:type="dxa"/>
            <w:gridSpan w:val="2"/>
            <w:shd w:val="clear" w:color="auto" w:fill="auto"/>
            <w:vAlign w:val="center"/>
          </w:tcPr>
          <w:p w:rsidR="00173638" w:rsidRPr="00173638" w:rsidRDefault="00173638" w:rsidP="00173638"/>
        </w:tc>
      </w:tr>
      <w:tr w:rsidR="00173638" w:rsidRPr="00173638" w:rsidTr="00CC6751">
        <w:trPr>
          <w:trHeight w:val="283"/>
        </w:trPr>
        <w:tc>
          <w:tcPr>
            <w:tcW w:w="7620" w:type="dxa"/>
            <w:vAlign w:val="center"/>
          </w:tcPr>
          <w:p w:rsidR="00173638" w:rsidRPr="00173638" w:rsidRDefault="00173638" w:rsidP="00173638">
            <w:pPr>
              <w:rPr>
                <w:b/>
                <w:bCs/>
              </w:rPr>
            </w:pPr>
            <w:r w:rsidRPr="00173638">
              <w:rPr>
                <w:b/>
                <w:bCs/>
              </w:rPr>
              <w:t>Developing training modules for the judiciary</w:t>
            </w:r>
          </w:p>
          <w:p w:rsidR="00173638" w:rsidRPr="00173638" w:rsidRDefault="00173638" w:rsidP="0031496F">
            <w:pPr>
              <w:numPr>
                <w:ilvl w:val="0"/>
                <w:numId w:val="7"/>
              </w:numPr>
            </w:pPr>
            <w:r w:rsidRPr="00173638">
              <w:t>Develop generic modules for the judiciary</w:t>
            </w:r>
          </w:p>
          <w:p w:rsidR="00173638" w:rsidRPr="00173638" w:rsidRDefault="00173638" w:rsidP="00E566F7">
            <w:pPr>
              <w:numPr>
                <w:ilvl w:val="0"/>
                <w:numId w:val="7"/>
              </w:numPr>
            </w:pPr>
            <w:r w:rsidRPr="00173638">
              <w:t xml:space="preserve">Meetings with the judicial training </w:t>
            </w:r>
            <w:r w:rsidR="00E566F7" w:rsidRPr="00173638">
              <w:t>institut</w:t>
            </w:r>
            <w:r w:rsidR="00E566F7">
              <w:t>ions</w:t>
            </w:r>
            <w:r w:rsidR="00E566F7" w:rsidRPr="00173638">
              <w:t xml:space="preserve"> </w:t>
            </w:r>
            <w:r w:rsidRPr="00173638">
              <w:t>and relevant stakeholders to agree on substantive training needs, cooperation methods and expected results</w:t>
            </w:r>
          </w:p>
          <w:p w:rsidR="00173638" w:rsidRPr="00173638" w:rsidRDefault="00173638" w:rsidP="0031496F">
            <w:pPr>
              <w:numPr>
                <w:ilvl w:val="0"/>
                <w:numId w:val="7"/>
              </w:numPr>
            </w:pPr>
            <w:r w:rsidRPr="00173638">
              <w:t>Developing IPR Toolkits for Judges / customized training modules</w:t>
            </w:r>
          </w:p>
          <w:p w:rsidR="00173638" w:rsidRPr="00173638" w:rsidRDefault="00173638" w:rsidP="00173638"/>
        </w:tc>
        <w:tc>
          <w:tcPr>
            <w:tcW w:w="992" w:type="dxa"/>
            <w:shd w:val="clear" w:color="auto" w:fill="auto"/>
            <w:vAlign w:val="center"/>
          </w:tcPr>
          <w:p w:rsidR="00173638" w:rsidRPr="00173638" w:rsidRDefault="00173638" w:rsidP="00173638"/>
        </w:tc>
        <w:tc>
          <w:tcPr>
            <w:tcW w:w="993"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r w:rsidRPr="00173638">
              <w:t>x</w:t>
            </w:r>
          </w:p>
        </w:tc>
        <w:tc>
          <w:tcPr>
            <w:tcW w:w="851" w:type="dxa"/>
            <w:shd w:val="clear" w:color="auto" w:fill="auto"/>
            <w:vAlign w:val="center"/>
          </w:tcPr>
          <w:p w:rsidR="00173638" w:rsidRPr="00173638" w:rsidRDefault="00173638" w:rsidP="00173638">
            <w:r w:rsidRPr="00173638">
              <w:t>x</w:t>
            </w:r>
          </w:p>
        </w:tc>
        <w:tc>
          <w:tcPr>
            <w:tcW w:w="850" w:type="dxa"/>
            <w:shd w:val="clear" w:color="auto" w:fill="auto"/>
            <w:vAlign w:val="center"/>
          </w:tcPr>
          <w:p w:rsidR="00173638" w:rsidRPr="00173638" w:rsidRDefault="00173638" w:rsidP="00173638">
            <w:r w:rsidRPr="00173638">
              <w:t>x</w:t>
            </w:r>
          </w:p>
        </w:tc>
        <w:tc>
          <w:tcPr>
            <w:tcW w:w="851" w:type="dxa"/>
            <w:shd w:val="clear" w:color="auto" w:fill="auto"/>
            <w:vAlign w:val="center"/>
          </w:tcPr>
          <w:p w:rsidR="00173638" w:rsidRPr="00173638" w:rsidRDefault="00173638" w:rsidP="00173638">
            <w:r w:rsidRPr="00173638">
              <w:t>x</w:t>
            </w:r>
          </w:p>
        </w:tc>
        <w:tc>
          <w:tcPr>
            <w:tcW w:w="992" w:type="dxa"/>
            <w:shd w:val="clear" w:color="auto" w:fill="auto"/>
            <w:vAlign w:val="center"/>
          </w:tcPr>
          <w:p w:rsidR="00173638" w:rsidRPr="00173638" w:rsidRDefault="00173638" w:rsidP="00173638">
            <w:r w:rsidRPr="00173638">
              <w:t>x</w:t>
            </w:r>
          </w:p>
        </w:tc>
        <w:tc>
          <w:tcPr>
            <w:tcW w:w="925" w:type="dxa"/>
            <w:gridSpan w:val="2"/>
            <w:shd w:val="clear" w:color="auto" w:fill="auto"/>
            <w:vAlign w:val="center"/>
          </w:tcPr>
          <w:p w:rsidR="00173638" w:rsidRPr="00173638" w:rsidRDefault="00A60274" w:rsidP="00173638">
            <w:r>
              <w:t>x</w:t>
            </w:r>
          </w:p>
        </w:tc>
      </w:tr>
      <w:tr w:rsidR="00173638" w:rsidRPr="00173638" w:rsidTr="00CC6751">
        <w:trPr>
          <w:trHeight w:val="283"/>
        </w:trPr>
        <w:tc>
          <w:tcPr>
            <w:tcW w:w="7620" w:type="dxa"/>
            <w:tcBorders>
              <w:top w:val="single" w:sz="6" w:space="0" w:color="auto"/>
            </w:tcBorders>
            <w:vAlign w:val="center"/>
          </w:tcPr>
          <w:p w:rsidR="00173638" w:rsidRPr="00173638" w:rsidRDefault="00173638" w:rsidP="00173638">
            <w:pPr>
              <w:rPr>
                <w:b/>
                <w:bCs/>
              </w:rPr>
            </w:pPr>
            <w:r w:rsidRPr="00173638">
              <w:rPr>
                <w:b/>
                <w:bCs/>
              </w:rPr>
              <w:t>Develop the existing WIPO e-Learning Center</w:t>
            </w:r>
          </w:p>
          <w:p w:rsidR="00173638" w:rsidRPr="00173638" w:rsidRDefault="00173638" w:rsidP="0031496F">
            <w:pPr>
              <w:numPr>
                <w:ilvl w:val="0"/>
                <w:numId w:val="7"/>
              </w:numPr>
            </w:pPr>
            <w:r w:rsidRPr="00173638">
              <w:t>Establishing a forum</w:t>
            </w:r>
          </w:p>
          <w:p w:rsidR="00173638" w:rsidRPr="00173638" w:rsidRDefault="00173638" w:rsidP="0031496F">
            <w:pPr>
              <w:numPr>
                <w:ilvl w:val="0"/>
                <w:numId w:val="7"/>
              </w:numPr>
            </w:pPr>
            <w:r w:rsidRPr="00173638">
              <w:t>Providing electronic access to learning materials</w:t>
            </w:r>
          </w:p>
          <w:p w:rsidR="00173638" w:rsidRPr="00173638" w:rsidRDefault="00173638" w:rsidP="00173638"/>
        </w:tc>
        <w:tc>
          <w:tcPr>
            <w:tcW w:w="992" w:type="dxa"/>
            <w:tcBorders>
              <w:top w:val="single" w:sz="6" w:space="0" w:color="auto"/>
            </w:tcBorders>
            <w:shd w:val="clear" w:color="auto" w:fill="auto"/>
            <w:vAlign w:val="center"/>
          </w:tcPr>
          <w:p w:rsidR="00173638" w:rsidRPr="00173638" w:rsidRDefault="00173638" w:rsidP="00173638"/>
        </w:tc>
        <w:tc>
          <w:tcPr>
            <w:tcW w:w="993" w:type="dxa"/>
            <w:tcBorders>
              <w:top w:val="single" w:sz="6" w:space="0" w:color="auto"/>
            </w:tcBorders>
            <w:shd w:val="clear" w:color="auto" w:fill="auto"/>
            <w:vAlign w:val="center"/>
          </w:tcPr>
          <w:p w:rsidR="00173638" w:rsidRPr="00173638" w:rsidRDefault="00173638" w:rsidP="00173638"/>
        </w:tc>
        <w:tc>
          <w:tcPr>
            <w:tcW w:w="850" w:type="dxa"/>
            <w:tcBorders>
              <w:top w:val="single" w:sz="6" w:space="0" w:color="auto"/>
            </w:tcBorders>
            <w:shd w:val="clear" w:color="auto" w:fill="auto"/>
            <w:vAlign w:val="center"/>
          </w:tcPr>
          <w:p w:rsidR="00173638" w:rsidRPr="00173638" w:rsidRDefault="00173638" w:rsidP="00173638">
            <w:r w:rsidRPr="00173638">
              <w:t>x</w:t>
            </w:r>
          </w:p>
        </w:tc>
        <w:tc>
          <w:tcPr>
            <w:tcW w:w="851" w:type="dxa"/>
            <w:tcBorders>
              <w:top w:val="single" w:sz="6" w:space="0" w:color="auto"/>
            </w:tcBorders>
            <w:shd w:val="clear" w:color="auto" w:fill="auto"/>
            <w:vAlign w:val="center"/>
          </w:tcPr>
          <w:p w:rsidR="00173638" w:rsidRPr="00173638" w:rsidRDefault="00173638" w:rsidP="00173638">
            <w:r w:rsidRPr="00173638">
              <w:t>x</w:t>
            </w:r>
          </w:p>
        </w:tc>
        <w:tc>
          <w:tcPr>
            <w:tcW w:w="850" w:type="dxa"/>
            <w:tcBorders>
              <w:top w:val="single" w:sz="6" w:space="0" w:color="auto"/>
            </w:tcBorders>
            <w:shd w:val="clear" w:color="auto" w:fill="auto"/>
            <w:vAlign w:val="center"/>
          </w:tcPr>
          <w:p w:rsidR="00173638" w:rsidRPr="00173638" w:rsidRDefault="00173638" w:rsidP="00173638">
            <w:r w:rsidRPr="00173638">
              <w:t>x</w:t>
            </w:r>
          </w:p>
        </w:tc>
        <w:tc>
          <w:tcPr>
            <w:tcW w:w="851" w:type="dxa"/>
            <w:tcBorders>
              <w:top w:val="single" w:sz="6" w:space="0" w:color="auto"/>
            </w:tcBorders>
            <w:shd w:val="clear" w:color="auto" w:fill="auto"/>
            <w:vAlign w:val="center"/>
          </w:tcPr>
          <w:p w:rsidR="00173638" w:rsidRPr="00173638" w:rsidRDefault="00173638" w:rsidP="00173638">
            <w:r w:rsidRPr="00173638">
              <w:t>x</w:t>
            </w:r>
          </w:p>
        </w:tc>
        <w:tc>
          <w:tcPr>
            <w:tcW w:w="992" w:type="dxa"/>
            <w:tcBorders>
              <w:top w:val="single" w:sz="6" w:space="0" w:color="auto"/>
            </w:tcBorders>
            <w:shd w:val="clear" w:color="auto" w:fill="auto"/>
            <w:vAlign w:val="center"/>
          </w:tcPr>
          <w:p w:rsidR="00173638" w:rsidRPr="00173638" w:rsidRDefault="00173638" w:rsidP="00173638">
            <w:r w:rsidRPr="00173638">
              <w:t>x</w:t>
            </w:r>
          </w:p>
        </w:tc>
        <w:tc>
          <w:tcPr>
            <w:tcW w:w="925" w:type="dxa"/>
            <w:gridSpan w:val="2"/>
            <w:tcBorders>
              <w:top w:val="single" w:sz="6" w:space="0" w:color="auto"/>
              <w:bottom w:val="single" w:sz="4" w:space="0" w:color="auto"/>
            </w:tcBorders>
            <w:shd w:val="clear" w:color="auto" w:fill="auto"/>
            <w:vAlign w:val="center"/>
          </w:tcPr>
          <w:p w:rsidR="00173638" w:rsidRPr="00173638" w:rsidRDefault="00173638" w:rsidP="00173638"/>
        </w:tc>
      </w:tr>
      <w:tr w:rsidR="00173638" w:rsidRPr="00173638" w:rsidTr="00CC6751">
        <w:trPr>
          <w:trHeight w:val="283"/>
        </w:trPr>
        <w:tc>
          <w:tcPr>
            <w:tcW w:w="7620" w:type="dxa"/>
            <w:tcBorders>
              <w:top w:val="single" w:sz="6" w:space="0" w:color="auto"/>
            </w:tcBorders>
            <w:vAlign w:val="center"/>
          </w:tcPr>
          <w:p w:rsidR="00173638" w:rsidRDefault="00173638" w:rsidP="00173638">
            <w:pPr>
              <w:rPr>
                <w:b/>
                <w:bCs/>
              </w:rPr>
            </w:pPr>
            <w:r w:rsidRPr="00173638">
              <w:rPr>
                <w:b/>
                <w:bCs/>
              </w:rPr>
              <w:t>IPR Toolkit for Judges</w:t>
            </w:r>
          </w:p>
          <w:p w:rsidR="002159CE" w:rsidRPr="00173638" w:rsidRDefault="002159CE" w:rsidP="00173638">
            <w:pPr>
              <w:rPr>
                <w:b/>
                <w:bCs/>
              </w:rPr>
            </w:pPr>
          </w:p>
          <w:p w:rsidR="00173638" w:rsidRPr="00173638" w:rsidRDefault="00173638" w:rsidP="00173638">
            <w:pPr>
              <w:rPr>
                <w:b/>
                <w:bCs/>
              </w:rPr>
            </w:pPr>
          </w:p>
        </w:tc>
        <w:tc>
          <w:tcPr>
            <w:tcW w:w="992" w:type="dxa"/>
            <w:tcBorders>
              <w:top w:val="single" w:sz="6" w:space="0" w:color="auto"/>
            </w:tcBorders>
            <w:shd w:val="clear" w:color="auto" w:fill="auto"/>
            <w:vAlign w:val="center"/>
          </w:tcPr>
          <w:p w:rsidR="00173638" w:rsidRPr="00173638" w:rsidRDefault="00173638" w:rsidP="00173638"/>
        </w:tc>
        <w:tc>
          <w:tcPr>
            <w:tcW w:w="993" w:type="dxa"/>
            <w:tcBorders>
              <w:top w:val="single" w:sz="6" w:space="0" w:color="auto"/>
            </w:tcBorders>
            <w:shd w:val="clear" w:color="auto" w:fill="auto"/>
            <w:vAlign w:val="center"/>
          </w:tcPr>
          <w:p w:rsidR="00173638" w:rsidRPr="00173638" w:rsidRDefault="00173638" w:rsidP="00173638"/>
        </w:tc>
        <w:tc>
          <w:tcPr>
            <w:tcW w:w="850" w:type="dxa"/>
            <w:tcBorders>
              <w:top w:val="single" w:sz="6" w:space="0" w:color="auto"/>
            </w:tcBorders>
            <w:shd w:val="clear" w:color="auto" w:fill="auto"/>
            <w:vAlign w:val="center"/>
          </w:tcPr>
          <w:p w:rsidR="00173638" w:rsidRPr="00173638" w:rsidRDefault="00173638" w:rsidP="00173638"/>
        </w:tc>
        <w:tc>
          <w:tcPr>
            <w:tcW w:w="851" w:type="dxa"/>
            <w:tcBorders>
              <w:top w:val="single" w:sz="6" w:space="0" w:color="auto"/>
            </w:tcBorders>
            <w:shd w:val="clear" w:color="auto" w:fill="auto"/>
            <w:vAlign w:val="center"/>
          </w:tcPr>
          <w:p w:rsidR="00173638" w:rsidRPr="00173638" w:rsidRDefault="00173638" w:rsidP="00173638"/>
        </w:tc>
        <w:tc>
          <w:tcPr>
            <w:tcW w:w="850" w:type="dxa"/>
            <w:tcBorders>
              <w:top w:val="single" w:sz="6" w:space="0" w:color="auto"/>
            </w:tcBorders>
            <w:shd w:val="clear" w:color="auto" w:fill="auto"/>
            <w:vAlign w:val="center"/>
          </w:tcPr>
          <w:p w:rsidR="00173638" w:rsidRPr="00173638" w:rsidRDefault="00173638" w:rsidP="00173638">
            <w:r w:rsidRPr="00173638">
              <w:t>x</w:t>
            </w:r>
          </w:p>
        </w:tc>
        <w:tc>
          <w:tcPr>
            <w:tcW w:w="851" w:type="dxa"/>
            <w:tcBorders>
              <w:top w:val="single" w:sz="6" w:space="0" w:color="auto"/>
            </w:tcBorders>
            <w:shd w:val="clear" w:color="auto" w:fill="auto"/>
            <w:vAlign w:val="center"/>
          </w:tcPr>
          <w:p w:rsidR="00173638" w:rsidRPr="00173638" w:rsidRDefault="00173638" w:rsidP="00173638">
            <w:r w:rsidRPr="00173638">
              <w:t>x</w:t>
            </w:r>
          </w:p>
        </w:tc>
        <w:tc>
          <w:tcPr>
            <w:tcW w:w="992" w:type="dxa"/>
            <w:tcBorders>
              <w:top w:val="single" w:sz="6" w:space="0" w:color="auto"/>
            </w:tcBorders>
            <w:shd w:val="clear" w:color="auto" w:fill="auto"/>
            <w:vAlign w:val="center"/>
          </w:tcPr>
          <w:p w:rsidR="00173638" w:rsidRPr="00173638" w:rsidRDefault="00173638" w:rsidP="00173638">
            <w:r w:rsidRPr="00173638">
              <w:t>x</w:t>
            </w:r>
          </w:p>
        </w:tc>
        <w:tc>
          <w:tcPr>
            <w:tcW w:w="925" w:type="dxa"/>
            <w:gridSpan w:val="2"/>
            <w:tcBorders>
              <w:top w:val="single" w:sz="6" w:space="0" w:color="auto"/>
              <w:bottom w:val="single" w:sz="4" w:space="0" w:color="auto"/>
            </w:tcBorders>
            <w:shd w:val="clear" w:color="auto" w:fill="auto"/>
            <w:vAlign w:val="center"/>
          </w:tcPr>
          <w:p w:rsidR="00173638" w:rsidRPr="00173638" w:rsidRDefault="00173638" w:rsidP="00173638"/>
        </w:tc>
      </w:tr>
      <w:tr w:rsidR="00173638" w:rsidRPr="00173638" w:rsidTr="00CC6751">
        <w:trPr>
          <w:trHeight w:val="283"/>
        </w:trPr>
        <w:tc>
          <w:tcPr>
            <w:tcW w:w="7620" w:type="dxa"/>
            <w:tcBorders>
              <w:top w:val="single" w:sz="6" w:space="0" w:color="auto"/>
            </w:tcBorders>
            <w:vAlign w:val="center"/>
          </w:tcPr>
          <w:p w:rsidR="00173638" w:rsidRPr="00173638" w:rsidRDefault="00173638" w:rsidP="00173638">
            <w:pPr>
              <w:rPr>
                <w:b/>
              </w:rPr>
            </w:pPr>
            <w:r w:rsidRPr="00173638">
              <w:rPr>
                <w:b/>
                <w:bCs/>
              </w:rPr>
              <w:lastRenderedPageBreak/>
              <w:t>Providing manuals and reference books</w:t>
            </w:r>
            <w:r w:rsidRPr="00173638">
              <w:rPr>
                <w:b/>
              </w:rPr>
              <w:t xml:space="preserve"> </w:t>
            </w:r>
          </w:p>
          <w:p w:rsidR="00173638" w:rsidRPr="00173638" w:rsidRDefault="00173638" w:rsidP="00173638">
            <w:pPr>
              <w:rPr>
                <w:b/>
              </w:rPr>
            </w:pPr>
          </w:p>
        </w:tc>
        <w:tc>
          <w:tcPr>
            <w:tcW w:w="992" w:type="dxa"/>
            <w:tcBorders>
              <w:top w:val="single" w:sz="6" w:space="0" w:color="auto"/>
            </w:tcBorders>
            <w:shd w:val="clear" w:color="auto" w:fill="auto"/>
            <w:vAlign w:val="center"/>
          </w:tcPr>
          <w:p w:rsidR="00173638" w:rsidRPr="00173638" w:rsidRDefault="00173638" w:rsidP="00173638"/>
        </w:tc>
        <w:tc>
          <w:tcPr>
            <w:tcW w:w="993" w:type="dxa"/>
            <w:tcBorders>
              <w:top w:val="single" w:sz="6" w:space="0" w:color="auto"/>
            </w:tcBorders>
            <w:shd w:val="clear" w:color="auto" w:fill="auto"/>
            <w:vAlign w:val="center"/>
          </w:tcPr>
          <w:p w:rsidR="00173638" w:rsidRPr="00173638" w:rsidRDefault="00173638" w:rsidP="00173638"/>
        </w:tc>
        <w:tc>
          <w:tcPr>
            <w:tcW w:w="850" w:type="dxa"/>
            <w:tcBorders>
              <w:top w:val="single" w:sz="6" w:space="0" w:color="auto"/>
            </w:tcBorders>
            <w:shd w:val="clear" w:color="auto" w:fill="auto"/>
            <w:vAlign w:val="center"/>
          </w:tcPr>
          <w:p w:rsidR="00173638" w:rsidRPr="00173638" w:rsidRDefault="00173638" w:rsidP="00173638"/>
        </w:tc>
        <w:tc>
          <w:tcPr>
            <w:tcW w:w="851" w:type="dxa"/>
            <w:tcBorders>
              <w:top w:val="single" w:sz="6" w:space="0" w:color="auto"/>
            </w:tcBorders>
            <w:shd w:val="clear" w:color="auto" w:fill="auto"/>
            <w:vAlign w:val="center"/>
          </w:tcPr>
          <w:p w:rsidR="00173638" w:rsidRPr="00173638" w:rsidRDefault="00173638" w:rsidP="00173638"/>
        </w:tc>
        <w:tc>
          <w:tcPr>
            <w:tcW w:w="850" w:type="dxa"/>
            <w:tcBorders>
              <w:top w:val="single" w:sz="6" w:space="0" w:color="auto"/>
            </w:tcBorders>
            <w:shd w:val="clear" w:color="auto" w:fill="auto"/>
            <w:vAlign w:val="center"/>
          </w:tcPr>
          <w:p w:rsidR="00173638" w:rsidRPr="00173638" w:rsidRDefault="00173638" w:rsidP="00173638">
            <w:r w:rsidRPr="00173638">
              <w:t>x</w:t>
            </w:r>
          </w:p>
        </w:tc>
        <w:tc>
          <w:tcPr>
            <w:tcW w:w="851" w:type="dxa"/>
            <w:tcBorders>
              <w:top w:val="single" w:sz="6" w:space="0" w:color="auto"/>
            </w:tcBorders>
            <w:shd w:val="clear" w:color="auto" w:fill="auto"/>
            <w:vAlign w:val="center"/>
          </w:tcPr>
          <w:p w:rsidR="00173638" w:rsidRPr="00173638" w:rsidRDefault="00173638" w:rsidP="00173638">
            <w:r w:rsidRPr="00173638">
              <w:t>x</w:t>
            </w:r>
          </w:p>
        </w:tc>
        <w:tc>
          <w:tcPr>
            <w:tcW w:w="992" w:type="dxa"/>
            <w:tcBorders>
              <w:top w:val="single" w:sz="6" w:space="0" w:color="auto"/>
            </w:tcBorders>
            <w:shd w:val="clear" w:color="auto" w:fill="auto"/>
            <w:vAlign w:val="center"/>
          </w:tcPr>
          <w:p w:rsidR="00173638" w:rsidRPr="00173638" w:rsidRDefault="00173638" w:rsidP="00173638">
            <w:r w:rsidRPr="00173638">
              <w:t>x</w:t>
            </w:r>
          </w:p>
        </w:tc>
        <w:tc>
          <w:tcPr>
            <w:tcW w:w="925" w:type="dxa"/>
            <w:gridSpan w:val="2"/>
            <w:tcBorders>
              <w:top w:val="single" w:sz="6" w:space="0" w:color="auto"/>
              <w:bottom w:val="single" w:sz="4" w:space="0" w:color="auto"/>
            </w:tcBorders>
            <w:shd w:val="clear" w:color="auto" w:fill="auto"/>
            <w:vAlign w:val="center"/>
          </w:tcPr>
          <w:p w:rsidR="00173638" w:rsidRPr="00173638" w:rsidRDefault="00173638" w:rsidP="00173638">
            <w:r w:rsidRPr="00173638">
              <w:t>x</w:t>
            </w:r>
          </w:p>
        </w:tc>
      </w:tr>
      <w:tr w:rsidR="00173638" w:rsidRPr="00173638" w:rsidTr="00CC6751">
        <w:trPr>
          <w:trHeight w:val="283"/>
        </w:trPr>
        <w:tc>
          <w:tcPr>
            <w:tcW w:w="7620" w:type="dxa"/>
            <w:vAlign w:val="center"/>
          </w:tcPr>
          <w:p w:rsidR="00173638" w:rsidRPr="00173638" w:rsidRDefault="00173638" w:rsidP="00173638">
            <w:pPr>
              <w:rPr>
                <w:b/>
                <w:bCs/>
              </w:rPr>
            </w:pPr>
            <w:r w:rsidRPr="00173638">
              <w:rPr>
                <w:b/>
                <w:bCs/>
              </w:rPr>
              <w:t>Organizing, testing and evaluating training courses</w:t>
            </w:r>
          </w:p>
          <w:p w:rsidR="00173638" w:rsidRPr="00173638" w:rsidRDefault="00173638" w:rsidP="00173638">
            <w:pPr>
              <w:rPr>
                <w:b/>
                <w:bCs/>
              </w:rPr>
            </w:pPr>
          </w:p>
        </w:tc>
        <w:tc>
          <w:tcPr>
            <w:tcW w:w="992" w:type="dxa"/>
            <w:shd w:val="clear" w:color="auto" w:fill="auto"/>
            <w:vAlign w:val="center"/>
          </w:tcPr>
          <w:p w:rsidR="00173638" w:rsidRPr="00173638" w:rsidRDefault="00173638" w:rsidP="00173638"/>
        </w:tc>
        <w:tc>
          <w:tcPr>
            <w:tcW w:w="993"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tc>
        <w:tc>
          <w:tcPr>
            <w:tcW w:w="851"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tc>
        <w:tc>
          <w:tcPr>
            <w:tcW w:w="851" w:type="dxa"/>
            <w:shd w:val="clear" w:color="auto" w:fill="auto"/>
            <w:vAlign w:val="center"/>
          </w:tcPr>
          <w:p w:rsidR="00173638" w:rsidRPr="00173638" w:rsidRDefault="00173638" w:rsidP="00173638">
            <w:r w:rsidRPr="00173638">
              <w:t>x</w:t>
            </w:r>
          </w:p>
        </w:tc>
        <w:tc>
          <w:tcPr>
            <w:tcW w:w="992" w:type="dxa"/>
            <w:shd w:val="clear" w:color="auto" w:fill="auto"/>
            <w:vAlign w:val="center"/>
          </w:tcPr>
          <w:p w:rsidR="00173638" w:rsidRPr="00173638" w:rsidRDefault="00173638" w:rsidP="00173638">
            <w:r w:rsidRPr="00173638">
              <w:t>x</w:t>
            </w:r>
          </w:p>
        </w:tc>
        <w:tc>
          <w:tcPr>
            <w:tcW w:w="925" w:type="dxa"/>
            <w:gridSpan w:val="2"/>
            <w:tcBorders>
              <w:bottom w:val="single" w:sz="4" w:space="0" w:color="auto"/>
            </w:tcBorders>
            <w:shd w:val="clear" w:color="auto" w:fill="auto"/>
            <w:vAlign w:val="center"/>
          </w:tcPr>
          <w:p w:rsidR="00173638" w:rsidRPr="00173638" w:rsidRDefault="00173638" w:rsidP="00173638">
            <w:r w:rsidRPr="00173638">
              <w:t>x</w:t>
            </w:r>
          </w:p>
        </w:tc>
      </w:tr>
      <w:tr w:rsidR="00173638" w:rsidRPr="00173638" w:rsidTr="00CC6751">
        <w:trPr>
          <w:trHeight w:val="283"/>
        </w:trPr>
        <w:tc>
          <w:tcPr>
            <w:tcW w:w="7620" w:type="dxa"/>
            <w:vAlign w:val="center"/>
          </w:tcPr>
          <w:p w:rsidR="00173638" w:rsidRPr="00173638" w:rsidRDefault="00173638" w:rsidP="00E566F7">
            <w:pPr>
              <w:rPr>
                <w:b/>
                <w:bCs/>
              </w:rPr>
            </w:pPr>
            <w:r w:rsidRPr="00173638">
              <w:rPr>
                <w:b/>
                <w:bCs/>
              </w:rPr>
              <w:t xml:space="preserve">Establishing networks among judicial training </w:t>
            </w:r>
            <w:r w:rsidR="00E566F7" w:rsidRPr="00173638">
              <w:rPr>
                <w:b/>
                <w:bCs/>
              </w:rPr>
              <w:t>institut</w:t>
            </w:r>
            <w:r w:rsidR="00E566F7">
              <w:rPr>
                <w:b/>
                <w:bCs/>
              </w:rPr>
              <w:t>ions</w:t>
            </w:r>
          </w:p>
          <w:p w:rsidR="00173638" w:rsidRPr="00173638" w:rsidRDefault="00173638" w:rsidP="00173638"/>
        </w:tc>
        <w:tc>
          <w:tcPr>
            <w:tcW w:w="992" w:type="dxa"/>
            <w:shd w:val="clear" w:color="auto" w:fill="auto"/>
            <w:vAlign w:val="center"/>
          </w:tcPr>
          <w:p w:rsidR="00173638" w:rsidRPr="00173638" w:rsidRDefault="00173638" w:rsidP="00173638"/>
        </w:tc>
        <w:tc>
          <w:tcPr>
            <w:tcW w:w="993"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tc>
        <w:tc>
          <w:tcPr>
            <w:tcW w:w="851"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r w:rsidRPr="00173638">
              <w:t>x</w:t>
            </w:r>
          </w:p>
        </w:tc>
        <w:tc>
          <w:tcPr>
            <w:tcW w:w="851" w:type="dxa"/>
            <w:shd w:val="clear" w:color="auto" w:fill="auto"/>
            <w:vAlign w:val="center"/>
          </w:tcPr>
          <w:p w:rsidR="00173638" w:rsidRPr="00173638" w:rsidRDefault="00173638" w:rsidP="00173638">
            <w:r w:rsidRPr="00173638">
              <w:t>x</w:t>
            </w:r>
          </w:p>
        </w:tc>
        <w:tc>
          <w:tcPr>
            <w:tcW w:w="992" w:type="dxa"/>
            <w:shd w:val="clear" w:color="auto" w:fill="auto"/>
            <w:vAlign w:val="center"/>
          </w:tcPr>
          <w:p w:rsidR="00173638" w:rsidRPr="00173638" w:rsidRDefault="00173638" w:rsidP="00173638">
            <w:r w:rsidRPr="00173638">
              <w:t>x</w:t>
            </w:r>
          </w:p>
        </w:tc>
        <w:tc>
          <w:tcPr>
            <w:tcW w:w="670" w:type="dxa"/>
            <w:tcBorders>
              <w:bottom w:val="single" w:sz="4" w:space="0" w:color="auto"/>
              <w:right w:val="nil"/>
            </w:tcBorders>
            <w:shd w:val="clear" w:color="auto" w:fill="auto"/>
            <w:vAlign w:val="center"/>
          </w:tcPr>
          <w:p w:rsidR="00173638" w:rsidRPr="00173638" w:rsidRDefault="00173638" w:rsidP="00173638">
            <w:r w:rsidRPr="00173638">
              <w:t>x</w:t>
            </w:r>
          </w:p>
        </w:tc>
        <w:tc>
          <w:tcPr>
            <w:tcW w:w="255" w:type="dxa"/>
            <w:tcBorders>
              <w:top w:val="single" w:sz="4" w:space="0" w:color="auto"/>
              <w:left w:val="nil"/>
              <w:bottom w:val="single" w:sz="4" w:space="0" w:color="auto"/>
            </w:tcBorders>
            <w:shd w:val="clear" w:color="auto" w:fill="auto"/>
            <w:vAlign w:val="center"/>
          </w:tcPr>
          <w:p w:rsidR="00173638" w:rsidRPr="00173638" w:rsidRDefault="00173638" w:rsidP="00173638"/>
        </w:tc>
      </w:tr>
      <w:tr w:rsidR="00173638" w:rsidRPr="00173638" w:rsidTr="00CC6751">
        <w:trPr>
          <w:trHeight w:val="283"/>
        </w:trPr>
        <w:tc>
          <w:tcPr>
            <w:tcW w:w="7620" w:type="dxa"/>
            <w:vAlign w:val="center"/>
          </w:tcPr>
          <w:p w:rsidR="00173638" w:rsidRPr="00173638" w:rsidRDefault="00173638" w:rsidP="00173638">
            <w:pPr>
              <w:rPr>
                <w:b/>
                <w:bCs/>
              </w:rPr>
            </w:pPr>
            <w:r w:rsidRPr="00173638">
              <w:rPr>
                <w:b/>
                <w:bCs/>
              </w:rPr>
              <w:t>Final evaluation report</w:t>
            </w:r>
          </w:p>
        </w:tc>
        <w:tc>
          <w:tcPr>
            <w:tcW w:w="992" w:type="dxa"/>
            <w:shd w:val="clear" w:color="auto" w:fill="auto"/>
            <w:vAlign w:val="center"/>
          </w:tcPr>
          <w:p w:rsidR="00173638" w:rsidRPr="00173638" w:rsidRDefault="00173638" w:rsidP="00173638"/>
        </w:tc>
        <w:tc>
          <w:tcPr>
            <w:tcW w:w="993"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tc>
        <w:tc>
          <w:tcPr>
            <w:tcW w:w="851" w:type="dxa"/>
            <w:shd w:val="clear" w:color="auto" w:fill="auto"/>
            <w:vAlign w:val="center"/>
          </w:tcPr>
          <w:p w:rsidR="00173638" w:rsidRPr="00173638" w:rsidRDefault="00173638" w:rsidP="00173638"/>
        </w:tc>
        <w:tc>
          <w:tcPr>
            <w:tcW w:w="850" w:type="dxa"/>
            <w:shd w:val="clear" w:color="auto" w:fill="auto"/>
            <w:vAlign w:val="center"/>
          </w:tcPr>
          <w:p w:rsidR="00173638" w:rsidRPr="00173638" w:rsidRDefault="00173638" w:rsidP="00173638"/>
        </w:tc>
        <w:tc>
          <w:tcPr>
            <w:tcW w:w="851" w:type="dxa"/>
            <w:shd w:val="clear" w:color="auto" w:fill="auto"/>
            <w:vAlign w:val="center"/>
          </w:tcPr>
          <w:p w:rsidR="00173638" w:rsidRPr="00173638" w:rsidRDefault="00173638" w:rsidP="00173638"/>
        </w:tc>
        <w:tc>
          <w:tcPr>
            <w:tcW w:w="992" w:type="dxa"/>
            <w:shd w:val="clear" w:color="auto" w:fill="auto"/>
            <w:vAlign w:val="center"/>
          </w:tcPr>
          <w:p w:rsidR="00173638" w:rsidRPr="00173638" w:rsidRDefault="00173638" w:rsidP="00173638"/>
        </w:tc>
        <w:tc>
          <w:tcPr>
            <w:tcW w:w="925" w:type="dxa"/>
            <w:gridSpan w:val="2"/>
            <w:shd w:val="clear" w:color="auto" w:fill="auto"/>
            <w:vAlign w:val="center"/>
          </w:tcPr>
          <w:p w:rsidR="00173638" w:rsidRPr="00173638" w:rsidRDefault="00173638" w:rsidP="00173638">
            <w:r w:rsidRPr="00173638">
              <w:t>x</w:t>
            </w:r>
          </w:p>
        </w:tc>
      </w:tr>
    </w:tbl>
    <w:p w:rsidR="00173638" w:rsidRPr="00173638" w:rsidRDefault="00173638" w:rsidP="00173638"/>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173638" w:rsidRDefault="00173638" w:rsidP="00173638">
      <w:pPr>
        <w:rPr>
          <w:i/>
        </w:rPr>
      </w:pPr>
    </w:p>
    <w:p w:rsidR="00173638" w:rsidRPr="00092804" w:rsidRDefault="002159CE" w:rsidP="006D7E99">
      <w:pPr>
        <w:numPr>
          <w:ilvl w:val="0"/>
          <w:numId w:val="6"/>
        </w:numPr>
        <w:ind w:left="567" w:hanging="567"/>
        <w:rPr>
          <w:bCs/>
          <w:iCs/>
        </w:rPr>
      </w:pPr>
      <w:r w:rsidRPr="00173638">
        <w:rPr>
          <w:bCs/>
          <w:iCs/>
        </w:rPr>
        <w:t xml:space="preserve">TOTAL </w:t>
      </w:r>
      <w:r w:rsidR="00234BA1">
        <w:rPr>
          <w:bCs/>
          <w:iCs/>
        </w:rPr>
        <w:t>NON-</w:t>
      </w:r>
      <w:r w:rsidR="00092804">
        <w:rPr>
          <w:bCs/>
          <w:iCs/>
        </w:rPr>
        <w:t xml:space="preserve">PERSONNEL </w:t>
      </w:r>
      <w:r w:rsidRPr="00173638">
        <w:rPr>
          <w:bCs/>
          <w:iCs/>
        </w:rPr>
        <w:t xml:space="preserve">RESOURCES BY </w:t>
      </w:r>
      <w:r w:rsidR="006D7E99">
        <w:rPr>
          <w:bCs/>
          <w:iCs/>
        </w:rPr>
        <w:t xml:space="preserve">OUTPUTS </w:t>
      </w:r>
      <w:r w:rsidR="00092804" w:rsidRPr="00173638">
        <w:rPr>
          <w:i/>
        </w:rPr>
        <w:t>(Swiss francs)</w:t>
      </w:r>
    </w:p>
    <w:p w:rsidR="00092804" w:rsidRPr="00173638" w:rsidRDefault="00092804" w:rsidP="00092804">
      <w:pPr>
        <w:ind w:left="567"/>
        <w:rPr>
          <w:bCs/>
          <w:iC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410"/>
        <w:gridCol w:w="2268"/>
        <w:gridCol w:w="2551"/>
      </w:tblGrid>
      <w:tr w:rsidR="00092804" w:rsidRPr="00173638" w:rsidTr="005C233A">
        <w:trPr>
          <w:trHeight w:val="310"/>
          <w:tblHeader/>
        </w:trPr>
        <w:tc>
          <w:tcPr>
            <w:tcW w:w="7054" w:type="dxa"/>
            <w:shd w:val="clear" w:color="auto" w:fill="auto"/>
            <w:vAlign w:val="bottom"/>
          </w:tcPr>
          <w:p w:rsidR="00092804" w:rsidRDefault="006D7E99" w:rsidP="00173638">
            <w:pPr>
              <w:rPr>
                <w:b/>
              </w:rPr>
            </w:pPr>
            <w:r>
              <w:rPr>
                <w:b/>
              </w:rPr>
              <w:t>Output</w:t>
            </w:r>
          </w:p>
          <w:p w:rsidR="00092804" w:rsidRPr="00173638" w:rsidRDefault="00092804" w:rsidP="00173638">
            <w:pPr>
              <w:rPr>
                <w:b/>
              </w:rPr>
            </w:pPr>
          </w:p>
        </w:tc>
        <w:tc>
          <w:tcPr>
            <w:tcW w:w="2410" w:type="dxa"/>
            <w:shd w:val="clear" w:color="auto" w:fill="auto"/>
            <w:vAlign w:val="center"/>
          </w:tcPr>
          <w:p w:rsidR="00092804" w:rsidRPr="00173638" w:rsidRDefault="00092804" w:rsidP="00092804">
            <w:pPr>
              <w:jc w:val="center"/>
              <w:rPr>
                <w:b/>
              </w:rPr>
            </w:pPr>
            <w:r w:rsidRPr="00173638">
              <w:rPr>
                <w:b/>
              </w:rPr>
              <w:t>2016</w:t>
            </w:r>
          </w:p>
        </w:tc>
        <w:tc>
          <w:tcPr>
            <w:tcW w:w="2268" w:type="dxa"/>
            <w:shd w:val="clear" w:color="auto" w:fill="auto"/>
            <w:vAlign w:val="center"/>
          </w:tcPr>
          <w:p w:rsidR="00092804" w:rsidRPr="00173638" w:rsidRDefault="00092804" w:rsidP="00092804">
            <w:pPr>
              <w:jc w:val="center"/>
              <w:rPr>
                <w:b/>
              </w:rPr>
            </w:pPr>
            <w:r w:rsidRPr="00173638">
              <w:rPr>
                <w:b/>
              </w:rPr>
              <w:t>2017</w:t>
            </w:r>
          </w:p>
        </w:tc>
        <w:tc>
          <w:tcPr>
            <w:tcW w:w="2551" w:type="dxa"/>
            <w:vAlign w:val="center"/>
          </w:tcPr>
          <w:p w:rsidR="00092804" w:rsidRPr="00173638" w:rsidRDefault="00092804" w:rsidP="00092804">
            <w:pPr>
              <w:jc w:val="center"/>
              <w:rPr>
                <w:b/>
              </w:rPr>
            </w:pPr>
            <w:r w:rsidRPr="00173638">
              <w:rPr>
                <w:b/>
              </w:rPr>
              <w:t>Total</w:t>
            </w:r>
          </w:p>
        </w:tc>
      </w:tr>
      <w:tr w:rsidR="00092804" w:rsidRPr="00173638" w:rsidTr="005C233A">
        <w:tc>
          <w:tcPr>
            <w:tcW w:w="7054" w:type="dxa"/>
            <w:shd w:val="clear" w:color="auto" w:fill="auto"/>
          </w:tcPr>
          <w:p w:rsidR="00092804" w:rsidRPr="00173638" w:rsidRDefault="00A60274" w:rsidP="00173638">
            <w:r>
              <w:rPr>
                <w:b/>
                <w:bCs/>
              </w:rPr>
              <w:t>Undertaking a mapping on</w:t>
            </w:r>
            <w:r w:rsidRPr="004115BD">
              <w:rPr>
                <w:b/>
                <w:bCs/>
              </w:rPr>
              <w:t xml:space="preserve"> IPR training institutions and other training initiatives</w:t>
            </w:r>
            <w:r>
              <w:rPr>
                <w:b/>
                <w:bCs/>
              </w:rPr>
              <w:t xml:space="preserve"> for the judiciary</w:t>
            </w:r>
            <w:r w:rsidRPr="004115BD">
              <w:rPr>
                <w:b/>
                <w:bCs/>
              </w:rPr>
              <w:t xml:space="preserve"> existing worldwide</w:t>
            </w:r>
            <w:r w:rsidR="001E3C39">
              <w:rPr>
                <w:b/>
                <w:bCs/>
              </w:rPr>
              <w:t xml:space="preserve"> </w:t>
            </w:r>
            <w:r w:rsidR="00092804" w:rsidRPr="00173638">
              <w:rPr>
                <w:b/>
                <w:bCs/>
              </w:rPr>
              <w:t xml:space="preserve"> </w:t>
            </w:r>
          </w:p>
        </w:tc>
        <w:tc>
          <w:tcPr>
            <w:tcW w:w="2410" w:type="dxa"/>
            <w:vAlign w:val="center"/>
          </w:tcPr>
          <w:p w:rsidR="00092804" w:rsidRPr="00173638" w:rsidRDefault="00092804" w:rsidP="00092804">
            <w:pPr>
              <w:jc w:val="center"/>
            </w:pPr>
            <w:r w:rsidRPr="00173638">
              <w:t>10 000</w:t>
            </w:r>
          </w:p>
        </w:tc>
        <w:tc>
          <w:tcPr>
            <w:tcW w:w="2268" w:type="dxa"/>
            <w:vAlign w:val="center"/>
          </w:tcPr>
          <w:p w:rsidR="00092804" w:rsidRPr="00173638" w:rsidRDefault="00092804" w:rsidP="00092804">
            <w:pPr>
              <w:jc w:val="center"/>
            </w:pPr>
          </w:p>
        </w:tc>
        <w:tc>
          <w:tcPr>
            <w:tcW w:w="2551" w:type="dxa"/>
            <w:vAlign w:val="center"/>
          </w:tcPr>
          <w:p w:rsidR="00092804" w:rsidRPr="00173638" w:rsidRDefault="00092804" w:rsidP="00092804">
            <w:pPr>
              <w:jc w:val="center"/>
            </w:pPr>
            <w:r w:rsidRPr="00173638">
              <w:t>10 000</w:t>
            </w:r>
          </w:p>
        </w:tc>
      </w:tr>
      <w:tr w:rsidR="00092804" w:rsidRPr="00173638" w:rsidTr="005C233A">
        <w:tc>
          <w:tcPr>
            <w:tcW w:w="7054" w:type="dxa"/>
            <w:shd w:val="clear" w:color="auto" w:fill="auto"/>
          </w:tcPr>
          <w:p w:rsidR="00092804" w:rsidRPr="00173638" w:rsidRDefault="00092804" w:rsidP="00173638">
            <w:pPr>
              <w:rPr>
                <w:b/>
                <w:bCs/>
              </w:rPr>
            </w:pPr>
            <w:r w:rsidRPr="00173638">
              <w:rPr>
                <w:b/>
                <w:bCs/>
              </w:rPr>
              <w:t>Selecting four pilot countries</w:t>
            </w:r>
          </w:p>
          <w:p w:rsidR="00092804" w:rsidRPr="00173638" w:rsidRDefault="00092804" w:rsidP="008E5F16">
            <w:pPr>
              <w:numPr>
                <w:ilvl w:val="0"/>
                <w:numId w:val="7"/>
              </w:numPr>
              <w:tabs>
                <w:tab w:val="left" w:pos="567"/>
              </w:tabs>
              <w:ind w:left="0" w:firstLine="0"/>
            </w:pPr>
            <w:r w:rsidRPr="00173638">
              <w:t>Pilot country selection</w:t>
            </w:r>
          </w:p>
          <w:p w:rsidR="00092804" w:rsidRPr="00173638" w:rsidRDefault="00092804" w:rsidP="008E5F16">
            <w:pPr>
              <w:numPr>
                <w:ilvl w:val="0"/>
                <w:numId w:val="7"/>
              </w:numPr>
              <w:tabs>
                <w:tab w:val="left" w:pos="585"/>
              </w:tabs>
              <w:ind w:left="0" w:firstLine="0"/>
            </w:pPr>
            <w:r w:rsidRPr="00173638">
              <w:t>Trainers and focal points designation</w:t>
            </w:r>
          </w:p>
          <w:p w:rsidR="00092804" w:rsidRPr="00173638" w:rsidRDefault="00092804" w:rsidP="008E5F16">
            <w:pPr>
              <w:numPr>
                <w:ilvl w:val="0"/>
                <w:numId w:val="7"/>
              </w:numPr>
              <w:tabs>
                <w:tab w:val="left" w:pos="585"/>
              </w:tabs>
              <w:ind w:left="0" w:firstLine="0"/>
            </w:pPr>
            <w:r w:rsidRPr="00173638">
              <w:t xml:space="preserve">Establishment of agreement and elaboration and approval on work plans </w:t>
            </w:r>
          </w:p>
        </w:tc>
        <w:tc>
          <w:tcPr>
            <w:tcW w:w="2410" w:type="dxa"/>
            <w:vAlign w:val="center"/>
          </w:tcPr>
          <w:p w:rsidR="00092804" w:rsidRPr="00173638" w:rsidRDefault="00092804" w:rsidP="00092804">
            <w:pPr>
              <w:jc w:val="center"/>
            </w:pPr>
            <w:r>
              <w:t>20 000</w:t>
            </w:r>
          </w:p>
        </w:tc>
        <w:tc>
          <w:tcPr>
            <w:tcW w:w="2268" w:type="dxa"/>
            <w:vAlign w:val="center"/>
          </w:tcPr>
          <w:p w:rsidR="00092804" w:rsidRPr="00173638" w:rsidRDefault="00092804" w:rsidP="00092804">
            <w:pPr>
              <w:jc w:val="center"/>
            </w:pPr>
          </w:p>
        </w:tc>
        <w:tc>
          <w:tcPr>
            <w:tcW w:w="2551" w:type="dxa"/>
            <w:vAlign w:val="center"/>
          </w:tcPr>
          <w:p w:rsidR="00092804" w:rsidRPr="00173638" w:rsidRDefault="00092804" w:rsidP="00092804">
            <w:pPr>
              <w:jc w:val="center"/>
            </w:pPr>
            <w:r w:rsidRPr="00173638">
              <w:t>20 000</w:t>
            </w:r>
          </w:p>
        </w:tc>
      </w:tr>
      <w:tr w:rsidR="00092804" w:rsidRPr="00173638" w:rsidTr="005C233A">
        <w:tc>
          <w:tcPr>
            <w:tcW w:w="7054" w:type="dxa"/>
            <w:shd w:val="clear" w:color="auto" w:fill="auto"/>
          </w:tcPr>
          <w:p w:rsidR="00092804" w:rsidRPr="00173638" w:rsidRDefault="00092804" w:rsidP="00173638">
            <w:pPr>
              <w:rPr>
                <w:b/>
                <w:bCs/>
              </w:rPr>
            </w:pPr>
            <w:r w:rsidRPr="00173638">
              <w:rPr>
                <w:b/>
                <w:bCs/>
              </w:rPr>
              <w:t>Selecting resource persons for the four pilot projects</w:t>
            </w:r>
          </w:p>
          <w:p w:rsidR="00092804" w:rsidRPr="00173638" w:rsidRDefault="00092804" w:rsidP="008E5F16">
            <w:pPr>
              <w:numPr>
                <w:ilvl w:val="0"/>
                <w:numId w:val="7"/>
              </w:numPr>
              <w:tabs>
                <w:tab w:val="left" w:pos="567"/>
              </w:tabs>
              <w:ind w:left="0" w:firstLine="0"/>
            </w:pPr>
            <w:r w:rsidRPr="00173638">
              <w:t>Terms of reference developing</w:t>
            </w:r>
          </w:p>
          <w:p w:rsidR="00092804" w:rsidRDefault="00092804" w:rsidP="008E5F16">
            <w:pPr>
              <w:numPr>
                <w:ilvl w:val="0"/>
                <w:numId w:val="7"/>
              </w:numPr>
              <w:tabs>
                <w:tab w:val="left" w:pos="567"/>
              </w:tabs>
              <w:ind w:left="0" w:firstLine="0"/>
            </w:pPr>
            <w:r w:rsidRPr="00173638">
              <w:t>ICS contracts establishing</w:t>
            </w:r>
          </w:p>
          <w:p w:rsidR="00092804" w:rsidRPr="00173638" w:rsidRDefault="00092804" w:rsidP="00920762">
            <w:pPr>
              <w:tabs>
                <w:tab w:val="left" w:pos="567"/>
              </w:tabs>
            </w:pPr>
          </w:p>
        </w:tc>
        <w:tc>
          <w:tcPr>
            <w:tcW w:w="2410" w:type="dxa"/>
            <w:vAlign w:val="center"/>
          </w:tcPr>
          <w:p w:rsidR="00092804" w:rsidRPr="00173638" w:rsidRDefault="00092804" w:rsidP="00092804">
            <w:pPr>
              <w:jc w:val="center"/>
            </w:pPr>
            <w:r w:rsidRPr="00173638">
              <w:t>120 000</w:t>
            </w:r>
          </w:p>
        </w:tc>
        <w:tc>
          <w:tcPr>
            <w:tcW w:w="2268" w:type="dxa"/>
            <w:vAlign w:val="center"/>
          </w:tcPr>
          <w:p w:rsidR="00092804" w:rsidRPr="00173638" w:rsidRDefault="00092804" w:rsidP="00092804">
            <w:pPr>
              <w:jc w:val="center"/>
            </w:pPr>
          </w:p>
        </w:tc>
        <w:tc>
          <w:tcPr>
            <w:tcW w:w="2551" w:type="dxa"/>
            <w:vAlign w:val="center"/>
          </w:tcPr>
          <w:p w:rsidR="00092804" w:rsidRPr="00173638" w:rsidRDefault="00092804" w:rsidP="00092804">
            <w:pPr>
              <w:jc w:val="center"/>
            </w:pPr>
            <w:r w:rsidRPr="00173638">
              <w:t>120 000</w:t>
            </w:r>
          </w:p>
        </w:tc>
      </w:tr>
      <w:tr w:rsidR="00092804" w:rsidRPr="00173638" w:rsidTr="005C233A">
        <w:tc>
          <w:tcPr>
            <w:tcW w:w="7054" w:type="dxa"/>
            <w:shd w:val="clear" w:color="auto" w:fill="auto"/>
          </w:tcPr>
          <w:p w:rsidR="00092804" w:rsidRPr="00173638" w:rsidRDefault="00092804" w:rsidP="00173638">
            <w:pPr>
              <w:rPr>
                <w:b/>
                <w:bCs/>
              </w:rPr>
            </w:pPr>
            <w:r w:rsidRPr="00173638">
              <w:rPr>
                <w:b/>
                <w:bCs/>
              </w:rPr>
              <w:t>Conducting needs-assessment missions</w:t>
            </w:r>
          </w:p>
          <w:p w:rsidR="00092804" w:rsidRPr="00173638" w:rsidRDefault="00092804" w:rsidP="001E3C39">
            <w:pPr>
              <w:pStyle w:val="ListParagraph"/>
              <w:numPr>
                <w:ilvl w:val="0"/>
                <w:numId w:val="21"/>
              </w:numPr>
              <w:ind w:left="567" w:hanging="567"/>
            </w:pPr>
            <w:r w:rsidRPr="00173638">
              <w:t>Evaluating needs</w:t>
            </w:r>
          </w:p>
          <w:p w:rsidR="00092804" w:rsidRDefault="00092804" w:rsidP="001E3C39">
            <w:pPr>
              <w:pStyle w:val="ListParagraph"/>
              <w:numPr>
                <w:ilvl w:val="0"/>
                <w:numId w:val="21"/>
              </w:numPr>
              <w:ind w:left="567" w:hanging="567"/>
            </w:pPr>
            <w:r w:rsidRPr="00173638">
              <w:t>Preparing reports</w:t>
            </w:r>
          </w:p>
          <w:p w:rsidR="00092804" w:rsidRPr="00173638" w:rsidRDefault="00092804" w:rsidP="00173638">
            <w:pPr>
              <w:rPr>
                <w:b/>
                <w:bCs/>
              </w:rPr>
            </w:pPr>
          </w:p>
        </w:tc>
        <w:tc>
          <w:tcPr>
            <w:tcW w:w="2410" w:type="dxa"/>
            <w:vAlign w:val="center"/>
          </w:tcPr>
          <w:p w:rsidR="00092804" w:rsidRPr="00173638" w:rsidRDefault="00092804" w:rsidP="00092804">
            <w:pPr>
              <w:jc w:val="center"/>
            </w:pPr>
            <w:r w:rsidRPr="00173638">
              <w:t>20 000</w:t>
            </w:r>
          </w:p>
        </w:tc>
        <w:tc>
          <w:tcPr>
            <w:tcW w:w="2268" w:type="dxa"/>
            <w:vAlign w:val="center"/>
          </w:tcPr>
          <w:p w:rsidR="00092804" w:rsidRPr="00173638" w:rsidRDefault="00092804" w:rsidP="00092804">
            <w:pPr>
              <w:jc w:val="center"/>
            </w:pPr>
            <w:r w:rsidRPr="00173638">
              <w:t>20 000</w:t>
            </w:r>
          </w:p>
        </w:tc>
        <w:tc>
          <w:tcPr>
            <w:tcW w:w="2551" w:type="dxa"/>
            <w:vAlign w:val="center"/>
          </w:tcPr>
          <w:p w:rsidR="00092804" w:rsidRPr="00173638" w:rsidRDefault="00092804" w:rsidP="00092804">
            <w:pPr>
              <w:jc w:val="center"/>
            </w:pPr>
            <w:r w:rsidRPr="00173638">
              <w:t>40 000</w:t>
            </w:r>
          </w:p>
        </w:tc>
      </w:tr>
      <w:tr w:rsidR="00092804" w:rsidRPr="00173638" w:rsidTr="005C233A">
        <w:tc>
          <w:tcPr>
            <w:tcW w:w="7054" w:type="dxa"/>
            <w:shd w:val="clear" w:color="auto" w:fill="auto"/>
          </w:tcPr>
          <w:p w:rsidR="00092804" w:rsidRPr="00173638" w:rsidRDefault="00092804" w:rsidP="00173638">
            <w:pPr>
              <w:rPr>
                <w:b/>
                <w:bCs/>
              </w:rPr>
            </w:pPr>
            <w:r w:rsidRPr="00173638">
              <w:rPr>
                <w:b/>
                <w:bCs/>
              </w:rPr>
              <w:t>Developing generic and customized training modules for the judiciary</w:t>
            </w:r>
          </w:p>
          <w:p w:rsidR="00092804" w:rsidRPr="00173638" w:rsidRDefault="00092804" w:rsidP="001E3C39">
            <w:pPr>
              <w:numPr>
                <w:ilvl w:val="0"/>
                <w:numId w:val="7"/>
              </w:numPr>
              <w:ind w:left="567" w:hanging="567"/>
            </w:pPr>
            <w:r w:rsidRPr="00173638">
              <w:t xml:space="preserve"> modules developing</w:t>
            </w:r>
          </w:p>
          <w:p w:rsidR="00092804" w:rsidRPr="00173638" w:rsidRDefault="00092804" w:rsidP="001E3C39">
            <w:pPr>
              <w:numPr>
                <w:ilvl w:val="0"/>
                <w:numId w:val="7"/>
              </w:numPr>
              <w:ind w:left="567" w:hanging="567"/>
            </w:pPr>
            <w:r w:rsidRPr="00173638">
              <w:t>adapting modules to e-learning training</w:t>
            </w:r>
          </w:p>
        </w:tc>
        <w:tc>
          <w:tcPr>
            <w:tcW w:w="2410" w:type="dxa"/>
            <w:vAlign w:val="center"/>
          </w:tcPr>
          <w:p w:rsidR="00092804" w:rsidRPr="00173638" w:rsidRDefault="00092804" w:rsidP="00092804">
            <w:pPr>
              <w:jc w:val="center"/>
            </w:pPr>
            <w:r w:rsidRPr="00173638">
              <w:t>20 000</w:t>
            </w:r>
          </w:p>
        </w:tc>
        <w:tc>
          <w:tcPr>
            <w:tcW w:w="2268" w:type="dxa"/>
            <w:vAlign w:val="center"/>
          </w:tcPr>
          <w:p w:rsidR="00092804" w:rsidRPr="00173638" w:rsidRDefault="00092804" w:rsidP="00092804">
            <w:pPr>
              <w:jc w:val="center"/>
            </w:pPr>
            <w:r w:rsidRPr="00173638">
              <w:t>50 000</w:t>
            </w:r>
          </w:p>
        </w:tc>
        <w:tc>
          <w:tcPr>
            <w:tcW w:w="2551" w:type="dxa"/>
            <w:vAlign w:val="center"/>
          </w:tcPr>
          <w:p w:rsidR="00092804" w:rsidRPr="00173638" w:rsidRDefault="00092804" w:rsidP="00092804">
            <w:pPr>
              <w:jc w:val="center"/>
            </w:pPr>
            <w:r w:rsidRPr="00173638">
              <w:t>70 000</w:t>
            </w:r>
          </w:p>
        </w:tc>
      </w:tr>
      <w:tr w:rsidR="00092804" w:rsidRPr="00173638" w:rsidTr="005C233A">
        <w:tc>
          <w:tcPr>
            <w:tcW w:w="7054" w:type="dxa"/>
            <w:shd w:val="clear" w:color="auto" w:fill="auto"/>
          </w:tcPr>
          <w:p w:rsidR="00092804" w:rsidRPr="00173638" w:rsidRDefault="00092804" w:rsidP="00173638">
            <w:pPr>
              <w:rPr>
                <w:b/>
                <w:bCs/>
              </w:rPr>
            </w:pPr>
            <w:r w:rsidRPr="00173638">
              <w:rPr>
                <w:b/>
                <w:bCs/>
              </w:rPr>
              <w:t>Develop the existing WIPO e-Learning Center</w:t>
            </w:r>
          </w:p>
          <w:p w:rsidR="00092804" w:rsidRPr="00173638" w:rsidRDefault="00092804" w:rsidP="001E3C39">
            <w:pPr>
              <w:pStyle w:val="ListParagraph"/>
              <w:numPr>
                <w:ilvl w:val="0"/>
                <w:numId w:val="22"/>
              </w:numPr>
              <w:ind w:left="567" w:hanging="567"/>
            </w:pPr>
            <w:r w:rsidRPr="00173638">
              <w:t>Establishing a forum</w:t>
            </w:r>
          </w:p>
          <w:p w:rsidR="00092804" w:rsidRPr="00173638" w:rsidRDefault="00092804" w:rsidP="001E3C39">
            <w:pPr>
              <w:pStyle w:val="ListParagraph"/>
              <w:numPr>
                <w:ilvl w:val="0"/>
                <w:numId w:val="22"/>
              </w:numPr>
              <w:ind w:left="567" w:hanging="567"/>
            </w:pPr>
            <w:r w:rsidRPr="00173638">
              <w:t>Providing electronic access to learning materials</w:t>
            </w:r>
          </w:p>
          <w:p w:rsidR="00092804" w:rsidRPr="00173638" w:rsidRDefault="00092804" w:rsidP="00173638">
            <w:pPr>
              <w:rPr>
                <w:b/>
                <w:bCs/>
              </w:rPr>
            </w:pPr>
          </w:p>
        </w:tc>
        <w:tc>
          <w:tcPr>
            <w:tcW w:w="2410" w:type="dxa"/>
            <w:vAlign w:val="center"/>
          </w:tcPr>
          <w:p w:rsidR="00092804" w:rsidRPr="00173638" w:rsidRDefault="00092804" w:rsidP="00092804">
            <w:pPr>
              <w:jc w:val="center"/>
            </w:pPr>
            <w:r w:rsidRPr="00173638">
              <w:t>60 000</w:t>
            </w:r>
          </w:p>
        </w:tc>
        <w:tc>
          <w:tcPr>
            <w:tcW w:w="2268" w:type="dxa"/>
            <w:vAlign w:val="center"/>
          </w:tcPr>
          <w:p w:rsidR="00092804" w:rsidRPr="00173638" w:rsidRDefault="00092804" w:rsidP="00092804">
            <w:pPr>
              <w:jc w:val="center"/>
            </w:pPr>
          </w:p>
        </w:tc>
        <w:tc>
          <w:tcPr>
            <w:tcW w:w="2551" w:type="dxa"/>
            <w:vAlign w:val="center"/>
          </w:tcPr>
          <w:p w:rsidR="00092804" w:rsidRPr="00173638" w:rsidRDefault="00092804" w:rsidP="00092804">
            <w:pPr>
              <w:jc w:val="center"/>
            </w:pPr>
            <w:r w:rsidRPr="00173638">
              <w:t>60 000</w:t>
            </w:r>
          </w:p>
        </w:tc>
      </w:tr>
      <w:tr w:rsidR="00092804" w:rsidRPr="00173638" w:rsidTr="005C233A">
        <w:tc>
          <w:tcPr>
            <w:tcW w:w="7054" w:type="dxa"/>
            <w:shd w:val="clear" w:color="auto" w:fill="auto"/>
          </w:tcPr>
          <w:p w:rsidR="00092804" w:rsidRDefault="00092804" w:rsidP="00173638">
            <w:pPr>
              <w:rPr>
                <w:b/>
                <w:bCs/>
              </w:rPr>
            </w:pPr>
            <w:r w:rsidRPr="00173638">
              <w:rPr>
                <w:b/>
                <w:bCs/>
              </w:rPr>
              <w:t>IPR Toolkit for Judges</w:t>
            </w:r>
          </w:p>
          <w:p w:rsidR="00092804" w:rsidRPr="00173638" w:rsidRDefault="00092804" w:rsidP="00173638">
            <w:pPr>
              <w:rPr>
                <w:b/>
                <w:bCs/>
              </w:rPr>
            </w:pPr>
          </w:p>
        </w:tc>
        <w:tc>
          <w:tcPr>
            <w:tcW w:w="2410" w:type="dxa"/>
            <w:vAlign w:val="center"/>
          </w:tcPr>
          <w:p w:rsidR="00092804" w:rsidRPr="00173638" w:rsidRDefault="00092804" w:rsidP="00092804">
            <w:pPr>
              <w:jc w:val="center"/>
            </w:pPr>
          </w:p>
        </w:tc>
        <w:tc>
          <w:tcPr>
            <w:tcW w:w="2268" w:type="dxa"/>
            <w:vAlign w:val="center"/>
          </w:tcPr>
          <w:p w:rsidR="00092804" w:rsidRPr="00173638" w:rsidRDefault="00092804" w:rsidP="00092804">
            <w:pPr>
              <w:jc w:val="center"/>
            </w:pPr>
            <w:r w:rsidRPr="00173638">
              <w:t>20 000</w:t>
            </w:r>
          </w:p>
        </w:tc>
        <w:tc>
          <w:tcPr>
            <w:tcW w:w="2551" w:type="dxa"/>
            <w:vAlign w:val="center"/>
          </w:tcPr>
          <w:p w:rsidR="00092804" w:rsidRPr="00173638" w:rsidRDefault="00092804" w:rsidP="00092804">
            <w:pPr>
              <w:jc w:val="center"/>
            </w:pPr>
            <w:r w:rsidRPr="00173638">
              <w:t>20 000</w:t>
            </w:r>
          </w:p>
        </w:tc>
      </w:tr>
      <w:tr w:rsidR="00092804" w:rsidRPr="00173638" w:rsidTr="005C233A">
        <w:tc>
          <w:tcPr>
            <w:tcW w:w="7054" w:type="dxa"/>
            <w:shd w:val="clear" w:color="auto" w:fill="auto"/>
          </w:tcPr>
          <w:p w:rsidR="005C233A" w:rsidRDefault="005C233A" w:rsidP="00173638">
            <w:pPr>
              <w:rPr>
                <w:b/>
                <w:bCs/>
              </w:rPr>
            </w:pPr>
          </w:p>
          <w:p w:rsidR="00092804" w:rsidRPr="00173638" w:rsidRDefault="00092804" w:rsidP="00173638">
            <w:pPr>
              <w:rPr>
                <w:b/>
                <w:bCs/>
              </w:rPr>
            </w:pPr>
            <w:r w:rsidRPr="00173638">
              <w:rPr>
                <w:b/>
                <w:bCs/>
              </w:rPr>
              <w:t>Providing manuals and reference books</w:t>
            </w:r>
          </w:p>
          <w:p w:rsidR="005C233A" w:rsidRPr="00173638" w:rsidRDefault="005C233A" w:rsidP="00173638">
            <w:pPr>
              <w:rPr>
                <w:b/>
                <w:bCs/>
              </w:rPr>
            </w:pPr>
          </w:p>
        </w:tc>
        <w:tc>
          <w:tcPr>
            <w:tcW w:w="2410" w:type="dxa"/>
            <w:vAlign w:val="center"/>
          </w:tcPr>
          <w:p w:rsidR="00092804" w:rsidRPr="00173638" w:rsidRDefault="00092804" w:rsidP="00092804">
            <w:pPr>
              <w:jc w:val="center"/>
            </w:pPr>
          </w:p>
        </w:tc>
        <w:tc>
          <w:tcPr>
            <w:tcW w:w="2268" w:type="dxa"/>
            <w:vAlign w:val="center"/>
          </w:tcPr>
          <w:p w:rsidR="00092804" w:rsidRPr="00173638" w:rsidRDefault="00092804" w:rsidP="00092804">
            <w:pPr>
              <w:jc w:val="center"/>
            </w:pPr>
            <w:r w:rsidRPr="00173638">
              <w:t>80 000</w:t>
            </w:r>
          </w:p>
        </w:tc>
        <w:tc>
          <w:tcPr>
            <w:tcW w:w="2551" w:type="dxa"/>
            <w:vAlign w:val="center"/>
          </w:tcPr>
          <w:p w:rsidR="00092804" w:rsidRPr="00173638" w:rsidRDefault="00092804" w:rsidP="00092804">
            <w:pPr>
              <w:jc w:val="center"/>
            </w:pPr>
            <w:r w:rsidRPr="00173638">
              <w:t>80 000</w:t>
            </w:r>
          </w:p>
        </w:tc>
      </w:tr>
      <w:tr w:rsidR="00092804" w:rsidRPr="00173638" w:rsidTr="005C233A">
        <w:tc>
          <w:tcPr>
            <w:tcW w:w="7054" w:type="dxa"/>
            <w:shd w:val="clear" w:color="auto" w:fill="auto"/>
          </w:tcPr>
          <w:p w:rsidR="00092804" w:rsidRPr="00173638" w:rsidRDefault="00092804" w:rsidP="00173638">
            <w:pPr>
              <w:rPr>
                <w:b/>
                <w:bCs/>
              </w:rPr>
            </w:pPr>
            <w:r w:rsidRPr="00173638">
              <w:rPr>
                <w:b/>
                <w:bCs/>
              </w:rPr>
              <w:t>Organizing, testing and evaluating training courses</w:t>
            </w:r>
          </w:p>
          <w:p w:rsidR="00092804" w:rsidRPr="00173638" w:rsidRDefault="00092804" w:rsidP="0031496F">
            <w:pPr>
              <w:numPr>
                <w:ilvl w:val="0"/>
                <w:numId w:val="7"/>
              </w:numPr>
            </w:pPr>
            <w:r w:rsidRPr="00173638">
              <w:t>Two-day to three-day training sessions</w:t>
            </w:r>
          </w:p>
          <w:p w:rsidR="00092804" w:rsidRPr="00173638" w:rsidRDefault="00092804" w:rsidP="0031496F">
            <w:pPr>
              <w:numPr>
                <w:ilvl w:val="0"/>
                <w:numId w:val="7"/>
              </w:numPr>
            </w:pPr>
            <w:r w:rsidRPr="00173638">
              <w:t>On-line training session</w:t>
            </w:r>
          </w:p>
          <w:p w:rsidR="00092804" w:rsidRPr="00173638" w:rsidRDefault="00092804" w:rsidP="00173638"/>
        </w:tc>
        <w:tc>
          <w:tcPr>
            <w:tcW w:w="2410" w:type="dxa"/>
            <w:vAlign w:val="center"/>
          </w:tcPr>
          <w:p w:rsidR="00092804" w:rsidRPr="00173638" w:rsidRDefault="00092804" w:rsidP="00092804">
            <w:pPr>
              <w:jc w:val="center"/>
            </w:pPr>
          </w:p>
        </w:tc>
        <w:tc>
          <w:tcPr>
            <w:tcW w:w="2268" w:type="dxa"/>
            <w:vAlign w:val="center"/>
          </w:tcPr>
          <w:p w:rsidR="00092804" w:rsidRPr="00173638" w:rsidRDefault="00092804" w:rsidP="00092804">
            <w:pPr>
              <w:jc w:val="center"/>
            </w:pPr>
            <w:r>
              <w:t>60 000</w:t>
            </w:r>
          </w:p>
        </w:tc>
        <w:tc>
          <w:tcPr>
            <w:tcW w:w="2551" w:type="dxa"/>
            <w:vAlign w:val="center"/>
          </w:tcPr>
          <w:p w:rsidR="00092804" w:rsidRPr="00173638" w:rsidRDefault="00092804" w:rsidP="00092804">
            <w:pPr>
              <w:jc w:val="center"/>
            </w:pPr>
            <w:r w:rsidRPr="00173638">
              <w:t>60 000</w:t>
            </w:r>
          </w:p>
        </w:tc>
      </w:tr>
      <w:tr w:rsidR="00092804" w:rsidRPr="00173638" w:rsidTr="005C233A">
        <w:tc>
          <w:tcPr>
            <w:tcW w:w="7054" w:type="dxa"/>
            <w:shd w:val="clear" w:color="auto" w:fill="auto"/>
          </w:tcPr>
          <w:p w:rsidR="00092804" w:rsidRPr="00173638" w:rsidRDefault="00092804" w:rsidP="00E566F7">
            <w:pPr>
              <w:rPr>
                <w:b/>
                <w:bCs/>
              </w:rPr>
            </w:pPr>
            <w:r w:rsidRPr="00173638">
              <w:rPr>
                <w:b/>
                <w:bCs/>
              </w:rPr>
              <w:t xml:space="preserve">Establishing networks among judicial training </w:t>
            </w:r>
            <w:r w:rsidR="00E566F7" w:rsidRPr="00173638">
              <w:rPr>
                <w:b/>
                <w:bCs/>
              </w:rPr>
              <w:t>institut</w:t>
            </w:r>
            <w:r w:rsidR="00E566F7">
              <w:rPr>
                <w:b/>
                <w:bCs/>
              </w:rPr>
              <w:t>ions</w:t>
            </w:r>
          </w:p>
          <w:p w:rsidR="00092804" w:rsidRPr="00173638" w:rsidRDefault="00092804" w:rsidP="00173638"/>
        </w:tc>
        <w:tc>
          <w:tcPr>
            <w:tcW w:w="2410" w:type="dxa"/>
            <w:vAlign w:val="center"/>
          </w:tcPr>
          <w:p w:rsidR="00092804" w:rsidRPr="00173638" w:rsidRDefault="00092804" w:rsidP="00092804">
            <w:pPr>
              <w:jc w:val="center"/>
            </w:pPr>
          </w:p>
        </w:tc>
        <w:tc>
          <w:tcPr>
            <w:tcW w:w="2268" w:type="dxa"/>
            <w:vAlign w:val="center"/>
          </w:tcPr>
          <w:p w:rsidR="00092804" w:rsidRPr="00173638" w:rsidRDefault="00092804" w:rsidP="00092804">
            <w:pPr>
              <w:jc w:val="center"/>
            </w:pPr>
            <w:r>
              <w:t>1</w:t>
            </w:r>
            <w:r w:rsidRPr="00173638">
              <w:t>0 000</w:t>
            </w:r>
          </w:p>
        </w:tc>
        <w:tc>
          <w:tcPr>
            <w:tcW w:w="2551" w:type="dxa"/>
            <w:vAlign w:val="center"/>
          </w:tcPr>
          <w:p w:rsidR="00092804" w:rsidRPr="00173638" w:rsidRDefault="00092804" w:rsidP="00092804">
            <w:pPr>
              <w:jc w:val="center"/>
            </w:pPr>
            <w:r>
              <w:t>1</w:t>
            </w:r>
            <w:r w:rsidRPr="00173638">
              <w:t>0 000</w:t>
            </w:r>
          </w:p>
        </w:tc>
      </w:tr>
      <w:tr w:rsidR="00092804" w:rsidRPr="00173638" w:rsidTr="005C233A">
        <w:tc>
          <w:tcPr>
            <w:tcW w:w="7054" w:type="dxa"/>
            <w:shd w:val="clear" w:color="auto" w:fill="auto"/>
          </w:tcPr>
          <w:p w:rsidR="00092804" w:rsidRDefault="00092804" w:rsidP="00173638">
            <w:pPr>
              <w:rPr>
                <w:b/>
                <w:bCs/>
              </w:rPr>
            </w:pPr>
            <w:r w:rsidRPr="00173638">
              <w:rPr>
                <w:b/>
                <w:bCs/>
              </w:rPr>
              <w:t>Self-evaluation of the project</w:t>
            </w:r>
          </w:p>
          <w:p w:rsidR="00092804" w:rsidRPr="00173638" w:rsidRDefault="00092804" w:rsidP="00173638">
            <w:pPr>
              <w:rPr>
                <w:b/>
                <w:bCs/>
              </w:rPr>
            </w:pPr>
          </w:p>
        </w:tc>
        <w:tc>
          <w:tcPr>
            <w:tcW w:w="2410" w:type="dxa"/>
            <w:vAlign w:val="center"/>
          </w:tcPr>
          <w:p w:rsidR="00092804" w:rsidRPr="00173638" w:rsidRDefault="00092804" w:rsidP="00092804">
            <w:pPr>
              <w:jc w:val="center"/>
            </w:pPr>
          </w:p>
        </w:tc>
        <w:tc>
          <w:tcPr>
            <w:tcW w:w="2268" w:type="dxa"/>
            <w:vAlign w:val="center"/>
          </w:tcPr>
          <w:p w:rsidR="00092804" w:rsidRPr="00173638" w:rsidRDefault="00092804" w:rsidP="00092804">
            <w:pPr>
              <w:jc w:val="center"/>
            </w:pPr>
            <w:r>
              <w:t>-</w:t>
            </w:r>
          </w:p>
        </w:tc>
        <w:tc>
          <w:tcPr>
            <w:tcW w:w="2551" w:type="dxa"/>
            <w:vAlign w:val="center"/>
          </w:tcPr>
          <w:p w:rsidR="00092804" w:rsidRPr="00173638" w:rsidRDefault="00092804" w:rsidP="00092804">
            <w:pPr>
              <w:jc w:val="center"/>
            </w:pPr>
            <w:r>
              <w:t>-</w:t>
            </w:r>
          </w:p>
        </w:tc>
      </w:tr>
      <w:tr w:rsidR="00092804" w:rsidRPr="00173638" w:rsidTr="005C233A">
        <w:tc>
          <w:tcPr>
            <w:tcW w:w="7054" w:type="dxa"/>
            <w:shd w:val="clear" w:color="auto" w:fill="auto"/>
          </w:tcPr>
          <w:p w:rsidR="00092804" w:rsidRDefault="00092804" w:rsidP="00173638">
            <w:pPr>
              <w:rPr>
                <w:b/>
                <w:bCs/>
              </w:rPr>
            </w:pPr>
            <w:r>
              <w:rPr>
                <w:b/>
                <w:bCs/>
              </w:rPr>
              <w:t>Independent evaluation of the project</w:t>
            </w:r>
          </w:p>
          <w:p w:rsidR="00092804" w:rsidRPr="00173638" w:rsidRDefault="00092804" w:rsidP="00173638">
            <w:pPr>
              <w:rPr>
                <w:b/>
                <w:bCs/>
              </w:rPr>
            </w:pPr>
          </w:p>
        </w:tc>
        <w:tc>
          <w:tcPr>
            <w:tcW w:w="2410" w:type="dxa"/>
            <w:vAlign w:val="center"/>
          </w:tcPr>
          <w:p w:rsidR="00092804" w:rsidRPr="00173638" w:rsidRDefault="00092804" w:rsidP="00092804">
            <w:pPr>
              <w:jc w:val="center"/>
            </w:pPr>
          </w:p>
        </w:tc>
        <w:tc>
          <w:tcPr>
            <w:tcW w:w="2268" w:type="dxa"/>
            <w:vAlign w:val="center"/>
          </w:tcPr>
          <w:p w:rsidR="00092804" w:rsidRPr="00173638" w:rsidRDefault="00092804" w:rsidP="00092804">
            <w:pPr>
              <w:jc w:val="center"/>
            </w:pPr>
            <w:r>
              <w:t>10 000</w:t>
            </w:r>
          </w:p>
        </w:tc>
        <w:tc>
          <w:tcPr>
            <w:tcW w:w="2551" w:type="dxa"/>
            <w:vAlign w:val="center"/>
          </w:tcPr>
          <w:p w:rsidR="00092804" w:rsidRPr="00173638" w:rsidRDefault="00092804" w:rsidP="00092804">
            <w:pPr>
              <w:jc w:val="center"/>
            </w:pPr>
            <w:r>
              <w:t>10 000</w:t>
            </w:r>
          </w:p>
        </w:tc>
      </w:tr>
      <w:tr w:rsidR="00092804" w:rsidRPr="00173638" w:rsidTr="005C233A">
        <w:tc>
          <w:tcPr>
            <w:tcW w:w="7054" w:type="dxa"/>
            <w:shd w:val="clear" w:color="auto" w:fill="auto"/>
            <w:vAlign w:val="center"/>
          </w:tcPr>
          <w:p w:rsidR="00092804" w:rsidRPr="00173638" w:rsidRDefault="00092804" w:rsidP="00173638">
            <w:pPr>
              <w:rPr>
                <w:b/>
              </w:rPr>
            </w:pPr>
            <w:r w:rsidRPr="00173638">
              <w:rPr>
                <w:b/>
              </w:rPr>
              <w:t>Total</w:t>
            </w:r>
          </w:p>
        </w:tc>
        <w:tc>
          <w:tcPr>
            <w:tcW w:w="2410" w:type="dxa"/>
            <w:vAlign w:val="center"/>
          </w:tcPr>
          <w:p w:rsidR="00092804" w:rsidRPr="00173638" w:rsidRDefault="00092804" w:rsidP="00092804">
            <w:pPr>
              <w:jc w:val="center"/>
              <w:rPr>
                <w:b/>
              </w:rPr>
            </w:pPr>
            <w:r w:rsidRPr="00173638">
              <w:rPr>
                <w:b/>
              </w:rPr>
              <w:t>250 000</w:t>
            </w:r>
          </w:p>
        </w:tc>
        <w:tc>
          <w:tcPr>
            <w:tcW w:w="2268" w:type="dxa"/>
            <w:vAlign w:val="center"/>
          </w:tcPr>
          <w:p w:rsidR="00092804" w:rsidRPr="00173638" w:rsidRDefault="00092804" w:rsidP="00092804">
            <w:pPr>
              <w:jc w:val="center"/>
              <w:rPr>
                <w:b/>
              </w:rPr>
            </w:pPr>
            <w:r>
              <w:rPr>
                <w:b/>
              </w:rPr>
              <w:t>250 000</w:t>
            </w:r>
          </w:p>
        </w:tc>
        <w:tc>
          <w:tcPr>
            <w:tcW w:w="2551" w:type="dxa"/>
            <w:vAlign w:val="center"/>
          </w:tcPr>
          <w:p w:rsidR="00092804" w:rsidRDefault="00092804" w:rsidP="00092804">
            <w:pPr>
              <w:jc w:val="center"/>
              <w:rPr>
                <w:b/>
              </w:rPr>
            </w:pPr>
          </w:p>
          <w:p w:rsidR="00092804" w:rsidRPr="00173638" w:rsidRDefault="00092804" w:rsidP="00092804">
            <w:pPr>
              <w:jc w:val="center"/>
              <w:rPr>
                <w:b/>
              </w:rPr>
            </w:pPr>
            <w:r w:rsidRPr="00173638">
              <w:rPr>
                <w:b/>
              </w:rPr>
              <w:t>500 000</w:t>
            </w:r>
          </w:p>
          <w:p w:rsidR="00092804" w:rsidRPr="00173638" w:rsidRDefault="00092804" w:rsidP="00092804">
            <w:pPr>
              <w:jc w:val="center"/>
              <w:rPr>
                <w:b/>
              </w:rPr>
            </w:pPr>
          </w:p>
        </w:tc>
      </w:tr>
    </w:tbl>
    <w:p w:rsidR="00173638" w:rsidRPr="00173638" w:rsidRDefault="00173638" w:rsidP="00173638">
      <w:pPr>
        <w:rPr>
          <w:u w:val="single"/>
        </w:rPr>
      </w:pPr>
    </w:p>
    <w:p w:rsidR="00173638" w:rsidRPr="00173638" w:rsidRDefault="00173638" w:rsidP="00173638">
      <w:pPr>
        <w:rPr>
          <w:u w:val="single"/>
        </w:rPr>
        <w:sectPr w:rsidR="00173638" w:rsidRPr="00173638" w:rsidSect="00CC6751">
          <w:pgSz w:w="16840" w:h="11907" w:orient="landscape"/>
          <w:pgMar w:top="1418" w:right="992" w:bottom="1418" w:left="1134" w:header="510" w:footer="1021" w:gutter="0"/>
          <w:cols w:space="720"/>
        </w:sectPr>
      </w:pPr>
    </w:p>
    <w:p w:rsidR="00173638" w:rsidRPr="00173638" w:rsidRDefault="00173638" w:rsidP="0031496F">
      <w:pPr>
        <w:numPr>
          <w:ilvl w:val="0"/>
          <w:numId w:val="6"/>
        </w:numPr>
        <w:rPr>
          <w:bCs/>
          <w:iCs/>
        </w:rPr>
      </w:pPr>
      <w:r w:rsidRPr="00173638">
        <w:rPr>
          <w:bCs/>
          <w:iCs/>
        </w:rPr>
        <w:lastRenderedPageBreak/>
        <w:t>NON-PERSONNEL RESOURCES BY COST CATEGORY</w:t>
      </w:r>
      <w:r w:rsidR="00092804">
        <w:rPr>
          <w:bCs/>
          <w:iCs/>
        </w:rPr>
        <w:t xml:space="preserve"> </w:t>
      </w:r>
      <w:r w:rsidR="00092804" w:rsidRPr="00173638">
        <w:rPr>
          <w:i/>
        </w:rPr>
        <w:t>(Swiss francs)</w:t>
      </w:r>
    </w:p>
    <w:p w:rsidR="00173638" w:rsidRPr="00173638" w:rsidRDefault="00173638" w:rsidP="00173638">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716"/>
        <w:gridCol w:w="1668"/>
        <w:gridCol w:w="1806"/>
        <w:gridCol w:w="1783"/>
        <w:gridCol w:w="1800"/>
        <w:gridCol w:w="1725"/>
      </w:tblGrid>
      <w:tr w:rsidR="00092804" w:rsidRPr="00173638" w:rsidTr="00092804">
        <w:trPr>
          <w:trHeight w:val="516"/>
          <w:tblHeader/>
        </w:trPr>
        <w:tc>
          <w:tcPr>
            <w:tcW w:w="2678" w:type="dxa"/>
            <w:shd w:val="clear" w:color="auto" w:fill="auto"/>
          </w:tcPr>
          <w:p w:rsidR="00092804" w:rsidRPr="00173638" w:rsidRDefault="00092804" w:rsidP="00173638">
            <w:pPr>
              <w:rPr>
                <w:u w:val="single"/>
              </w:rPr>
            </w:pPr>
          </w:p>
        </w:tc>
        <w:tc>
          <w:tcPr>
            <w:tcW w:w="3809" w:type="dxa"/>
            <w:gridSpan w:val="2"/>
            <w:shd w:val="clear" w:color="auto" w:fill="auto"/>
            <w:vAlign w:val="center"/>
          </w:tcPr>
          <w:p w:rsidR="00092804" w:rsidRPr="00173638" w:rsidRDefault="00092804" w:rsidP="00092804">
            <w:pPr>
              <w:jc w:val="center"/>
              <w:rPr>
                <w:i/>
              </w:rPr>
            </w:pPr>
            <w:r w:rsidRPr="00173638">
              <w:rPr>
                <w:b/>
                <w:bCs/>
                <w:i/>
              </w:rPr>
              <w:t>Travel and Fellowships</w:t>
            </w:r>
          </w:p>
        </w:tc>
        <w:tc>
          <w:tcPr>
            <w:tcW w:w="5753" w:type="dxa"/>
            <w:gridSpan w:val="3"/>
            <w:shd w:val="clear" w:color="auto" w:fill="auto"/>
            <w:vAlign w:val="center"/>
          </w:tcPr>
          <w:p w:rsidR="00092804" w:rsidRPr="00173638" w:rsidRDefault="00092804" w:rsidP="00092804">
            <w:pPr>
              <w:jc w:val="center"/>
              <w:rPr>
                <w:i/>
              </w:rPr>
            </w:pPr>
            <w:r w:rsidRPr="00173638">
              <w:rPr>
                <w:b/>
                <w:bCs/>
                <w:i/>
              </w:rPr>
              <w:t>Contractual Services</w:t>
            </w:r>
          </w:p>
        </w:tc>
        <w:tc>
          <w:tcPr>
            <w:tcW w:w="2032" w:type="dxa"/>
            <w:shd w:val="clear" w:color="auto" w:fill="auto"/>
            <w:vAlign w:val="center"/>
          </w:tcPr>
          <w:p w:rsidR="00092804" w:rsidRPr="00173638" w:rsidRDefault="00092804" w:rsidP="00092804">
            <w:pPr>
              <w:jc w:val="center"/>
              <w:rPr>
                <w:i/>
              </w:rPr>
            </w:pPr>
            <w:r w:rsidRPr="00173638">
              <w:rPr>
                <w:b/>
                <w:bCs/>
              </w:rPr>
              <w:t>Total</w:t>
            </w:r>
          </w:p>
        </w:tc>
      </w:tr>
      <w:tr w:rsidR="00173638" w:rsidRPr="00173638" w:rsidTr="00092804">
        <w:trPr>
          <w:tblHeader/>
        </w:trPr>
        <w:tc>
          <w:tcPr>
            <w:tcW w:w="2678" w:type="dxa"/>
            <w:shd w:val="clear" w:color="auto" w:fill="auto"/>
            <w:vAlign w:val="center"/>
          </w:tcPr>
          <w:p w:rsidR="00173638" w:rsidRPr="00173638" w:rsidRDefault="006D7E99" w:rsidP="00173638">
            <w:pPr>
              <w:rPr>
                <w:b/>
                <w:bCs/>
              </w:rPr>
            </w:pPr>
            <w:r>
              <w:rPr>
                <w:b/>
                <w:bCs/>
              </w:rPr>
              <w:t>Output</w:t>
            </w:r>
          </w:p>
        </w:tc>
        <w:tc>
          <w:tcPr>
            <w:tcW w:w="1890" w:type="dxa"/>
            <w:shd w:val="clear" w:color="auto" w:fill="auto"/>
            <w:vAlign w:val="center"/>
          </w:tcPr>
          <w:p w:rsidR="00173638" w:rsidRPr="00173638" w:rsidRDefault="00173638" w:rsidP="00173638">
            <w:pPr>
              <w:rPr>
                <w:b/>
                <w:bCs/>
              </w:rPr>
            </w:pPr>
            <w:r w:rsidRPr="00173638">
              <w:rPr>
                <w:b/>
                <w:bCs/>
              </w:rPr>
              <w:t>Staff Missions</w:t>
            </w:r>
          </w:p>
        </w:tc>
        <w:tc>
          <w:tcPr>
            <w:tcW w:w="1919" w:type="dxa"/>
            <w:shd w:val="clear" w:color="auto" w:fill="auto"/>
            <w:vAlign w:val="center"/>
          </w:tcPr>
          <w:p w:rsidR="00173638" w:rsidRPr="00173638" w:rsidRDefault="00173638" w:rsidP="00173638">
            <w:pPr>
              <w:rPr>
                <w:b/>
                <w:bCs/>
              </w:rPr>
            </w:pPr>
            <w:r w:rsidRPr="00173638">
              <w:rPr>
                <w:b/>
                <w:bCs/>
              </w:rPr>
              <w:t>Third-party Travel</w:t>
            </w:r>
          </w:p>
        </w:tc>
        <w:tc>
          <w:tcPr>
            <w:tcW w:w="1951" w:type="dxa"/>
            <w:shd w:val="clear" w:color="auto" w:fill="auto"/>
            <w:vAlign w:val="center"/>
          </w:tcPr>
          <w:p w:rsidR="00173638" w:rsidRPr="00173638" w:rsidRDefault="00173638" w:rsidP="00173638">
            <w:pPr>
              <w:rPr>
                <w:b/>
                <w:bCs/>
              </w:rPr>
            </w:pPr>
            <w:r w:rsidRPr="00173638">
              <w:rPr>
                <w:b/>
                <w:bCs/>
              </w:rPr>
              <w:t>Publishing</w:t>
            </w:r>
          </w:p>
        </w:tc>
        <w:tc>
          <w:tcPr>
            <w:tcW w:w="1890" w:type="dxa"/>
            <w:shd w:val="clear" w:color="auto" w:fill="auto"/>
            <w:vAlign w:val="center"/>
          </w:tcPr>
          <w:p w:rsidR="00173638" w:rsidRPr="00173638" w:rsidRDefault="00173638" w:rsidP="00173638">
            <w:pPr>
              <w:rPr>
                <w:b/>
                <w:bCs/>
              </w:rPr>
            </w:pPr>
            <w:r w:rsidRPr="00173638">
              <w:rPr>
                <w:b/>
                <w:bCs/>
              </w:rPr>
              <w:t>Individual Contractual Services</w:t>
            </w:r>
          </w:p>
        </w:tc>
        <w:tc>
          <w:tcPr>
            <w:tcW w:w="1912" w:type="dxa"/>
            <w:shd w:val="clear" w:color="auto" w:fill="auto"/>
            <w:vAlign w:val="center"/>
          </w:tcPr>
          <w:p w:rsidR="00173638" w:rsidRPr="00173638" w:rsidRDefault="00173638" w:rsidP="00173638">
            <w:pPr>
              <w:rPr>
                <w:b/>
                <w:bCs/>
              </w:rPr>
            </w:pPr>
            <w:r w:rsidRPr="00173638">
              <w:rPr>
                <w:b/>
                <w:bCs/>
              </w:rPr>
              <w:t>Other Contractual Services</w:t>
            </w:r>
          </w:p>
        </w:tc>
        <w:tc>
          <w:tcPr>
            <w:tcW w:w="2032" w:type="dxa"/>
            <w:shd w:val="clear" w:color="auto" w:fill="auto"/>
          </w:tcPr>
          <w:p w:rsidR="00173638" w:rsidRPr="00173638" w:rsidRDefault="00173638" w:rsidP="00173638">
            <w:pPr>
              <w:rPr>
                <w:b/>
                <w:bCs/>
              </w:rPr>
            </w:pPr>
          </w:p>
        </w:tc>
      </w:tr>
      <w:tr w:rsidR="00173638" w:rsidRPr="00173638" w:rsidTr="00092804">
        <w:trPr>
          <w:trHeight w:val="604"/>
        </w:trPr>
        <w:tc>
          <w:tcPr>
            <w:tcW w:w="2678" w:type="dxa"/>
            <w:shd w:val="clear" w:color="auto" w:fill="auto"/>
          </w:tcPr>
          <w:p w:rsidR="00173638" w:rsidRDefault="00A60274" w:rsidP="00173638">
            <w:pPr>
              <w:rPr>
                <w:b/>
                <w:bCs/>
              </w:rPr>
            </w:pPr>
            <w:r>
              <w:rPr>
                <w:b/>
                <w:bCs/>
              </w:rPr>
              <w:t>Undertaking a mapping on</w:t>
            </w:r>
            <w:r w:rsidRPr="004115BD">
              <w:rPr>
                <w:b/>
                <w:bCs/>
              </w:rPr>
              <w:t xml:space="preserve"> IPR training institutions and other training initiatives</w:t>
            </w:r>
            <w:r>
              <w:rPr>
                <w:b/>
                <w:bCs/>
              </w:rPr>
              <w:t xml:space="preserve"> for the judiciary</w:t>
            </w:r>
            <w:r w:rsidRPr="004115BD">
              <w:rPr>
                <w:b/>
                <w:bCs/>
              </w:rPr>
              <w:t xml:space="preserve"> existing worldwide</w:t>
            </w:r>
            <w:r w:rsidR="00173638" w:rsidRPr="00173638">
              <w:rPr>
                <w:b/>
                <w:bCs/>
              </w:rPr>
              <w:t xml:space="preserve"> </w:t>
            </w:r>
          </w:p>
          <w:p w:rsidR="000F1B9A" w:rsidRPr="00173638" w:rsidRDefault="000F1B9A" w:rsidP="00173638"/>
        </w:tc>
        <w:tc>
          <w:tcPr>
            <w:tcW w:w="1890" w:type="dxa"/>
            <w:shd w:val="clear" w:color="auto" w:fill="auto"/>
            <w:vAlign w:val="center"/>
          </w:tcPr>
          <w:p w:rsidR="00173638" w:rsidRPr="00173638" w:rsidRDefault="00173638" w:rsidP="00173638"/>
        </w:tc>
        <w:tc>
          <w:tcPr>
            <w:tcW w:w="1919" w:type="dxa"/>
            <w:shd w:val="clear" w:color="auto" w:fill="auto"/>
            <w:vAlign w:val="center"/>
          </w:tcPr>
          <w:p w:rsidR="00173638" w:rsidRPr="00173638" w:rsidRDefault="00173638" w:rsidP="00173638"/>
        </w:tc>
        <w:tc>
          <w:tcPr>
            <w:tcW w:w="1951" w:type="dxa"/>
            <w:shd w:val="clear" w:color="auto" w:fill="auto"/>
            <w:vAlign w:val="center"/>
          </w:tcPr>
          <w:p w:rsidR="00173638" w:rsidRPr="00173638" w:rsidRDefault="00173638" w:rsidP="00173638">
            <w:pPr>
              <w:rPr>
                <w:u w:val="single"/>
              </w:rPr>
            </w:pPr>
          </w:p>
        </w:tc>
        <w:tc>
          <w:tcPr>
            <w:tcW w:w="1890" w:type="dxa"/>
            <w:shd w:val="clear" w:color="auto" w:fill="auto"/>
            <w:vAlign w:val="center"/>
          </w:tcPr>
          <w:p w:rsidR="00173638" w:rsidRPr="00173638" w:rsidRDefault="00173638" w:rsidP="00173638"/>
        </w:tc>
        <w:tc>
          <w:tcPr>
            <w:tcW w:w="1912" w:type="dxa"/>
            <w:shd w:val="clear" w:color="auto" w:fill="auto"/>
            <w:vAlign w:val="center"/>
          </w:tcPr>
          <w:p w:rsidR="00173638" w:rsidRPr="00173638" w:rsidRDefault="00173638" w:rsidP="00173638">
            <w:r w:rsidRPr="00173638">
              <w:t>10 000</w:t>
            </w:r>
          </w:p>
        </w:tc>
        <w:tc>
          <w:tcPr>
            <w:tcW w:w="2032" w:type="dxa"/>
            <w:shd w:val="clear" w:color="auto" w:fill="auto"/>
            <w:vAlign w:val="center"/>
          </w:tcPr>
          <w:p w:rsidR="00173638" w:rsidRPr="00173638" w:rsidRDefault="00173638" w:rsidP="00173638">
            <w:r w:rsidRPr="00173638">
              <w:t>10 000</w:t>
            </w:r>
          </w:p>
        </w:tc>
      </w:tr>
      <w:tr w:rsidR="00173638" w:rsidRPr="00173638" w:rsidTr="00092804">
        <w:trPr>
          <w:trHeight w:val="844"/>
        </w:trPr>
        <w:tc>
          <w:tcPr>
            <w:tcW w:w="2678" w:type="dxa"/>
            <w:shd w:val="clear" w:color="auto" w:fill="auto"/>
          </w:tcPr>
          <w:p w:rsidR="00173638" w:rsidRPr="00173638" w:rsidRDefault="00173638" w:rsidP="00173638">
            <w:pPr>
              <w:rPr>
                <w:b/>
                <w:bCs/>
              </w:rPr>
            </w:pPr>
            <w:r w:rsidRPr="00173638">
              <w:rPr>
                <w:b/>
                <w:bCs/>
              </w:rPr>
              <w:t>Selecting four pilot countries</w:t>
            </w:r>
          </w:p>
          <w:p w:rsidR="00173638" w:rsidRPr="00173638" w:rsidRDefault="00173638" w:rsidP="0031496F">
            <w:pPr>
              <w:numPr>
                <w:ilvl w:val="0"/>
                <w:numId w:val="7"/>
              </w:numPr>
            </w:pPr>
            <w:r w:rsidRPr="00173638">
              <w:t>Pilot country selection</w:t>
            </w:r>
          </w:p>
          <w:p w:rsidR="00173638" w:rsidRPr="00173638" w:rsidRDefault="00173638" w:rsidP="0031496F">
            <w:pPr>
              <w:numPr>
                <w:ilvl w:val="0"/>
                <w:numId w:val="7"/>
              </w:numPr>
            </w:pPr>
            <w:r w:rsidRPr="00173638">
              <w:t>Trainers and focal points designation</w:t>
            </w:r>
          </w:p>
          <w:p w:rsidR="00173638" w:rsidRDefault="00173638" w:rsidP="0031496F">
            <w:pPr>
              <w:numPr>
                <w:ilvl w:val="0"/>
                <w:numId w:val="7"/>
              </w:numPr>
            </w:pPr>
            <w:r w:rsidRPr="00173638">
              <w:t xml:space="preserve">Establishment of agreement and elaboration and approval on work plans </w:t>
            </w:r>
          </w:p>
          <w:p w:rsidR="000F1B9A" w:rsidRPr="00173638" w:rsidRDefault="000F1B9A" w:rsidP="00920762">
            <w:pPr>
              <w:ind w:left="720"/>
            </w:pPr>
          </w:p>
        </w:tc>
        <w:tc>
          <w:tcPr>
            <w:tcW w:w="1890" w:type="dxa"/>
            <w:shd w:val="clear" w:color="auto" w:fill="auto"/>
            <w:vAlign w:val="center"/>
          </w:tcPr>
          <w:p w:rsidR="00173638" w:rsidRPr="00173638" w:rsidRDefault="00173638" w:rsidP="00173638">
            <w:r w:rsidRPr="00173638">
              <w:t>20 000</w:t>
            </w:r>
          </w:p>
        </w:tc>
        <w:tc>
          <w:tcPr>
            <w:tcW w:w="1919" w:type="dxa"/>
            <w:shd w:val="clear" w:color="auto" w:fill="auto"/>
            <w:vAlign w:val="center"/>
          </w:tcPr>
          <w:p w:rsidR="00173638" w:rsidRPr="00173638" w:rsidRDefault="00173638" w:rsidP="00173638"/>
        </w:tc>
        <w:tc>
          <w:tcPr>
            <w:tcW w:w="1951" w:type="dxa"/>
            <w:shd w:val="clear" w:color="auto" w:fill="auto"/>
            <w:vAlign w:val="center"/>
          </w:tcPr>
          <w:p w:rsidR="00173638" w:rsidRPr="00173638" w:rsidRDefault="00173638" w:rsidP="00173638"/>
        </w:tc>
        <w:tc>
          <w:tcPr>
            <w:tcW w:w="1890" w:type="dxa"/>
            <w:shd w:val="clear" w:color="auto" w:fill="auto"/>
            <w:vAlign w:val="center"/>
          </w:tcPr>
          <w:p w:rsidR="00173638" w:rsidRPr="00173638" w:rsidRDefault="00173638" w:rsidP="00173638"/>
        </w:tc>
        <w:tc>
          <w:tcPr>
            <w:tcW w:w="1912" w:type="dxa"/>
            <w:shd w:val="clear" w:color="auto" w:fill="auto"/>
            <w:vAlign w:val="center"/>
          </w:tcPr>
          <w:p w:rsidR="00173638" w:rsidRPr="00173638" w:rsidRDefault="00173638" w:rsidP="00173638"/>
        </w:tc>
        <w:tc>
          <w:tcPr>
            <w:tcW w:w="2032" w:type="dxa"/>
            <w:shd w:val="clear" w:color="auto" w:fill="auto"/>
            <w:vAlign w:val="center"/>
          </w:tcPr>
          <w:p w:rsidR="00173638" w:rsidRPr="00173638" w:rsidRDefault="00173638" w:rsidP="00173638">
            <w:r w:rsidRPr="00173638">
              <w:t>20 000</w:t>
            </w:r>
          </w:p>
        </w:tc>
      </w:tr>
      <w:tr w:rsidR="00173638" w:rsidRPr="00173638" w:rsidTr="00092804">
        <w:trPr>
          <w:trHeight w:val="842"/>
        </w:trPr>
        <w:tc>
          <w:tcPr>
            <w:tcW w:w="2678" w:type="dxa"/>
            <w:shd w:val="clear" w:color="auto" w:fill="auto"/>
          </w:tcPr>
          <w:p w:rsidR="00173638" w:rsidRPr="00173638" w:rsidRDefault="00173638" w:rsidP="00173638">
            <w:pPr>
              <w:rPr>
                <w:b/>
                <w:bCs/>
              </w:rPr>
            </w:pPr>
            <w:r w:rsidRPr="00173638">
              <w:rPr>
                <w:b/>
                <w:bCs/>
              </w:rPr>
              <w:t>Selecting resource persons for the four pilot projects</w:t>
            </w:r>
          </w:p>
          <w:p w:rsidR="00173638" w:rsidRPr="00173638" w:rsidRDefault="00173638" w:rsidP="0031496F">
            <w:pPr>
              <w:numPr>
                <w:ilvl w:val="0"/>
                <w:numId w:val="7"/>
              </w:numPr>
            </w:pPr>
            <w:r w:rsidRPr="00173638">
              <w:lastRenderedPageBreak/>
              <w:t>Terms of reference developing</w:t>
            </w:r>
          </w:p>
          <w:p w:rsidR="00173638" w:rsidRPr="00173638" w:rsidRDefault="00173638" w:rsidP="0031496F">
            <w:pPr>
              <w:numPr>
                <w:ilvl w:val="0"/>
                <w:numId w:val="7"/>
              </w:numPr>
            </w:pPr>
            <w:r w:rsidRPr="00173638">
              <w:t xml:space="preserve"> ICS contracts establishing</w:t>
            </w:r>
          </w:p>
        </w:tc>
        <w:tc>
          <w:tcPr>
            <w:tcW w:w="1890" w:type="dxa"/>
            <w:shd w:val="clear" w:color="auto" w:fill="auto"/>
            <w:vAlign w:val="center"/>
          </w:tcPr>
          <w:p w:rsidR="00173638" w:rsidRPr="00173638" w:rsidRDefault="00173638" w:rsidP="00173638"/>
        </w:tc>
        <w:tc>
          <w:tcPr>
            <w:tcW w:w="1919" w:type="dxa"/>
            <w:shd w:val="clear" w:color="auto" w:fill="auto"/>
            <w:vAlign w:val="center"/>
          </w:tcPr>
          <w:p w:rsidR="00173638" w:rsidRPr="00173638" w:rsidRDefault="00173638" w:rsidP="00173638"/>
        </w:tc>
        <w:tc>
          <w:tcPr>
            <w:tcW w:w="1951" w:type="dxa"/>
            <w:shd w:val="clear" w:color="auto" w:fill="auto"/>
            <w:vAlign w:val="center"/>
          </w:tcPr>
          <w:p w:rsidR="00173638" w:rsidRPr="00173638" w:rsidRDefault="00173638" w:rsidP="00173638"/>
        </w:tc>
        <w:tc>
          <w:tcPr>
            <w:tcW w:w="1890" w:type="dxa"/>
            <w:shd w:val="clear" w:color="auto" w:fill="auto"/>
            <w:vAlign w:val="center"/>
          </w:tcPr>
          <w:p w:rsidR="00173638" w:rsidRPr="00173638" w:rsidRDefault="00173638" w:rsidP="00173638">
            <w:r w:rsidRPr="00173638">
              <w:t>120 000</w:t>
            </w:r>
          </w:p>
        </w:tc>
        <w:tc>
          <w:tcPr>
            <w:tcW w:w="1912" w:type="dxa"/>
            <w:shd w:val="clear" w:color="auto" w:fill="auto"/>
            <w:vAlign w:val="center"/>
          </w:tcPr>
          <w:p w:rsidR="00173638" w:rsidRPr="00173638" w:rsidRDefault="00173638" w:rsidP="00173638"/>
        </w:tc>
        <w:tc>
          <w:tcPr>
            <w:tcW w:w="2032" w:type="dxa"/>
            <w:shd w:val="clear" w:color="auto" w:fill="auto"/>
            <w:vAlign w:val="center"/>
          </w:tcPr>
          <w:p w:rsidR="00173638" w:rsidRPr="00173638" w:rsidRDefault="00173638" w:rsidP="00173638">
            <w:r w:rsidRPr="00173638">
              <w:t>120 000</w:t>
            </w:r>
          </w:p>
        </w:tc>
      </w:tr>
      <w:tr w:rsidR="00173638" w:rsidRPr="00173638" w:rsidTr="00092804">
        <w:trPr>
          <w:trHeight w:val="638"/>
        </w:trPr>
        <w:tc>
          <w:tcPr>
            <w:tcW w:w="2678" w:type="dxa"/>
            <w:shd w:val="clear" w:color="auto" w:fill="auto"/>
          </w:tcPr>
          <w:p w:rsidR="00173638" w:rsidRPr="00173638" w:rsidRDefault="00173638" w:rsidP="00173638">
            <w:pPr>
              <w:rPr>
                <w:b/>
                <w:bCs/>
              </w:rPr>
            </w:pPr>
            <w:r w:rsidRPr="00173638">
              <w:rPr>
                <w:b/>
                <w:bCs/>
              </w:rPr>
              <w:lastRenderedPageBreak/>
              <w:t>Conducting needs-assessment missions</w:t>
            </w:r>
          </w:p>
          <w:p w:rsidR="00173638" w:rsidRPr="00173638" w:rsidRDefault="00173638" w:rsidP="00173638">
            <w:r w:rsidRPr="00173638">
              <w:t>-</w:t>
            </w:r>
            <w:r w:rsidR="000F1B9A">
              <w:t xml:space="preserve"> </w:t>
            </w:r>
            <w:r w:rsidRPr="00173638">
              <w:t>Evaluating needs</w:t>
            </w:r>
          </w:p>
          <w:p w:rsidR="00173638" w:rsidRPr="00173638" w:rsidRDefault="00173638" w:rsidP="00173638">
            <w:pPr>
              <w:rPr>
                <w:b/>
                <w:bCs/>
              </w:rPr>
            </w:pPr>
            <w:r w:rsidRPr="00173638">
              <w:t>- Preparing reports</w:t>
            </w:r>
            <w:bookmarkStart w:id="6" w:name="_GoBack"/>
            <w:bookmarkEnd w:id="6"/>
          </w:p>
        </w:tc>
        <w:tc>
          <w:tcPr>
            <w:tcW w:w="1890" w:type="dxa"/>
            <w:shd w:val="clear" w:color="auto" w:fill="auto"/>
            <w:vAlign w:val="center"/>
          </w:tcPr>
          <w:p w:rsidR="00173638" w:rsidRPr="00173638" w:rsidRDefault="00173638" w:rsidP="00173638">
            <w:r w:rsidRPr="00173638">
              <w:t>20 000</w:t>
            </w:r>
          </w:p>
        </w:tc>
        <w:tc>
          <w:tcPr>
            <w:tcW w:w="1919" w:type="dxa"/>
            <w:shd w:val="clear" w:color="auto" w:fill="auto"/>
            <w:vAlign w:val="center"/>
          </w:tcPr>
          <w:p w:rsidR="00173638" w:rsidRPr="00173638" w:rsidRDefault="00173638" w:rsidP="00173638">
            <w:r w:rsidRPr="00173638">
              <w:t>20 000</w:t>
            </w:r>
          </w:p>
        </w:tc>
        <w:tc>
          <w:tcPr>
            <w:tcW w:w="1951" w:type="dxa"/>
            <w:shd w:val="clear" w:color="auto" w:fill="auto"/>
            <w:vAlign w:val="center"/>
          </w:tcPr>
          <w:p w:rsidR="00173638" w:rsidRPr="00173638" w:rsidRDefault="00173638" w:rsidP="00173638"/>
        </w:tc>
        <w:tc>
          <w:tcPr>
            <w:tcW w:w="1890" w:type="dxa"/>
            <w:shd w:val="clear" w:color="auto" w:fill="auto"/>
            <w:vAlign w:val="center"/>
          </w:tcPr>
          <w:p w:rsidR="00173638" w:rsidRPr="00173638" w:rsidRDefault="00173638" w:rsidP="00173638"/>
        </w:tc>
        <w:tc>
          <w:tcPr>
            <w:tcW w:w="1912" w:type="dxa"/>
            <w:shd w:val="clear" w:color="auto" w:fill="auto"/>
            <w:vAlign w:val="center"/>
          </w:tcPr>
          <w:p w:rsidR="00173638" w:rsidRPr="00173638" w:rsidRDefault="00173638" w:rsidP="00173638"/>
        </w:tc>
        <w:tc>
          <w:tcPr>
            <w:tcW w:w="2032" w:type="dxa"/>
            <w:shd w:val="clear" w:color="auto" w:fill="auto"/>
            <w:vAlign w:val="center"/>
          </w:tcPr>
          <w:p w:rsidR="00173638" w:rsidRPr="00173638" w:rsidRDefault="00173638" w:rsidP="00173638">
            <w:r w:rsidRPr="00173638">
              <w:t>40 000</w:t>
            </w:r>
          </w:p>
        </w:tc>
      </w:tr>
      <w:tr w:rsidR="00173638" w:rsidRPr="00173638" w:rsidTr="00092804">
        <w:trPr>
          <w:trHeight w:val="638"/>
        </w:trPr>
        <w:tc>
          <w:tcPr>
            <w:tcW w:w="2678" w:type="dxa"/>
            <w:shd w:val="clear" w:color="auto" w:fill="auto"/>
          </w:tcPr>
          <w:p w:rsidR="00173638" w:rsidRPr="00173638" w:rsidRDefault="00173638" w:rsidP="00173638">
            <w:pPr>
              <w:rPr>
                <w:b/>
                <w:bCs/>
              </w:rPr>
            </w:pPr>
            <w:r w:rsidRPr="00173638">
              <w:rPr>
                <w:b/>
                <w:bCs/>
              </w:rPr>
              <w:t>Developing generic and customized training modules for the judiciary</w:t>
            </w:r>
          </w:p>
          <w:p w:rsidR="00173638" w:rsidRPr="00173638" w:rsidRDefault="00173638" w:rsidP="0031496F">
            <w:pPr>
              <w:numPr>
                <w:ilvl w:val="0"/>
                <w:numId w:val="7"/>
              </w:numPr>
            </w:pPr>
            <w:r w:rsidRPr="00173638">
              <w:t xml:space="preserve"> modules developing</w:t>
            </w:r>
          </w:p>
          <w:p w:rsidR="00173638" w:rsidRPr="00173638" w:rsidRDefault="00173638" w:rsidP="0031496F">
            <w:pPr>
              <w:numPr>
                <w:ilvl w:val="0"/>
                <w:numId w:val="7"/>
              </w:numPr>
            </w:pPr>
            <w:r w:rsidRPr="00173638">
              <w:t>adapting modules to e-learning training</w:t>
            </w:r>
          </w:p>
        </w:tc>
        <w:tc>
          <w:tcPr>
            <w:tcW w:w="1890" w:type="dxa"/>
            <w:shd w:val="clear" w:color="auto" w:fill="auto"/>
            <w:vAlign w:val="center"/>
          </w:tcPr>
          <w:p w:rsidR="00173638" w:rsidRPr="00173638" w:rsidRDefault="00173638" w:rsidP="00173638"/>
        </w:tc>
        <w:tc>
          <w:tcPr>
            <w:tcW w:w="1919" w:type="dxa"/>
            <w:shd w:val="clear" w:color="auto" w:fill="auto"/>
            <w:vAlign w:val="center"/>
          </w:tcPr>
          <w:p w:rsidR="00173638" w:rsidRPr="00173638" w:rsidRDefault="00173638" w:rsidP="00173638">
            <w:r w:rsidRPr="00173638">
              <w:t>20 000</w:t>
            </w:r>
          </w:p>
        </w:tc>
        <w:tc>
          <w:tcPr>
            <w:tcW w:w="1951" w:type="dxa"/>
            <w:shd w:val="clear" w:color="auto" w:fill="auto"/>
            <w:vAlign w:val="center"/>
          </w:tcPr>
          <w:p w:rsidR="00173638" w:rsidRPr="00173638" w:rsidRDefault="00173638" w:rsidP="00173638">
            <w:r w:rsidRPr="00173638">
              <w:t>20 000</w:t>
            </w:r>
          </w:p>
        </w:tc>
        <w:tc>
          <w:tcPr>
            <w:tcW w:w="1890" w:type="dxa"/>
            <w:shd w:val="clear" w:color="auto" w:fill="auto"/>
            <w:vAlign w:val="center"/>
          </w:tcPr>
          <w:p w:rsidR="00173638" w:rsidRPr="00173638" w:rsidRDefault="00173638" w:rsidP="00173638">
            <w:r w:rsidRPr="00173638">
              <w:t>30 000</w:t>
            </w:r>
          </w:p>
        </w:tc>
        <w:tc>
          <w:tcPr>
            <w:tcW w:w="1912" w:type="dxa"/>
            <w:shd w:val="clear" w:color="auto" w:fill="auto"/>
            <w:vAlign w:val="center"/>
          </w:tcPr>
          <w:p w:rsidR="00173638" w:rsidRPr="00173638" w:rsidRDefault="00173638" w:rsidP="00173638"/>
        </w:tc>
        <w:tc>
          <w:tcPr>
            <w:tcW w:w="2032" w:type="dxa"/>
            <w:shd w:val="clear" w:color="auto" w:fill="auto"/>
            <w:vAlign w:val="center"/>
          </w:tcPr>
          <w:p w:rsidR="00173638" w:rsidRPr="00173638" w:rsidRDefault="00173638" w:rsidP="00173638">
            <w:r w:rsidRPr="00173638">
              <w:t>70 000</w:t>
            </w:r>
          </w:p>
        </w:tc>
      </w:tr>
      <w:tr w:rsidR="00173638" w:rsidRPr="00173638" w:rsidTr="00092804">
        <w:trPr>
          <w:trHeight w:val="844"/>
        </w:trPr>
        <w:tc>
          <w:tcPr>
            <w:tcW w:w="2678" w:type="dxa"/>
            <w:shd w:val="clear" w:color="auto" w:fill="auto"/>
          </w:tcPr>
          <w:p w:rsidR="00173638" w:rsidRPr="00173638" w:rsidRDefault="00173638" w:rsidP="00173638">
            <w:pPr>
              <w:rPr>
                <w:b/>
                <w:bCs/>
              </w:rPr>
            </w:pPr>
            <w:r w:rsidRPr="00173638">
              <w:rPr>
                <w:b/>
                <w:bCs/>
              </w:rPr>
              <w:t>Develop the existing WIPO e-Learning Center</w:t>
            </w:r>
          </w:p>
          <w:p w:rsidR="00173638" w:rsidRPr="00173638" w:rsidRDefault="00173638" w:rsidP="00173638">
            <w:r w:rsidRPr="00173638">
              <w:t>- Establishing a forum</w:t>
            </w:r>
          </w:p>
          <w:p w:rsidR="00173638" w:rsidRPr="00173638" w:rsidRDefault="00173638" w:rsidP="00173638">
            <w:r w:rsidRPr="00173638">
              <w:t>- Providing electronic access to learning materials</w:t>
            </w:r>
          </w:p>
          <w:p w:rsidR="00173638" w:rsidRPr="00173638" w:rsidRDefault="00173638" w:rsidP="00173638">
            <w:pPr>
              <w:rPr>
                <w:b/>
                <w:bCs/>
              </w:rPr>
            </w:pPr>
          </w:p>
        </w:tc>
        <w:tc>
          <w:tcPr>
            <w:tcW w:w="1890" w:type="dxa"/>
            <w:shd w:val="clear" w:color="auto" w:fill="auto"/>
            <w:vAlign w:val="center"/>
          </w:tcPr>
          <w:p w:rsidR="00173638" w:rsidRPr="00173638" w:rsidRDefault="00173638" w:rsidP="00173638"/>
        </w:tc>
        <w:tc>
          <w:tcPr>
            <w:tcW w:w="1919" w:type="dxa"/>
            <w:shd w:val="clear" w:color="auto" w:fill="auto"/>
            <w:vAlign w:val="center"/>
          </w:tcPr>
          <w:p w:rsidR="00173638" w:rsidRPr="00173638" w:rsidRDefault="00173638" w:rsidP="00173638"/>
        </w:tc>
        <w:tc>
          <w:tcPr>
            <w:tcW w:w="1951" w:type="dxa"/>
            <w:shd w:val="clear" w:color="auto" w:fill="auto"/>
            <w:vAlign w:val="center"/>
          </w:tcPr>
          <w:p w:rsidR="00173638" w:rsidRPr="00173638" w:rsidRDefault="00173638" w:rsidP="00173638">
            <w:r w:rsidRPr="00173638">
              <w:t>30 000</w:t>
            </w:r>
          </w:p>
        </w:tc>
        <w:tc>
          <w:tcPr>
            <w:tcW w:w="1890" w:type="dxa"/>
            <w:shd w:val="clear" w:color="auto" w:fill="auto"/>
            <w:vAlign w:val="center"/>
          </w:tcPr>
          <w:p w:rsidR="00173638" w:rsidRPr="00173638" w:rsidRDefault="00173638" w:rsidP="00173638">
            <w:r w:rsidRPr="00173638">
              <w:t>30 000</w:t>
            </w:r>
          </w:p>
        </w:tc>
        <w:tc>
          <w:tcPr>
            <w:tcW w:w="1912" w:type="dxa"/>
            <w:shd w:val="clear" w:color="auto" w:fill="auto"/>
            <w:vAlign w:val="center"/>
          </w:tcPr>
          <w:p w:rsidR="00173638" w:rsidRPr="00173638" w:rsidRDefault="00173638" w:rsidP="00173638"/>
        </w:tc>
        <w:tc>
          <w:tcPr>
            <w:tcW w:w="2032" w:type="dxa"/>
            <w:shd w:val="clear" w:color="auto" w:fill="auto"/>
            <w:vAlign w:val="center"/>
          </w:tcPr>
          <w:p w:rsidR="00173638" w:rsidRPr="00173638" w:rsidRDefault="00173638" w:rsidP="00173638">
            <w:r w:rsidRPr="00173638">
              <w:t>60 000</w:t>
            </w:r>
          </w:p>
        </w:tc>
      </w:tr>
      <w:tr w:rsidR="00173638" w:rsidRPr="00173638" w:rsidTr="00092804">
        <w:trPr>
          <w:trHeight w:val="1263"/>
        </w:trPr>
        <w:tc>
          <w:tcPr>
            <w:tcW w:w="2678" w:type="dxa"/>
            <w:shd w:val="clear" w:color="auto" w:fill="auto"/>
          </w:tcPr>
          <w:p w:rsidR="00173638" w:rsidRPr="00173638" w:rsidRDefault="00173638" w:rsidP="00173638">
            <w:pPr>
              <w:rPr>
                <w:b/>
                <w:bCs/>
              </w:rPr>
            </w:pPr>
            <w:r w:rsidRPr="00173638">
              <w:rPr>
                <w:b/>
                <w:bCs/>
              </w:rPr>
              <w:t>IPR Toolkit for Judges</w:t>
            </w:r>
          </w:p>
        </w:tc>
        <w:tc>
          <w:tcPr>
            <w:tcW w:w="1890" w:type="dxa"/>
            <w:shd w:val="clear" w:color="auto" w:fill="auto"/>
            <w:vAlign w:val="center"/>
          </w:tcPr>
          <w:p w:rsidR="00173638" w:rsidRPr="00173638" w:rsidRDefault="00173638" w:rsidP="00173638"/>
        </w:tc>
        <w:tc>
          <w:tcPr>
            <w:tcW w:w="1919" w:type="dxa"/>
            <w:shd w:val="clear" w:color="auto" w:fill="auto"/>
            <w:vAlign w:val="center"/>
          </w:tcPr>
          <w:p w:rsidR="00173638" w:rsidRPr="00173638" w:rsidRDefault="00173638" w:rsidP="00173638"/>
        </w:tc>
        <w:tc>
          <w:tcPr>
            <w:tcW w:w="1951" w:type="dxa"/>
            <w:shd w:val="clear" w:color="auto" w:fill="auto"/>
            <w:vAlign w:val="center"/>
          </w:tcPr>
          <w:p w:rsidR="00173638" w:rsidRPr="00173638" w:rsidRDefault="00173638" w:rsidP="00173638">
            <w:r w:rsidRPr="00173638">
              <w:t>20 000</w:t>
            </w:r>
          </w:p>
        </w:tc>
        <w:tc>
          <w:tcPr>
            <w:tcW w:w="1890" w:type="dxa"/>
            <w:shd w:val="clear" w:color="auto" w:fill="auto"/>
            <w:vAlign w:val="center"/>
          </w:tcPr>
          <w:p w:rsidR="00173638" w:rsidRPr="00173638" w:rsidRDefault="00173638" w:rsidP="00173638"/>
        </w:tc>
        <w:tc>
          <w:tcPr>
            <w:tcW w:w="1912" w:type="dxa"/>
            <w:shd w:val="clear" w:color="auto" w:fill="auto"/>
            <w:vAlign w:val="center"/>
          </w:tcPr>
          <w:p w:rsidR="00173638" w:rsidRPr="00173638" w:rsidRDefault="00173638" w:rsidP="00173638"/>
        </w:tc>
        <w:tc>
          <w:tcPr>
            <w:tcW w:w="2032" w:type="dxa"/>
            <w:shd w:val="clear" w:color="auto" w:fill="auto"/>
            <w:vAlign w:val="center"/>
          </w:tcPr>
          <w:p w:rsidR="00173638" w:rsidRPr="00173638" w:rsidRDefault="00173638" w:rsidP="00173638">
            <w:r w:rsidRPr="00173638">
              <w:t>20 000</w:t>
            </w:r>
          </w:p>
        </w:tc>
      </w:tr>
      <w:tr w:rsidR="00173638" w:rsidRPr="00173638" w:rsidTr="00092804">
        <w:trPr>
          <w:trHeight w:val="1263"/>
        </w:trPr>
        <w:tc>
          <w:tcPr>
            <w:tcW w:w="2678" w:type="dxa"/>
            <w:shd w:val="clear" w:color="auto" w:fill="auto"/>
          </w:tcPr>
          <w:p w:rsidR="00173638" w:rsidRPr="00173638" w:rsidRDefault="00173638" w:rsidP="00173638">
            <w:pPr>
              <w:rPr>
                <w:b/>
                <w:bCs/>
              </w:rPr>
            </w:pPr>
            <w:r w:rsidRPr="00173638">
              <w:rPr>
                <w:b/>
                <w:bCs/>
              </w:rPr>
              <w:lastRenderedPageBreak/>
              <w:t>Providing manuals and reference books</w:t>
            </w:r>
          </w:p>
          <w:p w:rsidR="00173638" w:rsidRPr="00173638" w:rsidRDefault="00173638" w:rsidP="00173638">
            <w:pPr>
              <w:rPr>
                <w:b/>
                <w:bCs/>
              </w:rPr>
            </w:pPr>
          </w:p>
        </w:tc>
        <w:tc>
          <w:tcPr>
            <w:tcW w:w="1890" w:type="dxa"/>
            <w:shd w:val="clear" w:color="auto" w:fill="auto"/>
            <w:vAlign w:val="center"/>
          </w:tcPr>
          <w:p w:rsidR="00173638" w:rsidRPr="00173638" w:rsidRDefault="00173638" w:rsidP="00173638"/>
        </w:tc>
        <w:tc>
          <w:tcPr>
            <w:tcW w:w="1919" w:type="dxa"/>
            <w:shd w:val="clear" w:color="auto" w:fill="auto"/>
            <w:vAlign w:val="center"/>
          </w:tcPr>
          <w:p w:rsidR="00173638" w:rsidRPr="00173638" w:rsidRDefault="00173638" w:rsidP="00173638"/>
        </w:tc>
        <w:tc>
          <w:tcPr>
            <w:tcW w:w="1951" w:type="dxa"/>
            <w:shd w:val="clear" w:color="auto" w:fill="auto"/>
            <w:vAlign w:val="center"/>
          </w:tcPr>
          <w:p w:rsidR="00173638" w:rsidRPr="00173638" w:rsidRDefault="00173638" w:rsidP="00173638"/>
        </w:tc>
        <w:tc>
          <w:tcPr>
            <w:tcW w:w="1890" w:type="dxa"/>
            <w:shd w:val="clear" w:color="auto" w:fill="auto"/>
            <w:vAlign w:val="center"/>
          </w:tcPr>
          <w:p w:rsidR="00173638" w:rsidRPr="00173638" w:rsidRDefault="00173638" w:rsidP="00173638"/>
        </w:tc>
        <w:tc>
          <w:tcPr>
            <w:tcW w:w="1912" w:type="dxa"/>
            <w:shd w:val="clear" w:color="auto" w:fill="auto"/>
            <w:vAlign w:val="center"/>
          </w:tcPr>
          <w:p w:rsidR="00173638" w:rsidRPr="00173638" w:rsidRDefault="00173638" w:rsidP="00173638">
            <w:r w:rsidRPr="00173638">
              <w:t>80 000</w:t>
            </w:r>
          </w:p>
        </w:tc>
        <w:tc>
          <w:tcPr>
            <w:tcW w:w="2032" w:type="dxa"/>
            <w:shd w:val="clear" w:color="auto" w:fill="auto"/>
            <w:vAlign w:val="center"/>
          </w:tcPr>
          <w:p w:rsidR="00173638" w:rsidRPr="00173638" w:rsidRDefault="00173638" w:rsidP="00173638">
            <w:r w:rsidRPr="00173638">
              <w:t>80 000</w:t>
            </w:r>
          </w:p>
        </w:tc>
      </w:tr>
      <w:tr w:rsidR="00173638" w:rsidRPr="00173638" w:rsidTr="00092804">
        <w:trPr>
          <w:trHeight w:val="638"/>
        </w:trPr>
        <w:tc>
          <w:tcPr>
            <w:tcW w:w="2678" w:type="dxa"/>
            <w:shd w:val="clear" w:color="auto" w:fill="auto"/>
          </w:tcPr>
          <w:p w:rsidR="00173638" w:rsidRPr="00173638" w:rsidRDefault="00173638" w:rsidP="00173638">
            <w:pPr>
              <w:rPr>
                <w:b/>
                <w:bCs/>
              </w:rPr>
            </w:pPr>
            <w:r w:rsidRPr="00173638">
              <w:rPr>
                <w:b/>
                <w:bCs/>
              </w:rPr>
              <w:t>Organizing, testing and evaluating training courses</w:t>
            </w:r>
          </w:p>
          <w:p w:rsidR="00173638" w:rsidRPr="00173638" w:rsidRDefault="00173638" w:rsidP="0031496F">
            <w:pPr>
              <w:numPr>
                <w:ilvl w:val="0"/>
                <w:numId w:val="7"/>
              </w:numPr>
            </w:pPr>
            <w:r w:rsidRPr="00173638">
              <w:t>Two-day to three-day training sessions</w:t>
            </w:r>
          </w:p>
          <w:p w:rsidR="00173638" w:rsidRPr="00173638" w:rsidRDefault="00173638" w:rsidP="0031496F">
            <w:pPr>
              <w:numPr>
                <w:ilvl w:val="0"/>
                <w:numId w:val="7"/>
              </w:numPr>
            </w:pPr>
            <w:r w:rsidRPr="00173638">
              <w:t>On-line training session</w:t>
            </w:r>
          </w:p>
          <w:p w:rsidR="00173638" w:rsidRPr="00173638" w:rsidRDefault="00173638" w:rsidP="00173638"/>
        </w:tc>
        <w:tc>
          <w:tcPr>
            <w:tcW w:w="1890" w:type="dxa"/>
            <w:shd w:val="clear" w:color="auto" w:fill="auto"/>
            <w:vAlign w:val="center"/>
          </w:tcPr>
          <w:p w:rsidR="00173638" w:rsidRPr="00173638" w:rsidRDefault="00173638" w:rsidP="00173638">
            <w:r w:rsidRPr="00173638">
              <w:t>20 000</w:t>
            </w:r>
          </w:p>
        </w:tc>
        <w:tc>
          <w:tcPr>
            <w:tcW w:w="1919" w:type="dxa"/>
            <w:shd w:val="clear" w:color="auto" w:fill="auto"/>
            <w:vAlign w:val="center"/>
          </w:tcPr>
          <w:p w:rsidR="00173638" w:rsidRPr="00173638" w:rsidRDefault="00173638" w:rsidP="00173638">
            <w:r w:rsidRPr="00173638">
              <w:t>20 000</w:t>
            </w:r>
          </w:p>
        </w:tc>
        <w:tc>
          <w:tcPr>
            <w:tcW w:w="1951" w:type="dxa"/>
            <w:shd w:val="clear" w:color="auto" w:fill="auto"/>
            <w:vAlign w:val="center"/>
          </w:tcPr>
          <w:p w:rsidR="00173638" w:rsidRPr="00173638" w:rsidRDefault="00173638" w:rsidP="00173638"/>
        </w:tc>
        <w:tc>
          <w:tcPr>
            <w:tcW w:w="1890" w:type="dxa"/>
            <w:shd w:val="clear" w:color="auto" w:fill="auto"/>
            <w:vAlign w:val="center"/>
          </w:tcPr>
          <w:p w:rsidR="00173638" w:rsidRPr="00173638" w:rsidRDefault="00173638" w:rsidP="00173638"/>
        </w:tc>
        <w:tc>
          <w:tcPr>
            <w:tcW w:w="1912" w:type="dxa"/>
            <w:shd w:val="clear" w:color="auto" w:fill="auto"/>
            <w:vAlign w:val="center"/>
          </w:tcPr>
          <w:p w:rsidR="00173638" w:rsidRPr="00173638" w:rsidRDefault="00173638" w:rsidP="00173638">
            <w:r w:rsidRPr="00173638">
              <w:t>20 000</w:t>
            </w:r>
          </w:p>
        </w:tc>
        <w:tc>
          <w:tcPr>
            <w:tcW w:w="2032" w:type="dxa"/>
            <w:shd w:val="clear" w:color="auto" w:fill="auto"/>
            <w:vAlign w:val="center"/>
          </w:tcPr>
          <w:p w:rsidR="00173638" w:rsidRPr="00173638" w:rsidRDefault="00173638" w:rsidP="00173638">
            <w:r w:rsidRPr="00173638">
              <w:t>60 000</w:t>
            </w:r>
          </w:p>
        </w:tc>
      </w:tr>
      <w:tr w:rsidR="00173638" w:rsidRPr="00173638" w:rsidTr="00092804">
        <w:trPr>
          <w:trHeight w:val="638"/>
        </w:trPr>
        <w:tc>
          <w:tcPr>
            <w:tcW w:w="2678" w:type="dxa"/>
            <w:shd w:val="clear" w:color="auto" w:fill="auto"/>
          </w:tcPr>
          <w:p w:rsidR="00173638" w:rsidRPr="00173638" w:rsidRDefault="00173638" w:rsidP="00E566F7">
            <w:pPr>
              <w:rPr>
                <w:b/>
                <w:bCs/>
              </w:rPr>
            </w:pPr>
            <w:r w:rsidRPr="00173638">
              <w:rPr>
                <w:b/>
                <w:bCs/>
              </w:rPr>
              <w:t xml:space="preserve">Establishing networks among judicial training </w:t>
            </w:r>
            <w:r w:rsidR="00E566F7" w:rsidRPr="00173638">
              <w:rPr>
                <w:b/>
                <w:bCs/>
              </w:rPr>
              <w:t>institut</w:t>
            </w:r>
            <w:r w:rsidR="00E566F7">
              <w:rPr>
                <w:b/>
                <w:bCs/>
              </w:rPr>
              <w:t>ions</w:t>
            </w:r>
          </w:p>
          <w:p w:rsidR="00173638" w:rsidRPr="00173638" w:rsidRDefault="00173638" w:rsidP="00173638"/>
        </w:tc>
        <w:tc>
          <w:tcPr>
            <w:tcW w:w="1890" w:type="dxa"/>
            <w:shd w:val="clear" w:color="auto" w:fill="auto"/>
            <w:vAlign w:val="center"/>
          </w:tcPr>
          <w:p w:rsidR="00173638" w:rsidRPr="00173638" w:rsidRDefault="00173638" w:rsidP="00173638"/>
        </w:tc>
        <w:tc>
          <w:tcPr>
            <w:tcW w:w="1919" w:type="dxa"/>
            <w:shd w:val="clear" w:color="auto" w:fill="auto"/>
            <w:vAlign w:val="center"/>
          </w:tcPr>
          <w:p w:rsidR="00173638" w:rsidRPr="00173638" w:rsidRDefault="00173638" w:rsidP="00173638"/>
        </w:tc>
        <w:tc>
          <w:tcPr>
            <w:tcW w:w="1951" w:type="dxa"/>
            <w:shd w:val="clear" w:color="auto" w:fill="auto"/>
            <w:vAlign w:val="center"/>
          </w:tcPr>
          <w:p w:rsidR="00173638" w:rsidRPr="00173638" w:rsidRDefault="00173638" w:rsidP="00173638"/>
        </w:tc>
        <w:tc>
          <w:tcPr>
            <w:tcW w:w="1890" w:type="dxa"/>
            <w:shd w:val="clear" w:color="auto" w:fill="auto"/>
            <w:vAlign w:val="center"/>
          </w:tcPr>
          <w:p w:rsidR="00173638" w:rsidRPr="00173638" w:rsidRDefault="00173638" w:rsidP="00173638"/>
        </w:tc>
        <w:tc>
          <w:tcPr>
            <w:tcW w:w="1912" w:type="dxa"/>
            <w:shd w:val="clear" w:color="auto" w:fill="auto"/>
            <w:vAlign w:val="center"/>
          </w:tcPr>
          <w:p w:rsidR="00173638" w:rsidRPr="00173638" w:rsidRDefault="00234BA1" w:rsidP="00173638">
            <w:r>
              <w:t>1</w:t>
            </w:r>
            <w:r w:rsidRPr="00173638">
              <w:t xml:space="preserve">0 </w:t>
            </w:r>
            <w:r w:rsidR="00173638" w:rsidRPr="00173638">
              <w:t>000</w:t>
            </w:r>
          </w:p>
        </w:tc>
        <w:tc>
          <w:tcPr>
            <w:tcW w:w="2032" w:type="dxa"/>
            <w:shd w:val="clear" w:color="auto" w:fill="auto"/>
            <w:vAlign w:val="center"/>
          </w:tcPr>
          <w:p w:rsidR="00173638" w:rsidRPr="00173638" w:rsidRDefault="00234BA1" w:rsidP="00173638">
            <w:r>
              <w:t>1</w:t>
            </w:r>
            <w:r w:rsidRPr="00173638">
              <w:t xml:space="preserve">0 </w:t>
            </w:r>
            <w:r w:rsidR="00173638" w:rsidRPr="00173638">
              <w:t>000</w:t>
            </w:r>
          </w:p>
        </w:tc>
      </w:tr>
      <w:tr w:rsidR="00173638" w:rsidRPr="00173638" w:rsidTr="00092804">
        <w:trPr>
          <w:trHeight w:val="638"/>
        </w:trPr>
        <w:tc>
          <w:tcPr>
            <w:tcW w:w="2678" w:type="dxa"/>
            <w:shd w:val="clear" w:color="auto" w:fill="auto"/>
          </w:tcPr>
          <w:p w:rsidR="00173638" w:rsidRPr="00173638" w:rsidRDefault="00173638" w:rsidP="00173638">
            <w:pPr>
              <w:rPr>
                <w:b/>
                <w:bCs/>
              </w:rPr>
            </w:pPr>
            <w:r w:rsidRPr="00173638">
              <w:rPr>
                <w:b/>
                <w:bCs/>
              </w:rPr>
              <w:t>Self-evaluation of the project</w:t>
            </w:r>
          </w:p>
        </w:tc>
        <w:tc>
          <w:tcPr>
            <w:tcW w:w="1890" w:type="dxa"/>
            <w:shd w:val="clear" w:color="auto" w:fill="auto"/>
            <w:vAlign w:val="center"/>
          </w:tcPr>
          <w:p w:rsidR="00173638" w:rsidRPr="00173638" w:rsidRDefault="00173638" w:rsidP="00173638"/>
        </w:tc>
        <w:tc>
          <w:tcPr>
            <w:tcW w:w="1919" w:type="dxa"/>
            <w:shd w:val="clear" w:color="auto" w:fill="auto"/>
            <w:vAlign w:val="center"/>
          </w:tcPr>
          <w:p w:rsidR="00173638" w:rsidRPr="00173638" w:rsidRDefault="00173638" w:rsidP="00173638"/>
        </w:tc>
        <w:tc>
          <w:tcPr>
            <w:tcW w:w="1951" w:type="dxa"/>
            <w:shd w:val="clear" w:color="auto" w:fill="auto"/>
            <w:vAlign w:val="center"/>
          </w:tcPr>
          <w:p w:rsidR="00173638" w:rsidRPr="00173638" w:rsidRDefault="00173638" w:rsidP="00173638"/>
        </w:tc>
        <w:tc>
          <w:tcPr>
            <w:tcW w:w="1890" w:type="dxa"/>
            <w:shd w:val="clear" w:color="auto" w:fill="auto"/>
            <w:vAlign w:val="center"/>
          </w:tcPr>
          <w:p w:rsidR="00173638" w:rsidRPr="00173638" w:rsidRDefault="00173638" w:rsidP="00173638"/>
        </w:tc>
        <w:tc>
          <w:tcPr>
            <w:tcW w:w="1912" w:type="dxa"/>
            <w:shd w:val="clear" w:color="auto" w:fill="auto"/>
            <w:vAlign w:val="center"/>
          </w:tcPr>
          <w:p w:rsidR="00173638" w:rsidRPr="00173638" w:rsidRDefault="00173638" w:rsidP="00173638"/>
        </w:tc>
        <w:tc>
          <w:tcPr>
            <w:tcW w:w="2032" w:type="dxa"/>
            <w:shd w:val="clear" w:color="auto" w:fill="auto"/>
            <w:vAlign w:val="center"/>
          </w:tcPr>
          <w:p w:rsidR="00173638" w:rsidRPr="00173638" w:rsidRDefault="00173638" w:rsidP="00173638">
            <w:r w:rsidRPr="00173638">
              <w:t>-</w:t>
            </w:r>
          </w:p>
        </w:tc>
      </w:tr>
      <w:tr w:rsidR="00234BA1" w:rsidRPr="00173638" w:rsidTr="00092804">
        <w:trPr>
          <w:trHeight w:val="638"/>
        </w:trPr>
        <w:tc>
          <w:tcPr>
            <w:tcW w:w="2678" w:type="dxa"/>
            <w:shd w:val="clear" w:color="auto" w:fill="auto"/>
          </w:tcPr>
          <w:p w:rsidR="00234BA1" w:rsidRPr="00173638" w:rsidRDefault="00234BA1" w:rsidP="00173638">
            <w:pPr>
              <w:rPr>
                <w:b/>
                <w:bCs/>
              </w:rPr>
            </w:pPr>
            <w:r>
              <w:rPr>
                <w:b/>
                <w:bCs/>
              </w:rPr>
              <w:t>Independent evaluation of the project</w:t>
            </w:r>
          </w:p>
        </w:tc>
        <w:tc>
          <w:tcPr>
            <w:tcW w:w="1890" w:type="dxa"/>
            <w:shd w:val="clear" w:color="auto" w:fill="auto"/>
            <w:vAlign w:val="center"/>
          </w:tcPr>
          <w:p w:rsidR="00234BA1" w:rsidRPr="00173638" w:rsidRDefault="00234BA1" w:rsidP="00173638"/>
        </w:tc>
        <w:tc>
          <w:tcPr>
            <w:tcW w:w="1919" w:type="dxa"/>
            <w:shd w:val="clear" w:color="auto" w:fill="auto"/>
            <w:vAlign w:val="center"/>
          </w:tcPr>
          <w:p w:rsidR="00234BA1" w:rsidRPr="00173638" w:rsidRDefault="00234BA1" w:rsidP="00173638"/>
        </w:tc>
        <w:tc>
          <w:tcPr>
            <w:tcW w:w="1951" w:type="dxa"/>
            <w:shd w:val="clear" w:color="auto" w:fill="auto"/>
            <w:vAlign w:val="center"/>
          </w:tcPr>
          <w:p w:rsidR="00234BA1" w:rsidRPr="00173638" w:rsidRDefault="00234BA1" w:rsidP="00173638"/>
        </w:tc>
        <w:tc>
          <w:tcPr>
            <w:tcW w:w="1890" w:type="dxa"/>
            <w:shd w:val="clear" w:color="auto" w:fill="auto"/>
            <w:vAlign w:val="center"/>
          </w:tcPr>
          <w:p w:rsidR="00234BA1" w:rsidRPr="00173638" w:rsidRDefault="00234BA1" w:rsidP="00173638">
            <w:r>
              <w:t>10 000</w:t>
            </w:r>
          </w:p>
        </w:tc>
        <w:tc>
          <w:tcPr>
            <w:tcW w:w="1912" w:type="dxa"/>
            <w:shd w:val="clear" w:color="auto" w:fill="auto"/>
            <w:vAlign w:val="center"/>
          </w:tcPr>
          <w:p w:rsidR="00234BA1" w:rsidRPr="00173638" w:rsidRDefault="00234BA1" w:rsidP="00173638"/>
        </w:tc>
        <w:tc>
          <w:tcPr>
            <w:tcW w:w="2032" w:type="dxa"/>
            <w:shd w:val="clear" w:color="auto" w:fill="auto"/>
            <w:vAlign w:val="center"/>
          </w:tcPr>
          <w:p w:rsidR="00234BA1" w:rsidRPr="00173638" w:rsidRDefault="00234BA1" w:rsidP="00173638">
            <w:r>
              <w:t>10 000</w:t>
            </w:r>
          </w:p>
        </w:tc>
      </w:tr>
      <w:tr w:rsidR="00173638" w:rsidRPr="00173638" w:rsidTr="00092804">
        <w:tc>
          <w:tcPr>
            <w:tcW w:w="2678" w:type="dxa"/>
            <w:shd w:val="clear" w:color="auto" w:fill="auto"/>
            <w:vAlign w:val="center"/>
          </w:tcPr>
          <w:p w:rsidR="00173638" w:rsidRPr="00173638" w:rsidRDefault="00173638" w:rsidP="00173638">
            <w:pPr>
              <w:rPr>
                <w:b/>
                <w:i/>
              </w:rPr>
            </w:pPr>
          </w:p>
          <w:p w:rsidR="00173638" w:rsidRPr="00173638" w:rsidRDefault="00173638" w:rsidP="00173638">
            <w:pPr>
              <w:rPr>
                <w:b/>
                <w:i/>
              </w:rPr>
            </w:pPr>
            <w:r w:rsidRPr="00173638">
              <w:rPr>
                <w:b/>
                <w:i/>
              </w:rPr>
              <w:t>Total</w:t>
            </w:r>
          </w:p>
        </w:tc>
        <w:tc>
          <w:tcPr>
            <w:tcW w:w="1890" w:type="dxa"/>
            <w:shd w:val="clear" w:color="auto" w:fill="auto"/>
            <w:vAlign w:val="center"/>
          </w:tcPr>
          <w:p w:rsidR="00173638" w:rsidRPr="00173638" w:rsidRDefault="00173638" w:rsidP="00173638">
            <w:pPr>
              <w:rPr>
                <w:b/>
              </w:rPr>
            </w:pPr>
            <w:r w:rsidRPr="00173638">
              <w:rPr>
                <w:b/>
              </w:rPr>
              <w:t>60 000</w:t>
            </w:r>
          </w:p>
        </w:tc>
        <w:tc>
          <w:tcPr>
            <w:tcW w:w="1919" w:type="dxa"/>
            <w:shd w:val="clear" w:color="auto" w:fill="auto"/>
            <w:vAlign w:val="center"/>
          </w:tcPr>
          <w:p w:rsidR="00173638" w:rsidRPr="00173638" w:rsidRDefault="00173638" w:rsidP="00173638">
            <w:pPr>
              <w:rPr>
                <w:b/>
              </w:rPr>
            </w:pPr>
            <w:r w:rsidRPr="00173638">
              <w:rPr>
                <w:b/>
              </w:rPr>
              <w:t>60 000</w:t>
            </w:r>
          </w:p>
        </w:tc>
        <w:tc>
          <w:tcPr>
            <w:tcW w:w="1951" w:type="dxa"/>
            <w:shd w:val="clear" w:color="auto" w:fill="auto"/>
            <w:vAlign w:val="center"/>
          </w:tcPr>
          <w:p w:rsidR="00173638" w:rsidRPr="00173638" w:rsidRDefault="00173638" w:rsidP="00173638">
            <w:pPr>
              <w:rPr>
                <w:b/>
              </w:rPr>
            </w:pPr>
            <w:r w:rsidRPr="00173638">
              <w:rPr>
                <w:b/>
              </w:rPr>
              <w:t>70 000</w:t>
            </w:r>
          </w:p>
        </w:tc>
        <w:tc>
          <w:tcPr>
            <w:tcW w:w="1890" w:type="dxa"/>
            <w:shd w:val="clear" w:color="auto" w:fill="auto"/>
            <w:vAlign w:val="center"/>
          </w:tcPr>
          <w:p w:rsidR="00173638" w:rsidRPr="00173638" w:rsidRDefault="00234BA1">
            <w:pPr>
              <w:rPr>
                <w:b/>
              </w:rPr>
            </w:pPr>
            <w:r>
              <w:rPr>
                <w:b/>
              </w:rPr>
              <w:t>190</w:t>
            </w:r>
            <w:r w:rsidR="00D22DC5">
              <w:rPr>
                <w:b/>
              </w:rPr>
              <w:t xml:space="preserve"> 000</w:t>
            </w:r>
          </w:p>
        </w:tc>
        <w:tc>
          <w:tcPr>
            <w:tcW w:w="1912" w:type="dxa"/>
            <w:shd w:val="clear" w:color="auto" w:fill="auto"/>
            <w:vAlign w:val="center"/>
          </w:tcPr>
          <w:p w:rsidR="00173638" w:rsidRPr="00173638" w:rsidRDefault="00234BA1">
            <w:pPr>
              <w:rPr>
                <w:b/>
              </w:rPr>
            </w:pPr>
            <w:r w:rsidRPr="00173638">
              <w:rPr>
                <w:b/>
              </w:rPr>
              <w:t>1</w:t>
            </w:r>
            <w:r>
              <w:rPr>
                <w:b/>
              </w:rPr>
              <w:t>2</w:t>
            </w:r>
            <w:r w:rsidRPr="00173638">
              <w:rPr>
                <w:b/>
              </w:rPr>
              <w:t xml:space="preserve">0 </w:t>
            </w:r>
            <w:r w:rsidR="00173638" w:rsidRPr="00173638">
              <w:rPr>
                <w:b/>
              </w:rPr>
              <w:t>000</w:t>
            </w:r>
          </w:p>
        </w:tc>
        <w:tc>
          <w:tcPr>
            <w:tcW w:w="2032" w:type="dxa"/>
            <w:shd w:val="clear" w:color="auto" w:fill="auto"/>
            <w:vAlign w:val="center"/>
          </w:tcPr>
          <w:p w:rsidR="00173638" w:rsidRPr="00173638" w:rsidRDefault="00173638" w:rsidP="00173638">
            <w:pPr>
              <w:rPr>
                <w:b/>
              </w:rPr>
            </w:pPr>
            <w:r w:rsidRPr="00173638">
              <w:rPr>
                <w:b/>
              </w:rPr>
              <w:t>500 000</w:t>
            </w:r>
          </w:p>
        </w:tc>
      </w:tr>
    </w:tbl>
    <w:p w:rsidR="00173638" w:rsidRPr="00173638" w:rsidRDefault="00173638" w:rsidP="00173638"/>
    <w:p w:rsidR="00173638" w:rsidRPr="00173638" w:rsidRDefault="00173638" w:rsidP="00173638"/>
    <w:p w:rsidR="00173638" w:rsidRPr="00173638" w:rsidRDefault="00173638" w:rsidP="00173638"/>
    <w:p w:rsidR="00173638" w:rsidRPr="00173638" w:rsidRDefault="00173638" w:rsidP="002766FE">
      <w:pPr>
        <w:ind w:left="7938" w:firstLine="567"/>
      </w:pPr>
      <w:r w:rsidRPr="00173638">
        <w:t>[End of Annex and of document]</w:t>
      </w:r>
    </w:p>
    <w:p w:rsidR="002928D3" w:rsidRDefault="002928D3" w:rsidP="00173638"/>
    <w:sectPr w:rsidR="002928D3" w:rsidSect="00CC675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CE4" w:rsidRDefault="00AF7CE4">
      <w:r>
        <w:separator/>
      </w:r>
    </w:p>
  </w:endnote>
  <w:endnote w:type="continuationSeparator" w:id="0">
    <w:p w:rsidR="00AF7CE4" w:rsidRDefault="00AF7CE4" w:rsidP="003B38C1">
      <w:r>
        <w:separator/>
      </w:r>
    </w:p>
    <w:p w:rsidR="00AF7CE4" w:rsidRPr="003B38C1" w:rsidRDefault="00AF7CE4" w:rsidP="003B38C1">
      <w:pPr>
        <w:spacing w:after="60"/>
        <w:rPr>
          <w:sz w:val="17"/>
        </w:rPr>
      </w:pPr>
      <w:r>
        <w:rPr>
          <w:sz w:val="17"/>
        </w:rPr>
        <w:t>[Endnote continued from previous page]</w:t>
      </w:r>
    </w:p>
  </w:endnote>
  <w:endnote w:type="continuationNotice" w:id="1">
    <w:p w:rsidR="00AF7CE4" w:rsidRPr="003B38C1" w:rsidRDefault="00AF7CE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12" w:rsidRDefault="00183412" w:rsidP="00CC6751">
    <w:pPr>
      <w:pStyle w:val="Footer"/>
    </w:pPr>
  </w:p>
  <w:p w:rsidR="00183412" w:rsidRDefault="00183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CE4" w:rsidRDefault="00AF7CE4">
      <w:r>
        <w:separator/>
      </w:r>
    </w:p>
  </w:footnote>
  <w:footnote w:type="continuationSeparator" w:id="0">
    <w:p w:rsidR="00AF7CE4" w:rsidRDefault="00AF7CE4" w:rsidP="008B60B2">
      <w:r>
        <w:separator/>
      </w:r>
    </w:p>
    <w:p w:rsidR="00AF7CE4" w:rsidRPr="00ED77FB" w:rsidRDefault="00AF7CE4" w:rsidP="008B60B2">
      <w:pPr>
        <w:spacing w:after="60"/>
        <w:rPr>
          <w:sz w:val="17"/>
          <w:szCs w:val="17"/>
        </w:rPr>
      </w:pPr>
      <w:r w:rsidRPr="00ED77FB">
        <w:rPr>
          <w:sz w:val="17"/>
          <w:szCs w:val="17"/>
        </w:rPr>
        <w:t>[Footnote continued from previous page]</w:t>
      </w:r>
    </w:p>
  </w:footnote>
  <w:footnote w:type="continuationNotice" w:id="1">
    <w:p w:rsidR="00AF7CE4" w:rsidRPr="00ED77FB" w:rsidRDefault="00AF7CE4" w:rsidP="008B60B2">
      <w:pPr>
        <w:spacing w:before="60"/>
        <w:jc w:val="right"/>
        <w:rPr>
          <w:sz w:val="17"/>
          <w:szCs w:val="17"/>
        </w:rPr>
      </w:pPr>
      <w:r w:rsidRPr="00ED77FB">
        <w:rPr>
          <w:sz w:val="17"/>
          <w:szCs w:val="17"/>
        </w:rPr>
        <w:t>[Footnote continued on next page]</w:t>
      </w:r>
    </w:p>
  </w:footnote>
  <w:footnote w:id="2">
    <w:p w:rsidR="00183412" w:rsidRDefault="00183412">
      <w:pPr>
        <w:pStyle w:val="FootnoteText"/>
      </w:pPr>
      <w:r>
        <w:rPr>
          <w:rStyle w:val="FootnoteReference"/>
        </w:rPr>
        <w:footnoteRef/>
      </w:r>
      <w:r>
        <w:t xml:space="preserve"> </w:t>
      </w:r>
      <w:r w:rsidRPr="00E74C0B">
        <w:t>In this context, judges include magistrates, prosecutors and other members of the judiciary.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12" w:rsidRDefault="00183412" w:rsidP="00477D6B">
    <w:pPr>
      <w:jc w:val="right"/>
    </w:pPr>
    <w:bookmarkStart w:id="5" w:name="Code2"/>
    <w:bookmarkEnd w:id="5"/>
    <w:r>
      <w:t>CDIP/16/7</w:t>
    </w:r>
  </w:p>
  <w:p w:rsidR="00183412" w:rsidRDefault="00183412" w:rsidP="00477D6B">
    <w:pPr>
      <w:jc w:val="right"/>
    </w:pPr>
    <w:proofErr w:type="gramStart"/>
    <w:r>
      <w:t>page</w:t>
    </w:r>
    <w:proofErr w:type="gramEnd"/>
    <w:r>
      <w:t xml:space="preserve"> </w:t>
    </w:r>
    <w:r>
      <w:fldChar w:fldCharType="begin"/>
    </w:r>
    <w:r>
      <w:instrText xml:space="preserve"> PAGE  \* MERGEFORMAT </w:instrText>
    </w:r>
    <w:r>
      <w:fldChar w:fldCharType="separate"/>
    </w:r>
    <w:r w:rsidR="00B33F4D">
      <w:rPr>
        <w:noProof/>
      </w:rPr>
      <w:t>19</w:t>
    </w:r>
    <w:r>
      <w:rPr>
        <w:noProof/>
      </w:rPr>
      <w:fldChar w:fldCharType="end"/>
    </w:r>
  </w:p>
  <w:p w:rsidR="00183412" w:rsidRDefault="0018341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12" w:rsidRPr="00156045" w:rsidRDefault="00183412" w:rsidP="00CC6751">
    <w:pPr>
      <w:pStyle w:val="Header"/>
      <w:jc w:val="right"/>
      <w:rPr>
        <w:lang w:val="fr-FR"/>
      </w:rPr>
    </w:pPr>
    <w:r>
      <w:rPr>
        <w:lang w:val="fr-FR"/>
      </w:rPr>
      <w:t>CDIP/16/7</w:t>
    </w:r>
    <w:r w:rsidR="00BB167C">
      <w:rPr>
        <w:lang w:val="fr-FR"/>
      </w:rPr>
      <w:t xml:space="preserve"> </w:t>
    </w:r>
    <w:proofErr w:type="spellStart"/>
    <w:r w:rsidR="00BB167C">
      <w:rPr>
        <w:lang w:val="fr-FR"/>
      </w:rPr>
      <w:t>Rev</w:t>
    </w:r>
    <w:proofErr w:type="spellEnd"/>
    <w:r w:rsidR="00BB167C">
      <w:rPr>
        <w:lang w:val="fr-FR"/>
      </w:rPr>
      <w:t>.</w:t>
    </w:r>
  </w:p>
  <w:p w:rsidR="00183412" w:rsidRPr="00156045" w:rsidRDefault="00183412" w:rsidP="00CC6751">
    <w:pPr>
      <w:pStyle w:val="Header"/>
      <w:jc w:val="right"/>
      <w:rPr>
        <w:noProof/>
        <w:lang w:val="fr-FR"/>
      </w:rPr>
    </w:pPr>
    <w:proofErr w:type="spellStart"/>
    <w:r w:rsidRPr="00156045">
      <w:rPr>
        <w:lang w:val="fr-FR"/>
      </w:rPr>
      <w:t>Annex</w:t>
    </w:r>
    <w:proofErr w:type="spellEnd"/>
    <w:r w:rsidRPr="00156045">
      <w:rPr>
        <w:lang w:val="fr-FR"/>
      </w:rPr>
      <w:t xml:space="preserve">, page </w:t>
    </w:r>
    <w:r>
      <w:fldChar w:fldCharType="begin"/>
    </w:r>
    <w:r w:rsidRPr="00156045">
      <w:rPr>
        <w:lang w:val="fr-FR"/>
      </w:rPr>
      <w:instrText xml:space="preserve"> PAGE   \* MERGEFORMAT </w:instrText>
    </w:r>
    <w:r>
      <w:fldChar w:fldCharType="separate"/>
    </w:r>
    <w:r w:rsidR="00B33F4D">
      <w:rPr>
        <w:noProof/>
        <w:lang w:val="fr-FR"/>
      </w:rPr>
      <w:t>19</w:t>
    </w:r>
    <w:r>
      <w:rPr>
        <w:noProof/>
      </w:rPr>
      <w:fldChar w:fldCharType="end"/>
    </w:r>
  </w:p>
  <w:p w:rsidR="00183412" w:rsidRPr="00156045" w:rsidRDefault="00183412" w:rsidP="00CC6751">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12" w:rsidRDefault="00183412" w:rsidP="00CC6751">
    <w:pPr>
      <w:pStyle w:val="Header"/>
      <w:jc w:val="right"/>
    </w:pPr>
    <w:r>
      <w:t>CDIP/16/7</w:t>
    </w:r>
    <w:r w:rsidR="005050BB">
      <w:t xml:space="preserve"> Rev.</w:t>
    </w:r>
  </w:p>
  <w:p w:rsidR="00183412" w:rsidRDefault="00183412" w:rsidP="00CC6751">
    <w:pPr>
      <w:pStyle w:val="Header"/>
      <w:jc w:val="right"/>
    </w:pPr>
    <w:r>
      <w:t>ANNEX</w:t>
    </w:r>
  </w:p>
  <w:p w:rsidR="00183412" w:rsidRDefault="00183412" w:rsidP="00CC675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FE0"/>
    <w:multiLevelType w:val="hybridMultilevel"/>
    <w:tmpl w:val="B2FE6EC6"/>
    <w:lvl w:ilvl="0" w:tplc="3B942C70">
      <w:start w:val="1"/>
      <w:numFmt w:val="bullet"/>
      <w:lvlText w:val="-"/>
      <w:lvlJc w:val="left"/>
      <w:pPr>
        <w:ind w:left="720" w:hanging="360"/>
      </w:pPr>
      <w:rPr>
        <w:rFonts w:ascii="Arial" w:hAnsi="Arial" w:hint="default"/>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6CD29E3"/>
    <w:multiLevelType w:val="multilevel"/>
    <w:tmpl w:val="18BE88D2"/>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0F4A4DA8"/>
    <w:multiLevelType w:val="hybridMultilevel"/>
    <w:tmpl w:val="F3B87DD0"/>
    <w:lvl w:ilvl="0" w:tplc="3B942C7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1AC6468F"/>
    <w:multiLevelType w:val="hybridMultilevel"/>
    <w:tmpl w:val="200CD1E6"/>
    <w:lvl w:ilvl="0" w:tplc="718C92E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4473D9E"/>
    <w:multiLevelType w:val="hybridMultilevel"/>
    <w:tmpl w:val="433A9C10"/>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91FD4"/>
    <w:multiLevelType w:val="hybridMultilevel"/>
    <w:tmpl w:val="81D2B5BC"/>
    <w:lvl w:ilvl="0" w:tplc="3B942C70">
      <w:start w:val="1"/>
      <w:numFmt w:val="bullet"/>
      <w:lvlText w:val="-"/>
      <w:lvlJc w:val="left"/>
      <w:pPr>
        <w:ind w:left="1080" w:hanging="360"/>
      </w:pPr>
      <w:rPr>
        <w:rFonts w:ascii="Arial" w:hAnsi="Aria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nsid w:val="4564513E"/>
    <w:multiLevelType w:val="hybridMultilevel"/>
    <w:tmpl w:val="F8EAB2D6"/>
    <w:lvl w:ilvl="0" w:tplc="3B942C7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26683E"/>
    <w:multiLevelType w:val="hybridMultilevel"/>
    <w:tmpl w:val="C820F8B4"/>
    <w:lvl w:ilvl="0" w:tplc="41327CE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30125"/>
    <w:multiLevelType w:val="hybridMultilevel"/>
    <w:tmpl w:val="A7FAC518"/>
    <w:lvl w:ilvl="0" w:tplc="4EEAFC4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3B0366"/>
    <w:multiLevelType w:val="hybridMultilevel"/>
    <w:tmpl w:val="339AF27A"/>
    <w:lvl w:ilvl="0" w:tplc="41327CEA">
      <w:start w:val="1"/>
      <w:numFmt w:val="bullet"/>
      <w:lvlText w:val="-"/>
      <w:lvlJc w:val="left"/>
      <w:pPr>
        <w:ind w:left="720" w:hanging="360"/>
      </w:pPr>
      <w:rPr>
        <w:rFonts w:ascii="Arial" w:hAnsi="Arial"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720E4C"/>
    <w:multiLevelType w:val="hybridMultilevel"/>
    <w:tmpl w:val="3C12F2CA"/>
    <w:lvl w:ilvl="0" w:tplc="3B942C7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6C803EE2"/>
    <w:multiLevelType w:val="hybridMultilevel"/>
    <w:tmpl w:val="04F443B6"/>
    <w:lvl w:ilvl="0" w:tplc="22CA05D6">
      <w:start w:val="1"/>
      <w:numFmt w:val="upp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2C64BB"/>
    <w:multiLevelType w:val="hybridMultilevel"/>
    <w:tmpl w:val="78AE4446"/>
    <w:lvl w:ilvl="0" w:tplc="EA6231CA">
      <w:start w:val="1"/>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8">
    <w:nsid w:val="76C522AA"/>
    <w:multiLevelType w:val="hybridMultilevel"/>
    <w:tmpl w:val="3B6875D6"/>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9F134E"/>
    <w:multiLevelType w:val="multilevel"/>
    <w:tmpl w:val="9A6CB7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5D7B86"/>
    <w:multiLevelType w:val="hybridMultilevel"/>
    <w:tmpl w:val="4DC4C33E"/>
    <w:lvl w:ilvl="0" w:tplc="7A7EB3B4">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9"/>
  </w:num>
  <w:num w:numId="2">
    <w:abstractNumId w:val="1"/>
  </w:num>
  <w:num w:numId="3">
    <w:abstractNumId w:val="4"/>
  </w:num>
  <w:num w:numId="4">
    <w:abstractNumId w:val="14"/>
  </w:num>
  <w:num w:numId="5">
    <w:abstractNumId w:val="7"/>
  </w:num>
  <w:num w:numId="6">
    <w:abstractNumId w:val="11"/>
  </w:num>
  <w:num w:numId="7">
    <w:abstractNumId w:val="15"/>
  </w:num>
  <w:num w:numId="8">
    <w:abstractNumId w:val="20"/>
  </w:num>
  <w:num w:numId="9">
    <w:abstractNumId w:val="10"/>
  </w:num>
  <w:num w:numId="10">
    <w:abstractNumId w:val="13"/>
  </w:num>
  <w:num w:numId="11">
    <w:abstractNumId w:val="0"/>
  </w:num>
  <w:num w:numId="12">
    <w:abstractNumId w:val="8"/>
  </w:num>
  <w:num w:numId="13">
    <w:abstractNumId w:val="2"/>
  </w:num>
  <w:num w:numId="14">
    <w:abstractNumId w:val="19"/>
  </w:num>
  <w:num w:numId="15">
    <w:abstractNumId w:val="6"/>
  </w:num>
  <w:num w:numId="16">
    <w:abstractNumId w:val="17"/>
  </w:num>
  <w:num w:numId="17">
    <w:abstractNumId w:val="16"/>
  </w:num>
  <w:num w:numId="18">
    <w:abstractNumId w:val="12"/>
  </w:num>
  <w:num w:numId="19">
    <w:abstractNumId w:val="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BA9"/>
    <w:rsid w:val="00020D49"/>
    <w:rsid w:val="000366EA"/>
    <w:rsid w:val="00043CAA"/>
    <w:rsid w:val="0005471E"/>
    <w:rsid w:val="00070FD8"/>
    <w:rsid w:val="00075432"/>
    <w:rsid w:val="000854D9"/>
    <w:rsid w:val="00092804"/>
    <w:rsid w:val="000968ED"/>
    <w:rsid w:val="000B6274"/>
    <w:rsid w:val="000D20C5"/>
    <w:rsid w:val="000E0423"/>
    <w:rsid w:val="000E6293"/>
    <w:rsid w:val="000F1B9A"/>
    <w:rsid w:val="000F5E56"/>
    <w:rsid w:val="000F6A1F"/>
    <w:rsid w:val="001362EE"/>
    <w:rsid w:val="001657DC"/>
    <w:rsid w:val="00173638"/>
    <w:rsid w:val="001832A6"/>
    <w:rsid w:val="00183412"/>
    <w:rsid w:val="00186119"/>
    <w:rsid w:val="00197524"/>
    <w:rsid w:val="001B0793"/>
    <w:rsid w:val="001D31ED"/>
    <w:rsid w:val="001E3C39"/>
    <w:rsid w:val="0020291D"/>
    <w:rsid w:val="002075A5"/>
    <w:rsid w:val="002159CE"/>
    <w:rsid w:val="00234BA1"/>
    <w:rsid w:val="002634C4"/>
    <w:rsid w:val="002766FE"/>
    <w:rsid w:val="00281491"/>
    <w:rsid w:val="002928D3"/>
    <w:rsid w:val="0029640D"/>
    <w:rsid w:val="002D42B1"/>
    <w:rsid w:val="002F1FE6"/>
    <w:rsid w:val="002F4E68"/>
    <w:rsid w:val="0030131D"/>
    <w:rsid w:val="00302214"/>
    <w:rsid w:val="00303C79"/>
    <w:rsid w:val="0030699F"/>
    <w:rsid w:val="00306AD6"/>
    <w:rsid w:val="00312F7F"/>
    <w:rsid w:val="0031496F"/>
    <w:rsid w:val="0032532F"/>
    <w:rsid w:val="00334890"/>
    <w:rsid w:val="00357A5B"/>
    <w:rsid w:val="00361450"/>
    <w:rsid w:val="003673CF"/>
    <w:rsid w:val="0037661E"/>
    <w:rsid w:val="003845C1"/>
    <w:rsid w:val="0038529C"/>
    <w:rsid w:val="00386B09"/>
    <w:rsid w:val="003A6F89"/>
    <w:rsid w:val="003B38C1"/>
    <w:rsid w:val="003C543B"/>
    <w:rsid w:val="003C5D0A"/>
    <w:rsid w:val="003E0F00"/>
    <w:rsid w:val="003E7BA9"/>
    <w:rsid w:val="003F7AAA"/>
    <w:rsid w:val="00402772"/>
    <w:rsid w:val="004115BD"/>
    <w:rsid w:val="00414515"/>
    <w:rsid w:val="00423E3E"/>
    <w:rsid w:val="00427AF4"/>
    <w:rsid w:val="004647DA"/>
    <w:rsid w:val="00473B5A"/>
    <w:rsid w:val="00474062"/>
    <w:rsid w:val="00477D6B"/>
    <w:rsid w:val="004854FF"/>
    <w:rsid w:val="004864F7"/>
    <w:rsid w:val="004B7A45"/>
    <w:rsid w:val="004C5763"/>
    <w:rsid w:val="004E17FA"/>
    <w:rsid w:val="00500996"/>
    <w:rsid w:val="005019FF"/>
    <w:rsid w:val="005050BB"/>
    <w:rsid w:val="00505CF4"/>
    <w:rsid w:val="0053057A"/>
    <w:rsid w:val="00547A85"/>
    <w:rsid w:val="005517A3"/>
    <w:rsid w:val="00560A29"/>
    <w:rsid w:val="00581C49"/>
    <w:rsid w:val="005B47C1"/>
    <w:rsid w:val="005B63BF"/>
    <w:rsid w:val="005C233A"/>
    <w:rsid w:val="005C54C1"/>
    <w:rsid w:val="005C6649"/>
    <w:rsid w:val="00605827"/>
    <w:rsid w:val="006172B7"/>
    <w:rsid w:val="00646050"/>
    <w:rsid w:val="00652476"/>
    <w:rsid w:val="006713CA"/>
    <w:rsid w:val="00674FD5"/>
    <w:rsid w:val="00676C5C"/>
    <w:rsid w:val="0068657C"/>
    <w:rsid w:val="006866C0"/>
    <w:rsid w:val="0068700E"/>
    <w:rsid w:val="00693775"/>
    <w:rsid w:val="006A2668"/>
    <w:rsid w:val="006C4F10"/>
    <w:rsid w:val="006D7E99"/>
    <w:rsid w:val="006E4839"/>
    <w:rsid w:val="00707D00"/>
    <w:rsid w:val="00776A4F"/>
    <w:rsid w:val="007853F0"/>
    <w:rsid w:val="007D1613"/>
    <w:rsid w:val="007D1EA5"/>
    <w:rsid w:val="007D4C63"/>
    <w:rsid w:val="00825802"/>
    <w:rsid w:val="00834377"/>
    <w:rsid w:val="008477FB"/>
    <w:rsid w:val="00856003"/>
    <w:rsid w:val="00865FBD"/>
    <w:rsid w:val="008701D4"/>
    <w:rsid w:val="0087561F"/>
    <w:rsid w:val="008B2CC1"/>
    <w:rsid w:val="008B60B2"/>
    <w:rsid w:val="008E22E3"/>
    <w:rsid w:val="008E5F16"/>
    <w:rsid w:val="008E78A3"/>
    <w:rsid w:val="0090731E"/>
    <w:rsid w:val="00916EE2"/>
    <w:rsid w:val="00920762"/>
    <w:rsid w:val="00925516"/>
    <w:rsid w:val="00944A3A"/>
    <w:rsid w:val="00966A22"/>
    <w:rsid w:val="0096722F"/>
    <w:rsid w:val="00980843"/>
    <w:rsid w:val="009A35B8"/>
    <w:rsid w:val="009E2791"/>
    <w:rsid w:val="009E3F6F"/>
    <w:rsid w:val="009F0C0B"/>
    <w:rsid w:val="009F499F"/>
    <w:rsid w:val="00A21E6E"/>
    <w:rsid w:val="00A248F8"/>
    <w:rsid w:val="00A3282C"/>
    <w:rsid w:val="00A42DAF"/>
    <w:rsid w:val="00A45BD8"/>
    <w:rsid w:val="00A534BD"/>
    <w:rsid w:val="00A60274"/>
    <w:rsid w:val="00A869B7"/>
    <w:rsid w:val="00A972B6"/>
    <w:rsid w:val="00AA5A09"/>
    <w:rsid w:val="00AC205C"/>
    <w:rsid w:val="00AF0A6B"/>
    <w:rsid w:val="00AF7CE4"/>
    <w:rsid w:val="00B05A69"/>
    <w:rsid w:val="00B13FF6"/>
    <w:rsid w:val="00B227B0"/>
    <w:rsid w:val="00B33F4D"/>
    <w:rsid w:val="00B57C4E"/>
    <w:rsid w:val="00B77DB3"/>
    <w:rsid w:val="00B9734B"/>
    <w:rsid w:val="00BB167C"/>
    <w:rsid w:val="00C11BFE"/>
    <w:rsid w:val="00C126AD"/>
    <w:rsid w:val="00CA7D32"/>
    <w:rsid w:val="00CB0265"/>
    <w:rsid w:val="00CC6751"/>
    <w:rsid w:val="00CC7572"/>
    <w:rsid w:val="00CD483C"/>
    <w:rsid w:val="00D22DC5"/>
    <w:rsid w:val="00D45252"/>
    <w:rsid w:val="00D502D2"/>
    <w:rsid w:val="00D5090B"/>
    <w:rsid w:val="00D71B4D"/>
    <w:rsid w:val="00D93D55"/>
    <w:rsid w:val="00DC2A05"/>
    <w:rsid w:val="00DC6D12"/>
    <w:rsid w:val="00DD6663"/>
    <w:rsid w:val="00DF5D7F"/>
    <w:rsid w:val="00E0653E"/>
    <w:rsid w:val="00E125FF"/>
    <w:rsid w:val="00E15F64"/>
    <w:rsid w:val="00E335FE"/>
    <w:rsid w:val="00E4198B"/>
    <w:rsid w:val="00E53F18"/>
    <w:rsid w:val="00E566F7"/>
    <w:rsid w:val="00E74C0B"/>
    <w:rsid w:val="00EB0346"/>
    <w:rsid w:val="00EC4E49"/>
    <w:rsid w:val="00ED77FB"/>
    <w:rsid w:val="00EE12C3"/>
    <w:rsid w:val="00EE3B4D"/>
    <w:rsid w:val="00EE45FA"/>
    <w:rsid w:val="00EF11F0"/>
    <w:rsid w:val="00EF725F"/>
    <w:rsid w:val="00F516CA"/>
    <w:rsid w:val="00F66152"/>
    <w:rsid w:val="00F664D6"/>
    <w:rsid w:val="00F91461"/>
    <w:rsid w:val="00FC6A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3E7BA9"/>
    <w:rPr>
      <w:rFonts w:ascii="Tahoma" w:hAnsi="Tahoma" w:cs="Tahoma"/>
      <w:sz w:val="16"/>
      <w:szCs w:val="16"/>
    </w:rPr>
  </w:style>
  <w:style w:type="character" w:customStyle="1" w:styleId="BalloonTextChar">
    <w:name w:val="Balloon Text Char"/>
    <w:basedOn w:val="DefaultParagraphFont"/>
    <w:link w:val="BalloonText"/>
    <w:uiPriority w:val="99"/>
    <w:rsid w:val="003E7BA9"/>
    <w:rPr>
      <w:rFonts w:ascii="Tahoma" w:eastAsia="SimSun" w:hAnsi="Tahoma" w:cs="Tahoma"/>
      <w:sz w:val="16"/>
      <w:szCs w:val="16"/>
      <w:lang w:eastAsia="zh-CN"/>
    </w:rPr>
  </w:style>
  <w:style w:type="paragraph" w:styleId="ListParagraph">
    <w:name w:val="List Paragraph"/>
    <w:basedOn w:val="Normal"/>
    <w:uiPriority w:val="34"/>
    <w:qFormat/>
    <w:rsid w:val="003E7BA9"/>
    <w:pPr>
      <w:ind w:left="720"/>
      <w:contextualSpacing/>
    </w:pPr>
  </w:style>
  <w:style w:type="character" w:customStyle="1" w:styleId="Heading1Char">
    <w:name w:val="Heading 1 Char"/>
    <w:basedOn w:val="DefaultParagraphFont"/>
    <w:link w:val="Heading1"/>
    <w:rsid w:val="00173638"/>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173638"/>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173638"/>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173638"/>
    <w:rPr>
      <w:rFonts w:ascii="Arial" w:eastAsia="SimSun" w:hAnsi="Arial" w:cs="Arial"/>
      <w:bCs/>
      <w:i/>
      <w:sz w:val="22"/>
      <w:szCs w:val="28"/>
      <w:lang w:eastAsia="zh-CN"/>
    </w:rPr>
  </w:style>
  <w:style w:type="character" w:customStyle="1" w:styleId="BodyTextChar">
    <w:name w:val="Body Text Char"/>
    <w:basedOn w:val="DefaultParagraphFont"/>
    <w:link w:val="BodyText"/>
    <w:rsid w:val="00173638"/>
    <w:rPr>
      <w:rFonts w:ascii="Arial" w:eastAsia="SimSun" w:hAnsi="Arial" w:cs="Arial"/>
      <w:sz w:val="22"/>
      <w:lang w:eastAsia="zh-CN"/>
    </w:rPr>
  </w:style>
  <w:style w:type="character" w:customStyle="1" w:styleId="CommentTextChar">
    <w:name w:val="Comment Text Char"/>
    <w:basedOn w:val="DefaultParagraphFont"/>
    <w:uiPriority w:val="99"/>
    <w:semiHidden/>
    <w:rsid w:val="00173638"/>
    <w:rPr>
      <w:rFonts w:ascii="Arial" w:eastAsia="SimSun" w:hAnsi="Arial" w:cs="Arial"/>
      <w:sz w:val="20"/>
      <w:szCs w:val="20"/>
      <w:lang w:eastAsia="zh-CN"/>
    </w:rPr>
  </w:style>
  <w:style w:type="character" w:customStyle="1" w:styleId="EndnoteTextChar">
    <w:name w:val="Endnote Text Char"/>
    <w:basedOn w:val="DefaultParagraphFont"/>
    <w:link w:val="EndnoteText"/>
    <w:semiHidden/>
    <w:rsid w:val="00173638"/>
    <w:rPr>
      <w:rFonts w:ascii="Arial" w:eastAsia="SimSun" w:hAnsi="Arial" w:cs="Arial"/>
      <w:sz w:val="18"/>
      <w:lang w:eastAsia="zh-CN"/>
    </w:rPr>
  </w:style>
  <w:style w:type="character" w:customStyle="1" w:styleId="FooterChar">
    <w:name w:val="Footer Char"/>
    <w:basedOn w:val="DefaultParagraphFont"/>
    <w:link w:val="Footer"/>
    <w:uiPriority w:val="99"/>
    <w:rsid w:val="00173638"/>
    <w:rPr>
      <w:rFonts w:ascii="Arial" w:eastAsia="SimSun" w:hAnsi="Arial" w:cs="Arial"/>
      <w:sz w:val="22"/>
      <w:lang w:eastAsia="zh-CN"/>
    </w:rPr>
  </w:style>
  <w:style w:type="character" w:customStyle="1" w:styleId="FootnoteTextChar">
    <w:name w:val="Footnote Text Char"/>
    <w:basedOn w:val="DefaultParagraphFont"/>
    <w:link w:val="FootnoteText"/>
    <w:semiHidden/>
    <w:rsid w:val="00173638"/>
    <w:rPr>
      <w:rFonts w:ascii="Arial" w:eastAsia="SimSun" w:hAnsi="Arial" w:cs="Arial"/>
      <w:sz w:val="18"/>
      <w:lang w:eastAsia="zh-CN"/>
    </w:rPr>
  </w:style>
  <w:style w:type="character" w:customStyle="1" w:styleId="HeaderChar">
    <w:name w:val="Header Char"/>
    <w:basedOn w:val="DefaultParagraphFont"/>
    <w:link w:val="Header"/>
    <w:rsid w:val="00173638"/>
    <w:rPr>
      <w:rFonts w:ascii="Arial" w:eastAsia="SimSun" w:hAnsi="Arial" w:cs="Arial"/>
      <w:sz w:val="22"/>
      <w:lang w:eastAsia="zh-CN"/>
    </w:rPr>
  </w:style>
  <w:style w:type="character" w:customStyle="1" w:styleId="SalutationChar">
    <w:name w:val="Salutation Char"/>
    <w:basedOn w:val="DefaultParagraphFont"/>
    <w:link w:val="Salutation"/>
    <w:semiHidden/>
    <w:rsid w:val="00173638"/>
    <w:rPr>
      <w:rFonts w:ascii="Arial" w:eastAsia="SimSun" w:hAnsi="Arial" w:cs="Arial"/>
      <w:sz w:val="22"/>
      <w:lang w:eastAsia="zh-CN"/>
    </w:rPr>
  </w:style>
  <w:style w:type="character" w:customStyle="1" w:styleId="SignatureChar">
    <w:name w:val="Signature Char"/>
    <w:basedOn w:val="DefaultParagraphFont"/>
    <w:link w:val="Signature"/>
    <w:semiHidden/>
    <w:rsid w:val="00173638"/>
    <w:rPr>
      <w:rFonts w:ascii="Arial" w:eastAsia="SimSun" w:hAnsi="Arial" w:cs="Arial"/>
      <w:sz w:val="22"/>
      <w:lang w:eastAsia="zh-CN"/>
    </w:rPr>
  </w:style>
  <w:style w:type="character" w:styleId="FootnoteReference">
    <w:name w:val="footnote reference"/>
    <w:uiPriority w:val="99"/>
    <w:rsid w:val="00173638"/>
    <w:rPr>
      <w:vertAlign w:val="superscript"/>
    </w:rPr>
  </w:style>
  <w:style w:type="character" w:styleId="PageNumber">
    <w:name w:val="page number"/>
    <w:basedOn w:val="DefaultParagraphFont"/>
    <w:rsid w:val="00173638"/>
  </w:style>
  <w:style w:type="paragraph" w:customStyle="1" w:styleId="CarCar">
    <w:name w:val="Car Car"/>
    <w:basedOn w:val="Normal"/>
    <w:rsid w:val="00173638"/>
    <w:pPr>
      <w:spacing w:after="160" w:line="240" w:lineRule="exact"/>
    </w:pPr>
    <w:rPr>
      <w:rFonts w:ascii="Verdana" w:eastAsia="Times New Roman" w:hAnsi="Verdana" w:cs="Times New Roman"/>
      <w:sz w:val="20"/>
      <w:lang w:val="en-GB" w:eastAsia="en-US"/>
    </w:rPr>
  </w:style>
  <w:style w:type="character" w:styleId="CommentReference">
    <w:name w:val="annotation reference"/>
    <w:uiPriority w:val="99"/>
    <w:unhideWhenUsed/>
    <w:rsid w:val="00173638"/>
    <w:rPr>
      <w:sz w:val="16"/>
      <w:szCs w:val="16"/>
    </w:rPr>
  </w:style>
  <w:style w:type="character" w:customStyle="1" w:styleId="CommentTextChar1">
    <w:name w:val="Comment Text Char1"/>
    <w:uiPriority w:val="99"/>
    <w:semiHidden/>
    <w:rsid w:val="00173638"/>
    <w:rPr>
      <w:rFonts w:ascii="Arial" w:eastAsia="SimSun" w:hAnsi="Arial" w:cs="Arial"/>
      <w:sz w:val="18"/>
      <w:szCs w:val="20"/>
      <w:lang w:eastAsia="zh-CN"/>
    </w:rPr>
  </w:style>
  <w:style w:type="paragraph" w:styleId="Revision">
    <w:name w:val="Revision"/>
    <w:hidden/>
    <w:uiPriority w:val="99"/>
    <w:semiHidden/>
    <w:rsid w:val="00173638"/>
    <w:rPr>
      <w:rFonts w:ascii="Arial" w:hAnsi="Arial" w:cs="Arial"/>
      <w:sz w:val="22"/>
    </w:rPr>
  </w:style>
  <w:style w:type="table" w:styleId="TableGrid">
    <w:name w:val="Table Grid"/>
    <w:basedOn w:val="TableNormal"/>
    <w:rsid w:val="00173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173638"/>
    <w:rPr>
      <w:rFonts w:eastAsia="Times New Roman"/>
      <w:b/>
      <w:bCs/>
      <w:sz w:val="20"/>
      <w:lang w:eastAsia="en-US"/>
    </w:rPr>
  </w:style>
  <w:style w:type="character" w:customStyle="1" w:styleId="CommentTextChar2">
    <w:name w:val="Comment Text Char2"/>
    <w:basedOn w:val="DefaultParagraphFont"/>
    <w:link w:val="CommentText"/>
    <w:uiPriority w:val="99"/>
    <w:semiHidden/>
    <w:rsid w:val="00173638"/>
    <w:rPr>
      <w:rFonts w:ascii="Arial" w:eastAsia="SimSun" w:hAnsi="Arial" w:cs="Arial"/>
      <w:sz w:val="18"/>
      <w:lang w:eastAsia="zh-CN"/>
    </w:rPr>
  </w:style>
  <w:style w:type="character" w:customStyle="1" w:styleId="CommentSubjectChar">
    <w:name w:val="Comment Subject Char"/>
    <w:basedOn w:val="CommentTextChar2"/>
    <w:link w:val="CommentSubject"/>
    <w:uiPriority w:val="99"/>
    <w:rsid w:val="00173638"/>
    <w:rPr>
      <w:rFonts w:ascii="Arial" w:eastAsia="SimSun" w:hAnsi="Arial" w:cs="Arial"/>
      <w:b/>
      <w:bCs/>
      <w:sz w:val="18"/>
      <w:lang w:eastAsia="zh-CN"/>
    </w:rPr>
  </w:style>
  <w:style w:type="character" w:styleId="Emphasis">
    <w:name w:val="Emphasis"/>
    <w:basedOn w:val="DefaultParagraphFont"/>
    <w:uiPriority w:val="20"/>
    <w:qFormat/>
    <w:rsid w:val="00173638"/>
    <w:rPr>
      <w:i/>
      <w:iCs/>
    </w:rPr>
  </w:style>
  <w:style w:type="paragraph" w:customStyle="1" w:styleId="Default">
    <w:name w:val="Default"/>
    <w:rsid w:val="00173638"/>
    <w:pPr>
      <w:autoSpaceDE w:val="0"/>
      <w:autoSpaceDN w:val="0"/>
      <w:adjustRightInd w:val="0"/>
    </w:pPr>
    <w:rPr>
      <w:rFonts w:ascii="Arial" w:eastAsiaTheme="minorHAnsi" w:hAnsi="Arial" w:cs="Arial"/>
      <w:color w:val="000000"/>
      <w:sz w:val="24"/>
      <w:szCs w:val="24"/>
    </w:rPr>
  </w:style>
  <w:style w:type="paragraph" w:customStyle="1" w:styleId="align-justify">
    <w:name w:val="align-justify"/>
    <w:basedOn w:val="Normal"/>
    <w:rsid w:val="00173638"/>
    <w:pPr>
      <w:spacing w:before="100" w:beforeAutospacing="1" w:after="100" w:afterAutospacing="1"/>
    </w:pPr>
    <w:rPr>
      <w:rFonts w:ascii="Times New Roman" w:eastAsia="Times New Roman" w:hAnsi="Times New Roman" w:cs="Times New Roman"/>
      <w:sz w:val="24"/>
      <w:szCs w:val="24"/>
      <w:lang w:val="fr-CH" w:eastAsia="fr-CH"/>
    </w:rPr>
  </w:style>
  <w:style w:type="character" w:styleId="Hyperlink">
    <w:name w:val="Hyperlink"/>
    <w:basedOn w:val="DefaultParagraphFont"/>
    <w:uiPriority w:val="99"/>
    <w:unhideWhenUsed/>
    <w:rsid w:val="001736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3E7BA9"/>
    <w:rPr>
      <w:rFonts w:ascii="Tahoma" w:hAnsi="Tahoma" w:cs="Tahoma"/>
      <w:sz w:val="16"/>
      <w:szCs w:val="16"/>
    </w:rPr>
  </w:style>
  <w:style w:type="character" w:customStyle="1" w:styleId="BalloonTextChar">
    <w:name w:val="Balloon Text Char"/>
    <w:basedOn w:val="DefaultParagraphFont"/>
    <w:link w:val="BalloonText"/>
    <w:uiPriority w:val="99"/>
    <w:rsid w:val="003E7BA9"/>
    <w:rPr>
      <w:rFonts w:ascii="Tahoma" w:eastAsia="SimSun" w:hAnsi="Tahoma" w:cs="Tahoma"/>
      <w:sz w:val="16"/>
      <w:szCs w:val="16"/>
      <w:lang w:eastAsia="zh-CN"/>
    </w:rPr>
  </w:style>
  <w:style w:type="paragraph" w:styleId="ListParagraph">
    <w:name w:val="List Paragraph"/>
    <w:basedOn w:val="Normal"/>
    <w:uiPriority w:val="34"/>
    <w:qFormat/>
    <w:rsid w:val="003E7BA9"/>
    <w:pPr>
      <w:ind w:left="720"/>
      <w:contextualSpacing/>
    </w:pPr>
  </w:style>
  <w:style w:type="character" w:customStyle="1" w:styleId="Heading1Char">
    <w:name w:val="Heading 1 Char"/>
    <w:basedOn w:val="DefaultParagraphFont"/>
    <w:link w:val="Heading1"/>
    <w:rsid w:val="00173638"/>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173638"/>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173638"/>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173638"/>
    <w:rPr>
      <w:rFonts w:ascii="Arial" w:eastAsia="SimSun" w:hAnsi="Arial" w:cs="Arial"/>
      <w:bCs/>
      <w:i/>
      <w:sz w:val="22"/>
      <w:szCs w:val="28"/>
      <w:lang w:eastAsia="zh-CN"/>
    </w:rPr>
  </w:style>
  <w:style w:type="character" w:customStyle="1" w:styleId="BodyTextChar">
    <w:name w:val="Body Text Char"/>
    <w:basedOn w:val="DefaultParagraphFont"/>
    <w:link w:val="BodyText"/>
    <w:rsid w:val="00173638"/>
    <w:rPr>
      <w:rFonts w:ascii="Arial" w:eastAsia="SimSun" w:hAnsi="Arial" w:cs="Arial"/>
      <w:sz w:val="22"/>
      <w:lang w:eastAsia="zh-CN"/>
    </w:rPr>
  </w:style>
  <w:style w:type="character" w:customStyle="1" w:styleId="CommentTextChar">
    <w:name w:val="Comment Text Char"/>
    <w:basedOn w:val="DefaultParagraphFont"/>
    <w:uiPriority w:val="99"/>
    <w:semiHidden/>
    <w:rsid w:val="00173638"/>
    <w:rPr>
      <w:rFonts w:ascii="Arial" w:eastAsia="SimSun" w:hAnsi="Arial" w:cs="Arial"/>
      <w:sz w:val="20"/>
      <w:szCs w:val="20"/>
      <w:lang w:eastAsia="zh-CN"/>
    </w:rPr>
  </w:style>
  <w:style w:type="character" w:customStyle="1" w:styleId="EndnoteTextChar">
    <w:name w:val="Endnote Text Char"/>
    <w:basedOn w:val="DefaultParagraphFont"/>
    <w:link w:val="EndnoteText"/>
    <w:semiHidden/>
    <w:rsid w:val="00173638"/>
    <w:rPr>
      <w:rFonts w:ascii="Arial" w:eastAsia="SimSun" w:hAnsi="Arial" w:cs="Arial"/>
      <w:sz w:val="18"/>
      <w:lang w:eastAsia="zh-CN"/>
    </w:rPr>
  </w:style>
  <w:style w:type="character" w:customStyle="1" w:styleId="FooterChar">
    <w:name w:val="Footer Char"/>
    <w:basedOn w:val="DefaultParagraphFont"/>
    <w:link w:val="Footer"/>
    <w:uiPriority w:val="99"/>
    <w:rsid w:val="00173638"/>
    <w:rPr>
      <w:rFonts w:ascii="Arial" w:eastAsia="SimSun" w:hAnsi="Arial" w:cs="Arial"/>
      <w:sz w:val="22"/>
      <w:lang w:eastAsia="zh-CN"/>
    </w:rPr>
  </w:style>
  <w:style w:type="character" w:customStyle="1" w:styleId="FootnoteTextChar">
    <w:name w:val="Footnote Text Char"/>
    <w:basedOn w:val="DefaultParagraphFont"/>
    <w:link w:val="FootnoteText"/>
    <w:semiHidden/>
    <w:rsid w:val="00173638"/>
    <w:rPr>
      <w:rFonts w:ascii="Arial" w:eastAsia="SimSun" w:hAnsi="Arial" w:cs="Arial"/>
      <w:sz w:val="18"/>
      <w:lang w:eastAsia="zh-CN"/>
    </w:rPr>
  </w:style>
  <w:style w:type="character" w:customStyle="1" w:styleId="HeaderChar">
    <w:name w:val="Header Char"/>
    <w:basedOn w:val="DefaultParagraphFont"/>
    <w:link w:val="Header"/>
    <w:rsid w:val="00173638"/>
    <w:rPr>
      <w:rFonts w:ascii="Arial" w:eastAsia="SimSun" w:hAnsi="Arial" w:cs="Arial"/>
      <w:sz w:val="22"/>
      <w:lang w:eastAsia="zh-CN"/>
    </w:rPr>
  </w:style>
  <w:style w:type="character" w:customStyle="1" w:styleId="SalutationChar">
    <w:name w:val="Salutation Char"/>
    <w:basedOn w:val="DefaultParagraphFont"/>
    <w:link w:val="Salutation"/>
    <w:semiHidden/>
    <w:rsid w:val="00173638"/>
    <w:rPr>
      <w:rFonts w:ascii="Arial" w:eastAsia="SimSun" w:hAnsi="Arial" w:cs="Arial"/>
      <w:sz w:val="22"/>
      <w:lang w:eastAsia="zh-CN"/>
    </w:rPr>
  </w:style>
  <w:style w:type="character" w:customStyle="1" w:styleId="SignatureChar">
    <w:name w:val="Signature Char"/>
    <w:basedOn w:val="DefaultParagraphFont"/>
    <w:link w:val="Signature"/>
    <w:semiHidden/>
    <w:rsid w:val="00173638"/>
    <w:rPr>
      <w:rFonts w:ascii="Arial" w:eastAsia="SimSun" w:hAnsi="Arial" w:cs="Arial"/>
      <w:sz w:val="22"/>
      <w:lang w:eastAsia="zh-CN"/>
    </w:rPr>
  </w:style>
  <w:style w:type="character" w:styleId="FootnoteReference">
    <w:name w:val="footnote reference"/>
    <w:uiPriority w:val="99"/>
    <w:rsid w:val="00173638"/>
    <w:rPr>
      <w:vertAlign w:val="superscript"/>
    </w:rPr>
  </w:style>
  <w:style w:type="character" w:styleId="PageNumber">
    <w:name w:val="page number"/>
    <w:basedOn w:val="DefaultParagraphFont"/>
    <w:rsid w:val="00173638"/>
  </w:style>
  <w:style w:type="paragraph" w:customStyle="1" w:styleId="CarCar">
    <w:name w:val="Car Car"/>
    <w:basedOn w:val="Normal"/>
    <w:rsid w:val="00173638"/>
    <w:pPr>
      <w:spacing w:after="160" w:line="240" w:lineRule="exact"/>
    </w:pPr>
    <w:rPr>
      <w:rFonts w:ascii="Verdana" w:eastAsia="Times New Roman" w:hAnsi="Verdana" w:cs="Times New Roman"/>
      <w:sz w:val="20"/>
      <w:lang w:val="en-GB" w:eastAsia="en-US"/>
    </w:rPr>
  </w:style>
  <w:style w:type="character" w:styleId="CommentReference">
    <w:name w:val="annotation reference"/>
    <w:uiPriority w:val="99"/>
    <w:unhideWhenUsed/>
    <w:rsid w:val="00173638"/>
    <w:rPr>
      <w:sz w:val="16"/>
      <w:szCs w:val="16"/>
    </w:rPr>
  </w:style>
  <w:style w:type="character" w:customStyle="1" w:styleId="CommentTextChar1">
    <w:name w:val="Comment Text Char1"/>
    <w:uiPriority w:val="99"/>
    <w:semiHidden/>
    <w:rsid w:val="00173638"/>
    <w:rPr>
      <w:rFonts w:ascii="Arial" w:eastAsia="SimSun" w:hAnsi="Arial" w:cs="Arial"/>
      <w:sz w:val="18"/>
      <w:szCs w:val="20"/>
      <w:lang w:eastAsia="zh-CN"/>
    </w:rPr>
  </w:style>
  <w:style w:type="paragraph" w:styleId="Revision">
    <w:name w:val="Revision"/>
    <w:hidden/>
    <w:uiPriority w:val="99"/>
    <w:semiHidden/>
    <w:rsid w:val="00173638"/>
    <w:rPr>
      <w:rFonts w:ascii="Arial" w:hAnsi="Arial" w:cs="Arial"/>
      <w:sz w:val="22"/>
    </w:rPr>
  </w:style>
  <w:style w:type="table" w:styleId="TableGrid">
    <w:name w:val="Table Grid"/>
    <w:basedOn w:val="TableNormal"/>
    <w:rsid w:val="00173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173638"/>
    <w:rPr>
      <w:rFonts w:eastAsia="Times New Roman"/>
      <w:b/>
      <w:bCs/>
      <w:sz w:val="20"/>
      <w:lang w:eastAsia="en-US"/>
    </w:rPr>
  </w:style>
  <w:style w:type="character" w:customStyle="1" w:styleId="CommentTextChar2">
    <w:name w:val="Comment Text Char2"/>
    <w:basedOn w:val="DefaultParagraphFont"/>
    <w:link w:val="CommentText"/>
    <w:uiPriority w:val="99"/>
    <w:semiHidden/>
    <w:rsid w:val="00173638"/>
    <w:rPr>
      <w:rFonts w:ascii="Arial" w:eastAsia="SimSun" w:hAnsi="Arial" w:cs="Arial"/>
      <w:sz w:val="18"/>
      <w:lang w:eastAsia="zh-CN"/>
    </w:rPr>
  </w:style>
  <w:style w:type="character" w:customStyle="1" w:styleId="CommentSubjectChar">
    <w:name w:val="Comment Subject Char"/>
    <w:basedOn w:val="CommentTextChar2"/>
    <w:link w:val="CommentSubject"/>
    <w:uiPriority w:val="99"/>
    <w:rsid w:val="00173638"/>
    <w:rPr>
      <w:rFonts w:ascii="Arial" w:eastAsia="SimSun" w:hAnsi="Arial" w:cs="Arial"/>
      <w:b/>
      <w:bCs/>
      <w:sz w:val="18"/>
      <w:lang w:eastAsia="zh-CN"/>
    </w:rPr>
  </w:style>
  <w:style w:type="character" w:styleId="Emphasis">
    <w:name w:val="Emphasis"/>
    <w:basedOn w:val="DefaultParagraphFont"/>
    <w:uiPriority w:val="20"/>
    <w:qFormat/>
    <w:rsid w:val="00173638"/>
    <w:rPr>
      <w:i/>
      <w:iCs/>
    </w:rPr>
  </w:style>
  <w:style w:type="paragraph" w:customStyle="1" w:styleId="Default">
    <w:name w:val="Default"/>
    <w:rsid w:val="00173638"/>
    <w:pPr>
      <w:autoSpaceDE w:val="0"/>
      <w:autoSpaceDN w:val="0"/>
      <w:adjustRightInd w:val="0"/>
    </w:pPr>
    <w:rPr>
      <w:rFonts w:ascii="Arial" w:eastAsiaTheme="minorHAnsi" w:hAnsi="Arial" w:cs="Arial"/>
      <w:color w:val="000000"/>
      <w:sz w:val="24"/>
      <w:szCs w:val="24"/>
    </w:rPr>
  </w:style>
  <w:style w:type="paragraph" w:customStyle="1" w:styleId="align-justify">
    <w:name w:val="align-justify"/>
    <w:basedOn w:val="Normal"/>
    <w:rsid w:val="00173638"/>
    <w:pPr>
      <w:spacing w:before="100" w:beforeAutospacing="1" w:after="100" w:afterAutospacing="1"/>
    </w:pPr>
    <w:rPr>
      <w:rFonts w:ascii="Times New Roman" w:eastAsia="Times New Roman" w:hAnsi="Times New Roman" w:cs="Times New Roman"/>
      <w:sz w:val="24"/>
      <w:szCs w:val="24"/>
      <w:lang w:val="fr-CH" w:eastAsia="fr-CH"/>
    </w:rPr>
  </w:style>
  <w:style w:type="character" w:styleId="Hyperlink">
    <w:name w:val="Hyperlink"/>
    <w:basedOn w:val="DefaultParagraphFont"/>
    <w:uiPriority w:val="99"/>
    <w:unhideWhenUsed/>
    <w:rsid w:val="001736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DA681-B812-41F1-9BF3-9331855C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5542</Words>
  <Characters>31594</Characters>
  <Application>Microsoft Office Word</Application>
  <DocSecurity>0</DocSecurity>
  <Lines>263</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CDIP/16/</vt:lpstr>
      <vt:lpstr>CDIP/16/</vt:lpstr>
    </vt:vector>
  </TitlesOfParts>
  <Company>WIPO</Company>
  <LinksUpToDate>false</LinksUpToDate>
  <CharactersWithSpaces>37062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dc:title>
  <dc:creator>BRACI Biljana</dc:creator>
  <cp:lastModifiedBy>BRACI Biljana</cp:lastModifiedBy>
  <cp:revision>4</cp:revision>
  <cp:lastPrinted>2016-02-23T11:15:00Z</cp:lastPrinted>
  <dcterms:created xsi:type="dcterms:W3CDTF">2016-02-23T11:14:00Z</dcterms:created>
  <dcterms:modified xsi:type="dcterms:W3CDTF">2016-02-23T11:15:00Z</dcterms:modified>
</cp:coreProperties>
</file>