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863E5" w14:textId="0509E119" w:rsidR="00CE52AB" w:rsidRPr="00F043DE" w:rsidRDefault="00C91C93" w:rsidP="006975D1">
      <w:pPr>
        <w:pBdr>
          <w:bottom w:val="single" w:sz="4" w:space="11" w:color="auto"/>
        </w:pBdr>
        <w:bidi/>
        <w:spacing w:before="360" w:after="240"/>
        <w:jc w:val="right"/>
        <w:rPr>
          <w:b/>
          <w:sz w:val="32"/>
          <w:szCs w:val="40"/>
          <w:rtl/>
        </w:rPr>
      </w:pPr>
      <w:r>
        <w:rPr>
          <w:noProof/>
          <w:lang w:bidi="ar-SA"/>
        </w:rPr>
        <w:drawing>
          <wp:inline distT="0" distB="0" distL="0" distR="0" wp14:anchorId="2D78245E" wp14:editId="751802C9">
            <wp:extent cx="2780030" cy="13354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p>
    <w:p w14:paraId="1B7D0EC7" w14:textId="602B142A" w:rsidR="00CE52AB" w:rsidRPr="002326AB" w:rsidRDefault="00CE52AB" w:rsidP="00CE52AB">
      <w:pPr>
        <w:bidi/>
        <w:jc w:val="right"/>
        <w:rPr>
          <w:rFonts w:ascii="Arial Black" w:hAnsi="Arial Black"/>
          <w:caps/>
          <w:sz w:val="15"/>
          <w:szCs w:val="15"/>
          <w:rtl/>
        </w:rPr>
      </w:pPr>
      <w:r>
        <w:rPr>
          <w:rFonts w:ascii="Arial Black" w:hAnsi="Arial Black"/>
          <w:b/>
          <w:bCs/>
          <w:caps/>
          <w:sz w:val="15"/>
          <w:szCs w:val="15"/>
        </w:rPr>
        <w:t>CDIP/29/2</w:t>
      </w:r>
    </w:p>
    <w:p w14:paraId="27AC9FD1" w14:textId="77777777" w:rsidR="00CE52AB" w:rsidRPr="000A3D97" w:rsidRDefault="00CE52AB" w:rsidP="00CE52AB">
      <w:pPr>
        <w:bidi/>
        <w:jc w:val="right"/>
        <w:rPr>
          <w:rFonts w:ascii="Arial Black" w:hAnsi="Arial Black"/>
          <w:caps/>
          <w:sz w:val="15"/>
          <w:szCs w:val="15"/>
          <w:rtl/>
        </w:rPr>
      </w:pPr>
      <w:r>
        <w:rPr>
          <w:rFonts w:ascii="Arial Black" w:hAnsi="Arial Black" w:hint="cs"/>
          <w:b/>
          <w:bCs/>
          <w:caps/>
          <w:sz w:val="15"/>
          <w:szCs w:val="15"/>
          <w:rtl/>
        </w:rPr>
        <w:t>الأصل: بالإنكليزية</w:t>
      </w:r>
    </w:p>
    <w:p w14:paraId="247BDF42" w14:textId="24E52336" w:rsidR="00CE52AB" w:rsidRPr="000A3D97" w:rsidRDefault="00CE52AB" w:rsidP="00CE52AB">
      <w:pPr>
        <w:bidi/>
        <w:spacing w:after="1200"/>
        <w:jc w:val="right"/>
        <w:rPr>
          <w:rFonts w:ascii="Arial Black" w:hAnsi="Arial Black"/>
          <w:caps/>
          <w:sz w:val="15"/>
          <w:szCs w:val="15"/>
          <w:rtl/>
        </w:rPr>
      </w:pPr>
      <w:r>
        <w:rPr>
          <w:rFonts w:ascii="Arial Black" w:hAnsi="Arial Black" w:hint="cs"/>
          <w:b/>
          <w:bCs/>
          <w:caps/>
          <w:sz w:val="15"/>
          <w:szCs w:val="15"/>
          <w:rtl/>
        </w:rPr>
        <w:t>التاريخ: 5 سبتمبر 2022</w:t>
      </w:r>
    </w:p>
    <w:p w14:paraId="59DBA339" w14:textId="77777777" w:rsidR="00975298" w:rsidRPr="0009526D" w:rsidRDefault="00975298" w:rsidP="004A5B88">
      <w:pPr>
        <w:bidi/>
        <w:rPr>
          <w:b/>
          <w:sz w:val="32"/>
          <w:szCs w:val="32"/>
          <w:rtl/>
        </w:rPr>
      </w:pPr>
      <w:r w:rsidRPr="0009526D">
        <w:rPr>
          <w:rFonts w:hint="cs"/>
          <w:b/>
          <w:bCs/>
          <w:sz w:val="32"/>
          <w:szCs w:val="32"/>
          <w:rtl/>
        </w:rPr>
        <w:t>اللجنة المعنية بالتنمية والملكية الفكرية (لجنة التنمية)</w:t>
      </w:r>
    </w:p>
    <w:p w14:paraId="5A11A3A3" w14:textId="77777777" w:rsidR="00975298" w:rsidRPr="000A4281" w:rsidRDefault="00975298" w:rsidP="004A5B88">
      <w:pPr>
        <w:bidi/>
      </w:pPr>
    </w:p>
    <w:p w14:paraId="71BF8D90" w14:textId="77777777" w:rsidR="00975298" w:rsidRPr="000A4281" w:rsidRDefault="00975298" w:rsidP="004A5B88">
      <w:pPr>
        <w:bidi/>
      </w:pPr>
    </w:p>
    <w:p w14:paraId="5CA6B5FC" w14:textId="77777777" w:rsidR="00975298" w:rsidRPr="0009526D" w:rsidRDefault="00975298" w:rsidP="004A5B88">
      <w:pPr>
        <w:bidi/>
        <w:rPr>
          <w:b/>
          <w:sz w:val="28"/>
          <w:szCs w:val="28"/>
          <w:rtl/>
        </w:rPr>
      </w:pPr>
      <w:r w:rsidRPr="0009526D">
        <w:rPr>
          <w:rFonts w:hint="cs"/>
          <w:b/>
          <w:bCs/>
          <w:sz w:val="28"/>
          <w:szCs w:val="28"/>
          <w:rtl/>
        </w:rPr>
        <w:t>الدورة التاسعة والعشرون</w:t>
      </w:r>
    </w:p>
    <w:p w14:paraId="02A07B50" w14:textId="7D48CBD2" w:rsidR="00975298" w:rsidRPr="0009526D" w:rsidRDefault="00975298" w:rsidP="004A5B88">
      <w:pPr>
        <w:bidi/>
        <w:rPr>
          <w:b/>
          <w:sz w:val="28"/>
          <w:szCs w:val="28"/>
          <w:rtl/>
        </w:rPr>
      </w:pPr>
      <w:r w:rsidRPr="0009526D">
        <w:rPr>
          <w:rFonts w:hint="cs"/>
          <w:b/>
          <w:bCs/>
          <w:sz w:val="28"/>
          <w:szCs w:val="28"/>
          <w:rtl/>
        </w:rPr>
        <w:t>جنيف</w:t>
      </w:r>
      <w:r w:rsidR="00ED580E">
        <w:rPr>
          <w:rFonts w:hint="cs"/>
          <w:b/>
          <w:bCs/>
          <w:sz w:val="28"/>
          <w:szCs w:val="28"/>
          <w:rtl/>
        </w:rPr>
        <w:t xml:space="preserve">، </w:t>
      </w:r>
      <w:r w:rsidRPr="0009526D">
        <w:rPr>
          <w:rFonts w:hint="cs"/>
          <w:b/>
          <w:bCs/>
          <w:sz w:val="28"/>
          <w:szCs w:val="28"/>
          <w:rtl/>
        </w:rPr>
        <w:t>من 17 إلى 21 أكتوبر 2022</w:t>
      </w:r>
    </w:p>
    <w:p w14:paraId="61A75BB7" w14:textId="77777777" w:rsidR="00975298" w:rsidRPr="000A4281" w:rsidRDefault="00975298" w:rsidP="004A5B88">
      <w:pPr>
        <w:bidi/>
      </w:pPr>
    </w:p>
    <w:p w14:paraId="6C766966" w14:textId="77777777" w:rsidR="00975298" w:rsidRPr="000A4281" w:rsidRDefault="00975298" w:rsidP="004A5B88">
      <w:pPr>
        <w:bidi/>
      </w:pPr>
    </w:p>
    <w:p w14:paraId="15B670CF" w14:textId="77777777" w:rsidR="00975298" w:rsidRPr="0009526D" w:rsidRDefault="00975298" w:rsidP="004A5B88">
      <w:pPr>
        <w:bidi/>
        <w:rPr>
          <w:rFonts w:asciiTheme="minorHAnsi" w:hAnsiTheme="minorHAnsi" w:cstheme="minorHAnsi"/>
        </w:rPr>
      </w:pPr>
    </w:p>
    <w:p w14:paraId="13126754" w14:textId="3B3895CD" w:rsidR="00975298" w:rsidRPr="0009526D" w:rsidRDefault="00975298" w:rsidP="004A5B88">
      <w:pPr>
        <w:bidi/>
        <w:rPr>
          <w:rFonts w:asciiTheme="minorHAnsi" w:hAnsiTheme="minorHAnsi" w:cstheme="minorHAnsi"/>
          <w:caps/>
          <w:sz w:val="24"/>
          <w:rtl/>
        </w:rPr>
      </w:pPr>
      <w:bookmarkStart w:id="0" w:name="TitleOfDoc"/>
      <w:bookmarkEnd w:id="0"/>
      <w:r w:rsidRPr="0009526D">
        <w:rPr>
          <w:rFonts w:asciiTheme="minorHAnsi" w:hAnsiTheme="minorHAnsi" w:cstheme="minorHAnsi"/>
          <w:caps/>
          <w:sz w:val="24"/>
          <w:szCs w:val="24"/>
          <w:rtl/>
        </w:rPr>
        <w:t>تق</w:t>
      </w:r>
      <w:r w:rsidR="00A46891">
        <w:rPr>
          <w:rFonts w:asciiTheme="minorHAnsi" w:hAnsiTheme="minorHAnsi" w:cstheme="minorHAnsi" w:hint="cs"/>
          <w:caps/>
          <w:sz w:val="24"/>
          <w:szCs w:val="24"/>
          <w:rtl/>
        </w:rPr>
        <w:t>ا</w:t>
      </w:r>
      <w:r w:rsidRPr="0009526D">
        <w:rPr>
          <w:rFonts w:asciiTheme="minorHAnsi" w:hAnsiTheme="minorHAnsi" w:cstheme="minorHAnsi"/>
          <w:caps/>
          <w:sz w:val="24"/>
          <w:szCs w:val="24"/>
          <w:rtl/>
        </w:rPr>
        <w:t>رير مرحلي</w:t>
      </w:r>
      <w:r w:rsidR="00A46891">
        <w:rPr>
          <w:rFonts w:asciiTheme="minorHAnsi" w:hAnsiTheme="minorHAnsi" w:cstheme="minorHAnsi" w:hint="cs"/>
          <w:caps/>
          <w:sz w:val="24"/>
          <w:szCs w:val="24"/>
          <w:rtl/>
        </w:rPr>
        <w:t>ة</w:t>
      </w:r>
      <w:r w:rsidRPr="0009526D">
        <w:rPr>
          <w:rFonts w:asciiTheme="minorHAnsi" w:hAnsiTheme="minorHAnsi" w:cstheme="minorHAnsi"/>
          <w:caps/>
          <w:sz w:val="24"/>
          <w:szCs w:val="24"/>
          <w:rtl/>
        </w:rPr>
        <w:t xml:space="preserve"> - مشاريع أجندة التنمية الجاري تنفيذها </w:t>
      </w:r>
    </w:p>
    <w:p w14:paraId="4412C8D9" w14:textId="77777777" w:rsidR="00975298" w:rsidRPr="000A4281" w:rsidRDefault="00975298" w:rsidP="004A5B88">
      <w:pPr>
        <w:bidi/>
      </w:pPr>
    </w:p>
    <w:p w14:paraId="1FB003AD" w14:textId="77777777" w:rsidR="00975298" w:rsidRPr="0009526D" w:rsidRDefault="00975298" w:rsidP="004A5B88">
      <w:pPr>
        <w:bidi/>
        <w:rPr>
          <w:rFonts w:asciiTheme="minorHAnsi" w:hAnsiTheme="minorHAnsi" w:cstheme="minorHAnsi"/>
          <w:i/>
          <w:szCs w:val="22"/>
          <w:rtl/>
        </w:rPr>
      </w:pPr>
      <w:bookmarkStart w:id="1" w:name="Prepared"/>
      <w:bookmarkEnd w:id="1"/>
      <w:r>
        <w:rPr>
          <w:rFonts w:hint="cs"/>
          <w:caps/>
          <w:sz w:val="24"/>
          <w:szCs w:val="24"/>
          <w:rtl/>
        </w:rPr>
        <w:t xml:space="preserve"> </w:t>
      </w:r>
      <w:r w:rsidRPr="0009526D">
        <w:rPr>
          <w:rFonts w:asciiTheme="minorHAnsi" w:hAnsiTheme="minorHAnsi" w:cstheme="minorHAnsi"/>
          <w:i/>
          <w:iCs/>
          <w:szCs w:val="22"/>
          <w:rtl/>
        </w:rPr>
        <w:t>من إعداد الأمانة</w:t>
      </w:r>
    </w:p>
    <w:p w14:paraId="3E89CB54" w14:textId="77777777" w:rsidR="00975298" w:rsidRPr="000A4281" w:rsidRDefault="00975298" w:rsidP="004A5B88">
      <w:pPr>
        <w:bidi/>
      </w:pPr>
    </w:p>
    <w:p w14:paraId="474A3A4B" w14:textId="77777777" w:rsidR="00975298" w:rsidRPr="000A4281" w:rsidRDefault="00975298" w:rsidP="004A5B88">
      <w:pPr>
        <w:bidi/>
      </w:pPr>
    </w:p>
    <w:p w14:paraId="05AB34DA" w14:textId="77777777" w:rsidR="00975298" w:rsidRPr="000A4281" w:rsidRDefault="00975298" w:rsidP="004A5B88">
      <w:pPr>
        <w:bidi/>
      </w:pPr>
    </w:p>
    <w:p w14:paraId="5D25FDFB" w14:textId="77777777" w:rsidR="00975298" w:rsidRPr="000A4281" w:rsidRDefault="00975298" w:rsidP="004A5B88">
      <w:pPr>
        <w:bidi/>
      </w:pPr>
    </w:p>
    <w:p w14:paraId="59BC3F84" w14:textId="5C353E4B" w:rsidR="00EA343F" w:rsidRPr="00447A32" w:rsidRDefault="00486F67" w:rsidP="00447A32">
      <w:pPr>
        <w:pStyle w:val="ONUME"/>
        <w:bidi/>
        <w:rPr>
          <w:rFonts w:cstheme="minorHAnsi"/>
          <w:szCs w:val="22"/>
          <w:rtl/>
        </w:rPr>
      </w:pPr>
      <w:r w:rsidRPr="00447A32">
        <w:rPr>
          <w:rFonts w:cstheme="minorHAnsi"/>
          <w:szCs w:val="22"/>
          <w:rtl/>
        </w:rPr>
        <w:t xml:space="preserve">تحتوي مرفقات هذه الوثيقة على </w:t>
      </w:r>
      <w:r w:rsidR="00A46891" w:rsidRPr="00447A32">
        <w:rPr>
          <w:rFonts w:cstheme="minorHAnsi"/>
          <w:szCs w:val="22"/>
          <w:rtl/>
        </w:rPr>
        <w:t>مجموعة تقارير</w:t>
      </w:r>
      <w:r w:rsidRPr="00447A32">
        <w:rPr>
          <w:rFonts w:cstheme="minorHAnsi"/>
          <w:szCs w:val="22"/>
          <w:rtl/>
        </w:rPr>
        <w:t xml:space="preserve"> مرحلية بشأن مشاريع أجندة التنمية الجاري تنفيذها</w:t>
      </w:r>
      <w:r w:rsidR="00ED580E" w:rsidRPr="00447A32">
        <w:rPr>
          <w:rFonts w:cstheme="minorHAnsi"/>
          <w:szCs w:val="22"/>
          <w:rtl/>
        </w:rPr>
        <w:t xml:space="preserve">، </w:t>
      </w:r>
      <w:r w:rsidRPr="00447A32">
        <w:rPr>
          <w:rFonts w:cstheme="minorHAnsi"/>
          <w:szCs w:val="22"/>
          <w:rtl/>
        </w:rPr>
        <w:t>وهي:</w:t>
      </w:r>
    </w:p>
    <w:p w14:paraId="3B3F8369" w14:textId="77777777" w:rsidR="00A943DE" w:rsidRPr="00A60866" w:rsidRDefault="00A943DE" w:rsidP="004A5B88">
      <w:pPr>
        <w:pStyle w:val="ListParagraph"/>
        <w:tabs>
          <w:tab w:val="left" w:pos="1843"/>
        </w:tabs>
        <w:bidi/>
        <w:ind w:left="1134"/>
        <w:rPr>
          <w:rFonts w:asciiTheme="minorHAnsi" w:hAnsiTheme="minorHAnsi" w:cstheme="minorHAnsi"/>
          <w:szCs w:val="22"/>
        </w:rPr>
      </w:pPr>
    </w:p>
    <w:p w14:paraId="0EA12B43" w14:textId="42606278" w:rsidR="00A943DE" w:rsidRPr="00972CA6" w:rsidRDefault="004A5B88" w:rsidP="004A5B88">
      <w:pPr>
        <w:pStyle w:val="ListParagraph"/>
        <w:tabs>
          <w:tab w:val="right" w:pos="971"/>
          <w:tab w:val="left" w:pos="1843"/>
        </w:tabs>
        <w:bidi/>
        <w:ind w:left="1134"/>
        <w:rPr>
          <w:rFonts w:asciiTheme="minorHAnsi" w:hAnsiTheme="minorHAnsi" w:cstheme="minorHAnsi"/>
          <w:szCs w:val="22"/>
          <w:rtl/>
        </w:rPr>
      </w:pPr>
      <w:r>
        <w:rPr>
          <w:rFonts w:asciiTheme="minorHAnsi" w:hAnsiTheme="minorHAnsi" w:cstheme="minorBidi" w:hint="cs"/>
          <w:szCs w:val="22"/>
          <w:rtl/>
          <w:lang w:bidi="ar-SA"/>
        </w:rPr>
        <w:t>"1"</w:t>
      </w:r>
      <w:r>
        <w:rPr>
          <w:rFonts w:asciiTheme="minorHAnsi" w:hAnsiTheme="minorHAnsi" w:cstheme="minorBidi" w:hint="cs"/>
          <w:szCs w:val="22"/>
          <w:rtl/>
          <w:lang w:bidi="ar-SA"/>
        </w:rPr>
        <w:tab/>
      </w:r>
      <w:hyperlink r:id="rId9" w:history="1">
        <w:r w:rsidR="00AE5F63" w:rsidRPr="00AE5F63">
          <w:rPr>
            <w:rStyle w:val="Hyperlink"/>
            <w:rFonts w:asciiTheme="minorHAnsi" w:hAnsiTheme="minorHAnsi" w:cstheme="minorHAnsi" w:hint="cs"/>
            <w:szCs w:val="22"/>
            <w:rtl/>
          </w:rPr>
          <w:t>حق</w:t>
        </w:r>
        <w:r w:rsidR="00CE52AB" w:rsidRPr="00972CA6">
          <w:rPr>
            <w:rStyle w:val="Hyperlink"/>
            <w:rFonts w:asciiTheme="minorHAnsi" w:hAnsiTheme="minorHAnsi" w:cstheme="minorHAnsi"/>
            <w:szCs w:val="22"/>
            <w:rtl/>
          </w:rPr>
          <w:t xml:space="preserve"> المؤلف وتوزيع المحتوى في البيئة الرقمية</w:t>
        </w:r>
      </w:hyperlink>
      <w:r w:rsidR="00CE52AB" w:rsidRPr="00972CA6">
        <w:rPr>
          <w:rFonts w:asciiTheme="minorHAnsi" w:hAnsiTheme="minorHAnsi" w:cstheme="minorHAnsi"/>
          <w:szCs w:val="22"/>
          <w:rtl/>
        </w:rPr>
        <w:t xml:space="preserve"> (المرفق الأول)؛ </w:t>
      </w:r>
    </w:p>
    <w:p w14:paraId="58057431" w14:textId="77777777" w:rsidR="007B6A31" w:rsidRPr="00A60866" w:rsidRDefault="007B6A31" w:rsidP="004A5B88">
      <w:pPr>
        <w:pStyle w:val="ListParagraph"/>
        <w:tabs>
          <w:tab w:val="right" w:pos="971"/>
          <w:tab w:val="left" w:pos="1843"/>
        </w:tabs>
        <w:bidi/>
        <w:ind w:left="1134" w:right="432"/>
        <w:rPr>
          <w:rFonts w:asciiTheme="minorHAnsi" w:hAnsiTheme="minorHAnsi" w:cstheme="minorHAnsi"/>
          <w:szCs w:val="22"/>
        </w:rPr>
      </w:pPr>
    </w:p>
    <w:p w14:paraId="6447673F" w14:textId="06AE8085" w:rsidR="00923D43" w:rsidRPr="00972CA6" w:rsidRDefault="004A5B88" w:rsidP="004A5B88">
      <w:pPr>
        <w:pStyle w:val="ListParagraph"/>
        <w:tabs>
          <w:tab w:val="right" w:pos="971"/>
          <w:tab w:val="left" w:pos="1843"/>
        </w:tabs>
        <w:bidi/>
        <w:ind w:left="1134"/>
        <w:rPr>
          <w:rFonts w:asciiTheme="minorHAnsi" w:hAnsiTheme="minorHAnsi" w:cstheme="minorHAnsi"/>
          <w:szCs w:val="22"/>
          <w:rtl/>
        </w:rPr>
      </w:pPr>
      <w:r>
        <w:rPr>
          <w:rFonts w:asciiTheme="minorHAnsi" w:hAnsiTheme="minorHAnsi" w:cstheme="minorHAnsi" w:hint="cs"/>
          <w:szCs w:val="22"/>
          <w:rtl/>
        </w:rPr>
        <w:t>"2"</w:t>
      </w:r>
      <w:r>
        <w:rPr>
          <w:rFonts w:asciiTheme="minorHAnsi" w:hAnsiTheme="minorHAnsi" w:cstheme="minorHAnsi" w:hint="cs"/>
          <w:szCs w:val="22"/>
          <w:rtl/>
        </w:rPr>
        <w:tab/>
      </w:r>
      <w:hyperlink r:id="rId10" w:history="1">
        <w:r w:rsidR="00923D43" w:rsidRPr="00972CA6">
          <w:rPr>
            <w:rStyle w:val="Hyperlink"/>
            <w:rFonts w:asciiTheme="minorHAnsi" w:hAnsiTheme="minorHAnsi" w:cstheme="minorHAnsi"/>
            <w:szCs w:val="22"/>
            <w:rtl/>
          </w:rPr>
          <w:t>تسجيل العلامات الجماعية للمشاريع المحلية بوصفها مسألة تنمية اقتصادية شاملة (</w:t>
        </w:r>
      </w:hyperlink>
      <w:r w:rsidR="00923D43" w:rsidRPr="00972CA6">
        <w:rPr>
          <w:rFonts w:asciiTheme="minorHAnsi" w:hAnsiTheme="minorHAnsi" w:cstheme="minorHAnsi"/>
          <w:szCs w:val="22"/>
          <w:rtl/>
        </w:rPr>
        <w:t>المرفق الثاني)؛</w:t>
      </w:r>
    </w:p>
    <w:p w14:paraId="2250C7DC" w14:textId="77777777" w:rsidR="00923D43" w:rsidRPr="00A60866" w:rsidRDefault="00923D43" w:rsidP="004A5B88">
      <w:pPr>
        <w:pStyle w:val="ListParagraph"/>
        <w:tabs>
          <w:tab w:val="right" w:pos="971"/>
          <w:tab w:val="left" w:pos="1843"/>
        </w:tabs>
        <w:bidi/>
        <w:ind w:left="1134" w:right="432"/>
        <w:rPr>
          <w:rFonts w:asciiTheme="minorHAnsi" w:hAnsiTheme="minorHAnsi" w:cstheme="minorHAnsi"/>
          <w:szCs w:val="22"/>
        </w:rPr>
      </w:pPr>
    </w:p>
    <w:p w14:paraId="101012F3" w14:textId="6F852982" w:rsidR="00F91F66" w:rsidRPr="00D1433E" w:rsidRDefault="004A5B88" w:rsidP="004A5B88">
      <w:pPr>
        <w:pStyle w:val="ListParagraph"/>
        <w:tabs>
          <w:tab w:val="right" w:pos="971"/>
          <w:tab w:val="left" w:pos="1843"/>
        </w:tabs>
        <w:bidi/>
        <w:ind w:left="1134"/>
        <w:rPr>
          <w:rFonts w:asciiTheme="minorHAnsi" w:hAnsiTheme="minorHAnsi" w:cstheme="minorHAnsi"/>
          <w:color w:val="0000FF" w:themeColor="hyperlink"/>
          <w:szCs w:val="22"/>
          <w:u w:val="single"/>
          <w:rtl/>
        </w:rPr>
      </w:pPr>
      <w:r>
        <w:rPr>
          <w:rFonts w:asciiTheme="minorHAnsi" w:hAnsiTheme="minorHAnsi" w:cstheme="minorHAnsi" w:hint="cs"/>
          <w:szCs w:val="22"/>
          <w:rtl/>
        </w:rPr>
        <w:t>"3"</w:t>
      </w:r>
      <w:r>
        <w:rPr>
          <w:rFonts w:asciiTheme="minorHAnsi" w:hAnsiTheme="minorHAnsi" w:cstheme="minorHAnsi" w:hint="cs"/>
          <w:szCs w:val="22"/>
          <w:rtl/>
        </w:rPr>
        <w:tab/>
      </w:r>
      <w:hyperlink r:id="rId11" w:history="1">
        <w:r w:rsidR="00CE52AB" w:rsidRPr="00485E5B">
          <w:rPr>
            <w:rStyle w:val="Hyperlink"/>
            <w:rFonts w:asciiTheme="minorHAnsi" w:hAnsiTheme="minorHAnsi" w:cstheme="minorHAnsi"/>
            <w:szCs w:val="22"/>
            <w:rtl/>
          </w:rPr>
          <w:t>تعزيز دور النساء في الابتكار وريادة الأعمال</w:t>
        </w:r>
        <w:r w:rsidR="00ED580E">
          <w:rPr>
            <w:rStyle w:val="Hyperlink"/>
            <w:rFonts w:asciiTheme="minorHAnsi" w:hAnsiTheme="minorHAnsi" w:cstheme="minorHAnsi"/>
            <w:szCs w:val="22"/>
            <w:rtl/>
          </w:rPr>
          <w:t xml:space="preserve">، </w:t>
        </w:r>
        <w:r w:rsidR="00CE52AB" w:rsidRPr="00485E5B">
          <w:rPr>
            <w:rStyle w:val="Hyperlink"/>
            <w:rFonts w:asciiTheme="minorHAnsi" w:hAnsiTheme="minorHAnsi" w:cstheme="minorHAnsi"/>
            <w:szCs w:val="22"/>
            <w:rtl/>
          </w:rPr>
          <w:t>وتشجيع النساء في البلدان النامية على الانتفاع بنظام الملكية الفكرية</w:t>
        </w:r>
      </w:hyperlink>
      <w:r w:rsidR="00CE52AB" w:rsidRPr="00485E5B">
        <w:rPr>
          <w:rFonts w:asciiTheme="minorHAnsi" w:hAnsiTheme="minorHAnsi" w:cstheme="minorHAnsi"/>
          <w:szCs w:val="22"/>
          <w:rtl/>
        </w:rPr>
        <w:t xml:space="preserve"> (المرفق الثالث)؛</w:t>
      </w:r>
    </w:p>
    <w:p w14:paraId="53B3A774" w14:textId="77777777" w:rsidR="001D60B1" w:rsidRPr="00A60866" w:rsidRDefault="001D60B1" w:rsidP="004A5B88">
      <w:pPr>
        <w:pStyle w:val="ListParagraph"/>
        <w:tabs>
          <w:tab w:val="right" w:pos="971"/>
        </w:tabs>
        <w:bidi/>
        <w:ind w:right="432"/>
        <w:rPr>
          <w:rFonts w:asciiTheme="minorHAnsi" w:hAnsiTheme="minorHAnsi" w:cstheme="minorHAnsi"/>
          <w:szCs w:val="22"/>
        </w:rPr>
      </w:pPr>
    </w:p>
    <w:p w14:paraId="2E2BE94E" w14:textId="7C7AA352" w:rsidR="001D60B1" w:rsidRPr="00485E5B" w:rsidRDefault="004A5B88" w:rsidP="004A5B88">
      <w:pPr>
        <w:pStyle w:val="ListParagraph"/>
        <w:tabs>
          <w:tab w:val="right" w:pos="971"/>
          <w:tab w:val="left" w:pos="1843"/>
        </w:tabs>
        <w:bidi/>
        <w:ind w:left="1134"/>
        <w:rPr>
          <w:rFonts w:asciiTheme="minorHAnsi" w:hAnsiTheme="minorHAnsi" w:cstheme="minorHAnsi"/>
          <w:szCs w:val="22"/>
          <w:rtl/>
        </w:rPr>
      </w:pPr>
      <w:r>
        <w:rPr>
          <w:rFonts w:asciiTheme="minorHAnsi" w:hAnsiTheme="minorHAnsi" w:cstheme="minorHAnsi" w:hint="cs"/>
          <w:szCs w:val="22"/>
          <w:rtl/>
        </w:rPr>
        <w:t>"4"</w:t>
      </w:r>
      <w:r>
        <w:rPr>
          <w:rFonts w:asciiTheme="minorHAnsi" w:hAnsiTheme="minorHAnsi" w:cstheme="minorHAnsi" w:hint="cs"/>
          <w:szCs w:val="22"/>
          <w:rtl/>
        </w:rPr>
        <w:tab/>
      </w:r>
      <w:hyperlink r:id="rId12" w:history="1">
        <w:hyperlink r:id="rId13" w:history="1">
          <w:r w:rsidR="00CE52AB" w:rsidRPr="00485E5B">
            <w:rPr>
              <w:rStyle w:val="Hyperlink"/>
              <w:rFonts w:asciiTheme="minorHAnsi" w:hAnsiTheme="minorHAnsi" w:cstheme="minorHAnsi"/>
              <w:szCs w:val="22"/>
              <w:rtl/>
            </w:rPr>
            <w:t>الملكية الفكرية وسياحة المأكولات في بيرو وبلدان نامية أخرى:</w:t>
          </w:r>
        </w:hyperlink>
      </w:hyperlink>
      <w:hyperlink r:id="rId14" w:history="1">
        <w:hyperlink r:id="rId15" w:history="1">
          <w:r w:rsidR="00CE52AB" w:rsidRPr="00485E5B">
            <w:rPr>
              <w:rStyle w:val="Hyperlink"/>
              <w:rFonts w:asciiTheme="minorHAnsi" w:hAnsiTheme="minorHAnsi" w:cstheme="minorHAnsi"/>
              <w:szCs w:val="22"/>
              <w:rtl/>
            </w:rPr>
            <w:t xml:space="preserve"> تسخير الملكية الفكرية لأغراض تنمية سياحة المأكولات </w:t>
          </w:r>
        </w:hyperlink>
      </w:hyperlink>
      <w:r w:rsidR="00CE52AB" w:rsidRPr="00485E5B">
        <w:rPr>
          <w:rFonts w:asciiTheme="minorHAnsi" w:hAnsiTheme="minorHAnsi" w:cstheme="minorHAnsi"/>
          <w:szCs w:val="22"/>
          <w:rtl/>
        </w:rPr>
        <w:t xml:space="preserve"> (المرفق الرابع)؛</w:t>
      </w:r>
    </w:p>
    <w:p w14:paraId="65A218D8" w14:textId="77777777" w:rsidR="008E1E42" w:rsidRPr="00A60866" w:rsidRDefault="008E1E42" w:rsidP="004A5B88">
      <w:pPr>
        <w:pStyle w:val="ListParagraph"/>
        <w:tabs>
          <w:tab w:val="right" w:pos="971"/>
        </w:tabs>
        <w:bidi/>
        <w:ind w:right="432"/>
        <w:rPr>
          <w:rFonts w:asciiTheme="minorHAnsi" w:hAnsiTheme="minorHAnsi" w:cstheme="minorHAnsi"/>
          <w:szCs w:val="22"/>
        </w:rPr>
      </w:pPr>
    </w:p>
    <w:p w14:paraId="16A00990" w14:textId="07D88D82" w:rsidR="00DA287F" w:rsidRPr="00485E5B" w:rsidRDefault="00447A32" w:rsidP="004A5B88">
      <w:pPr>
        <w:pStyle w:val="ListParagraph"/>
        <w:tabs>
          <w:tab w:val="right" w:pos="971"/>
          <w:tab w:val="left" w:pos="1843"/>
        </w:tabs>
        <w:bidi/>
        <w:ind w:left="1134"/>
        <w:rPr>
          <w:rFonts w:asciiTheme="minorHAnsi" w:hAnsiTheme="minorHAnsi" w:cstheme="minorHAnsi"/>
          <w:szCs w:val="22"/>
          <w:rtl/>
        </w:rPr>
      </w:pPr>
      <w:r>
        <w:rPr>
          <w:rFonts w:asciiTheme="minorHAnsi" w:hAnsiTheme="minorHAnsi" w:cstheme="minorHAnsi" w:hint="cs"/>
          <w:szCs w:val="22"/>
          <w:rtl/>
        </w:rPr>
        <w:t>"5"</w:t>
      </w:r>
      <w:r>
        <w:rPr>
          <w:rFonts w:asciiTheme="minorHAnsi" w:hAnsiTheme="minorHAnsi" w:cstheme="minorHAnsi" w:hint="cs"/>
          <w:szCs w:val="22"/>
          <w:rtl/>
        </w:rPr>
        <w:tab/>
      </w:r>
      <w:hyperlink r:id="rId16" w:history="1">
        <w:r w:rsidR="00CE52AB" w:rsidRPr="00485E5B">
          <w:rPr>
            <w:rStyle w:val="Hyperlink"/>
            <w:rFonts w:asciiTheme="minorHAnsi" w:hAnsiTheme="minorHAnsi" w:cstheme="minorHAnsi"/>
            <w:szCs w:val="22"/>
            <w:rtl/>
          </w:rPr>
          <w:t>تحديد الاختراعات التي آلت إلى الملك العام واستخدامها</w:t>
        </w:r>
      </w:hyperlink>
      <w:r w:rsidR="00CE52AB" w:rsidRPr="00485E5B">
        <w:rPr>
          <w:rFonts w:asciiTheme="minorHAnsi" w:hAnsiTheme="minorHAnsi" w:cstheme="minorHAnsi"/>
          <w:szCs w:val="22"/>
          <w:rtl/>
        </w:rPr>
        <w:t xml:space="preserve"> (المرفق الخامس)؛</w:t>
      </w:r>
    </w:p>
    <w:p w14:paraId="149B8CCB" w14:textId="77777777" w:rsidR="00DA287F" w:rsidRPr="00A60866" w:rsidRDefault="00DA287F" w:rsidP="004A5B88">
      <w:pPr>
        <w:pStyle w:val="ListParagraph"/>
        <w:tabs>
          <w:tab w:val="right" w:pos="971"/>
          <w:tab w:val="left" w:pos="1843"/>
        </w:tabs>
        <w:bidi/>
        <w:ind w:left="1134" w:right="432"/>
        <w:rPr>
          <w:rFonts w:asciiTheme="minorHAnsi" w:hAnsiTheme="minorHAnsi" w:cstheme="minorHAnsi"/>
          <w:szCs w:val="22"/>
        </w:rPr>
      </w:pPr>
    </w:p>
    <w:p w14:paraId="2E74F30E" w14:textId="19B96C80" w:rsidR="008E1E42" w:rsidRPr="00485E5B" w:rsidRDefault="00447A32" w:rsidP="00447A32">
      <w:pPr>
        <w:pStyle w:val="ListParagraph"/>
        <w:tabs>
          <w:tab w:val="right" w:pos="971"/>
          <w:tab w:val="right" w:pos="1241"/>
          <w:tab w:val="left" w:pos="1843"/>
        </w:tabs>
        <w:bidi/>
        <w:ind w:left="1134"/>
        <w:rPr>
          <w:rFonts w:asciiTheme="minorHAnsi" w:hAnsiTheme="minorHAnsi" w:cstheme="minorHAnsi"/>
          <w:szCs w:val="22"/>
          <w:rtl/>
        </w:rPr>
      </w:pPr>
      <w:r>
        <w:rPr>
          <w:rFonts w:asciiTheme="minorHAnsi" w:hAnsiTheme="minorHAnsi" w:cstheme="minorHAnsi" w:hint="cs"/>
          <w:szCs w:val="22"/>
          <w:rtl/>
        </w:rPr>
        <w:t>"6"</w:t>
      </w:r>
      <w:r>
        <w:rPr>
          <w:rFonts w:asciiTheme="minorHAnsi" w:hAnsiTheme="minorHAnsi" w:cstheme="minorHAnsi" w:hint="cs"/>
          <w:szCs w:val="22"/>
          <w:rtl/>
        </w:rPr>
        <w:tab/>
      </w:r>
      <w:hyperlink r:id="rId17" w:history="1">
        <w:r w:rsidR="001417B1" w:rsidRPr="001417B1">
          <w:rPr>
            <w:rStyle w:val="Hyperlink"/>
            <w:rFonts w:asciiTheme="minorHAnsi" w:hAnsiTheme="minorHAnsi" w:cs="Calibri"/>
            <w:szCs w:val="22"/>
            <w:rtl/>
          </w:rPr>
          <w:t xml:space="preserve">تطوير قطاع الموسيقى، والنماذج الاقتصادية الجديدة للموسيقى في بوركينا فاسو وفي بعض بلدان الاتحاد الاقتصادي والنقدي لغرب أفريقيا؛ </w:t>
        </w:r>
      </w:hyperlink>
      <w:r w:rsidR="00CE52AB" w:rsidRPr="00485E5B">
        <w:rPr>
          <w:rFonts w:asciiTheme="minorHAnsi" w:hAnsiTheme="minorHAnsi" w:cstheme="minorHAnsi"/>
          <w:szCs w:val="22"/>
          <w:rtl/>
        </w:rPr>
        <w:t xml:space="preserve"> (المرفق السادس)؛</w:t>
      </w:r>
    </w:p>
    <w:p w14:paraId="579D3979" w14:textId="77777777" w:rsidR="008E1E42" w:rsidRPr="00A60866" w:rsidRDefault="008E1E42" w:rsidP="004A5B88">
      <w:pPr>
        <w:pStyle w:val="ListParagraph"/>
        <w:tabs>
          <w:tab w:val="right" w:pos="971"/>
        </w:tabs>
        <w:bidi/>
        <w:ind w:right="432"/>
        <w:rPr>
          <w:rFonts w:asciiTheme="minorHAnsi" w:hAnsiTheme="minorHAnsi" w:cstheme="minorHAnsi"/>
          <w:szCs w:val="22"/>
        </w:rPr>
      </w:pPr>
    </w:p>
    <w:p w14:paraId="66929834" w14:textId="79842DC8" w:rsidR="003852A6" w:rsidRDefault="00447A32" w:rsidP="00447A32">
      <w:pPr>
        <w:pStyle w:val="ListParagraph"/>
        <w:tabs>
          <w:tab w:val="right" w:pos="971"/>
          <w:tab w:val="left" w:pos="1843"/>
        </w:tabs>
        <w:bidi/>
        <w:ind w:left="1134"/>
        <w:rPr>
          <w:rFonts w:asciiTheme="minorHAnsi" w:hAnsiTheme="minorHAnsi" w:cstheme="minorHAnsi"/>
          <w:szCs w:val="22"/>
          <w:rtl/>
        </w:rPr>
      </w:pPr>
      <w:r>
        <w:rPr>
          <w:rFonts w:asciiTheme="minorHAnsi" w:hAnsiTheme="minorHAnsi" w:cstheme="minorHAnsi" w:hint="cs"/>
          <w:szCs w:val="22"/>
          <w:rtl/>
        </w:rPr>
        <w:t>"7"</w:t>
      </w:r>
      <w:r>
        <w:rPr>
          <w:rFonts w:asciiTheme="minorHAnsi" w:hAnsiTheme="minorHAnsi" w:cstheme="minorHAnsi" w:hint="cs"/>
          <w:szCs w:val="22"/>
          <w:rtl/>
        </w:rPr>
        <w:tab/>
      </w:r>
      <w:hyperlink r:id="rId18" w:history="1">
        <w:r w:rsidR="00CE52AB" w:rsidRPr="00972CA6">
          <w:rPr>
            <w:rStyle w:val="Hyperlink"/>
            <w:rFonts w:asciiTheme="minorHAnsi" w:hAnsiTheme="minorHAnsi" w:cstheme="minorHAnsi"/>
            <w:szCs w:val="22"/>
            <w:rtl/>
          </w:rPr>
          <w:t xml:space="preserve">تعزيز </w:t>
        </w:r>
        <w:r w:rsidR="00CE52AB" w:rsidRPr="0055254D">
          <w:rPr>
            <w:rStyle w:val="Hyperlink"/>
            <w:rFonts w:asciiTheme="minorHAnsi" w:hAnsiTheme="minorHAnsi" w:cstheme="minorHAnsi"/>
            <w:szCs w:val="22"/>
            <w:rtl/>
          </w:rPr>
          <w:t>استخدام</w:t>
        </w:r>
        <w:r w:rsidR="00CE52AB" w:rsidRPr="00972CA6">
          <w:rPr>
            <w:rStyle w:val="Hyperlink"/>
            <w:rFonts w:asciiTheme="minorHAnsi" w:hAnsiTheme="minorHAnsi" w:cstheme="minorHAnsi"/>
            <w:szCs w:val="22"/>
            <w:rtl/>
          </w:rPr>
          <w:t xml:space="preserve"> الملكية الفكرية في الصناعات الإبداعية في البلدان النامية في العصر الرقمي</w:t>
        </w:r>
      </w:hyperlink>
      <w:r w:rsidR="00CE52AB" w:rsidRPr="00972CA6">
        <w:rPr>
          <w:rFonts w:asciiTheme="minorHAnsi" w:hAnsiTheme="minorHAnsi" w:cstheme="minorHAnsi"/>
          <w:szCs w:val="22"/>
          <w:rtl/>
        </w:rPr>
        <w:t xml:space="preserve"> (المرفق </w:t>
      </w:r>
      <w:r w:rsidR="003852A6">
        <w:rPr>
          <w:rFonts w:asciiTheme="minorHAnsi" w:hAnsiTheme="minorHAnsi" w:cstheme="minorHAnsi" w:hint="cs"/>
          <w:szCs w:val="22"/>
          <w:rtl/>
        </w:rPr>
        <w:t xml:space="preserve"> </w:t>
      </w:r>
    </w:p>
    <w:p w14:paraId="45B2CB8C" w14:textId="20E5F84E" w:rsidR="008E1E42" w:rsidRPr="00972CA6" w:rsidRDefault="003852A6" w:rsidP="004A5B88">
      <w:pPr>
        <w:pStyle w:val="ListParagraph"/>
        <w:tabs>
          <w:tab w:val="right" w:pos="971"/>
          <w:tab w:val="left" w:pos="1843"/>
        </w:tabs>
        <w:bidi/>
        <w:ind w:left="1134"/>
        <w:rPr>
          <w:rFonts w:asciiTheme="minorHAnsi" w:hAnsiTheme="minorHAnsi" w:cstheme="minorHAnsi"/>
          <w:szCs w:val="22"/>
          <w:rtl/>
        </w:rPr>
      </w:pPr>
      <w:r>
        <w:rPr>
          <w:rFonts w:asciiTheme="minorHAnsi" w:hAnsiTheme="minorHAnsi" w:cstheme="minorHAnsi" w:hint="cs"/>
          <w:szCs w:val="22"/>
          <w:rtl/>
        </w:rPr>
        <w:t xml:space="preserve"> </w:t>
      </w:r>
      <w:r w:rsidR="00CE52AB" w:rsidRPr="00972CA6">
        <w:rPr>
          <w:rFonts w:asciiTheme="minorHAnsi" w:hAnsiTheme="minorHAnsi" w:cstheme="minorHAnsi"/>
          <w:szCs w:val="22"/>
          <w:rtl/>
        </w:rPr>
        <w:t>السابع)؛</w:t>
      </w:r>
    </w:p>
    <w:p w14:paraId="7737859C" w14:textId="77777777" w:rsidR="00DA287F" w:rsidRPr="00A60866" w:rsidRDefault="00DA287F" w:rsidP="00485E5B">
      <w:pPr>
        <w:pStyle w:val="ListParagraph"/>
        <w:tabs>
          <w:tab w:val="right" w:pos="971"/>
          <w:tab w:val="left" w:pos="1843"/>
        </w:tabs>
        <w:ind w:left="1134"/>
        <w:rPr>
          <w:rFonts w:asciiTheme="minorHAnsi" w:hAnsiTheme="minorHAnsi" w:cstheme="minorHAnsi"/>
          <w:szCs w:val="22"/>
        </w:rPr>
      </w:pPr>
    </w:p>
    <w:p w14:paraId="280DA404" w14:textId="5EDD5634" w:rsidR="00DA287F" w:rsidRPr="00A60866" w:rsidRDefault="00447A32" w:rsidP="005F0AB4">
      <w:pPr>
        <w:pStyle w:val="ListParagraph"/>
        <w:tabs>
          <w:tab w:val="right" w:pos="971"/>
          <w:tab w:val="left" w:pos="1843"/>
        </w:tabs>
        <w:bidi/>
        <w:ind w:left="1134"/>
        <w:rPr>
          <w:rFonts w:asciiTheme="minorHAnsi" w:hAnsiTheme="minorHAnsi" w:cstheme="minorHAnsi"/>
          <w:szCs w:val="22"/>
          <w:rtl/>
        </w:rPr>
      </w:pPr>
      <w:r>
        <w:rPr>
          <w:rFonts w:asciiTheme="minorHAnsi" w:hAnsiTheme="minorHAnsi" w:cstheme="minorHAnsi" w:hint="cs"/>
          <w:szCs w:val="22"/>
          <w:rtl/>
        </w:rPr>
        <w:t>"8"</w:t>
      </w:r>
      <w:r>
        <w:rPr>
          <w:rFonts w:asciiTheme="minorHAnsi" w:hAnsiTheme="minorHAnsi" w:cstheme="minorHAnsi" w:hint="cs"/>
          <w:szCs w:val="22"/>
          <w:rtl/>
        </w:rPr>
        <w:tab/>
      </w:r>
      <w:hyperlink r:id="rId19" w:history="1">
        <w:r w:rsidR="00CE52AB" w:rsidRPr="00A60866">
          <w:rPr>
            <w:rStyle w:val="Hyperlink"/>
            <w:rFonts w:asciiTheme="minorHAnsi" w:hAnsiTheme="minorHAnsi" w:cstheme="minorHAnsi"/>
            <w:szCs w:val="22"/>
            <w:rtl/>
          </w:rPr>
          <w:t>تنظيم البيانات الإحصائية</w:t>
        </w:r>
        <w:r w:rsidR="00ED580E">
          <w:rPr>
            <w:rStyle w:val="Hyperlink"/>
            <w:rFonts w:asciiTheme="minorHAnsi" w:hAnsiTheme="minorHAnsi" w:cstheme="minorHAnsi"/>
            <w:szCs w:val="22"/>
            <w:rtl/>
          </w:rPr>
          <w:t xml:space="preserve">، </w:t>
        </w:r>
        <w:r w:rsidR="00CE52AB" w:rsidRPr="00A60866">
          <w:rPr>
            <w:rStyle w:val="Hyperlink"/>
            <w:rFonts w:asciiTheme="minorHAnsi" w:hAnsiTheme="minorHAnsi" w:cstheme="minorHAnsi"/>
            <w:szCs w:val="22"/>
            <w:rtl/>
          </w:rPr>
          <w:t>وتصميم منهجية لتقييم الآثار المترتبة على استخدام نظام ا</w:t>
        </w:r>
        <w:r w:rsidR="005F0AB4">
          <w:rPr>
            <w:rStyle w:val="Hyperlink"/>
            <w:rFonts w:asciiTheme="minorHAnsi" w:hAnsiTheme="minorHAnsi" w:cstheme="minorHAnsi"/>
            <w:szCs w:val="22"/>
            <w:rtl/>
          </w:rPr>
          <w:t xml:space="preserve">لملكية الفكرية </w:t>
        </w:r>
        <w:r w:rsidR="001417B1">
          <w:rPr>
            <w:rStyle w:val="Hyperlink"/>
            <w:rFonts w:asciiTheme="minorHAnsi" w:hAnsiTheme="minorHAnsi" w:cstheme="minorHAnsi" w:hint="cs"/>
            <w:szCs w:val="22"/>
            <w:rtl/>
          </w:rPr>
          <w:t xml:space="preserve">    </w:t>
        </w:r>
        <w:r w:rsidR="005F0AB4">
          <w:rPr>
            <w:rStyle w:val="Hyperlink"/>
            <w:rFonts w:asciiTheme="minorHAnsi" w:hAnsiTheme="minorHAnsi" w:cstheme="minorHAnsi"/>
            <w:szCs w:val="22"/>
            <w:rtl/>
          </w:rPr>
          <w:t>وتنفيذها</w:t>
        </w:r>
        <w:r w:rsidR="005F0AB4">
          <w:rPr>
            <w:rStyle w:val="Hyperlink"/>
            <w:rFonts w:asciiTheme="minorHAnsi" w:hAnsiTheme="minorHAnsi" w:cstheme="minorHAnsi" w:hint="cs"/>
            <w:szCs w:val="22"/>
            <w:rtl/>
          </w:rPr>
          <w:t xml:space="preserve"> </w:t>
        </w:r>
        <w:r w:rsidR="005F0AB4" w:rsidRPr="00A60866">
          <w:rPr>
            <w:rFonts w:asciiTheme="minorHAnsi" w:hAnsiTheme="minorHAnsi" w:cstheme="minorHAnsi"/>
            <w:szCs w:val="22"/>
            <w:rtl/>
          </w:rPr>
          <w:t>(المرفق الثامن)؛</w:t>
        </w:r>
        <w:r w:rsidR="00CE52AB" w:rsidRPr="00A60866">
          <w:rPr>
            <w:rStyle w:val="Hyperlink"/>
            <w:rFonts w:asciiTheme="minorHAnsi" w:hAnsiTheme="minorHAnsi" w:cstheme="minorHAnsi"/>
            <w:szCs w:val="22"/>
            <w:rtl/>
          </w:rPr>
          <w:br/>
        </w:r>
      </w:hyperlink>
    </w:p>
    <w:p w14:paraId="4A2ACFB8" w14:textId="12241C24" w:rsidR="00DA287F" w:rsidRPr="00A60866" w:rsidRDefault="00447A32" w:rsidP="00485E5B">
      <w:pPr>
        <w:pStyle w:val="ListParagraph"/>
        <w:tabs>
          <w:tab w:val="right" w:pos="971"/>
          <w:tab w:val="left" w:pos="1843"/>
        </w:tabs>
        <w:bidi/>
        <w:ind w:left="1134"/>
        <w:rPr>
          <w:rFonts w:asciiTheme="minorHAnsi" w:hAnsiTheme="minorHAnsi" w:cstheme="minorHAnsi"/>
          <w:szCs w:val="22"/>
          <w:rtl/>
        </w:rPr>
      </w:pPr>
      <w:r>
        <w:rPr>
          <w:rFonts w:asciiTheme="minorHAnsi" w:hAnsiTheme="minorHAnsi" w:cstheme="minorHAnsi" w:hint="cs"/>
          <w:szCs w:val="22"/>
          <w:rtl/>
        </w:rPr>
        <w:t>"9"</w:t>
      </w:r>
      <w:r>
        <w:rPr>
          <w:rFonts w:asciiTheme="minorHAnsi" w:hAnsiTheme="minorHAnsi" w:cstheme="minorHAnsi" w:hint="cs"/>
          <w:szCs w:val="22"/>
          <w:rtl/>
        </w:rPr>
        <w:tab/>
      </w:r>
      <w:hyperlink r:id="rId20" w:history="1">
        <w:r w:rsidR="00CE52AB" w:rsidRPr="00A60866">
          <w:rPr>
            <w:rStyle w:val="Hyperlink"/>
            <w:rFonts w:asciiTheme="minorHAnsi" w:hAnsiTheme="minorHAnsi" w:cstheme="minorHAnsi"/>
            <w:szCs w:val="22"/>
            <w:rtl/>
          </w:rPr>
          <w:t>تمكين المشاريع التجارية الصغيرة من خلال الملكية الفكرية:</w:t>
        </w:r>
      </w:hyperlink>
      <w:hyperlink r:id="rId21" w:history="1">
        <w:r w:rsidR="00CE52AB" w:rsidRPr="00A60866">
          <w:rPr>
            <w:rStyle w:val="Hyperlink"/>
            <w:rFonts w:asciiTheme="minorHAnsi" w:hAnsiTheme="minorHAnsi" w:cstheme="minorHAnsi"/>
            <w:szCs w:val="22"/>
            <w:rtl/>
          </w:rPr>
          <w:t xml:space="preserve"> تطوير استراتيجيات لدعم المؤشرات الجغرافية</w:t>
        </w:r>
        <w:r w:rsidR="00ED580E">
          <w:rPr>
            <w:rStyle w:val="Hyperlink"/>
            <w:rFonts w:asciiTheme="minorHAnsi" w:hAnsiTheme="minorHAnsi" w:cstheme="minorHAnsi"/>
            <w:szCs w:val="22"/>
            <w:rtl/>
          </w:rPr>
          <w:t xml:space="preserve">، </w:t>
        </w:r>
        <w:r w:rsidR="00CE52AB" w:rsidRPr="00A60866">
          <w:rPr>
            <w:rStyle w:val="Hyperlink"/>
            <w:rFonts w:asciiTheme="minorHAnsi" w:hAnsiTheme="minorHAnsi" w:cstheme="minorHAnsi"/>
            <w:szCs w:val="22"/>
            <w:rtl/>
          </w:rPr>
          <w:t>أو العلامات الجماعية في فترة ما بعد التسجيل</w:t>
        </w:r>
      </w:hyperlink>
      <w:r w:rsidR="00CE52AB" w:rsidRPr="00A60866">
        <w:rPr>
          <w:rFonts w:asciiTheme="minorHAnsi" w:hAnsiTheme="minorHAnsi" w:cstheme="minorHAnsi"/>
          <w:szCs w:val="22"/>
          <w:rtl/>
        </w:rPr>
        <w:t xml:space="preserve"> (المرفق التاسع).</w:t>
      </w:r>
    </w:p>
    <w:p w14:paraId="676F933E" w14:textId="77777777" w:rsidR="00A943DE" w:rsidRPr="00A60866" w:rsidRDefault="00A943DE" w:rsidP="00A943DE">
      <w:pPr>
        <w:pStyle w:val="ListParagraph"/>
        <w:ind w:left="1170"/>
        <w:rPr>
          <w:rFonts w:asciiTheme="minorHAnsi" w:hAnsiTheme="minorHAnsi" w:cstheme="minorHAnsi"/>
          <w:szCs w:val="22"/>
        </w:rPr>
      </w:pPr>
    </w:p>
    <w:p w14:paraId="0245766E" w14:textId="77777777" w:rsidR="00034520" w:rsidRPr="00A60866" w:rsidRDefault="00034520" w:rsidP="00034520">
      <w:pPr>
        <w:pStyle w:val="ListParagraph"/>
        <w:ind w:left="1134"/>
        <w:rPr>
          <w:rFonts w:asciiTheme="minorHAnsi" w:hAnsiTheme="minorHAnsi" w:cstheme="minorHAnsi"/>
          <w:szCs w:val="22"/>
          <w:u w:val="single"/>
        </w:rPr>
      </w:pPr>
    </w:p>
    <w:p w14:paraId="5C31A2BF" w14:textId="0E584A8D" w:rsidR="00486F67" w:rsidRPr="00A60866" w:rsidRDefault="00486F67" w:rsidP="00447A32">
      <w:pPr>
        <w:pStyle w:val="ONUME"/>
        <w:bidi/>
        <w:rPr>
          <w:rFonts w:asciiTheme="minorHAnsi" w:hAnsiTheme="minorHAnsi" w:cstheme="minorHAnsi"/>
          <w:szCs w:val="22"/>
          <w:rtl/>
        </w:rPr>
      </w:pPr>
      <w:r w:rsidRPr="00A60866">
        <w:rPr>
          <w:rFonts w:asciiTheme="minorHAnsi" w:hAnsiTheme="minorHAnsi" w:cstheme="minorHAnsi"/>
          <w:szCs w:val="22"/>
          <w:rtl/>
        </w:rPr>
        <w:t xml:space="preserve">أُدرجت التقارير المذكورة أعلاه في نماذج التقارير التي جرى تحديثها عقب تنفيذ مشروع أجندة التنمية بشأن </w:t>
      </w:r>
      <w:hyperlink r:id="rId22" w:history="1">
        <w:r w:rsidRPr="00A60866">
          <w:rPr>
            <w:rStyle w:val="Hyperlink"/>
            <w:rFonts w:asciiTheme="minorHAnsi" w:hAnsiTheme="minorHAnsi" w:cstheme="minorHAnsi"/>
            <w:szCs w:val="22"/>
            <w:rtl/>
          </w:rPr>
          <w:t>أدوات لإعداد اقتراحات ناجحة بشأن مشروعات أجندة التنمية</w:t>
        </w:r>
      </w:hyperlink>
      <w:r w:rsidRPr="00A60866">
        <w:rPr>
          <w:rFonts w:asciiTheme="minorHAnsi" w:hAnsiTheme="minorHAnsi" w:cstheme="minorHAnsi"/>
          <w:szCs w:val="22"/>
          <w:rtl/>
        </w:rPr>
        <w:t>.</w:t>
      </w:r>
    </w:p>
    <w:p w14:paraId="3DDD105C" w14:textId="5140FE6A" w:rsidR="00975298" w:rsidRPr="00A60866" w:rsidRDefault="00975298" w:rsidP="008F6492">
      <w:pPr>
        <w:rPr>
          <w:rStyle w:val="Hyperlink"/>
          <w:rFonts w:asciiTheme="minorHAnsi" w:hAnsiTheme="minorHAnsi" w:cstheme="minorHAnsi"/>
          <w:color w:val="auto"/>
          <w:szCs w:val="22"/>
        </w:rPr>
      </w:pPr>
    </w:p>
    <w:p w14:paraId="1E9A028D" w14:textId="77777777" w:rsidR="004006A8" w:rsidRPr="005344E1" w:rsidRDefault="004006A8" w:rsidP="00C964C2">
      <w:pPr>
        <w:pStyle w:val="ListParagraph"/>
        <w:ind w:left="1260"/>
        <w:rPr>
          <w:rStyle w:val="Hyperlink"/>
          <w:rFonts w:asciiTheme="minorHAnsi" w:hAnsiTheme="minorHAnsi" w:cstheme="minorHAnsi"/>
          <w:i/>
          <w:iCs/>
          <w:color w:val="auto"/>
          <w:szCs w:val="22"/>
        </w:rPr>
      </w:pPr>
    </w:p>
    <w:p w14:paraId="1560AEFF" w14:textId="77F8CFCA" w:rsidR="00975298" w:rsidRPr="00447A32" w:rsidRDefault="00486F67" w:rsidP="00447A32">
      <w:pPr>
        <w:pStyle w:val="ONUME"/>
        <w:bidi/>
        <w:ind w:left="6191"/>
        <w:rPr>
          <w:rFonts w:asciiTheme="minorHAnsi" w:hAnsiTheme="minorHAnsi" w:cstheme="minorHAnsi"/>
          <w:i/>
          <w:iCs/>
          <w:szCs w:val="22"/>
          <w:rtl/>
        </w:rPr>
      </w:pPr>
      <w:r w:rsidRPr="00447A32">
        <w:rPr>
          <w:rFonts w:asciiTheme="minorHAnsi" w:hAnsiTheme="minorHAnsi" w:cstheme="minorHAnsi"/>
          <w:i/>
          <w:iCs/>
          <w:szCs w:val="22"/>
          <w:rtl/>
        </w:rPr>
        <w:t>إن اللجنة مدعوة إلى الإحاطة علما بالمعلومات الواردة في مرفقات هذه الوثيقة.</w:t>
      </w:r>
    </w:p>
    <w:p w14:paraId="392622F6" w14:textId="77777777" w:rsidR="00975298" w:rsidRPr="00A60866" w:rsidRDefault="00975298" w:rsidP="00975298">
      <w:pPr>
        <w:ind w:left="5373" w:firstLine="27"/>
        <w:rPr>
          <w:rFonts w:asciiTheme="minorHAnsi" w:hAnsiTheme="minorHAnsi" w:cstheme="minorHAnsi"/>
          <w:szCs w:val="22"/>
        </w:rPr>
      </w:pPr>
    </w:p>
    <w:p w14:paraId="0718054C" w14:textId="77777777" w:rsidR="00975298" w:rsidRPr="00A60866" w:rsidRDefault="00975298" w:rsidP="00975298">
      <w:pPr>
        <w:ind w:left="5373" w:firstLine="27"/>
        <w:rPr>
          <w:rFonts w:asciiTheme="minorHAnsi" w:hAnsiTheme="minorHAnsi" w:cstheme="minorHAnsi"/>
          <w:szCs w:val="22"/>
        </w:rPr>
      </w:pPr>
    </w:p>
    <w:p w14:paraId="3F8FE47D" w14:textId="77777777" w:rsidR="00975298" w:rsidRPr="00A60866" w:rsidRDefault="00975298" w:rsidP="00975298">
      <w:pPr>
        <w:ind w:left="5373" w:firstLine="27"/>
        <w:rPr>
          <w:rFonts w:asciiTheme="minorHAnsi" w:hAnsiTheme="minorHAnsi" w:cstheme="minorHAnsi"/>
          <w:szCs w:val="22"/>
        </w:rPr>
      </w:pPr>
    </w:p>
    <w:p w14:paraId="0E3D6BE0" w14:textId="770DDA3D" w:rsidR="00975298" w:rsidRPr="00A60866" w:rsidRDefault="00512370" w:rsidP="00447A32">
      <w:pPr>
        <w:bidi/>
        <w:ind w:left="6191"/>
        <w:rPr>
          <w:rFonts w:asciiTheme="minorHAnsi" w:hAnsiTheme="minorHAnsi" w:cstheme="minorHAnsi"/>
          <w:szCs w:val="22"/>
          <w:rtl/>
        </w:rPr>
      </w:pPr>
      <w:r>
        <w:rPr>
          <w:rFonts w:asciiTheme="minorHAnsi" w:hAnsiTheme="minorHAnsi" w:cstheme="minorHAnsi" w:hint="cs"/>
          <w:szCs w:val="22"/>
          <w:rtl/>
        </w:rPr>
        <w:t>[</w:t>
      </w:r>
      <w:r w:rsidR="00975298" w:rsidRPr="00A60866">
        <w:rPr>
          <w:rFonts w:asciiTheme="minorHAnsi" w:hAnsiTheme="minorHAnsi" w:cstheme="minorHAnsi"/>
          <w:szCs w:val="22"/>
          <w:rtl/>
        </w:rPr>
        <w:t>يلي ذلك المرفقات</w:t>
      </w:r>
      <w:r>
        <w:rPr>
          <w:rFonts w:asciiTheme="minorHAnsi" w:hAnsiTheme="minorHAnsi" w:cstheme="minorHAnsi" w:hint="cs"/>
          <w:szCs w:val="22"/>
          <w:rtl/>
        </w:rPr>
        <w:t>]</w:t>
      </w:r>
    </w:p>
    <w:p w14:paraId="65602965" w14:textId="658F68A6" w:rsidR="005327AF" w:rsidRDefault="005327AF" w:rsidP="00975298">
      <w:pPr>
        <w:ind w:left="4962"/>
        <w:rPr>
          <w:rFonts w:asciiTheme="minorHAnsi" w:hAnsiTheme="minorHAnsi" w:cstheme="minorHAnsi"/>
          <w:szCs w:val="22"/>
          <w:rtl/>
        </w:rPr>
      </w:pPr>
    </w:p>
    <w:p w14:paraId="5230DE83" w14:textId="77777777" w:rsidR="00252A50" w:rsidRDefault="00252A50" w:rsidP="00975298">
      <w:pPr>
        <w:ind w:left="4962"/>
        <w:rPr>
          <w:rFonts w:asciiTheme="minorHAnsi" w:hAnsiTheme="minorHAnsi" w:cstheme="minorHAnsi"/>
          <w:szCs w:val="22"/>
        </w:rPr>
        <w:sectPr w:rsidR="00252A50" w:rsidSect="00D317EA">
          <w:headerReference w:type="even" r:id="rId23"/>
          <w:headerReference w:type="default" r:id="rId24"/>
          <w:footerReference w:type="even" r:id="rId25"/>
          <w:footerReference w:type="default" r:id="rId26"/>
          <w:headerReference w:type="first" r:id="rId27"/>
          <w:footerReference w:type="first" r:id="rId28"/>
          <w:pgSz w:w="11907" w:h="16840" w:code="9"/>
          <w:pgMar w:top="1418" w:right="1418" w:bottom="1418" w:left="1418" w:header="709" w:footer="709" w:gutter="0"/>
          <w:pgNumType w:start="1"/>
          <w:cols w:space="720"/>
          <w:titlePg/>
          <w:docGrid w:linePitch="299"/>
        </w:sectPr>
      </w:pPr>
    </w:p>
    <w:p w14:paraId="49AE9CBE" w14:textId="54A17C78" w:rsidR="00252A50" w:rsidRDefault="00252A50" w:rsidP="00975298">
      <w:pPr>
        <w:ind w:left="4962"/>
        <w:rPr>
          <w:rFonts w:asciiTheme="minorHAnsi" w:hAnsiTheme="minorHAnsi" w:cstheme="minorHAnsi"/>
          <w:szCs w:val="22"/>
          <w:rtl/>
        </w:rPr>
      </w:pPr>
    </w:p>
    <w:p w14:paraId="3520EA4C" w14:textId="77777777" w:rsidR="00443301" w:rsidRPr="00A60866" w:rsidRDefault="00443301" w:rsidP="00975298">
      <w:pPr>
        <w:ind w:left="4962"/>
        <w:rPr>
          <w:rFonts w:asciiTheme="minorHAnsi" w:hAnsiTheme="minorHAnsi" w:cstheme="minorHAnsi"/>
          <w:szCs w:val="22"/>
        </w:r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2407A3" w:rsidRPr="00A60866" w14:paraId="1B9933F8" w14:textId="77777777" w:rsidTr="0026000B">
        <w:trPr>
          <w:trHeight w:val="431"/>
        </w:trPr>
        <w:tc>
          <w:tcPr>
            <w:tcW w:w="9290" w:type="dxa"/>
            <w:gridSpan w:val="2"/>
          </w:tcPr>
          <w:p w14:paraId="776C94E6" w14:textId="03ED90A4" w:rsidR="002407A3" w:rsidRPr="00A60866" w:rsidRDefault="00F77B7E" w:rsidP="0026000B">
            <w:pPr>
              <w:pStyle w:val="TableParagraph"/>
              <w:bidi/>
              <w:spacing w:before="88"/>
              <w:ind w:left="110"/>
              <w:rPr>
                <w:rFonts w:asciiTheme="minorHAnsi" w:hAnsiTheme="minorHAnsi" w:cstheme="minorHAnsi"/>
                <w:rtl/>
              </w:rPr>
            </w:pPr>
            <w:r w:rsidRPr="00A60866">
              <w:rPr>
                <w:rFonts w:asciiTheme="minorHAnsi" w:hAnsiTheme="minorHAnsi" w:cstheme="minorHAnsi"/>
                <w:rtl/>
              </w:rPr>
              <w:br w:type="page"/>
            </w:r>
            <w:r w:rsidR="002407A3" w:rsidRPr="00A60866">
              <w:rPr>
                <w:rFonts w:asciiTheme="minorHAnsi" w:hAnsiTheme="minorHAnsi" w:cstheme="minorHAnsi"/>
                <w:rtl/>
              </w:rPr>
              <w:t>ملخص المشروع</w:t>
            </w:r>
          </w:p>
        </w:tc>
      </w:tr>
      <w:tr w:rsidR="002407A3" w:rsidRPr="00A60866" w14:paraId="0706CB32" w14:textId="77777777" w:rsidTr="000E0E0C">
        <w:trPr>
          <w:trHeight w:val="324"/>
        </w:trPr>
        <w:tc>
          <w:tcPr>
            <w:tcW w:w="2377" w:type="dxa"/>
            <w:shd w:val="clear" w:color="auto" w:fill="68E089"/>
            <w:vAlign w:val="center"/>
          </w:tcPr>
          <w:p w14:paraId="5F6B60AC" w14:textId="77777777" w:rsidR="002407A3" w:rsidRPr="00A60866" w:rsidRDefault="002407A3" w:rsidP="0026000B">
            <w:pPr>
              <w:pStyle w:val="TableParagraph"/>
              <w:bidi/>
              <w:ind w:left="110"/>
              <w:rPr>
                <w:rFonts w:asciiTheme="minorHAnsi" w:hAnsiTheme="minorHAnsi" w:cstheme="minorHAnsi"/>
                <w:rtl/>
              </w:rPr>
            </w:pPr>
            <w:r w:rsidRPr="00A60866">
              <w:rPr>
                <w:rFonts w:asciiTheme="minorHAnsi" w:hAnsiTheme="minorHAnsi" w:cstheme="minorHAnsi"/>
                <w:u w:val="single"/>
                <w:rtl/>
              </w:rPr>
              <w:t>رمز المشروع</w:t>
            </w:r>
          </w:p>
        </w:tc>
        <w:tc>
          <w:tcPr>
            <w:tcW w:w="6913" w:type="dxa"/>
            <w:vAlign w:val="center"/>
          </w:tcPr>
          <w:p w14:paraId="35688D70" w14:textId="77777777" w:rsidR="002407A3" w:rsidRPr="00A60866" w:rsidRDefault="002407A3" w:rsidP="0026000B">
            <w:pPr>
              <w:pStyle w:val="TableParagraph"/>
              <w:bidi/>
              <w:ind w:left="109"/>
              <w:rPr>
                <w:rFonts w:asciiTheme="minorHAnsi" w:hAnsiTheme="minorHAnsi" w:cstheme="minorHAnsi"/>
                <w:rtl/>
              </w:rPr>
            </w:pPr>
            <w:r w:rsidRPr="00A60866">
              <w:rPr>
                <w:rFonts w:asciiTheme="minorHAnsi" w:hAnsiTheme="minorHAnsi" w:cstheme="minorHAnsi"/>
              </w:rPr>
              <w:t>DA_1_3_4_10_11_16_25_35_01</w:t>
            </w:r>
          </w:p>
        </w:tc>
      </w:tr>
      <w:tr w:rsidR="002407A3" w:rsidRPr="00A60866" w14:paraId="4A19B109" w14:textId="77777777" w:rsidTr="00967A18">
        <w:trPr>
          <w:trHeight w:val="627"/>
        </w:trPr>
        <w:tc>
          <w:tcPr>
            <w:tcW w:w="2377" w:type="dxa"/>
            <w:shd w:val="clear" w:color="auto" w:fill="68E089"/>
            <w:vAlign w:val="center"/>
          </w:tcPr>
          <w:p w14:paraId="2AADF7E9" w14:textId="77777777" w:rsidR="002407A3" w:rsidRPr="00A60866" w:rsidRDefault="002407A3" w:rsidP="0026000B">
            <w:pPr>
              <w:pStyle w:val="TableParagraph"/>
              <w:bidi/>
              <w:spacing w:before="1"/>
              <w:ind w:left="110"/>
              <w:rPr>
                <w:rFonts w:asciiTheme="minorHAnsi" w:hAnsiTheme="minorHAnsi" w:cstheme="minorHAnsi"/>
                <w:rtl/>
              </w:rPr>
            </w:pPr>
            <w:r w:rsidRPr="00A60866">
              <w:rPr>
                <w:rFonts w:asciiTheme="minorHAnsi" w:hAnsiTheme="minorHAnsi" w:cstheme="minorHAnsi"/>
                <w:u w:val="single"/>
                <w:rtl/>
              </w:rPr>
              <w:t>العنوان</w:t>
            </w:r>
          </w:p>
        </w:tc>
        <w:tc>
          <w:tcPr>
            <w:tcW w:w="6913" w:type="dxa"/>
            <w:vAlign w:val="center"/>
          </w:tcPr>
          <w:p w14:paraId="3322F9C5" w14:textId="14FF9605" w:rsidR="002407A3" w:rsidRPr="00010C18" w:rsidRDefault="00ED580E" w:rsidP="0026000B">
            <w:pPr>
              <w:pStyle w:val="TableParagraph"/>
              <w:bidi/>
              <w:spacing w:before="1"/>
              <w:ind w:left="109"/>
              <w:rPr>
                <w:rStyle w:val="Hyperlink"/>
                <w:rFonts w:asciiTheme="minorHAnsi" w:hAnsiTheme="minorHAnsi" w:cstheme="minorHAnsi"/>
                <w:i/>
                <w:rtl/>
              </w:rPr>
            </w:pPr>
            <w:r w:rsidRPr="00010C18">
              <w:rPr>
                <w:rStyle w:val="Hyperlink"/>
                <w:rFonts w:asciiTheme="minorHAnsi" w:hAnsiTheme="minorHAnsi" w:cstheme="minorHAnsi"/>
                <w:i/>
                <w:rtl/>
              </w:rPr>
              <w:t xml:space="preserve">حق </w:t>
            </w:r>
            <w:hyperlink r:id="rId29" w:history="1">
              <w:r w:rsidR="00CE52AB" w:rsidRPr="00010C18">
                <w:rPr>
                  <w:rStyle w:val="Hyperlink"/>
                  <w:rFonts w:asciiTheme="minorHAnsi" w:hAnsiTheme="minorHAnsi" w:cstheme="minorHAnsi"/>
                  <w:i/>
                  <w:rtl/>
                </w:rPr>
                <w:t xml:space="preserve">المؤلف وتوزيع المحتوى في البيئة الرقمية </w:t>
              </w:r>
            </w:hyperlink>
          </w:p>
          <w:p w14:paraId="6F0C68B4" w14:textId="70316CAC" w:rsidR="008B7F76" w:rsidRPr="00A60866" w:rsidRDefault="008B7F76" w:rsidP="0026000B">
            <w:pPr>
              <w:pStyle w:val="TableParagraph"/>
              <w:spacing w:before="1"/>
              <w:ind w:left="109"/>
              <w:rPr>
                <w:rFonts w:asciiTheme="minorHAnsi" w:hAnsiTheme="minorHAnsi" w:cstheme="minorHAnsi"/>
                <w:b/>
                <w:bCs/>
                <w:i/>
                <w:iCs/>
              </w:rPr>
            </w:pPr>
          </w:p>
        </w:tc>
      </w:tr>
      <w:tr w:rsidR="002407A3" w:rsidRPr="00A60866" w14:paraId="0D376661" w14:textId="77777777" w:rsidTr="000E0E0C">
        <w:trPr>
          <w:trHeight w:val="531"/>
        </w:trPr>
        <w:tc>
          <w:tcPr>
            <w:tcW w:w="2377" w:type="dxa"/>
            <w:shd w:val="clear" w:color="auto" w:fill="68E089"/>
            <w:vAlign w:val="center"/>
          </w:tcPr>
          <w:p w14:paraId="56A9729F" w14:textId="2C2B06DF" w:rsidR="002407A3" w:rsidRPr="00A60866" w:rsidRDefault="00CC56B9" w:rsidP="00984BAB">
            <w:pPr>
              <w:pStyle w:val="TableParagraph"/>
              <w:bidi/>
              <w:ind w:left="110" w:right="121"/>
              <w:rPr>
                <w:rFonts w:asciiTheme="minorHAnsi" w:hAnsiTheme="minorHAnsi" w:cstheme="minorHAnsi"/>
                <w:rtl/>
              </w:rPr>
            </w:pPr>
            <w:hyperlink r:id="rId30" w:history="1">
              <w:r w:rsidR="00CE52AB" w:rsidRPr="00A60866">
                <w:rPr>
                  <w:rStyle w:val="Hyperlink"/>
                  <w:rFonts w:asciiTheme="minorHAnsi" w:hAnsiTheme="minorHAnsi" w:cstheme="minorHAnsi"/>
                  <w:rtl/>
                </w:rPr>
                <w:t>توصيات أجندة</w:t>
              </w:r>
              <w:r w:rsidR="00ED580E">
                <w:rPr>
                  <w:rStyle w:val="Hyperlink"/>
                  <w:rFonts w:asciiTheme="minorHAnsi" w:hAnsiTheme="minorHAnsi" w:cstheme="minorHAnsi"/>
                  <w:rtl/>
                </w:rPr>
                <w:t xml:space="preserve"> </w:t>
              </w:r>
              <w:r w:rsidR="00CE52AB" w:rsidRPr="00A60866">
                <w:rPr>
                  <w:rStyle w:val="Hyperlink"/>
                  <w:rFonts w:asciiTheme="minorHAnsi" w:hAnsiTheme="minorHAnsi" w:cstheme="minorHAnsi"/>
                  <w:rtl/>
                </w:rPr>
                <w:t>التنمية</w:t>
              </w:r>
            </w:hyperlink>
          </w:p>
        </w:tc>
        <w:tc>
          <w:tcPr>
            <w:tcW w:w="6913" w:type="dxa"/>
            <w:vAlign w:val="center"/>
          </w:tcPr>
          <w:p w14:paraId="06207C91" w14:textId="46907ADE" w:rsidR="002407A3" w:rsidRPr="00A60866" w:rsidRDefault="002407A3" w:rsidP="005454E4">
            <w:pPr>
              <w:pStyle w:val="TableParagraph"/>
              <w:bidi/>
              <w:ind w:left="109" w:right="880"/>
              <w:rPr>
                <w:rFonts w:asciiTheme="minorHAnsi" w:hAnsiTheme="minorHAnsi" w:cstheme="minorHAnsi"/>
                <w:iCs/>
                <w:rtl/>
              </w:rPr>
            </w:pPr>
            <w:r w:rsidRPr="00A60866">
              <w:rPr>
                <w:rFonts w:asciiTheme="minorHAnsi" w:hAnsiTheme="minorHAnsi" w:cstheme="minorHAnsi"/>
                <w:rtl/>
              </w:rPr>
              <w:t>التوصيات: 1</w:t>
            </w:r>
            <w:r w:rsidR="00ED580E">
              <w:rPr>
                <w:rFonts w:asciiTheme="minorHAnsi" w:hAnsiTheme="minorHAnsi" w:cstheme="minorHAnsi"/>
                <w:rtl/>
              </w:rPr>
              <w:t xml:space="preserve">، </w:t>
            </w:r>
            <w:r w:rsidRPr="00A60866">
              <w:rPr>
                <w:rFonts w:asciiTheme="minorHAnsi" w:hAnsiTheme="minorHAnsi" w:cstheme="minorHAnsi"/>
                <w:rtl/>
              </w:rPr>
              <w:t>3</w:t>
            </w:r>
            <w:r w:rsidR="00ED580E">
              <w:rPr>
                <w:rFonts w:asciiTheme="minorHAnsi" w:hAnsiTheme="minorHAnsi" w:cstheme="minorHAnsi"/>
                <w:rtl/>
              </w:rPr>
              <w:t xml:space="preserve">، </w:t>
            </w:r>
            <w:r w:rsidRPr="00A60866">
              <w:rPr>
                <w:rFonts w:asciiTheme="minorHAnsi" w:hAnsiTheme="minorHAnsi" w:cstheme="minorHAnsi"/>
                <w:rtl/>
              </w:rPr>
              <w:t>4</w:t>
            </w:r>
            <w:r w:rsidR="00ED580E">
              <w:rPr>
                <w:rFonts w:asciiTheme="minorHAnsi" w:hAnsiTheme="minorHAnsi" w:cstheme="minorHAnsi"/>
                <w:rtl/>
              </w:rPr>
              <w:t xml:space="preserve">، </w:t>
            </w:r>
            <w:r w:rsidRPr="00A60866">
              <w:rPr>
                <w:rFonts w:asciiTheme="minorHAnsi" w:hAnsiTheme="minorHAnsi" w:cstheme="minorHAnsi"/>
                <w:rtl/>
              </w:rPr>
              <w:t>10</w:t>
            </w:r>
            <w:r w:rsidR="00ED580E">
              <w:rPr>
                <w:rFonts w:asciiTheme="minorHAnsi" w:hAnsiTheme="minorHAnsi" w:cstheme="minorHAnsi"/>
                <w:rtl/>
              </w:rPr>
              <w:t xml:space="preserve">، </w:t>
            </w:r>
            <w:r w:rsidRPr="00A60866">
              <w:rPr>
                <w:rFonts w:asciiTheme="minorHAnsi" w:hAnsiTheme="minorHAnsi" w:cstheme="minorHAnsi"/>
                <w:rtl/>
              </w:rPr>
              <w:t>16</w:t>
            </w:r>
            <w:r w:rsidR="00ED580E">
              <w:rPr>
                <w:rFonts w:asciiTheme="minorHAnsi" w:hAnsiTheme="minorHAnsi" w:cstheme="minorHAnsi"/>
                <w:rtl/>
              </w:rPr>
              <w:t xml:space="preserve">، </w:t>
            </w:r>
            <w:r w:rsidRPr="00A60866">
              <w:rPr>
                <w:rFonts w:asciiTheme="minorHAnsi" w:hAnsiTheme="minorHAnsi" w:cstheme="minorHAnsi"/>
                <w:rtl/>
              </w:rPr>
              <w:t>25</w:t>
            </w:r>
            <w:r w:rsidR="00ED580E">
              <w:rPr>
                <w:rFonts w:asciiTheme="minorHAnsi" w:hAnsiTheme="minorHAnsi" w:cstheme="minorHAnsi"/>
                <w:rtl/>
              </w:rPr>
              <w:t xml:space="preserve">، </w:t>
            </w:r>
            <w:r w:rsidRPr="00A60866">
              <w:rPr>
                <w:rFonts w:asciiTheme="minorHAnsi" w:hAnsiTheme="minorHAnsi" w:cstheme="minorHAnsi"/>
                <w:rtl/>
              </w:rPr>
              <w:t>35</w:t>
            </w:r>
          </w:p>
          <w:p w14:paraId="0990A5DB" w14:textId="4E0A8F18" w:rsidR="00BC3089" w:rsidRPr="00A60866" w:rsidRDefault="00BC3089" w:rsidP="00BC3089">
            <w:pPr>
              <w:pStyle w:val="TableParagraph"/>
              <w:ind w:right="880"/>
              <w:rPr>
                <w:rFonts w:asciiTheme="minorHAnsi" w:hAnsiTheme="minorHAnsi" w:cstheme="minorHAnsi"/>
                <w:iCs/>
              </w:rPr>
            </w:pPr>
          </w:p>
        </w:tc>
      </w:tr>
      <w:tr w:rsidR="002407A3" w:rsidRPr="00A60866" w14:paraId="08E6BEAA" w14:textId="77777777" w:rsidTr="00984BAB">
        <w:trPr>
          <w:trHeight w:val="528"/>
        </w:trPr>
        <w:tc>
          <w:tcPr>
            <w:tcW w:w="2377" w:type="dxa"/>
            <w:shd w:val="clear" w:color="auto" w:fill="68E089"/>
            <w:vAlign w:val="center"/>
          </w:tcPr>
          <w:p w14:paraId="215F43F9" w14:textId="77777777" w:rsidR="002407A3" w:rsidRPr="00A60866" w:rsidRDefault="002407A3" w:rsidP="0026000B">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ميزانية المشروع</w:t>
            </w:r>
          </w:p>
        </w:tc>
        <w:tc>
          <w:tcPr>
            <w:tcW w:w="6913" w:type="dxa"/>
            <w:vAlign w:val="center"/>
          </w:tcPr>
          <w:p w14:paraId="3C04380A" w14:textId="5E86AB62" w:rsidR="002407A3" w:rsidRPr="00A60866" w:rsidRDefault="00254944" w:rsidP="000A4281">
            <w:pPr>
              <w:pStyle w:val="TableParagraph"/>
              <w:bidi/>
              <w:ind w:left="109" w:right="720"/>
              <w:rPr>
                <w:rFonts w:asciiTheme="minorHAnsi" w:hAnsiTheme="minorHAnsi" w:cstheme="minorHAnsi"/>
                <w:rtl/>
              </w:rPr>
            </w:pPr>
            <w:r w:rsidRPr="00A60866">
              <w:rPr>
                <w:rFonts w:asciiTheme="minorHAnsi" w:hAnsiTheme="minorHAnsi" w:cstheme="minorHAnsi"/>
                <w:rtl/>
              </w:rPr>
              <w:t>الميزانية الإجمالية للمشروع:</w:t>
            </w:r>
            <w:r w:rsidR="00ED580E">
              <w:rPr>
                <w:rFonts w:asciiTheme="minorHAnsi" w:hAnsiTheme="minorHAnsi" w:cstheme="minorHAnsi"/>
                <w:rtl/>
              </w:rPr>
              <w:t xml:space="preserve"> </w:t>
            </w:r>
            <w:r w:rsidRPr="00A60866">
              <w:rPr>
                <w:rFonts w:asciiTheme="minorHAnsi" w:hAnsiTheme="minorHAnsi" w:cstheme="minorHAnsi"/>
                <w:rtl/>
              </w:rPr>
              <w:t>556.000 فرنك سويسري</w:t>
            </w:r>
            <w:r w:rsidR="00ED580E">
              <w:rPr>
                <w:rFonts w:asciiTheme="minorHAnsi" w:hAnsiTheme="minorHAnsi" w:cstheme="minorHAnsi"/>
                <w:rtl/>
              </w:rPr>
              <w:t xml:space="preserve">، </w:t>
            </w:r>
            <w:r w:rsidRPr="00A60866">
              <w:rPr>
                <w:rFonts w:asciiTheme="minorHAnsi" w:hAnsiTheme="minorHAnsi" w:cstheme="minorHAnsi"/>
                <w:rtl/>
              </w:rPr>
              <w:t>منها:</w:t>
            </w:r>
            <w:r w:rsidR="00ED580E">
              <w:rPr>
                <w:rFonts w:asciiTheme="minorHAnsi" w:hAnsiTheme="minorHAnsi" w:cstheme="minorHAnsi"/>
                <w:rtl/>
              </w:rPr>
              <w:t xml:space="preserve"> </w:t>
            </w:r>
            <w:r w:rsidRPr="00A60866">
              <w:rPr>
                <w:rFonts w:asciiTheme="minorHAnsi" w:hAnsiTheme="minorHAnsi" w:cstheme="minorHAnsi"/>
                <w:rtl/>
              </w:rPr>
              <w:t>385.000 فرنك سويسري مخصصة لخلاف موارد شئون الموظفين</w:t>
            </w:r>
            <w:r w:rsidR="00ED580E">
              <w:rPr>
                <w:rFonts w:asciiTheme="minorHAnsi" w:hAnsiTheme="minorHAnsi" w:cstheme="minorHAnsi"/>
                <w:rtl/>
              </w:rPr>
              <w:t xml:space="preserve">، </w:t>
            </w:r>
            <w:r w:rsidRPr="00A60866">
              <w:rPr>
                <w:rFonts w:asciiTheme="minorHAnsi" w:hAnsiTheme="minorHAnsi" w:cstheme="minorHAnsi"/>
                <w:rtl/>
              </w:rPr>
              <w:t>و171.000 فرنك سويسري لموارد شئون الموظفين</w:t>
            </w:r>
            <w:r w:rsidR="000E35E2">
              <w:rPr>
                <w:rFonts w:asciiTheme="minorHAnsi" w:hAnsiTheme="minorHAnsi" w:cstheme="minorHAnsi"/>
                <w:rtl/>
              </w:rPr>
              <w:t xml:space="preserve"> </w:t>
            </w:r>
          </w:p>
        </w:tc>
      </w:tr>
      <w:tr w:rsidR="002407A3" w:rsidRPr="00A60866" w14:paraId="74875EA6" w14:textId="77777777" w:rsidTr="000E0E0C">
        <w:trPr>
          <w:trHeight w:val="531"/>
        </w:trPr>
        <w:tc>
          <w:tcPr>
            <w:tcW w:w="2377" w:type="dxa"/>
            <w:shd w:val="clear" w:color="auto" w:fill="68E089"/>
            <w:vAlign w:val="center"/>
          </w:tcPr>
          <w:p w14:paraId="172D29DF" w14:textId="77777777" w:rsidR="002407A3" w:rsidRPr="00A60866" w:rsidRDefault="002407A3" w:rsidP="0026000B">
            <w:pPr>
              <w:pStyle w:val="TableParagraph"/>
              <w:bidi/>
              <w:spacing w:before="1"/>
              <w:ind w:left="110"/>
              <w:rPr>
                <w:rFonts w:asciiTheme="minorHAnsi" w:hAnsiTheme="minorHAnsi" w:cstheme="minorHAnsi"/>
                <w:rtl/>
              </w:rPr>
            </w:pPr>
            <w:r w:rsidRPr="00A60866">
              <w:rPr>
                <w:rFonts w:asciiTheme="minorHAnsi" w:hAnsiTheme="minorHAnsi" w:cstheme="minorHAnsi"/>
                <w:u w:val="single"/>
                <w:rtl/>
              </w:rPr>
              <w:t xml:space="preserve">تاريخ بدء المشروع </w:t>
            </w:r>
          </w:p>
        </w:tc>
        <w:tc>
          <w:tcPr>
            <w:tcW w:w="6913" w:type="dxa"/>
            <w:vAlign w:val="center"/>
          </w:tcPr>
          <w:p w14:paraId="3AAC06A3" w14:textId="77777777" w:rsidR="002407A3" w:rsidRPr="00A60866" w:rsidRDefault="002407A3" w:rsidP="0026000B">
            <w:pPr>
              <w:pStyle w:val="TableParagraph"/>
              <w:bidi/>
              <w:spacing w:before="1"/>
              <w:ind w:left="109"/>
              <w:rPr>
                <w:rFonts w:asciiTheme="minorHAnsi" w:hAnsiTheme="minorHAnsi" w:cstheme="minorHAnsi"/>
                <w:rtl/>
              </w:rPr>
            </w:pPr>
            <w:r w:rsidRPr="00A60866">
              <w:rPr>
                <w:rFonts w:asciiTheme="minorHAnsi" w:hAnsiTheme="minorHAnsi" w:cstheme="minorHAnsi"/>
                <w:rtl/>
              </w:rPr>
              <w:t>يناير 2019</w:t>
            </w:r>
          </w:p>
        </w:tc>
      </w:tr>
      <w:tr w:rsidR="002407A3" w:rsidRPr="00A60866" w14:paraId="38B0A81E" w14:textId="77777777" w:rsidTr="000E0E0C">
        <w:trPr>
          <w:trHeight w:val="531"/>
        </w:trPr>
        <w:tc>
          <w:tcPr>
            <w:tcW w:w="2377" w:type="dxa"/>
            <w:shd w:val="clear" w:color="auto" w:fill="68E089"/>
            <w:vAlign w:val="center"/>
          </w:tcPr>
          <w:p w14:paraId="0846F26E" w14:textId="77777777" w:rsidR="002407A3" w:rsidRPr="00A60866" w:rsidRDefault="002407A3" w:rsidP="0026000B">
            <w:pPr>
              <w:pStyle w:val="TableParagraph"/>
              <w:bidi/>
              <w:ind w:left="110"/>
              <w:rPr>
                <w:rFonts w:asciiTheme="minorHAnsi" w:hAnsiTheme="minorHAnsi" w:cstheme="minorHAnsi"/>
                <w:rtl/>
              </w:rPr>
            </w:pPr>
            <w:r w:rsidRPr="00A60866">
              <w:rPr>
                <w:rFonts w:asciiTheme="minorHAnsi" w:hAnsiTheme="minorHAnsi" w:cstheme="minorHAnsi"/>
                <w:u w:val="single"/>
                <w:rtl/>
              </w:rPr>
              <w:t>مدة المشروع</w:t>
            </w:r>
          </w:p>
        </w:tc>
        <w:tc>
          <w:tcPr>
            <w:tcW w:w="6913" w:type="dxa"/>
            <w:vAlign w:val="center"/>
          </w:tcPr>
          <w:p w14:paraId="24CF1DA2" w14:textId="167B0A97" w:rsidR="002407A3" w:rsidRPr="00A60866" w:rsidRDefault="002407A3" w:rsidP="0026000B">
            <w:pPr>
              <w:pStyle w:val="TableParagraph"/>
              <w:bidi/>
              <w:ind w:left="109"/>
              <w:rPr>
                <w:rFonts w:asciiTheme="minorHAnsi" w:hAnsiTheme="minorHAnsi" w:cstheme="minorHAnsi"/>
                <w:rtl/>
              </w:rPr>
            </w:pPr>
            <w:r w:rsidRPr="00A60866">
              <w:rPr>
                <w:rFonts w:asciiTheme="minorHAnsi" w:hAnsiTheme="minorHAnsi" w:cstheme="minorHAnsi"/>
                <w:rtl/>
              </w:rPr>
              <w:t>30 شهرًا</w:t>
            </w:r>
            <w:r w:rsidR="00ED580E">
              <w:rPr>
                <w:rFonts w:asciiTheme="minorHAnsi" w:hAnsiTheme="minorHAnsi" w:cstheme="minorHAnsi"/>
                <w:rtl/>
              </w:rPr>
              <w:t xml:space="preserve">، </w:t>
            </w:r>
            <w:r w:rsidRPr="00A60866">
              <w:rPr>
                <w:rFonts w:asciiTheme="minorHAnsi" w:hAnsiTheme="minorHAnsi" w:cstheme="minorHAnsi"/>
                <w:rtl/>
              </w:rPr>
              <w:t>قابلة للتمديد لفترة 18 شهرًا</w:t>
            </w:r>
            <w:r w:rsidR="00ED580E">
              <w:rPr>
                <w:rFonts w:asciiTheme="minorHAnsi" w:hAnsiTheme="minorHAnsi" w:cstheme="minorHAnsi"/>
                <w:rtl/>
              </w:rPr>
              <w:t xml:space="preserve">، </w:t>
            </w:r>
            <w:r w:rsidRPr="00A60866">
              <w:rPr>
                <w:rFonts w:asciiTheme="minorHAnsi" w:hAnsiTheme="minorHAnsi" w:cstheme="minorHAnsi"/>
                <w:rtl/>
              </w:rPr>
              <w:t>وافقت عليها لجنة التنمية في دورتها السادسة والعشرين</w:t>
            </w:r>
            <w:r w:rsidR="00ED580E">
              <w:rPr>
                <w:rFonts w:asciiTheme="minorHAnsi" w:hAnsiTheme="minorHAnsi" w:cstheme="minorHAnsi"/>
                <w:rtl/>
              </w:rPr>
              <w:t>.</w:t>
            </w:r>
          </w:p>
        </w:tc>
      </w:tr>
      <w:tr w:rsidR="002407A3" w:rsidRPr="00A60866" w14:paraId="18436475" w14:textId="77777777" w:rsidTr="000E0E0C">
        <w:trPr>
          <w:trHeight w:val="801"/>
        </w:trPr>
        <w:tc>
          <w:tcPr>
            <w:tcW w:w="2377" w:type="dxa"/>
            <w:shd w:val="clear" w:color="auto" w:fill="68E089"/>
            <w:vAlign w:val="center"/>
          </w:tcPr>
          <w:p w14:paraId="6C2E5FB0" w14:textId="77777777" w:rsidR="002407A3" w:rsidRPr="00A60866" w:rsidRDefault="002407A3" w:rsidP="0026000B">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قطاعات/ مجالات الويبو الرئيسية المعنية</w:t>
            </w:r>
          </w:p>
          <w:p w14:paraId="4A19C624" w14:textId="77777777" w:rsidR="002407A3" w:rsidRPr="00A60866" w:rsidRDefault="002407A3" w:rsidP="0026000B">
            <w:pPr>
              <w:pStyle w:val="TableParagraph"/>
              <w:bidi/>
              <w:spacing w:line="252" w:lineRule="exact"/>
              <w:ind w:left="110" w:right="855"/>
              <w:rPr>
                <w:rFonts w:asciiTheme="minorHAnsi" w:hAnsiTheme="minorHAnsi" w:cstheme="minorHAnsi"/>
                <w:u w:val="single"/>
                <w:rtl/>
              </w:rPr>
            </w:pPr>
          </w:p>
        </w:tc>
        <w:tc>
          <w:tcPr>
            <w:tcW w:w="6913" w:type="dxa"/>
            <w:vAlign w:val="center"/>
          </w:tcPr>
          <w:p w14:paraId="59D33FCC" w14:textId="68E93C26" w:rsidR="00052A62" w:rsidRPr="00A60866" w:rsidRDefault="00DC4D13" w:rsidP="00DC4D13">
            <w:pPr>
              <w:pStyle w:val="TableParagraph"/>
              <w:bidi/>
              <w:ind w:left="109" w:right="531"/>
              <w:rPr>
                <w:rFonts w:asciiTheme="minorHAnsi" w:hAnsiTheme="minorHAnsi" w:cstheme="minorHAnsi"/>
                <w:rtl/>
              </w:rPr>
            </w:pPr>
            <w:r w:rsidRPr="00A60866">
              <w:rPr>
                <w:rFonts w:asciiTheme="minorHAnsi" w:hAnsiTheme="minorHAnsi" w:cstheme="minorHAnsi"/>
                <w:rtl/>
              </w:rPr>
              <w:t>قطاع التنفيذ:</w:t>
            </w:r>
            <w:r w:rsidR="00ED580E">
              <w:rPr>
                <w:rFonts w:asciiTheme="minorHAnsi" w:hAnsiTheme="minorHAnsi" w:cstheme="minorHAnsi"/>
                <w:rtl/>
              </w:rPr>
              <w:t xml:space="preserve"> </w:t>
            </w:r>
            <w:r w:rsidRPr="00A60866">
              <w:rPr>
                <w:rFonts w:asciiTheme="minorHAnsi" w:hAnsiTheme="minorHAnsi" w:cstheme="minorHAnsi"/>
                <w:rtl/>
              </w:rPr>
              <w:t>قطاع حق المؤلف والصناعات الإبداعية</w:t>
            </w:r>
          </w:p>
        </w:tc>
      </w:tr>
      <w:tr w:rsidR="002407A3" w:rsidRPr="00A60866" w14:paraId="27E58146" w14:textId="77777777" w:rsidTr="000E0E0C">
        <w:trPr>
          <w:trHeight w:val="621"/>
        </w:trPr>
        <w:tc>
          <w:tcPr>
            <w:tcW w:w="2377" w:type="dxa"/>
            <w:shd w:val="clear" w:color="auto" w:fill="68E089"/>
            <w:vAlign w:val="center"/>
          </w:tcPr>
          <w:p w14:paraId="6C718CD5" w14:textId="77777777" w:rsidR="002407A3" w:rsidRPr="00A60866" w:rsidRDefault="002407A3" w:rsidP="0026000B">
            <w:pPr>
              <w:pStyle w:val="TableParagraph"/>
              <w:bidi/>
              <w:ind w:left="110" w:right="394"/>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وصف موجز للمشروع</w:t>
            </w:r>
          </w:p>
        </w:tc>
        <w:tc>
          <w:tcPr>
            <w:tcW w:w="6913" w:type="dxa"/>
            <w:vAlign w:val="center"/>
          </w:tcPr>
          <w:p w14:paraId="5B34A749" w14:textId="77777777" w:rsidR="002407A3" w:rsidRPr="00A60866" w:rsidRDefault="002407A3" w:rsidP="0026000B">
            <w:pPr>
              <w:pStyle w:val="TableParagraph"/>
              <w:bidi/>
              <w:ind w:left="109"/>
              <w:rPr>
                <w:rFonts w:asciiTheme="minorHAnsi" w:hAnsiTheme="minorHAnsi" w:cstheme="minorHAnsi"/>
                <w:rtl/>
              </w:rPr>
            </w:pPr>
            <w:r w:rsidRPr="00A60866">
              <w:rPr>
                <w:rFonts w:asciiTheme="minorHAnsi" w:hAnsiTheme="minorHAnsi" w:cstheme="minorHAnsi"/>
                <w:rtl/>
              </w:rPr>
              <w:t xml:space="preserve">يهدف المشروع إلى توفير معلومات واضحة بشأن الأنظمة الوطنية لحق المؤلف والحقوق المجاورة المطبقة على ترخيص المحتوى السمعي البصري وتوزيعه في البيئة الرقمية. </w:t>
            </w:r>
          </w:p>
          <w:p w14:paraId="0E02888B" w14:textId="77777777" w:rsidR="002407A3" w:rsidRPr="00A60866" w:rsidRDefault="002407A3" w:rsidP="0026000B">
            <w:pPr>
              <w:pStyle w:val="TableParagraph"/>
              <w:ind w:left="109"/>
              <w:rPr>
                <w:rFonts w:asciiTheme="minorHAnsi" w:hAnsiTheme="minorHAnsi" w:cstheme="minorHAnsi"/>
              </w:rPr>
            </w:pPr>
          </w:p>
          <w:p w14:paraId="123CFAFD" w14:textId="3B31DCAA" w:rsidR="002407A3" w:rsidRPr="00A60866" w:rsidRDefault="002407A3" w:rsidP="0026000B">
            <w:pPr>
              <w:pStyle w:val="TableParagraph"/>
              <w:bidi/>
              <w:ind w:left="109"/>
              <w:rPr>
                <w:rFonts w:asciiTheme="minorHAnsi" w:hAnsiTheme="minorHAnsi" w:cstheme="minorHAnsi"/>
                <w:rtl/>
              </w:rPr>
            </w:pPr>
            <w:r w:rsidRPr="00A60866">
              <w:rPr>
                <w:rFonts w:asciiTheme="minorHAnsi" w:hAnsiTheme="minorHAnsi" w:cstheme="minorHAnsi"/>
                <w:rtl/>
              </w:rPr>
              <w:t xml:space="preserve"> وعلى وجه الخصوص</w:t>
            </w:r>
            <w:r w:rsidR="00ED580E">
              <w:rPr>
                <w:rFonts w:asciiTheme="minorHAnsi" w:hAnsiTheme="minorHAnsi" w:cstheme="minorHAnsi"/>
                <w:rtl/>
              </w:rPr>
              <w:t xml:space="preserve">، </w:t>
            </w:r>
            <w:r w:rsidRPr="00A60866">
              <w:rPr>
                <w:rFonts w:asciiTheme="minorHAnsi" w:hAnsiTheme="minorHAnsi" w:cstheme="minorHAnsi"/>
                <w:rtl/>
              </w:rPr>
              <w:t>يهدف المشروع إلى إذكاء وعي المبدعين وأصحاب المصالح بشأن القواعد الوطنية القائمة</w:t>
            </w:r>
            <w:r w:rsidR="00ED580E">
              <w:rPr>
                <w:rFonts w:asciiTheme="minorHAnsi" w:hAnsiTheme="minorHAnsi" w:cstheme="minorHAnsi"/>
                <w:rtl/>
              </w:rPr>
              <w:t xml:space="preserve">، </w:t>
            </w:r>
            <w:r w:rsidRPr="00A60866">
              <w:rPr>
                <w:rFonts w:asciiTheme="minorHAnsi" w:hAnsiTheme="minorHAnsi" w:cstheme="minorHAnsi"/>
                <w:rtl/>
              </w:rPr>
              <w:t xml:space="preserve">وتقييم القضايا الراهنة المتعلقة بحق المؤلف والحقوق المجاورة في السوق السمعي البصري الرقمي للبلدان </w:t>
            </w:r>
            <w:r w:rsidR="00ED580E" w:rsidRPr="00A60866">
              <w:rPr>
                <w:rFonts w:asciiTheme="minorHAnsi" w:hAnsiTheme="minorHAnsi" w:cstheme="minorHAnsi" w:hint="cs"/>
                <w:rtl/>
              </w:rPr>
              <w:t>المشاركة:</w:t>
            </w:r>
            <w:r w:rsidR="00ED580E">
              <w:rPr>
                <w:rFonts w:asciiTheme="minorHAnsi" w:hAnsiTheme="minorHAnsi" w:cstheme="minorHAnsi" w:hint="cs"/>
                <w:rtl/>
              </w:rPr>
              <w:t xml:space="preserve"> </w:t>
            </w:r>
            <w:r w:rsidRPr="00A60866">
              <w:rPr>
                <w:rFonts w:asciiTheme="minorHAnsi" w:hAnsiTheme="minorHAnsi" w:cstheme="minorHAnsi"/>
                <w:rtl/>
              </w:rPr>
              <w:t>الأرجنتين والبرازيل وكوستا ريكا والإكوادور وبيرو وأوروغواي.</w:t>
            </w:r>
          </w:p>
          <w:p w14:paraId="4875821E" w14:textId="77777777" w:rsidR="002407A3" w:rsidRPr="00A60866" w:rsidRDefault="002407A3" w:rsidP="0026000B">
            <w:pPr>
              <w:pStyle w:val="TableParagraph"/>
              <w:ind w:left="109"/>
              <w:rPr>
                <w:rFonts w:asciiTheme="minorHAnsi" w:hAnsiTheme="minorHAnsi" w:cstheme="minorHAnsi"/>
              </w:rPr>
            </w:pPr>
          </w:p>
          <w:p w14:paraId="3EA04252" w14:textId="47A2D85B" w:rsidR="002407A3" w:rsidRPr="00A60866" w:rsidRDefault="002407A3" w:rsidP="00443C71">
            <w:pPr>
              <w:pStyle w:val="TableParagraph"/>
              <w:bidi/>
              <w:ind w:left="109"/>
              <w:rPr>
                <w:rFonts w:asciiTheme="minorHAnsi" w:hAnsiTheme="minorHAnsi" w:cstheme="minorHAnsi"/>
                <w:rtl/>
              </w:rPr>
            </w:pPr>
            <w:r w:rsidRPr="00A60866">
              <w:rPr>
                <w:rFonts w:asciiTheme="minorHAnsi" w:hAnsiTheme="minorHAnsi" w:cstheme="minorHAnsi"/>
                <w:rtl/>
              </w:rPr>
              <w:t xml:space="preserve"> كما يهدف المشروع إلى التعريف بحق المؤلف والحقوق المجاورة في توزيع المحتوى السمعي البصري في البيئة الرقمية بما يتماشى مع الأطر القانونية الوطنية بهدف تحسين فهم المبدعين وأصحاب الحقوق وأصحاب المصلحة المحليين لهذه الصناعة.</w:t>
            </w:r>
            <w:r w:rsidR="000E35E2">
              <w:rPr>
                <w:rFonts w:asciiTheme="minorHAnsi" w:hAnsiTheme="minorHAnsi" w:cstheme="minorHAnsi"/>
                <w:rtl/>
              </w:rPr>
              <w:t xml:space="preserve"> </w:t>
            </w:r>
            <w:r w:rsidRPr="00A60866">
              <w:rPr>
                <w:rFonts w:asciiTheme="minorHAnsi" w:hAnsiTheme="minorHAnsi" w:cstheme="minorHAnsi"/>
                <w:rtl/>
              </w:rPr>
              <w:t>ومن شأن تعزيز نفاذ أصحاب المصالح المحليين</w:t>
            </w:r>
            <w:r w:rsidR="00ED580E">
              <w:rPr>
                <w:rFonts w:asciiTheme="minorHAnsi" w:hAnsiTheme="minorHAnsi" w:cstheme="minorHAnsi"/>
                <w:rtl/>
              </w:rPr>
              <w:t xml:space="preserve">، </w:t>
            </w:r>
            <w:r w:rsidRPr="00A60866">
              <w:rPr>
                <w:rFonts w:asciiTheme="minorHAnsi" w:hAnsiTheme="minorHAnsi" w:cstheme="minorHAnsi"/>
                <w:rtl/>
              </w:rPr>
              <w:t>بما في ذلك المبدعين والمنتجين ومطوري المنصات الرقمية وصانعي السياسات إلى المعلومات المناسبة عن حق المؤلف والحقوق المجاورة أن يسهم في تطوير سوق المنتجات الرقمية المحلية</w:t>
            </w:r>
            <w:r w:rsidR="00ED580E">
              <w:rPr>
                <w:rFonts w:asciiTheme="minorHAnsi" w:hAnsiTheme="minorHAnsi" w:cstheme="minorHAnsi"/>
                <w:rtl/>
              </w:rPr>
              <w:t xml:space="preserve">، </w:t>
            </w:r>
            <w:r w:rsidRPr="00A60866">
              <w:rPr>
                <w:rFonts w:asciiTheme="minorHAnsi" w:hAnsiTheme="minorHAnsi" w:cstheme="minorHAnsi"/>
                <w:rtl/>
              </w:rPr>
              <w:t>وفي استغلال المحتوى السمعي البصري المحلي.</w:t>
            </w:r>
          </w:p>
          <w:p w14:paraId="5F0D9A4E" w14:textId="2F4D2C11" w:rsidR="00BC3089" w:rsidRPr="00A60866" w:rsidRDefault="00BC3089" w:rsidP="00BC3089">
            <w:pPr>
              <w:pStyle w:val="TableParagraph"/>
              <w:rPr>
                <w:rFonts w:asciiTheme="minorHAnsi" w:hAnsiTheme="minorHAnsi" w:cstheme="minorHAnsi"/>
              </w:rPr>
            </w:pPr>
          </w:p>
        </w:tc>
      </w:tr>
      <w:tr w:rsidR="002407A3" w:rsidRPr="00A60866" w14:paraId="3C081E45" w14:textId="77777777" w:rsidTr="00052A62">
        <w:trPr>
          <w:trHeight w:val="583"/>
        </w:trPr>
        <w:tc>
          <w:tcPr>
            <w:tcW w:w="2377" w:type="dxa"/>
            <w:shd w:val="clear" w:color="auto" w:fill="68E089"/>
            <w:vAlign w:val="center"/>
          </w:tcPr>
          <w:p w14:paraId="2A9D133A" w14:textId="77777777" w:rsidR="002407A3" w:rsidRPr="00A60866" w:rsidRDefault="002407A3" w:rsidP="0026000B">
            <w:pPr>
              <w:pStyle w:val="TableParagraph"/>
              <w:bidi/>
              <w:spacing w:before="1"/>
              <w:ind w:left="110"/>
              <w:rPr>
                <w:rFonts w:asciiTheme="minorHAnsi" w:hAnsiTheme="minorHAnsi" w:cstheme="minorHAnsi"/>
                <w:rtl/>
              </w:rPr>
            </w:pPr>
            <w:r w:rsidRPr="00A60866">
              <w:rPr>
                <w:rFonts w:asciiTheme="minorHAnsi" w:hAnsiTheme="minorHAnsi" w:cstheme="minorHAnsi"/>
                <w:u w:val="single"/>
                <w:rtl/>
              </w:rPr>
              <w:t>مديرة البرنامج</w:t>
            </w:r>
          </w:p>
        </w:tc>
        <w:tc>
          <w:tcPr>
            <w:tcW w:w="6913" w:type="dxa"/>
            <w:vAlign w:val="center"/>
          </w:tcPr>
          <w:p w14:paraId="66F765C5" w14:textId="32FF3FC9" w:rsidR="002407A3" w:rsidRPr="00A60866" w:rsidRDefault="002407A3" w:rsidP="00E75370">
            <w:pPr>
              <w:pStyle w:val="TableParagraph"/>
              <w:bidi/>
              <w:ind w:left="109"/>
              <w:rPr>
                <w:rFonts w:asciiTheme="minorHAnsi" w:hAnsiTheme="minorHAnsi" w:cstheme="minorHAnsi"/>
                <w:iCs/>
                <w:rtl/>
              </w:rPr>
            </w:pPr>
            <w:r w:rsidRPr="00A60866">
              <w:rPr>
                <w:rFonts w:asciiTheme="minorHAnsi" w:hAnsiTheme="minorHAnsi" w:cstheme="minorHAnsi"/>
                <w:rtl/>
              </w:rPr>
              <w:t>السيدة ميشيل وودز</w:t>
            </w:r>
            <w:r w:rsidR="00ED580E">
              <w:rPr>
                <w:rFonts w:asciiTheme="minorHAnsi" w:hAnsiTheme="minorHAnsi" w:cstheme="minorHAnsi"/>
                <w:rtl/>
              </w:rPr>
              <w:t xml:space="preserve">، </w:t>
            </w:r>
            <w:r w:rsidRPr="00A60866">
              <w:rPr>
                <w:rFonts w:asciiTheme="minorHAnsi" w:hAnsiTheme="minorHAnsi" w:cstheme="minorHAnsi"/>
                <w:rtl/>
              </w:rPr>
              <w:t>مديرة شعبة قانون حق المؤلف</w:t>
            </w:r>
            <w:r w:rsidR="00ED580E">
              <w:rPr>
                <w:rFonts w:asciiTheme="minorHAnsi" w:hAnsiTheme="minorHAnsi" w:cstheme="minorHAnsi"/>
                <w:rtl/>
              </w:rPr>
              <w:t xml:space="preserve">، </w:t>
            </w:r>
            <w:r w:rsidRPr="00A60866">
              <w:rPr>
                <w:rFonts w:asciiTheme="minorHAnsi" w:hAnsiTheme="minorHAnsi" w:cstheme="minorHAnsi"/>
                <w:rtl/>
              </w:rPr>
              <w:t xml:space="preserve">قطاع الثقافة والصناعات الإبداعية. </w:t>
            </w:r>
          </w:p>
        </w:tc>
      </w:tr>
      <w:tr w:rsidR="002407A3" w:rsidRPr="00A60866" w14:paraId="5C1DBB47" w14:textId="77777777" w:rsidTr="000E0E0C">
        <w:trPr>
          <w:trHeight w:val="891"/>
        </w:trPr>
        <w:tc>
          <w:tcPr>
            <w:tcW w:w="2377" w:type="dxa"/>
            <w:shd w:val="clear" w:color="auto" w:fill="68E089"/>
            <w:vAlign w:val="center"/>
          </w:tcPr>
          <w:p w14:paraId="1E7DFF88" w14:textId="09B376AD" w:rsidR="002407A3" w:rsidRPr="00A60866" w:rsidRDefault="002407A3" w:rsidP="0026000B">
            <w:pPr>
              <w:pStyle w:val="TableParagraph"/>
              <w:bidi/>
              <w:spacing w:before="1"/>
              <w:ind w:left="110" w:right="221"/>
              <w:rPr>
                <w:rFonts w:asciiTheme="minorHAnsi" w:hAnsiTheme="minorHAnsi" w:cstheme="minorHAnsi"/>
                <w:rtl/>
              </w:rPr>
            </w:pPr>
            <w:r w:rsidRPr="00A60866">
              <w:rPr>
                <w:rFonts w:asciiTheme="minorHAnsi" w:hAnsiTheme="minorHAnsi" w:cstheme="minorHAnsi"/>
                <w:rtl/>
              </w:rPr>
              <w:t xml:space="preserve"> </w:t>
            </w:r>
            <w:r w:rsidR="00F7686D">
              <w:rPr>
                <w:rFonts w:asciiTheme="minorHAnsi" w:hAnsiTheme="minorHAnsi" w:cstheme="minorHAnsi"/>
                <w:rtl/>
              </w:rPr>
              <w:t xml:space="preserve"> الصلة بالنتائج المرتقبة </w:t>
            </w:r>
            <w:r w:rsidR="006911A2">
              <w:rPr>
                <w:rFonts w:asciiTheme="minorHAnsi" w:hAnsiTheme="minorHAnsi" w:cstheme="minorHAnsi" w:hint="cs"/>
                <w:rtl/>
              </w:rPr>
              <w:t>ل</w:t>
            </w:r>
            <w:hyperlink r:id="rId31" w:history="1">
              <w:r w:rsidRPr="00A60866">
                <w:rPr>
                  <w:rStyle w:val="Hyperlink"/>
                  <w:rFonts w:asciiTheme="minorHAnsi" w:hAnsiTheme="minorHAnsi" w:cstheme="minorHAnsi"/>
                  <w:rtl/>
                </w:rPr>
                <w:t>برنامج</w:t>
              </w:r>
              <w:r w:rsidR="00A51E99">
                <w:rPr>
                  <w:rStyle w:val="Hyperlink"/>
                  <w:rFonts w:asciiTheme="minorHAnsi" w:hAnsiTheme="minorHAnsi" w:cstheme="minorHAnsi" w:hint="cs"/>
                  <w:rtl/>
                </w:rPr>
                <w:t xml:space="preserve"> العمل</w:t>
              </w:r>
              <w:r w:rsidRPr="00A60866">
                <w:rPr>
                  <w:rStyle w:val="Hyperlink"/>
                  <w:rFonts w:asciiTheme="minorHAnsi" w:hAnsiTheme="minorHAnsi" w:cstheme="minorHAnsi"/>
                  <w:rtl/>
                </w:rPr>
                <w:t xml:space="preserve"> والميزانية للثنائية 2022/23 </w:t>
              </w:r>
            </w:hyperlink>
          </w:p>
        </w:tc>
        <w:tc>
          <w:tcPr>
            <w:tcW w:w="6913" w:type="dxa"/>
            <w:vAlign w:val="center"/>
          </w:tcPr>
          <w:p w14:paraId="62C0BC4D" w14:textId="199421EF" w:rsidR="002407A3" w:rsidRPr="00A60866" w:rsidRDefault="002407A3" w:rsidP="00930E47">
            <w:pPr>
              <w:pStyle w:val="TableParagraph"/>
              <w:bidi/>
              <w:spacing w:before="1"/>
              <w:ind w:left="109" w:right="109"/>
              <w:rPr>
                <w:rFonts w:asciiTheme="minorHAnsi" w:hAnsiTheme="minorHAnsi" w:cstheme="minorHAnsi"/>
                <w:rtl/>
              </w:rPr>
            </w:pPr>
            <w:r w:rsidRPr="00A60866">
              <w:rPr>
                <w:rFonts w:asciiTheme="minorHAnsi" w:hAnsiTheme="minorHAnsi" w:cstheme="minorHAnsi"/>
                <w:rtl/>
              </w:rPr>
              <w:t xml:space="preserve">1.1 سبل تواصل وتفاعل أكثر فاعلية في جميع أنحاء العالم </w:t>
            </w:r>
            <w:r w:rsidR="00930E47">
              <w:rPr>
                <w:rFonts w:asciiTheme="minorHAnsi" w:hAnsiTheme="minorHAnsi" w:cstheme="minorHAnsi" w:hint="cs"/>
                <w:rtl/>
              </w:rPr>
              <w:t>بهدف</w:t>
            </w:r>
            <w:r w:rsidRPr="00A60866">
              <w:rPr>
                <w:rFonts w:asciiTheme="minorHAnsi" w:hAnsiTheme="minorHAnsi" w:cstheme="minorHAnsi"/>
                <w:rtl/>
              </w:rPr>
              <w:t xml:space="preserve"> إذكاء الوعي وزيادة المعارف بشأن إمكانيات الملكية الفكرية لتحسين مست</w:t>
            </w:r>
            <w:r w:rsidR="00930E47">
              <w:rPr>
                <w:rFonts w:asciiTheme="minorHAnsi" w:hAnsiTheme="minorHAnsi" w:cstheme="minorHAnsi"/>
                <w:rtl/>
              </w:rPr>
              <w:t>وى معيشة الجميع في كل مكان.</w:t>
            </w:r>
          </w:p>
          <w:p w14:paraId="1704C325" w14:textId="77777777" w:rsidR="002407A3" w:rsidRPr="00A60866" w:rsidRDefault="002407A3" w:rsidP="0026000B">
            <w:pPr>
              <w:pStyle w:val="TableParagraph"/>
              <w:spacing w:before="1"/>
              <w:ind w:left="109" w:right="109"/>
              <w:rPr>
                <w:rFonts w:asciiTheme="minorHAnsi" w:hAnsiTheme="minorHAnsi" w:cstheme="minorHAnsi"/>
              </w:rPr>
            </w:pPr>
          </w:p>
          <w:p w14:paraId="2CBF2EDF" w14:textId="57F8536B" w:rsidR="002407A3" w:rsidRPr="00A60866" w:rsidRDefault="002407A3" w:rsidP="0026000B">
            <w:pPr>
              <w:pStyle w:val="TableParagraph"/>
              <w:bidi/>
              <w:spacing w:before="1"/>
              <w:ind w:left="109" w:right="109"/>
              <w:rPr>
                <w:rFonts w:asciiTheme="minorHAnsi" w:hAnsiTheme="minorHAnsi" w:cstheme="minorHAnsi"/>
                <w:rtl/>
              </w:rPr>
            </w:pPr>
            <w:r w:rsidRPr="00A60866">
              <w:rPr>
                <w:rFonts w:asciiTheme="minorHAnsi" w:hAnsiTheme="minorHAnsi" w:cstheme="minorHAnsi"/>
                <w:rtl/>
              </w:rPr>
              <w:t xml:space="preserve"> 1.4</w:t>
            </w:r>
            <w:r w:rsidR="00ED580E">
              <w:rPr>
                <w:rFonts w:asciiTheme="minorHAnsi" w:hAnsiTheme="minorHAnsi" w:cstheme="minorHAnsi"/>
                <w:rtl/>
              </w:rPr>
              <w:t xml:space="preserve"> </w:t>
            </w:r>
            <w:r w:rsidRPr="00A60866">
              <w:rPr>
                <w:rFonts w:asciiTheme="minorHAnsi" w:hAnsiTheme="minorHAnsi" w:cstheme="minorHAnsi"/>
                <w:rtl/>
              </w:rPr>
              <w:t>استخدام الملكية الفكرية على نحو أكثر فعالية لأغراض دعم النمو والتنمية في الدول الأعضاء على مستوى الأقاليم والمناطق دون الإقليمية</w:t>
            </w:r>
            <w:r w:rsidR="00ED580E">
              <w:rPr>
                <w:rFonts w:asciiTheme="minorHAnsi" w:hAnsiTheme="minorHAnsi" w:cstheme="minorHAnsi"/>
                <w:rtl/>
              </w:rPr>
              <w:t xml:space="preserve">، </w:t>
            </w:r>
            <w:r w:rsidRPr="00A60866">
              <w:rPr>
                <w:rFonts w:asciiTheme="minorHAnsi" w:hAnsiTheme="minorHAnsi" w:cstheme="minorHAnsi"/>
                <w:rtl/>
              </w:rPr>
              <w:t>ويشمل ذلك تعميم توصيات أجندة التنمية.</w:t>
            </w:r>
          </w:p>
          <w:p w14:paraId="7FAFCC42" w14:textId="77777777" w:rsidR="00052A62" w:rsidRPr="00A60866" w:rsidRDefault="00052A62" w:rsidP="0026000B">
            <w:pPr>
              <w:pStyle w:val="TableParagraph"/>
              <w:spacing w:before="1"/>
              <w:ind w:left="109" w:right="109"/>
              <w:rPr>
                <w:rFonts w:asciiTheme="minorHAnsi" w:hAnsiTheme="minorHAnsi" w:cstheme="minorHAnsi"/>
              </w:rPr>
            </w:pPr>
          </w:p>
          <w:p w14:paraId="6DF7FEF9" w14:textId="61C5E35A" w:rsidR="002407A3" w:rsidRPr="00A60866" w:rsidRDefault="002407A3" w:rsidP="0026000B">
            <w:pPr>
              <w:pStyle w:val="TableParagraph"/>
              <w:bidi/>
              <w:spacing w:before="1"/>
              <w:ind w:left="109" w:right="109"/>
              <w:rPr>
                <w:rFonts w:asciiTheme="minorHAnsi" w:hAnsiTheme="minorHAnsi" w:cstheme="minorHAnsi"/>
                <w:rtl/>
              </w:rPr>
            </w:pPr>
            <w:r w:rsidRPr="00A60866">
              <w:rPr>
                <w:rFonts w:asciiTheme="minorHAnsi" w:hAnsiTheme="minorHAnsi" w:cstheme="minorHAnsi"/>
                <w:rtl/>
              </w:rPr>
              <w:t>4.3 زيادة المعرفة والمهارات المتعلقة بالملكية الفكرية في جميع الدول الأعضاء</w:t>
            </w:r>
          </w:p>
          <w:p w14:paraId="643EE680" w14:textId="77777777" w:rsidR="002407A3" w:rsidRPr="00A60866" w:rsidRDefault="002407A3" w:rsidP="0026000B">
            <w:pPr>
              <w:pStyle w:val="TableParagraph"/>
              <w:spacing w:before="1"/>
              <w:ind w:left="109" w:right="109"/>
              <w:rPr>
                <w:rFonts w:asciiTheme="minorHAnsi" w:hAnsiTheme="minorHAnsi" w:cstheme="minorHAnsi"/>
              </w:rPr>
            </w:pPr>
          </w:p>
        </w:tc>
      </w:tr>
      <w:tr w:rsidR="002407A3" w:rsidRPr="00A60866" w14:paraId="0264DB99" w14:textId="77777777" w:rsidTr="000E0E0C">
        <w:trPr>
          <w:trHeight w:val="1071"/>
        </w:trPr>
        <w:tc>
          <w:tcPr>
            <w:tcW w:w="2377" w:type="dxa"/>
            <w:shd w:val="clear" w:color="auto" w:fill="68E089"/>
            <w:vAlign w:val="center"/>
          </w:tcPr>
          <w:p w14:paraId="7BA67984" w14:textId="77777777" w:rsidR="002407A3" w:rsidRPr="00A60866" w:rsidRDefault="002407A3" w:rsidP="00984BAB">
            <w:pPr>
              <w:pStyle w:val="TableParagraph"/>
              <w:bidi/>
              <w:ind w:left="109"/>
              <w:rPr>
                <w:rFonts w:asciiTheme="minorHAnsi" w:hAnsiTheme="minorHAnsi" w:cstheme="minorHAnsi"/>
                <w:u w:val="single"/>
                <w:rtl/>
              </w:rPr>
            </w:pPr>
            <w:r w:rsidRPr="00A60866">
              <w:rPr>
                <w:rFonts w:asciiTheme="minorHAnsi" w:hAnsiTheme="minorHAnsi" w:cstheme="minorHAnsi"/>
                <w:u w:val="single"/>
                <w:rtl/>
              </w:rPr>
              <w:t>التقدم المحرز في تنفيذ المشروع</w:t>
            </w:r>
          </w:p>
        </w:tc>
        <w:tc>
          <w:tcPr>
            <w:tcW w:w="6913" w:type="dxa"/>
            <w:vAlign w:val="center"/>
          </w:tcPr>
          <w:p w14:paraId="3C90BE48" w14:textId="372AA40B" w:rsidR="002407A3" w:rsidRPr="00A60866" w:rsidRDefault="002407A3" w:rsidP="00984BAB">
            <w:pPr>
              <w:bidi/>
              <w:ind w:left="109"/>
              <w:rPr>
                <w:rFonts w:asciiTheme="minorHAnsi" w:eastAsia="Arial" w:hAnsiTheme="minorHAnsi" w:cstheme="minorHAnsi"/>
                <w:szCs w:val="22"/>
                <w:rtl/>
              </w:rPr>
            </w:pPr>
            <w:r w:rsidRPr="00A60866">
              <w:rPr>
                <w:rFonts w:asciiTheme="minorHAnsi" w:hAnsiTheme="minorHAnsi" w:cstheme="minorHAnsi"/>
                <w:szCs w:val="22"/>
                <w:rtl/>
              </w:rPr>
              <w:t xml:space="preserve">أُعدت دراستان وسبع دراسات حالة في </w:t>
            </w:r>
            <w:r w:rsidR="00930E47" w:rsidRPr="00A60866">
              <w:rPr>
                <w:rFonts w:asciiTheme="minorHAnsi" w:hAnsiTheme="minorHAnsi" w:cstheme="minorHAnsi" w:hint="cs"/>
                <w:szCs w:val="22"/>
                <w:rtl/>
              </w:rPr>
              <w:t>2020،</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وعُرضت على اللجنة في الدورة الثامنة والعشرين في مايو </w:t>
            </w:r>
            <w:r w:rsidR="00930E47" w:rsidRPr="00A60866">
              <w:rPr>
                <w:rFonts w:asciiTheme="minorHAnsi" w:hAnsiTheme="minorHAnsi" w:cstheme="minorHAnsi" w:hint="cs"/>
                <w:szCs w:val="22"/>
                <w:rtl/>
              </w:rPr>
              <w:t>2022،</w:t>
            </w:r>
            <w:r w:rsidR="00ED580E">
              <w:rPr>
                <w:rFonts w:asciiTheme="minorHAnsi" w:hAnsiTheme="minorHAnsi" w:cstheme="minorHAnsi"/>
                <w:szCs w:val="22"/>
                <w:rtl/>
              </w:rPr>
              <w:t xml:space="preserve"> </w:t>
            </w:r>
            <w:r w:rsidRPr="00A60866">
              <w:rPr>
                <w:rFonts w:asciiTheme="minorHAnsi" w:hAnsiTheme="minorHAnsi" w:cstheme="minorHAnsi"/>
                <w:szCs w:val="22"/>
                <w:rtl/>
              </w:rPr>
              <w:t>وهي:</w:t>
            </w:r>
            <w:r w:rsidR="00ED580E">
              <w:rPr>
                <w:rFonts w:asciiTheme="minorHAnsi" w:hAnsiTheme="minorHAnsi" w:cstheme="minorHAnsi"/>
                <w:szCs w:val="22"/>
                <w:rtl/>
              </w:rPr>
              <w:t xml:space="preserve"> </w:t>
            </w:r>
          </w:p>
          <w:p w14:paraId="17E0976A" w14:textId="77777777" w:rsidR="002407A3" w:rsidRPr="00A60866" w:rsidRDefault="002407A3" w:rsidP="00984BAB">
            <w:pPr>
              <w:ind w:left="109"/>
              <w:rPr>
                <w:rFonts w:asciiTheme="minorHAnsi" w:eastAsia="Arial" w:hAnsiTheme="minorHAnsi" w:cstheme="minorHAnsi"/>
                <w:szCs w:val="22"/>
              </w:rPr>
            </w:pPr>
          </w:p>
          <w:p w14:paraId="1E1D8D62" w14:textId="12641F74" w:rsidR="002407A3" w:rsidRPr="00A60866" w:rsidRDefault="002407A3" w:rsidP="00984BAB">
            <w:pPr>
              <w:bidi/>
              <w:ind w:left="109"/>
              <w:rPr>
                <w:rFonts w:asciiTheme="minorHAnsi" w:eastAsia="Arial" w:hAnsiTheme="minorHAnsi" w:cstheme="minorHAnsi"/>
                <w:szCs w:val="22"/>
                <w:rtl/>
              </w:rPr>
            </w:pPr>
            <w:r w:rsidRPr="00A60866">
              <w:rPr>
                <w:rFonts w:asciiTheme="minorHAnsi" w:hAnsiTheme="minorHAnsi" w:cstheme="minorHAnsi"/>
                <w:szCs w:val="22"/>
                <w:rtl/>
              </w:rPr>
              <w:t>أولا.</w:t>
            </w:r>
            <w:r w:rsidRPr="00A60866">
              <w:rPr>
                <w:rFonts w:asciiTheme="minorHAnsi" w:hAnsiTheme="minorHAnsi" w:cstheme="minorHAnsi"/>
                <w:szCs w:val="22"/>
                <w:rtl/>
              </w:rPr>
              <w:tab/>
              <w:t>الدراسة الأولى:</w:t>
            </w:r>
            <w:r w:rsidR="00ED580E">
              <w:rPr>
                <w:rFonts w:asciiTheme="minorHAnsi" w:hAnsiTheme="minorHAnsi" w:cstheme="minorHAnsi"/>
                <w:szCs w:val="22"/>
                <w:rtl/>
              </w:rPr>
              <w:t xml:space="preserve"> </w:t>
            </w:r>
            <w:r w:rsidRPr="00A60866">
              <w:rPr>
                <w:rFonts w:asciiTheme="minorHAnsi" w:hAnsiTheme="minorHAnsi" w:cstheme="minorHAnsi"/>
                <w:szCs w:val="22"/>
                <w:rtl/>
              </w:rPr>
              <w:t>الإطار القانوني لحق المؤلف</w:t>
            </w:r>
            <w:r w:rsidR="00ED580E">
              <w:rPr>
                <w:rFonts w:asciiTheme="minorHAnsi" w:hAnsiTheme="minorHAnsi" w:cstheme="minorHAnsi"/>
                <w:szCs w:val="22"/>
                <w:rtl/>
              </w:rPr>
              <w:t xml:space="preserve">، </w:t>
            </w:r>
            <w:r w:rsidRPr="00A60866">
              <w:rPr>
                <w:rFonts w:asciiTheme="minorHAnsi" w:hAnsiTheme="minorHAnsi" w:cstheme="minorHAnsi"/>
                <w:szCs w:val="22"/>
                <w:rtl/>
              </w:rPr>
              <w:t>وممارسات ترخيص المحتوى السمعي البصري في البيئة الرقمية</w:t>
            </w:r>
          </w:p>
          <w:p w14:paraId="6EC5B434" w14:textId="77777777" w:rsidR="002407A3" w:rsidRPr="00A60866" w:rsidRDefault="002407A3" w:rsidP="00984BAB">
            <w:pPr>
              <w:ind w:left="109"/>
              <w:rPr>
                <w:rFonts w:asciiTheme="minorHAnsi" w:eastAsia="Arial" w:hAnsiTheme="minorHAnsi" w:cstheme="minorHAnsi"/>
                <w:szCs w:val="22"/>
              </w:rPr>
            </w:pPr>
          </w:p>
          <w:p w14:paraId="319F134C" w14:textId="300C9676" w:rsidR="002407A3" w:rsidRPr="00A60866" w:rsidRDefault="002407A3" w:rsidP="00984BAB">
            <w:pPr>
              <w:bidi/>
              <w:ind w:left="109"/>
              <w:rPr>
                <w:rFonts w:asciiTheme="minorHAnsi" w:eastAsia="Arial" w:hAnsiTheme="minorHAnsi" w:cstheme="minorHAnsi"/>
                <w:szCs w:val="22"/>
                <w:rtl/>
              </w:rPr>
            </w:pPr>
            <w:r w:rsidRPr="00A60866">
              <w:rPr>
                <w:rFonts w:asciiTheme="minorHAnsi" w:hAnsiTheme="minorHAnsi" w:cstheme="minorHAnsi"/>
                <w:szCs w:val="22"/>
                <w:rtl/>
              </w:rPr>
              <w:t>الجزء 1: نماذج أعمال بث المحتوى السمعي والبصري على الإنترنت</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في أمريكا اللاتينية: الاتجاهات الحديثة والتطور المستقبلي </w:t>
            </w:r>
          </w:p>
          <w:p w14:paraId="3EB40D5F" w14:textId="77777777" w:rsidR="002407A3" w:rsidRPr="00A60866" w:rsidRDefault="002407A3" w:rsidP="00984BAB">
            <w:pPr>
              <w:ind w:left="109"/>
              <w:rPr>
                <w:rFonts w:asciiTheme="minorHAnsi" w:eastAsia="Arial" w:hAnsiTheme="minorHAnsi" w:cstheme="minorHAnsi"/>
                <w:szCs w:val="22"/>
              </w:rPr>
            </w:pPr>
          </w:p>
          <w:p w14:paraId="1C71C949" w14:textId="55674D75" w:rsidR="002407A3" w:rsidRPr="00A60866" w:rsidRDefault="002407A3" w:rsidP="00984BAB">
            <w:pPr>
              <w:bidi/>
              <w:ind w:left="109"/>
              <w:rPr>
                <w:rFonts w:asciiTheme="minorHAnsi" w:eastAsia="Arial" w:hAnsiTheme="minorHAnsi" w:cstheme="minorHAnsi"/>
                <w:szCs w:val="22"/>
                <w:rtl/>
              </w:rPr>
            </w:pPr>
            <w:r w:rsidRPr="00A60866">
              <w:rPr>
                <w:rFonts w:asciiTheme="minorHAnsi" w:hAnsiTheme="minorHAnsi" w:cstheme="minorHAnsi"/>
                <w:szCs w:val="22"/>
                <w:rtl/>
              </w:rPr>
              <w:t xml:space="preserve">الجزء 2: الإطار القانوني للقطاع السمعي البصري في البيئة الرقمية </w:t>
            </w:r>
          </w:p>
          <w:p w14:paraId="5443ABD7" w14:textId="77777777" w:rsidR="002407A3" w:rsidRPr="00A60866" w:rsidRDefault="002407A3" w:rsidP="00984BAB">
            <w:pPr>
              <w:ind w:left="109"/>
              <w:rPr>
                <w:rFonts w:asciiTheme="minorHAnsi" w:eastAsia="Arial" w:hAnsiTheme="minorHAnsi" w:cstheme="minorHAnsi"/>
                <w:szCs w:val="22"/>
              </w:rPr>
            </w:pPr>
          </w:p>
          <w:p w14:paraId="626D37EF" w14:textId="0175F9A5" w:rsidR="002407A3" w:rsidRPr="00A60866" w:rsidRDefault="002407A3" w:rsidP="00E1697C">
            <w:pPr>
              <w:bidi/>
              <w:ind w:left="109"/>
              <w:rPr>
                <w:rFonts w:asciiTheme="minorHAnsi" w:eastAsia="Arial" w:hAnsiTheme="minorHAnsi" w:cstheme="minorHAnsi"/>
                <w:szCs w:val="22"/>
                <w:rtl/>
              </w:rPr>
            </w:pPr>
            <w:r w:rsidRPr="00A60866">
              <w:rPr>
                <w:rFonts w:asciiTheme="minorHAnsi" w:hAnsiTheme="minorHAnsi" w:cstheme="minorHAnsi"/>
                <w:szCs w:val="22"/>
                <w:rtl/>
              </w:rPr>
              <w:t>المرفق: ملخص لحق المؤلف والحقوق المجاورة الوطنية المطبقة على ترخيص المحتوى السمعي البصري عبر الإنترنت</w:t>
            </w:r>
            <w:r w:rsidR="000E35E2">
              <w:rPr>
                <w:rFonts w:asciiTheme="minorHAnsi" w:hAnsiTheme="minorHAnsi" w:cstheme="minorHAnsi"/>
                <w:szCs w:val="22"/>
                <w:rtl/>
              </w:rPr>
              <w:t xml:space="preserve"> </w:t>
            </w:r>
          </w:p>
          <w:p w14:paraId="1307A84A" w14:textId="77777777" w:rsidR="002407A3" w:rsidRPr="00A60866" w:rsidRDefault="002407A3" w:rsidP="00984BAB">
            <w:pPr>
              <w:ind w:left="109"/>
              <w:rPr>
                <w:rFonts w:asciiTheme="minorHAnsi" w:eastAsia="Arial" w:hAnsiTheme="minorHAnsi" w:cstheme="minorHAnsi"/>
                <w:szCs w:val="22"/>
              </w:rPr>
            </w:pPr>
          </w:p>
          <w:p w14:paraId="27CFD7E8" w14:textId="12E71029" w:rsidR="002407A3" w:rsidRPr="00A60866" w:rsidRDefault="002407A3" w:rsidP="00984BAB">
            <w:pPr>
              <w:bidi/>
              <w:ind w:left="109"/>
              <w:rPr>
                <w:rFonts w:asciiTheme="minorHAnsi" w:eastAsia="Arial" w:hAnsiTheme="minorHAnsi" w:cstheme="minorHAnsi"/>
                <w:szCs w:val="22"/>
                <w:rtl/>
              </w:rPr>
            </w:pPr>
            <w:r w:rsidRPr="00A60866">
              <w:rPr>
                <w:rFonts w:asciiTheme="minorHAnsi" w:hAnsiTheme="minorHAnsi" w:cstheme="minorHAnsi"/>
                <w:szCs w:val="22"/>
                <w:rtl/>
              </w:rPr>
              <w:t>الجزء 3: المعاملة القانونية للمؤلفين الأجانب</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للمصنفات السمعية البصرية </w:t>
            </w:r>
          </w:p>
          <w:p w14:paraId="6B9A9B85" w14:textId="77777777" w:rsidR="002407A3" w:rsidRPr="00A60866" w:rsidRDefault="002407A3" w:rsidP="00984BAB">
            <w:pPr>
              <w:ind w:left="109"/>
              <w:rPr>
                <w:rFonts w:asciiTheme="minorHAnsi" w:eastAsia="Arial" w:hAnsiTheme="minorHAnsi" w:cstheme="minorHAnsi"/>
                <w:szCs w:val="22"/>
              </w:rPr>
            </w:pPr>
          </w:p>
          <w:p w14:paraId="254D3F05" w14:textId="0D13A0A2" w:rsidR="002407A3" w:rsidRPr="00A60866" w:rsidRDefault="002407A3" w:rsidP="00984BAB">
            <w:pPr>
              <w:bidi/>
              <w:ind w:left="109"/>
              <w:rPr>
                <w:rFonts w:asciiTheme="minorHAnsi" w:eastAsia="Arial" w:hAnsiTheme="minorHAnsi" w:cstheme="minorHAnsi"/>
                <w:szCs w:val="22"/>
                <w:rtl/>
              </w:rPr>
            </w:pPr>
            <w:r w:rsidRPr="00A60866">
              <w:rPr>
                <w:rFonts w:asciiTheme="minorHAnsi" w:hAnsiTheme="minorHAnsi" w:cstheme="minorHAnsi"/>
                <w:szCs w:val="22"/>
                <w:rtl/>
              </w:rPr>
              <w:t>الجزء 4: الممارسات التعاقدية في القطاع السمعي البصري في البيئة الرقمية في أمريكا اللاتينية</w:t>
            </w:r>
            <w:r w:rsidR="000E35E2">
              <w:rPr>
                <w:rFonts w:asciiTheme="minorHAnsi" w:hAnsiTheme="minorHAnsi" w:cstheme="minorHAnsi"/>
                <w:szCs w:val="22"/>
                <w:rtl/>
              </w:rPr>
              <w:t xml:space="preserve"> </w:t>
            </w:r>
          </w:p>
          <w:p w14:paraId="1F77667B" w14:textId="77777777" w:rsidR="002407A3" w:rsidRPr="00A60866" w:rsidRDefault="002407A3" w:rsidP="00984BAB">
            <w:pPr>
              <w:ind w:left="109"/>
              <w:rPr>
                <w:rFonts w:asciiTheme="minorHAnsi" w:eastAsia="Arial" w:hAnsiTheme="minorHAnsi" w:cstheme="minorHAnsi"/>
                <w:szCs w:val="22"/>
              </w:rPr>
            </w:pPr>
          </w:p>
          <w:p w14:paraId="42A330FC" w14:textId="2428C14C" w:rsidR="002407A3" w:rsidRPr="00A60866" w:rsidRDefault="002407A3" w:rsidP="00984BAB">
            <w:pPr>
              <w:bidi/>
              <w:ind w:left="109"/>
              <w:rPr>
                <w:rFonts w:asciiTheme="minorHAnsi" w:eastAsia="Arial" w:hAnsiTheme="minorHAnsi" w:cstheme="minorHAnsi"/>
                <w:szCs w:val="22"/>
                <w:rtl/>
              </w:rPr>
            </w:pPr>
            <w:r w:rsidRPr="00A60866">
              <w:rPr>
                <w:rFonts w:asciiTheme="minorHAnsi" w:hAnsiTheme="minorHAnsi" w:cstheme="minorHAnsi"/>
                <w:szCs w:val="22"/>
                <w:rtl/>
              </w:rPr>
              <w:t>الجزء 5: التعريف بالبيانات الوصفية واستخدامها</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في المصنفات السمعية البصرية </w:t>
            </w:r>
          </w:p>
          <w:p w14:paraId="099B0526" w14:textId="77777777" w:rsidR="002407A3" w:rsidRPr="00A60866" w:rsidRDefault="002407A3" w:rsidP="00984BAB">
            <w:pPr>
              <w:ind w:left="109"/>
              <w:rPr>
                <w:rFonts w:asciiTheme="minorHAnsi" w:eastAsia="Arial" w:hAnsiTheme="minorHAnsi" w:cstheme="minorHAnsi"/>
                <w:szCs w:val="22"/>
              </w:rPr>
            </w:pPr>
          </w:p>
          <w:p w14:paraId="1B212EDD" w14:textId="74037373" w:rsidR="002407A3" w:rsidRPr="00A60866" w:rsidRDefault="002407A3" w:rsidP="00984BAB">
            <w:pPr>
              <w:bidi/>
              <w:ind w:left="109"/>
              <w:rPr>
                <w:rFonts w:asciiTheme="minorHAnsi" w:eastAsia="Arial" w:hAnsiTheme="minorHAnsi" w:cstheme="minorHAnsi"/>
                <w:szCs w:val="22"/>
                <w:rtl/>
              </w:rPr>
            </w:pPr>
            <w:r w:rsidRPr="00A60866">
              <w:rPr>
                <w:rFonts w:asciiTheme="minorHAnsi" w:hAnsiTheme="minorHAnsi" w:cstheme="minorHAnsi"/>
                <w:szCs w:val="22"/>
                <w:rtl/>
              </w:rPr>
              <w:t>الجزء 6: الأساليب البديلة لتسوية المنازعات في الويبو المطبقة على نماذج أعمال بث المحتوى على الإنترنت</w:t>
            </w:r>
          </w:p>
          <w:p w14:paraId="6A78603A" w14:textId="0909A0E2" w:rsidR="002407A3" w:rsidRPr="003B3564" w:rsidRDefault="002407A3" w:rsidP="00984BAB">
            <w:pPr>
              <w:pStyle w:val="Heading2"/>
              <w:bidi/>
              <w:ind w:left="109"/>
              <w:rPr>
                <w:rFonts w:asciiTheme="minorHAnsi" w:eastAsia="Arial" w:hAnsiTheme="minorHAnsi" w:cstheme="minorHAnsi"/>
                <w:b/>
                <w:bCs w:val="0"/>
                <w:iCs w:val="0"/>
                <w:caps w:val="0"/>
                <w:szCs w:val="22"/>
                <w:rtl/>
              </w:rPr>
            </w:pPr>
            <w:r w:rsidRPr="00A60866">
              <w:rPr>
                <w:rFonts w:asciiTheme="minorHAnsi" w:hAnsiTheme="minorHAnsi" w:cstheme="minorHAnsi"/>
                <w:szCs w:val="22"/>
                <w:rtl/>
              </w:rPr>
              <w:t xml:space="preserve"> </w:t>
            </w:r>
            <w:r w:rsidRPr="003B3564">
              <w:rPr>
                <w:rFonts w:asciiTheme="minorHAnsi" w:hAnsiTheme="minorHAnsi" w:cstheme="minorHAnsi"/>
                <w:b/>
                <w:bCs w:val="0"/>
                <w:caps w:val="0"/>
                <w:szCs w:val="22"/>
                <w:rtl/>
              </w:rPr>
              <w:t xml:space="preserve">ثانيا. الدراسة الثانية: المصنفات السمعية البصرية الواقعة في الملك العام </w:t>
            </w:r>
          </w:p>
          <w:p w14:paraId="40154DF3" w14:textId="49D9C95E" w:rsidR="002407A3" w:rsidRPr="003B3564" w:rsidRDefault="002407A3" w:rsidP="00984BAB">
            <w:pPr>
              <w:pStyle w:val="Heading2"/>
              <w:bidi/>
              <w:ind w:left="109"/>
              <w:rPr>
                <w:rFonts w:asciiTheme="minorHAnsi" w:eastAsia="Arial" w:hAnsiTheme="minorHAnsi" w:cstheme="minorHAnsi"/>
                <w:b/>
                <w:bCs w:val="0"/>
                <w:iCs w:val="0"/>
                <w:caps w:val="0"/>
                <w:szCs w:val="22"/>
                <w:rtl/>
              </w:rPr>
            </w:pPr>
            <w:r w:rsidRPr="003B3564">
              <w:rPr>
                <w:rFonts w:asciiTheme="minorHAnsi" w:hAnsiTheme="minorHAnsi" w:cstheme="minorHAnsi"/>
                <w:b/>
                <w:bCs w:val="0"/>
                <w:caps w:val="0"/>
                <w:szCs w:val="22"/>
                <w:rtl/>
              </w:rPr>
              <w:t xml:space="preserve">ثالثا: دراسات الحالة: </w:t>
            </w:r>
          </w:p>
          <w:p w14:paraId="0C5C35ED" w14:textId="4B229601" w:rsidR="002407A3" w:rsidRPr="003B3564" w:rsidRDefault="002407A3" w:rsidP="00984BAB">
            <w:pPr>
              <w:pStyle w:val="Heading3"/>
              <w:bidi/>
              <w:ind w:left="109"/>
              <w:rPr>
                <w:rFonts w:asciiTheme="minorHAnsi" w:eastAsia="Arial" w:hAnsiTheme="minorHAnsi" w:cstheme="minorHAnsi"/>
                <w:b/>
                <w:bCs w:val="0"/>
                <w:szCs w:val="22"/>
                <w:u w:val="none"/>
                <w:rtl/>
              </w:rPr>
            </w:pPr>
            <w:r w:rsidRPr="003B3564">
              <w:rPr>
                <w:rFonts w:asciiTheme="minorHAnsi" w:hAnsiTheme="minorHAnsi" w:cstheme="minorHAnsi"/>
                <w:b/>
                <w:bCs w:val="0"/>
                <w:szCs w:val="22"/>
                <w:u w:val="none"/>
                <w:rtl/>
              </w:rPr>
              <w:t xml:space="preserve">دراسة الحالة </w:t>
            </w:r>
            <w:r w:rsidR="003B3564" w:rsidRPr="003B3564">
              <w:rPr>
                <w:rFonts w:asciiTheme="minorHAnsi" w:hAnsiTheme="minorHAnsi" w:cstheme="minorHAnsi" w:hint="cs"/>
                <w:b/>
                <w:bCs w:val="0"/>
                <w:szCs w:val="22"/>
                <w:u w:val="none"/>
                <w:rtl/>
              </w:rPr>
              <w:t>الأولى: المرأة</w:t>
            </w:r>
            <w:r w:rsidRPr="003B3564">
              <w:rPr>
                <w:rFonts w:asciiTheme="minorHAnsi" w:hAnsiTheme="minorHAnsi" w:cstheme="minorHAnsi"/>
                <w:b/>
                <w:bCs w:val="0"/>
                <w:szCs w:val="22"/>
                <w:u w:val="none"/>
                <w:rtl/>
              </w:rPr>
              <w:t xml:space="preserve"> في القطاع السمعي البصري: بانوراما لبلدان أمريكا اللاتينية وإسبانيا </w:t>
            </w:r>
          </w:p>
          <w:p w14:paraId="488D85FC" w14:textId="596F9079" w:rsidR="002407A3" w:rsidRPr="003B3564" w:rsidRDefault="002407A3" w:rsidP="00984BAB">
            <w:pPr>
              <w:pStyle w:val="Heading3"/>
              <w:bidi/>
              <w:ind w:left="109"/>
              <w:rPr>
                <w:rFonts w:asciiTheme="minorHAnsi" w:eastAsia="Arial" w:hAnsiTheme="minorHAnsi" w:cstheme="minorHAnsi"/>
                <w:b/>
                <w:bCs w:val="0"/>
                <w:szCs w:val="22"/>
                <w:u w:val="none"/>
                <w:rtl/>
              </w:rPr>
            </w:pPr>
            <w:r w:rsidRPr="003B3564">
              <w:rPr>
                <w:rFonts w:asciiTheme="minorHAnsi" w:hAnsiTheme="minorHAnsi" w:cstheme="minorHAnsi"/>
                <w:b/>
                <w:bCs w:val="0"/>
                <w:szCs w:val="22"/>
                <w:u w:val="none"/>
                <w:rtl/>
              </w:rPr>
              <w:t>دراسة الحالة الثانية: تجربة منتج برازيلي مستقل في توزيع المحتوى السمعي البصري عبر الإنترنت</w:t>
            </w:r>
            <w:r w:rsidR="00ED580E" w:rsidRPr="003B3564">
              <w:rPr>
                <w:rFonts w:asciiTheme="minorHAnsi" w:hAnsiTheme="minorHAnsi" w:cstheme="minorHAnsi"/>
                <w:b/>
                <w:bCs w:val="0"/>
                <w:szCs w:val="22"/>
                <w:u w:val="none"/>
                <w:rtl/>
              </w:rPr>
              <w:t xml:space="preserve"> </w:t>
            </w:r>
          </w:p>
          <w:p w14:paraId="7859F9EC" w14:textId="77777777" w:rsidR="002407A3" w:rsidRPr="00A60866" w:rsidRDefault="002407A3" w:rsidP="00984BAB">
            <w:pPr>
              <w:ind w:left="109"/>
              <w:rPr>
                <w:rFonts w:asciiTheme="minorHAnsi" w:eastAsia="Arial" w:hAnsiTheme="minorHAnsi" w:cstheme="minorHAnsi"/>
                <w:szCs w:val="22"/>
              </w:rPr>
            </w:pPr>
          </w:p>
          <w:p w14:paraId="2ED5C9B9" w14:textId="15FF6297" w:rsidR="002407A3" w:rsidRPr="00A60866" w:rsidRDefault="002407A3" w:rsidP="00984BAB">
            <w:pPr>
              <w:bidi/>
              <w:ind w:left="109"/>
              <w:rPr>
                <w:rFonts w:asciiTheme="minorHAnsi" w:eastAsia="Arial" w:hAnsiTheme="minorHAnsi" w:cstheme="minorHAnsi"/>
                <w:szCs w:val="22"/>
                <w:rtl/>
              </w:rPr>
            </w:pPr>
            <w:r w:rsidRPr="00A60866">
              <w:rPr>
                <w:rFonts w:asciiTheme="minorHAnsi" w:hAnsiTheme="minorHAnsi" w:cstheme="minorHAnsi"/>
                <w:szCs w:val="22"/>
                <w:rtl/>
              </w:rPr>
              <w:t xml:space="preserve"> دراسة الحالة الثالثة: تطوير منصة محلية لبث المحتوى على الإنترنت</w:t>
            </w:r>
            <w:r w:rsidR="00ED580E">
              <w:rPr>
                <w:rFonts w:asciiTheme="minorHAnsi" w:hAnsiTheme="minorHAnsi" w:cstheme="minorHAnsi"/>
                <w:szCs w:val="22"/>
                <w:rtl/>
              </w:rPr>
              <w:t xml:space="preserve"> </w:t>
            </w:r>
          </w:p>
          <w:p w14:paraId="5AA882C4" w14:textId="77777777" w:rsidR="002407A3" w:rsidRPr="00A60866" w:rsidRDefault="002407A3" w:rsidP="00984BAB">
            <w:pPr>
              <w:ind w:left="109"/>
              <w:rPr>
                <w:rFonts w:asciiTheme="minorHAnsi" w:eastAsia="Arial" w:hAnsiTheme="minorHAnsi" w:cstheme="minorHAnsi"/>
                <w:szCs w:val="22"/>
              </w:rPr>
            </w:pPr>
          </w:p>
          <w:p w14:paraId="0DAD7AC3" w14:textId="149CF623" w:rsidR="002407A3" w:rsidRPr="00A60866" w:rsidRDefault="002407A3" w:rsidP="00984BAB">
            <w:pPr>
              <w:bidi/>
              <w:ind w:left="109"/>
              <w:rPr>
                <w:rFonts w:asciiTheme="minorHAnsi" w:eastAsia="Arial" w:hAnsiTheme="minorHAnsi" w:cstheme="minorHAnsi"/>
                <w:szCs w:val="22"/>
                <w:rtl/>
              </w:rPr>
            </w:pPr>
            <w:r w:rsidRPr="00A60866">
              <w:rPr>
                <w:rFonts w:asciiTheme="minorHAnsi" w:hAnsiTheme="minorHAnsi" w:cstheme="minorHAnsi"/>
                <w:szCs w:val="22"/>
                <w:rtl/>
              </w:rPr>
              <w:t xml:space="preserve"> دراسة الحالة الرابعة: التصريح باستخدام الحقوق لغرض التوزيع الرقمي </w:t>
            </w:r>
          </w:p>
          <w:p w14:paraId="534B5159" w14:textId="77777777" w:rsidR="002407A3" w:rsidRPr="00A60866" w:rsidRDefault="002407A3" w:rsidP="00984BAB">
            <w:pPr>
              <w:ind w:left="109"/>
              <w:rPr>
                <w:rFonts w:asciiTheme="minorHAnsi" w:eastAsia="Arial" w:hAnsiTheme="minorHAnsi" w:cstheme="minorHAnsi"/>
                <w:szCs w:val="22"/>
              </w:rPr>
            </w:pPr>
          </w:p>
          <w:p w14:paraId="0B7C9A41" w14:textId="14B5BB11" w:rsidR="002407A3" w:rsidRPr="00A60866" w:rsidRDefault="002407A3" w:rsidP="00835090">
            <w:pPr>
              <w:bidi/>
              <w:ind w:left="109"/>
              <w:rPr>
                <w:rFonts w:asciiTheme="minorHAnsi" w:eastAsia="Arial" w:hAnsiTheme="minorHAnsi" w:cstheme="minorHAnsi"/>
                <w:szCs w:val="22"/>
                <w:rtl/>
              </w:rPr>
            </w:pPr>
            <w:r w:rsidRPr="00A60866">
              <w:rPr>
                <w:rFonts w:asciiTheme="minorHAnsi" w:hAnsiTheme="minorHAnsi" w:cstheme="minorHAnsi"/>
                <w:szCs w:val="22"/>
                <w:rtl/>
              </w:rPr>
              <w:t xml:space="preserve">دراسة الحالة الخامسة: دور جهة التجميع في توزيع الفيديو حسب الطلب في البرازيل وأمريكا اللاتينية: تجربة سوفا ديجيتال </w:t>
            </w:r>
            <w:r w:rsidR="00835090">
              <w:rPr>
                <w:rFonts w:asciiTheme="minorHAnsi" w:hAnsiTheme="minorHAnsi" w:cstheme="minorHAnsi" w:hint="cs"/>
                <w:szCs w:val="22"/>
                <w:rtl/>
              </w:rPr>
              <w:t>"</w:t>
            </w:r>
            <w:r w:rsidRPr="00A60866">
              <w:rPr>
                <w:rFonts w:asciiTheme="minorHAnsi" w:hAnsiTheme="minorHAnsi" w:cstheme="minorHAnsi"/>
                <w:szCs w:val="22"/>
              </w:rPr>
              <w:t>Sofá Digital</w:t>
            </w:r>
            <w:r w:rsidR="00835090">
              <w:rPr>
                <w:rFonts w:asciiTheme="minorHAnsi" w:hAnsiTheme="minorHAnsi" w:cstheme="minorHAnsi" w:hint="cs"/>
                <w:szCs w:val="22"/>
                <w:rtl/>
              </w:rPr>
              <w:t>"</w:t>
            </w:r>
            <w:r w:rsidR="000E35E2">
              <w:rPr>
                <w:rFonts w:asciiTheme="minorHAnsi" w:hAnsiTheme="minorHAnsi" w:cstheme="minorHAnsi"/>
                <w:szCs w:val="22"/>
                <w:rtl/>
              </w:rPr>
              <w:t xml:space="preserve"> </w:t>
            </w:r>
          </w:p>
          <w:p w14:paraId="463657B3" w14:textId="77777777" w:rsidR="002407A3" w:rsidRPr="00A60866" w:rsidRDefault="002407A3" w:rsidP="00984BAB">
            <w:pPr>
              <w:ind w:left="109"/>
              <w:rPr>
                <w:rFonts w:asciiTheme="minorHAnsi" w:eastAsia="Arial" w:hAnsiTheme="minorHAnsi" w:cstheme="minorHAnsi"/>
                <w:szCs w:val="22"/>
              </w:rPr>
            </w:pPr>
          </w:p>
          <w:p w14:paraId="2DCF4EB0" w14:textId="28B10CD9" w:rsidR="002407A3" w:rsidRPr="00A60866" w:rsidRDefault="002407A3" w:rsidP="00984BAB">
            <w:pPr>
              <w:bidi/>
              <w:ind w:left="109"/>
              <w:rPr>
                <w:rFonts w:asciiTheme="minorHAnsi" w:eastAsia="Arial" w:hAnsiTheme="minorHAnsi" w:cstheme="minorHAnsi"/>
                <w:szCs w:val="22"/>
                <w:rtl/>
              </w:rPr>
            </w:pPr>
            <w:r w:rsidRPr="00A60866">
              <w:rPr>
                <w:rFonts w:asciiTheme="minorHAnsi" w:hAnsiTheme="minorHAnsi" w:cstheme="minorHAnsi"/>
                <w:szCs w:val="22"/>
                <w:rtl/>
              </w:rPr>
              <w:t>دراسة الحالة السادسة: البيانات في مجال المصنفات السمعية البصرية: الاتجاهات والفرص</w:t>
            </w:r>
            <w:r w:rsidR="000E35E2">
              <w:rPr>
                <w:rFonts w:asciiTheme="minorHAnsi" w:hAnsiTheme="minorHAnsi" w:cstheme="minorHAnsi"/>
                <w:szCs w:val="22"/>
                <w:rtl/>
              </w:rPr>
              <w:t xml:space="preserve"> </w:t>
            </w:r>
          </w:p>
          <w:p w14:paraId="050A758E" w14:textId="77777777" w:rsidR="002407A3" w:rsidRPr="00A60866" w:rsidRDefault="002407A3" w:rsidP="00984BAB">
            <w:pPr>
              <w:ind w:left="109"/>
              <w:rPr>
                <w:rFonts w:asciiTheme="minorHAnsi" w:eastAsia="Arial" w:hAnsiTheme="minorHAnsi" w:cstheme="minorHAnsi"/>
                <w:szCs w:val="22"/>
              </w:rPr>
            </w:pPr>
          </w:p>
          <w:p w14:paraId="7D4C843A" w14:textId="103BA863" w:rsidR="002407A3" w:rsidRPr="00A60866" w:rsidRDefault="002407A3" w:rsidP="00835090">
            <w:pPr>
              <w:bidi/>
              <w:ind w:left="109"/>
              <w:rPr>
                <w:rFonts w:asciiTheme="minorHAnsi" w:eastAsia="Arial" w:hAnsiTheme="minorHAnsi" w:cstheme="minorHAnsi"/>
                <w:szCs w:val="22"/>
                <w:rtl/>
              </w:rPr>
            </w:pPr>
            <w:r w:rsidRPr="00A60866">
              <w:rPr>
                <w:rFonts w:asciiTheme="minorHAnsi" w:hAnsiTheme="minorHAnsi" w:cstheme="minorHAnsi"/>
                <w:szCs w:val="22"/>
                <w:rtl/>
              </w:rPr>
              <w:t xml:space="preserve">دراسة الحالة السابعة: منصتا بث المحتوى على الإنترنت </w:t>
            </w:r>
            <w:r w:rsidRPr="00A60866">
              <w:rPr>
                <w:rFonts w:asciiTheme="minorHAnsi" w:hAnsiTheme="minorHAnsi" w:cstheme="minorHAnsi"/>
                <w:szCs w:val="22"/>
              </w:rPr>
              <w:t>Cine.ar</w:t>
            </w:r>
            <w:r w:rsidRPr="00A60866">
              <w:rPr>
                <w:rFonts w:asciiTheme="minorHAnsi" w:hAnsiTheme="minorHAnsi" w:cstheme="minorHAnsi"/>
                <w:szCs w:val="22"/>
                <w:rtl/>
              </w:rPr>
              <w:t xml:space="preserve"> و</w:t>
            </w:r>
            <w:r w:rsidRPr="00A60866">
              <w:rPr>
                <w:rFonts w:asciiTheme="minorHAnsi" w:hAnsiTheme="minorHAnsi" w:cstheme="minorHAnsi"/>
                <w:szCs w:val="22"/>
              </w:rPr>
              <w:t xml:space="preserve">cine.ar.play </w:t>
            </w:r>
          </w:p>
          <w:p w14:paraId="7B799562" w14:textId="77777777" w:rsidR="002407A3" w:rsidRPr="00A60866" w:rsidRDefault="002407A3" w:rsidP="00984BAB">
            <w:pPr>
              <w:pStyle w:val="Heading3"/>
              <w:ind w:left="109"/>
              <w:rPr>
                <w:rFonts w:asciiTheme="minorHAnsi" w:eastAsia="Arial" w:hAnsiTheme="minorHAnsi" w:cstheme="minorHAnsi"/>
                <w:bCs w:val="0"/>
                <w:szCs w:val="22"/>
                <w:u w:val="none"/>
              </w:rPr>
            </w:pPr>
          </w:p>
        </w:tc>
      </w:tr>
      <w:tr w:rsidR="002407A3" w:rsidRPr="00A60866" w14:paraId="4809F5FF" w14:textId="77777777" w:rsidTr="000E0E0C">
        <w:trPr>
          <w:trHeight w:val="801"/>
        </w:trPr>
        <w:tc>
          <w:tcPr>
            <w:tcW w:w="2377" w:type="dxa"/>
            <w:shd w:val="clear" w:color="auto" w:fill="68E089"/>
            <w:vAlign w:val="center"/>
          </w:tcPr>
          <w:p w14:paraId="72492DF5" w14:textId="77777777" w:rsidR="002407A3" w:rsidRPr="00A60866" w:rsidRDefault="002407A3" w:rsidP="0026000B">
            <w:pPr>
              <w:pStyle w:val="TableParagraph"/>
              <w:bidi/>
              <w:spacing w:line="242" w:lineRule="auto"/>
              <w:ind w:left="110" w:right="708"/>
              <w:rPr>
                <w:rFonts w:asciiTheme="minorHAnsi" w:hAnsiTheme="minorHAnsi" w:cstheme="minorHAnsi"/>
                <w:rtl/>
              </w:rPr>
            </w:pPr>
            <w:r w:rsidRPr="00A60866">
              <w:rPr>
                <w:rFonts w:asciiTheme="minorHAnsi" w:hAnsiTheme="minorHAnsi" w:cstheme="minorHAnsi"/>
                <w:u w:val="single"/>
                <w:rtl/>
              </w:rPr>
              <w:lastRenderedPageBreak/>
              <w:t xml:space="preserve">النتائج الأولية التي لوحظت </w:t>
            </w:r>
          </w:p>
        </w:tc>
        <w:tc>
          <w:tcPr>
            <w:tcW w:w="6913" w:type="dxa"/>
            <w:vAlign w:val="center"/>
          </w:tcPr>
          <w:p w14:paraId="7C7504BE" w14:textId="7B371801" w:rsidR="002407A3" w:rsidRPr="00A60866" w:rsidRDefault="002407A3" w:rsidP="00CD2D47">
            <w:pPr>
              <w:pStyle w:val="TableParagraph"/>
              <w:numPr>
                <w:ilvl w:val="0"/>
                <w:numId w:val="20"/>
              </w:numPr>
              <w:bidi/>
              <w:ind w:right="84"/>
              <w:rPr>
                <w:rFonts w:asciiTheme="minorHAnsi" w:hAnsiTheme="minorHAnsi" w:cstheme="minorHAnsi"/>
                <w:iCs/>
                <w:rtl/>
              </w:rPr>
            </w:pPr>
            <w:r w:rsidRPr="00A60866">
              <w:rPr>
                <w:rFonts w:asciiTheme="minorHAnsi" w:hAnsiTheme="minorHAnsi" w:cstheme="minorHAnsi"/>
                <w:rtl/>
              </w:rPr>
              <w:t>حصر مختلف التشريعات المطبقة في مجال توزيع المصنفات السمعية والبصرية من خلال بث المحتوى</w:t>
            </w:r>
            <w:r w:rsidR="001E6A3C">
              <w:rPr>
                <w:rFonts w:asciiTheme="minorHAnsi" w:hAnsiTheme="minorHAnsi" w:cstheme="minorHAnsi" w:hint="cs"/>
                <w:rtl/>
              </w:rPr>
              <w:t xml:space="preserve"> على الإنترنت</w:t>
            </w:r>
            <w:r w:rsidRPr="00A60866">
              <w:rPr>
                <w:rFonts w:asciiTheme="minorHAnsi" w:hAnsiTheme="minorHAnsi" w:cstheme="minorHAnsi"/>
                <w:rtl/>
              </w:rPr>
              <w:t xml:space="preserve"> في أمريكا اللاتينية</w:t>
            </w:r>
          </w:p>
          <w:p w14:paraId="3043DDCB" w14:textId="77777777" w:rsidR="002407A3" w:rsidRPr="00A60866" w:rsidRDefault="002407A3" w:rsidP="0026000B">
            <w:pPr>
              <w:rPr>
                <w:rFonts w:asciiTheme="minorHAnsi" w:hAnsiTheme="minorHAnsi" w:cstheme="minorHAnsi"/>
                <w:iCs/>
                <w:szCs w:val="22"/>
              </w:rPr>
            </w:pPr>
          </w:p>
          <w:p w14:paraId="36A07676" w14:textId="226D21B1" w:rsidR="002407A3" w:rsidRPr="00A60866" w:rsidRDefault="002407A3" w:rsidP="001A0D27">
            <w:pPr>
              <w:pStyle w:val="TableParagraph"/>
              <w:numPr>
                <w:ilvl w:val="0"/>
                <w:numId w:val="20"/>
              </w:numPr>
              <w:bidi/>
              <w:ind w:right="84"/>
              <w:rPr>
                <w:rFonts w:asciiTheme="minorHAnsi" w:hAnsiTheme="minorHAnsi" w:cstheme="minorHAnsi"/>
                <w:iCs/>
                <w:rtl/>
              </w:rPr>
            </w:pPr>
            <w:r w:rsidRPr="00A60866">
              <w:rPr>
                <w:rFonts w:asciiTheme="minorHAnsi" w:hAnsiTheme="minorHAnsi" w:cstheme="minorHAnsi"/>
                <w:rtl/>
              </w:rPr>
              <w:t xml:space="preserve">تحديد المشكلات </w:t>
            </w:r>
            <w:r w:rsidR="001A0D27">
              <w:rPr>
                <w:rFonts w:asciiTheme="minorHAnsi" w:hAnsiTheme="minorHAnsi" w:cstheme="minorHAnsi" w:hint="cs"/>
                <w:rtl/>
              </w:rPr>
              <w:t>الراهنة</w:t>
            </w:r>
            <w:r w:rsidRPr="00A60866">
              <w:rPr>
                <w:rFonts w:asciiTheme="minorHAnsi" w:hAnsiTheme="minorHAnsi" w:cstheme="minorHAnsi"/>
                <w:rtl/>
              </w:rPr>
              <w:t xml:space="preserve"> التي تؤثر على السوق الرقمية في أمريكا اللاتينية</w:t>
            </w:r>
          </w:p>
          <w:p w14:paraId="44ED4BCF" w14:textId="77777777" w:rsidR="002407A3" w:rsidRPr="00A60866" w:rsidRDefault="002407A3" w:rsidP="0026000B">
            <w:pPr>
              <w:pStyle w:val="TableParagraph"/>
              <w:ind w:right="84"/>
              <w:rPr>
                <w:rFonts w:asciiTheme="minorHAnsi" w:hAnsiTheme="minorHAnsi" w:cstheme="minorHAnsi"/>
                <w:iCs/>
              </w:rPr>
            </w:pPr>
          </w:p>
          <w:p w14:paraId="5E820DDA" w14:textId="4EA8C161" w:rsidR="002407A3" w:rsidRPr="00A60866" w:rsidRDefault="002407A3" w:rsidP="00CD2D47">
            <w:pPr>
              <w:pStyle w:val="TableParagraph"/>
              <w:numPr>
                <w:ilvl w:val="0"/>
                <w:numId w:val="20"/>
              </w:numPr>
              <w:bidi/>
              <w:ind w:right="84"/>
              <w:rPr>
                <w:rFonts w:asciiTheme="minorHAnsi" w:hAnsiTheme="minorHAnsi" w:cstheme="minorHAnsi"/>
                <w:iCs/>
                <w:rtl/>
              </w:rPr>
            </w:pPr>
            <w:r w:rsidRPr="00A60866">
              <w:rPr>
                <w:rFonts w:asciiTheme="minorHAnsi" w:hAnsiTheme="minorHAnsi" w:cstheme="minorHAnsi"/>
                <w:rtl/>
              </w:rPr>
              <w:t>تحديد الأمثلة والخبرات في السوق الرق</w:t>
            </w:r>
            <w:r w:rsidR="00DF6263">
              <w:rPr>
                <w:rFonts w:asciiTheme="minorHAnsi" w:hAnsiTheme="minorHAnsi" w:cstheme="minorHAnsi"/>
                <w:rtl/>
              </w:rPr>
              <w:t>مي الحالي في أمريكا اللاتينية</w:t>
            </w:r>
            <w:r w:rsidR="000E35E2">
              <w:rPr>
                <w:rFonts w:asciiTheme="minorHAnsi" w:hAnsiTheme="minorHAnsi" w:cstheme="minorHAnsi"/>
                <w:rtl/>
              </w:rPr>
              <w:t xml:space="preserve"> </w:t>
            </w:r>
          </w:p>
          <w:p w14:paraId="3E5A533D" w14:textId="77777777" w:rsidR="002407A3" w:rsidRPr="00A60866" w:rsidRDefault="002407A3" w:rsidP="0026000B">
            <w:pPr>
              <w:pStyle w:val="TableParagraph"/>
              <w:ind w:right="84"/>
              <w:rPr>
                <w:rFonts w:asciiTheme="minorHAnsi" w:hAnsiTheme="minorHAnsi" w:cstheme="minorHAnsi"/>
                <w:iCs/>
              </w:rPr>
            </w:pPr>
          </w:p>
          <w:p w14:paraId="2A382C58" w14:textId="77777777" w:rsidR="002407A3" w:rsidRPr="00A60866" w:rsidRDefault="002407A3" w:rsidP="00CD2D47">
            <w:pPr>
              <w:pStyle w:val="TableParagraph"/>
              <w:numPr>
                <w:ilvl w:val="0"/>
                <w:numId w:val="20"/>
              </w:numPr>
              <w:bidi/>
              <w:ind w:right="84"/>
              <w:rPr>
                <w:rFonts w:asciiTheme="minorHAnsi" w:hAnsiTheme="minorHAnsi" w:cstheme="minorHAnsi"/>
                <w:rtl/>
              </w:rPr>
            </w:pPr>
            <w:r w:rsidRPr="00A60866">
              <w:rPr>
                <w:rFonts w:asciiTheme="minorHAnsi" w:hAnsiTheme="minorHAnsi" w:cstheme="minorHAnsi"/>
                <w:rtl/>
              </w:rPr>
              <w:t>تأثير جائحة كوفيد-19 على سوق بث المحتوى السمعي البصري في أمريكا اللاتينية</w:t>
            </w:r>
          </w:p>
        </w:tc>
      </w:tr>
      <w:tr w:rsidR="002407A3" w:rsidRPr="00A60866" w14:paraId="004E517B" w14:textId="77777777" w:rsidTr="000E0E0C">
        <w:trPr>
          <w:trHeight w:val="703"/>
        </w:trPr>
        <w:tc>
          <w:tcPr>
            <w:tcW w:w="2377" w:type="dxa"/>
            <w:shd w:val="clear" w:color="auto" w:fill="68E089"/>
            <w:vAlign w:val="center"/>
          </w:tcPr>
          <w:p w14:paraId="412F2329" w14:textId="77777777" w:rsidR="002407A3" w:rsidRPr="00A60866" w:rsidRDefault="002407A3" w:rsidP="0026000B">
            <w:pPr>
              <w:pStyle w:val="TableParagraph"/>
              <w:bidi/>
              <w:spacing w:before="1"/>
              <w:ind w:left="110" w:right="279"/>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 xml:space="preserve">الخبرات المكتسبة والدروس المستفادة </w:t>
            </w:r>
          </w:p>
        </w:tc>
        <w:tc>
          <w:tcPr>
            <w:tcW w:w="6913" w:type="dxa"/>
            <w:vAlign w:val="center"/>
          </w:tcPr>
          <w:p w14:paraId="4864A879" w14:textId="77777777" w:rsidR="002407A3" w:rsidRPr="00A60866" w:rsidRDefault="002407A3" w:rsidP="00CD2D47">
            <w:pPr>
              <w:pStyle w:val="TableParagraph"/>
              <w:numPr>
                <w:ilvl w:val="0"/>
                <w:numId w:val="20"/>
              </w:numPr>
              <w:bidi/>
              <w:ind w:right="84"/>
              <w:rPr>
                <w:rFonts w:asciiTheme="minorHAnsi" w:hAnsiTheme="minorHAnsi" w:cstheme="minorHAnsi"/>
                <w:rtl/>
              </w:rPr>
            </w:pPr>
            <w:r w:rsidRPr="00A60866">
              <w:rPr>
                <w:rFonts w:asciiTheme="minorHAnsi" w:hAnsiTheme="minorHAnsi" w:cstheme="minorHAnsi"/>
                <w:rtl/>
              </w:rPr>
              <w:t>تحديد قضايا الملكية الفكرية الشاملة التي تنطبق أيضًا على القطاع السمعي البصري الرقمي</w:t>
            </w:r>
          </w:p>
          <w:p w14:paraId="589FF5DC" w14:textId="77777777" w:rsidR="002407A3" w:rsidRPr="00A60866" w:rsidRDefault="002407A3" w:rsidP="0026000B">
            <w:pPr>
              <w:pStyle w:val="TableParagraph"/>
              <w:ind w:left="469" w:right="84"/>
              <w:rPr>
                <w:rFonts w:asciiTheme="minorHAnsi" w:hAnsiTheme="minorHAnsi" w:cstheme="minorHAnsi"/>
              </w:rPr>
            </w:pPr>
          </w:p>
          <w:p w14:paraId="40503462" w14:textId="5A9B27A7" w:rsidR="002407A3" w:rsidRPr="00010C18" w:rsidRDefault="002407A3" w:rsidP="003D4C35">
            <w:pPr>
              <w:pStyle w:val="TableParagraph"/>
              <w:numPr>
                <w:ilvl w:val="0"/>
                <w:numId w:val="20"/>
              </w:numPr>
              <w:bidi/>
              <w:ind w:right="84"/>
              <w:rPr>
                <w:rFonts w:asciiTheme="minorHAnsi" w:hAnsiTheme="minorHAnsi" w:cstheme="minorHAnsi"/>
                <w:rtl/>
              </w:rPr>
            </w:pPr>
            <w:r w:rsidRPr="00010C18">
              <w:rPr>
                <w:rFonts w:asciiTheme="minorHAnsi" w:hAnsiTheme="minorHAnsi" w:cstheme="minorHAnsi"/>
                <w:rtl/>
              </w:rPr>
              <w:t xml:space="preserve"> </w:t>
            </w:r>
            <w:r w:rsidR="00817A45" w:rsidRPr="00010C18">
              <w:rPr>
                <w:rFonts w:asciiTheme="minorHAnsi" w:hAnsiTheme="minorHAnsi" w:cstheme="minorHAnsi" w:hint="cs"/>
                <w:rtl/>
              </w:rPr>
              <w:t>تحديد ال</w:t>
            </w:r>
            <w:r w:rsidRPr="00010C18">
              <w:rPr>
                <w:rFonts w:asciiTheme="minorHAnsi" w:hAnsiTheme="minorHAnsi" w:cstheme="minorHAnsi"/>
                <w:rtl/>
              </w:rPr>
              <w:t>تحديات الناجمة عن التعامل مع الصناعة في مجال الملكية الفكرية بصورة أفقية</w:t>
            </w:r>
            <w:r w:rsidR="00ED580E" w:rsidRPr="00010C18">
              <w:rPr>
                <w:rFonts w:asciiTheme="minorHAnsi" w:hAnsiTheme="minorHAnsi" w:cstheme="minorHAnsi"/>
                <w:rtl/>
              </w:rPr>
              <w:t xml:space="preserve"> </w:t>
            </w:r>
            <w:r w:rsidRPr="00010C18">
              <w:rPr>
                <w:rFonts w:asciiTheme="minorHAnsi" w:hAnsiTheme="minorHAnsi" w:cstheme="minorHAnsi"/>
                <w:rtl/>
              </w:rPr>
              <w:t>بسبب تجزأ الصناعة إلى (تكنولوجيا المعلومات</w:t>
            </w:r>
            <w:r w:rsidR="00ED580E" w:rsidRPr="00010C18">
              <w:rPr>
                <w:rFonts w:asciiTheme="minorHAnsi" w:hAnsiTheme="minorHAnsi" w:cstheme="minorHAnsi"/>
                <w:rtl/>
              </w:rPr>
              <w:t xml:space="preserve">، </w:t>
            </w:r>
            <w:r w:rsidR="00DF64F0" w:rsidRPr="00010C18">
              <w:rPr>
                <w:rFonts w:asciiTheme="minorHAnsi" w:hAnsiTheme="minorHAnsi" w:cstheme="minorHAnsi"/>
                <w:rtl/>
              </w:rPr>
              <w:t>اتصالات سلكية ولاسلكية</w:t>
            </w:r>
            <w:r w:rsidR="00ED580E" w:rsidRPr="00010C18">
              <w:rPr>
                <w:rFonts w:asciiTheme="minorHAnsi" w:hAnsiTheme="minorHAnsi" w:cstheme="minorHAnsi"/>
                <w:rtl/>
              </w:rPr>
              <w:t xml:space="preserve">، </w:t>
            </w:r>
            <w:r w:rsidRPr="00010C18">
              <w:rPr>
                <w:rFonts w:asciiTheme="minorHAnsi" w:hAnsiTheme="minorHAnsi" w:cstheme="minorHAnsi"/>
                <w:rtl/>
              </w:rPr>
              <w:t xml:space="preserve">سمعية </w:t>
            </w:r>
            <w:r w:rsidR="00817A45" w:rsidRPr="00010C18">
              <w:rPr>
                <w:rFonts w:asciiTheme="minorHAnsi" w:hAnsiTheme="minorHAnsi" w:cstheme="minorHAnsi" w:hint="cs"/>
                <w:rtl/>
              </w:rPr>
              <w:lastRenderedPageBreak/>
              <w:t>بصرية،</w:t>
            </w:r>
            <w:r w:rsidR="00ED580E" w:rsidRPr="00010C18">
              <w:rPr>
                <w:rFonts w:asciiTheme="minorHAnsi" w:hAnsiTheme="minorHAnsi" w:cstheme="minorHAnsi"/>
                <w:rtl/>
              </w:rPr>
              <w:t xml:space="preserve"> </w:t>
            </w:r>
            <w:r w:rsidR="00817A45" w:rsidRPr="00010C18">
              <w:rPr>
                <w:rFonts w:asciiTheme="minorHAnsi" w:hAnsiTheme="minorHAnsi" w:cstheme="minorHAnsi" w:hint="cs"/>
                <w:rtl/>
              </w:rPr>
              <w:t>قانونية،</w:t>
            </w:r>
            <w:r w:rsidR="00ED580E" w:rsidRPr="00010C18">
              <w:rPr>
                <w:rFonts w:asciiTheme="minorHAnsi" w:hAnsiTheme="minorHAnsi" w:cstheme="minorHAnsi"/>
                <w:rtl/>
              </w:rPr>
              <w:t xml:space="preserve"> </w:t>
            </w:r>
            <w:r w:rsidRPr="00010C18">
              <w:rPr>
                <w:rFonts w:asciiTheme="minorHAnsi" w:hAnsiTheme="minorHAnsi" w:cstheme="minorHAnsi"/>
                <w:rtl/>
              </w:rPr>
              <w:t xml:space="preserve">إلخ) مما يجعل الوصول إلى المتخصصين في المجال </w:t>
            </w:r>
            <w:r w:rsidR="00F13E81" w:rsidRPr="00010C18">
              <w:rPr>
                <w:rFonts w:asciiTheme="minorHAnsi" w:hAnsiTheme="minorHAnsi" w:cstheme="minorHAnsi" w:hint="cs"/>
                <w:rtl/>
              </w:rPr>
              <w:t>أمرًا بالغ</w:t>
            </w:r>
            <w:r w:rsidRPr="00010C18">
              <w:rPr>
                <w:rFonts w:asciiTheme="minorHAnsi" w:hAnsiTheme="minorHAnsi" w:cstheme="minorHAnsi"/>
                <w:rtl/>
              </w:rPr>
              <w:t xml:space="preserve"> الصعوبة</w:t>
            </w:r>
            <w:r w:rsidR="00010C18">
              <w:rPr>
                <w:rFonts w:asciiTheme="minorHAnsi" w:hAnsiTheme="minorHAnsi" w:cstheme="minorHAnsi" w:hint="cs"/>
                <w:rtl/>
              </w:rPr>
              <w:t>.</w:t>
            </w:r>
          </w:p>
          <w:p w14:paraId="5FF668DE" w14:textId="35CB34B9" w:rsidR="002407A3" w:rsidRPr="00A60866" w:rsidRDefault="002407A3" w:rsidP="00CD2D47">
            <w:pPr>
              <w:pStyle w:val="TableParagraph"/>
              <w:numPr>
                <w:ilvl w:val="0"/>
                <w:numId w:val="20"/>
              </w:numPr>
              <w:bidi/>
              <w:ind w:right="84"/>
              <w:rPr>
                <w:rFonts w:asciiTheme="minorHAnsi" w:hAnsiTheme="minorHAnsi" w:cstheme="minorHAnsi"/>
                <w:rtl/>
              </w:rPr>
            </w:pPr>
            <w:r w:rsidRPr="00A60866">
              <w:rPr>
                <w:rFonts w:asciiTheme="minorHAnsi" w:hAnsiTheme="minorHAnsi" w:cstheme="minorHAnsi"/>
                <w:rtl/>
              </w:rPr>
              <w:t xml:space="preserve"> ندرة المعلومات المتاحة عن السوق الرقمي لأمريكا اللاتينية</w:t>
            </w:r>
            <w:r w:rsidR="00ED580E">
              <w:rPr>
                <w:rFonts w:asciiTheme="minorHAnsi" w:hAnsiTheme="minorHAnsi" w:cstheme="minorHAnsi"/>
                <w:rtl/>
              </w:rPr>
              <w:t xml:space="preserve">، </w:t>
            </w:r>
            <w:r w:rsidRPr="00A60866">
              <w:rPr>
                <w:rFonts w:asciiTheme="minorHAnsi" w:hAnsiTheme="minorHAnsi" w:cstheme="minorHAnsi"/>
                <w:rtl/>
              </w:rPr>
              <w:t xml:space="preserve">والدور الذي يؤديه حق المؤلف والحقوق المجاورة للسوق وللمبدعين. </w:t>
            </w:r>
          </w:p>
          <w:p w14:paraId="0B22019D" w14:textId="77777777" w:rsidR="002407A3" w:rsidRPr="00A60866" w:rsidRDefault="002407A3" w:rsidP="0026000B">
            <w:pPr>
              <w:pStyle w:val="TableParagraph"/>
              <w:ind w:right="84"/>
              <w:rPr>
                <w:rFonts w:asciiTheme="minorHAnsi" w:hAnsiTheme="minorHAnsi" w:cstheme="minorHAnsi"/>
              </w:rPr>
            </w:pPr>
          </w:p>
          <w:p w14:paraId="72718A70" w14:textId="358E695A" w:rsidR="002407A3" w:rsidRPr="00817A45" w:rsidRDefault="002407A3" w:rsidP="00571357">
            <w:pPr>
              <w:pStyle w:val="TableParagraph"/>
              <w:numPr>
                <w:ilvl w:val="0"/>
                <w:numId w:val="20"/>
              </w:numPr>
              <w:bidi/>
              <w:ind w:right="84"/>
              <w:rPr>
                <w:rFonts w:asciiTheme="minorHAnsi" w:hAnsiTheme="minorHAnsi" w:cstheme="minorHAnsi"/>
              </w:rPr>
            </w:pPr>
            <w:r w:rsidRPr="00A60866">
              <w:rPr>
                <w:rFonts w:asciiTheme="minorHAnsi" w:hAnsiTheme="minorHAnsi" w:cstheme="minorHAnsi"/>
                <w:rtl/>
              </w:rPr>
              <w:t>قلة التفاعل بين خبراء الملكية الفكرية ومهني</w:t>
            </w:r>
            <w:r w:rsidR="00571357">
              <w:rPr>
                <w:rFonts w:asciiTheme="minorHAnsi" w:hAnsiTheme="minorHAnsi" w:cstheme="minorHAnsi" w:hint="cs"/>
                <w:rtl/>
              </w:rPr>
              <w:t>ي</w:t>
            </w:r>
            <w:r w:rsidRPr="00A60866">
              <w:rPr>
                <w:rFonts w:asciiTheme="minorHAnsi" w:hAnsiTheme="minorHAnsi" w:cstheme="minorHAnsi"/>
                <w:rtl/>
              </w:rPr>
              <w:t xml:space="preserve"> القطاع السمعي البصري على الرغم من اهتمام المهنيين الكبير</w:t>
            </w:r>
            <w:r w:rsidR="00ED580E">
              <w:rPr>
                <w:rFonts w:asciiTheme="minorHAnsi" w:hAnsiTheme="minorHAnsi" w:cstheme="minorHAnsi"/>
                <w:rtl/>
              </w:rPr>
              <w:t xml:space="preserve"> </w:t>
            </w:r>
            <w:r w:rsidRPr="00A60866">
              <w:rPr>
                <w:rFonts w:asciiTheme="minorHAnsi" w:hAnsiTheme="minorHAnsi" w:cstheme="minorHAnsi"/>
                <w:rtl/>
              </w:rPr>
              <w:t>بمعرفة المزيد حول قضايا حقوق المؤ</w:t>
            </w:r>
            <w:r w:rsidR="00817A45">
              <w:rPr>
                <w:rFonts w:asciiTheme="minorHAnsi" w:hAnsiTheme="minorHAnsi" w:cstheme="minorHAnsi"/>
                <w:rtl/>
              </w:rPr>
              <w:t>لف الراهنة ذات الصلة بأعمالهم.</w:t>
            </w:r>
            <w:r w:rsidR="00817A45">
              <w:rPr>
                <w:rFonts w:asciiTheme="minorHAnsi" w:hAnsiTheme="minorHAnsi" w:cstheme="minorHAnsi"/>
                <w:rtl/>
              </w:rPr>
              <w:cr/>
            </w:r>
          </w:p>
          <w:p w14:paraId="11B81503" w14:textId="02FA75EC" w:rsidR="00BC3089" w:rsidRPr="00A60866" w:rsidRDefault="002407A3" w:rsidP="00DD3148">
            <w:pPr>
              <w:pStyle w:val="TableParagraph"/>
              <w:numPr>
                <w:ilvl w:val="0"/>
                <w:numId w:val="20"/>
              </w:numPr>
              <w:bidi/>
              <w:ind w:right="84"/>
              <w:rPr>
                <w:rFonts w:asciiTheme="minorHAnsi" w:hAnsiTheme="minorHAnsi" w:cstheme="minorHAnsi"/>
                <w:rtl/>
              </w:rPr>
            </w:pPr>
            <w:r w:rsidRPr="00A60866">
              <w:rPr>
                <w:rFonts w:asciiTheme="minorHAnsi" w:hAnsiTheme="minorHAnsi" w:cstheme="minorHAnsi"/>
                <w:rtl/>
              </w:rPr>
              <w:t xml:space="preserve"> رغم الخبرة الإيجابية في التعامل مع الصناعة السمعية والبصرية من خلال الفعاليات الدولية</w:t>
            </w:r>
            <w:r w:rsidR="00ED580E">
              <w:rPr>
                <w:rFonts w:asciiTheme="minorHAnsi" w:hAnsiTheme="minorHAnsi" w:cstheme="minorHAnsi"/>
                <w:rtl/>
              </w:rPr>
              <w:t xml:space="preserve">، </w:t>
            </w:r>
            <w:r w:rsidR="00DD3148">
              <w:rPr>
                <w:rFonts w:asciiTheme="minorHAnsi" w:hAnsiTheme="minorHAnsi" w:cstheme="minorHAnsi" w:hint="cs"/>
                <w:rtl/>
              </w:rPr>
              <w:t>التي</w:t>
            </w:r>
            <w:r w:rsidRPr="00A60866">
              <w:rPr>
                <w:rFonts w:asciiTheme="minorHAnsi" w:hAnsiTheme="minorHAnsi" w:cstheme="minorHAnsi"/>
                <w:rtl/>
              </w:rPr>
              <w:t xml:space="preserve"> تُناقش طائفة واسعة من الموضوعات ذات الصلة</w:t>
            </w:r>
            <w:r w:rsidR="00DD3148">
              <w:rPr>
                <w:rFonts w:asciiTheme="minorHAnsi" w:hAnsiTheme="minorHAnsi" w:cstheme="minorHAnsi" w:hint="cs"/>
                <w:rtl/>
              </w:rPr>
              <w:t xml:space="preserve"> لكنها </w:t>
            </w:r>
            <w:r w:rsidR="00DD3148">
              <w:rPr>
                <w:rFonts w:asciiTheme="minorHAnsi" w:hAnsiTheme="minorHAnsi" w:cstheme="minorHAnsi"/>
                <w:rtl/>
              </w:rPr>
              <w:t>عادةً ما ت</w:t>
            </w:r>
            <w:r w:rsidRPr="00A60866">
              <w:rPr>
                <w:rFonts w:asciiTheme="minorHAnsi" w:hAnsiTheme="minorHAnsi" w:cstheme="minorHAnsi"/>
                <w:rtl/>
              </w:rPr>
              <w:t xml:space="preserve">غفل الملكية الفكرية. </w:t>
            </w:r>
          </w:p>
          <w:p w14:paraId="08D8CD72" w14:textId="5454FE92" w:rsidR="002407A3" w:rsidRPr="00A60866" w:rsidRDefault="00ED580E" w:rsidP="00BC3089">
            <w:pPr>
              <w:pStyle w:val="TableParagraph"/>
              <w:bidi/>
              <w:ind w:left="469" w:right="84"/>
              <w:rPr>
                <w:rFonts w:asciiTheme="minorHAnsi" w:hAnsiTheme="minorHAnsi" w:cstheme="minorHAnsi"/>
                <w:rtl/>
              </w:rPr>
            </w:pPr>
            <w:r>
              <w:rPr>
                <w:rFonts w:asciiTheme="minorHAnsi" w:hAnsiTheme="minorHAnsi" w:cstheme="minorHAnsi"/>
                <w:rtl/>
              </w:rPr>
              <w:t xml:space="preserve"> </w:t>
            </w:r>
          </w:p>
        </w:tc>
      </w:tr>
      <w:tr w:rsidR="002407A3" w:rsidRPr="00A60866" w14:paraId="06249FBD" w14:textId="77777777" w:rsidTr="000E0E0C">
        <w:trPr>
          <w:trHeight w:val="1423"/>
        </w:trPr>
        <w:tc>
          <w:tcPr>
            <w:tcW w:w="2377" w:type="dxa"/>
            <w:shd w:val="clear" w:color="auto" w:fill="68E089"/>
            <w:vAlign w:val="center"/>
          </w:tcPr>
          <w:p w14:paraId="57987E99" w14:textId="77777777" w:rsidR="002407A3" w:rsidRPr="00A60866" w:rsidRDefault="002407A3" w:rsidP="0026000B">
            <w:pPr>
              <w:pStyle w:val="TableParagraph"/>
              <w:bidi/>
              <w:ind w:left="110"/>
              <w:rPr>
                <w:rFonts w:asciiTheme="minorHAnsi" w:hAnsiTheme="minorHAnsi" w:cstheme="minorHAnsi"/>
                <w:rtl/>
              </w:rPr>
            </w:pPr>
            <w:r w:rsidRPr="00A60866">
              <w:rPr>
                <w:rFonts w:asciiTheme="minorHAnsi" w:hAnsiTheme="minorHAnsi" w:cstheme="minorHAnsi"/>
                <w:u w:val="single"/>
                <w:rtl/>
              </w:rPr>
              <w:lastRenderedPageBreak/>
              <w:t>المخاطر والتخفيف منها</w:t>
            </w:r>
          </w:p>
        </w:tc>
        <w:tc>
          <w:tcPr>
            <w:tcW w:w="6913" w:type="dxa"/>
            <w:vAlign w:val="center"/>
          </w:tcPr>
          <w:p w14:paraId="103DA627" w14:textId="5BDF7A60" w:rsidR="002407A3" w:rsidRPr="00A60866" w:rsidRDefault="002407A3" w:rsidP="00705B86">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u w:val="single"/>
                <w:rtl/>
              </w:rPr>
              <w:t>ال</w:t>
            </w:r>
            <w:r w:rsidR="00DD2D1B">
              <w:rPr>
                <w:rFonts w:asciiTheme="minorHAnsi" w:hAnsiTheme="minorHAnsi" w:cstheme="minorHAnsi" w:hint="cs"/>
                <w:u w:val="single"/>
                <w:rtl/>
              </w:rPr>
              <w:t>خطر</w:t>
            </w:r>
            <w:r w:rsidRPr="00A60866">
              <w:rPr>
                <w:rFonts w:asciiTheme="minorHAnsi" w:hAnsiTheme="minorHAnsi" w:cstheme="minorHAnsi"/>
                <w:u w:val="single"/>
                <w:rtl/>
              </w:rPr>
              <w:t>:</w:t>
            </w:r>
            <w:r w:rsidR="00ED580E">
              <w:rPr>
                <w:rFonts w:asciiTheme="minorHAnsi" w:hAnsiTheme="minorHAnsi" w:cstheme="minorHAnsi"/>
                <w:rtl/>
              </w:rPr>
              <w:t xml:space="preserve"> </w:t>
            </w:r>
            <w:r w:rsidRPr="00A60866">
              <w:rPr>
                <w:rFonts w:asciiTheme="minorHAnsi" w:hAnsiTheme="minorHAnsi" w:cstheme="minorHAnsi"/>
                <w:rtl/>
              </w:rPr>
              <w:t xml:space="preserve">تعذر بسبب جائحة كوفيد -19 تنظيم الفعاليات المدرجة في المشروع المعتمد في الوقت المناسب (النتيجة </w:t>
            </w:r>
            <w:r w:rsidR="00DD2D1B" w:rsidRPr="00A60866">
              <w:rPr>
                <w:rFonts w:asciiTheme="minorHAnsi" w:hAnsiTheme="minorHAnsi" w:cstheme="minorHAnsi" w:hint="cs"/>
                <w:rtl/>
              </w:rPr>
              <w:t>2،</w:t>
            </w:r>
            <w:r w:rsidR="00ED580E">
              <w:rPr>
                <w:rFonts w:asciiTheme="minorHAnsi" w:hAnsiTheme="minorHAnsi" w:cstheme="minorHAnsi"/>
                <w:rtl/>
              </w:rPr>
              <w:t xml:space="preserve"> </w:t>
            </w:r>
            <w:r w:rsidRPr="00A60866">
              <w:rPr>
                <w:rFonts w:asciiTheme="minorHAnsi" w:hAnsiTheme="minorHAnsi" w:cstheme="minorHAnsi"/>
                <w:rtl/>
              </w:rPr>
              <w:t>النشاطان 3 و4).</w:t>
            </w:r>
            <w:r w:rsidR="000E35E2">
              <w:rPr>
                <w:rFonts w:asciiTheme="minorHAnsi" w:hAnsiTheme="minorHAnsi" w:cstheme="minorHAnsi"/>
                <w:rtl/>
              </w:rPr>
              <w:t xml:space="preserve"> </w:t>
            </w:r>
            <w:r w:rsidR="00705B86">
              <w:rPr>
                <w:rFonts w:asciiTheme="minorHAnsi" w:hAnsiTheme="minorHAnsi" w:cstheme="minorHAnsi" w:hint="cs"/>
                <w:rtl/>
              </w:rPr>
              <w:t>و</w:t>
            </w:r>
            <w:r w:rsidRPr="00A60866">
              <w:rPr>
                <w:rFonts w:asciiTheme="minorHAnsi" w:hAnsiTheme="minorHAnsi" w:cstheme="minorHAnsi"/>
                <w:rtl/>
              </w:rPr>
              <w:t>جرى بحث إمكانية تنظيم ندوات عبر الإنترنت</w:t>
            </w:r>
            <w:r w:rsidR="00ED580E">
              <w:rPr>
                <w:rFonts w:asciiTheme="minorHAnsi" w:hAnsiTheme="minorHAnsi" w:cstheme="minorHAnsi"/>
                <w:rtl/>
              </w:rPr>
              <w:t xml:space="preserve">، </w:t>
            </w:r>
            <w:r w:rsidRPr="00A60866">
              <w:rPr>
                <w:rFonts w:asciiTheme="minorHAnsi" w:hAnsiTheme="minorHAnsi" w:cstheme="minorHAnsi"/>
                <w:rtl/>
              </w:rPr>
              <w:t xml:space="preserve">لكن المناقشات الأولية مع أصحاب المصلحة أشارت إلى المخاطر العالية التي قد تترتب على محدودية مشاركة الصناعة في هذه </w:t>
            </w:r>
            <w:r w:rsidR="00DD2D1B" w:rsidRPr="00A60866">
              <w:rPr>
                <w:rFonts w:asciiTheme="minorHAnsi" w:hAnsiTheme="minorHAnsi" w:cstheme="minorHAnsi" w:hint="cs"/>
                <w:rtl/>
              </w:rPr>
              <w:t>الندوات،</w:t>
            </w:r>
            <w:r w:rsidR="00ED580E">
              <w:rPr>
                <w:rFonts w:asciiTheme="minorHAnsi" w:hAnsiTheme="minorHAnsi" w:cstheme="minorHAnsi"/>
                <w:rtl/>
              </w:rPr>
              <w:t xml:space="preserve"> </w:t>
            </w:r>
            <w:r w:rsidRPr="00A60866">
              <w:rPr>
                <w:rFonts w:asciiTheme="minorHAnsi" w:hAnsiTheme="minorHAnsi" w:cstheme="minorHAnsi"/>
                <w:rtl/>
              </w:rPr>
              <w:t>لا سيما وأن جزءًا كبيرًا من المهنيين والشركات ذات الصلة ما يزال يعاني من الآ</w:t>
            </w:r>
            <w:r w:rsidR="00705B86">
              <w:rPr>
                <w:rFonts w:asciiTheme="minorHAnsi" w:hAnsiTheme="minorHAnsi" w:cstheme="minorHAnsi"/>
                <w:rtl/>
              </w:rPr>
              <w:t xml:space="preserve">ثار السوقية السلبية للجائحة. </w:t>
            </w:r>
            <w:r w:rsidR="00705B86">
              <w:rPr>
                <w:rFonts w:asciiTheme="minorHAnsi" w:hAnsiTheme="minorHAnsi" w:cstheme="minorHAnsi" w:hint="cs"/>
                <w:rtl/>
              </w:rPr>
              <w:t xml:space="preserve">ومن ثمَّ </w:t>
            </w:r>
            <w:r w:rsidR="00705B86" w:rsidRPr="00A60866">
              <w:rPr>
                <w:rFonts w:asciiTheme="minorHAnsi" w:hAnsiTheme="minorHAnsi" w:cstheme="minorHAnsi"/>
                <w:rtl/>
              </w:rPr>
              <w:t xml:space="preserve">لم يحقق </w:t>
            </w:r>
            <w:r w:rsidRPr="00A60866">
              <w:rPr>
                <w:rFonts w:asciiTheme="minorHAnsi" w:hAnsiTheme="minorHAnsi" w:cstheme="minorHAnsi"/>
                <w:rtl/>
              </w:rPr>
              <w:t>تنظيم الأنشطة عن بُعد خلال السنوات الأولى لجائحة كوفيد -19</w:t>
            </w:r>
            <w:r w:rsidR="00ED580E">
              <w:rPr>
                <w:rFonts w:asciiTheme="minorHAnsi" w:hAnsiTheme="minorHAnsi" w:cstheme="minorHAnsi"/>
                <w:rtl/>
              </w:rPr>
              <w:t xml:space="preserve"> </w:t>
            </w:r>
            <w:r w:rsidRPr="00A60866">
              <w:rPr>
                <w:rFonts w:asciiTheme="minorHAnsi" w:hAnsiTheme="minorHAnsi" w:cstheme="minorHAnsi"/>
                <w:rtl/>
              </w:rPr>
              <w:t xml:space="preserve">أهداف المشروع. </w:t>
            </w:r>
          </w:p>
          <w:p w14:paraId="5011B9C2" w14:textId="77777777" w:rsidR="002407A3" w:rsidRPr="00A60866" w:rsidRDefault="002407A3" w:rsidP="0026000B">
            <w:pPr>
              <w:pStyle w:val="TableParagraph"/>
              <w:spacing w:line="252" w:lineRule="exact"/>
              <w:ind w:left="109" w:right="721"/>
              <w:rPr>
                <w:rFonts w:asciiTheme="minorHAnsi" w:hAnsiTheme="minorHAnsi" w:cstheme="minorHAnsi"/>
              </w:rPr>
            </w:pPr>
          </w:p>
          <w:p w14:paraId="53102CA1" w14:textId="398ADD0A" w:rsidR="002407A3" w:rsidRPr="00A60866" w:rsidRDefault="002407A3" w:rsidP="0026000B">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rtl/>
              </w:rPr>
              <w:t xml:space="preserve">تضمنت </w:t>
            </w:r>
            <w:r w:rsidRPr="00A60866">
              <w:rPr>
                <w:rFonts w:asciiTheme="minorHAnsi" w:hAnsiTheme="minorHAnsi" w:cstheme="minorHAnsi"/>
                <w:u w:val="single"/>
                <w:rtl/>
              </w:rPr>
              <w:t>استراتيجية التخفيف</w:t>
            </w:r>
            <w:r w:rsidRPr="00A60866">
              <w:rPr>
                <w:rFonts w:asciiTheme="minorHAnsi" w:hAnsiTheme="minorHAnsi" w:cstheme="minorHAnsi"/>
                <w:rtl/>
              </w:rPr>
              <w:t xml:space="preserve"> المعتمدة ما يلي: </w:t>
            </w:r>
          </w:p>
          <w:p w14:paraId="2E8CFE92" w14:textId="77777777" w:rsidR="002407A3" w:rsidRPr="00A60866" w:rsidRDefault="002407A3" w:rsidP="00CD2D47">
            <w:pPr>
              <w:pStyle w:val="TableParagraph"/>
              <w:numPr>
                <w:ilvl w:val="0"/>
                <w:numId w:val="20"/>
              </w:numPr>
              <w:bidi/>
              <w:spacing w:line="252" w:lineRule="exact"/>
              <w:ind w:right="721"/>
              <w:rPr>
                <w:rFonts w:asciiTheme="minorHAnsi" w:hAnsiTheme="minorHAnsi" w:cstheme="minorHAnsi"/>
                <w:rtl/>
              </w:rPr>
            </w:pPr>
            <w:r w:rsidRPr="00A60866">
              <w:rPr>
                <w:rFonts w:asciiTheme="minorHAnsi" w:hAnsiTheme="minorHAnsi" w:cstheme="minorHAnsi"/>
                <w:rtl/>
              </w:rPr>
              <w:t xml:space="preserve"> تأجيل الأنشطة المخَطَطة</w:t>
            </w:r>
          </w:p>
          <w:p w14:paraId="720EF7F5" w14:textId="6017CF60" w:rsidR="002407A3" w:rsidRPr="00A60866" w:rsidRDefault="002407A3" w:rsidP="00CD2D47">
            <w:pPr>
              <w:pStyle w:val="TableParagraph"/>
              <w:numPr>
                <w:ilvl w:val="0"/>
                <w:numId w:val="20"/>
              </w:numPr>
              <w:bidi/>
              <w:spacing w:line="252" w:lineRule="exact"/>
              <w:ind w:right="721"/>
              <w:rPr>
                <w:rFonts w:asciiTheme="minorHAnsi" w:hAnsiTheme="minorHAnsi" w:cstheme="minorHAnsi"/>
                <w:rtl/>
              </w:rPr>
            </w:pPr>
            <w:r w:rsidRPr="00A60866">
              <w:rPr>
                <w:rFonts w:asciiTheme="minorHAnsi" w:hAnsiTheme="minorHAnsi" w:cstheme="minorHAnsi"/>
                <w:rtl/>
              </w:rPr>
              <w:t xml:space="preserve"> تحديث المعلومات حول سوق بث المحتوى على الإنترنت في أمريكا اللاتينية للوقوف على تأثير جائحة كوفيد -19</w:t>
            </w:r>
            <w:r w:rsidR="00ED580E">
              <w:rPr>
                <w:rFonts w:asciiTheme="minorHAnsi" w:hAnsiTheme="minorHAnsi" w:cstheme="minorHAnsi"/>
                <w:rtl/>
              </w:rPr>
              <w:t xml:space="preserve"> </w:t>
            </w:r>
          </w:p>
          <w:p w14:paraId="434B78CD" w14:textId="77777777" w:rsidR="002407A3" w:rsidRPr="00A60866" w:rsidRDefault="002407A3" w:rsidP="00CD2D47">
            <w:pPr>
              <w:pStyle w:val="TableParagraph"/>
              <w:numPr>
                <w:ilvl w:val="0"/>
                <w:numId w:val="20"/>
              </w:numPr>
              <w:bidi/>
              <w:spacing w:line="252" w:lineRule="exact"/>
              <w:ind w:right="721"/>
              <w:rPr>
                <w:rFonts w:asciiTheme="minorHAnsi" w:hAnsiTheme="minorHAnsi" w:cstheme="minorHAnsi"/>
                <w:rtl/>
              </w:rPr>
            </w:pPr>
            <w:r w:rsidRPr="00A60866">
              <w:rPr>
                <w:rFonts w:asciiTheme="minorHAnsi" w:hAnsiTheme="minorHAnsi" w:cstheme="minorHAnsi"/>
                <w:rtl/>
              </w:rPr>
              <w:t xml:space="preserve"> تعزيز الاتصال مع أصحاب المصلحة الرئيسيين بهدف إدراج موضوع الملكية الفكرية عند استئناف السوق السمعي البصري نشاطه في مرحلة ما بعد الجائحة.</w:t>
            </w:r>
          </w:p>
          <w:p w14:paraId="3E0CBB36" w14:textId="29437D31" w:rsidR="002407A3" w:rsidRPr="00A60866" w:rsidRDefault="002407A3" w:rsidP="00CD2D47">
            <w:pPr>
              <w:pStyle w:val="TableParagraph"/>
              <w:numPr>
                <w:ilvl w:val="0"/>
                <w:numId w:val="20"/>
              </w:numPr>
              <w:bidi/>
              <w:spacing w:line="252" w:lineRule="exact"/>
              <w:ind w:right="721"/>
              <w:rPr>
                <w:rFonts w:asciiTheme="minorHAnsi" w:hAnsiTheme="minorHAnsi" w:cstheme="minorHAnsi"/>
                <w:rtl/>
              </w:rPr>
            </w:pPr>
            <w:r w:rsidRPr="00A60866">
              <w:rPr>
                <w:rFonts w:asciiTheme="minorHAnsi" w:hAnsiTheme="minorHAnsi" w:cstheme="minorHAnsi"/>
                <w:rtl/>
              </w:rPr>
              <w:t>الاتصال مع أصحاب المصلحة المحليين من أجل الجمع بين الأنشطة الرئيسية القائمة ومخرجات المشروع.</w:t>
            </w:r>
            <w:r w:rsidR="000E35E2">
              <w:rPr>
                <w:rFonts w:asciiTheme="minorHAnsi" w:hAnsiTheme="minorHAnsi" w:cstheme="minorHAnsi"/>
                <w:rtl/>
              </w:rPr>
              <w:t xml:space="preserve"> </w:t>
            </w:r>
          </w:p>
          <w:p w14:paraId="4166219F" w14:textId="787866CD" w:rsidR="00BC3089" w:rsidRPr="00A60866" w:rsidRDefault="00BC3089" w:rsidP="00BC3089">
            <w:pPr>
              <w:pStyle w:val="TableParagraph"/>
              <w:spacing w:line="252" w:lineRule="exact"/>
              <w:ind w:left="469" w:right="721"/>
              <w:rPr>
                <w:rFonts w:asciiTheme="minorHAnsi" w:hAnsiTheme="minorHAnsi" w:cstheme="minorHAnsi"/>
              </w:rPr>
            </w:pPr>
          </w:p>
        </w:tc>
      </w:tr>
      <w:tr w:rsidR="002407A3" w:rsidRPr="00A60866" w14:paraId="5CF8081C" w14:textId="77777777" w:rsidTr="000E0E0C">
        <w:trPr>
          <w:trHeight w:val="1891"/>
        </w:trPr>
        <w:tc>
          <w:tcPr>
            <w:tcW w:w="2377" w:type="dxa"/>
            <w:shd w:val="clear" w:color="auto" w:fill="68E089"/>
            <w:vAlign w:val="center"/>
          </w:tcPr>
          <w:p w14:paraId="4610DA5F" w14:textId="77777777" w:rsidR="002407A3" w:rsidRPr="00A60866" w:rsidRDefault="002407A3" w:rsidP="0026000B">
            <w:pPr>
              <w:pStyle w:val="TableParagraph"/>
              <w:bidi/>
              <w:ind w:left="110" w:right="536"/>
              <w:rPr>
                <w:rFonts w:asciiTheme="minorHAnsi" w:hAnsiTheme="minorHAnsi" w:cstheme="minorHAnsi"/>
                <w:u w:val="single"/>
                <w:rtl/>
              </w:rPr>
            </w:pPr>
            <w:r w:rsidRPr="00A60866">
              <w:rPr>
                <w:rFonts w:asciiTheme="minorHAnsi" w:hAnsiTheme="minorHAnsi" w:cstheme="minorHAnsi"/>
                <w:u w:val="single"/>
                <w:rtl/>
              </w:rPr>
              <w:t xml:space="preserve">قضايا تتطلب دعما واهتماما فوريا </w:t>
            </w:r>
          </w:p>
        </w:tc>
        <w:tc>
          <w:tcPr>
            <w:tcW w:w="6913" w:type="dxa"/>
            <w:vAlign w:val="center"/>
          </w:tcPr>
          <w:p w14:paraId="10E17336" w14:textId="35F38A3E" w:rsidR="002407A3" w:rsidRPr="00A60866" w:rsidRDefault="002407A3" w:rsidP="0026000B">
            <w:pPr>
              <w:pStyle w:val="TableParagraph"/>
              <w:bidi/>
              <w:spacing w:line="244" w:lineRule="auto"/>
              <w:ind w:left="109" w:right="109"/>
              <w:rPr>
                <w:rFonts w:asciiTheme="minorHAnsi" w:hAnsiTheme="minorHAnsi" w:cstheme="minorHAnsi"/>
                <w:rtl/>
              </w:rPr>
            </w:pPr>
            <w:r w:rsidRPr="00A60866">
              <w:rPr>
                <w:rFonts w:asciiTheme="minorHAnsi" w:hAnsiTheme="minorHAnsi" w:cstheme="minorHAnsi"/>
                <w:rtl/>
              </w:rPr>
              <w:t>وفقًا لاستراتيجية التخفيف المعتمدة بسبب جائحة كوفيد -</w:t>
            </w:r>
            <w:r w:rsidR="00705B86" w:rsidRPr="00A60866">
              <w:rPr>
                <w:rFonts w:asciiTheme="minorHAnsi" w:hAnsiTheme="minorHAnsi" w:cstheme="minorHAnsi" w:hint="cs"/>
                <w:rtl/>
              </w:rPr>
              <w:t>19،</w:t>
            </w:r>
            <w:r w:rsidR="00ED580E">
              <w:rPr>
                <w:rFonts w:asciiTheme="minorHAnsi" w:hAnsiTheme="minorHAnsi" w:cstheme="minorHAnsi"/>
                <w:rtl/>
              </w:rPr>
              <w:t xml:space="preserve"> </w:t>
            </w:r>
            <w:r w:rsidRPr="00A60866">
              <w:rPr>
                <w:rFonts w:asciiTheme="minorHAnsi" w:hAnsiTheme="minorHAnsi" w:cstheme="minorHAnsi"/>
                <w:rtl/>
              </w:rPr>
              <w:t xml:space="preserve">يُقترح تمديد الجدول الزمني لتنفيذ المشروع لمدة 12 </w:t>
            </w:r>
            <w:r w:rsidR="00705B86" w:rsidRPr="00A60866">
              <w:rPr>
                <w:rFonts w:asciiTheme="minorHAnsi" w:hAnsiTheme="minorHAnsi" w:cstheme="minorHAnsi" w:hint="cs"/>
                <w:rtl/>
              </w:rPr>
              <w:t>شهرًا،</w:t>
            </w:r>
            <w:r w:rsidR="00ED580E">
              <w:rPr>
                <w:rFonts w:asciiTheme="minorHAnsi" w:hAnsiTheme="minorHAnsi" w:cstheme="minorHAnsi"/>
                <w:rtl/>
              </w:rPr>
              <w:t xml:space="preserve"> </w:t>
            </w:r>
            <w:r w:rsidRPr="00A60866">
              <w:rPr>
                <w:rFonts w:asciiTheme="minorHAnsi" w:hAnsiTheme="minorHAnsi" w:cstheme="minorHAnsi"/>
                <w:rtl/>
              </w:rPr>
              <w:t xml:space="preserve">دون أي تبِعات إضافية على </w:t>
            </w:r>
            <w:r w:rsidR="00705B86" w:rsidRPr="00A60866">
              <w:rPr>
                <w:rFonts w:asciiTheme="minorHAnsi" w:hAnsiTheme="minorHAnsi" w:cstheme="minorHAnsi" w:hint="cs"/>
                <w:rtl/>
              </w:rPr>
              <w:t>الميزانية،</w:t>
            </w:r>
            <w:r w:rsidR="00ED580E">
              <w:rPr>
                <w:rFonts w:asciiTheme="minorHAnsi" w:hAnsiTheme="minorHAnsi" w:cstheme="minorHAnsi"/>
                <w:rtl/>
              </w:rPr>
              <w:t xml:space="preserve"> </w:t>
            </w:r>
            <w:r w:rsidRPr="00A60866">
              <w:rPr>
                <w:rFonts w:asciiTheme="minorHAnsi" w:hAnsiTheme="minorHAnsi" w:cstheme="minorHAnsi"/>
                <w:rtl/>
              </w:rPr>
              <w:t>من أجل:</w:t>
            </w:r>
          </w:p>
          <w:p w14:paraId="340D8FEC" w14:textId="1B87B7C0" w:rsidR="002407A3" w:rsidRPr="00A60866" w:rsidRDefault="002407A3" w:rsidP="00CD2D47">
            <w:pPr>
              <w:pStyle w:val="TableParagraph"/>
              <w:numPr>
                <w:ilvl w:val="0"/>
                <w:numId w:val="20"/>
              </w:numPr>
              <w:bidi/>
              <w:spacing w:line="244" w:lineRule="auto"/>
              <w:ind w:right="109"/>
              <w:rPr>
                <w:rFonts w:asciiTheme="minorHAnsi" w:hAnsiTheme="minorHAnsi" w:cstheme="minorHAnsi"/>
                <w:rtl/>
              </w:rPr>
            </w:pPr>
            <w:r w:rsidRPr="00A60866">
              <w:rPr>
                <w:rFonts w:asciiTheme="minorHAnsi" w:hAnsiTheme="minorHAnsi" w:cstheme="minorHAnsi"/>
                <w:rtl/>
              </w:rPr>
              <w:t xml:space="preserve">الاضطلاع بالنشاط </w:t>
            </w:r>
            <w:r w:rsidR="00705B86" w:rsidRPr="00A60866">
              <w:rPr>
                <w:rFonts w:asciiTheme="minorHAnsi" w:hAnsiTheme="minorHAnsi" w:cstheme="minorHAnsi" w:hint="cs"/>
                <w:rtl/>
              </w:rPr>
              <w:t>2،</w:t>
            </w:r>
            <w:r w:rsidR="00ED580E">
              <w:rPr>
                <w:rFonts w:asciiTheme="minorHAnsi" w:hAnsiTheme="minorHAnsi" w:cstheme="minorHAnsi"/>
                <w:rtl/>
              </w:rPr>
              <w:t xml:space="preserve"> </w:t>
            </w:r>
            <w:r w:rsidRPr="00A60866">
              <w:rPr>
                <w:rFonts w:asciiTheme="minorHAnsi" w:hAnsiTheme="minorHAnsi" w:cstheme="minorHAnsi"/>
                <w:rtl/>
              </w:rPr>
              <w:t>النتيجة 3 في 2022</w:t>
            </w:r>
          </w:p>
          <w:p w14:paraId="07571825" w14:textId="56D27180" w:rsidR="002407A3" w:rsidRPr="00A60866" w:rsidRDefault="002407A3" w:rsidP="00CD2D47">
            <w:pPr>
              <w:pStyle w:val="TableParagraph"/>
              <w:numPr>
                <w:ilvl w:val="0"/>
                <w:numId w:val="20"/>
              </w:numPr>
              <w:bidi/>
              <w:spacing w:line="244" w:lineRule="auto"/>
              <w:ind w:right="109"/>
              <w:rPr>
                <w:rFonts w:asciiTheme="minorHAnsi" w:hAnsiTheme="minorHAnsi" w:cstheme="minorHAnsi"/>
                <w:rtl/>
              </w:rPr>
            </w:pPr>
            <w:r w:rsidRPr="00A60866">
              <w:rPr>
                <w:rFonts w:asciiTheme="minorHAnsi" w:hAnsiTheme="minorHAnsi" w:cstheme="minorHAnsi"/>
                <w:rtl/>
              </w:rPr>
              <w:t xml:space="preserve">الاضطلاع بالنشاط </w:t>
            </w:r>
            <w:r w:rsidR="00705B86" w:rsidRPr="00A60866">
              <w:rPr>
                <w:rFonts w:asciiTheme="minorHAnsi" w:hAnsiTheme="minorHAnsi" w:cstheme="minorHAnsi" w:hint="cs"/>
                <w:rtl/>
              </w:rPr>
              <w:t>2،</w:t>
            </w:r>
            <w:r w:rsidR="00ED580E">
              <w:rPr>
                <w:rFonts w:asciiTheme="minorHAnsi" w:hAnsiTheme="minorHAnsi" w:cstheme="minorHAnsi"/>
                <w:rtl/>
              </w:rPr>
              <w:t xml:space="preserve"> </w:t>
            </w:r>
            <w:r w:rsidRPr="00A60866">
              <w:rPr>
                <w:rFonts w:asciiTheme="minorHAnsi" w:hAnsiTheme="minorHAnsi" w:cstheme="minorHAnsi"/>
                <w:rtl/>
              </w:rPr>
              <w:t>النتيجة 4 في 2023</w:t>
            </w:r>
          </w:p>
          <w:p w14:paraId="3345FAE4" w14:textId="77777777" w:rsidR="002407A3" w:rsidRPr="00A60866" w:rsidRDefault="002407A3" w:rsidP="00CD2D47">
            <w:pPr>
              <w:pStyle w:val="TableParagraph"/>
              <w:numPr>
                <w:ilvl w:val="0"/>
                <w:numId w:val="20"/>
              </w:numPr>
              <w:bidi/>
              <w:spacing w:line="244" w:lineRule="auto"/>
              <w:ind w:right="109"/>
              <w:rPr>
                <w:rFonts w:asciiTheme="minorHAnsi" w:hAnsiTheme="minorHAnsi" w:cstheme="minorHAnsi"/>
                <w:rtl/>
              </w:rPr>
            </w:pPr>
            <w:r w:rsidRPr="00A60866">
              <w:rPr>
                <w:rFonts w:asciiTheme="minorHAnsi" w:hAnsiTheme="minorHAnsi" w:cstheme="minorHAnsi"/>
                <w:rtl/>
              </w:rPr>
              <w:t xml:space="preserve"> تقييم للمشروع في 2023.</w:t>
            </w:r>
          </w:p>
          <w:p w14:paraId="1EB6C031" w14:textId="77777777" w:rsidR="002407A3" w:rsidRPr="00A60866" w:rsidRDefault="002407A3" w:rsidP="0026000B">
            <w:pPr>
              <w:pStyle w:val="TableParagraph"/>
              <w:spacing w:line="244" w:lineRule="auto"/>
              <w:ind w:left="469" w:right="109"/>
              <w:rPr>
                <w:rFonts w:asciiTheme="minorHAnsi" w:hAnsiTheme="minorHAnsi" w:cstheme="minorHAnsi"/>
              </w:rPr>
            </w:pPr>
          </w:p>
          <w:p w14:paraId="63F7D697" w14:textId="69332359" w:rsidR="002407A3" w:rsidRPr="00A60866" w:rsidRDefault="002407A3" w:rsidP="0026000B">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rtl/>
              </w:rPr>
              <w:t xml:space="preserve">في ضوء الظروف الاقتصادية للسوق السمعي </w:t>
            </w:r>
            <w:r w:rsidR="00705B86" w:rsidRPr="00A60866">
              <w:rPr>
                <w:rFonts w:asciiTheme="minorHAnsi" w:hAnsiTheme="minorHAnsi" w:cstheme="minorHAnsi" w:hint="cs"/>
                <w:rtl/>
              </w:rPr>
              <w:t>البصري،</w:t>
            </w:r>
            <w:r w:rsidR="00ED580E">
              <w:rPr>
                <w:rFonts w:asciiTheme="minorHAnsi" w:hAnsiTheme="minorHAnsi" w:cstheme="minorHAnsi"/>
                <w:rtl/>
              </w:rPr>
              <w:t xml:space="preserve"> </w:t>
            </w:r>
            <w:r w:rsidRPr="00A60866">
              <w:rPr>
                <w:rFonts w:asciiTheme="minorHAnsi" w:hAnsiTheme="minorHAnsi" w:cstheme="minorHAnsi"/>
                <w:rtl/>
              </w:rPr>
              <w:t xml:space="preserve">يمكن أن تمثل مخرجات المشروع الرائد أساسًا قيمًا للمشاركة مع أصحاب المصلحة لتحقيق أهداف المشروع. </w:t>
            </w:r>
            <w:r w:rsidRPr="00A60866">
              <w:rPr>
                <w:rFonts w:asciiTheme="minorHAnsi" w:hAnsiTheme="minorHAnsi" w:cstheme="minorHAnsi"/>
                <w:rtl/>
              </w:rPr>
              <w:cr/>
            </w:r>
            <w:r w:rsidRPr="00A60866">
              <w:rPr>
                <w:rFonts w:asciiTheme="minorHAnsi" w:hAnsiTheme="minorHAnsi" w:cstheme="minorHAnsi"/>
                <w:rtl/>
              </w:rPr>
              <w:br/>
            </w:r>
            <w:r w:rsidR="000E35E2">
              <w:rPr>
                <w:rFonts w:asciiTheme="minorHAnsi" w:hAnsiTheme="minorHAnsi" w:cstheme="minorHAnsi"/>
                <w:rtl/>
              </w:rPr>
              <w:t xml:space="preserve"> </w:t>
            </w:r>
            <w:r w:rsidRPr="00A60866">
              <w:rPr>
                <w:rFonts w:asciiTheme="minorHAnsi" w:hAnsiTheme="minorHAnsi" w:cstheme="minorHAnsi"/>
                <w:rtl/>
              </w:rPr>
              <w:t>وبهذا</w:t>
            </w:r>
            <w:r w:rsidR="00ED580E">
              <w:rPr>
                <w:rFonts w:asciiTheme="minorHAnsi" w:hAnsiTheme="minorHAnsi" w:cstheme="minorHAnsi"/>
                <w:rtl/>
              </w:rPr>
              <w:t xml:space="preserve">، </w:t>
            </w:r>
            <w:r w:rsidRPr="00A60866">
              <w:rPr>
                <w:rFonts w:asciiTheme="minorHAnsi" w:hAnsiTheme="minorHAnsi" w:cstheme="minorHAnsi"/>
                <w:rtl/>
              </w:rPr>
              <w:t>يأخذ الإطار الزمني الجديد المقترح في الحسبان الأحداث الرئيسية التي تجري في أمريكا اللاتينية</w:t>
            </w:r>
            <w:r w:rsidR="00ED580E">
              <w:rPr>
                <w:rFonts w:asciiTheme="minorHAnsi" w:hAnsiTheme="minorHAnsi" w:cstheme="minorHAnsi"/>
                <w:rtl/>
              </w:rPr>
              <w:t xml:space="preserve">، </w:t>
            </w:r>
            <w:r w:rsidRPr="00A60866">
              <w:rPr>
                <w:rFonts w:asciiTheme="minorHAnsi" w:hAnsiTheme="minorHAnsi" w:cstheme="minorHAnsi"/>
                <w:rtl/>
              </w:rPr>
              <w:t>ومن ثمَّ إتاحة مخرجات المشروع لجمهور أوسع نطاقا.</w:t>
            </w:r>
          </w:p>
          <w:p w14:paraId="35F040F0" w14:textId="77777777" w:rsidR="002407A3" w:rsidRPr="00A60866" w:rsidRDefault="002407A3" w:rsidP="0026000B">
            <w:pPr>
              <w:pStyle w:val="TableParagraph"/>
              <w:spacing w:line="244" w:lineRule="auto"/>
              <w:ind w:right="109"/>
              <w:rPr>
                <w:rFonts w:asciiTheme="minorHAnsi" w:hAnsiTheme="minorHAnsi" w:cstheme="minorHAnsi"/>
              </w:rPr>
            </w:pPr>
          </w:p>
        </w:tc>
      </w:tr>
      <w:tr w:rsidR="002407A3" w:rsidRPr="00A60866" w14:paraId="03E00F8E" w14:textId="77777777" w:rsidTr="000E0E0C">
        <w:trPr>
          <w:trHeight w:val="469"/>
        </w:trPr>
        <w:tc>
          <w:tcPr>
            <w:tcW w:w="2377" w:type="dxa"/>
            <w:shd w:val="clear" w:color="auto" w:fill="68E089"/>
            <w:vAlign w:val="center"/>
          </w:tcPr>
          <w:p w14:paraId="325BFA9B" w14:textId="77777777" w:rsidR="002407A3" w:rsidRPr="00A60866" w:rsidRDefault="002407A3" w:rsidP="0026000B">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السبيل للمضي قدما</w:t>
            </w:r>
          </w:p>
        </w:tc>
        <w:tc>
          <w:tcPr>
            <w:tcW w:w="6913" w:type="dxa"/>
            <w:vAlign w:val="center"/>
          </w:tcPr>
          <w:p w14:paraId="0DA9DD62" w14:textId="325E74C3" w:rsidR="002407A3" w:rsidRPr="00A60866" w:rsidRDefault="002407A3" w:rsidP="0026000B">
            <w:pPr>
              <w:pStyle w:val="TableParagraph"/>
              <w:bidi/>
              <w:ind w:left="109" w:right="458"/>
              <w:rPr>
                <w:rFonts w:asciiTheme="minorHAnsi" w:hAnsiTheme="minorHAnsi" w:cstheme="minorHAnsi"/>
                <w:rtl/>
              </w:rPr>
            </w:pPr>
            <w:r w:rsidRPr="00A60866">
              <w:rPr>
                <w:rFonts w:asciiTheme="minorHAnsi" w:hAnsiTheme="minorHAnsi" w:cstheme="minorHAnsi"/>
                <w:rtl/>
              </w:rPr>
              <w:t>تنظيم حلقتي عمل</w:t>
            </w:r>
            <w:r w:rsidR="00ED580E">
              <w:rPr>
                <w:rFonts w:asciiTheme="minorHAnsi" w:hAnsiTheme="minorHAnsi" w:cstheme="minorHAnsi"/>
                <w:rtl/>
              </w:rPr>
              <w:t xml:space="preserve">، </w:t>
            </w:r>
            <w:r w:rsidRPr="00A60866">
              <w:rPr>
                <w:rFonts w:asciiTheme="minorHAnsi" w:hAnsiTheme="minorHAnsi" w:cstheme="minorHAnsi"/>
                <w:rtl/>
              </w:rPr>
              <w:t xml:space="preserve">واجتماع إقليمي واحد (النتيجة </w:t>
            </w:r>
            <w:r w:rsidR="00705B86" w:rsidRPr="00A60866">
              <w:rPr>
                <w:rFonts w:asciiTheme="minorHAnsi" w:hAnsiTheme="minorHAnsi" w:cstheme="minorHAnsi" w:hint="cs"/>
                <w:rtl/>
              </w:rPr>
              <w:t>2،</w:t>
            </w:r>
            <w:r w:rsidR="00ED580E">
              <w:rPr>
                <w:rFonts w:asciiTheme="minorHAnsi" w:hAnsiTheme="minorHAnsi" w:cstheme="minorHAnsi"/>
                <w:rtl/>
              </w:rPr>
              <w:t xml:space="preserve"> </w:t>
            </w:r>
            <w:r w:rsidR="00705B86">
              <w:rPr>
                <w:rFonts w:asciiTheme="minorHAnsi" w:hAnsiTheme="minorHAnsi" w:cstheme="minorHAnsi"/>
                <w:rtl/>
              </w:rPr>
              <w:t>النشاطان 3 و4).</w:t>
            </w:r>
          </w:p>
          <w:p w14:paraId="1DA69F2F" w14:textId="77777777" w:rsidR="00266E29" w:rsidRPr="00A60866" w:rsidRDefault="00266E29" w:rsidP="00266E29">
            <w:pPr>
              <w:pStyle w:val="TableParagraph"/>
              <w:ind w:right="458"/>
              <w:rPr>
                <w:rFonts w:asciiTheme="minorHAnsi" w:hAnsiTheme="minorHAnsi" w:cstheme="minorHAnsi"/>
              </w:rPr>
            </w:pPr>
          </w:p>
          <w:p w14:paraId="489EC09C" w14:textId="77777777" w:rsidR="002407A3" w:rsidRPr="00A60866" w:rsidRDefault="002407A3" w:rsidP="0026000B">
            <w:pPr>
              <w:pStyle w:val="TableParagraph"/>
              <w:bidi/>
              <w:ind w:left="109" w:right="458"/>
              <w:rPr>
                <w:rFonts w:asciiTheme="minorHAnsi" w:hAnsiTheme="minorHAnsi" w:cstheme="minorHAnsi"/>
                <w:rtl/>
              </w:rPr>
            </w:pPr>
            <w:r w:rsidRPr="00A60866">
              <w:rPr>
                <w:rFonts w:asciiTheme="minorHAnsi" w:hAnsiTheme="minorHAnsi" w:cstheme="minorHAnsi"/>
                <w:rtl/>
              </w:rPr>
              <w:t xml:space="preserve"> التكليف باستعراض الأقران للدراسات المنشورة.</w:t>
            </w:r>
          </w:p>
          <w:p w14:paraId="0D4FE981" w14:textId="77777777" w:rsidR="002407A3" w:rsidRPr="00A60866" w:rsidRDefault="002407A3" w:rsidP="0026000B">
            <w:pPr>
              <w:pStyle w:val="TableParagraph"/>
              <w:bidi/>
              <w:ind w:left="109" w:right="458"/>
              <w:rPr>
                <w:rFonts w:asciiTheme="minorHAnsi" w:hAnsiTheme="minorHAnsi" w:cstheme="minorHAnsi"/>
                <w:rtl/>
              </w:rPr>
            </w:pPr>
            <w:r w:rsidRPr="00A60866">
              <w:rPr>
                <w:rFonts w:asciiTheme="minorHAnsi" w:hAnsiTheme="minorHAnsi" w:cstheme="minorHAnsi"/>
                <w:rtl/>
              </w:rPr>
              <w:t>التكليف بتقييم المشروع التجريبي</w:t>
            </w:r>
          </w:p>
          <w:p w14:paraId="4DBDC29E" w14:textId="77777777" w:rsidR="002407A3" w:rsidRPr="00A60866" w:rsidRDefault="002407A3" w:rsidP="0026000B">
            <w:pPr>
              <w:pStyle w:val="TableParagraph"/>
              <w:ind w:left="109" w:right="458"/>
              <w:rPr>
                <w:rFonts w:asciiTheme="minorHAnsi" w:hAnsiTheme="minorHAnsi" w:cstheme="minorHAnsi"/>
              </w:rPr>
            </w:pPr>
          </w:p>
        </w:tc>
      </w:tr>
      <w:tr w:rsidR="002407A3" w:rsidRPr="00A60866" w14:paraId="41BBC085" w14:textId="77777777" w:rsidTr="000E0E0C">
        <w:trPr>
          <w:trHeight w:val="631"/>
        </w:trPr>
        <w:tc>
          <w:tcPr>
            <w:tcW w:w="2377" w:type="dxa"/>
            <w:shd w:val="clear" w:color="auto" w:fill="68E089"/>
            <w:vAlign w:val="center"/>
          </w:tcPr>
          <w:p w14:paraId="45C15A21" w14:textId="77777777" w:rsidR="002407A3" w:rsidRPr="00A60866" w:rsidRDefault="002407A3" w:rsidP="0026000B">
            <w:pPr>
              <w:pStyle w:val="TableParagraph"/>
              <w:bidi/>
              <w:spacing w:before="1"/>
              <w:ind w:left="110" w:right="732"/>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 xml:space="preserve">الجدول الزمني للتنفيذ </w:t>
            </w:r>
          </w:p>
        </w:tc>
        <w:tc>
          <w:tcPr>
            <w:tcW w:w="6913" w:type="dxa"/>
            <w:vAlign w:val="center"/>
          </w:tcPr>
          <w:p w14:paraId="25AB8FE3" w14:textId="64A703E2" w:rsidR="002407A3" w:rsidRPr="00A60866" w:rsidRDefault="002407A3" w:rsidP="00705B86">
            <w:pPr>
              <w:pStyle w:val="TableParagraph"/>
              <w:bidi/>
              <w:spacing w:before="1"/>
              <w:ind w:left="109"/>
              <w:rPr>
                <w:rFonts w:asciiTheme="minorHAnsi" w:hAnsiTheme="minorHAnsi" w:cstheme="minorHAnsi"/>
                <w:rtl/>
              </w:rPr>
            </w:pPr>
            <w:r w:rsidRPr="00A60866">
              <w:rPr>
                <w:rFonts w:asciiTheme="minorHAnsi" w:hAnsiTheme="minorHAnsi" w:cstheme="minorHAnsi"/>
                <w:rtl/>
              </w:rPr>
              <w:t>تم تأجيل الأحداث المدرجة تحت الن</w:t>
            </w:r>
            <w:r w:rsidR="00705B86">
              <w:rPr>
                <w:rFonts w:asciiTheme="minorHAnsi" w:hAnsiTheme="minorHAnsi" w:cstheme="minorHAnsi" w:hint="cs"/>
                <w:rtl/>
              </w:rPr>
              <w:t>تيجة</w:t>
            </w:r>
            <w:r w:rsidRPr="00A60866">
              <w:rPr>
                <w:rFonts w:asciiTheme="minorHAnsi" w:hAnsiTheme="minorHAnsi" w:cstheme="minorHAnsi"/>
                <w:rtl/>
              </w:rPr>
              <w:t xml:space="preserve"> 2</w:t>
            </w:r>
            <w:r w:rsidR="00ED580E">
              <w:rPr>
                <w:rFonts w:asciiTheme="minorHAnsi" w:hAnsiTheme="minorHAnsi" w:cstheme="minorHAnsi"/>
                <w:rtl/>
              </w:rPr>
              <w:t>،</w:t>
            </w:r>
            <w:r w:rsidR="003324C1">
              <w:rPr>
                <w:rFonts w:asciiTheme="minorHAnsi" w:hAnsiTheme="minorHAnsi" w:cstheme="minorHAnsi" w:hint="cs"/>
                <w:rtl/>
              </w:rPr>
              <w:t xml:space="preserve"> في</w:t>
            </w:r>
            <w:r w:rsidR="00ED580E">
              <w:rPr>
                <w:rFonts w:asciiTheme="minorHAnsi" w:hAnsiTheme="minorHAnsi" w:cstheme="minorHAnsi"/>
                <w:rtl/>
              </w:rPr>
              <w:t xml:space="preserve"> </w:t>
            </w:r>
            <w:r w:rsidRPr="00A60866">
              <w:rPr>
                <w:rFonts w:asciiTheme="minorHAnsi" w:hAnsiTheme="minorHAnsi" w:cstheme="minorHAnsi"/>
                <w:rtl/>
              </w:rPr>
              <w:t xml:space="preserve">النشاطين 3 </w:t>
            </w:r>
            <w:r w:rsidR="00705B86" w:rsidRPr="00A60866">
              <w:rPr>
                <w:rFonts w:asciiTheme="minorHAnsi" w:hAnsiTheme="minorHAnsi" w:cstheme="minorHAnsi" w:hint="cs"/>
                <w:rtl/>
              </w:rPr>
              <w:t>و4 إلى</w:t>
            </w:r>
            <w:r w:rsidRPr="00A60866">
              <w:rPr>
                <w:rFonts w:asciiTheme="minorHAnsi" w:hAnsiTheme="minorHAnsi" w:cstheme="minorHAnsi"/>
                <w:rtl/>
              </w:rPr>
              <w:t xml:space="preserve"> الثنائية 2022/2023.</w:t>
            </w:r>
            <w:r w:rsidRPr="00A60866">
              <w:rPr>
                <w:rFonts w:asciiTheme="minorHAnsi" w:hAnsiTheme="minorHAnsi" w:cstheme="minorHAnsi"/>
                <w:rtl/>
              </w:rPr>
              <w:cr/>
            </w:r>
            <w:r w:rsidRPr="00A60866">
              <w:rPr>
                <w:rFonts w:asciiTheme="minorHAnsi" w:hAnsiTheme="minorHAnsi" w:cstheme="minorHAnsi"/>
                <w:rtl/>
              </w:rPr>
              <w:br/>
            </w:r>
          </w:p>
        </w:tc>
      </w:tr>
      <w:tr w:rsidR="002407A3" w:rsidRPr="00A60866" w14:paraId="22E114B5" w14:textId="77777777" w:rsidTr="000E0E0C">
        <w:trPr>
          <w:trHeight w:val="613"/>
        </w:trPr>
        <w:tc>
          <w:tcPr>
            <w:tcW w:w="2377" w:type="dxa"/>
            <w:shd w:val="clear" w:color="auto" w:fill="68E089"/>
            <w:vAlign w:val="center"/>
          </w:tcPr>
          <w:p w14:paraId="5AD58BFA" w14:textId="77777777" w:rsidR="002407A3" w:rsidRPr="00A60866" w:rsidRDefault="002407A3" w:rsidP="0026000B">
            <w:pPr>
              <w:pStyle w:val="TableParagraph"/>
              <w:bidi/>
              <w:ind w:left="110" w:right="22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معدل تنفيذ المشروع</w:t>
            </w:r>
          </w:p>
        </w:tc>
        <w:tc>
          <w:tcPr>
            <w:tcW w:w="6913" w:type="dxa"/>
            <w:vAlign w:val="center"/>
          </w:tcPr>
          <w:p w14:paraId="4D67D19B" w14:textId="2B0DA61F" w:rsidR="002407A3" w:rsidRPr="00A60866" w:rsidRDefault="00E1697C" w:rsidP="00E1697C">
            <w:pPr>
              <w:pStyle w:val="TableParagraph"/>
              <w:bidi/>
              <w:ind w:left="109" w:right="84"/>
              <w:rPr>
                <w:rFonts w:asciiTheme="minorHAnsi" w:hAnsiTheme="minorHAnsi" w:cstheme="minorHAnsi"/>
                <w:rtl/>
              </w:rPr>
            </w:pPr>
            <w:r w:rsidRPr="00A60866">
              <w:rPr>
                <w:rFonts w:asciiTheme="minorHAnsi" w:hAnsiTheme="minorHAnsi" w:cstheme="minorHAnsi"/>
                <w:rtl/>
              </w:rPr>
              <w:t xml:space="preserve">معدل تنفيذ الميزانية في نهاية </w:t>
            </w:r>
            <w:r w:rsidR="00C2651F">
              <w:rPr>
                <w:rFonts w:asciiTheme="minorHAnsi" w:hAnsiTheme="minorHAnsi" w:cstheme="minorHAnsi"/>
                <w:rtl/>
              </w:rPr>
              <w:t>يوليو</w:t>
            </w:r>
            <w:r w:rsidRPr="00A60866">
              <w:rPr>
                <w:rFonts w:asciiTheme="minorHAnsi" w:hAnsiTheme="minorHAnsi" w:cstheme="minorHAnsi"/>
                <w:rtl/>
              </w:rPr>
              <w:t xml:space="preserve"> 2022</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بالتناسب مع إجمالي الميزانية المخصصة للمشروع: 27</w:t>
            </w:r>
            <w:r w:rsidR="009D5544">
              <w:rPr>
                <w:rFonts w:asciiTheme="minorHAnsi" w:hAnsiTheme="minorHAnsi" w:cstheme="minorHAnsi"/>
                <w:rtl/>
              </w:rPr>
              <w:t>%</w:t>
            </w:r>
            <w:r w:rsidRPr="00A60866">
              <w:rPr>
                <w:rFonts w:asciiTheme="minorHAnsi" w:hAnsiTheme="minorHAnsi" w:cstheme="minorHAnsi"/>
                <w:rtl/>
              </w:rPr>
              <w:t>.</w:t>
            </w:r>
          </w:p>
        </w:tc>
      </w:tr>
      <w:tr w:rsidR="002407A3" w:rsidRPr="00A60866" w14:paraId="6497B643" w14:textId="77777777" w:rsidTr="000E0E0C">
        <w:trPr>
          <w:trHeight w:val="703"/>
        </w:trPr>
        <w:tc>
          <w:tcPr>
            <w:tcW w:w="2377" w:type="dxa"/>
            <w:shd w:val="clear" w:color="auto" w:fill="68E089"/>
            <w:vAlign w:val="center"/>
          </w:tcPr>
          <w:p w14:paraId="2FE41EB9" w14:textId="77777777" w:rsidR="002407A3" w:rsidRPr="00A60866" w:rsidRDefault="002407A3" w:rsidP="0026000B">
            <w:pPr>
              <w:pStyle w:val="TableParagraph"/>
              <w:bidi/>
              <w:ind w:left="110"/>
              <w:rPr>
                <w:rFonts w:asciiTheme="minorHAnsi" w:hAnsiTheme="minorHAnsi" w:cstheme="minorHAnsi"/>
                <w:rtl/>
              </w:rPr>
            </w:pPr>
            <w:r w:rsidRPr="00A60866">
              <w:rPr>
                <w:rFonts w:asciiTheme="minorHAnsi" w:hAnsiTheme="minorHAnsi" w:cstheme="minorHAnsi"/>
                <w:rtl/>
              </w:rPr>
              <w:lastRenderedPageBreak/>
              <w:t xml:space="preserve"> </w:t>
            </w:r>
            <w:r w:rsidRPr="00A60866">
              <w:rPr>
                <w:rFonts w:asciiTheme="minorHAnsi" w:hAnsiTheme="minorHAnsi" w:cstheme="minorHAnsi"/>
                <w:u w:val="single"/>
                <w:rtl/>
              </w:rPr>
              <w:t>التقارير السابقة</w:t>
            </w:r>
          </w:p>
        </w:tc>
        <w:tc>
          <w:tcPr>
            <w:tcW w:w="6913" w:type="dxa"/>
            <w:vAlign w:val="center"/>
          </w:tcPr>
          <w:p w14:paraId="5D7B772C" w14:textId="274CF6BA" w:rsidR="002407A3" w:rsidRPr="00A60866" w:rsidRDefault="002407A3" w:rsidP="0026000B">
            <w:pPr>
              <w:pStyle w:val="TableParagraph"/>
              <w:bidi/>
              <w:ind w:left="109" w:right="892"/>
              <w:rPr>
                <w:rFonts w:asciiTheme="minorHAnsi" w:hAnsiTheme="minorHAnsi" w:cstheme="minorHAnsi"/>
                <w:rtl/>
              </w:rPr>
            </w:pPr>
            <w:r w:rsidRPr="00A60866">
              <w:rPr>
                <w:rFonts w:asciiTheme="minorHAnsi" w:hAnsiTheme="minorHAnsi" w:cstheme="minorHAnsi"/>
                <w:rtl/>
              </w:rPr>
              <w:t>هذا هو التقرير الثالث المقدم إلى اللجنة.</w:t>
            </w:r>
            <w:r w:rsidR="000E35E2">
              <w:rPr>
                <w:rFonts w:asciiTheme="minorHAnsi" w:hAnsiTheme="minorHAnsi" w:cstheme="minorHAnsi"/>
                <w:rtl/>
              </w:rPr>
              <w:t xml:space="preserve"> </w:t>
            </w:r>
            <w:r w:rsidRPr="00A60866">
              <w:rPr>
                <w:rFonts w:asciiTheme="minorHAnsi" w:hAnsiTheme="minorHAnsi" w:cstheme="minorHAnsi"/>
                <w:rtl/>
              </w:rPr>
              <w:t>وير</w:t>
            </w:r>
            <w:r w:rsidR="00010C18">
              <w:rPr>
                <w:rFonts w:asciiTheme="minorHAnsi" w:hAnsiTheme="minorHAnsi" w:cstheme="minorHAnsi" w:hint="cs"/>
                <w:rtl/>
              </w:rPr>
              <w:t>ِ</w:t>
            </w:r>
            <w:r w:rsidRPr="00A60866">
              <w:rPr>
                <w:rFonts w:asciiTheme="minorHAnsi" w:hAnsiTheme="minorHAnsi" w:cstheme="minorHAnsi"/>
                <w:rtl/>
              </w:rPr>
              <w:t>د التقرير الأول في المرفق الخامس</w:t>
            </w:r>
            <w:r w:rsidR="00ED580E">
              <w:rPr>
                <w:rFonts w:asciiTheme="minorHAnsi" w:hAnsiTheme="minorHAnsi" w:cstheme="minorHAnsi"/>
                <w:rtl/>
              </w:rPr>
              <w:t xml:space="preserve">، </w:t>
            </w:r>
            <w:r w:rsidRPr="00A60866">
              <w:rPr>
                <w:rFonts w:asciiTheme="minorHAnsi" w:hAnsiTheme="minorHAnsi" w:cstheme="minorHAnsi"/>
                <w:rtl/>
              </w:rPr>
              <w:t xml:space="preserve">الوثيقة </w:t>
            </w:r>
            <w:r w:rsidRPr="00A60866">
              <w:rPr>
                <w:rFonts w:asciiTheme="minorHAnsi" w:hAnsiTheme="minorHAnsi" w:cstheme="minorHAnsi"/>
              </w:rPr>
              <w:t>CDIP/24/2</w:t>
            </w:r>
            <w:r w:rsidR="00ED580E">
              <w:rPr>
                <w:rFonts w:asciiTheme="minorHAnsi" w:hAnsiTheme="minorHAnsi" w:cstheme="minorHAnsi"/>
                <w:rtl/>
              </w:rPr>
              <w:t xml:space="preserve">، </w:t>
            </w:r>
            <w:r w:rsidRPr="00A60866">
              <w:rPr>
                <w:rFonts w:asciiTheme="minorHAnsi" w:hAnsiTheme="minorHAnsi" w:cstheme="minorHAnsi"/>
                <w:rtl/>
              </w:rPr>
              <w:t>ويرد التقرير الثاني في المرفق السادس</w:t>
            </w:r>
            <w:r w:rsidR="00ED580E">
              <w:rPr>
                <w:rFonts w:asciiTheme="minorHAnsi" w:hAnsiTheme="minorHAnsi" w:cstheme="minorHAnsi"/>
                <w:rtl/>
              </w:rPr>
              <w:t xml:space="preserve">، </w:t>
            </w:r>
            <w:r w:rsidRPr="00A60866">
              <w:rPr>
                <w:rFonts w:asciiTheme="minorHAnsi" w:hAnsiTheme="minorHAnsi" w:cstheme="minorHAnsi"/>
                <w:rtl/>
              </w:rPr>
              <w:t xml:space="preserve">الوثيقة </w:t>
            </w:r>
            <w:r w:rsidRPr="00A60866">
              <w:rPr>
                <w:rFonts w:asciiTheme="minorHAnsi" w:hAnsiTheme="minorHAnsi" w:cstheme="minorHAnsi"/>
              </w:rPr>
              <w:t>CDIP/26/2</w:t>
            </w:r>
            <w:r w:rsidRPr="00A60866">
              <w:rPr>
                <w:rFonts w:asciiTheme="minorHAnsi" w:hAnsiTheme="minorHAnsi" w:cstheme="minorHAnsi"/>
                <w:rtl/>
              </w:rPr>
              <w:t>.</w:t>
            </w:r>
            <w:r w:rsidR="000E35E2">
              <w:rPr>
                <w:rFonts w:asciiTheme="minorHAnsi" w:hAnsiTheme="minorHAnsi" w:cstheme="minorHAnsi"/>
                <w:rtl/>
              </w:rPr>
              <w:t xml:space="preserve"> </w:t>
            </w:r>
          </w:p>
        </w:tc>
      </w:tr>
    </w:tbl>
    <w:p w14:paraId="2B381C08" w14:textId="20C9F21A" w:rsidR="001F541D" w:rsidRPr="00A60866" w:rsidRDefault="001F541D" w:rsidP="001F541D">
      <w:pPr>
        <w:rPr>
          <w:rFonts w:asciiTheme="minorHAnsi" w:hAnsiTheme="minorHAnsi" w:cstheme="minorHAnsi"/>
          <w:szCs w:val="22"/>
        </w:rPr>
      </w:pPr>
    </w:p>
    <w:p w14:paraId="7E59A41C" w14:textId="77777777" w:rsidR="00B55616" w:rsidRPr="00A60866" w:rsidRDefault="00B55616" w:rsidP="001F541D">
      <w:pPr>
        <w:rPr>
          <w:rFonts w:asciiTheme="minorHAnsi" w:hAnsiTheme="minorHAnsi" w:cstheme="minorHAnsi"/>
          <w:szCs w:val="22"/>
        </w:rPr>
      </w:pPr>
    </w:p>
    <w:p w14:paraId="229823C4" w14:textId="77777777" w:rsidR="00CA6187" w:rsidRPr="00A60866" w:rsidRDefault="00CA6187" w:rsidP="00CA6187">
      <w:pPr>
        <w:pStyle w:val="BodyText"/>
        <w:bidi/>
        <w:spacing w:before="94"/>
        <w:ind w:left="136"/>
        <w:rPr>
          <w:rFonts w:asciiTheme="minorHAnsi" w:hAnsiTheme="minorHAnsi" w:cstheme="minorHAnsi"/>
          <w:szCs w:val="22"/>
          <w:rtl/>
        </w:rPr>
      </w:pPr>
      <w:r w:rsidRPr="00A60866">
        <w:rPr>
          <w:rFonts w:asciiTheme="minorHAnsi" w:hAnsiTheme="minorHAnsi" w:cstheme="minorHAnsi"/>
          <w:szCs w:val="22"/>
          <w:rtl/>
        </w:rPr>
        <w:t xml:space="preserve">التقييم الذاتي للمشروع </w:t>
      </w:r>
    </w:p>
    <w:p w14:paraId="41A0ED45" w14:textId="77777777" w:rsidR="00CA6187" w:rsidRPr="00A60866" w:rsidRDefault="00CA6187" w:rsidP="00CA6187">
      <w:pPr>
        <w:pStyle w:val="BodyText"/>
        <w:bidi/>
        <w:ind w:left="136"/>
        <w:rPr>
          <w:rFonts w:asciiTheme="minorHAnsi" w:hAnsiTheme="minorHAnsi" w:cstheme="minorHAnsi"/>
          <w:szCs w:val="22"/>
          <w:rtl/>
        </w:rPr>
      </w:pPr>
      <w:r w:rsidRPr="00A60866">
        <w:rPr>
          <w:rFonts w:asciiTheme="minorHAnsi" w:hAnsiTheme="minorHAnsi" w:cstheme="minorHAnsi"/>
          <w:szCs w:val="22"/>
          <w:rtl/>
        </w:rPr>
        <w:t>مفتاح الرموز والعلامات المستخدمة في نظام إشارات السير</w:t>
      </w: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Self-Evaluation"/>
        <w:tblDescription w:val="Key to Traffic Light System (TLS)"/>
      </w:tblPr>
      <w:tblGrid>
        <w:gridCol w:w="1416"/>
        <w:gridCol w:w="1678"/>
        <w:gridCol w:w="1798"/>
        <w:gridCol w:w="1894"/>
        <w:gridCol w:w="2564"/>
      </w:tblGrid>
      <w:tr w:rsidR="00CA6187" w:rsidRPr="00A60866" w14:paraId="55734527" w14:textId="77777777" w:rsidTr="000E0E0C">
        <w:trPr>
          <w:trHeight w:val="470"/>
        </w:trPr>
        <w:tc>
          <w:tcPr>
            <w:tcW w:w="1416" w:type="dxa"/>
            <w:shd w:val="clear" w:color="auto" w:fill="7BBEDA"/>
            <w:vAlign w:val="center"/>
          </w:tcPr>
          <w:p w14:paraId="0D70D68F" w14:textId="77777777" w:rsidR="00CA6187" w:rsidRPr="00A60866" w:rsidRDefault="00CA6187" w:rsidP="0026000B">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678" w:type="dxa"/>
            <w:shd w:val="clear" w:color="auto" w:fill="7BBEDA"/>
            <w:vAlign w:val="center"/>
          </w:tcPr>
          <w:p w14:paraId="3CE3EC50" w14:textId="77777777" w:rsidR="00CA6187" w:rsidRPr="00A60866" w:rsidRDefault="00CA6187" w:rsidP="0026000B">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798" w:type="dxa"/>
            <w:shd w:val="clear" w:color="auto" w:fill="7BBEDA"/>
            <w:vAlign w:val="center"/>
          </w:tcPr>
          <w:p w14:paraId="0EED9407" w14:textId="77777777" w:rsidR="00CA6187" w:rsidRPr="00A60866" w:rsidRDefault="00CA6187" w:rsidP="0026000B">
            <w:pPr>
              <w:pStyle w:val="TableParagraph"/>
              <w:bidi/>
              <w:spacing w:before="106"/>
              <w:ind w:left="108"/>
              <w:rPr>
                <w:rFonts w:asciiTheme="minorHAnsi" w:hAnsiTheme="minorHAnsi" w:cstheme="minorHAnsi"/>
                <w:rtl/>
              </w:rPr>
            </w:pPr>
            <w:r w:rsidRPr="00A60866">
              <w:rPr>
                <w:rFonts w:asciiTheme="minorHAnsi" w:hAnsiTheme="minorHAnsi" w:cstheme="minorHAnsi"/>
                <w:rtl/>
              </w:rPr>
              <w:t>**</w:t>
            </w:r>
          </w:p>
        </w:tc>
        <w:tc>
          <w:tcPr>
            <w:tcW w:w="1894" w:type="dxa"/>
            <w:shd w:val="clear" w:color="auto" w:fill="7BBEDA"/>
            <w:vAlign w:val="center"/>
          </w:tcPr>
          <w:p w14:paraId="4B5497A6" w14:textId="77777777" w:rsidR="00CA6187" w:rsidRPr="00A60866" w:rsidRDefault="00CA6187" w:rsidP="0026000B">
            <w:pPr>
              <w:pStyle w:val="TableParagraph"/>
              <w:bidi/>
              <w:spacing w:before="106"/>
              <w:ind w:left="108"/>
              <w:rPr>
                <w:rFonts w:asciiTheme="minorHAnsi" w:hAnsiTheme="minorHAnsi" w:cstheme="minorHAnsi"/>
                <w:rtl/>
              </w:rPr>
            </w:pPr>
            <w:r w:rsidRPr="00A60866">
              <w:rPr>
                <w:rFonts w:asciiTheme="minorHAnsi" w:hAnsiTheme="minorHAnsi" w:cstheme="minorHAnsi"/>
                <w:rtl/>
              </w:rPr>
              <w:t>لا تقدم</w:t>
            </w:r>
          </w:p>
        </w:tc>
        <w:tc>
          <w:tcPr>
            <w:tcW w:w="2564" w:type="dxa"/>
            <w:shd w:val="clear" w:color="auto" w:fill="7BBEDA"/>
            <w:vAlign w:val="center"/>
          </w:tcPr>
          <w:p w14:paraId="074AA39C" w14:textId="77777777" w:rsidR="00CA6187" w:rsidRPr="00A60866" w:rsidRDefault="00CA6187" w:rsidP="0026000B">
            <w:pPr>
              <w:pStyle w:val="TableParagraph"/>
              <w:bidi/>
              <w:spacing w:before="106"/>
              <w:ind w:left="110"/>
              <w:rPr>
                <w:rFonts w:asciiTheme="minorHAnsi" w:hAnsiTheme="minorHAnsi" w:cstheme="minorHAnsi"/>
                <w:rtl/>
              </w:rPr>
            </w:pPr>
            <w:r w:rsidRPr="00A60866">
              <w:rPr>
                <w:rFonts w:asciiTheme="minorHAnsi" w:hAnsiTheme="minorHAnsi" w:cstheme="minorHAnsi"/>
                <w:rtl/>
              </w:rPr>
              <w:t>لا تقييم</w:t>
            </w:r>
          </w:p>
        </w:tc>
      </w:tr>
      <w:tr w:rsidR="00CA6187" w:rsidRPr="00A60866" w14:paraId="0D66329A" w14:textId="77777777" w:rsidTr="000E0E0C">
        <w:trPr>
          <w:trHeight w:val="506"/>
        </w:trPr>
        <w:tc>
          <w:tcPr>
            <w:tcW w:w="1416" w:type="dxa"/>
            <w:shd w:val="clear" w:color="auto" w:fill="7BBEDA"/>
            <w:vAlign w:val="center"/>
          </w:tcPr>
          <w:p w14:paraId="4230CCD3" w14:textId="469481BA" w:rsidR="00CA6187" w:rsidRPr="00A60866" w:rsidRDefault="00FA5871" w:rsidP="0026000B">
            <w:pPr>
              <w:pStyle w:val="TableParagraph"/>
              <w:bidi/>
              <w:spacing w:line="252" w:lineRule="exact"/>
              <w:ind w:left="110" w:right="408"/>
              <w:rPr>
                <w:rFonts w:asciiTheme="minorHAnsi" w:hAnsiTheme="minorHAnsi" w:cstheme="minorHAnsi"/>
                <w:rtl/>
              </w:rPr>
            </w:pPr>
            <w:r>
              <w:rPr>
                <w:rFonts w:asciiTheme="minorHAnsi" w:hAnsiTheme="minorHAnsi" w:cstheme="minorHAnsi"/>
                <w:rtl/>
              </w:rPr>
              <w:t>أُنجز بالكامل</w:t>
            </w:r>
          </w:p>
        </w:tc>
        <w:tc>
          <w:tcPr>
            <w:tcW w:w="1678" w:type="dxa"/>
            <w:shd w:val="clear" w:color="auto" w:fill="7BBEDA"/>
            <w:vAlign w:val="center"/>
          </w:tcPr>
          <w:p w14:paraId="652E8474" w14:textId="77777777" w:rsidR="00CA6187" w:rsidRPr="00A60866" w:rsidRDefault="00CA6187" w:rsidP="0026000B">
            <w:pPr>
              <w:pStyle w:val="TableParagraph"/>
              <w:bidi/>
              <w:spacing w:line="252" w:lineRule="exact"/>
              <w:ind w:left="110" w:right="687"/>
              <w:rPr>
                <w:rFonts w:asciiTheme="minorHAnsi" w:hAnsiTheme="minorHAnsi" w:cstheme="minorHAnsi"/>
                <w:rtl/>
              </w:rPr>
            </w:pPr>
            <w:r w:rsidRPr="00A60866">
              <w:rPr>
                <w:rFonts w:asciiTheme="minorHAnsi" w:hAnsiTheme="minorHAnsi" w:cstheme="minorHAnsi"/>
                <w:rtl/>
              </w:rPr>
              <w:t>تقدم كبير</w:t>
            </w:r>
          </w:p>
        </w:tc>
        <w:tc>
          <w:tcPr>
            <w:tcW w:w="1798" w:type="dxa"/>
            <w:shd w:val="clear" w:color="auto" w:fill="7BBEDA"/>
            <w:vAlign w:val="center"/>
          </w:tcPr>
          <w:p w14:paraId="449C531F" w14:textId="77777777" w:rsidR="00CA6187" w:rsidRPr="00A60866" w:rsidRDefault="00CA6187" w:rsidP="0026000B">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بعض التقدم</w:t>
            </w:r>
          </w:p>
        </w:tc>
        <w:tc>
          <w:tcPr>
            <w:tcW w:w="1894" w:type="dxa"/>
            <w:shd w:val="clear" w:color="auto" w:fill="7BBEDA"/>
            <w:vAlign w:val="center"/>
          </w:tcPr>
          <w:p w14:paraId="3C2DA534" w14:textId="77777777" w:rsidR="00CA6187" w:rsidRPr="00A60866" w:rsidRDefault="00CA6187" w:rsidP="0026000B">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لم يُحرز أي تقدم</w:t>
            </w:r>
          </w:p>
        </w:tc>
        <w:tc>
          <w:tcPr>
            <w:tcW w:w="2564" w:type="dxa"/>
            <w:shd w:val="clear" w:color="auto" w:fill="7BBEDA"/>
            <w:vAlign w:val="center"/>
          </w:tcPr>
          <w:p w14:paraId="3E2786AB" w14:textId="77777777" w:rsidR="00CA6187" w:rsidRPr="00A60866" w:rsidRDefault="00CA6187" w:rsidP="0026000B">
            <w:pPr>
              <w:pStyle w:val="TableParagraph"/>
              <w:bidi/>
              <w:spacing w:line="252" w:lineRule="exact"/>
              <w:ind w:left="110" w:right="203"/>
              <w:rPr>
                <w:rFonts w:asciiTheme="minorHAnsi" w:hAnsiTheme="minorHAnsi" w:cstheme="minorHAnsi"/>
                <w:rtl/>
              </w:rPr>
            </w:pPr>
            <w:r w:rsidRPr="00A60866">
              <w:rPr>
                <w:rFonts w:asciiTheme="minorHAnsi" w:hAnsiTheme="minorHAnsi" w:cstheme="minorHAnsi"/>
                <w:rtl/>
              </w:rPr>
              <w:t>لم يُقيّم بعد/ توقف</w:t>
            </w:r>
          </w:p>
        </w:tc>
      </w:tr>
    </w:tbl>
    <w:p w14:paraId="24B007AD" w14:textId="77777777" w:rsidR="00CA6187" w:rsidRPr="00A60866" w:rsidRDefault="00CA6187" w:rsidP="00CA6187">
      <w:pPr>
        <w:pStyle w:val="BodyText"/>
        <w:spacing w:before="11"/>
        <w:rPr>
          <w:rFonts w:asciiTheme="minorHAnsi" w:hAnsiTheme="minorHAnsi" w:cstheme="minorHAns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Outputs"/>
      </w:tblPr>
      <w:tblGrid>
        <w:gridCol w:w="2410"/>
        <w:gridCol w:w="2695"/>
        <w:gridCol w:w="3401"/>
        <w:gridCol w:w="876"/>
      </w:tblGrid>
      <w:tr w:rsidR="00CA6187" w:rsidRPr="00A60866" w14:paraId="5FEF80D9" w14:textId="77777777" w:rsidTr="000E0E0C">
        <w:trPr>
          <w:trHeight w:val="1264"/>
        </w:trPr>
        <w:tc>
          <w:tcPr>
            <w:tcW w:w="2410" w:type="dxa"/>
            <w:shd w:val="clear" w:color="auto" w:fill="68E089"/>
            <w:vAlign w:val="center"/>
          </w:tcPr>
          <w:p w14:paraId="10234780" w14:textId="77777777" w:rsidR="00CA6187" w:rsidRPr="00A60866" w:rsidRDefault="00CA6187" w:rsidP="0026000B">
            <w:pPr>
              <w:pStyle w:val="TableParagraph"/>
              <w:spacing w:before="10"/>
              <w:rPr>
                <w:rFonts w:asciiTheme="minorHAnsi" w:hAnsiTheme="minorHAnsi" w:cstheme="minorHAnsi"/>
              </w:rPr>
            </w:pPr>
          </w:p>
          <w:p w14:paraId="347AB033" w14:textId="6F5BE5B4" w:rsidR="00CA6187" w:rsidRPr="00A60866" w:rsidRDefault="00CA6187" w:rsidP="0026000B">
            <w:pPr>
              <w:pStyle w:val="TableParagraph"/>
              <w:bidi/>
              <w:ind w:left="110" w:right="624"/>
              <w:rPr>
                <w:rFonts w:asciiTheme="minorHAnsi" w:hAnsiTheme="minorHAnsi" w:cstheme="minorHAnsi"/>
                <w:rtl/>
              </w:rPr>
            </w:pPr>
            <w:r w:rsidRPr="00A60866">
              <w:rPr>
                <w:rFonts w:asciiTheme="minorHAnsi" w:hAnsiTheme="minorHAnsi" w:cstheme="minorHAnsi"/>
                <w:u w:val="single"/>
                <w:rtl/>
              </w:rPr>
              <w:t>نتائج المشروع</w:t>
            </w:r>
            <w:r w:rsidR="004A54E9" w:rsidRPr="004A54E9">
              <w:rPr>
                <w:rFonts w:asciiTheme="minorHAnsi" w:hAnsiTheme="minorHAnsi" w:cstheme="minorHAnsi" w:hint="cs"/>
                <w:u w:val="single"/>
                <w:vertAlign w:val="superscript"/>
                <w:rtl/>
              </w:rPr>
              <w:t>3</w:t>
            </w:r>
            <w:r w:rsidRPr="00A60866">
              <w:rPr>
                <w:rFonts w:asciiTheme="minorHAnsi" w:hAnsiTheme="minorHAnsi" w:cstheme="minorHAnsi"/>
                <w:u w:val="single"/>
                <w:rtl/>
              </w:rPr>
              <w:t xml:space="preserve"> </w:t>
            </w:r>
            <w:r w:rsidRPr="00A60866">
              <w:rPr>
                <w:rFonts w:asciiTheme="minorHAnsi" w:hAnsiTheme="minorHAnsi" w:cstheme="minorHAnsi"/>
                <w:rtl/>
              </w:rPr>
              <w:br/>
              <w:t xml:space="preserve"> (النتيجة المرتقبة)</w:t>
            </w:r>
          </w:p>
        </w:tc>
        <w:tc>
          <w:tcPr>
            <w:tcW w:w="2695" w:type="dxa"/>
            <w:shd w:val="clear" w:color="auto" w:fill="68E089"/>
            <w:vAlign w:val="center"/>
          </w:tcPr>
          <w:p w14:paraId="61C65EEE" w14:textId="77777777" w:rsidR="00CA6187" w:rsidRPr="00A60866" w:rsidRDefault="00CA6187" w:rsidP="0026000B">
            <w:pPr>
              <w:pStyle w:val="TableParagraph"/>
              <w:spacing w:before="10"/>
              <w:rPr>
                <w:rFonts w:asciiTheme="minorHAnsi" w:hAnsiTheme="minorHAnsi" w:cstheme="minorHAnsi"/>
              </w:rPr>
            </w:pPr>
          </w:p>
          <w:p w14:paraId="1234B877" w14:textId="77777777" w:rsidR="00CA6187" w:rsidRPr="00A60866" w:rsidRDefault="00CA6187" w:rsidP="0026000B">
            <w:pPr>
              <w:pStyle w:val="TableParagraph"/>
              <w:bidi/>
              <w:ind w:left="110" w:right="236"/>
              <w:rPr>
                <w:rFonts w:asciiTheme="minorHAnsi" w:hAnsiTheme="minorHAnsi" w:cstheme="minorHAnsi"/>
                <w:rtl/>
              </w:rPr>
            </w:pPr>
            <w:r w:rsidRPr="00A60866">
              <w:rPr>
                <w:rFonts w:asciiTheme="minorHAnsi" w:hAnsiTheme="minorHAnsi" w:cstheme="minorHAnsi"/>
                <w:rtl/>
              </w:rPr>
              <w:t>مؤشرات التنفيذ الناجح</w:t>
            </w:r>
          </w:p>
          <w:p w14:paraId="0B956535" w14:textId="77777777" w:rsidR="00CA6187" w:rsidRPr="00A60866" w:rsidRDefault="00CA6187" w:rsidP="0026000B">
            <w:pPr>
              <w:pStyle w:val="TableParagraph"/>
              <w:bidi/>
              <w:spacing w:before="1"/>
              <w:ind w:left="110"/>
              <w:rPr>
                <w:rFonts w:asciiTheme="minorHAnsi" w:hAnsiTheme="minorHAnsi" w:cstheme="minorHAnsi"/>
                <w:rtl/>
              </w:rPr>
            </w:pPr>
            <w:r w:rsidRPr="00A60866">
              <w:rPr>
                <w:rFonts w:asciiTheme="minorHAnsi" w:hAnsiTheme="minorHAnsi" w:cstheme="minorHAnsi"/>
                <w:rtl/>
              </w:rPr>
              <w:t>(مؤشرات النتائج)</w:t>
            </w:r>
          </w:p>
        </w:tc>
        <w:tc>
          <w:tcPr>
            <w:tcW w:w="3401" w:type="dxa"/>
            <w:shd w:val="clear" w:color="auto" w:fill="68E089"/>
            <w:vAlign w:val="center"/>
          </w:tcPr>
          <w:p w14:paraId="7D5849AA" w14:textId="77777777" w:rsidR="00CA6187" w:rsidRPr="00A60866" w:rsidRDefault="00CA6187" w:rsidP="0026000B">
            <w:pPr>
              <w:pStyle w:val="TableParagraph"/>
              <w:spacing w:before="10"/>
              <w:rPr>
                <w:rFonts w:asciiTheme="minorHAnsi" w:hAnsiTheme="minorHAnsi" w:cstheme="minorHAnsi"/>
              </w:rPr>
            </w:pPr>
          </w:p>
          <w:p w14:paraId="3F0EED6D" w14:textId="77777777" w:rsidR="00CA6187" w:rsidRPr="00A60866" w:rsidRDefault="00CA6187" w:rsidP="0026000B">
            <w:pPr>
              <w:pStyle w:val="TableParagraph"/>
              <w:bidi/>
              <w:ind w:left="108"/>
              <w:rPr>
                <w:rFonts w:asciiTheme="minorHAnsi" w:hAnsiTheme="minorHAnsi" w:cstheme="minorHAnsi"/>
                <w:rtl/>
              </w:rPr>
            </w:pPr>
            <w:r w:rsidRPr="00A60866">
              <w:rPr>
                <w:rFonts w:asciiTheme="minorHAnsi" w:hAnsiTheme="minorHAnsi" w:cstheme="minorHAnsi"/>
                <w:u w:val="single"/>
                <w:rtl/>
              </w:rPr>
              <w:t>بيانات الأداء</w:t>
            </w:r>
          </w:p>
        </w:tc>
        <w:tc>
          <w:tcPr>
            <w:tcW w:w="876" w:type="dxa"/>
            <w:shd w:val="clear" w:color="auto" w:fill="68E089"/>
            <w:vAlign w:val="center"/>
          </w:tcPr>
          <w:p w14:paraId="3AB75360" w14:textId="77777777" w:rsidR="00CA6187" w:rsidRPr="00A60866" w:rsidRDefault="00CA6187" w:rsidP="0026000B">
            <w:pPr>
              <w:pStyle w:val="TableParagraph"/>
              <w:spacing w:before="10"/>
              <w:rPr>
                <w:rFonts w:asciiTheme="minorHAnsi" w:hAnsiTheme="minorHAnsi" w:cstheme="minorHAnsi"/>
              </w:rPr>
            </w:pPr>
          </w:p>
          <w:p w14:paraId="26066F7B" w14:textId="77777777" w:rsidR="00CA6187" w:rsidRPr="00A60866" w:rsidRDefault="00CA6187" w:rsidP="0026000B">
            <w:pPr>
              <w:pStyle w:val="TableParagraph"/>
              <w:bidi/>
              <w:ind w:left="111"/>
              <w:rPr>
                <w:rFonts w:asciiTheme="minorHAnsi" w:hAnsiTheme="minorHAnsi" w:cstheme="minorHAnsi"/>
                <w:rtl/>
              </w:rPr>
            </w:pPr>
            <w:r w:rsidRPr="00A60866">
              <w:rPr>
                <w:rFonts w:asciiTheme="minorHAnsi" w:hAnsiTheme="minorHAnsi" w:cstheme="minorHAnsi"/>
                <w:u w:val="single"/>
                <w:rtl/>
              </w:rPr>
              <w:t>نظام إشارات السير</w:t>
            </w:r>
          </w:p>
        </w:tc>
      </w:tr>
      <w:tr w:rsidR="00CA6187" w:rsidRPr="00A60866" w14:paraId="4131E966" w14:textId="77777777" w:rsidTr="000E0E0C">
        <w:trPr>
          <w:trHeight w:val="508"/>
        </w:trPr>
        <w:tc>
          <w:tcPr>
            <w:tcW w:w="2410" w:type="dxa"/>
            <w:tcBorders>
              <w:right w:val="single" w:sz="6" w:space="0" w:color="000000"/>
            </w:tcBorders>
            <w:vAlign w:val="center"/>
          </w:tcPr>
          <w:p w14:paraId="022EE365" w14:textId="77777777" w:rsidR="00CA6187" w:rsidRPr="00A60866" w:rsidRDefault="00CA6187" w:rsidP="0026000B">
            <w:pPr>
              <w:bidi/>
              <w:rPr>
                <w:rFonts w:asciiTheme="minorHAnsi" w:hAnsiTheme="minorHAnsi" w:cstheme="minorHAnsi"/>
                <w:bCs/>
                <w:szCs w:val="22"/>
                <w:rtl/>
              </w:rPr>
            </w:pPr>
            <w:r w:rsidRPr="00A60866">
              <w:rPr>
                <w:rFonts w:asciiTheme="minorHAnsi" w:hAnsiTheme="minorHAnsi" w:cstheme="minorHAnsi"/>
                <w:szCs w:val="22"/>
                <w:rtl/>
              </w:rPr>
              <w:t xml:space="preserve">النتيجة 1: تعزيز الوعي بدور حق المؤلف والحقوق المجاورة في توزيع المحتوى السمعي البصري على الإنترنت </w:t>
            </w:r>
          </w:p>
        </w:tc>
        <w:tc>
          <w:tcPr>
            <w:tcW w:w="2695" w:type="dxa"/>
            <w:tcBorders>
              <w:left w:val="single" w:sz="6" w:space="0" w:color="000000"/>
              <w:bottom w:val="single" w:sz="6" w:space="0" w:color="000000"/>
            </w:tcBorders>
            <w:vAlign w:val="center"/>
          </w:tcPr>
          <w:p w14:paraId="5BD65602" w14:textId="67152F6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النشاط 1. تقديم دراسة عن الإطار القانوني لحق المؤلف وترخيص المصنفات السمعية البصرية في البيئة الرقمية.</w:t>
            </w:r>
            <w:r w:rsidR="00ED580E">
              <w:rPr>
                <w:rFonts w:asciiTheme="minorHAnsi" w:hAnsiTheme="minorHAnsi" w:cstheme="minorHAnsi"/>
                <w:szCs w:val="22"/>
                <w:rtl/>
              </w:rPr>
              <w:t xml:space="preserve"> </w:t>
            </w:r>
          </w:p>
          <w:p w14:paraId="48AE6D09" w14:textId="77777777" w:rsidR="00CA6187" w:rsidRPr="00A60866" w:rsidRDefault="00CA6187" w:rsidP="0026000B">
            <w:pPr>
              <w:rPr>
                <w:rFonts w:asciiTheme="minorHAnsi" w:hAnsiTheme="minorHAnsi" w:cstheme="minorHAnsi"/>
                <w:szCs w:val="22"/>
              </w:rPr>
            </w:pPr>
          </w:p>
          <w:p w14:paraId="6699C8BC"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 xml:space="preserve">النشاط 2. تقديم موجز عن حق المؤلف والحقوق المجاورة المعمول بها على الصعيد الوطني لترخيص المحتوى السمعي البصري على الإنترنت. </w:t>
            </w:r>
          </w:p>
          <w:p w14:paraId="34B6C5AA" w14:textId="77777777" w:rsidR="00CA6187" w:rsidRPr="00A60866" w:rsidRDefault="00CA6187" w:rsidP="0026000B">
            <w:pPr>
              <w:rPr>
                <w:rFonts w:asciiTheme="minorHAnsi" w:hAnsiTheme="minorHAnsi" w:cstheme="minorHAnsi"/>
                <w:szCs w:val="22"/>
              </w:rPr>
            </w:pPr>
          </w:p>
          <w:p w14:paraId="62C9DDC7"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النشاط 3. إعداد دراسة عن المصنفات السمعية البصرية الواقعة في الملك العام في البلدان المشاركة.</w:t>
            </w:r>
          </w:p>
        </w:tc>
        <w:tc>
          <w:tcPr>
            <w:tcW w:w="3401" w:type="dxa"/>
            <w:vAlign w:val="center"/>
          </w:tcPr>
          <w:p w14:paraId="754DFF05" w14:textId="6A78BA58" w:rsidR="00CA6187" w:rsidRPr="00A60866" w:rsidRDefault="0005171A" w:rsidP="0026000B">
            <w:pPr>
              <w:bidi/>
              <w:rPr>
                <w:rFonts w:asciiTheme="minorHAnsi" w:hAnsiTheme="minorHAnsi" w:cstheme="minorHAnsi"/>
                <w:szCs w:val="22"/>
                <w:rtl/>
              </w:rPr>
            </w:pPr>
            <w:r>
              <w:rPr>
                <w:rFonts w:asciiTheme="minorHAnsi" w:hAnsiTheme="minorHAnsi" w:cstheme="minorHAnsi" w:hint="cs"/>
                <w:szCs w:val="22"/>
                <w:rtl/>
              </w:rPr>
              <w:t>اك</w:t>
            </w:r>
            <w:r w:rsidR="00CA6187" w:rsidRPr="00A60866">
              <w:rPr>
                <w:rFonts w:asciiTheme="minorHAnsi" w:hAnsiTheme="minorHAnsi" w:cstheme="minorHAnsi"/>
                <w:szCs w:val="22"/>
                <w:rtl/>
              </w:rPr>
              <w:t>تمل في الدراسة الأولى للمشروع.</w:t>
            </w:r>
          </w:p>
          <w:p w14:paraId="68B0B849" w14:textId="7F67EE7A" w:rsidR="00CA6187" w:rsidRPr="00A60866" w:rsidRDefault="00CA6187" w:rsidP="0026000B">
            <w:pPr>
              <w:rPr>
                <w:rFonts w:asciiTheme="minorHAnsi" w:hAnsiTheme="minorHAnsi" w:cstheme="minorHAnsi"/>
                <w:szCs w:val="22"/>
              </w:rPr>
            </w:pPr>
          </w:p>
          <w:p w14:paraId="5E9AAFC5" w14:textId="77777777" w:rsidR="00CA6187" w:rsidRPr="00A60866" w:rsidRDefault="00CA6187" w:rsidP="0026000B">
            <w:pPr>
              <w:rPr>
                <w:rFonts w:asciiTheme="minorHAnsi" w:hAnsiTheme="minorHAnsi" w:cstheme="minorHAnsi"/>
                <w:szCs w:val="22"/>
              </w:rPr>
            </w:pPr>
          </w:p>
          <w:p w14:paraId="6F55FDF1" w14:textId="77777777" w:rsidR="00CA6187" w:rsidRPr="00A60866" w:rsidRDefault="00CA6187" w:rsidP="0026000B">
            <w:pPr>
              <w:rPr>
                <w:rFonts w:asciiTheme="minorHAnsi" w:hAnsiTheme="minorHAnsi" w:cstheme="minorHAnsi"/>
                <w:szCs w:val="22"/>
              </w:rPr>
            </w:pPr>
          </w:p>
          <w:p w14:paraId="57C89C94" w14:textId="691149EE" w:rsidR="00CA6187" w:rsidRPr="00A60866" w:rsidRDefault="00CA6187" w:rsidP="0005171A">
            <w:pPr>
              <w:bidi/>
              <w:rPr>
                <w:rFonts w:asciiTheme="minorHAnsi" w:hAnsiTheme="minorHAnsi" w:cstheme="minorHAnsi"/>
                <w:szCs w:val="22"/>
              </w:rPr>
            </w:pPr>
            <w:r w:rsidRPr="00A60866">
              <w:rPr>
                <w:rFonts w:asciiTheme="minorHAnsi" w:hAnsiTheme="minorHAnsi" w:cstheme="minorHAnsi"/>
                <w:szCs w:val="22"/>
                <w:rtl/>
              </w:rPr>
              <w:t xml:space="preserve">اكتمل في </w:t>
            </w:r>
            <w:r w:rsidR="004A54E9">
              <w:rPr>
                <w:rFonts w:asciiTheme="minorHAnsi" w:hAnsiTheme="minorHAnsi" w:cstheme="minorHAnsi" w:hint="cs"/>
                <w:szCs w:val="22"/>
                <w:rtl/>
              </w:rPr>
              <w:t>ال</w:t>
            </w:r>
            <w:r w:rsidR="004A54E9" w:rsidRPr="00A60866">
              <w:rPr>
                <w:rFonts w:asciiTheme="minorHAnsi" w:hAnsiTheme="minorHAnsi" w:cstheme="minorHAnsi" w:hint="cs"/>
                <w:szCs w:val="22"/>
                <w:rtl/>
              </w:rPr>
              <w:t>جزء</w:t>
            </w:r>
            <w:r w:rsidR="004A54E9">
              <w:rPr>
                <w:rFonts w:asciiTheme="minorHAnsi" w:hAnsiTheme="minorHAnsi" w:cstheme="minorHAnsi" w:hint="cs"/>
                <w:szCs w:val="22"/>
                <w:rtl/>
              </w:rPr>
              <w:t xml:space="preserve"> </w:t>
            </w:r>
            <w:r w:rsidR="004A54E9" w:rsidRPr="00A60866">
              <w:rPr>
                <w:rFonts w:asciiTheme="minorHAnsi" w:hAnsiTheme="minorHAnsi" w:cstheme="minorHAnsi"/>
                <w:szCs w:val="22"/>
                <w:rtl/>
              </w:rPr>
              <w:t>2 النتيجة 1: تعزيز الوعي بدور حق المؤلف والحقوق المجاورة في توزيع المحتوى السمعي البصري على الإنترنت</w:t>
            </w:r>
            <w:r w:rsidRPr="00A60866">
              <w:rPr>
                <w:rFonts w:asciiTheme="minorHAnsi" w:hAnsiTheme="minorHAnsi" w:cstheme="minorHAnsi"/>
                <w:szCs w:val="22"/>
                <w:rtl/>
              </w:rPr>
              <w:t xml:space="preserve"> من الدراسة الأولى</w:t>
            </w:r>
            <w:r w:rsidR="00ED580E">
              <w:rPr>
                <w:rFonts w:asciiTheme="minorHAnsi" w:hAnsiTheme="minorHAnsi" w:cstheme="minorHAnsi"/>
                <w:szCs w:val="22"/>
                <w:rtl/>
              </w:rPr>
              <w:t xml:space="preserve">، </w:t>
            </w:r>
            <w:r w:rsidRPr="00A60866">
              <w:rPr>
                <w:rFonts w:asciiTheme="minorHAnsi" w:hAnsiTheme="minorHAnsi" w:cstheme="minorHAnsi"/>
                <w:szCs w:val="22"/>
                <w:rtl/>
              </w:rPr>
              <w:t>مرفق المشروع.</w:t>
            </w:r>
          </w:p>
          <w:p w14:paraId="173C9FF9" w14:textId="6FA47563" w:rsidR="00CA6187" w:rsidRPr="00A60866" w:rsidRDefault="00CA6187" w:rsidP="0026000B">
            <w:pPr>
              <w:rPr>
                <w:rFonts w:asciiTheme="minorHAnsi" w:hAnsiTheme="minorHAnsi" w:cstheme="minorHAnsi"/>
                <w:szCs w:val="22"/>
              </w:rPr>
            </w:pPr>
          </w:p>
          <w:p w14:paraId="0BD1CE81"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 xml:space="preserve"> اكتمل في الدراسة الثانية للمشروع.</w:t>
            </w:r>
          </w:p>
        </w:tc>
        <w:tc>
          <w:tcPr>
            <w:tcW w:w="876" w:type="dxa"/>
            <w:vAlign w:val="center"/>
          </w:tcPr>
          <w:p w14:paraId="0AEBE370" w14:textId="77777777" w:rsidR="00CA6187" w:rsidRPr="00A60866" w:rsidRDefault="00CA6187" w:rsidP="0026000B">
            <w:pPr>
              <w:pStyle w:val="TableParagraph"/>
              <w:bidi/>
              <w:rPr>
                <w:rFonts w:asciiTheme="minorHAnsi" w:hAnsiTheme="minorHAnsi" w:cstheme="minorHAnsi"/>
                <w:rtl/>
              </w:rPr>
            </w:pPr>
            <w:r w:rsidRPr="00A60866">
              <w:rPr>
                <w:rFonts w:asciiTheme="minorHAnsi" w:hAnsiTheme="minorHAnsi" w:cstheme="minorHAnsi"/>
                <w:rtl/>
              </w:rPr>
              <w:t xml:space="preserve"> ****</w:t>
            </w:r>
          </w:p>
          <w:p w14:paraId="1680F87C" w14:textId="77777777" w:rsidR="00CA6187" w:rsidRPr="00A60866" w:rsidRDefault="00CA6187" w:rsidP="0026000B">
            <w:pPr>
              <w:pStyle w:val="TableParagraph"/>
              <w:rPr>
                <w:rFonts w:asciiTheme="minorHAnsi" w:hAnsiTheme="minorHAnsi" w:cstheme="minorHAnsi"/>
              </w:rPr>
            </w:pPr>
          </w:p>
          <w:p w14:paraId="6CC97ABF" w14:textId="77777777" w:rsidR="00CA6187" w:rsidRPr="00A60866" w:rsidRDefault="00CA6187" w:rsidP="0026000B">
            <w:pPr>
              <w:pStyle w:val="TableParagraph"/>
              <w:rPr>
                <w:rFonts w:asciiTheme="minorHAnsi" w:hAnsiTheme="minorHAnsi" w:cstheme="minorHAnsi"/>
              </w:rPr>
            </w:pPr>
          </w:p>
          <w:p w14:paraId="0876D917" w14:textId="77777777" w:rsidR="00CA6187" w:rsidRPr="00A60866" w:rsidRDefault="00CA6187" w:rsidP="0026000B">
            <w:pPr>
              <w:pStyle w:val="TableParagraph"/>
              <w:rPr>
                <w:rFonts w:asciiTheme="minorHAnsi" w:hAnsiTheme="minorHAnsi" w:cstheme="minorHAnsi"/>
              </w:rPr>
            </w:pPr>
          </w:p>
          <w:p w14:paraId="527309D1" w14:textId="77777777" w:rsidR="00CA6187" w:rsidRPr="00A60866" w:rsidRDefault="00CA6187" w:rsidP="0026000B">
            <w:pPr>
              <w:pStyle w:val="TableParagraph"/>
              <w:rPr>
                <w:rFonts w:asciiTheme="minorHAnsi" w:hAnsiTheme="minorHAnsi" w:cstheme="minorHAnsi"/>
              </w:rPr>
            </w:pPr>
          </w:p>
          <w:p w14:paraId="224C7530" w14:textId="77777777" w:rsidR="00CA6187" w:rsidRPr="00A60866" w:rsidRDefault="00CA6187" w:rsidP="0026000B">
            <w:pPr>
              <w:pStyle w:val="TableParagraph"/>
              <w:rPr>
                <w:rFonts w:asciiTheme="minorHAnsi" w:hAnsiTheme="minorHAnsi" w:cstheme="minorHAnsi"/>
              </w:rPr>
            </w:pPr>
          </w:p>
          <w:p w14:paraId="6A38793E" w14:textId="77777777" w:rsidR="00CA6187" w:rsidRPr="00A60866" w:rsidRDefault="00CA6187" w:rsidP="0026000B">
            <w:pPr>
              <w:pStyle w:val="TableParagraph"/>
              <w:bidi/>
              <w:rPr>
                <w:rFonts w:asciiTheme="minorHAnsi" w:hAnsiTheme="minorHAnsi" w:cstheme="minorHAnsi"/>
                <w:rtl/>
              </w:rPr>
            </w:pPr>
            <w:r w:rsidRPr="00A60866">
              <w:rPr>
                <w:rFonts w:asciiTheme="minorHAnsi" w:hAnsiTheme="minorHAnsi" w:cstheme="minorHAnsi"/>
                <w:rtl/>
              </w:rPr>
              <w:t>****</w:t>
            </w:r>
          </w:p>
          <w:p w14:paraId="13903251" w14:textId="77777777" w:rsidR="00CA6187" w:rsidRPr="00A60866" w:rsidRDefault="00CA6187" w:rsidP="0026000B">
            <w:pPr>
              <w:pStyle w:val="TableParagraph"/>
              <w:rPr>
                <w:rFonts w:asciiTheme="minorHAnsi" w:hAnsiTheme="minorHAnsi" w:cstheme="minorHAnsi"/>
              </w:rPr>
            </w:pPr>
          </w:p>
          <w:p w14:paraId="1DE70B65" w14:textId="77777777" w:rsidR="00CA6187" w:rsidRPr="00A60866" w:rsidRDefault="00CA6187" w:rsidP="0026000B">
            <w:pPr>
              <w:pStyle w:val="TableParagraph"/>
              <w:rPr>
                <w:rFonts w:asciiTheme="minorHAnsi" w:hAnsiTheme="minorHAnsi" w:cstheme="minorHAnsi"/>
              </w:rPr>
            </w:pPr>
          </w:p>
          <w:p w14:paraId="43ACDD7C" w14:textId="77777777" w:rsidR="00CA6187" w:rsidRPr="00A60866" w:rsidRDefault="00CA6187" w:rsidP="0026000B">
            <w:pPr>
              <w:pStyle w:val="TableParagraph"/>
              <w:rPr>
                <w:rFonts w:asciiTheme="minorHAnsi" w:hAnsiTheme="minorHAnsi" w:cstheme="minorHAnsi"/>
              </w:rPr>
            </w:pPr>
          </w:p>
          <w:p w14:paraId="59B9B5F0" w14:textId="77777777" w:rsidR="00CA6187" w:rsidRPr="00A60866" w:rsidRDefault="00CA6187" w:rsidP="0026000B">
            <w:pPr>
              <w:pStyle w:val="TableParagraph"/>
              <w:rPr>
                <w:rFonts w:asciiTheme="minorHAnsi" w:hAnsiTheme="minorHAnsi" w:cstheme="minorHAnsi"/>
              </w:rPr>
            </w:pPr>
          </w:p>
          <w:p w14:paraId="44859480" w14:textId="77777777" w:rsidR="00CA6187" w:rsidRPr="00A60866" w:rsidRDefault="00CA6187" w:rsidP="0026000B">
            <w:pPr>
              <w:pStyle w:val="TableParagraph"/>
              <w:rPr>
                <w:rFonts w:asciiTheme="minorHAnsi" w:hAnsiTheme="minorHAnsi" w:cstheme="minorHAnsi"/>
              </w:rPr>
            </w:pPr>
          </w:p>
          <w:p w14:paraId="539EC3F2" w14:textId="77777777" w:rsidR="00CA6187" w:rsidRPr="00A60866" w:rsidRDefault="00CA6187" w:rsidP="0026000B">
            <w:pPr>
              <w:pStyle w:val="TableParagraph"/>
              <w:rPr>
                <w:rFonts w:asciiTheme="minorHAnsi" w:hAnsiTheme="minorHAnsi" w:cstheme="minorHAnsi"/>
              </w:rPr>
            </w:pPr>
          </w:p>
          <w:p w14:paraId="0CD005C4" w14:textId="77777777" w:rsidR="00CA6187" w:rsidRPr="00A60866" w:rsidRDefault="00CA6187" w:rsidP="0026000B">
            <w:pPr>
              <w:pStyle w:val="TableParagraph"/>
              <w:bidi/>
              <w:rPr>
                <w:rFonts w:asciiTheme="minorHAnsi" w:hAnsiTheme="minorHAnsi" w:cstheme="minorHAnsi"/>
                <w:rtl/>
              </w:rPr>
            </w:pPr>
            <w:r w:rsidRPr="00A60866">
              <w:rPr>
                <w:rFonts w:asciiTheme="minorHAnsi" w:hAnsiTheme="minorHAnsi" w:cstheme="minorHAnsi"/>
                <w:rtl/>
              </w:rPr>
              <w:t>****</w:t>
            </w:r>
          </w:p>
          <w:p w14:paraId="2379E46E" w14:textId="77777777" w:rsidR="00CA6187" w:rsidRPr="00A60866" w:rsidRDefault="00CA6187" w:rsidP="0026000B">
            <w:pPr>
              <w:pStyle w:val="TableParagraph"/>
              <w:rPr>
                <w:rFonts w:asciiTheme="minorHAnsi" w:hAnsiTheme="minorHAnsi" w:cstheme="minorHAnsi"/>
              </w:rPr>
            </w:pPr>
          </w:p>
          <w:p w14:paraId="163D1A98" w14:textId="77777777" w:rsidR="00CA6187" w:rsidRPr="00A60866" w:rsidRDefault="00CA6187" w:rsidP="0026000B">
            <w:pPr>
              <w:pStyle w:val="TableParagraph"/>
              <w:rPr>
                <w:rFonts w:asciiTheme="minorHAnsi" w:hAnsiTheme="minorHAnsi" w:cstheme="minorHAnsi"/>
              </w:rPr>
            </w:pPr>
          </w:p>
        </w:tc>
      </w:tr>
      <w:tr w:rsidR="00CA6187" w:rsidRPr="00A60866" w14:paraId="15885A7E" w14:textId="77777777" w:rsidTr="000E0E0C">
        <w:trPr>
          <w:trHeight w:val="510"/>
        </w:trPr>
        <w:tc>
          <w:tcPr>
            <w:tcW w:w="2410" w:type="dxa"/>
            <w:tcBorders>
              <w:right w:val="single" w:sz="6" w:space="0" w:color="000000"/>
            </w:tcBorders>
            <w:vAlign w:val="center"/>
          </w:tcPr>
          <w:p w14:paraId="32D3C007" w14:textId="4D512D16" w:rsidR="00CA6187" w:rsidRPr="00A60866" w:rsidRDefault="00CA6187" w:rsidP="0026000B">
            <w:pPr>
              <w:bidi/>
              <w:rPr>
                <w:rFonts w:asciiTheme="minorHAnsi" w:hAnsiTheme="minorHAnsi" w:cstheme="minorHAnsi"/>
                <w:bCs/>
                <w:szCs w:val="22"/>
                <w:rtl/>
              </w:rPr>
            </w:pPr>
            <w:r w:rsidRPr="00A60866">
              <w:rPr>
                <w:rFonts w:asciiTheme="minorHAnsi" w:hAnsiTheme="minorHAnsi" w:cstheme="minorHAnsi"/>
                <w:szCs w:val="22"/>
                <w:rtl/>
              </w:rPr>
              <w:t>النتيجة 2:</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فهم أفضل للوضع الراهن للترخيص في البيئة الرقمية </w:t>
            </w:r>
          </w:p>
        </w:tc>
        <w:tc>
          <w:tcPr>
            <w:tcW w:w="2695" w:type="dxa"/>
            <w:tcBorders>
              <w:top w:val="single" w:sz="6" w:space="0" w:color="000000"/>
              <w:left w:val="single" w:sz="6" w:space="0" w:color="000000"/>
              <w:bottom w:val="single" w:sz="6" w:space="0" w:color="000000"/>
            </w:tcBorders>
            <w:vAlign w:val="center"/>
          </w:tcPr>
          <w:p w14:paraId="007A9B72" w14:textId="41F22215" w:rsidR="00CA6187" w:rsidRPr="00A60866" w:rsidRDefault="00CA6187" w:rsidP="004356FD">
            <w:pPr>
              <w:bidi/>
              <w:rPr>
                <w:rFonts w:asciiTheme="minorHAnsi" w:hAnsiTheme="minorHAnsi" w:cstheme="minorHAnsi"/>
                <w:szCs w:val="22"/>
                <w:rtl/>
              </w:rPr>
            </w:pPr>
            <w:r w:rsidRPr="00A60866">
              <w:rPr>
                <w:rFonts w:asciiTheme="minorHAnsi" w:hAnsiTheme="minorHAnsi" w:cstheme="minorHAnsi"/>
                <w:szCs w:val="22"/>
                <w:rtl/>
              </w:rPr>
              <w:t>النشاط 1.</w:t>
            </w:r>
            <w:r w:rsidR="000E35E2">
              <w:rPr>
                <w:rFonts w:asciiTheme="minorHAnsi" w:hAnsiTheme="minorHAnsi" w:cstheme="minorHAnsi" w:hint="cs"/>
                <w:szCs w:val="22"/>
                <w:rtl/>
              </w:rPr>
              <w:t xml:space="preserve"> </w:t>
            </w:r>
            <w:r w:rsidRPr="00A60866">
              <w:rPr>
                <w:rFonts w:asciiTheme="minorHAnsi" w:hAnsiTheme="minorHAnsi" w:cstheme="minorHAnsi"/>
                <w:szCs w:val="22"/>
                <w:rtl/>
              </w:rPr>
              <w:t>تقييم عملية توزيع المحتوى عبر قنوات رقمية في بلدان مختارة.</w:t>
            </w:r>
          </w:p>
          <w:p w14:paraId="7AAA2227" w14:textId="77777777" w:rsidR="00CA6187" w:rsidRPr="00A60866" w:rsidRDefault="00CA6187" w:rsidP="0026000B">
            <w:pPr>
              <w:rPr>
                <w:rFonts w:asciiTheme="minorHAnsi" w:hAnsiTheme="minorHAnsi" w:cstheme="minorHAnsi"/>
                <w:szCs w:val="22"/>
              </w:rPr>
            </w:pPr>
          </w:p>
          <w:p w14:paraId="6BED25C8" w14:textId="398050F0" w:rsidR="00CA6187" w:rsidRPr="00A60866" w:rsidRDefault="00CA6187" w:rsidP="004356FD">
            <w:pPr>
              <w:bidi/>
              <w:rPr>
                <w:rFonts w:asciiTheme="minorHAnsi" w:hAnsiTheme="minorHAnsi" w:cstheme="minorHAnsi"/>
                <w:szCs w:val="22"/>
                <w:rtl/>
              </w:rPr>
            </w:pPr>
            <w:r w:rsidRPr="00A60866">
              <w:rPr>
                <w:rFonts w:asciiTheme="minorHAnsi" w:hAnsiTheme="minorHAnsi" w:cstheme="minorHAnsi"/>
                <w:szCs w:val="22"/>
                <w:rtl/>
              </w:rPr>
              <w:t>النشاط 2.</w:t>
            </w:r>
            <w:r w:rsidR="000E35E2">
              <w:rPr>
                <w:rFonts w:asciiTheme="minorHAnsi" w:hAnsiTheme="minorHAnsi" w:cstheme="minorHAnsi" w:hint="cs"/>
                <w:szCs w:val="22"/>
                <w:rtl/>
              </w:rPr>
              <w:t xml:space="preserve"> </w:t>
            </w:r>
            <w:r w:rsidRPr="00A60866">
              <w:rPr>
                <w:rFonts w:asciiTheme="minorHAnsi" w:hAnsiTheme="minorHAnsi" w:cstheme="minorHAnsi"/>
                <w:szCs w:val="22"/>
                <w:rtl/>
              </w:rPr>
              <w:t>إجراء دراسة اقتصادية عن سوق الإنتاج السمعي البصري الرقمي.</w:t>
            </w:r>
          </w:p>
          <w:p w14:paraId="03CF5987" w14:textId="77777777" w:rsidR="00CA6187" w:rsidRPr="00A60866" w:rsidRDefault="00CA6187" w:rsidP="0026000B">
            <w:pPr>
              <w:rPr>
                <w:rFonts w:asciiTheme="minorHAnsi" w:hAnsiTheme="minorHAnsi" w:cstheme="minorHAnsi"/>
                <w:szCs w:val="22"/>
              </w:rPr>
            </w:pPr>
          </w:p>
          <w:p w14:paraId="44AA4ADD" w14:textId="4948C194" w:rsidR="00CA6187" w:rsidRPr="00A60866" w:rsidRDefault="00CA6187" w:rsidP="004356FD">
            <w:pPr>
              <w:bidi/>
              <w:rPr>
                <w:rFonts w:asciiTheme="minorHAnsi" w:hAnsiTheme="minorHAnsi" w:cstheme="minorHAnsi"/>
                <w:szCs w:val="22"/>
                <w:rtl/>
              </w:rPr>
            </w:pPr>
            <w:r w:rsidRPr="00A60866">
              <w:rPr>
                <w:rFonts w:asciiTheme="minorHAnsi" w:hAnsiTheme="minorHAnsi" w:cstheme="minorHAnsi"/>
                <w:szCs w:val="22"/>
                <w:rtl/>
              </w:rPr>
              <w:t>النشاط 3.</w:t>
            </w:r>
            <w:r w:rsidR="000E35E2">
              <w:rPr>
                <w:rFonts w:asciiTheme="minorHAnsi" w:hAnsiTheme="minorHAnsi" w:cstheme="minorHAnsi" w:hint="cs"/>
                <w:szCs w:val="22"/>
                <w:rtl/>
              </w:rPr>
              <w:t xml:space="preserve"> </w:t>
            </w:r>
            <w:r w:rsidRPr="00A60866">
              <w:rPr>
                <w:rFonts w:asciiTheme="minorHAnsi" w:hAnsiTheme="minorHAnsi" w:cstheme="minorHAnsi"/>
                <w:szCs w:val="22"/>
                <w:rtl/>
              </w:rPr>
              <w:t>عقد حلقتي عمل (كل منهما يومان) لتبادل المعلومات وتقييم تنفيذ النتيجتين 1 و2</w:t>
            </w:r>
          </w:p>
          <w:p w14:paraId="238C4A96" w14:textId="01E3281A" w:rsidR="00CA6187" w:rsidRPr="00A60866" w:rsidRDefault="00CA6187" w:rsidP="0026000B">
            <w:pPr>
              <w:rPr>
                <w:rFonts w:asciiTheme="minorHAnsi" w:hAnsiTheme="minorHAnsi" w:cstheme="minorHAnsi"/>
                <w:szCs w:val="22"/>
              </w:rPr>
            </w:pPr>
          </w:p>
          <w:p w14:paraId="58162911" w14:textId="6A3937D5" w:rsidR="00CA6187" w:rsidRPr="00A60866" w:rsidRDefault="00CA6187" w:rsidP="004356FD">
            <w:pPr>
              <w:bidi/>
              <w:rPr>
                <w:rFonts w:asciiTheme="minorHAnsi" w:hAnsiTheme="minorHAnsi" w:cstheme="minorHAnsi"/>
                <w:szCs w:val="22"/>
                <w:rtl/>
              </w:rPr>
            </w:pPr>
            <w:r w:rsidRPr="00A60866">
              <w:rPr>
                <w:rFonts w:asciiTheme="minorHAnsi" w:hAnsiTheme="minorHAnsi" w:cstheme="minorHAnsi"/>
                <w:szCs w:val="22"/>
                <w:rtl/>
              </w:rPr>
              <w:t>النشاط 4.</w:t>
            </w:r>
            <w:r w:rsidR="000E35E2">
              <w:rPr>
                <w:rFonts w:asciiTheme="minorHAnsi" w:hAnsiTheme="minorHAnsi" w:cstheme="minorHAnsi" w:hint="cs"/>
                <w:szCs w:val="22"/>
                <w:rtl/>
              </w:rPr>
              <w:t xml:space="preserve"> </w:t>
            </w:r>
            <w:r w:rsidRPr="00A60866">
              <w:rPr>
                <w:rFonts w:asciiTheme="minorHAnsi" w:hAnsiTheme="minorHAnsi" w:cstheme="minorHAnsi"/>
                <w:szCs w:val="22"/>
                <w:rtl/>
              </w:rPr>
              <w:t>عقد ندوة بشأن حق المؤلف وتوزيع المحتوى في البيئة الرقمية</w:t>
            </w:r>
          </w:p>
        </w:tc>
        <w:tc>
          <w:tcPr>
            <w:tcW w:w="3401" w:type="dxa"/>
            <w:vAlign w:val="center"/>
          </w:tcPr>
          <w:p w14:paraId="65326371"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اكتمل في دراسات الحالة للمشروع.</w:t>
            </w:r>
          </w:p>
          <w:p w14:paraId="2DE46B42" w14:textId="7472D4CF" w:rsidR="00CA6187" w:rsidRPr="00A60866" w:rsidRDefault="00CA6187" w:rsidP="0026000B">
            <w:pPr>
              <w:rPr>
                <w:rFonts w:asciiTheme="minorHAnsi" w:hAnsiTheme="minorHAnsi" w:cstheme="minorHAnsi"/>
                <w:szCs w:val="22"/>
              </w:rPr>
            </w:pPr>
          </w:p>
          <w:p w14:paraId="2EF38B35" w14:textId="77777777" w:rsidR="00CA6187" w:rsidRPr="00A60866" w:rsidRDefault="00CA6187" w:rsidP="0026000B">
            <w:pPr>
              <w:rPr>
                <w:rFonts w:asciiTheme="minorHAnsi" w:hAnsiTheme="minorHAnsi" w:cstheme="minorHAnsi"/>
                <w:szCs w:val="22"/>
              </w:rPr>
            </w:pPr>
          </w:p>
          <w:p w14:paraId="50304DFD" w14:textId="64202915" w:rsidR="00CA6187" w:rsidRPr="00A60866" w:rsidRDefault="004356FD" w:rsidP="0026000B">
            <w:pPr>
              <w:bidi/>
              <w:rPr>
                <w:rFonts w:asciiTheme="minorHAnsi" w:hAnsiTheme="minorHAnsi" w:cstheme="minorHAnsi"/>
                <w:szCs w:val="22"/>
                <w:rtl/>
              </w:rPr>
            </w:pPr>
            <w:r>
              <w:rPr>
                <w:rFonts w:asciiTheme="minorHAnsi" w:hAnsiTheme="minorHAnsi" w:cstheme="minorHAnsi" w:hint="cs"/>
                <w:szCs w:val="22"/>
                <w:rtl/>
              </w:rPr>
              <w:t>ا</w:t>
            </w:r>
            <w:r w:rsidR="00CA6187" w:rsidRPr="00A60866">
              <w:rPr>
                <w:rFonts w:asciiTheme="minorHAnsi" w:hAnsiTheme="minorHAnsi" w:cstheme="minorHAnsi"/>
                <w:szCs w:val="22"/>
                <w:rtl/>
              </w:rPr>
              <w:t>كتمل ومتاح تحت مسؤولية كبير الاقتصاديين.</w:t>
            </w:r>
          </w:p>
          <w:p w14:paraId="6D3C337A" w14:textId="283FA5C9" w:rsidR="00CA6187" w:rsidRDefault="00CA6187" w:rsidP="0026000B">
            <w:pPr>
              <w:rPr>
                <w:rFonts w:asciiTheme="minorHAnsi" w:hAnsiTheme="minorHAnsi" w:cstheme="minorHAnsi"/>
                <w:szCs w:val="22"/>
                <w:rtl/>
              </w:rPr>
            </w:pPr>
          </w:p>
          <w:p w14:paraId="789BAC1F" w14:textId="02326965" w:rsidR="004356FD" w:rsidRPr="00A60866" w:rsidRDefault="004356FD" w:rsidP="0026000B">
            <w:pPr>
              <w:rPr>
                <w:rFonts w:asciiTheme="minorHAnsi" w:hAnsiTheme="minorHAnsi" w:cstheme="minorHAnsi"/>
                <w:szCs w:val="22"/>
              </w:rPr>
            </w:pPr>
          </w:p>
          <w:p w14:paraId="398FC46F"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لم يُحدد موعد</w:t>
            </w:r>
          </w:p>
          <w:p w14:paraId="027BA547" w14:textId="04BC9CBE" w:rsidR="00CA6187" w:rsidRPr="00A60866" w:rsidRDefault="00CA6187" w:rsidP="0026000B">
            <w:pPr>
              <w:rPr>
                <w:rFonts w:asciiTheme="minorHAnsi" w:hAnsiTheme="minorHAnsi" w:cstheme="minorHAnsi"/>
                <w:szCs w:val="22"/>
              </w:rPr>
            </w:pPr>
          </w:p>
          <w:p w14:paraId="5C805874" w14:textId="77777777" w:rsidR="00CA6187" w:rsidRPr="00A60866" w:rsidRDefault="00CA6187" w:rsidP="0026000B">
            <w:pPr>
              <w:rPr>
                <w:rFonts w:asciiTheme="minorHAnsi" w:hAnsiTheme="minorHAnsi" w:cstheme="minorHAnsi"/>
                <w:szCs w:val="22"/>
              </w:rPr>
            </w:pPr>
          </w:p>
          <w:p w14:paraId="42CE34CE"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لم يُحدد موعد</w:t>
            </w:r>
          </w:p>
        </w:tc>
        <w:tc>
          <w:tcPr>
            <w:tcW w:w="876" w:type="dxa"/>
            <w:vAlign w:val="center"/>
          </w:tcPr>
          <w:p w14:paraId="7BCCAB6F" w14:textId="77777777" w:rsidR="00CA6187" w:rsidRPr="00A60866" w:rsidRDefault="00CA6187" w:rsidP="0026000B">
            <w:pPr>
              <w:pStyle w:val="TableParagraph"/>
              <w:rPr>
                <w:rFonts w:asciiTheme="minorHAnsi" w:hAnsiTheme="minorHAnsi" w:cstheme="minorHAnsi"/>
              </w:rPr>
            </w:pPr>
          </w:p>
          <w:p w14:paraId="75D9B10A" w14:textId="77777777" w:rsidR="00CA6187" w:rsidRPr="00A60866" w:rsidRDefault="00CA6187" w:rsidP="0026000B">
            <w:pPr>
              <w:pStyle w:val="TableParagraph"/>
              <w:bidi/>
              <w:rPr>
                <w:rFonts w:asciiTheme="minorHAnsi" w:hAnsiTheme="minorHAnsi" w:cstheme="minorHAnsi"/>
                <w:rtl/>
              </w:rPr>
            </w:pPr>
            <w:r w:rsidRPr="00A60866">
              <w:rPr>
                <w:rFonts w:asciiTheme="minorHAnsi" w:hAnsiTheme="minorHAnsi" w:cstheme="minorHAnsi"/>
                <w:rtl/>
              </w:rPr>
              <w:t>****</w:t>
            </w:r>
          </w:p>
          <w:p w14:paraId="3B69C63E" w14:textId="77777777" w:rsidR="00CA6187" w:rsidRPr="00A60866" w:rsidRDefault="00CA6187" w:rsidP="0026000B">
            <w:pPr>
              <w:pStyle w:val="TableParagraph"/>
              <w:rPr>
                <w:rFonts w:asciiTheme="minorHAnsi" w:hAnsiTheme="minorHAnsi" w:cstheme="minorHAnsi"/>
              </w:rPr>
            </w:pPr>
          </w:p>
          <w:p w14:paraId="3198D864" w14:textId="7E0D469C" w:rsidR="00CA6187" w:rsidRPr="00A60866" w:rsidRDefault="00CA6187" w:rsidP="0026000B">
            <w:pPr>
              <w:pStyle w:val="TableParagraph"/>
              <w:rPr>
                <w:rFonts w:asciiTheme="minorHAnsi" w:hAnsiTheme="minorHAnsi" w:cstheme="minorHAnsi"/>
              </w:rPr>
            </w:pPr>
          </w:p>
          <w:p w14:paraId="4FB243D4" w14:textId="77777777" w:rsidR="00CA6187" w:rsidRPr="00A60866" w:rsidRDefault="00CA6187" w:rsidP="0026000B">
            <w:pPr>
              <w:pStyle w:val="TableParagraph"/>
              <w:rPr>
                <w:rFonts w:asciiTheme="minorHAnsi" w:hAnsiTheme="minorHAnsi" w:cstheme="minorHAnsi"/>
              </w:rPr>
            </w:pPr>
          </w:p>
          <w:p w14:paraId="04E0EB25" w14:textId="77777777" w:rsidR="00CA6187" w:rsidRPr="00A60866" w:rsidRDefault="00CA6187" w:rsidP="0026000B">
            <w:pPr>
              <w:pStyle w:val="TableParagraph"/>
              <w:rPr>
                <w:rFonts w:asciiTheme="minorHAnsi" w:hAnsiTheme="minorHAnsi" w:cstheme="minorHAnsi"/>
              </w:rPr>
            </w:pPr>
          </w:p>
          <w:p w14:paraId="3E8553E2" w14:textId="4BEB8C97" w:rsidR="00CA6187" w:rsidRPr="00A60866" w:rsidRDefault="00CA6187" w:rsidP="00862B63">
            <w:pPr>
              <w:pStyle w:val="TableParagraph"/>
              <w:bidi/>
              <w:rPr>
                <w:rFonts w:asciiTheme="minorHAnsi" w:hAnsiTheme="minorHAnsi" w:cstheme="minorHAnsi"/>
              </w:rPr>
            </w:pPr>
            <w:r w:rsidRPr="00A60866">
              <w:rPr>
                <w:rFonts w:asciiTheme="minorHAnsi" w:hAnsiTheme="minorHAnsi" w:cstheme="minorHAnsi"/>
                <w:rtl/>
              </w:rPr>
              <w:t>****</w:t>
            </w:r>
          </w:p>
          <w:p w14:paraId="1BEFD5BA" w14:textId="77777777" w:rsidR="00CA6187" w:rsidRPr="00A60866" w:rsidRDefault="00CA6187" w:rsidP="0026000B">
            <w:pPr>
              <w:pStyle w:val="TableParagraph"/>
              <w:rPr>
                <w:rFonts w:asciiTheme="minorHAnsi" w:hAnsiTheme="minorHAnsi" w:cstheme="minorHAnsi"/>
              </w:rPr>
            </w:pPr>
          </w:p>
          <w:p w14:paraId="5AE70521" w14:textId="77777777" w:rsidR="00CA6187" w:rsidRPr="00A60866" w:rsidRDefault="00CA6187" w:rsidP="0026000B">
            <w:pPr>
              <w:pStyle w:val="TableParagraph"/>
              <w:rPr>
                <w:rFonts w:asciiTheme="minorHAnsi" w:hAnsiTheme="minorHAnsi" w:cstheme="minorHAnsi"/>
              </w:rPr>
            </w:pPr>
          </w:p>
          <w:p w14:paraId="2EAE10D6" w14:textId="1F17C1D2" w:rsidR="00CA6187" w:rsidRPr="00A60866" w:rsidRDefault="00CA6187" w:rsidP="00862B63">
            <w:pPr>
              <w:pStyle w:val="TableParagraph"/>
              <w:bidi/>
              <w:rPr>
                <w:rFonts w:asciiTheme="minorHAnsi" w:hAnsiTheme="minorHAnsi" w:cstheme="minorHAnsi"/>
              </w:rPr>
            </w:pPr>
            <w:r w:rsidRPr="00A60866">
              <w:rPr>
                <w:rFonts w:asciiTheme="minorHAnsi" w:hAnsiTheme="minorHAnsi" w:cstheme="minorHAnsi"/>
                <w:rtl/>
              </w:rPr>
              <w:t>**</w:t>
            </w:r>
          </w:p>
          <w:p w14:paraId="66C8C060" w14:textId="77777777" w:rsidR="00CA6187" w:rsidRPr="00A60866" w:rsidRDefault="00CA6187" w:rsidP="0026000B">
            <w:pPr>
              <w:pStyle w:val="TableParagraph"/>
              <w:rPr>
                <w:rFonts w:asciiTheme="minorHAnsi" w:hAnsiTheme="minorHAnsi" w:cstheme="minorHAnsi"/>
              </w:rPr>
            </w:pPr>
          </w:p>
          <w:p w14:paraId="3E890C86" w14:textId="77777777" w:rsidR="00CA6187" w:rsidRPr="00A60866" w:rsidRDefault="00CA6187" w:rsidP="0026000B">
            <w:pPr>
              <w:pStyle w:val="TableParagraph"/>
              <w:rPr>
                <w:rFonts w:asciiTheme="minorHAnsi" w:hAnsiTheme="minorHAnsi" w:cstheme="minorHAnsi"/>
              </w:rPr>
            </w:pPr>
          </w:p>
          <w:p w14:paraId="2AB24EDE" w14:textId="77777777" w:rsidR="00CA6187" w:rsidRPr="00A60866" w:rsidRDefault="00CA6187" w:rsidP="0026000B">
            <w:pPr>
              <w:pStyle w:val="TableParagraph"/>
              <w:bidi/>
              <w:rPr>
                <w:rFonts w:asciiTheme="minorHAnsi" w:hAnsiTheme="minorHAnsi" w:cstheme="minorHAnsi"/>
                <w:rtl/>
              </w:rPr>
            </w:pPr>
            <w:r w:rsidRPr="00A60866">
              <w:rPr>
                <w:rFonts w:asciiTheme="minorHAnsi" w:hAnsiTheme="minorHAnsi" w:cstheme="minorHAnsi"/>
                <w:rtl/>
              </w:rPr>
              <w:t>**</w:t>
            </w:r>
          </w:p>
        </w:tc>
      </w:tr>
    </w:tbl>
    <w:p w14:paraId="2B043DF6" w14:textId="77777777" w:rsidR="00CA6187" w:rsidRPr="00A60866" w:rsidRDefault="00CA6187" w:rsidP="00CA6187">
      <w:pPr>
        <w:pStyle w:val="BodyText"/>
        <w:rPr>
          <w:rFonts w:asciiTheme="minorHAnsi" w:hAnsiTheme="minorHAnsi" w:cstheme="minorHAnsi"/>
          <w:szCs w:val="22"/>
        </w:rPr>
      </w:pPr>
    </w:p>
    <w:p w14:paraId="5CC9C3F5" w14:textId="77777777" w:rsidR="00CA6187" w:rsidRPr="00A60866" w:rsidRDefault="00CA6187" w:rsidP="00CA6187">
      <w:pPr>
        <w:bidi/>
        <w:rPr>
          <w:rFonts w:asciiTheme="minorHAnsi" w:eastAsia="SimSun" w:hAnsiTheme="minorHAnsi" w:cstheme="minorHAnsi"/>
          <w:szCs w:val="22"/>
          <w:rtl/>
        </w:rPr>
      </w:pPr>
      <w:r w:rsidRPr="00A60866">
        <w:rPr>
          <w:rFonts w:asciiTheme="minorHAnsi" w:hAnsiTheme="minorHAnsi" w:cstheme="minorHAnsi"/>
          <w:szCs w:val="22"/>
          <w:rtl/>
        </w:rPr>
        <w:lastRenderedPageBreak/>
        <w:t>جدول زمني منقح للتنفيذ</w:t>
      </w:r>
    </w:p>
    <w:p w14:paraId="436F73AF" w14:textId="77777777" w:rsidR="00CA6187" w:rsidRPr="00A60866" w:rsidRDefault="00CA6187" w:rsidP="00CA6187">
      <w:pPr>
        <w:rPr>
          <w:rFonts w:asciiTheme="minorHAnsi" w:hAnsiTheme="minorHAnsi" w:cstheme="minorHAnsi"/>
          <w:szCs w:val="22"/>
        </w:rPr>
      </w:pPr>
    </w:p>
    <w:tbl>
      <w:tblPr>
        <w:bidiVisual/>
        <w:tblW w:w="949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Revised Implementation Timeline"/>
      </w:tblPr>
      <w:tblGrid>
        <w:gridCol w:w="4536"/>
        <w:gridCol w:w="709"/>
        <w:gridCol w:w="709"/>
        <w:gridCol w:w="709"/>
        <w:gridCol w:w="708"/>
        <w:gridCol w:w="709"/>
        <w:gridCol w:w="709"/>
        <w:gridCol w:w="709"/>
      </w:tblGrid>
      <w:tr w:rsidR="00CA6187" w:rsidRPr="00A60866" w14:paraId="3F54EA58" w14:textId="77777777" w:rsidTr="006E16C1">
        <w:trPr>
          <w:trHeight w:val="500"/>
          <w:tblHeader/>
        </w:trPr>
        <w:tc>
          <w:tcPr>
            <w:tcW w:w="4536" w:type="dxa"/>
            <w:tcBorders>
              <w:top w:val="single" w:sz="12" w:space="0" w:color="auto"/>
            </w:tcBorders>
            <w:vAlign w:val="center"/>
          </w:tcPr>
          <w:p w14:paraId="25B5C6B6"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 xml:space="preserve"> النشاط</w:t>
            </w:r>
          </w:p>
        </w:tc>
        <w:tc>
          <w:tcPr>
            <w:tcW w:w="2835" w:type="dxa"/>
            <w:gridSpan w:val="4"/>
            <w:tcBorders>
              <w:top w:val="single" w:sz="12" w:space="0" w:color="auto"/>
            </w:tcBorders>
            <w:vAlign w:val="center"/>
          </w:tcPr>
          <w:p w14:paraId="4994E831"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2022</w:t>
            </w:r>
          </w:p>
        </w:tc>
        <w:tc>
          <w:tcPr>
            <w:tcW w:w="2127" w:type="dxa"/>
            <w:gridSpan w:val="3"/>
            <w:tcBorders>
              <w:top w:val="single" w:sz="12" w:space="0" w:color="auto"/>
            </w:tcBorders>
            <w:shd w:val="clear" w:color="auto" w:fill="68E089"/>
            <w:vAlign w:val="center"/>
          </w:tcPr>
          <w:p w14:paraId="709C82DA"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2023</w:t>
            </w:r>
          </w:p>
        </w:tc>
      </w:tr>
      <w:tr w:rsidR="00CA6187" w:rsidRPr="00A60866" w14:paraId="62AEFD09" w14:textId="77777777" w:rsidTr="006E16C1">
        <w:trPr>
          <w:trHeight w:val="267"/>
        </w:trPr>
        <w:tc>
          <w:tcPr>
            <w:tcW w:w="4536" w:type="dxa"/>
          </w:tcPr>
          <w:p w14:paraId="37AF0344" w14:textId="77777777" w:rsidR="00CA6187" w:rsidRPr="00A60866" w:rsidRDefault="00CA6187" w:rsidP="0026000B">
            <w:pPr>
              <w:rPr>
                <w:rFonts w:asciiTheme="minorHAnsi" w:hAnsiTheme="minorHAnsi" w:cstheme="minorHAnsi"/>
                <w:szCs w:val="22"/>
              </w:rPr>
            </w:pPr>
          </w:p>
          <w:p w14:paraId="501D249D" w14:textId="77777777" w:rsidR="00CA6187" w:rsidRPr="00A60866" w:rsidRDefault="00CA6187" w:rsidP="0026000B">
            <w:pPr>
              <w:rPr>
                <w:rFonts w:asciiTheme="minorHAnsi" w:hAnsiTheme="minorHAnsi" w:cstheme="minorHAnsi"/>
                <w:szCs w:val="22"/>
              </w:rPr>
            </w:pPr>
          </w:p>
        </w:tc>
        <w:tc>
          <w:tcPr>
            <w:tcW w:w="709" w:type="dxa"/>
          </w:tcPr>
          <w:p w14:paraId="09127DDF"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ف 1</w:t>
            </w:r>
          </w:p>
        </w:tc>
        <w:tc>
          <w:tcPr>
            <w:tcW w:w="709" w:type="dxa"/>
          </w:tcPr>
          <w:p w14:paraId="25737788"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ف 2</w:t>
            </w:r>
          </w:p>
        </w:tc>
        <w:tc>
          <w:tcPr>
            <w:tcW w:w="709" w:type="dxa"/>
          </w:tcPr>
          <w:p w14:paraId="59BD53A1"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ف 3</w:t>
            </w:r>
          </w:p>
        </w:tc>
        <w:tc>
          <w:tcPr>
            <w:tcW w:w="708" w:type="dxa"/>
          </w:tcPr>
          <w:p w14:paraId="4F3E1C4E"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ف 4</w:t>
            </w:r>
          </w:p>
        </w:tc>
        <w:tc>
          <w:tcPr>
            <w:tcW w:w="709" w:type="dxa"/>
            <w:shd w:val="clear" w:color="auto" w:fill="68E089"/>
          </w:tcPr>
          <w:p w14:paraId="1CD0CDDB"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ف 1</w:t>
            </w:r>
          </w:p>
        </w:tc>
        <w:tc>
          <w:tcPr>
            <w:tcW w:w="709" w:type="dxa"/>
            <w:shd w:val="clear" w:color="auto" w:fill="68E089"/>
          </w:tcPr>
          <w:p w14:paraId="11760528"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ف 2</w:t>
            </w:r>
          </w:p>
        </w:tc>
        <w:tc>
          <w:tcPr>
            <w:tcW w:w="709" w:type="dxa"/>
            <w:shd w:val="clear" w:color="auto" w:fill="68E089"/>
          </w:tcPr>
          <w:p w14:paraId="77B084A7"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ف 3</w:t>
            </w:r>
          </w:p>
          <w:p w14:paraId="49DDF28E" w14:textId="77777777" w:rsidR="00CA6187" w:rsidRPr="00A60866" w:rsidRDefault="00CA6187" w:rsidP="0026000B">
            <w:pPr>
              <w:rPr>
                <w:rFonts w:asciiTheme="minorHAnsi" w:hAnsiTheme="minorHAnsi" w:cstheme="minorHAnsi"/>
                <w:szCs w:val="22"/>
              </w:rPr>
            </w:pPr>
          </w:p>
        </w:tc>
      </w:tr>
      <w:tr w:rsidR="00CA6187" w:rsidRPr="00A60866" w14:paraId="3DE424FC" w14:textId="77777777" w:rsidTr="006E16C1">
        <w:trPr>
          <w:trHeight w:val="273"/>
        </w:trPr>
        <w:tc>
          <w:tcPr>
            <w:tcW w:w="4536" w:type="dxa"/>
          </w:tcPr>
          <w:p w14:paraId="6E2E3F19" w14:textId="36240B08"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النتيجة 2</w:t>
            </w:r>
            <w:r w:rsidR="00ED580E">
              <w:rPr>
                <w:rFonts w:asciiTheme="minorHAnsi" w:hAnsiTheme="minorHAnsi" w:cstheme="minorHAnsi"/>
                <w:szCs w:val="22"/>
                <w:rtl/>
              </w:rPr>
              <w:t xml:space="preserve">، </w:t>
            </w:r>
            <w:r w:rsidRPr="00A60866">
              <w:rPr>
                <w:rFonts w:asciiTheme="minorHAnsi" w:hAnsiTheme="minorHAnsi" w:cstheme="minorHAnsi"/>
                <w:szCs w:val="22"/>
                <w:rtl/>
              </w:rPr>
              <w:t>النشاط 3:</w:t>
            </w:r>
            <w:r w:rsidR="00ED580E">
              <w:rPr>
                <w:rFonts w:asciiTheme="minorHAnsi" w:hAnsiTheme="minorHAnsi" w:cstheme="minorHAnsi"/>
                <w:szCs w:val="22"/>
                <w:rtl/>
              </w:rPr>
              <w:t xml:space="preserve"> </w:t>
            </w:r>
            <w:r w:rsidRPr="00A60866">
              <w:rPr>
                <w:rFonts w:asciiTheme="minorHAnsi" w:hAnsiTheme="minorHAnsi" w:cstheme="minorHAnsi"/>
                <w:szCs w:val="22"/>
                <w:rtl/>
              </w:rPr>
              <w:t>حلقتان عمليتان:</w:t>
            </w:r>
            <w:r w:rsidR="00ED580E">
              <w:rPr>
                <w:rFonts w:asciiTheme="minorHAnsi" w:hAnsiTheme="minorHAnsi" w:cstheme="minorHAnsi"/>
                <w:szCs w:val="22"/>
                <w:rtl/>
              </w:rPr>
              <w:t xml:space="preserve"> </w:t>
            </w:r>
            <w:r w:rsidRPr="00A60866">
              <w:rPr>
                <w:rFonts w:asciiTheme="minorHAnsi" w:hAnsiTheme="minorHAnsi" w:cstheme="minorHAnsi"/>
                <w:szCs w:val="22"/>
                <w:rtl/>
              </w:rPr>
              <w:t>المحتوى السمعي البصري في البلدان المختارة</w:t>
            </w:r>
          </w:p>
        </w:tc>
        <w:tc>
          <w:tcPr>
            <w:tcW w:w="709" w:type="dxa"/>
          </w:tcPr>
          <w:p w14:paraId="7F379372" w14:textId="77777777" w:rsidR="00CA6187" w:rsidRPr="00A60866" w:rsidRDefault="00CA6187" w:rsidP="0026000B">
            <w:pPr>
              <w:rPr>
                <w:rFonts w:asciiTheme="minorHAnsi" w:hAnsiTheme="minorHAnsi" w:cstheme="minorHAnsi"/>
                <w:szCs w:val="22"/>
              </w:rPr>
            </w:pPr>
          </w:p>
        </w:tc>
        <w:tc>
          <w:tcPr>
            <w:tcW w:w="709" w:type="dxa"/>
          </w:tcPr>
          <w:p w14:paraId="122075E0" w14:textId="77777777" w:rsidR="00CA6187" w:rsidRPr="00A60866" w:rsidRDefault="00CA6187" w:rsidP="0026000B">
            <w:pPr>
              <w:rPr>
                <w:rFonts w:asciiTheme="minorHAnsi" w:hAnsiTheme="minorHAnsi" w:cstheme="minorHAnsi"/>
                <w:szCs w:val="22"/>
              </w:rPr>
            </w:pPr>
          </w:p>
        </w:tc>
        <w:tc>
          <w:tcPr>
            <w:tcW w:w="709" w:type="dxa"/>
          </w:tcPr>
          <w:p w14:paraId="0256D6CA"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Pr>
              <w:t>X</w:t>
            </w:r>
          </w:p>
        </w:tc>
        <w:tc>
          <w:tcPr>
            <w:tcW w:w="708" w:type="dxa"/>
          </w:tcPr>
          <w:p w14:paraId="587AB0A3"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Pr>
              <w:t>X</w:t>
            </w:r>
          </w:p>
        </w:tc>
        <w:tc>
          <w:tcPr>
            <w:tcW w:w="709" w:type="dxa"/>
            <w:shd w:val="clear" w:color="auto" w:fill="68E089"/>
          </w:tcPr>
          <w:p w14:paraId="75D75254" w14:textId="77777777" w:rsidR="00CA6187" w:rsidRPr="00A60866" w:rsidRDefault="00CA6187" w:rsidP="0026000B">
            <w:pPr>
              <w:rPr>
                <w:rFonts w:asciiTheme="minorHAnsi" w:hAnsiTheme="minorHAnsi" w:cstheme="minorHAnsi"/>
                <w:szCs w:val="22"/>
              </w:rPr>
            </w:pPr>
          </w:p>
        </w:tc>
        <w:tc>
          <w:tcPr>
            <w:tcW w:w="709" w:type="dxa"/>
            <w:shd w:val="clear" w:color="auto" w:fill="68E089"/>
          </w:tcPr>
          <w:p w14:paraId="607E4DAF" w14:textId="77777777" w:rsidR="00CA6187" w:rsidRPr="00A60866" w:rsidRDefault="00CA6187" w:rsidP="0026000B">
            <w:pPr>
              <w:rPr>
                <w:rFonts w:asciiTheme="minorHAnsi" w:hAnsiTheme="minorHAnsi" w:cstheme="minorHAnsi"/>
                <w:szCs w:val="22"/>
              </w:rPr>
            </w:pPr>
          </w:p>
        </w:tc>
        <w:tc>
          <w:tcPr>
            <w:tcW w:w="709" w:type="dxa"/>
            <w:shd w:val="clear" w:color="auto" w:fill="68E089"/>
          </w:tcPr>
          <w:p w14:paraId="68772570" w14:textId="77777777" w:rsidR="00CA6187" w:rsidRPr="00A60866" w:rsidRDefault="00CA6187" w:rsidP="0026000B">
            <w:pPr>
              <w:rPr>
                <w:rFonts w:asciiTheme="minorHAnsi" w:hAnsiTheme="minorHAnsi" w:cstheme="minorHAnsi"/>
                <w:szCs w:val="22"/>
              </w:rPr>
            </w:pPr>
          </w:p>
        </w:tc>
      </w:tr>
      <w:tr w:rsidR="00CA6187" w:rsidRPr="00A60866" w14:paraId="7657A0AC" w14:textId="77777777" w:rsidTr="006E16C1">
        <w:trPr>
          <w:trHeight w:val="249"/>
        </w:trPr>
        <w:tc>
          <w:tcPr>
            <w:tcW w:w="4536" w:type="dxa"/>
          </w:tcPr>
          <w:p w14:paraId="746BB594" w14:textId="54A61C0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النتيجة 2</w:t>
            </w:r>
            <w:r w:rsidR="00ED580E">
              <w:rPr>
                <w:rFonts w:asciiTheme="minorHAnsi" w:hAnsiTheme="minorHAnsi" w:cstheme="minorHAnsi"/>
                <w:szCs w:val="22"/>
                <w:rtl/>
              </w:rPr>
              <w:t xml:space="preserve">، </w:t>
            </w:r>
            <w:r w:rsidRPr="00A60866">
              <w:rPr>
                <w:rFonts w:asciiTheme="minorHAnsi" w:hAnsiTheme="minorHAnsi" w:cstheme="minorHAnsi"/>
                <w:szCs w:val="22"/>
                <w:rtl/>
              </w:rPr>
              <w:t>النشاط 4:</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عقد ندوة إقليمية بشأن حق المؤلف وتوزيع المحتوى في البيئة الرقمية </w:t>
            </w:r>
          </w:p>
        </w:tc>
        <w:tc>
          <w:tcPr>
            <w:tcW w:w="709" w:type="dxa"/>
          </w:tcPr>
          <w:p w14:paraId="6321ED65" w14:textId="77777777" w:rsidR="00CA6187" w:rsidRPr="00A60866" w:rsidRDefault="00CA6187" w:rsidP="0026000B">
            <w:pPr>
              <w:rPr>
                <w:rFonts w:asciiTheme="minorHAnsi" w:hAnsiTheme="minorHAnsi" w:cstheme="minorHAnsi"/>
                <w:szCs w:val="22"/>
              </w:rPr>
            </w:pPr>
          </w:p>
        </w:tc>
        <w:tc>
          <w:tcPr>
            <w:tcW w:w="709" w:type="dxa"/>
          </w:tcPr>
          <w:p w14:paraId="279D14A2" w14:textId="77777777" w:rsidR="00CA6187" w:rsidRPr="00A60866" w:rsidRDefault="00CA6187" w:rsidP="0026000B">
            <w:pPr>
              <w:rPr>
                <w:rFonts w:asciiTheme="minorHAnsi" w:hAnsiTheme="minorHAnsi" w:cstheme="minorHAnsi"/>
                <w:szCs w:val="22"/>
              </w:rPr>
            </w:pPr>
          </w:p>
        </w:tc>
        <w:tc>
          <w:tcPr>
            <w:tcW w:w="709" w:type="dxa"/>
          </w:tcPr>
          <w:p w14:paraId="502D55A1" w14:textId="77777777" w:rsidR="00CA6187" w:rsidRPr="00A60866" w:rsidRDefault="00CA6187" w:rsidP="0026000B">
            <w:pPr>
              <w:rPr>
                <w:rFonts w:asciiTheme="minorHAnsi" w:hAnsiTheme="minorHAnsi" w:cstheme="minorHAnsi"/>
                <w:szCs w:val="22"/>
              </w:rPr>
            </w:pPr>
          </w:p>
        </w:tc>
        <w:tc>
          <w:tcPr>
            <w:tcW w:w="708" w:type="dxa"/>
          </w:tcPr>
          <w:p w14:paraId="763AE5F7" w14:textId="77777777" w:rsidR="00CA6187" w:rsidRPr="00A60866" w:rsidRDefault="00CA6187" w:rsidP="0026000B">
            <w:pPr>
              <w:rPr>
                <w:rFonts w:asciiTheme="minorHAnsi" w:hAnsiTheme="minorHAnsi" w:cstheme="minorHAnsi"/>
                <w:szCs w:val="22"/>
              </w:rPr>
            </w:pPr>
          </w:p>
        </w:tc>
        <w:tc>
          <w:tcPr>
            <w:tcW w:w="709" w:type="dxa"/>
            <w:shd w:val="clear" w:color="auto" w:fill="68E089"/>
          </w:tcPr>
          <w:p w14:paraId="4C9524D3"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Pr>
              <w:t>X</w:t>
            </w:r>
          </w:p>
        </w:tc>
        <w:tc>
          <w:tcPr>
            <w:tcW w:w="709" w:type="dxa"/>
            <w:shd w:val="clear" w:color="auto" w:fill="68E089"/>
          </w:tcPr>
          <w:p w14:paraId="10B2824E"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Pr>
              <w:t>X</w:t>
            </w:r>
          </w:p>
        </w:tc>
        <w:tc>
          <w:tcPr>
            <w:tcW w:w="709" w:type="dxa"/>
            <w:shd w:val="clear" w:color="auto" w:fill="68E089"/>
          </w:tcPr>
          <w:p w14:paraId="2B3DA109" w14:textId="77777777" w:rsidR="00CA6187" w:rsidRPr="00A60866" w:rsidRDefault="00CA6187" w:rsidP="0026000B">
            <w:pPr>
              <w:rPr>
                <w:rFonts w:asciiTheme="minorHAnsi" w:hAnsiTheme="minorHAnsi" w:cstheme="minorHAnsi"/>
                <w:szCs w:val="22"/>
              </w:rPr>
            </w:pPr>
          </w:p>
        </w:tc>
      </w:tr>
      <w:tr w:rsidR="00CA6187" w:rsidRPr="00A60866" w14:paraId="15763FC9" w14:textId="77777777" w:rsidTr="006E16C1">
        <w:trPr>
          <w:trHeight w:val="249"/>
        </w:trPr>
        <w:tc>
          <w:tcPr>
            <w:tcW w:w="4536" w:type="dxa"/>
          </w:tcPr>
          <w:p w14:paraId="1ABBCE7D"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tl/>
              </w:rPr>
              <w:t>تقييم المشروع</w:t>
            </w:r>
          </w:p>
        </w:tc>
        <w:tc>
          <w:tcPr>
            <w:tcW w:w="709" w:type="dxa"/>
          </w:tcPr>
          <w:p w14:paraId="31ED4962" w14:textId="77777777" w:rsidR="00CA6187" w:rsidRPr="00A60866" w:rsidRDefault="00CA6187" w:rsidP="0026000B">
            <w:pPr>
              <w:rPr>
                <w:rFonts w:asciiTheme="minorHAnsi" w:hAnsiTheme="minorHAnsi" w:cstheme="minorHAnsi"/>
                <w:szCs w:val="22"/>
              </w:rPr>
            </w:pPr>
          </w:p>
        </w:tc>
        <w:tc>
          <w:tcPr>
            <w:tcW w:w="709" w:type="dxa"/>
          </w:tcPr>
          <w:p w14:paraId="77250260" w14:textId="77777777" w:rsidR="00CA6187" w:rsidRPr="00A60866" w:rsidRDefault="00CA6187" w:rsidP="0026000B">
            <w:pPr>
              <w:rPr>
                <w:rFonts w:asciiTheme="minorHAnsi" w:hAnsiTheme="minorHAnsi" w:cstheme="minorHAnsi"/>
                <w:szCs w:val="22"/>
              </w:rPr>
            </w:pPr>
          </w:p>
        </w:tc>
        <w:tc>
          <w:tcPr>
            <w:tcW w:w="709" w:type="dxa"/>
          </w:tcPr>
          <w:p w14:paraId="61D90B8B" w14:textId="77777777" w:rsidR="00CA6187" w:rsidRPr="00A60866" w:rsidRDefault="00CA6187" w:rsidP="0026000B">
            <w:pPr>
              <w:rPr>
                <w:rFonts w:asciiTheme="minorHAnsi" w:hAnsiTheme="minorHAnsi" w:cstheme="minorHAnsi"/>
                <w:szCs w:val="22"/>
              </w:rPr>
            </w:pPr>
          </w:p>
        </w:tc>
        <w:tc>
          <w:tcPr>
            <w:tcW w:w="708" w:type="dxa"/>
          </w:tcPr>
          <w:p w14:paraId="5E9CB846" w14:textId="77777777" w:rsidR="00CA6187" w:rsidRPr="00A60866" w:rsidRDefault="00CA6187" w:rsidP="0026000B">
            <w:pPr>
              <w:rPr>
                <w:rFonts w:asciiTheme="minorHAnsi" w:hAnsiTheme="minorHAnsi" w:cstheme="minorHAnsi"/>
                <w:szCs w:val="22"/>
              </w:rPr>
            </w:pPr>
          </w:p>
        </w:tc>
        <w:tc>
          <w:tcPr>
            <w:tcW w:w="709" w:type="dxa"/>
            <w:shd w:val="clear" w:color="auto" w:fill="68E089"/>
          </w:tcPr>
          <w:p w14:paraId="3D563B08" w14:textId="77777777" w:rsidR="00CA6187" w:rsidRPr="00A60866" w:rsidRDefault="00CA6187" w:rsidP="0026000B">
            <w:pPr>
              <w:rPr>
                <w:rFonts w:asciiTheme="minorHAnsi" w:hAnsiTheme="minorHAnsi" w:cstheme="minorHAnsi"/>
                <w:szCs w:val="22"/>
              </w:rPr>
            </w:pPr>
          </w:p>
        </w:tc>
        <w:tc>
          <w:tcPr>
            <w:tcW w:w="709" w:type="dxa"/>
            <w:shd w:val="clear" w:color="auto" w:fill="68E089"/>
          </w:tcPr>
          <w:p w14:paraId="3023876F" w14:textId="77777777" w:rsidR="00CA6187" w:rsidRPr="00A60866" w:rsidRDefault="00CA6187" w:rsidP="0026000B">
            <w:pPr>
              <w:rPr>
                <w:rFonts w:asciiTheme="minorHAnsi" w:hAnsiTheme="minorHAnsi" w:cstheme="minorHAnsi"/>
                <w:szCs w:val="22"/>
              </w:rPr>
            </w:pPr>
          </w:p>
        </w:tc>
        <w:tc>
          <w:tcPr>
            <w:tcW w:w="709" w:type="dxa"/>
            <w:shd w:val="clear" w:color="auto" w:fill="68E089"/>
          </w:tcPr>
          <w:p w14:paraId="5E0F8BE2" w14:textId="77777777" w:rsidR="00CA6187" w:rsidRPr="00A60866" w:rsidRDefault="00CA6187" w:rsidP="0026000B">
            <w:pPr>
              <w:bidi/>
              <w:rPr>
                <w:rFonts w:asciiTheme="minorHAnsi" w:hAnsiTheme="minorHAnsi" w:cstheme="minorHAnsi"/>
                <w:szCs w:val="22"/>
                <w:rtl/>
              </w:rPr>
            </w:pPr>
            <w:r w:rsidRPr="00A60866">
              <w:rPr>
                <w:rFonts w:asciiTheme="minorHAnsi" w:hAnsiTheme="minorHAnsi" w:cstheme="minorHAnsi"/>
                <w:szCs w:val="22"/>
              </w:rPr>
              <w:t>X</w:t>
            </w:r>
          </w:p>
        </w:tc>
      </w:tr>
    </w:tbl>
    <w:p w14:paraId="7D796C31" w14:textId="77777777" w:rsidR="001F541D" w:rsidRPr="00A60866" w:rsidRDefault="001F541D" w:rsidP="001F541D">
      <w:pPr>
        <w:rPr>
          <w:rFonts w:asciiTheme="minorHAnsi" w:hAnsiTheme="minorHAnsi" w:cstheme="minorHAnsi"/>
          <w:szCs w:val="22"/>
        </w:rPr>
      </w:pPr>
    </w:p>
    <w:p w14:paraId="70C41E20" w14:textId="47CC3CA4" w:rsidR="00F45319" w:rsidRPr="00A60866" w:rsidRDefault="00A37CEA" w:rsidP="00531316">
      <w:pPr>
        <w:tabs>
          <w:tab w:val="left" w:pos="6521"/>
        </w:tabs>
        <w:bidi/>
        <w:rPr>
          <w:rFonts w:asciiTheme="minorHAnsi" w:hAnsiTheme="minorHAnsi" w:cstheme="minorHAnsi"/>
          <w:szCs w:val="22"/>
          <w:rtl/>
        </w:rPr>
      </w:pPr>
      <w:r w:rsidRPr="00A60866">
        <w:rPr>
          <w:rFonts w:asciiTheme="minorHAnsi" w:hAnsiTheme="minorHAnsi" w:cstheme="minorHAnsi"/>
          <w:szCs w:val="22"/>
          <w:rtl/>
        </w:rPr>
        <w:tab/>
        <w:t>[يلي ذلك المرفق الثاني]</w:t>
      </w:r>
      <w:r w:rsidRPr="00A60866">
        <w:rPr>
          <w:rFonts w:asciiTheme="minorHAnsi" w:hAnsiTheme="minorHAnsi" w:cstheme="minorHAnsi"/>
          <w:szCs w:val="22"/>
          <w:rtl/>
        </w:rPr>
        <w:tab/>
      </w:r>
    </w:p>
    <w:p w14:paraId="2EC49EA6" w14:textId="77777777" w:rsidR="00F45319" w:rsidRPr="00A60866" w:rsidRDefault="00F45319" w:rsidP="00F45319">
      <w:pPr>
        <w:rPr>
          <w:rFonts w:asciiTheme="minorHAnsi" w:hAnsiTheme="minorHAnsi" w:cstheme="minorHAnsi"/>
          <w:szCs w:val="22"/>
        </w:rPr>
      </w:pPr>
    </w:p>
    <w:p w14:paraId="480704DF" w14:textId="77777777" w:rsidR="00F516C5" w:rsidRPr="00A60866" w:rsidRDefault="00F516C5" w:rsidP="00F45319">
      <w:pPr>
        <w:rPr>
          <w:rFonts w:asciiTheme="minorHAnsi" w:hAnsiTheme="minorHAnsi" w:cstheme="minorHAnsi"/>
          <w:szCs w:val="22"/>
        </w:rPr>
        <w:sectPr w:rsidR="00F516C5" w:rsidRPr="00A60866" w:rsidSect="00D317EA">
          <w:headerReference w:type="first" r:id="rId32"/>
          <w:pgSz w:w="11907" w:h="16840" w:code="9"/>
          <w:pgMar w:top="1418" w:right="1418" w:bottom="1418" w:left="1418" w:header="709" w:footer="709" w:gutter="0"/>
          <w:pgNumType w:start="1"/>
          <w:cols w:space="720"/>
          <w:titlePg/>
          <w:docGrid w:linePitch="299"/>
        </w:sect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8B7F76" w:rsidRPr="00A60866" w14:paraId="237C18B9" w14:textId="77777777" w:rsidTr="00266E29">
        <w:trPr>
          <w:trHeight w:val="431"/>
        </w:trPr>
        <w:tc>
          <w:tcPr>
            <w:tcW w:w="9290" w:type="dxa"/>
            <w:gridSpan w:val="2"/>
          </w:tcPr>
          <w:p w14:paraId="61696608"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rtl/>
              </w:rPr>
              <w:lastRenderedPageBreak/>
              <w:t>ملخص المشروع</w:t>
            </w:r>
          </w:p>
        </w:tc>
      </w:tr>
      <w:tr w:rsidR="008B7F76" w:rsidRPr="00A60866" w14:paraId="73D80668" w14:textId="77777777" w:rsidTr="000E0E0C">
        <w:trPr>
          <w:trHeight w:val="324"/>
        </w:trPr>
        <w:tc>
          <w:tcPr>
            <w:tcW w:w="2377" w:type="dxa"/>
            <w:shd w:val="clear" w:color="auto" w:fill="68E089"/>
            <w:vAlign w:val="center"/>
          </w:tcPr>
          <w:p w14:paraId="6ACD468C"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رمز المشروع</w:t>
            </w:r>
          </w:p>
        </w:tc>
        <w:tc>
          <w:tcPr>
            <w:tcW w:w="6913" w:type="dxa"/>
            <w:vAlign w:val="center"/>
          </w:tcPr>
          <w:p w14:paraId="601864CA"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rPr>
              <w:t>DA_1_4_10_01</w:t>
            </w:r>
          </w:p>
          <w:p w14:paraId="22DF8402" w14:textId="77777777" w:rsidR="008B7F76" w:rsidRPr="00A60866" w:rsidRDefault="008B7F76" w:rsidP="008B7F76">
            <w:pPr>
              <w:tabs>
                <w:tab w:val="left" w:pos="6521"/>
              </w:tabs>
              <w:rPr>
                <w:rFonts w:asciiTheme="minorHAnsi" w:hAnsiTheme="minorHAnsi" w:cstheme="minorHAnsi"/>
                <w:szCs w:val="22"/>
              </w:rPr>
            </w:pPr>
          </w:p>
        </w:tc>
      </w:tr>
      <w:tr w:rsidR="008B7F76" w:rsidRPr="00A60866" w14:paraId="505671B5" w14:textId="77777777" w:rsidTr="000E0E0C">
        <w:trPr>
          <w:trHeight w:val="342"/>
        </w:trPr>
        <w:tc>
          <w:tcPr>
            <w:tcW w:w="2377" w:type="dxa"/>
            <w:shd w:val="clear" w:color="auto" w:fill="68E089"/>
            <w:vAlign w:val="center"/>
          </w:tcPr>
          <w:p w14:paraId="417AC123"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العنوان</w:t>
            </w:r>
          </w:p>
        </w:tc>
        <w:tc>
          <w:tcPr>
            <w:tcW w:w="6913" w:type="dxa"/>
            <w:vAlign w:val="center"/>
          </w:tcPr>
          <w:p w14:paraId="2D65D61A" w14:textId="44DC8046" w:rsidR="008B7F76" w:rsidRPr="00A60866" w:rsidRDefault="00CC56B9" w:rsidP="008B7F76">
            <w:pPr>
              <w:tabs>
                <w:tab w:val="left" w:pos="6521"/>
              </w:tabs>
              <w:bidi/>
              <w:rPr>
                <w:rFonts w:asciiTheme="minorHAnsi" w:hAnsiTheme="minorHAnsi" w:cstheme="minorHAnsi"/>
                <w:i/>
                <w:szCs w:val="22"/>
                <w:rtl/>
              </w:rPr>
            </w:pPr>
            <w:hyperlink r:id="rId33" w:history="1">
              <w:r w:rsidR="00CE52AB" w:rsidRPr="00A60866">
                <w:rPr>
                  <w:rStyle w:val="Hyperlink"/>
                  <w:rFonts w:asciiTheme="minorHAnsi" w:hAnsiTheme="minorHAnsi" w:cstheme="minorHAnsi"/>
                  <w:i/>
                  <w:szCs w:val="22"/>
                  <w:rtl/>
                </w:rPr>
                <w:t>تسجيل العلامات الجماعية للمشاريع المحلية بوصفها مسألة تنمية اقتصادية شاملة</w:t>
              </w:r>
            </w:hyperlink>
          </w:p>
          <w:p w14:paraId="287CA1C3" w14:textId="2117E982" w:rsidR="008B7F76" w:rsidRPr="00A60866" w:rsidRDefault="008B7F76" w:rsidP="008B7F76">
            <w:pPr>
              <w:tabs>
                <w:tab w:val="left" w:pos="6521"/>
              </w:tabs>
              <w:rPr>
                <w:rFonts w:asciiTheme="minorHAnsi" w:hAnsiTheme="minorHAnsi" w:cstheme="minorHAnsi"/>
                <w:szCs w:val="22"/>
              </w:rPr>
            </w:pPr>
          </w:p>
        </w:tc>
      </w:tr>
      <w:tr w:rsidR="008B7F76" w:rsidRPr="00A60866" w14:paraId="755931EC" w14:textId="77777777" w:rsidTr="000E0E0C">
        <w:trPr>
          <w:trHeight w:val="531"/>
        </w:trPr>
        <w:tc>
          <w:tcPr>
            <w:tcW w:w="2377" w:type="dxa"/>
            <w:shd w:val="clear" w:color="auto" w:fill="68E089"/>
            <w:vAlign w:val="center"/>
          </w:tcPr>
          <w:p w14:paraId="1F550B9E" w14:textId="5A31C476" w:rsidR="008B7F76" w:rsidRPr="00A60866" w:rsidRDefault="00CC56B9" w:rsidP="008B7F76">
            <w:pPr>
              <w:tabs>
                <w:tab w:val="left" w:pos="6521"/>
              </w:tabs>
              <w:bidi/>
              <w:rPr>
                <w:rFonts w:asciiTheme="minorHAnsi" w:hAnsiTheme="minorHAnsi" w:cstheme="minorHAnsi"/>
                <w:szCs w:val="22"/>
                <w:rtl/>
              </w:rPr>
            </w:pPr>
            <w:hyperlink r:id="rId34" w:history="1">
              <w:r w:rsidR="00CE52AB" w:rsidRPr="00A60866">
                <w:rPr>
                  <w:rStyle w:val="Hyperlink"/>
                  <w:rFonts w:asciiTheme="minorHAnsi" w:hAnsiTheme="minorHAnsi" w:cstheme="minorHAnsi"/>
                  <w:szCs w:val="22"/>
                  <w:rtl/>
                </w:rPr>
                <w:t>توصيات أجندة</w:t>
              </w:r>
              <w:r w:rsidR="00ED580E">
                <w:rPr>
                  <w:rStyle w:val="Hyperlink"/>
                  <w:rFonts w:asciiTheme="minorHAnsi" w:hAnsiTheme="minorHAnsi" w:cstheme="minorHAnsi"/>
                  <w:szCs w:val="22"/>
                  <w:rtl/>
                </w:rPr>
                <w:t xml:space="preserve"> </w:t>
              </w:r>
              <w:r w:rsidR="00CE52AB" w:rsidRPr="00A60866">
                <w:rPr>
                  <w:rStyle w:val="Hyperlink"/>
                  <w:rFonts w:asciiTheme="minorHAnsi" w:hAnsiTheme="minorHAnsi" w:cstheme="minorHAnsi"/>
                  <w:szCs w:val="22"/>
                  <w:rtl/>
                </w:rPr>
                <w:t>التنمية</w:t>
              </w:r>
            </w:hyperlink>
          </w:p>
        </w:tc>
        <w:tc>
          <w:tcPr>
            <w:tcW w:w="6913" w:type="dxa"/>
            <w:vAlign w:val="center"/>
          </w:tcPr>
          <w:p w14:paraId="56011253" w14:textId="79BAFB47" w:rsidR="008B7F76" w:rsidRPr="00A60866" w:rsidRDefault="008B7F76" w:rsidP="00650AD6">
            <w:pPr>
              <w:pStyle w:val="TableParagraph"/>
              <w:bidi/>
              <w:ind w:left="109" w:right="458"/>
              <w:rPr>
                <w:rFonts w:asciiTheme="minorHAnsi" w:hAnsiTheme="minorHAnsi" w:cstheme="minorHAnsi"/>
                <w:rtl/>
              </w:rPr>
            </w:pPr>
            <w:r w:rsidRPr="00A60866">
              <w:rPr>
                <w:rFonts w:asciiTheme="minorHAnsi" w:hAnsiTheme="minorHAnsi" w:cstheme="minorHAnsi"/>
                <w:rtl/>
              </w:rPr>
              <w:t>التوصيات:</w:t>
            </w:r>
            <w:r w:rsidR="00ED580E">
              <w:rPr>
                <w:rFonts w:asciiTheme="minorHAnsi" w:hAnsiTheme="minorHAnsi" w:cstheme="minorHAnsi"/>
                <w:rtl/>
              </w:rPr>
              <w:t xml:space="preserve"> </w:t>
            </w:r>
            <w:r w:rsidRPr="00A60866">
              <w:rPr>
                <w:rFonts w:asciiTheme="minorHAnsi" w:hAnsiTheme="minorHAnsi" w:cstheme="minorHAnsi"/>
                <w:rtl/>
              </w:rPr>
              <w:t>1</w:t>
            </w:r>
            <w:r w:rsidR="00ED580E">
              <w:rPr>
                <w:rFonts w:asciiTheme="minorHAnsi" w:hAnsiTheme="minorHAnsi" w:cstheme="minorHAnsi"/>
                <w:rtl/>
              </w:rPr>
              <w:t xml:space="preserve">، </w:t>
            </w:r>
            <w:r w:rsidRPr="00A60866">
              <w:rPr>
                <w:rFonts w:asciiTheme="minorHAnsi" w:hAnsiTheme="minorHAnsi" w:cstheme="minorHAnsi"/>
                <w:rtl/>
              </w:rPr>
              <w:t>4</w:t>
            </w:r>
            <w:r w:rsidR="00ED580E">
              <w:rPr>
                <w:rFonts w:asciiTheme="minorHAnsi" w:hAnsiTheme="minorHAnsi" w:cstheme="minorHAnsi"/>
                <w:rtl/>
              </w:rPr>
              <w:t xml:space="preserve">، </w:t>
            </w:r>
            <w:r w:rsidRPr="00A60866">
              <w:rPr>
                <w:rFonts w:asciiTheme="minorHAnsi" w:hAnsiTheme="minorHAnsi" w:cstheme="minorHAnsi"/>
                <w:rtl/>
              </w:rPr>
              <w:t>10.</w:t>
            </w:r>
            <w:r w:rsidR="00ED580E">
              <w:rPr>
                <w:rFonts w:asciiTheme="minorHAnsi" w:hAnsiTheme="minorHAnsi" w:cstheme="minorHAnsi"/>
                <w:rtl/>
              </w:rPr>
              <w:t xml:space="preserve"> </w:t>
            </w:r>
          </w:p>
          <w:p w14:paraId="0228E155" w14:textId="77777777" w:rsidR="008B7F76" w:rsidRPr="00A60866" w:rsidRDefault="008B7F76" w:rsidP="00170E86">
            <w:pPr>
              <w:pStyle w:val="TableParagraph"/>
              <w:ind w:left="109" w:right="458"/>
              <w:rPr>
                <w:rFonts w:asciiTheme="minorHAnsi" w:hAnsiTheme="minorHAnsi" w:cstheme="minorHAnsi"/>
              </w:rPr>
            </w:pPr>
          </w:p>
        </w:tc>
      </w:tr>
      <w:tr w:rsidR="008B7F76" w:rsidRPr="00A60866" w14:paraId="030920CF" w14:textId="77777777" w:rsidTr="000E0E0C">
        <w:trPr>
          <w:trHeight w:val="621"/>
        </w:trPr>
        <w:tc>
          <w:tcPr>
            <w:tcW w:w="2377" w:type="dxa"/>
            <w:shd w:val="clear" w:color="auto" w:fill="68E089"/>
            <w:vAlign w:val="center"/>
          </w:tcPr>
          <w:p w14:paraId="79DD25D7"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ميزانية المشروع</w:t>
            </w:r>
          </w:p>
        </w:tc>
        <w:tc>
          <w:tcPr>
            <w:tcW w:w="6913" w:type="dxa"/>
            <w:vAlign w:val="center"/>
          </w:tcPr>
          <w:p w14:paraId="3401AAA8" w14:textId="3FF816BA" w:rsidR="008B7F76" w:rsidRPr="00A60866" w:rsidRDefault="008B7F76" w:rsidP="00170E86">
            <w:pPr>
              <w:pStyle w:val="TableParagraph"/>
              <w:bidi/>
              <w:ind w:left="109" w:right="458"/>
              <w:rPr>
                <w:rFonts w:asciiTheme="minorHAnsi" w:hAnsiTheme="minorHAnsi" w:cstheme="minorHAnsi"/>
                <w:rtl/>
              </w:rPr>
            </w:pPr>
            <w:r w:rsidRPr="00A60866">
              <w:rPr>
                <w:rFonts w:asciiTheme="minorHAnsi" w:hAnsiTheme="minorHAnsi" w:cstheme="minorHAnsi"/>
                <w:rtl/>
              </w:rPr>
              <w:t>إجمالي ميزانية</w:t>
            </w:r>
            <w:r w:rsidR="00ED580E">
              <w:rPr>
                <w:rFonts w:asciiTheme="minorHAnsi" w:hAnsiTheme="minorHAnsi" w:cstheme="minorHAnsi"/>
                <w:rtl/>
              </w:rPr>
              <w:t xml:space="preserve"> </w:t>
            </w:r>
            <w:r w:rsidRPr="00A60866">
              <w:rPr>
                <w:rFonts w:asciiTheme="minorHAnsi" w:hAnsiTheme="minorHAnsi" w:cstheme="minorHAnsi"/>
                <w:rtl/>
              </w:rPr>
              <w:t>المشروع:</w:t>
            </w:r>
            <w:r w:rsidR="00ED580E">
              <w:rPr>
                <w:rFonts w:asciiTheme="minorHAnsi" w:hAnsiTheme="minorHAnsi" w:cstheme="minorHAnsi"/>
                <w:rtl/>
              </w:rPr>
              <w:t xml:space="preserve"> </w:t>
            </w:r>
            <w:r w:rsidRPr="00A60866">
              <w:rPr>
                <w:rFonts w:asciiTheme="minorHAnsi" w:hAnsiTheme="minorHAnsi" w:cstheme="minorHAnsi"/>
                <w:rtl/>
              </w:rPr>
              <w:t xml:space="preserve">450.000 فرنك </w:t>
            </w:r>
            <w:r w:rsidR="00650AD6" w:rsidRPr="00A60866">
              <w:rPr>
                <w:rFonts w:asciiTheme="minorHAnsi" w:hAnsiTheme="minorHAnsi" w:cstheme="minorHAnsi" w:hint="cs"/>
                <w:rtl/>
              </w:rPr>
              <w:t>سويسري،</w:t>
            </w:r>
            <w:r w:rsidR="00ED580E">
              <w:rPr>
                <w:rFonts w:asciiTheme="minorHAnsi" w:hAnsiTheme="minorHAnsi" w:cstheme="minorHAnsi"/>
                <w:rtl/>
              </w:rPr>
              <w:t xml:space="preserve"> </w:t>
            </w:r>
            <w:r w:rsidRPr="00A60866">
              <w:rPr>
                <w:rFonts w:asciiTheme="minorHAnsi" w:hAnsiTheme="minorHAnsi" w:cstheme="minorHAnsi"/>
                <w:rtl/>
              </w:rPr>
              <w:t>منها 325.000 فرنك سويسري لخلاف الموظفين و125.000 فرنك سويسري لموارد الموظفين.</w:t>
            </w:r>
          </w:p>
          <w:p w14:paraId="3EFCCB1E" w14:textId="77777777" w:rsidR="008B7F76" w:rsidRPr="00A60866" w:rsidRDefault="008B7F76" w:rsidP="008B7F76">
            <w:pPr>
              <w:tabs>
                <w:tab w:val="left" w:pos="6521"/>
              </w:tabs>
              <w:rPr>
                <w:rFonts w:asciiTheme="minorHAnsi" w:hAnsiTheme="minorHAnsi" w:cstheme="minorHAnsi"/>
                <w:szCs w:val="22"/>
              </w:rPr>
            </w:pPr>
          </w:p>
        </w:tc>
      </w:tr>
      <w:tr w:rsidR="008B7F76" w:rsidRPr="00A60866" w14:paraId="7BBF59D3" w14:textId="77777777" w:rsidTr="000E0E0C">
        <w:trPr>
          <w:trHeight w:val="531"/>
        </w:trPr>
        <w:tc>
          <w:tcPr>
            <w:tcW w:w="2377" w:type="dxa"/>
            <w:shd w:val="clear" w:color="auto" w:fill="68E089"/>
            <w:vAlign w:val="center"/>
          </w:tcPr>
          <w:p w14:paraId="103C4FB0"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تاريخ بدء المشروع</w:t>
            </w:r>
          </w:p>
        </w:tc>
        <w:tc>
          <w:tcPr>
            <w:tcW w:w="6913" w:type="dxa"/>
            <w:vAlign w:val="center"/>
          </w:tcPr>
          <w:p w14:paraId="74C9C60A" w14:textId="77777777" w:rsidR="008B7F76" w:rsidRPr="00A60866" w:rsidRDefault="008B7F76" w:rsidP="00170E86">
            <w:pPr>
              <w:pStyle w:val="TableParagraph"/>
              <w:bidi/>
              <w:ind w:left="109" w:right="458"/>
              <w:rPr>
                <w:rFonts w:asciiTheme="minorHAnsi" w:hAnsiTheme="minorHAnsi" w:cstheme="minorHAnsi"/>
                <w:rtl/>
              </w:rPr>
            </w:pPr>
            <w:r w:rsidRPr="00A60866">
              <w:rPr>
                <w:rFonts w:asciiTheme="minorHAnsi" w:hAnsiTheme="minorHAnsi" w:cstheme="minorHAnsi"/>
                <w:rtl/>
              </w:rPr>
              <w:t>يناير 2021</w:t>
            </w:r>
          </w:p>
        </w:tc>
      </w:tr>
      <w:tr w:rsidR="008B7F76" w:rsidRPr="00A60866" w14:paraId="6D86CA96" w14:textId="77777777" w:rsidTr="000E0E0C">
        <w:trPr>
          <w:trHeight w:val="531"/>
        </w:trPr>
        <w:tc>
          <w:tcPr>
            <w:tcW w:w="2377" w:type="dxa"/>
            <w:shd w:val="clear" w:color="auto" w:fill="68E089"/>
            <w:vAlign w:val="center"/>
          </w:tcPr>
          <w:p w14:paraId="76E5FEF1"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مدة المشروع</w:t>
            </w:r>
          </w:p>
        </w:tc>
        <w:tc>
          <w:tcPr>
            <w:tcW w:w="6913" w:type="dxa"/>
            <w:vAlign w:val="center"/>
          </w:tcPr>
          <w:p w14:paraId="7072572A" w14:textId="4EA7DCDB" w:rsidR="008B7F76" w:rsidRPr="00A60866" w:rsidRDefault="008B7F76" w:rsidP="00650AD6">
            <w:pPr>
              <w:pStyle w:val="TableParagraph"/>
              <w:bidi/>
              <w:ind w:left="109" w:right="458"/>
              <w:rPr>
                <w:rFonts w:asciiTheme="minorHAnsi" w:hAnsiTheme="minorHAnsi" w:cstheme="minorHAnsi"/>
                <w:rtl/>
              </w:rPr>
            </w:pPr>
            <w:r w:rsidRPr="00A60866">
              <w:rPr>
                <w:rFonts w:asciiTheme="minorHAnsi" w:hAnsiTheme="minorHAnsi" w:cstheme="minorHAnsi"/>
                <w:rtl/>
              </w:rPr>
              <w:t xml:space="preserve">30 شهرًا (المدة الأولية 24 شهرًا + 6 أشهر تمديد متفق عليها في </w:t>
            </w:r>
            <w:r w:rsidRPr="00A60866">
              <w:rPr>
                <w:rFonts w:asciiTheme="minorHAnsi" w:hAnsiTheme="minorHAnsi" w:cstheme="minorHAnsi"/>
              </w:rPr>
              <w:t>CDIP/26</w:t>
            </w:r>
            <w:r w:rsidR="00650AD6">
              <w:rPr>
                <w:rFonts w:asciiTheme="minorHAnsi" w:hAnsiTheme="minorHAnsi" w:cstheme="minorHAnsi" w:hint="cs"/>
                <w:rtl/>
              </w:rPr>
              <w:t>)</w:t>
            </w:r>
          </w:p>
        </w:tc>
      </w:tr>
      <w:tr w:rsidR="008B7F76" w:rsidRPr="00A60866" w14:paraId="3DB2450C" w14:textId="77777777" w:rsidTr="000E0E0C">
        <w:trPr>
          <w:trHeight w:val="801"/>
        </w:trPr>
        <w:tc>
          <w:tcPr>
            <w:tcW w:w="2377" w:type="dxa"/>
            <w:shd w:val="clear" w:color="auto" w:fill="68E089"/>
            <w:vAlign w:val="center"/>
          </w:tcPr>
          <w:p w14:paraId="6716BEB9"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قطاعات/ مجالات الويبو الرئيسية المعنية</w:t>
            </w:r>
          </w:p>
          <w:p w14:paraId="6E9F9E23" w14:textId="77777777" w:rsidR="008B7F76" w:rsidRPr="00A60866" w:rsidRDefault="008B7F76" w:rsidP="008B7F76">
            <w:pPr>
              <w:tabs>
                <w:tab w:val="left" w:pos="6521"/>
              </w:tabs>
              <w:bidi/>
              <w:rPr>
                <w:rFonts w:asciiTheme="minorHAnsi" w:hAnsiTheme="minorHAnsi" w:cstheme="minorHAnsi"/>
                <w:szCs w:val="22"/>
                <w:u w:val="single"/>
                <w:rtl/>
              </w:rPr>
            </w:pPr>
          </w:p>
        </w:tc>
        <w:tc>
          <w:tcPr>
            <w:tcW w:w="6913" w:type="dxa"/>
            <w:vAlign w:val="center"/>
          </w:tcPr>
          <w:p w14:paraId="3BC9B403" w14:textId="289D9338" w:rsidR="008B7F76" w:rsidRPr="00A60866" w:rsidRDefault="00DC4D13" w:rsidP="00DC4D13">
            <w:pPr>
              <w:pStyle w:val="TableParagraph"/>
              <w:bidi/>
              <w:ind w:left="109" w:right="458"/>
              <w:rPr>
                <w:rFonts w:asciiTheme="minorHAnsi" w:hAnsiTheme="minorHAnsi" w:cstheme="minorHAnsi"/>
                <w:rtl/>
              </w:rPr>
            </w:pPr>
            <w:r w:rsidRPr="00A60866">
              <w:rPr>
                <w:rFonts w:asciiTheme="minorHAnsi" w:hAnsiTheme="minorHAnsi" w:cstheme="minorHAnsi"/>
                <w:rtl/>
              </w:rPr>
              <w:t>قطاع التنفيذ:</w:t>
            </w:r>
            <w:r w:rsidR="00ED580E">
              <w:rPr>
                <w:rFonts w:asciiTheme="minorHAnsi" w:hAnsiTheme="minorHAnsi" w:cstheme="minorHAnsi"/>
                <w:rtl/>
              </w:rPr>
              <w:t xml:space="preserve"> </w:t>
            </w:r>
            <w:r w:rsidRPr="00A60866">
              <w:rPr>
                <w:rFonts w:asciiTheme="minorHAnsi" w:hAnsiTheme="minorHAnsi" w:cstheme="minorHAnsi"/>
                <w:rtl/>
              </w:rPr>
              <w:t>التنمية الإقليمية والوطنية</w:t>
            </w:r>
          </w:p>
          <w:p w14:paraId="440BA670" w14:textId="48DA93E8" w:rsidR="008B7F76" w:rsidRPr="00A60866" w:rsidRDefault="00DC4D13" w:rsidP="00DC4D13">
            <w:pPr>
              <w:pStyle w:val="TableParagraph"/>
              <w:bidi/>
              <w:ind w:left="109" w:right="458"/>
              <w:rPr>
                <w:rFonts w:asciiTheme="minorHAnsi" w:hAnsiTheme="minorHAnsi" w:cstheme="minorHAnsi"/>
                <w:rtl/>
              </w:rPr>
            </w:pPr>
            <w:r w:rsidRPr="00A60866">
              <w:rPr>
                <w:rFonts w:asciiTheme="minorHAnsi" w:hAnsiTheme="minorHAnsi" w:cstheme="minorHAnsi"/>
                <w:rtl/>
              </w:rPr>
              <w:t xml:space="preserve"> القطاعات الأخرى المعنية:</w:t>
            </w:r>
            <w:r w:rsidR="00ED580E">
              <w:rPr>
                <w:rFonts w:asciiTheme="minorHAnsi" w:hAnsiTheme="minorHAnsi" w:cstheme="minorHAnsi"/>
                <w:rtl/>
              </w:rPr>
              <w:t xml:space="preserve"> </w:t>
            </w:r>
            <w:r w:rsidRPr="00A60866">
              <w:rPr>
                <w:rFonts w:asciiTheme="minorHAnsi" w:hAnsiTheme="minorHAnsi" w:cstheme="minorHAnsi"/>
                <w:rtl/>
              </w:rPr>
              <w:t>العلامات التجارية والتصاميم</w:t>
            </w:r>
            <w:r w:rsidR="00ED580E">
              <w:rPr>
                <w:rFonts w:asciiTheme="minorHAnsi" w:hAnsiTheme="minorHAnsi" w:cstheme="minorHAnsi"/>
                <w:rtl/>
              </w:rPr>
              <w:t xml:space="preserve">، </w:t>
            </w:r>
            <w:r w:rsidRPr="00A60866">
              <w:rPr>
                <w:rFonts w:asciiTheme="minorHAnsi" w:hAnsiTheme="minorHAnsi" w:cstheme="minorHAnsi"/>
                <w:rtl/>
              </w:rPr>
              <w:t>الملكية الفكرية ونظم الابتكار البيئية</w:t>
            </w:r>
          </w:p>
          <w:p w14:paraId="0DFCFE3E" w14:textId="77777777" w:rsidR="008B7F76" w:rsidRPr="00A60866" w:rsidRDefault="008B7F76" w:rsidP="008B7F76">
            <w:pPr>
              <w:tabs>
                <w:tab w:val="left" w:pos="6521"/>
              </w:tabs>
              <w:rPr>
                <w:rFonts w:asciiTheme="minorHAnsi" w:hAnsiTheme="minorHAnsi" w:cstheme="minorHAnsi"/>
                <w:szCs w:val="22"/>
              </w:rPr>
            </w:pPr>
          </w:p>
        </w:tc>
      </w:tr>
      <w:tr w:rsidR="008B7F76" w:rsidRPr="00A60866" w14:paraId="7C4FE676" w14:textId="77777777" w:rsidTr="000E0E0C">
        <w:trPr>
          <w:trHeight w:val="621"/>
        </w:trPr>
        <w:tc>
          <w:tcPr>
            <w:tcW w:w="2377" w:type="dxa"/>
            <w:shd w:val="clear" w:color="auto" w:fill="68E089"/>
            <w:vAlign w:val="center"/>
          </w:tcPr>
          <w:p w14:paraId="7B0FC3DC"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rtl/>
              </w:rPr>
              <w:t xml:space="preserve">وصف موجز للمشروع </w:t>
            </w:r>
          </w:p>
        </w:tc>
        <w:tc>
          <w:tcPr>
            <w:tcW w:w="6913" w:type="dxa"/>
            <w:vAlign w:val="center"/>
          </w:tcPr>
          <w:p w14:paraId="26D9BB58" w14:textId="0924F508" w:rsidR="008B7F76" w:rsidRPr="00A60866" w:rsidRDefault="008B7F76" w:rsidP="00170E86">
            <w:pPr>
              <w:pStyle w:val="TableParagraph"/>
              <w:bidi/>
              <w:ind w:left="109" w:right="458"/>
              <w:rPr>
                <w:rFonts w:asciiTheme="minorHAnsi" w:hAnsiTheme="minorHAnsi" w:cstheme="minorHAnsi"/>
                <w:rtl/>
              </w:rPr>
            </w:pPr>
            <w:r w:rsidRPr="00A60866">
              <w:rPr>
                <w:rFonts w:asciiTheme="minorHAnsi" w:hAnsiTheme="minorHAnsi" w:cstheme="minorHAnsi"/>
                <w:rtl/>
              </w:rPr>
              <w:t>يهدف المشروع إلى تحويل المكتب الوطني المختص (الدائرة الوطنية للملكية الفكرية (</w:t>
            </w:r>
            <w:r w:rsidRPr="0045620A">
              <w:rPr>
                <w:rFonts w:asciiTheme="minorBidi" w:hAnsiTheme="minorBidi" w:cstheme="minorBidi"/>
              </w:rPr>
              <w:t>SENAPI</w:t>
            </w:r>
            <w:r w:rsidRPr="00A60866">
              <w:rPr>
                <w:rFonts w:asciiTheme="minorHAnsi" w:hAnsiTheme="minorHAnsi" w:cstheme="minorHAnsi"/>
                <w:rtl/>
              </w:rPr>
              <w:t>) في حالة دولة بوليفيا المتعددة القوميات</w:t>
            </w:r>
            <w:r w:rsidR="00ED580E">
              <w:rPr>
                <w:rFonts w:asciiTheme="minorHAnsi" w:hAnsiTheme="minorHAnsi" w:cstheme="minorHAnsi"/>
                <w:rtl/>
              </w:rPr>
              <w:t xml:space="preserve">، </w:t>
            </w:r>
            <w:r w:rsidRPr="00A60866">
              <w:rPr>
                <w:rFonts w:asciiTheme="minorHAnsi" w:hAnsiTheme="minorHAnsi" w:cstheme="minorHAnsi"/>
                <w:rtl/>
              </w:rPr>
              <w:t>أو المكتب المعني في كل بلد مستفيد) إلى كيان يربط بين تسجيل العلامات الجماعية والتنمية المحلية</w:t>
            </w:r>
            <w:r w:rsidR="00ED580E">
              <w:rPr>
                <w:rFonts w:asciiTheme="minorHAnsi" w:hAnsiTheme="minorHAnsi" w:cstheme="minorHAnsi"/>
                <w:rtl/>
              </w:rPr>
              <w:t xml:space="preserve">، </w:t>
            </w:r>
            <w:r w:rsidRPr="00A60866">
              <w:rPr>
                <w:rFonts w:asciiTheme="minorHAnsi" w:hAnsiTheme="minorHAnsi" w:cstheme="minorHAnsi"/>
                <w:rtl/>
              </w:rPr>
              <w:t>ودعم الشركات الصغيرة والمتوسطة عن طريق تشجيع الممارسات التي تولّد صورة إيجابية لسلعها</w:t>
            </w:r>
            <w:r w:rsidR="00ED580E">
              <w:rPr>
                <w:rFonts w:asciiTheme="minorHAnsi" w:hAnsiTheme="minorHAnsi" w:cstheme="minorHAnsi"/>
                <w:rtl/>
              </w:rPr>
              <w:t xml:space="preserve">، </w:t>
            </w:r>
            <w:r w:rsidRPr="00A60866">
              <w:rPr>
                <w:rFonts w:asciiTheme="minorHAnsi" w:hAnsiTheme="minorHAnsi" w:cstheme="minorHAnsi"/>
                <w:rtl/>
              </w:rPr>
              <w:t>وتسويقها على المستوى الوطني</w:t>
            </w:r>
            <w:r w:rsidR="00ED580E">
              <w:rPr>
                <w:rFonts w:asciiTheme="minorHAnsi" w:hAnsiTheme="minorHAnsi" w:cstheme="minorHAnsi"/>
                <w:rtl/>
              </w:rPr>
              <w:t xml:space="preserve">، </w:t>
            </w:r>
            <w:r w:rsidRPr="00A60866">
              <w:rPr>
                <w:rFonts w:asciiTheme="minorHAnsi" w:hAnsiTheme="minorHAnsi" w:cstheme="minorHAnsi"/>
                <w:rtl/>
              </w:rPr>
              <w:t>وربطها بالممارسات التقليدية والقيمة المضافة المتأتية من إيلاء الأولوية للاستدامة.</w:t>
            </w:r>
          </w:p>
          <w:p w14:paraId="09F4F284" w14:textId="77777777" w:rsidR="008B7F76" w:rsidRPr="00A60866" w:rsidRDefault="008B7F76" w:rsidP="008B7F76">
            <w:pPr>
              <w:tabs>
                <w:tab w:val="left" w:pos="6521"/>
              </w:tabs>
              <w:rPr>
                <w:rFonts w:asciiTheme="minorHAnsi" w:hAnsiTheme="minorHAnsi" w:cstheme="minorHAnsi"/>
                <w:szCs w:val="22"/>
              </w:rPr>
            </w:pPr>
          </w:p>
          <w:p w14:paraId="150879BD" w14:textId="6D2B0462" w:rsidR="008B7F76" w:rsidRPr="00A60866" w:rsidRDefault="008B7F76" w:rsidP="00170E86">
            <w:pPr>
              <w:pStyle w:val="TableParagraph"/>
              <w:bidi/>
              <w:ind w:left="109" w:right="458"/>
              <w:rPr>
                <w:rFonts w:asciiTheme="minorHAnsi" w:hAnsiTheme="minorHAnsi" w:cstheme="minorHAnsi"/>
                <w:rtl/>
              </w:rPr>
            </w:pPr>
            <w:r w:rsidRPr="00A60866">
              <w:rPr>
                <w:rFonts w:asciiTheme="minorHAnsi" w:hAnsiTheme="minorHAnsi" w:cstheme="minorHAnsi"/>
                <w:rtl/>
              </w:rPr>
              <w:t xml:space="preserve"> ويهدف الاقتراح إلى إنشاء "حاضنة للعلامات الجماعية" بمشاركة الدائرة الوطنية (</w:t>
            </w:r>
            <w:r w:rsidRPr="00932177">
              <w:rPr>
                <w:rFonts w:asciiTheme="minorBidi" w:hAnsiTheme="minorBidi" w:cstheme="minorBidi"/>
              </w:rPr>
              <w:t>SENAPI</w:t>
            </w:r>
            <w:r w:rsidRPr="00A60866">
              <w:rPr>
                <w:rFonts w:asciiTheme="minorHAnsi" w:hAnsiTheme="minorHAnsi" w:cstheme="minorHAnsi"/>
                <w:rtl/>
              </w:rPr>
              <w:t>) والهيئات الخاصة والعامة المعنية (بحسب الحال في كل بلد مستفيد) تكون مسؤولة عن تقييم الجدوى من الناحية التقنية والمالية والسوقية للسلع والخدمات التي تختارها الهيئات</w:t>
            </w:r>
            <w:r w:rsidR="00ED580E">
              <w:rPr>
                <w:rFonts w:asciiTheme="minorHAnsi" w:hAnsiTheme="minorHAnsi" w:cstheme="minorHAnsi"/>
                <w:rtl/>
              </w:rPr>
              <w:t xml:space="preserve">، </w:t>
            </w:r>
            <w:r w:rsidRPr="00A60866">
              <w:rPr>
                <w:rFonts w:asciiTheme="minorHAnsi" w:hAnsiTheme="minorHAnsi" w:cstheme="minorHAnsi"/>
                <w:rtl/>
              </w:rPr>
              <w:t>وتقديم خدمات المشورة تقنية بشأن حماية العلامات التجارية</w:t>
            </w:r>
            <w:r w:rsidR="00ED580E">
              <w:rPr>
                <w:rFonts w:asciiTheme="minorHAnsi" w:hAnsiTheme="minorHAnsi" w:cstheme="minorHAnsi"/>
                <w:rtl/>
              </w:rPr>
              <w:t xml:space="preserve">، </w:t>
            </w:r>
            <w:r w:rsidRPr="00A60866">
              <w:rPr>
                <w:rFonts w:asciiTheme="minorHAnsi" w:hAnsiTheme="minorHAnsi" w:cstheme="minorHAnsi"/>
                <w:rtl/>
              </w:rPr>
              <w:t>والمساعدة في تسجيل العلامات الجماعية.</w:t>
            </w:r>
          </w:p>
          <w:p w14:paraId="0132FB97" w14:textId="77777777" w:rsidR="008B7F76" w:rsidRPr="00A60866" w:rsidRDefault="008B7F76" w:rsidP="008B7F76">
            <w:pPr>
              <w:tabs>
                <w:tab w:val="left" w:pos="6521"/>
              </w:tabs>
              <w:rPr>
                <w:rFonts w:asciiTheme="minorHAnsi" w:hAnsiTheme="minorHAnsi" w:cstheme="minorHAnsi"/>
                <w:szCs w:val="22"/>
              </w:rPr>
            </w:pPr>
          </w:p>
          <w:p w14:paraId="1BEA7E9D" w14:textId="375715C9" w:rsidR="008B7F76" w:rsidRPr="00A60866" w:rsidRDefault="008B7F76" w:rsidP="00170E86">
            <w:pPr>
              <w:pStyle w:val="TableParagraph"/>
              <w:bidi/>
              <w:ind w:left="109" w:right="458"/>
              <w:rPr>
                <w:rFonts w:asciiTheme="minorHAnsi" w:hAnsiTheme="minorHAnsi" w:cstheme="minorHAnsi"/>
                <w:rtl/>
              </w:rPr>
            </w:pPr>
            <w:r w:rsidRPr="00A60866">
              <w:rPr>
                <w:rFonts w:asciiTheme="minorHAnsi" w:hAnsiTheme="minorHAnsi" w:cstheme="minorHAnsi"/>
                <w:rtl/>
              </w:rPr>
              <w:t xml:space="preserve"> ومن ثم</w:t>
            </w:r>
            <w:r w:rsidR="00ED580E">
              <w:rPr>
                <w:rFonts w:asciiTheme="minorHAnsi" w:hAnsiTheme="minorHAnsi" w:cstheme="minorHAnsi"/>
                <w:rtl/>
              </w:rPr>
              <w:t xml:space="preserve">، </w:t>
            </w:r>
            <w:r w:rsidRPr="00A60866">
              <w:rPr>
                <w:rFonts w:asciiTheme="minorHAnsi" w:hAnsiTheme="minorHAnsi" w:cstheme="minorHAnsi"/>
                <w:rtl/>
              </w:rPr>
              <w:t>يُسهم المشروع في النمو الاقتصادي</w:t>
            </w:r>
            <w:r w:rsidR="00ED580E">
              <w:rPr>
                <w:rFonts w:asciiTheme="minorHAnsi" w:hAnsiTheme="minorHAnsi" w:cstheme="minorHAnsi"/>
                <w:rtl/>
              </w:rPr>
              <w:t xml:space="preserve">، </w:t>
            </w:r>
            <w:r w:rsidRPr="00A60866">
              <w:rPr>
                <w:rFonts w:asciiTheme="minorHAnsi" w:hAnsiTheme="minorHAnsi" w:cstheme="minorHAnsi"/>
                <w:rtl/>
              </w:rPr>
              <w:t>وتنمية مناطق دولة بوليفيا المتعددة القوميات (وثلاثة بلدان نامية أخرى)</w:t>
            </w:r>
            <w:r w:rsidR="00ED580E">
              <w:rPr>
                <w:rFonts w:asciiTheme="minorHAnsi" w:hAnsiTheme="minorHAnsi" w:cstheme="minorHAnsi"/>
                <w:rtl/>
              </w:rPr>
              <w:t xml:space="preserve">، </w:t>
            </w:r>
            <w:r w:rsidRPr="00A60866">
              <w:rPr>
                <w:rFonts w:asciiTheme="minorHAnsi" w:hAnsiTheme="minorHAnsi" w:cstheme="minorHAnsi"/>
                <w:rtl/>
              </w:rPr>
              <w:t xml:space="preserve">من خلال الاستفادة القصوى من الروابط القائمة بين رأس المال الاجتماعي وشركات الإنتاج والملكية الفكرية. </w:t>
            </w:r>
          </w:p>
          <w:p w14:paraId="0E080DB4" w14:textId="77777777" w:rsidR="008B7F76" w:rsidRPr="00A60866" w:rsidRDefault="008B7F76" w:rsidP="008B7F76">
            <w:pPr>
              <w:tabs>
                <w:tab w:val="left" w:pos="6521"/>
              </w:tabs>
              <w:rPr>
                <w:rFonts w:asciiTheme="minorHAnsi" w:hAnsiTheme="minorHAnsi" w:cstheme="minorHAnsi"/>
                <w:szCs w:val="22"/>
              </w:rPr>
            </w:pPr>
          </w:p>
          <w:p w14:paraId="66026800" w14:textId="314F8D96" w:rsidR="008B7F76" w:rsidRPr="00A60866" w:rsidRDefault="008B7F76" w:rsidP="00170E86">
            <w:pPr>
              <w:pStyle w:val="TableParagraph"/>
              <w:bidi/>
              <w:ind w:left="109" w:right="458"/>
              <w:rPr>
                <w:rFonts w:asciiTheme="minorHAnsi" w:hAnsiTheme="minorHAnsi" w:cstheme="minorHAnsi"/>
                <w:rtl/>
              </w:rPr>
            </w:pPr>
            <w:r w:rsidRPr="00A60866">
              <w:rPr>
                <w:rFonts w:asciiTheme="minorHAnsi" w:hAnsiTheme="minorHAnsi" w:cstheme="minorHAnsi"/>
                <w:rtl/>
              </w:rPr>
              <w:t xml:space="preserve"> وستكون المساعدة التقنية مطلوبة في ثلاث مراحل.</w:t>
            </w:r>
            <w:r w:rsidR="00ED580E">
              <w:rPr>
                <w:rFonts w:asciiTheme="minorHAnsi" w:hAnsiTheme="minorHAnsi" w:cstheme="minorHAnsi"/>
                <w:rtl/>
              </w:rPr>
              <w:t xml:space="preserve"> </w:t>
            </w:r>
            <w:r w:rsidRPr="00A60866">
              <w:rPr>
                <w:rFonts w:asciiTheme="minorHAnsi" w:hAnsiTheme="minorHAnsi" w:cstheme="minorHAnsi"/>
                <w:rtl/>
              </w:rPr>
              <w:t>في المرحلة الأولى</w:t>
            </w:r>
            <w:r w:rsidR="00ED580E">
              <w:rPr>
                <w:rFonts w:asciiTheme="minorHAnsi" w:hAnsiTheme="minorHAnsi" w:cstheme="minorHAnsi"/>
                <w:rtl/>
              </w:rPr>
              <w:t xml:space="preserve">، </w:t>
            </w:r>
            <w:r w:rsidRPr="00A60866">
              <w:rPr>
                <w:rFonts w:asciiTheme="minorHAnsi" w:hAnsiTheme="minorHAnsi" w:cstheme="minorHAnsi"/>
                <w:rtl/>
              </w:rPr>
              <w:t>تحديد أصحاب الأعمال والأطراف المعنية الذين يمكنهم الاستفادة من تسجيل علامة جماعية.</w:t>
            </w:r>
            <w:r w:rsidR="00ED580E">
              <w:rPr>
                <w:rFonts w:asciiTheme="minorHAnsi" w:hAnsiTheme="minorHAnsi" w:cstheme="minorHAnsi"/>
                <w:rtl/>
              </w:rPr>
              <w:t xml:space="preserve"> </w:t>
            </w:r>
            <w:r w:rsidRPr="00A60866">
              <w:rPr>
                <w:rFonts w:asciiTheme="minorHAnsi" w:hAnsiTheme="minorHAnsi" w:cstheme="minorHAnsi"/>
                <w:rtl/>
              </w:rPr>
              <w:t>وفي المرحلة الثانية</w:t>
            </w:r>
            <w:r w:rsidR="00ED580E">
              <w:rPr>
                <w:rFonts w:asciiTheme="minorHAnsi" w:hAnsiTheme="minorHAnsi" w:cstheme="minorHAnsi"/>
                <w:rtl/>
              </w:rPr>
              <w:t xml:space="preserve">، </w:t>
            </w:r>
            <w:r w:rsidRPr="00A60866">
              <w:rPr>
                <w:rFonts w:asciiTheme="minorHAnsi" w:hAnsiTheme="minorHAnsi" w:cstheme="minorHAnsi"/>
                <w:rtl/>
              </w:rPr>
              <w:t>إنشاء العلامات الجماعية وتسجيلها وفي المرحلة الثالثة</w:t>
            </w:r>
            <w:r w:rsidR="00ED580E">
              <w:rPr>
                <w:rFonts w:asciiTheme="minorHAnsi" w:hAnsiTheme="minorHAnsi" w:cstheme="minorHAnsi"/>
                <w:rtl/>
              </w:rPr>
              <w:t xml:space="preserve">، </w:t>
            </w:r>
            <w:r w:rsidRPr="00A60866">
              <w:rPr>
                <w:rFonts w:asciiTheme="minorHAnsi" w:hAnsiTheme="minorHAnsi" w:cstheme="minorHAnsi"/>
                <w:rtl/>
              </w:rPr>
              <w:t>تقديم المساعدة من خلال</w:t>
            </w:r>
            <w:r w:rsidR="00ED580E">
              <w:rPr>
                <w:rFonts w:asciiTheme="minorHAnsi" w:hAnsiTheme="minorHAnsi" w:cstheme="minorHAnsi"/>
                <w:rtl/>
              </w:rPr>
              <w:t xml:space="preserve"> </w:t>
            </w:r>
            <w:r w:rsidRPr="00A60866">
              <w:rPr>
                <w:rFonts w:asciiTheme="minorHAnsi" w:hAnsiTheme="minorHAnsi" w:cstheme="minorHAnsi"/>
                <w:rtl/>
              </w:rPr>
              <w:t xml:space="preserve">أنشطة إذكاء الوعي وبناء الكفاءات إسهاما في استدامة المشروع. </w:t>
            </w:r>
          </w:p>
          <w:p w14:paraId="055CB3A3" w14:textId="77777777" w:rsidR="008B7F76" w:rsidRPr="00A60866" w:rsidRDefault="008B7F76" w:rsidP="008B7F76">
            <w:pPr>
              <w:tabs>
                <w:tab w:val="left" w:pos="6521"/>
              </w:tabs>
              <w:rPr>
                <w:rFonts w:asciiTheme="minorHAnsi" w:hAnsiTheme="minorHAnsi" w:cstheme="minorHAnsi"/>
                <w:szCs w:val="22"/>
              </w:rPr>
            </w:pPr>
          </w:p>
          <w:p w14:paraId="2FC906A7" w14:textId="64B197B8" w:rsidR="008B7F76" w:rsidRPr="00A60866" w:rsidRDefault="00B46D4E" w:rsidP="00170E86">
            <w:pPr>
              <w:pStyle w:val="TableParagraph"/>
              <w:bidi/>
              <w:ind w:left="109" w:right="458"/>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نتيجة المشروع المرتقبة</w:t>
            </w:r>
            <w:r w:rsidRPr="00A60866">
              <w:rPr>
                <w:rFonts w:asciiTheme="minorHAnsi" w:hAnsiTheme="minorHAnsi" w:cstheme="minorHAnsi"/>
                <w:rtl/>
              </w:rPr>
              <w:t xml:space="preserve"> وضع نظام للدعم والتعزيز لتيسير تسجيل الشركات المحلية للعلامات الجماعية بوصفها محوراً من محاور التنمية الاقتصادية القائمة على الإنتاج.</w:t>
            </w:r>
          </w:p>
          <w:p w14:paraId="4E10F9E7" w14:textId="77777777" w:rsidR="008B7F76" w:rsidRPr="00A60866" w:rsidRDefault="008B7F76" w:rsidP="008B7F76">
            <w:pPr>
              <w:tabs>
                <w:tab w:val="left" w:pos="6521"/>
              </w:tabs>
              <w:rPr>
                <w:rFonts w:asciiTheme="minorHAnsi" w:hAnsiTheme="minorHAnsi" w:cstheme="minorHAnsi"/>
                <w:szCs w:val="22"/>
              </w:rPr>
            </w:pPr>
          </w:p>
        </w:tc>
      </w:tr>
      <w:tr w:rsidR="008B7F76" w:rsidRPr="00A60866" w14:paraId="5B95DA19" w14:textId="77777777" w:rsidTr="000E0E0C">
        <w:trPr>
          <w:trHeight w:val="432"/>
        </w:trPr>
        <w:tc>
          <w:tcPr>
            <w:tcW w:w="2377" w:type="dxa"/>
            <w:shd w:val="clear" w:color="auto" w:fill="68E089"/>
            <w:vAlign w:val="center"/>
          </w:tcPr>
          <w:p w14:paraId="20492B04" w14:textId="1B849DE5" w:rsidR="008B7F76" w:rsidRPr="00A60866" w:rsidRDefault="008B7F76" w:rsidP="00650AD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مدير البرنامج</w:t>
            </w:r>
          </w:p>
        </w:tc>
        <w:tc>
          <w:tcPr>
            <w:tcW w:w="6913" w:type="dxa"/>
            <w:vAlign w:val="center"/>
          </w:tcPr>
          <w:p w14:paraId="3B503002" w14:textId="709297AD" w:rsidR="008B7F76" w:rsidRPr="00A60866" w:rsidRDefault="008B7F76" w:rsidP="00170E86">
            <w:pPr>
              <w:pStyle w:val="TableParagraph"/>
              <w:bidi/>
              <w:ind w:left="109" w:right="458"/>
              <w:rPr>
                <w:rFonts w:asciiTheme="minorHAnsi" w:hAnsiTheme="minorHAnsi" w:cstheme="minorHAnsi"/>
                <w:iCs/>
                <w:rtl/>
              </w:rPr>
            </w:pPr>
            <w:r w:rsidRPr="00A60866">
              <w:rPr>
                <w:rFonts w:asciiTheme="minorHAnsi" w:hAnsiTheme="minorHAnsi" w:cstheme="minorHAnsi"/>
                <w:rtl/>
              </w:rPr>
              <w:t>السيد جورج غندور</w:t>
            </w:r>
            <w:r w:rsidR="00ED580E">
              <w:rPr>
                <w:rFonts w:asciiTheme="minorHAnsi" w:hAnsiTheme="minorHAnsi" w:cstheme="minorHAnsi"/>
                <w:rtl/>
              </w:rPr>
              <w:t xml:space="preserve">، </w:t>
            </w:r>
            <w:r w:rsidRPr="00A60866">
              <w:rPr>
                <w:rFonts w:asciiTheme="minorHAnsi" w:hAnsiTheme="minorHAnsi" w:cstheme="minorHAnsi"/>
                <w:rtl/>
              </w:rPr>
              <w:t>كبير المستشارين</w:t>
            </w:r>
            <w:r w:rsidR="00ED580E">
              <w:rPr>
                <w:rFonts w:asciiTheme="minorHAnsi" w:hAnsiTheme="minorHAnsi" w:cstheme="minorHAnsi"/>
                <w:rtl/>
              </w:rPr>
              <w:t xml:space="preserve">، </w:t>
            </w:r>
            <w:r w:rsidRPr="00A60866">
              <w:rPr>
                <w:rFonts w:asciiTheme="minorHAnsi" w:hAnsiTheme="minorHAnsi" w:cstheme="minorHAnsi"/>
                <w:rtl/>
              </w:rPr>
              <w:t>شعبة تنسيق أجندة التنمية</w:t>
            </w:r>
          </w:p>
          <w:p w14:paraId="3203EC88" w14:textId="6B767AC1" w:rsidR="008B7F76" w:rsidRPr="00A60866" w:rsidRDefault="008B7F76" w:rsidP="008B7F76">
            <w:pPr>
              <w:tabs>
                <w:tab w:val="left" w:pos="6521"/>
              </w:tabs>
              <w:rPr>
                <w:rFonts w:asciiTheme="minorHAnsi" w:hAnsiTheme="minorHAnsi" w:cstheme="minorHAnsi"/>
                <w:szCs w:val="22"/>
              </w:rPr>
            </w:pPr>
          </w:p>
        </w:tc>
      </w:tr>
      <w:tr w:rsidR="008B7F76" w:rsidRPr="00A60866" w14:paraId="5F27381F" w14:textId="77777777" w:rsidTr="000E0E0C">
        <w:trPr>
          <w:trHeight w:val="891"/>
        </w:trPr>
        <w:tc>
          <w:tcPr>
            <w:tcW w:w="2377" w:type="dxa"/>
            <w:shd w:val="clear" w:color="auto" w:fill="68E089"/>
            <w:vAlign w:val="center"/>
          </w:tcPr>
          <w:p w14:paraId="1EDCCFDE" w14:textId="424AC433" w:rsidR="008B7F76" w:rsidRPr="00A60866" w:rsidRDefault="008B7F76" w:rsidP="00D302A5">
            <w:pPr>
              <w:tabs>
                <w:tab w:val="left" w:pos="6521"/>
              </w:tabs>
              <w:bidi/>
              <w:rPr>
                <w:rFonts w:asciiTheme="minorHAnsi" w:hAnsiTheme="minorHAnsi" w:cstheme="minorHAnsi"/>
                <w:szCs w:val="22"/>
                <w:u w:val="single"/>
                <w:rtl/>
              </w:rPr>
            </w:pPr>
            <w:r w:rsidRPr="00A60866">
              <w:rPr>
                <w:rFonts w:asciiTheme="minorHAnsi" w:hAnsiTheme="minorHAnsi" w:cstheme="minorHAnsi"/>
                <w:szCs w:val="22"/>
                <w:rtl/>
              </w:rPr>
              <w:lastRenderedPageBreak/>
              <w:t xml:space="preserve"> </w:t>
            </w:r>
            <w:r w:rsidR="00D302A5">
              <w:rPr>
                <w:rFonts w:asciiTheme="minorHAnsi" w:hAnsiTheme="minorHAnsi" w:cstheme="minorHAnsi" w:hint="cs"/>
                <w:szCs w:val="22"/>
                <w:rtl/>
              </w:rPr>
              <w:t>الصلة</w:t>
            </w:r>
            <w:r w:rsidRPr="00A60866">
              <w:rPr>
                <w:rFonts w:asciiTheme="minorHAnsi" w:hAnsiTheme="minorHAnsi" w:cstheme="minorHAnsi"/>
                <w:szCs w:val="22"/>
                <w:rtl/>
              </w:rPr>
              <w:t xml:space="preserve"> </w:t>
            </w:r>
            <w:r w:rsidR="00D302A5">
              <w:rPr>
                <w:rFonts w:asciiTheme="minorHAnsi" w:hAnsiTheme="minorHAnsi" w:cstheme="minorHAnsi" w:hint="cs"/>
                <w:szCs w:val="22"/>
                <w:rtl/>
              </w:rPr>
              <w:t>ب</w:t>
            </w:r>
            <w:r w:rsidRPr="00A60866">
              <w:rPr>
                <w:rFonts w:asciiTheme="minorHAnsi" w:hAnsiTheme="minorHAnsi" w:cstheme="minorHAnsi"/>
                <w:szCs w:val="22"/>
                <w:rtl/>
              </w:rPr>
              <w:t xml:space="preserve">النتائج المرتقبة </w:t>
            </w:r>
            <w:hyperlink r:id="rId35" w:history="1">
              <w:r w:rsidR="00F7686D">
                <w:rPr>
                  <w:rStyle w:val="Hyperlink"/>
                  <w:rFonts w:asciiTheme="minorHAnsi" w:hAnsiTheme="minorHAnsi" w:cstheme="minorHAnsi" w:hint="cs"/>
                  <w:szCs w:val="22"/>
                  <w:rtl/>
                </w:rPr>
                <w:t>ل</w:t>
              </w:r>
              <w:r w:rsidRPr="00A60866">
                <w:rPr>
                  <w:rStyle w:val="Hyperlink"/>
                  <w:rFonts w:asciiTheme="minorHAnsi" w:hAnsiTheme="minorHAnsi" w:cstheme="minorHAnsi"/>
                  <w:szCs w:val="22"/>
                  <w:rtl/>
                </w:rPr>
                <w:t>برنامج العمل والميزانية</w:t>
              </w:r>
              <w:r w:rsidR="000504BC">
                <w:rPr>
                  <w:rStyle w:val="Hyperlink"/>
                  <w:rFonts w:asciiTheme="minorHAnsi" w:hAnsiTheme="minorHAnsi" w:cstheme="minorHAnsi" w:hint="cs"/>
                  <w:szCs w:val="22"/>
                  <w:rtl/>
                </w:rPr>
                <w:t xml:space="preserve"> للثنائية</w:t>
              </w:r>
              <w:r w:rsidRPr="00A60866">
                <w:rPr>
                  <w:rStyle w:val="Hyperlink"/>
                  <w:rFonts w:asciiTheme="minorHAnsi" w:hAnsiTheme="minorHAnsi" w:cstheme="minorHAnsi"/>
                  <w:szCs w:val="22"/>
                  <w:rtl/>
                </w:rPr>
                <w:t xml:space="preserve"> 2022</w:t>
              </w:r>
              <w:r w:rsidR="00EB489E">
                <w:rPr>
                  <w:rStyle w:val="Hyperlink"/>
                  <w:rFonts w:asciiTheme="minorHAnsi" w:hAnsiTheme="minorHAnsi" w:cstheme="minorHAnsi" w:hint="cs"/>
                  <w:szCs w:val="22"/>
                  <w:rtl/>
                </w:rPr>
                <w:t>/23</w:t>
              </w:r>
            </w:hyperlink>
            <w:r w:rsidR="00F94509">
              <w:rPr>
                <w:rStyle w:val="Hyperlink"/>
                <w:rFonts w:asciiTheme="minorHAnsi" w:hAnsiTheme="minorHAnsi" w:cstheme="minorHAnsi" w:hint="cs"/>
                <w:szCs w:val="22"/>
                <w:vertAlign w:val="superscript"/>
                <w:rtl/>
              </w:rPr>
              <w:t xml:space="preserve"> </w:t>
            </w:r>
            <w:r w:rsidR="00AC09BE" w:rsidRPr="00AC09BE">
              <w:rPr>
                <w:rStyle w:val="Hyperlink"/>
                <w:rFonts w:asciiTheme="minorHAnsi" w:hAnsiTheme="minorHAnsi" w:cstheme="minorHAnsi"/>
                <w:szCs w:val="22"/>
                <w:vertAlign w:val="superscript"/>
              </w:rPr>
              <w:footnoteReference w:id="1"/>
            </w:r>
          </w:p>
        </w:tc>
        <w:tc>
          <w:tcPr>
            <w:tcW w:w="6913" w:type="dxa"/>
            <w:vAlign w:val="center"/>
          </w:tcPr>
          <w:p w14:paraId="181F48E0" w14:textId="04E60D32" w:rsidR="008B7F76" w:rsidRPr="00A60866" w:rsidRDefault="008B7F76" w:rsidP="00170E86">
            <w:pPr>
              <w:pStyle w:val="TableParagraph"/>
              <w:bidi/>
              <w:ind w:left="109" w:right="458"/>
              <w:rPr>
                <w:rFonts w:asciiTheme="minorHAnsi" w:hAnsiTheme="minorHAnsi" w:cstheme="minorHAnsi"/>
                <w:rtl/>
              </w:rPr>
            </w:pPr>
            <w:r w:rsidRPr="00A60866">
              <w:rPr>
                <w:rFonts w:asciiTheme="minorHAnsi" w:hAnsiTheme="minorHAnsi" w:cstheme="minorHAnsi"/>
                <w:rtl/>
              </w:rPr>
              <w:t>1.4</w:t>
            </w:r>
            <w:r w:rsidR="00ED580E">
              <w:rPr>
                <w:rFonts w:asciiTheme="minorHAnsi" w:hAnsiTheme="minorHAnsi" w:cstheme="minorHAnsi"/>
                <w:rtl/>
              </w:rPr>
              <w:t xml:space="preserve"> </w:t>
            </w:r>
            <w:r w:rsidRPr="00A60866">
              <w:rPr>
                <w:rFonts w:asciiTheme="minorHAnsi" w:hAnsiTheme="minorHAnsi" w:cstheme="minorHAnsi"/>
                <w:rtl/>
              </w:rPr>
              <w:t>استخدام الملكية الفكرية بصورة أكثر فعالية لأغراض دعم النمو والتنمية في الدول الأعضاء على مستوى الأقاليم والمناطق دون الإقليمية</w:t>
            </w:r>
            <w:r w:rsidR="00ED580E">
              <w:rPr>
                <w:rFonts w:asciiTheme="minorHAnsi" w:hAnsiTheme="minorHAnsi" w:cstheme="minorHAnsi"/>
                <w:rtl/>
              </w:rPr>
              <w:t xml:space="preserve">، </w:t>
            </w:r>
            <w:r w:rsidRPr="00A60866">
              <w:rPr>
                <w:rFonts w:asciiTheme="minorHAnsi" w:hAnsiTheme="minorHAnsi" w:cstheme="minorHAnsi"/>
                <w:rtl/>
              </w:rPr>
              <w:t>ويشمل ذلك تعميم توصيات أجندة التنمية</w:t>
            </w:r>
          </w:p>
          <w:p w14:paraId="033B68F5" w14:textId="77777777" w:rsidR="008B7F76" w:rsidRPr="00A60866" w:rsidRDefault="008B7F76" w:rsidP="008B7F76">
            <w:pPr>
              <w:tabs>
                <w:tab w:val="left" w:pos="6521"/>
              </w:tabs>
              <w:rPr>
                <w:rFonts w:asciiTheme="minorHAnsi" w:eastAsia="Arial" w:hAnsiTheme="minorHAnsi" w:cstheme="minorHAnsi"/>
                <w:szCs w:val="22"/>
              </w:rPr>
            </w:pPr>
          </w:p>
          <w:p w14:paraId="19363F98" w14:textId="4CCC421A" w:rsidR="008B7F76" w:rsidRPr="00A60866" w:rsidRDefault="000C64DC" w:rsidP="000C64DC">
            <w:pPr>
              <w:pStyle w:val="TableParagraph"/>
              <w:bidi/>
              <w:ind w:left="109" w:right="458"/>
              <w:rPr>
                <w:rFonts w:asciiTheme="minorHAnsi" w:hAnsiTheme="minorHAnsi" w:cstheme="minorHAnsi"/>
                <w:rtl/>
              </w:rPr>
            </w:pPr>
            <w:r>
              <w:rPr>
                <w:rFonts w:asciiTheme="minorHAnsi" w:hAnsiTheme="minorHAnsi" w:cstheme="minorHAnsi" w:hint="cs"/>
                <w:rtl/>
              </w:rPr>
              <w:t>3</w:t>
            </w:r>
            <w:r w:rsidR="008B7F76" w:rsidRPr="00A60866">
              <w:rPr>
                <w:rFonts w:asciiTheme="minorHAnsi" w:hAnsiTheme="minorHAnsi" w:cstheme="minorHAnsi"/>
                <w:rtl/>
              </w:rPr>
              <w:t>.</w:t>
            </w:r>
            <w:r>
              <w:rPr>
                <w:rFonts w:asciiTheme="minorHAnsi" w:hAnsiTheme="minorHAnsi" w:cstheme="minorHAnsi" w:hint="cs"/>
                <w:rtl/>
              </w:rPr>
              <w:t>4</w:t>
            </w:r>
            <w:r w:rsidR="008B7F76" w:rsidRPr="00A60866">
              <w:rPr>
                <w:rFonts w:asciiTheme="minorHAnsi" w:hAnsiTheme="minorHAnsi" w:cstheme="minorHAnsi"/>
                <w:rtl/>
              </w:rPr>
              <w:t xml:space="preserve"> زيادة المعرفة والمهارات المتعلقة بالملكية الفكرية في جميع الدول الأعضاء</w:t>
            </w:r>
          </w:p>
          <w:p w14:paraId="513273BA" w14:textId="77777777" w:rsidR="008B7F76" w:rsidRPr="00A60866" w:rsidRDefault="008B7F76" w:rsidP="00170E86">
            <w:pPr>
              <w:pStyle w:val="TableParagraph"/>
              <w:ind w:left="109" w:right="458"/>
              <w:rPr>
                <w:rFonts w:asciiTheme="minorHAnsi" w:hAnsiTheme="minorHAnsi" w:cstheme="minorHAnsi"/>
              </w:rPr>
            </w:pPr>
          </w:p>
          <w:p w14:paraId="178E7852" w14:textId="6241BFA7" w:rsidR="008B7F76" w:rsidRPr="00A60866" w:rsidRDefault="008B7F76" w:rsidP="00170E86">
            <w:pPr>
              <w:pStyle w:val="TableParagraph"/>
              <w:bidi/>
              <w:ind w:left="109" w:right="458"/>
              <w:rPr>
                <w:rFonts w:asciiTheme="minorHAnsi" w:hAnsiTheme="minorHAnsi" w:cstheme="minorHAnsi"/>
                <w:rtl/>
              </w:rPr>
            </w:pPr>
            <w:r w:rsidRPr="00A60866">
              <w:rPr>
                <w:rFonts w:asciiTheme="minorHAnsi" w:hAnsiTheme="minorHAnsi" w:cstheme="minorHAnsi"/>
                <w:rtl/>
              </w:rPr>
              <w:t>4.4: يستفيد مزيد من المبتكرين</w:t>
            </w:r>
            <w:r w:rsidR="00ED580E">
              <w:rPr>
                <w:rFonts w:asciiTheme="minorHAnsi" w:hAnsiTheme="minorHAnsi" w:cstheme="minorHAnsi"/>
                <w:rtl/>
              </w:rPr>
              <w:t xml:space="preserve">، </w:t>
            </w:r>
            <w:r w:rsidRPr="00A60866">
              <w:rPr>
                <w:rFonts w:asciiTheme="minorHAnsi" w:hAnsiTheme="minorHAnsi" w:cstheme="minorHAnsi"/>
                <w:rtl/>
              </w:rPr>
              <w:t>والمبدعين</w:t>
            </w:r>
            <w:r w:rsidR="00ED580E">
              <w:rPr>
                <w:rFonts w:asciiTheme="minorHAnsi" w:hAnsiTheme="minorHAnsi" w:cstheme="minorHAnsi"/>
                <w:rtl/>
              </w:rPr>
              <w:t xml:space="preserve">، </w:t>
            </w:r>
            <w:r w:rsidRPr="00A60866">
              <w:rPr>
                <w:rFonts w:asciiTheme="minorHAnsi" w:hAnsiTheme="minorHAnsi" w:cstheme="minorHAnsi"/>
                <w:rtl/>
              </w:rPr>
              <w:t>والشركات الصغيرة والمتوسطة</w:t>
            </w:r>
            <w:r w:rsidR="00ED580E">
              <w:rPr>
                <w:rFonts w:asciiTheme="minorHAnsi" w:hAnsiTheme="minorHAnsi" w:cstheme="minorHAnsi"/>
                <w:rtl/>
              </w:rPr>
              <w:t xml:space="preserve">، </w:t>
            </w:r>
            <w:r w:rsidRPr="00A60866">
              <w:rPr>
                <w:rFonts w:asciiTheme="minorHAnsi" w:hAnsiTheme="minorHAnsi" w:cstheme="minorHAnsi"/>
                <w:rtl/>
              </w:rPr>
              <w:t>والجامعات</w:t>
            </w:r>
            <w:r w:rsidR="00ED580E">
              <w:rPr>
                <w:rFonts w:asciiTheme="minorHAnsi" w:hAnsiTheme="minorHAnsi" w:cstheme="minorHAnsi"/>
                <w:rtl/>
              </w:rPr>
              <w:t xml:space="preserve">، </w:t>
            </w:r>
            <w:r w:rsidRPr="00A60866">
              <w:rPr>
                <w:rFonts w:asciiTheme="minorHAnsi" w:hAnsiTheme="minorHAnsi" w:cstheme="minorHAnsi"/>
                <w:rtl/>
              </w:rPr>
              <w:t>ومؤسسات البحث</w:t>
            </w:r>
            <w:r w:rsidR="00ED580E">
              <w:rPr>
                <w:rFonts w:asciiTheme="minorHAnsi" w:hAnsiTheme="minorHAnsi" w:cstheme="minorHAnsi"/>
                <w:rtl/>
              </w:rPr>
              <w:t xml:space="preserve">، </w:t>
            </w:r>
            <w:r w:rsidRPr="00A60866">
              <w:rPr>
                <w:rFonts w:asciiTheme="minorHAnsi" w:hAnsiTheme="minorHAnsi" w:cstheme="minorHAnsi"/>
                <w:rtl/>
              </w:rPr>
              <w:t>والمجتمعات من الملكية الفكرية الناجحة.</w:t>
            </w:r>
          </w:p>
          <w:p w14:paraId="4FAA9BC8" w14:textId="77777777" w:rsidR="008B7F76" w:rsidRPr="00A60866" w:rsidRDefault="008B7F76" w:rsidP="008B7F76">
            <w:pPr>
              <w:tabs>
                <w:tab w:val="left" w:pos="6521"/>
              </w:tabs>
              <w:rPr>
                <w:rFonts w:asciiTheme="minorHAnsi" w:eastAsia="Arial" w:hAnsiTheme="minorHAnsi" w:cstheme="minorHAnsi"/>
                <w:szCs w:val="22"/>
              </w:rPr>
            </w:pPr>
          </w:p>
        </w:tc>
      </w:tr>
      <w:tr w:rsidR="008B7F76" w:rsidRPr="00A60866" w14:paraId="61AAEDD9" w14:textId="77777777" w:rsidTr="0052233C">
        <w:trPr>
          <w:trHeight w:val="670"/>
        </w:trPr>
        <w:tc>
          <w:tcPr>
            <w:tcW w:w="2377" w:type="dxa"/>
            <w:shd w:val="clear" w:color="auto" w:fill="68E089"/>
            <w:vAlign w:val="center"/>
          </w:tcPr>
          <w:p w14:paraId="7EA0EFC0" w14:textId="595CB3D0"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التقدم المحرز في تنفيذ المشروع</w:t>
            </w:r>
          </w:p>
        </w:tc>
        <w:tc>
          <w:tcPr>
            <w:tcW w:w="6913" w:type="dxa"/>
            <w:vAlign w:val="center"/>
          </w:tcPr>
          <w:p w14:paraId="37CFB864" w14:textId="32D7C8A3" w:rsidR="008B7F76" w:rsidRPr="00A60866" w:rsidRDefault="008B7F76" w:rsidP="0005710D">
            <w:pPr>
              <w:pStyle w:val="TableParagraph"/>
              <w:bidi/>
              <w:ind w:left="109" w:right="458"/>
              <w:rPr>
                <w:rFonts w:asciiTheme="minorHAnsi" w:hAnsiTheme="minorHAnsi" w:cstheme="minorHAnsi"/>
              </w:rPr>
            </w:pPr>
            <w:r w:rsidRPr="00A60866">
              <w:rPr>
                <w:rFonts w:asciiTheme="minorHAnsi" w:hAnsiTheme="minorHAnsi" w:cstheme="minorHAnsi"/>
                <w:rtl/>
              </w:rPr>
              <w:t xml:space="preserve">خلال عام </w:t>
            </w:r>
            <w:r w:rsidR="00AC09BE" w:rsidRPr="00A60866">
              <w:rPr>
                <w:rFonts w:asciiTheme="minorHAnsi" w:hAnsiTheme="minorHAnsi" w:cstheme="minorHAnsi" w:hint="cs"/>
                <w:rtl/>
              </w:rPr>
              <w:t>2020،</w:t>
            </w:r>
            <w:r w:rsidR="00ED580E">
              <w:rPr>
                <w:rFonts w:asciiTheme="minorHAnsi" w:hAnsiTheme="minorHAnsi" w:cstheme="minorHAnsi"/>
                <w:rtl/>
              </w:rPr>
              <w:t xml:space="preserve"> </w:t>
            </w:r>
            <w:r w:rsidRPr="00A60866">
              <w:rPr>
                <w:rFonts w:asciiTheme="minorHAnsi" w:hAnsiTheme="minorHAnsi" w:cstheme="minorHAnsi"/>
                <w:rtl/>
              </w:rPr>
              <w:t>اختيرت البلدان المستفيدة (بوليفيا والبرازيل والفلبين وتونس)</w:t>
            </w:r>
            <w:r w:rsidR="000E35E2">
              <w:rPr>
                <w:rFonts w:asciiTheme="minorHAnsi" w:hAnsiTheme="minorHAnsi" w:cstheme="minorHAnsi"/>
                <w:rtl/>
              </w:rPr>
              <w:t>،</w:t>
            </w:r>
            <w:r w:rsidR="0005710D">
              <w:rPr>
                <w:rFonts w:asciiTheme="minorHAnsi" w:hAnsiTheme="minorHAnsi" w:cstheme="minorHAnsi" w:hint="cs"/>
                <w:rtl/>
              </w:rPr>
              <w:t xml:space="preserve"> </w:t>
            </w:r>
            <w:r w:rsidRPr="00A60866">
              <w:rPr>
                <w:rFonts w:asciiTheme="minorHAnsi" w:hAnsiTheme="minorHAnsi" w:cstheme="minorHAnsi"/>
                <w:rtl/>
              </w:rPr>
              <w:t>وتحددت جهات اتصال محلية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 xml:space="preserve">ونُفذت الأعمال التحضيرية (انظر التقرير المرحلي السابق - </w:t>
            </w:r>
            <w:r w:rsidRPr="00A60866">
              <w:rPr>
                <w:rFonts w:asciiTheme="minorHAnsi" w:hAnsiTheme="minorHAnsi" w:cstheme="minorHAnsi"/>
              </w:rPr>
              <w:t>CDIP/26/2</w:t>
            </w:r>
            <w:r w:rsidR="00AC09BE">
              <w:rPr>
                <w:rFonts w:asciiTheme="minorHAnsi" w:hAnsiTheme="minorHAnsi" w:cstheme="minorHAnsi"/>
                <w:rtl/>
              </w:rPr>
              <w:t>).</w:t>
            </w:r>
            <w:r w:rsidR="00AC09BE">
              <w:rPr>
                <w:rFonts w:asciiTheme="minorHAnsi" w:hAnsiTheme="minorHAnsi" w:cstheme="minorHAnsi"/>
                <w:rtl/>
              </w:rPr>
              <w:cr/>
            </w:r>
          </w:p>
          <w:p w14:paraId="36E1B1C4" w14:textId="0C644D01" w:rsidR="008B7F76" w:rsidRPr="00A60866" w:rsidRDefault="008B7F76" w:rsidP="00170E86">
            <w:pPr>
              <w:pStyle w:val="TableParagraph"/>
              <w:bidi/>
              <w:ind w:left="109" w:right="458"/>
              <w:rPr>
                <w:rFonts w:asciiTheme="minorHAnsi" w:hAnsiTheme="minorHAnsi" w:cstheme="minorHAnsi"/>
                <w:rtl/>
              </w:rPr>
            </w:pPr>
            <w:r w:rsidRPr="00A60866">
              <w:rPr>
                <w:rFonts w:asciiTheme="minorHAnsi" w:hAnsiTheme="minorHAnsi" w:cstheme="minorHAnsi"/>
                <w:rtl/>
              </w:rPr>
              <w:t xml:space="preserve"> أُطلق المشروع رسمياً في يناير 2021.</w:t>
            </w:r>
            <w:r w:rsidR="00ED580E">
              <w:rPr>
                <w:rFonts w:asciiTheme="minorHAnsi" w:hAnsiTheme="minorHAnsi" w:cstheme="minorHAnsi"/>
                <w:rtl/>
              </w:rPr>
              <w:t xml:space="preserve"> </w:t>
            </w:r>
            <w:r w:rsidRPr="00A60866">
              <w:rPr>
                <w:rFonts w:asciiTheme="minorHAnsi" w:hAnsiTheme="minorHAnsi" w:cstheme="minorHAnsi"/>
                <w:rtl/>
              </w:rPr>
              <w:t xml:space="preserve">وفي نهاية </w:t>
            </w:r>
            <w:r w:rsidR="005B0F23" w:rsidRPr="00A60866">
              <w:rPr>
                <w:rFonts w:asciiTheme="minorHAnsi" w:hAnsiTheme="minorHAnsi" w:cstheme="minorHAnsi" w:hint="cs"/>
                <w:rtl/>
              </w:rPr>
              <w:t>يونية</w:t>
            </w:r>
            <w:r w:rsidRPr="00A60866">
              <w:rPr>
                <w:rFonts w:asciiTheme="minorHAnsi" w:hAnsiTheme="minorHAnsi" w:cstheme="minorHAnsi"/>
                <w:rtl/>
              </w:rPr>
              <w:t xml:space="preserve"> 2022</w:t>
            </w:r>
            <w:r w:rsidR="00ED580E">
              <w:rPr>
                <w:rFonts w:asciiTheme="minorHAnsi" w:hAnsiTheme="minorHAnsi" w:cstheme="minorHAnsi"/>
                <w:rtl/>
              </w:rPr>
              <w:t xml:space="preserve">، </w:t>
            </w:r>
            <w:r w:rsidRPr="00A60866">
              <w:rPr>
                <w:rFonts w:asciiTheme="minorHAnsi" w:hAnsiTheme="minorHAnsi" w:cstheme="minorHAnsi"/>
                <w:rtl/>
              </w:rPr>
              <w:t>كان الوضع في كل بلد مستفيد على النحو التالي:</w:t>
            </w:r>
          </w:p>
          <w:p w14:paraId="0B6D7317" w14:textId="77777777" w:rsidR="008B7F76" w:rsidRPr="00A60866" w:rsidRDefault="008B7F76" w:rsidP="00170E86">
            <w:pPr>
              <w:pStyle w:val="TableParagraph"/>
              <w:ind w:left="109" w:right="458"/>
              <w:rPr>
                <w:rFonts w:asciiTheme="minorHAnsi" w:hAnsiTheme="minorHAnsi" w:cstheme="minorHAnsi"/>
              </w:rPr>
            </w:pPr>
          </w:p>
          <w:p w14:paraId="00E4E664" w14:textId="77777777" w:rsidR="008B7F76" w:rsidRPr="00A60866" w:rsidRDefault="008B7F76" w:rsidP="00170E86">
            <w:pPr>
              <w:pStyle w:val="TableParagraph"/>
              <w:bidi/>
              <w:ind w:left="109" w:right="458"/>
              <w:rPr>
                <w:rFonts w:asciiTheme="minorHAnsi" w:hAnsiTheme="minorHAnsi" w:cstheme="minorHAnsi"/>
                <w:u w:val="single"/>
                <w:rtl/>
              </w:rPr>
            </w:pPr>
            <w:r w:rsidRPr="00A60866">
              <w:rPr>
                <w:rFonts w:asciiTheme="minorHAnsi" w:hAnsiTheme="minorHAnsi" w:cstheme="minorHAnsi"/>
                <w:u w:val="single"/>
                <w:rtl/>
              </w:rPr>
              <w:t>بوليفيا</w:t>
            </w:r>
          </w:p>
          <w:p w14:paraId="6867442C" w14:textId="3091FE3A" w:rsidR="008B7F76" w:rsidRPr="00A60866" w:rsidRDefault="008B7F76" w:rsidP="00BE25BC">
            <w:pPr>
              <w:pStyle w:val="TableParagraph"/>
              <w:numPr>
                <w:ilvl w:val="0"/>
                <w:numId w:val="55"/>
              </w:numPr>
              <w:bidi/>
              <w:ind w:right="458"/>
              <w:rPr>
                <w:rFonts w:asciiTheme="minorHAnsi" w:hAnsiTheme="minorHAnsi" w:cstheme="minorHAnsi"/>
                <w:rtl/>
              </w:rPr>
            </w:pPr>
            <w:r w:rsidRPr="00A60866">
              <w:rPr>
                <w:rFonts w:asciiTheme="minorHAnsi" w:hAnsiTheme="minorHAnsi" w:cstheme="minorHAnsi"/>
                <w:u w:val="single"/>
                <w:rtl/>
              </w:rPr>
              <w:t xml:space="preserve"> </w:t>
            </w:r>
            <w:r w:rsidRPr="00A60866">
              <w:rPr>
                <w:rFonts w:asciiTheme="minorHAnsi" w:hAnsiTheme="minorHAnsi" w:cstheme="minorHAnsi"/>
                <w:rtl/>
              </w:rPr>
              <w:t>اعتماد خطط المشروع</w:t>
            </w:r>
            <w:r w:rsidR="000E35E2">
              <w:rPr>
                <w:rFonts w:asciiTheme="minorHAnsi" w:hAnsiTheme="minorHAnsi" w:cstheme="minorHAnsi"/>
                <w:rtl/>
              </w:rPr>
              <w:t>:</w:t>
            </w:r>
            <w:r w:rsidRPr="00A60866">
              <w:rPr>
                <w:rFonts w:asciiTheme="minorHAnsi" w:hAnsiTheme="minorHAnsi" w:cstheme="minorHAnsi"/>
                <w:rtl/>
              </w:rPr>
              <w:t xml:space="preserve"> على المستوى القطري.</w:t>
            </w:r>
          </w:p>
          <w:p w14:paraId="47985DC9" w14:textId="0BFEA7CD" w:rsidR="008B7F76" w:rsidRPr="00A60866" w:rsidRDefault="008B7F76" w:rsidP="00BE25BC">
            <w:pPr>
              <w:pStyle w:val="TableParagraph"/>
              <w:numPr>
                <w:ilvl w:val="0"/>
                <w:numId w:val="55"/>
              </w:numPr>
              <w:bidi/>
              <w:ind w:right="458"/>
              <w:rPr>
                <w:rFonts w:asciiTheme="minorHAnsi" w:hAnsiTheme="minorHAnsi" w:cstheme="minorHAnsi"/>
                <w:rtl/>
              </w:rPr>
            </w:pPr>
            <w:r w:rsidRPr="00A60866">
              <w:rPr>
                <w:rFonts w:asciiTheme="minorHAnsi" w:hAnsiTheme="minorHAnsi" w:cstheme="minorHAnsi"/>
                <w:rtl/>
              </w:rPr>
              <w:t>دراسة النطاق:</w:t>
            </w:r>
            <w:r w:rsidR="00ED580E">
              <w:rPr>
                <w:rFonts w:asciiTheme="minorHAnsi" w:hAnsiTheme="minorHAnsi" w:cstheme="minorHAnsi"/>
                <w:rtl/>
              </w:rPr>
              <w:t xml:space="preserve"> </w:t>
            </w:r>
            <w:r w:rsidRPr="00A60866">
              <w:rPr>
                <w:rFonts w:asciiTheme="minorHAnsi" w:hAnsiTheme="minorHAnsi" w:cstheme="minorHAnsi"/>
                <w:rtl/>
              </w:rPr>
              <w:t>جاري التنفيذ</w:t>
            </w:r>
            <w:r w:rsidR="00ED580E">
              <w:rPr>
                <w:rFonts w:asciiTheme="minorHAnsi" w:hAnsiTheme="minorHAnsi" w:cstheme="minorHAnsi"/>
                <w:rtl/>
              </w:rPr>
              <w:t xml:space="preserve">، </w:t>
            </w:r>
            <w:r w:rsidRPr="00A60866">
              <w:rPr>
                <w:rFonts w:asciiTheme="minorHAnsi" w:hAnsiTheme="minorHAnsi" w:cstheme="minorHAnsi"/>
                <w:rtl/>
              </w:rPr>
              <w:t xml:space="preserve">ومن المتوقع الانتهاء منها في </w:t>
            </w:r>
            <w:r w:rsidR="00C2651F">
              <w:rPr>
                <w:rFonts w:asciiTheme="minorHAnsi" w:hAnsiTheme="minorHAnsi" w:cstheme="minorHAnsi"/>
                <w:rtl/>
              </w:rPr>
              <w:t>يوليو</w:t>
            </w:r>
            <w:r w:rsidRPr="00A60866">
              <w:rPr>
                <w:rFonts w:asciiTheme="minorHAnsi" w:hAnsiTheme="minorHAnsi" w:cstheme="minorHAnsi"/>
                <w:rtl/>
              </w:rPr>
              <w:t xml:space="preserve"> 2022.</w:t>
            </w:r>
          </w:p>
          <w:p w14:paraId="72B87183" w14:textId="7299487D" w:rsidR="008B7F76" w:rsidRPr="00A60866" w:rsidRDefault="008B7F76" w:rsidP="00BE25BC">
            <w:pPr>
              <w:pStyle w:val="TableParagraph"/>
              <w:numPr>
                <w:ilvl w:val="0"/>
                <w:numId w:val="55"/>
              </w:numPr>
              <w:bidi/>
              <w:ind w:right="458"/>
              <w:rPr>
                <w:rFonts w:asciiTheme="minorHAnsi" w:hAnsiTheme="minorHAnsi" w:cstheme="minorHAnsi"/>
                <w:rtl/>
              </w:rPr>
            </w:pPr>
            <w:r w:rsidRPr="00A60866">
              <w:rPr>
                <w:rFonts w:asciiTheme="minorHAnsi" w:hAnsiTheme="minorHAnsi" w:cstheme="minorHAnsi"/>
                <w:rtl/>
              </w:rPr>
              <w:t>أنشطة إعلامية حول الفوائد المحتملة لاستخدام العلامات الجماعية:</w:t>
            </w:r>
            <w:r w:rsidR="00ED580E">
              <w:rPr>
                <w:rFonts w:asciiTheme="minorHAnsi" w:hAnsiTheme="minorHAnsi" w:cstheme="minorHAnsi"/>
                <w:rtl/>
              </w:rPr>
              <w:t xml:space="preserve"> </w:t>
            </w:r>
            <w:r w:rsidRPr="00A60866">
              <w:rPr>
                <w:rFonts w:asciiTheme="minorHAnsi" w:hAnsiTheme="minorHAnsi" w:cstheme="minorHAnsi"/>
                <w:rtl/>
              </w:rPr>
              <w:t>الاستعدادات مستمرة</w:t>
            </w:r>
            <w:r w:rsidR="00ED580E">
              <w:rPr>
                <w:rFonts w:asciiTheme="minorHAnsi" w:hAnsiTheme="minorHAnsi" w:cstheme="minorHAnsi"/>
                <w:rtl/>
              </w:rPr>
              <w:t xml:space="preserve">، </w:t>
            </w:r>
            <w:r w:rsidRPr="00A60866">
              <w:rPr>
                <w:rFonts w:asciiTheme="minorHAnsi" w:hAnsiTheme="minorHAnsi" w:cstheme="minorHAnsi"/>
                <w:rtl/>
              </w:rPr>
              <w:t xml:space="preserve">ومن المتوقع إقامتها في 8 </w:t>
            </w:r>
            <w:r w:rsidR="00C2651F">
              <w:rPr>
                <w:rFonts w:asciiTheme="minorHAnsi" w:hAnsiTheme="minorHAnsi" w:cstheme="minorHAnsi"/>
                <w:rtl/>
              </w:rPr>
              <w:t>يوليو</w:t>
            </w:r>
            <w:r w:rsidRPr="00A60866">
              <w:rPr>
                <w:rFonts w:asciiTheme="minorHAnsi" w:hAnsiTheme="minorHAnsi" w:cstheme="minorHAnsi"/>
                <w:rtl/>
              </w:rPr>
              <w:t xml:space="preserve"> 2022.</w:t>
            </w:r>
          </w:p>
          <w:p w14:paraId="5829F5F2" w14:textId="1273A22B" w:rsidR="008B7F76" w:rsidRPr="00A60866" w:rsidRDefault="0005710D" w:rsidP="00BE25BC">
            <w:pPr>
              <w:pStyle w:val="TableParagraph"/>
              <w:numPr>
                <w:ilvl w:val="0"/>
                <w:numId w:val="55"/>
              </w:numPr>
              <w:bidi/>
              <w:ind w:right="458"/>
              <w:rPr>
                <w:rFonts w:asciiTheme="minorHAnsi" w:hAnsiTheme="minorHAnsi" w:cstheme="minorHAnsi"/>
                <w:rtl/>
              </w:rPr>
            </w:pPr>
            <w:r>
              <w:rPr>
                <w:rFonts w:asciiTheme="minorHAnsi" w:hAnsiTheme="minorHAnsi" w:cstheme="minorHAnsi"/>
                <w:rtl/>
              </w:rPr>
              <w:t>اختيار المنتج/</w:t>
            </w:r>
            <w:r w:rsidR="008B7F76" w:rsidRPr="00A60866">
              <w:rPr>
                <w:rFonts w:asciiTheme="minorHAnsi" w:hAnsiTheme="minorHAnsi" w:cstheme="minorHAnsi"/>
                <w:rtl/>
              </w:rPr>
              <w:t>الخدمة التي سيُطور ويُسجل لها علامة جماعية</w:t>
            </w:r>
            <w:r w:rsidR="00ED580E">
              <w:rPr>
                <w:rFonts w:asciiTheme="minorHAnsi" w:hAnsiTheme="minorHAnsi" w:cstheme="minorHAnsi"/>
                <w:rtl/>
              </w:rPr>
              <w:t>؛</w:t>
            </w:r>
            <w:r w:rsidR="008B7F76" w:rsidRPr="00A60866">
              <w:rPr>
                <w:rFonts w:asciiTheme="minorHAnsi" w:hAnsiTheme="minorHAnsi" w:cstheme="minorHAnsi"/>
                <w:rtl/>
              </w:rPr>
              <w:t xml:space="preserve"> </w:t>
            </w:r>
            <w:r w:rsidR="00922F14">
              <w:rPr>
                <w:rFonts w:asciiTheme="minorHAnsi" w:hAnsiTheme="minorHAnsi" w:cstheme="minorHAnsi"/>
                <w:rtl/>
              </w:rPr>
              <w:t>وتحديد/</w:t>
            </w:r>
            <w:r w:rsidR="00922F14">
              <w:rPr>
                <w:rFonts w:asciiTheme="minorHAnsi" w:hAnsiTheme="minorHAnsi" w:cstheme="minorHAnsi" w:hint="cs"/>
                <w:rtl/>
              </w:rPr>
              <w:t xml:space="preserve">إنشاء </w:t>
            </w:r>
            <w:r w:rsidR="00922F14" w:rsidRPr="00A60866">
              <w:rPr>
                <w:rFonts w:asciiTheme="minorHAnsi" w:hAnsiTheme="minorHAnsi" w:cstheme="minorHAnsi" w:hint="cs"/>
                <w:rtl/>
              </w:rPr>
              <w:t>جمعية</w:t>
            </w:r>
            <w:r w:rsidR="008B7F76" w:rsidRPr="00A60866">
              <w:rPr>
                <w:rFonts w:asciiTheme="minorHAnsi" w:hAnsiTheme="minorHAnsi" w:cstheme="minorHAnsi"/>
                <w:rtl/>
              </w:rPr>
              <w:t xml:space="preserve"> ذات صلة: اختيرت جمعية الرابطة الإقليمية لمربي النحل في تشوكيساكا تشاكو (</w:t>
            </w:r>
            <w:r w:rsidR="008B7F76" w:rsidRPr="00A60866">
              <w:rPr>
                <w:rFonts w:asciiTheme="minorHAnsi" w:hAnsiTheme="minorHAnsi" w:cstheme="minorHAnsi"/>
              </w:rPr>
              <w:t>ARACH</w:t>
            </w:r>
            <w:r w:rsidR="008B7F76" w:rsidRPr="00A60866">
              <w:rPr>
                <w:rFonts w:asciiTheme="minorHAnsi" w:hAnsiTheme="minorHAnsi" w:cstheme="minorHAnsi"/>
                <w:rtl/>
              </w:rPr>
              <w:t>)</w:t>
            </w:r>
            <w:r w:rsidR="008B7F76" w:rsidRPr="00A60866">
              <w:rPr>
                <w:rFonts w:asciiTheme="minorHAnsi" w:hAnsiTheme="minorHAnsi" w:cstheme="minorHAnsi"/>
                <w:rtl/>
              </w:rPr>
              <w:cr/>
            </w:r>
            <w:r w:rsidR="008B7F76" w:rsidRPr="00A60866">
              <w:rPr>
                <w:rFonts w:asciiTheme="minorHAnsi" w:hAnsiTheme="minorHAnsi" w:cstheme="minorHAnsi"/>
                <w:rtl/>
              </w:rPr>
              <w:br/>
            </w:r>
            <w:r w:rsidR="000E35E2">
              <w:rPr>
                <w:rFonts w:asciiTheme="minorHAnsi" w:hAnsiTheme="minorHAnsi" w:cstheme="minorHAnsi"/>
                <w:rtl/>
              </w:rPr>
              <w:t xml:space="preserve"> </w:t>
            </w:r>
            <w:r w:rsidR="008B7F76" w:rsidRPr="00A60866">
              <w:rPr>
                <w:rFonts w:asciiTheme="minorHAnsi" w:hAnsiTheme="minorHAnsi" w:cstheme="minorHAnsi"/>
              </w:rPr>
              <w:t>ARACH</w:t>
            </w:r>
            <w:r w:rsidR="008B7F76" w:rsidRPr="00A60866">
              <w:rPr>
                <w:rFonts w:asciiTheme="minorHAnsi" w:hAnsiTheme="minorHAnsi" w:cstheme="minorHAnsi"/>
                <w:rtl/>
              </w:rPr>
              <w:t xml:space="preserve"> هي مؤسسة شاملة تضم 25 منظمة لمنتجي العسل في منطقة تشاكو.</w:t>
            </w:r>
          </w:p>
          <w:p w14:paraId="47FB976D" w14:textId="405F8F1E" w:rsidR="008B7F76" w:rsidRPr="00A60866" w:rsidRDefault="008B7F76" w:rsidP="00BE25BC">
            <w:pPr>
              <w:pStyle w:val="TableParagraph"/>
              <w:numPr>
                <w:ilvl w:val="0"/>
                <w:numId w:val="55"/>
              </w:numPr>
              <w:bidi/>
              <w:ind w:right="458"/>
              <w:rPr>
                <w:rFonts w:asciiTheme="minorHAnsi" w:hAnsiTheme="minorHAnsi" w:cstheme="minorHAnsi"/>
                <w:rtl/>
              </w:rPr>
            </w:pPr>
            <w:r w:rsidRPr="00A60866">
              <w:rPr>
                <w:rFonts w:asciiTheme="minorHAnsi" w:hAnsiTheme="minorHAnsi" w:cstheme="minorHAnsi"/>
                <w:rtl/>
              </w:rPr>
              <w:t>أنشطة التدريب على العلامات الجماعية</w:t>
            </w:r>
            <w:r w:rsidR="00ED580E">
              <w:rPr>
                <w:rFonts w:asciiTheme="minorHAnsi" w:hAnsiTheme="minorHAnsi" w:cstheme="minorHAnsi"/>
                <w:rtl/>
              </w:rPr>
              <w:t xml:space="preserve"> </w:t>
            </w:r>
            <w:r w:rsidRPr="00A60866">
              <w:rPr>
                <w:rFonts w:asciiTheme="minorHAnsi" w:hAnsiTheme="minorHAnsi" w:cstheme="minorHAnsi"/>
                <w:rtl/>
              </w:rPr>
              <w:t>الاستعدادات مستمرة</w:t>
            </w:r>
            <w:r w:rsidR="00ED580E">
              <w:rPr>
                <w:rFonts w:asciiTheme="minorHAnsi" w:hAnsiTheme="minorHAnsi" w:cstheme="minorHAnsi"/>
                <w:rtl/>
              </w:rPr>
              <w:t xml:space="preserve">، </w:t>
            </w:r>
            <w:r w:rsidRPr="00A60866">
              <w:rPr>
                <w:rFonts w:asciiTheme="minorHAnsi" w:hAnsiTheme="minorHAnsi" w:cstheme="minorHAnsi"/>
                <w:rtl/>
              </w:rPr>
              <w:t xml:space="preserve">والمتوقع إقامتها في 8 </w:t>
            </w:r>
            <w:r w:rsidR="00C2651F">
              <w:rPr>
                <w:rFonts w:asciiTheme="minorHAnsi" w:hAnsiTheme="minorHAnsi" w:cstheme="minorHAnsi"/>
                <w:rtl/>
              </w:rPr>
              <w:t>يوليو</w:t>
            </w:r>
            <w:r w:rsidRPr="00A60866">
              <w:rPr>
                <w:rFonts w:asciiTheme="minorHAnsi" w:hAnsiTheme="minorHAnsi" w:cstheme="minorHAnsi"/>
                <w:rtl/>
              </w:rPr>
              <w:t xml:space="preserve"> 2022.</w:t>
            </w:r>
          </w:p>
          <w:p w14:paraId="19ED0FE9" w14:textId="77777777" w:rsidR="008B7F76" w:rsidRPr="00A60866" w:rsidRDefault="008B7F76" w:rsidP="00170E86">
            <w:pPr>
              <w:pStyle w:val="TableParagraph"/>
              <w:ind w:left="109" w:right="458"/>
              <w:rPr>
                <w:rFonts w:asciiTheme="minorHAnsi" w:hAnsiTheme="minorHAnsi" w:cstheme="minorHAnsi"/>
              </w:rPr>
            </w:pPr>
          </w:p>
          <w:p w14:paraId="1D4AA0D5" w14:textId="77777777" w:rsidR="008B7F76" w:rsidRPr="00A60866" w:rsidRDefault="008B7F76" w:rsidP="00170E86">
            <w:pPr>
              <w:pStyle w:val="TableParagraph"/>
              <w:bidi/>
              <w:ind w:left="109" w:right="458"/>
              <w:rPr>
                <w:rFonts w:asciiTheme="minorHAnsi" w:hAnsiTheme="minorHAnsi" w:cstheme="minorHAnsi"/>
                <w:u w:val="single"/>
                <w:rtl/>
              </w:rPr>
            </w:pPr>
            <w:r w:rsidRPr="00A60866">
              <w:rPr>
                <w:rFonts w:asciiTheme="minorHAnsi" w:hAnsiTheme="minorHAnsi" w:cstheme="minorHAnsi"/>
                <w:u w:val="single"/>
                <w:rtl/>
              </w:rPr>
              <w:t>البرازيل</w:t>
            </w:r>
          </w:p>
          <w:p w14:paraId="5308CE97" w14:textId="0D3B9F25" w:rsidR="008B7F76" w:rsidRPr="00A60866" w:rsidRDefault="008B7F76" w:rsidP="00BE25BC">
            <w:pPr>
              <w:pStyle w:val="TableParagraph"/>
              <w:numPr>
                <w:ilvl w:val="0"/>
                <w:numId w:val="54"/>
              </w:numPr>
              <w:bidi/>
              <w:ind w:right="458"/>
              <w:rPr>
                <w:rFonts w:asciiTheme="minorHAnsi" w:hAnsiTheme="minorHAnsi" w:cstheme="minorHAnsi"/>
                <w:rtl/>
              </w:rPr>
            </w:pPr>
            <w:r w:rsidRPr="00A60866">
              <w:rPr>
                <w:rFonts w:asciiTheme="minorHAnsi" w:hAnsiTheme="minorHAnsi" w:cstheme="minorHAnsi"/>
                <w:rtl/>
              </w:rPr>
              <w:t>اعتماد خطط المشروع</w:t>
            </w:r>
            <w:r w:rsidR="000E35E2">
              <w:rPr>
                <w:rFonts w:asciiTheme="minorHAnsi" w:hAnsiTheme="minorHAnsi" w:cstheme="minorHAnsi"/>
                <w:rtl/>
              </w:rPr>
              <w:t>:</w:t>
            </w:r>
            <w:r w:rsidRPr="00A60866">
              <w:rPr>
                <w:rFonts w:asciiTheme="minorHAnsi" w:hAnsiTheme="minorHAnsi" w:cstheme="minorHAnsi"/>
                <w:rtl/>
              </w:rPr>
              <w:t xml:space="preserve"> على المستوى القطري.</w:t>
            </w:r>
          </w:p>
          <w:p w14:paraId="1EC1F2DD" w14:textId="04F6426E" w:rsidR="008B7F76" w:rsidRPr="00A60866" w:rsidRDefault="008B7F76" w:rsidP="00BE25BC">
            <w:pPr>
              <w:pStyle w:val="TableParagraph"/>
              <w:numPr>
                <w:ilvl w:val="0"/>
                <w:numId w:val="54"/>
              </w:numPr>
              <w:bidi/>
              <w:ind w:right="458"/>
              <w:rPr>
                <w:rFonts w:asciiTheme="minorHAnsi" w:hAnsiTheme="minorHAnsi" w:cstheme="minorHAnsi"/>
                <w:rtl/>
              </w:rPr>
            </w:pPr>
            <w:r w:rsidRPr="00A60866">
              <w:rPr>
                <w:rFonts w:asciiTheme="minorHAnsi" w:hAnsiTheme="minorHAnsi" w:cstheme="minorHAnsi"/>
                <w:rtl/>
              </w:rPr>
              <w:t xml:space="preserve">الانتهاء من تقرير دراسة النطاق. </w:t>
            </w:r>
          </w:p>
          <w:p w14:paraId="3012E7FB" w14:textId="48D3495B" w:rsidR="008B7F76" w:rsidRPr="00A60866" w:rsidRDefault="008B7F76" w:rsidP="00BE25BC">
            <w:pPr>
              <w:pStyle w:val="TableParagraph"/>
              <w:numPr>
                <w:ilvl w:val="0"/>
                <w:numId w:val="54"/>
              </w:numPr>
              <w:bidi/>
              <w:ind w:right="458"/>
              <w:rPr>
                <w:rFonts w:asciiTheme="minorHAnsi" w:hAnsiTheme="minorHAnsi" w:cstheme="minorHAnsi"/>
                <w:rtl/>
              </w:rPr>
            </w:pPr>
            <w:r w:rsidRPr="00A60866">
              <w:rPr>
                <w:rFonts w:asciiTheme="minorHAnsi" w:hAnsiTheme="minorHAnsi" w:cstheme="minorHAnsi"/>
                <w:rtl/>
              </w:rPr>
              <w:t>أنشطة إعلامية حول الفوائد المحتملة لاستخدام العلامات الجماعية:</w:t>
            </w:r>
            <w:r w:rsidR="00ED580E">
              <w:rPr>
                <w:rFonts w:asciiTheme="minorHAnsi" w:hAnsiTheme="minorHAnsi" w:cstheme="minorHAnsi"/>
                <w:rtl/>
              </w:rPr>
              <w:t xml:space="preserve"> </w:t>
            </w:r>
            <w:r w:rsidRPr="00A60866">
              <w:rPr>
                <w:rFonts w:asciiTheme="minorHAnsi" w:hAnsiTheme="minorHAnsi" w:cstheme="minorHAnsi"/>
                <w:rtl/>
              </w:rPr>
              <w:t xml:space="preserve">عُقدت في 5-6 </w:t>
            </w:r>
            <w:r w:rsidR="00C2651F">
              <w:rPr>
                <w:rFonts w:asciiTheme="minorHAnsi" w:hAnsiTheme="minorHAnsi" w:cstheme="minorHAnsi"/>
                <w:rtl/>
              </w:rPr>
              <w:t>يوليو</w:t>
            </w:r>
            <w:r w:rsidRPr="00A60866">
              <w:rPr>
                <w:rFonts w:asciiTheme="minorHAnsi" w:hAnsiTheme="minorHAnsi" w:cstheme="minorHAnsi"/>
                <w:rtl/>
              </w:rPr>
              <w:t xml:space="preserve"> 2021.</w:t>
            </w:r>
          </w:p>
          <w:p w14:paraId="058C3C12" w14:textId="08AE9F11" w:rsidR="008B7F76" w:rsidRPr="00A60866" w:rsidRDefault="008B7F76" w:rsidP="00BE25BC">
            <w:pPr>
              <w:pStyle w:val="TableParagraph"/>
              <w:numPr>
                <w:ilvl w:val="0"/>
                <w:numId w:val="54"/>
              </w:numPr>
              <w:bidi/>
              <w:ind w:right="458"/>
              <w:rPr>
                <w:rFonts w:asciiTheme="minorHAnsi" w:hAnsiTheme="minorHAnsi" w:cstheme="minorHAnsi"/>
                <w:rtl/>
              </w:rPr>
            </w:pPr>
            <w:r w:rsidRPr="00A60866">
              <w:rPr>
                <w:rFonts w:asciiTheme="minorHAnsi" w:hAnsiTheme="minorHAnsi" w:cstheme="minorHAnsi"/>
                <w:rtl/>
              </w:rPr>
              <w:t>الانتهاء من اختيار المنتج/الخدمة التي سيُطور ويُسجل لها علامة جماعية</w:t>
            </w:r>
            <w:r w:rsidR="00ED580E">
              <w:rPr>
                <w:rFonts w:asciiTheme="minorHAnsi" w:hAnsiTheme="minorHAnsi" w:cstheme="minorHAnsi"/>
                <w:rtl/>
              </w:rPr>
              <w:t>؛</w:t>
            </w:r>
            <w:r w:rsidRPr="00A60866">
              <w:rPr>
                <w:rFonts w:asciiTheme="minorHAnsi" w:hAnsiTheme="minorHAnsi" w:cstheme="minorHAnsi"/>
                <w:rtl/>
              </w:rPr>
              <w:t xml:space="preserve"> </w:t>
            </w:r>
            <w:r w:rsidR="00922F14">
              <w:rPr>
                <w:rFonts w:asciiTheme="minorHAnsi" w:hAnsiTheme="minorHAnsi" w:cstheme="minorHAnsi"/>
                <w:rtl/>
              </w:rPr>
              <w:t>وتحديد/</w:t>
            </w:r>
            <w:r w:rsidR="00607160">
              <w:rPr>
                <w:rFonts w:asciiTheme="minorHAnsi" w:hAnsiTheme="minorHAnsi" w:cstheme="minorHAnsi" w:hint="cs"/>
                <w:rtl/>
              </w:rPr>
              <w:t xml:space="preserve">إنشاء </w:t>
            </w:r>
            <w:r w:rsidR="00607160" w:rsidRPr="00A60866">
              <w:rPr>
                <w:rFonts w:asciiTheme="minorHAnsi" w:hAnsiTheme="minorHAnsi" w:cstheme="minorHAnsi" w:hint="cs"/>
                <w:rtl/>
              </w:rPr>
              <w:t>جمعية</w:t>
            </w:r>
            <w:r w:rsidRPr="00A60866">
              <w:rPr>
                <w:rFonts w:asciiTheme="minorHAnsi" w:hAnsiTheme="minorHAnsi" w:cstheme="minorHAnsi"/>
                <w:rtl/>
              </w:rPr>
              <w:t xml:space="preserve"> ذات صلة</w:t>
            </w:r>
            <w:r w:rsidR="00ED580E">
              <w:rPr>
                <w:rFonts w:asciiTheme="minorHAnsi" w:hAnsiTheme="minorHAnsi" w:cstheme="minorHAnsi"/>
                <w:rtl/>
              </w:rPr>
              <w:t xml:space="preserve"> </w:t>
            </w:r>
            <w:r w:rsidRPr="00A60866">
              <w:rPr>
                <w:rFonts w:asciiTheme="minorHAnsi" w:hAnsiTheme="minorHAnsi" w:cstheme="minorHAnsi"/>
                <w:rtl/>
              </w:rPr>
              <w:t xml:space="preserve">اختيرت جمعية </w:t>
            </w:r>
            <w:r w:rsidRPr="00932177">
              <w:rPr>
                <w:rFonts w:asciiTheme="minorBidi" w:hAnsiTheme="minorBidi" w:cstheme="minorBidi"/>
              </w:rPr>
              <w:t>APAFE</w:t>
            </w:r>
            <w:r w:rsidRPr="00A60866">
              <w:rPr>
                <w:rFonts w:asciiTheme="minorHAnsi" w:hAnsiTheme="minorHAnsi" w:cstheme="minorHAnsi"/>
                <w:rtl/>
              </w:rPr>
              <w:t xml:space="preserve"> (رابطة منتجي منتجات الغابات الوطنية في تيفيه والمناطق المحيطة بها</w:t>
            </w:r>
            <w:r w:rsidR="00ED580E">
              <w:rPr>
                <w:rFonts w:asciiTheme="minorHAnsi" w:hAnsiTheme="minorHAnsi" w:cstheme="minorHAnsi"/>
                <w:rtl/>
              </w:rPr>
              <w:t xml:space="preserve">) </w:t>
            </w:r>
            <w:r w:rsidRPr="00A60866">
              <w:rPr>
                <w:rFonts w:asciiTheme="minorHAnsi" w:hAnsiTheme="minorHAnsi" w:cstheme="minorHAnsi"/>
                <w:rtl/>
              </w:rPr>
              <w:t>في منطقة الأمازون</w:t>
            </w:r>
            <w:r w:rsidR="00ED580E">
              <w:rPr>
                <w:rFonts w:asciiTheme="minorHAnsi" w:hAnsiTheme="minorHAnsi" w:cstheme="minorHAnsi"/>
                <w:rtl/>
              </w:rPr>
              <w:t xml:space="preserve">، </w:t>
            </w:r>
            <w:r w:rsidRPr="00A60866">
              <w:rPr>
                <w:rFonts w:asciiTheme="minorHAnsi" w:hAnsiTheme="minorHAnsi" w:cstheme="minorHAnsi"/>
                <w:rtl/>
              </w:rPr>
              <w:t>مؤقتًا. ينتج أعضاء الجمعية</w:t>
            </w:r>
            <w:r w:rsidR="00ED580E">
              <w:rPr>
                <w:rFonts w:asciiTheme="minorHAnsi" w:hAnsiTheme="minorHAnsi" w:cstheme="minorHAnsi"/>
                <w:rtl/>
              </w:rPr>
              <w:t xml:space="preserve"> </w:t>
            </w:r>
            <w:r w:rsidRPr="00A60866">
              <w:rPr>
                <w:rFonts w:asciiTheme="minorHAnsi" w:hAnsiTheme="minorHAnsi" w:cstheme="minorHAnsi"/>
                <w:rtl/>
              </w:rPr>
              <w:t>دقيق الكسافا</w:t>
            </w:r>
            <w:r w:rsidR="00ED580E">
              <w:rPr>
                <w:rFonts w:asciiTheme="minorHAnsi" w:hAnsiTheme="minorHAnsi" w:cstheme="minorHAnsi"/>
                <w:rtl/>
              </w:rPr>
              <w:t xml:space="preserve">، </w:t>
            </w:r>
            <w:r w:rsidRPr="00A60866">
              <w:rPr>
                <w:rFonts w:asciiTheme="minorHAnsi" w:hAnsiTheme="minorHAnsi" w:cstheme="minorHAnsi"/>
                <w:rtl/>
              </w:rPr>
              <w:t>والمنتجات المشتقة منه</w:t>
            </w:r>
            <w:r w:rsidR="00ED580E">
              <w:rPr>
                <w:rFonts w:asciiTheme="minorHAnsi" w:hAnsiTheme="minorHAnsi" w:cstheme="minorHAnsi"/>
                <w:rtl/>
              </w:rPr>
              <w:t xml:space="preserve">، </w:t>
            </w:r>
            <w:r w:rsidRPr="00A60866">
              <w:rPr>
                <w:rFonts w:asciiTheme="minorHAnsi" w:hAnsiTheme="minorHAnsi" w:cstheme="minorHAnsi"/>
                <w:rtl/>
              </w:rPr>
              <w:t>والعسل والزيوت ضمن جملة منتجات أخرى.</w:t>
            </w:r>
          </w:p>
          <w:p w14:paraId="62EB15B2" w14:textId="29B9D93B" w:rsidR="008B7F76" w:rsidRPr="00A60866" w:rsidRDefault="008B7F76" w:rsidP="00BE25BC">
            <w:pPr>
              <w:pStyle w:val="TableParagraph"/>
              <w:numPr>
                <w:ilvl w:val="0"/>
                <w:numId w:val="54"/>
              </w:numPr>
              <w:bidi/>
              <w:ind w:right="458"/>
              <w:rPr>
                <w:rFonts w:asciiTheme="minorHAnsi" w:hAnsiTheme="minorHAnsi" w:cstheme="minorHAnsi"/>
                <w:rtl/>
              </w:rPr>
            </w:pPr>
            <w:r w:rsidRPr="00A60866">
              <w:rPr>
                <w:rFonts w:asciiTheme="minorHAnsi" w:hAnsiTheme="minorHAnsi" w:cstheme="minorHAnsi"/>
                <w:rtl/>
              </w:rPr>
              <w:t>حلقة عمل مع أعضاء الجمعية حول العناصر الرئيسية لعلامتهم الجماعية:</w:t>
            </w:r>
            <w:r w:rsidR="00ED580E">
              <w:rPr>
                <w:rFonts w:asciiTheme="minorHAnsi" w:hAnsiTheme="minorHAnsi" w:cstheme="minorHAnsi"/>
                <w:rtl/>
              </w:rPr>
              <w:t xml:space="preserve"> </w:t>
            </w:r>
            <w:r w:rsidRPr="00A60866">
              <w:rPr>
                <w:rFonts w:asciiTheme="minorHAnsi" w:hAnsiTheme="minorHAnsi" w:cstheme="minorHAnsi"/>
                <w:rtl/>
              </w:rPr>
              <w:t>عُقدت يومي 13 سبتمبر</w:t>
            </w:r>
            <w:r w:rsidR="00ED580E">
              <w:rPr>
                <w:rFonts w:asciiTheme="minorHAnsi" w:hAnsiTheme="minorHAnsi" w:cstheme="minorHAnsi"/>
                <w:rtl/>
              </w:rPr>
              <w:t xml:space="preserve">، </w:t>
            </w:r>
            <w:r w:rsidR="00D55336" w:rsidRPr="00A60866">
              <w:rPr>
                <w:rFonts w:asciiTheme="minorHAnsi" w:hAnsiTheme="minorHAnsi" w:cstheme="minorHAnsi" w:hint="cs"/>
                <w:rtl/>
              </w:rPr>
              <w:t>و8 نوفمبر</w:t>
            </w:r>
            <w:r w:rsidRPr="00A60866">
              <w:rPr>
                <w:rFonts w:asciiTheme="minorHAnsi" w:hAnsiTheme="minorHAnsi" w:cstheme="minorHAnsi"/>
                <w:rtl/>
              </w:rPr>
              <w:t xml:space="preserve"> 2021.</w:t>
            </w:r>
            <w:r w:rsidR="00ED580E">
              <w:rPr>
                <w:rFonts w:asciiTheme="minorHAnsi" w:hAnsiTheme="minorHAnsi" w:cstheme="minorHAnsi"/>
                <w:rtl/>
              </w:rPr>
              <w:t xml:space="preserve"> </w:t>
            </w:r>
            <w:r w:rsidRPr="00A60866">
              <w:rPr>
                <w:rFonts w:asciiTheme="minorHAnsi" w:hAnsiTheme="minorHAnsi" w:cstheme="minorHAnsi"/>
                <w:rtl/>
              </w:rPr>
              <w:t>واستُكملت الحلقة بمشاورات محدودة النطاق عبر الإنترنت مع ممثلي الجمعية.</w:t>
            </w:r>
          </w:p>
          <w:p w14:paraId="3F8D56D2" w14:textId="0F634322" w:rsidR="008B7F76" w:rsidRPr="00A60866" w:rsidRDefault="008B7F76" w:rsidP="00BE25BC">
            <w:pPr>
              <w:pStyle w:val="TableParagraph"/>
              <w:numPr>
                <w:ilvl w:val="0"/>
                <w:numId w:val="54"/>
              </w:numPr>
              <w:bidi/>
              <w:ind w:right="458"/>
              <w:rPr>
                <w:rFonts w:asciiTheme="minorHAnsi" w:hAnsiTheme="minorHAnsi" w:cstheme="minorHAnsi"/>
                <w:rtl/>
              </w:rPr>
            </w:pPr>
            <w:r w:rsidRPr="00A60866">
              <w:rPr>
                <w:rFonts w:asciiTheme="minorHAnsi" w:hAnsiTheme="minorHAnsi" w:cstheme="minorHAnsi"/>
                <w:rtl/>
              </w:rPr>
              <w:t xml:space="preserve">صياغة اللوائح المنظمة لاستخدام العلامة الجماعية واعتمادها: </w:t>
            </w:r>
            <w:r w:rsidR="00841EF8" w:rsidRPr="00A60866">
              <w:rPr>
                <w:rFonts w:asciiTheme="minorHAnsi" w:hAnsiTheme="minorHAnsi" w:cstheme="minorHAnsi" w:hint="cs"/>
                <w:rtl/>
              </w:rPr>
              <w:t>مكتمل</w:t>
            </w:r>
            <w:r w:rsidR="00841EF8">
              <w:rPr>
                <w:rFonts w:asciiTheme="minorHAnsi" w:hAnsiTheme="minorHAnsi" w:cstheme="minorHAnsi" w:hint="cs"/>
                <w:rtl/>
              </w:rPr>
              <w:t xml:space="preserve"> </w:t>
            </w:r>
            <w:r w:rsidR="00841EF8" w:rsidRPr="00A60866">
              <w:rPr>
                <w:rFonts w:asciiTheme="minorHAnsi" w:hAnsiTheme="minorHAnsi" w:cstheme="minorHAnsi" w:hint="cs"/>
                <w:rtl/>
              </w:rPr>
              <w:t>إضافة</w:t>
            </w:r>
            <w:r w:rsidRPr="00A60866">
              <w:rPr>
                <w:rFonts w:asciiTheme="minorHAnsi" w:hAnsiTheme="minorHAnsi" w:cstheme="minorHAnsi"/>
                <w:rtl/>
              </w:rPr>
              <w:t xml:space="preserve"> إلى اللوائح المنظمة </w:t>
            </w:r>
            <w:r w:rsidR="00841EF8" w:rsidRPr="00A60866">
              <w:rPr>
                <w:rFonts w:asciiTheme="minorHAnsi" w:hAnsiTheme="minorHAnsi" w:cstheme="minorHAnsi" w:hint="cs"/>
                <w:rtl/>
              </w:rPr>
              <w:t>للاستخدام،</w:t>
            </w:r>
            <w:r w:rsidR="00ED580E">
              <w:rPr>
                <w:rFonts w:asciiTheme="minorHAnsi" w:hAnsiTheme="minorHAnsi" w:cstheme="minorHAnsi"/>
                <w:rtl/>
              </w:rPr>
              <w:t xml:space="preserve"> </w:t>
            </w:r>
            <w:r w:rsidRPr="00A60866">
              <w:rPr>
                <w:rFonts w:asciiTheme="minorHAnsi" w:hAnsiTheme="minorHAnsi" w:cstheme="minorHAnsi"/>
                <w:rtl/>
              </w:rPr>
              <w:t>يجري تطوير خ</w:t>
            </w:r>
            <w:r w:rsidR="00607160">
              <w:rPr>
                <w:rFonts w:asciiTheme="minorHAnsi" w:hAnsiTheme="minorHAnsi" w:cstheme="minorHAnsi"/>
                <w:rtl/>
              </w:rPr>
              <w:t>طة للتحكم في للعلامة الجماعية.</w:t>
            </w:r>
          </w:p>
          <w:p w14:paraId="7810052C" w14:textId="05A6F72B" w:rsidR="008B7F76" w:rsidRPr="00A60866" w:rsidRDefault="008B7F76" w:rsidP="00607160">
            <w:pPr>
              <w:pStyle w:val="TableParagraph"/>
              <w:numPr>
                <w:ilvl w:val="0"/>
                <w:numId w:val="54"/>
              </w:numPr>
              <w:bidi/>
              <w:ind w:right="458"/>
              <w:rPr>
                <w:rFonts w:asciiTheme="minorHAnsi" w:hAnsiTheme="minorHAnsi" w:cstheme="minorHAnsi"/>
                <w:rtl/>
              </w:rPr>
            </w:pPr>
            <w:r w:rsidRPr="00A60866">
              <w:rPr>
                <w:rFonts w:asciiTheme="minorHAnsi" w:hAnsiTheme="minorHAnsi" w:cstheme="minorHAnsi"/>
                <w:rtl/>
              </w:rPr>
              <w:t xml:space="preserve"> تصميم شعار العلامة الجماعية: </w:t>
            </w:r>
            <w:r w:rsidR="00607160">
              <w:rPr>
                <w:rFonts w:asciiTheme="minorHAnsi" w:hAnsiTheme="minorHAnsi" w:cstheme="minorHAnsi" w:hint="cs"/>
                <w:rtl/>
              </w:rPr>
              <w:t>ا</w:t>
            </w:r>
            <w:r w:rsidRPr="00A60866">
              <w:rPr>
                <w:rFonts w:asciiTheme="minorHAnsi" w:hAnsiTheme="minorHAnsi" w:cstheme="minorHAnsi"/>
                <w:rtl/>
              </w:rPr>
              <w:t xml:space="preserve">كتمل </w:t>
            </w:r>
          </w:p>
          <w:p w14:paraId="2CC7EB08" w14:textId="4183A4A4" w:rsidR="008B7F76" w:rsidRPr="00A60866" w:rsidRDefault="008B7F76" w:rsidP="00BE25BC">
            <w:pPr>
              <w:pStyle w:val="TableParagraph"/>
              <w:numPr>
                <w:ilvl w:val="0"/>
                <w:numId w:val="54"/>
              </w:numPr>
              <w:bidi/>
              <w:ind w:right="458"/>
              <w:rPr>
                <w:rFonts w:asciiTheme="minorHAnsi" w:hAnsiTheme="minorHAnsi" w:cstheme="minorHAnsi"/>
                <w:rtl/>
              </w:rPr>
            </w:pPr>
            <w:r w:rsidRPr="00A60866">
              <w:rPr>
                <w:rFonts w:asciiTheme="minorHAnsi" w:hAnsiTheme="minorHAnsi" w:cstheme="minorHAnsi"/>
                <w:rtl/>
              </w:rPr>
              <w:t>تسجيل العلامة الجماعية: جاري التنفيذ.</w:t>
            </w:r>
            <w:r w:rsidR="00ED580E">
              <w:rPr>
                <w:rFonts w:asciiTheme="minorHAnsi" w:hAnsiTheme="minorHAnsi" w:cstheme="minorHAnsi"/>
                <w:rtl/>
              </w:rPr>
              <w:t xml:space="preserve"> </w:t>
            </w:r>
            <w:r w:rsidRPr="00A60866">
              <w:rPr>
                <w:rFonts w:asciiTheme="minorHAnsi" w:hAnsiTheme="minorHAnsi" w:cstheme="minorHAnsi"/>
                <w:rtl/>
              </w:rPr>
              <w:t xml:space="preserve">أُودع طلب تسجيل العلامة الجماعية </w:t>
            </w:r>
            <w:r w:rsidRPr="00A60866">
              <w:rPr>
                <w:rFonts w:asciiTheme="minorHAnsi" w:hAnsiTheme="minorHAnsi" w:cstheme="minorHAnsi"/>
                <w:rtl/>
              </w:rPr>
              <w:lastRenderedPageBreak/>
              <w:t>لدى مكتب الملكية الفكرية الوطني في 11 فبراير 2022.</w:t>
            </w:r>
          </w:p>
          <w:p w14:paraId="18D34EF8" w14:textId="1E6452AF" w:rsidR="008B7F76" w:rsidRPr="00A60866" w:rsidRDefault="008B7F76" w:rsidP="00BE25BC">
            <w:pPr>
              <w:pStyle w:val="TableParagraph"/>
              <w:numPr>
                <w:ilvl w:val="0"/>
                <w:numId w:val="54"/>
              </w:numPr>
              <w:bidi/>
              <w:ind w:right="458"/>
              <w:rPr>
                <w:rFonts w:asciiTheme="minorHAnsi" w:hAnsiTheme="minorHAnsi" w:cstheme="minorHAnsi"/>
                <w:rtl/>
              </w:rPr>
            </w:pPr>
            <w:r w:rsidRPr="00A60866">
              <w:rPr>
                <w:rFonts w:asciiTheme="minorHAnsi" w:hAnsiTheme="minorHAnsi" w:cstheme="minorHAnsi"/>
                <w:rtl/>
              </w:rPr>
              <w:t>جاري إعداد دليل عملي حول تط</w:t>
            </w:r>
            <w:r w:rsidR="00DB2013">
              <w:rPr>
                <w:rFonts w:asciiTheme="minorHAnsi" w:hAnsiTheme="minorHAnsi" w:cstheme="minorHAnsi"/>
                <w:rtl/>
              </w:rPr>
              <w:t>وير العلامات الجماعية وتسجيلها.</w:t>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تم تسليم المسودة الأولى إلى فريق المشروع</w:t>
            </w:r>
            <w:r w:rsidR="00ED580E">
              <w:rPr>
                <w:rFonts w:asciiTheme="minorHAnsi" w:hAnsiTheme="minorHAnsi" w:cstheme="minorHAnsi"/>
                <w:rtl/>
              </w:rPr>
              <w:t xml:space="preserve">، </w:t>
            </w:r>
            <w:r w:rsidRPr="00A60866">
              <w:rPr>
                <w:rFonts w:asciiTheme="minorHAnsi" w:hAnsiTheme="minorHAnsi" w:cstheme="minorHAnsi"/>
                <w:rtl/>
              </w:rPr>
              <w:t xml:space="preserve">ومن المتوقع الانتهاء من المسودة النهائية في </w:t>
            </w:r>
            <w:r w:rsidR="00C2651F">
              <w:rPr>
                <w:rFonts w:asciiTheme="minorHAnsi" w:hAnsiTheme="minorHAnsi" w:cstheme="minorHAnsi"/>
                <w:rtl/>
              </w:rPr>
              <w:t>يوليو</w:t>
            </w:r>
            <w:r w:rsidRPr="00A60866">
              <w:rPr>
                <w:rFonts w:asciiTheme="minorHAnsi" w:hAnsiTheme="minorHAnsi" w:cstheme="minorHAnsi"/>
                <w:rtl/>
              </w:rPr>
              <w:t xml:space="preserve"> 2022.</w:t>
            </w:r>
          </w:p>
          <w:p w14:paraId="175AADDF" w14:textId="6AFCA443" w:rsidR="008B7F76" w:rsidRPr="00A60866" w:rsidRDefault="008B7F76" w:rsidP="00BE25BC">
            <w:pPr>
              <w:pStyle w:val="TableParagraph"/>
              <w:numPr>
                <w:ilvl w:val="0"/>
                <w:numId w:val="54"/>
              </w:numPr>
              <w:bidi/>
              <w:ind w:right="458"/>
              <w:rPr>
                <w:rFonts w:asciiTheme="minorHAnsi" w:hAnsiTheme="minorHAnsi" w:cstheme="minorHAnsi"/>
                <w:rtl/>
              </w:rPr>
            </w:pPr>
            <w:r w:rsidRPr="00A60866">
              <w:rPr>
                <w:rFonts w:asciiTheme="minorHAnsi" w:hAnsiTheme="minorHAnsi" w:cstheme="minorHAnsi"/>
                <w:rtl/>
              </w:rPr>
              <w:t>أنشطة التدريب على العلامات الجماعية</w:t>
            </w:r>
            <w:r w:rsidR="00DB2013">
              <w:rPr>
                <w:rFonts w:asciiTheme="minorHAnsi" w:hAnsiTheme="minorHAnsi" w:cstheme="minorHAnsi" w:hint="cs"/>
                <w:rtl/>
              </w:rPr>
              <w:t>:</w:t>
            </w:r>
            <w:r w:rsidR="00ED580E">
              <w:rPr>
                <w:rFonts w:asciiTheme="minorHAnsi" w:hAnsiTheme="minorHAnsi" w:cstheme="minorHAnsi"/>
                <w:rtl/>
              </w:rPr>
              <w:t xml:space="preserve"> </w:t>
            </w:r>
            <w:r w:rsidRPr="00A60866">
              <w:rPr>
                <w:rFonts w:asciiTheme="minorHAnsi" w:hAnsiTheme="minorHAnsi" w:cstheme="minorHAnsi"/>
                <w:rtl/>
              </w:rPr>
              <w:t>أقيمت في 4 أبريل 2022</w:t>
            </w:r>
          </w:p>
          <w:p w14:paraId="318C6210" w14:textId="77777777" w:rsidR="008B7F76" w:rsidRPr="00A60866" w:rsidRDefault="008B7F76" w:rsidP="00170E86">
            <w:pPr>
              <w:pStyle w:val="TableParagraph"/>
              <w:ind w:left="109" w:right="458"/>
              <w:rPr>
                <w:rFonts w:asciiTheme="minorHAnsi" w:hAnsiTheme="minorHAnsi" w:cstheme="minorHAnsi"/>
                <w:u w:val="single"/>
              </w:rPr>
            </w:pPr>
          </w:p>
          <w:p w14:paraId="719AC2DF" w14:textId="569BD14B" w:rsidR="008B7F76" w:rsidRPr="00A60866" w:rsidRDefault="008B7F76" w:rsidP="002072D0">
            <w:pPr>
              <w:pStyle w:val="TableParagraph"/>
              <w:bidi/>
              <w:ind w:left="109" w:right="458"/>
              <w:rPr>
                <w:rFonts w:asciiTheme="minorHAnsi" w:hAnsiTheme="minorHAnsi" w:cstheme="minorHAnsi"/>
                <w:u w:val="single"/>
                <w:rtl/>
              </w:rPr>
            </w:pPr>
            <w:r w:rsidRPr="00A60866">
              <w:rPr>
                <w:rFonts w:asciiTheme="minorHAnsi" w:hAnsiTheme="minorHAnsi" w:cstheme="minorHAnsi"/>
                <w:u w:val="single"/>
                <w:rtl/>
              </w:rPr>
              <w:t>الفلبي</w:t>
            </w:r>
            <w:r w:rsidR="002072D0">
              <w:rPr>
                <w:rFonts w:asciiTheme="minorHAnsi" w:hAnsiTheme="minorHAnsi" w:cstheme="minorHAnsi" w:hint="cs"/>
                <w:u w:val="single"/>
                <w:rtl/>
              </w:rPr>
              <w:t>ن</w:t>
            </w:r>
          </w:p>
          <w:p w14:paraId="5932D4A7" w14:textId="3C3FA79B" w:rsidR="008B7F76" w:rsidRPr="00A60866" w:rsidRDefault="008B7F76" w:rsidP="00BE25BC">
            <w:pPr>
              <w:pStyle w:val="TableParagraph"/>
              <w:numPr>
                <w:ilvl w:val="0"/>
                <w:numId w:val="53"/>
              </w:numPr>
              <w:bidi/>
              <w:ind w:right="458"/>
              <w:rPr>
                <w:rFonts w:asciiTheme="minorHAnsi" w:hAnsiTheme="minorHAnsi" w:cstheme="minorHAnsi"/>
                <w:rtl/>
              </w:rPr>
            </w:pPr>
            <w:r w:rsidRPr="00A60866">
              <w:rPr>
                <w:rFonts w:asciiTheme="minorHAnsi" w:hAnsiTheme="minorHAnsi" w:cstheme="minorHAnsi"/>
                <w:rtl/>
              </w:rPr>
              <w:t>اعتماد خطط المشروع</w:t>
            </w:r>
            <w:r w:rsidR="000E35E2">
              <w:rPr>
                <w:rFonts w:asciiTheme="minorHAnsi" w:hAnsiTheme="minorHAnsi" w:cstheme="minorHAnsi"/>
                <w:rtl/>
              </w:rPr>
              <w:t>:</w:t>
            </w:r>
            <w:r w:rsidRPr="00A60866">
              <w:rPr>
                <w:rFonts w:asciiTheme="minorHAnsi" w:hAnsiTheme="minorHAnsi" w:cstheme="minorHAnsi"/>
                <w:rtl/>
              </w:rPr>
              <w:t xml:space="preserve"> على المستوى القطري.</w:t>
            </w:r>
          </w:p>
          <w:p w14:paraId="564975F6" w14:textId="0E6D51EB" w:rsidR="008B7F76" w:rsidRPr="00A60866" w:rsidRDefault="005C503E" w:rsidP="00BE25BC">
            <w:pPr>
              <w:pStyle w:val="TableParagraph"/>
              <w:numPr>
                <w:ilvl w:val="0"/>
                <w:numId w:val="53"/>
              </w:numPr>
              <w:bidi/>
              <w:ind w:right="458"/>
              <w:rPr>
                <w:rFonts w:asciiTheme="minorHAnsi" w:hAnsiTheme="minorHAnsi" w:cstheme="minorHAnsi"/>
                <w:rtl/>
              </w:rPr>
            </w:pPr>
            <w:r>
              <w:rPr>
                <w:rFonts w:asciiTheme="minorHAnsi" w:hAnsiTheme="minorHAnsi" w:cstheme="minorHAnsi"/>
                <w:rtl/>
              </w:rPr>
              <w:t xml:space="preserve">تقرير دراسة النطاق: </w:t>
            </w:r>
            <w:r>
              <w:rPr>
                <w:rFonts w:asciiTheme="minorHAnsi" w:hAnsiTheme="minorHAnsi" w:cstheme="minorHAnsi" w:hint="cs"/>
                <w:rtl/>
              </w:rPr>
              <w:t>ا</w:t>
            </w:r>
            <w:r w:rsidR="008B7F76" w:rsidRPr="00A60866">
              <w:rPr>
                <w:rFonts w:asciiTheme="minorHAnsi" w:hAnsiTheme="minorHAnsi" w:cstheme="minorHAnsi"/>
                <w:rtl/>
              </w:rPr>
              <w:t>كتمل</w:t>
            </w:r>
          </w:p>
          <w:p w14:paraId="212A7957" w14:textId="0325EA45" w:rsidR="008B7F76" w:rsidRPr="00B012CB" w:rsidRDefault="008B7F76" w:rsidP="00B012CB">
            <w:pPr>
              <w:pStyle w:val="TableParagraph"/>
              <w:numPr>
                <w:ilvl w:val="0"/>
                <w:numId w:val="53"/>
              </w:numPr>
              <w:bidi/>
              <w:ind w:right="458"/>
              <w:rPr>
                <w:rFonts w:asciiTheme="minorHAnsi" w:hAnsiTheme="minorHAnsi" w:cstheme="minorHAnsi"/>
              </w:rPr>
            </w:pPr>
            <w:r w:rsidRPr="00A60866">
              <w:rPr>
                <w:rFonts w:asciiTheme="minorHAnsi" w:hAnsiTheme="minorHAnsi" w:cstheme="minorHAnsi"/>
                <w:rtl/>
              </w:rPr>
              <w:t>أنشطة إعلامية حول الفوائد المحتملة لاستخدام العلامات الجماعية:</w:t>
            </w:r>
            <w:r w:rsidR="00ED580E">
              <w:rPr>
                <w:rFonts w:asciiTheme="minorHAnsi" w:hAnsiTheme="minorHAnsi" w:cstheme="minorHAnsi"/>
                <w:rtl/>
              </w:rPr>
              <w:t xml:space="preserve"> </w:t>
            </w:r>
            <w:r w:rsidRPr="00A60866">
              <w:rPr>
                <w:rFonts w:asciiTheme="minorHAnsi" w:hAnsiTheme="minorHAnsi" w:cstheme="minorHAnsi"/>
                <w:rtl/>
              </w:rPr>
              <w:t>أقيمت في 14-16 أبريل 2021.</w:t>
            </w:r>
          </w:p>
          <w:p w14:paraId="720930FF" w14:textId="22A2773B" w:rsidR="00706538" w:rsidRPr="00706538" w:rsidRDefault="008B7F76" w:rsidP="00706538">
            <w:pPr>
              <w:pStyle w:val="TableParagraph"/>
              <w:numPr>
                <w:ilvl w:val="0"/>
                <w:numId w:val="53"/>
              </w:numPr>
              <w:bidi/>
              <w:ind w:right="458"/>
              <w:rPr>
                <w:rFonts w:asciiTheme="minorHAnsi" w:hAnsiTheme="minorHAnsi" w:cstheme="minorHAnsi"/>
                <w:rtl/>
              </w:rPr>
            </w:pPr>
            <w:r w:rsidRPr="00A60866">
              <w:rPr>
                <w:rFonts w:asciiTheme="minorHAnsi" w:hAnsiTheme="minorHAnsi" w:cstheme="minorHAnsi"/>
                <w:rtl/>
              </w:rPr>
              <w:t>اختيار المنتج/</w:t>
            </w:r>
            <w:r w:rsidR="00DE5DED">
              <w:rPr>
                <w:rFonts w:asciiTheme="minorHAnsi" w:hAnsiTheme="minorHAnsi" w:cstheme="minorHAnsi"/>
                <w:rtl/>
              </w:rPr>
              <w:t>الخدمة التي س</w:t>
            </w:r>
            <w:r w:rsidR="00DE5DED">
              <w:rPr>
                <w:rFonts w:asciiTheme="minorHAnsi" w:hAnsiTheme="minorHAnsi" w:cstheme="minorHAnsi" w:hint="cs"/>
                <w:rtl/>
              </w:rPr>
              <w:t>تُ</w:t>
            </w:r>
            <w:r w:rsidR="00DE5DED">
              <w:rPr>
                <w:rFonts w:asciiTheme="minorHAnsi" w:hAnsiTheme="minorHAnsi" w:cstheme="minorHAnsi"/>
                <w:rtl/>
              </w:rPr>
              <w:t>طور و</w:t>
            </w:r>
            <w:r w:rsidR="00DE5DED">
              <w:rPr>
                <w:rFonts w:asciiTheme="minorHAnsi" w:hAnsiTheme="minorHAnsi" w:cstheme="minorHAnsi" w:hint="cs"/>
                <w:rtl/>
              </w:rPr>
              <w:t>تُ</w:t>
            </w:r>
            <w:r w:rsidRPr="00A60866">
              <w:rPr>
                <w:rFonts w:asciiTheme="minorHAnsi" w:hAnsiTheme="minorHAnsi" w:cstheme="minorHAnsi"/>
                <w:rtl/>
              </w:rPr>
              <w:t>سجل لها علامة جماعية</w:t>
            </w:r>
            <w:r w:rsidR="00ED580E">
              <w:rPr>
                <w:rFonts w:asciiTheme="minorHAnsi" w:hAnsiTheme="minorHAnsi" w:cstheme="minorHAnsi"/>
                <w:rtl/>
              </w:rPr>
              <w:t>؛</w:t>
            </w:r>
            <w:r w:rsidR="00CA15BE">
              <w:rPr>
                <w:rFonts w:asciiTheme="minorHAnsi" w:hAnsiTheme="minorHAnsi" w:cstheme="minorHAnsi"/>
                <w:rtl/>
              </w:rPr>
              <w:t xml:space="preserve"> وتحديد/</w:t>
            </w:r>
            <w:r w:rsidRPr="00A60866">
              <w:rPr>
                <w:rFonts w:asciiTheme="minorHAnsi" w:hAnsiTheme="minorHAnsi" w:cstheme="minorHAnsi"/>
                <w:rtl/>
              </w:rPr>
              <w:t xml:space="preserve">إنشاء جمعية ذات صلة: </w:t>
            </w:r>
            <w:r w:rsidR="00706538">
              <w:rPr>
                <w:rFonts w:asciiTheme="minorHAnsi" w:hAnsiTheme="minorHAnsi" w:cstheme="minorHAnsi" w:hint="cs"/>
                <w:rtl/>
              </w:rPr>
              <w:t>ا</w:t>
            </w:r>
            <w:r w:rsidRPr="00A60866">
              <w:rPr>
                <w:rFonts w:asciiTheme="minorHAnsi" w:hAnsiTheme="minorHAnsi" w:cstheme="minorHAnsi"/>
                <w:rtl/>
              </w:rPr>
              <w:t>كتمل</w:t>
            </w:r>
            <w:r w:rsidR="00706538">
              <w:rPr>
                <w:rFonts w:asciiTheme="minorHAnsi" w:hAnsiTheme="minorHAnsi" w:cstheme="minorHAnsi" w:hint="cs"/>
                <w:rtl/>
              </w:rPr>
              <w:t>.</w:t>
            </w:r>
          </w:p>
          <w:p w14:paraId="757DBE4B" w14:textId="5708B232" w:rsidR="008B7F76" w:rsidRPr="00706538" w:rsidRDefault="008B7F76" w:rsidP="003928B6">
            <w:pPr>
              <w:pStyle w:val="TableParagraph"/>
              <w:bidi/>
              <w:ind w:left="829" w:right="458"/>
              <w:rPr>
                <w:rFonts w:asciiTheme="minorHAnsi" w:hAnsiTheme="minorHAnsi" w:cstheme="minorHAnsi"/>
                <w:rtl/>
              </w:rPr>
            </w:pPr>
            <w:r w:rsidRPr="00706538">
              <w:rPr>
                <w:rFonts w:asciiTheme="minorHAnsi" w:hAnsiTheme="minorHAnsi" w:cstheme="minorHAnsi"/>
                <w:rtl/>
              </w:rPr>
              <w:t xml:space="preserve"> اختيرت جمعية (برايد كان بيكول)</w:t>
            </w:r>
            <w:r w:rsidR="003928B6">
              <w:rPr>
                <w:rFonts w:asciiTheme="minorHAnsi" w:hAnsiTheme="minorHAnsi" w:cstheme="minorHAnsi" w:hint="cs"/>
                <w:rtl/>
              </w:rPr>
              <w:t xml:space="preserve">، </w:t>
            </w:r>
            <w:r w:rsidR="003F3CAB">
              <w:rPr>
                <w:rFonts w:asciiTheme="minorHAnsi" w:hAnsiTheme="minorHAnsi" w:cstheme="minorHAnsi" w:hint="cs"/>
                <w:rtl/>
              </w:rPr>
              <w:t xml:space="preserve">التي </w:t>
            </w:r>
            <w:r w:rsidR="003F3CAB" w:rsidRPr="00706538">
              <w:rPr>
                <w:rFonts w:asciiTheme="minorHAnsi" w:hAnsiTheme="minorHAnsi" w:cstheme="minorHAnsi" w:hint="cs"/>
                <w:rtl/>
              </w:rPr>
              <w:t>ينتج</w:t>
            </w:r>
            <w:r w:rsidRPr="00706538">
              <w:rPr>
                <w:rFonts w:asciiTheme="minorHAnsi" w:hAnsiTheme="minorHAnsi" w:cstheme="minorHAnsi"/>
                <w:rtl/>
              </w:rPr>
              <w:t xml:space="preserve"> أعضاؤها منتجات</w:t>
            </w:r>
            <w:r w:rsidR="00ED580E" w:rsidRPr="00706538">
              <w:rPr>
                <w:rFonts w:asciiTheme="minorHAnsi" w:hAnsiTheme="minorHAnsi" w:cstheme="minorHAnsi"/>
                <w:rtl/>
              </w:rPr>
              <w:t xml:space="preserve"> </w:t>
            </w:r>
            <w:r w:rsidRPr="00706538">
              <w:rPr>
                <w:rFonts w:asciiTheme="minorHAnsi" w:hAnsiTheme="minorHAnsi" w:cstheme="minorHAnsi"/>
                <w:rtl/>
              </w:rPr>
              <w:t>مختل</w:t>
            </w:r>
            <w:r w:rsidR="003928B6">
              <w:rPr>
                <w:rFonts w:asciiTheme="minorHAnsi" w:hAnsiTheme="minorHAnsi" w:cstheme="minorHAnsi"/>
                <w:rtl/>
              </w:rPr>
              <w:t>فة من الشجرة الاستوائية "بيلي":</w:t>
            </w:r>
            <w:r w:rsidR="00257B8C">
              <w:rPr>
                <w:rFonts w:asciiTheme="minorHAnsi" w:hAnsiTheme="minorHAnsi" w:cstheme="minorHAnsi" w:hint="cs"/>
                <w:rtl/>
              </w:rPr>
              <w:t xml:space="preserve"> </w:t>
            </w:r>
            <w:r w:rsidRPr="00706538">
              <w:rPr>
                <w:rFonts w:asciiTheme="minorHAnsi" w:hAnsiTheme="minorHAnsi" w:cstheme="minorHAnsi"/>
                <w:rtl/>
              </w:rPr>
              <w:t>المكسرات والمعجنات والحرف اليدوية من القشرة</w:t>
            </w:r>
            <w:r w:rsidR="00ED580E" w:rsidRPr="00706538">
              <w:rPr>
                <w:rFonts w:asciiTheme="minorHAnsi" w:hAnsiTheme="minorHAnsi" w:cstheme="minorHAnsi"/>
                <w:rtl/>
              </w:rPr>
              <w:t xml:space="preserve">، </w:t>
            </w:r>
            <w:r w:rsidRPr="00706538">
              <w:rPr>
                <w:rFonts w:asciiTheme="minorHAnsi" w:hAnsiTheme="minorHAnsi" w:cstheme="minorHAnsi"/>
                <w:rtl/>
              </w:rPr>
              <w:t>ومستحضرات التجميل من الزيت</w:t>
            </w:r>
            <w:r w:rsidR="000E35E2" w:rsidRPr="00706538">
              <w:rPr>
                <w:rFonts w:asciiTheme="minorHAnsi" w:hAnsiTheme="minorHAnsi" w:cstheme="minorHAnsi"/>
                <w:rtl/>
              </w:rPr>
              <w:t>،</w:t>
            </w:r>
            <w:r w:rsidR="00ED580E" w:rsidRPr="00706538">
              <w:rPr>
                <w:rFonts w:asciiTheme="minorHAnsi" w:hAnsiTheme="minorHAnsi" w:cstheme="minorHAnsi"/>
                <w:rtl/>
              </w:rPr>
              <w:t xml:space="preserve"> </w:t>
            </w:r>
            <w:r w:rsidRPr="00706538">
              <w:rPr>
                <w:rFonts w:asciiTheme="minorHAnsi" w:hAnsiTheme="minorHAnsi" w:cstheme="minorHAnsi"/>
                <w:rtl/>
              </w:rPr>
              <w:t>ضمن جملة منتجات أخرى.</w:t>
            </w:r>
          </w:p>
          <w:p w14:paraId="5F7F4C9D" w14:textId="50842CEB" w:rsidR="008B7F76" w:rsidRPr="00A60866" w:rsidRDefault="008B7F76" w:rsidP="00BE25BC">
            <w:pPr>
              <w:pStyle w:val="TableParagraph"/>
              <w:numPr>
                <w:ilvl w:val="0"/>
                <w:numId w:val="53"/>
              </w:numPr>
              <w:bidi/>
              <w:ind w:right="458"/>
              <w:rPr>
                <w:rFonts w:asciiTheme="minorHAnsi" w:hAnsiTheme="minorHAnsi" w:cstheme="minorHAnsi"/>
                <w:rtl/>
              </w:rPr>
            </w:pPr>
            <w:r w:rsidRPr="00A60866">
              <w:rPr>
                <w:rFonts w:asciiTheme="minorHAnsi" w:hAnsiTheme="minorHAnsi" w:cstheme="minorHAnsi"/>
                <w:rtl/>
              </w:rPr>
              <w:t>حلقة عمل مع أعضاء الجمعية حول العناصر الرئيسية لعلامتهم الجماعية:</w:t>
            </w:r>
            <w:r w:rsidR="00ED580E">
              <w:rPr>
                <w:rFonts w:asciiTheme="minorHAnsi" w:hAnsiTheme="minorHAnsi" w:cstheme="minorHAnsi"/>
                <w:rtl/>
              </w:rPr>
              <w:t xml:space="preserve"> </w:t>
            </w:r>
            <w:r w:rsidRPr="00A60866">
              <w:rPr>
                <w:rFonts w:asciiTheme="minorHAnsi" w:hAnsiTheme="minorHAnsi" w:cstheme="minorHAnsi"/>
                <w:rtl/>
              </w:rPr>
              <w:t>عقدت في 11-12 أغسطس</w:t>
            </w:r>
            <w:r w:rsidR="000E35E2">
              <w:rPr>
                <w:rFonts w:asciiTheme="minorHAnsi" w:hAnsiTheme="minorHAnsi" w:cstheme="minorHAnsi"/>
                <w:rtl/>
              </w:rPr>
              <w:t>،</w:t>
            </w:r>
            <w:r w:rsidR="00CF33DF">
              <w:rPr>
                <w:rFonts w:asciiTheme="minorHAnsi" w:hAnsiTheme="minorHAnsi" w:cstheme="minorHAnsi" w:hint="cs"/>
                <w:rtl/>
              </w:rPr>
              <w:t xml:space="preserve"> وفي</w:t>
            </w:r>
            <w:r w:rsidR="00ED580E">
              <w:rPr>
                <w:rFonts w:asciiTheme="minorHAnsi" w:hAnsiTheme="minorHAnsi" w:cstheme="minorHAnsi"/>
                <w:rtl/>
              </w:rPr>
              <w:t xml:space="preserve"> </w:t>
            </w:r>
            <w:r w:rsidRPr="00A60866">
              <w:rPr>
                <w:rFonts w:asciiTheme="minorHAnsi" w:hAnsiTheme="minorHAnsi" w:cstheme="minorHAnsi"/>
                <w:rtl/>
              </w:rPr>
              <w:t>7 و16 سبتمبر 2021.</w:t>
            </w:r>
            <w:r w:rsidR="00ED580E">
              <w:rPr>
                <w:rFonts w:asciiTheme="minorHAnsi" w:hAnsiTheme="minorHAnsi" w:cstheme="minorHAnsi"/>
                <w:rtl/>
              </w:rPr>
              <w:t xml:space="preserve"> </w:t>
            </w:r>
            <w:r w:rsidRPr="00A60866">
              <w:rPr>
                <w:rFonts w:asciiTheme="minorHAnsi" w:hAnsiTheme="minorHAnsi" w:cstheme="minorHAnsi"/>
                <w:rtl/>
              </w:rPr>
              <w:t>واستُكملت الحلقة بمشاورات محدودة النطاق عبر الإنترنت مع ممثلي الجمعية.</w:t>
            </w:r>
          </w:p>
          <w:p w14:paraId="0A6B8FC1" w14:textId="32B95A63" w:rsidR="008B7F76" w:rsidRPr="00A60866" w:rsidRDefault="008B7F76" w:rsidP="00BE25BC">
            <w:pPr>
              <w:pStyle w:val="TableParagraph"/>
              <w:numPr>
                <w:ilvl w:val="0"/>
                <w:numId w:val="53"/>
              </w:numPr>
              <w:bidi/>
              <w:ind w:right="458"/>
              <w:rPr>
                <w:rFonts w:asciiTheme="minorHAnsi" w:hAnsiTheme="minorHAnsi" w:cstheme="minorHAnsi"/>
                <w:rtl/>
              </w:rPr>
            </w:pPr>
            <w:r w:rsidRPr="00A60866">
              <w:rPr>
                <w:rFonts w:asciiTheme="minorHAnsi" w:hAnsiTheme="minorHAnsi" w:cstheme="minorHAnsi"/>
                <w:rtl/>
              </w:rPr>
              <w:t>صياغة اللوائح المنظمة لاستخد</w:t>
            </w:r>
            <w:r w:rsidR="009B1ADE">
              <w:rPr>
                <w:rFonts w:asciiTheme="minorHAnsi" w:hAnsiTheme="minorHAnsi" w:cstheme="minorHAnsi"/>
                <w:rtl/>
              </w:rPr>
              <w:t xml:space="preserve">ام العلامة الجماعية واعتمادها: </w:t>
            </w:r>
            <w:r w:rsidR="009B1ADE">
              <w:rPr>
                <w:rFonts w:asciiTheme="minorHAnsi" w:hAnsiTheme="minorHAnsi" w:cstheme="minorHAnsi" w:hint="cs"/>
                <w:rtl/>
              </w:rPr>
              <w:t>ا</w:t>
            </w:r>
            <w:r w:rsidRPr="00A60866">
              <w:rPr>
                <w:rFonts w:asciiTheme="minorHAnsi" w:hAnsiTheme="minorHAnsi" w:cstheme="minorHAnsi"/>
                <w:rtl/>
              </w:rPr>
              <w:t>كتمل</w:t>
            </w:r>
          </w:p>
          <w:p w14:paraId="6ED6FD0B" w14:textId="676A166E" w:rsidR="008B7F76" w:rsidRPr="00A60866" w:rsidRDefault="009B1ADE" w:rsidP="00BE25BC">
            <w:pPr>
              <w:pStyle w:val="TableParagraph"/>
              <w:numPr>
                <w:ilvl w:val="0"/>
                <w:numId w:val="53"/>
              </w:numPr>
              <w:bidi/>
              <w:ind w:right="458"/>
              <w:rPr>
                <w:rFonts w:asciiTheme="minorHAnsi" w:hAnsiTheme="minorHAnsi" w:cstheme="minorHAnsi"/>
                <w:rtl/>
              </w:rPr>
            </w:pPr>
            <w:r>
              <w:rPr>
                <w:rFonts w:asciiTheme="minorHAnsi" w:hAnsiTheme="minorHAnsi" w:cstheme="minorHAnsi"/>
                <w:rtl/>
              </w:rPr>
              <w:t xml:space="preserve">تصميم شعار العلامة الجماعية: </w:t>
            </w:r>
            <w:r>
              <w:rPr>
                <w:rFonts w:asciiTheme="minorHAnsi" w:hAnsiTheme="minorHAnsi" w:cstheme="minorHAnsi" w:hint="cs"/>
                <w:rtl/>
              </w:rPr>
              <w:t>ا</w:t>
            </w:r>
            <w:r w:rsidR="008B7F76" w:rsidRPr="00A60866">
              <w:rPr>
                <w:rFonts w:asciiTheme="minorHAnsi" w:hAnsiTheme="minorHAnsi" w:cstheme="minorHAnsi"/>
                <w:rtl/>
              </w:rPr>
              <w:t>كتمل.</w:t>
            </w:r>
          </w:p>
          <w:p w14:paraId="1B47CFD1" w14:textId="076513B3" w:rsidR="008B7F76" w:rsidRPr="00A60866" w:rsidRDefault="008B7F76" w:rsidP="00DE6E29">
            <w:pPr>
              <w:pStyle w:val="TableParagraph"/>
              <w:numPr>
                <w:ilvl w:val="0"/>
                <w:numId w:val="53"/>
              </w:numPr>
              <w:bidi/>
              <w:ind w:right="458"/>
              <w:rPr>
                <w:rFonts w:asciiTheme="minorHAnsi" w:hAnsiTheme="minorHAnsi" w:cstheme="minorHAnsi"/>
                <w:rtl/>
              </w:rPr>
            </w:pPr>
            <w:r w:rsidRPr="00A60866">
              <w:rPr>
                <w:rFonts w:asciiTheme="minorHAnsi" w:hAnsiTheme="minorHAnsi" w:cstheme="minorHAnsi"/>
                <w:rtl/>
              </w:rPr>
              <w:t xml:space="preserve">تسجيل العلامة الجماعية: </w:t>
            </w:r>
            <w:r w:rsidR="00DE6E29">
              <w:rPr>
                <w:rFonts w:asciiTheme="minorHAnsi" w:hAnsiTheme="minorHAnsi" w:cstheme="minorHAnsi" w:hint="cs"/>
                <w:rtl/>
              </w:rPr>
              <w:t>اكتمل</w:t>
            </w:r>
            <w:r w:rsidRPr="00A60866">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تم الحصول على شهادة التسجيل</w:t>
            </w:r>
            <w:r w:rsidR="003379A9">
              <w:rPr>
                <w:rFonts w:asciiTheme="minorHAnsi" w:hAnsiTheme="minorHAnsi" w:cstheme="minorHAnsi" w:hint="cs"/>
                <w:rtl/>
              </w:rPr>
              <w:t xml:space="preserve"> في</w:t>
            </w:r>
            <w:r w:rsidRPr="00A60866">
              <w:rPr>
                <w:rFonts w:asciiTheme="minorHAnsi" w:hAnsiTheme="minorHAnsi" w:cstheme="minorHAnsi"/>
                <w:rtl/>
              </w:rPr>
              <w:t xml:space="preserve"> 25 أبريل 2022.</w:t>
            </w:r>
          </w:p>
          <w:p w14:paraId="6417ED10" w14:textId="137DDD5E" w:rsidR="008B7F76" w:rsidRPr="00A60866" w:rsidRDefault="008B7F76" w:rsidP="003379A9">
            <w:pPr>
              <w:pStyle w:val="TableParagraph"/>
              <w:numPr>
                <w:ilvl w:val="0"/>
                <w:numId w:val="53"/>
              </w:numPr>
              <w:bidi/>
              <w:ind w:right="458"/>
              <w:rPr>
                <w:rFonts w:asciiTheme="minorHAnsi" w:hAnsiTheme="minorHAnsi" w:cstheme="minorHAnsi"/>
                <w:rtl/>
              </w:rPr>
            </w:pPr>
            <w:r w:rsidRPr="00A60866">
              <w:rPr>
                <w:rFonts w:asciiTheme="minorHAnsi" w:hAnsiTheme="minorHAnsi" w:cstheme="minorHAnsi"/>
                <w:rtl/>
              </w:rPr>
              <w:t xml:space="preserve"> فعالية إطلاق العلامة الجماعية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 xml:space="preserve">أقيمت في 4 </w:t>
            </w:r>
            <w:r w:rsidR="003379A9">
              <w:rPr>
                <w:rFonts w:asciiTheme="minorHAnsi" w:hAnsiTheme="minorHAnsi" w:cstheme="minorHAnsi" w:hint="cs"/>
                <w:rtl/>
              </w:rPr>
              <w:t>يونيو</w:t>
            </w:r>
            <w:r w:rsidRPr="00A60866">
              <w:rPr>
                <w:rFonts w:asciiTheme="minorHAnsi" w:hAnsiTheme="minorHAnsi" w:cstheme="minorHAnsi"/>
                <w:rtl/>
              </w:rPr>
              <w:t xml:space="preserve"> 2022.</w:t>
            </w:r>
          </w:p>
          <w:p w14:paraId="04EE5895" w14:textId="77777777" w:rsidR="008B7F76" w:rsidRPr="00A60866" w:rsidRDefault="008B7F76" w:rsidP="00170E86">
            <w:pPr>
              <w:pStyle w:val="TableParagraph"/>
              <w:ind w:left="109" w:right="458"/>
              <w:rPr>
                <w:rFonts w:asciiTheme="minorHAnsi" w:hAnsiTheme="minorHAnsi" w:cstheme="minorHAnsi"/>
                <w:u w:val="single"/>
              </w:rPr>
            </w:pPr>
          </w:p>
          <w:p w14:paraId="46C8F078" w14:textId="77777777" w:rsidR="008B7F76" w:rsidRPr="00A60866" w:rsidRDefault="008B7F76" w:rsidP="00170E86">
            <w:pPr>
              <w:pStyle w:val="TableParagraph"/>
              <w:bidi/>
              <w:ind w:left="109" w:right="458"/>
              <w:rPr>
                <w:rFonts w:asciiTheme="minorHAnsi" w:hAnsiTheme="minorHAnsi" w:cstheme="minorHAnsi"/>
                <w:u w:val="single"/>
                <w:rtl/>
              </w:rPr>
            </w:pPr>
            <w:r w:rsidRPr="00A60866">
              <w:rPr>
                <w:rFonts w:asciiTheme="minorHAnsi" w:hAnsiTheme="minorHAnsi" w:cstheme="minorHAnsi"/>
                <w:u w:val="single"/>
                <w:rtl/>
              </w:rPr>
              <w:t>تونس</w:t>
            </w:r>
          </w:p>
          <w:p w14:paraId="25BE091B" w14:textId="4B861D66" w:rsidR="008B7F76" w:rsidRPr="00A60866" w:rsidRDefault="008B7F76" w:rsidP="00BE25BC">
            <w:pPr>
              <w:pStyle w:val="TableParagraph"/>
              <w:numPr>
                <w:ilvl w:val="0"/>
                <w:numId w:val="52"/>
              </w:numPr>
              <w:bidi/>
              <w:ind w:right="458"/>
              <w:rPr>
                <w:rFonts w:asciiTheme="minorHAnsi" w:hAnsiTheme="minorHAnsi" w:cstheme="minorHAnsi"/>
                <w:rtl/>
              </w:rPr>
            </w:pPr>
            <w:r w:rsidRPr="00A60866">
              <w:rPr>
                <w:rFonts w:asciiTheme="minorHAnsi" w:hAnsiTheme="minorHAnsi" w:cstheme="minorHAnsi"/>
                <w:rtl/>
              </w:rPr>
              <w:t>اعتماد خطة المشروع على المستوى القطري.</w:t>
            </w:r>
            <w:r w:rsidR="00ED580E">
              <w:rPr>
                <w:rFonts w:asciiTheme="minorHAnsi" w:hAnsiTheme="minorHAnsi" w:cstheme="minorHAnsi"/>
                <w:rtl/>
              </w:rPr>
              <w:t xml:space="preserve"> </w:t>
            </w:r>
            <w:r w:rsidR="00845622">
              <w:rPr>
                <w:rFonts w:asciiTheme="minorHAnsi" w:hAnsiTheme="minorHAnsi" w:cstheme="minorHAnsi" w:hint="cs"/>
                <w:rtl/>
              </w:rPr>
              <w:t>ا</w:t>
            </w:r>
            <w:r w:rsidRPr="00A60866">
              <w:rPr>
                <w:rFonts w:asciiTheme="minorHAnsi" w:hAnsiTheme="minorHAnsi" w:cstheme="minorHAnsi"/>
                <w:rtl/>
              </w:rPr>
              <w:t>عت</w:t>
            </w:r>
            <w:r w:rsidR="00845622">
              <w:rPr>
                <w:rFonts w:asciiTheme="minorHAnsi" w:hAnsiTheme="minorHAnsi" w:cstheme="minorHAnsi" w:hint="cs"/>
                <w:rtl/>
              </w:rPr>
              <w:t>ُ</w:t>
            </w:r>
            <w:r w:rsidRPr="00A60866">
              <w:rPr>
                <w:rFonts w:asciiTheme="minorHAnsi" w:hAnsiTheme="minorHAnsi" w:cstheme="minorHAnsi"/>
                <w:rtl/>
              </w:rPr>
              <w:t>مد</w:t>
            </w:r>
            <w:r w:rsidR="00845622">
              <w:rPr>
                <w:rFonts w:asciiTheme="minorHAnsi" w:hAnsiTheme="minorHAnsi" w:cstheme="minorHAnsi" w:hint="cs"/>
                <w:rtl/>
              </w:rPr>
              <w:t>ت</w:t>
            </w:r>
          </w:p>
          <w:p w14:paraId="165508AC" w14:textId="064115D5" w:rsidR="008B7F76" w:rsidRPr="00A60866" w:rsidRDefault="008B7F76" w:rsidP="00845622">
            <w:pPr>
              <w:pStyle w:val="TableParagraph"/>
              <w:numPr>
                <w:ilvl w:val="0"/>
                <w:numId w:val="52"/>
              </w:numPr>
              <w:bidi/>
              <w:ind w:right="458"/>
              <w:rPr>
                <w:rFonts w:asciiTheme="minorHAnsi" w:hAnsiTheme="minorHAnsi" w:cstheme="minorHAnsi"/>
                <w:rtl/>
              </w:rPr>
            </w:pPr>
            <w:r w:rsidRPr="00A60866">
              <w:rPr>
                <w:rFonts w:asciiTheme="minorHAnsi" w:hAnsiTheme="minorHAnsi" w:cstheme="minorHAnsi"/>
                <w:rtl/>
              </w:rPr>
              <w:t xml:space="preserve">تقرير دراسة النطاق: </w:t>
            </w:r>
            <w:r w:rsidR="00845622">
              <w:rPr>
                <w:rFonts w:asciiTheme="minorHAnsi" w:hAnsiTheme="minorHAnsi" w:cstheme="minorHAnsi" w:hint="cs"/>
                <w:rtl/>
              </w:rPr>
              <w:t>ا</w:t>
            </w:r>
            <w:r w:rsidRPr="00A60866">
              <w:rPr>
                <w:rFonts w:asciiTheme="minorHAnsi" w:hAnsiTheme="minorHAnsi" w:cstheme="minorHAnsi"/>
                <w:rtl/>
              </w:rPr>
              <w:t>كتمل</w:t>
            </w:r>
          </w:p>
          <w:p w14:paraId="76CFA066" w14:textId="71EFBDA6" w:rsidR="008B7F76" w:rsidRPr="00A60866" w:rsidRDefault="008B7F76" w:rsidP="00BE25BC">
            <w:pPr>
              <w:pStyle w:val="TableParagraph"/>
              <w:numPr>
                <w:ilvl w:val="0"/>
                <w:numId w:val="52"/>
              </w:numPr>
              <w:bidi/>
              <w:ind w:right="458"/>
              <w:rPr>
                <w:rFonts w:asciiTheme="minorHAnsi" w:hAnsiTheme="minorHAnsi" w:cstheme="minorHAnsi"/>
                <w:rtl/>
              </w:rPr>
            </w:pPr>
            <w:r w:rsidRPr="00A60866">
              <w:rPr>
                <w:rFonts w:asciiTheme="minorHAnsi" w:hAnsiTheme="minorHAnsi" w:cstheme="minorHAnsi"/>
                <w:rtl/>
              </w:rPr>
              <w:t xml:space="preserve">أنشطة إعلامية حول الفوائد المحتملة لاستخدام العلامات الجماعية: المحتجزين في 25 </w:t>
            </w:r>
            <w:r w:rsidR="00CA15BE">
              <w:rPr>
                <w:rFonts w:asciiTheme="minorHAnsi" w:hAnsiTheme="minorHAnsi" w:cstheme="minorHAnsi" w:hint="cs"/>
                <w:rtl/>
              </w:rPr>
              <w:t>يونيو 2021</w:t>
            </w:r>
            <w:r w:rsidRPr="00A60866">
              <w:rPr>
                <w:rFonts w:asciiTheme="minorHAnsi" w:hAnsiTheme="minorHAnsi" w:cstheme="minorHAnsi"/>
                <w:rtl/>
              </w:rPr>
              <w:t>.</w:t>
            </w:r>
          </w:p>
          <w:p w14:paraId="78546B51" w14:textId="3A6A36D3" w:rsidR="00BA6BD3" w:rsidRDefault="008B7F76" w:rsidP="00A86C2A">
            <w:pPr>
              <w:pStyle w:val="TableParagraph"/>
              <w:numPr>
                <w:ilvl w:val="0"/>
                <w:numId w:val="52"/>
              </w:numPr>
              <w:bidi/>
              <w:ind w:right="458"/>
              <w:rPr>
                <w:rFonts w:asciiTheme="minorHAnsi" w:hAnsiTheme="minorHAnsi" w:cstheme="minorHAnsi"/>
              </w:rPr>
            </w:pPr>
            <w:r w:rsidRPr="00A60866">
              <w:rPr>
                <w:rFonts w:asciiTheme="minorHAnsi" w:hAnsiTheme="minorHAnsi" w:cstheme="minorHAnsi"/>
                <w:rtl/>
              </w:rPr>
              <w:t xml:space="preserve">اختيار </w:t>
            </w:r>
            <w:r w:rsidR="0014573D">
              <w:rPr>
                <w:rFonts w:asciiTheme="minorHAnsi" w:hAnsiTheme="minorHAnsi" w:cstheme="minorHAnsi"/>
                <w:rtl/>
              </w:rPr>
              <w:t xml:space="preserve">المنتج/الخدمة </w:t>
            </w:r>
            <w:r w:rsidRPr="00A60866">
              <w:rPr>
                <w:rFonts w:asciiTheme="minorHAnsi" w:hAnsiTheme="minorHAnsi" w:cstheme="minorHAnsi"/>
                <w:rtl/>
              </w:rPr>
              <w:t>التي س</w:t>
            </w:r>
            <w:r w:rsidR="00A86C2A">
              <w:rPr>
                <w:rFonts w:asciiTheme="minorHAnsi" w:hAnsiTheme="minorHAnsi" w:cstheme="minorHAnsi" w:hint="cs"/>
                <w:rtl/>
              </w:rPr>
              <w:t>تُ</w:t>
            </w:r>
            <w:r w:rsidR="00A86C2A">
              <w:rPr>
                <w:rFonts w:asciiTheme="minorHAnsi" w:hAnsiTheme="minorHAnsi" w:cstheme="minorHAnsi"/>
                <w:rtl/>
              </w:rPr>
              <w:t>طور و</w:t>
            </w:r>
            <w:r w:rsidR="00A86C2A">
              <w:rPr>
                <w:rFonts w:asciiTheme="minorHAnsi" w:hAnsiTheme="minorHAnsi" w:cstheme="minorHAnsi" w:hint="cs"/>
                <w:rtl/>
              </w:rPr>
              <w:t>تُ</w:t>
            </w:r>
            <w:r w:rsidRPr="00A60866">
              <w:rPr>
                <w:rFonts w:asciiTheme="minorHAnsi" w:hAnsiTheme="minorHAnsi" w:cstheme="minorHAnsi"/>
                <w:rtl/>
              </w:rPr>
              <w:t>سجل لها علامة جماعية</w:t>
            </w:r>
            <w:r w:rsidR="00ED580E">
              <w:rPr>
                <w:rFonts w:asciiTheme="minorHAnsi" w:hAnsiTheme="minorHAnsi" w:cstheme="minorHAnsi"/>
                <w:rtl/>
              </w:rPr>
              <w:t>؛</w:t>
            </w:r>
            <w:r w:rsidRPr="00A60866">
              <w:rPr>
                <w:rFonts w:asciiTheme="minorHAnsi" w:hAnsiTheme="minorHAnsi" w:cstheme="minorHAnsi"/>
                <w:rtl/>
              </w:rPr>
              <w:t xml:space="preserve"> </w:t>
            </w:r>
            <w:r w:rsidR="00922F14">
              <w:rPr>
                <w:rFonts w:asciiTheme="minorHAnsi" w:hAnsiTheme="minorHAnsi" w:cstheme="minorHAnsi"/>
                <w:rtl/>
              </w:rPr>
              <w:t>وتحديد/</w:t>
            </w:r>
            <w:r w:rsidR="00A86C2A">
              <w:rPr>
                <w:rFonts w:asciiTheme="minorHAnsi" w:hAnsiTheme="minorHAnsi" w:cstheme="minorHAnsi" w:hint="cs"/>
                <w:rtl/>
              </w:rPr>
              <w:t xml:space="preserve">إنشاء </w:t>
            </w:r>
            <w:r w:rsidR="00A86C2A" w:rsidRPr="00A60866">
              <w:rPr>
                <w:rFonts w:asciiTheme="minorHAnsi" w:hAnsiTheme="minorHAnsi" w:cstheme="minorHAnsi" w:hint="cs"/>
                <w:rtl/>
              </w:rPr>
              <w:t>جمعية</w:t>
            </w:r>
            <w:r w:rsidRPr="00A60866">
              <w:rPr>
                <w:rFonts w:asciiTheme="minorHAnsi" w:hAnsiTheme="minorHAnsi" w:cstheme="minorHAnsi"/>
                <w:rtl/>
              </w:rPr>
              <w:t xml:space="preserve"> ذات صلة: </w:t>
            </w:r>
            <w:r w:rsidR="00A86C2A">
              <w:rPr>
                <w:rFonts w:asciiTheme="minorHAnsi" w:hAnsiTheme="minorHAnsi" w:cstheme="minorHAnsi" w:hint="cs"/>
                <w:rtl/>
              </w:rPr>
              <w:t>ا</w:t>
            </w:r>
            <w:r w:rsidRPr="00A60866">
              <w:rPr>
                <w:rFonts w:asciiTheme="minorHAnsi" w:hAnsiTheme="minorHAnsi" w:cstheme="minorHAnsi"/>
                <w:rtl/>
              </w:rPr>
              <w:t>كتمل</w:t>
            </w:r>
            <w:r w:rsidR="00CA15BE">
              <w:rPr>
                <w:rFonts w:asciiTheme="minorHAnsi" w:hAnsiTheme="minorHAnsi" w:cstheme="minorHAnsi" w:hint="cs"/>
                <w:rtl/>
              </w:rPr>
              <w:t xml:space="preserve"> </w:t>
            </w:r>
          </w:p>
          <w:p w14:paraId="156F87BB" w14:textId="7A7868AB" w:rsidR="008B7F76" w:rsidRPr="00A60866" w:rsidRDefault="008B7F76" w:rsidP="00BA6BD3">
            <w:pPr>
              <w:pStyle w:val="TableParagraph"/>
              <w:bidi/>
              <w:ind w:left="829" w:right="458"/>
              <w:rPr>
                <w:rFonts w:asciiTheme="minorHAnsi" w:hAnsiTheme="minorHAnsi" w:cstheme="minorHAnsi"/>
                <w:rtl/>
              </w:rPr>
            </w:pPr>
            <w:r w:rsidRPr="00A60866">
              <w:rPr>
                <w:rFonts w:asciiTheme="minorHAnsi" w:hAnsiTheme="minorHAnsi" w:cstheme="minorHAnsi"/>
                <w:rtl/>
              </w:rPr>
              <w:t>اختيرت مجموعة من منتجي العسل ومشتقاته والزيوت الأساسية والمنتجات المحلية الأ</w:t>
            </w:r>
            <w:r w:rsidR="00DE0E8A">
              <w:rPr>
                <w:rFonts w:asciiTheme="minorHAnsi" w:hAnsiTheme="minorHAnsi" w:cstheme="minorHAnsi"/>
                <w:rtl/>
              </w:rPr>
              <w:t>خرى في منطقة غارديمو بجندوبة.</w:t>
            </w:r>
            <w:r w:rsidR="000E35E2">
              <w:rPr>
                <w:rFonts w:asciiTheme="minorHAnsi" w:hAnsiTheme="minorHAnsi" w:cstheme="minorHAnsi"/>
                <w:rtl/>
              </w:rPr>
              <w:t xml:space="preserve"> </w:t>
            </w:r>
            <w:r w:rsidRPr="00A60866">
              <w:rPr>
                <w:rFonts w:asciiTheme="minorHAnsi" w:hAnsiTheme="minorHAnsi" w:cstheme="minorHAnsi"/>
                <w:rtl/>
              </w:rPr>
              <w:t>ساعد فريق ا</w:t>
            </w:r>
            <w:r w:rsidR="00DE0E8A">
              <w:rPr>
                <w:rFonts w:asciiTheme="minorHAnsi" w:hAnsiTheme="minorHAnsi" w:cstheme="minorHAnsi"/>
                <w:rtl/>
              </w:rPr>
              <w:t>لمشروع المنتجين في إنشاء جمعية:</w:t>
            </w:r>
            <w:r w:rsidRPr="00A60866">
              <w:rPr>
                <w:rFonts w:asciiTheme="minorHAnsi" w:hAnsiTheme="minorHAnsi" w:cstheme="minorHAnsi"/>
                <w:rtl/>
              </w:rPr>
              <w:t xml:space="preserve"> أبروج (جمعية المنتجين لترويج منتجات غارديمو).</w:t>
            </w:r>
          </w:p>
          <w:p w14:paraId="6BC73D37" w14:textId="0C2E8A36" w:rsidR="008B7F76" w:rsidRPr="00A60866" w:rsidRDefault="008B7F76" w:rsidP="001A3470">
            <w:pPr>
              <w:pStyle w:val="TableParagraph"/>
              <w:numPr>
                <w:ilvl w:val="0"/>
                <w:numId w:val="52"/>
              </w:numPr>
              <w:bidi/>
              <w:ind w:right="458"/>
              <w:rPr>
                <w:rFonts w:asciiTheme="minorHAnsi" w:hAnsiTheme="minorHAnsi" w:cstheme="minorHAnsi"/>
                <w:rtl/>
              </w:rPr>
            </w:pPr>
            <w:r w:rsidRPr="00A60866">
              <w:rPr>
                <w:rFonts w:asciiTheme="minorHAnsi" w:hAnsiTheme="minorHAnsi" w:cstheme="minorHAnsi"/>
                <w:rtl/>
              </w:rPr>
              <w:t>حلقة عمل مع أعضاء الجمعية حول العناصر الرئيسية لعلامتهم الجماعية: أقيمت في 18 نوفمبر 2021.</w:t>
            </w:r>
            <w:r w:rsidR="00ED580E">
              <w:rPr>
                <w:rFonts w:asciiTheme="minorHAnsi" w:hAnsiTheme="minorHAnsi" w:cstheme="minorHAnsi"/>
                <w:rtl/>
              </w:rPr>
              <w:t xml:space="preserve"> </w:t>
            </w:r>
            <w:r w:rsidRPr="00A60866">
              <w:rPr>
                <w:rFonts w:asciiTheme="minorHAnsi" w:hAnsiTheme="minorHAnsi" w:cstheme="minorHAnsi"/>
                <w:rtl/>
              </w:rPr>
              <w:t>واستُكملت</w:t>
            </w:r>
            <w:r w:rsidR="001D11E1">
              <w:rPr>
                <w:rFonts w:asciiTheme="minorHAnsi" w:hAnsiTheme="minorHAnsi" w:cstheme="minorHAnsi" w:hint="cs"/>
                <w:rtl/>
              </w:rPr>
              <w:t xml:space="preserve"> </w:t>
            </w:r>
            <w:r w:rsidRPr="00A60866">
              <w:rPr>
                <w:rFonts w:asciiTheme="minorHAnsi" w:hAnsiTheme="minorHAnsi" w:cstheme="minorHAnsi"/>
                <w:rtl/>
              </w:rPr>
              <w:t>الحلق</w:t>
            </w:r>
            <w:r w:rsidR="001A3470">
              <w:rPr>
                <w:rFonts w:asciiTheme="minorHAnsi" w:hAnsiTheme="minorHAnsi" w:cstheme="minorHAnsi" w:hint="cs"/>
                <w:rtl/>
              </w:rPr>
              <w:t>ة</w:t>
            </w:r>
            <w:r w:rsidRPr="00A60866">
              <w:rPr>
                <w:rFonts w:asciiTheme="minorHAnsi" w:hAnsiTheme="minorHAnsi" w:cstheme="minorHAnsi"/>
                <w:rtl/>
              </w:rPr>
              <w:t xml:space="preserve"> بمشاورات محدودة النطاق عبر الإنترنت مع ممثلي الجمعية.</w:t>
            </w:r>
          </w:p>
          <w:p w14:paraId="511BA2FB" w14:textId="7F0828D5" w:rsidR="008B7F76" w:rsidRPr="00A60866" w:rsidRDefault="008B7F76" w:rsidP="00BE25BC">
            <w:pPr>
              <w:pStyle w:val="TableParagraph"/>
              <w:numPr>
                <w:ilvl w:val="0"/>
                <w:numId w:val="52"/>
              </w:numPr>
              <w:bidi/>
              <w:ind w:right="458"/>
              <w:rPr>
                <w:rFonts w:asciiTheme="minorHAnsi" w:hAnsiTheme="minorHAnsi" w:cstheme="minorHAnsi"/>
                <w:rtl/>
              </w:rPr>
            </w:pPr>
            <w:r w:rsidRPr="00A60866">
              <w:rPr>
                <w:rFonts w:asciiTheme="minorHAnsi" w:hAnsiTheme="minorHAnsi" w:cstheme="minorHAnsi"/>
                <w:rtl/>
              </w:rPr>
              <w:t>الانتهاء من صياغة اللوائح المنظمة لاستخدام العلامة الجماعية واعتمادها</w:t>
            </w:r>
            <w:r w:rsidR="00ED580E">
              <w:rPr>
                <w:rFonts w:asciiTheme="minorHAnsi" w:hAnsiTheme="minorHAnsi" w:cstheme="minorHAnsi"/>
                <w:rtl/>
              </w:rPr>
              <w:t xml:space="preserve"> </w:t>
            </w:r>
            <w:r w:rsidRPr="00A60866">
              <w:rPr>
                <w:rFonts w:asciiTheme="minorHAnsi" w:hAnsiTheme="minorHAnsi" w:cstheme="minorHAnsi"/>
                <w:rtl/>
              </w:rPr>
              <w:t>إضافة إلى اللوائح المنظمة للاستخدام</w:t>
            </w:r>
            <w:r w:rsidR="00ED580E">
              <w:rPr>
                <w:rFonts w:asciiTheme="minorHAnsi" w:hAnsiTheme="minorHAnsi" w:cstheme="minorHAnsi"/>
                <w:rtl/>
              </w:rPr>
              <w:t xml:space="preserve">، </w:t>
            </w:r>
            <w:r w:rsidRPr="00A60866">
              <w:rPr>
                <w:rFonts w:asciiTheme="minorHAnsi" w:hAnsiTheme="minorHAnsi" w:cstheme="minorHAnsi"/>
                <w:rtl/>
              </w:rPr>
              <w:t>يجري إعداد مجموعة تكميلية من "مواصفات المنتج" (كراسة الشروط</w:t>
            </w:r>
            <w:r w:rsidR="00ED580E">
              <w:rPr>
                <w:rFonts w:asciiTheme="minorHAnsi" w:hAnsiTheme="minorHAnsi" w:cstheme="minorHAnsi"/>
                <w:rtl/>
              </w:rPr>
              <w:t>)</w:t>
            </w:r>
            <w:r w:rsidRPr="00A60866">
              <w:rPr>
                <w:rFonts w:asciiTheme="minorHAnsi" w:hAnsiTheme="minorHAnsi" w:cstheme="minorHAnsi"/>
                <w:rtl/>
              </w:rPr>
              <w:t>.</w:t>
            </w:r>
          </w:p>
          <w:p w14:paraId="6BC996D3" w14:textId="5E61DA7D" w:rsidR="008B7F76" w:rsidRPr="00A60866" w:rsidRDefault="008B7F76" w:rsidP="00BE25BC">
            <w:pPr>
              <w:pStyle w:val="TableParagraph"/>
              <w:numPr>
                <w:ilvl w:val="0"/>
                <w:numId w:val="52"/>
              </w:numPr>
              <w:bidi/>
              <w:ind w:right="458"/>
              <w:rPr>
                <w:rFonts w:asciiTheme="minorHAnsi" w:hAnsiTheme="minorHAnsi" w:cstheme="minorHAnsi"/>
                <w:rtl/>
              </w:rPr>
            </w:pPr>
            <w:r w:rsidRPr="00A60866">
              <w:rPr>
                <w:rFonts w:asciiTheme="minorHAnsi" w:hAnsiTheme="minorHAnsi" w:cstheme="minorHAnsi"/>
                <w:rtl/>
              </w:rPr>
              <w:t>الانتهاء من تصميم شعار العلامة الجماعية.</w:t>
            </w:r>
          </w:p>
          <w:p w14:paraId="7865F4AE" w14:textId="337C379D" w:rsidR="008B7F76" w:rsidRPr="00A60866" w:rsidRDefault="008B7F76" w:rsidP="00BE25BC">
            <w:pPr>
              <w:pStyle w:val="TableParagraph"/>
              <w:numPr>
                <w:ilvl w:val="0"/>
                <w:numId w:val="52"/>
              </w:numPr>
              <w:bidi/>
              <w:ind w:right="458"/>
              <w:rPr>
                <w:rFonts w:asciiTheme="minorHAnsi" w:hAnsiTheme="minorHAnsi" w:cstheme="minorHAnsi"/>
                <w:rtl/>
              </w:rPr>
            </w:pPr>
            <w:r w:rsidRPr="00A60866">
              <w:rPr>
                <w:rFonts w:asciiTheme="minorHAnsi" w:hAnsiTheme="minorHAnsi" w:cstheme="minorHAnsi"/>
                <w:rtl/>
              </w:rPr>
              <w:t>جاري تسجيل العلامة الجماعية. تجري الاستعدادات لطلب تسجيل العلامة الجماعية لدى المكتب الوطني للملكية الفكرية.</w:t>
            </w:r>
          </w:p>
          <w:p w14:paraId="1CE9DF7F" w14:textId="5970068F" w:rsidR="008B7F76" w:rsidRPr="00A60866" w:rsidRDefault="008B7F76" w:rsidP="00BE25BC">
            <w:pPr>
              <w:pStyle w:val="TableParagraph"/>
              <w:numPr>
                <w:ilvl w:val="0"/>
                <w:numId w:val="52"/>
              </w:numPr>
              <w:bidi/>
              <w:ind w:right="458"/>
              <w:rPr>
                <w:rFonts w:asciiTheme="minorHAnsi" w:hAnsiTheme="minorHAnsi" w:cstheme="minorHAnsi"/>
                <w:rtl/>
              </w:rPr>
            </w:pPr>
            <w:r w:rsidRPr="00A60866">
              <w:rPr>
                <w:rFonts w:asciiTheme="minorHAnsi" w:hAnsiTheme="minorHAnsi" w:cstheme="minorHAnsi"/>
                <w:rtl/>
              </w:rPr>
              <w:t xml:space="preserve">أقيمت أنشطة التدريب على العلامات الجماعية في 1 </w:t>
            </w:r>
            <w:r w:rsidR="00BA6BD3">
              <w:rPr>
                <w:rFonts w:asciiTheme="minorHAnsi" w:hAnsiTheme="minorHAnsi" w:cstheme="minorHAnsi" w:hint="cs"/>
                <w:rtl/>
              </w:rPr>
              <w:t xml:space="preserve">يونيو </w:t>
            </w:r>
            <w:r w:rsidR="00BA6BD3" w:rsidRPr="00A60866">
              <w:rPr>
                <w:rFonts w:asciiTheme="minorHAnsi" w:hAnsiTheme="minorHAnsi" w:cstheme="minorHAnsi" w:hint="cs"/>
                <w:rtl/>
              </w:rPr>
              <w:t>2022</w:t>
            </w:r>
            <w:r w:rsidRPr="00A60866">
              <w:rPr>
                <w:rFonts w:asciiTheme="minorHAnsi" w:hAnsiTheme="minorHAnsi" w:cstheme="minorHAnsi"/>
                <w:rtl/>
              </w:rPr>
              <w:t>.</w:t>
            </w:r>
            <w:r w:rsidR="00ED580E">
              <w:rPr>
                <w:rFonts w:asciiTheme="minorHAnsi" w:hAnsiTheme="minorHAnsi" w:cstheme="minorHAnsi"/>
                <w:rtl/>
              </w:rPr>
              <w:t xml:space="preserve"> </w:t>
            </w:r>
          </w:p>
          <w:p w14:paraId="7C339368" w14:textId="1BAB732D" w:rsidR="008B7F76" w:rsidRPr="00A60866" w:rsidRDefault="008B7F76" w:rsidP="00886AF6">
            <w:pPr>
              <w:pStyle w:val="TableParagraph"/>
              <w:numPr>
                <w:ilvl w:val="0"/>
                <w:numId w:val="52"/>
              </w:numPr>
              <w:bidi/>
              <w:ind w:right="458"/>
              <w:rPr>
                <w:rFonts w:asciiTheme="minorHAnsi" w:hAnsiTheme="minorHAnsi" w:cstheme="minorHAnsi"/>
                <w:rtl/>
              </w:rPr>
            </w:pPr>
            <w:r w:rsidRPr="00A60866">
              <w:rPr>
                <w:rFonts w:asciiTheme="minorHAnsi" w:hAnsiTheme="minorHAnsi" w:cstheme="minorHAnsi"/>
                <w:rtl/>
              </w:rPr>
              <w:t>إضافة إلى ذلك</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أُنشئت صفحة ويب للمشروع على موقع الويبو</w:t>
            </w:r>
            <w:r w:rsidR="000E35E2">
              <w:rPr>
                <w:rFonts w:asciiTheme="minorHAnsi" w:hAnsiTheme="minorHAnsi" w:cstheme="minorHAnsi"/>
                <w:rtl/>
              </w:rPr>
              <w:t>:</w:t>
            </w:r>
            <w:hyperlink r:id="rId36" w:history="1">
              <w:r w:rsidRPr="00A60866">
                <w:rPr>
                  <w:rStyle w:val="Hyperlink"/>
                  <w:rFonts w:asciiTheme="minorHAnsi" w:hAnsiTheme="minorHAnsi" w:cstheme="minorHAnsi"/>
                </w:rPr>
                <w:t>https://www.wipo.int/collective-marks/en/index.html</w:t>
              </w:r>
            </w:hyperlink>
            <w:r w:rsidRPr="00A60866">
              <w:rPr>
                <w:rFonts w:asciiTheme="minorHAnsi" w:hAnsiTheme="minorHAnsi" w:cstheme="minorHAnsi"/>
              </w:rPr>
              <w:t>.</w:t>
            </w:r>
            <w:r w:rsidRPr="00A60866">
              <w:rPr>
                <w:rFonts w:asciiTheme="minorHAnsi" w:hAnsiTheme="minorHAnsi" w:cstheme="minorHAnsi"/>
                <w:rtl/>
              </w:rPr>
              <w:t xml:space="preserve"> </w:t>
            </w:r>
            <w:r w:rsidR="00EA1223">
              <w:rPr>
                <w:rFonts w:asciiTheme="minorHAnsi" w:hAnsiTheme="minorHAnsi" w:cstheme="minorHAnsi" w:hint="cs"/>
                <w:rtl/>
              </w:rPr>
              <w:t>و</w:t>
            </w:r>
            <w:r w:rsidR="00EA1223" w:rsidRPr="00A60866">
              <w:rPr>
                <w:rFonts w:asciiTheme="minorHAnsi" w:hAnsiTheme="minorHAnsi" w:cstheme="minorHAnsi"/>
                <w:rtl/>
              </w:rPr>
              <w:t>مع مُضي المشروع قدما</w:t>
            </w:r>
            <w:r w:rsidR="00EA1223">
              <w:rPr>
                <w:rFonts w:asciiTheme="minorHAnsi" w:hAnsiTheme="minorHAnsi" w:cstheme="minorHAnsi" w:hint="cs"/>
                <w:rtl/>
              </w:rPr>
              <w:t xml:space="preserve"> </w:t>
            </w:r>
            <w:r w:rsidRPr="00A60866">
              <w:rPr>
                <w:rFonts w:asciiTheme="minorHAnsi" w:hAnsiTheme="minorHAnsi" w:cstheme="minorHAnsi"/>
                <w:rtl/>
              </w:rPr>
              <w:t xml:space="preserve">سيجري </w:t>
            </w:r>
            <w:r w:rsidR="00886AF6" w:rsidRPr="00A60866">
              <w:rPr>
                <w:rFonts w:asciiTheme="minorHAnsi" w:hAnsiTheme="minorHAnsi" w:cstheme="minorHAnsi"/>
                <w:rtl/>
              </w:rPr>
              <w:t xml:space="preserve">تباعا </w:t>
            </w:r>
            <w:r w:rsidRPr="00A60866">
              <w:rPr>
                <w:rFonts w:asciiTheme="minorHAnsi" w:hAnsiTheme="minorHAnsi" w:cstheme="minorHAnsi"/>
                <w:rtl/>
              </w:rPr>
              <w:t>نشر المعلومات والأخبار على صفحة الويب.</w:t>
            </w:r>
            <w:r w:rsidR="00ED580E">
              <w:rPr>
                <w:rFonts w:asciiTheme="minorHAnsi" w:hAnsiTheme="minorHAnsi" w:cstheme="minorHAnsi"/>
                <w:rtl/>
              </w:rPr>
              <w:t xml:space="preserve"> </w:t>
            </w:r>
          </w:p>
        </w:tc>
      </w:tr>
      <w:tr w:rsidR="008B7F76" w:rsidRPr="00A60866" w14:paraId="0C0AE04E" w14:textId="77777777" w:rsidTr="000E0E0C">
        <w:trPr>
          <w:trHeight w:val="801"/>
        </w:trPr>
        <w:tc>
          <w:tcPr>
            <w:tcW w:w="2377" w:type="dxa"/>
            <w:shd w:val="clear" w:color="auto" w:fill="68E089"/>
            <w:vAlign w:val="center"/>
          </w:tcPr>
          <w:p w14:paraId="75737B6A"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lastRenderedPageBreak/>
              <w:t>النتائج الأولية التي لوحظت</w:t>
            </w:r>
          </w:p>
        </w:tc>
        <w:tc>
          <w:tcPr>
            <w:tcW w:w="6913" w:type="dxa"/>
            <w:vAlign w:val="center"/>
          </w:tcPr>
          <w:p w14:paraId="62A0E6B3" w14:textId="6783E1C4" w:rsidR="0052233C" w:rsidRPr="00A60866" w:rsidRDefault="0052233C" w:rsidP="0052233C">
            <w:pPr>
              <w:pStyle w:val="TableParagraph"/>
              <w:bidi/>
              <w:ind w:left="360" w:right="458"/>
              <w:rPr>
                <w:rFonts w:asciiTheme="minorHAnsi" w:hAnsiTheme="minorHAnsi" w:cstheme="minorHAnsi"/>
                <w:rtl/>
              </w:rPr>
            </w:pPr>
            <w:r w:rsidRPr="00A60866">
              <w:rPr>
                <w:rFonts w:asciiTheme="minorHAnsi" w:hAnsiTheme="minorHAnsi" w:cstheme="minorHAnsi"/>
                <w:rtl/>
              </w:rPr>
              <w:t>فيما يلي النتائج التي لوحظت حتى الآن:</w:t>
            </w:r>
          </w:p>
          <w:p w14:paraId="497900AF" w14:textId="77777777" w:rsidR="0052233C" w:rsidRPr="00A60866" w:rsidRDefault="0052233C" w:rsidP="0052233C">
            <w:pPr>
              <w:pStyle w:val="TableParagraph"/>
              <w:ind w:left="360" w:right="458"/>
              <w:rPr>
                <w:rFonts w:asciiTheme="minorHAnsi" w:hAnsiTheme="minorHAnsi" w:cstheme="minorHAnsi"/>
              </w:rPr>
            </w:pPr>
          </w:p>
          <w:p w14:paraId="6A528CB0" w14:textId="7134749C" w:rsidR="008B7F76" w:rsidRPr="00A60866" w:rsidRDefault="008B7F76" w:rsidP="00BE25BC">
            <w:pPr>
              <w:pStyle w:val="TableParagraph"/>
              <w:numPr>
                <w:ilvl w:val="0"/>
                <w:numId w:val="50"/>
              </w:numPr>
              <w:bidi/>
              <w:ind w:left="360" w:right="458"/>
              <w:rPr>
                <w:rFonts w:asciiTheme="minorHAnsi" w:hAnsiTheme="minorHAnsi" w:cstheme="minorHAnsi"/>
                <w:rtl/>
              </w:rPr>
            </w:pPr>
            <w:r w:rsidRPr="00A60866">
              <w:rPr>
                <w:rFonts w:asciiTheme="minorHAnsi" w:hAnsiTheme="minorHAnsi" w:cstheme="minorHAnsi"/>
                <w:rtl/>
              </w:rPr>
              <w:t xml:space="preserve"> أظهر أعضاء جمعيات المنتجين المختارة قدر</w:t>
            </w:r>
            <w:r w:rsidR="003B530D">
              <w:rPr>
                <w:rFonts w:asciiTheme="minorHAnsi" w:hAnsiTheme="minorHAnsi" w:cstheme="minorHAnsi" w:hint="cs"/>
                <w:rtl/>
              </w:rPr>
              <w:t>ً</w:t>
            </w:r>
            <w:r w:rsidRPr="00A60866">
              <w:rPr>
                <w:rFonts w:asciiTheme="minorHAnsi" w:hAnsiTheme="minorHAnsi" w:cstheme="minorHAnsi"/>
                <w:rtl/>
              </w:rPr>
              <w:t>ا أكبر من المعرفة والإلمام بالعلامات الجماعية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نتيجة للأنشطة والمشاورات التي عُقدت أثناء تنفيذ المشروع.</w:t>
            </w:r>
          </w:p>
          <w:p w14:paraId="7BEC2D73" w14:textId="77777777" w:rsidR="008B7F76" w:rsidRPr="00A60866" w:rsidRDefault="008B7F76" w:rsidP="00170E86">
            <w:pPr>
              <w:tabs>
                <w:tab w:val="left" w:pos="6521"/>
              </w:tabs>
              <w:rPr>
                <w:rFonts w:asciiTheme="minorHAnsi" w:hAnsiTheme="minorHAnsi" w:cstheme="minorHAnsi"/>
                <w:szCs w:val="22"/>
              </w:rPr>
            </w:pPr>
          </w:p>
          <w:p w14:paraId="2FA946B8" w14:textId="11EC4E7F" w:rsidR="008B7F76" w:rsidRPr="00A60866" w:rsidRDefault="008B7F76" w:rsidP="0002667E">
            <w:pPr>
              <w:pStyle w:val="TableParagraph"/>
              <w:numPr>
                <w:ilvl w:val="0"/>
                <w:numId w:val="50"/>
              </w:numPr>
              <w:bidi/>
              <w:ind w:left="360" w:right="458"/>
              <w:rPr>
                <w:rFonts w:asciiTheme="minorHAnsi" w:hAnsiTheme="minorHAnsi" w:cstheme="minorHAnsi"/>
                <w:rtl/>
              </w:rPr>
            </w:pPr>
            <w:r w:rsidRPr="00A60866">
              <w:rPr>
                <w:rFonts w:asciiTheme="minorHAnsi" w:hAnsiTheme="minorHAnsi" w:cstheme="minorHAnsi"/>
                <w:rtl/>
              </w:rPr>
              <w:t>كما يبدو أن الحوكمة والتعاون بين أعضاء الاتحادات المختارة قد تعزز نتيجة العمل الذي اضطلعوا به معًا لتطوير العلامة الجماعية.</w:t>
            </w:r>
          </w:p>
        </w:tc>
      </w:tr>
      <w:tr w:rsidR="008B7F76" w:rsidRPr="00A60866" w14:paraId="186AB2E4" w14:textId="77777777" w:rsidTr="000E0E0C">
        <w:trPr>
          <w:trHeight w:val="703"/>
        </w:trPr>
        <w:tc>
          <w:tcPr>
            <w:tcW w:w="2377" w:type="dxa"/>
            <w:shd w:val="clear" w:color="auto" w:fill="68E089"/>
            <w:vAlign w:val="center"/>
          </w:tcPr>
          <w:p w14:paraId="184BD38D"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الخبرات المكتسبة والدروس المستفادة</w:t>
            </w:r>
          </w:p>
        </w:tc>
        <w:tc>
          <w:tcPr>
            <w:tcW w:w="6913" w:type="dxa"/>
            <w:vAlign w:val="center"/>
          </w:tcPr>
          <w:p w14:paraId="75A0BA18" w14:textId="60842121" w:rsidR="007672D8" w:rsidRPr="00A60866" w:rsidRDefault="003B530D" w:rsidP="007672D8">
            <w:pPr>
              <w:pStyle w:val="TableParagraph"/>
              <w:bidi/>
              <w:ind w:left="360" w:right="458"/>
              <w:rPr>
                <w:rFonts w:asciiTheme="minorHAnsi" w:hAnsiTheme="minorHAnsi" w:cstheme="minorHAnsi"/>
                <w:rtl/>
              </w:rPr>
            </w:pPr>
            <w:r>
              <w:rPr>
                <w:rFonts w:asciiTheme="minorHAnsi" w:hAnsiTheme="minorHAnsi" w:cstheme="minorHAnsi" w:hint="cs"/>
                <w:rtl/>
              </w:rPr>
              <w:t>و</w:t>
            </w:r>
            <w:r w:rsidR="007672D8" w:rsidRPr="00A60866">
              <w:rPr>
                <w:rFonts w:asciiTheme="minorHAnsi" w:hAnsiTheme="minorHAnsi" w:cstheme="minorHAnsi"/>
                <w:rtl/>
              </w:rPr>
              <w:t>فيما يلي الخبرات المكتسبة والدروس المستفادة حتى الآن:</w:t>
            </w:r>
          </w:p>
          <w:p w14:paraId="704C9C27" w14:textId="77777777" w:rsidR="007672D8" w:rsidRPr="00A60866" w:rsidRDefault="007672D8" w:rsidP="007672D8">
            <w:pPr>
              <w:pStyle w:val="TableParagraph"/>
              <w:ind w:left="360" w:right="458"/>
              <w:rPr>
                <w:rFonts w:asciiTheme="minorHAnsi" w:hAnsiTheme="minorHAnsi" w:cstheme="minorHAnsi"/>
              </w:rPr>
            </w:pPr>
          </w:p>
          <w:p w14:paraId="2FFF7914" w14:textId="0816C6EF" w:rsidR="008B7F76" w:rsidRPr="00A60866" w:rsidRDefault="008B7F76" w:rsidP="00BE25BC">
            <w:pPr>
              <w:pStyle w:val="TableParagraph"/>
              <w:numPr>
                <w:ilvl w:val="0"/>
                <w:numId w:val="51"/>
              </w:numPr>
              <w:bidi/>
              <w:ind w:left="360" w:right="458"/>
              <w:rPr>
                <w:rFonts w:asciiTheme="minorHAnsi" w:hAnsiTheme="minorHAnsi" w:cstheme="minorHAnsi"/>
                <w:rtl/>
              </w:rPr>
            </w:pPr>
            <w:r w:rsidRPr="00A60866">
              <w:rPr>
                <w:rFonts w:asciiTheme="minorHAnsi" w:hAnsiTheme="minorHAnsi" w:cstheme="minorHAnsi"/>
                <w:rtl/>
              </w:rPr>
              <w:t xml:space="preserve"> تبين أن التعاون مع طائفة واسعة من المؤسسات الوطنية والمحلية هو مفتاح نجاح المشروع.</w:t>
            </w:r>
            <w:r w:rsidR="00ED580E">
              <w:rPr>
                <w:rFonts w:asciiTheme="minorHAnsi" w:hAnsiTheme="minorHAnsi" w:cstheme="minorHAnsi"/>
                <w:rtl/>
              </w:rPr>
              <w:t xml:space="preserve"> </w:t>
            </w:r>
            <w:r w:rsidRPr="00A60866">
              <w:rPr>
                <w:rFonts w:asciiTheme="minorHAnsi" w:hAnsiTheme="minorHAnsi" w:cstheme="minorHAnsi"/>
                <w:rtl/>
              </w:rPr>
              <w:t>وبوجه خاص</w:t>
            </w:r>
            <w:r w:rsidR="00ED580E">
              <w:rPr>
                <w:rFonts w:asciiTheme="minorHAnsi" w:hAnsiTheme="minorHAnsi" w:cstheme="minorHAnsi"/>
                <w:rtl/>
              </w:rPr>
              <w:t xml:space="preserve">، </w:t>
            </w:r>
            <w:r w:rsidRPr="00A60866">
              <w:rPr>
                <w:rFonts w:asciiTheme="minorHAnsi" w:hAnsiTheme="minorHAnsi" w:cstheme="minorHAnsi"/>
                <w:rtl/>
              </w:rPr>
              <w:t>سهلت المؤسسات التي تدعم للمنتجين والشركات المحلية التواصل مع الجمعيات المختارة</w:t>
            </w:r>
            <w:r w:rsidR="00ED580E">
              <w:rPr>
                <w:rFonts w:asciiTheme="minorHAnsi" w:hAnsiTheme="minorHAnsi" w:cstheme="minorHAnsi"/>
                <w:rtl/>
              </w:rPr>
              <w:t xml:space="preserve">، </w:t>
            </w:r>
            <w:r w:rsidRPr="00A60866">
              <w:rPr>
                <w:rFonts w:asciiTheme="minorHAnsi" w:hAnsiTheme="minorHAnsi" w:cstheme="minorHAnsi"/>
                <w:rtl/>
              </w:rPr>
              <w:t>وستؤدي دورًا ح</w:t>
            </w:r>
            <w:r w:rsidR="003B530D">
              <w:rPr>
                <w:rFonts w:asciiTheme="minorHAnsi" w:hAnsiTheme="minorHAnsi" w:cstheme="minorHAnsi"/>
                <w:rtl/>
              </w:rPr>
              <w:t>اسمًا في مرحلة ما بعد التنفيذ.</w:t>
            </w:r>
          </w:p>
          <w:p w14:paraId="76D4B839" w14:textId="77777777" w:rsidR="008B7F76" w:rsidRPr="00A60866" w:rsidRDefault="008B7F76" w:rsidP="003B530D">
            <w:pPr>
              <w:pStyle w:val="TableParagraph"/>
              <w:ind w:right="458"/>
              <w:rPr>
                <w:rFonts w:asciiTheme="minorHAnsi" w:hAnsiTheme="minorHAnsi" w:cstheme="minorHAnsi"/>
              </w:rPr>
            </w:pPr>
          </w:p>
          <w:p w14:paraId="59AC593E" w14:textId="55634383" w:rsidR="008B7F76" w:rsidRPr="00A60866" w:rsidRDefault="008B7F76" w:rsidP="00BE25BC">
            <w:pPr>
              <w:pStyle w:val="TableParagraph"/>
              <w:numPr>
                <w:ilvl w:val="0"/>
                <w:numId w:val="51"/>
              </w:numPr>
              <w:bidi/>
              <w:ind w:left="360" w:right="458"/>
              <w:rPr>
                <w:rFonts w:asciiTheme="minorHAnsi" w:hAnsiTheme="minorHAnsi" w:cstheme="minorHAnsi"/>
                <w:rtl/>
              </w:rPr>
            </w:pPr>
            <w:r w:rsidRPr="00A60866">
              <w:rPr>
                <w:rFonts w:asciiTheme="minorHAnsi" w:hAnsiTheme="minorHAnsi" w:cstheme="minorHAnsi"/>
                <w:rtl/>
              </w:rPr>
              <w:t>وأسهمت المرونة التي اتسمت بها إدارة المشروع في مواجهة التحديات التي فرضتها جائحة كوفيد - 19</w:t>
            </w:r>
            <w:r w:rsidR="00ED580E">
              <w:rPr>
                <w:rFonts w:asciiTheme="minorHAnsi" w:hAnsiTheme="minorHAnsi" w:cstheme="minorHAnsi"/>
                <w:rtl/>
              </w:rPr>
              <w:t xml:space="preserve">، </w:t>
            </w:r>
            <w:r w:rsidRPr="00A60866">
              <w:rPr>
                <w:rFonts w:asciiTheme="minorHAnsi" w:hAnsiTheme="minorHAnsi" w:cstheme="minorHAnsi"/>
                <w:rtl/>
              </w:rPr>
              <w:t xml:space="preserve">والتكيف مع احتياجات كل بلد مستفيد وظروفه. </w:t>
            </w:r>
          </w:p>
          <w:p w14:paraId="43E88726" w14:textId="77777777" w:rsidR="008B7F76" w:rsidRPr="00A60866" w:rsidRDefault="008B7F76" w:rsidP="00170E86">
            <w:pPr>
              <w:pStyle w:val="TableParagraph"/>
              <w:ind w:left="360" w:right="458"/>
              <w:rPr>
                <w:rFonts w:asciiTheme="minorHAnsi" w:hAnsiTheme="minorHAnsi" w:cstheme="minorHAnsi"/>
              </w:rPr>
            </w:pPr>
          </w:p>
          <w:p w14:paraId="4A959EA9" w14:textId="13CEA3EF" w:rsidR="008B7F76" w:rsidRPr="00A60866" w:rsidRDefault="008B7F76" w:rsidP="00BE25BC">
            <w:pPr>
              <w:pStyle w:val="TableParagraph"/>
              <w:numPr>
                <w:ilvl w:val="0"/>
                <w:numId w:val="51"/>
              </w:numPr>
              <w:bidi/>
              <w:ind w:left="360" w:right="458"/>
              <w:rPr>
                <w:rFonts w:asciiTheme="minorHAnsi" w:hAnsiTheme="minorHAnsi" w:cstheme="minorHAnsi"/>
                <w:rtl/>
              </w:rPr>
            </w:pPr>
            <w:r w:rsidRPr="00A60866">
              <w:rPr>
                <w:rFonts w:asciiTheme="minorHAnsi" w:hAnsiTheme="minorHAnsi" w:cstheme="minorHAnsi"/>
                <w:rtl/>
              </w:rPr>
              <w:t>وعلى الرغم من الاضطلاع بالغالبية العظمى من أنشطة ا</w:t>
            </w:r>
            <w:r w:rsidR="003B530D">
              <w:rPr>
                <w:rFonts w:asciiTheme="minorHAnsi" w:hAnsiTheme="minorHAnsi" w:cstheme="minorHAnsi"/>
                <w:rtl/>
              </w:rPr>
              <w:t>لمشروع من خلال وسائل افتراضي</w:t>
            </w:r>
            <w:r w:rsidR="003B530D">
              <w:rPr>
                <w:rFonts w:asciiTheme="minorHAnsi" w:hAnsiTheme="minorHAnsi" w:cstheme="minorHAnsi" w:hint="cs"/>
                <w:rtl/>
              </w:rPr>
              <w:t>ة</w:t>
            </w:r>
            <w:r w:rsidR="003B530D">
              <w:rPr>
                <w:rFonts w:asciiTheme="minorHAnsi" w:hAnsiTheme="minorHAnsi" w:cstheme="minorHAnsi"/>
                <w:rtl/>
              </w:rPr>
              <w:t xml:space="preserve"> /</w:t>
            </w:r>
            <w:r w:rsidRPr="00A60866">
              <w:rPr>
                <w:rFonts w:asciiTheme="minorHAnsi" w:hAnsiTheme="minorHAnsi" w:cstheme="minorHAnsi"/>
                <w:rtl/>
              </w:rPr>
              <w:t>مختلطة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فإن الأنشطة الحضورية تظل مهمة للغاية في بعض الحالات</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مثل التفاعل مع جمعيات المنتجين</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التي تقع غالبًا في المناطق الريفية والمعزولة.</w:t>
            </w:r>
          </w:p>
          <w:p w14:paraId="68F49BC6" w14:textId="77777777" w:rsidR="008B7F76" w:rsidRPr="00A60866" w:rsidRDefault="008B7F76" w:rsidP="00170E86">
            <w:pPr>
              <w:pStyle w:val="TableParagraph"/>
              <w:ind w:left="360" w:right="458"/>
              <w:rPr>
                <w:rFonts w:asciiTheme="minorHAnsi" w:hAnsiTheme="minorHAnsi" w:cstheme="minorHAnsi"/>
              </w:rPr>
            </w:pPr>
          </w:p>
          <w:p w14:paraId="6FAE9A84" w14:textId="26806769" w:rsidR="008B7F76" w:rsidRPr="00A60866" w:rsidRDefault="008B7F76" w:rsidP="0002667E">
            <w:pPr>
              <w:pStyle w:val="TableParagraph"/>
              <w:numPr>
                <w:ilvl w:val="0"/>
                <w:numId w:val="51"/>
              </w:numPr>
              <w:bidi/>
              <w:ind w:left="360" w:right="458"/>
              <w:rPr>
                <w:rFonts w:asciiTheme="minorHAnsi" w:hAnsiTheme="minorHAnsi" w:cstheme="minorHAnsi"/>
                <w:rtl/>
              </w:rPr>
            </w:pPr>
            <w:r w:rsidRPr="00A60866">
              <w:rPr>
                <w:rFonts w:asciiTheme="minorHAnsi" w:hAnsiTheme="minorHAnsi" w:cstheme="minorHAnsi"/>
                <w:rtl/>
              </w:rPr>
              <w:t>وقد يحتاج أعضاء الاتحادات المختارة</w:t>
            </w:r>
            <w:r w:rsidR="00ED580E">
              <w:rPr>
                <w:rFonts w:asciiTheme="minorHAnsi" w:hAnsiTheme="minorHAnsi" w:cstheme="minorHAnsi"/>
                <w:rtl/>
              </w:rPr>
              <w:t xml:space="preserve"> </w:t>
            </w:r>
            <w:r w:rsidRPr="00A60866">
              <w:rPr>
                <w:rFonts w:asciiTheme="minorHAnsi" w:hAnsiTheme="minorHAnsi" w:cstheme="minorHAnsi"/>
                <w:rtl/>
              </w:rPr>
              <w:t>مزيدا من الدعم لإدارة</w:t>
            </w:r>
            <w:r w:rsidR="00ED580E">
              <w:rPr>
                <w:rFonts w:asciiTheme="minorHAnsi" w:hAnsiTheme="minorHAnsi" w:cstheme="minorHAnsi"/>
                <w:rtl/>
              </w:rPr>
              <w:t xml:space="preserve"> </w:t>
            </w:r>
            <w:r w:rsidRPr="00A60866">
              <w:rPr>
                <w:rFonts w:asciiTheme="minorHAnsi" w:hAnsiTheme="minorHAnsi" w:cstheme="minorHAnsi"/>
                <w:rtl/>
              </w:rPr>
              <w:t>العلامة الجماعية بعد التسجيل واستخدامها والتحكم فيها.</w:t>
            </w:r>
          </w:p>
        </w:tc>
      </w:tr>
      <w:tr w:rsidR="008B7F76" w:rsidRPr="00A60866" w14:paraId="1A1134EE" w14:textId="77777777" w:rsidTr="000E0E0C">
        <w:trPr>
          <w:trHeight w:val="1423"/>
        </w:trPr>
        <w:tc>
          <w:tcPr>
            <w:tcW w:w="2377" w:type="dxa"/>
            <w:shd w:val="clear" w:color="auto" w:fill="68E089"/>
            <w:vAlign w:val="center"/>
          </w:tcPr>
          <w:p w14:paraId="505D8EE6"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المخاطر والتخفيف منها</w:t>
            </w:r>
          </w:p>
        </w:tc>
        <w:tc>
          <w:tcPr>
            <w:tcW w:w="6913" w:type="dxa"/>
            <w:vAlign w:val="center"/>
          </w:tcPr>
          <w:p w14:paraId="303FDEA1" w14:textId="7515B85E" w:rsidR="008B7F76" w:rsidRPr="00A60866" w:rsidRDefault="008B7F76" w:rsidP="003E72C2">
            <w:pPr>
              <w:pStyle w:val="TableParagraph"/>
              <w:bidi/>
              <w:ind w:left="109" w:right="458"/>
              <w:rPr>
                <w:rFonts w:asciiTheme="minorHAnsi" w:hAnsiTheme="minorHAnsi" w:cstheme="minorHAnsi"/>
                <w:rtl/>
              </w:rPr>
            </w:pPr>
            <w:r w:rsidRPr="00A60866">
              <w:rPr>
                <w:rFonts w:asciiTheme="minorHAnsi" w:hAnsiTheme="minorHAnsi" w:cstheme="minorHAnsi"/>
                <w:u w:val="single"/>
                <w:rtl/>
              </w:rPr>
              <w:t>الخطر 1:</w:t>
            </w:r>
            <w:r w:rsidR="00ED580E">
              <w:rPr>
                <w:rFonts w:asciiTheme="minorHAnsi" w:hAnsiTheme="minorHAnsi" w:cstheme="minorHAnsi"/>
                <w:rtl/>
              </w:rPr>
              <w:t xml:space="preserve"> </w:t>
            </w:r>
            <w:r w:rsidRPr="00A60866">
              <w:rPr>
                <w:rFonts w:asciiTheme="minorHAnsi" w:hAnsiTheme="minorHAnsi" w:cstheme="minorHAnsi"/>
                <w:rtl/>
              </w:rPr>
              <w:t>احتمال عودة أزمة كوفيد-19</w:t>
            </w:r>
            <w:r w:rsidR="00ED580E">
              <w:rPr>
                <w:rFonts w:asciiTheme="minorHAnsi" w:hAnsiTheme="minorHAnsi" w:cstheme="minorHAnsi"/>
                <w:rtl/>
              </w:rPr>
              <w:t xml:space="preserve">، </w:t>
            </w:r>
            <w:r w:rsidRPr="00A60866">
              <w:rPr>
                <w:rFonts w:asciiTheme="minorHAnsi" w:hAnsiTheme="minorHAnsi" w:cstheme="minorHAnsi"/>
                <w:rtl/>
              </w:rPr>
              <w:t>وما يترتب عليها من إغلاق</w:t>
            </w:r>
            <w:r w:rsidR="00ED580E">
              <w:rPr>
                <w:rFonts w:asciiTheme="minorHAnsi" w:hAnsiTheme="minorHAnsi" w:cstheme="minorHAnsi"/>
                <w:rtl/>
              </w:rPr>
              <w:t xml:space="preserve">، </w:t>
            </w:r>
            <w:r w:rsidRPr="00A60866">
              <w:rPr>
                <w:rFonts w:asciiTheme="minorHAnsi" w:hAnsiTheme="minorHAnsi" w:cstheme="minorHAnsi"/>
                <w:rtl/>
              </w:rPr>
              <w:t>وتدابير تقييدية تعرقل تنفيذ المشروع.</w:t>
            </w:r>
            <w:r w:rsidR="00ED580E">
              <w:rPr>
                <w:rFonts w:asciiTheme="minorHAnsi" w:hAnsiTheme="minorHAnsi" w:cstheme="minorHAnsi"/>
                <w:rtl/>
              </w:rPr>
              <w:t xml:space="preserve"> </w:t>
            </w:r>
            <w:r w:rsidRPr="00A60866">
              <w:rPr>
                <w:rFonts w:asciiTheme="minorHAnsi" w:hAnsiTheme="minorHAnsi" w:cstheme="minorHAnsi"/>
                <w:rtl/>
              </w:rPr>
              <w:t>هذا خطر معتدل</w:t>
            </w:r>
          </w:p>
          <w:p w14:paraId="266F3D11" w14:textId="49B6B349" w:rsidR="003E72C2" w:rsidRPr="00A60866" w:rsidRDefault="007672D8" w:rsidP="007672D8">
            <w:pPr>
              <w:pStyle w:val="TableParagraph"/>
              <w:bidi/>
              <w:ind w:left="109" w:right="458"/>
              <w:rPr>
                <w:rFonts w:asciiTheme="minorHAnsi" w:hAnsiTheme="minorHAnsi" w:cstheme="minorHAnsi"/>
                <w:rtl/>
              </w:rPr>
            </w:pPr>
            <w:r w:rsidRPr="00A60866">
              <w:rPr>
                <w:rFonts w:asciiTheme="minorHAnsi" w:hAnsiTheme="minorHAnsi" w:cstheme="minorHAnsi"/>
                <w:rtl/>
              </w:rPr>
              <w:t xml:space="preserve"> </w:t>
            </w:r>
          </w:p>
          <w:p w14:paraId="4B5CC574" w14:textId="070B59AE" w:rsidR="008B7F76" w:rsidRPr="00A60866" w:rsidRDefault="008B7F76" w:rsidP="007672D8">
            <w:pPr>
              <w:pStyle w:val="TableParagraph"/>
              <w:bidi/>
              <w:ind w:left="109" w:right="458"/>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التخفيف من الخطر</w:t>
            </w:r>
            <w:r w:rsidR="00ED580E">
              <w:rPr>
                <w:rFonts w:asciiTheme="minorHAnsi" w:hAnsiTheme="minorHAnsi" w:cstheme="minorHAnsi"/>
                <w:rtl/>
              </w:rPr>
              <w:t xml:space="preserve"> </w:t>
            </w:r>
            <w:r w:rsidRPr="00A60866">
              <w:rPr>
                <w:rFonts w:asciiTheme="minorHAnsi" w:hAnsiTheme="minorHAnsi" w:cstheme="minorHAnsi"/>
                <w:rtl/>
              </w:rPr>
              <w:t>متابعة الوضع في البلد وإجراء مناقشات منتظمة مع جهات التنسيق المحلية.</w:t>
            </w:r>
            <w:r w:rsidR="00ED580E">
              <w:rPr>
                <w:rFonts w:asciiTheme="minorHAnsi" w:hAnsiTheme="minorHAnsi" w:cstheme="minorHAnsi"/>
                <w:rtl/>
              </w:rPr>
              <w:t xml:space="preserve"> </w:t>
            </w:r>
            <w:r w:rsidRPr="00A60866">
              <w:rPr>
                <w:rFonts w:asciiTheme="minorHAnsi" w:hAnsiTheme="minorHAnsi" w:cstheme="minorHAnsi"/>
                <w:rtl/>
              </w:rPr>
              <w:t>إذا اقتضى الأمر</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سيُطلب إلى لجنة التنمية تمديد مدة المشروع</w:t>
            </w:r>
            <w:r w:rsidR="00ED580E">
              <w:rPr>
                <w:rFonts w:asciiTheme="minorHAnsi" w:hAnsiTheme="minorHAnsi" w:cstheme="minorHAnsi"/>
                <w:rtl/>
              </w:rPr>
              <w:t xml:space="preserve">. </w:t>
            </w:r>
            <w:r w:rsidRPr="00A60866">
              <w:rPr>
                <w:rFonts w:asciiTheme="minorHAnsi" w:hAnsiTheme="minorHAnsi" w:cstheme="minorHAnsi"/>
                <w:rtl/>
              </w:rPr>
              <w:t>تكييف طرائق تنفيذ الأنشطة (ترتيب الاجتماعات الافتراضية حسب الأولوية</w:t>
            </w:r>
            <w:r w:rsidR="00ED580E">
              <w:rPr>
                <w:rFonts w:asciiTheme="minorHAnsi" w:hAnsiTheme="minorHAnsi" w:cstheme="minorHAnsi"/>
                <w:rtl/>
              </w:rPr>
              <w:t xml:space="preserve">، </w:t>
            </w:r>
            <w:r w:rsidRPr="00A60866">
              <w:rPr>
                <w:rFonts w:asciiTheme="minorHAnsi" w:hAnsiTheme="minorHAnsi" w:cstheme="minorHAnsi"/>
                <w:rtl/>
              </w:rPr>
              <w:t>وتقليص السفر إلى أدنى حد ممكن) حيثما أمكن ذلك.</w:t>
            </w:r>
          </w:p>
          <w:p w14:paraId="410FDF0A" w14:textId="77777777" w:rsidR="008B7F76" w:rsidRPr="00A60866" w:rsidRDefault="008B7F76" w:rsidP="003E72C2">
            <w:pPr>
              <w:pStyle w:val="TableParagraph"/>
              <w:ind w:left="109" w:right="458"/>
              <w:rPr>
                <w:rFonts w:asciiTheme="minorHAnsi" w:hAnsiTheme="minorHAnsi" w:cstheme="minorHAnsi"/>
              </w:rPr>
            </w:pPr>
          </w:p>
          <w:p w14:paraId="18EC4BB1" w14:textId="098F7CFE" w:rsidR="008B7F76" w:rsidRPr="00A60866" w:rsidRDefault="008B7F76" w:rsidP="003E72C2">
            <w:pPr>
              <w:pStyle w:val="TableParagraph"/>
              <w:bidi/>
              <w:ind w:left="109" w:right="458"/>
              <w:rPr>
                <w:rFonts w:asciiTheme="minorHAnsi" w:hAnsiTheme="minorHAnsi" w:cstheme="minorHAnsi"/>
                <w:rtl/>
              </w:rPr>
            </w:pPr>
            <w:r w:rsidRPr="00A60866">
              <w:rPr>
                <w:rFonts w:asciiTheme="minorHAnsi" w:hAnsiTheme="minorHAnsi" w:cstheme="minorHAnsi"/>
                <w:u w:val="single"/>
                <w:rtl/>
              </w:rPr>
              <w:t>الخطر 2:</w:t>
            </w:r>
            <w:r w:rsidR="00ED580E">
              <w:rPr>
                <w:rFonts w:asciiTheme="minorHAnsi" w:hAnsiTheme="minorHAnsi" w:cstheme="minorHAnsi"/>
                <w:rtl/>
              </w:rPr>
              <w:t xml:space="preserve"> </w:t>
            </w:r>
            <w:r w:rsidRPr="00A60866">
              <w:rPr>
                <w:rFonts w:asciiTheme="minorHAnsi" w:hAnsiTheme="minorHAnsi" w:cstheme="minorHAnsi"/>
                <w:rtl/>
              </w:rPr>
              <w:t>قد يستغرق تسجيل العلامات الجماعية التي جرى تطويرها في البلدان المستفيدة فترة أطول مما هو متوقع في وثيقة المشروع</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في ضوء متوسط الوقت الذي تستغرقه مكاتب الملكية الفكرية الوطنية في معالجة الطلبات.</w:t>
            </w:r>
            <w:r w:rsidR="000E35E2">
              <w:rPr>
                <w:rFonts w:asciiTheme="minorHAnsi" w:hAnsiTheme="minorHAnsi" w:cstheme="minorHAnsi"/>
                <w:rtl/>
              </w:rPr>
              <w:t xml:space="preserve"> </w:t>
            </w:r>
            <w:r w:rsidRPr="00A60866">
              <w:rPr>
                <w:rFonts w:asciiTheme="minorHAnsi" w:hAnsiTheme="minorHAnsi" w:cstheme="minorHAnsi"/>
                <w:rtl/>
              </w:rPr>
              <w:t>هذا خطر معتدل</w:t>
            </w:r>
          </w:p>
          <w:p w14:paraId="0512F03B" w14:textId="77777777" w:rsidR="007672D8" w:rsidRPr="00A60866" w:rsidRDefault="007672D8" w:rsidP="003E72C2">
            <w:pPr>
              <w:pStyle w:val="TableParagraph"/>
              <w:ind w:left="109" w:right="458"/>
              <w:rPr>
                <w:rFonts w:asciiTheme="minorHAnsi" w:hAnsiTheme="minorHAnsi" w:cstheme="minorHAnsi"/>
              </w:rPr>
            </w:pPr>
          </w:p>
          <w:p w14:paraId="696409D3" w14:textId="46662866" w:rsidR="008B7F76" w:rsidRPr="00A60866" w:rsidRDefault="008B7F76" w:rsidP="007672D8">
            <w:pPr>
              <w:pStyle w:val="TableParagraph"/>
              <w:bidi/>
              <w:ind w:left="109" w:right="458"/>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التخفيف من الخطر</w:t>
            </w:r>
            <w:r w:rsidR="00ED580E">
              <w:rPr>
                <w:rFonts w:asciiTheme="minorHAnsi" w:hAnsiTheme="minorHAnsi" w:cstheme="minorHAnsi"/>
                <w:rtl/>
              </w:rPr>
              <w:t xml:space="preserve"> </w:t>
            </w:r>
            <w:r w:rsidRPr="00A60866">
              <w:rPr>
                <w:rFonts w:asciiTheme="minorHAnsi" w:hAnsiTheme="minorHAnsi" w:cstheme="minorHAnsi"/>
                <w:rtl/>
              </w:rPr>
              <w:t>إيداع طلبات تسجيل العلامات الجماعية في أقرب وقت ممكن.</w:t>
            </w:r>
            <w:r w:rsidR="00ED580E">
              <w:rPr>
                <w:rFonts w:asciiTheme="minorHAnsi" w:hAnsiTheme="minorHAnsi" w:cstheme="minorHAnsi"/>
                <w:rtl/>
              </w:rPr>
              <w:t xml:space="preserve"> </w:t>
            </w:r>
            <w:r w:rsidRPr="00A60866">
              <w:rPr>
                <w:rFonts w:asciiTheme="minorHAnsi" w:hAnsiTheme="minorHAnsi" w:cstheme="minorHAnsi"/>
                <w:rtl/>
              </w:rPr>
              <w:t>إذا اقتضى الأمر</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يمكن إقامة فعاليات إطلاق العلامة الجماعية قبل منح شهادة التسجيل</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للالتزام بالجدول الزمني للمشروع.</w:t>
            </w:r>
          </w:p>
          <w:p w14:paraId="3DD9E20F" w14:textId="77777777" w:rsidR="008B7F76" w:rsidRPr="00A60866" w:rsidRDefault="008B7F76" w:rsidP="003E72C2">
            <w:pPr>
              <w:pStyle w:val="TableParagraph"/>
              <w:ind w:left="109" w:right="458"/>
              <w:rPr>
                <w:rFonts w:asciiTheme="minorHAnsi" w:hAnsiTheme="minorHAnsi" w:cstheme="minorHAnsi"/>
              </w:rPr>
            </w:pPr>
          </w:p>
          <w:p w14:paraId="6AC21D55" w14:textId="77197B0C" w:rsidR="008B7F76" w:rsidRPr="00A60866" w:rsidRDefault="008B7F76" w:rsidP="003E72C2">
            <w:pPr>
              <w:pStyle w:val="TableParagraph"/>
              <w:bidi/>
              <w:ind w:left="109" w:right="458"/>
              <w:rPr>
                <w:rFonts w:asciiTheme="minorHAnsi" w:hAnsiTheme="minorHAnsi" w:cstheme="minorHAnsi"/>
                <w:rtl/>
              </w:rPr>
            </w:pPr>
            <w:r w:rsidRPr="00A60866">
              <w:rPr>
                <w:rFonts w:asciiTheme="minorHAnsi" w:hAnsiTheme="minorHAnsi" w:cstheme="minorHAnsi"/>
                <w:u w:val="single"/>
                <w:rtl/>
              </w:rPr>
              <w:t>الخطر 3:</w:t>
            </w:r>
            <w:r w:rsidR="00ED580E">
              <w:rPr>
                <w:rFonts w:asciiTheme="minorHAnsi" w:hAnsiTheme="minorHAnsi" w:cstheme="minorHAnsi"/>
                <w:rtl/>
              </w:rPr>
              <w:t xml:space="preserve"> </w:t>
            </w:r>
            <w:r w:rsidRPr="00A60866">
              <w:rPr>
                <w:rFonts w:asciiTheme="minorHAnsi" w:hAnsiTheme="minorHAnsi" w:cstheme="minorHAnsi"/>
                <w:rtl/>
              </w:rPr>
              <w:t>قد تحتاج جمعيات المنتجين إلى مواصلة المساعدة لاستخدام العلامة الجماعية بفعالية بعد اكتمال المشروع.</w:t>
            </w:r>
            <w:r w:rsidR="00ED580E">
              <w:rPr>
                <w:rFonts w:asciiTheme="minorHAnsi" w:hAnsiTheme="minorHAnsi" w:cstheme="minorHAnsi"/>
                <w:rtl/>
              </w:rPr>
              <w:t xml:space="preserve"> </w:t>
            </w:r>
            <w:r w:rsidRPr="00A60866">
              <w:rPr>
                <w:rFonts w:asciiTheme="minorHAnsi" w:hAnsiTheme="minorHAnsi" w:cstheme="minorHAnsi"/>
                <w:rtl/>
              </w:rPr>
              <w:t>هذا خطر معتدل</w:t>
            </w:r>
          </w:p>
          <w:p w14:paraId="282F4453" w14:textId="77777777" w:rsidR="007672D8" w:rsidRPr="00A60866" w:rsidRDefault="007672D8" w:rsidP="003E72C2">
            <w:pPr>
              <w:pStyle w:val="TableParagraph"/>
              <w:ind w:left="109" w:right="458"/>
              <w:rPr>
                <w:rFonts w:asciiTheme="minorHAnsi" w:hAnsiTheme="minorHAnsi" w:cstheme="minorHAnsi"/>
              </w:rPr>
            </w:pPr>
          </w:p>
          <w:p w14:paraId="53AC74FF" w14:textId="2EA6976A" w:rsidR="008B7F76" w:rsidRPr="00A60866" w:rsidRDefault="008B7F76" w:rsidP="0002667E">
            <w:pPr>
              <w:pStyle w:val="TableParagraph"/>
              <w:bidi/>
              <w:ind w:left="109" w:right="458"/>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التخفيف من الخطر</w:t>
            </w:r>
            <w:r w:rsidR="00ED580E">
              <w:rPr>
                <w:rFonts w:asciiTheme="minorHAnsi" w:hAnsiTheme="minorHAnsi" w:cstheme="minorHAnsi"/>
                <w:rtl/>
              </w:rPr>
              <w:t xml:space="preserve"> </w:t>
            </w:r>
            <w:r w:rsidRPr="00A60866">
              <w:rPr>
                <w:rFonts w:asciiTheme="minorHAnsi" w:hAnsiTheme="minorHAnsi" w:cstheme="minorHAnsi"/>
                <w:rtl/>
              </w:rPr>
              <w:t>تقديم فريق المشروع الدعم للجمعيات المختارة لاستخدام العلامة الجماعية والتحكم فيها</w:t>
            </w:r>
            <w:r w:rsidR="00ED580E">
              <w:rPr>
                <w:rFonts w:asciiTheme="minorHAnsi" w:hAnsiTheme="minorHAnsi" w:cstheme="minorHAnsi"/>
                <w:rtl/>
              </w:rPr>
              <w:t xml:space="preserve">، </w:t>
            </w:r>
            <w:r w:rsidRPr="00A60866">
              <w:rPr>
                <w:rFonts w:asciiTheme="minorHAnsi" w:hAnsiTheme="minorHAnsi" w:cstheme="minorHAnsi"/>
                <w:rtl/>
              </w:rPr>
              <w:t>بالقدر الذي تسمح به الميزانية والجدول الزمني للمشروع.</w:t>
            </w:r>
          </w:p>
        </w:tc>
      </w:tr>
      <w:tr w:rsidR="008B7F76" w:rsidRPr="00A60866" w14:paraId="38824884" w14:textId="77777777" w:rsidTr="000E0E0C">
        <w:trPr>
          <w:trHeight w:val="980"/>
        </w:trPr>
        <w:tc>
          <w:tcPr>
            <w:tcW w:w="2377" w:type="dxa"/>
            <w:shd w:val="clear" w:color="auto" w:fill="68E089"/>
            <w:vAlign w:val="center"/>
          </w:tcPr>
          <w:p w14:paraId="21283D38" w14:textId="71DA241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قضايا تتطلب دعم</w:t>
            </w:r>
            <w:r w:rsidR="003B530D">
              <w:rPr>
                <w:rFonts w:asciiTheme="minorHAnsi" w:hAnsiTheme="minorHAnsi" w:cstheme="minorHAnsi" w:hint="cs"/>
                <w:szCs w:val="22"/>
                <w:u w:val="single"/>
                <w:rtl/>
              </w:rPr>
              <w:t>ً</w:t>
            </w:r>
            <w:r w:rsidRPr="00A60866">
              <w:rPr>
                <w:rFonts w:asciiTheme="minorHAnsi" w:hAnsiTheme="minorHAnsi" w:cstheme="minorHAnsi"/>
                <w:szCs w:val="22"/>
                <w:u w:val="single"/>
                <w:rtl/>
              </w:rPr>
              <w:t>ا واهتمام</w:t>
            </w:r>
            <w:r w:rsidR="003B530D">
              <w:rPr>
                <w:rFonts w:asciiTheme="minorHAnsi" w:hAnsiTheme="minorHAnsi" w:cstheme="minorHAnsi" w:hint="cs"/>
                <w:szCs w:val="22"/>
                <w:u w:val="single"/>
                <w:rtl/>
              </w:rPr>
              <w:t>ً</w:t>
            </w:r>
            <w:r w:rsidRPr="00A60866">
              <w:rPr>
                <w:rFonts w:asciiTheme="minorHAnsi" w:hAnsiTheme="minorHAnsi" w:cstheme="minorHAnsi"/>
                <w:szCs w:val="22"/>
                <w:u w:val="single"/>
                <w:rtl/>
              </w:rPr>
              <w:t xml:space="preserve">ا فوريين </w:t>
            </w:r>
          </w:p>
        </w:tc>
        <w:tc>
          <w:tcPr>
            <w:tcW w:w="6913" w:type="dxa"/>
            <w:vAlign w:val="center"/>
          </w:tcPr>
          <w:p w14:paraId="55DA7333" w14:textId="29A71695" w:rsidR="008B7F76" w:rsidRPr="00A60866" w:rsidRDefault="008B7F76" w:rsidP="003E72C2">
            <w:pPr>
              <w:pStyle w:val="TableParagraph"/>
              <w:bidi/>
              <w:ind w:left="109" w:right="458"/>
              <w:rPr>
                <w:rFonts w:asciiTheme="minorHAnsi" w:hAnsiTheme="minorHAnsi" w:cstheme="minorHAnsi"/>
                <w:rtl/>
              </w:rPr>
            </w:pPr>
            <w:r w:rsidRPr="00A60866">
              <w:rPr>
                <w:rFonts w:asciiTheme="minorHAnsi" w:hAnsiTheme="minorHAnsi" w:cstheme="minorHAnsi"/>
                <w:rtl/>
              </w:rPr>
              <w:t>اقتراح تمديد المشروع لمدة 6 أشهر (حتى نهاية ديسمبر 2023)</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دون أي تبِعات على الميزانية.</w:t>
            </w:r>
            <w:r w:rsidRPr="00A60866">
              <w:rPr>
                <w:rFonts w:asciiTheme="minorHAnsi" w:hAnsiTheme="minorHAnsi" w:cstheme="minorHAnsi"/>
                <w:rtl/>
              </w:rPr>
              <w:cr/>
            </w:r>
            <w:r w:rsidRPr="00A60866">
              <w:rPr>
                <w:rFonts w:asciiTheme="minorHAnsi" w:hAnsiTheme="minorHAnsi" w:cstheme="minorHAnsi"/>
                <w:rtl/>
              </w:rPr>
              <w:br/>
            </w:r>
          </w:p>
        </w:tc>
      </w:tr>
      <w:tr w:rsidR="008B7F76" w:rsidRPr="00A60866" w14:paraId="37E982E8" w14:textId="77777777" w:rsidTr="000E0E0C">
        <w:trPr>
          <w:trHeight w:val="469"/>
        </w:trPr>
        <w:tc>
          <w:tcPr>
            <w:tcW w:w="2377" w:type="dxa"/>
            <w:shd w:val="clear" w:color="auto" w:fill="68E089"/>
            <w:vAlign w:val="center"/>
          </w:tcPr>
          <w:p w14:paraId="7924B363"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السبيل للمضي قدما</w:t>
            </w:r>
          </w:p>
        </w:tc>
        <w:tc>
          <w:tcPr>
            <w:tcW w:w="6913" w:type="dxa"/>
            <w:vAlign w:val="center"/>
          </w:tcPr>
          <w:p w14:paraId="1002C917" w14:textId="27638E4C" w:rsidR="008B7F76" w:rsidRPr="00A60866" w:rsidRDefault="008B7F76" w:rsidP="003E72C2">
            <w:pPr>
              <w:pStyle w:val="TableParagraph"/>
              <w:bidi/>
              <w:ind w:left="109" w:right="458"/>
              <w:rPr>
                <w:rFonts w:asciiTheme="minorHAnsi" w:hAnsiTheme="minorHAnsi" w:cstheme="minorHAnsi"/>
                <w:rtl/>
              </w:rPr>
            </w:pPr>
            <w:r w:rsidRPr="00A60866">
              <w:rPr>
                <w:rFonts w:asciiTheme="minorHAnsi" w:hAnsiTheme="minorHAnsi" w:cstheme="minorHAnsi"/>
                <w:rtl/>
              </w:rPr>
              <w:t>فيما يلي الخطوات المقبلة للتنفيذ في كل بلد مستفيد</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وفقًا لوثيقة المشروع:</w:t>
            </w:r>
          </w:p>
          <w:p w14:paraId="55E92F07" w14:textId="77777777" w:rsidR="008B7F76" w:rsidRPr="00A60866" w:rsidRDefault="008B7F76" w:rsidP="008B7F76">
            <w:pPr>
              <w:tabs>
                <w:tab w:val="left" w:pos="6521"/>
              </w:tabs>
              <w:rPr>
                <w:rFonts w:asciiTheme="minorHAnsi" w:hAnsiTheme="minorHAnsi" w:cstheme="minorHAnsi"/>
                <w:szCs w:val="22"/>
              </w:rPr>
            </w:pPr>
          </w:p>
          <w:p w14:paraId="6DBDF7CE" w14:textId="7BA1B1E7" w:rsidR="008B7F76" w:rsidRPr="00A60866" w:rsidRDefault="008B7F76" w:rsidP="009A1C4A">
            <w:pPr>
              <w:pStyle w:val="TableParagraph"/>
              <w:bidi/>
              <w:ind w:left="109" w:right="458"/>
              <w:rPr>
                <w:rFonts w:asciiTheme="minorHAnsi" w:hAnsiTheme="minorHAnsi" w:cstheme="minorHAnsi"/>
                <w:u w:val="single"/>
                <w:rtl/>
              </w:rPr>
            </w:pPr>
            <w:r w:rsidRPr="00A60866">
              <w:rPr>
                <w:rFonts w:asciiTheme="minorHAnsi" w:hAnsiTheme="minorHAnsi" w:cstheme="minorHAnsi"/>
                <w:u w:val="single"/>
                <w:rtl/>
              </w:rPr>
              <w:t>بوليفيا</w:t>
            </w:r>
            <w:r w:rsidR="000E35E2">
              <w:rPr>
                <w:rFonts w:asciiTheme="minorHAnsi" w:hAnsiTheme="minorHAnsi" w:cstheme="minorHAnsi"/>
                <w:u w:val="single"/>
                <w:rtl/>
              </w:rPr>
              <w:t xml:space="preserve"> </w:t>
            </w:r>
            <w:r w:rsidRPr="00A60866">
              <w:rPr>
                <w:rFonts w:asciiTheme="minorHAnsi" w:hAnsiTheme="minorHAnsi" w:cstheme="minorHAnsi"/>
                <w:rtl/>
              </w:rPr>
              <w:t xml:space="preserve">تركيز فريق المشروع على العمل مع جمعية المنتجين المختارة لتطوير العلامة </w:t>
            </w:r>
            <w:r w:rsidR="009A1C4A">
              <w:rPr>
                <w:rFonts w:asciiTheme="minorHAnsi" w:hAnsiTheme="minorHAnsi" w:cstheme="minorHAnsi"/>
                <w:rtl/>
              </w:rPr>
              <w:lastRenderedPageBreak/>
              <w:t>الجماعية.</w:t>
            </w:r>
            <w:r w:rsidRPr="00A60866">
              <w:rPr>
                <w:rFonts w:asciiTheme="minorHAnsi" w:hAnsiTheme="minorHAnsi" w:cstheme="minorHAnsi"/>
                <w:rtl/>
              </w:rPr>
              <w:br/>
            </w:r>
            <w:r w:rsidR="00ED580E">
              <w:rPr>
                <w:rFonts w:asciiTheme="minorHAnsi" w:hAnsiTheme="minorHAnsi" w:cstheme="minorHAnsi"/>
                <w:rtl/>
              </w:rPr>
              <w:t xml:space="preserve"> </w:t>
            </w:r>
            <w:r w:rsidR="009A1C4A">
              <w:rPr>
                <w:rFonts w:asciiTheme="minorHAnsi" w:hAnsiTheme="minorHAnsi" w:cstheme="minorHAnsi" w:hint="cs"/>
                <w:rtl/>
              </w:rPr>
              <w:t>تنظيم</w:t>
            </w:r>
            <w:r w:rsidRPr="00A60866">
              <w:rPr>
                <w:rFonts w:asciiTheme="minorHAnsi" w:hAnsiTheme="minorHAnsi" w:cstheme="minorHAnsi"/>
                <w:rtl/>
              </w:rPr>
              <w:t xml:space="preserve"> حلقات عمل لتسهيل اتفاق الجمعي</w:t>
            </w:r>
            <w:r w:rsidR="009A1C4A">
              <w:rPr>
                <w:rFonts w:asciiTheme="minorHAnsi" w:hAnsiTheme="minorHAnsi" w:cstheme="minorHAnsi"/>
                <w:rtl/>
              </w:rPr>
              <w:t>ة على العناصر الرئيسية للعلامة:</w:t>
            </w:r>
            <w:r w:rsidR="009A1C4A">
              <w:rPr>
                <w:rFonts w:asciiTheme="minorHAnsi" w:hAnsiTheme="minorHAnsi" w:cstheme="minorHAnsi" w:hint="cs"/>
                <w:rtl/>
              </w:rPr>
              <w:t xml:space="preserve"> </w:t>
            </w:r>
            <w:r w:rsidRPr="00A60866">
              <w:rPr>
                <w:rFonts w:asciiTheme="minorHAnsi" w:hAnsiTheme="minorHAnsi" w:cstheme="minorHAnsi"/>
                <w:rtl/>
              </w:rPr>
              <w:t>اللوائح المُنظِمة للاستخدام والشعار.</w:t>
            </w:r>
          </w:p>
          <w:p w14:paraId="2BD898FE" w14:textId="77777777" w:rsidR="008B7F76" w:rsidRPr="00A60866" w:rsidRDefault="008B7F76" w:rsidP="008B7F76">
            <w:pPr>
              <w:tabs>
                <w:tab w:val="left" w:pos="6521"/>
              </w:tabs>
              <w:rPr>
                <w:rFonts w:asciiTheme="minorHAnsi" w:hAnsiTheme="minorHAnsi" w:cstheme="minorHAnsi"/>
                <w:szCs w:val="22"/>
              </w:rPr>
            </w:pPr>
          </w:p>
          <w:p w14:paraId="2F720531" w14:textId="7541EBCA" w:rsidR="008B7F76" w:rsidRPr="00A60866" w:rsidRDefault="008B7F76" w:rsidP="003E72C2">
            <w:pPr>
              <w:pStyle w:val="TableParagraph"/>
              <w:bidi/>
              <w:ind w:left="109" w:right="458"/>
              <w:rPr>
                <w:rFonts w:asciiTheme="minorHAnsi" w:hAnsiTheme="minorHAnsi" w:cstheme="minorHAnsi"/>
                <w:rtl/>
              </w:rPr>
            </w:pPr>
            <w:r w:rsidRPr="00A60866">
              <w:rPr>
                <w:rFonts w:asciiTheme="minorHAnsi" w:hAnsiTheme="minorHAnsi" w:cstheme="minorHAnsi"/>
                <w:u w:val="single"/>
                <w:rtl/>
              </w:rPr>
              <w:t>البرازيل:</w:t>
            </w:r>
            <w:r w:rsidR="00ED580E">
              <w:rPr>
                <w:rFonts w:asciiTheme="minorHAnsi" w:hAnsiTheme="minorHAnsi" w:cstheme="minorHAnsi"/>
                <w:rtl/>
              </w:rPr>
              <w:t xml:space="preserve"> </w:t>
            </w:r>
            <w:r w:rsidRPr="00A60866">
              <w:rPr>
                <w:rFonts w:asciiTheme="minorHAnsi" w:hAnsiTheme="minorHAnsi" w:cstheme="minorHAnsi"/>
                <w:rtl/>
              </w:rPr>
              <w:t>وضع الصيغة النهائية للدليل العملي بشأن</w:t>
            </w:r>
            <w:r w:rsidR="00ED580E">
              <w:rPr>
                <w:rFonts w:asciiTheme="minorHAnsi" w:hAnsiTheme="minorHAnsi" w:cstheme="minorHAnsi"/>
                <w:rtl/>
              </w:rPr>
              <w:t xml:space="preserve"> </w:t>
            </w:r>
            <w:r w:rsidRPr="00A60866">
              <w:rPr>
                <w:rFonts w:asciiTheme="minorHAnsi" w:hAnsiTheme="minorHAnsi" w:cstheme="minorHAnsi"/>
                <w:rtl/>
              </w:rPr>
              <w:t>العلامات الجماعية</w:t>
            </w:r>
            <w:r w:rsidR="00ED580E">
              <w:rPr>
                <w:rFonts w:asciiTheme="minorHAnsi" w:hAnsiTheme="minorHAnsi" w:cstheme="minorHAnsi"/>
                <w:rtl/>
              </w:rPr>
              <w:t xml:space="preserve">، </w:t>
            </w:r>
            <w:r w:rsidRPr="00A60866">
              <w:rPr>
                <w:rFonts w:asciiTheme="minorHAnsi" w:hAnsiTheme="minorHAnsi" w:cstheme="minorHAnsi"/>
                <w:rtl/>
              </w:rPr>
              <w:t>وإنتاج مواد إذكاء الوعي</w:t>
            </w:r>
            <w:r w:rsidR="00ED580E">
              <w:rPr>
                <w:rFonts w:asciiTheme="minorHAnsi" w:hAnsiTheme="minorHAnsi" w:cstheme="minorHAnsi"/>
                <w:rtl/>
              </w:rPr>
              <w:t xml:space="preserve">، </w:t>
            </w:r>
            <w:r w:rsidRPr="00A60866">
              <w:rPr>
                <w:rFonts w:asciiTheme="minorHAnsi" w:hAnsiTheme="minorHAnsi" w:cstheme="minorHAnsi"/>
                <w:rtl/>
              </w:rPr>
              <w:t>وإقامة فعالية إطلاق العلامة الجماعية.</w:t>
            </w:r>
          </w:p>
          <w:p w14:paraId="443DF620" w14:textId="77777777" w:rsidR="008B7F76" w:rsidRPr="00A60866" w:rsidRDefault="008B7F76" w:rsidP="008B7F76">
            <w:pPr>
              <w:tabs>
                <w:tab w:val="left" w:pos="6521"/>
              </w:tabs>
              <w:rPr>
                <w:rFonts w:asciiTheme="minorHAnsi" w:hAnsiTheme="minorHAnsi" w:cstheme="minorHAnsi"/>
                <w:szCs w:val="22"/>
              </w:rPr>
            </w:pPr>
          </w:p>
          <w:p w14:paraId="181814DA" w14:textId="666E88D3" w:rsidR="008B7F76" w:rsidRPr="00A60866" w:rsidRDefault="008B7F76" w:rsidP="003E72C2">
            <w:pPr>
              <w:pStyle w:val="TableParagraph"/>
              <w:bidi/>
              <w:ind w:left="109" w:right="458"/>
              <w:rPr>
                <w:rFonts w:asciiTheme="minorHAnsi" w:hAnsiTheme="minorHAnsi" w:cstheme="minorHAnsi"/>
                <w:rtl/>
              </w:rPr>
            </w:pPr>
            <w:r w:rsidRPr="00A60866">
              <w:rPr>
                <w:rFonts w:asciiTheme="minorHAnsi" w:hAnsiTheme="minorHAnsi" w:cstheme="minorHAnsi"/>
                <w:u w:val="single"/>
                <w:rtl/>
              </w:rPr>
              <w:t>الفلبين</w:t>
            </w:r>
            <w:r w:rsidR="00ED580E">
              <w:rPr>
                <w:rFonts w:asciiTheme="minorHAnsi" w:hAnsiTheme="minorHAnsi" w:cstheme="minorHAnsi"/>
                <w:rtl/>
              </w:rPr>
              <w:t xml:space="preserve"> </w:t>
            </w:r>
            <w:r w:rsidRPr="00A60866">
              <w:rPr>
                <w:rFonts w:asciiTheme="minorHAnsi" w:hAnsiTheme="minorHAnsi" w:cstheme="minorHAnsi"/>
                <w:rtl/>
              </w:rPr>
              <w:t>وضع الصيغة النهائية للدليل العملي بشأن العلامات الجماعية</w:t>
            </w:r>
            <w:r w:rsidR="00ED580E">
              <w:rPr>
                <w:rFonts w:asciiTheme="minorHAnsi" w:hAnsiTheme="minorHAnsi" w:cstheme="minorHAnsi"/>
                <w:rtl/>
              </w:rPr>
              <w:t xml:space="preserve">، </w:t>
            </w:r>
            <w:r w:rsidRPr="00A60866">
              <w:rPr>
                <w:rFonts w:asciiTheme="minorHAnsi" w:hAnsiTheme="minorHAnsi" w:cstheme="minorHAnsi"/>
                <w:rtl/>
              </w:rPr>
              <w:t>وتنظيم أنشطة تدريبية لموظفي مكتب الملكية الفكرية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وإنتاج مواد إذكاء الوعي.</w:t>
            </w:r>
          </w:p>
          <w:p w14:paraId="6EE49FE5" w14:textId="77777777" w:rsidR="008B7F76" w:rsidRPr="00A60866" w:rsidRDefault="008B7F76" w:rsidP="008B7F76">
            <w:pPr>
              <w:tabs>
                <w:tab w:val="left" w:pos="6521"/>
              </w:tabs>
              <w:rPr>
                <w:rFonts w:asciiTheme="minorHAnsi" w:hAnsiTheme="minorHAnsi" w:cstheme="minorHAnsi"/>
                <w:szCs w:val="22"/>
              </w:rPr>
            </w:pPr>
          </w:p>
          <w:p w14:paraId="7D97F40A" w14:textId="49FA3537" w:rsidR="008B7F76" w:rsidRPr="00A60866" w:rsidRDefault="008B7F76" w:rsidP="00AD58AC">
            <w:pPr>
              <w:pStyle w:val="TableParagraph"/>
              <w:bidi/>
              <w:ind w:left="109" w:right="458"/>
              <w:rPr>
                <w:rFonts w:asciiTheme="minorHAnsi" w:hAnsiTheme="minorHAnsi" w:cstheme="minorHAnsi"/>
              </w:rPr>
            </w:pPr>
            <w:r w:rsidRPr="00A60866">
              <w:rPr>
                <w:rFonts w:asciiTheme="minorHAnsi" w:hAnsiTheme="minorHAnsi" w:cstheme="minorHAnsi"/>
                <w:u w:val="single"/>
                <w:rtl/>
              </w:rPr>
              <w:t>تونس:</w:t>
            </w:r>
            <w:r w:rsidR="00ED580E">
              <w:rPr>
                <w:rFonts w:asciiTheme="minorHAnsi" w:hAnsiTheme="minorHAnsi" w:cstheme="minorHAnsi"/>
                <w:rtl/>
              </w:rPr>
              <w:t xml:space="preserve"> </w:t>
            </w:r>
            <w:r w:rsidRPr="00A60866">
              <w:rPr>
                <w:rFonts w:asciiTheme="minorHAnsi" w:hAnsiTheme="minorHAnsi" w:cstheme="minorHAnsi"/>
                <w:rtl/>
              </w:rPr>
              <w:t>إيداع طلب تسجيل العلامة الجماعية لدى المكتب الوطني للملكية الفكرية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وصياغة دليل عملي</w:t>
            </w:r>
            <w:r w:rsidR="00ED580E">
              <w:rPr>
                <w:rFonts w:asciiTheme="minorHAnsi" w:hAnsiTheme="minorHAnsi" w:cstheme="minorHAnsi"/>
                <w:rtl/>
              </w:rPr>
              <w:t xml:space="preserve">، </w:t>
            </w:r>
            <w:r w:rsidR="00AD58AC">
              <w:rPr>
                <w:rFonts w:asciiTheme="minorHAnsi" w:hAnsiTheme="minorHAnsi" w:cstheme="minorHAnsi"/>
                <w:rtl/>
              </w:rPr>
              <w:t>وإعداد مواد إذكاء الوعي.</w:t>
            </w:r>
            <w:r w:rsidR="00AD58AC">
              <w:rPr>
                <w:rFonts w:asciiTheme="minorHAnsi" w:hAnsiTheme="minorHAnsi" w:cstheme="minorHAnsi"/>
                <w:rtl/>
              </w:rPr>
              <w:cr/>
            </w:r>
          </w:p>
          <w:p w14:paraId="497A1154" w14:textId="376908E0" w:rsidR="008B7F76" w:rsidRPr="00A60866" w:rsidRDefault="008B7F76" w:rsidP="003E72C2">
            <w:pPr>
              <w:pStyle w:val="TableParagraph"/>
              <w:bidi/>
              <w:ind w:left="109" w:right="458"/>
              <w:rPr>
                <w:rFonts w:asciiTheme="minorHAnsi" w:hAnsiTheme="minorHAnsi" w:cstheme="minorHAnsi"/>
                <w:rtl/>
              </w:rPr>
            </w:pPr>
            <w:r w:rsidRPr="00A60866">
              <w:rPr>
                <w:rFonts w:asciiTheme="minorHAnsi" w:hAnsiTheme="minorHAnsi" w:cstheme="minorHAnsi"/>
                <w:rtl/>
              </w:rPr>
              <w:t>إضافة إلى ذلك</w:t>
            </w:r>
            <w:r w:rsidR="00ED580E">
              <w:rPr>
                <w:rFonts w:asciiTheme="minorHAnsi" w:hAnsiTheme="minorHAnsi" w:cstheme="minorHAnsi"/>
                <w:rtl/>
              </w:rPr>
              <w:t xml:space="preserve">، </w:t>
            </w:r>
            <w:r w:rsidRPr="00A60866">
              <w:rPr>
                <w:rFonts w:asciiTheme="minorHAnsi" w:hAnsiTheme="minorHAnsi" w:cstheme="minorHAnsi"/>
                <w:rtl/>
              </w:rPr>
              <w:t>يدعم فريق المشروع</w:t>
            </w:r>
            <w:r w:rsidR="00ED580E">
              <w:rPr>
                <w:rFonts w:asciiTheme="minorHAnsi" w:hAnsiTheme="minorHAnsi" w:cstheme="minorHAnsi"/>
                <w:rtl/>
              </w:rPr>
              <w:t xml:space="preserve"> </w:t>
            </w:r>
            <w:r w:rsidRPr="00A60866">
              <w:rPr>
                <w:rFonts w:asciiTheme="minorHAnsi" w:hAnsiTheme="minorHAnsi" w:cstheme="minorHAnsi"/>
                <w:rtl/>
              </w:rPr>
              <w:t>لاتحادات المنتجين المختارة لإدارة العلامة الجماعية بعد التسجيل</w:t>
            </w:r>
            <w:r w:rsidR="00ED580E">
              <w:rPr>
                <w:rFonts w:asciiTheme="minorHAnsi" w:hAnsiTheme="minorHAnsi" w:cstheme="minorHAnsi"/>
                <w:rtl/>
              </w:rPr>
              <w:t xml:space="preserve">، </w:t>
            </w:r>
            <w:r w:rsidRPr="00A60866">
              <w:rPr>
                <w:rFonts w:asciiTheme="minorHAnsi" w:hAnsiTheme="minorHAnsi" w:cstheme="minorHAnsi"/>
                <w:rtl/>
              </w:rPr>
              <w:t>حسب الحاجة في كل بلد مستفيد.</w:t>
            </w:r>
          </w:p>
          <w:p w14:paraId="6AF79A5B" w14:textId="77777777" w:rsidR="008B7F76" w:rsidRPr="00A60866" w:rsidRDefault="008B7F76" w:rsidP="008B7F76">
            <w:pPr>
              <w:tabs>
                <w:tab w:val="left" w:pos="6521"/>
              </w:tabs>
              <w:rPr>
                <w:rFonts w:asciiTheme="minorHAnsi" w:hAnsiTheme="minorHAnsi" w:cstheme="minorHAnsi"/>
                <w:szCs w:val="22"/>
              </w:rPr>
            </w:pPr>
          </w:p>
        </w:tc>
      </w:tr>
      <w:tr w:rsidR="008B7F76" w:rsidRPr="00A60866" w14:paraId="49169003" w14:textId="77777777" w:rsidTr="000E0E0C">
        <w:trPr>
          <w:trHeight w:val="631"/>
        </w:trPr>
        <w:tc>
          <w:tcPr>
            <w:tcW w:w="2377" w:type="dxa"/>
            <w:shd w:val="clear" w:color="auto" w:fill="68E089"/>
            <w:vAlign w:val="center"/>
          </w:tcPr>
          <w:p w14:paraId="144FBCD9"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rtl/>
              </w:rPr>
              <w:lastRenderedPageBreak/>
              <w:t xml:space="preserve"> </w:t>
            </w:r>
            <w:r w:rsidRPr="00A60866">
              <w:rPr>
                <w:rFonts w:asciiTheme="minorHAnsi" w:hAnsiTheme="minorHAnsi" w:cstheme="minorHAnsi"/>
                <w:szCs w:val="22"/>
                <w:u w:val="single"/>
                <w:rtl/>
              </w:rPr>
              <w:t>الجدول الزمني للتنفيذ</w:t>
            </w:r>
          </w:p>
        </w:tc>
        <w:tc>
          <w:tcPr>
            <w:tcW w:w="6913" w:type="dxa"/>
            <w:vAlign w:val="center"/>
          </w:tcPr>
          <w:p w14:paraId="520C9E02" w14:textId="60D1D211" w:rsidR="008B7F76" w:rsidRPr="00A60866" w:rsidRDefault="008B7F76" w:rsidP="003E72C2">
            <w:pPr>
              <w:pStyle w:val="TableParagraph"/>
              <w:bidi/>
              <w:ind w:left="109" w:right="458"/>
              <w:rPr>
                <w:rFonts w:asciiTheme="minorHAnsi" w:hAnsiTheme="minorHAnsi" w:cstheme="minorHAnsi"/>
                <w:rtl/>
              </w:rPr>
            </w:pPr>
            <w:r w:rsidRPr="00A60866">
              <w:rPr>
                <w:rFonts w:asciiTheme="minorHAnsi" w:hAnsiTheme="minorHAnsi" w:cstheme="minorHAnsi"/>
                <w:rtl/>
              </w:rPr>
              <w:t>بوجه عام</w:t>
            </w:r>
            <w:r w:rsidR="00ED580E">
              <w:rPr>
                <w:rFonts w:asciiTheme="minorHAnsi" w:hAnsiTheme="minorHAnsi" w:cstheme="minorHAnsi"/>
                <w:rtl/>
              </w:rPr>
              <w:t xml:space="preserve">، </w:t>
            </w:r>
            <w:r w:rsidRPr="00A60866">
              <w:rPr>
                <w:rFonts w:asciiTheme="minorHAnsi" w:hAnsiTheme="minorHAnsi" w:cstheme="minorHAnsi"/>
                <w:rtl/>
              </w:rPr>
              <w:t>أُحرز تقدم في تنفيذ المشروع وفقًا للجدول الزمني.</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لكن التنفيذ تأخر في حالة بوليفيا.</w:t>
            </w:r>
          </w:p>
        </w:tc>
      </w:tr>
      <w:tr w:rsidR="008B7F76" w:rsidRPr="00A60866" w14:paraId="20A8ABC3" w14:textId="77777777" w:rsidTr="000E0E0C">
        <w:trPr>
          <w:trHeight w:val="613"/>
        </w:trPr>
        <w:tc>
          <w:tcPr>
            <w:tcW w:w="2377" w:type="dxa"/>
            <w:shd w:val="clear" w:color="auto" w:fill="68E089"/>
            <w:vAlign w:val="center"/>
          </w:tcPr>
          <w:p w14:paraId="019FA267"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معدل تنفيذ المشروع</w:t>
            </w:r>
          </w:p>
        </w:tc>
        <w:tc>
          <w:tcPr>
            <w:tcW w:w="6913" w:type="dxa"/>
            <w:vAlign w:val="center"/>
          </w:tcPr>
          <w:p w14:paraId="6425FEB1" w14:textId="4323E048" w:rsidR="008B7F76" w:rsidRPr="00A60866" w:rsidRDefault="003E72C2" w:rsidP="003E72C2">
            <w:pPr>
              <w:pStyle w:val="TableParagraph"/>
              <w:bidi/>
              <w:ind w:left="109" w:right="458"/>
              <w:rPr>
                <w:rFonts w:asciiTheme="minorHAnsi" w:hAnsiTheme="minorHAnsi" w:cstheme="minorHAnsi"/>
                <w:rtl/>
              </w:rPr>
            </w:pPr>
            <w:r w:rsidRPr="00A60866">
              <w:rPr>
                <w:rFonts w:asciiTheme="minorHAnsi" w:hAnsiTheme="minorHAnsi" w:cstheme="minorHAnsi"/>
                <w:rtl/>
              </w:rPr>
              <w:t xml:space="preserve">بلغ معدل تنفيذ الميزانية في نهاية </w:t>
            </w:r>
            <w:r w:rsidR="00C2651F">
              <w:rPr>
                <w:rFonts w:asciiTheme="minorHAnsi" w:hAnsiTheme="minorHAnsi" w:cstheme="minorHAnsi"/>
                <w:rtl/>
              </w:rPr>
              <w:t>يوليو</w:t>
            </w:r>
            <w:r w:rsidRPr="00A60866">
              <w:rPr>
                <w:rFonts w:asciiTheme="minorHAnsi" w:hAnsiTheme="minorHAnsi" w:cstheme="minorHAnsi"/>
                <w:rtl/>
              </w:rPr>
              <w:t xml:space="preserve"> 2022 إلى إجمالي الميزانية المخصصة للمشروع: 25</w:t>
            </w:r>
            <w:r w:rsidR="009D5544">
              <w:rPr>
                <w:rFonts w:asciiTheme="minorHAnsi" w:hAnsiTheme="minorHAnsi" w:cstheme="minorHAnsi"/>
                <w:rtl/>
              </w:rPr>
              <w:t>%</w:t>
            </w:r>
          </w:p>
        </w:tc>
      </w:tr>
      <w:tr w:rsidR="008B7F76" w:rsidRPr="00A60866" w14:paraId="3A6162C9" w14:textId="77777777" w:rsidTr="000E0E0C">
        <w:trPr>
          <w:trHeight w:val="703"/>
        </w:trPr>
        <w:tc>
          <w:tcPr>
            <w:tcW w:w="2377" w:type="dxa"/>
            <w:shd w:val="clear" w:color="auto" w:fill="68E089"/>
            <w:vAlign w:val="center"/>
          </w:tcPr>
          <w:p w14:paraId="01D22685" w14:textId="77777777" w:rsidR="008B7F76" w:rsidRPr="00A60866" w:rsidRDefault="008B7F76" w:rsidP="008B7F76">
            <w:pPr>
              <w:tabs>
                <w:tab w:val="left" w:pos="6521"/>
              </w:tabs>
              <w:bidi/>
              <w:rPr>
                <w:rFonts w:asciiTheme="minorHAnsi" w:hAnsiTheme="minorHAnsi" w:cstheme="minorHAnsi"/>
                <w:szCs w:val="22"/>
                <w:rtl/>
              </w:rPr>
            </w:pPr>
            <w:r w:rsidRPr="00A60866">
              <w:rPr>
                <w:rFonts w:asciiTheme="minorHAnsi" w:hAnsiTheme="minorHAnsi" w:cstheme="minorHAnsi"/>
                <w:szCs w:val="22"/>
                <w:u w:val="single"/>
                <w:rtl/>
              </w:rPr>
              <w:t>التقارير السابقة</w:t>
            </w:r>
          </w:p>
        </w:tc>
        <w:tc>
          <w:tcPr>
            <w:tcW w:w="6913" w:type="dxa"/>
            <w:vAlign w:val="center"/>
          </w:tcPr>
          <w:p w14:paraId="761C6526" w14:textId="1B6E3C7F" w:rsidR="008B7F76" w:rsidRPr="00A60866" w:rsidRDefault="008B7F76" w:rsidP="00180C48">
            <w:pPr>
              <w:pStyle w:val="TableParagraph"/>
              <w:bidi/>
              <w:ind w:left="109" w:right="458"/>
              <w:rPr>
                <w:rFonts w:asciiTheme="minorHAnsi" w:hAnsiTheme="minorHAnsi" w:cstheme="minorHAnsi"/>
                <w:rtl/>
              </w:rPr>
            </w:pPr>
            <w:r w:rsidRPr="00A60866">
              <w:rPr>
                <w:rFonts w:asciiTheme="minorHAnsi" w:hAnsiTheme="minorHAnsi" w:cstheme="minorHAnsi"/>
                <w:rtl/>
              </w:rPr>
              <w:t>هذا هو التقرير المرحلي الثاني.</w:t>
            </w:r>
            <w:r w:rsidR="00ED580E">
              <w:rPr>
                <w:rFonts w:asciiTheme="minorHAnsi" w:hAnsiTheme="minorHAnsi" w:cstheme="minorHAnsi"/>
                <w:rtl/>
              </w:rPr>
              <w:t xml:space="preserve"> </w:t>
            </w:r>
            <w:r w:rsidRPr="00A60866">
              <w:rPr>
                <w:rFonts w:asciiTheme="minorHAnsi" w:hAnsiTheme="minorHAnsi" w:cstheme="minorHAnsi"/>
                <w:rtl/>
              </w:rPr>
              <w:t xml:space="preserve">قُدم التقرير المرحلي الأول إلى لجنة التنمية </w:t>
            </w:r>
            <w:r w:rsidRPr="00A60866">
              <w:rPr>
                <w:rFonts w:asciiTheme="minorHAnsi" w:hAnsiTheme="minorHAnsi" w:cstheme="minorHAnsi"/>
              </w:rPr>
              <w:t>CDIP/26</w:t>
            </w:r>
            <w:r w:rsidR="00ED580E">
              <w:rPr>
                <w:rFonts w:asciiTheme="minorHAnsi" w:hAnsiTheme="minorHAnsi" w:cstheme="minorHAnsi"/>
                <w:rtl/>
              </w:rPr>
              <w:t xml:space="preserve">، </w:t>
            </w:r>
            <w:r w:rsidRPr="00A60866">
              <w:rPr>
                <w:rFonts w:asciiTheme="minorHAnsi" w:hAnsiTheme="minorHAnsi" w:cstheme="minorHAnsi"/>
                <w:rtl/>
              </w:rPr>
              <w:t xml:space="preserve">ويرد في المرفق الثاني للوثيقة </w:t>
            </w:r>
            <w:hyperlink r:id="rId37" w:history="1">
              <w:r w:rsidRPr="00A60866">
                <w:rPr>
                  <w:rStyle w:val="Hyperlink"/>
                  <w:rFonts w:asciiTheme="minorHAnsi" w:hAnsiTheme="minorHAnsi" w:cstheme="minorHAnsi"/>
                </w:rPr>
                <w:t>CDIP/26/2</w:t>
              </w:r>
            </w:hyperlink>
            <w:r w:rsidR="00180C48">
              <w:rPr>
                <w:rFonts w:hint="cs"/>
                <w:rtl/>
              </w:rPr>
              <w:t>.</w:t>
            </w:r>
          </w:p>
        </w:tc>
      </w:tr>
    </w:tbl>
    <w:p w14:paraId="656A7BEF" w14:textId="4B47460E" w:rsidR="0002667E" w:rsidRPr="00A60866" w:rsidRDefault="0002667E" w:rsidP="006E16C1">
      <w:pPr>
        <w:pStyle w:val="BodyText"/>
        <w:spacing w:after="0"/>
        <w:ind w:left="130"/>
        <w:rPr>
          <w:rFonts w:asciiTheme="minorHAnsi" w:hAnsiTheme="minorHAnsi" w:cstheme="minorHAnsi"/>
          <w:szCs w:val="22"/>
        </w:rPr>
      </w:pPr>
    </w:p>
    <w:p w14:paraId="08575730" w14:textId="77777777" w:rsidR="00B55616" w:rsidRPr="00A60866" w:rsidRDefault="00B55616" w:rsidP="006E16C1">
      <w:pPr>
        <w:pStyle w:val="BodyText"/>
        <w:spacing w:after="0"/>
        <w:ind w:left="130"/>
        <w:rPr>
          <w:rFonts w:asciiTheme="minorHAnsi" w:hAnsiTheme="minorHAnsi" w:cstheme="minorHAnsi"/>
          <w:szCs w:val="22"/>
        </w:rPr>
      </w:pPr>
    </w:p>
    <w:p w14:paraId="29978D9F" w14:textId="570B3E86" w:rsidR="00A84073" w:rsidRPr="00A60866" w:rsidRDefault="00A84073" w:rsidP="008B7F76">
      <w:pPr>
        <w:pStyle w:val="BodyText"/>
        <w:bidi/>
        <w:spacing w:before="94"/>
        <w:ind w:left="136"/>
        <w:rPr>
          <w:rFonts w:asciiTheme="minorHAnsi" w:hAnsiTheme="minorHAnsi" w:cstheme="minorHAnsi"/>
          <w:szCs w:val="22"/>
          <w:rtl/>
        </w:rPr>
      </w:pPr>
      <w:r w:rsidRPr="00A60866">
        <w:rPr>
          <w:rFonts w:asciiTheme="minorHAnsi" w:hAnsiTheme="minorHAnsi" w:cstheme="minorHAnsi"/>
          <w:szCs w:val="22"/>
          <w:rtl/>
        </w:rPr>
        <w:t>التقييم الذاتي للمشروع</w:t>
      </w:r>
    </w:p>
    <w:p w14:paraId="3620DE49" w14:textId="77777777" w:rsidR="00A84073" w:rsidRPr="00A60866" w:rsidRDefault="00A84073" w:rsidP="00A84073">
      <w:pPr>
        <w:pStyle w:val="BodyText"/>
        <w:bidi/>
        <w:ind w:left="136"/>
        <w:rPr>
          <w:rFonts w:asciiTheme="minorHAnsi" w:hAnsiTheme="minorHAnsi" w:cstheme="minorHAnsi"/>
          <w:szCs w:val="22"/>
          <w:rtl/>
        </w:rPr>
      </w:pPr>
      <w:r w:rsidRPr="00A60866">
        <w:rPr>
          <w:rFonts w:asciiTheme="minorHAnsi" w:hAnsiTheme="minorHAnsi" w:cstheme="minorHAnsi"/>
          <w:szCs w:val="22"/>
          <w:rtl/>
        </w:rPr>
        <w:t>مفتاح الرموز والعلامات المستخدمة في نظام إشارات السير</w:t>
      </w: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A84073" w:rsidRPr="00A60866" w14:paraId="5D00A393" w14:textId="77777777" w:rsidTr="000E0E0C">
        <w:trPr>
          <w:trHeight w:val="470"/>
        </w:trPr>
        <w:tc>
          <w:tcPr>
            <w:tcW w:w="1416" w:type="dxa"/>
            <w:shd w:val="clear" w:color="auto" w:fill="7BBEDA"/>
            <w:vAlign w:val="center"/>
          </w:tcPr>
          <w:p w14:paraId="5E4763EC" w14:textId="77777777" w:rsidR="00A84073" w:rsidRPr="00A60866" w:rsidRDefault="00A84073" w:rsidP="0026000B">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678" w:type="dxa"/>
            <w:shd w:val="clear" w:color="auto" w:fill="7BBEDA"/>
            <w:vAlign w:val="center"/>
          </w:tcPr>
          <w:p w14:paraId="73D14619" w14:textId="77777777" w:rsidR="00A84073" w:rsidRPr="00A60866" w:rsidRDefault="00A84073" w:rsidP="0026000B">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798" w:type="dxa"/>
            <w:shd w:val="clear" w:color="auto" w:fill="7BBEDA"/>
            <w:vAlign w:val="center"/>
          </w:tcPr>
          <w:p w14:paraId="3E7B2677" w14:textId="77777777" w:rsidR="00A84073" w:rsidRPr="00A60866" w:rsidRDefault="00A84073" w:rsidP="0026000B">
            <w:pPr>
              <w:pStyle w:val="TableParagraph"/>
              <w:bidi/>
              <w:spacing w:before="106"/>
              <w:ind w:left="108"/>
              <w:rPr>
                <w:rFonts w:asciiTheme="minorHAnsi" w:hAnsiTheme="minorHAnsi" w:cstheme="minorHAnsi"/>
                <w:rtl/>
              </w:rPr>
            </w:pPr>
            <w:r w:rsidRPr="00A60866">
              <w:rPr>
                <w:rFonts w:asciiTheme="minorHAnsi" w:hAnsiTheme="minorHAnsi" w:cstheme="minorHAnsi"/>
                <w:rtl/>
              </w:rPr>
              <w:t>**</w:t>
            </w:r>
          </w:p>
        </w:tc>
        <w:tc>
          <w:tcPr>
            <w:tcW w:w="1894" w:type="dxa"/>
            <w:shd w:val="clear" w:color="auto" w:fill="7BBEDA"/>
            <w:vAlign w:val="center"/>
          </w:tcPr>
          <w:p w14:paraId="157F86F7" w14:textId="77777777" w:rsidR="00A84073" w:rsidRPr="00A60866" w:rsidRDefault="00A84073" w:rsidP="0026000B">
            <w:pPr>
              <w:pStyle w:val="TableParagraph"/>
              <w:bidi/>
              <w:spacing w:before="106"/>
              <w:ind w:left="108"/>
              <w:rPr>
                <w:rFonts w:asciiTheme="minorHAnsi" w:hAnsiTheme="minorHAnsi" w:cstheme="minorHAnsi"/>
                <w:rtl/>
              </w:rPr>
            </w:pPr>
            <w:r w:rsidRPr="00A60866">
              <w:rPr>
                <w:rFonts w:asciiTheme="minorHAnsi" w:hAnsiTheme="minorHAnsi" w:cstheme="minorHAnsi"/>
                <w:rtl/>
              </w:rPr>
              <w:t>لا تقدم</w:t>
            </w:r>
          </w:p>
        </w:tc>
        <w:tc>
          <w:tcPr>
            <w:tcW w:w="2564" w:type="dxa"/>
            <w:shd w:val="clear" w:color="auto" w:fill="7BBEDA"/>
            <w:vAlign w:val="center"/>
          </w:tcPr>
          <w:p w14:paraId="58695C24" w14:textId="77777777" w:rsidR="00A84073" w:rsidRPr="00A60866" w:rsidRDefault="00A84073" w:rsidP="0026000B">
            <w:pPr>
              <w:pStyle w:val="TableParagraph"/>
              <w:bidi/>
              <w:spacing w:before="106"/>
              <w:ind w:left="110"/>
              <w:rPr>
                <w:rFonts w:asciiTheme="minorHAnsi" w:hAnsiTheme="minorHAnsi" w:cstheme="minorHAnsi"/>
                <w:rtl/>
              </w:rPr>
            </w:pPr>
            <w:r w:rsidRPr="00A60866">
              <w:rPr>
                <w:rFonts w:asciiTheme="minorHAnsi" w:hAnsiTheme="minorHAnsi" w:cstheme="minorHAnsi"/>
                <w:rtl/>
              </w:rPr>
              <w:t>لا تقييم</w:t>
            </w:r>
          </w:p>
        </w:tc>
      </w:tr>
      <w:tr w:rsidR="00A84073" w:rsidRPr="00A60866" w14:paraId="41346A43" w14:textId="77777777" w:rsidTr="000E0E0C">
        <w:trPr>
          <w:trHeight w:val="506"/>
        </w:trPr>
        <w:tc>
          <w:tcPr>
            <w:tcW w:w="1416" w:type="dxa"/>
            <w:shd w:val="clear" w:color="auto" w:fill="7BBEDA"/>
            <w:vAlign w:val="center"/>
          </w:tcPr>
          <w:p w14:paraId="7C9017B7" w14:textId="4829C6E6" w:rsidR="00A84073" w:rsidRPr="00A60866" w:rsidRDefault="00FA5871" w:rsidP="0026000B">
            <w:pPr>
              <w:pStyle w:val="TableParagraph"/>
              <w:bidi/>
              <w:spacing w:line="252" w:lineRule="exact"/>
              <w:ind w:left="110" w:right="408"/>
              <w:rPr>
                <w:rFonts w:asciiTheme="minorHAnsi" w:hAnsiTheme="minorHAnsi" w:cstheme="minorHAnsi"/>
                <w:rtl/>
              </w:rPr>
            </w:pPr>
            <w:r>
              <w:rPr>
                <w:rFonts w:asciiTheme="minorHAnsi" w:hAnsiTheme="minorHAnsi" w:cstheme="minorHAnsi"/>
                <w:rtl/>
              </w:rPr>
              <w:t>أُنجز بالكامل</w:t>
            </w:r>
          </w:p>
        </w:tc>
        <w:tc>
          <w:tcPr>
            <w:tcW w:w="1678" w:type="dxa"/>
            <w:shd w:val="clear" w:color="auto" w:fill="7BBEDA"/>
            <w:vAlign w:val="center"/>
          </w:tcPr>
          <w:p w14:paraId="3EEAB51A" w14:textId="77777777" w:rsidR="00A84073" w:rsidRPr="00A60866" w:rsidRDefault="00A84073" w:rsidP="0026000B">
            <w:pPr>
              <w:pStyle w:val="TableParagraph"/>
              <w:bidi/>
              <w:spacing w:line="252" w:lineRule="exact"/>
              <w:ind w:left="110" w:right="687"/>
              <w:rPr>
                <w:rFonts w:asciiTheme="minorHAnsi" w:hAnsiTheme="minorHAnsi" w:cstheme="minorHAnsi"/>
                <w:rtl/>
              </w:rPr>
            </w:pPr>
            <w:r w:rsidRPr="00A60866">
              <w:rPr>
                <w:rFonts w:asciiTheme="minorHAnsi" w:hAnsiTheme="minorHAnsi" w:cstheme="minorHAnsi"/>
                <w:rtl/>
              </w:rPr>
              <w:t>تقدم كبير</w:t>
            </w:r>
          </w:p>
        </w:tc>
        <w:tc>
          <w:tcPr>
            <w:tcW w:w="1798" w:type="dxa"/>
            <w:shd w:val="clear" w:color="auto" w:fill="7BBEDA"/>
            <w:vAlign w:val="center"/>
          </w:tcPr>
          <w:p w14:paraId="4D327665" w14:textId="77777777" w:rsidR="00A84073" w:rsidRPr="00A60866" w:rsidRDefault="00A84073" w:rsidP="0026000B">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بعض التقدم</w:t>
            </w:r>
          </w:p>
        </w:tc>
        <w:tc>
          <w:tcPr>
            <w:tcW w:w="1894" w:type="dxa"/>
            <w:shd w:val="clear" w:color="auto" w:fill="7BBEDA"/>
            <w:vAlign w:val="center"/>
          </w:tcPr>
          <w:p w14:paraId="23F4D344" w14:textId="77777777" w:rsidR="00A84073" w:rsidRPr="00A60866" w:rsidRDefault="00A84073" w:rsidP="0026000B">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لم يُحرز أي تقدم</w:t>
            </w:r>
          </w:p>
        </w:tc>
        <w:tc>
          <w:tcPr>
            <w:tcW w:w="2564" w:type="dxa"/>
            <w:shd w:val="clear" w:color="auto" w:fill="7BBEDA"/>
            <w:vAlign w:val="center"/>
          </w:tcPr>
          <w:p w14:paraId="025991A0" w14:textId="77777777" w:rsidR="00A84073" w:rsidRPr="00A60866" w:rsidRDefault="00A84073" w:rsidP="0026000B">
            <w:pPr>
              <w:pStyle w:val="TableParagraph"/>
              <w:bidi/>
              <w:spacing w:line="252" w:lineRule="exact"/>
              <w:ind w:left="110" w:right="203"/>
              <w:rPr>
                <w:rFonts w:asciiTheme="minorHAnsi" w:hAnsiTheme="minorHAnsi" w:cstheme="minorHAnsi"/>
                <w:rtl/>
              </w:rPr>
            </w:pPr>
            <w:r w:rsidRPr="00A60866">
              <w:rPr>
                <w:rFonts w:asciiTheme="minorHAnsi" w:hAnsiTheme="minorHAnsi" w:cstheme="minorHAnsi"/>
                <w:rtl/>
              </w:rPr>
              <w:t>لم يُقيّم بعد/ توقف</w:t>
            </w:r>
          </w:p>
        </w:tc>
      </w:tr>
    </w:tbl>
    <w:p w14:paraId="12DD5C98" w14:textId="77777777" w:rsidR="00A84073" w:rsidRPr="00A60866" w:rsidRDefault="00A84073" w:rsidP="00A84073">
      <w:pPr>
        <w:pStyle w:val="BodyText"/>
        <w:spacing w:before="11"/>
        <w:rPr>
          <w:rFonts w:asciiTheme="minorHAnsi" w:hAnsiTheme="minorHAnsi" w:cstheme="minorHAns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5E34AF" w:rsidRPr="00A60866" w14:paraId="6258BCB9" w14:textId="77777777" w:rsidTr="005E34AF">
        <w:trPr>
          <w:trHeight w:val="1264"/>
        </w:trPr>
        <w:tc>
          <w:tcPr>
            <w:tcW w:w="2410" w:type="dxa"/>
            <w:shd w:val="clear" w:color="auto" w:fill="68E089"/>
          </w:tcPr>
          <w:p w14:paraId="48410792" w14:textId="77777777" w:rsidR="005E34AF" w:rsidRPr="00A60866" w:rsidRDefault="005E34AF" w:rsidP="001D4360">
            <w:pPr>
              <w:pStyle w:val="TableParagraph"/>
              <w:spacing w:before="10"/>
              <w:rPr>
                <w:rFonts w:asciiTheme="minorHAnsi" w:hAnsiTheme="minorHAnsi" w:cstheme="minorHAnsi"/>
              </w:rPr>
            </w:pPr>
          </w:p>
          <w:p w14:paraId="01CC3AF1" w14:textId="77777777" w:rsidR="005E34AF" w:rsidRPr="00A60866" w:rsidRDefault="005E34AF" w:rsidP="001D4360">
            <w:pPr>
              <w:pStyle w:val="TableParagraph"/>
              <w:bidi/>
              <w:ind w:left="110" w:right="624"/>
              <w:rPr>
                <w:rFonts w:asciiTheme="minorHAnsi" w:hAnsiTheme="minorHAnsi" w:cstheme="minorHAnsi"/>
                <w:rtl/>
              </w:rPr>
            </w:pPr>
            <w:r w:rsidRPr="00A60866">
              <w:rPr>
                <w:rFonts w:asciiTheme="minorHAnsi" w:hAnsiTheme="minorHAnsi" w:cstheme="minorHAnsi"/>
                <w:u w:val="single"/>
                <w:rtl/>
              </w:rPr>
              <w:t>نتائج المشروع</w:t>
            </w:r>
            <w:r w:rsidRPr="00A60866">
              <w:rPr>
                <w:rFonts w:asciiTheme="minorHAnsi" w:hAnsiTheme="minorHAnsi" w:cstheme="minorHAnsi"/>
                <w:vertAlign w:val="superscript"/>
                <w:rtl/>
              </w:rPr>
              <w:t>3</w:t>
            </w:r>
            <w:r w:rsidRPr="00A60866">
              <w:rPr>
                <w:rFonts w:asciiTheme="minorHAnsi" w:hAnsiTheme="minorHAnsi" w:cstheme="minorHAnsi"/>
                <w:rtl/>
              </w:rPr>
              <w:t xml:space="preserve"> (النتيجة المرتقبة)</w:t>
            </w:r>
          </w:p>
        </w:tc>
        <w:tc>
          <w:tcPr>
            <w:tcW w:w="2695" w:type="dxa"/>
            <w:shd w:val="clear" w:color="auto" w:fill="68E089"/>
          </w:tcPr>
          <w:p w14:paraId="12FDED4B" w14:textId="77777777" w:rsidR="005E34AF" w:rsidRPr="00A60866" w:rsidRDefault="005E34AF" w:rsidP="001D4360">
            <w:pPr>
              <w:pStyle w:val="TableParagraph"/>
              <w:spacing w:before="10"/>
              <w:rPr>
                <w:rFonts w:asciiTheme="minorHAnsi" w:hAnsiTheme="minorHAnsi" w:cstheme="minorHAnsi"/>
              </w:rPr>
            </w:pPr>
          </w:p>
          <w:p w14:paraId="32852380" w14:textId="77777777" w:rsidR="005E34AF" w:rsidRPr="00A60866" w:rsidRDefault="005E34AF" w:rsidP="001D4360">
            <w:pPr>
              <w:pStyle w:val="TableParagraph"/>
              <w:bidi/>
              <w:ind w:left="110" w:right="236"/>
              <w:rPr>
                <w:rFonts w:asciiTheme="minorHAnsi" w:hAnsiTheme="minorHAnsi" w:cstheme="minorHAnsi"/>
                <w:rtl/>
              </w:rPr>
            </w:pPr>
            <w:r w:rsidRPr="00A60866">
              <w:rPr>
                <w:rFonts w:asciiTheme="minorHAnsi" w:hAnsiTheme="minorHAnsi" w:cstheme="minorHAnsi"/>
                <w:u w:val="single"/>
                <w:rtl/>
              </w:rPr>
              <w:t>مؤشرات الإنجاز الناجح</w:t>
            </w:r>
          </w:p>
          <w:p w14:paraId="38AFBA65" w14:textId="77777777" w:rsidR="005E34AF" w:rsidRPr="00A60866" w:rsidRDefault="005E34AF" w:rsidP="001D4360">
            <w:pPr>
              <w:pStyle w:val="TableParagraph"/>
              <w:bidi/>
              <w:spacing w:before="1"/>
              <w:ind w:left="110"/>
              <w:rPr>
                <w:rFonts w:asciiTheme="minorHAnsi" w:hAnsiTheme="minorHAnsi" w:cstheme="minorHAnsi"/>
                <w:rtl/>
              </w:rPr>
            </w:pPr>
            <w:r w:rsidRPr="00A60866">
              <w:rPr>
                <w:rFonts w:asciiTheme="minorHAnsi" w:hAnsiTheme="minorHAnsi" w:cstheme="minorHAnsi"/>
                <w:rtl/>
              </w:rPr>
              <w:t>(مؤشرات النتائج)</w:t>
            </w:r>
          </w:p>
        </w:tc>
        <w:tc>
          <w:tcPr>
            <w:tcW w:w="3401" w:type="dxa"/>
            <w:shd w:val="clear" w:color="auto" w:fill="68E089"/>
          </w:tcPr>
          <w:p w14:paraId="488E86D0" w14:textId="77777777" w:rsidR="005E34AF" w:rsidRPr="00A60866" w:rsidRDefault="005E34AF" w:rsidP="001D4360">
            <w:pPr>
              <w:pStyle w:val="TableParagraph"/>
              <w:spacing w:before="10"/>
              <w:rPr>
                <w:rFonts w:asciiTheme="minorHAnsi" w:hAnsiTheme="minorHAnsi" w:cstheme="minorHAnsi"/>
              </w:rPr>
            </w:pPr>
          </w:p>
          <w:p w14:paraId="1ED6B667" w14:textId="77777777" w:rsidR="005E34AF" w:rsidRPr="00A60866" w:rsidRDefault="005E34AF" w:rsidP="001D4360">
            <w:pPr>
              <w:pStyle w:val="TableParagraph"/>
              <w:bidi/>
              <w:ind w:left="108"/>
              <w:rPr>
                <w:rFonts w:asciiTheme="minorHAnsi" w:hAnsiTheme="minorHAnsi" w:cstheme="minorHAnsi"/>
                <w:rtl/>
              </w:rPr>
            </w:pPr>
            <w:r w:rsidRPr="00A60866">
              <w:rPr>
                <w:rFonts w:asciiTheme="minorHAnsi" w:hAnsiTheme="minorHAnsi" w:cstheme="minorHAnsi"/>
                <w:u w:val="single"/>
                <w:rtl/>
              </w:rPr>
              <w:t>بيانات الأداء</w:t>
            </w:r>
          </w:p>
        </w:tc>
        <w:tc>
          <w:tcPr>
            <w:tcW w:w="876" w:type="dxa"/>
            <w:shd w:val="clear" w:color="auto" w:fill="68E089"/>
          </w:tcPr>
          <w:p w14:paraId="2E2042EB" w14:textId="77777777" w:rsidR="005E34AF" w:rsidRPr="00A60866" w:rsidRDefault="005E34AF" w:rsidP="001D4360">
            <w:pPr>
              <w:pStyle w:val="TableParagraph"/>
              <w:spacing w:before="10"/>
              <w:rPr>
                <w:rFonts w:asciiTheme="minorHAnsi" w:hAnsiTheme="minorHAnsi" w:cstheme="minorHAnsi"/>
              </w:rPr>
            </w:pPr>
          </w:p>
          <w:p w14:paraId="26B3FF60" w14:textId="77777777" w:rsidR="005E34AF" w:rsidRPr="00A60866" w:rsidRDefault="005E34AF" w:rsidP="001D4360">
            <w:pPr>
              <w:pStyle w:val="TableParagraph"/>
              <w:bidi/>
              <w:ind w:left="111"/>
              <w:rPr>
                <w:rFonts w:asciiTheme="minorHAnsi" w:hAnsiTheme="minorHAnsi" w:cstheme="minorHAnsi"/>
                <w:rtl/>
              </w:rPr>
            </w:pPr>
            <w:r w:rsidRPr="00A60866">
              <w:rPr>
                <w:rFonts w:asciiTheme="minorHAnsi" w:hAnsiTheme="minorHAnsi" w:cstheme="minorHAnsi"/>
                <w:u w:val="single"/>
                <w:rtl/>
              </w:rPr>
              <w:t>نظام إشارات السير</w:t>
            </w:r>
          </w:p>
        </w:tc>
      </w:tr>
      <w:tr w:rsidR="0052233C" w:rsidRPr="00A60866" w14:paraId="0969B984" w14:textId="77777777" w:rsidTr="0052233C">
        <w:trPr>
          <w:trHeight w:val="885"/>
        </w:trPr>
        <w:tc>
          <w:tcPr>
            <w:tcW w:w="2410" w:type="dxa"/>
            <w:vMerge w:val="restart"/>
            <w:tcBorders>
              <w:right w:val="single" w:sz="6" w:space="0" w:color="000000"/>
            </w:tcBorders>
          </w:tcPr>
          <w:p w14:paraId="014CDD8D" w14:textId="2AEA463C" w:rsidR="0052233C" w:rsidRPr="00A60866" w:rsidRDefault="005B3EBC" w:rsidP="001D4360">
            <w:pPr>
              <w:pStyle w:val="TableParagraph"/>
              <w:bidi/>
              <w:ind w:left="163"/>
              <w:rPr>
                <w:rFonts w:asciiTheme="minorHAnsi" w:hAnsiTheme="minorHAnsi" w:cstheme="minorHAnsi"/>
                <w:rtl/>
              </w:rPr>
            </w:pPr>
            <w:r>
              <w:rPr>
                <w:rFonts w:asciiTheme="minorHAnsi" w:hAnsiTheme="minorHAnsi" w:cstheme="minorHAnsi" w:hint="cs"/>
                <w:rtl/>
              </w:rPr>
              <w:t>اختيار</w:t>
            </w:r>
            <w:r w:rsidR="0052233C" w:rsidRPr="00A60866">
              <w:rPr>
                <w:rFonts w:asciiTheme="minorHAnsi" w:hAnsiTheme="minorHAnsi" w:cstheme="minorHAnsi"/>
                <w:rtl/>
              </w:rPr>
              <w:t xml:space="preserve"> ثلاثة بلدان مستفيدة (إضافة إلى دولة بوليفيا المتعددة القوميات)</w:t>
            </w:r>
          </w:p>
        </w:tc>
        <w:tc>
          <w:tcPr>
            <w:tcW w:w="2695" w:type="dxa"/>
            <w:tcBorders>
              <w:left w:val="single" w:sz="6" w:space="0" w:color="000000"/>
              <w:bottom w:val="single" w:sz="6" w:space="0" w:color="000000"/>
            </w:tcBorders>
          </w:tcPr>
          <w:p w14:paraId="7CDC239D" w14:textId="6A464B54" w:rsidR="0052233C" w:rsidRPr="00A60866" w:rsidRDefault="005B3EBC" w:rsidP="001D4360">
            <w:pPr>
              <w:pStyle w:val="TableParagraph"/>
              <w:bidi/>
              <w:ind w:left="163"/>
              <w:rPr>
                <w:rFonts w:asciiTheme="minorHAnsi" w:hAnsiTheme="minorHAnsi" w:cstheme="minorHAnsi"/>
                <w:rtl/>
              </w:rPr>
            </w:pPr>
            <w:r>
              <w:rPr>
                <w:rFonts w:asciiTheme="minorHAnsi" w:hAnsiTheme="minorHAnsi" w:cstheme="minorHAnsi" w:hint="cs"/>
                <w:rtl/>
              </w:rPr>
              <w:t>اختيار</w:t>
            </w:r>
            <w:r w:rsidR="0052233C" w:rsidRPr="00A60866">
              <w:rPr>
                <w:rFonts w:asciiTheme="minorHAnsi" w:hAnsiTheme="minorHAnsi" w:cstheme="minorHAnsi"/>
                <w:rtl/>
              </w:rPr>
              <w:t xml:space="preserve"> ثلاثة بلدان (استنادا إلى معايير الاختيار المتفق عليها)؛ و</w:t>
            </w:r>
          </w:p>
          <w:p w14:paraId="244F437C" w14:textId="77777777" w:rsidR="0052233C" w:rsidRPr="00A60866" w:rsidRDefault="0052233C" w:rsidP="001D4360">
            <w:pPr>
              <w:pStyle w:val="TableParagraph"/>
              <w:ind w:left="163"/>
              <w:rPr>
                <w:rFonts w:asciiTheme="minorHAnsi" w:hAnsiTheme="minorHAnsi" w:cstheme="minorHAnsi"/>
              </w:rPr>
            </w:pPr>
          </w:p>
          <w:p w14:paraId="0FDCBE65" w14:textId="29888B3C" w:rsidR="0052233C" w:rsidRPr="00A60866" w:rsidRDefault="0052233C" w:rsidP="001D4360">
            <w:pPr>
              <w:pStyle w:val="TableParagraph"/>
              <w:ind w:left="163"/>
              <w:rPr>
                <w:rFonts w:asciiTheme="minorHAnsi" w:hAnsiTheme="minorHAnsi" w:cstheme="minorHAnsi"/>
              </w:rPr>
            </w:pPr>
          </w:p>
        </w:tc>
        <w:tc>
          <w:tcPr>
            <w:tcW w:w="3401" w:type="dxa"/>
          </w:tcPr>
          <w:p w14:paraId="2280F412" w14:textId="77777777" w:rsidR="0052233C" w:rsidRPr="00A60866" w:rsidRDefault="0052233C"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 أنجز بالكامل: البلدان المختارة (إضافة إلى بوليفيا) هي الفلبين والبرازيل وتونس.</w:t>
            </w:r>
          </w:p>
          <w:p w14:paraId="14601CC3" w14:textId="6FB66B7A" w:rsidR="0052233C" w:rsidRPr="00A60866" w:rsidRDefault="0052233C" w:rsidP="0052233C">
            <w:pPr>
              <w:pStyle w:val="TableParagraph"/>
              <w:rPr>
                <w:rFonts w:asciiTheme="minorHAnsi" w:hAnsiTheme="minorHAnsi" w:cstheme="minorHAnsi"/>
              </w:rPr>
            </w:pPr>
          </w:p>
        </w:tc>
        <w:tc>
          <w:tcPr>
            <w:tcW w:w="876" w:type="dxa"/>
            <w:vMerge w:val="restart"/>
          </w:tcPr>
          <w:p w14:paraId="463C111F" w14:textId="77777777" w:rsidR="0052233C" w:rsidRPr="00A60866" w:rsidRDefault="0052233C"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 ****</w:t>
            </w:r>
          </w:p>
        </w:tc>
      </w:tr>
      <w:tr w:rsidR="0052233C" w:rsidRPr="00A60866" w14:paraId="6604C93F" w14:textId="77777777" w:rsidTr="001D4360">
        <w:trPr>
          <w:trHeight w:val="885"/>
        </w:trPr>
        <w:tc>
          <w:tcPr>
            <w:tcW w:w="2410" w:type="dxa"/>
            <w:vMerge/>
            <w:tcBorders>
              <w:right w:val="single" w:sz="6" w:space="0" w:color="000000"/>
            </w:tcBorders>
          </w:tcPr>
          <w:p w14:paraId="46648A46" w14:textId="77777777" w:rsidR="0052233C" w:rsidRPr="00A60866" w:rsidRDefault="0052233C" w:rsidP="001D4360">
            <w:pPr>
              <w:pStyle w:val="TableParagraph"/>
              <w:ind w:left="163"/>
              <w:rPr>
                <w:rFonts w:asciiTheme="minorHAnsi" w:hAnsiTheme="minorHAnsi" w:cstheme="minorHAnsi"/>
              </w:rPr>
            </w:pPr>
          </w:p>
        </w:tc>
        <w:tc>
          <w:tcPr>
            <w:tcW w:w="2695" w:type="dxa"/>
            <w:tcBorders>
              <w:left w:val="single" w:sz="6" w:space="0" w:color="000000"/>
              <w:bottom w:val="single" w:sz="6" w:space="0" w:color="000000"/>
            </w:tcBorders>
          </w:tcPr>
          <w:p w14:paraId="1A197BF8" w14:textId="76524E64" w:rsidR="0052233C" w:rsidRPr="00A60866" w:rsidRDefault="0052233C" w:rsidP="001D4360">
            <w:pPr>
              <w:pStyle w:val="TableParagraph"/>
              <w:bidi/>
              <w:ind w:left="163"/>
              <w:rPr>
                <w:rFonts w:asciiTheme="minorHAnsi" w:hAnsiTheme="minorHAnsi" w:cstheme="minorHAnsi"/>
                <w:rtl/>
              </w:rPr>
            </w:pPr>
            <w:r w:rsidRPr="00A60866">
              <w:rPr>
                <w:rFonts w:asciiTheme="minorHAnsi" w:hAnsiTheme="minorHAnsi" w:cstheme="minorHAnsi"/>
                <w:rtl/>
              </w:rPr>
              <w:t>تعيين جهات تنسيق لتنفيذ المشاريع القطرية</w:t>
            </w:r>
          </w:p>
        </w:tc>
        <w:tc>
          <w:tcPr>
            <w:tcW w:w="3401" w:type="dxa"/>
          </w:tcPr>
          <w:p w14:paraId="5EB59915" w14:textId="4DBCC181" w:rsidR="0052233C" w:rsidRPr="00A60866" w:rsidRDefault="0052233C" w:rsidP="001D4360">
            <w:pPr>
              <w:pStyle w:val="TableParagraph"/>
              <w:bidi/>
              <w:ind w:left="163"/>
              <w:rPr>
                <w:rFonts w:asciiTheme="minorHAnsi" w:hAnsiTheme="minorHAnsi" w:cstheme="minorHAnsi"/>
                <w:rtl/>
              </w:rPr>
            </w:pPr>
            <w:r w:rsidRPr="00A60866">
              <w:rPr>
                <w:rFonts w:asciiTheme="minorHAnsi" w:hAnsiTheme="minorHAnsi" w:cstheme="minorHAnsi"/>
                <w:rtl/>
              </w:rPr>
              <w:t>وقد تم تعيين جهات تنسيق محلية في كل منها.</w:t>
            </w:r>
          </w:p>
        </w:tc>
        <w:tc>
          <w:tcPr>
            <w:tcW w:w="876" w:type="dxa"/>
            <w:vMerge/>
          </w:tcPr>
          <w:p w14:paraId="77BE991C" w14:textId="77777777" w:rsidR="0052233C" w:rsidRPr="00A60866" w:rsidRDefault="0052233C" w:rsidP="001D4360">
            <w:pPr>
              <w:pStyle w:val="TableParagraph"/>
              <w:ind w:left="163"/>
              <w:rPr>
                <w:rFonts w:asciiTheme="minorHAnsi" w:hAnsiTheme="minorHAnsi" w:cstheme="minorHAnsi"/>
              </w:rPr>
            </w:pPr>
          </w:p>
        </w:tc>
      </w:tr>
      <w:tr w:rsidR="005E34AF" w:rsidRPr="00A60866" w14:paraId="61C0297A" w14:textId="77777777" w:rsidTr="001D4360">
        <w:trPr>
          <w:trHeight w:val="510"/>
        </w:trPr>
        <w:tc>
          <w:tcPr>
            <w:tcW w:w="2410" w:type="dxa"/>
            <w:tcBorders>
              <w:right w:val="single" w:sz="6" w:space="0" w:color="000000"/>
            </w:tcBorders>
          </w:tcPr>
          <w:p w14:paraId="37FEBBF8"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اعتماد خطط المشروع على المستوى القطري.</w:t>
            </w:r>
          </w:p>
        </w:tc>
        <w:tc>
          <w:tcPr>
            <w:tcW w:w="2695" w:type="dxa"/>
            <w:tcBorders>
              <w:top w:val="single" w:sz="6" w:space="0" w:color="000000"/>
              <w:left w:val="single" w:sz="6" w:space="0" w:color="000000"/>
              <w:bottom w:val="single" w:sz="6" w:space="0" w:color="000000"/>
            </w:tcBorders>
          </w:tcPr>
          <w:p w14:paraId="427DE9B7" w14:textId="6FB87D3C" w:rsidR="005E34AF" w:rsidRPr="00A60866" w:rsidRDefault="005E34AF" w:rsidP="00D50387">
            <w:pPr>
              <w:pStyle w:val="TableParagraph"/>
              <w:bidi/>
              <w:ind w:left="163"/>
              <w:rPr>
                <w:rFonts w:asciiTheme="minorHAnsi" w:hAnsiTheme="minorHAnsi" w:cstheme="minorHAnsi"/>
                <w:rtl/>
              </w:rPr>
            </w:pPr>
            <w:r w:rsidRPr="00A60866">
              <w:rPr>
                <w:rFonts w:asciiTheme="minorHAnsi" w:hAnsiTheme="minorHAnsi" w:cstheme="minorHAnsi"/>
                <w:rtl/>
              </w:rPr>
              <w:t xml:space="preserve">صياغة أربع خطط لتنفيذ المشروع واعتمادها (خطة لكل بلد </w:t>
            </w:r>
            <w:r w:rsidR="00D50387">
              <w:rPr>
                <w:rFonts w:asciiTheme="minorHAnsi" w:hAnsiTheme="minorHAnsi" w:cstheme="minorHAnsi" w:hint="cs"/>
                <w:rtl/>
              </w:rPr>
              <w:t>رائد</w:t>
            </w:r>
            <w:r w:rsidRPr="00A60866">
              <w:rPr>
                <w:rFonts w:asciiTheme="minorHAnsi" w:hAnsiTheme="minorHAnsi" w:cstheme="minorHAnsi"/>
                <w:rtl/>
              </w:rPr>
              <w:t>).</w:t>
            </w:r>
          </w:p>
        </w:tc>
        <w:tc>
          <w:tcPr>
            <w:tcW w:w="3401" w:type="dxa"/>
          </w:tcPr>
          <w:p w14:paraId="737BFC66" w14:textId="6BE43FDE" w:rsidR="005E34AF" w:rsidRPr="00A60866" w:rsidRDefault="00D50387" w:rsidP="001D4360">
            <w:pPr>
              <w:pStyle w:val="TableParagraph"/>
              <w:bidi/>
              <w:ind w:left="163"/>
              <w:rPr>
                <w:rFonts w:asciiTheme="minorHAnsi" w:hAnsiTheme="minorHAnsi" w:cstheme="minorHAnsi"/>
                <w:rtl/>
              </w:rPr>
            </w:pPr>
            <w:r>
              <w:rPr>
                <w:rFonts w:asciiTheme="minorHAnsi" w:hAnsiTheme="minorHAnsi" w:cstheme="minorHAnsi"/>
                <w:rtl/>
              </w:rPr>
              <w:t>أنجز</w:t>
            </w:r>
            <w:r w:rsidR="005E34AF" w:rsidRPr="00A60866">
              <w:rPr>
                <w:rFonts w:asciiTheme="minorHAnsi" w:hAnsiTheme="minorHAnsi" w:cstheme="minorHAnsi"/>
                <w:rtl/>
              </w:rPr>
              <w:t xml:space="preserve"> بالكامل</w:t>
            </w:r>
            <w:r>
              <w:rPr>
                <w:rFonts w:asciiTheme="minorHAnsi" w:hAnsiTheme="minorHAnsi" w:cstheme="minorHAnsi" w:hint="cs"/>
                <w:rtl/>
              </w:rPr>
              <w:t>:</w:t>
            </w:r>
            <w:r w:rsidR="00ED580E">
              <w:rPr>
                <w:rFonts w:asciiTheme="minorHAnsi" w:hAnsiTheme="minorHAnsi" w:cstheme="minorHAnsi"/>
                <w:rtl/>
              </w:rPr>
              <w:t xml:space="preserve"> </w:t>
            </w:r>
            <w:r w:rsidR="005E34AF" w:rsidRPr="00A60866">
              <w:rPr>
                <w:rFonts w:asciiTheme="minorHAnsi" w:hAnsiTheme="minorHAnsi" w:cstheme="minorHAnsi"/>
                <w:rtl/>
              </w:rPr>
              <w:t>أُعدت خطط المشاريع على المستوى القطري</w:t>
            </w:r>
            <w:r w:rsidR="00ED580E">
              <w:rPr>
                <w:rFonts w:asciiTheme="minorHAnsi" w:hAnsiTheme="minorHAnsi" w:cstheme="minorHAnsi"/>
                <w:rtl/>
              </w:rPr>
              <w:t xml:space="preserve">، </w:t>
            </w:r>
            <w:r w:rsidR="005E34AF" w:rsidRPr="00A60866">
              <w:rPr>
                <w:rFonts w:asciiTheme="minorHAnsi" w:hAnsiTheme="minorHAnsi" w:cstheme="minorHAnsi"/>
                <w:rtl/>
              </w:rPr>
              <w:t>واعتُمدت في البلدان المستفيدة الأربعة.</w:t>
            </w:r>
          </w:p>
        </w:tc>
        <w:tc>
          <w:tcPr>
            <w:tcW w:w="876" w:type="dxa"/>
          </w:tcPr>
          <w:p w14:paraId="768EDCF9"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w:t>
            </w:r>
          </w:p>
        </w:tc>
      </w:tr>
      <w:tr w:rsidR="005E34AF" w:rsidRPr="00A60866" w14:paraId="4D1C28C8" w14:textId="77777777" w:rsidTr="001D4360">
        <w:trPr>
          <w:trHeight w:val="510"/>
        </w:trPr>
        <w:tc>
          <w:tcPr>
            <w:tcW w:w="2410" w:type="dxa"/>
            <w:tcBorders>
              <w:right w:val="single" w:sz="6" w:space="0" w:color="000000"/>
            </w:tcBorders>
          </w:tcPr>
          <w:p w14:paraId="24041240" w14:textId="586E6C21"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lastRenderedPageBreak/>
              <w:t>أربع دراسات نطاق حول المنتجات/الخدمات المحتملة التي يمكن أن تستفيد من استخدام العلامات الجماعية (دراسة لكل بلد مستفيد)</w:t>
            </w:r>
          </w:p>
        </w:tc>
        <w:tc>
          <w:tcPr>
            <w:tcW w:w="2695" w:type="dxa"/>
            <w:tcBorders>
              <w:top w:val="single" w:sz="6" w:space="0" w:color="000000"/>
              <w:left w:val="single" w:sz="6" w:space="0" w:color="000000"/>
              <w:bottom w:val="single" w:sz="6" w:space="0" w:color="000000"/>
            </w:tcBorders>
          </w:tcPr>
          <w:p w14:paraId="4B3CEE6D"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دراسات نطاق نهائية وافقت عليه جهات التنسيق المحلية للبلدان المستفيدة وأمانة الويبو. </w:t>
            </w:r>
          </w:p>
        </w:tc>
        <w:tc>
          <w:tcPr>
            <w:tcW w:w="3401" w:type="dxa"/>
          </w:tcPr>
          <w:p w14:paraId="7B93A8E1" w14:textId="03DF680F"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تقدم كبير</w:t>
            </w:r>
            <w:r w:rsidR="006D3D71">
              <w:rPr>
                <w:rFonts w:asciiTheme="minorHAnsi" w:hAnsiTheme="minorHAnsi" w:cstheme="minorHAnsi" w:hint="cs"/>
                <w:rtl/>
              </w:rPr>
              <w:t>:</w:t>
            </w:r>
            <w:r w:rsidR="00ED580E">
              <w:rPr>
                <w:rFonts w:asciiTheme="minorHAnsi" w:hAnsiTheme="minorHAnsi" w:cstheme="minorHAnsi"/>
                <w:rtl/>
              </w:rPr>
              <w:t xml:space="preserve"> </w:t>
            </w:r>
            <w:r w:rsidRPr="00A60866">
              <w:rPr>
                <w:rFonts w:asciiTheme="minorHAnsi" w:hAnsiTheme="minorHAnsi" w:cstheme="minorHAnsi"/>
                <w:rtl/>
              </w:rPr>
              <w:t>اكتملت 3 دراسات نطاق؛ وما تزال واحدة في المراحل النهائية من التطوير.</w:t>
            </w:r>
          </w:p>
        </w:tc>
        <w:tc>
          <w:tcPr>
            <w:tcW w:w="876" w:type="dxa"/>
          </w:tcPr>
          <w:p w14:paraId="6AC2C568"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w:t>
            </w:r>
          </w:p>
        </w:tc>
      </w:tr>
      <w:tr w:rsidR="005E34AF" w:rsidRPr="00A60866" w14:paraId="319012DC" w14:textId="77777777" w:rsidTr="001D4360">
        <w:trPr>
          <w:trHeight w:val="510"/>
        </w:trPr>
        <w:tc>
          <w:tcPr>
            <w:tcW w:w="2410" w:type="dxa"/>
            <w:tcBorders>
              <w:right w:val="single" w:sz="6" w:space="0" w:color="000000"/>
            </w:tcBorders>
          </w:tcPr>
          <w:p w14:paraId="4C55601D"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أنشطة إعلامية للسلطات المحلية ورجال الأعمال حول الفوائد المحتملة لاستخدام العلامات الجماعية</w:t>
            </w:r>
          </w:p>
        </w:tc>
        <w:tc>
          <w:tcPr>
            <w:tcW w:w="2695" w:type="dxa"/>
            <w:tcBorders>
              <w:top w:val="single" w:sz="6" w:space="0" w:color="000000"/>
              <w:left w:val="single" w:sz="6" w:space="0" w:color="000000"/>
              <w:bottom w:val="single" w:sz="6" w:space="0" w:color="000000"/>
            </w:tcBorders>
          </w:tcPr>
          <w:p w14:paraId="0255221D"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أفادت نسبة كبيرة من المشاركين في الأنشطة بتحقق فهم أفضل للفوائد المحتملة لاستخدام العلامات الجماعية</w:t>
            </w:r>
          </w:p>
        </w:tc>
        <w:tc>
          <w:tcPr>
            <w:tcW w:w="3401" w:type="dxa"/>
          </w:tcPr>
          <w:p w14:paraId="170A6364" w14:textId="4AEA63C3"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تقدم كبير:</w:t>
            </w:r>
            <w:r w:rsidR="00ED580E">
              <w:rPr>
                <w:rFonts w:asciiTheme="minorHAnsi" w:hAnsiTheme="minorHAnsi" w:cstheme="minorHAnsi"/>
                <w:rtl/>
              </w:rPr>
              <w:t xml:space="preserve"> </w:t>
            </w:r>
            <w:r w:rsidRPr="00A60866">
              <w:rPr>
                <w:rFonts w:asciiTheme="minorHAnsi" w:hAnsiTheme="minorHAnsi" w:cstheme="minorHAnsi"/>
                <w:rtl/>
              </w:rPr>
              <w:t>أُقيمت 3 أنشطة إعلامية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وأفاد أكثر من 90</w:t>
            </w:r>
            <w:r w:rsidR="009D5544">
              <w:rPr>
                <w:rFonts w:asciiTheme="minorHAnsi" w:hAnsiTheme="minorHAnsi" w:cstheme="minorHAnsi"/>
                <w:rtl/>
              </w:rPr>
              <w:t>%</w:t>
            </w:r>
            <w:r w:rsidRPr="00A60866">
              <w:rPr>
                <w:rFonts w:asciiTheme="minorHAnsi" w:hAnsiTheme="minorHAnsi" w:cstheme="minorHAnsi"/>
                <w:rtl/>
              </w:rPr>
              <w:t xml:space="preserve"> من المشاركين في المتوسط بأن الفعاليات كانت مفيدة أو مفيدة للغاية في فهم للعلامات الجماعية بصورة أفضل؛ ومن المقرر عقد فاعلية واحدة في 8 </w:t>
            </w:r>
            <w:r w:rsidR="00C2651F">
              <w:rPr>
                <w:rFonts w:asciiTheme="minorHAnsi" w:hAnsiTheme="minorHAnsi" w:cstheme="minorHAnsi"/>
                <w:rtl/>
              </w:rPr>
              <w:t>يوليو</w:t>
            </w:r>
            <w:r w:rsidRPr="00A60866">
              <w:rPr>
                <w:rFonts w:asciiTheme="minorHAnsi" w:hAnsiTheme="minorHAnsi" w:cstheme="minorHAnsi"/>
                <w:rtl/>
              </w:rPr>
              <w:t xml:space="preserve"> 2022.</w:t>
            </w:r>
          </w:p>
          <w:p w14:paraId="0493B74B" w14:textId="77777777" w:rsidR="005E34AF" w:rsidRPr="00A60866" w:rsidRDefault="005E34AF" w:rsidP="001D4360">
            <w:pPr>
              <w:pStyle w:val="TableParagraph"/>
              <w:ind w:left="163"/>
              <w:rPr>
                <w:rFonts w:asciiTheme="minorHAnsi" w:hAnsiTheme="minorHAnsi" w:cstheme="minorHAnsi"/>
              </w:rPr>
            </w:pPr>
          </w:p>
        </w:tc>
        <w:tc>
          <w:tcPr>
            <w:tcW w:w="876" w:type="dxa"/>
          </w:tcPr>
          <w:p w14:paraId="31EB790F"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w:t>
            </w:r>
          </w:p>
        </w:tc>
      </w:tr>
      <w:tr w:rsidR="005E34AF" w:rsidRPr="00A60866" w14:paraId="27712C76" w14:textId="77777777" w:rsidTr="001D4360">
        <w:trPr>
          <w:trHeight w:val="510"/>
        </w:trPr>
        <w:tc>
          <w:tcPr>
            <w:tcW w:w="2410" w:type="dxa"/>
            <w:tcBorders>
              <w:right w:val="single" w:sz="6" w:space="0" w:color="000000"/>
            </w:tcBorders>
          </w:tcPr>
          <w:p w14:paraId="7F3056AA" w14:textId="41B549BF"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اختير من كل بلد مستفيد منتج واحد لإنشاء علامة جماعية له وتُسجيلها</w:t>
            </w:r>
            <w:r w:rsidR="00ED580E">
              <w:rPr>
                <w:rFonts w:asciiTheme="minorHAnsi" w:hAnsiTheme="minorHAnsi" w:cstheme="minorHAnsi"/>
                <w:rtl/>
              </w:rPr>
              <w:t xml:space="preserve">، </w:t>
            </w:r>
            <w:r w:rsidRPr="00A60866">
              <w:rPr>
                <w:rFonts w:asciiTheme="minorHAnsi" w:hAnsiTheme="minorHAnsi" w:cstheme="minorHAnsi"/>
                <w:rtl/>
              </w:rPr>
              <w:t>وإنشاء أو تحديد جمعية موجودة بالفعل</w:t>
            </w:r>
          </w:p>
        </w:tc>
        <w:tc>
          <w:tcPr>
            <w:tcW w:w="2695" w:type="dxa"/>
            <w:tcBorders>
              <w:top w:val="single" w:sz="6" w:space="0" w:color="000000"/>
              <w:left w:val="single" w:sz="6" w:space="0" w:color="000000"/>
              <w:bottom w:val="single" w:sz="6" w:space="0" w:color="000000"/>
            </w:tcBorders>
          </w:tcPr>
          <w:p w14:paraId="7C79A24D"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اختير منتج واحد وأُنشئت/تحددت جمعية واحدة في كل بلد مستفيد</w:t>
            </w:r>
          </w:p>
        </w:tc>
        <w:tc>
          <w:tcPr>
            <w:tcW w:w="3401" w:type="dxa"/>
          </w:tcPr>
          <w:p w14:paraId="61546F90" w14:textId="05222DF1"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أُنجز بالكامل</w:t>
            </w:r>
            <w:r w:rsidR="006D3D71">
              <w:rPr>
                <w:rFonts w:asciiTheme="minorHAnsi" w:hAnsiTheme="minorHAnsi" w:cstheme="minorHAnsi" w:hint="cs"/>
                <w:rtl/>
              </w:rPr>
              <w:t>:</w:t>
            </w:r>
            <w:r w:rsidR="000E35E2">
              <w:rPr>
                <w:rFonts w:asciiTheme="minorHAnsi" w:hAnsiTheme="minorHAnsi" w:cstheme="minorHAnsi"/>
                <w:rtl/>
              </w:rPr>
              <w:t xml:space="preserve"> </w:t>
            </w:r>
            <w:r w:rsidRPr="00A60866">
              <w:rPr>
                <w:rFonts w:asciiTheme="minorHAnsi" w:hAnsiTheme="minorHAnsi" w:cstheme="minorHAnsi"/>
                <w:rtl/>
              </w:rPr>
              <w:t>اختيرت 4 منتجات</w:t>
            </w:r>
            <w:r w:rsidR="00ED580E">
              <w:rPr>
                <w:rFonts w:asciiTheme="minorHAnsi" w:hAnsiTheme="minorHAnsi" w:cstheme="minorHAnsi"/>
                <w:rtl/>
              </w:rPr>
              <w:t xml:space="preserve">، </w:t>
            </w:r>
            <w:r w:rsidRPr="00A60866">
              <w:rPr>
                <w:rFonts w:asciiTheme="minorHAnsi" w:hAnsiTheme="minorHAnsi" w:cstheme="minorHAnsi"/>
                <w:rtl/>
              </w:rPr>
              <w:t>وأُنشئت/تحددت 4 جمعيات</w:t>
            </w:r>
          </w:p>
        </w:tc>
        <w:tc>
          <w:tcPr>
            <w:tcW w:w="876" w:type="dxa"/>
          </w:tcPr>
          <w:p w14:paraId="7F48D06F"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 ****</w:t>
            </w:r>
          </w:p>
        </w:tc>
      </w:tr>
      <w:tr w:rsidR="005E34AF" w:rsidRPr="00A60866" w14:paraId="45EB634D" w14:textId="77777777" w:rsidTr="001D4360">
        <w:trPr>
          <w:trHeight w:val="510"/>
        </w:trPr>
        <w:tc>
          <w:tcPr>
            <w:tcW w:w="2410" w:type="dxa"/>
            <w:tcBorders>
              <w:right w:val="single" w:sz="6" w:space="0" w:color="000000"/>
            </w:tcBorders>
          </w:tcPr>
          <w:p w14:paraId="3BC36157"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عقد حلقات عمل لأعضاء الجمعيات</w:t>
            </w:r>
          </w:p>
        </w:tc>
        <w:tc>
          <w:tcPr>
            <w:tcW w:w="2695" w:type="dxa"/>
            <w:tcBorders>
              <w:top w:val="single" w:sz="6" w:space="0" w:color="000000"/>
              <w:left w:val="single" w:sz="6" w:space="0" w:color="000000"/>
              <w:bottom w:val="single" w:sz="6" w:space="0" w:color="000000"/>
            </w:tcBorders>
          </w:tcPr>
          <w:p w14:paraId="517A2278"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اتفاق واسع النطاق بين أعضاء الجمعيات على العناصر الأساسية لتطوير العلامة الجماعية وتسجيلها</w:t>
            </w:r>
          </w:p>
        </w:tc>
        <w:tc>
          <w:tcPr>
            <w:tcW w:w="3401" w:type="dxa"/>
          </w:tcPr>
          <w:p w14:paraId="55892398" w14:textId="7EBBB1A9"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تقدم كبير:</w:t>
            </w:r>
            <w:r w:rsidR="00ED580E">
              <w:rPr>
                <w:rFonts w:asciiTheme="minorHAnsi" w:hAnsiTheme="minorHAnsi" w:cstheme="minorHAnsi"/>
                <w:rtl/>
              </w:rPr>
              <w:t xml:space="preserve"> </w:t>
            </w:r>
            <w:r w:rsidRPr="00A60866">
              <w:rPr>
                <w:rFonts w:asciiTheme="minorHAnsi" w:hAnsiTheme="minorHAnsi" w:cstheme="minorHAnsi"/>
                <w:rtl/>
              </w:rPr>
              <w:t>توصلت حلقات العمل التي عُقدت في 3 بلدان مستفيدة عن إلى اتفاق بشأن لوائح الاستخدام</w:t>
            </w:r>
            <w:r w:rsidR="00ED580E">
              <w:rPr>
                <w:rFonts w:asciiTheme="minorHAnsi" w:hAnsiTheme="minorHAnsi" w:cstheme="minorHAnsi"/>
                <w:rtl/>
              </w:rPr>
              <w:t xml:space="preserve">، </w:t>
            </w:r>
            <w:r w:rsidRPr="00A60866">
              <w:rPr>
                <w:rFonts w:asciiTheme="minorHAnsi" w:hAnsiTheme="minorHAnsi" w:cstheme="minorHAnsi"/>
                <w:rtl/>
              </w:rPr>
              <w:t>وشعار العلامة الجماعية المعنية؛ لم تُعقد بعد حلقة العمل في البلد المتبقي.</w:t>
            </w:r>
          </w:p>
        </w:tc>
        <w:tc>
          <w:tcPr>
            <w:tcW w:w="876" w:type="dxa"/>
          </w:tcPr>
          <w:p w14:paraId="09275B6F"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w:t>
            </w:r>
          </w:p>
        </w:tc>
      </w:tr>
      <w:tr w:rsidR="005E34AF" w:rsidRPr="00A60866" w14:paraId="4CEE028D" w14:textId="77777777" w:rsidTr="001D4360">
        <w:trPr>
          <w:trHeight w:val="510"/>
        </w:trPr>
        <w:tc>
          <w:tcPr>
            <w:tcW w:w="2410" w:type="dxa"/>
            <w:tcBorders>
              <w:right w:val="single" w:sz="6" w:space="0" w:color="000000"/>
            </w:tcBorders>
          </w:tcPr>
          <w:p w14:paraId="724D60BA"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صياغة اللوائح المنظِمة لاستخدام العلامة الجماعية واعتمادها في كل بلد مستفيد </w:t>
            </w:r>
          </w:p>
        </w:tc>
        <w:tc>
          <w:tcPr>
            <w:tcW w:w="2695" w:type="dxa"/>
            <w:tcBorders>
              <w:top w:val="single" w:sz="6" w:space="0" w:color="000000"/>
              <w:left w:val="single" w:sz="6" w:space="0" w:color="000000"/>
              <w:bottom w:val="single" w:sz="6" w:space="0" w:color="000000"/>
            </w:tcBorders>
          </w:tcPr>
          <w:p w14:paraId="1D84C505"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صياغة لوائح منظِمة للاستخدام واعتمادها في كل بلد مستفيد </w:t>
            </w:r>
          </w:p>
        </w:tc>
        <w:tc>
          <w:tcPr>
            <w:tcW w:w="3401" w:type="dxa"/>
          </w:tcPr>
          <w:p w14:paraId="098717A1" w14:textId="5C12F182" w:rsidR="005E34AF" w:rsidRPr="00A60866" w:rsidRDefault="005E34AF" w:rsidP="00CA6FFF">
            <w:pPr>
              <w:pStyle w:val="TableParagraph"/>
              <w:bidi/>
              <w:ind w:left="163"/>
              <w:rPr>
                <w:rFonts w:asciiTheme="minorHAnsi" w:hAnsiTheme="minorHAnsi" w:cstheme="minorHAnsi"/>
                <w:rtl/>
              </w:rPr>
            </w:pPr>
            <w:r w:rsidRPr="00A60866">
              <w:rPr>
                <w:rFonts w:asciiTheme="minorHAnsi" w:hAnsiTheme="minorHAnsi" w:cstheme="minorHAnsi"/>
                <w:rtl/>
              </w:rPr>
              <w:t>تقدم كبير:</w:t>
            </w:r>
            <w:r w:rsidR="00ED580E">
              <w:rPr>
                <w:rFonts w:asciiTheme="minorHAnsi" w:hAnsiTheme="minorHAnsi" w:cstheme="minorHAnsi"/>
                <w:rtl/>
              </w:rPr>
              <w:t xml:space="preserve"> </w:t>
            </w:r>
            <w:r w:rsidRPr="00A60866">
              <w:rPr>
                <w:rFonts w:asciiTheme="minorHAnsi" w:hAnsiTheme="minorHAnsi" w:cstheme="minorHAnsi"/>
                <w:rtl/>
              </w:rPr>
              <w:t xml:space="preserve">صياغة 3 مجموعات من لوائح الاستخدام واعتمادها؛ </w:t>
            </w:r>
            <w:r w:rsidR="00CA6FFF">
              <w:rPr>
                <w:rFonts w:asciiTheme="minorHAnsi" w:hAnsiTheme="minorHAnsi" w:cstheme="minorHAnsi" w:hint="cs"/>
                <w:rtl/>
              </w:rPr>
              <w:t xml:space="preserve">ومجموعة </w:t>
            </w:r>
            <w:r w:rsidRPr="00A60866">
              <w:rPr>
                <w:rFonts w:asciiTheme="minorHAnsi" w:hAnsiTheme="minorHAnsi" w:cstheme="minorHAnsi"/>
                <w:rtl/>
              </w:rPr>
              <w:t>ما تزال قيد الصياغة.</w:t>
            </w:r>
          </w:p>
        </w:tc>
        <w:tc>
          <w:tcPr>
            <w:tcW w:w="876" w:type="dxa"/>
          </w:tcPr>
          <w:p w14:paraId="1EA2218E"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w:t>
            </w:r>
          </w:p>
        </w:tc>
      </w:tr>
      <w:tr w:rsidR="005E34AF" w:rsidRPr="00A60866" w14:paraId="1AA2F2B9" w14:textId="77777777" w:rsidTr="001D4360">
        <w:trPr>
          <w:trHeight w:val="510"/>
        </w:trPr>
        <w:tc>
          <w:tcPr>
            <w:tcW w:w="2410" w:type="dxa"/>
            <w:tcBorders>
              <w:right w:val="single" w:sz="6" w:space="0" w:color="000000"/>
            </w:tcBorders>
          </w:tcPr>
          <w:p w14:paraId="61E4BD61"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تصميم شعار العلامة الجماعية (في كل بلد مستفيد) </w:t>
            </w:r>
          </w:p>
        </w:tc>
        <w:tc>
          <w:tcPr>
            <w:tcW w:w="2695" w:type="dxa"/>
            <w:tcBorders>
              <w:top w:val="single" w:sz="6" w:space="0" w:color="000000"/>
              <w:left w:val="single" w:sz="6" w:space="0" w:color="000000"/>
              <w:bottom w:val="single" w:sz="6" w:space="0" w:color="000000"/>
            </w:tcBorders>
          </w:tcPr>
          <w:p w14:paraId="1F420A22"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تصميم شعار العلامة الجماعية (في كل بلد مستفيد)</w:t>
            </w:r>
          </w:p>
        </w:tc>
        <w:tc>
          <w:tcPr>
            <w:tcW w:w="3401" w:type="dxa"/>
          </w:tcPr>
          <w:p w14:paraId="438B704D" w14:textId="30442D64"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تقدم كبير:</w:t>
            </w:r>
            <w:r w:rsidR="00ED580E">
              <w:rPr>
                <w:rFonts w:asciiTheme="minorHAnsi" w:hAnsiTheme="minorHAnsi" w:cstheme="minorHAnsi"/>
                <w:rtl/>
              </w:rPr>
              <w:t xml:space="preserve"> </w:t>
            </w:r>
            <w:r w:rsidRPr="00A60866">
              <w:rPr>
                <w:rFonts w:asciiTheme="minorHAnsi" w:hAnsiTheme="minorHAnsi" w:cstheme="minorHAnsi"/>
                <w:rtl/>
              </w:rPr>
              <w:t>صُممت 3 شعارات</w:t>
            </w:r>
            <w:r w:rsidR="00ED580E">
              <w:rPr>
                <w:rFonts w:asciiTheme="minorHAnsi" w:hAnsiTheme="minorHAnsi" w:cstheme="minorHAnsi"/>
                <w:rtl/>
              </w:rPr>
              <w:t>؛</w:t>
            </w:r>
            <w:r w:rsidRPr="00A60866">
              <w:rPr>
                <w:rFonts w:asciiTheme="minorHAnsi" w:hAnsiTheme="minorHAnsi" w:cstheme="minorHAnsi"/>
                <w:rtl/>
              </w:rPr>
              <w:t xml:space="preserve"> وواحد لم يُصمم بعد</w:t>
            </w:r>
          </w:p>
        </w:tc>
        <w:tc>
          <w:tcPr>
            <w:tcW w:w="876" w:type="dxa"/>
          </w:tcPr>
          <w:p w14:paraId="57600B6B"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w:t>
            </w:r>
          </w:p>
        </w:tc>
      </w:tr>
      <w:tr w:rsidR="005E34AF" w:rsidRPr="00A60866" w14:paraId="7649E642" w14:textId="77777777" w:rsidTr="001D4360">
        <w:trPr>
          <w:trHeight w:val="510"/>
        </w:trPr>
        <w:tc>
          <w:tcPr>
            <w:tcW w:w="2410" w:type="dxa"/>
            <w:tcBorders>
              <w:right w:val="single" w:sz="6" w:space="0" w:color="000000"/>
            </w:tcBorders>
          </w:tcPr>
          <w:p w14:paraId="7846576E"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تسجيل العلامة الجماعية (في كل بلد مستفيد) </w:t>
            </w:r>
          </w:p>
        </w:tc>
        <w:tc>
          <w:tcPr>
            <w:tcW w:w="2695" w:type="dxa"/>
            <w:tcBorders>
              <w:top w:val="single" w:sz="6" w:space="0" w:color="000000"/>
              <w:left w:val="single" w:sz="6" w:space="0" w:color="000000"/>
              <w:bottom w:val="single" w:sz="6" w:space="0" w:color="000000"/>
            </w:tcBorders>
          </w:tcPr>
          <w:p w14:paraId="3D9507F4"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تسجيل علامة جماعية واحدة في كل بلد مستفيد</w:t>
            </w:r>
          </w:p>
        </w:tc>
        <w:tc>
          <w:tcPr>
            <w:tcW w:w="3401" w:type="dxa"/>
          </w:tcPr>
          <w:p w14:paraId="195EF22F" w14:textId="160370FC"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بعض التقدم:</w:t>
            </w:r>
            <w:r w:rsidR="00ED580E">
              <w:rPr>
                <w:rFonts w:asciiTheme="minorHAnsi" w:hAnsiTheme="minorHAnsi" w:cstheme="minorHAnsi"/>
                <w:rtl/>
              </w:rPr>
              <w:t xml:space="preserve"> </w:t>
            </w:r>
            <w:r w:rsidRPr="00A60866">
              <w:rPr>
                <w:rFonts w:asciiTheme="minorHAnsi" w:hAnsiTheme="minorHAnsi" w:cstheme="minorHAnsi"/>
                <w:rtl/>
              </w:rPr>
              <w:t>تسجيل علامة جماعية واحدة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وواحدة قيد التسجيل</w:t>
            </w:r>
            <w:r w:rsidR="00ED580E">
              <w:rPr>
                <w:rFonts w:asciiTheme="minorHAnsi" w:hAnsiTheme="minorHAnsi" w:cstheme="minorHAnsi"/>
                <w:rtl/>
              </w:rPr>
              <w:t xml:space="preserve">، </w:t>
            </w:r>
            <w:r w:rsidRPr="00A60866">
              <w:rPr>
                <w:rFonts w:asciiTheme="minorHAnsi" w:hAnsiTheme="minorHAnsi" w:cstheme="minorHAnsi"/>
                <w:rtl/>
              </w:rPr>
              <w:t>وطلب واحد لتسجيل علامة جماعية في مراحل الإعداد النهائية</w:t>
            </w:r>
            <w:r w:rsidR="00ED580E">
              <w:rPr>
                <w:rFonts w:asciiTheme="minorHAnsi" w:hAnsiTheme="minorHAnsi" w:cstheme="minorHAnsi"/>
                <w:rtl/>
              </w:rPr>
              <w:t xml:space="preserve">، </w:t>
            </w:r>
            <w:r w:rsidRPr="00A60866">
              <w:rPr>
                <w:rFonts w:asciiTheme="minorHAnsi" w:hAnsiTheme="minorHAnsi" w:cstheme="minorHAnsi"/>
                <w:rtl/>
              </w:rPr>
              <w:t>و طلب واحد لم يُسجل بعد.</w:t>
            </w:r>
          </w:p>
        </w:tc>
        <w:tc>
          <w:tcPr>
            <w:tcW w:w="876" w:type="dxa"/>
          </w:tcPr>
          <w:p w14:paraId="6A7DC70B"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w:t>
            </w:r>
          </w:p>
        </w:tc>
      </w:tr>
      <w:tr w:rsidR="005E34AF" w:rsidRPr="00A60866" w14:paraId="46498CE1" w14:textId="77777777" w:rsidTr="001D4360">
        <w:trPr>
          <w:trHeight w:val="510"/>
        </w:trPr>
        <w:tc>
          <w:tcPr>
            <w:tcW w:w="2410" w:type="dxa"/>
            <w:tcBorders>
              <w:right w:val="single" w:sz="6" w:space="0" w:color="000000"/>
            </w:tcBorders>
          </w:tcPr>
          <w:p w14:paraId="0C135616"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فعاليات لإطلاق العلامة الجماعية </w:t>
            </w:r>
          </w:p>
        </w:tc>
        <w:tc>
          <w:tcPr>
            <w:tcW w:w="2695" w:type="dxa"/>
            <w:tcBorders>
              <w:top w:val="single" w:sz="6" w:space="0" w:color="000000"/>
              <w:left w:val="single" w:sz="6" w:space="0" w:color="000000"/>
              <w:bottom w:val="single" w:sz="6" w:space="0" w:color="000000"/>
            </w:tcBorders>
          </w:tcPr>
          <w:p w14:paraId="5CDA30E1"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تنظيم ناجح لفعاليات إطلاق العلامات (فعالية لكل علامة جماعية/بلد مستفيد) </w:t>
            </w:r>
          </w:p>
        </w:tc>
        <w:tc>
          <w:tcPr>
            <w:tcW w:w="3401" w:type="dxa"/>
          </w:tcPr>
          <w:p w14:paraId="39920BFE" w14:textId="2F94EB39" w:rsidR="005E34AF" w:rsidRPr="00A60866" w:rsidRDefault="005E34AF" w:rsidP="005A0DC2">
            <w:pPr>
              <w:pStyle w:val="TableParagraph"/>
              <w:bidi/>
              <w:ind w:left="163"/>
              <w:rPr>
                <w:rFonts w:asciiTheme="minorHAnsi" w:hAnsiTheme="minorHAnsi" w:cstheme="minorHAnsi"/>
                <w:rtl/>
              </w:rPr>
            </w:pPr>
            <w:r w:rsidRPr="00A60866">
              <w:rPr>
                <w:rFonts w:asciiTheme="minorHAnsi" w:hAnsiTheme="minorHAnsi" w:cstheme="minorHAnsi"/>
                <w:rtl/>
              </w:rPr>
              <w:t>بعض التقدم:</w:t>
            </w:r>
            <w:r w:rsidR="00ED580E">
              <w:rPr>
                <w:rFonts w:asciiTheme="minorHAnsi" w:hAnsiTheme="minorHAnsi" w:cstheme="minorHAnsi"/>
                <w:rtl/>
              </w:rPr>
              <w:t xml:space="preserve"> </w:t>
            </w:r>
            <w:r w:rsidRPr="00A60866">
              <w:rPr>
                <w:rFonts w:asciiTheme="minorHAnsi" w:hAnsiTheme="minorHAnsi" w:cstheme="minorHAnsi"/>
                <w:rtl/>
              </w:rPr>
              <w:t>أقيمت</w:t>
            </w:r>
            <w:r w:rsidR="005A0DC2">
              <w:rPr>
                <w:rFonts w:asciiTheme="minorHAnsi" w:hAnsiTheme="minorHAnsi" w:cstheme="minorHAnsi" w:hint="cs"/>
                <w:rtl/>
              </w:rPr>
              <w:t xml:space="preserve"> واحدة</w:t>
            </w:r>
            <w:r w:rsidR="00ED580E">
              <w:rPr>
                <w:rFonts w:asciiTheme="minorHAnsi" w:hAnsiTheme="minorHAnsi" w:cstheme="minorHAnsi"/>
                <w:rtl/>
              </w:rPr>
              <w:t xml:space="preserve">، </w:t>
            </w:r>
            <w:r w:rsidR="005A0DC2">
              <w:rPr>
                <w:rFonts w:asciiTheme="minorHAnsi" w:hAnsiTheme="minorHAnsi" w:cstheme="minorHAnsi" w:hint="cs"/>
                <w:rtl/>
              </w:rPr>
              <w:t xml:space="preserve">وثلاث </w:t>
            </w:r>
            <w:r w:rsidRPr="00A60866">
              <w:rPr>
                <w:rFonts w:asciiTheme="minorHAnsi" w:hAnsiTheme="minorHAnsi" w:cstheme="minorHAnsi"/>
                <w:rtl/>
              </w:rPr>
              <w:t>قيد الإعداد</w:t>
            </w:r>
          </w:p>
        </w:tc>
        <w:tc>
          <w:tcPr>
            <w:tcW w:w="876" w:type="dxa"/>
          </w:tcPr>
          <w:p w14:paraId="32E2EA76"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w:t>
            </w:r>
          </w:p>
        </w:tc>
      </w:tr>
      <w:tr w:rsidR="005E34AF" w:rsidRPr="00A60866" w14:paraId="60E9DEDB" w14:textId="77777777" w:rsidTr="001D4360">
        <w:trPr>
          <w:trHeight w:val="510"/>
        </w:trPr>
        <w:tc>
          <w:tcPr>
            <w:tcW w:w="2410" w:type="dxa"/>
            <w:tcBorders>
              <w:right w:val="single" w:sz="6" w:space="0" w:color="000000"/>
            </w:tcBorders>
          </w:tcPr>
          <w:p w14:paraId="0EAE6FAE" w14:textId="0A35DF1A"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إعداد دليل عملي لوضع العلامات الجماعية وتسجيلها</w:t>
            </w:r>
            <w:r w:rsidR="00ED580E">
              <w:rPr>
                <w:rFonts w:asciiTheme="minorHAnsi" w:hAnsiTheme="minorHAnsi" w:cstheme="minorHAnsi"/>
                <w:rtl/>
              </w:rPr>
              <w:t xml:space="preserve">، </w:t>
            </w:r>
            <w:r w:rsidRPr="00A60866">
              <w:rPr>
                <w:rFonts w:asciiTheme="minorHAnsi" w:hAnsiTheme="minorHAnsi" w:cstheme="minorHAnsi"/>
                <w:rtl/>
              </w:rPr>
              <w:t>من أجل الاسترشاد به في مشاريع</w:t>
            </w:r>
            <w:r w:rsidR="00ED580E">
              <w:rPr>
                <w:rFonts w:asciiTheme="minorHAnsi" w:hAnsiTheme="minorHAnsi" w:cstheme="minorHAnsi"/>
                <w:rtl/>
              </w:rPr>
              <w:t xml:space="preserve"> </w:t>
            </w:r>
            <w:r w:rsidRPr="00A60866">
              <w:rPr>
                <w:rFonts w:asciiTheme="minorHAnsi" w:hAnsiTheme="minorHAnsi" w:cstheme="minorHAnsi"/>
                <w:rtl/>
              </w:rPr>
              <w:t xml:space="preserve">مماثلة </w:t>
            </w:r>
          </w:p>
        </w:tc>
        <w:tc>
          <w:tcPr>
            <w:tcW w:w="2695" w:type="dxa"/>
            <w:tcBorders>
              <w:top w:val="single" w:sz="6" w:space="0" w:color="000000"/>
              <w:left w:val="single" w:sz="6" w:space="0" w:color="000000"/>
              <w:bottom w:val="single" w:sz="6" w:space="0" w:color="000000"/>
            </w:tcBorders>
          </w:tcPr>
          <w:p w14:paraId="54FF14D1"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إعداد دليل عملي لكل بلد مستفيد</w:t>
            </w:r>
          </w:p>
        </w:tc>
        <w:tc>
          <w:tcPr>
            <w:tcW w:w="3401" w:type="dxa"/>
          </w:tcPr>
          <w:p w14:paraId="58CE6F04" w14:textId="6B067849" w:rsidR="005E34AF" w:rsidRPr="00A60866" w:rsidRDefault="005E34AF" w:rsidP="005A0DC2">
            <w:pPr>
              <w:pStyle w:val="TableParagraph"/>
              <w:bidi/>
              <w:ind w:left="163"/>
              <w:rPr>
                <w:rFonts w:asciiTheme="minorHAnsi" w:hAnsiTheme="minorHAnsi" w:cstheme="minorHAnsi"/>
                <w:rtl/>
              </w:rPr>
            </w:pPr>
            <w:r w:rsidRPr="00A60866">
              <w:rPr>
                <w:rFonts w:asciiTheme="minorHAnsi" w:hAnsiTheme="minorHAnsi" w:cstheme="minorHAnsi"/>
                <w:rtl/>
              </w:rPr>
              <w:t>بعض التقدم:</w:t>
            </w:r>
            <w:r w:rsidR="00ED580E">
              <w:rPr>
                <w:rFonts w:asciiTheme="minorHAnsi" w:hAnsiTheme="minorHAnsi" w:cstheme="minorHAnsi"/>
                <w:rtl/>
              </w:rPr>
              <w:t xml:space="preserve"> </w:t>
            </w:r>
            <w:r w:rsidRPr="00A60866">
              <w:rPr>
                <w:rFonts w:asciiTheme="minorHAnsi" w:hAnsiTheme="minorHAnsi" w:cstheme="minorHAnsi"/>
                <w:rtl/>
              </w:rPr>
              <w:t>دليل</w:t>
            </w:r>
            <w:r w:rsidR="005A0DC2">
              <w:rPr>
                <w:rFonts w:asciiTheme="minorHAnsi" w:hAnsiTheme="minorHAnsi" w:cstheme="minorHAnsi" w:hint="cs"/>
                <w:rtl/>
              </w:rPr>
              <w:t>ان</w:t>
            </w:r>
            <w:r w:rsidRPr="00A60866">
              <w:rPr>
                <w:rFonts w:asciiTheme="minorHAnsi" w:hAnsiTheme="minorHAnsi" w:cstheme="minorHAnsi"/>
                <w:rtl/>
              </w:rPr>
              <w:t xml:space="preserve"> قيد الإعداد</w:t>
            </w:r>
            <w:r w:rsidR="000E35E2">
              <w:rPr>
                <w:rFonts w:asciiTheme="minorHAnsi" w:hAnsiTheme="minorHAnsi" w:cstheme="minorHAnsi"/>
                <w:rtl/>
              </w:rPr>
              <w:t>،</w:t>
            </w:r>
            <w:r w:rsidR="00ED580E">
              <w:rPr>
                <w:rFonts w:asciiTheme="minorHAnsi" w:hAnsiTheme="minorHAnsi" w:cstheme="minorHAnsi"/>
                <w:rtl/>
              </w:rPr>
              <w:t xml:space="preserve"> </w:t>
            </w:r>
            <w:r w:rsidR="005A0DC2">
              <w:rPr>
                <w:rFonts w:asciiTheme="minorHAnsi" w:hAnsiTheme="minorHAnsi" w:cstheme="minorHAnsi" w:hint="cs"/>
                <w:rtl/>
              </w:rPr>
              <w:t>و</w:t>
            </w:r>
            <w:r w:rsidR="00ED580E">
              <w:rPr>
                <w:rFonts w:asciiTheme="minorHAnsi" w:hAnsiTheme="minorHAnsi" w:cstheme="minorHAnsi"/>
                <w:rtl/>
              </w:rPr>
              <w:t xml:space="preserve"> </w:t>
            </w:r>
            <w:r w:rsidRPr="00A60866">
              <w:rPr>
                <w:rFonts w:asciiTheme="minorHAnsi" w:hAnsiTheme="minorHAnsi" w:cstheme="minorHAnsi"/>
                <w:rtl/>
              </w:rPr>
              <w:t>دليل</w:t>
            </w:r>
            <w:r w:rsidR="005A0DC2">
              <w:rPr>
                <w:rFonts w:asciiTheme="minorHAnsi" w:hAnsiTheme="minorHAnsi" w:cstheme="minorHAnsi" w:hint="cs"/>
                <w:rtl/>
              </w:rPr>
              <w:t>ان</w:t>
            </w:r>
            <w:r w:rsidRPr="00A60866">
              <w:rPr>
                <w:rFonts w:asciiTheme="minorHAnsi" w:hAnsiTheme="minorHAnsi" w:cstheme="minorHAnsi"/>
                <w:rtl/>
              </w:rPr>
              <w:t xml:space="preserve"> لم يُبت فيهما بعد</w:t>
            </w:r>
          </w:p>
        </w:tc>
        <w:tc>
          <w:tcPr>
            <w:tcW w:w="876" w:type="dxa"/>
          </w:tcPr>
          <w:p w14:paraId="0285C52C"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w:t>
            </w:r>
          </w:p>
        </w:tc>
      </w:tr>
      <w:tr w:rsidR="005E34AF" w:rsidRPr="00A60866" w14:paraId="0C91BAFF" w14:textId="77777777" w:rsidTr="001D4360">
        <w:trPr>
          <w:trHeight w:val="510"/>
        </w:trPr>
        <w:tc>
          <w:tcPr>
            <w:tcW w:w="2410" w:type="dxa"/>
            <w:tcBorders>
              <w:right w:val="single" w:sz="6" w:space="0" w:color="000000"/>
            </w:tcBorders>
          </w:tcPr>
          <w:p w14:paraId="07176868"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تنظيم تدريب لموظفي الملكية الفكرية على إنشاء العلامات الجماعية وتسجيلها (في كل بلد مستفيد) </w:t>
            </w:r>
          </w:p>
        </w:tc>
        <w:tc>
          <w:tcPr>
            <w:tcW w:w="2695" w:type="dxa"/>
            <w:tcBorders>
              <w:top w:val="single" w:sz="6" w:space="0" w:color="000000"/>
              <w:left w:val="single" w:sz="6" w:space="0" w:color="000000"/>
              <w:bottom w:val="single" w:sz="6" w:space="0" w:color="000000"/>
            </w:tcBorders>
          </w:tcPr>
          <w:p w14:paraId="280D1707"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أفادت نسبة كبيرة من المشاركين بأن التدريب حسَّن معارفهم ومهاراتهم فيما يتعلق بإنشاء العلامات الجماعية وتسجيلها </w:t>
            </w:r>
          </w:p>
        </w:tc>
        <w:tc>
          <w:tcPr>
            <w:tcW w:w="3401" w:type="dxa"/>
          </w:tcPr>
          <w:p w14:paraId="4340AD46" w14:textId="72D842C4" w:rsidR="005E34AF" w:rsidRPr="00A60866" w:rsidRDefault="005E34AF" w:rsidP="005E34AF">
            <w:pPr>
              <w:pStyle w:val="TableParagraph"/>
              <w:bidi/>
              <w:ind w:left="163"/>
              <w:rPr>
                <w:rFonts w:asciiTheme="minorHAnsi" w:hAnsiTheme="minorHAnsi" w:cstheme="minorHAnsi"/>
                <w:rtl/>
              </w:rPr>
            </w:pPr>
            <w:r w:rsidRPr="00A60866">
              <w:rPr>
                <w:rFonts w:asciiTheme="minorHAnsi" w:hAnsiTheme="minorHAnsi" w:cstheme="minorHAnsi"/>
                <w:rtl/>
              </w:rPr>
              <w:t>تقدم كبير:</w:t>
            </w:r>
            <w:r w:rsidR="00ED580E">
              <w:rPr>
                <w:rFonts w:asciiTheme="minorHAnsi" w:hAnsiTheme="minorHAnsi" w:cstheme="minorHAnsi"/>
                <w:rtl/>
              </w:rPr>
              <w:t xml:space="preserve"> </w:t>
            </w:r>
            <w:r w:rsidRPr="00A60866">
              <w:rPr>
                <w:rFonts w:asciiTheme="minorHAnsi" w:hAnsiTheme="minorHAnsi" w:cstheme="minorHAnsi"/>
                <w:rtl/>
              </w:rPr>
              <w:t>عُقد نشاطان تدريبيان</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وأفاد أكثر من 95</w:t>
            </w:r>
            <w:r w:rsidR="009D5544">
              <w:rPr>
                <w:rFonts w:asciiTheme="minorHAnsi" w:hAnsiTheme="minorHAnsi" w:cstheme="minorHAnsi"/>
                <w:rtl/>
              </w:rPr>
              <w:t>%</w:t>
            </w:r>
            <w:r w:rsidRPr="00A60866">
              <w:rPr>
                <w:rFonts w:asciiTheme="minorHAnsi" w:hAnsiTheme="minorHAnsi" w:cstheme="minorHAnsi"/>
                <w:rtl/>
              </w:rPr>
              <w:t xml:space="preserve"> من المشاركين في المتوسط بأن التدريبات كانت مفيدة</w:t>
            </w:r>
            <w:r w:rsidR="00ED580E">
              <w:rPr>
                <w:rFonts w:asciiTheme="minorHAnsi" w:hAnsiTheme="minorHAnsi" w:cstheme="minorHAnsi"/>
                <w:rtl/>
              </w:rPr>
              <w:t xml:space="preserve">، </w:t>
            </w:r>
            <w:r w:rsidRPr="00A60866">
              <w:rPr>
                <w:rFonts w:asciiTheme="minorHAnsi" w:hAnsiTheme="minorHAnsi" w:cstheme="minorHAnsi"/>
                <w:rtl/>
              </w:rPr>
              <w:t>أو مفيدة للغاية لاكتساب المزيد من المعرفة والمهارات بشأن إنشاء العلامات الجماعية وتسجيلها واستخدامها؛ نشاطان تدريبيان قيد الإعداد.</w:t>
            </w:r>
          </w:p>
        </w:tc>
        <w:tc>
          <w:tcPr>
            <w:tcW w:w="876" w:type="dxa"/>
          </w:tcPr>
          <w:p w14:paraId="23444181"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w:t>
            </w:r>
          </w:p>
        </w:tc>
      </w:tr>
      <w:tr w:rsidR="005E34AF" w:rsidRPr="00A60866" w14:paraId="29317283" w14:textId="77777777" w:rsidTr="001D4360">
        <w:trPr>
          <w:trHeight w:val="510"/>
        </w:trPr>
        <w:tc>
          <w:tcPr>
            <w:tcW w:w="2410" w:type="dxa"/>
            <w:tcBorders>
              <w:right w:val="single" w:sz="6" w:space="0" w:color="000000"/>
            </w:tcBorders>
          </w:tcPr>
          <w:p w14:paraId="4DBF86E7"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إعداد مواد إذكاء الوعي (في كل بلد مستفيد) </w:t>
            </w:r>
          </w:p>
        </w:tc>
        <w:tc>
          <w:tcPr>
            <w:tcW w:w="2695" w:type="dxa"/>
            <w:tcBorders>
              <w:top w:val="single" w:sz="6" w:space="0" w:color="000000"/>
              <w:left w:val="single" w:sz="6" w:space="0" w:color="000000"/>
              <w:bottom w:val="single" w:sz="6" w:space="0" w:color="000000"/>
            </w:tcBorders>
          </w:tcPr>
          <w:p w14:paraId="47A72395"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 xml:space="preserve">إنتاج منشور ترويجي وفيديو قصير (لكل بلد مستفيد) </w:t>
            </w:r>
          </w:p>
        </w:tc>
        <w:tc>
          <w:tcPr>
            <w:tcW w:w="3401" w:type="dxa"/>
          </w:tcPr>
          <w:p w14:paraId="720CF8E5" w14:textId="1E6990BA"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بعض التقدم:</w:t>
            </w:r>
            <w:r w:rsidR="00ED580E">
              <w:rPr>
                <w:rFonts w:asciiTheme="minorHAnsi" w:hAnsiTheme="minorHAnsi" w:cstheme="minorHAnsi"/>
                <w:rtl/>
              </w:rPr>
              <w:t xml:space="preserve"> </w:t>
            </w:r>
            <w:r w:rsidRPr="00A60866">
              <w:rPr>
                <w:rFonts w:asciiTheme="minorHAnsi" w:hAnsiTheme="minorHAnsi" w:cstheme="minorHAnsi"/>
                <w:rtl/>
              </w:rPr>
              <w:t>الاستعداد لإنتاج مقاطع فيديو للتوعية.</w:t>
            </w:r>
          </w:p>
        </w:tc>
        <w:tc>
          <w:tcPr>
            <w:tcW w:w="876" w:type="dxa"/>
          </w:tcPr>
          <w:p w14:paraId="76B56D5D" w14:textId="77777777" w:rsidR="005E34AF" w:rsidRPr="00A60866" w:rsidRDefault="005E34AF" w:rsidP="001D4360">
            <w:pPr>
              <w:pStyle w:val="TableParagraph"/>
              <w:bidi/>
              <w:ind w:left="163"/>
              <w:rPr>
                <w:rFonts w:asciiTheme="minorHAnsi" w:hAnsiTheme="minorHAnsi" w:cstheme="minorHAnsi"/>
                <w:rtl/>
              </w:rPr>
            </w:pPr>
            <w:r w:rsidRPr="00A60866">
              <w:rPr>
                <w:rFonts w:asciiTheme="minorHAnsi" w:hAnsiTheme="minorHAnsi" w:cstheme="minorHAnsi"/>
                <w:rtl/>
              </w:rPr>
              <w:t>**</w:t>
            </w:r>
          </w:p>
        </w:tc>
      </w:tr>
    </w:tbl>
    <w:p w14:paraId="4231D573" w14:textId="77777777" w:rsidR="001F541D" w:rsidRPr="00A60866" w:rsidRDefault="001F541D" w:rsidP="00F45319">
      <w:pPr>
        <w:tabs>
          <w:tab w:val="left" w:pos="6521"/>
        </w:tabs>
        <w:rPr>
          <w:rFonts w:asciiTheme="minorHAnsi" w:hAnsiTheme="minorHAnsi" w:cstheme="minorHAnsi"/>
          <w:szCs w:val="22"/>
        </w:rPr>
      </w:pPr>
    </w:p>
    <w:p w14:paraId="0CD67E48" w14:textId="77777777" w:rsidR="001F541D" w:rsidRPr="00A60866" w:rsidRDefault="001F541D" w:rsidP="001F541D">
      <w:pPr>
        <w:rPr>
          <w:rFonts w:asciiTheme="minorHAnsi" w:hAnsiTheme="minorHAnsi" w:cstheme="minorHAnsi"/>
          <w:szCs w:val="22"/>
        </w:rPr>
      </w:pPr>
    </w:p>
    <w:p w14:paraId="1BB747D5" w14:textId="77777777" w:rsidR="00EF18B4" w:rsidRPr="00A60866" w:rsidRDefault="00EF18B4" w:rsidP="00EF18B4">
      <w:pPr>
        <w:rPr>
          <w:rFonts w:asciiTheme="minorHAnsi" w:hAnsiTheme="minorHAnsi" w:cstheme="minorHAnsi"/>
          <w:szCs w:val="22"/>
        </w:rPr>
      </w:pPr>
    </w:p>
    <w:p w14:paraId="24EC6AF3" w14:textId="77777777" w:rsidR="00004569" w:rsidRPr="00A60866" w:rsidRDefault="00004569" w:rsidP="001F541D">
      <w:pPr>
        <w:rPr>
          <w:rFonts w:asciiTheme="minorHAnsi" w:hAnsiTheme="minorHAnsi" w:cstheme="minorHAnsi"/>
          <w:szCs w:val="22"/>
        </w:rPr>
      </w:pPr>
    </w:p>
    <w:p w14:paraId="730141FC" w14:textId="7DC9BFBB" w:rsidR="0036041F" w:rsidRPr="00A60866" w:rsidRDefault="0036041F" w:rsidP="007672D8">
      <w:pPr>
        <w:bidi/>
        <w:ind w:left="5670" w:firstLine="567"/>
        <w:rPr>
          <w:rFonts w:asciiTheme="minorHAnsi" w:hAnsiTheme="minorHAnsi" w:cstheme="minorHAnsi"/>
          <w:szCs w:val="22"/>
          <w:rtl/>
        </w:rPr>
      </w:pPr>
      <w:r w:rsidRPr="00A60866">
        <w:rPr>
          <w:rFonts w:asciiTheme="minorHAnsi" w:hAnsiTheme="minorHAnsi" w:cstheme="minorHAnsi"/>
          <w:szCs w:val="22"/>
          <w:rtl/>
        </w:rPr>
        <w:t>[يلي ذلك المرفق الثالث]</w:t>
      </w:r>
      <w:r w:rsidRPr="00A60866">
        <w:rPr>
          <w:rFonts w:asciiTheme="minorHAnsi" w:hAnsiTheme="minorHAnsi" w:cstheme="minorHAnsi"/>
          <w:szCs w:val="22"/>
          <w:rtl/>
        </w:rPr>
        <w:tab/>
      </w:r>
    </w:p>
    <w:p w14:paraId="124D4567" w14:textId="77777777" w:rsidR="00475A21" w:rsidRPr="00A60866" w:rsidRDefault="0036041F" w:rsidP="0036041F">
      <w:pPr>
        <w:tabs>
          <w:tab w:val="left" w:pos="6398"/>
        </w:tabs>
        <w:bidi/>
        <w:rPr>
          <w:rFonts w:asciiTheme="minorHAnsi" w:hAnsiTheme="minorHAnsi" w:cstheme="minorHAnsi"/>
          <w:szCs w:val="22"/>
          <w:rtl/>
        </w:rPr>
        <w:sectPr w:rsidR="00475A21" w:rsidRPr="00A60866" w:rsidSect="00445068">
          <w:headerReference w:type="default" r:id="rId38"/>
          <w:headerReference w:type="first" r:id="rId39"/>
          <w:pgSz w:w="11907" w:h="16840" w:code="9"/>
          <w:pgMar w:top="1418" w:right="1418" w:bottom="1418" w:left="1418" w:header="709" w:footer="709" w:gutter="0"/>
          <w:pgNumType w:start="1"/>
          <w:cols w:space="720"/>
          <w:titlePg/>
          <w:docGrid w:linePitch="299"/>
        </w:sectPr>
      </w:pPr>
      <w:r w:rsidRPr="00A60866">
        <w:rPr>
          <w:rFonts w:asciiTheme="minorHAnsi" w:hAnsiTheme="minorHAnsi" w:cstheme="minorHAnsi"/>
          <w:szCs w:val="22"/>
          <w:rtl/>
        </w:rPr>
        <w:tab/>
      </w: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A84073" w:rsidRPr="00A60866" w14:paraId="09E40947" w14:textId="77777777" w:rsidTr="0026000B">
        <w:trPr>
          <w:trHeight w:val="431"/>
        </w:trPr>
        <w:tc>
          <w:tcPr>
            <w:tcW w:w="9290" w:type="dxa"/>
            <w:gridSpan w:val="2"/>
          </w:tcPr>
          <w:p w14:paraId="396C46C7" w14:textId="77777777" w:rsidR="00A84073" w:rsidRPr="00A60866" w:rsidRDefault="00A84073" w:rsidP="0026000B">
            <w:pPr>
              <w:pStyle w:val="TableParagraph"/>
              <w:bidi/>
              <w:spacing w:before="88"/>
              <w:ind w:left="110"/>
              <w:rPr>
                <w:rFonts w:asciiTheme="minorHAnsi" w:hAnsiTheme="minorHAnsi" w:cstheme="minorHAnsi"/>
                <w:rtl/>
              </w:rPr>
            </w:pPr>
            <w:r w:rsidRPr="00A60866">
              <w:rPr>
                <w:rFonts w:asciiTheme="minorHAnsi" w:hAnsiTheme="minorHAnsi" w:cstheme="minorHAnsi"/>
                <w:rtl/>
              </w:rPr>
              <w:lastRenderedPageBreak/>
              <w:t>ملخص المشروع</w:t>
            </w:r>
          </w:p>
        </w:tc>
      </w:tr>
      <w:tr w:rsidR="00A84073" w:rsidRPr="00A60866" w14:paraId="77FFD0A3" w14:textId="77777777" w:rsidTr="000E0E0C">
        <w:trPr>
          <w:trHeight w:val="324"/>
        </w:trPr>
        <w:tc>
          <w:tcPr>
            <w:tcW w:w="2377" w:type="dxa"/>
            <w:shd w:val="clear" w:color="auto" w:fill="68E089"/>
            <w:vAlign w:val="center"/>
          </w:tcPr>
          <w:p w14:paraId="0C449920" w14:textId="77777777" w:rsidR="00A84073" w:rsidRPr="00A60866" w:rsidRDefault="00A84073" w:rsidP="0026000B">
            <w:pPr>
              <w:pStyle w:val="TableParagraph"/>
              <w:bidi/>
              <w:ind w:left="110"/>
              <w:rPr>
                <w:rFonts w:asciiTheme="minorHAnsi" w:hAnsiTheme="minorHAnsi" w:cstheme="minorHAnsi"/>
                <w:rtl/>
              </w:rPr>
            </w:pPr>
            <w:r w:rsidRPr="00A60866">
              <w:rPr>
                <w:rFonts w:asciiTheme="minorHAnsi" w:hAnsiTheme="minorHAnsi" w:cstheme="minorHAnsi"/>
                <w:u w:val="single"/>
                <w:rtl/>
              </w:rPr>
              <w:t>رمز المشروع</w:t>
            </w:r>
          </w:p>
        </w:tc>
        <w:tc>
          <w:tcPr>
            <w:tcW w:w="6913" w:type="dxa"/>
            <w:vAlign w:val="center"/>
          </w:tcPr>
          <w:p w14:paraId="3EB31A2C" w14:textId="77777777" w:rsidR="00A84073" w:rsidRPr="00A60866" w:rsidRDefault="00A84073" w:rsidP="0026000B">
            <w:pPr>
              <w:pStyle w:val="TableParagraph"/>
              <w:bidi/>
              <w:ind w:left="109"/>
              <w:rPr>
                <w:rFonts w:asciiTheme="minorHAnsi" w:hAnsiTheme="minorHAnsi" w:cstheme="minorHAnsi"/>
                <w:rtl/>
              </w:rPr>
            </w:pPr>
            <w:r w:rsidRPr="00A60866">
              <w:rPr>
                <w:rFonts w:asciiTheme="minorHAnsi" w:hAnsiTheme="minorHAnsi" w:cstheme="minorHAnsi"/>
                <w:i/>
                <w:iCs/>
              </w:rPr>
              <w:t>DA_1_10_12_19_31_01</w:t>
            </w:r>
          </w:p>
        </w:tc>
      </w:tr>
      <w:tr w:rsidR="00A84073" w:rsidRPr="00A60866" w14:paraId="76C8128D" w14:textId="77777777" w:rsidTr="000E0E0C">
        <w:trPr>
          <w:trHeight w:val="342"/>
        </w:trPr>
        <w:tc>
          <w:tcPr>
            <w:tcW w:w="2377" w:type="dxa"/>
            <w:shd w:val="clear" w:color="auto" w:fill="68E089"/>
            <w:vAlign w:val="center"/>
          </w:tcPr>
          <w:p w14:paraId="2BF4086F" w14:textId="77777777" w:rsidR="00A84073" w:rsidRPr="00A60866" w:rsidRDefault="00A84073" w:rsidP="0026000B">
            <w:pPr>
              <w:pStyle w:val="TableParagraph"/>
              <w:bidi/>
              <w:spacing w:before="1"/>
              <w:ind w:left="110"/>
              <w:rPr>
                <w:rFonts w:asciiTheme="minorHAnsi" w:hAnsiTheme="minorHAnsi" w:cstheme="minorHAnsi"/>
                <w:rtl/>
              </w:rPr>
            </w:pPr>
            <w:r w:rsidRPr="00A60866">
              <w:rPr>
                <w:rFonts w:asciiTheme="minorHAnsi" w:hAnsiTheme="minorHAnsi" w:cstheme="minorHAnsi"/>
                <w:u w:val="single"/>
                <w:rtl/>
              </w:rPr>
              <w:t>العنوان</w:t>
            </w:r>
          </w:p>
        </w:tc>
        <w:tc>
          <w:tcPr>
            <w:tcW w:w="6913" w:type="dxa"/>
            <w:vAlign w:val="center"/>
          </w:tcPr>
          <w:p w14:paraId="51BEB01F" w14:textId="6EDC90C7" w:rsidR="00A84073" w:rsidRPr="00A60866" w:rsidRDefault="00CC56B9" w:rsidP="0026000B">
            <w:pPr>
              <w:pStyle w:val="TableParagraph"/>
              <w:bidi/>
              <w:spacing w:before="1"/>
              <w:ind w:left="109"/>
              <w:rPr>
                <w:rFonts w:asciiTheme="minorHAnsi" w:hAnsiTheme="minorHAnsi" w:cstheme="minorHAnsi"/>
                <w:rtl/>
              </w:rPr>
            </w:pPr>
            <w:hyperlink r:id="rId40" w:history="1">
              <w:r w:rsidR="00CE52AB" w:rsidRPr="00A60866">
                <w:rPr>
                  <w:rStyle w:val="Hyperlink"/>
                  <w:rFonts w:asciiTheme="minorHAnsi" w:hAnsiTheme="minorHAnsi" w:cstheme="minorHAnsi"/>
                  <w:i/>
                  <w:rtl/>
                </w:rPr>
                <w:t>تعزيز دور النساء في الابتكار وتنظيم المشروعات:</w:t>
              </w:r>
            </w:hyperlink>
            <w:r w:rsidR="006F1726">
              <w:rPr>
                <w:rStyle w:val="Hyperlink"/>
                <w:rFonts w:asciiTheme="minorHAnsi" w:hAnsiTheme="minorHAnsi" w:cstheme="minorHAnsi" w:hint="cs"/>
                <w:i/>
                <w:rtl/>
              </w:rPr>
              <w:t xml:space="preserve"> </w:t>
            </w:r>
            <w:hyperlink r:id="rId41" w:history="1">
              <w:r w:rsidR="00CE52AB" w:rsidRPr="00A60866">
                <w:rPr>
                  <w:rStyle w:val="Hyperlink"/>
                  <w:rFonts w:asciiTheme="minorHAnsi" w:hAnsiTheme="minorHAnsi" w:cstheme="minorHAnsi"/>
                  <w:i/>
                  <w:rtl/>
                </w:rPr>
                <w:t>وتشجيع النساء في البلدان النامية على استخدام نظام الملكية الفكرية</w:t>
              </w:r>
            </w:hyperlink>
          </w:p>
          <w:p w14:paraId="4BF450AE" w14:textId="0B18CEB5" w:rsidR="008B7F76" w:rsidRPr="00A60866" w:rsidRDefault="008B7F76" w:rsidP="0026000B">
            <w:pPr>
              <w:pStyle w:val="TableParagraph"/>
              <w:spacing w:before="1"/>
              <w:ind w:left="109"/>
              <w:rPr>
                <w:rFonts w:asciiTheme="minorHAnsi" w:hAnsiTheme="minorHAnsi" w:cstheme="minorHAnsi"/>
                <w:b/>
                <w:bCs/>
              </w:rPr>
            </w:pPr>
          </w:p>
        </w:tc>
      </w:tr>
      <w:tr w:rsidR="00A84073" w:rsidRPr="00A60866" w14:paraId="125E1510" w14:textId="77777777" w:rsidTr="000E0E0C">
        <w:trPr>
          <w:trHeight w:val="531"/>
        </w:trPr>
        <w:tc>
          <w:tcPr>
            <w:tcW w:w="2377" w:type="dxa"/>
            <w:shd w:val="clear" w:color="auto" w:fill="68E089"/>
            <w:vAlign w:val="center"/>
          </w:tcPr>
          <w:p w14:paraId="747CA846" w14:textId="1EAB268B" w:rsidR="00A84073" w:rsidRPr="00A60866" w:rsidRDefault="00CC56B9" w:rsidP="0026000B">
            <w:pPr>
              <w:pStyle w:val="TableParagraph"/>
              <w:bidi/>
              <w:ind w:left="110" w:right="121"/>
              <w:rPr>
                <w:rFonts w:asciiTheme="minorHAnsi" w:hAnsiTheme="minorHAnsi" w:cstheme="minorHAnsi"/>
                <w:rtl/>
              </w:rPr>
            </w:pPr>
            <w:hyperlink r:id="rId42" w:history="1">
              <w:r w:rsidR="00CE52AB" w:rsidRPr="00A60866">
                <w:rPr>
                  <w:rFonts w:asciiTheme="minorHAnsi" w:hAnsiTheme="minorHAnsi" w:cstheme="minorHAnsi"/>
                  <w:rtl/>
                </w:rPr>
                <w:t xml:space="preserve"> </w:t>
              </w:r>
              <w:r w:rsidR="00CE52AB" w:rsidRPr="00A60866">
                <w:rPr>
                  <w:rStyle w:val="Hyperlink"/>
                  <w:rFonts w:asciiTheme="minorHAnsi" w:hAnsiTheme="minorHAnsi" w:cstheme="minorHAnsi"/>
                  <w:rtl/>
                </w:rPr>
                <w:t>توصيات أجندة</w:t>
              </w:r>
              <w:r w:rsidR="00ED580E">
                <w:rPr>
                  <w:rStyle w:val="Hyperlink"/>
                  <w:rFonts w:asciiTheme="minorHAnsi" w:hAnsiTheme="minorHAnsi" w:cstheme="minorHAnsi"/>
                  <w:rtl/>
                </w:rPr>
                <w:t xml:space="preserve"> </w:t>
              </w:r>
              <w:r w:rsidR="00CE52AB" w:rsidRPr="00A60866">
                <w:rPr>
                  <w:rStyle w:val="Hyperlink"/>
                  <w:rFonts w:asciiTheme="minorHAnsi" w:hAnsiTheme="minorHAnsi" w:cstheme="minorHAnsi"/>
                  <w:rtl/>
                </w:rPr>
                <w:t>التنمية</w:t>
              </w:r>
            </w:hyperlink>
          </w:p>
        </w:tc>
        <w:tc>
          <w:tcPr>
            <w:tcW w:w="6913" w:type="dxa"/>
            <w:vAlign w:val="center"/>
          </w:tcPr>
          <w:p w14:paraId="4711D67B" w14:textId="1E8119D6" w:rsidR="00A84073" w:rsidRPr="00A60866" w:rsidRDefault="00A84073" w:rsidP="005454E4">
            <w:pPr>
              <w:pStyle w:val="TableParagraph"/>
              <w:bidi/>
              <w:ind w:left="109" w:right="880"/>
              <w:rPr>
                <w:rFonts w:asciiTheme="minorHAnsi" w:hAnsiTheme="minorHAnsi" w:cstheme="minorHAnsi"/>
                <w:iCs/>
                <w:rtl/>
              </w:rPr>
            </w:pPr>
            <w:r w:rsidRPr="00A60866">
              <w:rPr>
                <w:rFonts w:asciiTheme="minorHAnsi" w:hAnsiTheme="minorHAnsi" w:cstheme="minorHAnsi"/>
                <w:rtl/>
              </w:rPr>
              <w:t>التوصيات:</w:t>
            </w:r>
            <w:r w:rsidR="00ED580E">
              <w:rPr>
                <w:rFonts w:asciiTheme="minorHAnsi" w:hAnsiTheme="minorHAnsi" w:cstheme="minorHAnsi"/>
                <w:rtl/>
              </w:rPr>
              <w:t xml:space="preserve">، </w:t>
            </w:r>
            <w:r w:rsidRPr="00A60866">
              <w:rPr>
                <w:rFonts w:asciiTheme="minorHAnsi" w:hAnsiTheme="minorHAnsi" w:cstheme="minorHAnsi"/>
                <w:rtl/>
              </w:rPr>
              <w:t>1</w:t>
            </w:r>
            <w:r w:rsidR="00ED580E">
              <w:rPr>
                <w:rFonts w:asciiTheme="minorHAnsi" w:hAnsiTheme="minorHAnsi" w:cstheme="minorHAnsi"/>
                <w:rtl/>
              </w:rPr>
              <w:t xml:space="preserve">، </w:t>
            </w:r>
            <w:r w:rsidRPr="00A60866">
              <w:rPr>
                <w:rFonts w:asciiTheme="minorHAnsi" w:hAnsiTheme="minorHAnsi" w:cstheme="minorHAnsi"/>
                <w:rtl/>
              </w:rPr>
              <w:t>10</w:t>
            </w:r>
            <w:r w:rsidR="00ED580E">
              <w:rPr>
                <w:rFonts w:asciiTheme="minorHAnsi" w:hAnsiTheme="minorHAnsi" w:cstheme="minorHAnsi"/>
                <w:rtl/>
              </w:rPr>
              <w:t xml:space="preserve">، </w:t>
            </w:r>
            <w:r w:rsidRPr="00A60866">
              <w:rPr>
                <w:rFonts w:asciiTheme="minorHAnsi" w:hAnsiTheme="minorHAnsi" w:cstheme="minorHAnsi"/>
                <w:rtl/>
              </w:rPr>
              <w:t>12</w:t>
            </w:r>
            <w:r w:rsidR="00ED580E">
              <w:rPr>
                <w:rFonts w:asciiTheme="minorHAnsi" w:hAnsiTheme="minorHAnsi" w:cstheme="minorHAnsi"/>
                <w:rtl/>
              </w:rPr>
              <w:t xml:space="preserve">، </w:t>
            </w:r>
            <w:r w:rsidRPr="00A60866">
              <w:rPr>
                <w:rFonts w:asciiTheme="minorHAnsi" w:hAnsiTheme="minorHAnsi" w:cstheme="minorHAnsi"/>
                <w:rtl/>
              </w:rPr>
              <w:t>19</w:t>
            </w:r>
            <w:r w:rsidR="00ED580E">
              <w:rPr>
                <w:rFonts w:asciiTheme="minorHAnsi" w:hAnsiTheme="minorHAnsi" w:cstheme="minorHAnsi"/>
                <w:rtl/>
              </w:rPr>
              <w:t xml:space="preserve">، </w:t>
            </w:r>
            <w:r w:rsidRPr="00A60866">
              <w:rPr>
                <w:rFonts w:asciiTheme="minorHAnsi" w:hAnsiTheme="minorHAnsi" w:cstheme="minorHAnsi"/>
                <w:rtl/>
              </w:rPr>
              <w:t>31</w:t>
            </w:r>
          </w:p>
        </w:tc>
      </w:tr>
      <w:tr w:rsidR="00A84073" w:rsidRPr="00A60866" w14:paraId="4F62D38E" w14:textId="77777777" w:rsidTr="000E0E0C">
        <w:trPr>
          <w:trHeight w:val="621"/>
        </w:trPr>
        <w:tc>
          <w:tcPr>
            <w:tcW w:w="2377" w:type="dxa"/>
            <w:shd w:val="clear" w:color="auto" w:fill="68E089"/>
            <w:vAlign w:val="center"/>
          </w:tcPr>
          <w:p w14:paraId="3E5ABB43" w14:textId="77777777" w:rsidR="00A84073" w:rsidRPr="00A60866" w:rsidRDefault="00A84073" w:rsidP="0026000B">
            <w:pPr>
              <w:pStyle w:val="TableParagraph"/>
              <w:bidi/>
              <w:ind w:left="110"/>
              <w:rPr>
                <w:rFonts w:asciiTheme="minorHAnsi" w:hAnsiTheme="minorHAnsi" w:cstheme="minorHAnsi"/>
                <w:rtl/>
              </w:rPr>
            </w:pPr>
            <w:r w:rsidRPr="00A60866">
              <w:rPr>
                <w:rFonts w:asciiTheme="minorHAnsi" w:hAnsiTheme="minorHAnsi" w:cstheme="minorHAnsi"/>
                <w:u w:val="single"/>
                <w:rtl/>
              </w:rPr>
              <w:t>ميزانية المشروع</w:t>
            </w:r>
          </w:p>
        </w:tc>
        <w:tc>
          <w:tcPr>
            <w:tcW w:w="6913" w:type="dxa"/>
            <w:vAlign w:val="center"/>
          </w:tcPr>
          <w:p w14:paraId="39CED8E0" w14:textId="2D093778" w:rsidR="00A84073" w:rsidRPr="00A60866" w:rsidRDefault="00A84073" w:rsidP="0089649C">
            <w:pPr>
              <w:pStyle w:val="TableParagraph"/>
              <w:bidi/>
              <w:ind w:left="109" w:right="720"/>
              <w:rPr>
                <w:rFonts w:asciiTheme="minorHAnsi" w:hAnsiTheme="minorHAnsi" w:cstheme="minorHAnsi"/>
                <w:rtl/>
              </w:rPr>
            </w:pPr>
            <w:r w:rsidRPr="00A60866">
              <w:rPr>
                <w:rFonts w:asciiTheme="minorHAnsi" w:hAnsiTheme="minorHAnsi" w:cstheme="minorHAnsi"/>
                <w:rtl/>
              </w:rPr>
              <w:t>الميزانية الإجمالية للمشروع:</w:t>
            </w:r>
            <w:r w:rsidR="00ED580E">
              <w:rPr>
                <w:rFonts w:asciiTheme="minorHAnsi" w:hAnsiTheme="minorHAnsi" w:cstheme="minorHAnsi"/>
                <w:rtl/>
              </w:rPr>
              <w:t xml:space="preserve"> </w:t>
            </w:r>
            <w:r w:rsidRPr="00A60866">
              <w:rPr>
                <w:rFonts w:asciiTheme="minorHAnsi" w:hAnsiTheme="minorHAnsi" w:cstheme="minorHAnsi"/>
                <w:rtl/>
              </w:rPr>
              <w:t>415.000 فرنك سويسري مخصصة لموارد بخلاف الموظفين</w:t>
            </w:r>
          </w:p>
        </w:tc>
      </w:tr>
      <w:tr w:rsidR="00A84073" w:rsidRPr="00A60866" w14:paraId="4DA6294C" w14:textId="77777777" w:rsidTr="000E0E0C">
        <w:trPr>
          <w:trHeight w:val="531"/>
        </w:trPr>
        <w:tc>
          <w:tcPr>
            <w:tcW w:w="2377" w:type="dxa"/>
            <w:shd w:val="clear" w:color="auto" w:fill="68E089"/>
            <w:vAlign w:val="center"/>
          </w:tcPr>
          <w:p w14:paraId="1D5AC1AF" w14:textId="77777777" w:rsidR="00A84073" w:rsidRPr="00A60866" w:rsidRDefault="00A84073" w:rsidP="0026000B">
            <w:pPr>
              <w:pStyle w:val="TableParagraph"/>
              <w:bidi/>
              <w:spacing w:before="1"/>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تاريخ بدء المشروع</w:t>
            </w:r>
          </w:p>
        </w:tc>
        <w:tc>
          <w:tcPr>
            <w:tcW w:w="6913" w:type="dxa"/>
            <w:vAlign w:val="center"/>
          </w:tcPr>
          <w:p w14:paraId="3DC51AE9" w14:textId="77777777" w:rsidR="00A84073" w:rsidRPr="00A60866" w:rsidRDefault="00A84073" w:rsidP="0026000B">
            <w:pPr>
              <w:pStyle w:val="TableParagraph"/>
              <w:bidi/>
              <w:spacing w:before="1"/>
              <w:ind w:left="109"/>
              <w:rPr>
                <w:rFonts w:asciiTheme="minorHAnsi" w:hAnsiTheme="minorHAnsi" w:cstheme="minorHAnsi"/>
                <w:rtl/>
              </w:rPr>
            </w:pPr>
            <w:r w:rsidRPr="00A60866">
              <w:rPr>
                <w:rFonts w:asciiTheme="minorHAnsi" w:hAnsiTheme="minorHAnsi" w:cstheme="minorHAnsi"/>
                <w:rtl/>
              </w:rPr>
              <w:t>يناير 2019</w:t>
            </w:r>
          </w:p>
        </w:tc>
      </w:tr>
      <w:tr w:rsidR="00A84073" w:rsidRPr="00A60866" w14:paraId="28BA0869" w14:textId="77777777" w:rsidTr="000E0E0C">
        <w:trPr>
          <w:trHeight w:val="531"/>
        </w:trPr>
        <w:tc>
          <w:tcPr>
            <w:tcW w:w="2377" w:type="dxa"/>
            <w:shd w:val="clear" w:color="auto" w:fill="68E089"/>
            <w:vAlign w:val="center"/>
          </w:tcPr>
          <w:p w14:paraId="7A8B1B7A" w14:textId="77777777" w:rsidR="00A84073" w:rsidRPr="00A60866" w:rsidRDefault="00A84073" w:rsidP="0026000B">
            <w:pPr>
              <w:pStyle w:val="TableParagraph"/>
              <w:bidi/>
              <w:ind w:left="110"/>
              <w:rPr>
                <w:rFonts w:asciiTheme="minorHAnsi" w:hAnsiTheme="minorHAnsi" w:cstheme="minorHAnsi"/>
                <w:rtl/>
              </w:rPr>
            </w:pPr>
            <w:r w:rsidRPr="00A60866">
              <w:rPr>
                <w:rFonts w:asciiTheme="minorHAnsi" w:hAnsiTheme="minorHAnsi" w:cstheme="minorHAnsi"/>
                <w:u w:val="single"/>
                <w:rtl/>
              </w:rPr>
              <w:t>مدة المشروع</w:t>
            </w:r>
          </w:p>
        </w:tc>
        <w:tc>
          <w:tcPr>
            <w:tcW w:w="6913" w:type="dxa"/>
            <w:vAlign w:val="center"/>
          </w:tcPr>
          <w:p w14:paraId="45AA137A" w14:textId="77777777" w:rsidR="00A84073" w:rsidRPr="00A60866" w:rsidRDefault="00A84073" w:rsidP="0026000B">
            <w:pPr>
              <w:pStyle w:val="TableParagraph"/>
              <w:bidi/>
              <w:ind w:left="109"/>
              <w:rPr>
                <w:rFonts w:asciiTheme="minorHAnsi" w:hAnsiTheme="minorHAnsi" w:cstheme="minorHAnsi"/>
                <w:rtl/>
              </w:rPr>
            </w:pPr>
            <w:r w:rsidRPr="00A60866">
              <w:rPr>
                <w:rFonts w:asciiTheme="minorHAnsi" w:hAnsiTheme="minorHAnsi" w:cstheme="minorHAnsi"/>
                <w:rtl/>
              </w:rPr>
              <w:t>48 شهرا</w:t>
            </w:r>
          </w:p>
        </w:tc>
      </w:tr>
      <w:tr w:rsidR="00A84073" w:rsidRPr="00A60866" w14:paraId="093CDEA2" w14:textId="77777777" w:rsidTr="000E0E0C">
        <w:trPr>
          <w:trHeight w:val="801"/>
        </w:trPr>
        <w:tc>
          <w:tcPr>
            <w:tcW w:w="2377" w:type="dxa"/>
            <w:shd w:val="clear" w:color="auto" w:fill="68E089"/>
            <w:vAlign w:val="center"/>
          </w:tcPr>
          <w:p w14:paraId="03E17CDD" w14:textId="77777777" w:rsidR="00A84073" w:rsidRPr="00A60866" w:rsidRDefault="00A84073" w:rsidP="0026000B">
            <w:pPr>
              <w:pStyle w:val="TableParagraph"/>
              <w:bidi/>
              <w:ind w:left="110"/>
              <w:rPr>
                <w:rFonts w:asciiTheme="minorHAnsi" w:hAnsiTheme="minorHAnsi" w:cstheme="minorHAnsi"/>
                <w:rtl/>
              </w:rPr>
            </w:pPr>
            <w:r w:rsidRPr="00A60866">
              <w:rPr>
                <w:rFonts w:asciiTheme="minorHAnsi" w:hAnsiTheme="minorHAnsi" w:cstheme="minorHAnsi"/>
                <w:u w:val="single"/>
                <w:rtl/>
              </w:rPr>
              <w:t>قطاعات/ مجالات الويبو الرئيسية المعنية</w:t>
            </w:r>
          </w:p>
          <w:p w14:paraId="7C7FE028" w14:textId="77777777" w:rsidR="00A84073" w:rsidRPr="00A60866" w:rsidRDefault="00A84073" w:rsidP="0026000B">
            <w:pPr>
              <w:pStyle w:val="TableParagraph"/>
              <w:bidi/>
              <w:spacing w:line="252" w:lineRule="exact"/>
              <w:ind w:left="110" w:right="855"/>
              <w:rPr>
                <w:rFonts w:asciiTheme="minorHAnsi" w:hAnsiTheme="minorHAnsi" w:cstheme="minorHAnsi"/>
                <w:u w:val="single"/>
                <w:rtl/>
              </w:rPr>
            </w:pPr>
          </w:p>
        </w:tc>
        <w:tc>
          <w:tcPr>
            <w:tcW w:w="6913" w:type="dxa"/>
            <w:vAlign w:val="center"/>
          </w:tcPr>
          <w:p w14:paraId="50C74F5F" w14:textId="37FD4F94" w:rsidR="0089649C" w:rsidRPr="00A60866" w:rsidRDefault="00DC4D13" w:rsidP="00DC4D13">
            <w:pPr>
              <w:pStyle w:val="TableParagraph"/>
              <w:bidi/>
              <w:ind w:left="109" w:right="531"/>
              <w:rPr>
                <w:rFonts w:asciiTheme="minorHAnsi" w:hAnsiTheme="minorHAnsi" w:cstheme="minorHAnsi"/>
                <w:rtl/>
              </w:rPr>
            </w:pPr>
            <w:r w:rsidRPr="00A60866">
              <w:rPr>
                <w:rFonts w:asciiTheme="minorHAnsi" w:hAnsiTheme="minorHAnsi" w:cstheme="minorHAnsi"/>
                <w:rtl/>
              </w:rPr>
              <w:t>قطاع التنفيذ:</w:t>
            </w:r>
            <w:r w:rsidR="00ED580E">
              <w:rPr>
                <w:rFonts w:asciiTheme="minorHAnsi" w:hAnsiTheme="minorHAnsi" w:cstheme="minorHAnsi"/>
                <w:rtl/>
              </w:rPr>
              <w:t xml:space="preserve"> </w:t>
            </w:r>
            <w:r w:rsidRPr="00A60866">
              <w:rPr>
                <w:rFonts w:asciiTheme="minorHAnsi" w:hAnsiTheme="minorHAnsi" w:cstheme="minorHAnsi"/>
                <w:rtl/>
              </w:rPr>
              <w:t>قطاع الملكية الفكرية والأنظمة الإيكولوجية للابتكار</w:t>
            </w:r>
          </w:p>
        </w:tc>
      </w:tr>
      <w:tr w:rsidR="00A84073" w:rsidRPr="00A60866" w14:paraId="62AF3390" w14:textId="77777777" w:rsidTr="000E0E0C">
        <w:trPr>
          <w:trHeight w:val="621"/>
        </w:trPr>
        <w:tc>
          <w:tcPr>
            <w:tcW w:w="2377" w:type="dxa"/>
            <w:shd w:val="clear" w:color="auto" w:fill="68E089"/>
            <w:vAlign w:val="center"/>
          </w:tcPr>
          <w:p w14:paraId="7F35AEA3" w14:textId="77777777" w:rsidR="00A84073" w:rsidRPr="00A60866" w:rsidRDefault="00A84073" w:rsidP="0026000B">
            <w:pPr>
              <w:pStyle w:val="TableParagraph"/>
              <w:bidi/>
              <w:ind w:left="110" w:right="394"/>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وصف موجز للمشروع</w:t>
            </w:r>
          </w:p>
        </w:tc>
        <w:tc>
          <w:tcPr>
            <w:tcW w:w="6913" w:type="dxa"/>
            <w:vAlign w:val="center"/>
          </w:tcPr>
          <w:p w14:paraId="49798F7C" w14:textId="0C11A95E" w:rsidR="00A84073" w:rsidRPr="00A60866" w:rsidRDefault="00A84073" w:rsidP="0026000B">
            <w:pPr>
              <w:pStyle w:val="TableParagraph"/>
              <w:bidi/>
              <w:ind w:left="109"/>
              <w:rPr>
                <w:rFonts w:asciiTheme="minorHAnsi" w:hAnsiTheme="minorHAnsi" w:cstheme="minorHAnsi"/>
                <w:rtl/>
              </w:rPr>
            </w:pPr>
            <w:r w:rsidRPr="00A60866">
              <w:rPr>
                <w:rFonts w:asciiTheme="minorHAnsi" w:hAnsiTheme="minorHAnsi" w:cstheme="minorHAnsi"/>
                <w:rtl/>
              </w:rPr>
              <w:t>يهدف المشروع إلى زيادة مشاركة</w:t>
            </w:r>
            <w:r w:rsidR="00ED580E">
              <w:rPr>
                <w:rFonts w:asciiTheme="minorHAnsi" w:hAnsiTheme="minorHAnsi" w:cstheme="minorHAnsi"/>
                <w:rtl/>
              </w:rPr>
              <w:t xml:space="preserve"> </w:t>
            </w:r>
            <w:r w:rsidRPr="00A60866">
              <w:rPr>
                <w:rFonts w:asciiTheme="minorHAnsi" w:hAnsiTheme="minorHAnsi" w:cstheme="minorHAnsi"/>
                <w:rtl/>
              </w:rPr>
              <w:t>المخترعات والمبتكرات في نظام الابتكار الوطني</w:t>
            </w:r>
            <w:r w:rsidR="00ED580E">
              <w:rPr>
                <w:rFonts w:asciiTheme="minorHAnsi" w:hAnsiTheme="minorHAnsi" w:cstheme="minorHAnsi"/>
                <w:rtl/>
              </w:rPr>
              <w:t xml:space="preserve">، </w:t>
            </w:r>
            <w:r w:rsidRPr="00A60866">
              <w:rPr>
                <w:rFonts w:asciiTheme="minorHAnsi" w:hAnsiTheme="minorHAnsi" w:cstheme="minorHAnsi"/>
                <w:rtl/>
              </w:rPr>
              <w:t>من خلال مساعدتهن على الاستفادة من نظام الملكية الفكرية على نحو أفضل.</w:t>
            </w:r>
          </w:p>
          <w:p w14:paraId="57827404" w14:textId="77777777" w:rsidR="00A84073" w:rsidRPr="00A60866" w:rsidRDefault="00A84073" w:rsidP="0026000B">
            <w:pPr>
              <w:pStyle w:val="TableParagraph"/>
              <w:ind w:left="109"/>
              <w:rPr>
                <w:rFonts w:asciiTheme="minorHAnsi" w:hAnsiTheme="minorHAnsi" w:cstheme="minorHAnsi"/>
              </w:rPr>
            </w:pPr>
          </w:p>
          <w:p w14:paraId="42A9B3D7" w14:textId="0D4B0BAE" w:rsidR="00A84073" w:rsidRPr="00A60866" w:rsidRDefault="00A84073" w:rsidP="0026000B">
            <w:pPr>
              <w:pStyle w:val="TableParagraph"/>
              <w:bidi/>
              <w:ind w:left="109"/>
              <w:rPr>
                <w:rFonts w:asciiTheme="minorHAnsi" w:hAnsiTheme="minorHAnsi" w:cstheme="minorHAnsi"/>
                <w:rtl/>
              </w:rPr>
            </w:pPr>
            <w:r w:rsidRPr="00A60866">
              <w:rPr>
                <w:rFonts w:asciiTheme="minorHAnsi" w:hAnsiTheme="minorHAnsi" w:cstheme="minorHAnsi"/>
                <w:rtl/>
              </w:rPr>
              <w:t xml:space="preserve"> وتحقيقا لهذه الغاية</w:t>
            </w:r>
            <w:r w:rsidR="00ED580E">
              <w:rPr>
                <w:rFonts w:asciiTheme="minorHAnsi" w:hAnsiTheme="minorHAnsi" w:cstheme="minorHAnsi"/>
                <w:rtl/>
              </w:rPr>
              <w:t xml:space="preserve">، </w:t>
            </w:r>
            <w:r w:rsidRPr="00A60866">
              <w:rPr>
                <w:rFonts w:asciiTheme="minorHAnsi" w:hAnsiTheme="minorHAnsi" w:cstheme="minorHAnsi"/>
                <w:rtl/>
              </w:rPr>
              <w:t>يساعد المشروع المخترعات والمبتكرات ويدعمهن لإذكاء وعيهن ومعرفتهن واستخدامهن لنظام الملكية الفكرية من خلال برامج دعم أفضل</w:t>
            </w:r>
            <w:r w:rsidR="00ED580E">
              <w:rPr>
                <w:rFonts w:asciiTheme="minorHAnsi" w:hAnsiTheme="minorHAnsi" w:cstheme="minorHAnsi"/>
                <w:rtl/>
              </w:rPr>
              <w:t xml:space="preserve">، </w:t>
            </w:r>
            <w:r w:rsidRPr="00A60866">
              <w:rPr>
                <w:rFonts w:asciiTheme="minorHAnsi" w:hAnsiTheme="minorHAnsi" w:cstheme="minorHAnsi"/>
                <w:rtl/>
              </w:rPr>
              <w:t>وتيسير حصولهن على التوجيه وفرص التواصل.</w:t>
            </w:r>
            <w:r w:rsidR="00ED580E">
              <w:rPr>
                <w:rFonts w:asciiTheme="minorHAnsi" w:hAnsiTheme="minorHAnsi" w:cstheme="minorHAnsi"/>
                <w:rtl/>
              </w:rPr>
              <w:t xml:space="preserve"> </w:t>
            </w:r>
            <w:r w:rsidRPr="00A60866">
              <w:rPr>
                <w:rFonts w:asciiTheme="minorHAnsi" w:hAnsiTheme="minorHAnsi" w:cstheme="minorHAnsi"/>
                <w:rtl/>
              </w:rPr>
              <w:t>يتمحور المشروع حول إنشاء الكفاءات الوطنية أو تعزيزها لتوفير دعم الملكية الفكرية للمخترعات.</w:t>
            </w:r>
          </w:p>
          <w:p w14:paraId="036518A6" w14:textId="77777777" w:rsidR="00A84073" w:rsidRPr="00A60866" w:rsidRDefault="00A84073" w:rsidP="0026000B">
            <w:pPr>
              <w:pStyle w:val="TableParagraph"/>
              <w:ind w:left="109"/>
              <w:rPr>
                <w:rFonts w:asciiTheme="minorHAnsi" w:hAnsiTheme="minorHAnsi" w:cstheme="minorHAnsi"/>
              </w:rPr>
            </w:pPr>
          </w:p>
          <w:p w14:paraId="586F4E1A" w14:textId="444489C5" w:rsidR="00A84073" w:rsidRPr="00A60866" w:rsidRDefault="00A84073" w:rsidP="0026000B">
            <w:pPr>
              <w:pStyle w:val="TableParagraph"/>
              <w:bidi/>
              <w:ind w:left="109"/>
              <w:rPr>
                <w:rFonts w:asciiTheme="minorHAnsi" w:hAnsiTheme="minorHAnsi" w:cstheme="minorHAnsi"/>
                <w:rtl/>
              </w:rPr>
            </w:pPr>
            <w:r w:rsidRPr="00A60866">
              <w:rPr>
                <w:rFonts w:asciiTheme="minorHAnsi" w:hAnsiTheme="minorHAnsi" w:cstheme="minorHAnsi"/>
                <w:rtl/>
              </w:rPr>
              <w:t>يُنفذ المشروع</w:t>
            </w:r>
            <w:r w:rsidR="00ED580E">
              <w:rPr>
                <w:rFonts w:asciiTheme="minorHAnsi" w:hAnsiTheme="minorHAnsi" w:cstheme="minorHAnsi"/>
                <w:rtl/>
              </w:rPr>
              <w:t xml:space="preserve"> </w:t>
            </w:r>
            <w:r w:rsidRPr="00A60866">
              <w:rPr>
                <w:rFonts w:asciiTheme="minorHAnsi" w:hAnsiTheme="minorHAnsi" w:cstheme="minorHAnsi"/>
                <w:rtl/>
              </w:rPr>
              <w:t>مجموعتين كبيرتين من الأنشطة</w:t>
            </w:r>
            <w:r w:rsidR="00ED580E">
              <w:rPr>
                <w:rFonts w:asciiTheme="minorHAnsi" w:hAnsiTheme="minorHAnsi" w:cstheme="minorHAnsi"/>
                <w:rtl/>
              </w:rPr>
              <w:t xml:space="preserve">، </w:t>
            </w:r>
            <w:r w:rsidRPr="00A60866">
              <w:rPr>
                <w:rFonts w:asciiTheme="minorHAnsi" w:hAnsiTheme="minorHAnsi" w:cstheme="minorHAnsi"/>
                <w:rtl/>
              </w:rPr>
              <w:t>هما:</w:t>
            </w:r>
            <w:r w:rsidR="00ED580E">
              <w:rPr>
                <w:rFonts w:asciiTheme="minorHAnsi" w:hAnsiTheme="minorHAnsi" w:cstheme="minorHAnsi"/>
                <w:rtl/>
              </w:rPr>
              <w:t xml:space="preserve"> </w:t>
            </w:r>
          </w:p>
          <w:p w14:paraId="41142552" w14:textId="77777777" w:rsidR="00A84073" w:rsidRPr="00A60866" w:rsidRDefault="00A84073" w:rsidP="0026000B">
            <w:pPr>
              <w:pStyle w:val="TableParagraph"/>
              <w:ind w:left="109"/>
              <w:rPr>
                <w:rFonts w:asciiTheme="minorHAnsi" w:hAnsiTheme="minorHAnsi" w:cstheme="minorHAnsi"/>
              </w:rPr>
            </w:pPr>
          </w:p>
          <w:p w14:paraId="3CE88784" w14:textId="6C277F3C" w:rsidR="00A84073" w:rsidRPr="00A60866" w:rsidRDefault="00A84073" w:rsidP="00CD2D47">
            <w:pPr>
              <w:pStyle w:val="TableParagraph"/>
              <w:numPr>
                <w:ilvl w:val="0"/>
                <w:numId w:val="21"/>
              </w:numPr>
              <w:bidi/>
              <w:rPr>
                <w:rFonts w:asciiTheme="minorHAnsi" w:hAnsiTheme="minorHAnsi" w:cstheme="minorHAnsi"/>
                <w:rtl/>
              </w:rPr>
            </w:pPr>
            <w:r w:rsidRPr="00A60866">
              <w:rPr>
                <w:rFonts w:asciiTheme="minorHAnsi" w:hAnsiTheme="minorHAnsi" w:cstheme="minorHAnsi"/>
                <w:rtl/>
              </w:rPr>
              <w:t>المجموعة الأولى أنشطة عامة ذات طابع تأسيسي ولا تركز على أي بلد بعينه.</w:t>
            </w:r>
            <w:r w:rsidR="000E35E2">
              <w:rPr>
                <w:rFonts w:asciiTheme="minorHAnsi" w:hAnsiTheme="minorHAnsi" w:cstheme="minorHAnsi"/>
                <w:rtl/>
              </w:rPr>
              <w:t xml:space="preserve"> </w:t>
            </w:r>
            <w:r w:rsidRPr="00A60866">
              <w:rPr>
                <w:rFonts w:asciiTheme="minorHAnsi" w:hAnsiTheme="minorHAnsi" w:cstheme="minorHAnsi"/>
                <w:rtl/>
              </w:rPr>
              <w:t>وتتضمن استعراضا للمؤلفات المنشورة عن المخترعات</w:t>
            </w:r>
            <w:r w:rsidR="00ED580E">
              <w:rPr>
                <w:rFonts w:asciiTheme="minorHAnsi" w:hAnsiTheme="minorHAnsi" w:cstheme="minorHAnsi"/>
                <w:rtl/>
              </w:rPr>
              <w:t xml:space="preserve">، </w:t>
            </w:r>
            <w:r w:rsidRPr="00A60866">
              <w:rPr>
                <w:rFonts w:asciiTheme="minorHAnsi" w:hAnsiTheme="minorHAnsi" w:cstheme="minorHAnsi"/>
                <w:rtl/>
              </w:rPr>
              <w:t>ونفادهن إلى نظام الملكية الفكرية</w:t>
            </w:r>
            <w:r w:rsidR="00ED580E">
              <w:rPr>
                <w:rFonts w:asciiTheme="minorHAnsi" w:hAnsiTheme="minorHAnsi" w:cstheme="minorHAnsi"/>
                <w:rtl/>
              </w:rPr>
              <w:t xml:space="preserve">، </w:t>
            </w:r>
            <w:r w:rsidRPr="00A60866">
              <w:rPr>
                <w:rFonts w:asciiTheme="minorHAnsi" w:hAnsiTheme="minorHAnsi" w:cstheme="minorHAnsi"/>
                <w:rtl/>
              </w:rPr>
              <w:t>ودليلا للشركات الناشئة وقضايا الملكية الفكرية ذات الصلة</w:t>
            </w:r>
            <w:r w:rsidR="00ED580E">
              <w:rPr>
                <w:rFonts w:asciiTheme="minorHAnsi" w:hAnsiTheme="minorHAnsi" w:cstheme="minorHAnsi"/>
                <w:rtl/>
              </w:rPr>
              <w:t xml:space="preserve">، </w:t>
            </w:r>
            <w:r w:rsidRPr="00A60866">
              <w:rPr>
                <w:rFonts w:asciiTheme="minorHAnsi" w:hAnsiTheme="minorHAnsi" w:cstheme="minorHAnsi"/>
                <w:rtl/>
              </w:rPr>
              <w:t>وقصص المخترعات من جميع أنحاء العالم</w:t>
            </w:r>
            <w:r w:rsidR="00ED580E">
              <w:rPr>
                <w:rFonts w:asciiTheme="minorHAnsi" w:hAnsiTheme="minorHAnsi" w:cstheme="minorHAnsi"/>
                <w:rtl/>
              </w:rPr>
              <w:t xml:space="preserve">، </w:t>
            </w:r>
            <w:r w:rsidRPr="00A60866">
              <w:rPr>
                <w:rFonts w:asciiTheme="minorHAnsi" w:hAnsiTheme="minorHAnsi" w:cstheme="minorHAnsi"/>
                <w:rtl/>
              </w:rPr>
              <w:t>ومجموعة من الممارسات والنماذج الجيدة لدعم</w:t>
            </w:r>
            <w:r w:rsidR="00ED580E">
              <w:rPr>
                <w:rFonts w:asciiTheme="minorHAnsi" w:hAnsiTheme="minorHAnsi" w:cstheme="minorHAnsi"/>
                <w:rtl/>
              </w:rPr>
              <w:t xml:space="preserve"> </w:t>
            </w:r>
            <w:r w:rsidRPr="00A60866">
              <w:rPr>
                <w:rFonts w:asciiTheme="minorHAnsi" w:hAnsiTheme="minorHAnsi" w:cstheme="minorHAnsi"/>
                <w:rtl/>
              </w:rPr>
              <w:t>المخترعات.</w:t>
            </w:r>
            <w:r w:rsidR="000E35E2">
              <w:rPr>
                <w:rFonts w:asciiTheme="minorHAnsi" w:hAnsiTheme="minorHAnsi" w:cstheme="minorHAnsi"/>
                <w:rtl/>
              </w:rPr>
              <w:t xml:space="preserve"> </w:t>
            </w:r>
          </w:p>
          <w:p w14:paraId="3FA3ACCB" w14:textId="77777777" w:rsidR="00A84073" w:rsidRPr="00A60866" w:rsidRDefault="00A84073" w:rsidP="0026000B">
            <w:pPr>
              <w:pStyle w:val="TableParagraph"/>
              <w:ind w:left="109"/>
              <w:rPr>
                <w:rFonts w:asciiTheme="minorHAnsi" w:hAnsiTheme="minorHAnsi" w:cstheme="minorHAnsi"/>
              </w:rPr>
            </w:pPr>
          </w:p>
          <w:p w14:paraId="0528B96C" w14:textId="7405997E" w:rsidR="00A84073" w:rsidRPr="00A60866" w:rsidRDefault="00A84073" w:rsidP="00CD2D47">
            <w:pPr>
              <w:pStyle w:val="TableParagraph"/>
              <w:numPr>
                <w:ilvl w:val="0"/>
                <w:numId w:val="21"/>
              </w:numPr>
              <w:bidi/>
              <w:rPr>
                <w:rFonts w:asciiTheme="minorHAnsi" w:hAnsiTheme="minorHAnsi" w:cstheme="minorHAnsi"/>
                <w:rtl/>
              </w:rPr>
            </w:pPr>
            <w:r w:rsidRPr="00A60866">
              <w:rPr>
                <w:rFonts w:asciiTheme="minorHAnsi" w:hAnsiTheme="minorHAnsi" w:cstheme="minorHAnsi"/>
                <w:rtl/>
              </w:rPr>
              <w:t>أما المجموعة الثانية فهي أكثر تحديدا</w:t>
            </w:r>
            <w:r w:rsidR="00ED580E">
              <w:rPr>
                <w:rFonts w:asciiTheme="minorHAnsi" w:hAnsiTheme="minorHAnsi" w:cstheme="minorHAnsi"/>
                <w:rtl/>
              </w:rPr>
              <w:t xml:space="preserve">، </w:t>
            </w:r>
            <w:r w:rsidRPr="00A60866">
              <w:rPr>
                <w:rFonts w:asciiTheme="minorHAnsi" w:hAnsiTheme="minorHAnsi" w:cstheme="minorHAnsi"/>
                <w:rtl/>
              </w:rPr>
              <w:t>وتركز على الصعيد الوطني.</w:t>
            </w:r>
            <w:r w:rsidR="00ED580E">
              <w:rPr>
                <w:rFonts w:asciiTheme="minorHAnsi" w:hAnsiTheme="minorHAnsi" w:cstheme="minorHAnsi"/>
                <w:rtl/>
              </w:rPr>
              <w:t xml:space="preserve"> </w:t>
            </w:r>
            <w:r w:rsidRPr="00A60866">
              <w:rPr>
                <w:rFonts w:asciiTheme="minorHAnsi" w:hAnsiTheme="minorHAnsi" w:cstheme="minorHAnsi"/>
                <w:rtl/>
              </w:rPr>
              <w:t>وينصب تركيز هذه المجموعة على البلدان الرائدة الأربعة</w:t>
            </w:r>
            <w:r w:rsidR="00ED580E">
              <w:rPr>
                <w:rFonts w:asciiTheme="minorHAnsi" w:hAnsiTheme="minorHAnsi" w:cstheme="minorHAnsi"/>
                <w:rtl/>
              </w:rPr>
              <w:t xml:space="preserve">، </w:t>
            </w:r>
            <w:r w:rsidRPr="00A60866">
              <w:rPr>
                <w:rFonts w:asciiTheme="minorHAnsi" w:hAnsiTheme="minorHAnsi" w:cstheme="minorHAnsi"/>
                <w:rtl/>
              </w:rPr>
              <w:t>وهي: المكسيك</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وعمان</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وباكستان وأوغندا.</w:t>
            </w:r>
            <w:r w:rsidR="00ED580E">
              <w:rPr>
                <w:rFonts w:asciiTheme="minorHAnsi" w:hAnsiTheme="minorHAnsi" w:cstheme="minorHAnsi"/>
                <w:rtl/>
              </w:rPr>
              <w:t xml:space="preserve"> </w:t>
            </w:r>
            <w:r w:rsidRPr="00A60866">
              <w:rPr>
                <w:rFonts w:asciiTheme="minorHAnsi" w:hAnsiTheme="minorHAnsi" w:cstheme="minorHAnsi"/>
                <w:rtl/>
              </w:rPr>
              <w:t>وسيجري تقييم على الصعيد الوطني في كل بلد رائد لتحديد وضع المخترعات</w:t>
            </w:r>
            <w:r w:rsidR="00ED580E">
              <w:rPr>
                <w:rFonts w:asciiTheme="minorHAnsi" w:hAnsiTheme="minorHAnsi" w:cstheme="minorHAnsi"/>
                <w:rtl/>
              </w:rPr>
              <w:t xml:space="preserve">، </w:t>
            </w:r>
            <w:r w:rsidRPr="00A60866">
              <w:rPr>
                <w:rFonts w:asciiTheme="minorHAnsi" w:hAnsiTheme="minorHAnsi" w:cstheme="minorHAnsi"/>
                <w:rtl/>
              </w:rPr>
              <w:t>ومدى استخدامهن لنظام الملكية الفكرية</w:t>
            </w:r>
            <w:r w:rsidR="00ED580E">
              <w:rPr>
                <w:rFonts w:asciiTheme="minorHAnsi" w:hAnsiTheme="minorHAnsi" w:cstheme="minorHAnsi"/>
                <w:rtl/>
              </w:rPr>
              <w:t xml:space="preserve">، </w:t>
            </w:r>
            <w:r w:rsidRPr="00A60866">
              <w:rPr>
                <w:rFonts w:asciiTheme="minorHAnsi" w:hAnsiTheme="minorHAnsi" w:cstheme="minorHAnsi"/>
                <w:rtl/>
              </w:rPr>
              <w:t>والتحديات اللاتي يواجهنها</w:t>
            </w:r>
            <w:r w:rsidR="00ED580E">
              <w:rPr>
                <w:rFonts w:asciiTheme="minorHAnsi" w:hAnsiTheme="minorHAnsi" w:cstheme="minorHAnsi"/>
                <w:rtl/>
              </w:rPr>
              <w:t xml:space="preserve">، </w:t>
            </w:r>
            <w:r w:rsidRPr="00A60866">
              <w:rPr>
                <w:rFonts w:asciiTheme="minorHAnsi" w:hAnsiTheme="minorHAnsi" w:cstheme="minorHAnsi"/>
                <w:rtl/>
              </w:rPr>
              <w:t>وأنظمة الدعم المحتملة</w:t>
            </w:r>
            <w:r w:rsidR="00ED580E">
              <w:rPr>
                <w:rFonts w:asciiTheme="minorHAnsi" w:hAnsiTheme="minorHAnsi" w:cstheme="minorHAnsi"/>
                <w:rtl/>
              </w:rPr>
              <w:t xml:space="preserve">، </w:t>
            </w:r>
            <w:r w:rsidRPr="00A60866">
              <w:rPr>
                <w:rFonts w:asciiTheme="minorHAnsi" w:hAnsiTheme="minorHAnsi" w:cstheme="minorHAnsi"/>
                <w:rtl/>
              </w:rPr>
              <w:t>وما إلى ذلك. وفي ضوء</w:t>
            </w:r>
            <w:r w:rsidR="00ED580E">
              <w:rPr>
                <w:rFonts w:asciiTheme="minorHAnsi" w:hAnsiTheme="minorHAnsi" w:cstheme="minorHAnsi"/>
                <w:rtl/>
              </w:rPr>
              <w:t xml:space="preserve"> </w:t>
            </w:r>
            <w:r w:rsidRPr="00A60866">
              <w:rPr>
                <w:rFonts w:asciiTheme="minorHAnsi" w:hAnsiTheme="minorHAnsi" w:cstheme="minorHAnsi"/>
                <w:rtl/>
              </w:rPr>
              <w:t>المعلومات التي ستُجمع</w:t>
            </w:r>
            <w:r w:rsidR="00ED580E">
              <w:rPr>
                <w:rFonts w:asciiTheme="minorHAnsi" w:hAnsiTheme="minorHAnsi" w:cstheme="minorHAnsi"/>
                <w:rtl/>
              </w:rPr>
              <w:t xml:space="preserve">، </w:t>
            </w:r>
            <w:r w:rsidRPr="00A60866">
              <w:rPr>
                <w:rFonts w:asciiTheme="minorHAnsi" w:hAnsiTheme="minorHAnsi" w:cstheme="minorHAnsi"/>
                <w:rtl/>
              </w:rPr>
              <w:t>ستُقدم توصيات بشأن نوع دعم الملكية الفكرية الذي ينبغي تقديمه</w:t>
            </w:r>
            <w:r w:rsidR="00ED580E">
              <w:rPr>
                <w:rFonts w:asciiTheme="minorHAnsi" w:hAnsiTheme="minorHAnsi" w:cstheme="minorHAnsi"/>
                <w:rtl/>
              </w:rPr>
              <w:t xml:space="preserve">، </w:t>
            </w:r>
            <w:r w:rsidRPr="00A60866">
              <w:rPr>
                <w:rFonts w:asciiTheme="minorHAnsi" w:hAnsiTheme="minorHAnsi" w:cstheme="minorHAnsi"/>
                <w:rtl/>
              </w:rPr>
              <w:t>وكيفية تنظيمه وتقديمه.</w:t>
            </w:r>
            <w:r w:rsidR="00ED580E">
              <w:rPr>
                <w:rFonts w:asciiTheme="minorHAnsi" w:hAnsiTheme="minorHAnsi" w:cstheme="minorHAnsi"/>
                <w:rtl/>
              </w:rPr>
              <w:t xml:space="preserve"> </w:t>
            </w:r>
          </w:p>
          <w:p w14:paraId="065E1744" w14:textId="77777777" w:rsidR="00A84073" w:rsidRPr="00A60866" w:rsidRDefault="00A84073" w:rsidP="0026000B">
            <w:pPr>
              <w:pStyle w:val="TableParagraph"/>
              <w:ind w:left="109"/>
              <w:rPr>
                <w:rFonts w:asciiTheme="minorHAnsi" w:hAnsiTheme="minorHAnsi" w:cstheme="minorHAnsi"/>
              </w:rPr>
            </w:pPr>
          </w:p>
        </w:tc>
      </w:tr>
      <w:tr w:rsidR="00A84073" w:rsidRPr="00A60866" w14:paraId="7D35BEDF" w14:textId="77777777" w:rsidTr="000E0E0C">
        <w:trPr>
          <w:trHeight w:val="432"/>
        </w:trPr>
        <w:tc>
          <w:tcPr>
            <w:tcW w:w="2377" w:type="dxa"/>
            <w:shd w:val="clear" w:color="auto" w:fill="68E089"/>
            <w:vAlign w:val="center"/>
          </w:tcPr>
          <w:p w14:paraId="765A0D6D" w14:textId="77777777" w:rsidR="00A84073" w:rsidRPr="00A60866" w:rsidRDefault="00A84073" w:rsidP="0026000B">
            <w:pPr>
              <w:pStyle w:val="TableParagraph"/>
              <w:bidi/>
              <w:spacing w:before="1"/>
              <w:ind w:left="110"/>
              <w:rPr>
                <w:rFonts w:asciiTheme="minorHAnsi" w:hAnsiTheme="minorHAnsi" w:cstheme="minorHAnsi"/>
                <w:rtl/>
              </w:rPr>
            </w:pPr>
            <w:r w:rsidRPr="00A60866">
              <w:rPr>
                <w:rFonts w:asciiTheme="minorHAnsi" w:hAnsiTheme="minorHAnsi" w:cstheme="minorHAnsi"/>
                <w:u w:val="single"/>
                <w:rtl/>
              </w:rPr>
              <w:t>مديرة البرنامج</w:t>
            </w:r>
          </w:p>
        </w:tc>
        <w:tc>
          <w:tcPr>
            <w:tcW w:w="6913" w:type="dxa"/>
            <w:vAlign w:val="center"/>
          </w:tcPr>
          <w:p w14:paraId="77C200EF" w14:textId="6EB77C22" w:rsidR="00A84073" w:rsidRPr="00A60866" w:rsidRDefault="00A84073" w:rsidP="0089649C">
            <w:pPr>
              <w:pStyle w:val="TableParagraph"/>
              <w:bidi/>
              <w:spacing w:before="1"/>
              <w:ind w:left="109"/>
              <w:rPr>
                <w:rFonts w:asciiTheme="minorHAnsi" w:hAnsiTheme="minorHAnsi" w:cstheme="minorHAnsi"/>
                <w:iCs/>
                <w:rtl/>
              </w:rPr>
            </w:pPr>
            <w:r w:rsidRPr="00A60866">
              <w:rPr>
                <w:rFonts w:asciiTheme="minorHAnsi" w:hAnsiTheme="minorHAnsi" w:cstheme="minorHAnsi"/>
                <w:rtl/>
              </w:rPr>
              <w:t>السيدة تمارا ناناياكارا</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مستشارة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شعبة الملكية الفكرية للأعمال التجارية</w:t>
            </w:r>
          </w:p>
          <w:p w14:paraId="68AAD838" w14:textId="77777777" w:rsidR="00A84073" w:rsidRPr="00A60866" w:rsidRDefault="00A84073" w:rsidP="0026000B">
            <w:pPr>
              <w:pStyle w:val="TableParagraph"/>
              <w:spacing w:before="1"/>
              <w:ind w:left="109"/>
              <w:rPr>
                <w:rFonts w:asciiTheme="minorHAnsi" w:hAnsiTheme="minorHAnsi" w:cstheme="minorHAnsi"/>
              </w:rPr>
            </w:pPr>
          </w:p>
        </w:tc>
      </w:tr>
      <w:tr w:rsidR="00A84073" w:rsidRPr="00A60866" w14:paraId="19E599C8" w14:textId="77777777" w:rsidTr="0089649C">
        <w:trPr>
          <w:trHeight w:val="891"/>
        </w:trPr>
        <w:tc>
          <w:tcPr>
            <w:tcW w:w="2377" w:type="dxa"/>
            <w:shd w:val="clear" w:color="auto" w:fill="68E089"/>
            <w:vAlign w:val="center"/>
          </w:tcPr>
          <w:p w14:paraId="11E86BBF" w14:textId="26F26CE7" w:rsidR="00A84073" w:rsidRPr="00A60866" w:rsidRDefault="00F7686D" w:rsidP="0089649C">
            <w:pPr>
              <w:pStyle w:val="TableParagraph"/>
              <w:bidi/>
              <w:spacing w:before="1"/>
              <w:ind w:left="110" w:right="221"/>
              <w:rPr>
                <w:rFonts w:asciiTheme="minorHAnsi" w:hAnsiTheme="minorHAnsi" w:cstheme="minorHAnsi"/>
                <w:rtl/>
              </w:rPr>
            </w:pPr>
            <w:r>
              <w:rPr>
                <w:rFonts w:asciiTheme="minorHAnsi" w:hAnsiTheme="minorHAnsi" w:cstheme="minorHAnsi"/>
                <w:rtl/>
              </w:rPr>
              <w:t xml:space="preserve"> الصلة بالنتائج المرتقبة </w:t>
            </w:r>
            <w:r w:rsidR="00787F21">
              <w:rPr>
                <w:rFonts w:asciiTheme="minorHAnsi" w:hAnsiTheme="minorHAnsi" w:cstheme="minorHAnsi" w:hint="cs"/>
                <w:rtl/>
              </w:rPr>
              <w:t>ل</w:t>
            </w:r>
            <w:hyperlink r:id="rId43" w:history="1">
              <w:r w:rsidR="00967A18" w:rsidRPr="00A60866">
                <w:rPr>
                  <w:rStyle w:val="Hyperlink"/>
                  <w:rFonts w:asciiTheme="minorHAnsi" w:hAnsiTheme="minorHAnsi" w:cstheme="minorHAnsi"/>
                  <w:rtl/>
                </w:rPr>
                <w:t>برنامج</w:t>
              </w:r>
              <w:r w:rsidR="00BD1445">
                <w:rPr>
                  <w:rStyle w:val="Hyperlink"/>
                  <w:rFonts w:asciiTheme="minorHAnsi" w:hAnsiTheme="minorHAnsi" w:cstheme="minorHAnsi" w:hint="cs"/>
                  <w:rtl/>
                </w:rPr>
                <w:t xml:space="preserve"> العمل</w:t>
              </w:r>
              <w:r w:rsidR="00967A18" w:rsidRPr="00A60866">
                <w:rPr>
                  <w:rStyle w:val="Hyperlink"/>
                  <w:rFonts w:asciiTheme="minorHAnsi" w:hAnsiTheme="minorHAnsi" w:cstheme="minorHAnsi"/>
                  <w:rtl/>
                </w:rPr>
                <w:t xml:space="preserve"> والميزانية للثنائية 2022/ 23</w:t>
              </w:r>
            </w:hyperlink>
          </w:p>
        </w:tc>
        <w:tc>
          <w:tcPr>
            <w:tcW w:w="6913" w:type="dxa"/>
          </w:tcPr>
          <w:p w14:paraId="1C7A463F" w14:textId="7359C4AF" w:rsidR="00A84073" w:rsidRPr="00A60866" w:rsidRDefault="0089649C" w:rsidP="0026000B">
            <w:pPr>
              <w:pStyle w:val="TableParagraph"/>
              <w:bidi/>
              <w:spacing w:before="1"/>
              <w:ind w:left="109" w:right="109"/>
              <w:rPr>
                <w:rFonts w:asciiTheme="minorHAnsi" w:hAnsiTheme="minorHAnsi" w:cstheme="minorHAnsi"/>
                <w:rtl/>
              </w:rPr>
            </w:pPr>
            <w:r w:rsidRPr="00A60866">
              <w:rPr>
                <w:rFonts w:asciiTheme="minorHAnsi" w:hAnsiTheme="minorHAnsi" w:cstheme="minorHAnsi"/>
                <w:rtl/>
              </w:rPr>
              <w:t xml:space="preserve"> 4.4 يتزايد عدد المبتكرين</w:t>
            </w:r>
            <w:r w:rsidR="00ED580E">
              <w:rPr>
                <w:rFonts w:asciiTheme="minorHAnsi" w:hAnsiTheme="minorHAnsi" w:cstheme="minorHAnsi"/>
                <w:rtl/>
              </w:rPr>
              <w:t xml:space="preserve">، </w:t>
            </w:r>
            <w:r w:rsidRPr="00A60866">
              <w:rPr>
                <w:rFonts w:asciiTheme="minorHAnsi" w:hAnsiTheme="minorHAnsi" w:cstheme="minorHAnsi"/>
                <w:rtl/>
              </w:rPr>
              <w:t>والمبدعين</w:t>
            </w:r>
            <w:r w:rsidR="00ED580E">
              <w:rPr>
                <w:rFonts w:asciiTheme="minorHAnsi" w:hAnsiTheme="minorHAnsi" w:cstheme="minorHAnsi"/>
                <w:rtl/>
              </w:rPr>
              <w:t xml:space="preserve">، </w:t>
            </w:r>
            <w:r w:rsidRPr="00A60866">
              <w:rPr>
                <w:rFonts w:asciiTheme="minorHAnsi" w:hAnsiTheme="minorHAnsi" w:cstheme="minorHAnsi"/>
                <w:rtl/>
              </w:rPr>
              <w:t>والشركات الصغيرة والمتوسطة</w:t>
            </w:r>
            <w:r w:rsidR="00ED580E">
              <w:rPr>
                <w:rFonts w:asciiTheme="minorHAnsi" w:hAnsiTheme="minorHAnsi" w:cstheme="minorHAnsi"/>
                <w:rtl/>
              </w:rPr>
              <w:t xml:space="preserve">، </w:t>
            </w:r>
            <w:r w:rsidRPr="00A60866">
              <w:rPr>
                <w:rFonts w:asciiTheme="minorHAnsi" w:hAnsiTheme="minorHAnsi" w:cstheme="minorHAnsi"/>
                <w:rtl/>
              </w:rPr>
              <w:t>والجامعات</w:t>
            </w:r>
            <w:r w:rsidR="00ED580E">
              <w:rPr>
                <w:rFonts w:asciiTheme="minorHAnsi" w:hAnsiTheme="minorHAnsi" w:cstheme="minorHAnsi"/>
                <w:rtl/>
              </w:rPr>
              <w:t xml:space="preserve">، </w:t>
            </w:r>
            <w:r w:rsidRPr="00A60866">
              <w:rPr>
                <w:rFonts w:asciiTheme="minorHAnsi" w:hAnsiTheme="minorHAnsi" w:cstheme="minorHAnsi"/>
                <w:rtl/>
              </w:rPr>
              <w:t>ومؤسسات البحث</w:t>
            </w:r>
            <w:r w:rsidR="00ED580E">
              <w:rPr>
                <w:rFonts w:asciiTheme="minorHAnsi" w:hAnsiTheme="minorHAnsi" w:cstheme="minorHAnsi"/>
                <w:rtl/>
              </w:rPr>
              <w:t xml:space="preserve">، </w:t>
            </w:r>
            <w:r w:rsidRPr="00A60866">
              <w:rPr>
                <w:rFonts w:asciiTheme="minorHAnsi" w:hAnsiTheme="minorHAnsi" w:cstheme="minorHAnsi"/>
                <w:rtl/>
              </w:rPr>
              <w:t>والمجتمعات الذين يستفيدون من الملكية الفكرية بنجاح.</w:t>
            </w:r>
          </w:p>
        </w:tc>
      </w:tr>
      <w:tr w:rsidR="00A84073" w:rsidRPr="00A60866" w14:paraId="18AE505C" w14:textId="77777777" w:rsidTr="000E0E0C">
        <w:trPr>
          <w:trHeight w:val="1071"/>
        </w:trPr>
        <w:tc>
          <w:tcPr>
            <w:tcW w:w="2377" w:type="dxa"/>
            <w:shd w:val="clear" w:color="auto" w:fill="68E089"/>
            <w:vAlign w:val="center"/>
          </w:tcPr>
          <w:p w14:paraId="18495EA8" w14:textId="77777777" w:rsidR="00A84073" w:rsidRPr="00A60866" w:rsidRDefault="00A84073" w:rsidP="0026000B">
            <w:pPr>
              <w:pStyle w:val="TableParagraph"/>
              <w:bidi/>
              <w:ind w:left="110" w:right="378"/>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التقدم المحرز في تنفيذ المشروع</w:t>
            </w:r>
          </w:p>
        </w:tc>
        <w:tc>
          <w:tcPr>
            <w:tcW w:w="6913" w:type="dxa"/>
            <w:vAlign w:val="center"/>
          </w:tcPr>
          <w:p w14:paraId="51C11411" w14:textId="166249C8" w:rsidR="00A84073" w:rsidRPr="00A60866" w:rsidRDefault="00A84073" w:rsidP="0026000B">
            <w:pPr>
              <w:pStyle w:val="TableParagraph"/>
              <w:bidi/>
              <w:ind w:left="109" w:right="84"/>
              <w:rPr>
                <w:rFonts w:asciiTheme="minorHAnsi" w:hAnsiTheme="minorHAnsi" w:cstheme="minorHAnsi"/>
                <w:rtl/>
              </w:rPr>
            </w:pPr>
            <w:r w:rsidRPr="00A60866">
              <w:rPr>
                <w:rFonts w:asciiTheme="minorHAnsi" w:hAnsiTheme="minorHAnsi" w:cstheme="minorHAnsi"/>
                <w:rtl/>
              </w:rPr>
              <w:t xml:space="preserve">خلال الفترة من يناير 2021 إلى </w:t>
            </w:r>
            <w:r w:rsidR="00491BA7">
              <w:rPr>
                <w:rFonts w:asciiTheme="minorHAnsi" w:hAnsiTheme="minorHAnsi" w:cstheme="minorHAnsi" w:hint="cs"/>
                <w:rtl/>
              </w:rPr>
              <w:t>يونيو 2022</w:t>
            </w:r>
            <w:r w:rsidRPr="00A60866">
              <w:rPr>
                <w:rFonts w:asciiTheme="minorHAnsi" w:hAnsiTheme="minorHAnsi" w:cstheme="minorHAnsi"/>
                <w:rtl/>
              </w:rPr>
              <w:t xml:space="preserve"> نُفذت الأنشطة التالية.</w:t>
            </w:r>
          </w:p>
          <w:p w14:paraId="772BC37D" w14:textId="77777777" w:rsidR="00A84073" w:rsidRPr="00A60866" w:rsidRDefault="00A84073" w:rsidP="0026000B">
            <w:pPr>
              <w:pStyle w:val="TableParagraph"/>
              <w:ind w:left="109" w:right="84"/>
              <w:rPr>
                <w:rFonts w:asciiTheme="minorHAnsi" w:hAnsiTheme="minorHAnsi" w:cstheme="minorHAnsi"/>
              </w:rPr>
            </w:pPr>
          </w:p>
          <w:p w14:paraId="64F78127" w14:textId="77777777" w:rsidR="00A84073" w:rsidRPr="00A60866" w:rsidRDefault="00A84073" w:rsidP="0026000B">
            <w:pPr>
              <w:pStyle w:val="TableParagraph"/>
              <w:bidi/>
              <w:ind w:left="109" w:right="84"/>
              <w:rPr>
                <w:rFonts w:asciiTheme="minorHAnsi" w:hAnsiTheme="minorHAnsi" w:cstheme="minorHAnsi"/>
                <w:rtl/>
              </w:rPr>
            </w:pPr>
            <w:r w:rsidRPr="00A60866">
              <w:rPr>
                <w:rFonts w:asciiTheme="minorHAnsi" w:hAnsiTheme="minorHAnsi" w:cstheme="minorHAnsi"/>
                <w:rtl/>
              </w:rPr>
              <w:t>أولا.</w:t>
            </w:r>
            <w:r w:rsidRPr="00A60866">
              <w:rPr>
                <w:rFonts w:asciiTheme="minorHAnsi" w:hAnsiTheme="minorHAnsi" w:cstheme="minorHAnsi"/>
                <w:rtl/>
              </w:rPr>
              <w:tab/>
            </w:r>
            <w:r w:rsidRPr="00A60866">
              <w:rPr>
                <w:rFonts w:asciiTheme="minorHAnsi" w:hAnsiTheme="minorHAnsi" w:cstheme="minorHAnsi"/>
                <w:u w:val="single"/>
                <w:rtl/>
              </w:rPr>
              <w:t xml:space="preserve"> التقدم المحرز في أنشطة المجموعة الأولى (لا تركز على بلد معين).</w:t>
            </w:r>
          </w:p>
          <w:p w14:paraId="0622A0FE" w14:textId="77777777" w:rsidR="00A84073" w:rsidRPr="00A60866" w:rsidRDefault="00A84073" w:rsidP="0026000B">
            <w:pPr>
              <w:pStyle w:val="TableParagraph"/>
              <w:ind w:left="109" w:right="84"/>
              <w:rPr>
                <w:rFonts w:asciiTheme="minorHAnsi" w:hAnsiTheme="minorHAnsi" w:cstheme="minorHAnsi"/>
              </w:rPr>
            </w:pPr>
          </w:p>
          <w:p w14:paraId="7986F25B" w14:textId="4EA67BC5" w:rsidR="00A84073" w:rsidRPr="00A60866" w:rsidRDefault="00A84073" w:rsidP="0026000B">
            <w:pPr>
              <w:pStyle w:val="TableParagraph"/>
              <w:bidi/>
              <w:ind w:left="109" w:right="84"/>
              <w:rPr>
                <w:rFonts w:asciiTheme="minorHAnsi" w:hAnsiTheme="minorHAnsi" w:cstheme="minorHAnsi"/>
                <w:rtl/>
              </w:rPr>
            </w:pPr>
            <w:r w:rsidRPr="00A60866">
              <w:rPr>
                <w:rFonts w:asciiTheme="minorHAnsi" w:hAnsiTheme="minorHAnsi" w:cstheme="minorHAnsi"/>
                <w:rtl/>
              </w:rPr>
              <w:t xml:space="preserve"> يتوخى المشروع تحقيق أربعة نتائج مختلفة لتحديد خط الأساس العام للمشروع</w:t>
            </w:r>
            <w:r w:rsidR="00ED580E">
              <w:rPr>
                <w:rFonts w:asciiTheme="minorHAnsi" w:hAnsiTheme="minorHAnsi" w:cstheme="minorHAnsi"/>
                <w:rtl/>
              </w:rPr>
              <w:t xml:space="preserve">، </w:t>
            </w:r>
            <w:r w:rsidRPr="00A60866">
              <w:rPr>
                <w:rFonts w:asciiTheme="minorHAnsi" w:hAnsiTheme="minorHAnsi" w:cstheme="minorHAnsi"/>
                <w:rtl/>
              </w:rPr>
              <w:t>وتشمل إعداد تقرير عن الممارسات الجيدة</w:t>
            </w:r>
            <w:r w:rsidR="00ED580E">
              <w:rPr>
                <w:rFonts w:asciiTheme="minorHAnsi" w:hAnsiTheme="minorHAnsi" w:cstheme="minorHAnsi"/>
                <w:rtl/>
              </w:rPr>
              <w:t xml:space="preserve">، </w:t>
            </w:r>
            <w:r w:rsidRPr="00A60866">
              <w:rPr>
                <w:rFonts w:asciiTheme="minorHAnsi" w:hAnsiTheme="minorHAnsi" w:cstheme="minorHAnsi"/>
                <w:rtl/>
              </w:rPr>
              <w:t>واستعراض المؤلفات</w:t>
            </w:r>
            <w:r w:rsidR="00ED580E">
              <w:rPr>
                <w:rFonts w:asciiTheme="minorHAnsi" w:hAnsiTheme="minorHAnsi" w:cstheme="minorHAnsi"/>
                <w:rtl/>
              </w:rPr>
              <w:t xml:space="preserve">، </w:t>
            </w:r>
            <w:r w:rsidRPr="00A60866">
              <w:rPr>
                <w:rFonts w:asciiTheme="minorHAnsi" w:hAnsiTheme="minorHAnsi" w:cstheme="minorHAnsi"/>
                <w:rtl/>
              </w:rPr>
              <w:t>ومجموعة من قصص المخترعات</w:t>
            </w:r>
            <w:r w:rsidR="00ED580E">
              <w:rPr>
                <w:rFonts w:asciiTheme="minorHAnsi" w:hAnsiTheme="minorHAnsi" w:cstheme="minorHAnsi"/>
                <w:rtl/>
              </w:rPr>
              <w:t xml:space="preserve">، </w:t>
            </w:r>
            <w:r w:rsidRPr="00A60866">
              <w:rPr>
                <w:rFonts w:asciiTheme="minorHAnsi" w:hAnsiTheme="minorHAnsi" w:cstheme="minorHAnsi"/>
                <w:rtl/>
              </w:rPr>
              <w:t xml:space="preserve">وإعداد </w:t>
            </w:r>
            <w:r w:rsidRPr="00A60866">
              <w:rPr>
                <w:rFonts w:asciiTheme="minorHAnsi" w:hAnsiTheme="minorHAnsi" w:cstheme="minorHAnsi"/>
                <w:rtl/>
              </w:rPr>
              <w:lastRenderedPageBreak/>
              <w:t>دليل حول قضايا الملكية الفكرية المتعلقة بطرح منتجات محمية بالبراءة في السوق.</w:t>
            </w:r>
          </w:p>
          <w:p w14:paraId="490C9534" w14:textId="77777777" w:rsidR="00A84073" w:rsidRPr="00A60866" w:rsidRDefault="00A84073" w:rsidP="0026000B">
            <w:pPr>
              <w:pStyle w:val="TableParagraph"/>
              <w:ind w:right="84"/>
              <w:rPr>
                <w:rFonts w:asciiTheme="minorHAnsi" w:hAnsiTheme="minorHAnsi" w:cstheme="minorHAnsi"/>
              </w:rPr>
            </w:pPr>
          </w:p>
          <w:p w14:paraId="02C4C762" w14:textId="258474EC" w:rsidR="00A84073" w:rsidRPr="00A60866" w:rsidRDefault="00A84073" w:rsidP="00985FA8">
            <w:pPr>
              <w:pStyle w:val="TableParagraph"/>
              <w:bidi/>
              <w:ind w:left="109" w:right="84"/>
              <w:rPr>
                <w:rFonts w:asciiTheme="minorHAnsi" w:hAnsiTheme="minorHAnsi" w:cstheme="minorHAnsi"/>
                <w:rtl/>
              </w:rPr>
            </w:pPr>
            <w:r w:rsidRPr="00A60866">
              <w:rPr>
                <w:rFonts w:asciiTheme="minorHAnsi" w:hAnsiTheme="minorHAnsi" w:cstheme="minorHAnsi"/>
                <w:rtl/>
              </w:rPr>
              <w:t xml:space="preserve"> الآن اكتمل إنجاز جميع هذه الأنشطة</w:t>
            </w:r>
            <w:r w:rsidR="00ED580E">
              <w:rPr>
                <w:rFonts w:asciiTheme="minorHAnsi" w:hAnsiTheme="minorHAnsi" w:cstheme="minorHAnsi"/>
                <w:rtl/>
              </w:rPr>
              <w:t xml:space="preserve">. </w:t>
            </w:r>
            <w:r w:rsidRPr="00A60866">
              <w:rPr>
                <w:rFonts w:asciiTheme="minorHAnsi" w:hAnsiTheme="minorHAnsi" w:cstheme="minorHAnsi"/>
                <w:rtl/>
              </w:rPr>
              <w:t>نُشر دليل الملكية الفكرية للشركات الناشئة "</w:t>
            </w:r>
            <w:hyperlink r:id="rId44" w:history="1">
              <w:r w:rsidRPr="00A60866">
                <w:rPr>
                  <w:rStyle w:val="Hyperlink"/>
                  <w:rFonts w:asciiTheme="minorHAnsi" w:hAnsiTheme="minorHAnsi" w:cstheme="minorHAnsi"/>
                  <w:rtl/>
                </w:rPr>
                <w:t>أفكار المشاريع</w:t>
              </w:r>
            </w:hyperlink>
            <w:r w:rsidRPr="00A60866">
              <w:rPr>
                <w:rFonts w:asciiTheme="minorHAnsi" w:hAnsiTheme="minorHAnsi" w:cstheme="minorHAnsi"/>
                <w:rtl/>
              </w:rPr>
              <w:t>" وتُرجم إلى جميع لغات الأمم المتحدة إضافة إلى اللغة اليابانية.</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00625724">
              <w:rPr>
                <w:rFonts w:asciiTheme="minorHAnsi" w:hAnsiTheme="minorHAnsi" w:cstheme="minorHAnsi" w:hint="cs"/>
                <w:rtl/>
              </w:rPr>
              <w:t>و</w:t>
            </w:r>
            <w:r w:rsidRPr="00A60866">
              <w:rPr>
                <w:rFonts w:asciiTheme="minorHAnsi" w:hAnsiTheme="minorHAnsi" w:cstheme="minorHAnsi"/>
                <w:rtl/>
              </w:rPr>
              <w:t xml:space="preserve">تقدم الوثيقة </w:t>
            </w:r>
            <w:hyperlink r:id="rId45" w:history="1">
              <w:r w:rsidRPr="00A60866">
                <w:rPr>
                  <w:rStyle w:val="Hyperlink"/>
                  <w:rFonts w:asciiTheme="minorHAnsi" w:hAnsiTheme="minorHAnsi" w:cstheme="minorHAnsi"/>
                </w:rPr>
                <w:t>CDIP/28/INF/4</w:t>
              </w:r>
            </w:hyperlink>
            <w:r w:rsidRPr="00A60866">
              <w:rPr>
                <w:rFonts w:asciiTheme="minorHAnsi" w:hAnsiTheme="minorHAnsi" w:cstheme="minorHAnsi"/>
                <w:rtl/>
              </w:rPr>
              <w:t xml:space="preserve"> نظرة عامة على الدليل</w:t>
            </w:r>
            <w:r w:rsidR="00ED580E">
              <w:rPr>
                <w:rFonts w:asciiTheme="minorHAnsi" w:hAnsiTheme="minorHAnsi" w:cstheme="minorHAnsi"/>
                <w:rtl/>
              </w:rPr>
              <w:t xml:space="preserve">، </w:t>
            </w:r>
            <w:r w:rsidRPr="00A60866">
              <w:rPr>
                <w:rFonts w:asciiTheme="minorHAnsi" w:hAnsiTheme="minorHAnsi" w:cstheme="minorHAnsi"/>
                <w:rtl/>
              </w:rPr>
              <w:t>وقد عُرضت على لجنة التنمية في دورتها الثامنة والعشرين.</w:t>
            </w:r>
          </w:p>
          <w:p w14:paraId="5221A5C2" w14:textId="77777777" w:rsidR="00A84073" w:rsidRPr="00A60866" w:rsidRDefault="00A84073" w:rsidP="0026000B">
            <w:pPr>
              <w:pStyle w:val="TableParagraph"/>
              <w:ind w:left="109" w:right="84"/>
              <w:rPr>
                <w:rFonts w:asciiTheme="minorHAnsi" w:hAnsiTheme="minorHAnsi" w:cstheme="minorHAnsi"/>
              </w:rPr>
            </w:pPr>
          </w:p>
          <w:p w14:paraId="6FE0F54B" w14:textId="65864F82" w:rsidR="00A84073" w:rsidRPr="00A60866" w:rsidRDefault="00A84073" w:rsidP="0026000B">
            <w:pPr>
              <w:pStyle w:val="TableParagraph"/>
              <w:bidi/>
              <w:ind w:left="109" w:right="84"/>
              <w:rPr>
                <w:rFonts w:asciiTheme="minorHAnsi" w:hAnsiTheme="minorHAnsi" w:cstheme="minorHAnsi"/>
                <w:rtl/>
              </w:rPr>
            </w:pPr>
            <w:r w:rsidRPr="00A60866">
              <w:rPr>
                <w:rFonts w:asciiTheme="minorHAnsi" w:hAnsiTheme="minorHAnsi" w:cstheme="minorHAnsi"/>
                <w:rtl/>
              </w:rPr>
              <w:t xml:space="preserve"> إضافة إلى ذلك</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اكتمل مخطط المعلومات</w:t>
            </w:r>
            <w:r w:rsidR="00ED580E">
              <w:rPr>
                <w:rFonts w:asciiTheme="minorHAnsi" w:hAnsiTheme="minorHAnsi" w:cstheme="minorHAnsi"/>
                <w:rtl/>
              </w:rPr>
              <w:t xml:space="preserve">، </w:t>
            </w:r>
            <w:r w:rsidRPr="00A60866">
              <w:rPr>
                <w:rFonts w:asciiTheme="minorHAnsi" w:hAnsiTheme="minorHAnsi" w:cstheme="minorHAnsi"/>
                <w:rtl/>
              </w:rPr>
              <w:t>وجاء على غرار الدليل في نسق جذاب وسهل الاستخدام</w:t>
            </w:r>
            <w:r w:rsidR="00ED580E">
              <w:rPr>
                <w:rFonts w:asciiTheme="minorHAnsi" w:hAnsiTheme="minorHAnsi" w:cstheme="minorHAnsi"/>
                <w:rtl/>
              </w:rPr>
              <w:t xml:space="preserve">، </w:t>
            </w:r>
            <w:r w:rsidRPr="00A60866">
              <w:rPr>
                <w:rFonts w:asciiTheme="minorHAnsi" w:hAnsiTheme="minorHAnsi" w:cstheme="minorHAnsi"/>
                <w:rtl/>
              </w:rPr>
              <w:t>و يمكن الاطلاع عليه على الرابط:</w:t>
            </w:r>
            <w:r w:rsidR="00ED580E">
              <w:rPr>
                <w:rFonts w:asciiTheme="minorHAnsi" w:hAnsiTheme="minorHAnsi" w:cstheme="minorHAnsi"/>
                <w:rtl/>
              </w:rPr>
              <w:t xml:space="preserve"> </w:t>
            </w:r>
            <w:hyperlink r:id="rId46" w:history="1">
              <w:r w:rsidRPr="00412938">
                <w:rPr>
                  <w:rStyle w:val="Hyperlink"/>
                  <w:rFonts w:asciiTheme="minorBidi" w:hAnsiTheme="minorBidi" w:cstheme="minorBidi"/>
                </w:rPr>
                <w:t>https://www.wipo.int/sme/en/enterprising-ideas/</w:t>
              </w:r>
            </w:hyperlink>
            <w:r w:rsidRPr="00412938">
              <w:rPr>
                <w:rFonts w:asciiTheme="minorBidi" w:hAnsiTheme="minorBidi" w:cstheme="minorBidi"/>
              </w:rPr>
              <w:t>.</w:t>
            </w:r>
            <w:r w:rsidR="00ED580E">
              <w:rPr>
                <w:rFonts w:asciiTheme="minorHAnsi" w:hAnsiTheme="minorHAnsi" w:cstheme="minorHAnsi"/>
              </w:rPr>
              <w:t xml:space="preserve"> </w:t>
            </w:r>
          </w:p>
          <w:p w14:paraId="242F2BB8" w14:textId="77777777" w:rsidR="00A84073" w:rsidRPr="00A60866" w:rsidRDefault="00A84073" w:rsidP="0026000B">
            <w:pPr>
              <w:pStyle w:val="TableParagraph"/>
              <w:ind w:left="720" w:right="84"/>
              <w:rPr>
                <w:rFonts w:asciiTheme="minorHAnsi" w:hAnsiTheme="minorHAnsi" w:cstheme="minorHAnsi"/>
              </w:rPr>
            </w:pPr>
          </w:p>
          <w:p w14:paraId="40ACF3DB" w14:textId="0FB0DE1C" w:rsidR="00A84073" w:rsidRPr="00A60866" w:rsidRDefault="00A84073" w:rsidP="0026000B">
            <w:pPr>
              <w:pStyle w:val="TableParagraph"/>
              <w:bidi/>
              <w:ind w:left="109" w:right="84"/>
              <w:rPr>
                <w:rFonts w:asciiTheme="minorHAnsi" w:hAnsiTheme="minorHAnsi" w:cstheme="minorHAnsi"/>
                <w:rtl/>
              </w:rPr>
            </w:pPr>
            <w:r w:rsidRPr="00A60866">
              <w:rPr>
                <w:rFonts w:asciiTheme="minorHAnsi" w:hAnsiTheme="minorHAnsi" w:cstheme="minorHAnsi"/>
                <w:rtl/>
              </w:rPr>
              <w:t>كما تم الانتهاء من جمع القصص</w:t>
            </w:r>
            <w:r w:rsidR="00ED580E">
              <w:rPr>
                <w:rFonts w:asciiTheme="minorHAnsi" w:hAnsiTheme="minorHAnsi" w:cstheme="minorHAnsi"/>
                <w:rtl/>
              </w:rPr>
              <w:t xml:space="preserve">، </w:t>
            </w:r>
            <w:r w:rsidRPr="00A60866">
              <w:rPr>
                <w:rFonts w:asciiTheme="minorHAnsi" w:hAnsiTheme="minorHAnsi" w:cstheme="minorHAnsi"/>
                <w:rtl/>
              </w:rPr>
              <w:t>وستُعرض</w:t>
            </w:r>
            <w:r w:rsidR="00ED580E">
              <w:rPr>
                <w:rFonts w:asciiTheme="minorHAnsi" w:hAnsiTheme="minorHAnsi" w:cstheme="minorHAnsi"/>
                <w:rtl/>
              </w:rPr>
              <w:t xml:space="preserve"> </w:t>
            </w:r>
            <w:r w:rsidRPr="00A60866">
              <w:rPr>
                <w:rFonts w:asciiTheme="minorHAnsi" w:hAnsiTheme="minorHAnsi" w:cstheme="minorHAnsi"/>
                <w:rtl/>
              </w:rPr>
              <w:t>تدريجياً على موقع الويبو.</w:t>
            </w:r>
          </w:p>
          <w:p w14:paraId="4613F35F" w14:textId="77777777" w:rsidR="00A84073" w:rsidRPr="00A60866" w:rsidRDefault="00A84073" w:rsidP="0026000B">
            <w:pPr>
              <w:pStyle w:val="TableParagraph"/>
              <w:ind w:left="109" w:right="84"/>
              <w:rPr>
                <w:rFonts w:asciiTheme="minorHAnsi" w:hAnsiTheme="minorHAnsi" w:cstheme="minorHAnsi"/>
              </w:rPr>
            </w:pPr>
          </w:p>
          <w:p w14:paraId="066C630D" w14:textId="5538C034" w:rsidR="00A84073" w:rsidRPr="00A60866" w:rsidRDefault="00A84073" w:rsidP="0026000B">
            <w:pPr>
              <w:pStyle w:val="TableParagraph"/>
              <w:bidi/>
              <w:ind w:left="109" w:right="84"/>
              <w:rPr>
                <w:rFonts w:asciiTheme="minorHAnsi" w:hAnsiTheme="minorHAnsi" w:cstheme="minorHAnsi"/>
                <w:u w:val="single"/>
                <w:rtl/>
              </w:rPr>
            </w:pPr>
            <w:r w:rsidRPr="00A60866">
              <w:rPr>
                <w:rFonts w:asciiTheme="minorHAnsi" w:hAnsiTheme="minorHAnsi" w:cstheme="minorHAnsi"/>
                <w:u w:val="single"/>
                <w:rtl/>
              </w:rPr>
              <w:t>ثانيا.</w:t>
            </w:r>
            <w:r w:rsidRPr="00A60866">
              <w:rPr>
                <w:rFonts w:asciiTheme="minorHAnsi" w:hAnsiTheme="minorHAnsi" w:cstheme="minorHAnsi"/>
                <w:u w:val="single"/>
                <w:rtl/>
              </w:rPr>
              <w:tab/>
              <w:t>التقدم المحرز في أنشطة المجموعة الثانية</w:t>
            </w:r>
            <w:r w:rsidR="00ED580E">
              <w:rPr>
                <w:rFonts w:asciiTheme="minorHAnsi" w:hAnsiTheme="minorHAnsi" w:cstheme="minorHAnsi"/>
                <w:u w:val="single"/>
                <w:rtl/>
              </w:rPr>
              <w:t xml:space="preserve"> </w:t>
            </w:r>
            <w:r w:rsidRPr="00A60866">
              <w:rPr>
                <w:rFonts w:asciiTheme="minorHAnsi" w:hAnsiTheme="minorHAnsi" w:cstheme="minorHAnsi"/>
                <w:rtl/>
              </w:rPr>
              <w:t>(تركز على البلدان المستفيدة).</w:t>
            </w:r>
          </w:p>
          <w:p w14:paraId="07208D8B" w14:textId="77777777" w:rsidR="00A84073" w:rsidRPr="00A60866" w:rsidRDefault="00A84073" w:rsidP="0026000B">
            <w:pPr>
              <w:pStyle w:val="TableParagraph"/>
              <w:ind w:left="109" w:right="84"/>
              <w:rPr>
                <w:rFonts w:asciiTheme="minorHAnsi" w:hAnsiTheme="minorHAnsi" w:cstheme="minorHAnsi"/>
              </w:rPr>
            </w:pPr>
          </w:p>
          <w:p w14:paraId="06E2BA3B" w14:textId="31308A11" w:rsidR="00A84073" w:rsidRPr="00A60866" w:rsidRDefault="00A84073" w:rsidP="0026000B">
            <w:pPr>
              <w:pStyle w:val="TableParagraph"/>
              <w:bidi/>
              <w:ind w:left="109" w:right="84"/>
              <w:rPr>
                <w:rFonts w:asciiTheme="minorHAnsi" w:hAnsiTheme="minorHAnsi" w:cstheme="minorHAnsi"/>
                <w:rtl/>
              </w:rPr>
            </w:pPr>
            <w:r w:rsidRPr="00A60866">
              <w:rPr>
                <w:rFonts w:asciiTheme="minorHAnsi" w:hAnsiTheme="minorHAnsi" w:cstheme="minorHAnsi"/>
                <w:u w:val="single"/>
                <w:rtl/>
              </w:rPr>
              <w:t xml:space="preserve"> </w:t>
            </w:r>
            <w:r w:rsidRPr="00A60866">
              <w:rPr>
                <w:rFonts w:asciiTheme="minorHAnsi" w:hAnsiTheme="minorHAnsi" w:cstheme="minorHAnsi"/>
                <w:rtl/>
              </w:rPr>
              <w:t>عقب الانتهاء من إعداد التقارير حول وضع المخترعات في كل بلد من البلدان الرائدة الأربعة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وتنظيم الفاعليات لتقديم النتائج في عُمان وباكستان وأوغندا (عُقدت في عام 2021)</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وقد نظمت فاعلية بالتعاون مع المكسيك لعرض نتائج التقرير ومناقشة سبل المضي قدمًا مع أصحاب المصلحة.</w:t>
            </w:r>
            <w:r w:rsidR="00ED580E">
              <w:rPr>
                <w:rFonts w:asciiTheme="minorHAnsi" w:hAnsiTheme="minorHAnsi" w:cstheme="minorHAnsi"/>
                <w:rtl/>
              </w:rPr>
              <w:t xml:space="preserve"> </w:t>
            </w:r>
            <w:r w:rsidRPr="00A60866">
              <w:rPr>
                <w:rFonts w:asciiTheme="minorHAnsi" w:hAnsiTheme="minorHAnsi" w:cstheme="minorHAnsi"/>
                <w:rtl/>
              </w:rPr>
              <w:t>وفي ضوء الوضع</w:t>
            </w:r>
            <w:r w:rsidR="00ED580E">
              <w:rPr>
                <w:rFonts w:asciiTheme="minorHAnsi" w:hAnsiTheme="minorHAnsi" w:cstheme="minorHAnsi"/>
                <w:rtl/>
              </w:rPr>
              <w:t xml:space="preserve"> </w:t>
            </w:r>
            <w:r w:rsidRPr="00A60866">
              <w:rPr>
                <w:rFonts w:asciiTheme="minorHAnsi" w:hAnsiTheme="minorHAnsi" w:cstheme="minorHAnsi"/>
                <w:rtl/>
              </w:rPr>
              <w:t>الناجم عن الجائحة العالمية</w:t>
            </w:r>
            <w:r w:rsidR="00ED580E">
              <w:rPr>
                <w:rFonts w:asciiTheme="minorHAnsi" w:hAnsiTheme="minorHAnsi" w:cstheme="minorHAnsi"/>
                <w:rtl/>
              </w:rPr>
              <w:t xml:space="preserve">، </w:t>
            </w:r>
            <w:r w:rsidRPr="00A60866">
              <w:rPr>
                <w:rFonts w:asciiTheme="minorHAnsi" w:hAnsiTheme="minorHAnsi" w:cstheme="minorHAnsi"/>
                <w:rtl/>
              </w:rPr>
              <w:t>نُظمت هذه الفعاليات في صورة اجتماعات افتراضية على الإنترنت.</w:t>
            </w:r>
            <w:r w:rsidR="00ED580E">
              <w:rPr>
                <w:rFonts w:asciiTheme="minorHAnsi" w:hAnsiTheme="minorHAnsi" w:cstheme="minorHAnsi"/>
                <w:rtl/>
              </w:rPr>
              <w:t xml:space="preserve"> </w:t>
            </w:r>
          </w:p>
          <w:p w14:paraId="430F2DC5" w14:textId="77777777" w:rsidR="00A84073" w:rsidRPr="00A60866" w:rsidRDefault="00A84073" w:rsidP="0026000B">
            <w:pPr>
              <w:pStyle w:val="TableParagraph"/>
              <w:ind w:right="84"/>
              <w:rPr>
                <w:rFonts w:asciiTheme="minorHAnsi" w:hAnsiTheme="minorHAnsi" w:cstheme="minorHAnsi"/>
              </w:rPr>
            </w:pPr>
          </w:p>
          <w:p w14:paraId="385BAB38" w14:textId="006EF21A" w:rsidR="00A84073" w:rsidRPr="00A60866" w:rsidRDefault="00A84073" w:rsidP="0026000B">
            <w:pPr>
              <w:pStyle w:val="TableParagraph"/>
              <w:bidi/>
              <w:ind w:left="109" w:right="84"/>
              <w:rPr>
                <w:rFonts w:asciiTheme="minorHAnsi" w:hAnsiTheme="minorHAnsi" w:cstheme="minorHAnsi"/>
                <w:rtl/>
              </w:rPr>
            </w:pPr>
            <w:r w:rsidRPr="00A60866">
              <w:rPr>
                <w:rFonts w:asciiTheme="minorHAnsi" w:hAnsiTheme="minorHAnsi" w:cstheme="minorHAnsi"/>
                <w:rtl/>
              </w:rPr>
              <w:t>وجرت الاجتماعات على نحو ركز فيه النصف الأول على عرض النتائج الناجمة على التحديات التي تواجهها المخترعات</w:t>
            </w:r>
            <w:r w:rsidR="00ED580E">
              <w:rPr>
                <w:rFonts w:asciiTheme="minorHAnsi" w:hAnsiTheme="minorHAnsi" w:cstheme="minorHAnsi"/>
                <w:rtl/>
              </w:rPr>
              <w:t xml:space="preserve">، </w:t>
            </w:r>
            <w:r w:rsidRPr="00A60866">
              <w:rPr>
                <w:rFonts w:asciiTheme="minorHAnsi" w:hAnsiTheme="minorHAnsi" w:cstheme="minorHAnsi"/>
                <w:rtl/>
              </w:rPr>
              <w:t>ثم مناقشة فريق من المخترعات لهذه النتائج بصورة متعمقة.</w:t>
            </w:r>
            <w:r w:rsidR="00ED580E">
              <w:rPr>
                <w:rFonts w:asciiTheme="minorHAnsi" w:hAnsiTheme="minorHAnsi" w:cstheme="minorHAnsi"/>
                <w:rtl/>
              </w:rPr>
              <w:t xml:space="preserve"> </w:t>
            </w:r>
            <w:r w:rsidRPr="00A60866">
              <w:rPr>
                <w:rFonts w:asciiTheme="minorHAnsi" w:hAnsiTheme="minorHAnsi" w:cstheme="minorHAnsi"/>
                <w:rtl/>
              </w:rPr>
              <w:t>أما النصف الثاني فركز على التوصيات المقدمة</w:t>
            </w:r>
            <w:r w:rsidR="00ED580E">
              <w:rPr>
                <w:rFonts w:asciiTheme="minorHAnsi" w:hAnsiTheme="minorHAnsi" w:cstheme="minorHAnsi"/>
                <w:rtl/>
              </w:rPr>
              <w:t xml:space="preserve">، </w:t>
            </w:r>
            <w:r w:rsidRPr="00A60866">
              <w:rPr>
                <w:rFonts w:asciiTheme="minorHAnsi" w:hAnsiTheme="minorHAnsi" w:cstheme="minorHAnsi"/>
                <w:rtl/>
              </w:rPr>
              <w:t>ثم تناول مناقشة مع الفريق حول إنشاء شبكة محتملة لمقدمي الدعم المحتملين.</w:t>
            </w:r>
            <w:r w:rsidR="00ED580E">
              <w:rPr>
                <w:rFonts w:asciiTheme="minorHAnsi" w:hAnsiTheme="minorHAnsi" w:cstheme="minorHAnsi"/>
                <w:rtl/>
              </w:rPr>
              <w:t xml:space="preserve"> </w:t>
            </w:r>
            <w:r w:rsidRPr="00A60866">
              <w:rPr>
                <w:rFonts w:asciiTheme="minorHAnsi" w:hAnsiTheme="minorHAnsi" w:cstheme="minorHAnsi"/>
                <w:rtl/>
              </w:rPr>
              <w:t>واختتم الاجتماع بمناقشة كيفية إنشاء نظام الدعم في البلدان.</w:t>
            </w:r>
            <w:r w:rsidR="00ED580E">
              <w:rPr>
                <w:rFonts w:asciiTheme="minorHAnsi" w:hAnsiTheme="minorHAnsi" w:cstheme="minorHAnsi"/>
                <w:rtl/>
              </w:rPr>
              <w:t xml:space="preserve"> </w:t>
            </w:r>
          </w:p>
          <w:p w14:paraId="2FC45637" w14:textId="77777777" w:rsidR="00A84073" w:rsidRPr="00A60866" w:rsidRDefault="00A84073" w:rsidP="0026000B">
            <w:pPr>
              <w:pStyle w:val="TableParagraph"/>
              <w:ind w:right="84"/>
              <w:rPr>
                <w:rFonts w:asciiTheme="minorHAnsi" w:hAnsiTheme="minorHAnsi" w:cstheme="minorHAnsi"/>
              </w:rPr>
            </w:pPr>
          </w:p>
          <w:p w14:paraId="1A2C51C7" w14:textId="4DEF9687" w:rsidR="00A84073" w:rsidRPr="00A60866" w:rsidRDefault="00A84073" w:rsidP="0026000B">
            <w:pPr>
              <w:pStyle w:val="TableParagraph"/>
              <w:bidi/>
              <w:ind w:left="109" w:right="84"/>
              <w:rPr>
                <w:rFonts w:asciiTheme="minorHAnsi" w:hAnsiTheme="minorHAnsi" w:cstheme="minorHAnsi"/>
                <w:rtl/>
              </w:rPr>
            </w:pPr>
            <w:r w:rsidRPr="00A60866">
              <w:rPr>
                <w:rFonts w:asciiTheme="minorHAnsi" w:hAnsiTheme="minorHAnsi" w:cstheme="minorHAnsi"/>
                <w:rtl/>
              </w:rPr>
              <w:t>وعقب عرض التقارير الوطنية</w:t>
            </w:r>
            <w:r w:rsidR="00ED580E">
              <w:rPr>
                <w:rFonts w:asciiTheme="minorHAnsi" w:hAnsiTheme="minorHAnsi" w:cstheme="minorHAnsi"/>
                <w:rtl/>
              </w:rPr>
              <w:t xml:space="preserve">، </w:t>
            </w:r>
            <w:r w:rsidRPr="00A60866">
              <w:rPr>
                <w:rFonts w:asciiTheme="minorHAnsi" w:hAnsiTheme="minorHAnsi" w:cstheme="minorHAnsi"/>
                <w:rtl/>
              </w:rPr>
              <w:t>والمشاورات مع البلدان الرائدة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ظهرت الحاجة جلية إلى زيادة الوعي بطريقة عمل نظام البراءات بوجه عام</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وباستخدام قواعد البيانات وصياغة المطالبات بوجه خاص.</w:t>
            </w:r>
            <w:r w:rsidR="00ED580E">
              <w:rPr>
                <w:rFonts w:asciiTheme="minorHAnsi" w:hAnsiTheme="minorHAnsi" w:cstheme="minorHAnsi"/>
                <w:rtl/>
              </w:rPr>
              <w:t xml:space="preserve"> </w:t>
            </w:r>
            <w:r w:rsidRPr="00A60866">
              <w:rPr>
                <w:rFonts w:asciiTheme="minorHAnsi" w:hAnsiTheme="minorHAnsi" w:cstheme="minorHAnsi"/>
                <w:rtl/>
              </w:rPr>
              <w:t>وبناءً على ذلك</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أُعد برنامج تدريبي عبر الإنترنت يركز على هذه المجالات</w:t>
            </w:r>
            <w:r w:rsidR="00ED580E">
              <w:rPr>
                <w:rFonts w:asciiTheme="minorHAnsi" w:hAnsiTheme="minorHAnsi" w:cstheme="minorHAnsi"/>
                <w:rtl/>
              </w:rPr>
              <w:t xml:space="preserve">، </w:t>
            </w:r>
            <w:r w:rsidRPr="00A60866">
              <w:rPr>
                <w:rFonts w:asciiTheme="minorHAnsi" w:hAnsiTheme="minorHAnsi" w:cstheme="minorHAnsi"/>
                <w:rtl/>
              </w:rPr>
              <w:t>واستطاع جذب أكثر من 700 مشارك.</w:t>
            </w:r>
          </w:p>
          <w:p w14:paraId="3149F1F2" w14:textId="77777777" w:rsidR="00A84073" w:rsidRPr="00A60866" w:rsidRDefault="00A84073" w:rsidP="0026000B">
            <w:pPr>
              <w:rPr>
                <w:rFonts w:asciiTheme="minorHAnsi" w:hAnsiTheme="minorHAnsi" w:cstheme="minorHAnsi"/>
                <w:szCs w:val="22"/>
              </w:rPr>
            </w:pPr>
          </w:p>
          <w:p w14:paraId="7CD3A2A8" w14:textId="3076AD5E" w:rsidR="00A84073" w:rsidRPr="00A60866" w:rsidRDefault="00A84073" w:rsidP="0026000B">
            <w:pPr>
              <w:pStyle w:val="TableParagraph"/>
              <w:bidi/>
              <w:ind w:left="109" w:right="84"/>
              <w:rPr>
                <w:rFonts w:asciiTheme="minorHAnsi" w:hAnsiTheme="minorHAnsi" w:cstheme="minorHAnsi"/>
                <w:rtl/>
              </w:rPr>
            </w:pPr>
            <w:r w:rsidRPr="004F39C9">
              <w:rPr>
                <w:rStyle w:val="Heading3Char"/>
                <w:rFonts w:asciiTheme="minorHAnsi" w:hAnsiTheme="minorHAnsi" w:cstheme="minorHAnsi"/>
                <w:b/>
                <w:bCs w:val="0"/>
                <w:szCs w:val="22"/>
                <w:u w:val="none"/>
                <w:rtl/>
              </w:rPr>
              <w:t>وفي سياق صياغة التقارير القطرية</w:t>
            </w:r>
            <w:r w:rsidR="00ED580E" w:rsidRPr="004F39C9">
              <w:rPr>
                <w:rFonts w:asciiTheme="minorHAnsi" w:hAnsiTheme="minorHAnsi" w:cstheme="minorHAnsi"/>
                <w:b/>
                <w:bCs/>
                <w:rtl/>
              </w:rPr>
              <w:t xml:space="preserve">، </w:t>
            </w:r>
            <w:r w:rsidRPr="004F39C9">
              <w:rPr>
                <w:rFonts w:asciiTheme="minorHAnsi" w:hAnsiTheme="minorHAnsi" w:cstheme="minorHAnsi"/>
                <w:rtl/>
              </w:rPr>
              <w:t>وُضعت</w:t>
            </w:r>
            <w:r w:rsidRPr="00A60866">
              <w:rPr>
                <w:rFonts w:asciiTheme="minorHAnsi" w:hAnsiTheme="minorHAnsi" w:cstheme="minorHAnsi"/>
                <w:rtl/>
              </w:rPr>
              <w:t xml:space="preserve"> قائمة بأصحاب المصلحة والمؤسسات</w:t>
            </w:r>
            <w:r w:rsidR="00ED580E">
              <w:rPr>
                <w:rFonts w:asciiTheme="minorHAnsi" w:hAnsiTheme="minorHAnsi" w:cstheme="minorHAnsi"/>
                <w:rtl/>
              </w:rPr>
              <w:t xml:space="preserve"> </w:t>
            </w:r>
            <w:r w:rsidRPr="00A60866">
              <w:rPr>
                <w:rFonts w:asciiTheme="minorHAnsi" w:hAnsiTheme="minorHAnsi" w:cstheme="minorHAnsi"/>
                <w:rtl/>
              </w:rPr>
              <w:t>والأفراد والمنظمات ذات الصلة النشطة في هذا الميدان.</w:t>
            </w:r>
            <w:r w:rsidR="00ED580E">
              <w:rPr>
                <w:rFonts w:asciiTheme="minorHAnsi" w:hAnsiTheme="minorHAnsi" w:cstheme="minorHAnsi"/>
                <w:rtl/>
              </w:rPr>
              <w:t xml:space="preserve"> </w:t>
            </w:r>
          </w:p>
          <w:p w14:paraId="5E140DC0" w14:textId="77777777" w:rsidR="00A84073" w:rsidRPr="00A60866" w:rsidRDefault="00A84073" w:rsidP="0026000B">
            <w:pPr>
              <w:pStyle w:val="TableParagraph"/>
              <w:ind w:left="109" w:right="84"/>
              <w:rPr>
                <w:rFonts w:asciiTheme="minorHAnsi" w:hAnsiTheme="minorHAnsi" w:cstheme="minorHAnsi"/>
              </w:rPr>
            </w:pPr>
          </w:p>
          <w:p w14:paraId="42606F5E" w14:textId="07D1EDCA" w:rsidR="00A84073" w:rsidRPr="00A60866" w:rsidRDefault="00A84073" w:rsidP="0026000B">
            <w:pPr>
              <w:pStyle w:val="TableParagraph"/>
              <w:bidi/>
              <w:ind w:left="109" w:right="84"/>
              <w:rPr>
                <w:rStyle w:val="Heading3Char"/>
                <w:rFonts w:asciiTheme="minorHAnsi" w:eastAsia="Times New Roman" w:hAnsiTheme="minorHAnsi" w:cstheme="minorHAnsi"/>
                <w:bCs w:val="0"/>
                <w:szCs w:val="22"/>
                <w:rtl/>
              </w:rPr>
            </w:pPr>
            <w:r w:rsidRPr="00A60866">
              <w:rPr>
                <w:rFonts w:asciiTheme="minorHAnsi" w:hAnsiTheme="minorHAnsi" w:cstheme="minorHAnsi"/>
                <w:rtl/>
              </w:rPr>
              <w:t xml:space="preserve">وتم في جميع البلدان </w:t>
            </w:r>
            <w:r w:rsidRPr="00477146">
              <w:rPr>
                <w:rFonts w:asciiTheme="minorHAnsi" w:hAnsiTheme="minorHAnsi" w:cstheme="minorHAnsi"/>
                <w:rtl/>
              </w:rPr>
              <w:t>الرائدة الأربعة</w:t>
            </w:r>
            <w:r w:rsidRPr="00477146">
              <w:rPr>
                <w:rFonts w:asciiTheme="minorHAnsi" w:hAnsiTheme="minorHAnsi" w:cstheme="minorHAnsi"/>
                <w:b/>
                <w:bCs/>
                <w:rtl/>
              </w:rPr>
              <w:t xml:space="preserve"> </w:t>
            </w:r>
            <w:r w:rsidRPr="00477146">
              <w:rPr>
                <w:rStyle w:val="Heading3Char"/>
                <w:rFonts w:asciiTheme="minorHAnsi" w:hAnsiTheme="minorHAnsi" w:cstheme="minorHAnsi"/>
                <w:b/>
                <w:bCs w:val="0"/>
                <w:szCs w:val="22"/>
                <w:rtl/>
              </w:rPr>
              <w:t>تحديد المؤسسات و المراكز وجهات التنسيق لدعم المخترعات و المبتكرات.</w:t>
            </w:r>
            <w:r w:rsidR="000E35E2">
              <w:rPr>
                <w:rStyle w:val="Heading3Char"/>
                <w:rFonts w:asciiTheme="minorHAnsi" w:hAnsiTheme="minorHAnsi" w:cstheme="minorHAnsi"/>
                <w:szCs w:val="22"/>
                <w:rtl/>
              </w:rPr>
              <w:t xml:space="preserve"> </w:t>
            </w:r>
          </w:p>
          <w:p w14:paraId="14285532" w14:textId="77777777" w:rsidR="00A84073" w:rsidRPr="00A60866" w:rsidRDefault="00A84073" w:rsidP="0026000B">
            <w:pPr>
              <w:rPr>
                <w:rFonts w:asciiTheme="minorHAnsi" w:hAnsiTheme="minorHAnsi" w:cstheme="minorHAnsi"/>
                <w:szCs w:val="22"/>
              </w:rPr>
            </w:pPr>
          </w:p>
          <w:p w14:paraId="6A592C30" w14:textId="6CA51CE5" w:rsidR="00A84073" w:rsidRPr="00A60866" w:rsidRDefault="003B1C79" w:rsidP="00D50387">
            <w:pPr>
              <w:pStyle w:val="TableParagraph"/>
              <w:bidi/>
              <w:ind w:left="109" w:right="84"/>
              <w:rPr>
                <w:rFonts w:asciiTheme="minorHAnsi" w:hAnsiTheme="minorHAnsi" w:cstheme="minorHAnsi"/>
                <w:rtl/>
              </w:rPr>
            </w:pPr>
            <w:r>
              <w:rPr>
                <w:rFonts w:asciiTheme="minorHAnsi" w:hAnsiTheme="minorHAnsi" w:cstheme="minorHAnsi" w:hint="cs"/>
                <w:rtl/>
              </w:rPr>
              <w:t>و</w:t>
            </w:r>
            <w:r w:rsidR="00A84073" w:rsidRPr="00A60866">
              <w:rPr>
                <w:rFonts w:asciiTheme="minorHAnsi" w:hAnsiTheme="minorHAnsi" w:cstheme="minorHAnsi"/>
                <w:rtl/>
              </w:rPr>
              <w:t>استكمالا لتحديد جهة التوجيه المحلية ودعم الفرص النهائية للتوجيه في البلدان ال</w:t>
            </w:r>
            <w:r w:rsidR="00D50387">
              <w:rPr>
                <w:rFonts w:asciiTheme="minorHAnsi" w:hAnsiTheme="minorHAnsi" w:cstheme="minorHAnsi" w:hint="cs"/>
                <w:rtl/>
              </w:rPr>
              <w:t>رائدة</w:t>
            </w:r>
            <w:r w:rsidR="00ED580E">
              <w:rPr>
                <w:rFonts w:asciiTheme="minorHAnsi" w:hAnsiTheme="minorHAnsi" w:cstheme="minorHAnsi"/>
                <w:rtl/>
              </w:rPr>
              <w:t xml:space="preserve">، </w:t>
            </w:r>
            <w:r>
              <w:rPr>
                <w:rFonts w:asciiTheme="minorHAnsi" w:hAnsiTheme="minorHAnsi" w:cstheme="minorHAnsi"/>
                <w:rtl/>
              </w:rPr>
              <w:t>نُظم برنامج إرشادي تجريبي دولي.</w:t>
            </w:r>
            <w:r w:rsidR="00ED580E">
              <w:rPr>
                <w:rFonts w:asciiTheme="minorHAnsi" w:hAnsiTheme="minorHAnsi" w:cstheme="minorHAnsi"/>
                <w:rtl/>
              </w:rPr>
              <w:t xml:space="preserve"> </w:t>
            </w:r>
            <w:r>
              <w:rPr>
                <w:rFonts w:asciiTheme="minorHAnsi" w:hAnsiTheme="minorHAnsi" w:cstheme="minorHAnsi" w:hint="cs"/>
                <w:rtl/>
              </w:rPr>
              <w:t>و</w:t>
            </w:r>
            <w:r w:rsidR="00A84073" w:rsidRPr="00A60866">
              <w:rPr>
                <w:rFonts w:asciiTheme="minorHAnsi" w:hAnsiTheme="minorHAnsi" w:cstheme="minorHAnsi"/>
                <w:rtl/>
              </w:rPr>
              <w:t xml:space="preserve">تتضمن الوثيقة </w:t>
            </w:r>
            <w:hyperlink r:id="rId47" w:history="1">
              <w:r w:rsidR="00A84073" w:rsidRPr="00A60866">
                <w:rPr>
                  <w:rStyle w:val="Hyperlink"/>
                  <w:rFonts w:asciiTheme="minorHAnsi" w:hAnsiTheme="minorHAnsi" w:cstheme="minorHAnsi"/>
                </w:rPr>
                <w:t>CDIP/28/INF/3</w:t>
              </w:r>
            </w:hyperlink>
            <w:r w:rsidR="00A84073" w:rsidRPr="00A60866">
              <w:rPr>
                <w:rFonts w:asciiTheme="minorHAnsi" w:hAnsiTheme="minorHAnsi" w:cstheme="minorHAnsi"/>
                <w:rtl/>
              </w:rPr>
              <w:t xml:space="preserve"> تقريرا موجزا عن البرنامج الإرشادي</w:t>
            </w:r>
            <w:r w:rsidR="00ED580E">
              <w:rPr>
                <w:rFonts w:asciiTheme="minorHAnsi" w:hAnsiTheme="minorHAnsi" w:cstheme="minorHAnsi"/>
                <w:rtl/>
              </w:rPr>
              <w:t xml:space="preserve">، </w:t>
            </w:r>
            <w:r w:rsidR="00A84073" w:rsidRPr="00A60866">
              <w:rPr>
                <w:rFonts w:asciiTheme="minorHAnsi" w:hAnsiTheme="minorHAnsi" w:cstheme="minorHAnsi"/>
                <w:rtl/>
              </w:rPr>
              <w:t>الذي نُظم في الفترة من نوفمبر 2021 إلى فبراير 2022.</w:t>
            </w:r>
            <w:r w:rsidR="00ED580E">
              <w:rPr>
                <w:rFonts w:asciiTheme="minorHAnsi" w:hAnsiTheme="minorHAnsi" w:cstheme="minorHAnsi"/>
                <w:rtl/>
              </w:rPr>
              <w:t xml:space="preserve"> </w:t>
            </w:r>
            <w:r w:rsidR="00A84073" w:rsidRPr="00A60866">
              <w:rPr>
                <w:rFonts w:asciiTheme="minorHAnsi" w:hAnsiTheme="minorHAnsi" w:cstheme="minorHAnsi"/>
                <w:rtl/>
              </w:rPr>
              <w:t>وعُرضت الوثيقة على لجنة التنمية في دورتها الثامنة والعشرين</w:t>
            </w:r>
            <w:r w:rsidR="00ED580E">
              <w:rPr>
                <w:rFonts w:asciiTheme="minorHAnsi" w:hAnsiTheme="minorHAnsi" w:cstheme="minorHAnsi"/>
                <w:rtl/>
              </w:rPr>
              <w:t xml:space="preserve">، </w:t>
            </w:r>
            <w:r w:rsidR="00A84073" w:rsidRPr="00A60866">
              <w:rPr>
                <w:rFonts w:asciiTheme="minorHAnsi" w:hAnsiTheme="minorHAnsi" w:cstheme="minorHAnsi"/>
                <w:rtl/>
              </w:rPr>
              <w:t>المنعقدة في مايو 2022.</w:t>
            </w:r>
          </w:p>
          <w:p w14:paraId="7A012326" w14:textId="77777777" w:rsidR="00A84073" w:rsidRPr="00A60866" w:rsidRDefault="00A84073" w:rsidP="0026000B">
            <w:pPr>
              <w:pStyle w:val="TableParagraph"/>
              <w:spacing w:before="1"/>
              <w:ind w:right="805"/>
              <w:rPr>
                <w:rFonts w:asciiTheme="minorHAnsi" w:hAnsiTheme="minorHAnsi" w:cstheme="minorHAnsi"/>
              </w:rPr>
            </w:pPr>
          </w:p>
        </w:tc>
      </w:tr>
      <w:tr w:rsidR="00A84073" w:rsidRPr="00A60866" w14:paraId="0BAF2A29" w14:textId="77777777" w:rsidTr="000E0E0C">
        <w:trPr>
          <w:trHeight w:val="801"/>
        </w:trPr>
        <w:tc>
          <w:tcPr>
            <w:tcW w:w="2377" w:type="dxa"/>
            <w:shd w:val="clear" w:color="auto" w:fill="68E089"/>
            <w:vAlign w:val="center"/>
          </w:tcPr>
          <w:p w14:paraId="724D8E18" w14:textId="77777777" w:rsidR="00A84073" w:rsidRPr="00A60866" w:rsidRDefault="00A84073" w:rsidP="0026000B">
            <w:pPr>
              <w:pStyle w:val="TableParagraph"/>
              <w:bidi/>
              <w:spacing w:line="242" w:lineRule="auto"/>
              <w:ind w:left="110" w:right="708"/>
              <w:rPr>
                <w:rFonts w:asciiTheme="minorHAnsi" w:hAnsiTheme="minorHAnsi" w:cstheme="minorHAnsi"/>
                <w:rtl/>
              </w:rPr>
            </w:pPr>
            <w:r w:rsidRPr="00A60866">
              <w:rPr>
                <w:rFonts w:asciiTheme="minorHAnsi" w:hAnsiTheme="minorHAnsi" w:cstheme="minorHAnsi"/>
                <w:rtl/>
              </w:rPr>
              <w:lastRenderedPageBreak/>
              <w:t xml:space="preserve"> </w:t>
            </w:r>
            <w:r w:rsidRPr="00A60866">
              <w:rPr>
                <w:rFonts w:asciiTheme="minorHAnsi" w:hAnsiTheme="minorHAnsi" w:cstheme="minorHAnsi"/>
                <w:u w:val="single"/>
                <w:rtl/>
              </w:rPr>
              <w:t>النتائج الأولية التي لوحظت</w:t>
            </w:r>
          </w:p>
        </w:tc>
        <w:tc>
          <w:tcPr>
            <w:tcW w:w="6913" w:type="dxa"/>
            <w:vAlign w:val="center"/>
          </w:tcPr>
          <w:p w14:paraId="24512329" w14:textId="59124283" w:rsidR="00A84073" w:rsidRPr="00A60866" w:rsidRDefault="00A84073" w:rsidP="0026000B">
            <w:pPr>
              <w:pStyle w:val="TableParagraph"/>
              <w:bidi/>
              <w:ind w:left="109" w:right="84"/>
              <w:rPr>
                <w:rFonts w:asciiTheme="minorHAnsi" w:hAnsiTheme="minorHAnsi" w:cstheme="minorHAnsi"/>
                <w:iCs/>
                <w:rtl/>
              </w:rPr>
            </w:pPr>
            <w:r w:rsidRPr="00A60866">
              <w:rPr>
                <w:rFonts w:asciiTheme="minorHAnsi" w:hAnsiTheme="minorHAnsi" w:cstheme="minorHAnsi"/>
                <w:rtl/>
              </w:rPr>
              <w:t>تحددت في كل بلد من البلدان الرائدة جهة التنسيق التي يمكنها تقديم الدعم المناسب</w:t>
            </w:r>
            <w:r w:rsidR="00ED580E">
              <w:rPr>
                <w:rFonts w:asciiTheme="minorHAnsi" w:hAnsiTheme="minorHAnsi" w:cstheme="minorHAnsi"/>
                <w:rtl/>
              </w:rPr>
              <w:t xml:space="preserve">، </w:t>
            </w:r>
            <w:r w:rsidRPr="00A60866">
              <w:rPr>
                <w:rFonts w:asciiTheme="minorHAnsi" w:hAnsiTheme="minorHAnsi" w:cstheme="minorHAnsi"/>
                <w:rtl/>
              </w:rPr>
              <w:t>وتيسر الوصول إ</w:t>
            </w:r>
            <w:r w:rsidR="006934C8">
              <w:rPr>
                <w:rFonts w:asciiTheme="minorHAnsi" w:hAnsiTheme="minorHAnsi" w:cstheme="minorHAnsi"/>
                <w:rtl/>
              </w:rPr>
              <w:t>لى سائر أنظمة الدعم في البلد.</w:t>
            </w:r>
            <w:r w:rsidR="006934C8">
              <w:rPr>
                <w:rFonts w:asciiTheme="minorHAnsi" w:hAnsiTheme="minorHAnsi" w:cstheme="minorHAnsi" w:hint="cs"/>
                <w:rtl/>
              </w:rPr>
              <w:t xml:space="preserve"> </w:t>
            </w:r>
            <w:r w:rsidRPr="00A60866">
              <w:rPr>
                <w:rFonts w:asciiTheme="minorHAnsi" w:hAnsiTheme="minorHAnsi" w:cstheme="minorHAnsi"/>
                <w:rtl/>
              </w:rPr>
              <w:t>مثل</w:t>
            </w:r>
            <w:r w:rsidR="00ED580E">
              <w:rPr>
                <w:rFonts w:asciiTheme="minorHAnsi" w:hAnsiTheme="minorHAnsi" w:cstheme="minorHAnsi"/>
                <w:rtl/>
              </w:rPr>
              <w:t xml:space="preserve">، </w:t>
            </w:r>
            <w:r w:rsidRPr="00A60866">
              <w:rPr>
                <w:rFonts w:asciiTheme="minorHAnsi" w:hAnsiTheme="minorHAnsi" w:cstheme="minorHAnsi"/>
                <w:rtl/>
              </w:rPr>
              <w:t>مقدمي الخدمات المحليين</w:t>
            </w:r>
            <w:r w:rsidR="00ED580E">
              <w:rPr>
                <w:rFonts w:asciiTheme="minorHAnsi" w:hAnsiTheme="minorHAnsi" w:cstheme="minorHAnsi"/>
                <w:rtl/>
              </w:rPr>
              <w:t xml:space="preserve">، </w:t>
            </w:r>
            <w:r w:rsidRPr="00A60866">
              <w:rPr>
                <w:rFonts w:asciiTheme="minorHAnsi" w:hAnsiTheme="minorHAnsi" w:cstheme="minorHAnsi"/>
                <w:rtl/>
              </w:rPr>
              <w:t>والموجهين</w:t>
            </w:r>
            <w:r w:rsidR="00ED580E">
              <w:rPr>
                <w:rFonts w:asciiTheme="minorHAnsi" w:hAnsiTheme="minorHAnsi" w:cstheme="minorHAnsi"/>
                <w:rtl/>
              </w:rPr>
              <w:t xml:space="preserve">، </w:t>
            </w:r>
            <w:r w:rsidRPr="00A60866">
              <w:rPr>
                <w:rFonts w:asciiTheme="minorHAnsi" w:hAnsiTheme="minorHAnsi" w:cstheme="minorHAnsi"/>
                <w:rtl/>
              </w:rPr>
              <w:t>ومقدمي الدعم القانوني</w:t>
            </w:r>
            <w:r w:rsidR="00ED580E">
              <w:rPr>
                <w:rFonts w:asciiTheme="minorHAnsi" w:hAnsiTheme="minorHAnsi" w:cstheme="minorHAnsi"/>
                <w:rtl/>
              </w:rPr>
              <w:t xml:space="preserve">. </w:t>
            </w:r>
          </w:p>
          <w:p w14:paraId="57BE99DC" w14:textId="77777777" w:rsidR="00A84073" w:rsidRPr="00A60866" w:rsidRDefault="00A84073" w:rsidP="0026000B">
            <w:pPr>
              <w:pStyle w:val="TableParagraph"/>
              <w:ind w:left="109" w:right="84"/>
              <w:rPr>
                <w:rFonts w:asciiTheme="minorHAnsi" w:hAnsiTheme="minorHAnsi" w:cstheme="minorHAnsi"/>
                <w:iCs/>
              </w:rPr>
            </w:pPr>
          </w:p>
          <w:p w14:paraId="46216F14" w14:textId="5E3C004B" w:rsidR="00A84073" w:rsidRPr="00A60866" w:rsidRDefault="00A84073" w:rsidP="0026000B">
            <w:pPr>
              <w:pStyle w:val="TableParagraph"/>
              <w:bidi/>
              <w:ind w:left="109" w:right="84"/>
              <w:rPr>
                <w:rFonts w:asciiTheme="minorHAnsi" w:hAnsiTheme="minorHAnsi" w:cstheme="minorHAnsi"/>
                <w:rtl/>
              </w:rPr>
            </w:pPr>
            <w:r w:rsidRPr="00A60866">
              <w:rPr>
                <w:rFonts w:asciiTheme="minorHAnsi" w:hAnsiTheme="minorHAnsi" w:cstheme="minorHAnsi"/>
                <w:rtl/>
              </w:rPr>
              <w:t>إضافة إلى ذلك</w:t>
            </w:r>
            <w:r w:rsidR="00ED580E">
              <w:rPr>
                <w:rFonts w:asciiTheme="minorHAnsi" w:hAnsiTheme="minorHAnsi" w:cstheme="minorHAnsi"/>
                <w:rtl/>
              </w:rPr>
              <w:t xml:space="preserve">، </w:t>
            </w:r>
            <w:r w:rsidRPr="00A60866">
              <w:rPr>
                <w:rFonts w:asciiTheme="minorHAnsi" w:hAnsiTheme="minorHAnsi" w:cstheme="minorHAnsi"/>
                <w:rtl/>
              </w:rPr>
              <w:t>تلقت المخترعات المختارات في البلدان المشاركة</w:t>
            </w:r>
            <w:r w:rsidR="00ED580E">
              <w:rPr>
                <w:rFonts w:asciiTheme="minorHAnsi" w:hAnsiTheme="minorHAnsi" w:cstheme="minorHAnsi"/>
                <w:rtl/>
              </w:rPr>
              <w:t xml:space="preserve">، </w:t>
            </w:r>
            <w:r w:rsidRPr="00A60866">
              <w:rPr>
                <w:rFonts w:asciiTheme="minorHAnsi" w:hAnsiTheme="minorHAnsi" w:cstheme="minorHAnsi"/>
                <w:rtl/>
              </w:rPr>
              <w:t>من خلال برنامج الإرشاد الدولي</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 xml:space="preserve">إرشادات حول كيفية استخدام نظام الملكية الفكرية لدعم جهودهن في طرح اختراعاتهن </w:t>
            </w:r>
            <w:r w:rsidRPr="00A60866">
              <w:rPr>
                <w:rFonts w:asciiTheme="minorHAnsi" w:hAnsiTheme="minorHAnsi" w:cstheme="minorHAnsi"/>
                <w:rtl/>
              </w:rPr>
              <w:lastRenderedPageBreak/>
              <w:t>في السوق.</w:t>
            </w:r>
          </w:p>
        </w:tc>
      </w:tr>
      <w:tr w:rsidR="00A84073" w:rsidRPr="00A60866" w14:paraId="1ED3909F" w14:textId="77777777" w:rsidTr="000E0E0C">
        <w:trPr>
          <w:trHeight w:val="703"/>
        </w:trPr>
        <w:tc>
          <w:tcPr>
            <w:tcW w:w="2377" w:type="dxa"/>
            <w:shd w:val="clear" w:color="auto" w:fill="68E089"/>
            <w:vAlign w:val="center"/>
          </w:tcPr>
          <w:p w14:paraId="59F11CD7" w14:textId="77777777" w:rsidR="00A84073" w:rsidRPr="00A60866" w:rsidRDefault="00A84073" w:rsidP="0026000B">
            <w:pPr>
              <w:pStyle w:val="TableParagraph"/>
              <w:bidi/>
              <w:spacing w:before="1"/>
              <w:ind w:left="110" w:right="279"/>
              <w:rPr>
                <w:rFonts w:asciiTheme="minorHAnsi" w:hAnsiTheme="minorHAnsi" w:cstheme="minorHAnsi"/>
                <w:rtl/>
              </w:rPr>
            </w:pPr>
            <w:r w:rsidRPr="00A60866">
              <w:rPr>
                <w:rFonts w:asciiTheme="minorHAnsi" w:hAnsiTheme="minorHAnsi" w:cstheme="minorHAnsi"/>
                <w:u w:val="single"/>
                <w:rtl/>
              </w:rPr>
              <w:lastRenderedPageBreak/>
              <w:t>الخبرات المكتسبة والدروس المستفادة</w:t>
            </w:r>
          </w:p>
        </w:tc>
        <w:tc>
          <w:tcPr>
            <w:tcW w:w="6913" w:type="dxa"/>
            <w:vAlign w:val="center"/>
          </w:tcPr>
          <w:p w14:paraId="11AFC2DF" w14:textId="47CC4CB4" w:rsidR="00A84073" w:rsidRPr="00A60866" w:rsidRDefault="00A84073" w:rsidP="000375DC">
            <w:pPr>
              <w:pStyle w:val="TableParagraph"/>
              <w:bidi/>
              <w:ind w:left="109" w:right="84"/>
              <w:rPr>
                <w:rFonts w:asciiTheme="minorHAnsi" w:hAnsiTheme="minorHAnsi" w:cstheme="minorHAnsi"/>
                <w:rtl/>
              </w:rPr>
            </w:pPr>
            <w:r w:rsidRPr="00A60866">
              <w:rPr>
                <w:rFonts w:asciiTheme="minorHAnsi" w:hAnsiTheme="minorHAnsi" w:cstheme="minorHAnsi"/>
                <w:rtl/>
              </w:rPr>
              <w:t>تبين أن إجراء أنشطة معينة في البيئة الافتراضية هو ممارسة جيدة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إذ سمح بمشاركة أكثر كثافة بتكلفة منخفضة.</w:t>
            </w:r>
            <w:r w:rsidR="00ED580E">
              <w:rPr>
                <w:rFonts w:asciiTheme="minorHAnsi" w:hAnsiTheme="minorHAnsi" w:cstheme="minorHAnsi"/>
                <w:rtl/>
              </w:rPr>
              <w:t xml:space="preserve"> </w:t>
            </w:r>
            <w:r w:rsidRPr="00A60866">
              <w:rPr>
                <w:rFonts w:asciiTheme="minorHAnsi" w:hAnsiTheme="minorHAnsi" w:cstheme="minorHAnsi"/>
                <w:rtl/>
              </w:rPr>
              <w:t>على سبيل المثال</w:t>
            </w:r>
            <w:r w:rsidR="00ED580E">
              <w:rPr>
                <w:rFonts w:asciiTheme="minorHAnsi" w:hAnsiTheme="minorHAnsi" w:cstheme="minorHAnsi"/>
                <w:rtl/>
              </w:rPr>
              <w:t xml:space="preserve">، </w:t>
            </w:r>
            <w:r w:rsidRPr="00A60866">
              <w:rPr>
                <w:rFonts w:asciiTheme="minorHAnsi" w:hAnsiTheme="minorHAnsi" w:cstheme="minorHAnsi"/>
                <w:rtl/>
              </w:rPr>
              <w:t>تبين أن</w:t>
            </w:r>
            <w:r w:rsidR="00ED580E">
              <w:rPr>
                <w:rFonts w:asciiTheme="minorHAnsi" w:hAnsiTheme="minorHAnsi" w:cstheme="minorHAnsi"/>
                <w:rtl/>
              </w:rPr>
              <w:t xml:space="preserve"> </w:t>
            </w:r>
            <w:r w:rsidRPr="00A60866">
              <w:rPr>
                <w:rFonts w:asciiTheme="minorHAnsi" w:hAnsiTheme="minorHAnsi" w:cstheme="minorHAnsi"/>
                <w:rtl/>
              </w:rPr>
              <w:t>تنظيم البرنامج الإرشادي في بيئة الإنترنت ميزة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حيث أتاح للمخترعات الوصول إلى أفضل دعم دولي دون تكلفة</w:t>
            </w:r>
            <w:r w:rsidR="00ED580E">
              <w:rPr>
                <w:rFonts w:asciiTheme="minorHAnsi" w:hAnsiTheme="minorHAnsi" w:cstheme="minorHAnsi"/>
                <w:rtl/>
              </w:rPr>
              <w:t xml:space="preserve">، </w:t>
            </w:r>
            <w:r w:rsidRPr="00A60866">
              <w:rPr>
                <w:rFonts w:asciiTheme="minorHAnsi" w:hAnsiTheme="minorHAnsi" w:cstheme="minorHAnsi"/>
                <w:rtl/>
              </w:rPr>
              <w:t>وفي أوقات وتواريخ أكثر مرونة.</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وبالمثل</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سمح برنامج التدريب على نظام البراءات عبر الإنترنت باستفادة عدد أكبر من المشاركين</w:t>
            </w:r>
            <w:r w:rsidR="00ED580E">
              <w:rPr>
                <w:rFonts w:asciiTheme="minorHAnsi" w:hAnsiTheme="minorHAnsi" w:cstheme="minorHAnsi"/>
                <w:rtl/>
              </w:rPr>
              <w:t xml:space="preserve">، </w:t>
            </w:r>
            <w:r w:rsidRPr="00A60866">
              <w:rPr>
                <w:rFonts w:asciiTheme="minorHAnsi" w:hAnsiTheme="minorHAnsi" w:cstheme="minorHAnsi"/>
                <w:rtl/>
              </w:rPr>
              <w:t>وذلك بفضل تنظيمه عبر الإنترنت.</w:t>
            </w:r>
          </w:p>
        </w:tc>
      </w:tr>
      <w:tr w:rsidR="00A84073" w:rsidRPr="00A60866" w14:paraId="03F929AB" w14:textId="77777777" w:rsidTr="000E0E0C">
        <w:trPr>
          <w:trHeight w:val="1423"/>
        </w:trPr>
        <w:tc>
          <w:tcPr>
            <w:tcW w:w="2377" w:type="dxa"/>
            <w:shd w:val="clear" w:color="auto" w:fill="68E089"/>
            <w:vAlign w:val="center"/>
          </w:tcPr>
          <w:p w14:paraId="355FF2AA" w14:textId="77777777" w:rsidR="00A84073" w:rsidRPr="00A60866" w:rsidRDefault="00A84073" w:rsidP="0026000B">
            <w:pPr>
              <w:pStyle w:val="TableParagraph"/>
              <w:bidi/>
              <w:ind w:left="110"/>
              <w:rPr>
                <w:rFonts w:asciiTheme="minorHAnsi" w:hAnsiTheme="minorHAnsi" w:cstheme="minorHAnsi"/>
                <w:rtl/>
              </w:rPr>
            </w:pPr>
            <w:r w:rsidRPr="00A60866">
              <w:rPr>
                <w:rFonts w:asciiTheme="minorHAnsi" w:hAnsiTheme="minorHAnsi" w:cstheme="minorHAnsi"/>
                <w:u w:val="single"/>
                <w:rtl/>
              </w:rPr>
              <w:t>المخاطر والتخفيف منها</w:t>
            </w:r>
          </w:p>
        </w:tc>
        <w:tc>
          <w:tcPr>
            <w:tcW w:w="6913" w:type="dxa"/>
            <w:vAlign w:val="center"/>
          </w:tcPr>
          <w:p w14:paraId="3CED2180" w14:textId="4D1E19D4" w:rsidR="00A84073" w:rsidRPr="00A60866" w:rsidRDefault="00A84073" w:rsidP="0026000B">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u w:val="single"/>
                <w:rtl/>
              </w:rPr>
              <w:t>الخطر:</w:t>
            </w:r>
            <w:r w:rsidR="00ED580E">
              <w:rPr>
                <w:rFonts w:asciiTheme="minorHAnsi" w:hAnsiTheme="minorHAnsi" w:cstheme="minorHAnsi"/>
                <w:rtl/>
              </w:rPr>
              <w:t xml:space="preserve"> </w:t>
            </w:r>
            <w:r w:rsidRPr="00A60866">
              <w:rPr>
                <w:rFonts w:asciiTheme="minorHAnsi" w:hAnsiTheme="minorHAnsi" w:cstheme="minorHAnsi"/>
                <w:rtl/>
              </w:rPr>
              <w:t>خلال الفترة المشمولة بالتقرير</w:t>
            </w:r>
            <w:r w:rsidR="00ED580E">
              <w:rPr>
                <w:rFonts w:asciiTheme="minorHAnsi" w:hAnsiTheme="minorHAnsi" w:cstheme="minorHAnsi"/>
                <w:rtl/>
              </w:rPr>
              <w:t xml:space="preserve">، </w:t>
            </w:r>
            <w:r w:rsidRPr="00A60866">
              <w:rPr>
                <w:rFonts w:asciiTheme="minorHAnsi" w:hAnsiTheme="minorHAnsi" w:cstheme="minorHAnsi"/>
                <w:rtl/>
              </w:rPr>
              <w:t>حال الوباء العالمي دون إجراء المشاورات حضوريا</w:t>
            </w:r>
            <w:r w:rsidR="00ED580E">
              <w:rPr>
                <w:rFonts w:asciiTheme="minorHAnsi" w:hAnsiTheme="minorHAnsi" w:cstheme="minorHAnsi"/>
                <w:rtl/>
              </w:rPr>
              <w:t xml:space="preserve">، </w:t>
            </w:r>
            <w:r w:rsidRPr="00A60866">
              <w:rPr>
                <w:rFonts w:asciiTheme="minorHAnsi" w:hAnsiTheme="minorHAnsi" w:cstheme="minorHAnsi"/>
                <w:rtl/>
              </w:rPr>
              <w:t>كما تعذر تنظيم أنشطة بناء القدرات الأخرى المقررة أصلا.</w:t>
            </w:r>
            <w:r w:rsidR="00ED580E">
              <w:rPr>
                <w:rFonts w:asciiTheme="minorHAnsi" w:hAnsiTheme="minorHAnsi" w:cstheme="minorHAnsi"/>
                <w:rtl/>
              </w:rPr>
              <w:t xml:space="preserve"> </w:t>
            </w:r>
            <w:r w:rsidRPr="00A60866">
              <w:rPr>
                <w:rFonts w:asciiTheme="minorHAnsi" w:hAnsiTheme="minorHAnsi" w:cstheme="minorHAnsi"/>
                <w:rtl/>
              </w:rPr>
              <w:t>وأسفر هذا عن تأخير تنفيذ المشروع</w:t>
            </w:r>
            <w:r w:rsidR="00ED580E">
              <w:rPr>
                <w:rFonts w:asciiTheme="minorHAnsi" w:hAnsiTheme="minorHAnsi" w:cstheme="minorHAnsi"/>
                <w:rtl/>
              </w:rPr>
              <w:t xml:space="preserve">، </w:t>
            </w:r>
            <w:r w:rsidRPr="00A60866">
              <w:rPr>
                <w:rFonts w:asciiTheme="minorHAnsi" w:hAnsiTheme="minorHAnsi" w:cstheme="minorHAnsi"/>
                <w:rtl/>
              </w:rPr>
              <w:t>واضطر فريق المشروع إلى إعادة النظر في استراتيجية إنجاز بعض الأنشطة.</w:t>
            </w:r>
            <w:r w:rsidR="000E35E2">
              <w:rPr>
                <w:rFonts w:asciiTheme="minorHAnsi" w:hAnsiTheme="minorHAnsi" w:cstheme="minorHAnsi"/>
                <w:rtl/>
              </w:rPr>
              <w:t xml:space="preserve"> </w:t>
            </w:r>
          </w:p>
          <w:p w14:paraId="702AF8C0" w14:textId="77777777" w:rsidR="00A84073" w:rsidRPr="00A60866" w:rsidRDefault="00A84073" w:rsidP="0026000B">
            <w:pPr>
              <w:pStyle w:val="TableParagraph"/>
              <w:spacing w:line="252" w:lineRule="exact"/>
              <w:ind w:left="109" w:right="721"/>
              <w:rPr>
                <w:rFonts w:asciiTheme="minorHAnsi" w:hAnsiTheme="minorHAnsi" w:cstheme="minorHAnsi"/>
              </w:rPr>
            </w:pPr>
          </w:p>
          <w:p w14:paraId="73D66BF9" w14:textId="48BC439B" w:rsidR="00A84073" w:rsidRPr="00A60866" w:rsidRDefault="00A84073" w:rsidP="000375DC">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u w:val="single"/>
                <w:rtl/>
              </w:rPr>
              <w:t>التخفيف من المخاطر</w:t>
            </w:r>
            <w:r w:rsidR="00ED580E">
              <w:rPr>
                <w:rFonts w:asciiTheme="minorHAnsi" w:hAnsiTheme="minorHAnsi" w:cstheme="minorHAnsi"/>
                <w:rtl/>
              </w:rPr>
              <w:t xml:space="preserve"> </w:t>
            </w:r>
            <w:r w:rsidRPr="00A60866">
              <w:rPr>
                <w:rFonts w:asciiTheme="minorHAnsi" w:hAnsiTheme="minorHAnsi" w:cstheme="minorHAnsi"/>
                <w:rtl/>
              </w:rPr>
              <w:t>تم التخفيف من حدة الموقف من خلال التعامل مع البلدان المستفيدة والمخترِعات عبر الإنترنت</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وعقد أنشطة تكميلية بناء على طلب أصحاب المصلحة في البلدان الرائدة.</w:t>
            </w:r>
            <w:r w:rsidR="00ED580E">
              <w:rPr>
                <w:rFonts w:asciiTheme="minorHAnsi" w:hAnsiTheme="minorHAnsi" w:cstheme="minorHAnsi"/>
                <w:rtl/>
              </w:rPr>
              <w:t xml:space="preserve"> </w:t>
            </w:r>
          </w:p>
        </w:tc>
      </w:tr>
      <w:tr w:rsidR="00A84073" w:rsidRPr="00A60866" w14:paraId="339A395B" w14:textId="77777777" w:rsidTr="000E0E0C">
        <w:trPr>
          <w:trHeight w:val="1124"/>
        </w:trPr>
        <w:tc>
          <w:tcPr>
            <w:tcW w:w="2377" w:type="dxa"/>
            <w:shd w:val="clear" w:color="auto" w:fill="68E089"/>
            <w:vAlign w:val="center"/>
          </w:tcPr>
          <w:p w14:paraId="08C0427E" w14:textId="24907FA5" w:rsidR="00A84073" w:rsidRPr="00A60866" w:rsidRDefault="00A84073" w:rsidP="0026000B">
            <w:pPr>
              <w:pStyle w:val="TableParagraph"/>
              <w:bidi/>
              <w:ind w:left="110" w:right="536"/>
              <w:rPr>
                <w:rFonts w:asciiTheme="minorHAnsi" w:hAnsiTheme="minorHAnsi" w:cstheme="minorHAnsi"/>
                <w:rtl/>
              </w:rPr>
            </w:pPr>
            <w:r w:rsidRPr="00A60866">
              <w:rPr>
                <w:rFonts w:asciiTheme="minorHAnsi" w:hAnsiTheme="minorHAnsi" w:cstheme="minorHAnsi"/>
                <w:u w:val="single"/>
                <w:rtl/>
              </w:rPr>
              <w:t>قضايا تتطلب دعم</w:t>
            </w:r>
            <w:r w:rsidR="00161450">
              <w:rPr>
                <w:rFonts w:asciiTheme="minorHAnsi" w:hAnsiTheme="minorHAnsi" w:cstheme="minorHAnsi" w:hint="cs"/>
                <w:u w:val="single"/>
                <w:rtl/>
              </w:rPr>
              <w:t>ً</w:t>
            </w:r>
            <w:r w:rsidRPr="00A60866">
              <w:rPr>
                <w:rFonts w:asciiTheme="minorHAnsi" w:hAnsiTheme="minorHAnsi" w:cstheme="minorHAnsi"/>
                <w:u w:val="single"/>
                <w:rtl/>
              </w:rPr>
              <w:t>ا واهتمام</w:t>
            </w:r>
            <w:r w:rsidR="00161450">
              <w:rPr>
                <w:rFonts w:asciiTheme="minorHAnsi" w:hAnsiTheme="minorHAnsi" w:cstheme="minorHAnsi" w:hint="cs"/>
                <w:u w:val="single"/>
                <w:rtl/>
              </w:rPr>
              <w:t>ً</w:t>
            </w:r>
            <w:r w:rsidRPr="00A60866">
              <w:rPr>
                <w:rFonts w:asciiTheme="minorHAnsi" w:hAnsiTheme="minorHAnsi" w:cstheme="minorHAnsi"/>
                <w:u w:val="single"/>
                <w:rtl/>
              </w:rPr>
              <w:t xml:space="preserve">ا فوريين </w:t>
            </w:r>
          </w:p>
        </w:tc>
        <w:tc>
          <w:tcPr>
            <w:tcW w:w="6913" w:type="dxa"/>
            <w:vAlign w:val="center"/>
          </w:tcPr>
          <w:p w14:paraId="52C3862F" w14:textId="25E0F4C7" w:rsidR="00A84073" w:rsidRPr="00A60866" w:rsidRDefault="00A84073" w:rsidP="0026000B">
            <w:pPr>
              <w:pStyle w:val="TableParagraph"/>
              <w:bidi/>
              <w:ind w:left="109" w:right="109"/>
              <w:rPr>
                <w:rFonts w:asciiTheme="minorHAnsi" w:hAnsiTheme="minorHAnsi" w:cstheme="minorHAnsi"/>
                <w:rtl/>
              </w:rPr>
            </w:pPr>
            <w:r w:rsidRPr="00A60866">
              <w:rPr>
                <w:rFonts w:asciiTheme="minorHAnsi" w:hAnsiTheme="minorHAnsi" w:cstheme="minorHAnsi"/>
                <w:rtl/>
              </w:rPr>
              <w:t>يجري تنفيذ المشروع وفقا للجدول الزمني المحدد</w:t>
            </w:r>
            <w:r w:rsidR="00ED580E">
              <w:rPr>
                <w:rFonts w:asciiTheme="minorHAnsi" w:hAnsiTheme="minorHAnsi" w:cstheme="minorHAnsi"/>
                <w:rtl/>
              </w:rPr>
              <w:t xml:space="preserve">، </w:t>
            </w:r>
            <w:r w:rsidRPr="00A60866">
              <w:rPr>
                <w:rFonts w:asciiTheme="minorHAnsi" w:hAnsiTheme="minorHAnsi" w:cstheme="minorHAnsi"/>
                <w:rtl/>
              </w:rPr>
              <w:t>ولا توجد قضايا معينة تتطلب اهتمامًا فوريًا.</w:t>
            </w:r>
          </w:p>
          <w:p w14:paraId="31FF8B92" w14:textId="77777777" w:rsidR="00A84073" w:rsidRPr="00A60866" w:rsidRDefault="00A84073" w:rsidP="0026000B">
            <w:pPr>
              <w:pStyle w:val="TableParagraph"/>
              <w:spacing w:line="244" w:lineRule="auto"/>
              <w:ind w:right="109"/>
              <w:rPr>
                <w:rFonts w:asciiTheme="minorHAnsi" w:hAnsiTheme="minorHAnsi" w:cstheme="minorHAnsi"/>
              </w:rPr>
            </w:pPr>
          </w:p>
        </w:tc>
      </w:tr>
      <w:tr w:rsidR="00A84073" w:rsidRPr="00A60866" w14:paraId="053D3E24" w14:textId="77777777" w:rsidTr="000E0E0C">
        <w:trPr>
          <w:trHeight w:val="469"/>
        </w:trPr>
        <w:tc>
          <w:tcPr>
            <w:tcW w:w="2377" w:type="dxa"/>
            <w:shd w:val="clear" w:color="auto" w:fill="68E089"/>
            <w:vAlign w:val="center"/>
          </w:tcPr>
          <w:p w14:paraId="3E971F51" w14:textId="77777777" w:rsidR="00A84073" w:rsidRPr="00A60866" w:rsidRDefault="00A84073" w:rsidP="0026000B">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السبيل للمضي قدما</w:t>
            </w:r>
          </w:p>
        </w:tc>
        <w:tc>
          <w:tcPr>
            <w:tcW w:w="6913" w:type="dxa"/>
            <w:vAlign w:val="center"/>
          </w:tcPr>
          <w:p w14:paraId="4699364D" w14:textId="69AF53FD" w:rsidR="00A84073" w:rsidRPr="00A60866" w:rsidRDefault="00A84073" w:rsidP="0026000B">
            <w:pPr>
              <w:pStyle w:val="TableParagraph"/>
              <w:bidi/>
              <w:ind w:left="109" w:right="84"/>
              <w:rPr>
                <w:rFonts w:asciiTheme="minorHAnsi" w:hAnsiTheme="minorHAnsi" w:cstheme="minorHAnsi"/>
                <w:iCs/>
                <w:rtl/>
              </w:rPr>
            </w:pPr>
            <w:r w:rsidRPr="00A60866">
              <w:rPr>
                <w:rFonts w:asciiTheme="minorHAnsi" w:hAnsiTheme="minorHAnsi" w:cstheme="minorHAnsi"/>
                <w:rtl/>
              </w:rPr>
              <w:t>ومن المتوقع أن يكتمل المشروع في نهاية 2022.</w:t>
            </w:r>
            <w:r w:rsidR="00ED580E">
              <w:rPr>
                <w:rFonts w:asciiTheme="minorHAnsi" w:hAnsiTheme="minorHAnsi" w:cstheme="minorHAnsi"/>
                <w:rtl/>
              </w:rPr>
              <w:t xml:space="preserve"> </w:t>
            </w:r>
            <w:r w:rsidRPr="00A60866">
              <w:rPr>
                <w:rFonts w:asciiTheme="minorHAnsi" w:hAnsiTheme="minorHAnsi" w:cstheme="minorHAnsi"/>
                <w:rtl/>
              </w:rPr>
              <w:t>من المقرر أن يستكمل المشروع</w:t>
            </w:r>
            <w:r w:rsidR="00ED580E">
              <w:rPr>
                <w:rFonts w:asciiTheme="minorHAnsi" w:hAnsiTheme="minorHAnsi" w:cstheme="minorHAnsi"/>
                <w:rtl/>
              </w:rPr>
              <w:t xml:space="preserve">، </w:t>
            </w:r>
            <w:r w:rsidRPr="00A60866">
              <w:rPr>
                <w:rFonts w:asciiTheme="minorHAnsi" w:hAnsiTheme="minorHAnsi" w:cstheme="minorHAnsi"/>
                <w:rtl/>
              </w:rPr>
              <w:t>كأحد مخرجاته النهائية</w:t>
            </w:r>
            <w:r w:rsidR="00ED580E">
              <w:rPr>
                <w:rFonts w:asciiTheme="minorHAnsi" w:hAnsiTheme="minorHAnsi" w:cstheme="minorHAnsi"/>
                <w:rtl/>
              </w:rPr>
              <w:t xml:space="preserve">، </w:t>
            </w:r>
            <w:r w:rsidRPr="00A60866">
              <w:rPr>
                <w:rFonts w:asciiTheme="minorHAnsi" w:hAnsiTheme="minorHAnsi" w:cstheme="minorHAnsi"/>
                <w:rtl/>
              </w:rPr>
              <w:t>مجموعة أدوات تصف المنهجية التي وُضعت واستُخدمت في تنفيذ المشروع</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إضافة إلى الدروس المستفادة</w:t>
            </w:r>
            <w:r w:rsidR="00ED580E">
              <w:rPr>
                <w:rFonts w:asciiTheme="minorHAnsi" w:hAnsiTheme="minorHAnsi" w:cstheme="minorHAnsi"/>
                <w:rtl/>
              </w:rPr>
              <w:t xml:space="preserve">، </w:t>
            </w:r>
            <w:r w:rsidRPr="00A60866">
              <w:rPr>
                <w:rFonts w:asciiTheme="minorHAnsi" w:hAnsiTheme="minorHAnsi" w:cstheme="minorHAnsi"/>
                <w:rtl/>
              </w:rPr>
              <w:t xml:space="preserve">ومجموعة المواد التي أُعدت أثناء المشروع (ومنها </w:t>
            </w:r>
            <w:r w:rsidRPr="00161450">
              <w:rPr>
                <w:rStyle w:val="Heading3Char"/>
                <w:rFonts w:asciiTheme="minorHAnsi" w:hAnsiTheme="minorHAnsi" w:cstheme="minorHAnsi"/>
                <w:b/>
                <w:bCs w:val="0"/>
                <w:szCs w:val="22"/>
                <w:u w:val="none"/>
                <w:rtl/>
              </w:rPr>
              <w:t>مواد العرض التقديمي المقرر استخدامها في حلقات العمل في المستقبل</w:t>
            </w:r>
            <w:r w:rsidRPr="00161450">
              <w:rPr>
                <w:rFonts w:asciiTheme="minorHAnsi" w:hAnsiTheme="minorHAnsi" w:cstheme="minorHAnsi"/>
                <w:b/>
                <w:bCs/>
                <w:rtl/>
              </w:rPr>
              <w:t>).</w:t>
            </w:r>
          </w:p>
          <w:p w14:paraId="7EC4F392" w14:textId="77777777" w:rsidR="00A84073" w:rsidRPr="00A60866" w:rsidRDefault="00A84073" w:rsidP="0026000B">
            <w:pPr>
              <w:pStyle w:val="TableParagraph"/>
              <w:ind w:left="109" w:right="84"/>
              <w:rPr>
                <w:rFonts w:asciiTheme="minorHAnsi" w:hAnsiTheme="minorHAnsi" w:cstheme="minorHAnsi"/>
                <w:iCs/>
              </w:rPr>
            </w:pPr>
          </w:p>
          <w:p w14:paraId="62C6F1F5" w14:textId="6301D9CB" w:rsidR="00A84073" w:rsidRPr="00A60866" w:rsidRDefault="00A84073" w:rsidP="000375DC">
            <w:pPr>
              <w:pStyle w:val="TableParagraph"/>
              <w:bidi/>
              <w:ind w:left="109" w:right="84"/>
              <w:rPr>
                <w:rFonts w:asciiTheme="minorHAnsi" w:hAnsiTheme="minorHAnsi" w:cstheme="minorHAnsi"/>
                <w:rtl/>
              </w:rPr>
            </w:pPr>
            <w:r w:rsidRPr="00A60866">
              <w:rPr>
                <w:rFonts w:asciiTheme="minorHAnsi" w:hAnsiTheme="minorHAnsi" w:cstheme="minorHAnsi"/>
                <w:rtl/>
              </w:rPr>
              <w:t xml:space="preserve"> أيضا لضمان نجاح نتائج المشروع واستدامتها أو طول أجلها</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يجب التأكد من احتفاظ جهات التنسيق المحددة في كل بلد من البلدان الرائدة بأهميتها ومشاركتها على المدى الطويل.</w:t>
            </w:r>
            <w:r w:rsidR="00ED580E">
              <w:rPr>
                <w:rFonts w:asciiTheme="minorHAnsi" w:hAnsiTheme="minorHAnsi" w:cstheme="minorHAnsi"/>
                <w:rtl/>
              </w:rPr>
              <w:t xml:space="preserve"> </w:t>
            </w:r>
            <w:r w:rsidRPr="00A60866">
              <w:rPr>
                <w:rFonts w:asciiTheme="minorHAnsi" w:hAnsiTheme="minorHAnsi" w:cstheme="minorHAnsi"/>
                <w:rtl/>
              </w:rPr>
              <w:t>وينبغي أخذ هذا في الحسبان عند تطوير مجموعة الأدوات</w:t>
            </w:r>
            <w:r w:rsidR="00ED580E">
              <w:rPr>
                <w:rFonts w:asciiTheme="minorHAnsi" w:hAnsiTheme="minorHAnsi" w:cstheme="minorHAnsi"/>
                <w:rtl/>
              </w:rPr>
              <w:t xml:space="preserve">، </w:t>
            </w:r>
            <w:r w:rsidRPr="00A60866">
              <w:rPr>
                <w:rFonts w:asciiTheme="minorHAnsi" w:hAnsiTheme="minorHAnsi" w:cstheme="minorHAnsi"/>
                <w:rtl/>
              </w:rPr>
              <w:t>من أجل ضمان إمكانية استخدام جهات التنسيق سواء القائمة أو الجديدة لمحتواها في جميع البلدان الرائدة وخارجها.</w:t>
            </w:r>
          </w:p>
        </w:tc>
      </w:tr>
      <w:tr w:rsidR="00A84073" w:rsidRPr="00A60866" w14:paraId="76329835" w14:textId="77777777" w:rsidTr="000E0E0C">
        <w:trPr>
          <w:trHeight w:val="631"/>
        </w:trPr>
        <w:tc>
          <w:tcPr>
            <w:tcW w:w="2377" w:type="dxa"/>
            <w:shd w:val="clear" w:color="auto" w:fill="68E089"/>
            <w:vAlign w:val="center"/>
          </w:tcPr>
          <w:p w14:paraId="1985A167" w14:textId="77777777" w:rsidR="00A84073" w:rsidRPr="00A60866" w:rsidRDefault="00A84073" w:rsidP="0026000B">
            <w:pPr>
              <w:pStyle w:val="TableParagraph"/>
              <w:bidi/>
              <w:spacing w:before="1"/>
              <w:ind w:left="110" w:right="732"/>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الجدول الزمني للتنفيذ</w:t>
            </w:r>
          </w:p>
        </w:tc>
        <w:tc>
          <w:tcPr>
            <w:tcW w:w="6913" w:type="dxa"/>
            <w:vAlign w:val="center"/>
          </w:tcPr>
          <w:p w14:paraId="368DBA58" w14:textId="0E5E0AD9" w:rsidR="00A84073" w:rsidRPr="00A60866" w:rsidRDefault="00A84073" w:rsidP="0026000B">
            <w:pPr>
              <w:pStyle w:val="TableParagraph"/>
              <w:bidi/>
              <w:spacing w:before="1"/>
              <w:ind w:left="109"/>
              <w:rPr>
                <w:rFonts w:asciiTheme="minorHAnsi" w:hAnsiTheme="minorHAnsi" w:cstheme="minorHAnsi"/>
                <w:rtl/>
              </w:rPr>
            </w:pPr>
            <w:r w:rsidRPr="00A60866">
              <w:rPr>
                <w:rFonts w:asciiTheme="minorHAnsi" w:hAnsiTheme="minorHAnsi" w:cstheme="minorHAnsi"/>
                <w:rtl/>
              </w:rPr>
              <w:t xml:space="preserve">جاري تنفيذ المشروع وفقًا للجدول الزمني المنقح الوارد في المرفق الأول للوثيقة </w:t>
            </w:r>
            <w:r w:rsidRPr="00A60866">
              <w:rPr>
                <w:rFonts w:asciiTheme="minorHAnsi" w:hAnsiTheme="minorHAnsi" w:cstheme="minorHAnsi"/>
              </w:rPr>
              <w:t>CDIP /26/2</w:t>
            </w:r>
            <w:r w:rsidRPr="00A60866">
              <w:rPr>
                <w:rFonts w:asciiTheme="minorHAnsi" w:hAnsiTheme="minorHAnsi" w:cstheme="minorHAnsi"/>
                <w:rtl/>
              </w:rPr>
              <w:t>.</w:t>
            </w:r>
            <w:r w:rsidR="00ED580E">
              <w:rPr>
                <w:rFonts w:asciiTheme="minorHAnsi" w:hAnsiTheme="minorHAnsi" w:cstheme="minorHAnsi"/>
                <w:rtl/>
              </w:rPr>
              <w:t xml:space="preserve"> </w:t>
            </w:r>
          </w:p>
        </w:tc>
      </w:tr>
      <w:tr w:rsidR="00A84073" w:rsidRPr="00A60866" w14:paraId="3037B4A7" w14:textId="77777777" w:rsidTr="000E0E0C">
        <w:trPr>
          <w:trHeight w:val="613"/>
        </w:trPr>
        <w:tc>
          <w:tcPr>
            <w:tcW w:w="2377" w:type="dxa"/>
            <w:shd w:val="clear" w:color="auto" w:fill="68E089"/>
            <w:vAlign w:val="center"/>
          </w:tcPr>
          <w:p w14:paraId="0E062C15" w14:textId="77777777" w:rsidR="00A84073" w:rsidRPr="00A60866" w:rsidRDefault="00A84073" w:rsidP="0026000B">
            <w:pPr>
              <w:pStyle w:val="TableParagraph"/>
              <w:bidi/>
              <w:ind w:left="110" w:right="220"/>
              <w:rPr>
                <w:rFonts w:asciiTheme="minorHAnsi" w:hAnsiTheme="minorHAnsi" w:cstheme="minorHAnsi"/>
                <w:rtl/>
              </w:rPr>
            </w:pPr>
            <w:r w:rsidRPr="00A60866">
              <w:rPr>
                <w:rFonts w:asciiTheme="minorHAnsi" w:hAnsiTheme="minorHAnsi" w:cstheme="minorHAnsi"/>
                <w:u w:val="single"/>
                <w:rtl/>
              </w:rPr>
              <w:t>معدل تنفيذ المشروع</w:t>
            </w:r>
          </w:p>
        </w:tc>
        <w:tc>
          <w:tcPr>
            <w:tcW w:w="6913" w:type="dxa"/>
            <w:vAlign w:val="center"/>
          </w:tcPr>
          <w:p w14:paraId="1DD5DACD" w14:textId="33E56FEC" w:rsidR="00A84073" w:rsidRPr="00A60866" w:rsidRDefault="000375DC" w:rsidP="000375DC">
            <w:pPr>
              <w:pStyle w:val="TableParagraph"/>
              <w:bidi/>
              <w:ind w:left="109" w:right="84"/>
              <w:rPr>
                <w:rFonts w:asciiTheme="minorHAnsi" w:hAnsiTheme="minorHAnsi" w:cstheme="minorHAnsi"/>
                <w:rtl/>
              </w:rPr>
            </w:pPr>
            <w:r w:rsidRPr="00A60866">
              <w:rPr>
                <w:rFonts w:asciiTheme="minorHAnsi" w:hAnsiTheme="minorHAnsi" w:cstheme="minorHAnsi"/>
                <w:rtl/>
              </w:rPr>
              <w:t xml:space="preserve">بلغ معدل تنفيذ الميزانية في نهاية </w:t>
            </w:r>
            <w:r w:rsidR="00C2651F">
              <w:rPr>
                <w:rFonts w:asciiTheme="minorHAnsi" w:hAnsiTheme="minorHAnsi" w:cstheme="minorHAnsi"/>
                <w:rtl/>
              </w:rPr>
              <w:t>يوليو</w:t>
            </w:r>
            <w:r w:rsidRPr="00A60866">
              <w:rPr>
                <w:rFonts w:asciiTheme="minorHAnsi" w:hAnsiTheme="minorHAnsi" w:cstheme="minorHAnsi"/>
                <w:rtl/>
              </w:rPr>
              <w:t xml:space="preserve"> 2022 إلى إجمالي الميزانية المخصصة للمشروع: 54%</w:t>
            </w:r>
          </w:p>
        </w:tc>
      </w:tr>
      <w:tr w:rsidR="00A84073" w:rsidRPr="00A60866" w14:paraId="354516C9" w14:textId="77777777" w:rsidTr="000E0E0C">
        <w:trPr>
          <w:trHeight w:val="703"/>
        </w:trPr>
        <w:tc>
          <w:tcPr>
            <w:tcW w:w="2377" w:type="dxa"/>
            <w:shd w:val="clear" w:color="auto" w:fill="68E089"/>
            <w:vAlign w:val="center"/>
          </w:tcPr>
          <w:p w14:paraId="641A3DC3" w14:textId="77777777" w:rsidR="00A84073" w:rsidRPr="00A60866" w:rsidRDefault="00A84073" w:rsidP="0026000B">
            <w:pPr>
              <w:pStyle w:val="TableParagraph"/>
              <w:bidi/>
              <w:ind w:left="110"/>
              <w:rPr>
                <w:rFonts w:asciiTheme="minorHAnsi" w:hAnsiTheme="minorHAnsi" w:cstheme="minorHAnsi"/>
                <w:rtl/>
              </w:rPr>
            </w:pPr>
            <w:r w:rsidRPr="00A60866">
              <w:rPr>
                <w:rFonts w:asciiTheme="minorHAnsi" w:hAnsiTheme="minorHAnsi" w:cstheme="minorHAnsi"/>
                <w:u w:val="single"/>
                <w:rtl/>
              </w:rPr>
              <w:t>التقارير السابقة</w:t>
            </w:r>
          </w:p>
        </w:tc>
        <w:tc>
          <w:tcPr>
            <w:tcW w:w="6913" w:type="dxa"/>
            <w:vAlign w:val="center"/>
          </w:tcPr>
          <w:p w14:paraId="5DC04C89" w14:textId="14826CD4" w:rsidR="00A84073" w:rsidRPr="00A60866" w:rsidRDefault="00A84073" w:rsidP="00023C42">
            <w:pPr>
              <w:pStyle w:val="TableParagraph"/>
              <w:bidi/>
              <w:ind w:left="109" w:right="84"/>
              <w:rPr>
                <w:rFonts w:asciiTheme="minorHAnsi" w:hAnsiTheme="minorHAnsi" w:cstheme="minorHAnsi"/>
                <w:rtl/>
              </w:rPr>
            </w:pPr>
            <w:r w:rsidRPr="00A60866">
              <w:rPr>
                <w:rFonts w:asciiTheme="minorHAnsi" w:hAnsiTheme="minorHAnsi" w:cstheme="minorHAnsi"/>
                <w:rtl/>
              </w:rPr>
              <w:t>هذا هو التقرير المرحلي الثالث الذي يُقدم إلى لجنة التنمية.</w:t>
            </w:r>
            <w:r w:rsidR="00ED580E">
              <w:rPr>
                <w:rFonts w:asciiTheme="minorHAnsi" w:hAnsiTheme="minorHAnsi" w:cstheme="minorHAnsi"/>
                <w:rtl/>
              </w:rPr>
              <w:t xml:space="preserve"> </w:t>
            </w:r>
            <w:r w:rsidRPr="00A60866">
              <w:rPr>
                <w:rFonts w:asciiTheme="minorHAnsi" w:hAnsiTheme="minorHAnsi" w:cstheme="minorHAnsi"/>
                <w:rtl/>
              </w:rPr>
              <w:t>ويرد التقرير الأول في المرفق الثاني للوثيقة</w:t>
            </w:r>
            <w:hyperlink r:id="rId48" w:history="1">
              <w:r w:rsidRPr="00A60866">
                <w:rPr>
                  <w:rStyle w:val="Hyperlink"/>
                  <w:rFonts w:asciiTheme="minorHAnsi" w:hAnsiTheme="minorHAnsi" w:cstheme="minorHAnsi"/>
                </w:rPr>
                <w:t xml:space="preserve">CDIP/24/2 </w:t>
              </w:r>
            </w:hyperlink>
            <w:r w:rsidR="00ED580E">
              <w:rPr>
                <w:rFonts w:asciiTheme="minorHAnsi" w:hAnsiTheme="minorHAnsi" w:cstheme="minorHAnsi"/>
                <w:rtl/>
              </w:rPr>
              <w:t xml:space="preserve">، </w:t>
            </w:r>
            <w:r w:rsidRPr="00A60866">
              <w:rPr>
                <w:rFonts w:asciiTheme="minorHAnsi" w:hAnsiTheme="minorHAnsi" w:cstheme="minorHAnsi"/>
                <w:rtl/>
              </w:rPr>
              <w:t>ويرد التقرير الثاني في المرفق الأول للوثيقة</w:t>
            </w:r>
            <w:hyperlink r:id="rId49" w:history="1">
              <w:r w:rsidRPr="00A60866">
                <w:rPr>
                  <w:rStyle w:val="Hyperlink"/>
                  <w:rFonts w:asciiTheme="minorHAnsi" w:hAnsiTheme="minorHAnsi" w:cstheme="minorHAnsi"/>
                </w:rPr>
                <w:t>CDIP/26/2</w:t>
              </w:r>
            </w:hyperlink>
            <w:r w:rsidR="00023C42">
              <w:rPr>
                <w:rFonts w:asciiTheme="minorHAnsi" w:hAnsiTheme="minorHAnsi" w:cstheme="minorHAnsi" w:hint="cs"/>
                <w:rtl/>
              </w:rPr>
              <w:t>.</w:t>
            </w:r>
          </w:p>
        </w:tc>
      </w:tr>
    </w:tbl>
    <w:p w14:paraId="510D92FC" w14:textId="5DDC1159" w:rsidR="00252A50" w:rsidRDefault="00252A50" w:rsidP="006E16C1">
      <w:pPr>
        <w:pStyle w:val="BodyText"/>
        <w:spacing w:after="0"/>
        <w:ind w:left="130"/>
        <w:rPr>
          <w:rFonts w:asciiTheme="minorHAnsi" w:hAnsiTheme="minorHAnsi" w:cstheme="minorHAnsi"/>
          <w:szCs w:val="22"/>
        </w:rPr>
      </w:pPr>
    </w:p>
    <w:p w14:paraId="5E9267CF" w14:textId="77777777" w:rsidR="00252A50" w:rsidRDefault="00252A50">
      <w:pPr>
        <w:rPr>
          <w:rFonts w:asciiTheme="minorHAnsi" w:hAnsiTheme="minorHAnsi" w:cstheme="minorHAnsi"/>
          <w:szCs w:val="22"/>
        </w:rPr>
      </w:pPr>
      <w:r>
        <w:rPr>
          <w:rFonts w:asciiTheme="minorHAnsi" w:hAnsiTheme="minorHAnsi" w:cstheme="minorHAnsi"/>
          <w:szCs w:val="22"/>
        </w:rPr>
        <w:br w:type="page"/>
      </w:r>
    </w:p>
    <w:p w14:paraId="3687EFE4" w14:textId="5DD9C6E2" w:rsidR="00A84073" w:rsidRPr="00A60866" w:rsidRDefault="00A84073" w:rsidP="00A84073">
      <w:pPr>
        <w:pStyle w:val="BodyText"/>
        <w:bidi/>
        <w:spacing w:before="94"/>
        <w:ind w:left="136"/>
        <w:rPr>
          <w:rFonts w:asciiTheme="minorHAnsi" w:hAnsiTheme="minorHAnsi" w:cstheme="minorHAnsi"/>
          <w:szCs w:val="22"/>
          <w:rtl/>
        </w:rPr>
      </w:pPr>
      <w:r w:rsidRPr="00A60866">
        <w:rPr>
          <w:rFonts w:asciiTheme="minorHAnsi" w:hAnsiTheme="minorHAnsi" w:cstheme="minorHAnsi"/>
          <w:szCs w:val="22"/>
          <w:rtl/>
        </w:rPr>
        <w:lastRenderedPageBreak/>
        <w:t>التقييم الذاتي للمشروع</w:t>
      </w:r>
    </w:p>
    <w:p w14:paraId="180AD3A0" w14:textId="77777777" w:rsidR="00A84073" w:rsidRPr="00A60866" w:rsidRDefault="00A84073" w:rsidP="00A84073">
      <w:pPr>
        <w:pStyle w:val="BodyText"/>
        <w:bidi/>
        <w:ind w:left="136"/>
        <w:rPr>
          <w:rFonts w:asciiTheme="minorHAnsi" w:hAnsiTheme="minorHAnsi" w:cstheme="minorHAnsi"/>
          <w:szCs w:val="22"/>
          <w:rtl/>
        </w:rPr>
      </w:pPr>
      <w:r w:rsidRPr="00A60866">
        <w:rPr>
          <w:rFonts w:asciiTheme="minorHAnsi" w:hAnsiTheme="minorHAnsi" w:cstheme="minorHAnsi"/>
          <w:szCs w:val="22"/>
          <w:rtl/>
        </w:rPr>
        <w:t>مفتاح الرموز والعلامات المستخدمة في نظام إشارات السير</w:t>
      </w:r>
    </w:p>
    <w:tbl>
      <w:tblPr>
        <w:bidiVisual/>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A84073" w:rsidRPr="00A60866" w14:paraId="153400F5" w14:textId="77777777" w:rsidTr="00183EE0">
        <w:trPr>
          <w:trHeight w:val="470"/>
        </w:trPr>
        <w:tc>
          <w:tcPr>
            <w:tcW w:w="1416" w:type="dxa"/>
            <w:shd w:val="clear" w:color="auto" w:fill="7BBEDA"/>
            <w:vAlign w:val="center"/>
          </w:tcPr>
          <w:p w14:paraId="344BCB0A" w14:textId="77777777" w:rsidR="00A84073" w:rsidRPr="00A60866" w:rsidRDefault="00A84073" w:rsidP="0026000B">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678" w:type="dxa"/>
            <w:shd w:val="clear" w:color="auto" w:fill="7BBEDA"/>
            <w:vAlign w:val="center"/>
          </w:tcPr>
          <w:p w14:paraId="5AB91F10" w14:textId="77777777" w:rsidR="00A84073" w:rsidRPr="00A60866" w:rsidRDefault="00A84073" w:rsidP="0026000B">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798" w:type="dxa"/>
            <w:shd w:val="clear" w:color="auto" w:fill="7BBEDA"/>
            <w:vAlign w:val="center"/>
          </w:tcPr>
          <w:p w14:paraId="0AE9A040" w14:textId="77777777" w:rsidR="00A84073" w:rsidRPr="00A60866" w:rsidRDefault="00A84073" w:rsidP="0026000B">
            <w:pPr>
              <w:pStyle w:val="TableParagraph"/>
              <w:bidi/>
              <w:spacing w:before="106"/>
              <w:ind w:left="108"/>
              <w:rPr>
                <w:rFonts w:asciiTheme="minorHAnsi" w:hAnsiTheme="minorHAnsi" w:cstheme="minorHAnsi"/>
                <w:rtl/>
              </w:rPr>
            </w:pPr>
            <w:r w:rsidRPr="00A60866">
              <w:rPr>
                <w:rFonts w:asciiTheme="minorHAnsi" w:hAnsiTheme="minorHAnsi" w:cstheme="minorHAnsi"/>
                <w:rtl/>
              </w:rPr>
              <w:t>**</w:t>
            </w:r>
          </w:p>
        </w:tc>
        <w:tc>
          <w:tcPr>
            <w:tcW w:w="1894" w:type="dxa"/>
            <w:shd w:val="clear" w:color="auto" w:fill="7BBEDA"/>
            <w:vAlign w:val="center"/>
          </w:tcPr>
          <w:p w14:paraId="3FB57F42" w14:textId="77777777" w:rsidR="00A84073" w:rsidRPr="00A60866" w:rsidRDefault="00A84073" w:rsidP="0026000B">
            <w:pPr>
              <w:pStyle w:val="TableParagraph"/>
              <w:bidi/>
              <w:spacing w:before="106"/>
              <w:ind w:left="108"/>
              <w:rPr>
                <w:rFonts w:asciiTheme="minorHAnsi" w:hAnsiTheme="minorHAnsi" w:cstheme="minorHAnsi"/>
                <w:rtl/>
              </w:rPr>
            </w:pPr>
            <w:r w:rsidRPr="00A60866">
              <w:rPr>
                <w:rFonts w:asciiTheme="minorHAnsi" w:hAnsiTheme="minorHAnsi" w:cstheme="minorHAnsi"/>
                <w:rtl/>
              </w:rPr>
              <w:t>لا تقدم</w:t>
            </w:r>
          </w:p>
        </w:tc>
        <w:tc>
          <w:tcPr>
            <w:tcW w:w="2564" w:type="dxa"/>
            <w:shd w:val="clear" w:color="auto" w:fill="7BBEDA"/>
            <w:vAlign w:val="center"/>
          </w:tcPr>
          <w:p w14:paraId="30DFCFCF" w14:textId="77777777" w:rsidR="00A84073" w:rsidRPr="00A60866" w:rsidRDefault="00A84073" w:rsidP="0026000B">
            <w:pPr>
              <w:pStyle w:val="TableParagraph"/>
              <w:bidi/>
              <w:spacing w:before="106"/>
              <w:ind w:left="110"/>
              <w:rPr>
                <w:rFonts w:asciiTheme="minorHAnsi" w:hAnsiTheme="minorHAnsi" w:cstheme="minorHAnsi"/>
                <w:rtl/>
              </w:rPr>
            </w:pPr>
            <w:r w:rsidRPr="00A60866">
              <w:rPr>
                <w:rFonts w:asciiTheme="minorHAnsi" w:hAnsiTheme="minorHAnsi" w:cstheme="minorHAnsi"/>
                <w:rtl/>
              </w:rPr>
              <w:t>لا تقييم</w:t>
            </w:r>
          </w:p>
        </w:tc>
      </w:tr>
      <w:tr w:rsidR="00A84073" w:rsidRPr="00A60866" w14:paraId="4547C802" w14:textId="77777777" w:rsidTr="00183EE0">
        <w:trPr>
          <w:trHeight w:val="506"/>
        </w:trPr>
        <w:tc>
          <w:tcPr>
            <w:tcW w:w="1416" w:type="dxa"/>
            <w:shd w:val="clear" w:color="auto" w:fill="7BBEDA"/>
            <w:vAlign w:val="center"/>
          </w:tcPr>
          <w:p w14:paraId="071578CB" w14:textId="77777777" w:rsidR="00A84073" w:rsidRPr="00A60866" w:rsidRDefault="00A84073" w:rsidP="0026000B">
            <w:pPr>
              <w:pStyle w:val="TableParagraph"/>
              <w:bidi/>
              <w:spacing w:line="252" w:lineRule="exact"/>
              <w:ind w:left="110" w:right="408"/>
              <w:rPr>
                <w:rFonts w:asciiTheme="minorHAnsi" w:hAnsiTheme="minorHAnsi" w:cstheme="minorHAnsi"/>
                <w:rtl/>
              </w:rPr>
            </w:pPr>
            <w:r w:rsidRPr="00A60866">
              <w:rPr>
                <w:rFonts w:asciiTheme="minorHAnsi" w:hAnsiTheme="minorHAnsi" w:cstheme="minorHAnsi"/>
                <w:rtl/>
              </w:rPr>
              <w:t>أنجز بالكامل</w:t>
            </w:r>
          </w:p>
        </w:tc>
        <w:tc>
          <w:tcPr>
            <w:tcW w:w="1678" w:type="dxa"/>
            <w:shd w:val="clear" w:color="auto" w:fill="7BBEDA"/>
            <w:vAlign w:val="center"/>
          </w:tcPr>
          <w:p w14:paraId="5DC7C9A7" w14:textId="77777777" w:rsidR="00A84073" w:rsidRPr="00A60866" w:rsidRDefault="00A84073" w:rsidP="0026000B">
            <w:pPr>
              <w:pStyle w:val="TableParagraph"/>
              <w:bidi/>
              <w:spacing w:line="252" w:lineRule="exact"/>
              <w:ind w:left="110" w:right="687"/>
              <w:rPr>
                <w:rFonts w:asciiTheme="minorHAnsi" w:hAnsiTheme="minorHAnsi" w:cstheme="minorHAnsi"/>
                <w:rtl/>
              </w:rPr>
            </w:pPr>
            <w:r w:rsidRPr="00A60866">
              <w:rPr>
                <w:rFonts w:asciiTheme="minorHAnsi" w:hAnsiTheme="minorHAnsi" w:cstheme="minorHAnsi"/>
                <w:rtl/>
              </w:rPr>
              <w:t>تقدم كبير</w:t>
            </w:r>
          </w:p>
        </w:tc>
        <w:tc>
          <w:tcPr>
            <w:tcW w:w="1798" w:type="dxa"/>
            <w:shd w:val="clear" w:color="auto" w:fill="7BBEDA"/>
            <w:vAlign w:val="center"/>
          </w:tcPr>
          <w:p w14:paraId="548FF790" w14:textId="77777777" w:rsidR="00A84073" w:rsidRPr="00A60866" w:rsidRDefault="00A84073" w:rsidP="0026000B">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بعض التقدم</w:t>
            </w:r>
          </w:p>
        </w:tc>
        <w:tc>
          <w:tcPr>
            <w:tcW w:w="1894" w:type="dxa"/>
            <w:shd w:val="clear" w:color="auto" w:fill="7BBEDA"/>
            <w:vAlign w:val="center"/>
          </w:tcPr>
          <w:p w14:paraId="32193EBB" w14:textId="77777777" w:rsidR="00A84073" w:rsidRPr="00A60866" w:rsidRDefault="00A84073" w:rsidP="0026000B">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لم يُحرز أي تقدم</w:t>
            </w:r>
          </w:p>
        </w:tc>
        <w:tc>
          <w:tcPr>
            <w:tcW w:w="2564" w:type="dxa"/>
            <w:shd w:val="clear" w:color="auto" w:fill="7BBEDA"/>
            <w:vAlign w:val="center"/>
          </w:tcPr>
          <w:p w14:paraId="0D886999" w14:textId="77777777" w:rsidR="00A84073" w:rsidRPr="00A60866" w:rsidRDefault="00A84073" w:rsidP="0026000B">
            <w:pPr>
              <w:pStyle w:val="TableParagraph"/>
              <w:bidi/>
              <w:spacing w:line="252" w:lineRule="exact"/>
              <w:ind w:left="110" w:right="203"/>
              <w:rPr>
                <w:rFonts w:asciiTheme="minorHAnsi" w:hAnsiTheme="minorHAnsi" w:cstheme="minorHAnsi"/>
                <w:rtl/>
              </w:rPr>
            </w:pPr>
            <w:r w:rsidRPr="00A60866">
              <w:rPr>
                <w:rFonts w:asciiTheme="minorHAnsi" w:hAnsiTheme="minorHAnsi" w:cstheme="minorHAnsi"/>
                <w:rtl/>
              </w:rPr>
              <w:t>لم يُقيّم بعد/ توقف</w:t>
            </w:r>
          </w:p>
        </w:tc>
      </w:tr>
    </w:tbl>
    <w:p w14:paraId="62490C90" w14:textId="77777777" w:rsidR="00183EE0" w:rsidRDefault="00183EE0">
      <w:pPr>
        <w:bidi/>
      </w:pPr>
    </w:p>
    <w:tbl>
      <w:tblPr>
        <w:bidiVisual/>
        <w:tblW w:w="9384"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8"/>
      </w:tblGrid>
      <w:tr w:rsidR="00A84073" w:rsidRPr="00A60866" w14:paraId="73F552AB" w14:textId="77777777" w:rsidTr="00183EE0">
        <w:trPr>
          <w:trHeight w:val="1264"/>
        </w:trPr>
        <w:tc>
          <w:tcPr>
            <w:tcW w:w="2410" w:type="dxa"/>
            <w:shd w:val="clear" w:color="auto" w:fill="68E089"/>
            <w:vAlign w:val="center"/>
          </w:tcPr>
          <w:p w14:paraId="7BBFE2CE" w14:textId="77777777" w:rsidR="00A84073" w:rsidRPr="00A60866" w:rsidRDefault="00A84073" w:rsidP="0026000B">
            <w:pPr>
              <w:pStyle w:val="TableParagraph"/>
              <w:spacing w:before="10"/>
              <w:rPr>
                <w:rFonts w:asciiTheme="minorHAnsi" w:hAnsiTheme="minorHAnsi" w:cstheme="minorHAnsi"/>
              </w:rPr>
            </w:pPr>
          </w:p>
          <w:p w14:paraId="0B6CF73E" w14:textId="77777777" w:rsidR="00A84073" w:rsidRPr="00A60866" w:rsidRDefault="00A84073" w:rsidP="0026000B">
            <w:pPr>
              <w:pStyle w:val="TableParagraph"/>
              <w:bidi/>
              <w:ind w:left="110" w:right="624"/>
              <w:rPr>
                <w:rFonts w:asciiTheme="minorHAnsi" w:hAnsiTheme="minorHAnsi" w:cstheme="minorHAnsi"/>
                <w:rtl/>
              </w:rPr>
            </w:pPr>
            <w:r w:rsidRPr="00A60866">
              <w:rPr>
                <w:rFonts w:asciiTheme="minorHAnsi" w:hAnsiTheme="minorHAnsi" w:cstheme="minorHAnsi"/>
                <w:u w:val="single"/>
                <w:rtl/>
              </w:rPr>
              <w:t>نتائج المشروع</w:t>
            </w:r>
            <w:r w:rsidRPr="00A60866">
              <w:rPr>
                <w:rFonts w:asciiTheme="minorHAnsi" w:hAnsiTheme="minorHAnsi" w:cstheme="minorHAnsi"/>
                <w:vertAlign w:val="superscript"/>
                <w:rtl/>
              </w:rPr>
              <w:t>3</w:t>
            </w:r>
            <w:r w:rsidRPr="00A60866">
              <w:rPr>
                <w:rFonts w:asciiTheme="minorHAnsi" w:hAnsiTheme="minorHAnsi" w:cstheme="minorHAnsi"/>
                <w:rtl/>
              </w:rPr>
              <w:t xml:space="preserve"> (النتيجة المرتقبة)</w:t>
            </w:r>
          </w:p>
        </w:tc>
        <w:tc>
          <w:tcPr>
            <w:tcW w:w="2695" w:type="dxa"/>
            <w:shd w:val="clear" w:color="auto" w:fill="68E089"/>
            <w:vAlign w:val="center"/>
          </w:tcPr>
          <w:p w14:paraId="6E55C97B" w14:textId="77777777" w:rsidR="00A84073" w:rsidRPr="00A60866" w:rsidRDefault="00A84073" w:rsidP="0026000B">
            <w:pPr>
              <w:pStyle w:val="TableParagraph"/>
              <w:spacing w:before="10"/>
              <w:rPr>
                <w:rFonts w:asciiTheme="minorHAnsi" w:hAnsiTheme="minorHAnsi" w:cstheme="minorHAnsi"/>
              </w:rPr>
            </w:pPr>
          </w:p>
          <w:p w14:paraId="6C1F6A38" w14:textId="77777777" w:rsidR="00A84073" w:rsidRPr="00A60866" w:rsidRDefault="00A84073" w:rsidP="0026000B">
            <w:pPr>
              <w:pStyle w:val="TableParagraph"/>
              <w:bidi/>
              <w:ind w:left="110" w:right="236"/>
              <w:rPr>
                <w:rFonts w:asciiTheme="minorHAnsi" w:hAnsiTheme="minorHAnsi" w:cstheme="minorHAnsi"/>
                <w:rtl/>
              </w:rPr>
            </w:pPr>
            <w:r w:rsidRPr="00A60866">
              <w:rPr>
                <w:rFonts w:asciiTheme="minorHAnsi" w:hAnsiTheme="minorHAnsi" w:cstheme="minorHAnsi"/>
                <w:u w:val="single"/>
                <w:rtl/>
              </w:rPr>
              <w:t>مؤشرات الإنجاز الناجح</w:t>
            </w:r>
          </w:p>
          <w:p w14:paraId="0C3ACDF9" w14:textId="77777777" w:rsidR="00A84073" w:rsidRPr="00A60866" w:rsidRDefault="00A84073" w:rsidP="0026000B">
            <w:pPr>
              <w:pStyle w:val="TableParagraph"/>
              <w:bidi/>
              <w:spacing w:before="1"/>
              <w:ind w:left="110"/>
              <w:rPr>
                <w:rFonts w:asciiTheme="minorHAnsi" w:hAnsiTheme="minorHAnsi" w:cstheme="minorHAnsi"/>
                <w:rtl/>
              </w:rPr>
            </w:pPr>
            <w:r w:rsidRPr="00A60866">
              <w:rPr>
                <w:rFonts w:asciiTheme="minorHAnsi" w:hAnsiTheme="minorHAnsi" w:cstheme="minorHAnsi"/>
                <w:rtl/>
              </w:rPr>
              <w:t>(مؤشرات النتائج)</w:t>
            </w:r>
          </w:p>
        </w:tc>
        <w:tc>
          <w:tcPr>
            <w:tcW w:w="3401" w:type="dxa"/>
            <w:shd w:val="clear" w:color="auto" w:fill="68E089"/>
            <w:vAlign w:val="center"/>
          </w:tcPr>
          <w:p w14:paraId="46FC8506" w14:textId="77777777" w:rsidR="00A84073" w:rsidRPr="00A60866" w:rsidRDefault="00A84073" w:rsidP="0026000B">
            <w:pPr>
              <w:pStyle w:val="TableParagraph"/>
              <w:spacing w:before="10"/>
              <w:rPr>
                <w:rFonts w:asciiTheme="minorHAnsi" w:hAnsiTheme="minorHAnsi" w:cstheme="minorHAnsi"/>
              </w:rPr>
            </w:pPr>
          </w:p>
          <w:p w14:paraId="60882087" w14:textId="77777777" w:rsidR="00A84073" w:rsidRPr="00A60866" w:rsidRDefault="00A84073" w:rsidP="0026000B">
            <w:pPr>
              <w:pStyle w:val="TableParagraph"/>
              <w:bidi/>
              <w:ind w:left="108"/>
              <w:rPr>
                <w:rFonts w:asciiTheme="minorHAnsi" w:hAnsiTheme="minorHAnsi" w:cstheme="minorHAnsi"/>
                <w:rtl/>
              </w:rPr>
            </w:pPr>
            <w:r w:rsidRPr="00A60866">
              <w:rPr>
                <w:rFonts w:asciiTheme="minorHAnsi" w:hAnsiTheme="minorHAnsi" w:cstheme="minorHAnsi"/>
                <w:u w:val="single"/>
                <w:rtl/>
              </w:rPr>
              <w:t>بيانات الأداء</w:t>
            </w:r>
          </w:p>
        </w:tc>
        <w:tc>
          <w:tcPr>
            <w:tcW w:w="878" w:type="dxa"/>
            <w:shd w:val="clear" w:color="auto" w:fill="68E089"/>
            <w:vAlign w:val="center"/>
          </w:tcPr>
          <w:p w14:paraId="6154C3B7" w14:textId="77777777" w:rsidR="00A84073" w:rsidRPr="00A60866" w:rsidRDefault="00A84073" w:rsidP="0026000B">
            <w:pPr>
              <w:pStyle w:val="TableParagraph"/>
              <w:spacing w:before="10"/>
              <w:rPr>
                <w:rFonts w:asciiTheme="minorHAnsi" w:hAnsiTheme="minorHAnsi" w:cstheme="minorHAnsi"/>
              </w:rPr>
            </w:pPr>
          </w:p>
          <w:p w14:paraId="0BE53A2C" w14:textId="77777777" w:rsidR="00A84073" w:rsidRPr="00A60866" w:rsidRDefault="00A84073" w:rsidP="0026000B">
            <w:pPr>
              <w:pStyle w:val="TableParagraph"/>
              <w:bidi/>
              <w:ind w:left="111"/>
              <w:rPr>
                <w:rFonts w:asciiTheme="minorHAnsi" w:hAnsiTheme="minorHAnsi" w:cstheme="minorHAnsi"/>
                <w:rtl/>
              </w:rPr>
            </w:pPr>
            <w:r w:rsidRPr="00A60866">
              <w:rPr>
                <w:rFonts w:asciiTheme="minorHAnsi" w:hAnsiTheme="minorHAnsi" w:cstheme="minorHAnsi"/>
                <w:u w:val="single"/>
                <w:rtl/>
              </w:rPr>
              <w:t>نظام إشارات السير</w:t>
            </w:r>
          </w:p>
        </w:tc>
      </w:tr>
      <w:tr w:rsidR="000375DC" w:rsidRPr="00A60866" w14:paraId="39A9DB4C" w14:textId="77777777" w:rsidTr="00183EE0">
        <w:trPr>
          <w:trHeight w:val="1551"/>
        </w:trPr>
        <w:tc>
          <w:tcPr>
            <w:tcW w:w="2410" w:type="dxa"/>
            <w:vMerge w:val="restart"/>
            <w:tcBorders>
              <w:right w:val="single" w:sz="6" w:space="0" w:color="000000"/>
            </w:tcBorders>
            <w:vAlign w:val="center"/>
          </w:tcPr>
          <w:p w14:paraId="25715C2A" w14:textId="11C49854" w:rsidR="000375DC" w:rsidRPr="00A60866" w:rsidRDefault="000375DC" w:rsidP="0026000B">
            <w:pPr>
              <w:pStyle w:val="TableParagraph"/>
              <w:bidi/>
              <w:rPr>
                <w:rFonts w:asciiTheme="minorHAnsi" w:hAnsiTheme="minorHAnsi" w:cstheme="minorHAnsi"/>
                <w:rtl/>
              </w:rPr>
            </w:pPr>
            <w:r w:rsidRPr="00A60866">
              <w:rPr>
                <w:rFonts w:asciiTheme="minorHAnsi" w:hAnsiTheme="minorHAnsi" w:cstheme="minorHAnsi"/>
                <w:rtl/>
              </w:rPr>
              <w:t>1. فهم أفضل لحجم ونطاق المشاكل التي تواجهها النساء المخترعات والمبتكرات</w:t>
            </w:r>
            <w:r w:rsidR="00F760DF">
              <w:rPr>
                <w:rFonts w:asciiTheme="minorHAnsi" w:hAnsiTheme="minorHAnsi" w:cstheme="minorHAnsi" w:hint="cs"/>
                <w:rtl/>
              </w:rPr>
              <w:t>،</w:t>
            </w:r>
            <w:r w:rsidRPr="00A60866">
              <w:rPr>
                <w:rFonts w:asciiTheme="minorHAnsi" w:hAnsiTheme="minorHAnsi" w:cstheme="minorHAnsi"/>
                <w:rtl/>
              </w:rPr>
              <w:t xml:space="preserve"> والحلول الممكنة التي تم التوصل إليها.</w:t>
            </w:r>
          </w:p>
        </w:tc>
        <w:tc>
          <w:tcPr>
            <w:tcW w:w="2695" w:type="dxa"/>
            <w:tcBorders>
              <w:left w:val="single" w:sz="6" w:space="0" w:color="000000"/>
              <w:bottom w:val="single" w:sz="6" w:space="0" w:color="000000"/>
            </w:tcBorders>
          </w:tcPr>
          <w:p w14:paraId="100B6A25" w14:textId="03C5782A" w:rsidR="000375DC" w:rsidRPr="00A60866" w:rsidRDefault="000375DC" w:rsidP="00D052CD">
            <w:pPr>
              <w:pStyle w:val="TableParagraph"/>
              <w:bidi/>
              <w:rPr>
                <w:rFonts w:asciiTheme="minorHAnsi" w:hAnsiTheme="minorHAnsi" w:cstheme="minorHAnsi"/>
                <w:rtl/>
              </w:rPr>
            </w:pPr>
            <w:r w:rsidRPr="00A60866">
              <w:rPr>
                <w:rFonts w:asciiTheme="minorHAnsi" w:hAnsiTheme="minorHAnsi" w:cstheme="minorHAnsi"/>
                <w:rtl/>
              </w:rPr>
              <w:t>أولا.</w:t>
            </w:r>
            <w:r w:rsidR="00D052CD">
              <w:rPr>
                <w:rFonts w:asciiTheme="minorHAnsi" w:hAnsiTheme="minorHAnsi" w:cstheme="minorHAnsi" w:hint="cs"/>
                <w:rtl/>
              </w:rPr>
              <w:t xml:space="preserve">  تقديم </w:t>
            </w:r>
            <w:r w:rsidRPr="00A60866">
              <w:rPr>
                <w:rFonts w:asciiTheme="minorHAnsi" w:hAnsiTheme="minorHAnsi" w:cstheme="minorHAnsi"/>
                <w:rtl/>
              </w:rPr>
              <w:t>استعراض المؤلفات عن وضع النساء المخترعات والمبتكرات ورائدات الأعمال.</w:t>
            </w:r>
          </w:p>
        </w:tc>
        <w:tc>
          <w:tcPr>
            <w:tcW w:w="3401" w:type="dxa"/>
            <w:vAlign w:val="center"/>
          </w:tcPr>
          <w:p w14:paraId="20F3C411" w14:textId="77777777" w:rsidR="000375DC" w:rsidRPr="00A60866" w:rsidRDefault="000375DC" w:rsidP="0026000B">
            <w:pPr>
              <w:bidi/>
              <w:rPr>
                <w:rFonts w:asciiTheme="minorHAnsi" w:hAnsiTheme="minorHAnsi" w:cstheme="minorHAnsi"/>
                <w:szCs w:val="22"/>
                <w:rtl/>
              </w:rPr>
            </w:pPr>
            <w:r w:rsidRPr="00A60866">
              <w:rPr>
                <w:rFonts w:asciiTheme="minorHAnsi" w:hAnsiTheme="minorHAnsi" w:cstheme="minorHAnsi"/>
                <w:szCs w:val="22"/>
                <w:rtl/>
              </w:rPr>
              <w:t>أُنجز</w:t>
            </w:r>
          </w:p>
          <w:p w14:paraId="338A046B" w14:textId="655DD4DD" w:rsidR="000375DC" w:rsidRPr="00A60866" w:rsidRDefault="000375DC" w:rsidP="0026000B">
            <w:pPr>
              <w:pStyle w:val="TableParagraph"/>
              <w:rPr>
                <w:rFonts w:asciiTheme="minorHAnsi" w:hAnsiTheme="minorHAnsi" w:cstheme="minorHAnsi"/>
              </w:rPr>
            </w:pPr>
          </w:p>
        </w:tc>
        <w:tc>
          <w:tcPr>
            <w:tcW w:w="878" w:type="dxa"/>
            <w:vAlign w:val="center"/>
          </w:tcPr>
          <w:p w14:paraId="3B8A09E1" w14:textId="08F687BB" w:rsidR="000375DC" w:rsidRPr="00A60866" w:rsidRDefault="000375DC" w:rsidP="000375DC">
            <w:pPr>
              <w:bidi/>
              <w:rPr>
                <w:rFonts w:asciiTheme="minorHAnsi" w:hAnsiTheme="minorHAnsi" w:cstheme="minorHAnsi"/>
                <w:szCs w:val="22"/>
                <w:rtl/>
              </w:rPr>
            </w:pPr>
            <w:r w:rsidRPr="00A60866">
              <w:rPr>
                <w:rFonts w:asciiTheme="minorHAnsi" w:hAnsiTheme="minorHAnsi" w:cstheme="minorHAnsi"/>
                <w:szCs w:val="22"/>
                <w:rtl/>
              </w:rPr>
              <w:t>****</w:t>
            </w:r>
          </w:p>
        </w:tc>
      </w:tr>
      <w:tr w:rsidR="000375DC" w:rsidRPr="00A60866" w14:paraId="1665DD24" w14:textId="77777777" w:rsidTr="00183EE0">
        <w:trPr>
          <w:trHeight w:val="1855"/>
        </w:trPr>
        <w:tc>
          <w:tcPr>
            <w:tcW w:w="2410" w:type="dxa"/>
            <w:vMerge/>
            <w:tcBorders>
              <w:right w:val="single" w:sz="6" w:space="0" w:color="000000"/>
            </w:tcBorders>
            <w:vAlign w:val="center"/>
          </w:tcPr>
          <w:p w14:paraId="22EB6C55" w14:textId="77777777" w:rsidR="000375DC" w:rsidRPr="00A60866" w:rsidRDefault="000375DC" w:rsidP="0026000B">
            <w:pPr>
              <w:pStyle w:val="TableParagraph"/>
              <w:rPr>
                <w:rFonts w:asciiTheme="minorHAnsi" w:hAnsiTheme="minorHAnsi" w:cstheme="minorHAnsi"/>
                <w:bCs/>
              </w:rPr>
            </w:pPr>
          </w:p>
        </w:tc>
        <w:tc>
          <w:tcPr>
            <w:tcW w:w="2695" w:type="dxa"/>
            <w:tcBorders>
              <w:left w:val="single" w:sz="6" w:space="0" w:color="000000"/>
              <w:bottom w:val="single" w:sz="6" w:space="0" w:color="000000"/>
            </w:tcBorders>
            <w:vAlign w:val="center"/>
          </w:tcPr>
          <w:p w14:paraId="5F7A3DD6" w14:textId="263CA330" w:rsidR="000375DC" w:rsidRPr="00A60866" w:rsidRDefault="000375DC" w:rsidP="00A318DB">
            <w:pPr>
              <w:pStyle w:val="TableParagraph"/>
              <w:bidi/>
              <w:rPr>
                <w:rFonts w:asciiTheme="minorHAnsi" w:hAnsiTheme="minorHAnsi" w:cstheme="minorHAnsi"/>
                <w:rtl/>
              </w:rPr>
            </w:pPr>
            <w:r w:rsidRPr="00A60866">
              <w:rPr>
                <w:rFonts w:asciiTheme="minorHAnsi" w:hAnsiTheme="minorHAnsi" w:cstheme="minorHAnsi"/>
                <w:rtl/>
              </w:rPr>
              <w:t>ثانيا.</w:t>
            </w:r>
            <w:r w:rsidR="00A318DB">
              <w:rPr>
                <w:rFonts w:asciiTheme="minorHAnsi" w:hAnsiTheme="minorHAnsi" w:cstheme="minorHAnsi" w:hint="cs"/>
                <w:rtl/>
              </w:rPr>
              <w:t xml:space="preserve"> </w:t>
            </w:r>
            <w:r w:rsidRPr="00A60866">
              <w:rPr>
                <w:rFonts w:asciiTheme="minorHAnsi" w:hAnsiTheme="minorHAnsi" w:cstheme="minorHAnsi"/>
                <w:rtl/>
              </w:rPr>
              <w:t xml:space="preserve"> إعداد فهرس بأفضل الممارسات والنماذج وأمثلة البرامج والمبادرات الرامية إلى دعم نفاذ المخترعات والمبتكرات إلى نظام الملكية الفكرية أو استخدامه.</w:t>
            </w:r>
          </w:p>
          <w:p w14:paraId="3CA7B0B3" w14:textId="77777777" w:rsidR="000375DC" w:rsidRPr="00A60866" w:rsidRDefault="000375DC" w:rsidP="0026000B">
            <w:pPr>
              <w:pStyle w:val="TableParagraph"/>
              <w:rPr>
                <w:rFonts w:asciiTheme="minorHAnsi" w:hAnsiTheme="minorHAnsi" w:cstheme="minorHAnsi"/>
              </w:rPr>
            </w:pPr>
          </w:p>
        </w:tc>
        <w:tc>
          <w:tcPr>
            <w:tcW w:w="3401" w:type="dxa"/>
            <w:vAlign w:val="center"/>
          </w:tcPr>
          <w:p w14:paraId="191EDB32" w14:textId="77777777" w:rsidR="000375DC" w:rsidRPr="00A60866" w:rsidRDefault="000375DC" w:rsidP="000375DC">
            <w:pPr>
              <w:bidi/>
              <w:rPr>
                <w:rFonts w:asciiTheme="minorHAnsi" w:hAnsiTheme="minorHAnsi" w:cstheme="minorHAnsi"/>
                <w:szCs w:val="22"/>
                <w:rtl/>
              </w:rPr>
            </w:pPr>
            <w:r w:rsidRPr="00A60866">
              <w:rPr>
                <w:rFonts w:asciiTheme="minorHAnsi" w:hAnsiTheme="minorHAnsi" w:cstheme="minorHAnsi"/>
                <w:szCs w:val="22"/>
                <w:rtl/>
              </w:rPr>
              <w:t>أُنجز</w:t>
            </w:r>
          </w:p>
          <w:p w14:paraId="0832A93C" w14:textId="77777777" w:rsidR="000375DC" w:rsidRPr="00A60866" w:rsidRDefault="000375DC" w:rsidP="0026000B">
            <w:pPr>
              <w:rPr>
                <w:rFonts w:asciiTheme="minorHAnsi" w:hAnsiTheme="minorHAnsi" w:cstheme="minorHAnsi"/>
                <w:szCs w:val="22"/>
              </w:rPr>
            </w:pPr>
          </w:p>
        </w:tc>
        <w:tc>
          <w:tcPr>
            <w:tcW w:w="878" w:type="dxa"/>
            <w:vAlign w:val="center"/>
          </w:tcPr>
          <w:p w14:paraId="5F24594B" w14:textId="77777777" w:rsidR="000375DC" w:rsidRPr="00A60866" w:rsidRDefault="000375DC" w:rsidP="000375DC">
            <w:pPr>
              <w:bidi/>
              <w:rPr>
                <w:rFonts w:asciiTheme="minorHAnsi" w:hAnsiTheme="minorHAnsi" w:cstheme="minorHAnsi"/>
                <w:szCs w:val="22"/>
                <w:rtl/>
              </w:rPr>
            </w:pPr>
            <w:r w:rsidRPr="00A60866">
              <w:rPr>
                <w:rFonts w:asciiTheme="minorHAnsi" w:hAnsiTheme="minorHAnsi" w:cstheme="minorHAnsi"/>
                <w:szCs w:val="22"/>
                <w:rtl/>
              </w:rPr>
              <w:t>****</w:t>
            </w:r>
          </w:p>
          <w:p w14:paraId="1A930CFC" w14:textId="77777777" w:rsidR="000375DC" w:rsidRPr="00A60866" w:rsidRDefault="000375DC" w:rsidP="0026000B">
            <w:pPr>
              <w:rPr>
                <w:rFonts w:asciiTheme="minorHAnsi" w:hAnsiTheme="minorHAnsi" w:cstheme="minorHAnsi"/>
                <w:szCs w:val="22"/>
              </w:rPr>
            </w:pPr>
          </w:p>
        </w:tc>
      </w:tr>
      <w:tr w:rsidR="000375DC" w:rsidRPr="00A60866" w14:paraId="029A01EF" w14:textId="77777777" w:rsidTr="00183EE0">
        <w:trPr>
          <w:trHeight w:val="1855"/>
        </w:trPr>
        <w:tc>
          <w:tcPr>
            <w:tcW w:w="2410" w:type="dxa"/>
            <w:vMerge/>
            <w:tcBorders>
              <w:right w:val="single" w:sz="6" w:space="0" w:color="000000"/>
            </w:tcBorders>
            <w:vAlign w:val="center"/>
          </w:tcPr>
          <w:p w14:paraId="5CE16D64" w14:textId="77777777" w:rsidR="000375DC" w:rsidRPr="00A60866" w:rsidRDefault="000375DC" w:rsidP="0026000B">
            <w:pPr>
              <w:pStyle w:val="TableParagraph"/>
              <w:rPr>
                <w:rFonts w:asciiTheme="minorHAnsi" w:hAnsiTheme="minorHAnsi" w:cstheme="minorHAnsi"/>
                <w:bCs/>
              </w:rPr>
            </w:pPr>
          </w:p>
        </w:tc>
        <w:tc>
          <w:tcPr>
            <w:tcW w:w="2695" w:type="dxa"/>
            <w:tcBorders>
              <w:left w:val="single" w:sz="6" w:space="0" w:color="000000"/>
              <w:bottom w:val="single" w:sz="6" w:space="0" w:color="000000"/>
            </w:tcBorders>
            <w:vAlign w:val="center"/>
          </w:tcPr>
          <w:p w14:paraId="66DB0516" w14:textId="35C4B504" w:rsidR="000375DC" w:rsidRPr="00A60866" w:rsidRDefault="000375DC" w:rsidP="00842A42">
            <w:pPr>
              <w:pStyle w:val="TableParagraph"/>
              <w:bidi/>
              <w:rPr>
                <w:rFonts w:asciiTheme="minorHAnsi" w:hAnsiTheme="minorHAnsi" w:cstheme="minorHAnsi"/>
                <w:rtl/>
              </w:rPr>
            </w:pPr>
            <w:r w:rsidRPr="00A60866">
              <w:rPr>
                <w:rFonts w:asciiTheme="minorHAnsi" w:hAnsiTheme="minorHAnsi" w:cstheme="minorHAnsi"/>
                <w:rtl/>
              </w:rPr>
              <w:t>ثالثا.</w:t>
            </w:r>
            <w:r w:rsidR="00842A42">
              <w:rPr>
                <w:rFonts w:asciiTheme="minorHAnsi" w:hAnsiTheme="minorHAnsi" w:cstheme="minorHAnsi" w:hint="cs"/>
                <w:rtl/>
              </w:rPr>
              <w:t xml:space="preserve"> </w:t>
            </w:r>
            <w:r w:rsidR="00842A42" w:rsidRPr="00A60866">
              <w:rPr>
                <w:rFonts w:asciiTheme="minorHAnsi" w:hAnsiTheme="minorHAnsi" w:cstheme="minorHAnsi"/>
                <w:rtl/>
              </w:rPr>
              <w:t xml:space="preserve"> </w:t>
            </w:r>
            <w:r w:rsidRPr="00A60866">
              <w:rPr>
                <w:rFonts w:asciiTheme="minorHAnsi" w:hAnsiTheme="minorHAnsi" w:cstheme="minorHAnsi"/>
                <w:rtl/>
              </w:rPr>
              <w:t>تكوين مجموعة من القصص الفردية</w:t>
            </w:r>
            <w:r w:rsidR="00ED580E">
              <w:rPr>
                <w:rFonts w:asciiTheme="minorHAnsi" w:hAnsiTheme="minorHAnsi" w:cstheme="minorHAnsi"/>
                <w:rtl/>
              </w:rPr>
              <w:t xml:space="preserve"> </w:t>
            </w:r>
            <w:r w:rsidRPr="00A60866">
              <w:rPr>
                <w:rFonts w:asciiTheme="minorHAnsi" w:hAnsiTheme="minorHAnsi" w:cstheme="minorHAnsi"/>
                <w:rtl/>
              </w:rPr>
              <w:t xml:space="preserve">لمخترعات ومبتكرات تعرض تجاربهن في حماية نتائج اختراعاتهن وابتكاراتهن وطرحها في السوق. </w:t>
            </w:r>
          </w:p>
          <w:p w14:paraId="4F2E81D3" w14:textId="77777777" w:rsidR="000375DC" w:rsidRPr="00A60866" w:rsidRDefault="000375DC" w:rsidP="0026000B">
            <w:pPr>
              <w:pStyle w:val="TableParagraph"/>
              <w:rPr>
                <w:rFonts w:asciiTheme="minorHAnsi" w:hAnsiTheme="minorHAnsi" w:cstheme="minorHAnsi"/>
              </w:rPr>
            </w:pPr>
          </w:p>
        </w:tc>
        <w:tc>
          <w:tcPr>
            <w:tcW w:w="3401" w:type="dxa"/>
            <w:vAlign w:val="center"/>
          </w:tcPr>
          <w:p w14:paraId="46375617" w14:textId="012D6DC3" w:rsidR="000375DC" w:rsidRPr="00A60866" w:rsidRDefault="00F760DF" w:rsidP="0026000B">
            <w:pPr>
              <w:bidi/>
              <w:rPr>
                <w:rFonts w:asciiTheme="minorHAnsi" w:hAnsiTheme="minorHAnsi" w:cstheme="minorHAnsi"/>
                <w:szCs w:val="22"/>
                <w:rtl/>
              </w:rPr>
            </w:pPr>
            <w:r>
              <w:rPr>
                <w:rFonts w:asciiTheme="minorHAnsi" w:hAnsiTheme="minorHAnsi" w:cstheme="minorHAnsi" w:hint="cs"/>
                <w:szCs w:val="22"/>
                <w:rtl/>
              </w:rPr>
              <w:t>ا</w:t>
            </w:r>
            <w:r w:rsidR="000375DC" w:rsidRPr="00A60866">
              <w:rPr>
                <w:rFonts w:asciiTheme="minorHAnsi" w:hAnsiTheme="minorHAnsi" w:cstheme="minorHAnsi"/>
                <w:szCs w:val="22"/>
                <w:rtl/>
              </w:rPr>
              <w:t>كتمل</w:t>
            </w:r>
          </w:p>
        </w:tc>
        <w:tc>
          <w:tcPr>
            <w:tcW w:w="878" w:type="dxa"/>
            <w:vAlign w:val="center"/>
          </w:tcPr>
          <w:p w14:paraId="12E68B83" w14:textId="77777777" w:rsidR="000375DC" w:rsidRPr="00A60866" w:rsidRDefault="000375DC" w:rsidP="000375DC">
            <w:pPr>
              <w:pStyle w:val="TableParagraph"/>
              <w:bidi/>
              <w:rPr>
                <w:rFonts w:asciiTheme="minorHAnsi" w:hAnsiTheme="minorHAnsi" w:cstheme="minorHAnsi"/>
                <w:rtl/>
              </w:rPr>
            </w:pPr>
            <w:r w:rsidRPr="00A60866">
              <w:rPr>
                <w:rFonts w:asciiTheme="minorHAnsi" w:hAnsiTheme="minorHAnsi" w:cstheme="minorHAnsi"/>
                <w:rtl/>
              </w:rPr>
              <w:t>****</w:t>
            </w:r>
          </w:p>
          <w:p w14:paraId="53EE9369" w14:textId="77777777" w:rsidR="000375DC" w:rsidRPr="00A60866" w:rsidRDefault="000375DC" w:rsidP="0026000B">
            <w:pPr>
              <w:rPr>
                <w:rFonts w:asciiTheme="minorHAnsi" w:hAnsiTheme="minorHAnsi" w:cstheme="minorHAnsi"/>
                <w:szCs w:val="22"/>
              </w:rPr>
            </w:pPr>
          </w:p>
        </w:tc>
      </w:tr>
      <w:tr w:rsidR="000375DC" w:rsidRPr="00A60866" w14:paraId="077B83AD" w14:textId="77777777" w:rsidTr="00183EE0">
        <w:trPr>
          <w:trHeight w:val="2153"/>
        </w:trPr>
        <w:tc>
          <w:tcPr>
            <w:tcW w:w="2410" w:type="dxa"/>
            <w:vMerge w:val="restart"/>
            <w:tcBorders>
              <w:right w:val="single" w:sz="6" w:space="0" w:color="000000"/>
            </w:tcBorders>
            <w:vAlign w:val="center"/>
          </w:tcPr>
          <w:p w14:paraId="444ED54A" w14:textId="77777777" w:rsidR="000375DC" w:rsidRPr="00C0413F" w:rsidRDefault="000375DC" w:rsidP="0026000B">
            <w:pPr>
              <w:bidi/>
              <w:rPr>
                <w:rStyle w:val="Heading3Char"/>
                <w:rFonts w:asciiTheme="minorHAnsi" w:hAnsiTheme="minorHAnsi" w:cstheme="minorHAnsi"/>
                <w:b/>
                <w:bCs w:val="0"/>
                <w:szCs w:val="22"/>
                <w:u w:val="none"/>
                <w:rtl/>
              </w:rPr>
            </w:pPr>
            <w:r w:rsidRPr="00C0413F">
              <w:rPr>
                <w:rStyle w:val="Heading3Char"/>
                <w:rFonts w:asciiTheme="minorHAnsi" w:hAnsiTheme="minorHAnsi" w:cstheme="minorHAnsi"/>
                <w:b/>
                <w:bCs w:val="0"/>
                <w:szCs w:val="22"/>
                <w:u w:val="none"/>
                <w:rtl/>
              </w:rPr>
              <w:t>2. وضع أساس مقارنة مُحدّد على الصعيد الوطني في البلدان الأربعة المشاركة</w:t>
            </w:r>
          </w:p>
        </w:tc>
        <w:tc>
          <w:tcPr>
            <w:tcW w:w="2695" w:type="dxa"/>
            <w:tcBorders>
              <w:top w:val="single" w:sz="6" w:space="0" w:color="000000"/>
              <w:left w:val="single" w:sz="6" w:space="0" w:color="000000"/>
              <w:bottom w:val="single" w:sz="6" w:space="0" w:color="000000"/>
            </w:tcBorders>
            <w:vAlign w:val="center"/>
          </w:tcPr>
          <w:p w14:paraId="276709C6" w14:textId="61BE2A1F" w:rsidR="000375DC" w:rsidRPr="00C0413F" w:rsidRDefault="000375DC" w:rsidP="000375DC">
            <w:pPr>
              <w:bidi/>
              <w:rPr>
                <w:rStyle w:val="Heading3Char"/>
                <w:rFonts w:asciiTheme="minorHAnsi" w:hAnsiTheme="minorHAnsi" w:cstheme="minorHAnsi"/>
                <w:b/>
                <w:bCs w:val="0"/>
                <w:szCs w:val="22"/>
                <w:u w:val="none"/>
                <w:rtl/>
              </w:rPr>
            </w:pPr>
            <w:r w:rsidRPr="00C0413F">
              <w:rPr>
                <w:rStyle w:val="Heading3Char"/>
                <w:rFonts w:asciiTheme="minorHAnsi" w:hAnsiTheme="minorHAnsi" w:cstheme="minorHAnsi"/>
                <w:b/>
                <w:bCs w:val="0"/>
                <w:szCs w:val="22"/>
                <w:u w:val="none"/>
                <w:rtl/>
              </w:rPr>
              <w:t>أولا. تقديم أربعة تقارير عن الوضع على الصعيد الوطني (تقرير لكل بلد رائد) يحدّد التحديات والعقبات التي تواجهها النساء في النفاذ إلى نظام الملكية الفكرية واستخدامه.</w:t>
            </w:r>
          </w:p>
        </w:tc>
        <w:tc>
          <w:tcPr>
            <w:tcW w:w="3401" w:type="dxa"/>
            <w:vAlign w:val="center"/>
          </w:tcPr>
          <w:p w14:paraId="28C84438" w14:textId="47382CB4" w:rsidR="000375DC" w:rsidRPr="00A60866" w:rsidRDefault="000375DC" w:rsidP="000375DC">
            <w:pPr>
              <w:bidi/>
              <w:rPr>
                <w:rFonts w:asciiTheme="minorHAnsi" w:hAnsiTheme="minorHAnsi" w:cstheme="minorHAnsi"/>
                <w:szCs w:val="22"/>
                <w:rtl/>
              </w:rPr>
            </w:pPr>
            <w:r w:rsidRPr="00A60866">
              <w:rPr>
                <w:rFonts w:asciiTheme="minorHAnsi" w:hAnsiTheme="minorHAnsi" w:cstheme="minorHAnsi"/>
                <w:szCs w:val="22"/>
                <w:rtl/>
              </w:rPr>
              <w:t>أُنجز</w:t>
            </w:r>
          </w:p>
        </w:tc>
        <w:tc>
          <w:tcPr>
            <w:tcW w:w="878" w:type="dxa"/>
            <w:vAlign w:val="center"/>
          </w:tcPr>
          <w:p w14:paraId="25EDDC15" w14:textId="77777777" w:rsidR="000375DC" w:rsidRPr="00A60866" w:rsidRDefault="000375DC" w:rsidP="0026000B">
            <w:pPr>
              <w:bidi/>
              <w:rPr>
                <w:rFonts w:asciiTheme="minorHAnsi" w:hAnsiTheme="minorHAnsi" w:cstheme="minorHAnsi"/>
                <w:szCs w:val="22"/>
                <w:rtl/>
              </w:rPr>
            </w:pPr>
            <w:r w:rsidRPr="00A60866">
              <w:rPr>
                <w:rFonts w:asciiTheme="minorHAnsi" w:hAnsiTheme="minorHAnsi" w:cstheme="minorHAnsi"/>
                <w:szCs w:val="22"/>
                <w:rtl/>
              </w:rPr>
              <w:t>****</w:t>
            </w:r>
          </w:p>
          <w:p w14:paraId="2E622D95" w14:textId="566B396F" w:rsidR="000375DC" w:rsidRPr="00A60866" w:rsidRDefault="000375DC" w:rsidP="0026000B">
            <w:pPr>
              <w:rPr>
                <w:rFonts w:asciiTheme="minorHAnsi" w:hAnsiTheme="minorHAnsi" w:cstheme="minorHAnsi"/>
                <w:szCs w:val="22"/>
              </w:rPr>
            </w:pPr>
          </w:p>
        </w:tc>
      </w:tr>
      <w:tr w:rsidR="000375DC" w:rsidRPr="00A60866" w14:paraId="31A855A4" w14:textId="77777777" w:rsidTr="00183EE0">
        <w:trPr>
          <w:trHeight w:val="2152"/>
        </w:trPr>
        <w:tc>
          <w:tcPr>
            <w:tcW w:w="2410" w:type="dxa"/>
            <w:vMerge/>
            <w:tcBorders>
              <w:right w:val="single" w:sz="6" w:space="0" w:color="000000"/>
            </w:tcBorders>
            <w:vAlign w:val="center"/>
          </w:tcPr>
          <w:p w14:paraId="0D3A4618" w14:textId="77777777" w:rsidR="000375DC" w:rsidRPr="00A60866" w:rsidRDefault="000375DC" w:rsidP="0026000B">
            <w:pPr>
              <w:rPr>
                <w:rStyle w:val="Heading3Char"/>
                <w:rFonts w:asciiTheme="minorHAnsi" w:hAnsiTheme="minorHAnsi" w:cstheme="minorHAnsi"/>
                <w:szCs w:val="22"/>
                <w:u w:val="none"/>
              </w:rPr>
            </w:pPr>
          </w:p>
        </w:tc>
        <w:tc>
          <w:tcPr>
            <w:tcW w:w="2695" w:type="dxa"/>
            <w:tcBorders>
              <w:top w:val="single" w:sz="6" w:space="0" w:color="000000"/>
              <w:left w:val="single" w:sz="6" w:space="0" w:color="000000"/>
              <w:bottom w:val="single" w:sz="6" w:space="0" w:color="000000"/>
            </w:tcBorders>
            <w:vAlign w:val="center"/>
          </w:tcPr>
          <w:p w14:paraId="0F9FC2AA" w14:textId="40F9FA46" w:rsidR="000375DC" w:rsidRPr="00C0413F" w:rsidRDefault="000375DC" w:rsidP="0026000B">
            <w:pPr>
              <w:bidi/>
              <w:rPr>
                <w:rStyle w:val="Heading3Char"/>
                <w:rFonts w:asciiTheme="minorHAnsi" w:hAnsiTheme="minorHAnsi" w:cstheme="minorHAnsi"/>
                <w:b/>
                <w:bCs w:val="0"/>
                <w:szCs w:val="22"/>
                <w:u w:val="none"/>
                <w:rtl/>
              </w:rPr>
            </w:pPr>
            <w:r w:rsidRPr="00C0413F">
              <w:rPr>
                <w:rStyle w:val="Heading3Char"/>
                <w:rFonts w:asciiTheme="minorHAnsi" w:hAnsiTheme="minorHAnsi" w:cstheme="minorHAnsi"/>
                <w:b/>
                <w:bCs w:val="0"/>
                <w:szCs w:val="22"/>
                <w:u w:val="none"/>
                <w:rtl/>
              </w:rPr>
              <w:t>ثانيا. تحديد جهات التنسيق في كل بلد من البلدان الرائدة الأربعة</w:t>
            </w:r>
            <w:r w:rsidR="00ED580E" w:rsidRPr="00C0413F">
              <w:rPr>
                <w:rStyle w:val="Heading3Char"/>
                <w:rFonts w:asciiTheme="minorHAnsi" w:hAnsiTheme="minorHAnsi" w:cstheme="minorHAnsi"/>
                <w:b/>
                <w:bCs w:val="0"/>
                <w:szCs w:val="22"/>
                <w:u w:val="none"/>
                <w:rtl/>
              </w:rPr>
              <w:t xml:space="preserve">، </w:t>
            </w:r>
            <w:r w:rsidRPr="00C0413F">
              <w:rPr>
                <w:rStyle w:val="Heading3Char"/>
                <w:rFonts w:asciiTheme="minorHAnsi" w:hAnsiTheme="minorHAnsi" w:cstheme="minorHAnsi"/>
                <w:b/>
                <w:bCs w:val="0"/>
                <w:szCs w:val="22"/>
                <w:u w:val="none"/>
                <w:rtl/>
              </w:rPr>
              <w:t>وإعداد قائمة بأصحاب المصلحة والمؤسسات والمنظمات المعنية</w:t>
            </w:r>
            <w:r w:rsidR="00ED580E" w:rsidRPr="00C0413F">
              <w:rPr>
                <w:rStyle w:val="Heading3Char"/>
                <w:rFonts w:asciiTheme="minorHAnsi" w:hAnsiTheme="minorHAnsi" w:cstheme="minorHAnsi"/>
                <w:b/>
                <w:bCs w:val="0"/>
                <w:szCs w:val="22"/>
                <w:u w:val="none"/>
                <w:rtl/>
              </w:rPr>
              <w:t xml:space="preserve"> </w:t>
            </w:r>
            <w:r w:rsidRPr="00C0413F">
              <w:rPr>
                <w:rStyle w:val="Heading3Char"/>
                <w:rFonts w:asciiTheme="minorHAnsi" w:hAnsiTheme="minorHAnsi" w:cstheme="minorHAnsi"/>
                <w:b/>
                <w:bCs w:val="0"/>
                <w:szCs w:val="22"/>
                <w:u w:val="none"/>
                <w:rtl/>
              </w:rPr>
              <w:t>والأفراد الناشطين في المجال.</w:t>
            </w:r>
          </w:p>
        </w:tc>
        <w:tc>
          <w:tcPr>
            <w:tcW w:w="3401" w:type="dxa"/>
            <w:vAlign w:val="center"/>
          </w:tcPr>
          <w:p w14:paraId="7EFBB338" w14:textId="704919A5" w:rsidR="000375DC" w:rsidRPr="00A60866" w:rsidRDefault="000375DC" w:rsidP="000375DC">
            <w:pPr>
              <w:bidi/>
              <w:rPr>
                <w:rFonts w:asciiTheme="minorHAnsi" w:hAnsiTheme="minorHAnsi" w:cstheme="minorHAnsi"/>
                <w:szCs w:val="22"/>
                <w:rtl/>
              </w:rPr>
            </w:pPr>
            <w:r w:rsidRPr="00A60866">
              <w:rPr>
                <w:rFonts w:asciiTheme="minorHAnsi" w:hAnsiTheme="minorHAnsi" w:cstheme="minorHAnsi"/>
                <w:szCs w:val="22"/>
                <w:rtl/>
              </w:rPr>
              <w:t>تحدد</w:t>
            </w:r>
          </w:p>
        </w:tc>
        <w:tc>
          <w:tcPr>
            <w:tcW w:w="878" w:type="dxa"/>
            <w:vAlign w:val="center"/>
          </w:tcPr>
          <w:p w14:paraId="191765C7" w14:textId="6A872C5E" w:rsidR="000375DC" w:rsidRPr="00A60866" w:rsidRDefault="000375DC" w:rsidP="0026000B">
            <w:pPr>
              <w:bidi/>
              <w:rPr>
                <w:rFonts w:asciiTheme="minorHAnsi" w:hAnsiTheme="minorHAnsi" w:cstheme="minorHAnsi"/>
                <w:szCs w:val="22"/>
                <w:rtl/>
              </w:rPr>
            </w:pPr>
            <w:r w:rsidRPr="00A60866">
              <w:rPr>
                <w:rFonts w:asciiTheme="minorHAnsi" w:hAnsiTheme="minorHAnsi" w:cstheme="minorHAnsi"/>
                <w:szCs w:val="22"/>
                <w:rtl/>
              </w:rPr>
              <w:t>****</w:t>
            </w:r>
          </w:p>
        </w:tc>
      </w:tr>
      <w:tr w:rsidR="00A84073" w:rsidRPr="00A60866" w14:paraId="44D288B7" w14:textId="77777777" w:rsidTr="00183EE0">
        <w:trPr>
          <w:trHeight w:val="510"/>
        </w:trPr>
        <w:tc>
          <w:tcPr>
            <w:tcW w:w="2410" w:type="dxa"/>
            <w:tcBorders>
              <w:right w:val="single" w:sz="6" w:space="0" w:color="000000"/>
            </w:tcBorders>
            <w:vAlign w:val="center"/>
          </w:tcPr>
          <w:p w14:paraId="28772F75" w14:textId="77777777" w:rsidR="00A84073" w:rsidRPr="00A60866" w:rsidRDefault="00A84073" w:rsidP="0026000B">
            <w:pPr>
              <w:bidi/>
              <w:spacing w:before="240" w:after="240"/>
              <w:rPr>
                <w:rStyle w:val="Heading3Char"/>
                <w:rFonts w:asciiTheme="minorHAnsi" w:hAnsiTheme="minorHAnsi" w:cstheme="minorHAnsi"/>
                <w:szCs w:val="22"/>
                <w:rtl/>
              </w:rPr>
            </w:pPr>
            <w:r w:rsidRPr="00A60866">
              <w:rPr>
                <w:rFonts w:asciiTheme="minorHAnsi" w:hAnsiTheme="minorHAnsi" w:cstheme="minorHAnsi"/>
                <w:szCs w:val="22"/>
                <w:rtl/>
              </w:rPr>
              <w:lastRenderedPageBreak/>
              <w:t>3. زيادة وعي أصحاب المصلحة بالدور الذي يؤديه نظام الملكية الفكرية في حماية اختراعاتهم وتسويقها</w:t>
            </w:r>
          </w:p>
        </w:tc>
        <w:tc>
          <w:tcPr>
            <w:tcW w:w="2695" w:type="dxa"/>
            <w:tcBorders>
              <w:top w:val="single" w:sz="6" w:space="0" w:color="000000"/>
              <w:left w:val="single" w:sz="6" w:space="0" w:color="000000"/>
              <w:bottom w:val="single" w:sz="6" w:space="0" w:color="000000"/>
            </w:tcBorders>
            <w:vAlign w:val="center"/>
          </w:tcPr>
          <w:p w14:paraId="7F646A66" w14:textId="444063C5" w:rsidR="00A84073" w:rsidRPr="00C0413F" w:rsidRDefault="00A84073" w:rsidP="0026000B">
            <w:pPr>
              <w:bidi/>
              <w:spacing w:before="240"/>
              <w:rPr>
                <w:rStyle w:val="Emphasis"/>
                <w:rFonts w:asciiTheme="minorHAnsi" w:eastAsia="SimSun" w:hAnsiTheme="minorHAnsi" w:cstheme="minorHAnsi"/>
                <w:b/>
                <w:bCs/>
                <w:i w:val="0"/>
                <w:szCs w:val="22"/>
                <w:rtl/>
              </w:rPr>
            </w:pPr>
            <w:r w:rsidRPr="00C0413F">
              <w:rPr>
                <w:rStyle w:val="Heading3Char"/>
                <w:rFonts w:asciiTheme="minorHAnsi" w:hAnsiTheme="minorHAnsi" w:cstheme="minorHAnsi"/>
                <w:b/>
                <w:bCs w:val="0"/>
                <w:szCs w:val="22"/>
                <w:u w:val="none"/>
                <w:rtl/>
              </w:rPr>
              <w:t>تنظيم أربع فعاليات</w:t>
            </w:r>
            <w:r w:rsidR="00ED580E" w:rsidRPr="00C0413F">
              <w:rPr>
                <w:rStyle w:val="Heading3Char"/>
                <w:rFonts w:asciiTheme="minorHAnsi" w:hAnsiTheme="minorHAnsi" w:cstheme="minorHAnsi"/>
                <w:b/>
                <w:bCs w:val="0"/>
                <w:szCs w:val="22"/>
                <w:u w:val="none"/>
                <w:rtl/>
              </w:rPr>
              <w:t xml:space="preserve">، </w:t>
            </w:r>
            <w:r w:rsidRPr="00C0413F">
              <w:rPr>
                <w:rStyle w:val="Heading3Char"/>
                <w:rFonts w:asciiTheme="minorHAnsi" w:hAnsiTheme="minorHAnsi" w:cstheme="minorHAnsi"/>
                <w:b/>
                <w:bCs w:val="0"/>
                <w:szCs w:val="22"/>
                <w:u w:val="none"/>
                <w:rtl/>
              </w:rPr>
              <w:t xml:space="preserve">مثل المؤتمرات أو </w:t>
            </w:r>
            <w:r w:rsidR="00C0413F">
              <w:rPr>
                <w:rStyle w:val="Heading3Char"/>
                <w:rFonts w:asciiTheme="minorHAnsi" w:hAnsiTheme="minorHAnsi" w:cstheme="minorHAnsi" w:hint="cs"/>
                <w:b/>
                <w:bCs w:val="0"/>
                <w:szCs w:val="22"/>
                <w:u w:val="none"/>
                <w:rtl/>
              </w:rPr>
              <w:t xml:space="preserve">اجتماعات </w:t>
            </w:r>
            <w:r w:rsidRPr="00C0413F">
              <w:rPr>
                <w:rStyle w:val="Heading3Char"/>
                <w:rFonts w:asciiTheme="minorHAnsi" w:hAnsiTheme="minorHAnsi" w:cstheme="minorHAnsi"/>
                <w:b/>
                <w:bCs w:val="0"/>
                <w:szCs w:val="22"/>
                <w:u w:val="none"/>
                <w:rtl/>
              </w:rPr>
              <w:t>الموائد المستديرة أو الحلقات الدراسية أو مجموعات الإنترنت</w:t>
            </w:r>
            <w:r w:rsidR="00ED580E" w:rsidRPr="00C0413F">
              <w:rPr>
                <w:rStyle w:val="Heading3Char"/>
                <w:rFonts w:asciiTheme="minorHAnsi" w:hAnsiTheme="minorHAnsi" w:cstheme="minorHAnsi"/>
                <w:b/>
                <w:bCs w:val="0"/>
                <w:szCs w:val="22"/>
                <w:u w:val="none"/>
                <w:rtl/>
              </w:rPr>
              <w:t xml:space="preserve">، </w:t>
            </w:r>
            <w:r w:rsidRPr="00C0413F">
              <w:rPr>
                <w:rStyle w:val="Heading3Char"/>
                <w:rFonts w:asciiTheme="minorHAnsi" w:hAnsiTheme="minorHAnsi" w:cstheme="minorHAnsi"/>
                <w:b/>
                <w:bCs w:val="0"/>
                <w:szCs w:val="22"/>
                <w:u w:val="none"/>
                <w:rtl/>
              </w:rPr>
              <w:t>في البلدان الرائدة (واحدة في كل بلد).</w:t>
            </w:r>
          </w:p>
        </w:tc>
        <w:tc>
          <w:tcPr>
            <w:tcW w:w="3401" w:type="dxa"/>
            <w:vAlign w:val="center"/>
          </w:tcPr>
          <w:p w14:paraId="4A52D586" w14:textId="32F151F9" w:rsidR="00A84073" w:rsidRPr="00C0413F" w:rsidRDefault="00A84073" w:rsidP="0026000B">
            <w:pPr>
              <w:pStyle w:val="Heading3"/>
              <w:bidi/>
              <w:spacing w:after="240"/>
              <w:rPr>
                <w:rFonts w:asciiTheme="minorHAnsi" w:hAnsiTheme="minorHAnsi" w:cstheme="minorHAnsi"/>
                <w:b/>
                <w:bCs w:val="0"/>
                <w:szCs w:val="22"/>
                <w:u w:val="none"/>
                <w:rtl/>
              </w:rPr>
            </w:pPr>
            <w:r w:rsidRPr="00C0413F">
              <w:rPr>
                <w:rFonts w:asciiTheme="minorHAnsi" w:hAnsiTheme="minorHAnsi" w:cstheme="minorHAnsi"/>
                <w:b/>
                <w:bCs w:val="0"/>
                <w:szCs w:val="22"/>
                <w:u w:val="none"/>
                <w:rtl/>
              </w:rPr>
              <w:t>اكتمل</w:t>
            </w:r>
            <w:r w:rsidR="00ED580E" w:rsidRPr="00C0413F">
              <w:rPr>
                <w:rFonts w:asciiTheme="minorHAnsi" w:hAnsiTheme="minorHAnsi" w:cstheme="minorHAnsi"/>
                <w:b/>
                <w:bCs w:val="0"/>
                <w:szCs w:val="22"/>
                <w:u w:val="none"/>
                <w:rtl/>
              </w:rPr>
              <w:t xml:space="preserve"> </w:t>
            </w:r>
          </w:p>
        </w:tc>
        <w:tc>
          <w:tcPr>
            <w:tcW w:w="878" w:type="dxa"/>
            <w:vAlign w:val="center"/>
          </w:tcPr>
          <w:p w14:paraId="66D642EE" w14:textId="77777777" w:rsidR="00A84073" w:rsidRPr="00A60866" w:rsidRDefault="00A84073" w:rsidP="0026000B">
            <w:pPr>
              <w:pStyle w:val="Heading3"/>
              <w:bidi/>
              <w:spacing w:after="240"/>
              <w:rPr>
                <w:rFonts w:asciiTheme="minorHAnsi" w:hAnsiTheme="minorHAnsi" w:cstheme="minorHAnsi"/>
                <w:szCs w:val="22"/>
                <w:u w:val="none"/>
                <w:rtl/>
              </w:rPr>
            </w:pPr>
            <w:r w:rsidRPr="00A60866">
              <w:rPr>
                <w:rFonts w:asciiTheme="minorHAnsi" w:hAnsiTheme="minorHAnsi" w:cstheme="minorHAnsi"/>
                <w:szCs w:val="22"/>
                <w:u w:val="none"/>
                <w:rtl/>
              </w:rPr>
              <w:t>****</w:t>
            </w:r>
          </w:p>
        </w:tc>
      </w:tr>
      <w:tr w:rsidR="000375DC" w:rsidRPr="00A60866" w14:paraId="151756BC" w14:textId="77777777" w:rsidTr="00183EE0">
        <w:trPr>
          <w:trHeight w:val="1195"/>
        </w:trPr>
        <w:tc>
          <w:tcPr>
            <w:tcW w:w="2410" w:type="dxa"/>
            <w:vMerge w:val="restart"/>
            <w:tcBorders>
              <w:right w:val="single" w:sz="6" w:space="0" w:color="000000"/>
            </w:tcBorders>
            <w:vAlign w:val="center"/>
          </w:tcPr>
          <w:p w14:paraId="5BD3AFAB" w14:textId="04859F49" w:rsidR="000375DC" w:rsidRPr="00C0413F" w:rsidRDefault="000375DC" w:rsidP="0026000B">
            <w:pPr>
              <w:bidi/>
              <w:spacing w:before="240"/>
              <w:rPr>
                <w:rStyle w:val="Heading3Char"/>
                <w:rFonts w:asciiTheme="minorHAnsi" w:hAnsiTheme="minorHAnsi" w:cstheme="minorHAnsi"/>
                <w:b/>
                <w:bCs w:val="0"/>
                <w:szCs w:val="22"/>
                <w:u w:val="none"/>
                <w:rtl/>
              </w:rPr>
            </w:pPr>
            <w:r w:rsidRPr="00C0413F">
              <w:rPr>
                <w:rStyle w:val="Heading3Char"/>
                <w:rFonts w:asciiTheme="minorHAnsi" w:hAnsiTheme="minorHAnsi" w:cstheme="minorHAnsi"/>
                <w:b/>
                <w:bCs w:val="0"/>
                <w:szCs w:val="22"/>
                <w:u w:val="none"/>
                <w:rtl/>
              </w:rPr>
              <w:t>4. تطوير مواد لتدريب</w:t>
            </w:r>
            <w:r w:rsidR="00ED580E" w:rsidRPr="00C0413F">
              <w:rPr>
                <w:rStyle w:val="Heading3Char"/>
                <w:rFonts w:asciiTheme="minorHAnsi" w:hAnsiTheme="minorHAnsi" w:cstheme="minorHAnsi"/>
                <w:b/>
                <w:bCs w:val="0"/>
                <w:szCs w:val="22"/>
                <w:u w:val="none"/>
                <w:rtl/>
              </w:rPr>
              <w:t xml:space="preserve"> </w:t>
            </w:r>
            <w:r w:rsidRPr="00C0413F">
              <w:rPr>
                <w:rStyle w:val="Heading3Char"/>
                <w:rFonts w:asciiTheme="minorHAnsi" w:hAnsiTheme="minorHAnsi" w:cstheme="minorHAnsi"/>
                <w:b/>
                <w:bCs w:val="0"/>
                <w:szCs w:val="22"/>
                <w:u w:val="none"/>
                <w:rtl/>
              </w:rPr>
              <w:t>المخترعات والمبتكرات</w:t>
            </w:r>
          </w:p>
        </w:tc>
        <w:tc>
          <w:tcPr>
            <w:tcW w:w="2695" w:type="dxa"/>
            <w:tcBorders>
              <w:top w:val="single" w:sz="6" w:space="0" w:color="000000"/>
              <w:left w:val="single" w:sz="6" w:space="0" w:color="000000"/>
              <w:bottom w:val="single" w:sz="6" w:space="0" w:color="000000"/>
            </w:tcBorders>
          </w:tcPr>
          <w:p w14:paraId="427356DA" w14:textId="0007F6E9" w:rsidR="000375DC" w:rsidRPr="00C0413F" w:rsidRDefault="000375DC" w:rsidP="000375DC">
            <w:pPr>
              <w:bidi/>
              <w:spacing w:before="240"/>
              <w:rPr>
                <w:rStyle w:val="Heading3Char"/>
                <w:rFonts w:asciiTheme="minorHAnsi" w:hAnsiTheme="minorHAnsi" w:cstheme="minorHAnsi"/>
                <w:b/>
                <w:bCs w:val="0"/>
                <w:szCs w:val="22"/>
                <w:u w:val="none"/>
                <w:rtl/>
              </w:rPr>
            </w:pPr>
            <w:r w:rsidRPr="00C0413F">
              <w:rPr>
                <w:rStyle w:val="Heading3Char"/>
                <w:rFonts w:asciiTheme="minorHAnsi" w:hAnsiTheme="minorHAnsi" w:cstheme="minorHAnsi"/>
                <w:b/>
                <w:bCs w:val="0"/>
                <w:szCs w:val="22"/>
                <w:u w:val="none"/>
                <w:rtl/>
              </w:rPr>
              <w:t>أولا. تسليم دليل قضايا الملكية الفكرية المرتبطة بطرح منتج محمي بموجب براءة في السوق و/أو إنشاء شركة ناشئة.</w:t>
            </w:r>
          </w:p>
        </w:tc>
        <w:tc>
          <w:tcPr>
            <w:tcW w:w="3401" w:type="dxa"/>
            <w:vAlign w:val="center"/>
          </w:tcPr>
          <w:p w14:paraId="5539E294" w14:textId="4BE2F84E" w:rsidR="000375DC" w:rsidRPr="00C0413F" w:rsidRDefault="000375DC" w:rsidP="000375DC">
            <w:pPr>
              <w:pStyle w:val="Heading3"/>
              <w:bidi/>
              <w:rPr>
                <w:rFonts w:asciiTheme="minorHAnsi" w:hAnsiTheme="minorHAnsi" w:cstheme="minorHAnsi"/>
                <w:b/>
                <w:bCs w:val="0"/>
                <w:szCs w:val="22"/>
                <w:rtl/>
              </w:rPr>
            </w:pPr>
            <w:r w:rsidRPr="00C0413F">
              <w:rPr>
                <w:rStyle w:val="Heading3Char"/>
                <w:rFonts w:asciiTheme="minorHAnsi" w:hAnsiTheme="minorHAnsi" w:cstheme="minorHAnsi"/>
                <w:b/>
                <w:szCs w:val="22"/>
                <w:u w:val="none"/>
                <w:rtl/>
              </w:rPr>
              <w:t xml:space="preserve"> </w:t>
            </w:r>
            <w:r w:rsidRPr="00C0413F">
              <w:rPr>
                <w:rFonts w:asciiTheme="minorHAnsi" w:hAnsiTheme="minorHAnsi" w:cstheme="minorHAnsi"/>
                <w:b/>
                <w:bCs w:val="0"/>
                <w:szCs w:val="22"/>
                <w:u w:val="none"/>
                <w:rtl/>
              </w:rPr>
              <w:t>تم نشر الدليل</w:t>
            </w:r>
            <w:r w:rsidR="00ED580E" w:rsidRPr="00C0413F">
              <w:rPr>
                <w:rFonts w:asciiTheme="minorHAnsi" w:hAnsiTheme="minorHAnsi" w:cstheme="minorHAnsi"/>
                <w:b/>
                <w:bCs w:val="0"/>
                <w:szCs w:val="22"/>
                <w:u w:val="none"/>
                <w:rtl/>
              </w:rPr>
              <w:t xml:space="preserve"> </w:t>
            </w:r>
            <w:r w:rsidRPr="00C0413F">
              <w:rPr>
                <w:rFonts w:asciiTheme="minorHAnsi" w:hAnsiTheme="minorHAnsi" w:cstheme="minorHAnsi"/>
                <w:b/>
                <w:bCs w:val="0"/>
                <w:szCs w:val="22"/>
                <w:u w:val="none"/>
                <w:rtl/>
              </w:rPr>
              <w:t>إضافة إلى وضع مخطط معلومات مكمل الدليل ونشره على الإنترنت.</w:t>
            </w:r>
          </w:p>
        </w:tc>
        <w:tc>
          <w:tcPr>
            <w:tcW w:w="878" w:type="dxa"/>
            <w:vAlign w:val="center"/>
          </w:tcPr>
          <w:p w14:paraId="7D969677" w14:textId="0DB57EEE" w:rsidR="000375DC" w:rsidRPr="00A60866" w:rsidRDefault="000375DC" w:rsidP="000375DC">
            <w:pPr>
              <w:pStyle w:val="Heading3"/>
              <w:bidi/>
              <w:rPr>
                <w:rFonts w:asciiTheme="minorHAnsi" w:hAnsiTheme="minorHAnsi" w:cstheme="minorHAnsi"/>
                <w:szCs w:val="22"/>
                <w:rtl/>
              </w:rPr>
            </w:pPr>
            <w:r w:rsidRPr="00A60866">
              <w:rPr>
                <w:rFonts w:asciiTheme="minorHAnsi" w:hAnsiTheme="minorHAnsi" w:cstheme="minorHAnsi"/>
                <w:szCs w:val="22"/>
                <w:u w:val="none"/>
                <w:rtl/>
              </w:rPr>
              <w:t xml:space="preserve"> ****</w:t>
            </w:r>
          </w:p>
        </w:tc>
      </w:tr>
      <w:tr w:rsidR="000375DC" w:rsidRPr="00A60866" w14:paraId="68A0AE6E" w14:textId="77777777" w:rsidTr="00183EE0">
        <w:trPr>
          <w:trHeight w:val="1195"/>
        </w:trPr>
        <w:tc>
          <w:tcPr>
            <w:tcW w:w="2410" w:type="dxa"/>
            <w:vMerge/>
            <w:tcBorders>
              <w:right w:val="single" w:sz="6" w:space="0" w:color="000000"/>
            </w:tcBorders>
            <w:vAlign w:val="center"/>
          </w:tcPr>
          <w:p w14:paraId="77300E02" w14:textId="77777777" w:rsidR="000375DC" w:rsidRPr="00A60866" w:rsidRDefault="000375DC" w:rsidP="0026000B">
            <w:pPr>
              <w:spacing w:before="240"/>
              <w:rPr>
                <w:rStyle w:val="Heading3Char"/>
                <w:rFonts w:asciiTheme="minorHAnsi" w:hAnsiTheme="minorHAnsi" w:cstheme="minorHAnsi"/>
                <w:szCs w:val="22"/>
                <w:u w:val="none"/>
              </w:rPr>
            </w:pPr>
          </w:p>
        </w:tc>
        <w:tc>
          <w:tcPr>
            <w:tcW w:w="2695" w:type="dxa"/>
            <w:tcBorders>
              <w:top w:val="single" w:sz="6" w:space="0" w:color="000000"/>
              <w:left w:val="single" w:sz="6" w:space="0" w:color="000000"/>
              <w:bottom w:val="single" w:sz="6" w:space="0" w:color="000000"/>
            </w:tcBorders>
          </w:tcPr>
          <w:p w14:paraId="62D6AF5E" w14:textId="77777777" w:rsidR="000375DC" w:rsidRPr="00105195" w:rsidRDefault="000375DC" w:rsidP="000375DC">
            <w:pPr>
              <w:bidi/>
              <w:spacing w:before="240"/>
              <w:rPr>
                <w:rStyle w:val="Heading3Char"/>
                <w:rFonts w:asciiTheme="minorHAnsi" w:hAnsiTheme="minorHAnsi" w:cstheme="minorHAnsi"/>
                <w:b/>
                <w:bCs w:val="0"/>
                <w:szCs w:val="22"/>
                <w:u w:val="none"/>
                <w:rtl/>
              </w:rPr>
            </w:pPr>
            <w:r w:rsidRPr="00105195">
              <w:rPr>
                <w:rStyle w:val="Heading3Char"/>
                <w:rFonts w:asciiTheme="minorHAnsi" w:hAnsiTheme="minorHAnsi" w:cstheme="minorHAnsi"/>
                <w:b/>
                <w:bCs w:val="0"/>
                <w:szCs w:val="22"/>
                <w:u w:val="none"/>
                <w:rtl/>
              </w:rPr>
              <w:t>ثانيا. تسليم مواد العروض التوضيحية لاستخدامها في حلقات العمل.</w:t>
            </w:r>
          </w:p>
          <w:p w14:paraId="09964CD4" w14:textId="77777777" w:rsidR="000375DC" w:rsidRPr="00105195" w:rsidRDefault="000375DC" w:rsidP="0026000B">
            <w:pPr>
              <w:spacing w:before="240"/>
              <w:rPr>
                <w:rStyle w:val="Heading3Char"/>
                <w:rFonts w:asciiTheme="minorHAnsi" w:hAnsiTheme="minorHAnsi" w:cstheme="minorHAnsi"/>
                <w:b/>
                <w:bCs w:val="0"/>
                <w:szCs w:val="22"/>
                <w:u w:val="none"/>
              </w:rPr>
            </w:pPr>
          </w:p>
        </w:tc>
        <w:tc>
          <w:tcPr>
            <w:tcW w:w="3401" w:type="dxa"/>
            <w:vAlign w:val="center"/>
          </w:tcPr>
          <w:p w14:paraId="48EAC335" w14:textId="4628259F" w:rsidR="000375DC" w:rsidRPr="00A60866" w:rsidRDefault="00ED580E" w:rsidP="000375DC">
            <w:pPr>
              <w:bidi/>
              <w:rPr>
                <w:rFonts w:asciiTheme="minorHAnsi" w:hAnsiTheme="minorHAnsi" w:cstheme="minorHAnsi"/>
                <w:szCs w:val="22"/>
                <w:rtl/>
              </w:rPr>
            </w:pPr>
            <w:r>
              <w:rPr>
                <w:rStyle w:val="Heading3Char"/>
                <w:rFonts w:asciiTheme="minorHAnsi" w:hAnsiTheme="minorHAnsi" w:cstheme="minorHAnsi"/>
                <w:szCs w:val="22"/>
                <w:u w:val="none"/>
                <w:rtl/>
              </w:rPr>
              <w:t xml:space="preserve"> </w:t>
            </w:r>
            <w:r w:rsidR="000375DC" w:rsidRPr="00A60866">
              <w:rPr>
                <w:rFonts w:asciiTheme="minorHAnsi" w:hAnsiTheme="minorHAnsi" w:cstheme="minorHAnsi"/>
                <w:szCs w:val="22"/>
                <w:rtl/>
              </w:rPr>
              <w:t>جاري التنفيذ</w:t>
            </w:r>
          </w:p>
          <w:p w14:paraId="660E1C48" w14:textId="77777777" w:rsidR="000375DC" w:rsidRPr="00A60866" w:rsidRDefault="000375DC" w:rsidP="0026000B">
            <w:pPr>
              <w:pStyle w:val="Heading3"/>
              <w:rPr>
                <w:rFonts w:asciiTheme="minorHAnsi" w:hAnsiTheme="minorHAnsi" w:cstheme="minorHAnsi"/>
                <w:szCs w:val="22"/>
                <w:u w:val="none"/>
              </w:rPr>
            </w:pPr>
          </w:p>
        </w:tc>
        <w:tc>
          <w:tcPr>
            <w:tcW w:w="878" w:type="dxa"/>
            <w:vAlign w:val="center"/>
          </w:tcPr>
          <w:p w14:paraId="48E7FCAF" w14:textId="77777777" w:rsidR="000375DC" w:rsidRPr="00A60866" w:rsidRDefault="000375DC" w:rsidP="000375DC">
            <w:pPr>
              <w:bidi/>
              <w:rPr>
                <w:rFonts w:asciiTheme="minorHAnsi" w:hAnsiTheme="minorHAnsi" w:cstheme="minorHAnsi"/>
                <w:szCs w:val="22"/>
                <w:rtl/>
              </w:rPr>
            </w:pPr>
            <w:r w:rsidRPr="00A60866">
              <w:rPr>
                <w:rFonts w:asciiTheme="minorHAnsi" w:hAnsiTheme="minorHAnsi" w:cstheme="minorHAnsi"/>
                <w:szCs w:val="22"/>
                <w:rtl/>
              </w:rPr>
              <w:t>***</w:t>
            </w:r>
          </w:p>
          <w:p w14:paraId="465FE9FF" w14:textId="77777777" w:rsidR="000375DC" w:rsidRPr="00A60866" w:rsidRDefault="000375DC" w:rsidP="0026000B">
            <w:pPr>
              <w:pStyle w:val="Heading3"/>
              <w:rPr>
                <w:rFonts w:asciiTheme="minorHAnsi" w:hAnsiTheme="minorHAnsi" w:cstheme="minorHAnsi"/>
                <w:szCs w:val="22"/>
                <w:u w:val="none"/>
              </w:rPr>
            </w:pPr>
          </w:p>
        </w:tc>
      </w:tr>
      <w:tr w:rsidR="000375DC" w:rsidRPr="00A60866" w14:paraId="6B124781" w14:textId="77777777" w:rsidTr="00183EE0">
        <w:trPr>
          <w:trHeight w:val="1195"/>
        </w:trPr>
        <w:tc>
          <w:tcPr>
            <w:tcW w:w="2410" w:type="dxa"/>
            <w:vMerge/>
            <w:tcBorders>
              <w:right w:val="single" w:sz="6" w:space="0" w:color="000000"/>
            </w:tcBorders>
            <w:vAlign w:val="center"/>
          </w:tcPr>
          <w:p w14:paraId="7750A725" w14:textId="77777777" w:rsidR="000375DC" w:rsidRPr="00A60866" w:rsidRDefault="000375DC" w:rsidP="0026000B">
            <w:pPr>
              <w:spacing w:before="240"/>
              <w:rPr>
                <w:rStyle w:val="Heading3Char"/>
                <w:rFonts w:asciiTheme="minorHAnsi" w:hAnsiTheme="minorHAnsi" w:cstheme="minorHAnsi"/>
                <w:szCs w:val="22"/>
                <w:u w:val="none"/>
              </w:rPr>
            </w:pPr>
          </w:p>
        </w:tc>
        <w:tc>
          <w:tcPr>
            <w:tcW w:w="2695" w:type="dxa"/>
            <w:tcBorders>
              <w:top w:val="single" w:sz="6" w:space="0" w:color="000000"/>
              <w:left w:val="single" w:sz="6" w:space="0" w:color="000000"/>
              <w:bottom w:val="single" w:sz="6" w:space="0" w:color="000000"/>
            </w:tcBorders>
          </w:tcPr>
          <w:p w14:paraId="6C2939F0" w14:textId="7902479F" w:rsidR="000375DC" w:rsidRPr="00105195" w:rsidRDefault="000375DC" w:rsidP="0026000B">
            <w:pPr>
              <w:bidi/>
              <w:spacing w:before="240"/>
              <w:rPr>
                <w:rStyle w:val="Heading3Char"/>
                <w:rFonts w:asciiTheme="minorHAnsi" w:hAnsiTheme="minorHAnsi" w:cstheme="minorHAnsi"/>
                <w:b/>
                <w:bCs w:val="0"/>
                <w:szCs w:val="22"/>
                <w:u w:val="none"/>
                <w:rtl/>
              </w:rPr>
            </w:pPr>
            <w:r w:rsidRPr="00105195">
              <w:rPr>
                <w:rStyle w:val="Heading3Char"/>
                <w:rFonts w:asciiTheme="minorHAnsi" w:hAnsiTheme="minorHAnsi" w:cstheme="minorHAnsi"/>
                <w:b/>
                <w:bCs w:val="0"/>
                <w:szCs w:val="22"/>
                <w:u w:val="none"/>
                <w:rtl/>
              </w:rPr>
              <w:t>ثالثا. إعداد مجموعة من المواد ذات الصلة المتوفرة في الويبو.</w:t>
            </w:r>
          </w:p>
        </w:tc>
        <w:tc>
          <w:tcPr>
            <w:tcW w:w="3401" w:type="dxa"/>
            <w:vAlign w:val="center"/>
          </w:tcPr>
          <w:p w14:paraId="04A0A400" w14:textId="00D7BE00" w:rsidR="000375DC" w:rsidRPr="00105195" w:rsidRDefault="000375DC" w:rsidP="0026000B">
            <w:pPr>
              <w:pStyle w:val="Heading3"/>
              <w:bidi/>
              <w:rPr>
                <w:rFonts w:asciiTheme="minorHAnsi" w:hAnsiTheme="minorHAnsi" w:cstheme="minorHAnsi"/>
                <w:b/>
                <w:bCs w:val="0"/>
                <w:szCs w:val="22"/>
                <w:u w:val="none"/>
                <w:rtl/>
              </w:rPr>
            </w:pPr>
            <w:r w:rsidRPr="00105195">
              <w:rPr>
                <w:rFonts w:asciiTheme="minorHAnsi" w:hAnsiTheme="minorHAnsi" w:cstheme="minorHAnsi"/>
                <w:b/>
                <w:bCs w:val="0"/>
                <w:szCs w:val="22"/>
                <w:rtl/>
              </w:rPr>
              <w:t>جاري التنفيذ</w:t>
            </w:r>
          </w:p>
        </w:tc>
        <w:tc>
          <w:tcPr>
            <w:tcW w:w="878" w:type="dxa"/>
            <w:vAlign w:val="center"/>
          </w:tcPr>
          <w:p w14:paraId="0589E2FA" w14:textId="77777777" w:rsidR="000375DC" w:rsidRPr="00A60866" w:rsidRDefault="000375DC" w:rsidP="000375DC">
            <w:pPr>
              <w:bidi/>
              <w:rPr>
                <w:rFonts w:asciiTheme="minorHAnsi" w:hAnsiTheme="minorHAnsi" w:cstheme="minorHAnsi"/>
                <w:szCs w:val="22"/>
                <w:rtl/>
              </w:rPr>
            </w:pPr>
            <w:r w:rsidRPr="00A60866">
              <w:rPr>
                <w:rFonts w:asciiTheme="minorHAnsi" w:hAnsiTheme="minorHAnsi" w:cstheme="minorHAnsi"/>
                <w:szCs w:val="22"/>
                <w:rtl/>
              </w:rPr>
              <w:t>***</w:t>
            </w:r>
          </w:p>
          <w:p w14:paraId="21C05890" w14:textId="77777777" w:rsidR="000375DC" w:rsidRPr="00A60866" w:rsidRDefault="000375DC" w:rsidP="0026000B">
            <w:pPr>
              <w:pStyle w:val="Heading3"/>
              <w:rPr>
                <w:rFonts w:asciiTheme="minorHAnsi" w:hAnsiTheme="minorHAnsi" w:cstheme="minorHAnsi"/>
                <w:szCs w:val="22"/>
                <w:u w:val="none"/>
              </w:rPr>
            </w:pPr>
          </w:p>
        </w:tc>
      </w:tr>
      <w:tr w:rsidR="000375DC" w:rsidRPr="00A60866" w14:paraId="58231A6D" w14:textId="77777777" w:rsidTr="00183EE0">
        <w:trPr>
          <w:trHeight w:val="2030"/>
        </w:trPr>
        <w:tc>
          <w:tcPr>
            <w:tcW w:w="2410" w:type="dxa"/>
            <w:vMerge w:val="restart"/>
            <w:tcBorders>
              <w:right w:val="single" w:sz="6" w:space="0" w:color="000000"/>
            </w:tcBorders>
            <w:vAlign w:val="center"/>
          </w:tcPr>
          <w:p w14:paraId="3B671562" w14:textId="77777777" w:rsidR="000375DC" w:rsidRPr="009C3577" w:rsidRDefault="000375DC" w:rsidP="0026000B">
            <w:pPr>
              <w:bidi/>
              <w:spacing w:before="240"/>
              <w:rPr>
                <w:rStyle w:val="Heading3Char"/>
                <w:rFonts w:asciiTheme="minorHAnsi" w:hAnsiTheme="minorHAnsi" w:cstheme="minorHAnsi"/>
                <w:b/>
                <w:bCs w:val="0"/>
                <w:szCs w:val="22"/>
                <w:u w:val="none"/>
                <w:rtl/>
              </w:rPr>
            </w:pPr>
            <w:r w:rsidRPr="009C3577">
              <w:rPr>
                <w:rStyle w:val="Heading3Char"/>
                <w:rFonts w:asciiTheme="minorHAnsi" w:hAnsiTheme="minorHAnsi" w:cstheme="minorHAnsi"/>
                <w:b/>
                <w:bCs w:val="0"/>
                <w:szCs w:val="22"/>
                <w:u w:val="none"/>
                <w:rtl/>
              </w:rPr>
              <w:t>5. كفاءات مُعزّزة لتزويد النساء بخدمات الدعم اللازمة في مجال الملكية الفكرية</w:t>
            </w:r>
          </w:p>
        </w:tc>
        <w:tc>
          <w:tcPr>
            <w:tcW w:w="2695" w:type="dxa"/>
            <w:tcBorders>
              <w:top w:val="single" w:sz="6" w:space="0" w:color="000000"/>
              <w:left w:val="single" w:sz="6" w:space="0" w:color="000000"/>
              <w:bottom w:val="single" w:sz="6" w:space="0" w:color="000000"/>
            </w:tcBorders>
          </w:tcPr>
          <w:p w14:paraId="70B1C794" w14:textId="353D4251" w:rsidR="000375DC" w:rsidRPr="009C3577" w:rsidRDefault="000375DC" w:rsidP="000375DC">
            <w:pPr>
              <w:bidi/>
              <w:spacing w:before="240"/>
              <w:rPr>
                <w:rStyle w:val="Heading3Char"/>
                <w:rFonts w:asciiTheme="minorHAnsi" w:hAnsiTheme="minorHAnsi" w:cstheme="minorHAnsi"/>
                <w:b/>
                <w:bCs w:val="0"/>
                <w:szCs w:val="22"/>
                <w:rtl/>
              </w:rPr>
            </w:pPr>
            <w:r w:rsidRPr="009C3577">
              <w:rPr>
                <w:rStyle w:val="Heading3Char"/>
                <w:rFonts w:asciiTheme="minorHAnsi" w:hAnsiTheme="minorHAnsi" w:cstheme="minorHAnsi"/>
                <w:b/>
                <w:bCs w:val="0"/>
                <w:szCs w:val="22"/>
                <w:u w:val="none"/>
                <w:rtl/>
              </w:rPr>
              <w:t>أولا. تحديد (4) أربع مؤسسات/مراكز/منظمات (واحد(ة) في كل بلد رائد) وتخصيص وحدة و/أو جهة تنسيق</w:t>
            </w:r>
            <w:r w:rsidR="00ED580E" w:rsidRPr="009C3577">
              <w:rPr>
                <w:rStyle w:val="Heading3Char"/>
                <w:rFonts w:asciiTheme="minorHAnsi" w:hAnsiTheme="minorHAnsi" w:cstheme="minorHAnsi"/>
                <w:b/>
                <w:bCs w:val="0"/>
                <w:szCs w:val="22"/>
                <w:u w:val="none"/>
                <w:rtl/>
              </w:rPr>
              <w:t xml:space="preserve">، </w:t>
            </w:r>
            <w:r w:rsidRPr="009C3577">
              <w:rPr>
                <w:rStyle w:val="Heading3Char"/>
                <w:rFonts w:asciiTheme="minorHAnsi" w:hAnsiTheme="minorHAnsi" w:cstheme="minorHAnsi"/>
                <w:b/>
                <w:bCs w:val="0"/>
                <w:szCs w:val="22"/>
                <w:u w:val="none"/>
                <w:rtl/>
              </w:rPr>
              <w:t>لدعم المخترعات والمبتكرات.</w:t>
            </w:r>
          </w:p>
        </w:tc>
        <w:tc>
          <w:tcPr>
            <w:tcW w:w="3401" w:type="dxa"/>
            <w:vAlign w:val="center"/>
          </w:tcPr>
          <w:p w14:paraId="3AD53258" w14:textId="37693B07" w:rsidR="000375DC" w:rsidRPr="00C32CD1" w:rsidRDefault="000375DC" w:rsidP="000375DC">
            <w:pPr>
              <w:pStyle w:val="Heading3"/>
              <w:bidi/>
              <w:rPr>
                <w:rFonts w:asciiTheme="minorHAnsi" w:hAnsiTheme="minorHAnsi" w:cstheme="minorHAnsi"/>
                <w:b/>
                <w:bCs w:val="0"/>
                <w:szCs w:val="22"/>
                <w:rtl/>
              </w:rPr>
            </w:pPr>
            <w:r w:rsidRPr="00C32CD1">
              <w:rPr>
                <w:rFonts w:asciiTheme="minorHAnsi" w:hAnsiTheme="minorHAnsi" w:cstheme="minorHAnsi"/>
                <w:b/>
                <w:bCs w:val="0"/>
                <w:szCs w:val="22"/>
                <w:u w:val="none"/>
                <w:rtl/>
              </w:rPr>
              <w:t>تحدد</w:t>
            </w:r>
          </w:p>
        </w:tc>
        <w:tc>
          <w:tcPr>
            <w:tcW w:w="878" w:type="dxa"/>
            <w:vAlign w:val="center"/>
          </w:tcPr>
          <w:p w14:paraId="770A1060" w14:textId="3C91C2E4" w:rsidR="000375DC" w:rsidRPr="00C32CD1" w:rsidRDefault="000375DC" w:rsidP="000375DC">
            <w:pPr>
              <w:pStyle w:val="Heading3"/>
              <w:bidi/>
              <w:rPr>
                <w:rFonts w:asciiTheme="minorHAnsi" w:hAnsiTheme="minorHAnsi" w:cstheme="minorHAnsi"/>
                <w:b/>
                <w:bCs w:val="0"/>
                <w:szCs w:val="22"/>
                <w:rtl/>
              </w:rPr>
            </w:pPr>
            <w:r w:rsidRPr="00C32CD1">
              <w:rPr>
                <w:rFonts w:asciiTheme="minorHAnsi" w:hAnsiTheme="minorHAnsi" w:cstheme="minorHAnsi"/>
                <w:b/>
                <w:bCs w:val="0"/>
                <w:szCs w:val="22"/>
                <w:u w:val="none"/>
                <w:rtl/>
              </w:rPr>
              <w:t>****</w:t>
            </w:r>
          </w:p>
        </w:tc>
      </w:tr>
      <w:tr w:rsidR="000375DC" w:rsidRPr="00A60866" w14:paraId="6EB0FC38" w14:textId="77777777" w:rsidTr="00183EE0">
        <w:trPr>
          <w:trHeight w:val="1635"/>
        </w:trPr>
        <w:tc>
          <w:tcPr>
            <w:tcW w:w="2410" w:type="dxa"/>
            <w:vMerge/>
            <w:tcBorders>
              <w:right w:val="single" w:sz="6" w:space="0" w:color="000000"/>
            </w:tcBorders>
            <w:vAlign w:val="center"/>
          </w:tcPr>
          <w:p w14:paraId="19D604ED" w14:textId="77777777" w:rsidR="000375DC" w:rsidRPr="00A60866" w:rsidRDefault="000375DC" w:rsidP="0026000B">
            <w:pPr>
              <w:spacing w:before="240"/>
              <w:rPr>
                <w:rStyle w:val="Heading3Char"/>
                <w:rFonts w:asciiTheme="minorHAnsi" w:hAnsiTheme="minorHAnsi" w:cstheme="minorHAnsi"/>
                <w:szCs w:val="22"/>
                <w:u w:val="none"/>
              </w:rPr>
            </w:pPr>
          </w:p>
        </w:tc>
        <w:tc>
          <w:tcPr>
            <w:tcW w:w="2695" w:type="dxa"/>
            <w:tcBorders>
              <w:top w:val="single" w:sz="6" w:space="0" w:color="000000"/>
              <w:left w:val="single" w:sz="6" w:space="0" w:color="000000"/>
              <w:bottom w:val="single" w:sz="6" w:space="0" w:color="000000"/>
            </w:tcBorders>
          </w:tcPr>
          <w:p w14:paraId="4287C8A5" w14:textId="66480357" w:rsidR="000375DC" w:rsidRPr="009C3577" w:rsidRDefault="000375DC" w:rsidP="0026000B">
            <w:pPr>
              <w:bidi/>
              <w:spacing w:before="240"/>
              <w:rPr>
                <w:rStyle w:val="Heading3Char"/>
                <w:rFonts w:asciiTheme="minorHAnsi" w:hAnsiTheme="minorHAnsi" w:cstheme="minorHAnsi"/>
                <w:b/>
                <w:bCs w:val="0"/>
                <w:szCs w:val="22"/>
                <w:u w:val="none"/>
                <w:rtl/>
              </w:rPr>
            </w:pPr>
            <w:r w:rsidRPr="009C3577">
              <w:rPr>
                <w:rStyle w:val="Heading3Char"/>
                <w:rFonts w:asciiTheme="minorHAnsi" w:hAnsiTheme="minorHAnsi" w:cstheme="minorHAnsi"/>
                <w:b/>
                <w:bCs w:val="0"/>
                <w:szCs w:val="22"/>
                <w:u w:val="none"/>
                <w:rtl/>
              </w:rPr>
              <w:t>ثانيا. الانتهاء من (4) أربعة برامج تدريبية (برنامج في كل بلد رائد) في المراكز المحدّدة.</w:t>
            </w:r>
          </w:p>
        </w:tc>
        <w:tc>
          <w:tcPr>
            <w:tcW w:w="3401" w:type="dxa"/>
            <w:vAlign w:val="center"/>
          </w:tcPr>
          <w:p w14:paraId="6E2945E5" w14:textId="2DE07CF4" w:rsidR="000375DC" w:rsidRPr="00C32CD1" w:rsidRDefault="000375DC" w:rsidP="000375DC">
            <w:pPr>
              <w:pStyle w:val="Heading3"/>
              <w:bidi/>
              <w:rPr>
                <w:rFonts w:asciiTheme="minorHAnsi" w:hAnsiTheme="minorHAnsi" w:cstheme="minorHAnsi"/>
                <w:b/>
                <w:bCs w:val="0"/>
                <w:szCs w:val="22"/>
                <w:u w:val="none"/>
                <w:rtl/>
              </w:rPr>
            </w:pPr>
            <w:r w:rsidRPr="00C32CD1">
              <w:rPr>
                <w:rFonts w:asciiTheme="minorHAnsi" w:hAnsiTheme="minorHAnsi" w:cstheme="minorHAnsi"/>
                <w:b/>
                <w:bCs w:val="0"/>
                <w:szCs w:val="22"/>
                <w:u w:val="none"/>
                <w:rtl/>
              </w:rPr>
              <w:t>تنظيم برنامج تدريب جماعي للبلدان الرائدة الأربعة.</w:t>
            </w:r>
          </w:p>
        </w:tc>
        <w:tc>
          <w:tcPr>
            <w:tcW w:w="878" w:type="dxa"/>
            <w:vAlign w:val="center"/>
          </w:tcPr>
          <w:p w14:paraId="41CFD942" w14:textId="77777777" w:rsidR="000375DC" w:rsidRPr="00C32CD1" w:rsidRDefault="000375DC" w:rsidP="000375DC">
            <w:pPr>
              <w:bidi/>
              <w:rPr>
                <w:rFonts w:asciiTheme="minorHAnsi" w:hAnsiTheme="minorHAnsi" w:cstheme="minorHAnsi"/>
                <w:b/>
                <w:szCs w:val="22"/>
                <w:rtl/>
              </w:rPr>
            </w:pPr>
            <w:r w:rsidRPr="00C32CD1">
              <w:rPr>
                <w:rFonts w:asciiTheme="minorHAnsi" w:hAnsiTheme="minorHAnsi" w:cstheme="minorHAnsi"/>
                <w:b/>
                <w:szCs w:val="22"/>
                <w:rtl/>
              </w:rPr>
              <w:t>****</w:t>
            </w:r>
          </w:p>
          <w:p w14:paraId="406B47DF" w14:textId="77777777" w:rsidR="000375DC" w:rsidRPr="00C32CD1" w:rsidRDefault="000375DC" w:rsidP="0026000B">
            <w:pPr>
              <w:pStyle w:val="Heading3"/>
              <w:rPr>
                <w:rFonts w:asciiTheme="minorHAnsi" w:hAnsiTheme="minorHAnsi" w:cstheme="minorHAnsi"/>
                <w:b/>
                <w:bCs w:val="0"/>
                <w:szCs w:val="22"/>
                <w:u w:val="none"/>
              </w:rPr>
            </w:pPr>
          </w:p>
        </w:tc>
      </w:tr>
      <w:tr w:rsidR="00A84073" w:rsidRPr="00A60866" w14:paraId="17B961E0" w14:textId="77777777" w:rsidTr="00183EE0">
        <w:trPr>
          <w:trHeight w:val="510"/>
        </w:trPr>
        <w:tc>
          <w:tcPr>
            <w:tcW w:w="2410" w:type="dxa"/>
            <w:tcBorders>
              <w:right w:val="single" w:sz="6" w:space="0" w:color="000000"/>
            </w:tcBorders>
            <w:vAlign w:val="center"/>
          </w:tcPr>
          <w:p w14:paraId="55B9A2A2" w14:textId="1862077D" w:rsidR="00A84073" w:rsidRPr="00A60866" w:rsidRDefault="00A84073" w:rsidP="0026000B">
            <w:pPr>
              <w:bidi/>
              <w:spacing w:before="240"/>
              <w:rPr>
                <w:rFonts w:asciiTheme="minorHAnsi" w:hAnsiTheme="minorHAnsi" w:cstheme="minorHAnsi"/>
                <w:bCs/>
                <w:szCs w:val="22"/>
                <w:rtl/>
              </w:rPr>
            </w:pPr>
            <w:r w:rsidRPr="00A60866">
              <w:rPr>
                <w:rFonts w:asciiTheme="minorHAnsi" w:hAnsiTheme="minorHAnsi" w:cstheme="minorHAnsi"/>
                <w:szCs w:val="22"/>
                <w:rtl/>
              </w:rPr>
              <w:t>6. تكوين شبكة</w:t>
            </w:r>
            <w:r w:rsidR="00ED580E">
              <w:rPr>
                <w:rFonts w:asciiTheme="minorHAnsi" w:hAnsiTheme="minorHAnsi" w:cstheme="minorHAnsi"/>
                <w:szCs w:val="22"/>
                <w:rtl/>
              </w:rPr>
              <w:t xml:space="preserve"> </w:t>
            </w:r>
            <w:r w:rsidRPr="00A60866">
              <w:rPr>
                <w:rFonts w:asciiTheme="minorHAnsi" w:hAnsiTheme="minorHAnsi" w:cstheme="minorHAnsi"/>
                <w:szCs w:val="22"/>
                <w:rtl/>
              </w:rPr>
              <w:t>تضمّ أبرز</w:t>
            </w:r>
            <w:r w:rsidR="00ED580E">
              <w:rPr>
                <w:rFonts w:asciiTheme="minorHAnsi" w:hAnsiTheme="minorHAnsi" w:cstheme="minorHAnsi"/>
                <w:szCs w:val="22"/>
                <w:rtl/>
              </w:rPr>
              <w:t xml:space="preserve"> </w:t>
            </w:r>
            <w:r w:rsidRPr="00A60866">
              <w:rPr>
                <w:rFonts w:asciiTheme="minorHAnsi" w:hAnsiTheme="minorHAnsi" w:cstheme="minorHAnsi"/>
                <w:szCs w:val="22"/>
                <w:rtl/>
              </w:rPr>
              <w:t>المخترعات ورائدات الأعمال في البلدان المختارة؛ وفريق أساسي مُحدّد في الشبكة يقوم أعضاؤه بالتوجيه.</w:t>
            </w:r>
          </w:p>
        </w:tc>
        <w:tc>
          <w:tcPr>
            <w:tcW w:w="2695" w:type="dxa"/>
            <w:tcBorders>
              <w:top w:val="single" w:sz="6" w:space="0" w:color="000000"/>
              <w:left w:val="single" w:sz="6" w:space="0" w:color="000000"/>
              <w:bottom w:val="single" w:sz="6" w:space="0" w:color="000000"/>
            </w:tcBorders>
            <w:vAlign w:val="center"/>
          </w:tcPr>
          <w:p w14:paraId="4DA1154A" w14:textId="6EF30D35" w:rsidR="00A84073" w:rsidRPr="009C3577" w:rsidRDefault="00A84073" w:rsidP="0026000B">
            <w:pPr>
              <w:bidi/>
              <w:spacing w:before="240"/>
              <w:rPr>
                <w:rStyle w:val="Heading3Char"/>
                <w:rFonts w:asciiTheme="minorHAnsi" w:hAnsiTheme="minorHAnsi" w:cstheme="minorHAnsi"/>
                <w:b/>
                <w:bCs w:val="0"/>
                <w:szCs w:val="22"/>
                <w:u w:val="none"/>
                <w:rtl/>
              </w:rPr>
            </w:pPr>
            <w:r w:rsidRPr="009C3577">
              <w:rPr>
                <w:rStyle w:val="Heading3Char"/>
                <w:rFonts w:asciiTheme="minorHAnsi" w:hAnsiTheme="minorHAnsi" w:cstheme="minorHAnsi"/>
                <w:b/>
                <w:bCs w:val="0"/>
                <w:szCs w:val="22"/>
                <w:u w:val="none"/>
                <w:rtl/>
              </w:rPr>
              <w:t>إعداد قائمة بأبرز المخترعات والمبتكرات ورائدات الأعمال في كل بلد من البلدان الأربعة الرائدة</w:t>
            </w:r>
            <w:r w:rsidR="00ED580E" w:rsidRPr="009C3577">
              <w:rPr>
                <w:rStyle w:val="Heading3Char"/>
                <w:rFonts w:asciiTheme="minorHAnsi" w:hAnsiTheme="minorHAnsi" w:cstheme="minorHAnsi"/>
                <w:b/>
                <w:bCs w:val="0"/>
                <w:szCs w:val="22"/>
                <w:u w:val="none"/>
                <w:rtl/>
              </w:rPr>
              <w:t xml:space="preserve">، </w:t>
            </w:r>
            <w:r w:rsidRPr="009C3577">
              <w:rPr>
                <w:rStyle w:val="Heading3Char"/>
                <w:rFonts w:asciiTheme="minorHAnsi" w:hAnsiTheme="minorHAnsi" w:cstheme="minorHAnsi"/>
                <w:b/>
                <w:bCs w:val="0"/>
                <w:szCs w:val="22"/>
                <w:u w:val="none"/>
                <w:rtl/>
              </w:rPr>
              <w:t>وتحديد فريق أساسي من هذه القائمة على استعداد لتقديم التوجيه.</w:t>
            </w:r>
          </w:p>
        </w:tc>
        <w:tc>
          <w:tcPr>
            <w:tcW w:w="3401" w:type="dxa"/>
            <w:vAlign w:val="center"/>
          </w:tcPr>
          <w:p w14:paraId="37BA9C10" w14:textId="5C2A557B" w:rsidR="00A84073" w:rsidRPr="009C3577" w:rsidRDefault="00A84073" w:rsidP="0026000B">
            <w:pPr>
              <w:pStyle w:val="Heading3"/>
              <w:bidi/>
              <w:rPr>
                <w:rFonts w:asciiTheme="minorHAnsi" w:hAnsiTheme="minorHAnsi" w:cstheme="minorHAnsi"/>
                <w:b/>
                <w:bCs w:val="0"/>
                <w:szCs w:val="22"/>
                <w:u w:val="none"/>
                <w:rtl/>
              </w:rPr>
            </w:pPr>
            <w:r w:rsidRPr="009C3577">
              <w:rPr>
                <w:rFonts w:asciiTheme="minorHAnsi" w:hAnsiTheme="minorHAnsi" w:cstheme="minorHAnsi"/>
                <w:b/>
                <w:bCs w:val="0"/>
                <w:szCs w:val="22"/>
                <w:u w:val="none"/>
                <w:rtl/>
              </w:rPr>
              <w:t>جاري التنفيذ</w:t>
            </w:r>
            <w:r w:rsidR="00ED580E" w:rsidRPr="009C3577">
              <w:rPr>
                <w:rFonts w:asciiTheme="minorHAnsi" w:hAnsiTheme="minorHAnsi" w:cstheme="minorHAnsi"/>
                <w:b/>
                <w:bCs w:val="0"/>
                <w:szCs w:val="22"/>
                <w:u w:val="none"/>
                <w:rtl/>
              </w:rPr>
              <w:t xml:space="preserve"> </w:t>
            </w:r>
          </w:p>
          <w:p w14:paraId="0D01E609" w14:textId="4B67596C" w:rsidR="00A84073" w:rsidRPr="009C3577" w:rsidRDefault="00A84073" w:rsidP="0026000B">
            <w:pPr>
              <w:pStyle w:val="Heading3"/>
              <w:bidi/>
              <w:rPr>
                <w:rFonts w:asciiTheme="minorHAnsi" w:hAnsiTheme="minorHAnsi" w:cstheme="minorHAnsi"/>
                <w:b/>
                <w:bCs w:val="0"/>
                <w:szCs w:val="22"/>
                <w:rtl/>
              </w:rPr>
            </w:pPr>
            <w:r w:rsidRPr="009C3577">
              <w:rPr>
                <w:rFonts w:asciiTheme="minorHAnsi" w:hAnsiTheme="minorHAnsi" w:cstheme="minorHAnsi"/>
                <w:b/>
                <w:bCs w:val="0"/>
                <w:szCs w:val="22"/>
                <w:u w:val="none"/>
                <w:rtl/>
              </w:rPr>
              <w:t>تم تنفيذ برنامج إرشاد دولي تجريبي</w:t>
            </w:r>
            <w:r w:rsidR="00ED580E" w:rsidRPr="009C3577">
              <w:rPr>
                <w:rFonts w:asciiTheme="minorHAnsi" w:hAnsiTheme="minorHAnsi" w:cstheme="minorHAnsi"/>
                <w:b/>
                <w:bCs w:val="0"/>
                <w:szCs w:val="22"/>
                <w:u w:val="none"/>
                <w:rtl/>
              </w:rPr>
              <w:t xml:space="preserve">، </w:t>
            </w:r>
            <w:r w:rsidRPr="009C3577">
              <w:rPr>
                <w:rFonts w:asciiTheme="minorHAnsi" w:hAnsiTheme="minorHAnsi" w:cstheme="minorHAnsi"/>
                <w:b/>
                <w:bCs w:val="0"/>
                <w:szCs w:val="22"/>
                <w:u w:val="none"/>
                <w:rtl/>
              </w:rPr>
              <w:t>شارك فيه مبتكرون ورجال أعمال من أوغندا وباكستان وسلطنة عمان كموجهين.</w:t>
            </w:r>
            <w:r w:rsidR="00ED580E" w:rsidRPr="009C3577">
              <w:rPr>
                <w:rFonts w:asciiTheme="minorHAnsi" w:hAnsiTheme="minorHAnsi" w:cstheme="minorHAnsi"/>
                <w:b/>
                <w:bCs w:val="0"/>
                <w:szCs w:val="22"/>
                <w:u w:val="none"/>
                <w:rtl/>
              </w:rPr>
              <w:t xml:space="preserve"> </w:t>
            </w:r>
            <w:r w:rsidRPr="009C3577">
              <w:rPr>
                <w:rFonts w:asciiTheme="minorHAnsi" w:hAnsiTheme="minorHAnsi" w:cstheme="minorHAnsi"/>
                <w:b/>
                <w:bCs w:val="0"/>
                <w:szCs w:val="22"/>
                <w:rtl/>
              </w:rPr>
              <w:t>أُعدت قائمة في المكسيك وأوغندا.</w:t>
            </w:r>
          </w:p>
          <w:p w14:paraId="1CE2A10B" w14:textId="77777777" w:rsidR="00A84073" w:rsidRPr="009C3577" w:rsidRDefault="00A84073" w:rsidP="0026000B">
            <w:pPr>
              <w:rPr>
                <w:rFonts w:asciiTheme="minorHAnsi" w:hAnsiTheme="minorHAnsi" w:cstheme="minorHAnsi"/>
                <w:b/>
                <w:szCs w:val="22"/>
              </w:rPr>
            </w:pPr>
          </w:p>
          <w:p w14:paraId="3D48D832" w14:textId="7E0C46EE" w:rsidR="00A84073" w:rsidRPr="009C3577" w:rsidRDefault="00A84073" w:rsidP="0026000B">
            <w:pPr>
              <w:bidi/>
              <w:rPr>
                <w:rFonts w:asciiTheme="minorHAnsi" w:hAnsiTheme="minorHAnsi" w:cstheme="minorHAnsi"/>
                <w:b/>
                <w:szCs w:val="22"/>
                <w:rtl/>
              </w:rPr>
            </w:pPr>
            <w:r w:rsidRPr="009C3577">
              <w:rPr>
                <w:rFonts w:asciiTheme="minorHAnsi" w:hAnsiTheme="minorHAnsi" w:cstheme="minorHAnsi"/>
                <w:b/>
                <w:szCs w:val="22"/>
                <w:rtl/>
              </w:rPr>
              <w:t>في المكسيك</w:t>
            </w:r>
            <w:r w:rsidR="000E35E2" w:rsidRPr="009C3577">
              <w:rPr>
                <w:rFonts w:asciiTheme="minorHAnsi" w:hAnsiTheme="minorHAnsi" w:cstheme="minorHAnsi"/>
                <w:b/>
                <w:szCs w:val="22"/>
                <w:rtl/>
              </w:rPr>
              <w:t>،</w:t>
            </w:r>
            <w:r w:rsidR="00ED580E" w:rsidRPr="009C3577">
              <w:rPr>
                <w:rFonts w:asciiTheme="minorHAnsi" w:hAnsiTheme="minorHAnsi" w:cstheme="minorHAnsi"/>
                <w:b/>
                <w:szCs w:val="22"/>
                <w:rtl/>
              </w:rPr>
              <w:t xml:space="preserve"> </w:t>
            </w:r>
            <w:r w:rsidRPr="009C3577">
              <w:rPr>
                <w:rFonts w:asciiTheme="minorHAnsi" w:hAnsiTheme="minorHAnsi" w:cstheme="minorHAnsi"/>
                <w:b/>
                <w:szCs w:val="22"/>
                <w:rtl/>
              </w:rPr>
              <w:t>أفاد معهد الملكة الصناعية بأنه أعد قائمة بالموجهين تُملء نصف سنويا</w:t>
            </w:r>
            <w:r w:rsidR="00ED580E" w:rsidRPr="009C3577">
              <w:rPr>
                <w:rFonts w:asciiTheme="minorHAnsi" w:hAnsiTheme="minorHAnsi" w:cstheme="minorHAnsi"/>
                <w:b/>
                <w:szCs w:val="22"/>
                <w:rtl/>
              </w:rPr>
              <w:t xml:space="preserve">، </w:t>
            </w:r>
            <w:r w:rsidRPr="009C3577">
              <w:rPr>
                <w:rFonts w:asciiTheme="minorHAnsi" w:hAnsiTheme="minorHAnsi" w:cstheme="minorHAnsi"/>
                <w:b/>
                <w:szCs w:val="22"/>
                <w:rtl/>
              </w:rPr>
              <w:t xml:space="preserve">من </w:t>
            </w:r>
            <w:r w:rsidR="00C2651F" w:rsidRPr="009C3577">
              <w:rPr>
                <w:rFonts w:asciiTheme="minorHAnsi" w:hAnsiTheme="minorHAnsi" w:cstheme="minorHAnsi"/>
                <w:b/>
                <w:szCs w:val="22"/>
                <w:rtl/>
              </w:rPr>
              <w:t>يوليو</w:t>
            </w:r>
            <w:r w:rsidRPr="009C3577">
              <w:rPr>
                <w:rFonts w:asciiTheme="minorHAnsi" w:hAnsiTheme="minorHAnsi" w:cstheme="minorHAnsi"/>
                <w:b/>
                <w:szCs w:val="22"/>
                <w:rtl/>
              </w:rPr>
              <w:t xml:space="preserve"> إلى ديسمبر 2021</w:t>
            </w:r>
            <w:r w:rsidR="000E35E2" w:rsidRPr="009C3577">
              <w:rPr>
                <w:rFonts w:asciiTheme="minorHAnsi" w:hAnsiTheme="minorHAnsi" w:cstheme="minorHAnsi"/>
                <w:b/>
                <w:szCs w:val="22"/>
                <w:rtl/>
              </w:rPr>
              <w:t>،</w:t>
            </w:r>
            <w:r w:rsidR="00ED580E" w:rsidRPr="009C3577">
              <w:rPr>
                <w:rFonts w:asciiTheme="minorHAnsi" w:hAnsiTheme="minorHAnsi" w:cstheme="minorHAnsi"/>
                <w:b/>
                <w:szCs w:val="22"/>
                <w:rtl/>
              </w:rPr>
              <w:t xml:space="preserve"> </w:t>
            </w:r>
            <w:r w:rsidR="00587D91">
              <w:rPr>
                <w:rFonts w:asciiTheme="minorHAnsi" w:hAnsiTheme="minorHAnsi" w:cstheme="minorHAnsi"/>
                <w:b/>
                <w:szCs w:val="22"/>
                <w:rtl/>
              </w:rPr>
              <w:t>سُجل فيها 100 موجه.</w:t>
            </w:r>
          </w:p>
          <w:p w14:paraId="2E9ACEA8" w14:textId="61EE0552" w:rsidR="00A84073" w:rsidRPr="009C3577" w:rsidRDefault="00A84073" w:rsidP="0026000B">
            <w:pPr>
              <w:bidi/>
              <w:rPr>
                <w:rFonts w:asciiTheme="minorHAnsi" w:hAnsiTheme="minorHAnsi" w:cstheme="minorHAnsi"/>
                <w:b/>
                <w:szCs w:val="22"/>
                <w:rtl/>
              </w:rPr>
            </w:pPr>
            <w:r w:rsidRPr="009C3577">
              <w:rPr>
                <w:rFonts w:asciiTheme="minorHAnsi" w:hAnsiTheme="minorHAnsi" w:cstheme="minorHAnsi"/>
                <w:b/>
                <w:szCs w:val="22"/>
                <w:rtl/>
              </w:rPr>
              <w:t xml:space="preserve"> وفي أوغندا</w:t>
            </w:r>
            <w:r w:rsidR="000E35E2" w:rsidRPr="009C3577">
              <w:rPr>
                <w:rFonts w:asciiTheme="minorHAnsi" w:hAnsiTheme="minorHAnsi" w:cstheme="minorHAnsi"/>
                <w:b/>
                <w:szCs w:val="22"/>
                <w:rtl/>
              </w:rPr>
              <w:t>،</w:t>
            </w:r>
            <w:r w:rsidR="00ED580E" w:rsidRPr="009C3577">
              <w:rPr>
                <w:rFonts w:asciiTheme="minorHAnsi" w:hAnsiTheme="minorHAnsi" w:cstheme="minorHAnsi"/>
                <w:b/>
                <w:szCs w:val="22"/>
                <w:rtl/>
              </w:rPr>
              <w:t xml:space="preserve"> </w:t>
            </w:r>
            <w:r w:rsidRPr="009C3577">
              <w:rPr>
                <w:rFonts w:asciiTheme="minorHAnsi" w:hAnsiTheme="minorHAnsi" w:cstheme="minorHAnsi"/>
                <w:b/>
                <w:szCs w:val="22"/>
                <w:rtl/>
              </w:rPr>
              <w:t>أعد مكتب خدمات التسجيل (</w:t>
            </w:r>
            <w:r w:rsidRPr="009C3577">
              <w:rPr>
                <w:rFonts w:asciiTheme="minorHAnsi" w:hAnsiTheme="minorHAnsi" w:cstheme="minorHAnsi"/>
                <w:b/>
                <w:szCs w:val="22"/>
              </w:rPr>
              <w:t>USRB</w:t>
            </w:r>
            <w:r w:rsidRPr="009C3577">
              <w:rPr>
                <w:rFonts w:asciiTheme="minorHAnsi" w:hAnsiTheme="minorHAnsi" w:cstheme="minorHAnsi"/>
                <w:b/>
                <w:szCs w:val="22"/>
                <w:rtl/>
              </w:rPr>
              <w:t>) قائمة تضم 24 موجهًا.</w:t>
            </w:r>
          </w:p>
          <w:p w14:paraId="03F6CA5E" w14:textId="77777777" w:rsidR="00A84073" w:rsidRPr="009C3577" w:rsidRDefault="00A84073" w:rsidP="0026000B">
            <w:pPr>
              <w:rPr>
                <w:rFonts w:asciiTheme="minorHAnsi" w:hAnsiTheme="minorHAnsi" w:cstheme="minorHAnsi"/>
                <w:b/>
                <w:szCs w:val="22"/>
              </w:rPr>
            </w:pPr>
          </w:p>
          <w:p w14:paraId="2DBE28A1" w14:textId="77777777" w:rsidR="00A84073" w:rsidRPr="009C3577" w:rsidRDefault="00A84073" w:rsidP="0026000B">
            <w:pPr>
              <w:bidi/>
              <w:rPr>
                <w:rFonts w:asciiTheme="minorHAnsi" w:hAnsiTheme="minorHAnsi" w:cstheme="minorHAnsi"/>
                <w:b/>
                <w:szCs w:val="22"/>
                <w:rtl/>
              </w:rPr>
            </w:pPr>
            <w:r w:rsidRPr="009C3577">
              <w:rPr>
                <w:rFonts w:asciiTheme="minorHAnsi" w:hAnsiTheme="minorHAnsi" w:cstheme="minorHAnsi"/>
                <w:b/>
                <w:szCs w:val="22"/>
                <w:rtl/>
              </w:rPr>
              <w:t xml:space="preserve"> في هذه المرحلة لم تقدم عمان وباكستان أي بيانات.</w:t>
            </w:r>
          </w:p>
        </w:tc>
        <w:tc>
          <w:tcPr>
            <w:tcW w:w="878" w:type="dxa"/>
            <w:vAlign w:val="center"/>
          </w:tcPr>
          <w:p w14:paraId="73296FF8" w14:textId="77777777" w:rsidR="00A84073" w:rsidRPr="00A60866" w:rsidRDefault="00A84073" w:rsidP="0026000B">
            <w:pPr>
              <w:pStyle w:val="Heading3"/>
              <w:bidi/>
              <w:rPr>
                <w:rFonts w:asciiTheme="minorHAnsi" w:hAnsiTheme="minorHAnsi" w:cstheme="minorHAnsi"/>
                <w:szCs w:val="22"/>
                <w:u w:val="none"/>
                <w:rtl/>
              </w:rPr>
            </w:pPr>
            <w:r w:rsidRPr="00A60866">
              <w:rPr>
                <w:rFonts w:asciiTheme="minorHAnsi" w:hAnsiTheme="minorHAnsi" w:cstheme="minorHAnsi"/>
                <w:szCs w:val="22"/>
                <w:rtl/>
              </w:rPr>
              <w:t xml:space="preserve"> </w:t>
            </w:r>
            <w:r w:rsidRPr="00A60866">
              <w:rPr>
                <w:rFonts w:asciiTheme="minorHAnsi" w:hAnsiTheme="minorHAnsi" w:cstheme="minorHAnsi"/>
                <w:szCs w:val="22"/>
                <w:u w:val="none"/>
                <w:rtl/>
              </w:rPr>
              <w:t>***</w:t>
            </w:r>
          </w:p>
        </w:tc>
      </w:tr>
      <w:tr w:rsidR="00A84073" w:rsidRPr="00A60866" w14:paraId="2BF58F0B" w14:textId="77777777" w:rsidTr="00183EE0">
        <w:trPr>
          <w:trHeight w:val="510"/>
        </w:trPr>
        <w:tc>
          <w:tcPr>
            <w:tcW w:w="2410" w:type="dxa"/>
            <w:tcBorders>
              <w:right w:val="single" w:sz="6" w:space="0" w:color="000000"/>
            </w:tcBorders>
          </w:tcPr>
          <w:p w14:paraId="3DEC8DB1" w14:textId="334B1189" w:rsidR="00A84073" w:rsidRPr="005D5B25" w:rsidRDefault="00A84073" w:rsidP="0026000B">
            <w:pPr>
              <w:bidi/>
              <w:spacing w:before="240"/>
              <w:rPr>
                <w:rStyle w:val="Heading3Char"/>
                <w:rFonts w:asciiTheme="minorHAnsi" w:hAnsiTheme="minorHAnsi" w:cstheme="minorHAnsi"/>
                <w:b/>
                <w:bCs w:val="0"/>
                <w:szCs w:val="22"/>
                <w:u w:val="none"/>
                <w:rtl/>
              </w:rPr>
            </w:pPr>
            <w:r w:rsidRPr="005D5B25">
              <w:rPr>
                <w:rStyle w:val="Heading3Char"/>
                <w:rFonts w:asciiTheme="minorHAnsi" w:hAnsiTheme="minorHAnsi" w:cstheme="minorHAnsi"/>
                <w:b/>
                <w:bCs w:val="0"/>
                <w:szCs w:val="22"/>
                <w:u w:val="none"/>
                <w:rtl/>
              </w:rPr>
              <w:lastRenderedPageBreak/>
              <w:t>7. شبكة قائمة تضمّ أبرز المحامين الذين وافقوا على تقديم خدمات الدعم القانوني مجانا في البلدان المختارة.</w:t>
            </w:r>
          </w:p>
        </w:tc>
        <w:tc>
          <w:tcPr>
            <w:tcW w:w="2695" w:type="dxa"/>
            <w:tcBorders>
              <w:top w:val="single" w:sz="6" w:space="0" w:color="000000"/>
              <w:left w:val="single" w:sz="6" w:space="0" w:color="000000"/>
              <w:bottom w:val="single" w:sz="6" w:space="0" w:color="000000"/>
            </w:tcBorders>
          </w:tcPr>
          <w:p w14:paraId="3704856F" w14:textId="77777777" w:rsidR="00A84073" w:rsidRPr="005D5B25" w:rsidRDefault="00A84073" w:rsidP="0026000B">
            <w:pPr>
              <w:bidi/>
              <w:spacing w:before="240"/>
              <w:rPr>
                <w:rStyle w:val="Heading3Char"/>
                <w:rFonts w:asciiTheme="minorHAnsi" w:hAnsiTheme="minorHAnsi" w:cstheme="minorHAnsi"/>
                <w:b/>
                <w:bCs w:val="0"/>
                <w:szCs w:val="22"/>
                <w:u w:val="none"/>
                <w:rtl/>
              </w:rPr>
            </w:pPr>
            <w:r w:rsidRPr="005D5B25">
              <w:rPr>
                <w:rStyle w:val="Heading3Char"/>
                <w:rFonts w:asciiTheme="minorHAnsi" w:hAnsiTheme="minorHAnsi" w:cstheme="minorHAnsi"/>
                <w:b/>
                <w:bCs w:val="0"/>
                <w:szCs w:val="22"/>
                <w:u w:val="none"/>
                <w:rtl/>
              </w:rPr>
              <w:t xml:space="preserve">إعداد قائمة بالمحامين الذين على استعداد لتقديم الدعم القانوني في البلدان الرائدة. </w:t>
            </w:r>
          </w:p>
        </w:tc>
        <w:tc>
          <w:tcPr>
            <w:tcW w:w="3401" w:type="dxa"/>
          </w:tcPr>
          <w:p w14:paraId="437FCDC3" w14:textId="217C8774" w:rsidR="00A84073" w:rsidRPr="005D5B25" w:rsidRDefault="00A84073" w:rsidP="0026000B">
            <w:pPr>
              <w:pStyle w:val="Heading3"/>
              <w:bidi/>
              <w:rPr>
                <w:rFonts w:asciiTheme="minorHAnsi" w:hAnsiTheme="minorHAnsi" w:cstheme="minorHAnsi"/>
                <w:b/>
                <w:bCs w:val="0"/>
                <w:szCs w:val="22"/>
                <w:u w:val="none"/>
                <w:rtl/>
              </w:rPr>
            </w:pPr>
            <w:r w:rsidRPr="005D5B25">
              <w:rPr>
                <w:rFonts w:asciiTheme="minorHAnsi" w:hAnsiTheme="minorHAnsi" w:cstheme="minorHAnsi"/>
                <w:b/>
                <w:bCs w:val="0"/>
                <w:szCs w:val="22"/>
                <w:u w:val="none"/>
                <w:rtl/>
              </w:rPr>
              <w:t>جاري التنفيذ</w:t>
            </w:r>
          </w:p>
          <w:p w14:paraId="190594E6" w14:textId="0A80EE55" w:rsidR="00A84073" w:rsidRPr="005D5B25" w:rsidRDefault="00A84073" w:rsidP="0026000B">
            <w:pPr>
              <w:bidi/>
              <w:rPr>
                <w:rFonts w:asciiTheme="minorHAnsi" w:hAnsiTheme="minorHAnsi" w:cstheme="minorHAnsi"/>
                <w:b/>
                <w:szCs w:val="22"/>
                <w:rtl/>
              </w:rPr>
            </w:pPr>
            <w:r w:rsidRPr="005D5B25">
              <w:rPr>
                <w:rFonts w:asciiTheme="minorHAnsi" w:hAnsiTheme="minorHAnsi" w:cstheme="minorHAnsi"/>
                <w:b/>
                <w:szCs w:val="22"/>
                <w:rtl/>
              </w:rPr>
              <w:t>أُعدت قائمة بالعاملين في مجال الملكية الفكرية في كل من المكسيك وأوغندا.</w:t>
            </w:r>
            <w:r w:rsidR="00ED580E" w:rsidRPr="005D5B25">
              <w:rPr>
                <w:rFonts w:asciiTheme="minorHAnsi" w:hAnsiTheme="minorHAnsi" w:cstheme="minorHAnsi"/>
                <w:b/>
                <w:szCs w:val="22"/>
                <w:rtl/>
              </w:rPr>
              <w:t xml:space="preserve"> </w:t>
            </w:r>
            <w:r w:rsidRPr="005D5B25">
              <w:rPr>
                <w:rFonts w:asciiTheme="minorHAnsi" w:hAnsiTheme="minorHAnsi" w:cstheme="minorHAnsi"/>
                <w:b/>
                <w:szCs w:val="22"/>
                <w:rtl/>
              </w:rPr>
              <w:t>في المكسيك</w:t>
            </w:r>
            <w:r w:rsidR="000E35E2" w:rsidRPr="005D5B25">
              <w:rPr>
                <w:rFonts w:asciiTheme="minorHAnsi" w:hAnsiTheme="minorHAnsi" w:cstheme="minorHAnsi"/>
                <w:b/>
                <w:szCs w:val="22"/>
                <w:rtl/>
              </w:rPr>
              <w:t>،</w:t>
            </w:r>
            <w:r w:rsidR="00ED580E" w:rsidRPr="005D5B25">
              <w:rPr>
                <w:rFonts w:asciiTheme="minorHAnsi" w:hAnsiTheme="minorHAnsi" w:cstheme="minorHAnsi"/>
                <w:b/>
                <w:szCs w:val="22"/>
                <w:rtl/>
              </w:rPr>
              <w:t xml:space="preserve"> </w:t>
            </w:r>
            <w:r w:rsidRPr="005D5B25">
              <w:rPr>
                <w:rFonts w:asciiTheme="minorHAnsi" w:hAnsiTheme="minorHAnsi" w:cstheme="minorHAnsi"/>
                <w:b/>
                <w:szCs w:val="22"/>
                <w:rtl/>
              </w:rPr>
              <w:t>تشمل قائمة الموجهين مقدمي التوجيه والمشورة القانونية.</w:t>
            </w:r>
            <w:r w:rsidR="00ED580E" w:rsidRPr="005D5B25">
              <w:rPr>
                <w:rFonts w:asciiTheme="minorHAnsi" w:hAnsiTheme="minorHAnsi" w:cstheme="minorHAnsi"/>
                <w:b/>
                <w:szCs w:val="22"/>
                <w:rtl/>
              </w:rPr>
              <w:t xml:space="preserve"> </w:t>
            </w:r>
            <w:r w:rsidRPr="005D5B25">
              <w:rPr>
                <w:rFonts w:asciiTheme="minorHAnsi" w:hAnsiTheme="minorHAnsi" w:cstheme="minorHAnsi"/>
                <w:b/>
                <w:szCs w:val="22"/>
                <w:rtl/>
              </w:rPr>
              <w:t>في هذه المرحلة لم تقدم عمان وباكستان أي بيانات</w:t>
            </w:r>
          </w:p>
        </w:tc>
        <w:tc>
          <w:tcPr>
            <w:tcW w:w="878" w:type="dxa"/>
            <w:vAlign w:val="center"/>
          </w:tcPr>
          <w:p w14:paraId="062DF3FB" w14:textId="77777777" w:rsidR="00A84073" w:rsidRPr="00A60866" w:rsidRDefault="00A84073" w:rsidP="0026000B">
            <w:pPr>
              <w:pStyle w:val="Heading3"/>
              <w:bidi/>
              <w:rPr>
                <w:rFonts w:asciiTheme="minorHAnsi" w:hAnsiTheme="minorHAnsi" w:cstheme="minorHAnsi"/>
                <w:szCs w:val="22"/>
                <w:u w:val="none"/>
                <w:rtl/>
              </w:rPr>
            </w:pPr>
            <w:r w:rsidRPr="00A60866">
              <w:rPr>
                <w:rFonts w:asciiTheme="minorHAnsi" w:hAnsiTheme="minorHAnsi" w:cstheme="minorHAnsi"/>
                <w:szCs w:val="22"/>
                <w:u w:val="none"/>
                <w:rtl/>
              </w:rPr>
              <w:t>***</w:t>
            </w:r>
          </w:p>
        </w:tc>
      </w:tr>
      <w:tr w:rsidR="00A84073" w:rsidRPr="00A60866" w14:paraId="2E82E19A" w14:textId="77777777" w:rsidTr="00183EE0">
        <w:trPr>
          <w:trHeight w:val="1294"/>
        </w:trPr>
        <w:tc>
          <w:tcPr>
            <w:tcW w:w="2410" w:type="dxa"/>
            <w:tcBorders>
              <w:right w:val="single" w:sz="6" w:space="0" w:color="000000"/>
            </w:tcBorders>
          </w:tcPr>
          <w:p w14:paraId="1515D424" w14:textId="3759F3DE" w:rsidR="00A84073" w:rsidRPr="00984498" w:rsidRDefault="00A84073" w:rsidP="000375DC">
            <w:pPr>
              <w:bidi/>
              <w:spacing w:before="240"/>
              <w:rPr>
                <w:rStyle w:val="Heading3Char"/>
                <w:rFonts w:asciiTheme="minorHAnsi" w:hAnsiTheme="minorHAnsi" w:cstheme="minorHAnsi"/>
                <w:b/>
                <w:bCs w:val="0"/>
                <w:szCs w:val="22"/>
                <w:u w:val="none"/>
                <w:rtl/>
              </w:rPr>
            </w:pPr>
            <w:r w:rsidRPr="00984498">
              <w:rPr>
                <w:rStyle w:val="Heading3Char"/>
                <w:rFonts w:asciiTheme="minorHAnsi" w:hAnsiTheme="minorHAnsi" w:cstheme="minorHAnsi"/>
                <w:b/>
                <w:bCs w:val="0"/>
                <w:szCs w:val="22"/>
                <w:u w:val="none"/>
                <w:rtl/>
              </w:rPr>
              <w:t>8. مجموعة أدوات مُعدة يمكن استخدامها لتنفيذ مشروع مماثل في بلدان أخرى.</w:t>
            </w:r>
          </w:p>
        </w:tc>
        <w:tc>
          <w:tcPr>
            <w:tcW w:w="2695" w:type="dxa"/>
            <w:tcBorders>
              <w:top w:val="single" w:sz="6" w:space="0" w:color="000000"/>
              <w:left w:val="single" w:sz="6" w:space="0" w:color="000000"/>
              <w:bottom w:val="single" w:sz="6" w:space="0" w:color="000000"/>
            </w:tcBorders>
          </w:tcPr>
          <w:p w14:paraId="01783296" w14:textId="48147CF7" w:rsidR="00A84073" w:rsidRPr="00985B34" w:rsidRDefault="00A84073" w:rsidP="0026000B">
            <w:pPr>
              <w:bidi/>
              <w:spacing w:before="240"/>
              <w:rPr>
                <w:rStyle w:val="Heading3Char"/>
                <w:rFonts w:asciiTheme="minorHAnsi" w:hAnsiTheme="minorHAnsi" w:cstheme="minorHAnsi"/>
                <w:b/>
                <w:bCs w:val="0"/>
                <w:szCs w:val="22"/>
                <w:u w:val="none"/>
                <w:rtl/>
              </w:rPr>
            </w:pPr>
            <w:r w:rsidRPr="00985B34">
              <w:rPr>
                <w:rStyle w:val="Heading3Char"/>
                <w:rFonts w:asciiTheme="minorHAnsi" w:hAnsiTheme="minorHAnsi" w:cstheme="minorHAnsi"/>
                <w:b/>
                <w:bCs w:val="0"/>
                <w:szCs w:val="22"/>
                <w:u w:val="none"/>
                <w:rtl/>
              </w:rPr>
              <w:t>نشر مجموعة أدوات تشمل المنهجية المُتّبعة في تنفيذ المشروع</w:t>
            </w:r>
            <w:r w:rsidR="00ED580E" w:rsidRPr="00985B34">
              <w:rPr>
                <w:rStyle w:val="Heading3Char"/>
                <w:rFonts w:asciiTheme="minorHAnsi" w:hAnsiTheme="minorHAnsi" w:cstheme="minorHAnsi"/>
                <w:b/>
                <w:bCs w:val="0"/>
                <w:szCs w:val="22"/>
                <w:u w:val="none"/>
                <w:rtl/>
              </w:rPr>
              <w:t xml:space="preserve">، </w:t>
            </w:r>
            <w:r w:rsidRPr="00985B34">
              <w:rPr>
                <w:rStyle w:val="Heading3Char"/>
                <w:rFonts w:asciiTheme="minorHAnsi" w:hAnsiTheme="minorHAnsi" w:cstheme="minorHAnsi"/>
                <w:b/>
                <w:bCs w:val="0"/>
                <w:szCs w:val="22"/>
                <w:u w:val="none"/>
                <w:rtl/>
              </w:rPr>
              <w:t>والدروس المستفادة</w:t>
            </w:r>
            <w:r w:rsidR="00ED580E" w:rsidRPr="00985B34">
              <w:rPr>
                <w:rStyle w:val="Heading3Char"/>
                <w:rFonts w:asciiTheme="minorHAnsi" w:hAnsiTheme="minorHAnsi" w:cstheme="minorHAnsi"/>
                <w:b/>
                <w:bCs w:val="0"/>
                <w:szCs w:val="22"/>
                <w:u w:val="none"/>
                <w:rtl/>
              </w:rPr>
              <w:t xml:space="preserve">، </w:t>
            </w:r>
            <w:r w:rsidRPr="00985B34">
              <w:rPr>
                <w:rStyle w:val="Heading3Char"/>
                <w:rFonts w:asciiTheme="minorHAnsi" w:hAnsiTheme="minorHAnsi" w:cstheme="minorHAnsi"/>
                <w:b/>
                <w:bCs w:val="0"/>
                <w:szCs w:val="22"/>
                <w:u w:val="none"/>
                <w:rtl/>
              </w:rPr>
              <w:t xml:space="preserve">والمواد المُعدة في أثناء تنفيذ المشروع. </w:t>
            </w:r>
          </w:p>
        </w:tc>
        <w:tc>
          <w:tcPr>
            <w:tcW w:w="3401" w:type="dxa"/>
          </w:tcPr>
          <w:p w14:paraId="7B395F3C" w14:textId="77777777" w:rsidR="00A84073" w:rsidRPr="00985B34" w:rsidRDefault="00A84073" w:rsidP="0026000B">
            <w:pPr>
              <w:pStyle w:val="Heading3"/>
              <w:bidi/>
              <w:rPr>
                <w:rFonts w:asciiTheme="minorHAnsi" w:hAnsiTheme="minorHAnsi" w:cstheme="minorHAnsi"/>
                <w:b/>
                <w:bCs w:val="0"/>
                <w:szCs w:val="22"/>
                <w:u w:val="none"/>
                <w:rtl/>
              </w:rPr>
            </w:pPr>
            <w:r w:rsidRPr="00985B34">
              <w:rPr>
                <w:rFonts w:asciiTheme="minorHAnsi" w:hAnsiTheme="minorHAnsi" w:cstheme="minorHAnsi"/>
                <w:b/>
                <w:bCs w:val="0"/>
                <w:szCs w:val="22"/>
                <w:u w:val="none"/>
                <w:rtl/>
              </w:rPr>
              <w:t>جاري التنفيذ</w:t>
            </w:r>
          </w:p>
        </w:tc>
        <w:tc>
          <w:tcPr>
            <w:tcW w:w="878" w:type="dxa"/>
            <w:vAlign w:val="center"/>
          </w:tcPr>
          <w:p w14:paraId="63076A38" w14:textId="77777777" w:rsidR="00A84073" w:rsidRPr="00A60866" w:rsidRDefault="00A84073" w:rsidP="0026000B">
            <w:pPr>
              <w:pStyle w:val="Heading3"/>
              <w:bidi/>
              <w:rPr>
                <w:rFonts w:asciiTheme="minorHAnsi" w:hAnsiTheme="minorHAnsi" w:cstheme="minorHAnsi"/>
                <w:szCs w:val="22"/>
                <w:u w:val="none"/>
                <w:rtl/>
              </w:rPr>
            </w:pPr>
            <w:r w:rsidRPr="00A60866">
              <w:rPr>
                <w:rFonts w:asciiTheme="minorHAnsi" w:hAnsiTheme="minorHAnsi" w:cstheme="minorHAnsi"/>
                <w:szCs w:val="22"/>
                <w:u w:val="none"/>
                <w:rtl/>
              </w:rPr>
              <w:t>**</w:t>
            </w:r>
          </w:p>
        </w:tc>
      </w:tr>
    </w:tbl>
    <w:p w14:paraId="6E15A310" w14:textId="77777777" w:rsidR="00A84073" w:rsidRPr="00A60866" w:rsidRDefault="00A84073" w:rsidP="00A84073">
      <w:pPr>
        <w:pStyle w:val="BodyText"/>
        <w:rPr>
          <w:rFonts w:asciiTheme="minorHAnsi" w:hAnsiTheme="minorHAnsi" w:cstheme="minorHAnsi"/>
          <w:szCs w:val="22"/>
        </w:rPr>
      </w:pP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A84073" w:rsidRPr="00A60866" w14:paraId="3C02E6B9" w14:textId="77777777" w:rsidTr="000E0E0C">
        <w:trPr>
          <w:trHeight w:val="616"/>
        </w:trPr>
        <w:tc>
          <w:tcPr>
            <w:tcW w:w="2410" w:type="dxa"/>
            <w:shd w:val="clear" w:color="auto" w:fill="68E089"/>
            <w:vAlign w:val="center"/>
          </w:tcPr>
          <w:p w14:paraId="4F1DA003" w14:textId="77777777" w:rsidR="00A84073" w:rsidRPr="00A60866" w:rsidRDefault="00A84073" w:rsidP="0026000B">
            <w:pPr>
              <w:keepNext/>
              <w:bidi/>
              <w:spacing w:before="240" w:after="60"/>
              <w:outlineLvl w:val="2"/>
              <w:rPr>
                <w:rFonts w:asciiTheme="minorHAnsi" w:eastAsia="SimSun" w:hAnsiTheme="minorHAnsi" w:cstheme="minorHAnsi"/>
                <w:bCs/>
                <w:szCs w:val="22"/>
                <w:u w:val="single"/>
                <w:rtl/>
              </w:rPr>
            </w:pPr>
            <w:r w:rsidRPr="00A60866">
              <w:rPr>
                <w:rFonts w:asciiTheme="minorHAnsi" w:hAnsiTheme="minorHAnsi" w:cstheme="minorHAnsi"/>
                <w:szCs w:val="22"/>
                <w:u w:val="single"/>
                <w:rtl/>
              </w:rPr>
              <w:lastRenderedPageBreak/>
              <w:t>أهداف المشروع</w:t>
            </w:r>
          </w:p>
        </w:tc>
        <w:tc>
          <w:tcPr>
            <w:tcW w:w="2694" w:type="dxa"/>
            <w:shd w:val="clear" w:color="auto" w:fill="68E089"/>
            <w:vAlign w:val="center"/>
          </w:tcPr>
          <w:p w14:paraId="3E906F07" w14:textId="77777777" w:rsidR="00A84073" w:rsidRPr="00A60866" w:rsidRDefault="00A84073" w:rsidP="0026000B">
            <w:pPr>
              <w:bidi/>
              <w:adjustRightInd w:val="0"/>
              <w:rPr>
                <w:rFonts w:asciiTheme="minorHAnsi" w:hAnsiTheme="minorHAnsi" w:cstheme="minorHAnsi"/>
                <w:bCs/>
                <w:szCs w:val="22"/>
                <w:u w:val="single"/>
                <w:rtl/>
              </w:rPr>
            </w:pPr>
            <w:r w:rsidRPr="00A60866">
              <w:rPr>
                <w:rFonts w:asciiTheme="minorHAnsi" w:hAnsiTheme="minorHAnsi" w:cstheme="minorHAnsi"/>
                <w:szCs w:val="22"/>
                <w:u w:val="single"/>
                <w:rtl/>
              </w:rPr>
              <w:t>مؤشرات النجاح في تحقيق أهداف المشروع</w:t>
            </w:r>
          </w:p>
          <w:p w14:paraId="46003483" w14:textId="2C3AB3F2" w:rsidR="00A84073" w:rsidRPr="00A60866" w:rsidRDefault="00412938" w:rsidP="0026000B">
            <w:pPr>
              <w:bidi/>
              <w:adjustRightInd w:val="0"/>
              <w:rPr>
                <w:rFonts w:asciiTheme="minorHAnsi" w:hAnsiTheme="minorHAnsi" w:cstheme="minorHAnsi"/>
                <w:bCs/>
                <w:szCs w:val="22"/>
                <w:u w:val="single"/>
                <w:rtl/>
              </w:rPr>
            </w:pPr>
            <w:r w:rsidRPr="00A60866">
              <w:rPr>
                <w:rFonts w:asciiTheme="minorHAnsi" w:hAnsiTheme="minorHAnsi" w:cstheme="minorHAnsi"/>
                <w:szCs w:val="22"/>
                <w:u w:val="single"/>
                <w:rtl/>
              </w:rPr>
              <w:t xml:space="preserve"> </w:t>
            </w:r>
            <w:r w:rsidR="00A84073" w:rsidRPr="00A60866">
              <w:rPr>
                <w:rFonts w:asciiTheme="minorHAnsi" w:hAnsiTheme="minorHAnsi" w:cstheme="minorHAnsi"/>
                <w:szCs w:val="22"/>
                <w:u w:val="single"/>
                <w:rtl/>
              </w:rPr>
              <w:t>(مؤشرات النتائج)</w:t>
            </w:r>
          </w:p>
          <w:p w14:paraId="10EB5EAF" w14:textId="77777777" w:rsidR="00A84073" w:rsidRPr="00A60866" w:rsidRDefault="00A84073" w:rsidP="0026000B">
            <w:pPr>
              <w:rPr>
                <w:rFonts w:asciiTheme="minorHAnsi" w:hAnsiTheme="minorHAnsi" w:cstheme="minorHAnsi"/>
                <w:szCs w:val="22"/>
              </w:rPr>
            </w:pPr>
          </w:p>
        </w:tc>
        <w:tc>
          <w:tcPr>
            <w:tcW w:w="3402" w:type="dxa"/>
            <w:shd w:val="clear" w:color="auto" w:fill="68E089"/>
            <w:vAlign w:val="center"/>
          </w:tcPr>
          <w:p w14:paraId="309C11ED" w14:textId="77777777" w:rsidR="00A84073" w:rsidRPr="00A60866" w:rsidRDefault="00A84073" w:rsidP="0026000B">
            <w:pPr>
              <w:keepNext/>
              <w:bidi/>
              <w:spacing w:before="240" w:after="60"/>
              <w:outlineLvl w:val="2"/>
              <w:rPr>
                <w:rFonts w:asciiTheme="minorHAnsi" w:eastAsia="SimSun" w:hAnsiTheme="minorHAnsi" w:cstheme="minorHAnsi"/>
                <w:bCs/>
                <w:szCs w:val="22"/>
                <w:u w:val="single"/>
                <w:rtl/>
              </w:rPr>
            </w:pPr>
            <w:r w:rsidRPr="00A60866">
              <w:rPr>
                <w:rFonts w:asciiTheme="minorHAnsi" w:hAnsiTheme="minorHAnsi" w:cstheme="minorHAnsi"/>
                <w:szCs w:val="22"/>
                <w:u w:val="single"/>
                <w:rtl/>
              </w:rPr>
              <w:t>بيانات الأداء</w:t>
            </w:r>
          </w:p>
        </w:tc>
        <w:tc>
          <w:tcPr>
            <w:tcW w:w="850" w:type="dxa"/>
            <w:shd w:val="clear" w:color="auto" w:fill="68E089"/>
            <w:vAlign w:val="center"/>
          </w:tcPr>
          <w:p w14:paraId="6E688D55" w14:textId="77777777" w:rsidR="00A84073" w:rsidRPr="00A60866" w:rsidRDefault="00A84073" w:rsidP="0026000B">
            <w:pPr>
              <w:keepNext/>
              <w:bidi/>
              <w:spacing w:before="240" w:after="60"/>
              <w:outlineLvl w:val="2"/>
              <w:rPr>
                <w:rFonts w:asciiTheme="minorHAnsi" w:eastAsia="SimSun" w:hAnsiTheme="minorHAnsi" w:cstheme="minorHAnsi"/>
                <w:bCs/>
                <w:szCs w:val="22"/>
                <w:u w:val="single"/>
                <w:rtl/>
              </w:rPr>
            </w:pPr>
            <w:r w:rsidRPr="00A60866">
              <w:rPr>
                <w:rFonts w:asciiTheme="minorHAnsi" w:hAnsiTheme="minorHAnsi" w:cstheme="minorHAnsi"/>
                <w:szCs w:val="22"/>
                <w:u w:val="single"/>
                <w:rtl/>
              </w:rPr>
              <w:t>نظام إشارات السير</w:t>
            </w:r>
          </w:p>
        </w:tc>
      </w:tr>
      <w:tr w:rsidR="000375DC" w:rsidRPr="00A60866" w14:paraId="0C22F2BE" w14:textId="77777777" w:rsidTr="00194ABB">
        <w:trPr>
          <w:trHeight w:val="4928"/>
        </w:trPr>
        <w:tc>
          <w:tcPr>
            <w:tcW w:w="2410" w:type="dxa"/>
            <w:vMerge w:val="restart"/>
            <w:shd w:val="clear" w:color="auto" w:fill="auto"/>
            <w:vAlign w:val="center"/>
          </w:tcPr>
          <w:p w14:paraId="565A0FF6" w14:textId="77777777" w:rsidR="000375DC" w:rsidRPr="00A60866" w:rsidRDefault="000375DC" w:rsidP="0026000B">
            <w:pPr>
              <w:keepNext/>
              <w:bidi/>
              <w:spacing w:before="240" w:after="60"/>
              <w:outlineLvl w:val="2"/>
              <w:rPr>
                <w:rFonts w:asciiTheme="minorHAnsi" w:eastAsia="SimSun" w:hAnsiTheme="minorHAnsi" w:cstheme="minorHAnsi"/>
                <w:bCs/>
                <w:szCs w:val="22"/>
                <w:rtl/>
              </w:rPr>
            </w:pPr>
            <w:r w:rsidRPr="00A60866">
              <w:rPr>
                <w:rFonts w:asciiTheme="minorHAnsi" w:hAnsiTheme="minorHAnsi" w:cstheme="minorHAnsi"/>
                <w:szCs w:val="22"/>
                <w:rtl/>
              </w:rPr>
              <w:t>زيادة مشاركة المخترعات والمبتكرات في نظام الملكية الفكرية.</w:t>
            </w:r>
          </w:p>
          <w:p w14:paraId="58233884" w14:textId="77777777" w:rsidR="000375DC" w:rsidRPr="00A60866" w:rsidRDefault="000375DC" w:rsidP="0026000B">
            <w:pPr>
              <w:keepNext/>
              <w:spacing w:before="240" w:after="60"/>
              <w:outlineLvl w:val="2"/>
              <w:rPr>
                <w:rFonts w:asciiTheme="minorHAnsi" w:eastAsia="SimSun" w:hAnsiTheme="minorHAnsi" w:cstheme="minorHAnsi"/>
                <w:bCs/>
                <w:szCs w:val="22"/>
              </w:rPr>
            </w:pPr>
          </w:p>
        </w:tc>
        <w:tc>
          <w:tcPr>
            <w:tcW w:w="2694" w:type="dxa"/>
            <w:shd w:val="clear" w:color="auto" w:fill="auto"/>
          </w:tcPr>
          <w:p w14:paraId="5A3C0C39" w14:textId="56969726" w:rsidR="000375DC" w:rsidRPr="00A60866" w:rsidRDefault="000375DC" w:rsidP="0026000B">
            <w:pPr>
              <w:keepNext/>
              <w:bidi/>
              <w:spacing w:before="240" w:after="60"/>
              <w:outlineLvl w:val="2"/>
              <w:rPr>
                <w:rFonts w:asciiTheme="minorHAnsi" w:eastAsia="SimSun" w:hAnsiTheme="minorHAnsi" w:cstheme="minorHAnsi"/>
                <w:bCs/>
                <w:szCs w:val="22"/>
                <w:rtl/>
              </w:rPr>
            </w:pPr>
            <w:r w:rsidRPr="00A60866">
              <w:rPr>
                <w:rFonts w:asciiTheme="minorHAnsi" w:hAnsiTheme="minorHAnsi" w:cstheme="minorHAnsi"/>
                <w:szCs w:val="22"/>
                <w:rtl/>
              </w:rPr>
              <w:t>أولا. أفادت 50</w:t>
            </w:r>
            <w:r w:rsidR="009D5544">
              <w:rPr>
                <w:rFonts w:asciiTheme="minorHAnsi" w:hAnsiTheme="minorHAnsi" w:cstheme="minorHAnsi"/>
                <w:szCs w:val="22"/>
                <w:rtl/>
              </w:rPr>
              <w:t>%</w:t>
            </w:r>
            <w:r w:rsidRPr="00A60866">
              <w:rPr>
                <w:rFonts w:asciiTheme="minorHAnsi" w:hAnsiTheme="minorHAnsi" w:cstheme="minorHAnsi"/>
                <w:szCs w:val="22"/>
                <w:rtl/>
              </w:rPr>
              <w:t xml:space="preserve"> من النساء اللاتي شاركن في البرامج التدريبية بزيادة إلمامهن بنظام الملكية الفكرية.</w:t>
            </w:r>
          </w:p>
          <w:p w14:paraId="43754D5D" w14:textId="77777777" w:rsidR="000375DC" w:rsidRPr="00A60866" w:rsidRDefault="000375DC" w:rsidP="000375DC">
            <w:pPr>
              <w:keepNext/>
              <w:spacing w:before="240" w:after="60"/>
              <w:outlineLvl w:val="2"/>
              <w:rPr>
                <w:rFonts w:asciiTheme="minorHAnsi" w:eastAsia="SimSun" w:hAnsiTheme="minorHAnsi" w:cstheme="minorHAnsi"/>
                <w:bCs/>
                <w:szCs w:val="22"/>
              </w:rPr>
            </w:pPr>
          </w:p>
        </w:tc>
        <w:tc>
          <w:tcPr>
            <w:tcW w:w="3402" w:type="dxa"/>
            <w:vMerge w:val="restart"/>
            <w:shd w:val="clear" w:color="auto" w:fill="auto"/>
            <w:vAlign w:val="center"/>
          </w:tcPr>
          <w:p w14:paraId="0625C673" w14:textId="0799F2D2" w:rsidR="000375DC" w:rsidRPr="00A60866" w:rsidRDefault="000375DC" w:rsidP="0026000B">
            <w:pPr>
              <w:keepNext/>
              <w:bidi/>
              <w:spacing w:before="240" w:after="60"/>
              <w:outlineLvl w:val="2"/>
              <w:rPr>
                <w:rFonts w:asciiTheme="minorHAnsi" w:eastAsia="SimSun" w:hAnsiTheme="minorHAnsi" w:cstheme="minorHAnsi"/>
                <w:szCs w:val="22"/>
                <w:rtl/>
              </w:rPr>
            </w:pPr>
            <w:r w:rsidRPr="00A60866">
              <w:rPr>
                <w:rFonts w:asciiTheme="minorHAnsi" w:hAnsiTheme="minorHAnsi" w:cstheme="minorHAnsi"/>
                <w:szCs w:val="22"/>
                <w:rtl/>
              </w:rPr>
              <w:t>ذكر أكثر من 95</w:t>
            </w:r>
            <w:r w:rsidR="009D5544">
              <w:rPr>
                <w:rFonts w:asciiTheme="minorHAnsi" w:hAnsiTheme="minorHAnsi" w:cstheme="minorHAnsi"/>
                <w:szCs w:val="22"/>
                <w:rtl/>
              </w:rPr>
              <w:t>%</w:t>
            </w:r>
            <w:r w:rsidRPr="00A60866">
              <w:rPr>
                <w:rFonts w:asciiTheme="minorHAnsi" w:hAnsiTheme="minorHAnsi" w:cstheme="minorHAnsi"/>
                <w:szCs w:val="22"/>
                <w:rtl/>
              </w:rPr>
              <w:t xml:space="preserve"> منهن أن التدريب كان مفيدًا في فهم نظام البراءات وكيفية استخدامه.</w:t>
            </w:r>
          </w:p>
          <w:p w14:paraId="723ADF33" w14:textId="35E0E741" w:rsidR="000375DC" w:rsidRPr="00A60866" w:rsidRDefault="000375DC" w:rsidP="0026000B">
            <w:pPr>
              <w:keepNext/>
              <w:bidi/>
              <w:spacing w:before="240" w:after="60"/>
              <w:outlineLvl w:val="2"/>
              <w:rPr>
                <w:rFonts w:asciiTheme="minorHAnsi" w:eastAsia="SimSun" w:hAnsiTheme="minorHAnsi" w:cstheme="minorHAnsi"/>
                <w:szCs w:val="22"/>
                <w:rtl/>
              </w:rPr>
            </w:pPr>
            <w:r w:rsidRPr="00A60866">
              <w:rPr>
                <w:rFonts w:asciiTheme="minorHAnsi" w:hAnsiTheme="minorHAnsi" w:cstheme="minorHAnsi"/>
                <w:szCs w:val="22"/>
                <w:rtl/>
              </w:rPr>
              <w:t>وفي المكسيك</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أفاد معهد الملكية الصناعية أنه نظم خمس جلسات استشارية للخبراء</w:t>
            </w:r>
            <w:r w:rsidR="00ED580E">
              <w:rPr>
                <w:rFonts w:asciiTheme="minorHAnsi" w:hAnsiTheme="minorHAnsi" w:cstheme="minorHAnsi"/>
                <w:szCs w:val="22"/>
                <w:rtl/>
              </w:rPr>
              <w:t xml:space="preserve">، </w:t>
            </w:r>
            <w:r w:rsidRPr="00A60866">
              <w:rPr>
                <w:rFonts w:asciiTheme="minorHAnsi" w:hAnsiTheme="minorHAnsi" w:cstheme="minorHAnsi"/>
                <w:szCs w:val="22"/>
                <w:rtl/>
              </w:rPr>
              <w:t>استفاد منها أكثر من 320 امرأة (</w:t>
            </w:r>
            <w:r w:rsidR="00C2651F">
              <w:rPr>
                <w:rFonts w:asciiTheme="minorHAnsi" w:hAnsiTheme="minorHAnsi" w:cstheme="minorHAnsi"/>
                <w:szCs w:val="22"/>
                <w:rtl/>
              </w:rPr>
              <w:t>يوليو</w:t>
            </w:r>
            <w:r w:rsidRPr="00A60866">
              <w:rPr>
                <w:rFonts w:asciiTheme="minorHAnsi" w:hAnsiTheme="minorHAnsi" w:cstheme="minorHAnsi"/>
                <w:szCs w:val="22"/>
                <w:rtl/>
              </w:rPr>
              <w:t>-ديسمبر 2021).</w:t>
            </w:r>
            <w:r w:rsidR="00ED580E">
              <w:rPr>
                <w:rFonts w:asciiTheme="minorHAnsi" w:hAnsiTheme="minorHAnsi" w:cstheme="minorHAnsi"/>
                <w:szCs w:val="22"/>
                <w:rtl/>
              </w:rPr>
              <w:t xml:space="preserve"> </w:t>
            </w:r>
            <w:r w:rsidRPr="00A60866">
              <w:rPr>
                <w:rFonts w:asciiTheme="minorHAnsi" w:hAnsiTheme="minorHAnsi" w:cstheme="minorHAnsi"/>
                <w:szCs w:val="22"/>
                <w:rtl/>
              </w:rPr>
              <w:t>إضافة إلى ذلك</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قام هؤلاء الخبراء من خلال شبكة النساء المبتكرات والملكية الصناعية بتيسير 212 فرصة توجيه للنساء</w:t>
            </w:r>
            <w:r w:rsidR="00ED580E">
              <w:rPr>
                <w:rFonts w:asciiTheme="minorHAnsi" w:hAnsiTheme="minorHAnsi" w:cstheme="minorHAnsi"/>
                <w:szCs w:val="22"/>
                <w:rtl/>
              </w:rPr>
              <w:t xml:space="preserve">، </w:t>
            </w:r>
            <w:r w:rsidRPr="00A60866">
              <w:rPr>
                <w:rFonts w:asciiTheme="minorHAnsi" w:hAnsiTheme="minorHAnsi" w:cstheme="minorHAnsi"/>
                <w:szCs w:val="22"/>
                <w:rtl/>
              </w:rPr>
              <w:t>ضمت أعضاء المؤسسات الأكاديمية والأكاديميين كموجهات وكمتدربات.</w:t>
            </w:r>
          </w:p>
          <w:p w14:paraId="579194EC" w14:textId="1CE56D3D" w:rsidR="000375DC" w:rsidRPr="00A60866" w:rsidRDefault="000375DC" w:rsidP="0026000B">
            <w:pPr>
              <w:keepNext/>
              <w:bidi/>
              <w:spacing w:before="240"/>
              <w:outlineLvl w:val="2"/>
              <w:rPr>
                <w:rFonts w:asciiTheme="minorHAnsi" w:eastAsia="SimSun" w:hAnsiTheme="minorHAnsi" w:cstheme="minorHAnsi"/>
                <w:szCs w:val="22"/>
                <w:rtl/>
              </w:rPr>
            </w:pPr>
            <w:r w:rsidRPr="00A60866">
              <w:rPr>
                <w:rFonts w:asciiTheme="minorHAnsi" w:hAnsiTheme="minorHAnsi" w:cstheme="minorHAnsi"/>
                <w:szCs w:val="22"/>
                <w:rtl/>
              </w:rPr>
              <w:t xml:space="preserve"> في أوغندا</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أفاد مكتب التسجيل أنه قدم خدمات استشارية لما يقرب من 50 مخترعة. وقام بالتواصل مع أكثر من ثلاث جامعات</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منها:</w:t>
            </w:r>
          </w:p>
          <w:p w14:paraId="070B0312" w14:textId="2528C274" w:rsidR="000375DC" w:rsidRPr="00A60866" w:rsidRDefault="000375DC" w:rsidP="00CD2D47">
            <w:pPr>
              <w:pStyle w:val="ListParagraph"/>
              <w:keepNext/>
              <w:numPr>
                <w:ilvl w:val="0"/>
                <w:numId w:val="22"/>
              </w:numPr>
              <w:bidi/>
              <w:spacing w:before="240" w:after="60"/>
              <w:outlineLvl w:val="2"/>
              <w:rPr>
                <w:rFonts w:asciiTheme="minorHAnsi" w:hAnsiTheme="minorHAnsi" w:cstheme="minorHAnsi"/>
                <w:szCs w:val="22"/>
                <w:rtl/>
              </w:rPr>
            </w:pPr>
            <w:r w:rsidRPr="00A60866">
              <w:rPr>
                <w:rFonts w:asciiTheme="minorHAnsi" w:hAnsiTheme="minorHAnsi" w:cstheme="minorHAnsi"/>
                <w:szCs w:val="22"/>
                <w:rtl/>
              </w:rPr>
              <w:t>الجامعة الإسلامية في أوغندا (يناير 2022)</w:t>
            </w:r>
            <w:r w:rsidR="00ED580E">
              <w:rPr>
                <w:rFonts w:asciiTheme="minorHAnsi" w:hAnsiTheme="minorHAnsi" w:cstheme="minorHAnsi"/>
                <w:szCs w:val="22"/>
                <w:rtl/>
              </w:rPr>
              <w:t xml:space="preserve">، </w:t>
            </w:r>
          </w:p>
          <w:p w14:paraId="4C817B24" w14:textId="6624878A" w:rsidR="000375DC" w:rsidRPr="00A60866" w:rsidRDefault="000375DC" w:rsidP="00CD2D47">
            <w:pPr>
              <w:pStyle w:val="ListParagraph"/>
              <w:keepNext/>
              <w:numPr>
                <w:ilvl w:val="0"/>
                <w:numId w:val="22"/>
              </w:numPr>
              <w:bidi/>
              <w:spacing w:before="240" w:after="60"/>
              <w:outlineLvl w:val="2"/>
              <w:rPr>
                <w:rFonts w:asciiTheme="minorHAnsi" w:hAnsiTheme="minorHAnsi" w:cstheme="minorHAnsi"/>
                <w:szCs w:val="22"/>
                <w:rtl/>
              </w:rPr>
            </w:pPr>
            <w:r w:rsidRPr="00A60866">
              <w:rPr>
                <w:rFonts w:asciiTheme="minorHAnsi" w:hAnsiTheme="minorHAnsi" w:cstheme="minorHAnsi"/>
                <w:szCs w:val="22"/>
                <w:rtl/>
              </w:rPr>
              <w:t>ومدرسة جامعة ماكيريري للصحة العامة</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شبكة </w:t>
            </w:r>
            <w:r w:rsidRPr="00DA02EA">
              <w:rPr>
                <w:rFonts w:asciiTheme="minorBidi" w:hAnsiTheme="minorBidi" w:cstheme="minorBidi"/>
                <w:szCs w:val="22"/>
              </w:rPr>
              <w:t>Resilient Africa</w:t>
            </w:r>
            <w:r w:rsidR="00ED580E">
              <w:rPr>
                <w:rFonts w:asciiTheme="minorHAnsi" w:hAnsiTheme="minorHAnsi" w:cstheme="minorHAnsi"/>
                <w:szCs w:val="22"/>
                <w:rtl/>
              </w:rPr>
              <w:t xml:space="preserve">، </w:t>
            </w:r>
          </w:p>
          <w:p w14:paraId="1E5DF75C" w14:textId="77777777" w:rsidR="000375DC" w:rsidRPr="00A60866" w:rsidRDefault="000375DC" w:rsidP="00CD2D47">
            <w:pPr>
              <w:pStyle w:val="ListParagraph"/>
              <w:keepNext/>
              <w:numPr>
                <w:ilvl w:val="0"/>
                <w:numId w:val="22"/>
              </w:numPr>
              <w:bidi/>
              <w:spacing w:before="240" w:after="60"/>
              <w:outlineLvl w:val="2"/>
              <w:rPr>
                <w:rFonts w:asciiTheme="minorHAnsi" w:hAnsiTheme="minorHAnsi" w:cstheme="minorHAnsi"/>
                <w:szCs w:val="22"/>
                <w:rtl/>
              </w:rPr>
            </w:pPr>
            <w:r w:rsidRPr="00A60866">
              <w:rPr>
                <w:rFonts w:asciiTheme="minorHAnsi" w:hAnsiTheme="minorHAnsi" w:cstheme="minorHAnsi"/>
                <w:szCs w:val="22"/>
                <w:rtl/>
              </w:rPr>
              <w:t>وجامعة مبارارا للعلوم والتكنولوجيا</w:t>
            </w:r>
          </w:p>
          <w:p w14:paraId="15E751C0" w14:textId="77777777" w:rsidR="000375DC" w:rsidRPr="00A60866" w:rsidRDefault="000375DC" w:rsidP="0026000B">
            <w:pPr>
              <w:keepNext/>
              <w:bidi/>
              <w:spacing w:before="240" w:after="60"/>
              <w:outlineLvl w:val="2"/>
              <w:rPr>
                <w:rFonts w:asciiTheme="minorHAnsi" w:eastAsia="SimSun" w:hAnsiTheme="minorHAnsi" w:cstheme="minorHAnsi"/>
                <w:szCs w:val="22"/>
                <w:rtl/>
              </w:rPr>
            </w:pPr>
            <w:r w:rsidRPr="00A60866">
              <w:rPr>
                <w:rFonts w:asciiTheme="minorHAnsi" w:hAnsiTheme="minorHAnsi" w:cstheme="minorHAnsi"/>
                <w:szCs w:val="22"/>
                <w:rtl/>
              </w:rPr>
              <w:t>في هذه المرحلة لم تقدم عمان وباكستان أي بيانات.</w:t>
            </w:r>
          </w:p>
        </w:tc>
        <w:tc>
          <w:tcPr>
            <w:tcW w:w="850" w:type="dxa"/>
            <w:vMerge w:val="restart"/>
            <w:shd w:val="clear" w:color="auto" w:fill="auto"/>
            <w:vAlign w:val="center"/>
          </w:tcPr>
          <w:p w14:paraId="6637F79B" w14:textId="77777777" w:rsidR="000375DC" w:rsidRPr="00A60866" w:rsidRDefault="000375DC" w:rsidP="0026000B">
            <w:pPr>
              <w:keepNext/>
              <w:bidi/>
              <w:spacing w:before="240" w:after="60"/>
              <w:outlineLvl w:val="2"/>
              <w:rPr>
                <w:rFonts w:asciiTheme="minorHAnsi" w:eastAsia="SimSun" w:hAnsiTheme="minorHAnsi" w:cstheme="minorHAnsi"/>
                <w:szCs w:val="22"/>
                <w:rtl/>
              </w:rPr>
            </w:pPr>
            <w:r w:rsidRPr="00A60866">
              <w:rPr>
                <w:rFonts w:asciiTheme="minorHAnsi" w:hAnsiTheme="minorHAnsi" w:cstheme="minorHAnsi"/>
                <w:szCs w:val="22"/>
                <w:rtl/>
              </w:rPr>
              <w:t>***</w:t>
            </w:r>
          </w:p>
        </w:tc>
      </w:tr>
      <w:tr w:rsidR="000375DC" w:rsidRPr="00A60866" w14:paraId="500C25D8" w14:textId="77777777" w:rsidTr="00194ABB">
        <w:trPr>
          <w:trHeight w:val="4927"/>
        </w:trPr>
        <w:tc>
          <w:tcPr>
            <w:tcW w:w="2410" w:type="dxa"/>
            <w:vMerge/>
            <w:shd w:val="clear" w:color="auto" w:fill="auto"/>
            <w:vAlign w:val="center"/>
          </w:tcPr>
          <w:p w14:paraId="68A4FF32" w14:textId="77777777" w:rsidR="000375DC" w:rsidRPr="00A60866" w:rsidRDefault="000375DC" w:rsidP="0026000B">
            <w:pPr>
              <w:keepNext/>
              <w:spacing w:before="240" w:after="60"/>
              <w:outlineLvl w:val="2"/>
              <w:rPr>
                <w:rFonts w:asciiTheme="minorHAnsi" w:eastAsia="SimSun" w:hAnsiTheme="minorHAnsi" w:cstheme="minorHAnsi"/>
                <w:bCs/>
                <w:szCs w:val="22"/>
              </w:rPr>
            </w:pPr>
          </w:p>
        </w:tc>
        <w:tc>
          <w:tcPr>
            <w:tcW w:w="2694" w:type="dxa"/>
            <w:shd w:val="clear" w:color="auto" w:fill="auto"/>
          </w:tcPr>
          <w:p w14:paraId="7D8F47D3" w14:textId="6802E2A6" w:rsidR="000375DC" w:rsidRPr="00A60866" w:rsidRDefault="000375DC" w:rsidP="000375DC">
            <w:pPr>
              <w:keepNext/>
              <w:bidi/>
              <w:spacing w:before="240" w:after="60"/>
              <w:outlineLvl w:val="2"/>
              <w:rPr>
                <w:rFonts w:asciiTheme="minorHAnsi" w:eastAsia="SimSun" w:hAnsiTheme="minorHAnsi" w:cstheme="minorHAnsi"/>
                <w:bCs/>
                <w:szCs w:val="22"/>
                <w:rtl/>
              </w:rPr>
            </w:pPr>
            <w:r w:rsidRPr="00A60866">
              <w:rPr>
                <w:rFonts w:asciiTheme="minorHAnsi" w:hAnsiTheme="minorHAnsi" w:cstheme="minorHAnsi"/>
                <w:szCs w:val="22"/>
                <w:rtl/>
              </w:rPr>
              <w:t>ثانيا.</w:t>
            </w:r>
            <w:r w:rsidR="00ED580E">
              <w:rPr>
                <w:rFonts w:asciiTheme="minorHAnsi" w:hAnsiTheme="minorHAnsi" w:cstheme="minorHAnsi"/>
                <w:szCs w:val="22"/>
                <w:rtl/>
              </w:rPr>
              <w:t xml:space="preserve"> </w:t>
            </w:r>
            <w:r w:rsidRPr="00A60866">
              <w:rPr>
                <w:rFonts w:asciiTheme="minorHAnsi" w:hAnsiTheme="minorHAnsi" w:cstheme="minorHAnsi"/>
                <w:szCs w:val="22"/>
                <w:rtl/>
              </w:rPr>
              <w:t>قدمت المراكز المرجعية للنساء المخترعات ("</w:t>
            </w:r>
            <w:r w:rsidRPr="00A60866">
              <w:rPr>
                <w:rFonts w:asciiTheme="minorHAnsi" w:hAnsiTheme="minorHAnsi" w:cstheme="minorHAnsi"/>
                <w:szCs w:val="22"/>
              </w:rPr>
              <w:t>WIRCs")</w:t>
            </w:r>
            <w:r w:rsidR="00ED580E">
              <w:rPr>
                <w:rFonts w:asciiTheme="minorHAnsi" w:hAnsiTheme="minorHAnsi" w:cstheme="minorHAnsi"/>
                <w:szCs w:val="22"/>
                <w:rtl/>
              </w:rPr>
              <w:t xml:space="preserve">، </w:t>
            </w:r>
            <w:r w:rsidRPr="00A60866">
              <w:rPr>
                <w:rFonts w:asciiTheme="minorHAnsi" w:hAnsiTheme="minorHAnsi" w:cstheme="minorHAnsi"/>
                <w:szCs w:val="22"/>
                <w:rtl/>
              </w:rPr>
              <w:t>التي أقيمت في كل بلد من البلدان المشاركة</w:t>
            </w:r>
            <w:r w:rsidR="00ED580E">
              <w:rPr>
                <w:rFonts w:asciiTheme="minorHAnsi" w:hAnsiTheme="minorHAnsi" w:cstheme="minorHAnsi"/>
                <w:szCs w:val="22"/>
                <w:rtl/>
              </w:rPr>
              <w:t xml:space="preserve">، </w:t>
            </w:r>
            <w:r w:rsidRPr="00A60866">
              <w:rPr>
                <w:rFonts w:asciiTheme="minorHAnsi" w:hAnsiTheme="minorHAnsi" w:cstheme="minorHAnsi"/>
                <w:szCs w:val="22"/>
                <w:rtl/>
              </w:rPr>
              <w:t>خدمات الملكية الفكرية لما لا يقلّ عن 10مخترعات</w:t>
            </w:r>
            <w:r w:rsidR="00ED580E">
              <w:rPr>
                <w:rFonts w:asciiTheme="minorHAnsi" w:hAnsiTheme="minorHAnsi" w:cstheme="minorHAnsi"/>
                <w:szCs w:val="22"/>
                <w:rtl/>
              </w:rPr>
              <w:t xml:space="preserve">، </w:t>
            </w:r>
            <w:r w:rsidRPr="00A60866">
              <w:rPr>
                <w:rFonts w:asciiTheme="minorHAnsi" w:hAnsiTheme="minorHAnsi" w:cstheme="minorHAnsi"/>
                <w:szCs w:val="22"/>
                <w:rtl/>
              </w:rPr>
              <w:t>أو مبتكرات</w:t>
            </w:r>
            <w:r w:rsidR="00ED580E">
              <w:rPr>
                <w:rFonts w:asciiTheme="minorHAnsi" w:hAnsiTheme="minorHAnsi" w:cstheme="minorHAnsi"/>
                <w:szCs w:val="22"/>
                <w:rtl/>
              </w:rPr>
              <w:t xml:space="preserve">، </w:t>
            </w:r>
            <w:r w:rsidRPr="00A60866">
              <w:rPr>
                <w:rFonts w:asciiTheme="minorHAnsi" w:hAnsiTheme="minorHAnsi" w:cstheme="minorHAnsi"/>
                <w:szCs w:val="22"/>
                <w:rtl/>
              </w:rPr>
              <w:t>أو اضطلعت بأنشطة توعية في ثلاثة (3) جامعات أو مدارس</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أو يسرت ثلاثة (3) فرص للتوجيه. </w:t>
            </w:r>
          </w:p>
          <w:p w14:paraId="1CDF16CE" w14:textId="77777777" w:rsidR="000375DC" w:rsidRPr="00A60866" w:rsidRDefault="000375DC" w:rsidP="0026000B">
            <w:pPr>
              <w:keepNext/>
              <w:spacing w:before="240" w:after="60"/>
              <w:outlineLvl w:val="2"/>
              <w:rPr>
                <w:rFonts w:asciiTheme="minorHAnsi" w:eastAsia="SimSun" w:hAnsiTheme="minorHAnsi" w:cstheme="minorHAnsi"/>
                <w:bCs/>
                <w:szCs w:val="22"/>
              </w:rPr>
            </w:pPr>
          </w:p>
        </w:tc>
        <w:tc>
          <w:tcPr>
            <w:tcW w:w="3402" w:type="dxa"/>
            <w:vMerge/>
            <w:shd w:val="clear" w:color="auto" w:fill="auto"/>
            <w:vAlign w:val="center"/>
          </w:tcPr>
          <w:p w14:paraId="357A970E" w14:textId="77777777" w:rsidR="000375DC" w:rsidRPr="00A60866" w:rsidRDefault="000375DC" w:rsidP="0026000B">
            <w:pPr>
              <w:keepNext/>
              <w:spacing w:before="240" w:after="60"/>
              <w:outlineLvl w:val="2"/>
              <w:rPr>
                <w:rFonts w:asciiTheme="minorHAnsi" w:eastAsia="SimSun" w:hAnsiTheme="minorHAnsi" w:cstheme="minorHAnsi"/>
                <w:szCs w:val="22"/>
              </w:rPr>
            </w:pPr>
          </w:p>
        </w:tc>
        <w:tc>
          <w:tcPr>
            <w:tcW w:w="850" w:type="dxa"/>
            <w:vMerge/>
            <w:shd w:val="clear" w:color="auto" w:fill="auto"/>
            <w:vAlign w:val="center"/>
          </w:tcPr>
          <w:p w14:paraId="3B01D318" w14:textId="77777777" w:rsidR="000375DC" w:rsidRPr="00A60866" w:rsidRDefault="000375DC" w:rsidP="0026000B">
            <w:pPr>
              <w:keepNext/>
              <w:spacing w:before="240" w:after="60"/>
              <w:outlineLvl w:val="2"/>
              <w:rPr>
                <w:rFonts w:asciiTheme="minorHAnsi" w:eastAsia="SimSun" w:hAnsiTheme="minorHAnsi" w:cstheme="minorHAnsi"/>
                <w:szCs w:val="22"/>
              </w:rPr>
            </w:pPr>
          </w:p>
        </w:tc>
      </w:tr>
    </w:tbl>
    <w:p w14:paraId="7818B9C6" w14:textId="77777777" w:rsidR="00E37F0B" w:rsidRPr="00A60866" w:rsidRDefault="00E37F0B" w:rsidP="00701808">
      <w:pPr>
        <w:rPr>
          <w:rFonts w:asciiTheme="minorHAnsi" w:hAnsiTheme="minorHAnsi" w:cstheme="minorHAnsi"/>
          <w:szCs w:val="22"/>
        </w:rPr>
      </w:pPr>
    </w:p>
    <w:p w14:paraId="714AA79D" w14:textId="77777777" w:rsidR="00B568E3" w:rsidRPr="00A60866" w:rsidRDefault="0036041F" w:rsidP="001F541D">
      <w:pPr>
        <w:bidi/>
        <w:rPr>
          <w:rFonts w:asciiTheme="minorHAnsi" w:hAnsiTheme="minorHAnsi" w:cstheme="minorHAnsi"/>
          <w:szCs w:val="22"/>
          <w:rtl/>
        </w:rPr>
        <w:sectPr w:rsidR="00B568E3" w:rsidRPr="00A60866" w:rsidSect="00D317EA">
          <w:headerReference w:type="default" r:id="rId50"/>
          <w:headerReference w:type="first" r:id="rId51"/>
          <w:pgSz w:w="11907" w:h="16840" w:code="9"/>
          <w:pgMar w:top="1418" w:right="1418" w:bottom="1418" w:left="1418" w:header="709" w:footer="709" w:gutter="0"/>
          <w:pgNumType w:start="1"/>
          <w:cols w:space="720"/>
          <w:titlePg/>
          <w:docGrid w:linePitch="299"/>
        </w:sectPr>
      </w:pPr>
      <w:r w:rsidRPr="00A60866">
        <w:rPr>
          <w:rFonts w:asciiTheme="minorHAnsi" w:hAnsiTheme="minorHAnsi" w:cstheme="minorHAnsi"/>
          <w:szCs w:val="22"/>
          <w:rtl/>
        </w:rPr>
        <w:tab/>
      </w:r>
      <w:r w:rsidRPr="00A60866">
        <w:rPr>
          <w:rFonts w:asciiTheme="minorHAnsi" w:hAnsiTheme="minorHAnsi" w:cstheme="minorHAnsi"/>
          <w:szCs w:val="22"/>
          <w:rtl/>
        </w:rPr>
        <w:tab/>
      </w:r>
      <w:r w:rsidRPr="00A60866">
        <w:rPr>
          <w:rFonts w:asciiTheme="minorHAnsi" w:hAnsiTheme="minorHAnsi" w:cstheme="minorHAnsi"/>
          <w:szCs w:val="22"/>
          <w:rtl/>
        </w:rPr>
        <w:tab/>
      </w:r>
      <w:r w:rsidRPr="00A60866">
        <w:rPr>
          <w:rFonts w:asciiTheme="minorHAnsi" w:hAnsiTheme="minorHAnsi" w:cstheme="minorHAnsi"/>
          <w:szCs w:val="22"/>
          <w:rtl/>
        </w:rPr>
        <w:tab/>
      </w:r>
      <w:r w:rsidRPr="00A60866">
        <w:rPr>
          <w:rFonts w:asciiTheme="minorHAnsi" w:hAnsiTheme="minorHAnsi" w:cstheme="minorHAnsi"/>
          <w:szCs w:val="22"/>
          <w:rtl/>
        </w:rPr>
        <w:tab/>
      </w:r>
      <w:r w:rsidRPr="00A60866">
        <w:rPr>
          <w:rFonts w:asciiTheme="minorHAnsi" w:hAnsiTheme="minorHAnsi" w:cstheme="minorHAnsi"/>
          <w:szCs w:val="22"/>
          <w:rtl/>
        </w:rPr>
        <w:tab/>
      </w:r>
      <w:r w:rsidRPr="00A60866">
        <w:rPr>
          <w:rFonts w:asciiTheme="minorHAnsi" w:hAnsiTheme="minorHAnsi" w:cstheme="minorHAnsi"/>
          <w:szCs w:val="22"/>
          <w:rtl/>
        </w:rPr>
        <w:tab/>
      </w:r>
      <w:r w:rsidRPr="00A60866">
        <w:rPr>
          <w:rFonts w:asciiTheme="minorHAnsi" w:hAnsiTheme="minorHAnsi" w:cstheme="minorHAnsi"/>
          <w:szCs w:val="22"/>
          <w:rtl/>
        </w:rPr>
        <w:tab/>
      </w:r>
      <w:r w:rsidRPr="00A60866">
        <w:rPr>
          <w:rFonts w:asciiTheme="minorHAnsi" w:hAnsiTheme="minorHAnsi" w:cstheme="minorHAnsi"/>
          <w:szCs w:val="22"/>
          <w:rtl/>
        </w:rPr>
        <w:tab/>
      </w:r>
      <w:r w:rsidRPr="00A60866">
        <w:rPr>
          <w:rFonts w:asciiTheme="minorHAnsi" w:hAnsiTheme="minorHAnsi" w:cstheme="minorHAnsi"/>
          <w:szCs w:val="22"/>
          <w:rtl/>
        </w:rPr>
        <w:tab/>
        <w:t>[يلي ذلك المرفق الرابع]</w:t>
      </w:r>
    </w:p>
    <w:p w14:paraId="580D1637" w14:textId="77777777" w:rsidR="001F541D" w:rsidRPr="00A60866" w:rsidRDefault="001F541D" w:rsidP="001F541D">
      <w:pPr>
        <w:rPr>
          <w:rFonts w:asciiTheme="minorHAnsi" w:hAnsiTheme="minorHAnsi" w:cstheme="minorHAnsi"/>
          <w:b/>
          <w:szCs w:val="22"/>
        </w:r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0E0E0C" w:rsidRPr="00A60866" w14:paraId="7CDC9FD3" w14:textId="77777777" w:rsidTr="000E0E0C">
        <w:trPr>
          <w:trHeight w:val="431"/>
        </w:trPr>
        <w:tc>
          <w:tcPr>
            <w:tcW w:w="9290" w:type="dxa"/>
            <w:gridSpan w:val="2"/>
          </w:tcPr>
          <w:p w14:paraId="55AA2F12" w14:textId="77777777" w:rsidR="000E0E0C" w:rsidRPr="00A60866" w:rsidRDefault="000E0E0C" w:rsidP="000E0E0C">
            <w:pPr>
              <w:pStyle w:val="TableParagraph"/>
              <w:bidi/>
              <w:spacing w:before="88"/>
              <w:ind w:left="110"/>
              <w:rPr>
                <w:rFonts w:asciiTheme="minorHAnsi" w:hAnsiTheme="minorHAnsi" w:cstheme="minorHAnsi"/>
                <w:rtl/>
              </w:rPr>
            </w:pPr>
            <w:r w:rsidRPr="00A60866">
              <w:rPr>
                <w:rFonts w:asciiTheme="minorHAnsi" w:hAnsiTheme="minorHAnsi" w:cstheme="minorHAnsi"/>
                <w:rtl/>
              </w:rPr>
              <w:t>ملخص المشروع</w:t>
            </w:r>
          </w:p>
        </w:tc>
      </w:tr>
      <w:tr w:rsidR="000E0E0C" w:rsidRPr="00A60866" w14:paraId="1FBD01B7" w14:textId="77777777" w:rsidTr="000E0E0C">
        <w:trPr>
          <w:trHeight w:val="324"/>
        </w:trPr>
        <w:tc>
          <w:tcPr>
            <w:tcW w:w="2377" w:type="dxa"/>
            <w:shd w:val="clear" w:color="auto" w:fill="68E089"/>
          </w:tcPr>
          <w:p w14:paraId="36EC5D23" w14:textId="77777777" w:rsidR="000E0E0C" w:rsidRPr="00A60866" w:rsidRDefault="000E0E0C"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رمز المشروع</w:t>
            </w:r>
          </w:p>
        </w:tc>
        <w:tc>
          <w:tcPr>
            <w:tcW w:w="6913" w:type="dxa"/>
          </w:tcPr>
          <w:p w14:paraId="24BDC861" w14:textId="3F965FE1" w:rsidR="000E0E0C" w:rsidRPr="00A60866" w:rsidRDefault="006C7D9E" w:rsidP="006C7D9E">
            <w:pPr>
              <w:pStyle w:val="TableParagraph"/>
              <w:bidi/>
              <w:ind w:left="109" w:right="84"/>
              <w:rPr>
                <w:rFonts w:asciiTheme="minorHAnsi" w:hAnsiTheme="minorHAnsi" w:cstheme="minorHAnsi"/>
                <w:rtl/>
              </w:rPr>
            </w:pPr>
            <w:r w:rsidRPr="00A60866">
              <w:rPr>
                <w:rFonts w:asciiTheme="minorHAnsi" w:hAnsiTheme="minorHAnsi" w:cstheme="minorHAnsi"/>
                <w:i/>
                <w:iCs/>
              </w:rPr>
              <w:t>DA_1_10_12_01</w:t>
            </w:r>
          </w:p>
        </w:tc>
      </w:tr>
      <w:tr w:rsidR="000E0E0C" w:rsidRPr="00A60866" w14:paraId="1ABEE9A6" w14:textId="77777777" w:rsidTr="000E0E0C">
        <w:trPr>
          <w:trHeight w:val="342"/>
        </w:trPr>
        <w:tc>
          <w:tcPr>
            <w:tcW w:w="2377" w:type="dxa"/>
            <w:shd w:val="clear" w:color="auto" w:fill="68E089"/>
          </w:tcPr>
          <w:p w14:paraId="30F7801B" w14:textId="77777777" w:rsidR="000E0E0C" w:rsidRPr="00A60866" w:rsidRDefault="000E0E0C" w:rsidP="000E0E0C">
            <w:pPr>
              <w:pStyle w:val="TableParagraph"/>
              <w:bidi/>
              <w:spacing w:before="1"/>
              <w:ind w:left="110"/>
              <w:rPr>
                <w:rFonts w:asciiTheme="minorHAnsi" w:hAnsiTheme="minorHAnsi" w:cstheme="minorHAnsi"/>
                <w:rtl/>
              </w:rPr>
            </w:pPr>
            <w:r w:rsidRPr="00A60866">
              <w:rPr>
                <w:rFonts w:asciiTheme="minorHAnsi" w:hAnsiTheme="minorHAnsi" w:cstheme="minorHAnsi"/>
                <w:u w:val="single"/>
                <w:rtl/>
              </w:rPr>
              <w:t>العنوان</w:t>
            </w:r>
          </w:p>
        </w:tc>
        <w:tc>
          <w:tcPr>
            <w:tcW w:w="6913" w:type="dxa"/>
          </w:tcPr>
          <w:p w14:paraId="0D544E90" w14:textId="526DBAE9" w:rsidR="000E0E0C" w:rsidRPr="00A60866" w:rsidRDefault="00CC56B9" w:rsidP="00AC043E">
            <w:pPr>
              <w:pStyle w:val="TableParagraph"/>
              <w:bidi/>
              <w:spacing w:before="1"/>
              <w:ind w:left="109"/>
              <w:rPr>
                <w:rFonts w:asciiTheme="minorHAnsi" w:hAnsiTheme="minorHAnsi" w:cstheme="minorHAnsi"/>
                <w:rtl/>
              </w:rPr>
            </w:pPr>
            <w:hyperlink r:id="rId52" w:history="1">
              <w:hyperlink r:id="rId53" w:history="1">
                <w:r w:rsidR="00CE52AB" w:rsidRPr="00A60866">
                  <w:rPr>
                    <w:rStyle w:val="Hyperlink"/>
                    <w:rFonts w:asciiTheme="minorHAnsi" w:hAnsiTheme="minorHAnsi" w:cstheme="minorHAnsi"/>
                    <w:rtl/>
                  </w:rPr>
                  <w:t>الملكية الفكرية وسياحة المأكولات في بيرو وبلدان نامية أخرى:</w:t>
                </w:r>
              </w:hyperlink>
            </w:hyperlink>
            <w:hyperlink r:id="rId54" w:history="1">
              <w:hyperlink r:id="rId55" w:history="1">
                <w:r w:rsidR="00CE52AB" w:rsidRPr="00A60866">
                  <w:rPr>
                    <w:rStyle w:val="Hyperlink"/>
                    <w:rFonts w:asciiTheme="minorHAnsi" w:hAnsiTheme="minorHAnsi" w:cstheme="minorHAnsi"/>
                    <w:rtl/>
                  </w:rPr>
                  <w:t>تسخير الملكية الفكرية لأغراض تنمية سياحة المأكولات</w:t>
                </w:r>
              </w:hyperlink>
            </w:hyperlink>
          </w:p>
          <w:p w14:paraId="21FA4F3F" w14:textId="2E083E8C" w:rsidR="00AC043E" w:rsidRPr="00A60866" w:rsidRDefault="00AC043E" w:rsidP="00AC043E">
            <w:pPr>
              <w:pStyle w:val="TableParagraph"/>
              <w:spacing w:before="1"/>
              <w:ind w:left="109"/>
              <w:rPr>
                <w:rFonts w:asciiTheme="minorHAnsi" w:hAnsiTheme="minorHAnsi" w:cstheme="minorHAnsi"/>
              </w:rPr>
            </w:pPr>
          </w:p>
        </w:tc>
      </w:tr>
      <w:tr w:rsidR="000E0E0C" w:rsidRPr="00A60866" w14:paraId="768B89E3" w14:textId="77777777" w:rsidTr="000E0E0C">
        <w:trPr>
          <w:trHeight w:val="531"/>
        </w:trPr>
        <w:tc>
          <w:tcPr>
            <w:tcW w:w="2377" w:type="dxa"/>
            <w:shd w:val="clear" w:color="auto" w:fill="68E089"/>
          </w:tcPr>
          <w:p w14:paraId="29163CE7" w14:textId="56A86937" w:rsidR="000E0E0C" w:rsidRPr="00A60866" w:rsidRDefault="00CC56B9" w:rsidP="006C7D9E">
            <w:pPr>
              <w:pStyle w:val="TableParagraph"/>
              <w:bidi/>
              <w:ind w:left="110" w:right="121"/>
              <w:rPr>
                <w:rFonts w:asciiTheme="minorHAnsi" w:hAnsiTheme="minorHAnsi" w:cstheme="minorHAnsi"/>
                <w:rtl/>
              </w:rPr>
            </w:pPr>
            <w:hyperlink r:id="rId56" w:history="1">
              <w:r w:rsidR="00CE52AB" w:rsidRPr="00A60866">
                <w:rPr>
                  <w:rStyle w:val="Hyperlink"/>
                  <w:rFonts w:asciiTheme="minorHAnsi" w:hAnsiTheme="minorHAnsi" w:cstheme="minorHAnsi"/>
                  <w:rtl/>
                </w:rPr>
                <w:t>توصيات أجندة</w:t>
              </w:r>
              <w:r w:rsidR="00ED580E">
                <w:rPr>
                  <w:rStyle w:val="Hyperlink"/>
                  <w:rFonts w:asciiTheme="minorHAnsi" w:hAnsiTheme="minorHAnsi" w:cstheme="minorHAnsi"/>
                  <w:rtl/>
                </w:rPr>
                <w:t xml:space="preserve"> </w:t>
              </w:r>
              <w:r w:rsidR="00CE52AB" w:rsidRPr="00A60866">
                <w:rPr>
                  <w:rStyle w:val="Hyperlink"/>
                  <w:rFonts w:asciiTheme="minorHAnsi" w:hAnsiTheme="minorHAnsi" w:cstheme="minorHAnsi"/>
                  <w:rtl/>
                </w:rPr>
                <w:t>التنمية</w:t>
              </w:r>
            </w:hyperlink>
          </w:p>
        </w:tc>
        <w:tc>
          <w:tcPr>
            <w:tcW w:w="6913" w:type="dxa"/>
          </w:tcPr>
          <w:p w14:paraId="4409DE96" w14:textId="32B4897E" w:rsidR="005454E4" w:rsidRPr="00A60866" w:rsidRDefault="006C7D9E" w:rsidP="00BA4A39">
            <w:pPr>
              <w:pStyle w:val="TableParagraph"/>
              <w:bidi/>
              <w:ind w:left="109" w:right="84"/>
              <w:rPr>
                <w:rFonts w:asciiTheme="minorHAnsi" w:hAnsiTheme="minorHAnsi" w:cstheme="minorHAnsi"/>
                <w:rtl/>
              </w:rPr>
            </w:pPr>
            <w:r w:rsidRPr="00A60866">
              <w:rPr>
                <w:rFonts w:asciiTheme="minorHAnsi" w:hAnsiTheme="minorHAnsi" w:cstheme="minorHAnsi"/>
                <w:rtl/>
              </w:rPr>
              <w:t>التوصيات:1</w:t>
            </w:r>
            <w:r w:rsidR="00ED580E">
              <w:rPr>
                <w:rFonts w:asciiTheme="minorHAnsi" w:hAnsiTheme="minorHAnsi" w:cstheme="minorHAnsi"/>
                <w:rtl/>
              </w:rPr>
              <w:t xml:space="preserve">، </w:t>
            </w:r>
            <w:r w:rsidRPr="00A60866">
              <w:rPr>
                <w:rFonts w:asciiTheme="minorHAnsi" w:hAnsiTheme="minorHAnsi" w:cstheme="minorHAnsi"/>
                <w:rtl/>
              </w:rPr>
              <w:t>10</w:t>
            </w:r>
            <w:r w:rsidR="00ED580E">
              <w:rPr>
                <w:rFonts w:asciiTheme="minorHAnsi" w:hAnsiTheme="minorHAnsi" w:cstheme="minorHAnsi"/>
                <w:rtl/>
              </w:rPr>
              <w:t xml:space="preserve">، </w:t>
            </w:r>
            <w:r w:rsidRPr="00A60866">
              <w:rPr>
                <w:rFonts w:asciiTheme="minorHAnsi" w:hAnsiTheme="minorHAnsi" w:cstheme="minorHAnsi"/>
                <w:rtl/>
              </w:rPr>
              <w:t>12</w:t>
            </w:r>
          </w:p>
          <w:p w14:paraId="552B3B37" w14:textId="0D72312C" w:rsidR="000E0E0C" w:rsidRPr="00A60866" w:rsidRDefault="000E0E0C" w:rsidP="006C7D9E">
            <w:pPr>
              <w:pStyle w:val="TableParagraph"/>
              <w:ind w:left="109" w:right="84"/>
              <w:rPr>
                <w:rFonts w:asciiTheme="minorHAnsi" w:hAnsiTheme="minorHAnsi" w:cstheme="minorHAnsi"/>
                <w:iCs/>
              </w:rPr>
            </w:pPr>
          </w:p>
        </w:tc>
      </w:tr>
      <w:tr w:rsidR="000E0E0C" w:rsidRPr="00A60866" w14:paraId="268CA5E3" w14:textId="77777777" w:rsidTr="000E0E0C">
        <w:trPr>
          <w:trHeight w:val="621"/>
        </w:trPr>
        <w:tc>
          <w:tcPr>
            <w:tcW w:w="2377" w:type="dxa"/>
            <w:shd w:val="clear" w:color="auto" w:fill="68E089"/>
          </w:tcPr>
          <w:p w14:paraId="6235D2A8" w14:textId="77777777" w:rsidR="000E0E0C" w:rsidRPr="00A60866" w:rsidRDefault="000E0E0C" w:rsidP="000E0E0C">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ميزانية المشروع</w:t>
            </w:r>
          </w:p>
        </w:tc>
        <w:tc>
          <w:tcPr>
            <w:tcW w:w="6913" w:type="dxa"/>
          </w:tcPr>
          <w:p w14:paraId="45DF6759" w14:textId="66A836D0" w:rsidR="000E0E0C" w:rsidRPr="00A60866" w:rsidRDefault="006C7D9E" w:rsidP="006C7D9E">
            <w:pPr>
              <w:pStyle w:val="TableParagraph"/>
              <w:bidi/>
              <w:ind w:left="109" w:right="84"/>
              <w:rPr>
                <w:rFonts w:asciiTheme="minorHAnsi" w:hAnsiTheme="minorHAnsi" w:cstheme="minorHAnsi"/>
                <w:iCs/>
                <w:rtl/>
              </w:rPr>
            </w:pPr>
            <w:r w:rsidRPr="00A60866">
              <w:rPr>
                <w:rFonts w:asciiTheme="minorHAnsi" w:hAnsiTheme="minorHAnsi" w:cstheme="minorHAnsi"/>
                <w:rtl/>
              </w:rPr>
              <w:t>الميزانية الإجمالية للمشروع:</w:t>
            </w:r>
            <w:r w:rsidR="00ED580E">
              <w:rPr>
                <w:rFonts w:asciiTheme="minorHAnsi" w:hAnsiTheme="minorHAnsi" w:cstheme="minorHAnsi"/>
                <w:rtl/>
              </w:rPr>
              <w:t xml:space="preserve"> </w:t>
            </w:r>
            <w:r w:rsidRPr="00A60866">
              <w:rPr>
                <w:rFonts w:asciiTheme="minorHAnsi" w:hAnsiTheme="minorHAnsi" w:cstheme="minorHAnsi"/>
                <w:rtl/>
              </w:rPr>
              <w:t>540.500 فرنك سويسري</w:t>
            </w:r>
            <w:r w:rsidR="00ED580E">
              <w:rPr>
                <w:rFonts w:asciiTheme="minorHAnsi" w:hAnsiTheme="minorHAnsi" w:cstheme="minorHAnsi"/>
                <w:rtl/>
              </w:rPr>
              <w:t xml:space="preserve">، </w:t>
            </w:r>
            <w:r w:rsidRPr="00A60866">
              <w:rPr>
                <w:rFonts w:asciiTheme="minorHAnsi" w:hAnsiTheme="minorHAnsi" w:cstheme="minorHAnsi"/>
                <w:rtl/>
              </w:rPr>
              <w:t>منها 353.000 فرنك سويسري مخصصة لخلاف الموظفين و 187.500 فرنك سويسري</w:t>
            </w:r>
            <w:r w:rsidR="00ED580E">
              <w:rPr>
                <w:rFonts w:asciiTheme="minorHAnsi" w:hAnsiTheme="minorHAnsi" w:cstheme="minorHAnsi"/>
                <w:rtl/>
              </w:rPr>
              <w:t xml:space="preserve"> </w:t>
            </w:r>
            <w:r w:rsidRPr="00A60866">
              <w:rPr>
                <w:rFonts w:asciiTheme="minorHAnsi" w:hAnsiTheme="minorHAnsi" w:cstheme="minorHAnsi"/>
                <w:rtl/>
              </w:rPr>
              <w:t>للموظفين.</w:t>
            </w:r>
          </w:p>
        </w:tc>
      </w:tr>
      <w:tr w:rsidR="000E0E0C" w:rsidRPr="00A60866" w14:paraId="3D0B7075" w14:textId="77777777" w:rsidTr="000E0E0C">
        <w:trPr>
          <w:trHeight w:val="531"/>
        </w:trPr>
        <w:tc>
          <w:tcPr>
            <w:tcW w:w="2377" w:type="dxa"/>
            <w:shd w:val="clear" w:color="auto" w:fill="68E089"/>
          </w:tcPr>
          <w:p w14:paraId="7CC4C629" w14:textId="77777777" w:rsidR="000E0E0C" w:rsidRPr="00A60866" w:rsidRDefault="000E0E0C" w:rsidP="000E0E0C">
            <w:pPr>
              <w:pStyle w:val="TableParagraph"/>
              <w:bidi/>
              <w:spacing w:before="1"/>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تاريخ بدء المشروع</w:t>
            </w:r>
          </w:p>
        </w:tc>
        <w:tc>
          <w:tcPr>
            <w:tcW w:w="6913" w:type="dxa"/>
          </w:tcPr>
          <w:p w14:paraId="23F304CA" w14:textId="1279633F" w:rsidR="000E0E0C" w:rsidRPr="00A60866" w:rsidRDefault="006C7D9E" w:rsidP="006C7D9E">
            <w:pPr>
              <w:pStyle w:val="TableParagraph"/>
              <w:bidi/>
              <w:ind w:left="109" w:right="84"/>
              <w:rPr>
                <w:rFonts w:asciiTheme="minorHAnsi" w:hAnsiTheme="minorHAnsi" w:cstheme="minorHAnsi"/>
                <w:iCs/>
                <w:rtl/>
              </w:rPr>
            </w:pPr>
            <w:r w:rsidRPr="00A60866">
              <w:rPr>
                <w:rFonts w:asciiTheme="minorHAnsi" w:hAnsiTheme="minorHAnsi" w:cstheme="minorHAnsi"/>
                <w:rtl/>
              </w:rPr>
              <w:t>مايو 2019</w:t>
            </w:r>
          </w:p>
        </w:tc>
      </w:tr>
      <w:tr w:rsidR="000E0E0C" w:rsidRPr="00A60866" w14:paraId="1C1545B5" w14:textId="77777777" w:rsidTr="000E0E0C">
        <w:trPr>
          <w:trHeight w:val="531"/>
        </w:trPr>
        <w:tc>
          <w:tcPr>
            <w:tcW w:w="2377" w:type="dxa"/>
            <w:shd w:val="clear" w:color="auto" w:fill="68E089"/>
          </w:tcPr>
          <w:p w14:paraId="7AE5FF62" w14:textId="77777777" w:rsidR="000E0E0C" w:rsidRPr="00A60866" w:rsidRDefault="000E0E0C"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مدة المشروع</w:t>
            </w:r>
          </w:p>
        </w:tc>
        <w:tc>
          <w:tcPr>
            <w:tcW w:w="6913" w:type="dxa"/>
          </w:tcPr>
          <w:p w14:paraId="64834C5C" w14:textId="39C35537" w:rsidR="000E0E0C" w:rsidRPr="00A60866" w:rsidRDefault="006C7D9E" w:rsidP="006C7D9E">
            <w:pPr>
              <w:pStyle w:val="TableParagraph"/>
              <w:bidi/>
              <w:ind w:left="109" w:right="84"/>
              <w:rPr>
                <w:rFonts w:asciiTheme="minorHAnsi" w:hAnsiTheme="minorHAnsi" w:cstheme="minorHAnsi"/>
                <w:iCs/>
                <w:rtl/>
              </w:rPr>
            </w:pPr>
            <w:r w:rsidRPr="00A60866">
              <w:rPr>
                <w:rFonts w:asciiTheme="minorHAnsi" w:hAnsiTheme="minorHAnsi" w:cstheme="minorHAnsi"/>
                <w:rtl/>
              </w:rPr>
              <w:t>36 شهر</w:t>
            </w:r>
            <w:r w:rsidR="00BC2761">
              <w:rPr>
                <w:rFonts w:asciiTheme="minorHAnsi" w:hAnsiTheme="minorHAnsi" w:cstheme="minorHAnsi" w:hint="cs"/>
                <w:rtl/>
              </w:rPr>
              <w:t>ً</w:t>
            </w:r>
            <w:r w:rsidRPr="00A60866">
              <w:rPr>
                <w:rFonts w:asciiTheme="minorHAnsi" w:hAnsiTheme="minorHAnsi" w:cstheme="minorHAnsi"/>
                <w:rtl/>
              </w:rPr>
              <w:t>ا</w:t>
            </w:r>
          </w:p>
        </w:tc>
      </w:tr>
      <w:tr w:rsidR="000E0E0C" w:rsidRPr="00A60866" w14:paraId="260C2301" w14:textId="77777777" w:rsidTr="000E0E0C">
        <w:trPr>
          <w:trHeight w:val="801"/>
        </w:trPr>
        <w:tc>
          <w:tcPr>
            <w:tcW w:w="2377" w:type="dxa"/>
            <w:shd w:val="clear" w:color="auto" w:fill="68E089"/>
          </w:tcPr>
          <w:p w14:paraId="771FF3E3" w14:textId="77777777" w:rsidR="000E0E0C" w:rsidRPr="00A60866" w:rsidRDefault="000E0E0C"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قطاعات/ مجالات الويبو الرئيسية المعنية</w:t>
            </w:r>
          </w:p>
          <w:p w14:paraId="1FDC4214" w14:textId="77777777" w:rsidR="000E0E0C" w:rsidRPr="00A60866" w:rsidRDefault="000E0E0C" w:rsidP="000E0E0C">
            <w:pPr>
              <w:pStyle w:val="TableParagraph"/>
              <w:bidi/>
              <w:spacing w:line="252" w:lineRule="exact"/>
              <w:ind w:left="110" w:right="855"/>
              <w:rPr>
                <w:rFonts w:asciiTheme="minorHAnsi" w:hAnsiTheme="minorHAnsi" w:cstheme="minorHAnsi"/>
                <w:u w:val="single"/>
                <w:rtl/>
              </w:rPr>
            </w:pPr>
          </w:p>
        </w:tc>
        <w:tc>
          <w:tcPr>
            <w:tcW w:w="6913" w:type="dxa"/>
          </w:tcPr>
          <w:p w14:paraId="4A94D821" w14:textId="277C5870" w:rsidR="006C7D9E" w:rsidRPr="00A60866" w:rsidRDefault="0002667E" w:rsidP="0002667E">
            <w:pPr>
              <w:pStyle w:val="TableParagraph"/>
              <w:bidi/>
              <w:ind w:left="109" w:right="84"/>
              <w:rPr>
                <w:rFonts w:asciiTheme="minorHAnsi" w:hAnsiTheme="minorHAnsi" w:cstheme="minorHAnsi"/>
                <w:iCs/>
                <w:rtl/>
              </w:rPr>
            </w:pPr>
            <w:r w:rsidRPr="00A60866">
              <w:rPr>
                <w:rFonts w:asciiTheme="minorHAnsi" w:hAnsiTheme="minorHAnsi" w:cstheme="minorHAnsi"/>
                <w:rtl/>
              </w:rPr>
              <w:t>قطاع التنفيذ:</w:t>
            </w:r>
            <w:r w:rsidR="00ED580E">
              <w:rPr>
                <w:rFonts w:asciiTheme="minorHAnsi" w:hAnsiTheme="minorHAnsi" w:cstheme="minorHAnsi"/>
                <w:rtl/>
              </w:rPr>
              <w:t xml:space="preserve"> </w:t>
            </w:r>
            <w:r w:rsidRPr="00A60866">
              <w:rPr>
                <w:rFonts w:asciiTheme="minorHAnsi" w:hAnsiTheme="minorHAnsi" w:cstheme="minorHAnsi"/>
                <w:rtl/>
              </w:rPr>
              <w:t>العلامات التجارية والتصاميم</w:t>
            </w:r>
          </w:p>
          <w:p w14:paraId="5FDFC16C" w14:textId="4C56EF15" w:rsidR="000E0E0C" w:rsidRPr="00A60866" w:rsidRDefault="0002667E" w:rsidP="0002667E">
            <w:pPr>
              <w:pStyle w:val="TableParagraph"/>
              <w:bidi/>
              <w:ind w:left="109" w:right="84"/>
              <w:rPr>
                <w:rFonts w:asciiTheme="minorHAnsi" w:hAnsiTheme="minorHAnsi" w:cstheme="minorHAnsi"/>
                <w:iCs/>
                <w:rtl/>
              </w:rPr>
            </w:pPr>
            <w:r w:rsidRPr="00A60866">
              <w:rPr>
                <w:rFonts w:asciiTheme="minorHAnsi" w:hAnsiTheme="minorHAnsi" w:cstheme="minorHAnsi"/>
                <w:rtl/>
              </w:rPr>
              <w:t xml:space="preserve"> القطاعات الأخرى المعنية:</w:t>
            </w:r>
            <w:r w:rsidR="00ED580E">
              <w:rPr>
                <w:rFonts w:asciiTheme="minorHAnsi" w:hAnsiTheme="minorHAnsi" w:cstheme="minorHAnsi"/>
                <w:rtl/>
              </w:rPr>
              <w:t xml:space="preserve"> </w:t>
            </w:r>
            <w:r w:rsidRPr="00A60866">
              <w:rPr>
                <w:rFonts w:asciiTheme="minorHAnsi" w:hAnsiTheme="minorHAnsi" w:cstheme="minorHAnsi"/>
                <w:rtl/>
              </w:rPr>
              <w:t>قطاع التنمية الإقليمية والوطنية</w:t>
            </w:r>
          </w:p>
        </w:tc>
      </w:tr>
      <w:tr w:rsidR="000E0E0C" w:rsidRPr="00A60866" w14:paraId="5098F9A8" w14:textId="77777777" w:rsidTr="000E0E0C">
        <w:trPr>
          <w:trHeight w:val="621"/>
        </w:trPr>
        <w:tc>
          <w:tcPr>
            <w:tcW w:w="2377" w:type="dxa"/>
            <w:shd w:val="clear" w:color="auto" w:fill="68E089"/>
          </w:tcPr>
          <w:p w14:paraId="3AA79DE1" w14:textId="77777777" w:rsidR="000E0E0C" w:rsidRPr="00A60866" w:rsidRDefault="000E0E0C" w:rsidP="000E0E0C">
            <w:pPr>
              <w:pStyle w:val="TableParagraph"/>
              <w:bidi/>
              <w:ind w:left="110" w:right="394"/>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وصف موجز للمشروع</w:t>
            </w:r>
          </w:p>
        </w:tc>
        <w:tc>
          <w:tcPr>
            <w:tcW w:w="6913" w:type="dxa"/>
          </w:tcPr>
          <w:p w14:paraId="732C3789" w14:textId="78825EFD" w:rsidR="006C7D9E" w:rsidRPr="00A60866" w:rsidRDefault="006C7D9E" w:rsidP="006C7D9E">
            <w:pPr>
              <w:pStyle w:val="TableParagraph"/>
              <w:bidi/>
              <w:ind w:left="109" w:right="84"/>
              <w:rPr>
                <w:rFonts w:asciiTheme="minorHAnsi" w:hAnsiTheme="minorHAnsi" w:cstheme="minorHAnsi"/>
                <w:iCs/>
                <w:rtl/>
              </w:rPr>
            </w:pPr>
            <w:r w:rsidRPr="00A60866">
              <w:rPr>
                <w:rFonts w:asciiTheme="minorHAnsi" w:hAnsiTheme="minorHAnsi" w:cstheme="minorHAnsi"/>
                <w:rtl/>
              </w:rPr>
              <w:t>يهدف المشروع إلى النهوض بخدمات الملكية الفكرية المرتبطة بتقاليد الطهي (المأكولات والمشروبات) لاستخدامها في قطاع السياحة في بيرو</w:t>
            </w:r>
            <w:r w:rsidR="00ED580E">
              <w:rPr>
                <w:rFonts w:asciiTheme="minorHAnsi" w:hAnsiTheme="minorHAnsi" w:cstheme="minorHAnsi"/>
                <w:rtl/>
              </w:rPr>
              <w:t xml:space="preserve">، </w:t>
            </w:r>
            <w:r w:rsidRPr="00A60866">
              <w:rPr>
                <w:rFonts w:asciiTheme="minorHAnsi" w:hAnsiTheme="minorHAnsi" w:cstheme="minorHAnsi"/>
                <w:rtl/>
              </w:rPr>
              <w:t>وفي ثلاثة بلدان نامية أخرى وهي الكاميرون وماليزيا والمغرب.</w:t>
            </w:r>
            <w:r w:rsidR="00ED580E">
              <w:rPr>
                <w:rFonts w:asciiTheme="minorHAnsi" w:hAnsiTheme="minorHAnsi" w:cstheme="minorHAnsi"/>
                <w:rtl/>
              </w:rPr>
              <w:t xml:space="preserve"> </w:t>
            </w:r>
            <w:r w:rsidRPr="00A60866">
              <w:rPr>
                <w:rFonts w:asciiTheme="minorHAnsi" w:hAnsiTheme="minorHAnsi" w:cstheme="minorHAnsi"/>
                <w:rtl/>
              </w:rPr>
              <w:t>وبصورة أكثر تحديدا</w:t>
            </w:r>
            <w:r w:rsidR="00ED580E">
              <w:rPr>
                <w:rFonts w:asciiTheme="minorHAnsi" w:hAnsiTheme="minorHAnsi" w:cstheme="minorHAnsi"/>
                <w:rtl/>
              </w:rPr>
              <w:t xml:space="preserve">، </w:t>
            </w:r>
            <w:r w:rsidRPr="00A60866">
              <w:rPr>
                <w:rFonts w:asciiTheme="minorHAnsi" w:hAnsiTheme="minorHAnsi" w:cstheme="minorHAnsi"/>
                <w:rtl/>
              </w:rPr>
              <w:t>يهدف هذا المشروع إلى ما يلي:</w:t>
            </w:r>
          </w:p>
          <w:p w14:paraId="1F1011BC" w14:textId="77777777" w:rsidR="006C7D9E" w:rsidRPr="00A60866" w:rsidRDefault="006C7D9E" w:rsidP="006C7D9E">
            <w:pPr>
              <w:pStyle w:val="TableParagraph"/>
              <w:ind w:left="109" w:right="84"/>
              <w:rPr>
                <w:rFonts w:asciiTheme="minorHAnsi" w:hAnsiTheme="minorHAnsi" w:cstheme="minorHAnsi"/>
                <w:iCs/>
              </w:rPr>
            </w:pPr>
          </w:p>
          <w:p w14:paraId="025B884C" w14:textId="67FE5213" w:rsidR="006C7D9E" w:rsidRPr="00A60866" w:rsidRDefault="006C7D9E" w:rsidP="00BE25BC">
            <w:pPr>
              <w:pStyle w:val="TableParagraph"/>
              <w:numPr>
                <w:ilvl w:val="0"/>
                <w:numId w:val="56"/>
              </w:numPr>
              <w:bidi/>
              <w:ind w:right="84"/>
              <w:rPr>
                <w:rFonts w:asciiTheme="minorHAnsi" w:hAnsiTheme="minorHAnsi" w:cstheme="minorHAnsi"/>
                <w:iCs/>
                <w:rtl/>
              </w:rPr>
            </w:pPr>
            <w:r w:rsidRPr="00A60866">
              <w:rPr>
                <w:rFonts w:asciiTheme="minorHAnsi" w:hAnsiTheme="minorHAnsi" w:cstheme="minorHAnsi"/>
                <w:rtl/>
              </w:rPr>
              <w:t>التمكين من توثيق تقاليد وثقافة الطهي في كل بلد من البلدان المختارة وتطويرها واستدامة استخدامها.</w:t>
            </w:r>
          </w:p>
          <w:p w14:paraId="0C88731A" w14:textId="67DD8AC8" w:rsidR="006C7D9E" w:rsidRPr="00A60866" w:rsidRDefault="006C7D9E" w:rsidP="00BE25BC">
            <w:pPr>
              <w:pStyle w:val="TableParagraph"/>
              <w:numPr>
                <w:ilvl w:val="0"/>
                <w:numId w:val="56"/>
              </w:numPr>
              <w:bidi/>
              <w:ind w:right="84"/>
              <w:rPr>
                <w:rFonts w:asciiTheme="minorHAnsi" w:hAnsiTheme="minorHAnsi" w:cstheme="minorHAnsi"/>
                <w:iCs/>
                <w:rtl/>
              </w:rPr>
            </w:pPr>
            <w:r w:rsidRPr="00A60866">
              <w:rPr>
                <w:rFonts w:asciiTheme="minorHAnsi" w:hAnsiTheme="minorHAnsi" w:cstheme="minorHAnsi"/>
                <w:rtl/>
              </w:rPr>
              <w:t>وتعزيز قدرة الجهات الفاعلة الاقتصادية ذات الصلة بقطاع سياحة المأكولات والسلطات الوطنية</w:t>
            </w:r>
            <w:r w:rsidR="00ED580E">
              <w:rPr>
                <w:rFonts w:asciiTheme="minorHAnsi" w:hAnsiTheme="minorHAnsi" w:cstheme="minorHAnsi"/>
                <w:rtl/>
              </w:rPr>
              <w:t xml:space="preserve">، </w:t>
            </w:r>
            <w:r w:rsidRPr="00A60866">
              <w:rPr>
                <w:rFonts w:asciiTheme="minorHAnsi" w:hAnsiTheme="minorHAnsi" w:cstheme="minorHAnsi"/>
                <w:rtl/>
              </w:rPr>
              <w:t>بما في ذلك مكاتب الملكية الفكرية</w:t>
            </w:r>
            <w:r w:rsidR="00ED580E">
              <w:rPr>
                <w:rFonts w:asciiTheme="minorHAnsi" w:hAnsiTheme="minorHAnsi" w:cstheme="minorHAnsi"/>
                <w:rtl/>
              </w:rPr>
              <w:t xml:space="preserve">، </w:t>
            </w:r>
            <w:r w:rsidRPr="00A60866">
              <w:rPr>
                <w:rFonts w:asciiTheme="minorHAnsi" w:hAnsiTheme="minorHAnsi" w:cstheme="minorHAnsi"/>
                <w:rtl/>
              </w:rPr>
              <w:t>على استخدام أدوات الملكية الفكرية واستراتيجياتها والاستفادة منها؛</w:t>
            </w:r>
          </w:p>
          <w:p w14:paraId="69B4555B" w14:textId="2DD0DC17" w:rsidR="006C7D9E" w:rsidRPr="00A60866" w:rsidRDefault="006C7D9E" w:rsidP="00BE25BC">
            <w:pPr>
              <w:pStyle w:val="TableParagraph"/>
              <w:numPr>
                <w:ilvl w:val="0"/>
                <w:numId w:val="56"/>
              </w:numPr>
              <w:bidi/>
              <w:ind w:right="84"/>
              <w:rPr>
                <w:rFonts w:asciiTheme="minorHAnsi" w:hAnsiTheme="minorHAnsi" w:cstheme="minorHAnsi"/>
                <w:iCs/>
                <w:rtl/>
              </w:rPr>
            </w:pPr>
            <w:r w:rsidRPr="00A60866">
              <w:rPr>
                <w:rFonts w:asciiTheme="minorHAnsi" w:hAnsiTheme="minorHAnsi" w:cstheme="minorHAnsi"/>
                <w:rtl/>
              </w:rPr>
              <w:t xml:space="preserve">وإذكاء الوعي بالمزايا التي يمكن أن يمنحها استخدام الملكية الفكرية لأنشطة سياحة المأكولات. </w:t>
            </w:r>
          </w:p>
          <w:p w14:paraId="4098374C" w14:textId="77777777" w:rsidR="006C7D9E" w:rsidRPr="00A60866" w:rsidRDefault="006C7D9E" w:rsidP="006C7D9E">
            <w:pPr>
              <w:pStyle w:val="TableParagraph"/>
              <w:ind w:left="720" w:right="84"/>
              <w:rPr>
                <w:rFonts w:asciiTheme="minorHAnsi" w:hAnsiTheme="minorHAnsi" w:cstheme="minorHAnsi"/>
                <w:iCs/>
              </w:rPr>
            </w:pPr>
          </w:p>
          <w:p w14:paraId="4B608346" w14:textId="77818503" w:rsidR="000E0E0C" w:rsidRPr="00A60866" w:rsidRDefault="006C7D9E" w:rsidP="006C7D9E">
            <w:pPr>
              <w:pStyle w:val="TableParagraph"/>
              <w:bidi/>
              <w:ind w:left="109" w:right="84"/>
              <w:rPr>
                <w:rFonts w:asciiTheme="minorHAnsi" w:hAnsiTheme="minorHAnsi" w:cstheme="minorHAnsi"/>
                <w:iCs/>
                <w:rtl/>
              </w:rPr>
            </w:pPr>
            <w:r w:rsidRPr="00A60866">
              <w:rPr>
                <w:rFonts w:asciiTheme="minorHAnsi" w:hAnsiTheme="minorHAnsi" w:cstheme="minorHAnsi"/>
                <w:rtl/>
              </w:rPr>
              <w:t>ووصولا لهذه الغاية</w:t>
            </w:r>
            <w:r w:rsidR="00ED580E">
              <w:rPr>
                <w:rFonts w:asciiTheme="minorHAnsi" w:hAnsiTheme="minorHAnsi" w:cstheme="minorHAnsi"/>
                <w:rtl/>
              </w:rPr>
              <w:t xml:space="preserve">، </w:t>
            </w:r>
            <w:r w:rsidRPr="00A60866">
              <w:rPr>
                <w:rFonts w:asciiTheme="minorHAnsi" w:hAnsiTheme="minorHAnsi" w:cstheme="minorHAnsi"/>
                <w:rtl/>
              </w:rPr>
              <w:t>ستوضع استراتيجيات وتُتخذ إجراءات تنطوي على مشاركة أصحاب المصالح الرئيسيين من القطاعين العام والخاص في مجالات السياحة وفن الطهي والملكية الفكرية</w:t>
            </w:r>
            <w:r w:rsidR="00ED580E">
              <w:rPr>
                <w:rFonts w:asciiTheme="minorHAnsi" w:hAnsiTheme="minorHAnsi" w:cstheme="minorHAnsi"/>
                <w:rtl/>
              </w:rPr>
              <w:t xml:space="preserve">، </w:t>
            </w:r>
            <w:r w:rsidRPr="00A60866">
              <w:rPr>
                <w:rFonts w:asciiTheme="minorHAnsi" w:hAnsiTheme="minorHAnsi" w:cstheme="minorHAnsi"/>
                <w:rtl/>
              </w:rPr>
              <w:t>من خلال العمل معاً من أجل تحديد أدوات الملكية الفكرية المحتملة والتوصية بالانتفاع بها.</w:t>
            </w:r>
            <w:r w:rsidR="000E35E2">
              <w:rPr>
                <w:rFonts w:asciiTheme="minorHAnsi" w:hAnsiTheme="minorHAnsi" w:cstheme="minorHAnsi"/>
                <w:rtl/>
              </w:rPr>
              <w:t xml:space="preserve"> </w:t>
            </w:r>
            <w:r w:rsidRPr="00A60866">
              <w:rPr>
                <w:rFonts w:asciiTheme="minorHAnsi" w:hAnsiTheme="minorHAnsi" w:cstheme="minorHAnsi"/>
                <w:rtl/>
              </w:rPr>
              <w:t xml:space="preserve">ويشمل ذلك تنظيم فعاليات تروج للفوائد التي يحققها الانتفاع بالملكية الفكرية في سياق سياحة المأكولات. </w:t>
            </w:r>
          </w:p>
        </w:tc>
      </w:tr>
      <w:tr w:rsidR="000E0E0C" w:rsidRPr="00A60866" w14:paraId="777E69C4" w14:textId="77777777" w:rsidTr="000E0E0C">
        <w:trPr>
          <w:trHeight w:val="432"/>
        </w:trPr>
        <w:tc>
          <w:tcPr>
            <w:tcW w:w="2377" w:type="dxa"/>
            <w:shd w:val="clear" w:color="auto" w:fill="68E089"/>
          </w:tcPr>
          <w:p w14:paraId="17AE8B15" w14:textId="77777777" w:rsidR="000E0E0C" w:rsidRPr="00A60866" w:rsidRDefault="000E0E0C" w:rsidP="000E0E0C">
            <w:pPr>
              <w:pStyle w:val="TableParagraph"/>
              <w:bidi/>
              <w:spacing w:before="1"/>
              <w:ind w:left="110"/>
              <w:rPr>
                <w:rFonts w:asciiTheme="minorHAnsi" w:hAnsiTheme="minorHAnsi" w:cstheme="minorHAnsi"/>
                <w:rtl/>
              </w:rPr>
            </w:pPr>
            <w:r w:rsidRPr="00A60866">
              <w:rPr>
                <w:rFonts w:asciiTheme="minorHAnsi" w:hAnsiTheme="minorHAnsi" w:cstheme="minorHAnsi"/>
                <w:u w:val="single"/>
                <w:rtl/>
              </w:rPr>
              <w:t>مديرة البرنامج</w:t>
            </w:r>
          </w:p>
        </w:tc>
        <w:tc>
          <w:tcPr>
            <w:tcW w:w="6913" w:type="dxa"/>
          </w:tcPr>
          <w:p w14:paraId="0B814E77" w14:textId="526993D9" w:rsidR="006C7D9E" w:rsidRPr="00A60866" w:rsidRDefault="006C7D9E" w:rsidP="006C7D9E">
            <w:pPr>
              <w:pStyle w:val="TableParagraph"/>
              <w:bidi/>
              <w:ind w:left="109" w:right="84"/>
              <w:rPr>
                <w:rFonts w:asciiTheme="minorHAnsi" w:hAnsiTheme="minorHAnsi" w:cstheme="minorHAnsi"/>
                <w:bCs/>
                <w:iCs/>
                <w:rtl/>
              </w:rPr>
            </w:pPr>
            <w:r w:rsidRPr="00A60866">
              <w:rPr>
                <w:rFonts w:asciiTheme="minorHAnsi" w:hAnsiTheme="minorHAnsi" w:cstheme="minorHAnsi"/>
                <w:rtl/>
              </w:rPr>
              <w:t>السيدة ماري بول ريزو</w:t>
            </w:r>
            <w:r w:rsidR="00ED580E">
              <w:rPr>
                <w:rFonts w:asciiTheme="minorHAnsi" w:hAnsiTheme="minorHAnsi" w:cstheme="minorHAnsi"/>
                <w:rtl/>
              </w:rPr>
              <w:t xml:space="preserve">، </w:t>
            </w:r>
            <w:r w:rsidRPr="00A60866">
              <w:rPr>
                <w:rFonts w:asciiTheme="minorHAnsi" w:hAnsiTheme="minorHAnsi" w:cstheme="minorHAnsi"/>
                <w:rtl/>
              </w:rPr>
              <w:t>رئيسة قسم السياسات العامة والمشورة التشريعية</w:t>
            </w:r>
            <w:r w:rsidR="00ED580E">
              <w:rPr>
                <w:rFonts w:asciiTheme="minorHAnsi" w:hAnsiTheme="minorHAnsi" w:cstheme="minorHAnsi"/>
                <w:rtl/>
              </w:rPr>
              <w:t xml:space="preserve">، </w:t>
            </w:r>
            <w:r w:rsidRPr="00A60866">
              <w:rPr>
                <w:rFonts w:asciiTheme="minorHAnsi" w:hAnsiTheme="minorHAnsi" w:cstheme="minorHAnsi"/>
                <w:rtl/>
              </w:rPr>
              <w:t>إدارة العلامات التجارية والتصاميم الصناعية والمؤشرات الجغرافية</w:t>
            </w:r>
          </w:p>
          <w:p w14:paraId="1E1A716F" w14:textId="7F457D77" w:rsidR="000E0E0C" w:rsidRPr="00A60866" w:rsidRDefault="000E0E0C" w:rsidP="006C7D9E">
            <w:pPr>
              <w:pStyle w:val="TableParagraph"/>
              <w:ind w:left="109" w:right="84"/>
              <w:rPr>
                <w:rFonts w:asciiTheme="minorHAnsi" w:hAnsiTheme="minorHAnsi" w:cstheme="minorHAnsi"/>
                <w:iCs/>
              </w:rPr>
            </w:pPr>
          </w:p>
        </w:tc>
      </w:tr>
      <w:tr w:rsidR="000E0E0C" w:rsidRPr="00A60866" w14:paraId="26885455" w14:textId="77777777" w:rsidTr="000E0E0C">
        <w:trPr>
          <w:trHeight w:val="891"/>
        </w:trPr>
        <w:tc>
          <w:tcPr>
            <w:tcW w:w="2377" w:type="dxa"/>
            <w:shd w:val="clear" w:color="auto" w:fill="68E089"/>
          </w:tcPr>
          <w:p w14:paraId="47AC781E" w14:textId="15D94464" w:rsidR="000E0E0C" w:rsidRPr="00A60866" w:rsidRDefault="00F7686D" w:rsidP="006C7D9E">
            <w:pPr>
              <w:pStyle w:val="TableParagraph"/>
              <w:bidi/>
              <w:spacing w:before="1"/>
              <w:ind w:left="110" w:right="221"/>
              <w:rPr>
                <w:rFonts w:asciiTheme="minorHAnsi" w:hAnsiTheme="minorHAnsi" w:cstheme="minorHAnsi"/>
                <w:rtl/>
              </w:rPr>
            </w:pPr>
            <w:r>
              <w:rPr>
                <w:rFonts w:asciiTheme="minorHAnsi" w:hAnsiTheme="minorHAnsi" w:cstheme="minorHAnsi"/>
                <w:rtl/>
              </w:rPr>
              <w:t xml:space="preserve"> الصلة بالنتائج المرتقبة </w:t>
            </w:r>
            <w:r w:rsidR="005C707D">
              <w:rPr>
                <w:rFonts w:asciiTheme="minorHAnsi" w:hAnsiTheme="minorHAnsi" w:cstheme="minorHAnsi" w:hint="cs"/>
                <w:rtl/>
              </w:rPr>
              <w:t>ل</w:t>
            </w:r>
            <w:hyperlink r:id="rId57" w:history="1">
              <w:r w:rsidR="00967A18" w:rsidRPr="00A60866">
                <w:rPr>
                  <w:rStyle w:val="Hyperlink"/>
                  <w:rFonts w:asciiTheme="minorHAnsi" w:hAnsiTheme="minorHAnsi" w:cstheme="minorHAnsi"/>
                  <w:rtl/>
                </w:rPr>
                <w:t>برنامج</w:t>
              </w:r>
              <w:r w:rsidR="000C5E9C">
                <w:rPr>
                  <w:rStyle w:val="Hyperlink"/>
                  <w:rFonts w:asciiTheme="minorHAnsi" w:hAnsiTheme="minorHAnsi" w:cstheme="minorHAnsi" w:hint="cs"/>
                  <w:rtl/>
                </w:rPr>
                <w:t xml:space="preserve"> العمل</w:t>
              </w:r>
              <w:r w:rsidR="00967A18" w:rsidRPr="00A60866">
                <w:rPr>
                  <w:rStyle w:val="Hyperlink"/>
                  <w:rFonts w:asciiTheme="minorHAnsi" w:hAnsiTheme="minorHAnsi" w:cstheme="minorHAnsi"/>
                  <w:rtl/>
                </w:rPr>
                <w:t xml:space="preserve"> والميزانية للثنائية 2022/ 23</w:t>
              </w:r>
            </w:hyperlink>
          </w:p>
        </w:tc>
        <w:tc>
          <w:tcPr>
            <w:tcW w:w="6913" w:type="dxa"/>
          </w:tcPr>
          <w:p w14:paraId="02407616" w14:textId="0B5A19A4" w:rsidR="00BB5C7A" w:rsidRPr="00A60866" w:rsidRDefault="00BB5C7A" w:rsidP="00BB5C7A">
            <w:pPr>
              <w:pStyle w:val="TableParagraph"/>
              <w:bidi/>
              <w:ind w:left="109" w:right="84"/>
              <w:rPr>
                <w:rFonts w:asciiTheme="minorHAnsi" w:hAnsiTheme="minorHAnsi" w:cstheme="minorHAnsi"/>
                <w:iCs/>
                <w:rtl/>
              </w:rPr>
            </w:pPr>
            <w:r w:rsidRPr="00A60866">
              <w:rPr>
                <w:rFonts w:asciiTheme="minorHAnsi" w:hAnsiTheme="minorHAnsi" w:cstheme="minorHAnsi"/>
                <w:rtl/>
              </w:rPr>
              <w:t>1.4</w:t>
            </w:r>
            <w:r w:rsidR="00ED580E">
              <w:rPr>
                <w:rFonts w:asciiTheme="minorHAnsi" w:hAnsiTheme="minorHAnsi" w:cstheme="minorHAnsi"/>
                <w:rtl/>
              </w:rPr>
              <w:t xml:space="preserve"> </w:t>
            </w:r>
            <w:r w:rsidRPr="00A60866">
              <w:rPr>
                <w:rFonts w:asciiTheme="minorHAnsi" w:hAnsiTheme="minorHAnsi" w:cstheme="minorHAnsi"/>
                <w:rtl/>
              </w:rPr>
              <w:t>استخدام الملكية الفكرية على نحو أكثر فعالية لأغراض دعم النمو والتنمية في الدول الأعضاء على مستوى الأقاليم والمناطق دون الإقليمية</w:t>
            </w:r>
            <w:r w:rsidR="00ED580E">
              <w:rPr>
                <w:rFonts w:asciiTheme="minorHAnsi" w:hAnsiTheme="minorHAnsi" w:cstheme="minorHAnsi"/>
                <w:rtl/>
              </w:rPr>
              <w:t xml:space="preserve">، </w:t>
            </w:r>
            <w:r w:rsidRPr="00A60866">
              <w:rPr>
                <w:rFonts w:asciiTheme="minorHAnsi" w:hAnsiTheme="minorHAnsi" w:cstheme="minorHAnsi"/>
                <w:rtl/>
              </w:rPr>
              <w:t>ويشمل ذلك تعميم توصيات أجندة التنمية</w:t>
            </w:r>
          </w:p>
          <w:p w14:paraId="7DFECC3B" w14:textId="77777777" w:rsidR="00BB5C7A" w:rsidRPr="00A60866" w:rsidRDefault="00BB5C7A" w:rsidP="00BB5C7A">
            <w:pPr>
              <w:pStyle w:val="TableParagraph"/>
              <w:ind w:right="84"/>
              <w:rPr>
                <w:rFonts w:asciiTheme="minorHAnsi" w:hAnsiTheme="minorHAnsi" w:cstheme="minorHAnsi"/>
                <w:iCs/>
              </w:rPr>
            </w:pPr>
          </w:p>
          <w:p w14:paraId="32EDF404" w14:textId="51B82EEB" w:rsidR="00BB5C7A" w:rsidRPr="00A60866" w:rsidRDefault="00BB5C7A" w:rsidP="00BB5C7A">
            <w:pPr>
              <w:pStyle w:val="TableParagraph"/>
              <w:bidi/>
              <w:ind w:left="109" w:right="84"/>
              <w:rPr>
                <w:rFonts w:asciiTheme="minorHAnsi" w:hAnsiTheme="minorHAnsi" w:cstheme="minorHAnsi"/>
                <w:iCs/>
                <w:rtl/>
              </w:rPr>
            </w:pPr>
            <w:r w:rsidRPr="00A60866">
              <w:rPr>
                <w:rFonts w:asciiTheme="minorHAnsi" w:hAnsiTheme="minorHAnsi" w:cstheme="minorHAnsi"/>
                <w:rtl/>
              </w:rPr>
              <w:t>3.4 زيادة المعرفة والمهارات المتعلقة بالملكية الفكرية في جميع الدول الأعضاء</w:t>
            </w:r>
          </w:p>
          <w:p w14:paraId="6DB6FC51" w14:textId="77777777" w:rsidR="00BB5C7A" w:rsidRPr="00A60866" w:rsidRDefault="00BB5C7A" w:rsidP="00BB5C7A">
            <w:pPr>
              <w:pStyle w:val="TableParagraph"/>
              <w:ind w:right="84"/>
              <w:rPr>
                <w:rFonts w:asciiTheme="minorHAnsi" w:hAnsiTheme="minorHAnsi" w:cstheme="minorHAnsi"/>
                <w:iCs/>
              </w:rPr>
            </w:pPr>
          </w:p>
          <w:p w14:paraId="1FFA987A" w14:textId="1826AEDB" w:rsidR="00BB5C7A" w:rsidRPr="00A60866" w:rsidRDefault="00BB5C7A" w:rsidP="00BB5C7A">
            <w:pPr>
              <w:pStyle w:val="TableParagraph"/>
              <w:bidi/>
              <w:ind w:left="109" w:right="84"/>
              <w:rPr>
                <w:rFonts w:asciiTheme="minorHAnsi" w:hAnsiTheme="minorHAnsi" w:cstheme="minorHAnsi"/>
                <w:iCs/>
                <w:rtl/>
              </w:rPr>
            </w:pPr>
            <w:r w:rsidRPr="00A60866">
              <w:rPr>
                <w:rFonts w:asciiTheme="minorHAnsi" w:hAnsiTheme="minorHAnsi" w:cstheme="minorHAnsi"/>
                <w:rtl/>
              </w:rPr>
              <w:t>4.4 استفادة المزيد من المبتكرين</w:t>
            </w:r>
            <w:r w:rsidR="00ED580E">
              <w:rPr>
                <w:rFonts w:asciiTheme="minorHAnsi" w:hAnsiTheme="minorHAnsi" w:cstheme="minorHAnsi"/>
                <w:rtl/>
              </w:rPr>
              <w:t xml:space="preserve">، </w:t>
            </w:r>
            <w:r w:rsidRPr="00A60866">
              <w:rPr>
                <w:rFonts w:asciiTheme="minorHAnsi" w:hAnsiTheme="minorHAnsi" w:cstheme="minorHAnsi"/>
                <w:rtl/>
              </w:rPr>
              <w:t>والمبدعين</w:t>
            </w:r>
            <w:r w:rsidR="00ED580E">
              <w:rPr>
                <w:rFonts w:asciiTheme="minorHAnsi" w:hAnsiTheme="minorHAnsi" w:cstheme="minorHAnsi"/>
                <w:rtl/>
              </w:rPr>
              <w:t xml:space="preserve">، </w:t>
            </w:r>
            <w:r w:rsidRPr="00A60866">
              <w:rPr>
                <w:rFonts w:asciiTheme="minorHAnsi" w:hAnsiTheme="minorHAnsi" w:cstheme="minorHAnsi"/>
                <w:rtl/>
              </w:rPr>
              <w:t>والشركات الصغيرة والمتوسطة</w:t>
            </w:r>
            <w:r w:rsidR="00ED580E">
              <w:rPr>
                <w:rFonts w:asciiTheme="minorHAnsi" w:hAnsiTheme="minorHAnsi" w:cstheme="minorHAnsi"/>
                <w:rtl/>
              </w:rPr>
              <w:t xml:space="preserve">، </w:t>
            </w:r>
            <w:r w:rsidRPr="00A60866">
              <w:rPr>
                <w:rFonts w:asciiTheme="minorHAnsi" w:hAnsiTheme="minorHAnsi" w:cstheme="minorHAnsi"/>
                <w:rtl/>
              </w:rPr>
              <w:t>والجامعات</w:t>
            </w:r>
            <w:r w:rsidR="00ED580E">
              <w:rPr>
                <w:rFonts w:asciiTheme="minorHAnsi" w:hAnsiTheme="minorHAnsi" w:cstheme="minorHAnsi"/>
                <w:rtl/>
              </w:rPr>
              <w:t xml:space="preserve">، </w:t>
            </w:r>
            <w:r w:rsidRPr="00A60866">
              <w:rPr>
                <w:rFonts w:asciiTheme="minorHAnsi" w:hAnsiTheme="minorHAnsi" w:cstheme="minorHAnsi"/>
                <w:rtl/>
              </w:rPr>
              <w:t>ومؤسسات البحث</w:t>
            </w:r>
            <w:r w:rsidR="00ED580E">
              <w:rPr>
                <w:rFonts w:asciiTheme="minorHAnsi" w:hAnsiTheme="minorHAnsi" w:cstheme="minorHAnsi"/>
                <w:rtl/>
              </w:rPr>
              <w:t xml:space="preserve">، </w:t>
            </w:r>
            <w:r w:rsidRPr="00A60866">
              <w:rPr>
                <w:rFonts w:asciiTheme="minorHAnsi" w:hAnsiTheme="minorHAnsi" w:cstheme="minorHAnsi"/>
                <w:rtl/>
              </w:rPr>
              <w:t>والمجتمعات من الملكية الفكرية بصورة ناجحة</w:t>
            </w:r>
          </w:p>
          <w:p w14:paraId="3E88F0BD" w14:textId="27EB3C56" w:rsidR="000E0E0C" w:rsidRPr="00A60866" w:rsidRDefault="000E0E0C" w:rsidP="00BB5C7A">
            <w:pPr>
              <w:pStyle w:val="TableParagraph"/>
              <w:ind w:right="84"/>
              <w:rPr>
                <w:rFonts w:asciiTheme="minorHAnsi" w:hAnsiTheme="minorHAnsi" w:cstheme="minorHAnsi"/>
                <w:iCs/>
              </w:rPr>
            </w:pPr>
          </w:p>
        </w:tc>
      </w:tr>
      <w:tr w:rsidR="000E0E0C" w:rsidRPr="00A60866" w14:paraId="70639FFA" w14:textId="77777777" w:rsidTr="000E0E0C">
        <w:trPr>
          <w:trHeight w:val="1071"/>
        </w:trPr>
        <w:tc>
          <w:tcPr>
            <w:tcW w:w="2377" w:type="dxa"/>
            <w:shd w:val="clear" w:color="auto" w:fill="68E089"/>
          </w:tcPr>
          <w:p w14:paraId="57181A44" w14:textId="77777777" w:rsidR="000E0E0C" w:rsidRPr="00A60866" w:rsidRDefault="000E0E0C" w:rsidP="000E0E0C">
            <w:pPr>
              <w:pStyle w:val="TableParagraph"/>
              <w:bidi/>
              <w:ind w:left="110" w:right="378"/>
              <w:rPr>
                <w:rFonts w:asciiTheme="minorHAnsi" w:hAnsiTheme="minorHAnsi" w:cstheme="minorHAnsi"/>
                <w:rtl/>
              </w:rPr>
            </w:pPr>
            <w:r w:rsidRPr="00A60866">
              <w:rPr>
                <w:rFonts w:asciiTheme="minorHAnsi" w:hAnsiTheme="minorHAnsi" w:cstheme="minorHAnsi"/>
                <w:u w:val="single"/>
                <w:rtl/>
              </w:rPr>
              <w:t>التقدم المحرز في تنفيذ المشروع</w:t>
            </w:r>
          </w:p>
        </w:tc>
        <w:tc>
          <w:tcPr>
            <w:tcW w:w="6913" w:type="dxa"/>
          </w:tcPr>
          <w:p w14:paraId="39473F27" w14:textId="16CD700B" w:rsidR="00BB5C7A" w:rsidRPr="00A60866" w:rsidRDefault="00BB5C7A" w:rsidP="00BB5C7A">
            <w:pPr>
              <w:pStyle w:val="TableParagraph"/>
              <w:bidi/>
              <w:ind w:left="109" w:right="84"/>
              <w:rPr>
                <w:rFonts w:asciiTheme="minorHAnsi" w:hAnsiTheme="minorHAnsi" w:cstheme="minorHAnsi"/>
                <w:iCs/>
                <w:rtl/>
              </w:rPr>
            </w:pPr>
            <w:r w:rsidRPr="00A60866">
              <w:rPr>
                <w:rFonts w:asciiTheme="minorHAnsi" w:hAnsiTheme="minorHAnsi" w:cstheme="minorHAnsi"/>
                <w:rtl/>
              </w:rPr>
              <w:t>ومنذ التقرير المرحلي الأخير في ديسمبر 2020</w:t>
            </w:r>
            <w:r w:rsidR="00ED580E">
              <w:rPr>
                <w:rFonts w:asciiTheme="minorHAnsi" w:hAnsiTheme="minorHAnsi" w:cstheme="minorHAnsi"/>
                <w:rtl/>
              </w:rPr>
              <w:t xml:space="preserve">، </w:t>
            </w:r>
            <w:r w:rsidRPr="00A60866">
              <w:rPr>
                <w:rFonts w:asciiTheme="minorHAnsi" w:hAnsiTheme="minorHAnsi" w:cstheme="minorHAnsi"/>
                <w:rtl/>
              </w:rPr>
              <w:t>شهد</w:t>
            </w:r>
            <w:r w:rsidR="00ED580E">
              <w:rPr>
                <w:rFonts w:asciiTheme="minorHAnsi" w:hAnsiTheme="minorHAnsi" w:cstheme="minorHAnsi"/>
                <w:rtl/>
              </w:rPr>
              <w:t xml:space="preserve"> </w:t>
            </w:r>
            <w:r w:rsidRPr="00A60866">
              <w:rPr>
                <w:rFonts w:asciiTheme="minorHAnsi" w:hAnsiTheme="minorHAnsi" w:cstheme="minorHAnsi"/>
                <w:rtl/>
              </w:rPr>
              <w:t>تنفيذ المشروع في البلدان الأربعة المشاركة تقدما على النحو التالي:</w:t>
            </w:r>
          </w:p>
          <w:p w14:paraId="7D4E88B7" w14:textId="77777777" w:rsidR="00BB5C7A" w:rsidRPr="00A60866" w:rsidRDefault="00BB5C7A" w:rsidP="00BB5C7A">
            <w:pPr>
              <w:pStyle w:val="TableParagraph"/>
              <w:ind w:left="109" w:right="84"/>
              <w:rPr>
                <w:rFonts w:asciiTheme="minorHAnsi" w:hAnsiTheme="minorHAnsi" w:cstheme="minorHAnsi"/>
                <w:iCs/>
              </w:rPr>
            </w:pPr>
          </w:p>
          <w:p w14:paraId="48DFD49C" w14:textId="77777777" w:rsidR="00BB5C7A" w:rsidRPr="00A60866" w:rsidRDefault="00BB5C7A" w:rsidP="00BB5C7A">
            <w:pPr>
              <w:pStyle w:val="TableParagraph"/>
              <w:bidi/>
              <w:ind w:left="109" w:right="84"/>
              <w:rPr>
                <w:rFonts w:asciiTheme="minorHAnsi" w:hAnsiTheme="minorHAnsi" w:cstheme="minorHAnsi"/>
                <w:bCs/>
                <w:iCs/>
                <w:u w:val="single"/>
                <w:rtl/>
              </w:rPr>
            </w:pPr>
            <w:r w:rsidRPr="00A60866">
              <w:rPr>
                <w:rFonts w:asciiTheme="minorHAnsi" w:hAnsiTheme="minorHAnsi" w:cstheme="minorHAnsi"/>
                <w:u w:val="single"/>
                <w:rtl/>
              </w:rPr>
              <w:t>الكاميرون</w:t>
            </w:r>
          </w:p>
          <w:p w14:paraId="4DEC2F86" w14:textId="77777777" w:rsidR="00BB5C7A" w:rsidRPr="00A60866" w:rsidRDefault="00BB5C7A" w:rsidP="00BB5C7A">
            <w:pPr>
              <w:pStyle w:val="TableParagraph"/>
              <w:ind w:left="109" w:right="84"/>
              <w:rPr>
                <w:rFonts w:asciiTheme="minorHAnsi" w:hAnsiTheme="minorHAnsi" w:cstheme="minorHAnsi"/>
                <w:b/>
                <w:iCs/>
              </w:rPr>
            </w:pPr>
          </w:p>
          <w:p w14:paraId="78E81320" w14:textId="581FDB00" w:rsidR="00BB5C7A" w:rsidRPr="00A60866" w:rsidRDefault="00BB5C7A" w:rsidP="00BE25BC">
            <w:pPr>
              <w:pStyle w:val="TableParagraph"/>
              <w:numPr>
                <w:ilvl w:val="0"/>
                <w:numId w:val="57"/>
              </w:numPr>
              <w:bidi/>
              <w:ind w:right="84"/>
              <w:rPr>
                <w:rFonts w:asciiTheme="minorHAnsi" w:hAnsiTheme="minorHAnsi" w:cstheme="minorHAnsi"/>
                <w:iCs/>
                <w:rtl/>
              </w:rPr>
            </w:pPr>
            <w:r w:rsidRPr="00A60866">
              <w:rPr>
                <w:rFonts w:asciiTheme="minorHAnsi" w:hAnsiTheme="minorHAnsi" w:cstheme="minorHAnsi"/>
                <w:rtl/>
              </w:rPr>
              <w:t xml:space="preserve">دراسة النطاق: قدم الاستشاري مسودة دراسة النطاق في </w:t>
            </w:r>
            <w:r w:rsidR="00C2651F">
              <w:rPr>
                <w:rFonts w:asciiTheme="minorHAnsi" w:hAnsiTheme="minorHAnsi" w:cstheme="minorHAnsi"/>
                <w:rtl/>
              </w:rPr>
              <w:t>يوليو</w:t>
            </w:r>
            <w:r w:rsidRPr="00A60866">
              <w:rPr>
                <w:rFonts w:asciiTheme="minorHAnsi" w:hAnsiTheme="minorHAnsi" w:cstheme="minorHAnsi"/>
                <w:rtl/>
              </w:rPr>
              <w:t xml:space="preserve"> 2021</w:t>
            </w:r>
            <w:r w:rsidR="00ED580E">
              <w:rPr>
                <w:rFonts w:asciiTheme="minorHAnsi" w:hAnsiTheme="minorHAnsi" w:cstheme="minorHAnsi"/>
                <w:rtl/>
              </w:rPr>
              <w:t xml:space="preserve">، </w:t>
            </w:r>
            <w:r w:rsidRPr="00A60866">
              <w:rPr>
                <w:rFonts w:asciiTheme="minorHAnsi" w:hAnsiTheme="minorHAnsi" w:cstheme="minorHAnsi"/>
                <w:rtl/>
              </w:rPr>
              <w:t>ثم قدم نسخة ثانية منها في أكتوبر 2021.</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في ديسمبر 2021</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قدم المستشار نسخة نهائية من دراسة النطاق</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والتي تضمنت التعليقات المقدمة خلال اجتماع المائدة المستديرة (انظر أدناه).</w:t>
            </w:r>
            <w:r w:rsidR="00ED580E">
              <w:rPr>
                <w:rFonts w:asciiTheme="minorHAnsi" w:hAnsiTheme="minorHAnsi" w:cstheme="minorHAnsi"/>
                <w:rtl/>
              </w:rPr>
              <w:t xml:space="preserve"> </w:t>
            </w:r>
            <w:r w:rsidRPr="00A60866">
              <w:rPr>
                <w:rFonts w:asciiTheme="minorHAnsi" w:hAnsiTheme="minorHAnsi" w:cstheme="minorHAnsi"/>
                <w:rtl/>
              </w:rPr>
              <w:t>تركز دراسة النطاق على 20 طبقًا ووصفة تقليدية.</w:t>
            </w:r>
            <w:r w:rsidR="00ED580E">
              <w:rPr>
                <w:rFonts w:asciiTheme="minorHAnsi" w:hAnsiTheme="minorHAnsi" w:cstheme="minorHAnsi"/>
                <w:rtl/>
              </w:rPr>
              <w:t xml:space="preserve"> </w:t>
            </w:r>
          </w:p>
          <w:p w14:paraId="02FB23AF" w14:textId="42B2F637" w:rsidR="00BB5C7A" w:rsidRPr="00A60866" w:rsidRDefault="00BB5C7A" w:rsidP="00BE25BC">
            <w:pPr>
              <w:pStyle w:val="TableParagraph"/>
              <w:numPr>
                <w:ilvl w:val="0"/>
                <w:numId w:val="57"/>
              </w:numPr>
              <w:bidi/>
              <w:ind w:right="84"/>
              <w:rPr>
                <w:rFonts w:asciiTheme="minorHAnsi" w:hAnsiTheme="minorHAnsi" w:cstheme="minorHAnsi"/>
                <w:iCs/>
                <w:rtl/>
              </w:rPr>
            </w:pPr>
            <w:r w:rsidRPr="00A60866">
              <w:rPr>
                <w:rFonts w:asciiTheme="minorHAnsi" w:hAnsiTheme="minorHAnsi" w:cstheme="minorHAnsi"/>
                <w:rtl/>
              </w:rPr>
              <w:t>المائدة المستديرة:</w:t>
            </w:r>
            <w:r w:rsidR="00ED580E">
              <w:rPr>
                <w:rFonts w:asciiTheme="minorHAnsi" w:hAnsiTheme="minorHAnsi" w:cstheme="minorHAnsi"/>
                <w:rtl/>
              </w:rPr>
              <w:t xml:space="preserve"> </w:t>
            </w:r>
            <w:r w:rsidRPr="00A60866">
              <w:rPr>
                <w:rFonts w:asciiTheme="minorHAnsi" w:hAnsiTheme="minorHAnsi" w:cstheme="minorHAnsi"/>
                <w:rtl/>
              </w:rPr>
              <w:t>نظمت الويبو ووزارة الترفيه والسياحة في الكاميرون اجتماع مائدة مستديرة مع أصحاب المصلحة في (مينتول) في 7 ديسمبر 2021.</w:t>
            </w:r>
            <w:r w:rsidR="00ED580E">
              <w:rPr>
                <w:rFonts w:asciiTheme="minorHAnsi" w:hAnsiTheme="minorHAnsi" w:cstheme="minorHAnsi"/>
                <w:rtl/>
              </w:rPr>
              <w:t xml:space="preserve"> </w:t>
            </w:r>
            <w:r w:rsidRPr="00A60866">
              <w:rPr>
                <w:rFonts w:asciiTheme="minorHAnsi" w:hAnsiTheme="minorHAnsi" w:cstheme="minorHAnsi"/>
                <w:rtl/>
              </w:rPr>
              <w:t>وحضر الاجتماع ما يقرب من 100 مشارك.</w:t>
            </w:r>
            <w:r w:rsidR="00ED580E">
              <w:rPr>
                <w:rFonts w:asciiTheme="minorHAnsi" w:hAnsiTheme="minorHAnsi" w:cstheme="minorHAnsi"/>
                <w:rtl/>
              </w:rPr>
              <w:t xml:space="preserve"> </w:t>
            </w:r>
            <w:r w:rsidRPr="00A60866">
              <w:rPr>
                <w:rFonts w:asciiTheme="minorHAnsi" w:hAnsiTheme="minorHAnsi" w:cstheme="minorHAnsi"/>
                <w:rtl/>
              </w:rPr>
              <w:t>اختيرت عشرة من فنون الطهي لتحليل الملكية الفكرية</w:t>
            </w:r>
            <w:r w:rsidR="00ED580E">
              <w:rPr>
                <w:rFonts w:asciiTheme="minorHAnsi" w:hAnsiTheme="minorHAnsi" w:cstheme="minorHAnsi"/>
                <w:rtl/>
              </w:rPr>
              <w:t xml:space="preserve">، </w:t>
            </w:r>
            <w:r w:rsidR="00785ED2">
              <w:rPr>
                <w:rFonts w:asciiTheme="minorHAnsi" w:hAnsiTheme="minorHAnsi" w:cstheme="minorHAnsi"/>
                <w:rtl/>
              </w:rPr>
              <w:t>وأُدرجت أربعة فنون احتياطيا.</w:t>
            </w:r>
            <w:r w:rsidRPr="00A60866">
              <w:rPr>
                <w:rFonts w:asciiTheme="minorHAnsi" w:hAnsiTheme="minorHAnsi" w:cstheme="minorHAnsi"/>
                <w:rtl/>
              </w:rPr>
              <w:br/>
            </w:r>
          </w:p>
          <w:p w14:paraId="1D690CC3" w14:textId="2313D5E7" w:rsidR="00BB5C7A" w:rsidRPr="00A60866" w:rsidRDefault="00BB5C7A" w:rsidP="00BE25BC">
            <w:pPr>
              <w:pStyle w:val="TableParagraph"/>
              <w:numPr>
                <w:ilvl w:val="0"/>
                <w:numId w:val="57"/>
              </w:numPr>
              <w:bidi/>
              <w:ind w:right="84"/>
              <w:rPr>
                <w:rFonts w:asciiTheme="minorHAnsi" w:hAnsiTheme="minorHAnsi" w:cstheme="minorHAnsi"/>
                <w:iCs/>
                <w:rtl/>
              </w:rPr>
            </w:pPr>
            <w:r w:rsidRPr="00A60866">
              <w:rPr>
                <w:rFonts w:asciiTheme="minorHAnsi" w:hAnsiTheme="minorHAnsi" w:cstheme="minorHAnsi"/>
                <w:rtl/>
              </w:rPr>
              <w:t>تحليل الملكية الفكرية:</w:t>
            </w:r>
            <w:r w:rsidR="00ED580E">
              <w:rPr>
                <w:rFonts w:asciiTheme="minorHAnsi" w:hAnsiTheme="minorHAnsi" w:cstheme="minorHAnsi"/>
                <w:rtl/>
              </w:rPr>
              <w:t xml:space="preserve"> </w:t>
            </w:r>
            <w:r w:rsidRPr="00A60866">
              <w:rPr>
                <w:rFonts w:asciiTheme="minorHAnsi" w:hAnsiTheme="minorHAnsi" w:cstheme="minorHAnsi"/>
                <w:rtl/>
              </w:rPr>
              <w:t>قدم الاستشاري مسودة تحليل الملكية الفكرية في مايو 2022</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 xml:space="preserve">وتم الانتهاء منها في </w:t>
            </w:r>
            <w:r w:rsidR="00785ED2">
              <w:rPr>
                <w:rFonts w:asciiTheme="minorHAnsi" w:hAnsiTheme="minorHAnsi" w:cstheme="minorHAnsi" w:hint="cs"/>
                <w:rtl/>
              </w:rPr>
              <w:t xml:space="preserve">يونيو </w:t>
            </w:r>
            <w:r w:rsidR="00785ED2" w:rsidRPr="00A60866">
              <w:rPr>
                <w:rFonts w:asciiTheme="minorHAnsi" w:hAnsiTheme="minorHAnsi" w:cstheme="minorHAnsi" w:hint="cs"/>
                <w:rtl/>
              </w:rPr>
              <w:t>2022</w:t>
            </w:r>
            <w:r w:rsidRPr="00A60866">
              <w:rPr>
                <w:rFonts w:asciiTheme="minorHAnsi" w:hAnsiTheme="minorHAnsi" w:cstheme="minorHAnsi"/>
                <w:rtl/>
              </w:rPr>
              <w:t>.</w:t>
            </w:r>
          </w:p>
          <w:p w14:paraId="4B3F2245" w14:textId="244667D2" w:rsidR="00BB5C7A" w:rsidRPr="00A60866" w:rsidRDefault="00BB5C7A" w:rsidP="00BE25BC">
            <w:pPr>
              <w:pStyle w:val="TableParagraph"/>
              <w:numPr>
                <w:ilvl w:val="0"/>
                <w:numId w:val="57"/>
              </w:numPr>
              <w:bidi/>
              <w:ind w:right="84"/>
              <w:rPr>
                <w:rFonts w:asciiTheme="minorHAnsi" w:hAnsiTheme="minorHAnsi" w:cstheme="minorHAnsi"/>
                <w:iCs/>
                <w:rtl/>
              </w:rPr>
            </w:pPr>
            <w:r w:rsidRPr="00A60866">
              <w:rPr>
                <w:rFonts w:asciiTheme="minorHAnsi" w:hAnsiTheme="minorHAnsi" w:cstheme="minorHAnsi"/>
                <w:rtl/>
              </w:rPr>
              <w:t>ندوة وطنية:</w:t>
            </w:r>
            <w:r w:rsidR="00ED580E">
              <w:rPr>
                <w:rFonts w:asciiTheme="minorHAnsi" w:hAnsiTheme="minorHAnsi" w:cstheme="minorHAnsi"/>
                <w:rtl/>
              </w:rPr>
              <w:t xml:space="preserve"> </w:t>
            </w:r>
            <w:r w:rsidRPr="00A60866">
              <w:rPr>
                <w:rFonts w:asciiTheme="minorHAnsi" w:hAnsiTheme="minorHAnsi" w:cstheme="minorHAnsi"/>
                <w:rtl/>
              </w:rPr>
              <w:t xml:space="preserve">نظمت الويبو بالاشتراك مع مينتول ندوة وطنية (150 مشاركًا) في 24 </w:t>
            </w:r>
            <w:r w:rsidR="00785ED2">
              <w:rPr>
                <w:rFonts w:asciiTheme="minorHAnsi" w:hAnsiTheme="minorHAnsi" w:cstheme="minorHAnsi" w:hint="cs"/>
                <w:rtl/>
              </w:rPr>
              <w:t xml:space="preserve">يونيو </w:t>
            </w:r>
            <w:r w:rsidR="00785ED2" w:rsidRPr="00A60866">
              <w:rPr>
                <w:rFonts w:asciiTheme="minorHAnsi" w:hAnsiTheme="minorHAnsi" w:cstheme="minorHAnsi" w:hint="cs"/>
                <w:rtl/>
              </w:rPr>
              <w:t>2022</w:t>
            </w:r>
            <w:r w:rsidRPr="00A60866">
              <w:rPr>
                <w:rFonts w:asciiTheme="minorHAnsi" w:hAnsiTheme="minorHAnsi" w:cstheme="minorHAnsi"/>
                <w:rtl/>
              </w:rPr>
              <w:t>.</w:t>
            </w:r>
          </w:p>
          <w:p w14:paraId="501295D8" w14:textId="77777777" w:rsidR="00BB5C7A" w:rsidRPr="00A60866" w:rsidRDefault="00BB5C7A" w:rsidP="00BB5C7A">
            <w:pPr>
              <w:pStyle w:val="TableParagraph"/>
              <w:ind w:left="109" w:right="84"/>
              <w:rPr>
                <w:rFonts w:asciiTheme="minorHAnsi" w:hAnsiTheme="minorHAnsi" w:cstheme="minorHAnsi"/>
                <w:iCs/>
              </w:rPr>
            </w:pPr>
          </w:p>
          <w:p w14:paraId="740B6512" w14:textId="77777777" w:rsidR="00BB5C7A" w:rsidRPr="00A60866" w:rsidRDefault="00BB5C7A" w:rsidP="00BB5C7A">
            <w:pPr>
              <w:pStyle w:val="TableParagraph"/>
              <w:bidi/>
              <w:ind w:left="109" w:right="84"/>
              <w:rPr>
                <w:rFonts w:asciiTheme="minorHAnsi" w:hAnsiTheme="minorHAnsi" w:cstheme="minorHAnsi"/>
                <w:bCs/>
                <w:iCs/>
                <w:u w:val="single"/>
                <w:rtl/>
              </w:rPr>
            </w:pPr>
            <w:r w:rsidRPr="00A60866">
              <w:rPr>
                <w:rFonts w:asciiTheme="minorHAnsi" w:hAnsiTheme="minorHAnsi" w:cstheme="minorHAnsi"/>
                <w:u w:val="single"/>
                <w:rtl/>
              </w:rPr>
              <w:t>ماليزيا</w:t>
            </w:r>
          </w:p>
          <w:p w14:paraId="74314910" w14:textId="77777777" w:rsidR="00BB5C7A" w:rsidRPr="00A60866" w:rsidRDefault="00BB5C7A" w:rsidP="00BB5C7A">
            <w:pPr>
              <w:pStyle w:val="TableParagraph"/>
              <w:ind w:right="84"/>
              <w:rPr>
                <w:rFonts w:asciiTheme="minorHAnsi" w:hAnsiTheme="minorHAnsi" w:cstheme="minorHAnsi"/>
                <w:iCs/>
              </w:rPr>
            </w:pPr>
          </w:p>
          <w:p w14:paraId="21CCEFD0" w14:textId="05BAB8D2" w:rsidR="00BB5C7A" w:rsidRPr="00252A50" w:rsidRDefault="00BB5C7A" w:rsidP="00BE25BC">
            <w:pPr>
              <w:pStyle w:val="TableParagraph"/>
              <w:numPr>
                <w:ilvl w:val="0"/>
                <w:numId w:val="58"/>
              </w:numPr>
              <w:bidi/>
              <w:ind w:right="84"/>
              <w:rPr>
                <w:rFonts w:asciiTheme="minorHAnsi" w:hAnsiTheme="minorHAnsi" w:cstheme="minorHAnsi"/>
                <w:iCs/>
                <w:rtl/>
              </w:rPr>
            </w:pPr>
            <w:r w:rsidRPr="00A60866">
              <w:rPr>
                <w:rFonts w:asciiTheme="minorHAnsi" w:hAnsiTheme="minorHAnsi" w:cstheme="minorHAnsi"/>
                <w:rtl/>
              </w:rPr>
              <w:t>دراسة النطاق:</w:t>
            </w:r>
            <w:r w:rsidR="00ED580E">
              <w:rPr>
                <w:rFonts w:asciiTheme="minorHAnsi" w:hAnsiTheme="minorHAnsi" w:cstheme="minorHAnsi"/>
                <w:rtl/>
              </w:rPr>
              <w:t xml:space="preserve"> </w:t>
            </w:r>
            <w:r w:rsidRPr="00A60866">
              <w:rPr>
                <w:rFonts w:asciiTheme="minorHAnsi" w:hAnsiTheme="minorHAnsi" w:cstheme="minorHAnsi"/>
                <w:rtl/>
              </w:rPr>
              <w:t>قدم الاستشاري</w:t>
            </w:r>
            <w:r w:rsidRPr="00252A50">
              <w:rPr>
                <w:rFonts w:asciiTheme="minorHAnsi" w:hAnsiTheme="minorHAnsi" w:cstheme="minorHAnsi"/>
                <w:rtl/>
              </w:rPr>
              <w:t xml:space="preserve"> مسودة دراسة النطاق في يناير 2021</w:t>
            </w:r>
            <w:r w:rsidR="00ED580E" w:rsidRPr="00252A50">
              <w:rPr>
                <w:rFonts w:asciiTheme="minorHAnsi" w:hAnsiTheme="minorHAnsi" w:cstheme="minorHAnsi"/>
                <w:rtl/>
              </w:rPr>
              <w:t xml:space="preserve">، </w:t>
            </w:r>
            <w:r w:rsidRPr="00252A50">
              <w:rPr>
                <w:rFonts w:asciiTheme="minorHAnsi" w:hAnsiTheme="minorHAnsi" w:cstheme="minorHAnsi"/>
                <w:rtl/>
              </w:rPr>
              <w:t>ثم قدم نسخة ثانية منها نوفمبر 2021.</w:t>
            </w:r>
            <w:r w:rsidR="00ED580E" w:rsidRPr="00252A50">
              <w:rPr>
                <w:rFonts w:asciiTheme="minorHAnsi" w:hAnsiTheme="minorHAnsi" w:cstheme="minorHAnsi"/>
                <w:rtl/>
              </w:rPr>
              <w:t xml:space="preserve"> </w:t>
            </w:r>
            <w:r w:rsidRPr="00252A50">
              <w:rPr>
                <w:rFonts w:asciiTheme="minorHAnsi" w:hAnsiTheme="minorHAnsi" w:cstheme="minorHAnsi"/>
                <w:rtl/>
              </w:rPr>
              <w:t>تركز دراسة النطاق على 15 طبقًا ووصفة تقليدية.</w:t>
            </w:r>
          </w:p>
          <w:p w14:paraId="26D45FE4" w14:textId="0D1636DD" w:rsidR="00BB5C7A" w:rsidRPr="00252A50" w:rsidRDefault="00BB5C7A" w:rsidP="00BE25BC">
            <w:pPr>
              <w:pStyle w:val="TableParagraph"/>
              <w:numPr>
                <w:ilvl w:val="0"/>
                <w:numId w:val="58"/>
              </w:numPr>
              <w:bidi/>
              <w:ind w:right="84"/>
              <w:rPr>
                <w:rFonts w:asciiTheme="minorHAnsi" w:hAnsiTheme="minorHAnsi" w:cstheme="minorHAnsi"/>
                <w:iCs/>
                <w:rtl/>
              </w:rPr>
            </w:pPr>
            <w:r w:rsidRPr="00252A50">
              <w:rPr>
                <w:rFonts w:asciiTheme="minorHAnsi" w:hAnsiTheme="minorHAnsi" w:cstheme="minorHAnsi"/>
                <w:rtl/>
              </w:rPr>
              <w:t>نظمت</w:t>
            </w:r>
            <w:r w:rsidR="008560CE" w:rsidRPr="00252A50">
              <w:rPr>
                <w:rFonts w:asciiTheme="minorHAnsi" w:hAnsiTheme="minorHAnsi" w:cstheme="minorHAnsi"/>
                <w:rtl/>
              </w:rPr>
              <w:t xml:space="preserve"> مؤسسة الملكية الفكرية في ماليزيا</w:t>
            </w:r>
            <w:r w:rsidRPr="00252A50">
              <w:rPr>
                <w:rFonts w:asciiTheme="minorHAnsi" w:hAnsiTheme="minorHAnsi" w:cstheme="minorHAnsi"/>
                <w:rtl/>
              </w:rPr>
              <w:t xml:space="preserve"> </w:t>
            </w:r>
            <w:r w:rsidRPr="00252A50">
              <w:rPr>
                <w:rFonts w:asciiTheme="minorHAnsi" w:hAnsiTheme="minorHAnsi" w:cstheme="minorHAnsi"/>
              </w:rPr>
              <w:t>MyIPO</w:t>
            </w:r>
            <w:r w:rsidRPr="00252A50">
              <w:rPr>
                <w:rFonts w:asciiTheme="minorHAnsi" w:hAnsiTheme="minorHAnsi" w:cstheme="minorHAnsi"/>
                <w:rtl/>
              </w:rPr>
              <w:t xml:space="preserve"> اجتماع مائدة مستديرة مع أصحاب المصلحة في ديسمبر 2021 لمناقشة دراسة النطاق.</w:t>
            </w:r>
            <w:r w:rsidR="00ED580E" w:rsidRPr="00252A50">
              <w:rPr>
                <w:rFonts w:asciiTheme="minorHAnsi" w:hAnsiTheme="minorHAnsi" w:cstheme="minorHAnsi"/>
                <w:rtl/>
              </w:rPr>
              <w:t xml:space="preserve"> </w:t>
            </w:r>
            <w:r w:rsidRPr="00252A50">
              <w:rPr>
                <w:rFonts w:asciiTheme="minorHAnsi" w:hAnsiTheme="minorHAnsi" w:cstheme="minorHAnsi"/>
                <w:rtl/>
              </w:rPr>
              <w:t>اختيرت سبعة فنون للطهي</w:t>
            </w:r>
            <w:r w:rsidR="00ED580E" w:rsidRPr="00252A50">
              <w:rPr>
                <w:rFonts w:asciiTheme="minorHAnsi" w:hAnsiTheme="minorHAnsi" w:cstheme="minorHAnsi"/>
                <w:rtl/>
              </w:rPr>
              <w:t xml:space="preserve"> </w:t>
            </w:r>
            <w:r w:rsidRPr="00252A50">
              <w:rPr>
                <w:rFonts w:asciiTheme="minorHAnsi" w:hAnsiTheme="minorHAnsi" w:cstheme="minorHAnsi"/>
                <w:rtl/>
              </w:rPr>
              <w:t>لتحليل الملكية الفكرية.</w:t>
            </w:r>
          </w:p>
          <w:p w14:paraId="3C6F698C" w14:textId="0A549AFE" w:rsidR="00BB5C7A" w:rsidRPr="00252A50" w:rsidRDefault="00BB5C7A" w:rsidP="00BE25BC">
            <w:pPr>
              <w:pStyle w:val="TableParagraph"/>
              <w:numPr>
                <w:ilvl w:val="0"/>
                <w:numId w:val="58"/>
              </w:numPr>
              <w:bidi/>
              <w:ind w:right="84"/>
              <w:rPr>
                <w:rFonts w:asciiTheme="minorHAnsi" w:hAnsiTheme="minorHAnsi" w:cstheme="minorHAnsi"/>
                <w:iCs/>
                <w:rtl/>
              </w:rPr>
            </w:pPr>
            <w:r w:rsidRPr="00252A50">
              <w:rPr>
                <w:rFonts w:asciiTheme="minorHAnsi" w:hAnsiTheme="minorHAnsi" w:cstheme="minorHAnsi"/>
                <w:rtl/>
              </w:rPr>
              <w:t>تحليل الملكية الفكرية:</w:t>
            </w:r>
            <w:r w:rsidR="00ED580E" w:rsidRPr="00252A50">
              <w:rPr>
                <w:rFonts w:asciiTheme="minorHAnsi" w:hAnsiTheme="minorHAnsi" w:cstheme="minorHAnsi"/>
                <w:rtl/>
              </w:rPr>
              <w:t xml:space="preserve"> </w:t>
            </w:r>
            <w:r w:rsidRPr="00252A50">
              <w:rPr>
                <w:rFonts w:asciiTheme="minorHAnsi" w:hAnsiTheme="minorHAnsi" w:cstheme="minorHAnsi"/>
                <w:rtl/>
              </w:rPr>
              <w:t>قدم الاستشاري مسودة تحليل الملكية الفكرية في إبريل2022</w:t>
            </w:r>
            <w:r w:rsidR="000E35E2" w:rsidRPr="00252A50">
              <w:rPr>
                <w:rFonts w:asciiTheme="minorHAnsi" w:hAnsiTheme="minorHAnsi" w:cstheme="minorHAnsi"/>
                <w:rtl/>
              </w:rPr>
              <w:t>،</w:t>
            </w:r>
            <w:r w:rsidR="00ED580E" w:rsidRPr="00252A50">
              <w:rPr>
                <w:rFonts w:asciiTheme="minorHAnsi" w:hAnsiTheme="minorHAnsi" w:cstheme="minorHAnsi"/>
                <w:rtl/>
              </w:rPr>
              <w:t xml:space="preserve"> </w:t>
            </w:r>
            <w:r w:rsidRPr="00252A50">
              <w:rPr>
                <w:rFonts w:asciiTheme="minorHAnsi" w:hAnsiTheme="minorHAnsi" w:cstheme="minorHAnsi"/>
                <w:rtl/>
              </w:rPr>
              <w:t xml:space="preserve">وتم الانتهاء منه في </w:t>
            </w:r>
            <w:r w:rsidR="00785ED2" w:rsidRPr="00252A50">
              <w:rPr>
                <w:rFonts w:asciiTheme="minorHAnsi" w:hAnsiTheme="minorHAnsi" w:cstheme="minorHAnsi"/>
                <w:rtl/>
              </w:rPr>
              <w:t>يونيو 2022</w:t>
            </w:r>
            <w:r w:rsidRPr="00252A50">
              <w:rPr>
                <w:rFonts w:asciiTheme="minorHAnsi" w:hAnsiTheme="minorHAnsi" w:cstheme="minorHAnsi"/>
                <w:rtl/>
              </w:rPr>
              <w:t>.</w:t>
            </w:r>
          </w:p>
          <w:p w14:paraId="05920918" w14:textId="54D983BE" w:rsidR="00BB5C7A" w:rsidRPr="00A60866" w:rsidRDefault="00BB5C7A" w:rsidP="00BE25BC">
            <w:pPr>
              <w:pStyle w:val="TableParagraph"/>
              <w:numPr>
                <w:ilvl w:val="0"/>
                <w:numId w:val="58"/>
              </w:numPr>
              <w:bidi/>
              <w:ind w:right="84"/>
              <w:rPr>
                <w:rFonts w:asciiTheme="minorHAnsi" w:hAnsiTheme="minorHAnsi" w:cstheme="minorHAnsi"/>
                <w:iCs/>
                <w:rtl/>
              </w:rPr>
            </w:pPr>
            <w:r w:rsidRPr="00252A50">
              <w:rPr>
                <w:rFonts w:asciiTheme="minorHAnsi" w:hAnsiTheme="minorHAnsi" w:cstheme="minorHAnsi"/>
                <w:rtl/>
              </w:rPr>
              <w:t>ندوة وطنية:</w:t>
            </w:r>
            <w:r w:rsidR="00ED580E" w:rsidRPr="00252A50">
              <w:rPr>
                <w:rFonts w:asciiTheme="minorHAnsi" w:hAnsiTheme="minorHAnsi" w:cstheme="minorHAnsi"/>
                <w:rtl/>
              </w:rPr>
              <w:t xml:space="preserve"> </w:t>
            </w:r>
            <w:r w:rsidRPr="00252A50">
              <w:rPr>
                <w:rFonts w:asciiTheme="minorHAnsi" w:hAnsiTheme="minorHAnsi" w:cstheme="minorHAnsi"/>
                <w:rtl/>
              </w:rPr>
              <w:t>نظمت الويبو و</w:t>
            </w:r>
            <w:r w:rsidR="008560CE" w:rsidRPr="00252A50">
              <w:rPr>
                <w:rFonts w:asciiTheme="minorHAnsi" w:hAnsiTheme="minorHAnsi" w:cstheme="minorHAnsi"/>
                <w:rtl/>
              </w:rPr>
              <w:t>المؤسسة</w:t>
            </w:r>
            <w:r w:rsidRPr="00252A50">
              <w:rPr>
                <w:rFonts w:asciiTheme="minorHAnsi" w:hAnsiTheme="minorHAnsi" w:cstheme="minorHAnsi"/>
                <w:rtl/>
              </w:rPr>
              <w:t xml:space="preserve"> ندوة وطنية</w:t>
            </w:r>
            <w:r w:rsidR="00ED580E" w:rsidRPr="00252A50">
              <w:rPr>
                <w:rFonts w:asciiTheme="minorHAnsi" w:hAnsiTheme="minorHAnsi" w:cstheme="minorHAnsi"/>
                <w:rtl/>
              </w:rPr>
              <w:t xml:space="preserve"> </w:t>
            </w:r>
            <w:r w:rsidRPr="00252A50">
              <w:rPr>
                <w:rFonts w:asciiTheme="minorHAnsi" w:hAnsiTheme="minorHAnsi" w:cstheme="minorHAnsi"/>
                <w:rtl/>
              </w:rPr>
              <w:t xml:space="preserve">في </w:t>
            </w:r>
            <w:r w:rsidR="00785ED2" w:rsidRPr="00252A50">
              <w:rPr>
                <w:rFonts w:asciiTheme="minorHAnsi" w:hAnsiTheme="minorHAnsi" w:cstheme="minorHAnsi"/>
                <w:rtl/>
              </w:rPr>
              <w:t>يونيو 2022</w:t>
            </w:r>
            <w:r w:rsidRPr="00252A50">
              <w:rPr>
                <w:rFonts w:asciiTheme="minorHAnsi" w:hAnsiTheme="minorHAnsi" w:cstheme="minorHAnsi"/>
                <w:rtl/>
              </w:rPr>
              <w:t>.</w:t>
            </w:r>
            <w:r w:rsidR="00ED580E" w:rsidRPr="00252A50">
              <w:rPr>
                <w:rFonts w:asciiTheme="minorHAnsi" w:hAnsiTheme="minorHAnsi" w:cstheme="minorHAnsi"/>
                <w:rtl/>
              </w:rPr>
              <w:t xml:space="preserve"> </w:t>
            </w:r>
            <w:r w:rsidRPr="00252A50">
              <w:rPr>
                <w:rFonts w:asciiTheme="minorHAnsi" w:hAnsiTheme="minorHAnsi" w:cstheme="minorHAnsi"/>
                <w:rtl/>
              </w:rPr>
              <w:t>كما شارك في الندوة أكثر من 30 من أصحاب</w:t>
            </w:r>
            <w:r w:rsidRPr="00A60866">
              <w:rPr>
                <w:rFonts w:asciiTheme="minorHAnsi" w:hAnsiTheme="minorHAnsi" w:cstheme="minorHAnsi"/>
                <w:rtl/>
              </w:rPr>
              <w:t xml:space="preserve"> المصلحة.</w:t>
            </w:r>
            <w:r w:rsidR="00ED580E">
              <w:rPr>
                <w:rFonts w:asciiTheme="minorHAnsi" w:hAnsiTheme="minorHAnsi" w:cstheme="minorHAnsi"/>
                <w:rtl/>
              </w:rPr>
              <w:t xml:space="preserve"> </w:t>
            </w:r>
          </w:p>
          <w:p w14:paraId="4E73886D" w14:textId="77777777" w:rsidR="00BB5C7A" w:rsidRPr="00A60866" w:rsidRDefault="00BB5C7A" w:rsidP="00BB5C7A">
            <w:pPr>
              <w:pStyle w:val="TableParagraph"/>
              <w:ind w:left="109" w:right="84"/>
              <w:rPr>
                <w:rFonts w:asciiTheme="minorHAnsi" w:hAnsiTheme="minorHAnsi" w:cstheme="minorHAnsi"/>
                <w:iCs/>
              </w:rPr>
            </w:pPr>
          </w:p>
          <w:p w14:paraId="4145ABF8" w14:textId="77777777" w:rsidR="00BB5C7A" w:rsidRPr="00A60866" w:rsidRDefault="00BB5C7A" w:rsidP="00BB5C7A">
            <w:pPr>
              <w:pStyle w:val="TableParagraph"/>
              <w:bidi/>
              <w:ind w:left="109" w:right="84"/>
              <w:rPr>
                <w:rFonts w:asciiTheme="minorHAnsi" w:hAnsiTheme="minorHAnsi" w:cstheme="minorHAnsi"/>
                <w:bCs/>
                <w:iCs/>
                <w:u w:val="single"/>
                <w:rtl/>
              </w:rPr>
            </w:pPr>
            <w:r w:rsidRPr="00A60866">
              <w:rPr>
                <w:rFonts w:asciiTheme="minorHAnsi" w:hAnsiTheme="minorHAnsi" w:cstheme="minorHAnsi"/>
                <w:u w:val="single"/>
                <w:rtl/>
              </w:rPr>
              <w:t>المغرب</w:t>
            </w:r>
          </w:p>
          <w:p w14:paraId="28E311ED" w14:textId="77777777" w:rsidR="00BB5C7A" w:rsidRPr="00A60866" w:rsidRDefault="00BB5C7A" w:rsidP="00BB5C7A">
            <w:pPr>
              <w:pStyle w:val="TableParagraph"/>
              <w:ind w:right="84"/>
              <w:rPr>
                <w:rFonts w:asciiTheme="minorHAnsi" w:hAnsiTheme="minorHAnsi" w:cstheme="minorHAnsi"/>
                <w:iCs/>
              </w:rPr>
            </w:pPr>
          </w:p>
          <w:p w14:paraId="2A3379DB" w14:textId="390A0485" w:rsidR="00BB5C7A" w:rsidRPr="00A60866" w:rsidRDefault="00BB5C7A" w:rsidP="00BE25BC">
            <w:pPr>
              <w:pStyle w:val="TableParagraph"/>
              <w:numPr>
                <w:ilvl w:val="0"/>
                <w:numId w:val="59"/>
              </w:numPr>
              <w:bidi/>
              <w:ind w:right="84"/>
              <w:rPr>
                <w:rFonts w:asciiTheme="minorHAnsi" w:hAnsiTheme="minorHAnsi" w:cstheme="minorHAnsi"/>
                <w:iCs/>
                <w:rtl/>
              </w:rPr>
            </w:pPr>
            <w:r w:rsidRPr="00A60866">
              <w:rPr>
                <w:rFonts w:asciiTheme="minorHAnsi" w:hAnsiTheme="minorHAnsi" w:cstheme="minorHAnsi"/>
                <w:rtl/>
              </w:rPr>
              <w:t>دراسة النطاق: قدم استشاري دراسة النطاق مسودة الدراسة</w:t>
            </w:r>
            <w:r w:rsidR="00ED580E">
              <w:rPr>
                <w:rFonts w:asciiTheme="minorHAnsi" w:hAnsiTheme="minorHAnsi" w:cstheme="minorHAnsi"/>
                <w:rtl/>
              </w:rPr>
              <w:t xml:space="preserve"> </w:t>
            </w:r>
            <w:r w:rsidRPr="00A60866">
              <w:rPr>
                <w:rFonts w:asciiTheme="minorHAnsi" w:hAnsiTheme="minorHAnsi" w:cstheme="minorHAnsi"/>
                <w:rtl/>
              </w:rPr>
              <w:t>في مارس 2021</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وقدم النسخة النهائية منها في نوفمبر 2021.</w:t>
            </w:r>
            <w:r w:rsidR="00ED580E">
              <w:rPr>
                <w:rFonts w:asciiTheme="minorHAnsi" w:hAnsiTheme="minorHAnsi" w:cstheme="minorHAnsi"/>
                <w:rtl/>
              </w:rPr>
              <w:t xml:space="preserve"> </w:t>
            </w:r>
            <w:r w:rsidRPr="00A60866">
              <w:rPr>
                <w:rFonts w:asciiTheme="minorHAnsi" w:hAnsiTheme="minorHAnsi" w:cstheme="minorHAnsi"/>
                <w:rtl/>
              </w:rPr>
              <w:t>ركزت الدراسة على 13 فنا من فنون الطهي.</w:t>
            </w:r>
          </w:p>
          <w:p w14:paraId="2839843E" w14:textId="1F582317" w:rsidR="00BB5C7A" w:rsidRPr="00A60866" w:rsidRDefault="00BB5C7A" w:rsidP="00BE25BC">
            <w:pPr>
              <w:pStyle w:val="TableParagraph"/>
              <w:numPr>
                <w:ilvl w:val="0"/>
                <w:numId w:val="59"/>
              </w:numPr>
              <w:bidi/>
              <w:ind w:right="84"/>
              <w:rPr>
                <w:rFonts w:asciiTheme="minorHAnsi" w:hAnsiTheme="minorHAnsi" w:cstheme="minorHAnsi"/>
                <w:iCs/>
                <w:rtl/>
              </w:rPr>
            </w:pPr>
            <w:r w:rsidRPr="00A60866">
              <w:rPr>
                <w:rFonts w:asciiTheme="minorHAnsi" w:hAnsiTheme="minorHAnsi" w:cstheme="minorHAnsi"/>
                <w:rtl/>
              </w:rPr>
              <w:t>نظم</w:t>
            </w:r>
            <w:r w:rsidR="00ED580E">
              <w:rPr>
                <w:rFonts w:asciiTheme="minorHAnsi" w:hAnsiTheme="minorHAnsi" w:cstheme="minorHAnsi"/>
                <w:rtl/>
              </w:rPr>
              <w:t xml:space="preserve"> </w:t>
            </w:r>
            <w:r w:rsidRPr="00A60866">
              <w:rPr>
                <w:rFonts w:asciiTheme="minorHAnsi" w:hAnsiTheme="minorHAnsi" w:cstheme="minorHAnsi"/>
                <w:rtl/>
              </w:rPr>
              <w:t>المكتب المغربي للملكية الصناعية والتجارية اجتماع مائدة مستديرة مع أصحاب المصلحة لمناقشة دراسة النطاق.</w:t>
            </w:r>
            <w:r w:rsidR="00ED580E">
              <w:rPr>
                <w:rFonts w:asciiTheme="minorHAnsi" w:hAnsiTheme="minorHAnsi" w:cstheme="minorHAnsi"/>
                <w:rtl/>
              </w:rPr>
              <w:t xml:space="preserve"> </w:t>
            </w:r>
            <w:r w:rsidRPr="00A60866">
              <w:rPr>
                <w:rFonts w:asciiTheme="minorHAnsi" w:hAnsiTheme="minorHAnsi" w:cstheme="minorHAnsi"/>
                <w:rtl/>
              </w:rPr>
              <w:t>اختيرت ستة من فنون الطهي لتحليل الملكية الفكرية.</w:t>
            </w:r>
          </w:p>
          <w:p w14:paraId="400F7C81" w14:textId="08BE67A3" w:rsidR="00BB5C7A" w:rsidRPr="00A60866" w:rsidRDefault="00BB5C7A" w:rsidP="00BE25BC">
            <w:pPr>
              <w:pStyle w:val="TableParagraph"/>
              <w:numPr>
                <w:ilvl w:val="0"/>
                <w:numId w:val="59"/>
              </w:numPr>
              <w:bidi/>
              <w:ind w:right="84"/>
              <w:rPr>
                <w:rFonts w:asciiTheme="minorHAnsi" w:hAnsiTheme="minorHAnsi" w:cstheme="minorHAnsi"/>
                <w:iCs/>
                <w:rtl/>
              </w:rPr>
            </w:pPr>
            <w:r w:rsidRPr="00A60866">
              <w:rPr>
                <w:rFonts w:asciiTheme="minorHAnsi" w:hAnsiTheme="minorHAnsi" w:cstheme="minorHAnsi"/>
                <w:rtl/>
              </w:rPr>
              <w:t>تحليل الملكية الفكرية:</w:t>
            </w:r>
            <w:r w:rsidR="00ED580E">
              <w:rPr>
                <w:rFonts w:asciiTheme="minorHAnsi" w:hAnsiTheme="minorHAnsi" w:cstheme="minorHAnsi"/>
                <w:rtl/>
              </w:rPr>
              <w:t xml:space="preserve"> </w:t>
            </w:r>
            <w:r w:rsidRPr="00A60866">
              <w:rPr>
                <w:rFonts w:asciiTheme="minorHAnsi" w:hAnsiTheme="minorHAnsi" w:cstheme="minorHAnsi"/>
                <w:rtl/>
              </w:rPr>
              <w:t>قدم الاستشاري مسودة تحليل الملكية الفكرية في إبريل2022</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 xml:space="preserve">وتم الانتهاء منه في </w:t>
            </w:r>
            <w:r w:rsidR="003E32A5">
              <w:rPr>
                <w:rFonts w:asciiTheme="minorHAnsi" w:hAnsiTheme="minorHAnsi" w:cstheme="minorHAnsi" w:hint="cs"/>
                <w:rtl/>
              </w:rPr>
              <w:t xml:space="preserve">يونيو </w:t>
            </w:r>
            <w:r w:rsidR="003E32A5" w:rsidRPr="00A60866">
              <w:rPr>
                <w:rFonts w:asciiTheme="minorHAnsi" w:hAnsiTheme="minorHAnsi" w:cstheme="minorHAnsi" w:hint="cs"/>
                <w:rtl/>
              </w:rPr>
              <w:t>2022</w:t>
            </w:r>
            <w:r w:rsidRPr="00A60866">
              <w:rPr>
                <w:rFonts w:asciiTheme="minorHAnsi" w:hAnsiTheme="minorHAnsi" w:cstheme="minorHAnsi"/>
                <w:rtl/>
              </w:rPr>
              <w:t>.</w:t>
            </w:r>
          </w:p>
          <w:p w14:paraId="7BF37677" w14:textId="77777777" w:rsidR="00BB5C7A" w:rsidRPr="00A60866" w:rsidRDefault="00BB5C7A" w:rsidP="00BE25BC">
            <w:pPr>
              <w:pStyle w:val="TableParagraph"/>
              <w:numPr>
                <w:ilvl w:val="0"/>
                <w:numId w:val="59"/>
              </w:numPr>
              <w:bidi/>
              <w:ind w:right="84"/>
              <w:rPr>
                <w:rFonts w:asciiTheme="minorHAnsi" w:hAnsiTheme="minorHAnsi" w:cstheme="minorHAnsi"/>
                <w:iCs/>
                <w:rtl/>
              </w:rPr>
            </w:pPr>
            <w:r w:rsidRPr="00A60866">
              <w:rPr>
                <w:rFonts w:asciiTheme="minorHAnsi" w:hAnsiTheme="minorHAnsi" w:cstheme="minorHAnsi"/>
                <w:rtl/>
              </w:rPr>
              <w:t>من المقرر عقد ندوة وطنية في الدار البيضاء في سبتمبر 2022.</w:t>
            </w:r>
          </w:p>
          <w:p w14:paraId="2062FB76" w14:textId="77777777" w:rsidR="00BB5C7A" w:rsidRPr="00A60866" w:rsidRDefault="00BB5C7A" w:rsidP="00BB5C7A">
            <w:pPr>
              <w:pStyle w:val="TableParagraph"/>
              <w:bidi/>
              <w:ind w:left="109" w:right="84"/>
              <w:rPr>
                <w:rFonts w:asciiTheme="minorHAnsi" w:hAnsiTheme="minorHAnsi" w:cstheme="minorHAnsi"/>
                <w:bCs/>
                <w:iCs/>
                <w:u w:val="single"/>
                <w:rtl/>
              </w:rPr>
            </w:pPr>
            <w:r w:rsidRPr="00A60866">
              <w:rPr>
                <w:rFonts w:asciiTheme="minorHAnsi" w:hAnsiTheme="minorHAnsi" w:cstheme="minorHAnsi"/>
                <w:u w:val="single"/>
                <w:rtl/>
              </w:rPr>
              <w:t>بيرو</w:t>
            </w:r>
          </w:p>
          <w:p w14:paraId="10558F79" w14:textId="77777777" w:rsidR="00BB5C7A" w:rsidRPr="00A60866" w:rsidRDefault="00BB5C7A" w:rsidP="00BB5C7A">
            <w:pPr>
              <w:pStyle w:val="TableParagraph"/>
              <w:ind w:right="84"/>
              <w:rPr>
                <w:rFonts w:asciiTheme="minorHAnsi" w:hAnsiTheme="minorHAnsi" w:cstheme="minorHAnsi"/>
                <w:iCs/>
              </w:rPr>
            </w:pPr>
          </w:p>
          <w:p w14:paraId="3D6DD1E0" w14:textId="69708920" w:rsidR="00BB5C7A" w:rsidRPr="00A60866" w:rsidRDefault="00BB5C7A" w:rsidP="00BE25BC">
            <w:pPr>
              <w:pStyle w:val="TableParagraph"/>
              <w:numPr>
                <w:ilvl w:val="0"/>
                <w:numId w:val="60"/>
              </w:numPr>
              <w:bidi/>
              <w:ind w:right="84"/>
              <w:rPr>
                <w:rFonts w:asciiTheme="minorHAnsi" w:hAnsiTheme="minorHAnsi" w:cstheme="minorHAnsi"/>
                <w:iCs/>
                <w:rtl/>
              </w:rPr>
            </w:pPr>
            <w:r w:rsidRPr="00A60866">
              <w:rPr>
                <w:rFonts w:asciiTheme="minorHAnsi" w:hAnsiTheme="minorHAnsi" w:cstheme="minorHAnsi"/>
                <w:rtl/>
              </w:rPr>
              <w:t>تحليل الملكية الفكرية:</w:t>
            </w:r>
            <w:r w:rsidR="00ED580E">
              <w:rPr>
                <w:rFonts w:asciiTheme="minorHAnsi" w:hAnsiTheme="minorHAnsi" w:cstheme="minorHAnsi"/>
                <w:rtl/>
              </w:rPr>
              <w:t xml:space="preserve"> </w:t>
            </w:r>
            <w:r w:rsidRPr="00A60866">
              <w:rPr>
                <w:rFonts w:asciiTheme="minorHAnsi" w:hAnsiTheme="minorHAnsi" w:cstheme="minorHAnsi"/>
                <w:rtl/>
              </w:rPr>
              <w:t>تم الانتهاء من تحليل الملكية الفكرية في مارس 2022.</w:t>
            </w:r>
            <w:r w:rsidR="00ED580E">
              <w:rPr>
                <w:rFonts w:asciiTheme="minorHAnsi" w:hAnsiTheme="minorHAnsi" w:cstheme="minorHAnsi"/>
                <w:rtl/>
              </w:rPr>
              <w:t xml:space="preserve"> </w:t>
            </w:r>
          </w:p>
          <w:p w14:paraId="1A79FD41" w14:textId="58F96269" w:rsidR="00BB5C7A" w:rsidRPr="00A60866" w:rsidRDefault="00BB5C7A" w:rsidP="00BE25BC">
            <w:pPr>
              <w:pStyle w:val="TableParagraph"/>
              <w:numPr>
                <w:ilvl w:val="0"/>
                <w:numId w:val="60"/>
              </w:numPr>
              <w:bidi/>
              <w:ind w:right="84"/>
              <w:rPr>
                <w:rFonts w:asciiTheme="minorHAnsi" w:hAnsiTheme="minorHAnsi" w:cstheme="minorHAnsi"/>
                <w:iCs/>
                <w:rtl/>
              </w:rPr>
            </w:pPr>
            <w:r w:rsidRPr="00A60866">
              <w:rPr>
                <w:rFonts w:asciiTheme="minorHAnsi" w:hAnsiTheme="minorHAnsi" w:cstheme="minorHAnsi"/>
                <w:rtl/>
              </w:rPr>
              <w:t xml:space="preserve">ندوة وطنية: نظمت الويبو والمعهد الوطني للدفاع عن المنافسة وحماية الملكية الفكرية في </w:t>
            </w:r>
            <w:r w:rsidR="003E32A5">
              <w:rPr>
                <w:rFonts w:asciiTheme="minorHAnsi" w:hAnsiTheme="minorHAnsi" w:cstheme="minorHAnsi" w:hint="cs"/>
                <w:rtl/>
              </w:rPr>
              <w:t>يونيو 2022</w:t>
            </w:r>
            <w:r w:rsidRPr="00A60866">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حضر الندوة 70 مشاركا في الموقع</w:t>
            </w:r>
            <w:r w:rsidR="00ED580E">
              <w:rPr>
                <w:rFonts w:asciiTheme="minorHAnsi" w:hAnsiTheme="minorHAnsi" w:cstheme="minorHAnsi"/>
                <w:rtl/>
              </w:rPr>
              <w:t xml:space="preserve">، </w:t>
            </w:r>
            <w:r w:rsidR="003E32A5" w:rsidRPr="00A60866">
              <w:rPr>
                <w:rFonts w:asciiTheme="minorHAnsi" w:hAnsiTheme="minorHAnsi" w:cstheme="minorHAnsi" w:hint="cs"/>
                <w:rtl/>
              </w:rPr>
              <w:t>و</w:t>
            </w:r>
            <w:r w:rsidR="009F6107" w:rsidRPr="00A60866">
              <w:rPr>
                <w:rFonts w:asciiTheme="minorHAnsi" w:hAnsiTheme="minorHAnsi" w:cstheme="minorHAnsi" w:hint="cs"/>
                <w:rtl/>
              </w:rPr>
              <w:t>171 مشاركا</w:t>
            </w:r>
            <w:r w:rsidRPr="00A60866">
              <w:rPr>
                <w:rFonts w:asciiTheme="minorHAnsi" w:hAnsiTheme="minorHAnsi" w:cstheme="minorHAnsi"/>
                <w:rtl/>
              </w:rPr>
              <w:t xml:space="preserve"> عن بعد.</w:t>
            </w:r>
          </w:p>
          <w:p w14:paraId="751CE3FF" w14:textId="06767DB2" w:rsidR="000E0E0C" w:rsidRPr="00A60866" w:rsidRDefault="000E0E0C" w:rsidP="006C7D9E">
            <w:pPr>
              <w:pStyle w:val="TableParagraph"/>
              <w:ind w:left="109" w:right="84"/>
              <w:rPr>
                <w:rFonts w:asciiTheme="minorHAnsi" w:hAnsiTheme="minorHAnsi" w:cstheme="minorHAnsi"/>
                <w:iCs/>
              </w:rPr>
            </w:pPr>
          </w:p>
        </w:tc>
      </w:tr>
      <w:tr w:rsidR="000E0E0C" w:rsidRPr="00A60866" w14:paraId="3E8E56F1" w14:textId="77777777" w:rsidTr="000E0E0C">
        <w:trPr>
          <w:trHeight w:val="801"/>
        </w:trPr>
        <w:tc>
          <w:tcPr>
            <w:tcW w:w="2377" w:type="dxa"/>
            <w:shd w:val="clear" w:color="auto" w:fill="68E089"/>
          </w:tcPr>
          <w:p w14:paraId="38FD1ADA" w14:textId="77777777" w:rsidR="000E0E0C" w:rsidRPr="00A60866" w:rsidRDefault="000E0E0C" w:rsidP="000E0E0C">
            <w:pPr>
              <w:pStyle w:val="TableParagraph"/>
              <w:bidi/>
              <w:spacing w:line="242" w:lineRule="auto"/>
              <w:ind w:left="110" w:right="708"/>
              <w:rPr>
                <w:rFonts w:asciiTheme="minorHAnsi" w:hAnsiTheme="minorHAnsi" w:cstheme="minorHAnsi"/>
                <w:rtl/>
              </w:rPr>
            </w:pPr>
            <w:r w:rsidRPr="00A60866">
              <w:rPr>
                <w:rFonts w:asciiTheme="minorHAnsi" w:hAnsiTheme="minorHAnsi" w:cstheme="minorHAnsi"/>
                <w:u w:val="single"/>
                <w:rtl/>
              </w:rPr>
              <w:lastRenderedPageBreak/>
              <w:t>النتائج الأولية التي لوحظت</w:t>
            </w:r>
          </w:p>
        </w:tc>
        <w:tc>
          <w:tcPr>
            <w:tcW w:w="6913" w:type="dxa"/>
          </w:tcPr>
          <w:p w14:paraId="0AC7CF8E" w14:textId="6CC65400" w:rsidR="00BB5C7A" w:rsidRPr="00A60866" w:rsidRDefault="00BB5C7A" w:rsidP="00BB5C7A">
            <w:pPr>
              <w:pStyle w:val="TableParagraph"/>
              <w:bidi/>
              <w:ind w:left="109" w:right="84"/>
              <w:rPr>
                <w:rFonts w:asciiTheme="minorHAnsi" w:hAnsiTheme="minorHAnsi" w:cstheme="minorHAnsi"/>
                <w:bCs/>
                <w:iCs/>
                <w:rtl/>
              </w:rPr>
            </w:pPr>
            <w:r w:rsidRPr="00A60866">
              <w:rPr>
                <w:rFonts w:asciiTheme="minorHAnsi" w:hAnsiTheme="minorHAnsi" w:cstheme="minorHAnsi"/>
                <w:rtl/>
              </w:rPr>
              <w:t>أمثلة للنتائج الأولية التي لوحظت:</w:t>
            </w:r>
          </w:p>
          <w:p w14:paraId="2E7237CE" w14:textId="77777777" w:rsidR="00BB5C7A" w:rsidRPr="00A60866" w:rsidRDefault="00BB5C7A" w:rsidP="00BB5C7A">
            <w:pPr>
              <w:pStyle w:val="TableParagraph"/>
              <w:ind w:left="109" w:right="84"/>
              <w:rPr>
                <w:rFonts w:asciiTheme="minorHAnsi" w:hAnsiTheme="minorHAnsi" w:cstheme="minorHAnsi"/>
                <w:iCs/>
              </w:rPr>
            </w:pPr>
          </w:p>
          <w:p w14:paraId="6ED39CAB" w14:textId="459456F5" w:rsidR="00BB5C7A" w:rsidRPr="00A60866" w:rsidRDefault="00BB5C7A" w:rsidP="00BE25BC">
            <w:pPr>
              <w:pStyle w:val="TableParagraph"/>
              <w:numPr>
                <w:ilvl w:val="0"/>
                <w:numId w:val="61"/>
              </w:numPr>
              <w:bidi/>
              <w:ind w:right="84"/>
              <w:rPr>
                <w:rFonts w:asciiTheme="minorHAnsi" w:hAnsiTheme="minorHAnsi" w:cstheme="minorHAnsi"/>
                <w:iCs/>
                <w:rtl/>
              </w:rPr>
            </w:pPr>
            <w:r w:rsidRPr="00A60866">
              <w:rPr>
                <w:rFonts w:asciiTheme="minorHAnsi" w:hAnsiTheme="minorHAnsi" w:cstheme="minorHAnsi"/>
                <w:rtl/>
              </w:rPr>
              <w:t>الانتهاء من تحليل الملكية الفكرية في الكاميرون وماليزيا والمغرب بسلاسة بفضل التواصل والتعاون الجيد بين فرق إدارة المشروع في الويبو ومنسقي المشروع المحليين والاستشاريين المختارين</w:t>
            </w:r>
            <w:r w:rsidR="00ED580E">
              <w:rPr>
                <w:rFonts w:asciiTheme="minorHAnsi" w:hAnsiTheme="minorHAnsi" w:cstheme="minorHAnsi"/>
                <w:rtl/>
              </w:rPr>
              <w:t>؛</w:t>
            </w:r>
          </w:p>
          <w:p w14:paraId="472E4D39" w14:textId="25DD4DA5" w:rsidR="00BB5C7A" w:rsidRPr="00A60866" w:rsidRDefault="00BB5C7A" w:rsidP="00BE25BC">
            <w:pPr>
              <w:pStyle w:val="TableParagraph"/>
              <w:numPr>
                <w:ilvl w:val="0"/>
                <w:numId w:val="61"/>
              </w:numPr>
              <w:bidi/>
              <w:ind w:right="84"/>
              <w:rPr>
                <w:rFonts w:asciiTheme="minorHAnsi" w:hAnsiTheme="minorHAnsi" w:cstheme="minorHAnsi"/>
                <w:iCs/>
                <w:rtl/>
              </w:rPr>
            </w:pPr>
            <w:r w:rsidRPr="00A60866">
              <w:rPr>
                <w:rFonts w:asciiTheme="minorHAnsi" w:hAnsiTheme="minorHAnsi" w:cstheme="minorHAnsi"/>
                <w:rtl/>
              </w:rPr>
              <w:lastRenderedPageBreak/>
              <w:t>تنظيم سلس لاجتماعات الموائد المستديرة والحلقات الدراسية الوطنية (مختلطة)</w:t>
            </w:r>
            <w:r w:rsidR="00ED580E">
              <w:rPr>
                <w:rFonts w:asciiTheme="minorHAnsi" w:hAnsiTheme="minorHAnsi" w:cstheme="minorHAnsi"/>
                <w:rtl/>
              </w:rPr>
              <w:t>؛</w:t>
            </w:r>
          </w:p>
          <w:p w14:paraId="56555C59" w14:textId="47AA364D" w:rsidR="00BB5C7A" w:rsidRPr="00A60866" w:rsidRDefault="00BB5C7A" w:rsidP="00BE25BC">
            <w:pPr>
              <w:pStyle w:val="TableParagraph"/>
              <w:numPr>
                <w:ilvl w:val="0"/>
                <w:numId w:val="61"/>
              </w:numPr>
              <w:bidi/>
              <w:ind w:right="84"/>
              <w:rPr>
                <w:rFonts w:asciiTheme="minorHAnsi" w:hAnsiTheme="minorHAnsi" w:cstheme="minorHAnsi"/>
                <w:iCs/>
                <w:rtl/>
              </w:rPr>
            </w:pPr>
            <w:r w:rsidRPr="00A60866">
              <w:rPr>
                <w:rFonts w:asciiTheme="minorHAnsi" w:hAnsiTheme="minorHAnsi" w:cstheme="minorHAnsi"/>
                <w:rtl/>
              </w:rPr>
              <w:t xml:space="preserve"> تكللت الحلقات الدراسية التي نُظمت خلال الفترة محل الدراسة (جميعها باستثناء الندوة الوطنية في المغرب</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المقرر عقدها في سبتمبر 2022) بالنجاح</w:t>
            </w:r>
            <w:r w:rsidR="00ED580E">
              <w:rPr>
                <w:rFonts w:asciiTheme="minorHAnsi" w:hAnsiTheme="minorHAnsi" w:cstheme="minorHAnsi"/>
                <w:rtl/>
              </w:rPr>
              <w:t xml:space="preserve">، </w:t>
            </w:r>
            <w:r w:rsidRPr="00A60866">
              <w:rPr>
                <w:rFonts w:asciiTheme="minorHAnsi" w:hAnsiTheme="minorHAnsi" w:cstheme="minorHAnsi"/>
                <w:rtl/>
              </w:rPr>
              <w:t>وأثرت تأثيرا إيجابيا على فهم المشروع وتصوره على نطاق الواسع</w:t>
            </w:r>
            <w:r w:rsidR="00ED580E">
              <w:rPr>
                <w:rFonts w:asciiTheme="minorHAnsi" w:hAnsiTheme="minorHAnsi" w:cstheme="minorHAnsi"/>
                <w:rtl/>
              </w:rPr>
              <w:t xml:space="preserve">، </w:t>
            </w:r>
            <w:r w:rsidRPr="00A60866">
              <w:rPr>
                <w:rFonts w:asciiTheme="minorHAnsi" w:hAnsiTheme="minorHAnsi" w:cstheme="minorHAnsi"/>
                <w:rtl/>
              </w:rPr>
              <w:t>وفقًا للتعليقات الواردة من المشاركين.</w:t>
            </w:r>
          </w:p>
          <w:p w14:paraId="60FBFFB9" w14:textId="0AC0CFF6" w:rsidR="000E0E0C" w:rsidRPr="00A60866" w:rsidRDefault="000E0E0C" w:rsidP="000E0E0C">
            <w:pPr>
              <w:pStyle w:val="TableParagraph"/>
              <w:ind w:left="109" w:right="84"/>
              <w:rPr>
                <w:rFonts w:asciiTheme="minorHAnsi" w:hAnsiTheme="minorHAnsi" w:cstheme="minorHAnsi"/>
                <w:iCs/>
              </w:rPr>
            </w:pPr>
          </w:p>
        </w:tc>
      </w:tr>
      <w:tr w:rsidR="000E0E0C" w:rsidRPr="00A60866" w14:paraId="6CEF32D9" w14:textId="77777777" w:rsidTr="000E0E0C">
        <w:trPr>
          <w:trHeight w:val="703"/>
        </w:trPr>
        <w:tc>
          <w:tcPr>
            <w:tcW w:w="2377" w:type="dxa"/>
            <w:shd w:val="clear" w:color="auto" w:fill="68E089"/>
          </w:tcPr>
          <w:p w14:paraId="75AA2341" w14:textId="77777777" w:rsidR="000E0E0C" w:rsidRPr="00A60866" w:rsidRDefault="000E0E0C" w:rsidP="000E0E0C">
            <w:pPr>
              <w:pStyle w:val="TableParagraph"/>
              <w:bidi/>
              <w:spacing w:before="1"/>
              <w:ind w:left="110" w:right="279"/>
              <w:rPr>
                <w:rFonts w:asciiTheme="minorHAnsi" w:hAnsiTheme="minorHAnsi" w:cstheme="minorHAnsi"/>
                <w:rtl/>
              </w:rPr>
            </w:pPr>
            <w:r w:rsidRPr="00A60866">
              <w:rPr>
                <w:rFonts w:asciiTheme="minorHAnsi" w:hAnsiTheme="minorHAnsi" w:cstheme="minorHAnsi"/>
                <w:u w:val="single"/>
                <w:rtl/>
              </w:rPr>
              <w:lastRenderedPageBreak/>
              <w:t>الخبرات المكتسبة والدروس المستفادة</w:t>
            </w:r>
          </w:p>
        </w:tc>
        <w:tc>
          <w:tcPr>
            <w:tcW w:w="6913" w:type="dxa"/>
          </w:tcPr>
          <w:p w14:paraId="56CAFEE0" w14:textId="47289352" w:rsidR="00BB5C7A" w:rsidRPr="00A60866" w:rsidRDefault="00BB5C7A" w:rsidP="00BB5C7A">
            <w:pPr>
              <w:pStyle w:val="TableParagraph"/>
              <w:bidi/>
              <w:ind w:left="109" w:right="84"/>
              <w:rPr>
                <w:rFonts w:asciiTheme="minorHAnsi" w:hAnsiTheme="minorHAnsi" w:cstheme="minorHAnsi"/>
                <w:bCs/>
                <w:iCs/>
                <w:rtl/>
              </w:rPr>
            </w:pPr>
            <w:r w:rsidRPr="00A60866">
              <w:rPr>
                <w:rFonts w:asciiTheme="minorHAnsi" w:hAnsiTheme="minorHAnsi" w:cstheme="minorHAnsi"/>
                <w:rtl/>
              </w:rPr>
              <w:t>فيما يلي بعض الدروس الرئيسية المستفادة حتى الآن:</w:t>
            </w:r>
          </w:p>
          <w:p w14:paraId="55566231" w14:textId="77777777" w:rsidR="00BB5C7A" w:rsidRPr="00A60866" w:rsidRDefault="00BB5C7A" w:rsidP="00BB5C7A">
            <w:pPr>
              <w:pStyle w:val="TableParagraph"/>
              <w:ind w:left="109" w:right="84"/>
              <w:rPr>
                <w:rFonts w:asciiTheme="minorHAnsi" w:hAnsiTheme="minorHAnsi" w:cstheme="minorHAnsi"/>
                <w:iCs/>
              </w:rPr>
            </w:pPr>
          </w:p>
          <w:p w14:paraId="6E01E32A" w14:textId="4A47D9B7" w:rsidR="00BB5C7A" w:rsidRPr="00A60866" w:rsidRDefault="00BB5C7A" w:rsidP="00BE25BC">
            <w:pPr>
              <w:pStyle w:val="TableParagraph"/>
              <w:numPr>
                <w:ilvl w:val="0"/>
                <w:numId w:val="62"/>
              </w:numPr>
              <w:bidi/>
              <w:ind w:right="84"/>
              <w:rPr>
                <w:rFonts w:asciiTheme="minorHAnsi" w:hAnsiTheme="minorHAnsi" w:cstheme="minorHAnsi"/>
                <w:iCs/>
                <w:rtl/>
              </w:rPr>
            </w:pPr>
            <w:r w:rsidRPr="00A60866">
              <w:rPr>
                <w:rFonts w:asciiTheme="minorHAnsi" w:hAnsiTheme="minorHAnsi" w:cstheme="minorHAnsi"/>
                <w:rtl/>
              </w:rPr>
              <w:t xml:space="preserve"> اختيار الاستشاريين شرطا أساسيا لنجاح المخرجات المعنية.</w:t>
            </w:r>
            <w:r w:rsidR="00ED580E">
              <w:rPr>
                <w:rFonts w:asciiTheme="minorHAnsi" w:hAnsiTheme="minorHAnsi" w:cstheme="minorHAnsi"/>
                <w:rtl/>
              </w:rPr>
              <w:t xml:space="preserve"> </w:t>
            </w:r>
            <w:r w:rsidRPr="00A60866">
              <w:rPr>
                <w:rFonts w:asciiTheme="minorHAnsi" w:hAnsiTheme="minorHAnsi" w:cstheme="minorHAnsi"/>
                <w:rtl/>
              </w:rPr>
              <w:t>ينبغي تخصيص وقت كافٍ لبحث مختلف الملفات الشخصية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والانخراط مع منسقي المشروع المحليين</w:t>
            </w:r>
            <w:r w:rsidR="00ED580E">
              <w:rPr>
                <w:rFonts w:asciiTheme="minorHAnsi" w:hAnsiTheme="minorHAnsi" w:cstheme="minorHAnsi"/>
                <w:rtl/>
              </w:rPr>
              <w:t xml:space="preserve">، </w:t>
            </w:r>
            <w:r w:rsidRPr="00A60866">
              <w:rPr>
                <w:rFonts w:asciiTheme="minorHAnsi" w:hAnsiTheme="minorHAnsi" w:cstheme="minorHAnsi"/>
                <w:rtl/>
              </w:rPr>
              <w:t>الذين ينبغي أن يشاركوا بفاعلية في عملية الاختيار</w:t>
            </w:r>
            <w:r w:rsidR="00ED580E">
              <w:rPr>
                <w:rFonts w:asciiTheme="minorHAnsi" w:hAnsiTheme="minorHAnsi" w:cstheme="minorHAnsi"/>
                <w:rtl/>
              </w:rPr>
              <w:t>؛</w:t>
            </w:r>
          </w:p>
          <w:p w14:paraId="5974BBA4" w14:textId="77777777" w:rsidR="00BB5C7A" w:rsidRPr="00A60866" w:rsidRDefault="00BB5C7A" w:rsidP="00BB5C7A">
            <w:pPr>
              <w:pStyle w:val="TableParagraph"/>
              <w:ind w:left="109" w:right="84"/>
              <w:rPr>
                <w:rFonts w:asciiTheme="minorHAnsi" w:hAnsiTheme="minorHAnsi" w:cstheme="minorHAnsi"/>
                <w:iCs/>
              </w:rPr>
            </w:pPr>
          </w:p>
          <w:p w14:paraId="7714B578" w14:textId="32B8814C" w:rsidR="00BB5C7A" w:rsidRPr="00A60866" w:rsidRDefault="00BB5C7A" w:rsidP="005454E4">
            <w:pPr>
              <w:pStyle w:val="TableParagraph"/>
              <w:numPr>
                <w:ilvl w:val="0"/>
                <w:numId w:val="62"/>
              </w:numPr>
              <w:bidi/>
              <w:ind w:right="84"/>
              <w:rPr>
                <w:rFonts w:asciiTheme="minorHAnsi" w:hAnsiTheme="minorHAnsi" w:cstheme="minorHAnsi"/>
                <w:iCs/>
                <w:rtl/>
              </w:rPr>
            </w:pPr>
            <w:r w:rsidRPr="00A60866">
              <w:rPr>
                <w:rFonts w:asciiTheme="minorHAnsi" w:hAnsiTheme="minorHAnsi" w:cstheme="minorHAnsi"/>
                <w:rtl/>
              </w:rPr>
              <w:t>أبدى المشاركون في اجتماع المائدة المستديرة</w:t>
            </w:r>
            <w:r w:rsidR="00ED580E">
              <w:rPr>
                <w:rFonts w:asciiTheme="minorHAnsi" w:hAnsiTheme="minorHAnsi" w:cstheme="minorHAnsi"/>
                <w:rtl/>
              </w:rPr>
              <w:t xml:space="preserve">، </w:t>
            </w:r>
            <w:r w:rsidRPr="00A60866">
              <w:rPr>
                <w:rFonts w:asciiTheme="minorHAnsi" w:hAnsiTheme="minorHAnsi" w:cstheme="minorHAnsi"/>
                <w:rtl/>
              </w:rPr>
              <w:t>وفي الندوة الوطنية اهتماما بالملكية الفكرية</w:t>
            </w:r>
            <w:r w:rsidR="00ED580E">
              <w:rPr>
                <w:rFonts w:asciiTheme="minorHAnsi" w:hAnsiTheme="minorHAnsi" w:cstheme="minorHAnsi"/>
                <w:rtl/>
              </w:rPr>
              <w:t xml:space="preserve">، </w:t>
            </w:r>
            <w:r w:rsidRPr="00A60866">
              <w:rPr>
                <w:rFonts w:asciiTheme="minorHAnsi" w:hAnsiTheme="minorHAnsi" w:cstheme="minorHAnsi"/>
                <w:rtl/>
              </w:rPr>
              <w:t xml:space="preserve">وتطلعوا لمعرفة المزيد عن الملكية الفكرية </w:t>
            </w:r>
            <w:r w:rsidR="00252451">
              <w:rPr>
                <w:rFonts w:asciiTheme="minorHAnsi" w:hAnsiTheme="minorHAnsi" w:cstheme="minorHAnsi" w:hint="cs"/>
                <w:rtl/>
              </w:rPr>
              <w:t>لدى اطلاعهم على</w:t>
            </w:r>
            <w:r w:rsidRPr="00A60866">
              <w:rPr>
                <w:rFonts w:asciiTheme="minorHAnsi" w:hAnsiTheme="minorHAnsi" w:cstheme="minorHAnsi"/>
                <w:rtl/>
              </w:rPr>
              <w:t xml:space="preserve"> أمثلة حقيقية لاستخدام الملكية الفكرية في استراتيجيات الأعمال والتسويق التي قدمها رواد الأعمال الناجحون في منطقتهم.</w:t>
            </w:r>
            <w:r w:rsidR="00ED580E">
              <w:rPr>
                <w:rFonts w:asciiTheme="minorHAnsi" w:hAnsiTheme="minorHAnsi" w:cstheme="minorHAnsi"/>
                <w:rtl/>
              </w:rPr>
              <w:t xml:space="preserve"> </w:t>
            </w:r>
            <w:r w:rsidRPr="00A60866">
              <w:rPr>
                <w:rFonts w:asciiTheme="minorHAnsi" w:hAnsiTheme="minorHAnsi" w:cstheme="minorHAnsi"/>
                <w:rtl/>
              </w:rPr>
              <w:t>تشير نتائج الاستقصاءات إلى أن الالمام بالكيفية التي تعمل بها الملكية الفكرية في الحياة الواقعية يزيد مستوى انتباه المشاركين واستعدادهم للتفاعل.</w:t>
            </w:r>
          </w:p>
          <w:p w14:paraId="1B176E4D" w14:textId="21F6CFFC" w:rsidR="000E0E0C" w:rsidRPr="00A60866" w:rsidRDefault="000E0E0C" w:rsidP="00BB5C7A">
            <w:pPr>
              <w:pStyle w:val="TableParagraph"/>
              <w:ind w:right="84"/>
              <w:rPr>
                <w:rFonts w:asciiTheme="minorHAnsi" w:hAnsiTheme="minorHAnsi" w:cstheme="minorHAnsi"/>
                <w:iCs/>
              </w:rPr>
            </w:pPr>
          </w:p>
        </w:tc>
      </w:tr>
      <w:tr w:rsidR="000E0E0C" w:rsidRPr="00A60866" w14:paraId="64B6AD69" w14:textId="77777777" w:rsidTr="000E0E0C">
        <w:trPr>
          <w:trHeight w:val="1423"/>
        </w:trPr>
        <w:tc>
          <w:tcPr>
            <w:tcW w:w="2377" w:type="dxa"/>
            <w:shd w:val="clear" w:color="auto" w:fill="68E089"/>
          </w:tcPr>
          <w:p w14:paraId="2F7E957C" w14:textId="77777777" w:rsidR="000E0E0C" w:rsidRPr="00A60866" w:rsidRDefault="000E0E0C" w:rsidP="000E0E0C">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المخاطر والتخفيف منها</w:t>
            </w:r>
          </w:p>
        </w:tc>
        <w:tc>
          <w:tcPr>
            <w:tcW w:w="6913" w:type="dxa"/>
          </w:tcPr>
          <w:p w14:paraId="4770FFE1" w14:textId="53B73CB2" w:rsidR="00BB5C7A" w:rsidRPr="00A60866" w:rsidRDefault="00BB5C7A" w:rsidP="009F2523">
            <w:pPr>
              <w:pStyle w:val="TableParagraph"/>
              <w:bidi/>
              <w:ind w:left="109" w:right="84"/>
              <w:rPr>
                <w:rFonts w:asciiTheme="minorHAnsi" w:hAnsiTheme="minorHAnsi" w:cstheme="minorHAnsi"/>
                <w:iCs/>
                <w:rtl/>
              </w:rPr>
            </w:pPr>
            <w:r w:rsidRPr="00A60866">
              <w:rPr>
                <w:rFonts w:asciiTheme="minorHAnsi" w:hAnsiTheme="minorHAnsi" w:cstheme="minorHAnsi"/>
                <w:rtl/>
              </w:rPr>
              <w:t>الخطر:</w:t>
            </w:r>
            <w:r w:rsidR="00ED580E">
              <w:rPr>
                <w:rFonts w:asciiTheme="minorHAnsi" w:hAnsiTheme="minorHAnsi" w:cstheme="minorHAnsi"/>
                <w:rtl/>
              </w:rPr>
              <w:t xml:space="preserve"> </w:t>
            </w:r>
            <w:r w:rsidRPr="00A60866">
              <w:rPr>
                <w:rFonts w:asciiTheme="minorHAnsi" w:hAnsiTheme="minorHAnsi" w:cstheme="minorHAnsi"/>
                <w:rtl/>
              </w:rPr>
              <w:t>ما تزال القيود المتعلقة بجائحة كوفيد-19 تؤثر</w:t>
            </w:r>
            <w:r w:rsidR="00ED580E">
              <w:rPr>
                <w:rFonts w:asciiTheme="minorHAnsi" w:hAnsiTheme="minorHAnsi" w:cstheme="minorHAnsi"/>
                <w:rtl/>
              </w:rPr>
              <w:t xml:space="preserve"> </w:t>
            </w:r>
            <w:r w:rsidRPr="00A60866">
              <w:rPr>
                <w:rFonts w:asciiTheme="minorHAnsi" w:hAnsiTheme="minorHAnsi" w:cstheme="minorHAnsi"/>
                <w:rtl/>
              </w:rPr>
              <w:t xml:space="preserve">على عقد النشاطين </w:t>
            </w:r>
            <w:r w:rsidR="009F2523">
              <w:rPr>
                <w:rFonts w:asciiTheme="minorHAnsi" w:hAnsiTheme="minorHAnsi" w:cstheme="minorHAnsi" w:hint="cs"/>
                <w:rtl/>
              </w:rPr>
              <w:t>قيد</w:t>
            </w:r>
            <w:r w:rsidRPr="00A60866">
              <w:rPr>
                <w:rFonts w:asciiTheme="minorHAnsi" w:hAnsiTheme="minorHAnsi" w:cstheme="minorHAnsi"/>
                <w:rtl/>
              </w:rPr>
              <w:t xml:space="preserve"> </w:t>
            </w:r>
            <w:r w:rsidR="009F2523">
              <w:rPr>
                <w:rFonts w:asciiTheme="minorHAnsi" w:hAnsiTheme="minorHAnsi" w:cstheme="minorHAnsi" w:hint="cs"/>
                <w:rtl/>
              </w:rPr>
              <w:t>ال</w:t>
            </w:r>
            <w:r w:rsidR="009F2523">
              <w:rPr>
                <w:rFonts w:asciiTheme="minorHAnsi" w:hAnsiTheme="minorHAnsi" w:cstheme="minorHAnsi"/>
                <w:rtl/>
              </w:rPr>
              <w:t>إعداد</w:t>
            </w:r>
            <w:r w:rsidR="00ED580E">
              <w:rPr>
                <w:rFonts w:asciiTheme="minorHAnsi" w:hAnsiTheme="minorHAnsi" w:cstheme="minorHAnsi"/>
                <w:rtl/>
              </w:rPr>
              <w:t xml:space="preserve">، </w:t>
            </w:r>
            <w:r w:rsidRPr="00A60866">
              <w:rPr>
                <w:rFonts w:asciiTheme="minorHAnsi" w:hAnsiTheme="minorHAnsi" w:cstheme="minorHAnsi"/>
                <w:rtl/>
              </w:rPr>
              <w:t>وهما الندوة الوطنية في المغرب</w:t>
            </w:r>
            <w:r w:rsidR="00ED580E">
              <w:rPr>
                <w:rFonts w:asciiTheme="minorHAnsi" w:hAnsiTheme="minorHAnsi" w:cstheme="minorHAnsi"/>
                <w:rtl/>
              </w:rPr>
              <w:t xml:space="preserve">، </w:t>
            </w:r>
            <w:r w:rsidRPr="00A60866">
              <w:rPr>
                <w:rFonts w:asciiTheme="minorHAnsi" w:hAnsiTheme="minorHAnsi" w:cstheme="minorHAnsi"/>
                <w:rtl/>
              </w:rPr>
              <w:t>وحلقة العمل الدولية في جنيف.</w:t>
            </w:r>
          </w:p>
          <w:p w14:paraId="01AD0069" w14:textId="77777777" w:rsidR="00BB5C7A" w:rsidRPr="00A60866" w:rsidRDefault="00BB5C7A" w:rsidP="00BB5C7A">
            <w:pPr>
              <w:pStyle w:val="TableParagraph"/>
              <w:ind w:left="109" w:right="84"/>
              <w:rPr>
                <w:rFonts w:asciiTheme="minorHAnsi" w:hAnsiTheme="minorHAnsi" w:cstheme="minorHAnsi"/>
                <w:iCs/>
              </w:rPr>
            </w:pPr>
          </w:p>
          <w:p w14:paraId="55152451" w14:textId="3AF30579" w:rsidR="00BB5C7A" w:rsidRPr="00A60866" w:rsidRDefault="00BB5C7A" w:rsidP="00BB5C7A">
            <w:pPr>
              <w:pStyle w:val="TableParagraph"/>
              <w:bidi/>
              <w:ind w:left="109" w:right="84"/>
              <w:rPr>
                <w:rFonts w:asciiTheme="minorHAnsi" w:hAnsiTheme="minorHAnsi" w:cstheme="minorHAnsi"/>
                <w:iCs/>
                <w:rtl/>
              </w:rPr>
            </w:pPr>
            <w:r w:rsidRPr="00A60866">
              <w:rPr>
                <w:rFonts w:asciiTheme="minorHAnsi" w:hAnsiTheme="minorHAnsi" w:cstheme="minorHAnsi"/>
                <w:rtl/>
              </w:rPr>
              <w:t>استراتيجيات التخفيف من المخاطر</w:t>
            </w:r>
            <w:r w:rsidR="00ED580E">
              <w:rPr>
                <w:rFonts w:asciiTheme="minorHAnsi" w:hAnsiTheme="minorHAnsi" w:cstheme="minorHAnsi"/>
                <w:rtl/>
              </w:rPr>
              <w:t xml:space="preserve"> </w:t>
            </w:r>
            <w:r w:rsidRPr="00A60866">
              <w:rPr>
                <w:rFonts w:asciiTheme="minorHAnsi" w:hAnsiTheme="minorHAnsi" w:cstheme="minorHAnsi"/>
                <w:rtl/>
              </w:rPr>
              <w:t>خطط لتقديم الأنشطة بنسق مختلط</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إذا اقتضى الأمر.</w:t>
            </w:r>
          </w:p>
          <w:p w14:paraId="4B897148" w14:textId="46CA2DAB" w:rsidR="000E0E0C" w:rsidRPr="00A60866" w:rsidRDefault="000E0E0C" w:rsidP="00BB5C7A">
            <w:pPr>
              <w:tabs>
                <w:tab w:val="left" w:pos="2325"/>
              </w:tabs>
              <w:rPr>
                <w:rFonts w:asciiTheme="minorHAnsi" w:hAnsiTheme="minorHAnsi" w:cstheme="minorHAnsi"/>
                <w:szCs w:val="22"/>
              </w:rPr>
            </w:pPr>
          </w:p>
        </w:tc>
      </w:tr>
      <w:tr w:rsidR="000E0E0C" w:rsidRPr="00A60866" w14:paraId="43E8B1F2" w14:textId="77777777" w:rsidTr="00043C6D">
        <w:trPr>
          <w:trHeight w:val="1017"/>
        </w:trPr>
        <w:tc>
          <w:tcPr>
            <w:tcW w:w="2377" w:type="dxa"/>
            <w:shd w:val="clear" w:color="auto" w:fill="68E089"/>
          </w:tcPr>
          <w:p w14:paraId="4F27939F" w14:textId="768CF46E" w:rsidR="000E0E0C" w:rsidRPr="00A60866" w:rsidRDefault="000E0E0C" w:rsidP="000E0E0C">
            <w:pPr>
              <w:pStyle w:val="TableParagraph"/>
              <w:bidi/>
              <w:ind w:left="110" w:right="536"/>
              <w:rPr>
                <w:rFonts w:asciiTheme="minorHAnsi" w:hAnsiTheme="minorHAnsi" w:cstheme="minorHAnsi"/>
                <w:rtl/>
              </w:rPr>
            </w:pPr>
            <w:r w:rsidRPr="00A60866">
              <w:rPr>
                <w:rFonts w:asciiTheme="minorHAnsi" w:hAnsiTheme="minorHAnsi" w:cstheme="minorHAnsi"/>
                <w:u w:val="single"/>
                <w:rtl/>
              </w:rPr>
              <w:t>قضايا تتطلب دعم</w:t>
            </w:r>
            <w:r w:rsidR="00252451">
              <w:rPr>
                <w:rFonts w:asciiTheme="minorHAnsi" w:hAnsiTheme="minorHAnsi" w:cstheme="minorHAnsi" w:hint="cs"/>
                <w:u w:val="single"/>
                <w:rtl/>
              </w:rPr>
              <w:t>ً</w:t>
            </w:r>
            <w:r w:rsidRPr="00A60866">
              <w:rPr>
                <w:rFonts w:asciiTheme="minorHAnsi" w:hAnsiTheme="minorHAnsi" w:cstheme="minorHAnsi"/>
                <w:u w:val="single"/>
                <w:rtl/>
              </w:rPr>
              <w:t>ا واهتمام</w:t>
            </w:r>
            <w:r w:rsidR="00252451">
              <w:rPr>
                <w:rFonts w:asciiTheme="minorHAnsi" w:hAnsiTheme="minorHAnsi" w:cstheme="minorHAnsi" w:hint="cs"/>
                <w:u w:val="single"/>
                <w:rtl/>
              </w:rPr>
              <w:t>ً</w:t>
            </w:r>
            <w:r w:rsidRPr="00A60866">
              <w:rPr>
                <w:rFonts w:asciiTheme="minorHAnsi" w:hAnsiTheme="minorHAnsi" w:cstheme="minorHAnsi"/>
                <w:u w:val="single"/>
                <w:rtl/>
              </w:rPr>
              <w:t xml:space="preserve">ا فوريين </w:t>
            </w:r>
          </w:p>
        </w:tc>
        <w:tc>
          <w:tcPr>
            <w:tcW w:w="6913" w:type="dxa"/>
          </w:tcPr>
          <w:p w14:paraId="5A487922" w14:textId="6A21EBAA" w:rsidR="00BB5C7A" w:rsidRPr="00A60866" w:rsidRDefault="00BB5C7A" w:rsidP="00BB5C7A">
            <w:pPr>
              <w:pStyle w:val="TableParagraph"/>
              <w:bidi/>
              <w:ind w:left="109" w:right="84"/>
              <w:rPr>
                <w:rFonts w:asciiTheme="minorHAnsi" w:hAnsiTheme="minorHAnsi" w:cstheme="minorHAnsi"/>
                <w:iCs/>
                <w:rtl/>
              </w:rPr>
            </w:pPr>
            <w:r w:rsidRPr="00A60866">
              <w:rPr>
                <w:rFonts w:asciiTheme="minorHAnsi" w:hAnsiTheme="minorHAnsi" w:cstheme="minorHAnsi"/>
                <w:rtl/>
              </w:rPr>
              <w:t>جاري تنفيذ المشروع وفق الجدول الزمني المنقح</w:t>
            </w:r>
            <w:r w:rsidR="00ED580E">
              <w:rPr>
                <w:rFonts w:asciiTheme="minorHAnsi" w:hAnsiTheme="minorHAnsi" w:cstheme="minorHAnsi"/>
                <w:rtl/>
              </w:rPr>
              <w:t xml:space="preserve">، </w:t>
            </w:r>
            <w:r w:rsidRPr="00A60866">
              <w:rPr>
                <w:rFonts w:asciiTheme="minorHAnsi" w:hAnsiTheme="minorHAnsi" w:cstheme="minorHAnsi"/>
                <w:rtl/>
              </w:rPr>
              <w:t>الذي اعتمدته لجنة التنمية في دورتها السادسة والعشرين.</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لا توجد مشكلة تتطلب الدعم أو الاهتمام الفوري.</w:t>
            </w:r>
          </w:p>
          <w:p w14:paraId="472079AD" w14:textId="4DE1CBC1" w:rsidR="000E0E0C" w:rsidRPr="00A60866" w:rsidRDefault="000E0E0C" w:rsidP="00BB5C7A">
            <w:pPr>
              <w:pStyle w:val="TableParagraph"/>
              <w:ind w:left="109" w:right="84"/>
              <w:rPr>
                <w:rFonts w:asciiTheme="minorHAnsi" w:hAnsiTheme="minorHAnsi" w:cstheme="minorHAnsi"/>
                <w:iCs/>
              </w:rPr>
            </w:pPr>
          </w:p>
        </w:tc>
      </w:tr>
      <w:tr w:rsidR="000E0E0C" w:rsidRPr="00A60866" w14:paraId="41A9ABAE" w14:textId="77777777" w:rsidTr="000E0E0C">
        <w:trPr>
          <w:trHeight w:val="469"/>
        </w:trPr>
        <w:tc>
          <w:tcPr>
            <w:tcW w:w="2377" w:type="dxa"/>
            <w:shd w:val="clear" w:color="auto" w:fill="68E089"/>
          </w:tcPr>
          <w:p w14:paraId="50FF716C" w14:textId="77777777" w:rsidR="000E0E0C" w:rsidRPr="00A60866" w:rsidRDefault="000E0E0C"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السبيل للمضي قدما</w:t>
            </w:r>
          </w:p>
        </w:tc>
        <w:tc>
          <w:tcPr>
            <w:tcW w:w="6913" w:type="dxa"/>
          </w:tcPr>
          <w:p w14:paraId="2B663BE5" w14:textId="025FA6F3" w:rsidR="00BB5C7A" w:rsidRPr="00A60866" w:rsidRDefault="00BB5C7A" w:rsidP="00BB5C7A">
            <w:pPr>
              <w:pStyle w:val="TableParagraph"/>
              <w:bidi/>
              <w:ind w:left="109" w:right="84"/>
              <w:rPr>
                <w:rFonts w:asciiTheme="minorHAnsi" w:hAnsiTheme="minorHAnsi" w:cstheme="minorHAnsi"/>
                <w:iCs/>
                <w:rtl/>
              </w:rPr>
            </w:pPr>
            <w:r w:rsidRPr="00A60866">
              <w:rPr>
                <w:rFonts w:asciiTheme="minorHAnsi" w:hAnsiTheme="minorHAnsi" w:cstheme="minorHAnsi"/>
                <w:rtl/>
              </w:rPr>
              <w:t>من المقرر إقامة نشاطين في الربع الأخير من 2022</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وهما الندوة الوطنية في المغرب (المؤجلة إلى سبتمبر)</w:t>
            </w:r>
            <w:r w:rsidR="00ED580E">
              <w:rPr>
                <w:rFonts w:asciiTheme="minorHAnsi" w:hAnsiTheme="minorHAnsi" w:cstheme="minorHAnsi"/>
                <w:rtl/>
              </w:rPr>
              <w:t xml:space="preserve">، </w:t>
            </w:r>
            <w:r w:rsidRPr="00A60866">
              <w:rPr>
                <w:rFonts w:asciiTheme="minorHAnsi" w:hAnsiTheme="minorHAnsi" w:cstheme="minorHAnsi"/>
                <w:rtl/>
              </w:rPr>
              <w:t>وحلقة العمل الدولية المقرر إقامتها في جنيف في 18 أكتوبر 2022.</w:t>
            </w:r>
          </w:p>
          <w:p w14:paraId="640E3800" w14:textId="77777777" w:rsidR="00043C6D" w:rsidRPr="00A60866" w:rsidRDefault="00043C6D" w:rsidP="00C82022">
            <w:pPr>
              <w:pStyle w:val="TableParagraph"/>
              <w:ind w:right="84"/>
              <w:rPr>
                <w:rFonts w:asciiTheme="minorHAnsi" w:hAnsiTheme="minorHAnsi" w:cstheme="minorHAnsi"/>
                <w:iCs/>
              </w:rPr>
            </w:pPr>
          </w:p>
          <w:p w14:paraId="0C14922B" w14:textId="7BDD7725" w:rsidR="00BB5C7A" w:rsidRPr="00A60866" w:rsidRDefault="00BB5C7A" w:rsidP="00BB5C7A">
            <w:pPr>
              <w:pStyle w:val="TableParagraph"/>
              <w:bidi/>
              <w:ind w:left="109" w:right="84"/>
              <w:rPr>
                <w:rFonts w:asciiTheme="minorHAnsi" w:hAnsiTheme="minorHAnsi" w:cstheme="minorHAnsi"/>
                <w:iCs/>
                <w:rtl/>
              </w:rPr>
            </w:pPr>
            <w:r w:rsidRPr="00A60866">
              <w:rPr>
                <w:rFonts w:asciiTheme="minorHAnsi" w:hAnsiTheme="minorHAnsi" w:cstheme="minorHAnsi"/>
                <w:rtl/>
              </w:rPr>
              <w:t>سيعقد على هامش اجتماع دورة لجنة</w:t>
            </w:r>
            <w:r w:rsidR="00ED580E">
              <w:rPr>
                <w:rFonts w:asciiTheme="minorHAnsi" w:hAnsiTheme="minorHAnsi" w:cstheme="minorHAnsi"/>
                <w:rtl/>
              </w:rPr>
              <w:t xml:space="preserve"> </w:t>
            </w:r>
            <w:r w:rsidRPr="00A60866">
              <w:rPr>
                <w:rFonts w:asciiTheme="minorHAnsi" w:hAnsiTheme="minorHAnsi" w:cstheme="minorHAnsi"/>
                <w:rtl/>
              </w:rPr>
              <w:t xml:space="preserve">التنمية حدث جانبي لعرض نتائج المشروع في البلدان الأربعة في 19 أكتوبر 2022. </w:t>
            </w:r>
          </w:p>
          <w:p w14:paraId="72AF1446" w14:textId="6A528FAA" w:rsidR="000E0E0C" w:rsidRPr="00A60866" w:rsidRDefault="000E0E0C" w:rsidP="000E0E0C">
            <w:pPr>
              <w:pStyle w:val="TableParagraph"/>
              <w:ind w:left="109" w:right="458"/>
              <w:rPr>
                <w:rFonts w:asciiTheme="minorHAnsi" w:hAnsiTheme="minorHAnsi" w:cstheme="minorHAnsi"/>
              </w:rPr>
            </w:pPr>
          </w:p>
        </w:tc>
      </w:tr>
      <w:tr w:rsidR="000E0E0C" w:rsidRPr="00A60866" w14:paraId="047F9C24" w14:textId="77777777" w:rsidTr="000E0E0C">
        <w:trPr>
          <w:trHeight w:val="631"/>
        </w:trPr>
        <w:tc>
          <w:tcPr>
            <w:tcW w:w="2377" w:type="dxa"/>
            <w:shd w:val="clear" w:color="auto" w:fill="68E089"/>
          </w:tcPr>
          <w:p w14:paraId="252BFB91" w14:textId="77777777" w:rsidR="000E0E0C" w:rsidRPr="00A60866" w:rsidRDefault="000E0E0C" w:rsidP="000E0E0C">
            <w:pPr>
              <w:pStyle w:val="TableParagraph"/>
              <w:bidi/>
              <w:spacing w:before="1"/>
              <w:ind w:left="110" w:right="732"/>
              <w:rPr>
                <w:rFonts w:asciiTheme="minorHAnsi" w:hAnsiTheme="minorHAnsi" w:cstheme="minorHAnsi"/>
                <w:rtl/>
              </w:rPr>
            </w:pPr>
            <w:r w:rsidRPr="00A60866">
              <w:rPr>
                <w:rFonts w:asciiTheme="minorHAnsi" w:hAnsiTheme="minorHAnsi" w:cstheme="minorHAnsi"/>
                <w:u w:val="single"/>
                <w:rtl/>
              </w:rPr>
              <w:t>الجدول الزمني للتنفيذ</w:t>
            </w:r>
          </w:p>
        </w:tc>
        <w:tc>
          <w:tcPr>
            <w:tcW w:w="6913" w:type="dxa"/>
          </w:tcPr>
          <w:p w14:paraId="235EBCD9" w14:textId="21A39BDC" w:rsidR="000E0E0C" w:rsidRPr="00A60866" w:rsidRDefault="00BB5C7A" w:rsidP="00043C6D">
            <w:pPr>
              <w:pStyle w:val="TableParagraph"/>
              <w:bidi/>
              <w:spacing w:before="1"/>
              <w:ind w:left="109"/>
              <w:rPr>
                <w:rFonts w:asciiTheme="minorHAnsi" w:hAnsiTheme="minorHAnsi" w:cstheme="minorHAnsi"/>
                <w:rtl/>
              </w:rPr>
            </w:pPr>
            <w:r w:rsidRPr="00A60866">
              <w:rPr>
                <w:rFonts w:asciiTheme="minorHAnsi" w:hAnsiTheme="minorHAnsi" w:cstheme="minorHAnsi"/>
                <w:rtl/>
              </w:rPr>
              <w:t>جاري تنفيذ المشروع وفق الجدول الزمني المقدم إلى لجنة التنمية</w:t>
            </w:r>
            <w:r w:rsidR="00ED580E">
              <w:rPr>
                <w:rFonts w:asciiTheme="minorHAnsi" w:hAnsiTheme="minorHAnsi" w:cstheme="minorHAnsi"/>
                <w:rtl/>
              </w:rPr>
              <w:t xml:space="preserve">، </w:t>
            </w:r>
            <w:r w:rsidRPr="00A60866">
              <w:rPr>
                <w:rFonts w:asciiTheme="minorHAnsi" w:hAnsiTheme="minorHAnsi" w:cstheme="minorHAnsi"/>
                <w:rtl/>
              </w:rPr>
              <w:t>الذي وافقت عليه في دورتها السادسة والعشرين.</w:t>
            </w:r>
            <w:r w:rsidR="00ED580E">
              <w:rPr>
                <w:rFonts w:asciiTheme="minorHAnsi" w:hAnsiTheme="minorHAnsi" w:cstheme="minorHAnsi"/>
                <w:rtl/>
              </w:rPr>
              <w:t xml:space="preserve"> </w:t>
            </w:r>
          </w:p>
        </w:tc>
      </w:tr>
      <w:tr w:rsidR="000E0E0C" w:rsidRPr="00A60866" w14:paraId="65F1299F" w14:textId="77777777" w:rsidTr="000E0E0C">
        <w:trPr>
          <w:trHeight w:val="613"/>
        </w:trPr>
        <w:tc>
          <w:tcPr>
            <w:tcW w:w="2377" w:type="dxa"/>
            <w:shd w:val="clear" w:color="auto" w:fill="68E089"/>
          </w:tcPr>
          <w:p w14:paraId="2E95B33F" w14:textId="77777777" w:rsidR="000E0E0C" w:rsidRPr="00A60866" w:rsidRDefault="000E0E0C" w:rsidP="000E0E0C">
            <w:pPr>
              <w:pStyle w:val="TableParagraph"/>
              <w:bidi/>
              <w:ind w:left="110" w:right="220"/>
              <w:rPr>
                <w:rFonts w:asciiTheme="minorHAnsi" w:hAnsiTheme="minorHAnsi" w:cstheme="minorHAnsi"/>
                <w:rtl/>
              </w:rPr>
            </w:pPr>
            <w:r w:rsidRPr="00A60866">
              <w:rPr>
                <w:rFonts w:asciiTheme="minorHAnsi" w:hAnsiTheme="minorHAnsi" w:cstheme="minorHAnsi"/>
                <w:u w:val="single"/>
                <w:rtl/>
              </w:rPr>
              <w:t>معدل تنفيذ المشروع</w:t>
            </w:r>
          </w:p>
        </w:tc>
        <w:tc>
          <w:tcPr>
            <w:tcW w:w="6913" w:type="dxa"/>
          </w:tcPr>
          <w:p w14:paraId="09541AB9" w14:textId="72D0E57D" w:rsidR="00BB5C7A" w:rsidRPr="00A60866" w:rsidRDefault="00BB5C7A" w:rsidP="007068BD">
            <w:pPr>
              <w:pStyle w:val="TableParagraph"/>
              <w:bidi/>
              <w:ind w:left="109" w:right="84"/>
              <w:rPr>
                <w:rFonts w:asciiTheme="minorHAnsi" w:hAnsiTheme="minorHAnsi" w:cstheme="minorHAnsi"/>
                <w:rtl/>
              </w:rPr>
            </w:pPr>
            <w:r w:rsidRPr="00A60866">
              <w:rPr>
                <w:rFonts w:asciiTheme="minorHAnsi" w:hAnsiTheme="minorHAnsi" w:cstheme="minorHAnsi"/>
                <w:rtl/>
              </w:rPr>
              <w:t xml:space="preserve">معدل تنفيذ الميزانية في نهاية </w:t>
            </w:r>
            <w:r w:rsidR="00C2651F">
              <w:rPr>
                <w:rFonts w:asciiTheme="minorHAnsi" w:hAnsiTheme="minorHAnsi" w:cstheme="minorHAnsi"/>
                <w:rtl/>
              </w:rPr>
              <w:t>يوليو</w:t>
            </w:r>
            <w:r w:rsidRPr="00A60866">
              <w:rPr>
                <w:rFonts w:asciiTheme="minorHAnsi" w:hAnsiTheme="minorHAnsi" w:cstheme="minorHAnsi"/>
                <w:rtl/>
              </w:rPr>
              <w:t xml:space="preserve"> 2022</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إلى إجمالي الميزانية المخصصة للمشروع: 20%.</w:t>
            </w:r>
          </w:p>
          <w:p w14:paraId="400A4B22" w14:textId="4C283AD1" w:rsidR="000E0E0C" w:rsidRPr="00A60866" w:rsidRDefault="000E0E0C" w:rsidP="000E0E0C">
            <w:pPr>
              <w:pStyle w:val="TableParagraph"/>
              <w:ind w:left="109" w:right="84"/>
              <w:rPr>
                <w:rFonts w:asciiTheme="minorHAnsi" w:hAnsiTheme="minorHAnsi" w:cstheme="minorHAnsi"/>
              </w:rPr>
            </w:pPr>
          </w:p>
        </w:tc>
      </w:tr>
      <w:tr w:rsidR="000E0E0C" w:rsidRPr="00A60866" w14:paraId="4C98D514" w14:textId="77777777" w:rsidTr="000E0E0C">
        <w:trPr>
          <w:trHeight w:val="703"/>
        </w:trPr>
        <w:tc>
          <w:tcPr>
            <w:tcW w:w="2377" w:type="dxa"/>
            <w:shd w:val="clear" w:color="auto" w:fill="68E089"/>
          </w:tcPr>
          <w:p w14:paraId="6FD6A388" w14:textId="77777777" w:rsidR="000E0E0C" w:rsidRPr="00A60866" w:rsidRDefault="000E0E0C"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التقارير السابقة</w:t>
            </w:r>
          </w:p>
        </w:tc>
        <w:tc>
          <w:tcPr>
            <w:tcW w:w="6913" w:type="dxa"/>
          </w:tcPr>
          <w:p w14:paraId="184C9264" w14:textId="67B64111" w:rsidR="000E0E0C" w:rsidRPr="00A60866" w:rsidRDefault="00BB5C7A" w:rsidP="00BB5C7A">
            <w:pPr>
              <w:pStyle w:val="TableParagraph"/>
              <w:bidi/>
              <w:ind w:left="109" w:right="892"/>
              <w:rPr>
                <w:rFonts w:asciiTheme="minorHAnsi" w:hAnsiTheme="minorHAnsi" w:cstheme="minorHAnsi"/>
                <w:rtl/>
              </w:rPr>
            </w:pPr>
            <w:r w:rsidRPr="00A60866">
              <w:rPr>
                <w:rFonts w:asciiTheme="minorHAnsi" w:hAnsiTheme="minorHAnsi" w:cstheme="minorHAnsi"/>
                <w:rtl/>
              </w:rPr>
              <w:t>هذا هو التقرير الثالث الذي يُقدم إلى لجنة التنمية.</w:t>
            </w:r>
            <w:r w:rsidR="00ED580E">
              <w:rPr>
                <w:rFonts w:asciiTheme="minorHAnsi" w:hAnsiTheme="minorHAnsi" w:cstheme="minorHAnsi"/>
                <w:rtl/>
              </w:rPr>
              <w:t xml:space="preserve"> </w:t>
            </w:r>
            <w:r w:rsidRPr="00A60866">
              <w:rPr>
                <w:rFonts w:asciiTheme="minorHAnsi" w:hAnsiTheme="minorHAnsi" w:cstheme="minorHAnsi"/>
                <w:rtl/>
              </w:rPr>
              <w:t xml:space="preserve">ويرد التقرير المرحلي الأول في المرفق الرابع للوثيقة </w:t>
            </w:r>
            <w:r w:rsidRPr="00A60866">
              <w:rPr>
                <w:rFonts w:asciiTheme="minorHAnsi" w:hAnsiTheme="minorHAnsi" w:cstheme="minorHAnsi"/>
              </w:rPr>
              <w:t>CDIP/24/2</w:t>
            </w:r>
            <w:r w:rsidR="00ED580E">
              <w:rPr>
                <w:rFonts w:asciiTheme="minorHAnsi" w:hAnsiTheme="minorHAnsi" w:cstheme="minorHAnsi"/>
                <w:rtl/>
              </w:rPr>
              <w:t xml:space="preserve">، </w:t>
            </w:r>
            <w:r w:rsidRPr="00A60866">
              <w:rPr>
                <w:rFonts w:asciiTheme="minorHAnsi" w:hAnsiTheme="minorHAnsi" w:cstheme="minorHAnsi"/>
                <w:rtl/>
              </w:rPr>
              <w:t xml:space="preserve">بينما يرد التقرير المرحلي الثاني في المرفق الخامس للوثيقة </w:t>
            </w:r>
            <w:r w:rsidRPr="00A60866">
              <w:rPr>
                <w:rFonts w:asciiTheme="minorHAnsi" w:hAnsiTheme="minorHAnsi" w:cstheme="minorHAnsi"/>
              </w:rPr>
              <w:t>CDIP/26/2</w:t>
            </w:r>
            <w:r w:rsidRPr="00A60866">
              <w:rPr>
                <w:rFonts w:asciiTheme="minorHAnsi" w:hAnsiTheme="minorHAnsi" w:cstheme="minorHAnsi"/>
                <w:rtl/>
              </w:rPr>
              <w:t>.</w:t>
            </w:r>
          </w:p>
        </w:tc>
      </w:tr>
    </w:tbl>
    <w:p w14:paraId="7BD51F26" w14:textId="2B4ACC63" w:rsidR="00183EE0" w:rsidRDefault="00183EE0" w:rsidP="006E16C1">
      <w:pPr>
        <w:pStyle w:val="BodyText"/>
        <w:spacing w:after="0"/>
        <w:ind w:left="130"/>
        <w:rPr>
          <w:rFonts w:asciiTheme="minorHAnsi" w:hAnsiTheme="minorHAnsi" w:cstheme="minorHAnsi"/>
          <w:szCs w:val="22"/>
        </w:rPr>
      </w:pPr>
    </w:p>
    <w:p w14:paraId="6F8FC6EE" w14:textId="77777777" w:rsidR="00183EE0" w:rsidRDefault="00183EE0">
      <w:pPr>
        <w:rPr>
          <w:rFonts w:asciiTheme="minorHAnsi" w:hAnsiTheme="minorHAnsi" w:cstheme="minorHAnsi"/>
          <w:szCs w:val="22"/>
        </w:rPr>
      </w:pPr>
      <w:r>
        <w:rPr>
          <w:rFonts w:asciiTheme="minorHAnsi" w:hAnsiTheme="minorHAnsi" w:cstheme="minorHAnsi"/>
          <w:szCs w:val="22"/>
        </w:rPr>
        <w:br w:type="page"/>
      </w:r>
    </w:p>
    <w:p w14:paraId="21ED6510" w14:textId="77777777" w:rsidR="005454E4" w:rsidRPr="00A60866" w:rsidRDefault="005454E4" w:rsidP="006E16C1">
      <w:pPr>
        <w:pStyle w:val="BodyText"/>
        <w:spacing w:after="0"/>
        <w:ind w:left="130"/>
        <w:rPr>
          <w:rFonts w:asciiTheme="minorHAnsi" w:hAnsiTheme="minorHAnsi" w:cstheme="minorHAnsi"/>
          <w:szCs w:val="22"/>
        </w:rPr>
      </w:pPr>
    </w:p>
    <w:p w14:paraId="366D6A28" w14:textId="12E1CF29" w:rsidR="000E0E0C" w:rsidRPr="00A60866" w:rsidRDefault="000E0E0C" w:rsidP="006E16C1">
      <w:pPr>
        <w:pStyle w:val="BodyText"/>
        <w:bidi/>
        <w:ind w:left="130"/>
        <w:rPr>
          <w:rFonts w:asciiTheme="minorHAnsi" w:hAnsiTheme="minorHAnsi" w:cstheme="minorHAnsi"/>
          <w:szCs w:val="22"/>
          <w:rtl/>
        </w:rPr>
      </w:pPr>
      <w:r w:rsidRPr="00A60866">
        <w:rPr>
          <w:rFonts w:asciiTheme="minorHAnsi" w:hAnsiTheme="minorHAnsi" w:cstheme="minorHAnsi"/>
          <w:szCs w:val="22"/>
          <w:rtl/>
        </w:rPr>
        <w:t>التقييم الذاتي للمشروع</w:t>
      </w:r>
    </w:p>
    <w:p w14:paraId="139C147E" w14:textId="77777777" w:rsidR="000E0E0C" w:rsidRPr="00A60866" w:rsidRDefault="000E0E0C" w:rsidP="000E0E0C">
      <w:pPr>
        <w:pStyle w:val="BodyText"/>
        <w:bidi/>
        <w:ind w:left="136"/>
        <w:rPr>
          <w:rFonts w:asciiTheme="minorHAnsi" w:hAnsiTheme="minorHAnsi" w:cstheme="minorHAnsi"/>
          <w:szCs w:val="22"/>
          <w:rtl/>
        </w:rPr>
      </w:pPr>
      <w:r w:rsidRPr="00A60866">
        <w:rPr>
          <w:rFonts w:asciiTheme="minorHAnsi" w:hAnsiTheme="minorHAnsi" w:cstheme="minorHAnsi"/>
          <w:szCs w:val="22"/>
          <w:rtl/>
        </w:rPr>
        <w:t>مفتاح الرموز والعلامات المستخدمة في نظام إشارات السير</w:t>
      </w: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0E0E0C" w:rsidRPr="00A60866" w14:paraId="113B617B" w14:textId="77777777" w:rsidTr="000E0E0C">
        <w:trPr>
          <w:trHeight w:val="470"/>
        </w:trPr>
        <w:tc>
          <w:tcPr>
            <w:tcW w:w="1416" w:type="dxa"/>
            <w:shd w:val="clear" w:color="auto" w:fill="7BBEDA"/>
          </w:tcPr>
          <w:p w14:paraId="3475A179" w14:textId="77777777" w:rsidR="000E0E0C" w:rsidRPr="00A60866" w:rsidRDefault="000E0E0C"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678" w:type="dxa"/>
            <w:shd w:val="clear" w:color="auto" w:fill="7BBEDA"/>
          </w:tcPr>
          <w:p w14:paraId="1FC06012" w14:textId="77777777" w:rsidR="000E0E0C" w:rsidRPr="00A60866" w:rsidRDefault="000E0E0C"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798" w:type="dxa"/>
            <w:shd w:val="clear" w:color="auto" w:fill="7BBEDA"/>
          </w:tcPr>
          <w:p w14:paraId="32326676" w14:textId="77777777" w:rsidR="000E0E0C" w:rsidRPr="00A60866" w:rsidRDefault="000E0E0C" w:rsidP="000E0E0C">
            <w:pPr>
              <w:pStyle w:val="TableParagraph"/>
              <w:bidi/>
              <w:spacing w:before="106"/>
              <w:ind w:left="108"/>
              <w:rPr>
                <w:rFonts w:asciiTheme="minorHAnsi" w:hAnsiTheme="minorHAnsi" w:cstheme="minorHAnsi"/>
                <w:rtl/>
              </w:rPr>
            </w:pPr>
            <w:r w:rsidRPr="00A60866">
              <w:rPr>
                <w:rFonts w:asciiTheme="minorHAnsi" w:hAnsiTheme="minorHAnsi" w:cstheme="minorHAnsi"/>
                <w:rtl/>
              </w:rPr>
              <w:t>**</w:t>
            </w:r>
          </w:p>
        </w:tc>
        <w:tc>
          <w:tcPr>
            <w:tcW w:w="1894" w:type="dxa"/>
            <w:shd w:val="clear" w:color="auto" w:fill="7BBEDA"/>
          </w:tcPr>
          <w:p w14:paraId="52918120" w14:textId="77777777" w:rsidR="000E0E0C" w:rsidRPr="00A60866" w:rsidRDefault="000E0E0C" w:rsidP="000E0E0C">
            <w:pPr>
              <w:pStyle w:val="TableParagraph"/>
              <w:bidi/>
              <w:spacing w:before="106"/>
              <w:ind w:left="108"/>
              <w:rPr>
                <w:rFonts w:asciiTheme="minorHAnsi" w:hAnsiTheme="minorHAnsi" w:cstheme="minorHAnsi"/>
                <w:rtl/>
              </w:rPr>
            </w:pPr>
            <w:r w:rsidRPr="00A60866">
              <w:rPr>
                <w:rFonts w:asciiTheme="minorHAnsi" w:hAnsiTheme="minorHAnsi" w:cstheme="minorHAnsi"/>
                <w:rtl/>
              </w:rPr>
              <w:t>لا تقدم</w:t>
            </w:r>
          </w:p>
        </w:tc>
        <w:tc>
          <w:tcPr>
            <w:tcW w:w="2564" w:type="dxa"/>
            <w:shd w:val="clear" w:color="auto" w:fill="7BBEDA"/>
          </w:tcPr>
          <w:p w14:paraId="331394AC" w14:textId="77777777" w:rsidR="000E0E0C" w:rsidRPr="00A60866" w:rsidRDefault="000E0E0C"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لا تقييم</w:t>
            </w:r>
          </w:p>
        </w:tc>
      </w:tr>
      <w:tr w:rsidR="000E0E0C" w:rsidRPr="00A60866" w14:paraId="1A2DBE7C" w14:textId="77777777" w:rsidTr="000E0E0C">
        <w:trPr>
          <w:trHeight w:val="506"/>
        </w:trPr>
        <w:tc>
          <w:tcPr>
            <w:tcW w:w="1416" w:type="dxa"/>
            <w:shd w:val="clear" w:color="auto" w:fill="7BBEDA"/>
          </w:tcPr>
          <w:p w14:paraId="2E175ABD" w14:textId="77777777" w:rsidR="000E0E0C" w:rsidRPr="00A60866" w:rsidRDefault="000E0E0C" w:rsidP="000E0E0C">
            <w:pPr>
              <w:pStyle w:val="TableParagraph"/>
              <w:bidi/>
              <w:spacing w:line="252" w:lineRule="exact"/>
              <w:ind w:left="110" w:right="408"/>
              <w:rPr>
                <w:rFonts w:asciiTheme="minorHAnsi" w:hAnsiTheme="minorHAnsi" w:cstheme="minorHAnsi"/>
                <w:rtl/>
              </w:rPr>
            </w:pPr>
            <w:r w:rsidRPr="00A60866">
              <w:rPr>
                <w:rFonts w:asciiTheme="minorHAnsi" w:hAnsiTheme="minorHAnsi" w:cstheme="minorHAnsi"/>
                <w:rtl/>
              </w:rPr>
              <w:t>أنجز بالكامل</w:t>
            </w:r>
          </w:p>
        </w:tc>
        <w:tc>
          <w:tcPr>
            <w:tcW w:w="1678" w:type="dxa"/>
            <w:shd w:val="clear" w:color="auto" w:fill="7BBEDA"/>
          </w:tcPr>
          <w:p w14:paraId="5100E132" w14:textId="77777777" w:rsidR="000E0E0C" w:rsidRPr="00A60866" w:rsidRDefault="000E0E0C" w:rsidP="000E0E0C">
            <w:pPr>
              <w:pStyle w:val="TableParagraph"/>
              <w:bidi/>
              <w:spacing w:line="252" w:lineRule="exact"/>
              <w:ind w:left="110" w:right="687"/>
              <w:rPr>
                <w:rFonts w:asciiTheme="minorHAnsi" w:hAnsiTheme="minorHAnsi" w:cstheme="minorHAnsi"/>
                <w:rtl/>
              </w:rPr>
            </w:pPr>
            <w:r w:rsidRPr="00A60866">
              <w:rPr>
                <w:rFonts w:asciiTheme="minorHAnsi" w:hAnsiTheme="minorHAnsi" w:cstheme="minorHAnsi"/>
                <w:rtl/>
              </w:rPr>
              <w:t>تقدم كبير</w:t>
            </w:r>
          </w:p>
        </w:tc>
        <w:tc>
          <w:tcPr>
            <w:tcW w:w="1798" w:type="dxa"/>
            <w:shd w:val="clear" w:color="auto" w:fill="7BBEDA"/>
          </w:tcPr>
          <w:p w14:paraId="29CC2185" w14:textId="77777777" w:rsidR="000E0E0C" w:rsidRPr="00A60866" w:rsidRDefault="000E0E0C" w:rsidP="000E0E0C">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بعض التقدم</w:t>
            </w:r>
          </w:p>
        </w:tc>
        <w:tc>
          <w:tcPr>
            <w:tcW w:w="1894" w:type="dxa"/>
            <w:shd w:val="clear" w:color="auto" w:fill="7BBEDA"/>
          </w:tcPr>
          <w:p w14:paraId="172EA371" w14:textId="77777777" w:rsidR="000E0E0C" w:rsidRPr="00A60866" w:rsidRDefault="000E0E0C" w:rsidP="000E0E0C">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لم يُحرز أي تقدم</w:t>
            </w:r>
          </w:p>
        </w:tc>
        <w:tc>
          <w:tcPr>
            <w:tcW w:w="2564" w:type="dxa"/>
            <w:shd w:val="clear" w:color="auto" w:fill="7BBEDA"/>
          </w:tcPr>
          <w:p w14:paraId="7340DB66" w14:textId="77777777" w:rsidR="000E0E0C" w:rsidRPr="00A60866" w:rsidRDefault="000E0E0C" w:rsidP="000E0E0C">
            <w:pPr>
              <w:pStyle w:val="TableParagraph"/>
              <w:bidi/>
              <w:spacing w:line="252" w:lineRule="exact"/>
              <w:ind w:left="110" w:right="203"/>
              <w:rPr>
                <w:rFonts w:asciiTheme="minorHAnsi" w:hAnsiTheme="minorHAnsi" w:cstheme="minorHAnsi"/>
                <w:rtl/>
              </w:rPr>
            </w:pPr>
            <w:r w:rsidRPr="00A60866">
              <w:rPr>
                <w:rFonts w:asciiTheme="minorHAnsi" w:hAnsiTheme="minorHAnsi" w:cstheme="minorHAnsi"/>
                <w:rtl/>
              </w:rPr>
              <w:t>لم يُقيّم بعد/ توقف</w:t>
            </w:r>
          </w:p>
        </w:tc>
      </w:tr>
    </w:tbl>
    <w:p w14:paraId="67F15A36" w14:textId="77777777" w:rsidR="000E0E0C" w:rsidRPr="00A60866" w:rsidRDefault="000E0E0C" w:rsidP="000E0E0C">
      <w:pPr>
        <w:pStyle w:val="BodyText"/>
        <w:spacing w:before="11"/>
        <w:rPr>
          <w:rFonts w:asciiTheme="minorHAnsi" w:hAnsiTheme="minorHAnsi" w:cstheme="minorHAns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0E0E0C" w:rsidRPr="00A60866" w14:paraId="25B233CC" w14:textId="77777777" w:rsidTr="007068BD">
        <w:trPr>
          <w:trHeight w:val="1264"/>
        </w:trPr>
        <w:tc>
          <w:tcPr>
            <w:tcW w:w="2410" w:type="dxa"/>
            <w:shd w:val="clear" w:color="auto" w:fill="68E089"/>
          </w:tcPr>
          <w:p w14:paraId="311EA82E" w14:textId="77777777" w:rsidR="000E0E0C" w:rsidRPr="00A60866" w:rsidRDefault="000E0E0C" w:rsidP="000E0E0C">
            <w:pPr>
              <w:pStyle w:val="TableParagraph"/>
              <w:spacing w:before="10"/>
              <w:rPr>
                <w:rFonts w:asciiTheme="minorHAnsi" w:hAnsiTheme="minorHAnsi" w:cstheme="minorHAnsi"/>
              </w:rPr>
            </w:pPr>
          </w:p>
          <w:p w14:paraId="0026A908" w14:textId="77777777" w:rsidR="000E0E0C" w:rsidRPr="00A60866" w:rsidRDefault="000E0E0C" w:rsidP="000E0E0C">
            <w:pPr>
              <w:pStyle w:val="TableParagraph"/>
              <w:bidi/>
              <w:ind w:left="110" w:right="624"/>
              <w:rPr>
                <w:rFonts w:asciiTheme="minorHAnsi" w:hAnsiTheme="minorHAnsi" w:cstheme="minorHAnsi"/>
                <w:rtl/>
              </w:rPr>
            </w:pPr>
            <w:r w:rsidRPr="00A60866">
              <w:rPr>
                <w:rFonts w:asciiTheme="minorHAnsi" w:hAnsiTheme="minorHAnsi" w:cstheme="minorHAnsi"/>
                <w:u w:val="single"/>
                <w:rtl/>
              </w:rPr>
              <w:t>نتائج المشروع</w:t>
            </w:r>
            <w:r w:rsidRPr="00A60866">
              <w:rPr>
                <w:rFonts w:asciiTheme="minorHAnsi" w:hAnsiTheme="minorHAnsi" w:cstheme="minorHAnsi"/>
                <w:vertAlign w:val="superscript"/>
                <w:rtl/>
              </w:rPr>
              <w:t>3</w:t>
            </w:r>
            <w:r w:rsidRPr="00A60866">
              <w:rPr>
                <w:rFonts w:asciiTheme="minorHAnsi" w:hAnsiTheme="minorHAnsi" w:cstheme="minorHAnsi"/>
                <w:rtl/>
              </w:rPr>
              <w:t xml:space="preserve"> (النتيجة المرتقبة)</w:t>
            </w:r>
          </w:p>
        </w:tc>
        <w:tc>
          <w:tcPr>
            <w:tcW w:w="2695" w:type="dxa"/>
            <w:shd w:val="clear" w:color="auto" w:fill="68E089"/>
          </w:tcPr>
          <w:p w14:paraId="662F53D9" w14:textId="77777777" w:rsidR="000E0E0C" w:rsidRPr="00A60866" w:rsidRDefault="000E0E0C" w:rsidP="000E0E0C">
            <w:pPr>
              <w:pStyle w:val="TableParagraph"/>
              <w:spacing w:before="10"/>
              <w:rPr>
                <w:rFonts w:asciiTheme="minorHAnsi" w:hAnsiTheme="minorHAnsi" w:cstheme="minorHAnsi"/>
              </w:rPr>
            </w:pPr>
          </w:p>
          <w:p w14:paraId="40B091A9" w14:textId="77777777" w:rsidR="000E0E0C" w:rsidRPr="00A60866" w:rsidRDefault="000E0E0C" w:rsidP="000E0E0C">
            <w:pPr>
              <w:pStyle w:val="TableParagraph"/>
              <w:bidi/>
              <w:ind w:left="110" w:right="236"/>
              <w:rPr>
                <w:rFonts w:asciiTheme="minorHAnsi" w:hAnsiTheme="minorHAnsi" w:cstheme="minorHAnsi"/>
                <w:rtl/>
              </w:rPr>
            </w:pPr>
            <w:r w:rsidRPr="00A60866">
              <w:rPr>
                <w:rFonts w:asciiTheme="minorHAnsi" w:hAnsiTheme="minorHAnsi" w:cstheme="minorHAnsi"/>
                <w:u w:val="single"/>
                <w:rtl/>
              </w:rPr>
              <w:t>مؤشرات الإنجاز الناجح</w:t>
            </w:r>
          </w:p>
          <w:p w14:paraId="50D0E2D9" w14:textId="77777777" w:rsidR="000E0E0C" w:rsidRPr="00A60866" w:rsidRDefault="000E0E0C" w:rsidP="000E0E0C">
            <w:pPr>
              <w:pStyle w:val="TableParagraph"/>
              <w:bidi/>
              <w:spacing w:before="1"/>
              <w:ind w:left="110"/>
              <w:rPr>
                <w:rFonts w:asciiTheme="minorHAnsi" w:hAnsiTheme="minorHAnsi" w:cstheme="minorHAnsi"/>
                <w:rtl/>
              </w:rPr>
            </w:pPr>
            <w:r w:rsidRPr="00A60866">
              <w:rPr>
                <w:rFonts w:asciiTheme="minorHAnsi" w:hAnsiTheme="minorHAnsi" w:cstheme="minorHAnsi"/>
                <w:rtl/>
              </w:rPr>
              <w:t>(مؤشرات النتائج)</w:t>
            </w:r>
          </w:p>
        </w:tc>
        <w:tc>
          <w:tcPr>
            <w:tcW w:w="3401" w:type="dxa"/>
            <w:shd w:val="clear" w:color="auto" w:fill="68E089"/>
          </w:tcPr>
          <w:p w14:paraId="789B9298" w14:textId="77777777" w:rsidR="000E0E0C" w:rsidRPr="00A60866" w:rsidRDefault="000E0E0C" w:rsidP="000E0E0C">
            <w:pPr>
              <w:pStyle w:val="TableParagraph"/>
              <w:spacing w:before="10"/>
              <w:rPr>
                <w:rFonts w:asciiTheme="minorHAnsi" w:hAnsiTheme="minorHAnsi" w:cstheme="minorHAnsi"/>
              </w:rPr>
            </w:pPr>
          </w:p>
          <w:p w14:paraId="0353C36A" w14:textId="77777777" w:rsidR="000E0E0C" w:rsidRPr="00A60866" w:rsidRDefault="000E0E0C" w:rsidP="000E0E0C">
            <w:pPr>
              <w:pStyle w:val="TableParagraph"/>
              <w:bidi/>
              <w:ind w:left="108"/>
              <w:rPr>
                <w:rFonts w:asciiTheme="minorHAnsi" w:hAnsiTheme="minorHAnsi" w:cstheme="minorHAnsi"/>
                <w:rtl/>
              </w:rPr>
            </w:pPr>
            <w:r w:rsidRPr="00A60866">
              <w:rPr>
                <w:rFonts w:asciiTheme="minorHAnsi" w:hAnsiTheme="minorHAnsi" w:cstheme="minorHAnsi"/>
                <w:u w:val="single"/>
                <w:rtl/>
              </w:rPr>
              <w:t>بيانات الأداء</w:t>
            </w:r>
          </w:p>
        </w:tc>
        <w:tc>
          <w:tcPr>
            <w:tcW w:w="876" w:type="dxa"/>
            <w:shd w:val="clear" w:color="auto" w:fill="68E089"/>
          </w:tcPr>
          <w:p w14:paraId="3F7C6617" w14:textId="77777777" w:rsidR="000E0E0C" w:rsidRPr="00A60866" w:rsidRDefault="000E0E0C" w:rsidP="000E0E0C">
            <w:pPr>
              <w:pStyle w:val="TableParagraph"/>
              <w:spacing w:before="10"/>
              <w:rPr>
                <w:rFonts w:asciiTheme="minorHAnsi" w:hAnsiTheme="minorHAnsi" w:cstheme="minorHAnsi"/>
              </w:rPr>
            </w:pPr>
          </w:p>
          <w:p w14:paraId="22655D1F" w14:textId="77777777" w:rsidR="000E0E0C" w:rsidRPr="00A60866" w:rsidRDefault="000E0E0C" w:rsidP="000E0E0C">
            <w:pPr>
              <w:pStyle w:val="TableParagraph"/>
              <w:bidi/>
              <w:ind w:left="111"/>
              <w:rPr>
                <w:rFonts w:asciiTheme="minorHAnsi" w:hAnsiTheme="minorHAnsi" w:cstheme="minorHAnsi"/>
                <w:rtl/>
              </w:rPr>
            </w:pPr>
            <w:r w:rsidRPr="00A60866">
              <w:rPr>
                <w:rFonts w:asciiTheme="minorHAnsi" w:hAnsiTheme="minorHAnsi" w:cstheme="minorHAnsi"/>
                <w:u w:val="single"/>
                <w:rtl/>
              </w:rPr>
              <w:t>نظام إشارات السير</w:t>
            </w:r>
          </w:p>
        </w:tc>
      </w:tr>
      <w:tr w:rsidR="007068BD" w:rsidRPr="00A60866" w14:paraId="27C6F96F" w14:textId="77777777" w:rsidTr="007068BD">
        <w:trPr>
          <w:trHeight w:val="508"/>
        </w:trPr>
        <w:tc>
          <w:tcPr>
            <w:tcW w:w="2410" w:type="dxa"/>
            <w:vMerge w:val="restart"/>
            <w:tcBorders>
              <w:right w:val="single" w:sz="6" w:space="0" w:color="000000"/>
            </w:tcBorders>
          </w:tcPr>
          <w:p w14:paraId="7465406B" w14:textId="248EF4A5" w:rsidR="007068BD" w:rsidRPr="00A60866" w:rsidRDefault="00991FF2" w:rsidP="007068BD">
            <w:pPr>
              <w:bidi/>
              <w:rPr>
                <w:rFonts w:asciiTheme="minorHAnsi" w:eastAsia="SimSun" w:hAnsiTheme="minorHAnsi" w:cstheme="minorHAnsi"/>
                <w:szCs w:val="22"/>
                <w:rtl/>
              </w:rPr>
            </w:pPr>
            <w:r>
              <w:rPr>
                <w:rFonts w:asciiTheme="minorHAnsi" w:hAnsiTheme="minorHAnsi" w:cstheme="minorHAnsi" w:hint="cs"/>
                <w:szCs w:val="22"/>
                <w:rtl/>
              </w:rPr>
              <w:t>اختيار</w:t>
            </w:r>
            <w:r w:rsidR="007068BD" w:rsidRPr="00A60866">
              <w:rPr>
                <w:rFonts w:asciiTheme="minorHAnsi" w:hAnsiTheme="minorHAnsi" w:cstheme="minorHAnsi"/>
                <w:szCs w:val="22"/>
                <w:rtl/>
              </w:rPr>
              <w:t xml:space="preserve"> ثلاثة بلدان رائدة (إضافة إلى بيرو)</w:t>
            </w:r>
          </w:p>
          <w:p w14:paraId="4079E22A" w14:textId="77777777" w:rsidR="007068BD" w:rsidRPr="00A60866" w:rsidRDefault="007068BD" w:rsidP="007068BD">
            <w:pPr>
              <w:pStyle w:val="TableParagraph"/>
              <w:rPr>
                <w:rFonts w:asciiTheme="minorHAnsi" w:hAnsiTheme="minorHAnsi" w:cstheme="minorHAnsi"/>
                <w:lang w:val="en-GB"/>
              </w:rPr>
            </w:pPr>
          </w:p>
        </w:tc>
        <w:tc>
          <w:tcPr>
            <w:tcW w:w="2695" w:type="dxa"/>
            <w:tcBorders>
              <w:left w:val="single" w:sz="6" w:space="0" w:color="000000"/>
              <w:bottom w:val="single" w:sz="6" w:space="0" w:color="000000"/>
            </w:tcBorders>
          </w:tcPr>
          <w:p w14:paraId="1EE642EC" w14:textId="59C28763" w:rsidR="007068BD" w:rsidRPr="00A60866" w:rsidRDefault="00BF0559" w:rsidP="007068BD">
            <w:pPr>
              <w:pStyle w:val="TableParagraph"/>
              <w:bidi/>
              <w:rPr>
                <w:rFonts w:asciiTheme="minorHAnsi" w:hAnsiTheme="minorHAnsi" w:cstheme="minorHAnsi"/>
                <w:rtl/>
              </w:rPr>
            </w:pPr>
            <w:r>
              <w:rPr>
                <w:rFonts w:asciiTheme="minorHAnsi" w:hAnsiTheme="minorHAnsi" w:cstheme="minorHAnsi" w:hint="cs"/>
                <w:rtl/>
              </w:rPr>
              <w:t>اختيار</w:t>
            </w:r>
            <w:r w:rsidR="007068BD" w:rsidRPr="00A60866">
              <w:rPr>
                <w:rFonts w:asciiTheme="minorHAnsi" w:hAnsiTheme="minorHAnsi" w:cstheme="minorHAnsi"/>
                <w:rtl/>
              </w:rPr>
              <w:t xml:space="preserve"> ثلاثة بلدان (استنادا</w:t>
            </w:r>
            <w:r w:rsidR="00ED580E">
              <w:rPr>
                <w:rFonts w:asciiTheme="minorHAnsi" w:hAnsiTheme="minorHAnsi" w:cstheme="minorHAnsi"/>
                <w:rtl/>
              </w:rPr>
              <w:t xml:space="preserve"> </w:t>
            </w:r>
            <w:r w:rsidR="007068BD" w:rsidRPr="00A60866">
              <w:rPr>
                <w:rFonts w:asciiTheme="minorHAnsi" w:hAnsiTheme="minorHAnsi" w:cstheme="minorHAnsi"/>
                <w:rtl/>
              </w:rPr>
              <w:t xml:space="preserve">إلى معايير الاختيار المتفق عليها)؛ </w:t>
            </w:r>
          </w:p>
        </w:tc>
        <w:tc>
          <w:tcPr>
            <w:tcW w:w="3401" w:type="dxa"/>
          </w:tcPr>
          <w:p w14:paraId="02A20D2A" w14:textId="723F10C8" w:rsidR="007068BD" w:rsidRPr="00A60866" w:rsidRDefault="00BF0559" w:rsidP="007068BD">
            <w:pPr>
              <w:pStyle w:val="TableParagraph"/>
              <w:bidi/>
              <w:rPr>
                <w:rFonts w:asciiTheme="minorHAnsi" w:hAnsiTheme="minorHAnsi" w:cstheme="minorHAnsi"/>
                <w:rtl/>
              </w:rPr>
            </w:pPr>
            <w:r>
              <w:rPr>
                <w:rFonts w:asciiTheme="minorHAnsi" w:hAnsiTheme="minorHAnsi" w:cstheme="minorHAnsi" w:hint="cs"/>
                <w:rtl/>
              </w:rPr>
              <w:t xml:space="preserve">اختيار </w:t>
            </w:r>
            <w:r w:rsidR="007068BD" w:rsidRPr="00A60866">
              <w:rPr>
                <w:rFonts w:asciiTheme="minorHAnsi" w:hAnsiTheme="minorHAnsi" w:cstheme="minorHAnsi"/>
                <w:rtl/>
              </w:rPr>
              <w:t xml:space="preserve"> الكاميرون وماليزيا والمغرب في </w:t>
            </w:r>
            <w:r w:rsidR="00C2651F">
              <w:rPr>
                <w:rFonts w:asciiTheme="minorHAnsi" w:hAnsiTheme="minorHAnsi" w:cstheme="minorHAnsi"/>
                <w:rtl/>
              </w:rPr>
              <w:t>يوليو</w:t>
            </w:r>
            <w:r w:rsidR="007068BD" w:rsidRPr="00A60866">
              <w:rPr>
                <w:rFonts w:asciiTheme="minorHAnsi" w:hAnsiTheme="minorHAnsi" w:cstheme="minorHAnsi"/>
                <w:rtl/>
              </w:rPr>
              <w:t xml:space="preserve"> 2019</w:t>
            </w:r>
          </w:p>
        </w:tc>
        <w:tc>
          <w:tcPr>
            <w:tcW w:w="876" w:type="dxa"/>
          </w:tcPr>
          <w:p w14:paraId="1DDFA4EE" w14:textId="7330D85B"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w:t>
            </w:r>
          </w:p>
        </w:tc>
      </w:tr>
      <w:tr w:rsidR="007068BD" w:rsidRPr="00A60866" w14:paraId="662A991E" w14:textId="77777777" w:rsidTr="007068BD">
        <w:trPr>
          <w:trHeight w:val="510"/>
        </w:trPr>
        <w:tc>
          <w:tcPr>
            <w:tcW w:w="2410" w:type="dxa"/>
            <w:vMerge/>
            <w:tcBorders>
              <w:right w:val="single" w:sz="6" w:space="0" w:color="000000"/>
            </w:tcBorders>
          </w:tcPr>
          <w:p w14:paraId="175BDFEF" w14:textId="77777777" w:rsidR="007068BD" w:rsidRPr="00A60866" w:rsidRDefault="007068BD" w:rsidP="007068BD">
            <w:pPr>
              <w:pStyle w:val="TableParagraph"/>
              <w:rPr>
                <w:rFonts w:asciiTheme="minorHAnsi" w:hAnsiTheme="minorHAnsi" w:cstheme="minorHAnsi"/>
              </w:rPr>
            </w:pPr>
          </w:p>
        </w:tc>
        <w:tc>
          <w:tcPr>
            <w:tcW w:w="2695" w:type="dxa"/>
            <w:tcBorders>
              <w:top w:val="single" w:sz="6" w:space="0" w:color="000000"/>
              <w:left w:val="single" w:sz="6" w:space="0" w:color="000000"/>
              <w:bottom w:val="single" w:sz="6" w:space="0" w:color="000000"/>
            </w:tcBorders>
          </w:tcPr>
          <w:p w14:paraId="3AAA87AD" w14:textId="4FB68132"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تعيين جهات تنسيق لتنفيذ المشاريع القطرية.</w:t>
            </w:r>
          </w:p>
        </w:tc>
        <w:tc>
          <w:tcPr>
            <w:tcW w:w="3401" w:type="dxa"/>
          </w:tcPr>
          <w:p w14:paraId="3B23C600" w14:textId="141DC4FF"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تم تعيين جهات التنسيق (منسقين محليين للمشروع) في كل من بيرو والكاميرون وماليزيا والمغرب.</w:t>
            </w:r>
            <w:r w:rsidR="00ED580E">
              <w:rPr>
                <w:rFonts w:asciiTheme="minorHAnsi" w:hAnsiTheme="minorHAnsi" w:cstheme="minorHAnsi"/>
                <w:rtl/>
              </w:rPr>
              <w:t xml:space="preserve"> </w:t>
            </w:r>
          </w:p>
        </w:tc>
        <w:tc>
          <w:tcPr>
            <w:tcW w:w="876" w:type="dxa"/>
          </w:tcPr>
          <w:p w14:paraId="666FB2C8" w14:textId="11EF5299"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w:t>
            </w:r>
          </w:p>
        </w:tc>
      </w:tr>
      <w:tr w:rsidR="007068BD" w:rsidRPr="00A60866" w14:paraId="7DDD8843" w14:textId="77777777" w:rsidTr="007068BD">
        <w:trPr>
          <w:trHeight w:val="510"/>
        </w:trPr>
        <w:tc>
          <w:tcPr>
            <w:tcW w:w="2410" w:type="dxa"/>
            <w:tcBorders>
              <w:right w:val="single" w:sz="6" w:space="0" w:color="000000"/>
            </w:tcBorders>
          </w:tcPr>
          <w:p w14:paraId="73F403E9" w14:textId="586680C9"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اعتماد خطط المشروع على المستوى القطري.</w:t>
            </w:r>
          </w:p>
        </w:tc>
        <w:tc>
          <w:tcPr>
            <w:tcW w:w="2695" w:type="dxa"/>
            <w:tcBorders>
              <w:top w:val="single" w:sz="6" w:space="0" w:color="000000"/>
              <w:left w:val="single" w:sz="6" w:space="0" w:color="000000"/>
              <w:bottom w:val="single" w:sz="6" w:space="0" w:color="000000"/>
            </w:tcBorders>
          </w:tcPr>
          <w:p w14:paraId="7347061D" w14:textId="6F679328" w:rsidR="007068BD" w:rsidRPr="00A60866" w:rsidRDefault="007068BD" w:rsidP="007068BD">
            <w:pPr>
              <w:pStyle w:val="TableParagraph"/>
              <w:bidi/>
              <w:rPr>
                <w:rFonts w:asciiTheme="minorHAnsi" w:eastAsia="SimSun" w:hAnsiTheme="minorHAnsi" w:cstheme="minorHAnsi"/>
                <w:rtl/>
              </w:rPr>
            </w:pPr>
            <w:r w:rsidRPr="00A60866">
              <w:rPr>
                <w:rFonts w:asciiTheme="minorHAnsi" w:hAnsiTheme="minorHAnsi" w:cstheme="minorHAnsi"/>
                <w:rtl/>
              </w:rPr>
              <w:t>صياغة أربع خطط لتنفيذ المشروع واعتمادها (خطة لكل بلد).</w:t>
            </w:r>
          </w:p>
        </w:tc>
        <w:tc>
          <w:tcPr>
            <w:tcW w:w="3401" w:type="dxa"/>
          </w:tcPr>
          <w:p w14:paraId="06C28C23" w14:textId="5CFC0D4E"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اعتماد خطط المشروع على المستوى القطري في كل من بيرو والكاميرون وماليزيا والمغرب.</w:t>
            </w:r>
          </w:p>
        </w:tc>
        <w:tc>
          <w:tcPr>
            <w:tcW w:w="876" w:type="dxa"/>
          </w:tcPr>
          <w:p w14:paraId="7086C918" w14:textId="63BF1296"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w:t>
            </w:r>
          </w:p>
        </w:tc>
      </w:tr>
      <w:tr w:rsidR="007068BD" w:rsidRPr="00A60866" w14:paraId="3B04EF78" w14:textId="77777777" w:rsidTr="007068BD">
        <w:trPr>
          <w:trHeight w:val="510"/>
        </w:trPr>
        <w:tc>
          <w:tcPr>
            <w:tcW w:w="2410" w:type="dxa"/>
            <w:tcBorders>
              <w:right w:val="single" w:sz="6" w:space="0" w:color="000000"/>
            </w:tcBorders>
          </w:tcPr>
          <w:p w14:paraId="36C17DEF" w14:textId="22C38D8F" w:rsidR="007068BD" w:rsidRPr="00A60866" w:rsidRDefault="007068BD" w:rsidP="007068BD">
            <w:pPr>
              <w:pStyle w:val="TableParagraph"/>
              <w:tabs>
                <w:tab w:val="left" w:pos="1710"/>
              </w:tabs>
              <w:bidi/>
              <w:rPr>
                <w:rFonts w:asciiTheme="minorHAnsi" w:hAnsiTheme="minorHAnsi" w:cstheme="minorHAnsi"/>
                <w:rtl/>
              </w:rPr>
            </w:pPr>
            <w:r w:rsidRPr="00A60866">
              <w:rPr>
                <w:rFonts w:asciiTheme="minorHAnsi" w:hAnsiTheme="minorHAnsi" w:cstheme="minorHAnsi"/>
                <w:rtl/>
              </w:rPr>
              <w:t>إعداد أربع دراسات لتحديد النطاق في قطاع سياحة المأكولات (دراسة لكل بلد رائد).</w:t>
            </w:r>
            <w:r w:rsidRPr="00A60866">
              <w:rPr>
                <w:rFonts w:asciiTheme="minorHAnsi" w:hAnsiTheme="minorHAnsi" w:cstheme="minorHAnsi"/>
                <w:rtl/>
              </w:rPr>
              <w:tab/>
            </w:r>
          </w:p>
        </w:tc>
        <w:tc>
          <w:tcPr>
            <w:tcW w:w="2695" w:type="dxa"/>
            <w:tcBorders>
              <w:top w:val="single" w:sz="6" w:space="0" w:color="000000"/>
              <w:left w:val="single" w:sz="6" w:space="0" w:color="000000"/>
              <w:bottom w:val="single" w:sz="6" w:space="0" w:color="000000"/>
            </w:tcBorders>
          </w:tcPr>
          <w:p w14:paraId="3808FC96" w14:textId="18E40561" w:rsidR="007068BD" w:rsidRPr="00A60866" w:rsidRDefault="007068BD" w:rsidP="007068BD">
            <w:pPr>
              <w:pStyle w:val="TableParagraph"/>
              <w:bidi/>
              <w:rPr>
                <w:rFonts w:asciiTheme="minorHAnsi" w:eastAsia="SimSun" w:hAnsiTheme="minorHAnsi" w:cstheme="minorHAnsi"/>
                <w:rtl/>
              </w:rPr>
            </w:pPr>
            <w:r w:rsidRPr="00A60866">
              <w:rPr>
                <w:rFonts w:asciiTheme="minorHAnsi" w:hAnsiTheme="minorHAnsi" w:cstheme="minorHAnsi"/>
                <w:rtl/>
              </w:rPr>
              <w:t>توثيق تقاليد الطهي في كل بلد رائد.</w:t>
            </w:r>
          </w:p>
        </w:tc>
        <w:tc>
          <w:tcPr>
            <w:tcW w:w="3401" w:type="dxa"/>
          </w:tcPr>
          <w:p w14:paraId="203069AA" w14:textId="07E72C19"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تم الانتهاء من دراسة النطاق في بيرو في مارس 2020.</w:t>
            </w:r>
            <w:r w:rsidR="00ED580E">
              <w:rPr>
                <w:rFonts w:asciiTheme="minorHAnsi" w:hAnsiTheme="minorHAnsi" w:cstheme="minorHAnsi"/>
                <w:rtl/>
              </w:rPr>
              <w:t xml:space="preserve"> </w:t>
            </w:r>
            <w:r w:rsidRPr="00A60866">
              <w:rPr>
                <w:rFonts w:asciiTheme="minorHAnsi" w:hAnsiTheme="minorHAnsi" w:cstheme="minorHAnsi"/>
                <w:rtl/>
              </w:rPr>
              <w:t>وتم تحديد 14 تقليدا من تقاليد الطهي</w:t>
            </w:r>
            <w:r w:rsidR="00ED580E">
              <w:rPr>
                <w:rFonts w:asciiTheme="minorHAnsi" w:hAnsiTheme="minorHAnsi" w:cstheme="minorHAnsi"/>
                <w:rtl/>
              </w:rPr>
              <w:t xml:space="preserve">، </w:t>
            </w:r>
            <w:r w:rsidRPr="00A60866">
              <w:rPr>
                <w:rFonts w:asciiTheme="minorHAnsi" w:hAnsiTheme="minorHAnsi" w:cstheme="minorHAnsi"/>
                <w:rtl/>
              </w:rPr>
              <w:t>ومراعاة مداخلات الجهات المعنية والمستفيدين خلال اجتماع المائدة المستديرة.</w:t>
            </w:r>
            <w:r w:rsidR="00EE54E8">
              <w:rPr>
                <w:rFonts w:asciiTheme="minorHAnsi" w:hAnsiTheme="minorHAnsi" w:cstheme="minorHAnsi" w:hint="cs"/>
                <w:rtl/>
              </w:rPr>
              <w:t xml:space="preserve"> </w:t>
            </w:r>
            <w:r w:rsidRPr="00A60866">
              <w:rPr>
                <w:rFonts w:asciiTheme="minorHAnsi" w:hAnsiTheme="minorHAnsi" w:cstheme="minorHAnsi"/>
                <w:rtl/>
              </w:rPr>
              <w:t>أُضيف تقليدان من تقاليد الطهي خ</w:t>
            </w:r>
            <w:r w:rsidR="00EE54E8">
              <w:rPr>
                <w:rFonts w:asciiTheme="minorHAnsi" w:hAnsiTheme="minorHAnsi" w:cstheme="minorHAnsi"/>
                <w:rtl/>
              </w:rPr>
              <w:t>لال اجتماع المائدة المستديرة.</w:t>
            </w:r>
          </w:p>
          <w:p w14:paraId="2B756663" w14:textId="77777777" w:rsidR="007068BD" w:rsidRPr="00A60866" w:rsidRDefault="007068BD" w:rsidP="007068BD">
            <w:pPr>
              <w:pStyle w:val="TableParagraph"/>
              <w:rPr>
                <w:rFonts w:asciiTheme="minorHAnsi" w:hAnsiTheme="minorHAnsi" w:cstheme="minorHAnsi"/>
              </w:rPr>
            </w:pPr>
          </w:p>
          <w:p w14:paraId="7C5260B1" w14:textId="56310302"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 xml:space="preserve"> تم الانتهاء من دراسة النطاق في الكاميرون في ديسمبر 2021.</w:t>
            </w:r>
            <w:r w:rsidR="00ED580E">
              <w:rPr>
                <w:rFonts w:asciiTheme="minorHAnsi" w:hAnsiTheme="minorHAnsi" w:cstheme="minorHAnsi"/>
                <w:rtl/>
              </w:rPr>
              <w:t xml:space="preserve"> </w:t>
            </w:r>
            <w:r w:rsidRPr="00A60866">
              <w:rPr>
                <w:rFonts w:asciiTheme="minorHAnsi" w:hAnsiTheme="minorHAnsi" w:cstheme="minorHAnsi"/>
                <w:rtl/>
              </w:rPr>
              <w:t>وتم تحديد 20 تقليدا من تقاليد الطهي</w:t>
            </w:r>
            <w:r w:rsidR="00ED580E">
              <w:rPr>
                <w:rFonts w:asciiTheme="minorHAnsi" w:hAnsiTheme="minorHAnsi" w:cstheme="minorHAnsi"/>
                <w:rtl/>
              </w:rPr>
              <w:t xml:space="preserve">، </w:t>
            </w:r>
            <w:r w:rsidRPr="00A60866">
              <w:rPr>
                <w:rFonts w:asciiTheme="minorHAnsi" w:hAnsiTheme="minorHAnsi" w:cstheme="minorHAnsi"/>
                <w:rtl/>
              </w:rPr>
              <w:t>ومراعاة مداخلات الجهات المعنية والمستفيدين خلال اجتماع المائدة المستديرة.</w:t>
            </w:r>
          </w:p>
          <w:p w14:paraId="5F08AA33" w14:textId="77777777" w:rsidR="007068BD" w:rsidRPr="00A60866" w:rsidRDefault="007068BD" w:rsidP="007068BD">
            <w:pPr>
              <w:pStyle w:val="TableParagraph"/>
              <w:rPr>
                <w:rFonts w:asciiTheme="minorHAnsi" w:hAnsiTheme="minorHAnsi" w:cstheme="minorHAnsi"/>
              </w:rPr>
            </w:pPr>
          </w:p>
          <w:p w14:paraId="550BC7BB" w14:textId="3C9BE79D"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تم الانتهاء من دراسة النطاق في ماليزيا في نوفمبر 2021.</w:t>
            </w:r>
            <w:r w:rsidR="00ED580E">
              <w:rPr>
                <w:rFonts w:asciiTheme="minorHAnsi" w:hAnsiTheme="minorHAnsi" w:cstheme="minorHAnsi"/>
                <w:rtl/>
              </w:rPr>
              <w:t xml:space="preserve"> </w:t>
            </w:r>
            <w:r w:rsidRPr="00A60866">
              <w:rPr>
                <w:rFonts w:asciiTheme="minorHAnsi" w:hAnsiTheme="minorHAnsi" w:cstheme="minorHAnsi"/>
                <w:rtl/>
              </w:rPr>
              <w:t>قامت الدراسة بتحليل 15 طبقًا ووصفة تقليدية.</w:t>
            </w:r>
            <w:r w:rsidR="00ED580E">
              <w:rPr>
                <w:rFonts w:asciiTheme="minorHAnsi" w:hAnsiTheme="minorHAnsi" w:cstheme="minorHAnsi"/>
                <w:rtl/>
              </w:rPr>
              <w:t xml:space="preserve"> </w:t>
            </w:r>
            <w:r w:rsidRPr="00A60866">
              <w:rPr>
                <w:rFonts w:asciiTheme="minorHAnsi" w:hAnsiTheme="minorHAnsi" w:cstheme="minorHAnsi"/>
                <w:rtl/>
              </w:rPr>
              <w:t>خلال اجتماع المائدة المستديرة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تم تغيير اسم فن واحد من فنون الطه</w:t>
            </w:r>
            <w:r w:rsidR="00EE54E8">
              <w:rPr>
                <w:rFonts w:asciiTheme="minorHAnsi" w:hAnsiTheme="minorHAnsi" w:cstheme="minorHAnsi"/>
                <w:rtl/>
              </w:rPr>
              <w:t>ي ليعكس التقاليد على نحو أفضل.</w:t>
            </w:r>
          </w:p>
          <w:p w14:paraId="7F546081" w14:textId="796FE75D" w:rsidR="007068BD" w:rsidRPr="00A60866" w:rsidRDefault="007068BD" w:rsidP="007068BD">
            <w:pPr>
              <w:pStyle w:val="TableParagraph"/>
              <w:bidi/>
              <w:rPr>
                <w:rFonts w:asciiTheme="minorHAnsi" w:hAnsiTheme="minorHAnsi" w:cstheme="minorHAnsi"/>
                <w:rtl/>
              </w:rPr>
            </w:pPr>
          </w:p>
          <w:p w14:paraId="4BCEDA43" w14:textId="7831A30C"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 xml:space="preserve"> في المغرب</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تم الانتهاء من دراسة النطاق في نوفمبر 2021. ركزت الدراسة على 13 فنا من فنون الطهي التقليدية.</w:t>
            </w:r>
            <w:r w:rsidR="00ED580E">
              <w:rPr>
                <w:rFonts w:asciiTheme="minorHAnsi" w:hAnsiTheme="minorHAnsi" w:cstheme="minorHAnsi"/>
                <w:rtl/>
              </w:rPr>
              <w:t xml:space="preserve"> </w:t>
            </w:r>
            <w:r w:rsidRPr="00A60866">
              <w:rPr>
                <w:rFonts w:asciiTheme="minorHAnsi" w:hAnsiTheme="minorHAnsi" w:cstheme="minorHAnsi"/>
                <w:rtl/>
              </w:rPr>
              <w:t>أضيف تقليدان من تقاليد الطهي خلال اجتماع المائدة المستديرة.</w:t>
            </w:r>
          </w:p>
        </w:tc>
        <w:tc>
          <w:tcPr>
            <w:tcW w:w="876" w:type="dxa"/>
          </w:tcPr>
          <w:p w14:paraId="10FE8F95" w14:textId="77777777"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w:t>
            </w:r>
          </w:p>
          <w:p w14:paraId="59981906" w14:textId="77777777" w:rsidR="007068BD" w:rsidRPr="00A60866" w:rsidRDefault="007068BD" w:rsidP="007068BD">
            <w:pPr>
              <w:pStyle w:val="TableParagraph"/>
              <w:rPr>
                <w:rFonts w:asciiTheme="minorHAnsi" w:hAnsiTheme="minorHAnsi" w:cstheme="minorHAnsi"/>
              </w:rPr>
            </w:pPr>
          </w:p>
        </w:tc>
      </w:tr>
      <w:tr w:rsidR="007068BD" w:rsidRPr="00A60866" w14:paraId="6FBE1975" w14:textId="77777777" w:rsidTr="007068BD">
        <w:trPr>
          <w:trHeight w:val="510"/>
        </w:trPr>
        <w:tc>
          <w:tcPr>
            <w:tcW w:w="2410" w:type="dxa"/>
            <w:tcBorders>
              <w:right w:val="single" w:sz="6" w:space="0" w:color="000000"/>
            </w:tcBorders>
          </w:tcPr>
          <w:p w14:paraId="0F6FAE07" w14:textId="36D29FB3"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تحديد الكيانات العامة والجهات المعنية في مجالات فن الطهي والسياحة والملكية الفكرية.</w:t>
            </w:r>
          </w:p>
        </w:tc>
        <w:tc>
          <w:tcPr>
            <w:tcW w:w="2695" w:type="dxa"/>
            <w:tcBorders>
              <w:top w:val="single" w:sz="6" w:space="0" w:color="000000"/>
              <w:left w:val="single" w:sz="6" w:space="0" w:color="000000"/>
              <w:bottom w:val="single" w:sz="6" w:space="0" w:color="000000"/>
            </w:tcBorders>
          </w:tcPr>
          <w:p w14:paraId="4A740AA0" w14:textId="4CC6FD70" w:rsidR="007068BD" w:rsidRPr="00A60866" w:rsidRDefault="007068BD" w:rsidP="007068BD">
            <w:pPr>
              <w:pStyle w:val="TableParagraph"/>
              <w:bidi/>
              <w:rPr>
                <w:rFonts w:asciiTheme="minorHAnsi" w:eastAsia="SimSun" w:hAnsiTheme="minorHAnsi" w:cstheme="minorHAnsi"/>
                <w:rtl/>
              </w:rPr>
            </w:pPr>
            <w:r w:rsidRPr="00A60866">
              <w:rPr>
                <w:rFonts w:asciiTheme="minorHAnsi" w:hAnsiTheme="minorHAnsi" w:cstheme="minorHAnsi"/>
                <w:rtl/>
              </w:rPr>
              <w:t>تحديد الجهات صاحبة المصلحة المعنية في كل بلد رائد.</w:t>
            </w:r>
          </w:p>
        </w:tc>
        <w:tc>
          <w:tcPr>
            <w:tcW w:w="3401" w:type="dxa"/>
          </w:tcPr>
          <w:p w14:paraId="60C86BEC" w14:textId="7804B384"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تم تحديد أصحاب المصلحة بالكامل في جميع البلدان الرائدة.</w:t>
            </w:r>
          </w:p>
        </w:tc>
        <w:tc>
          <w:tcPr>
            <w:tcW w:w="876" w:type="dxa"/>
          </w:tcPr>
          <w:p w14:paraId="03E127BC" w14:textId="2093952B"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w:t>
            </w:r>
          </w:p>
        </w:tc>
      </w:tr>
      <w:tr w:rsidR="007068BD" w:rsidRPr="00A60866" w14:paraId="5BF39A44" w14:textId="77777777" w:rsidTr="007068BD">
        <w:trPr>
          <w:trHeight w:val="510"/>
        </w:trPr>
        <w:tc>
          <w:tcPr>
            <w:tcW w:w="2410" w:type="dxa"/>
            <w:tcBorders>
              <w:right w:val="single" w:sz="6" w:space="0" w:color="000000"/>
            </w:tcBorders>
          </w:tcPr>
          <w:p w14:paraId="6AE38640" w14:textId="2C86DD8E"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 xml:space="preserve">عقد اجتماع مائدة مستديرة في كل بلد رائد مع الجهات صاحبة المصلحة المعنية في قطاعي </w:t>
            </w:r>
            <w:r w:rsidRPr="00A60866">
              <w:rPr>
                <w:rFonts w:asciiTheme="minorHAnsi" w:hAnsiTheme="minorHAnsi" w:cstheme="minorHAnsi"/>
                <w:rtl/>
              </w:rPr>
              <w:lastRenderedPageBreak/>
              <w:t>سياحة المأكولات والملكية الفكرية.</w:t>
            </w:r>
          </w:p>
        </w:tc>
        <w:tc>
          <w:tcPr>
            <w:tcW w:w="2695" w:type="dxa"/>
            <w:tcBorders>
              <w:top w:val="single" w:sz="6" w:space="0" w:color="000000"/>
              <w:left w:val="single" w:sz="6" w:space="0" w:color="000000"/>
              <w:bottom w:val="single" w:sz="6" w:space="0" w:color="000000"/>
            </w:tcBorders>
          </w:tcPr>
          <w:p w14:paraId="35A2430E" w14:textId="31265071" w:rsidR="007068BD" w:rsidRPr="00A60866" w:rsidRDefault="007068BD" w:rsidP="007068BD">
            <w:pPr>
              <w:pStyle w:val="TableParagraph"/>
              <w:bidi/>
              <w:rPr>
                <w:rFonts w:asciiTheme="minorHAnsi" w:eastAsia="SimSun" w:hAnsiTheme="minorHAnsi" w:cstheme="minorHAnsi"/>
                <w:rtl/>
              </w:rPr>
            </w:pPr>
            <w:r w:rsidRPr="00A60866">
              <w:rPr>
                <w:rFonts w:asciiTheme="minorHAnsi" w:hAnsiTheme="minorHAnsi" w:cstheme="minorHAnsi"/>
                <w:rtl/>
              </w:rPr>
              <w:lastRenderedPageBreak/>
              <w:t>وأعربت نسبة كبيرة من المشاركين في هذه الاجتماعات عن استفادتها</w:t>
            </w:r>
            <w:r w:rsidR="00ED580E">
              <w:rPr>
                <w:rFonts w:asciiTheme="minorHAnsi" w:hAnsiTheme="minorHAnsi" w:cstheme="minorHAnsi"/>
                <w:rtl/>
              </w:rPr>
              <w:t xml:space="preserve">، </w:t>
            </w:r>
            <w:r w:rsidRPr="00A60866">
              <w:rPr>
                <w:rFonts w:asciiTheme="minorHAnsi" w:hAnsiTheme="minorHAnsi" w:cstheme="minorHAnsi"/>
                <w:rtl/>
              </w:rPr>
              <w:t xml:space="preserve">وتمكنها من مواجهة التحديات بصورة </w:t>
            </w:r>
            <w:r w:rsidRPr="00A60866">
              <w:rPr>
                <w:rFonts w:asciiTheme="minorHAnsi" w:hAnsiTheme="minorHAnsi" w:cstheme="minorHAnsi"/>
                <w:rtl/>
              </w:rPr>
              <w:lastRenderedPageBreak/>
              <w:t>أفضل في قطاع الملكية الفكرية وسياحة المأكولات.</w:t>
            </w:r>
          </w:p>
        </w:tc>
        <w:tc>
          <w:tcPr>
            <w:tcW w:w="3401" w:type="dxa"/>
          </w:tcPr>
          <w:p w14:paraId="5D86DFD4" w14:textId="261D70F2" w:rsidR="007068BD" w:rsidRPr="00A60866" w:rsidRDefault="007068BD" w:rsidP="007068BD">
            <w:pPr>
              <w:bidi/>
              <w:spacing w:before="240" w:after="60"/>
              <w:rPr>
                <w:rFonts w:asciiTheme="minorHAnsi" w:hAnsiTheme="minorHAnsi" w:cstheme="minorHAnsi"/>
                <w:szCs w:val="22"/>
                <w:rtl/>
              </w:rPr>
            </w:pPr>
            <w:r w:rsidRPr="00A60866">
              <w:rPr>
                <w:rFonts w:asciiTheme="minorHAnsi" w:hAnsiTheme="minorHAnsi" w:cstheme="minorHAnsi"/>
                <w:szCs w:val="22"/>
                <w:rtl/>
              </w:rPr>
              <w:lastRenderedPageBreak/>
              <w:t xml:space="preserve">عقد اجتماع مائدة مستديرة في </w:t>
            </w:r>
            <w:r w:rsidRPr="00A60866">
              <w:rPr>
                <w:rFonts w:asciiTheme="minorHAnsi" w:hAnsiTheme="minorHAnsi" w:cstheme="minorHAnsi"/>
                <w:b/>
                <w:bCs/>
                <w:szCs w:val="22"/>
                <w:rtl/>
              </w:rPr>
              <w:t>بيرو</w:t>
            </w:r>
            <w:r w:rsidRPr="00A60866">
              <w:rPr>
                <w:rFonts w:asciiTheme="minorHAnsi" w:hAnsiTheme="minorHAnsi" w:cstheme="minorHAnsi"/>
                <w:szCs w:val="22"/>
                <w:rtl/>
              </w:rPr>
              <w:t xml:space="preserve"> في مارس 2020.</w:t>
            </w:r>
            <w:r w:rsidR="00ED580E">
              <w:rPr>
                <w:rFonts w:asciiTheme="minorHAnsi" w:hAnsiTheme="minorHAnsi" w:cstheme="minorHAnsi"/>
                <w:szCs w:val="22"/>
                <w:rtl/>
              </w:rPr>
              <w:t xml:space="preserve"> </w:t>
            </w:r>
            <w:r w:rsidRPr="00A60866">
              <w:rPr>
                <w:rFonts w:asciiTheme="minorHAnsi" w:hAnsiTheme="minorHAnsi" w:cstheme="minorHAnsi"/>
                <w:szCs w:val="22"/>
                <w:rtl/>
              </w:rPr>
              <w:t>الاحصاءات:</w:t>
            </w:r>
          </w:p>
          <w:p w14:paraId="1A45C1B4" w14:textId="77777777" w:rsidR="007068BD" w:rsidRPr="00A60866" w:rsidRDefault="007068BD" w:rsidP="00BE25BC">
            <w:pPr>
              <w:numPr>
                <w:ilvl w:val="0"/>
                <w:numId w:val="63"/>
              </w:numPr>
              <w:bidi/>
              <w:spacing w:before="240" w:after="60"/>
              <w:ind w:left="420"/>
              <w:rPr>
                <w:rFonts w:asciiTheme="minorHAnsi" w:hAnsiTheme="minorHAnsi" w:cstheme="minorHAnsi"/>
                <w:szCs w:val="22"/>
                <w:rtl/>
              </w:rPr>
            </w:pPr>
            <w:r w:rsidRPr="00A60866">
              <w:rPr>
                <w:rFonts w:asciiTheme="minorHAnsi" w:hAnsiTheme="minorHAnsi" w:cstheme="minorHAnsi"/>
                <w:szCs w:val="22"/>
                <w:rtl/>
              </w:rPr>
              <w:lastRenderedPageBreak/>
              <w:t>17 مشاركا</w:t>
            </w:r>
          </w:p>
          <w:p w14:paraId="0124C945" w14:textId="77777777" w:rsidR="007068BD" w:rsidRPr="00A60866" w:rsidRDefault="007068BD" w:rsidP="00BE25BC">
            <w:pPr>
              <w:numPr>
                <w:ilvl w:val="0"/>
                <w:numId w:val="63"/>
              </w:numPr>
              <w:bidi/>
              <w:spacing w:before="240" w:after="60"/>
              <w:ind w:left="420"/>
              <w:rPr>
                <w:rFonts w:asciiTheme="minorHAnsi" w:hAnsiTheme="minorHAnsi" w:cstheme="minorHAnsi"/>
                <w:szCs w:val="22"/>
                <w:rtl/>
              </w:rPr>
            </w:pPr>
            <w:r w:rsidRPr="00A60866">
              <w:rPr>
                <w:rFonts w:asciiTheme="minorHAnsi" w:hAnsiTheme="minorHAnsi" w:cstheme="minorHAnsi"/>
                <w:szCs w:val="22"/>
                <w:rtl/>
              </w:rPr>
              <w:t xml:space="preserve"> أجاب 15 مشاركا على الاستقصاء</w:t>
            </w:r>
          </w:p>
          <w:p w14:paraId="7B4A1C5A" w14:textId="34C221A7" w:rsidR="007068BD" w:rsidRPr="00A60866" w:rsidRDefault="007068BD" w:rsidP="00BE25BC">
            <w:pPr>
              <w:numPr>
                <w:ilvl w:val="0"/>
                <w:numId w:val="63"/>
              </w:numPr>
              <w:bidi/>
              <w:spacing w:before="240" w:after="60"/>
              <w:ind w:left="420"/>
              <w:rPr>
                <w:rFonts w:asciiTheme="minorHAnsi" w:hAnsiTheme="minorHAnsi" w:cstheme="minorHAnsi"/>
                <w:szCs w:val="22"/>
                <w:rtl/>
              </w:rPr>
            </w:pPr>
            <w:r w:rsidRPr="00A60866">
              <w:rPr>
                <w:rFonts w:asciiTheme="minorHAnsi" w:hAnsiTheme="minorHAnsi" w:cstheme="minorHAnsi"/>
                <w:szCs w:val="22"/>
                <w:rtl/>
              </w:rPr>
              <w:t>أفاد 87</w:t>
            </w:r>
            <w:r w:rsidR="009D5544">
              <w:rPr>
                <w:rFonts w:asciiTheme="minorHAnsi" w:hAnsiTheme="minorHAnsi" w:cstheme="minorHAnsi"/>
                <w:szCs w:val="22"/>
                <w:rtl/>
              </w:rPr>
              <w:t>%</w:t>
            </w:r>
            <w:r w:rsidRPr="00A60866">
              <w:rPr>
                <w:rFonts w:asciiTheme="minorHAnsi" w:hAnsiTheme="minorHAnsi" w:cstheme="minorHAnsi"/>
                <w:szCs w:val="22"/>
                <w:rtl/>
              </w:rPr>
              <w:t>من المشاركين المجيبين بأن المائدة المستديرة كانت مفيدة/مفيدة جدا</w:t>
            </w:r>
          </w:p>
          <w:p w14:paraId="652EA30D" w14:textId="736691D6" w:rsidR="007068BD" w:rsidRPr="00A60866" w:rsidRDefault="00A435F8" w:rsidP="00BE25BC">
            <w:pPr>
              <w:numPr>
                <w:ilvl w:val="0"/>
                <w:numId w:val="63"/>
              </w:numPr>
              <w:bidi/>
              <w:spacing w:before="240" w:after="60"/>
              <w:ind w:left="420"/>
              <w:rPr>
                <w:rFonts w:asciiTheme="minorHAnsi" w:hAnsiTheme="minorHAnsi" w:cstheme="minorHAnsi"/>
                <w:szCs w:val="22"/>
                <w:rtl/>
              </w:rPr>
            </w:pPr>
            <w:r>
              <w:rPr>
                <w:rFonts w:asciiTheme="minorHAnsi" w:hAnsiTheme="minorHAnsi" w:cstheme="minorHAnsi" w:hint="cs"/>
                <w:szCs w:val="22"/>
                <w:rtl/>
              </w:rPr>
              <w:t>أجاب</w:t>
            </w:r>
            <w:r w:rsidR="007068BD" w:rsidRPr="00A60866">
              <w:rPr>
                <w:rFonts w:asciiTheme="minorHAnsi" w:hAnsiTheme="minorHAnsi" w:cstheme="minorHAnsi"/>
                <w:szCs w:val="22"/>
                <w:rtl/>
              </w:rPr>
              <w:t xml:space="preserve"> 87</w:t>
            </w:r>
            <w:r w:rsidR="009D5544">
              <w:rPr>
                <w:rFonts w:asciiTheme="minorHAnsi" w:hAnsiTheme="minorHAnsi" w:cstheme="minorHAnsi"/>
                <w:szCs w:val="22"/>
                <w:rtl/>
              </w:rPr>
              <w:t>%</w:t>
            </w:r>
            <w:r w:rsidR="007068BD" w:rsidRPr="00A60866">
              <w:rPr>
                <w:rFonts w:asciiTheme="minorHAnsi" w:hAnsiTheme="minorHAnsi" w:cstheme="minorHAnsi"/>
                <w:szCs w:val="22"/>
                <w:rtl/>
              </w:rPr>
              <w:t xml:space="preserve"> من المشاركين المجيبين بأن فهمهم للملكية الفكرية تحسّن</w:t>
            </w:r>
            <w:r w:rsidR="00ED580E">
              <w:rPr>
                <w:rFonts w:asciiTheme="minorHAnsi" w:hAnsiTheme="minorHAnsi" w:cstheme="minorHAnsi"/>
                <w:szCs w:val="22"/>
                <w:rtl/>
              </w:rPr>
              <w:t xml:space="preserve"> </w:t>
            </w:r>
            <w:r w:rsidR="007068BD" w:rsidRPr="00A60866">
              <w:rPr>
                <w:rFonts w:asciiTheme="minorHAnsi" w:hAnsiTheme="minorHAnsi" w:cstheme="minorHAnsi"/>
                <w:szCs w:val="22"/>
                <w:rtl/>
              </w:rPr>
              <w:t>بعد اجتماع المائدة المستديرة</w:t>
            </w:r>
          </w:p>
          <w:p w14:paraId="493226ED" w14:textId="2F129702" w:rsidR="007068BD" w:rsidRPr="00A60866" w:rsidRDefault="00F67E5D" w:rsidP="00BE25BC">
            <w:pPr>
              <w:numPr>
                <w:ilvl w:val="0"/>
                <w:numId w:val="63"/>
              </w:numPr>
              <w:bidi/>
              <w:spacing w:before="240" w:after="60"/>
              <w:ind w:left="420"/>
              <w:rPr>
                <w:rFonts w:asciiTheme="minorHAnsi" w:hAnsiTheme="minorHAnsi" w:cstheme="minorHAnsi"/>
                <w:szCs w:val="22"/>
                <w:rtl/>
              </w:rPr>
            </w:pPr>
            <w:r>
              <w:rPr>
                <w:rFonts w:asciiTheme="minorHAnsi" w:hAnsiTheme="minorHAnsi" w:cstheme="minorHAnsi" w:hint="cs"/>
                <w:szCs w:val="22"/>
                <w:rtl/>
              </w:rPr>
              <w:t>أشار</w:t>
            </w:r>
            <w:r w:rsidR="007068BD" w:rsidRPr="00A60866">
              <w:rPr>
                <w:rFonts w:asciiTheme="minorHAnsi" w:hAnsiTheme="minorHAnsi" w:cstheme="minorHAnsi"/>
                <w:szCs w:val="22"/>
                <w:rtl/>
              </w:rPr>
              <w:t xml:space="preserve"> 100</w:t>
            </w:r>
            <w:r w:rsidR="009D5544">
              <w:rPr>
                <w:rFonts w:asciiTheme="minorHAnsi" w:hAnsiTheme="minorHAnsi" w:cstheme="minorHAnsi"/>
                <w:szCs w:val="22"/>
                <w:rtl/>
              </w:rPr>
              <w:t>%</w:t>
            </w:r>
            <w:r w:rsidR="007068BD" w:rsidRPr="00A60866">
              <w:rPr>
                <w:rFonts w:asciiTheme="minorHAnsi" w:hAnsiTheme="minorHAnsi" w:cstheme="minorHAnsi"/>
                <w:szCs w:val="22"/>
                <w:rtl/>
              </w:rPr>
              <w:t xml:space="preserve"> من المشاركين المجيبين</w:t>
            </w:r>
            <w:r>
              <w:rPr>
                <w:rFonts w:asciiTheme="minorHAnsi" w:hAnsiTheme="minorHAnsi" w:cstheme="minorHAnsi" w:hint="cs"/>
                <w:szCs w:val="22"/>
                <w:rtl/>
              </w:rPr>
              <w:t xml:space="preserve"> إلى</w:t>
            </w:r>
            <w:r w:rsidR="007068BD" w:rsidRPr="00A60866">
              <w:rPr>
                <w:rFonts w:asciiTheme="minorHAnsi" w:hAnsiTheme="minorHAnsi" w:cstheme="minorHAnsi"/>
                <w:szCs w:val="22"/>
                <w:rtl/>
              </w:rPr>
              <w:t xml:space="preserve"> أن تقاليد الطهي المختارة ستستفيد من استخدام أدوات الملكية الفكرية</w:t>
            </w:r>
          </w:p>
          <w:p w14:paraId="240C3FF2" w14:textId="2B602740" w:rsidR="007068BD" w:rsidRPr="00A60866" w:rsidRDefault="007068BD" w:rsidP="007068BD">
            <w:pPr>
              <w:bidi/>
              <w:spacing w:before="240" w:after="60"/>
              <w:ind w:left="60"/>
              <w:rPr>
                <w:rFonts w:asciiTheme="minorHAnsi" w:hAnsiTheme="minorHAnsi" w:cstheme="minorHAnsi"/>
                <w:szCs w:val="22"/>
                <w:rtl/>
              </w:rPr>
            </w:pPr>
            <w:r w:rsidRPr="00A60866">
              <w:rPr>
                <w:rFonts w:asciiTheme="minorHAnsi" w:hAnsiTheme="minorHAnsi" w:cstheme="minorHAnsi"/>
                <w:szCs w:val="22"/>
                <w:rtl/>
              </w:rPr>
              <w:t xml:space="preserve">عقد اجتماع مائدة مستديرة في </w:t>
            </w:r>
            <w:r w:rsidRPr="00A60866">
              <w:rPr>
                <w:rFonts w:asciiTheme="minorHAnsi" w:hAnsiTheme="minorHAnsi" w:cstheme="minorHAnsi"/>
                <w:b/>
                <w:bCs/>
                <w:szCs w:val="22"/>
                <w:rtl/>
              </w:rPr>
              <w:t>ماليزيا</w:t>
            </w:r>
            <w:r w:rsidRPr="00A60866">
              <w:rPr>
                <w:rFonts w:asciiTheme="minorHAnsi" w:hAnsiTheme="minorHAnsi" w:cstheme="minorHAnsi"/>
                <w:szCs w:val="22"/>
                <w:rtl/>
              </w:rPr>
              <w:t xml:space="preserve"> في ديسمبر 2021.</w:t>
            </w:r>
            <w:r w:rsidR="00ED580E">
              <w:rPr>
                <w:rFonts w:asciiTheme="minorHAnsi" w:hAnsiTheme="minorHAnsi" w:cstheme="minorHAnsi"/>
                <w:szCs w:val="22"/>
                <w:rtl/>
              </w:rPr>
              <w:t xml:space="preserve"> </w:t>
            </w:r>
            <w:r w:rsidRPr="00A60866">
              <w:rPr>
                <w:rFonts w:asciiTheme="minorHAnsi" w:hAnsiTheme="minorHAnsi" w:cstheme="minorHAnsi"/>
                <w:szCs w:val="22"/>
                <w:rtl/>
              </w:rPr>
              <w:t>الاحصاءات:</w:t>
            </w:r>
          </w:p>
          <w:p w14:paraId="04FDE555" w14:textId="77777777" w:rsidR="007068BD" w:rsidRPr="00A60866" w:rsidRDefault="007068BD" w:rsidP="00BE25BC">
            <w:pPr>
              <w:numPr>
                <w:ilvl w:val="0"/>
                <w:numId w:val="63"/>
              </w:numPr>
              <w:bidi/>
              <w:spacing w:before="240" w:after="60"/>
              <w:ind w:left="420"/>
              <w:rPr>
                <w:rFonts w:asciiTheme="minorHAnsi" w:hAnsiTheme="minorHAnsi" w:cstheme="minorHAnsi"/>
                <w:szCs w:val="22"/>
                <w:rtl/>
              </w:rPr>
            </w:pPr>
            <w:r w:rsidRPr="00A60866">
              <w:rPr>
                <w:rFonts w:asciiTheme="minorHAnsi" w:hAnsiTheme="minorHAnsi" w:cstheme="minorHAnsi"/>
                <w:szCs w:val="22"/>
                <w:rtl/>
              </w:rPr>
              <w:t>21 مشاركا؛</w:t>
            </w:r>
          </w:p>
          <w:p w14:paraId="1B53AD1F" w14:textId="77777777" w:rsidR="007068BD" w:rsidRPr="00A60866" w:rsidRDefault="007068BD" w:rsidP="00BE25BC">
            <w:pPr>
              <w:numPr>
                <w:ilvl w:val="0"/>
                <w:numId w:val="63"/>
              </w:numPr>
              <w:bidi/>
              <w:spacing w:before="240" w:after="60"/>
              <w:ind w:left="420"/>
              <w:rPr>
                <w:rFonts w:asciiTheme="minorHAnsi" w:hAnsiTheme="minorHAnsi" w:cstheme="minorHAnsi"/>
                <w:szCs w:val="22"/>
                <w:rtl/>
              </w:rPr>
            </w:pPr>
            <w:r w:rsidRPr="00A60866">
              <w:rPr>
                <w:rFonts w:asciiTheme="minorHAnsi" w:hAnsiTheme="minorHAnsi" w:cstheme="minorHAnsi"/>
                <w:szCs w:val="22"/>
                <w:rtl/>
              </w:rPr>
              <w:t>أجاب مشارك واحد على الاستقصاء الإلكتروني؛</w:t>
            </w:r>
          </w:p>
          <w:p w14:paraId="74253D6C" w14:textId="62CFF29C" w:rsidR="007068BD" w:rsidRPr="00A60866" w:rsidRDefault="007068BD" w:rsidP="00BE25BC">
            <w:pPr>
              <w:numPr>
                <w:ilvl w:val="0"/>
                <w:numId w:val="63"/>
              </w:numPr>
              <w:bidi/>
              <w:spacing w:before="240" w:after="60"/>
              <w:ind w:left="420"/>
              <w:rPr>
                <w:rFonts w:asciiTheme="minorHAnsi" w:hAnsiTheme="minorHAnsi" w:cstheme="minorHAnsi"/>
                <w:szCs w:val="22"/>
                <w:rtl/>
              </w:rPr>
            </w:pPr>
            <w:r w:rsidRPr="00A60866">
              <w:rPr>
                <w:rFonts w:asciiTheme="minorHAnsi" w:hAnsiTheme="minorHAnsi" w:cstheme="minorHAnsi"/>
                <w:szCs w:val="22"/>
                <w:rtl/>
              </w:rPr>
              <w:t xml:space="preserve">وفقًا لتقرير قدمته منظمة </w:t>
            </w:r>
            <w:r w:rsidRPr="00023221">
              <w:rPr>
                <w:rFonts w:asciiTheme="minorBidi" w:hAnsiTheme="minorBidi" w:cstheme="minorBidi"/>
                <w:szCs w:val="22"/>
              </w:rPr>
              <w:t>MyIPO</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أعرب المشاركون عن دعمهم للمشروع</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وأبدى بعضهم اهتمامه بالمشاركة في المرحلة التالية من المشروع</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بما في ذلك الندوة الوطنية.</w:t>
            </w:r>
          </w:p>
          <w:p w14:paraId="708310E1" w14:textId="698F23D0" w:rsidR="007068BD" w:rsidRPr="00A60866" w:rsidRDefault="007068BD" w:rsidP="007068BD">
            <w:pPr>
              <w:bidi/>
              <w:spacing w:before="240" w:after="60"/>
              <w:ind w:left="60"/>
              <w:rPr>
                <w:rFonts w:asciiTheme="minorHAnsi" w:hAnsiTheme="minorHAnsi" w:cstheme="minorHAnsi"/>
                <w:szCs w:val="22"/>
                <w:rtl/>
              </w:rPr>
            </w:pPr>
            <w:r w:rsidRPr="00A60866">
              <w:rPr>
                <w:rFonts w:asciiTheme="minorHAnsi" w:hAnsiTheme="minorHAnsi" w:cstheme="minorHAnsi"/>
                <w:szCs w:val="22"/>
                <w:rtl/>
              </w:rPr>
              <w:t xml:space="preserve">عقد اجتماع مائدة مستديرة في </w:t>
            </w:r>
            <w:r w:rsidRPr="00A60866">
              <w:rPr>
                <w:rFonts w:asciiTheme="minorHAnsi" w:hAnsiTheme="minorHAnsi" w:cstheme="minorHAnsi"/>
                <w:b/>
                <w:bCs/>
                <w:szCs w:val="22"/>
                <w:rtl/>
              </w:rPr>
              <w:t>الكاميرون</w:t>
            </w:r>
            <w:r w:rsidRPr="00A60866">
              <w:rPr>
                <w:rFonts w:asciiTheme="minorHAnsi" w:hAnsiTheme="minorHAnsi" w:cstheme="minorHAnsi"/>
                <w:szCs w:val="22"/>
                <w:rtl/>
              </w:rPr>
              <w:t xml:space="preserve"> في ديسمبر 2021.</w:t>
            </w:r>
            <w:r w:rsidR="00ED580E">
              <w:rPr>
                <w:rFonts w:asciiTheme="minorHAnsi" w:hAnsiTheme="minorHAnsi" w:cstheme="minorHAnsi"/>
                <w:szCs w:val="22"/>
                <w:rtl/>
              </w:rPr>
              <w:t xml:space="preserve"> </w:t>
            </w:r>
            <w:r w:rsidRPr="00A60866">
              <w:rPr>
                <w:rFonts w:asciiTheme="minorHAnsi" w:hAnsiTheme="minorHAnsi" w:cstheme="minorHAnsi"/>
                <w:szCs w:val="22"/>
                <w:rtl/>
              </w:rPr>
              <w:t>الاحصاءات:</w:t>
            </w:r>
          </w:p>
          <w:p w14:paraId="6F2B82C5" w14:textId="77777777" w:rsidR="007068BD" w:rsidRPr="00A60866" w:rsidRDefault="007068BD" w:rsidP="007068BD">
            <w:pPr>
              <w:bidi/>
              <w:spacing w:before="240" w:after="60"/>
              <w:ind w:left="60"/>
              <w:rPr>
                <w:rFonts w:asciiTheme="minorHAnsi" w:hAnsiTheme="minorHAnsi" w:cstheme="minorHAnsi"/>
                <w:szCs w:val="22"/>
                <w:rtl/>
              </w:rPr>
            </w:pPr>
            <w:r w:rsidRPr="00A60866">
              <w:rPr>
                <w:rFonts w:asciiTheme="minorHAnsi" w:hAnsiTheme="minorHAnsi" w:cstheme="minorHAnsi"/>
                <w:szCs w:val="22"/>
                <w:rtl/>
              </w:rPr>
              <w:t>- 100 مشارك؛</w:t>
            </w:r>
          </w:p>
          <w:p w14:paraId="7344A34B" w14:textId="77777777" w:rsidR="007068BD" w:rsidRPr="00A60866" w:rsidRDefault="007068BD" w:rsidP="007068BD">
            <w:pPr>
              <w:bidi/>
              <w:spacing w:before="240" w:after="60"/>
              <w:ind w:left="60"/>
              <w:rPr>
                <w:rFonts w:asciiTheme="minorHAnsi" w:hAnsiTheme="minorHAnsi" w:cstheme="minorHAnsi"/>
                <w:szCs w:val="22"/>
                <w:rtl/>
              </w:rPr>
            </w:pPr>
            <w:r w:rsidRPr="00A60866">
              <w:rPr>
                <w:rFonts w:asciiTheme="minorHAnsi" w:hAnsiTheme="minorHAnsi" w:cstheme="minorHAnsi"/>
                <w:szCs w:val="22"/>
                <w:rtl/>
              </w:rPr>
              <w:t>- أجاب 40 مشاركا على الاستقصاء</w:t>
            </w:r>
          </w:p>
          <w:p w14:paraId="2B396B75" w14:textId="369EB785" w:rsidR="007068BD" w:rsidRPr="00A60866" w:rsidRDefault="007068BD" w:rsidP="007068BD">
            <w:pPr>
              <w:bidi/>
              <w:spacing w:before="240" w:after="60"/>
              <w:ind w:left="60"/>
              <w:rPr>
                <w:rFonts w:asciiTheme="minorHAnsi" w:hAnsiTheme="minorHAnsi" w:cstheme="minorHAnsi"/>
                <w:szCs w:val="22"/>
                <w:rtl/>
              </w:rPr>
            </w:pPr>
            <w:r w:rsidRPr="00A60866">
              <w:rPr>
                <w:rFonts w:asciiTheme="minorHAnsi" w:hAnsiTheme="minorHAnsi" w:cstheme="minorHAnsi"/>
                <w:szCs w:val="22"/>
                <w:rtl/>
              </w:rPr>
              <w:t>- أفاد 80</w:t>
            </w:r>
            <w:r w:rsidR="009D5544">
              <w:rPr>
                <w:rFonts w:asciiTheme="minorHAnsi" w:hAnsiTheme="minorHAnsi" w:cstheme="minorHAnsi"/>
                <w:szCs w:val="22"/>
                <w:rtl/>
              </w:rPr>
              <w:t>%</w:t>
            </w:r>
            <w:r w:rsidRPr="00A60866">
              <w:rPr>
                <w:rFonts w:asciiTheme="minorHAnsi" w:hAnsiTheme="minorHAnsi" w:cstheme="minorHAnsi"/>
                <w:szCs w:val="22"/>
                <w:rtl/>
              </w:rPr>
              <w:t xml:space="preserve"> من المشاركين المجيبين بأن مناقشات</w:t>
            </w:r>
            <w:r w:rsidR="00ED580E">
              <w:rPr>
                <w:rFonts w:asciiTheme="minorHAnsi" w:hAnsiTheme="minorHAnsi" w:cstheme="minorHAnsi"/>
                <w:szCs w:val="22"/>
                <w:rtl/>
              </w:rPr>
              <w:t xml:space="preserve"> </w:t>
            </w:r>
            <w:r w:rsidRPr="00A60866">
              <w:rPr>
                <w:rFonts w:asciiTheme="minorHAnsi" w:hAnsiTheme="minorHAnsi" w:cstheme="minorHAnsi"/>
                <w:szCs w:val="22"/>
                <w:rtl/>
              </w:rPr>
              <w:t>المائدة المستديرة مفيدة/مفيدة للغاية لتقدم المشروع</w:t>
            </w:r>
          </w:p>
          <w:p w14:paraId="54DC410B" w14:textId="7AC75D9C" w:rsidR="007068BD" w:rsidRPr="00A60866" w:rsidRDefault="007068BD" w:rsidP="007068BD">
            <w:pPr>
              <w:bidi/>
              <w:spacing w:before="240" w:after="60"/>
              <w:ind w:left="60"/>
              <w:rPr>
                <w:rFonts w:asciiTheme="minorHAnsi" w:hAnsiTheme="minorHAnsi" w:cstheme="minorHAnsi"/>
                <w:szCs w:val="22"/>
                <w:rtl/>
              </w:rPr>
            </w:pPr>
            <w:r w:rsidRPr="00A60866">
              <w:rPr>
                <w:rFonts w:asciiTheme="minorHAnsi" w:hAnsiTheme="minorHAnsi" w:cstheme="minorHAnsi"/>
                <w:szCs w:val="22"/>
                <w:rtl/>
              </w:rPr>
              <w:t>- كما أشار 90% من المشاركين المجيبين إلى</w:t>
            </w:r>
            <w:r w:rsidR="00ED580E">
              <w:rPr>
                <w:rFonts w:asciiTheme="minorHAnsi" w:hAnsiTheme="minorHAnsi" w:cstheme="minorHAnsi"/>
                <w:szCs w:val="22"/>
                <w:rtl/>
              </w:rPr>
              <w:t xml:space="preserve"> </w:t>
            </w:r>
            <w:r w:rsidRPr="00A60866">
              <w:rPr>
                <w:rFonts w:asciiTheme="minorHAnsi" w:hAnsiTheme="minorHAnsi" w:cstheme="minorHAnsi"/>
                <w:szCs w:val="22"/>
                <w:rtl/>
              </w:rPr>
              <w:t>تحسن فهمهم للملكية الفكرية بعد اجتماع المائدة المستديرة</w:t>
            </w:r>
          </w:p>
          <w:p w14:paraId="20B81F29" w14:textId="689892EA" w:rsidR="007068BD" w:rsidRPr="00A60866" w:rsidRDefault="007068BD" w:rsidP="007068BD">
            <w:pPr>
              <w:bidi/>
              <w:spacing w:before="240" w:after="60"/>
              <w:ind w:left="60"/>
              <w:rPr>
                <w:rFonts w:asciiTheme="minorHAnsi" w:hAnsiTheme="minorHAnsi" w:cstheme="minorHAnsi"/>
                <w:szCs w:val="22"/>
                <w:rtl/>
              </w:rPr>
            </w:pPr>
            <w:r w:rsidRPr="00A60866">
              <w:rPr>
                <w:rFonts w:asciiTheme="minorHAnsi" w:hAnsiTheme="minorHAnsi" w:cstheme="minorHAnsi"/>
                <w:szCs w:val="22"/>
                <w:rtl/>
              </w:rPr>
              <w:t>- يرى 100</w:t>
            </w:r>
            <w:r w:rsidR="009D5544">
              <w:rPr>
                <w:rFonts w:asciiTheme="minorHAnsi" w:hAnsiTheme="minorHAnsi" w:cstheme="minorHAnsi"/>
                <w:szCs w:val="22"/>
                <w:rtl/>
              </w:rPr>
              <w:t>%</w:t>
            </w:r>
            <w:r w:rsidRPr="00A60866">
              <w:rPr>
                <w:rFonts w:asciiTheme="minorHAnsi" w:hAnsiTheme="minorHAnsi" w:cstheme="minorHAnsi"/>
                <w:szCs w:val="22"/>
                <w:rtl/>
              </w:rPr>
              <w:t xml:space="preserve"> من المشاركين المجيبين أن تقاليد الطهي المختارة ستستفيد من استخدام أدوات الملكية الفكرية</w:t>
            </w:r>
          </w:p>
          <w:p w14:paraId="52902B67" w14:textId="55329B01" w:rsidR="007068BD" w:rsidRPr="00A60866" w:rsidRDefault="007068BD" w:rsidP="007068BD">
            <w:pPr>
              <w:bidi/>
              <w:spacing w:before="240" w:after="60"/>
              <w:ind w:left="60"/>
              <w:rPr>
                <w:rFonts w:asciiTheme="minorHAnsi" w:hAnsiTheme="minorHAnsi" w:cstheme="minorHAnsi"/>
                <w:szCs w:val="22"/>
                <w:rtl/>
              </w:rPr>
            </w:pPr>
            <w:r w:rsidRPr="00A60866">
              <w:rPr>
                <w:rFonts w:asciiTheme="minorHAnsi" w:hAnsiTheme="minorHAnsi" w:cstheme="minorHAnsi"/>
                <w:szCs w:val="22"/>
                <w:rtl/>
              </w:rPr>
              <w:t xml:space="preserve">عُقد اجتماع مائدة مستديرة في </w:t>
            </w:r>
            <w:r w:rsidRPr="00A60866">
              <w:rPr>
                <w:rFonts w:asciiTheme="minorHAnsi" w:hAnsiTheme="minorHAnsi" w:cstheme="minorHAnsi"/>
                <w:b/>
                <w:bCs/>
                <w:szCs w:val="22"/>
                <w:rtl/>
              </w:rPr>
              <w:t>المغرب</w:t>
            </w:r>
            <w:r w:rsidRPr="00A60866">
              <w:rPr>
                <w:rFonts w:asciiTheme="minorHAnsi" w:hAnsiTheme="minorHAnsi" w:cstheme="minorHAnsi"/>
                <w:szCs w:val="22"/>
                <w:rtl/>
              </w:rPr>
              <w:t xml:space="preserve"> في ديسمبر 2021.</w:t>
            </w:r>
            <w:r w:rsidR="00ED580E">
              <w:rPr>
                <w:rFonts w:asciiTheme="minorHAnsi" w:hAnsiTheme="minorHAnsi" w:cstheme="minorHAnsi"/>
                <w:szCs w:val="22"/>
                <w:rtl/>
              </w:rPr>
              <w:t xml:space="preserve"> </w:t>
            </w:r>
            <w:r w:rsidRPr="00A60866">
              <w:rPr>
                <w:rFonts w:asciiTheme="minorHAnsi" w:hAnsiTheme="minorHAnsi" w:cstheme="minorHAnsi"/>
                <w:szCs w:val="22"/>
                <w:rtl/>
              </w:rPr>
              <w:t>الاحصاءات:</w:t>
            </w:r>
          </w:p>
          <w:p w14:paraId="7FDE0181" w14:textId="77777777" w:rsidR="007068BD" w:rsidRPr="00A60866" w:rsidRDefault="007068BD" w:rsidP="007068BD">
            <w:pPr>
              <w:bidi/>
              <w:spacing w:before="240" w:after="60"/>
              <w:ind w:left="60"/>
              <w:rPr>
                <w:rFonts w:asciiTheme="minorHAnsi" w:hAnsiTheme="minorHAnsi" w:cstheme="minorHAnsi"/>
                <w:szCs w:val="22"/>
                <w:rtl/>
              </w:rPr>
            </w:pPr>
            <w:r w:rsidRPr="00A60866">
              <w:rPr>
                <w:rFonts w:asciiTheme="minorHAnsi" w:hAnsiTheme="minorHAnsi" w:cstheme="minorHAnsi"/>
                <w:szCs w:val="22"/>
                <w:rtl/>
              </w:rPr>
              <w:lastRenderedPageBreak/>
              <w:t>- 14 مشاركا؛</w:t>
            </w:r>
          </w:p>
          <w:p w14:paraId="056EBEB9" w14:textId="01C31C88" w:rsidR="007068BD" w:rsidRPr="00A60866" w:rsidRDefault="007068BD" w:rsidP="007068BD">
            <w:pPr>
              <w:bidi/>
              <w:spacing w:before="240" w:after="60"/>
              <w:ind w:left="60"/>
              <w:rPr>
                <w:rFonts w:asciiTheme="minorHAnsi" w:hAnsiTheme="minorHAnsi" w:cstheme="minorHAnsi"/>
                <w:szCs w:val="22"/>
                <w:rtl/>
              </w:rPr>
            </w:pPr>
            <w:r w:rsidRPr="00A60866">
              <w:rPr>
                <w:rFonts w:asciiTheme="minorHAnsi" w:hAnsiTheme="minorHAnsi" w:cstheme="minorHAnsi"/>
                <w:szCs w:val="22"/>
                <w:rtl/>
              </w:rPr>
              <w:t>- أوضح أحد المجيبين على الاستقصاء</w:t>
            </w:r>
            <w:r w:rsidR="00ED580E">
              <w:rPr>
                <w:rFonts w:asciiTheme="minorHAnsi" w:hAnsiTheme="minorHAnsi" w:cstheme="minorHAnsi"/>
                <w:szCs w:val="22"/>
                <w:rtl/>
              </w:rPr>
              <w:t xml:space="preserve">، </w:t>
            </w:r>
            <w:r w:rsidRPr="00A60866">
              <w:rPr>
                <w:rFonts w:asciiTheme="minorHAnsi" w:hAnsiTheme="minorHAnsi" w:cstheme="minorHAnsi"/>
                <w:szCs w:val="22"/>
                <w:rtl/>
              </w:rPr>
              <w:t>الذي ذكر أنه فهم للملكية الفكرية بصورة أفضل</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أن المناقشات أثناء المائدة المستديرة كانت مفيدة</w:t>
            </w:r>
            <w:r w:rsidR="00ED580E">
              <w:rPr>
                <w:rFonts w:asciiTheme="minorHAnsi" w:hAnsiTheme="minorHAnsi" w:cstheme="minorHAnsi"/>
                <w:szCs w:val="22"/>
                <w:rtl/>
              </w:rPr>
              <w:t xml:space="preserve">، </w:t>
            </w:r>
            <w:r w:rsidRPr="00A60866">
              <w:rPr>
                <w:rFonts w:asciiTheme="minorHAnsi" w:hAnsiTheme="minorHAnsi" w:cstheme="minorHAnsi"/>
                <w:szCs w:val="22"/>
                <w:rtl/>
              </w:rPr>
              <w:t>وأشار إلى أن تقاليد الطهي المختارة ستستفيد من أدوات الملكية الفكرية</w:t>
            </w:r>
          </w:p>
          <w:p w14:paraId="2CF34907" w14:textId="77777777" w:rsidR="007068BD" w:rsidRPr="00A60866" w:rsidRDefault="007068BD" w:rsidP="007068BD">
            <w:pPr>
              <w:pStyle w:val="TableParagraph"/>
              <w:rPr>
                <w:rFonts w:asciiTheme="minorHAnsi" w:hAnsiTheme="minorHAnsi" w:cstheme="minorHAnsi"/>
              </w:rPr>
            </w:pPr>
          </w:p>
        </w:tc>
        <w:tc>
          <w:tcPr>
            <w:tcW w:w="876" w:type="dxa"/>
          </w:tcPr>
          <w:p w14:paraId="3BAE6AE1" w14:textId="77777777" w:rsidR="007068BD" w:rsidRPr="00A60866" w:rsidRDefault="007068BD" w:rsidP="007068BD">
            <w:pPr>
              <w:pStyle w:val="TableParagraph"/>
              <w:rPr>
                <w:rFonts w:asciiTheme="minorHAnsi" w:hAnsiTheme="minorHAnsi" w:cstheme="minorHAnsi"/>
              </w:rPr>
            </w:pPr>
          </w:p>
          <w:p w14:paraId="0C455C53" w14:textId="5BCF52F5"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w:t>
            </w:r>
          </w:p>
        </w:tc>
      </w:tr>
      <w:tr w:rsidR="007068BD" w:rsidRPr="00A60866" w14:paraId="4FA239F8" w14:textId="77777777" w:rsidTr="007068BD">
        <w:trPr>
          <w:trHeight w:val="510"/>
        </w:trPr>
        <w:tc>
          <w:tcPr>
            <w:tcW w:w="2410" w:type="dxa"/>
            <w:tcBorders>
              <w:right w:val="single" w:sz="6" w:space="0" w:color="000000"/>
            </w:tcBorders>
          </w:tcPr>
          <w:p w14:paraId="3DC7BF10" w14:textId="351D7A41"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lastRenderedPageBreak/>
              <w:t>إعداد تحليل لمجالات سلسلة القيمة المرتبطة بالملكية الفكرية ذات الصلة بفنون طهي مختارة من كل بلد رائد</w:t>
            </w:r>
            <w:r w:rsidR="00ED580E">
              <w:rPr>
                <w:rFonts w:asciiTheme="minorHAnsi" w:hAnsiTheme="minorHAnsi" w:cstheme="minorHAnsi"/>
                <w:rtl/>
              </w:rPr>
              <w:t xml:space="preserve">، </w:t>
            </w:r>
            <w:r w:rsidRPr="00A60866">
              <w:rPr>
                <w:rFonts w:asciiTheme="minorHAnsi" w:hAnsiTheme="minorHAnsi" w:cstheme="minorHAnsi"/>
                <w:rtl/>
              </w:rPr>
              <w:t>وتحديد أدوات الملكية الفكرية المحتملة التي يمكن استخدامها للنهوض بفنون الطهي المختارة في سلسلتها للقيمة.</w:t>
            </w:r>
            <w:r w:rsidR="00ED580E">
              <w:rPr>
                <w:rFonts w:asciiTheme="minorHAnsi" w:hAnsiTheme="minorHAnsi" w:cstheme="minorHAnsi"/>
                <w:rtl/>
              </w:rPr>
              <w:t xml:space="preserve"> </w:t>
            </w:r>
          </w:p>
        </w:tc>
        <w:tc>
          <w:tcPr>
            <w:tcW w:w="2695" w:type="dxa"/>
            <w:tcBorders>
              <w:top w:val="single" w:sz="6" w:space="0" w:color="000000"/>
              <w:left w:val="single" w:sz="6" w:space="0" w:color="000000"/>
              <w:bottom w:val="single" w:sz="6" w:space="0" w:color="000000"/>
            </w:tcBorders>
          </w:tcPr>
          <w:p w14:paraId="32F9A01B" w14:textId="291DFACA" w:rsidR="007068BD" w:rsidRPr="00A60866" w:rsidRDefault="007068BD" w:rsidP="007068BD">
            <w:pPr>
              <w:pStyle w:val="TableParagraph"/>
              <w:bidi/>
              <w:rPr>
                <w:rFonts w:asciiTheme="minorHAnsi" w:eastAsia="SimSun" w:hAnsiTheme="minorHAnsi" w:cstheme="minorHAnsi"/>
                <w:rtl/>
              </w:rPr>
            </w:pPr>
            <w:r w:rsidRPr="00A60866">
              <w:rPr>
                <w:rFonts w:asciiTheme="minorHAnsi" w:hAnsiTheme="minorHAnsi" w:cstheme="minorHAnsi"/>
                <w:rtl/>
              </w:rPr>
              <w:t>تحديد أدوات الملكية الفكرية المجدية التي يمكن استخدامها لتعزيز تقاليد الطهي المختارة على مدى سلاسل القيمة الخاصة بها.</w:t>
            </w:r>
          </w:p>
        </w:tc>
        <w:tc>
          <w:tcPr>
            <w:tcW w:w="3401" w:type="dxa"/>
          </w:tcPr>
          <w:p w14:paraId="1D096D25" w14:textId="728E43FA"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 xml:space="preserve">تم الانتهاء من تحليل الملكية الفكرية في </w:t>
            </w:r>
            <w:r w:rsidRPr="00A60866">
              <w:rPr>
                <w:rFonts w:asciiTheme="minorHAnsi" w:hAnsiTheme="minorHAnsi" w:cstheme="minorHAnsi"/>
                <w:b/>
                <w:bCs/>
                <w:rtl/>
              </w:rPr>
              <w:t>بيرو</w:t>
            </w:r>
            <w:r w:rsidRPr="00A60866">
              <w:rPr>
                <w:rFonts w:asciiTheme="minorHAnsi" w:hAnsiTheme="minorHAnsi" w:cstheme="minorHAnsi"/>
                <w:rtl/>
              </w:rPr>
              <w:t xml:space="preserve"> في مارس 2022.</w:t>
            </w:r>
            <w:r w:rsidR="00ED580E">
              <w:rPr>
                <w:rFonts w:asciiTheme="minorHAnsi" w:hAnsiTheme="minorHAnsi" w:cstheme="minorHAnsi"/>
                <w:rtl/>
              </w:rPr>
              <w:t xml:space="preserve"> </w:t>
            </w:r>
            <w:r w:rsidRPr="00A60866">
              <w:rPr>
                <w:rFonts w:asciiTheme="minorHAnsi" w:hAnsiTheme="minorHAnsi" w:cstheme="minorHAnsi"/>
                <w:rtl/>
              </w:rPr>
              <w:t xml:space="preserve">اقتُرح ما بين 4 </w:t>
            </w:r>
            <w:r w:rsidR="000D21EB" w:rsidRPr="00A60866">
              <w:rPr>
                <w:rFonts w:asciiTheme="minorHAnsi" w:hAnsiTheme="minorHAnsi" w:cstheme="minorHAnsi" w:hint="cs"/>
                <w:rtl/>
              </w:rPr>
              <w:t>و5 أدوات</w:t>
            </w:r>
            <w:r w:rsidRPr="00A60866">
              <w:rPr>
                <w:rFonts w:asciiTheme="minorHAnsi" w:hAnsiTheme="minorHAnsi" w:cstheme="minorHAnsi"/>
                <w:rtl/>
              </w:rPr>
              <w:t xml:space="preserve"> ملكية فكرية لكل تقليد من تقاليد الطهي.</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وهذه الأدوات المقترحة منصوص عليها في التشريعات الوطنية والإقليمية المطبقة.</w:t>
            </w:r>
          </w:p>
          <w:p w14:paraId="7C2A6093" w14:textId="77777777" w:rsidR="00CD2D47" w:rsidRPr="00A60866" w:rsidRDefault="00CD2D47" w:rsidP="007068BD">
            <w:pPr>
              <w:pStyle w:val="TableParagraph"/>
              <w:rPr>
                <w:rFonts w:asciiTheme="minorHAnsi" w:hAnsiTheme="minorHAnsi" w:cstheme="minorHAnsi"/>
              </w:rPr>
            </w:pPr>
          </w:p>
          <w:p w14:paraId="0DACED33" w14:textId="2EBF4B89"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 xml:space="preserve">تم الانتهاء من تحليل الملكية الفكرية في </w:t>
            </w:r>
            <w:r w:rsidRPr="00A60866">
              <w:rPr>
                <w:rFonts w:asciiTheme="minorHAnsi" w:hAnsiTheme="minorHAnsi" w:cstheme="minorHAnsi"/>
                <w:b/>
                <w:bCs/>
                <w:rtl/>
              </w:rPr>
              <w:t>الكاميرون</w:t>
            </w:r>
            <w:r w:rsidRPr="00A60866">
              <w:rPr>
                <w:rFonts w:asciiTheme="minorHAnsi" w:hAnsiTheme="minorHAnsi" w:cstheme="minorHAnsi"/>
                <w:rtl/>
              </w:rPr>
              <w:t xml:space="preserve"> في </w:t>
            </w:r>
            <w:r w:rsidR="000D21EB">
              <w:rPr>
                <w:rFonts w:asciiTheme="minorHAnsi" w:hAnsiTheme="minorHAnsi" w:cstheme="minorHAnsi" w:hint="cs"/>
                <w:rtl/>
              </w:rPr>
              <w:t>يونيو 2022</w:t>
            </w:r>
            <w:r w:rsidRPr="00A60866">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 xml:space="preserve">اقتُرح ما بين 3 </w:t>
            </w:r>
            <w:r w:rsidR="000D21EB" w:rsidRPr="00A60866">
              <w:rPr>
                <w:rFonts w:asciiTheme="minorHAnsi" w:hAnsiTheme="minorHAnsi" w:cstheme="minorHAnsi" w:hint="cs"/>
                <w:rtl/>
              </w:rPr>
              <w:t>و</w:t>
            </w:r>
            <w:r w:rsidR="00D24423" w:rsidRPr="00A60866">
              <w:rPr>
                <w:rFonts w:asciiTheme="minorHAnsi" w:hAnsiTheme="minorHAnsi" w:cstheme="minorHAnsi" w:hint="cs"/>
                <w:rtl/>
              </w:rPr>
              <w:t>5 أدوات</w:t>
            </w:r>
            <w:r w:rsidRPr="00A60866">
              <w:rPr>
                <w:rFonts w:asciiTheme="minorHAnsi" w:hAnsiTheme="minorHAnsi" w:cstheme="minorHAnsi"/>
                <w:rtl/>
              </w:rPr>
              <w:t xml:space="preserve"> ملكية فكرية لكل تقليد من تقاليد الطهي.</w:t>
            </w:r>
            <w:r w:rsidR="00ED580E">
              <w:rPr>
                <w:rFonts w:asciiTheme="minorHAnsi" w:hAnsiTheme="minorHAnsi" w:cstheme="minorHAnsi"/>
                <w:rtl/>
              </w:rPr>
              <w:t xml:space="preserve"> </w:t>
            </w:r>
            <w:r w:rsidRPr="00A60866">
              <w:rPr>
                <w:rFonts w:asciiTheme="minorHAnsi" w:hAnsiTheme="minorHAnsi" w:cstheme="minorHAnsi"/>
                <w:rtl/>
              </w:rPr>
              <w:t>وهذه الأدوات المقترحة منصوص عليها في التشريعات الوطنية والإقليمية المطبقة.</w:t>
            </w:r>
          </w:p>
          <w:p w14:paraId="40B9183F" w14:textId="77777777" w:rsidR="00CD2D47" w:rsidRPr="00A60866" w:rsidRDefault="00CD2D47" w:rsidP="007068BD">
            <w:pPr>
              <w:pStyle w:val="TableParagraph"/>
              <w:rPr>
                <w:rFonts w:asciiTheme="minorHAnsi" w:hAnsiTheme="minorHAnsi" w:cstheme="minorHAnsi"/>
              </w:rPr>
            </w:pPr>
          </w:p>
          <w:p w14:paraId="3E147F51" w14:textId="050007AD"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 xml:space="preserve">تم الانتهاء من تحليل الملكية الفكرية في </w:t>
            </w:r>
            <w:r w:rsidRPr="00A60866">
              <w:rPr>
                <w:rFonts w:asciiTheme="minorHAnsi" w:hAnsiTheme="minorHAnsi" w:cstheme="minorHAnsi"/>
                <w:b/>
                <w:bCs/>
                <w:rtl/>
              </w:rPr>
              <w:t>ماليزيا</w:t>
            </w:r>
            <w:r w:rsidRPr="00A60866">
              <w:rPr>
                <w:rFonts w:asciiTheme="minorHAnsi" w:hAnsiTheme="minorHAnsi" w:cstheme="minorHAnsi"/>
                <w:rtl/>
              </w:rPr>
              <w:t xml:space="preserve"> في </w:t>
            </w:r>
            <w:r w:rsidR="000D21EB">
              <w:rPr>
                <w:rFonts w:asciiTheme="minorHAnsi" w:hAnsiTheme="minorHAnsi" w:cstheme="minorHAnsi" w:hint="cs"/>
                <w:rtl/>
              </w:rPr>
              <w:t xml:space="preserve">يونيو </w:t>
            </w:r>
            <w:r w:rsidR="000D21EB" w:rsidRPr="00A60866">
              <w:rPr>
                <w:rFonts w:asciiTheme="minorHAnsi" w:hAnsiTheme="minorHAnsi" w:cstheme="minorHAnsi" w:hint="cs"/>
                <w:rtl/>
              </w:rPr>
              <w:t>2022</w:t>
            </w:r>
            <w:r w:rsidRPr="00A60866">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اقتُرح ما بين 4 و6 أدوات ملكية فكرية لكل تقليد من تقاليد الطهي.</w:t>
            </w:r>
            <w:r w:rsidR="00ED580E">
              <w:rPr>
                <w:rFonts w:asciiTheme="minorHAnsi" w:hAnsiTheme="minorHAnsi" w:cstheme="minorHAnsi"/>
                <w:rtl/>
              </w:rPr>
              <w:t xml:space="preserve"> </w:t>
            </w:r>
            <w:r w:rsidRPr="00A60866">
              <w:rPr>
                <w:rFonts w:asciiTheme="minorHAnsi" w:hAnsiTheme="minorHAnsi" w:cstheme="minorHAnsi"/>
                <w:rtl/>
              </w:rPr>
              <w:t>وهذه الأدوات المقترحة منصوص عليها في التشريعات الوطنية والإقليمية المطبقة.</w:t>
            </w:r>
          </w:p>
          <w:p w14:paraId="2D7FF6BD" w14:textId="68CB4B5B" w:rsidR="007068BD" w:rsidRPr="00A60866" w:rsidRDefault="007068BD" w:rsidP="007068BD">
            <w:pPr>
              <w:pStyle w:val="TableParagraph"/>
              <w:bidi/>
              <w:rPr>
                <w:rFonts w:asciiTheme="minorHAnsi" w:hAnsiTheme="minorHAnsi" w:cstheme="minorHAnsi"/>
                <w:rtl/>
              </w:rPr>
            </w:pPr>
            <w:r w:rsidRPr="00A60866">
              <w:rPr>
                <w:rFonts w:asciiTheme="minorHAnsi" w:hAnsiTheme="minorHAnsi" w:cstheme="minorHAnsi"/>
                <w:rtl/>
              </w:rPr>
              <w:t xml:space="preserve">تم الانتهاء من تحليل الملكية الفكرية في </w:t>
            </w:r>
            <w:r w:rsidRPr="00A60866">
              <w:rPr>
                <w:rFonts w:asciiTheme="minorHAnsi" w:hAnsiTheme="minorHAnsi" w:cstheme="minorHAnsi"/>
                <w:b/>
                <w:bCs/>
                <w:rtl/>
              </w:rPr>
              <w:t>المغرب</w:t>
            </w:r>
            <w:r w:rsidRPr="00A60866">
              <w:rPr>
                <w:rFonts w:asciiTheme="minorHAnsi" w:hAnsiTheme="minorHAnsi" w:cstheme="minorHAnsi"/>
                <w:rtl/>
              </w:rPr>
              <w:t xml:space="preserve"> في </w:t>
            </w:r>
            <w:r w:rsidR="00C11687">
              <w:rPr>
                <w:rFonts w:asciiTheme="minorHAnsi" w:hAnsiTheme="minorHAnsi" w:cstheme="minorHAnsi" w:hint="cs"/>
                <w:rtl/>
              </w:rPr>
              <w:t xml:space="preserve">يونيو </w:t>
            </w:r>
            <w:r w:rsidR="00C11687" w:rsidRPr="00A60866">
              <w:rPr>
                <w:rFonts w:asciiTheme="minorHAnsi" w:hAnsiTheme="minorHAnsi" w:cstheme="minorHAnsi" w:hint="cs"/>
                <w:rtl/>
              </w:rPr>
              <w:t>2022</w:t>
            </w:r>
            <w:r w:rsidRPr="00A60866">
              <w:rPr>
                <w:rFonts w:asciiTheme="minorHAnsi" w:hAnsiTheme="minorHAnsi" w:cstheme="minorHAnsi"/>
                <w:rtl/>
              </w:rPr>
              <w:t>.</w:t>
            </w:r>
            <w:r w:rsidR="000E35E2">
              <w:rPr>
                <w:rFonts w:asciiTheme="minorHAnsi" w:hAnsiTheme="minorHAnsi" w:cstheme="minorHAnsi"/>
                <w:rtl/>
              </w:rPr>
              <w:t xml:space="preserve"> </w:t>
            </w:r>
            <w:r w:rsidRPr="00A60866">
              <w:rPr>
                <w:rFonts w:asciiTheme="minorHAnsi" w:hAnsiTheme="minorHAnsi" w:cstheme="minorHAnsi"/>
                <w:rtl/>
              </w:rPr>
              <w:t>اقتُرح ما بين 3 و7 أدوات ملكية فكرية لكل تقليد من تقاليد الطهي.</w:t>
            </w:r>
            <w:r w:rsidR="00ED580E">
              <w:rPr>
                <w:rFonts w:asciiTheme="minorHAnsi" w:hAnsiTheme="minorHAnsi" w:cstheme="minorHAnsi"/>
                <w:rtl/>
              </w:rPr>
              <w:t xml:space="preserve"> </w:t>
            </w:r>
            <w:r w:rsidRPr="00A60866">
              <w:rPr>
                <w:rFonts w:asciiTheme="minorHAnsi" w:hAnsiTheme="minorHAnsi" w:cstheme="minorHAnsi"/>
                <w:rtl/>
              </w:rPr>
              <w:t>وهذه الأدوات المقترحة منصوص عليها في التشريعات الوطنية.</w:t>
            </w:r>
          </w:p>
        </w:tc>
        <w:tc>
          <w:tcPr>
            <w:tcW w:w="876" w:type="dxa"/>
          </w:tcPr>
          <w:p w14:paraId="21297CB7" w14:textId="6FE5D177" w:rsidR="007068BD" w:rsidRPr="00A60866" w:rsidRDefault="00CD2D47" w:rsidP="00CD2D47">
            <w:pPr>
              <w:pStyle w:val="TableParagraph"/>
              <w:bidi/>
              <w:rPr>
                <w:rFonts w:asciiTheme="minorHAnsi" w:hAnsiTheme="minorHAnsi" w:cstheme="minorHAnsi"/>
                <w:rtl/>
              </w:rPr>
            </w:pPr>
            <w:r w:rsidRPr="00A60866">
              <w:rPr>
                <w:rFonts w:asciiTheme="minorHAnsi" w:hAnsiTheme="minorHAnsi" w:cstheme="minorHAnsi"/>
                <w:rtl/>
              </w:rPr>
              <w:t>****</w:t>
            </w:r>
          </w:p>
        </w:tc>
      </w:tr>
      <w:tr w:rsidR="007068BD" w:rsidRPr="00A60866" w14:paraId="0966C9E1" w14:textId="77777777" w:rsidTr="007068BD">
        <w:trPr>
          <w:trHeight w:val="510"/>
        </w:trPr>
        <w:tc>
          <w:tcPr>
            <w:tcW w:w="2410" w:type="dxa"/>
            <w:tcBorders>
              <w:right w:val="single" w:sz="6" w:space="0" w:color="000000"/>
            </w:tcBorders>
          </w:tcPr>
          <w:p w14:paraId="2E00D661" w14:textId="0E8E4388" w:rsidR="007068BD" w:rsidRPr="00A60866" w:rsidRDefault="00CD2D47" w:rsidP="00CD2D47">
            <w:pPr>
              <w:pStyle w:val="TableParagraph"/>
              <w:bidi/>
              <w:rPr>
                <w:rFonts w:asciiTheme="minorHAnsi" w:hAnsiTheme="minorHAnsi" w:cstheme="minorHAnsi"/>
                <w:rtl/>
              </w:rPr>
            </w:pPr>
            <w:r w:rsidRPr="00A60866">
              <w:rPr>
                <w:rFonts w:asciiTheme="minorHAnsi" w:hAnsiTheme="minorHAnsi" w:cstheme="minorHAnsi"/>
                <w:rtl/>
              </w:rPr>
              <w:t xml:space="preserve">تنظيم أربع حلقات دراسية(واحدة في كل بلد رائد) يُعرض خلالها تحليل ما تنطوي عليه تقاليد طهي مختارة من مجالات سلسلة القيمة المرتبطة بالملكية الفكرية. </w:t>
            </w:r>
          </w:p>
        </w:tc>
        <w:tc>
          <w:tcPr>
            <w:tcW w:w="2695" w:type="dxa"/>
            <w:tcBorders>
              <w:top w:val="single" w:sz="6" w:space="0" w:color="000000"/>
              <w:left w:val="single" w:sz="6" w:space="0" w:color="000000"/>
              <w:bottom w:val="single" w:sz="6" w:space="0" w:color="000000"/>
            </w:tcBorders>
          </w:tcPr>
          <w:p w14:paraId="712D1888" w14:textId="16F78525" w:rsidR="007068BD" w:rsidRPr="00A60866" w:rsidRDefault="00CD2D47" w:rsidP="00CD2D47">
            <w:pPr>
              <w:pStyle w:val="TableParagraph"/>
              <w:bidi/>
              <w:rPr>
                <w:rFonts w:asciiTheme="minorHAnsi" w:eastAsia="SimSun" w:hAnsiTheme="minorHAnsi" w:cstheme="minorHAnsi"/>
                <w:rtl/>
              </w:rPr>
            </w:pPr>
            <w:r w:rsidRPr="00A60866">
              <w:rPr>
                <w:rFonts w:asciiTheme="minorHAnsi" w:hAnsiTheme="minorHAnsi" w:cstheme="minorHAnsi"/>
                <w:rtl/>
              </w:rPr>
              <w:t>أبلغت نسبة مئوية كبيرة من المشاركين في الندوات عن تحسن مستوى فهمهم لأدوات الملكية الفكرية المحتملة التي يمكن استخدامها لتعزيز تقاليد الطهي المختارة على امتداد سلسلة القيمة الخاصة بها.</w:t>
            </w:r>
          </w:p>
        </w:tc>
        <w:tc>
          <w:tcPr>
            <w:tcW w:w="3401" w:type="dxa"/>
          </w:tcPr>
          <w:p w14:paraId="4AF73217" w14:textId="702A1527" w:rsidR="00CD2D47" w:rsidRPr="00A60866" w:rsidRDefault="00CD2D47" w:rsidP="00CD2D47">
            <w:pPr>
              <w:pStyle w:val="TableParagraph"/>
              <w:bidi/>
              <w:rPr>
                <w:rFonts w:asciiTheme="minorHAnsi" w:hAnsiTheme="minorHAnsi" w:cstheme="minorHAnsi"/>
                <w:rtl/>
              </w:rPr>
            </w:pPr>
            <w:r w:rsidRPr="00A60866">
              <w:rPr>
                <w:rFonts w:asciiTheme="minorHAnsi" w:hAnsiTheme="minorHAnsi" w:cstheme="minorHAnsi"/>
                <w:rtl/>
              </w:rPr>
              <w:t xml:space="preserve">في </w:t>
            </w:r>
            <w:r w:rsidR="00C11687">
              <w:rPr>
                <w:rFonts w:asciiTheme="minorHAnsi" w:hAnsiTheme="minorHAnsi" w:cstheme="minorHAnsi" w:hint="cs"/>
                <w:rtl/>
              </w:rPr>
              <w:t>يونيو 2022</w:t>
            </w:r>
            <w:r w:rsidRPr="00A60866">
              <w:rPr>
                <w:rFonts w:asciiTheme="minorHAnsi" w:hAnsiTheme="minorHAnsi" w:cstheme="minorHAnsi"/>
                <w:rtl/>
              </w:rPr>
              <w:t xml:space="preserve"> عُقدت حلقات دراسية وطنية في كل من بيرو وماليزيا والكاميرون.</w:t>
            </w:r>
          </w:p>
          <w:p w14:paraId="5FD0DFE7" w14:textId="77777777" w:rsidR="00CD2D47" w:rsidRPr="00A60866" w:rsidRDefault="00CD2D47" w:rsidP="00CD2D47">
            <w:pPr>
              <w:pStyle w:val="TableParagraph"/>
              <w:rPr>
                <w:rFonts w:asciiTheme="minorHAnsi" w:hAnsiTheme="minorHAnsi" w:cstheme="minorHAnsi"/>
              </w:rPr>
            </w:pPr>
          </w:p>
          <w:p w14:paraId="0849705B" w14:textId="77777777" w:rsidR="00CD2D47" w:rsidRPr="00A60866" w:rsidRDefault="00CD2D47" w:rsidP="00CD2D47">
            <w:pPr>
              <w:pStyle w:val="TableParagraph"/>
              <w:bidi/>
              <w:rPr>
                <w:rFonts w:asciiTheme="minorHAnsi" w:hAnsiTheme="minorHAnsi" w:cstheme="minorHAnsi"/>
                <w:rtl/>
              </w:rPr>
            </w:pPr>
            <w:r w:rsidRPr="00A60866">
              <w:rPr>
                <w:rFonts w:asciiTheme="minorHAnsi" w:hAnsiTheme="minorHAnsi" w:cstheme="minorHAnsi"/>
                <w:rtl/>
              </w:rPr>
              <w:t xml:space="preserve">في </w:t>
            </w:r>
            <w:r w:rsidRPr="00A60866">
              <w:rPr>
                <w:rFonts w:asciiTheme="minorHAnsi" w:hAnsiTheme="minorHAnsi" w:cstheme="minorHAnsi"/>
                <w:b/>
                <w:bCs/>
                <w:rtl/>
              </w:rPr>
              <w:t>بيرو:</w:t>
            </w:r>
          </w:p>
          <w:p w14:paraId="0467F7ED" w14:textId="539EEA66"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t>70 مشاركا في الندوة (+ 171 مشاركا عن بعد)</w:t>
            </w:r>
            <w:r w:rsidR="00ED580E">
              <w:rPr>
                <w:rFonts w:asciiTheme="minorHAnsi" w:hAnsiTheme="minorHAnsi" w:cstheme="minorHAnsi"/>
                <w:rtl/>
              </w:rPr>
              <w:t>؛</w:t>
            </w:r>
          </w:p>
          <w:p w14:paraId="239F00A9" w14:textId="77777777"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t>أجاب 6 مشاركين على الاستقصاء</w:t>
            </w:r>
          </w:p>
          <w:p w14:paraId="25E92AC3" w14:textId="457F2718"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t>أفاد 100</w:t>
            </w:r>
            <w:r w:rsidR="009D5544">
              <w:rPr>
                <w:rFonts w:asciiTheme="minorHAnsi" w:hAnsiTheme="minorHAnsi" w:cstheme="minorHAnsi"/>
                <w:rtl/>
              </w:rPr>
              <w:t>%</w:t>
            </w:r>
            <w:r w:rsidRPr="00A60866">
              <w:rPr>
                <w:rFonts w:asciiTheme="minorHAnsi" w:hAnsiTheme="minorHAnsi" w:cstheme="minorHAnsi"/>
                <w:rtl/>
              </w:rPr>
              <w:t xml:space="preserve"> من المستجيبين بفهمهم لأدوات الملكية الفكرية المحتملة التي يمكن استخدامها للترويج لتقاليد الطهي المختارة بصورة أفضل</w:t>
            </w:r>
            <w:r w:rsidR="00ED580E">
              <w:rPr>
                <w:rFonts w:asciiTheme="minorHAnsi" w:hAnsiTheme="minorHAnsi" w:cstheme="minorHAnsi"/>
                <w:rtl/>
              </w:rPr>
              <w:t xml:space="preserve">، </w:t>
            </w:r>
            <w:r w:rsidRPr="00A60866">
              <w:rPr>
                <w:rFonts w:asciiTheme="minorHAnsi" w:hAnsiTheme="minorHAnsi" w:cstheme="minorHAnsi"/>
                <w:rtl/>
              </w:rPr>
              <w:t>وأشار 67</w:t>
            </w:r>
            <w:r w:rsidR="009D5544">
              <w:rPr>
                <w:rFonts w:asciiTheme="minorHAnsi" w:hAnsiTheme="minorHAnsi" w:cstheme="minorHAnsi"/>
                <w:rtl/>
              </w:rPr>
              <w:t>%</w:t>
            </w:r>
            <w:r w:rsidRPr="00A60866">
              <w:rPr>
                <w:rFonts w:asciiTheme="minorHAnsi" w:hAnsiTheme="minorHAnsi" w:cstheme="minorHAnsi"/>
                <w:rtl/>
              </w:rPr>
              <w:t xml:space="preserve"> منهم إلى أن المناقشات خلال الندوة كانت مفيدة</w:t>
            </w:r>
          </w:p>
          <w:p w14:paraId="3C0BBB6F" w14:textId="7F43706D" w:rsidR="00CD2D47" w:rsidRPr="00A60866" w:rsidRDefault="00CD2D47" w:rsidP="00CD2D47">
            <w:pPr>
              <w:pStyle w:val="TableParagraph"/>
              <w:ind w:left="720"/>
              <w:rPr>
                <w:rFonts w:asciiTheme="minorHAnsi" w:hAnsiTheme="minorHAnsi" w:cstheme="minorHAnsi"/>
              </w:rPr>
            </w:pPr>
          </w:p>
          <w:p w14:paraId="593CFFBB" w14:textId="71C176DA" w:rsidR="005454E4" w:rsidRPr="00A60866" w:rsidRDefault="005454E4" w:rsidP="00CD2D47">
            <w:pPr>
              <w:pStyle w:val="TableParagraph"/>
              <w:ind w:left="720"/>
              <w:rPr>
                <w:rFonts w:asciiTheme="minorHAnsi" w:hAnsiTheme="minorHAnsi" w:cstheme="minorHAnsi"/>
              </w:rPr>
            </w:pPr>
          </w:p>
          <w:p w14:paraId="7D1A4CBC" w14:textId="77777777" w:rsidR="00CD2D47" w:rsidRPr="00A60866" w:rsidRDefault="00CD2D47" w:rsidP="00CD2D47">
            <w:pPr>
              <w:pStyle w:val="TableParagraph"/>
              <w:bidi/>
              <w:rPr>
                <w:rFonts w:asciiTheme="minorHAnsi" w:hAnsiTheme="minorHAnsi" w:cstheme="minorHAnsi"/>
                <w:rtl/>
              </w:rPr>
            </w:pPr>
            <w:r w:rsidRPr="00A60866">
              <w:rPr>
                <w:rFonts w:asciiTheme="minorHAnsi" w:hAnsiTheme="minorHAnsi" w:cstheme="minorHAnsi"/>
                <w:rtl/>
              </w:rPr>
              <w:t xml:space="preserve">في </w:t>
            </w:r>
            <w:r w:rsidRPr="00A60866">
              <w:rPr>
                <w:rFonts w:asciiTheme="minorHAnsi" w:hAnsiTheme="minorHAnsi" w:cstheme="minorHAnsi"/>
                <w:b/>
                <w:bCs/>
                <w:rtl/>
              </w:rPr>
              <w:t>ماليزيا</w:t>
            </w:r>
            <w:r w:rsidRPr="00A60866">
              <w:rPr>
                <w:rFonts w:asciiTheme="minorHAnsi" w:hAnsiTheme="minorHAnsi" w:cstheme="minorHAnsi"/>
                <w:rtl/>
              </w:rPr>
              <w:t>:</w:t>
            </w:r>
          </w:p>
          <w:p w14:paraId="74FEB697" w14:textId="77777777"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t>شارك في الندوة 30 من أصحاب المصلحة؛</w:t>
            </w:r>
          </w:p>
          <w:p w14:paraId="6AAFA714" w14:textId="77777777"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lastRenderedPageBreak/>
              <w:t>أجاب 11 مشاركا على الاستقصاء</w:t>
            </w:r>
          </w:p>
          <w:p w14:paraId="6FA99D94" w14:textId="68CDFDF5"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t>أفاد 91</w:t>
            </w:r>
            <w:r w:rsidR="009D5544">
              <w:rPr>
                <w:rFonts w:asciiTheme="minorHAnsi" w:hAnsiTheme="minorHAnsi" w:cstheme="minorHAnsi"/>
                <w:rtl/>
              </w:rPr>
              <w:t>%</w:t>
            </w:r>
            <w:r w:rsidRPr="00A60866">
              <w:rPr>
                <w:rFonts w:asciiTheme="minorHAnsi" w:hAnsiTheme="minorHAnsi" w:cstheme="minorHAnsi"/>
                <w:rtl/>
              </w:rPr>
              <w:t xml:space="preserve"> من المجيبين بزيادة مستوى </w:t>
            </w:r>
            <w:r w:rsidR="00C11687">
              <w:rPr>
                <w:rFonts w:asciiTheme="minorHAnsi" w:hAnsiTheme="minorHAnsi" w:cstheme="minorHAnsi"/>
                <w:rtl/>
              </w:rPr>
              <w:t>معرفتهم وفهمهم لهدف المشروع؛</w:t>
            </w:r>
            <w:r w:rsidR="00C11687">
              <w:rPr>
                <w:rFonts w:asciiTheme="minorHAnsi" w:hAnsiTheme="minorHAnsi" w:cstheme="minorHAnsi"/>
                <w:rtl/>
              </w:rPr>
              <w:cr/>
            </w:r>
          </w:p>
          <w:p w14:paraId="590F2582" w14:textId="62DE62C0"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t>أشار</w:t>
            </w:r>
            <w:r w:rsidR="009D5544">
              <w:rPr>
                <w:rFonts w:asciiTheme="minorHAnsi" w:hAnsiTheme="minorHAnsi" w:cstheme="minorHAnsi" w:hint="cs"/>
                <w:rtl/>
              </w:rPr>
              <w:t xml:space="preserve"> </w:t>
            </w:r>
            <w:r w:rsidRPr="00A60866">
              <w:rPr>
                <w:rFonts w:asciiTheme="minorHAnsi" w:hAnsiTheme="minorHAnsi" w:cstheme="minorHAnsi"/>
                <w:rtl/>
              </w:rPr>
              <w:t>100</w:t>
            </w:r>
            <w:r w:rsidR="009D5544">
              <w:rPr>
                <w:rFonts w:asciiTheme="minorHAnsi" w:hAnsiTheme="minorHAnsi" w:cstheme="minorHAnsi"/>
                <w:rtl/>
              </w:rPr>
              <w:t>%</w:t>
            </w:r>
            <w:r w:rsidRPr="00A60866">
              <w:rPr>
                <w:rFonts w:asciiTheme="minorHAnsi" w:hAnsiTheme="minorHAnsi" w:cstheme="minorHAnsi"/>
                <w:rtl/>
              </w:rPr>
              <w:t xml:space="preserve"> من المجيبين إلى أنهم يفكرون في استخدام أدوات الملكية الفكرية في أنشطتهم في المستقبل</w:t>
            </w:r>
            <w:r w:rsidR="00ED580E">
              <w:rPr>
                <w:rFonts w:asciiTheme="minorHAnsi" w:hAnsiTheme="minorHAnsi" w:cstheme="minorHAnsi"/>
                <w:rtl/>
              </w:rPr>
              <w:t>؛</w:t>
            </w:r>
          </w:p>
          <w:p w14:paraId="351ED80D" w14:textId="5E1AB6FA"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t>وأشار 77</w:t>
            </w:r>
            <w:r w:rsidR="009D5544">
              <w:rPr>
                <w:rFonts w:asciiTheme="minorHAnsi" w:hAnsiTheme="minorHAnsi" w:cstheme="minorHAnsi"/>
                <w:rtl/>
              </w:rPr>
              <w:t>%</w:t>
            </w:r>
            <w:r w:rsidRPr="00A60866">
              <w:rPr>
                <w:rFonts w:asciiTheme="minorHAnsi" w:hAnsiTheme="minorHAnsi" w:cstheme="minorHAnsi"/>
                <w:rtl/>
              </w:rPr>
              <w:t xml:space="preserve"> من المجيبين إلى أن المناقشات في الندوة الوطنية كانت مفيدة/مفيدة للغاية</w:t>
            </w:r>
          </w:p>
          <w:p w14:paraId="0661F9E5" w14:textId="77777777" w:rsidR="00CD2D47" w:rsidRPr="00A60866" w:rsidRDefault="00CD2D47" w:rsidP="00CD2D47">
            <w:pPr>
              <w:pStyle w:val="TableParagraph"/>
              <w:ind w:left="720"/>
              <w:rPr>
                <w:rFonts w:asciiTheme="minorHAnsi" w:hAnsiTheme="minorHAnsi" w:cstheme="minorHAnsi"/>
              </w:rPr>
            </w:pPr>
          </w:p>
          <w:p w14:paraId="7B532CCE" w14:textId="77777777" w:rsidR="00CD2D47" w:rsidRPr="00A60866" w:rsidRDefault="00CD2D47" w:rsidP="00CD2D47">
            <w:pPr>
              <w:pStyle w:val="TableParagraph"/>
              <w:bidi/>
              <w:rPr>
                <w:rFonts w:asciiTheme="minorHAnsi" w:hAnsiTheme="minorHAnsi" w:cstheme="minorHAnsi"/>
                <w:rtl/>
              </w:rPr>
            </w:pPr>
            <w:r w:rsidRPr="00A60866">
              <w:rPr>
                <w:rFonts w:asciiTheme="minorHAnsi" w:hAnsiTheme="minorHAnsi" w:cstheme="minorHAnsi"/>
                <w:rtl/>
              </w:rPr>
              <w:t xml:space="preserve">في </w:t>
            </w:r>
            <w:r w:rsidRPr="00A60866">
              <w:rPr>
                <w:rFonts w:asciiTheme="minorHAnsi" w:hAnsiTheme="minorHAnsi" w:cstheme="minorHAnsi"/>
                <w:b/>
                <w:bCs/>
                <w:rtl/>
              </w:rPr>
              <w:t>الكاميرون:</w:t>
            </w:r>
          </w:p>
          <w:p w14:paraId="40EAE2FB" w14:textId="77777777"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t>150 مشاركا؛</w:t>
            </w:r>
          </w:p>
          <w:p w14:paraId="0E1292AD" w14:textId="77777777"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t>رد 77 مشاركًا على استقصاء عن مدى رضا المشاركين؛</w:t>
            </w:r>
          </w:p>
          <w:p w14:paraId="7991A201" w14:textId="5C759A9B"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t>أفاد 66</w:t>
            </w:r>
            <w:r w:rsidR="009D5544">
              <w:rPr>
                <w:rFonts w:asciiTheme="minorHAnsi" w:hAnsiTheme="minorHAnsi" w:cstheme="minorHAnsi"/>
                <w:rtl/>
              </w:rPr>
              <w:t>%</w:t>
            </w:r>
            <w:r w:rsidRPr="00A60866">
              <w:rPr>
                <w:rFonts w:asciiTheme="minorHAnsi" w:hAnsiTheme="minorHAnsi" w:cstheme="minorHAnsi"/>
                <w:rtl/>
              </w:rPr>
              <w:t xml:space="preserve"> من المجيبين بأن الندوة الوطنية شجعتهم على استخدام أدوات الملكية الفكرية في أعمالهم</w:t>
            </w:r>
          </w:p>
          <w:p w14:paraId="6300F22D" w14:textId="6C1E5CD0" w:rsidR="00CD2D47" w:rsidRPr="00A60866" w:rsidRDefault="00CD2D47" w:rsidP="00BE25BC">
            <w:pPr>
              <w:pStyle w:val="TableParagraph"/>
              <w:numPr>
                <w:ilvl w:val="0"/>
                <w:numId w:val="64"/>
              </w:numPr>
              <w:bidi/>
              <w:rPr>
                <w:rFonts w:asciiTheme="minorHAnsi" w:hAnsiTheme="minorHAnsi" w:cstheme="minorHAnsi"/>
                <w:rtl/>
              </w:rPr>
            </w:pPr>
            <w:r w:rsidRPr="00A60866">
              <w:rPr>
                <w:rFonts w:asciiTheme="minorHAnsi" w:hAnsiTheme="minorHAnsi" w:cstheme="minorHAnsi"/>
                <w:rtl/>
              </w:rPr>
              <w:t>وأشار 76% من المجيبين إلى أن المناقشات في الندوة الوطنية كانت مفيدة/مفيدة للغاية</w:t>
            </w:r>
          </w:p>
          <w:p w14:paraId="63DB9152" w14:textId="77777777" w:rsidR="00CD2D47" w:rsidRPr="00A60866" w:rsidRDefault="00CD2D47" w:rsidP="00CD2D47">
            <w:pPr>
              <w:pStyle w:val="TableParagraph"/>
              <w:ind w:left="720"/>
              <w:rPr>
                <w:rFonts w:asciiTheme="minorHAnsi" w:hAnsiTheme="minorHAnsi" w:cstheme="minorHAnsi"/>
              </w:rPr>
            </w:pPr>
          </w:p>
          <w:p w14:paraId="6A131CAE" w14:textId="3657A541" w:rsidR="007068BD" w:rsidRPr="00A60866" w:rsidRDefault="00CD2D47" w:rsidP="00CD2D47">
            <w:pPr>
              <w:pStyle w:val="TableParagraph"/>
              <w:bidi/>
              <w:rPr>
                <w:rFonts w:asciiTheme="minorHAnsi" w:hAnsiTheme="minorHAnsi" w:cstheme="minorHAnsi"/>
                <w:rtl/>
              </w:rPr>
            </w:pPr>
            <w:r w:rsidRPr="00A60866">
              <w:rPr>
                <w:rFonts w:asciiTheme="minorHAnsi" w:hAnsiTheme="minorHAnsi" w:cstheme="minorHAnsi"/>
                <w:rtl/>
              </w:rPr>
              <w:t xml:space="preserve">ومن المقرر عقد الندوات الوطنية في </w:t>
            </w:r>
            <w:r w:rsidRPr="00A60866">
              <w:rPr>
                <w:rFonts w:asciiTheme="minorHAnsi" w:hAnsiTheme="minorHAnsi" w:cstheme="minorHAnsi"/>
                <w:b/>
                <w:bCs/>
                <w:rtl/>
              </w:rPr>
              <w:t>المغرب</w:t>
            </w:r>
            <w:r w:rsidRPr="00A60866">
              <w:rPr>
                <w:rFonts w:asciiTheme="minorHAnsi" w:hAnsiTheme="minorHAnsi" w:cstheme="minorHAnsi"/>
                <w:rtl/>
              </w:rPr>
              <w:t xml:space="preserve"> في سبتمبر 2022.</w:t>
            </w:r>
          </w:p>
        </w:tc>
        <w:tc>
          <w:tcPr>
            <w:tcW w:w="876" w:type="dxa"/>
          </w:tcPr>
          <w:p w14:paraId="7A40220A" w14:textId="43CC083D" w:rsidR="007068BD" w:rsidRPr="00A60866" w:rsidRDefault="00CD2D47" w:rsidP="00CD2D47">
            <w:pPr>
              <w:pStyle w:val="TableParagraph"/>
              <w:bidi/>
              <w:rPr>
                <w:rFonts w:asciiTheme="minorHAnsi" w:hAnsiTheme="minorHAnsi" w:cstheme="minorHAnsi"/>
                <w:rtl/>
              </w:rPr>
            </w:pPr>
            <w:r w:rsidRPr="00A60866">
              <w:rPr>
                <w:rFonts w:asciiTheme="minorHAnsi" w:hAnsiTheme="minorHAnsi" w:cstheme="minorHAnsi"/>
                <w:rtl/>
              </w:rPr>
              <w:lastRenderedPageBreak/>
              <w:t>***</w:t>
            </w:r>
          </w:p>
        </w:tc>
      </w:tr>
      <w:tr w:rsidR="007068BD" w:rsidRPr="00A60866" w14:paraId="4F2CCBCA" w14:textId="77777777" w:rsidTr="007068BD">
        <w:trPr>
          <w:trHeight w:val="510"/>
        </w:trPr>
        <w:tc>
          <w:tcPr>
            <w:tcW w:w="2410" w:type="dxa"/>
            <w:tcBorders>
              <w:right w:val="single" w:sz="6" w:space="0" w:color="000000"/>
            </w:tcBorders>
          </w:tcPr>
          <w:p w14:paraId="475B741C" w14:textId="0E0272C1" w:rsidR="007068BD" w:rsidRPr="00A60866" w:rsidRDefault="00CD2D47" w:rsidP="00CD2D47">
            <w:pPr>
              <w:pStyle w:val="TableParagraph"/>
              <w:bidi/>
              <w:rPr>
                <w:rFonts w:asciiTheme="minorHAnsi" w:hAnsiTheme="minorHAnsi" w:cstheme="minorHAnsi"/>
                <w:rtl/>
              </w:rPr>
            </w:pPr>
            <w:r w:rsidRPr="00A60866">
              <w:rPr>
                <w:rFonts w:asciiTheme="minorHAnsi" w:hAnsiTheme="minorHAnsi" w:cstheme="minorHAnsi"/>
                <w:rtl/>
              </w:rPr>
              <w:t>تنظيم ندوة دولية تُعرض خلالها التجارب والنتائج التي توصل لها المشروع في كل بلد رائد</w:t>
            </w:r>
          </w:p>
        </w:tc>
        <w:tc>
          <w:tcPr>
            <w:tcW w:w="2695" w:type="dxa"/>
            <w:tcBorders>
              <w:top w:val="single" w:sz="6" w:space="0" w:color="000000"/>
              <w:left w:val="single" w:sz="6" w:space="0" w:color="000000"/>
              <w:bottom w:val="single" w:sz="6" w:space="0" w:color="000000"/>
            </w:tcBorders>
          </w:tcPr>
          <w:p w14:paraId="1A8238EE" w14:textId="13FA40A3" w:rsidR="007068BD" w:rsidRPr="00A60866" w:rsidRDefault="00CD2D47" w:rsidP="00CD2D47">
            <w:pPr>
              <w:pStyle w:val="TableParagraph"/>
              <w:bidi/>
              <w:rPr>
                <w:rFonts w:asciiTheme="minorHAnsi" w:eastAsia="SimSun" w:hAnsiTheme="minorHAnsi" w:cstheme="minorHAnsi"/>
                <w:rtl/>
              </w:rPr>
            </w:pPr>
            <w:r w:rsidRPr="00A60866">
              <w:rPr>
                <w:rFonts w:asciiTheme="minorHAnsi" w:hAnsiTheme="minorHAnsi" w:cstheme="minorHAnsi"/>
                <w:rtl/>
              </w:rPr>
              <w:t>حضور الجهات صاحبة المصلحة المعنية في قطاعي الملكية الفكرية وسياحة المأكولات من بلدان مختلفة.</w:t>
            </w:r>
          </w:p>
        </w:tc>
        <w:tc>
          <w:tcPr>
            <w:tcW w:w="3401" w:type="dxa"/>
          </w:tcPr>
          <w:p w14:paraId="10CEC560" w14:textId="31724AFE" w:rsidR="007068BD" w:rsidRPr="00A60866" w:rsidRDefault="00CD2D47" w:rsidP="007068BD">
            <w:pPr>
              <w:pStyle w:val="TableParagraph"/>
              <w:bidi/>
              <w:rPr>
                <w:rFonts w:asciiTheme="minorHAnsi" w:hAnsiTheme="minorHAnsi" w:cstheme="minorHAnsi"/>
                <w:rtl/>
              </w:rPr>
            </w:pPr>
            <w:r w:rsidRPr="00A60866">
              <w:rPr>
                <w:rFonts w:asciiTheme="minorHAnsi" w:hAnsiTheme="minorHAnsi" w:cstheme="minorHAnsi"/>
                <w:rtl/>
              </w:rPr>
              <w:t>من المقرر عقد الندوة الدولية في الربع الرابع من عام 2022</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وفقًا للجدول الزمني المنقح.</w:t>
            </w:r>
          </w:p>
        </w:tc>
        <w:tc>
          <w:tcPr>
            <w:tcW w:w="876" w:type="dxa"/>
          </w:tcPr>
          <w:p w14:paraId="6776AF37" w14:textId="1A9899C9" w:rsidR="007068BD" w:rsidRPr="00A60866" w:rsidRDefault="00CD2D47" w:rsidP="007068BD">
            <w:pPr>
              <w:pStyle w:val="TableParagraph"/>
              <w:bidi/>
              <w:rPr>
                <w:rFonts w:asciiTheme="minorHAnsi" w:hAnsiTheme="minorHAnsi" w:cstheme="minorHAnsi"/>
                <w:rtl/>
              </w:rPr>
            </w:pPr>
            <w:r w:rsidRPr="00A60866">
              <w:rPr>
                <w:rFonts w:asciiTheme="minorHAnsi" w:hAnsiTheme="minorHAnsi" w:cstheme="minorHAnsi"/>
                <w:rtl/>
              </w:rPr>
              <w:t>لا تقييم</w:t>
            </w:r>
          </w:p>
        </w:tc>
      </w:tr>
    </w:tbl>
    <w:p w14:paraId="06F630C2" w14:textId="22B85D74" w:rsidR="000E0E0C" w:rsidRPr="00A60866" w:rsidRDefault="000E0E0C" w:rsidP="001F541D">
      <w:pPr>
        <w:rPr>
          <w:rFonts w:asciiTheme="minorHAnsi" w:hAnsiTheme="minorHAnsi" w:cstheme="minorHAnsi"/>
          <w:szCs w:val="22"/>
          <w:highlight w:val="yellow"/>
        </w:rPr>
      </w:pPr>
    </w:p>
    <w:p w14:paraId="15E5F399" w14:textId="48FB0D54" w:rsidR="00AC043E" w:rsidRPr="00A60866" w:rsidRDefault="00AC043E" w:rsidP="001F541D">
      <w:pPr>
        <w:rPr>
          <w:rFonts w:asciiTheme="minorHAnsi" w:hAnsiTheme="minorHAnsi" w:cstheme="minorHAnsi"/>
          <w:szCs w:val="22"/>
          <w:highlight w:val="yellow"/>
        </w:rPr>
      </w:pP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CD2D47" w:rsidRPr="00A60866" w14:paraId="64745DE6" w14:textId="77777777" w:rsidTr="00CD2D47">
        <w:trPr>
          <w:trHeight w:val="616"/>
        </w:trPr>
        <w:tc>
          <w:tcPr>
            <w:tcW w:w="2410" w:type="dxa"/>
            <w:shd w:val="clear" w:color="auto" w:fill="68E089"/>
          </w:tcPr>
          <w:p w14:paraId="69636C45" w14:textId="77777777" w:rsidR="00CD2D47" w:rsidRPr="00A60866" w:rsidRDefault="00CD2D47" w:rsidP="003A7A3F">
            <w:pPr>
              <w:pStyle w:val="Heading3"/>
              <w:bidi/>
              <w:rPr>
                <w:rFonts w:asciiTheme="minorHAnsi" w:hAnsiTheme="minorHAnsi" w:cstheme="minorHAnsi"/>
                <w:szCs w:val="22"/>
                <w:rtl/>
              </w:rPr>
            </w:pPr>
            <w:r w:rsidRPr="00A60866">
              <w:rPr>
                <w:rFonts w:asciiTheme="minorHAnsi" w:hAnsiTheme="minorHAnsi" w:cstheme="minorHAnsi"/>
                <w:szCs w:val="22"/>
                <w:rtl/>
              </w:rPr>
              <w:t>أهداف المشروع</w:t>
            </w:r>
          </w:p>
        </w:tc>
        <w:tc>
          <w:tcPr>
            <w:tcW w:w="2694" w:type="dxa"/>
            <w:shd w:val="clear" w:color="auto" w:fill="68E089"/>
          </w:tcPr>
          <w:p w14:paraId="263D8DA7" w14:textId="77777777" w:rsidR="00CD2D47" w:rsidRPr="00A60866" w:rsidRDefault="00CD2D47" w:rsidP="003A7A3F">
            <w:pPr>
              <w:autoSpaceDE w:val="0"/>
              <w:autoSpaceDN w:val="0"/>
              <w:bidi/>
              <w:adjustRightInd w:val="0"/>
              <w:rPr>
                <w:rFonts w:asciiTheme="minorHAnsi" w:hAnsiTheme="minorHAnsi" w:cstheme="minorHAnsi"/>
                <w:bCs/>
                <w:szCs w:val="22"/>
                <w:u w:val="single"/>
                <w:rtl/>
              </w:rPr>
            </w:pPr>
            <w:r w:rsidRPr="00A60866">
              <w:rPr>
                <w:rFonts w:asciiTheme="minorHAnsi" w:hAnsiTheme="minorHAnsi" w:cstheme="minorHAnsi"/>
                <w:szCs w:val="22"/>
                <w:u w:val="single"/>
                <w:rtl/>
              </w:rPr>
              <w:t>مؤشرات النجاح في تحقيق أهداف المشروع</w:t>
            </w:r>
          </w:p>
          <w:p w14:paraId="226FF971" w14:textId="77777777" w:rsidR="00CD2D47" w:rsidRPr="00A60866" w:rsidRDefault="00CD2D47" w:rsidP="003A7A3F">
            <w:pPr>
              <w:autoSpaceDE w:val="0"/>
              <w:autoSpaceDN w:val="0"/>
              <w:bidi/>
              <w:adjustRightInd w:val="0"/>
              <w:rPr>
                <w:rFonts w:asciiTheme="minorHAnsi" w:hAnsiTheme="minorHAnsi" w:cstheme="minorHAnsi"/>
                <w:bCs/>
                <w:szCs w:val="22"/>
                <w:u w:val="single"/>
                <w:rtl/>
              </w:rPr>
            </w:pPr>
            <w:r w:rsidRPr="00A60866">
              <w:rPr>
                <w:rFonts w:asciiTheme="minorHAnsi" w:hAnsiTheme="minorHAnsi" w:cstheme="minorHAnsi"/>
                <w:szCs w:val="22"/>
                <w:u w:val="single"/>
                <w:rtl/>
              </w:rPr>
              <w:t>(مؤشرات النتائج)</w:t>
            </w:r>
          </w:p>
          <w:p w14:paraId="3CC11940" w14:textId="77777777" w:rsidR="00CD2D47" w:rsidRPr="00A60866" w:rsidRDefault="00CD2D47" w:rsidP="003A7A3F">
            <w:pPr>
              <w:rPr>
                <w:rFonts w:asciiTheme="minorHAnsi" w:hAnsiTheme="minorHAnsi" w:cstheme="minorHAnsi"/>
                <w:szCs w:val="22"/>
              </w:rPr>
            </w:pPr>
          </w:p>
        </w:tc>
        <w:tc>
          <w:tcPr>
            <w:tcW w:w="3402" w:type="dxa"/>
            <w:shd w:val="clear" w:color="auto" w:fill="68E089"/>
          </w:tcPr>
          <w:p w14:paraId="56F284BD" w14:textId="77777777" w:rsidR="00CD2D47" w:rsidRPr="00A60866" w:rsidRDefault="00CD2D47" w:rsidP="003A7A3F">
            <w:pPr>
              <w:pStyle w:val="Heading3"/>
              <w:bidi/>
              <w:rPr>
                <w:rFonts w:asciiTheme="minorHAnsi" w:hAnsiTheme="minorHAnsi" w:cstheme="minorHAnsi"/>
                <w:szCs w:val="22"/>
                <w:rtl/>
              </w:rPr>
            </w:pPr>
            <w:r w:rsidRPr="00A60866">
              <w:rPr>
                <w:rFonts w:asciiTheme="minorHAnsi" w:hAnsiTheme="minorHAnsi" w:cstheme="minorHAnsi"/>
                <w:szCs w:val="22"/>
                <w:rtl/>
              </w:rPr>
              <w:t>بيانات الأداء</w:t>
            </w:r>
          </w:p>
        </w:tc>
        <w:tc>
          <w:tcPr>
            <w:tcW w:w="850" w:type="dxa"/>
            <w:shd w:val="clear" w:color="auto" w:fill="68E089"/>
          </w:tcPr>
          <w:p w14:paraId="30DB345B" w14:textId="77777777" w:rsidR="00CD2D47" w:rsidRPr="00A60866" w:rsidRDefault="00CD2D47" w:rsidP="003A7A3F">
            <w:pPr>
              <w:pStyle w:val="Heading3"/>
              <w:bidi/>
              <w:rPr>
                <w:rFonts w:asciiTheme="minorHAnsi" w:hAnsiTheme="minorHAnsi" w:cstheme="minorHAnsi"/>
                <w:szCs w:val="22"/>
                <w:rtl/>
              </w:rPr>
            </w:pPr>
            <w:r w:rsidRPr="00A60866">
              <w:rPr>
                <w:rFonts w:asciiTheme="minorHAnsi" w:hAnsiTheme="minorHAnsi" w:cstheme="minorHAnsi"/>
                <w:szCs w:val="22"/>
                <w:rtl/>
              </w:rPr>
              <w:t>نظام إشارات السير</w:t>
            </w:r>
          </w:p>
        </w:tc>
      </w:tr>
      <w:tr w:rsidR="00CD2D47" w:rsidRPr="00A60866" w14:paraId="6E2B5887" w14:textId="77777777" w:rsidTr="003A7A3F">
        <w:trPr>
          <w:trHeight w:val="509"/>
        </w:trPr>
        <w:tc>
          <w:tcPr>
            <w:tcW w:w="2410" w:type="dxa"/>
            <w:shd w:val="clear" w:color="auto" w:fill="auto"/>
          </w:tcPr>
          <w:p w14:paraId="5F432E66" w14:textId="72711FD0" w:rsidR="00CD2D47" w:rsidRPr="00A60866" w:rsidRDefault="00CD2D47" w:rsidP="00284E81">
            <w:pPr>
              <w:pStyle w:val="TableParagraph"/>
              <w:bidi/>
              <w:rPr>
                <w:rFonts w:asciiTheme="minorHAnsi" w:hAnsiTheme="minorHAnsi" w:cstheme="minorHAnsi"/>
                <w:rtl/>
              </w:rPr>
            </w:pPr>
            <w:r w:rsidRPr="00A60866">
              <w:rPr>
                <w:rFonts w:asciiTheme="minorHAnsi" w:hAnsiTheme="minorHAnsi" w:cstheme="minorHAnsi"/>
                <w:rtl/>
              </w:rPr>
              <w:t>تعزيز قدرة الجهات الفاعلة الاقتصادية المشاركة في سياحة المأكولات والسلطات الوطنية</w:t>
            </w:r>
            <w:r w:rsidR="00ED580E">
              <w:rPr>
                <w:rFonts w:asciiTheme="minorHAnsi" w:hAnsiTheme="minorHAnsi" w:cstheme="minorHAnsi"/>
                <w:rtl/>
              </w:rPr>
              <w:t xml:space="preserve">، </w:t>
            </w:r>
            <w:r w:rsidRPr="00A60866">
              <w:rPr>
                <w:rFonts w:asciiTheme="minorHAnsi" w:hAnsiTheme="minorHAnsi" w:cstheme="minorHAnsi"/>
                <w:rtl/>
              </w:rPr>
              <w:t>مثل مكاتب الملكية الفكرية</w:t>
            </w:r>
            <w:r w:rsidR="00ED580E">
              <w:rPr>
                <w:rFonts w:asciiTheme="minorHAnsi" w:hAnsiTheme="minorHAnsi" w:cstheme="minorHAnsi"/>
                <w:rtl/>
              </w:rPr>
              <w:t xml:space="preserve">، </w:t>
            </w:r>
            <w:r w:rsidRPr="00A60866">
              <w:rPr>
                <w:rFonts w:asciiTheme="minorHAnsi" w:hAnsiTheme="minorHAnsi" w:cstheme="minorHAnsi"/>
                <w:rtl/>
              </w:rPr>
              <w:t>على استخدام أدوات الملكية الفكرية واستراتيجياتها</w:t>
            </w:r>
            <w:r w:rsidR="00ED580E">
              <w:rPr>
                <w:rFonts w:asciiTheme="minorHAnsi" w:hAnsiTheme="minorHAnsi" w:cstheme="minorHAnsi"/>
                <w:rtl/>
              </w:rPr>
              <w:t xml:space="preserve">، </w:t>
            </w:r>
            <w:r w:rsidRPr="00A60866">
              <w:rPr>
                <w:rFonts w:asciiTheme="minorHAnsi" w:hAnsiTheme="minorHAnsi" w:cstheme="minorHAnsi"/>
                <w:rtl/>
              </w:rPr>
              <w:t>والاستفادة منها لإضافة قيمة تميز منتجاتهم وخدماتهم</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وتنوع أنشطتهم الاقتصادية دون المساس بالتقاليد والثقافة المحلية.</w:t>
            </w:r>
          </w:p>
        </w:tc>
        <w:tc>
          <w:tcPr>
            <w:tcW w:w="2694" w:type="dxa"/>
            <w:shd w:val="clear" w:color="auto" w:fill="auto"/>
          </w:tcPr>
          <w:p w14:paraId="2F57E3D6" w14:textId="7D9CC223" w:rsidR="00CD2D47" w:rsidRPr="00A60866" w:rsidRDefault="00CD2D47" w:rsidP="00284E81">
            <w:pPr>
              <w:pStyle w:val="TableParagraph"/>
              <w:bidi/>
              <w:rPr>
                <w:rFonts w:asciiTheme="minorHAnsi" w:hAnsiTheme="minorHAnsi" w:cstheme="minorHAnsi"/>
                <w:rtl/>
              </w:rPr>
            </w:pPr>
            <w:r w:rsidRPr="00A60866">
              <w:rPr>
                <w:rFonts w:asciiTheme="minorHAnsi" w:hAnsiTheme="minorHAnsi" w:cstheme="minorHAnsi"/>
                <w:rtl/>
              </w:rPr>
              <w:t>عدد الجهات الاقتصادية العاملة في قطاع سياحة المأكولات التي بدأت</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عقب المشروع</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في التخطيط لاستخدام أدوات الملكية الفكرية والاستفادة منها لإضافة قيمة إلى منتجاتها أو خدماتها.</w:t>
            </w:r>
          </w:p>
          <w:p w14:paraId="59CC47FB" w14:textId="639BEB72" w:rsidR="00CD2D47" w:rsidRPr="00A60866" w:rsidRDefault="00CD2D47" w:rsidP="003A7A3F">
            <w:pPr>
              <w:bidi/>
              <w:spacing w:before="240" w:after="60"/>
              <w:rPr>
                <w:rFonts w:asciiTheme="minorHAnsi" w:hAnsiTheme="minorHAnsi" w:cstheme="minorHAnsi"/>
                <w:szCs w:val="22"/>
                <w:rtl/>
              </w:rPr>
            </w:pPr>
            <w:r w:rsidRPr="00A60866">
              <w:rPr>
                <w:rFonts w:asciiTheme="minorHAnsi" w:hAnsiTheme="minorHAnsi" w:cstheme="minorHAnsi"/>
                <w:szCs w:val="22"/>
                <w:rtl/>
              </w:rPr>
              <w:t>عدد وأهمية أنشطة بناء القدرات التي تنظمها السلطات الوطنية</w:t>
            </w:r>
            <w:r w:rsidR="00ED580E">
              <w:rPr>
                <w:rFonts w:asciiTheme="minorHAnsi" w:hAnsiTheme="minorHAnsi" w:cstheme="minorHAnsi"/>
                <w:szCs w:val="22"/>
                <w:rtl/>
              </w:rPr>
              <w:t xml:space="preserve">، </w:t>
            </w:r>
            <w:r w:rsidRPr="00A60866">
              <w:rPr>
                <w:rFonts w:asciiTheme="minorHAnsi" w:hAnsiTheme="minorHAnsi" w:cstheme="minorHAnsi"/>
                <w:szCs w:val="22"/>
                <w:rtl/>
              </w:rPr>
              <w:t>مثل مكاتب الملكية الفكرية</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لتقديم خدمات استشارية بشأن استخدام أدوات الملكية الفكرية في قطاع سياحة المأكولات. </w:t>
            </w:r>
          </w:p>
        </w:tc>
        <w:tc>
          <w:tcPr>
            <w:tcW w:w="3402" w:type="dxa"/>
            <w:shd w:val="clear" w:color="auto" w:fill="auto"/>
          </w:tcPr>
          <w:p w14:paraId="0CF24DB7" w14:textId="77777777" w:rsidR="00CD2D47" w:rsidRPr="00A60866" w:rsidRDefault="00CD2D47" w:rsidP="00284E81">
            <w:pPr>
              <w:pStyle w:val="TableParagraph"/>
              <w:bidi/>
              <w:rPr>
                <w:rFonts w:asciiTheme="minorHAnsi" w:hAnsiTheme="minorHAnsi" w:cstheme="minorHAnsi"/>
                <w:rtl/>
              </w:rPr>
            </w:pPr>
            <w:r w:rsidRPr="00A60866">
              <w:rPr>
                <w:rFonts w:asciiTheme="minorHAnsi" w:hAnsiTheme="minorHAnsi" w:cstheme="minorHAnsi"/>
                <w:rtl/>
              </w:rPr>
              <w:t>تتحدد وفقا لخطط العمل الوطنية (التي لم تُعد بعد)</w:t>
            </w:r>
          </w:p>
        </w:tc>
        <w:tc>
          <w:tcPr>
            <w:tcW w:w="850" w:type="dxa"/>
            <w:shd w:val="clear" w:color="auto" w:fill="auto"/>
          </w:tcPr>
          <w:p w14:paraId="469C1DAD" w14:textId="394F0C50" w:rsidR="00CD2D47" w:rsidRPr="00A60866" w:rsidRDefault="00CD2D47" w:rsidP="00284E81">
            <w:pPr>
              <w:pStyle w:val="TableParagraph"/>
              <w:bidi/>
              <w:rPr>
                <w:rFonts w:asciiTheme="minorHAnsi" w:hAnsiTheme="minorHAnsi" w:cstheme="minorHAnsi"/>
                <w:rtl/>
              </w:rPr>
            </w:pPr>
            <w:r w:rsidRPr="00A60866">
              <w:rPr>
                <w:rFonts w:asciiTheme="minorHAnsi" w:hAnsiTheme="minorHAnsi" w:cstheme="minorHAnsi"/>
                <w:rtl/>
              </w:rPr>
              <w:t>لا تقييم</w:t>
            </w:r>
          </w:p>
        </w:tc>
      </w:tr>
      <w:tr w:rsidR="00CD2D47" w:rsidRPr="00A60866" w14:paraId="18B4CB23" w14:textId="77777777" w:rsidTr="006E16C1">
        <w:trPr>
          <w:trHeight w:val="3094"/>
        </w:trPr>
        <w:tc>
          <w:tcPr>
            <w:tcW w:w="2410" w:type="dxa"/>
            <w:vMerge w:val="restart"/>
            <w:shd w:val="clear" w:color="auto" w:fill="auto"/>
            <w:vAlign w:val="center"/>
          </w:tcPr>
          <w:p w14:paraId="0FF0155A" w14:textId="77777777" w:rsidR="00CD2D47" w:rsidRPr="00A60866" w:rsidRDefault="00CD2D47" w:rsidP="00284E81">
            <w:pPr>
              <w:pStyle w:val="TableParagraph"/>
              <w:bidi/>
              <w:rPr>
                <w:rFonts w:asciiTheme="minorHAnsi" w:hAnsiTheme="minorHAnsi" w:cstheme="minorHAnsi"/>
                <w:bCs/>
                <w:rtl/>
              </w:rPr>
            </w:pPr>
            <w:r w:rsidRPr="00A60866">
              <w:rPr>
                <w:rFonts w:asciiTheme="minorHAnsi" w:hAnsiTheme="minorHAnsi" w:cstheme="minorHAnsi"/>
                <w:rtl/>
              </w:rPr>
              <w:lastRenderedPageBreak/>
              <w:t xml:space="preserve">إذكاء الوعي بالإسهامات التي يمكن أن ينطوي عليها استخدام الملكية الفكرية في أنشطة سياحة المأكولات. </w:t>
            </w:r>
          </w:p>
        </w:tc>
        <w:tc>
          <w:tcPr>
            <w:tcW w:w="2694" w:type="dxa"/>
            <w:shd w:val="clear" w:color="auto" w:fill="auto"/>
          </w:tcPr>
          <w:p w14:paraId="086FDD2A" w14:textId="77777777" w:rsidR="00CD2D47" w:rsidRPr="00A60866" w:rsidRDefault="00CD2D47" w:rsidP="00284E81">
            <w:pPr>
              <w:pStyle w:val="TableParagraph"/>
              <w:bidi/>
              <w:rPr>
                <w:rFonts w:asciiTheme="minorHAnsi" w:eastAsia="SimSun" w:hAnsiTheme="minorHAnsi" w:cstheme="minorHAnsi"/>
                <w:rtl/>
              </w:rPr>
            </w:pPr>
            <w:r w:rsidRPr="00A60866">
              <w:rPr>
                <w:rFonts w:asciiTheme="minorHAnsi" w:hAnsiTheme="minorHAnsi" w:cstheme="minorHAnsi"/>
                <w:rtl/>
              </w:rPr>
              <w:t>النسبة المئوية للمشاركين في اجتماعات الموائد المستديرة والحلقات الدراسية الذين أفادوا بفهم أفضل لإسهام الملكية الفكرية في قطاع السياحة المأكولات.</w:t>
            </w:r>
          </w:p>
          <w:p w14:paraId="468441F7" w14:textId="77777777" w:rsidR="00CD2D47" w:rsidRPr="00A60866" w:rsidRDefault="00CD2D47" w:rsidP="003A7A3F">
            <w:pPr>
              <w:spacing w:before="240" w:after="60"/>
              <w:rPr>
                <w:rFonts w:asciiTheme="minorHAnsi" w:eastAsia="SimSun" w:hAnsiTheme="minorHAnsi" w:cstheme="minorHAnsi"/>
                <w:szCs w:val="22"/>
                <w:lang w:eastAsia="zh-CN"/>
              </w:rPr>
            </w:pPr>
          </w:p>
          <w:p w14:paraId="5AE372ED" w14:textId="77777777" w:rsidR="00CD2D47" w:rsidRPr="00A60866" w:rsidRDefault="00CD2D47" w:rsidP="003A7A3F">
            <w:pPr>
              <w:spacing w:before="240" w:after="60"/>
              <w:rPr>
                <w:rFonts w:asciiTheme="minorHAnsi" w:eastAsia="SimSun" w:hAnsiTheme="minorHAnsi" w:cstheme="minorHAnsi"/>
                <w:szCs w:val="22"/>
                <w:lang w:eastAsia="zh-CN"/>
              </w:rPr>
            </w:pPr>
          </w:p>
          <w:p w14:paraId="62BCD1E6" w14:textId="77777777" w:rsidR="00CD2D47" w:rsidRPr="00A60866" w:rsidRDefault="00CD2D47" w:rsidP="003A7A3F">
            <w:pPr>
              <w:spacing w:before="240" w:after="60"/>
              <w:rPr>
                <w:rFonts w:asciiTheme="minorHAnsi" w:eastAsia="SimSun" w:hAnsiTheme="minorHAnsi" w:cstheme="minorHAnsi"/>
                <w:szCs w:val="22"/>
                <w:lang w:eastAsia="zh-CN"/>
              </w:rPr>
            </w:pPr>
          </w:p>
          <w:p w14:paraId="00CD62AA" w14:textId="77777777" w:rsidR="00CD2D47" w:rsidRPr="00A60866" w:rsidRDefault="00CD2D47" w:rsidP="003A7A3F">
            <w:pPr>
              <w:spacing w:before="240" w:after="60"/>
              <w:rPr>
                <w:rFonts w:asciiTheme="minorHAnsi" w:eastAsia="SimSun" w:hAnsiTheme="minorHAnsi" w:cstheme="minorHAnsi"/>
                <w:szCs w:val="22"/>
                <w:lang w:eastAsia="zh-CN"/>
              </w:rPr>
            </w:pPr>
          </w:p>
          <w:p w14:paraId="624EBBC5" w14:textId="77777777" w:rsidR="00CD2D47" w:rsidRPr="00A60866" w:rsidRDefault="00CD2D47" w:rsidP="003A7A3F">
            <w:pPr>
              <w:spacing w:before="240" w:after="60"/>
              <w:rPr>
                <w:rFonts w:asciiTheme="minorHAnsi" w:eastAsia="SimSun" w:hAnsiTheme="minorHAnsi" w:cstheme="minorHAnsi"/>
                <w:szCs w:val="22"/>
                <w:lang w:eastAsia="zh-CN"/>
              </w:rPr>
            </w:pPr>
          </w:p>
          <w:p w14:paraId="01864E43" w14:textId="77777777" w:rsidR="00CD2D47" w:rsidRPr="00A60866" w:rsidRDefault="00CD2D47" w:rsidP="003A7A3F">
            <w:pPr>
              <w:spacing w:before="240" w:after="60"/>
              <w:rPr>
                <w:rFonts w:asciiTheme="minorHAnsi" w:eastAsia="SimSun" w:hAnsiTheme="minorHAnsi" w:cstheme="minorHAnsi"/>
                <w:szCs w:val="22"/>
                <w:lang w:eastAsia="zh-CN"/>
              </w:rPr>
            </w:pPr>
          </w:p>
          <w:p w14:paraId="1875092E" w14:textId="77777777" w:rsidR="00CD2D47" w:rsidRPr="00A60866" w:rsidRDefault="00CD2D47" w:rsidP="003A7A3F">
            <w:pPr>
              <w:spacing w:before="240" w:after="60"/>
              <w:rPr>
                <w:rFonts w:asciiTheme="minorHAnsi" w:eastAsia="SimSun" w:hAnsiTheme="minorHAnsi" w:cstheme="minorHAnsi"/>
                <w:szCs w:val="22"/>
                <w:lang w:eastAsia="zh-CN"/>
              </w:rPr>
            </w:pPr>
          </w:p>
          <w:p w14:paraId="5CEDDCF6" w14:textId="77777777" w:rsidR="00CD2D47" w:rsidRPr="00A60866" w:rsidRDefault="00CD2D47" w:rsidP="003A7A3F">
            <w:pPr>
              <w:spacing w:before="240" w:after="60"/>
              <w:rPr>
                <w:rFonts w:asciiTheme="minorHAnsi" w:eastAsia="SimSun" w:hAnsiTheme="minorHAnsi" w:cstheme="minorHAnsi"/>
                <w:szCs w:val="22"/>
                <w:lang w:eastAsia="zh-CN"/>
              </w:rPr>
            </w:pPr>
          </w:p>
          <w:p w14:paraId="2C42B800" w14:textId="77777777" w:rsidR="00CD2D47" w:rsidRPr="00A60866" w:rsidRDefault="00CD2D47" w:rsidP="003A7A3F">
            <w:pPr>
              <w:spacing w:before="240" w:after="60"/>
              <w:rPr>
                <w:rFonts w:asciiTheme="minorHAnsi" w:eastAsia="SimSun" w:hAnsiTheme="minorHAnsi" w:cstheme="minorHAnsi"/>
                <w:szCs w:val="22"/>
                <w:lang w:eastAsia="zh-CN"/>
              </w:rPr>
            </w:pPr>
          </w:p>
          <w:p w14:paraId="1699A614" w14:textId="77777777" w:rsidR="00CD2D47" w:rsidRPr="00A60866" w:rsidRDefault="00CD2D47" w:rsidP="003A7A3F">
            <w:pPr>
              <w:spacing w:before="240" w:after="60"/>
              <w:rPr>
                <w:rFonts w:asciiTheme="minorHAnsi" w:eastAsia="SimSun" w:hAnsiTheme="minorHAnsi" w:cstheme="minorHAnsi"/>
                <w:szCs w:val="22"/>
                <w:lang w:eastAsia="zh-CN"/>
              </w:rPr>
            </w:pPr>
          </w:p>
          <w:p w14:paraId="1F850B15" w14:textId="77777777" w:rsidR="00CD2D47" w:rsidRPr="00A60866" w:rsidRDefault="00CD2D47" w:rsidP="003A7A3F">
            <w:pPr>
              <w:spacing w:before="240" w:after="60"/>
              <w:rPr>
                <w:rFonts w:asciiTheme="minorHAnsi" w:eastAsia="SimSun" w:hAnsiTheme="minorHAnsi" w:cstheme="minorHAnsi"/>
                <w:szCs w:val="22"/>
                <w:lang w:eastAsia="zh-CN"/>
              </w:rPr>
            </w:pPr>
          </w:p>
          <w:p w14:paraId="4E06F8D9" w14:textId="77777777" w:rsidR="00CD2D47" w:rsidRPr="00A60866" w:rsidRDefault="00CD2D47" w:rsidP="003A7A3F">
            <w:pPr>
              <w:spacing w:before="240" w:after="60"/>
              <w:rPr>
                <w:rFonts w:asciiTheme="minorHAnsi" w:eastAsia="SimSun" w:hAnsiTheme="minorHAnsi" w:cstheme="minorHAnsi"/>
                <w:szCs w:val="22"/>
                <w:lang w:eastAsia="zh-CN"/>
              </w:rPr>
            </w:pPr>
          </w:p>
          <w:p w14:paraId="6CB6FAA0" w14:textId="00410E2A" w:rsidR="00CD2D47" w:rsidRPr="00A60866" w:rsidRDefault="00CD2D47" w:rsidP="003A7A3F">
            <w:pPr>
              <w:spacing w:before="240" w:after="60"/>
              <w:rPr>
                <w:rFonts w:asciiTheme="minorHAnsi" w:hAnsiTheme="minorHAnsi" w:cstheme="minorHAnsi"/>
                <w:szCs w:val="22"/>
              </w:rPr>
            </w:pPr>
          </w:p>
        </w:tc>
        <w:tc>
          <w:tcPr>
            <w:tcW w:w="3402" w:type="dxa"/>
            <w:shd w:val="clear" w:color="auto" w:fill="auto"/>
          </w:tcPr>
          <w:p w14:paraId="42B9AAC2" w14:textId="28CA1CFB" w:rsidR="00CD2D47" w:rsidRPr="00A60866" w:rsidRDefault="00CD2D47" w:rsidP="00BE25BC">
            <w:pPr>
              <w:numPr>
                <w:ilvl w:val="0"/>
                <w:numId w:val="63"/>
              </w:numPr>
              <w:bidi/>
              <w:ind w:left="420"/>
              <w:rPr>
                <w:rFonts w:asciiTheme="minorHAnsi" w:hAnsiTheme="minorHAnsi" w:cstheme="minorHAnsi"/>
                <w:szCs w:val="22"/>
                <w:rtl/>
              </w:rPr>
            </w:pPr>
            <w:r w:rsidRPr="00A60866">
              <w:rPr>
                <w:rFonts w:asciiTheme="minorHAnsi" w:hAnsiTheme="minorHAnsi" w:cstheme="minorHAnsi"/>
                <w:szCs w:val="22"/>
                <w:rtl/>
              </w:rPr>
              <w:t>أشار87</w:t>
            </w:r>
            <w:r w:rsidR="009D5544">
              <w:rPr>
                <w:rFonts w:asciiTheme="minorHAnsi" w:hAnsiTheme="minorHAnsi" w:cstheme="minorHAnsi"/>
                <w:szCs w:val="22"/>
                <w:rtl/>
              </w:rPr>
              <w:t>%</w:t>
            </w:r>
            <w:r w:rsidRPr="00A60866">
              <w:rPr>
                <w:rFonts w:asciiTheme="minorHAnsi" w:hAnsiTheme="minorHAnsi" w:cstheme="minorHAnsi"/>
                <w:szCs w:val="22"/>
                <w:rtl/>
              </w:rPr>
              <w:t xml:space="preserve"> من المشاركين المجيبين إلى تحسن فهمهم للملكية الفكرية بعد اجتماع المائدة المستديرة أفاد 100</w:t>
            </w:r>
            <w:r w:rsidR="009D5544">
              <w:rPr>
                <w:rFonts w:asciiTheme="minorHAnsi" w:hAnsiTheme="minorHAnsi" w:cstheme="minorHAnsi"/>
                <w:szCs w:val="22"/>
                <w:rtl/>
              </w:rPr>
              <w:t>%</w:t>
            </w:r>
            <w:r w:rsidRPr="00A60866">
              <w:rPr>
                <w:rFonts w:asciiTheme="minorHAnsi" w:hAnsiTheme="minorHAnsi" w:cstheme="minorHAnsi"/>
                <w:szCs w:val="22"/>
                <w:rtl/>
              </w:rPr>
              <w:t xml:space="preserve"> من المشاركين في الندوة الوطنية الذين أجابوا على الاستقصاء بأن فهمهم تحسن لأدوات الملكية الفكرية المحتملة التي يمكن استخدامها للترويج لتقاليد الطهي المختارة.</w:t>
            </w:r>
          </w:p>
          <w:p w14:paraId="0403A740" w14:textId="77777777" w:rsidR="00CD2D47" w:rsidRPr="00A60866" w:rsidRDefault="00CD2D47" w:rsidP="00CD2D47">
            <w:pPr>
              <w:ind w:left="420"/>
              <w:rPr>
                <w:rFonts w:asciiTheme="minorHAnsi" w:hAnsiTheme="minorHAnsi" w:cstheme="minorHAnsi"/>
                <w:szCs w:val="22"/>
              </w:rPr>
            </w:pPr>
          </w:p>
          <w:p w14:paraId="67D8BE33" w14:textId="182FF3F9" w:rsidR="00CD2D47" w:rsidRPr="00A60866" w:rsidRDefault="00CD2D47" w:rsidP="00BE25BC">
            <w:pPr>
              <w:numPr>
                <w:ilvl w:val="0"/>
                <w:numId w:val="63"/>
              </w:numPr>
              <w:bidi/>
              <w:ind w:left="420"/>
              <w:rPr>
                <w:rFonts w:asciiTheme="minorHAnsi" w:hAnsiTheme="minorHAnsi" w:cstheme="minorHAnsi"/>
                <w:szCs w:val="22"/>
                <w:rtl/>
              </w:rPr>
            </w:pPr>
            <w:r w:rsidRPr="00A60866">
              <w:rPr>
                <w:rFonts w:asciiTheme="minorHAnsi" w:hAnsiTheme="minorHAnsi" w:cstheme="minorHAnsi"/>
                <w:szCs w:val="22"/>
                <w:rtl/>
              </w:rPr>
              <w:t>في ماليزيا</w:t>
            </w:r>
            <w:r w:rsidR="00ED580E">
              <w:rPr>
                <w:rFonts w:asciiTheme="minorHAnsi" w:hAnsiTheme="minorHAnsi" w:cstheme="minorHAnsi"/>
                <w:szCs w:val="22"/>
                <w:rtl/>
              </w:rPr>
              <w:t xml:space="preserve">، </w:t>
            </w:r>
            <w:r w:rsidRPr="00A60866">
              <w:rPr>
                <w:rFonts w:asciiTheme="minorHAnsi" w:hAnsiTheme="minorHAnsi" w:cstheme="minorHAnsi"/>
                <w:szCs w:val="22"/>
                <w:rtl/>
              </w:rPr>
              <w:t>أعرب المشاركون في اجتماع الدائرة المستديرة عن دعمهم للمشروع</w:t>
            </w:r>
            <w:r w:rsidR="00ED580E">
              <w:rPr>
                <w:rFonts w:asciiTheme="minorHAnsi" w:hAnsiTheme="minorHAnsi" w:cstheme="minorHAnsi"/>
                <w:szCs w:val="22"/>
                <w:rtl/>
              </w:rPr>
              <w:t xml:space="preserve">، </w:t>
            </w:r>
            <w:r w:rsidRPr="00A60866">
              <w:rPr>
                <w:rFonts w:asciiTheme="minorHAnsi" w:hAnsiTheme="minorHAnsi" w:cstheme="minorHAnsi"/>
                <w:szCs w:val="22"/>
                <w:rtl/>
              </w:rPr>
              <w:t>وأعرب بعضهم عن اهتمامه بالمشاركة في المرحلة التالية من المشروع. وعقب الندوة الوطنية أفاد 91</w:t>
            </w:r>
            <w:r w:rsidR="009D5544">
              <w:rPr>
                <w:rFonts w:asciiTheme="minorHAnsi" w:hAnsiTheme="minorHAnsi" w:cstheme="minorHAnsi"/>
                <w:szCs w:val="22"/>
                <w:rtl/>
              </w:rPr>
              <w:t>%</w:t>
            </w:r>
            <w:r w:rsidRPr="00A60866">
              <w:rPr>
                <w:rFonts w:asciiTheme="minorHAnsi" w:hAnsiTheme="minorHAnsi" w:cstheme="minorHAnsi"/>
                <w:szCs w:val="22"/>
                <w:rtl/>
              </w:rPr>
              <w:t xml:space="preserve"> من المجيبين</w:t>
            </w:r>
            <w:r w:rsidR="00ED580E">
              <w:rPr>
                <w:rFonts w:asciiTheme="minorHAnsi" w:hAnsiTheme="minorHAnsi" w:cstheme="minorHAnsi"/>
                <w:szCs w:val="22"/>
                <w:rtl/>
              </w:rPr>
              <w:t xml:space="preserve"> </w:t>
            </w:r>
            <w:r w:rsidRPr="00A60866">
              <w:rPr>
                <w:rFonts w:asciiTheme="minorHAnsi" w:hAnsiTheme="minorHAnsi" w:cstheme="minorHAnsi"/>
                <w:szCs w:val="22"/>
                <w:rtl/>
              </w:rPr>
              <w:t>على الاستقصاء عن مدى رضا المشاركين؛ بزيادة مستوى معرفتهم وفهمهم لهدف المشروع؛</w:t>
            </w:r>
          </w:p>
          <w:p w14:paraId="0FCBFE73" w14:textId="77777777" w:rsidR="00CD2D47" w:rsidRPr="00A60866" w:rsidRDefault="00CD2D47" w:rsidP="00CD2D47">
            <w:pPr>
              <w:ind w:left="420"/>
              <w:rPr>
                <w:rFonts w:asciiTheme="minorHAnsi" w:hAnsiTheme="minorHAnsi" w:cstheme="minorHAnsi"/>
                <w:szCs w:val="22"/>
              </w:rPr>
            </w:pPr>
          </w:p>
          <w:p w14:paraId="01058FAF" w14:textId="75A4C7B0" w:rsidR="00CD2D47" w:rsidRPr="00A60866" w:rsidRDefault="00CD2D47" w:rsidP="00BE25BC">
            <w:pPr>
              <w:numPr>
                <w:ilvl w:val="0"/>
                <w:numId w:val="64"/>
              </w:numPr>
              <w:tabs>
                <w:tab w:val="left" w:pos="370"/>
              </w:tabs>
              <w:bidi/>
              <w:ind w:left="317" w:hanging="255"/>
              <w:rPr>
                <w:rFonts w:asciiTheme="minorHAnsi" w:hAnsiTheme="minorHAnsi" w:cstheme="minorHAnsi"/>
                <w:szCs w:val="22"/>
                <w:rtl/>
              </w:rPr>
            </w:pPr>
            <w:r w:rsidRPr="00A60866">
              <w:rPr>
                <w:rFonts w:asciiTheme="minorHAnsi" w:hAnsiTheme="minorHAnsi" w:cstheme="minorHAnsi"/>
                <w:szCs w:val="22"/>
                <w:rtl/>
              </w:rPr>
              <w:t>وأشار</w:t>
            </w:r>
            <w:r w:rsidR="009D5544">
              <w:rPr>
                <w:rFonts w:asciiTheme="minorHAnsi" w:hAnsiTheme="minorHAnsi" w:cstheme="minorHAnsi" w:hint="cs"/>
                <w:szCs w:val="22"/>
                <w:rtl/>
              </w:rPr>
              <w:t xml:space="preserve"> </w:t>
            </w:r>
            <w:r w:rsidRPr="00A60866">
              <w:rPr>
                <w:rFonts w:asciiTheme="minorHAnsi" w:hAnsiTheme="minorHAnsi" w:cstheme="minorHAnsi"/>
                <w:szCs w:val="22"/>
                <w:rtl/>
              </w:rPr>
              <w:t>87</w:t>
            </w:r>
            <w:r w:rsidR="009D5544">
              <w:rPr>
                <w:rFonts w:asciiTheme="minorHAnsi" w:hAnsiTheme="minorHAnsi" w:cstheme="minorHAnsi"/>
                <w:szCs w:val="22"/>
                <w:rtl/>
              </w:rPr>
              <w:t>%</w:t>
            </w:r>
            <w:r w:rsidRPr="00A60866">
              <w:rPr>
                <w:rFonts w:asciiTheme="minorHAnsi" w:hAnsiTheme="minorHAnsi" w:cstheme="minorHAnsi"/>
                <w:szCs w:val="22"/>
                <w:rtl/>
              </w:rPr>
              <w:t xml:space="preserve"> من المشاركين المستجيبين إلى تحسن فهمهم للملكية الفكرية بعد اجتماع المائدة المستديرة</w:t>
            </w:r>
            <w:r w:rsidR="00ED580E">
              <w:rPr>
                <w:rFonts w:asciiTheme="minorHAnsi" w:hAnsiTheme="minorHAnsi" w:cstheme="minorHAnsi"/>
                <w:szCs w:val="22"/>
                <w:rtl/>
              </w:rPr>
              <w:t xml:space="preserve"> </w:t>
            </w:r>
            <w:r w:rsidRPr="00A60866">
              <w:rPr>
                <w:rFonts w:asciiTheme="minorHAnsi" w:hAnsiTheme="minorHAnsi" w:cstheme="minorHAnsi"/>
                <w:szCs w:val="22"/>
                <w:rtl/>
              </w:rPr>
              <w:t>وعقب الندوة الوطنية</w:t>
            </w:r>
            <w:r w:rsidR="00ED580E">
              <w:rPr>
                <w:rFonts w:asciiTheme="minorHAnsi" w:hAnsiTheme="minorHAnsi" w:cstheme="minorHAnsi"/>
                <w:szCs w:val="22"/>
                <w:rtl/>
              </w:rPr>
              <w:t xml:space="preserve">، </w:t>
            </w:r>
            <w:r w:rsidRPr="00A60866">
              <w:rPr>
                <w:rFonts w:asciiTheme="minorHAnsi" w:hAnsiTheme="minorHAnsi" w:cstheme="minorHAnsi"/>
                <w:szCs w:val="22"/>
                <w:rtl/>
              </w:rPr>
              <w:t>أفاد 66</w:t>
            </w:r>
            <w:r w:rsidR="009D5544">
              <w:rPr>
                <w:rFonts w:asciiTheme="minorHAnsi" w:hAnsiTheme="minorHAnsi" w:cstheme="minorHAnsi"/>
                <w:szCs w:val="22"/>
                <w:rtl/>
              </w:rPr>
              <w:t>%</w:t>
            </w:r>
            <w:r w:rsidRPr="00A60866">
              <w:rPr>
                <w:rFonts w:asciiTheme="minorHAnsi" w:hAnsiTheme="minorHAnsi" w:cstheme="minorHAnsi"/>
                <w:szCs w:val="22"/>
                <w:rtl/>
              </w:rPr>
              <w:t xml:space="preserve"> من المجيبين على الاستقصاء أن الندوة الوطنية شجعتهم على استخدام أدوات الملكية الفكرية في أعمالهم.</w:t>
            </w:r>
          </w:p>
          <w:p w14:paraId="5FA41187" w14:textId="77777777" w:rsidR="00CD2D47" w:rsidRPr="00A60866" w:rsidRDefault="00CD2D47" w:rsidP="00CD2D47">
            <w:pPr>
              <w:tabs>
                <w:tab w:val="left" w:pos="370"/>
              </w:tabs>
              <w:ind w:left="317"/>
              <w:rPr>
                <w:rFonts w:asciiTheme="minorHAnsi" w:hAnsiTheme="minorHAnsi" w:cstheme="minorHAnsi"/>
                <w:szCs w:val="22"/>
              </w:rPr>
            </w:pPr>
          </w:p>
          <w:p w14:paraId="1E2F9B85" w14:textId="3BFA47A8" w:rsidR="00CD2D47" w:rsidRPr="00A60866" w:rsidRDefault="00CD2D47" w:rsidP="00BE25BC">
            <w:pPr>
              <w:numPr>
                <w:ilvl w:val="0"/>
                <w:numId w:val="63"/>
              </w:numPr>
              <w:bidi/>
              <w:ind w:left="420"/>
              <w:rPr>
                <w:rFonts w:asciiTheme="minorHAnsi" w:hAnsiTheme="minorHAnsi" w:cstheme="minorHAnsi"/>
                <w:szCs w:val="22"/>
                <w:rtl/>
              </w:rPr>
            </w:pPr>
            <w:r w:rsidRPr="00A60866">
              <w:rPr>
                <w:rFonts w:asciiTheme="minorHAnsi" w:hAnsiTheme="minorHAnsi" w:cstheme="minorHAnsi"/>
                <w:szCs w:val="22"/>
                <w:rtl/>
              </w:rPr>
              <w:t>في المغرب</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أفاد الرد على استبيان الرضا عن فهم أفضل للملكية الفكرية بعد المائدة المستديرة.</w:t>
            </w:r>
          </w:p>
        </w:tc>
        <w:tc>
          <w:tcPr>
            <w:tcW w:w="850" w:type="dxa"/>
            <w:shd w:val="clear" w:color="auto" w:fill="auto"/>
          </w:tcPr>
          <w:p w14:paraId="236E0660" w14:textId="7DEFB8A7" w:rsidR="00CD2D47" w:rsidRPr="00A60866" w:rsidRDefault="00CD2D47" w:rsidP="00284E81">
            <w:pPr>
              <w:pStyle w:val="TableParagraph"/>
              <w:bidi/>
              <w:rPr>
                <w:rFonts w:asciiTheme="minorHAnsi" w:eastAsia="SimSun" w:hAnsiTheme="minorHAnsi" w:cstheme="minorHAnsi"/>
                <w:rtl/>
              </w:rPr>
            </w:pPr>
            <w:r w:rsidRPr="00A60866">
              <w:rPr>
                <w:rFonts w:asciiTheme="minorHAnsi" w:hAnsiTheme="minorHAnsi" w:cstheme="minorHAnsi"/>
                <w:rtl/>
              </w:rPr>
              <w:t>****</w:t>
            </w:r>
          </w:p>
          <w:p w14:paraId="4EF7482C" w14:textId="77777777" w:rsidR="00CD2D47" w:rsidRPr="00A60866" w:rsidRDefault="00CD2D47" w:rsidP="00284E81">
            <w:pPr>
              <w:pStyle w:val="TableParagraph"/>
              <w:rPr>
                <w:rFonts w:asciiTheme="minorHAnsi" w:eastAsia="SimSun" w:hAnsiTheme="minorHAnsi" w:cstheme="minorHAnsi"/>
                <w:lang w:eastAsia="zh-CN"/>
              </w:rPr>
            </w:pPr>
          </w:p>
          <w:p w14:paraId="7F989BC5" w14:textId="77777777" w:rsidR="00CD2D47" w:rsidRPr="00A60866" w:rsidRDefault="00CD2D47" w:rsidP="00284E81">
            <w:pPr>
              <w:pStyle w:val="TableParagraph"/>
              <w:rPr>
                <w:rFonts w:asciiTheme="minorHAnsi" w:eastAsia="SimSun" w:hAnsiTheme="minorHAnsi" w:cstheme="minorHAnsi"/>
                <w:lang w:eastAsia="zh-CN"/>
              </w:rPr>
            </w:pPr>
          </w:p>
          <w:p w14:paraId="1C9CC1F7" w14:textId="77777777" w:rsidR="00CD2D47" w:rsidRPr="00A60866" w:rsidRDefault="00CD2D47" w:rsidP="00284E81">
            <w:pPr>
              <w:pStyle w:val="TableParagraph"/>
              <w:rPr>
                <w:rFonts w:asciiTheme="minorHAnsi" w:eastAsia="SimSun" w:hAnsiTheme="minorHAnsi" w:cstheme="minorHAnsi"/>
                <w:lang w:eastAsia="zh-CN"/>
              </w:rPr>
            </w:pPr>
          </w:p>
          <w:p w14:paraId="44C9DBB3" w14:textId="77777777" w:rsidR="00CD2D47" w:rsidRPr="00A60866" w:rsidRDefault="00CD2D47" w:rsidP="00284E81">
            <w:pPr>
              <w:pStyle w:val="TableParagraph"/>
              <w:rPr>
                <w:rFonts w:asciiTheme="minorHAnsi" w:eastAsia="SimSun" w:hAnsiTheme="minorHAnsi" w:cstheme="minorHAnsi"/>
                <w:lang w:eastAsia="zh-CN"/>
              </w:rPr>
            </w:pPr>
          </w:p>
          <w:p w14:paraId="0EFE39FF" w14:textId="77777777" w:rsidR="00CD2D47" w:rsidRPr="00A60866" w:rsidRDefault="00CD2D47" w:rsidP="00284E81">
            <w:pPr>
              <w:pStyle w:val="TableParagraph"/>
              <w:rPr>
                <w:rFonts w:asciiTheme="minorHAnsi" w:eastAsia="SimSun" w:hAnsiTheme="minorHAnsi" w:cstheme="minorHAnsi"/>
                <w:lang w:eastAsia="zh-CN"/>
              </w:rPr>
            </w:pPr>
          </w:p>
          <w:p w14:paraId="4A03A88E" w14:textId="77777777" w:rsidR="00CD2D47" w:rsidRPr="00A60866" w:rsidRDefault="00CD2D47" w:rsidP="00284E81">
            <w:pPr>
              <w:pStyle w:val="TableParagraph"/>
              <w:rPr>
                <w:rFonts w:asciiTheme="minorHAnsi" w:eastAsia="SimSun" w:hAnsiTheme="minorHAnsi" w:cstheme="minorHAnsi"/>
                <w:lang w:eastAsia="zh-CN"/>
              </w:rPr>
            </w:pPr>
          </w:p>
          <w:p w14:paraId="09661CEA" w14:textId="77777777" w:rsidR="00CD2D47" w:rsidRPr="00A60866" w:rsidRDefault="00CD2D47" w:rsidP="00284E81">
            <w:pPr>
              <w:pStyle w:val="TableParagraph"/>
              <w:rPr>
                <w:rFonts w:asciiTheme="minorHAnsi" w:eastAsia="SimSun" w:hAnsiTheme="minorHAnsi" w:cstheme="minorHAnsi"/>
                <w:lang w:eastAsia="zh-CN"/>
              </w:rPr>
            </w:pPr>
          </w:p>
          <w:p w14:paraId="2D7001DE" w14:textId="77777777" w:rsidR="00CD2D47" w:rsidRPr="00A60866" w:rsidRDefault="00CD2D47" w:rsidP="00284E81">
            <w:pPr>
              <w:pStyle w:val="TableParagraph"/>
              <w:rPr>
                <w:rFonts w:asciiTheme="minorHAnsi" w:eastAsia="SimSun" w:hAnsiTheme="minorHAnsi" w:cstheme="minorHAnsi"/>
                <w:lang w:eastAsia="zh-CN"/>
              </w:rPr>
            </w:pPr>
          </w:p>
          <w:p w14:paraId="3D0478B7" w14:textId="77777777" w:rsidR="00CD2D47" w:rsidRPr="00A60866" w:rsidRDefault="00CD2D47" w:rsidP="00284E81">
            <w:pPr>
              <w:pStyle w:val="TableParagraph"/>
              <w:rPr>
                <w:rFonts w:asciiTheme="minorHAnsi" w:eastAsia="SimSun" w:hAnsiTheme="minorHAnsi" w:cstheme="minorHAnsi"/>
                <w:lang w:eastAsia="zh-CN"/>
              </w:rPr>
            </w:pPr>
          </w:p>
          <w:p w14:paraId="6F97E0DD" w14:textId="77777777" w:rsidR="00CD2D47" w:rsidRPr="00A60866" w:rsidRDefault="00CD2D47" w:rsidP="00284E81">
            <w:pPr>
              <w:pStyle w:val="TableParagraph"/>
              <w:rPr>
                <w:rFonts w:asciiTheme="minorHAnsi" w:eastAsia="SimSun" w:hAnsiTheme="minorHAnsi" w:cstheme="minorHAnsi"/>
                <w:lang w:eastAsia="zh-CN"/>
              </w:rPr>
            </w:pPr>
          </w:p>
          <w:p w14:paraId="309A7D11" w14:textId="77777777" w:rsidR="00CD2D47" w:rsidRPr="00A60866" w:rsidRDefault="00CD2D47" w:rsidP="00284E81">
            <w:pPr>
              <w:pStyle w:val="TableParagraph"/>
              <w:rPr>
                <w:rFonts w:asciiTheme="minorHAnsi" w:eastAsia="SimSun" w:hAnsiTheme="minorHAnsi" w:cstheme="minorHAnsi"/>
                <w:lang w:eastAsia="zh-CN"/>
              </w:rPr>
            </w:pPr>
          </w:p>
          <w:p w14:paraId="31BCB58A" w14:textId="77777777" w:rsidR="00CD2D47" w:rsidRPr="00A60866" w:rsidRDefault="00CD2D47" w:rsidP="00284E81">
            <w:pPr>
              <w:pStyle w:val="TableParagraph"/>
              <w:rPr>
                <w:rFonts w:asciiTheme="minorHAnsi" w:eastAsia="SimSun" w:hAnsiTheme="minorHAnsi" w:cstheme="minorHAnsi"/>
                <w:lang w:eastAsia="zh-CN"/>
              </w:rPr>
            </w:pPr>
          </w:p>
          <w:p w14:paraId="2F8D4A19" w14:textId="77777777" w:rsidR="00CD2D47" w:rsidRPr="00A60866" w:rsidRDefault="00CD2D47" w:rsidP="00284E81">
            <w:pPr>
              <w:pStyle w:val="TableParagraph"/>
              <w:rPr>
                <w:rFonts w:asciiTheme="minorHAnsi" w:eastAsia="SimSun" w:hAnsiTheme="minorHAnsi" w:cstheme="minorHAnsi"/>
                <w:lang w:eastAsia="zh-CN"/>
              </w:rPr>
            </w:pPr>
          </w:p>
          <w:p w14:paraId="5A606830" w14:textId="77777777" w:rsidR="00CD2D47" w:rsidRPr="00A60866" w:rsidRDefault="00CD2D47" w:rsidP="00284E81">
            <w:pPr>
              <w:pStyle w:val="TableParagraph"/>
              <w:rPr>
                <w:rFonts w:asciiTheme="minorHAnsi" w:eastAsia="SimSun" w:hAnsiTheme="minorHAnsi" w:cstheme="minorHAnsi"/>
                <w:lang w:eastAsia="zh-CN"/>
              </w:rPr>
            </w:pPr>
          </w:p>
          <w:p w14:paraId="3F89E1BD" w14:textId="77777777" w:rsidR="00CD2D47" w:rsidRPr="00A60866" w:rsidRDefault="00CD2D47" w:rsidP="00284E81">
            <w:pPr>
              <w:pStyle w:val="TableParagraph"/>
              <w:rPr>
                <w:rFonts w:asciiTheme="minorHAnsi" w:eastAsia="SimSun" w:hAnsiTheme="minorHAnsi" w:cstheme="minorHAnsi"/>
                <w:lang w:eastAsia="zh-CN"/>
              </w:rPr>
            </w:pPr>
          </w:p>
          <w:p w14:paraId="27A5E382" w14:textId="77777777" w:rsidR="00CD2D47" w:rsidRPr="00A60866" w:rsidRDefault="00CD2D47" w:rsidP="00284E81">
            <w:pPr>
              <w:pStyle w:val="TableParagraph"/>
              <w:rPr>
                <w:rFonts w:asciiTheme="minorHAnsi" w:eastAsia="SimSun" w:hAnsiTheme="minorHAnsi" w:cstheme="minorHAnsi"/>
                <w:lang w:eastAsia="zh-CN"/>
              </w:rPr>
            </w:pPr>
          </w:p>
          <w:p w14:paraId="2215AF85" w14:textId="77777777" w:rsidR="00CD2D47" w:rsidRPr="00A60866" w:rsidRDefault="00CD2D47" w:rsidP="00284E81">
            <w:pPr>
              <w:pStyle w:val="TableParagraph"/>
              <w:rPr>
                <w:rFonts w:asciiTheme="minorHAnsi" w:eastAsia="SimSun" w:hAnsiTheme="minorHAnsi" w:cstheme="minorHAnsi"/>
                <w:lang w:eastAsia="zh-CN"/>
              </w:rPr>
            </w:pPr>
          </w:p>
          <w:p w14:paraId="34FB4B1F" w14:textId="77777777" w:rsidR="00CD2D47" w:rsidRPr="00A60866" w:rsidRDefault="00CD2D47" w:rsidP="00284E81">
            <w:pPr>
              <w:pStyle w:val="TableParagraph"/>
              <w:rPr>
                <w:rFonts w:asciiTheme="minorHAnsi" w:eastAsia="SimSun" w:hAnsiTheme="minorHAnsi" w:cstheme="minorHAnsi"/>
                <w:lang w:eastAsia="zh-CN"/>
              </w:rPr>
            </w:pPr>
          </w:p>
          <w:p w14:paraId="277DBAE1" w14:textId="77777777" w:rsidR="00CD2D47" w:rsidRPr="00A60866" w:rsidRDefault="00CD2D47" w:rsidP="00284E81">
            <w:pPr>
              <w:pStyle w:val="TableParagraph"/>
              <w:rPr>
                <w:rFonts w:asciiTheme="minorHAnsi" w:eastAsia="SimSun" w:hAnsiTheme="minorHAnsi" w:cstheme="minorHAnsi"/>
                <w:lang w:eastAsia="zh-CN"/>
              </w:rPr>
            </w:pPr>
          </w:p>
          <w:p w14:paraId="1D7722AE" w14:textId="77777777" w:rsidR="00CD2D47" w:rsidRPr="00A60866" w:rsidRDefault="00CD2D47" w:rsidP="00284E81">
            <w:pPr>
              <w:pStyle w:val="TableParagraph"/>
              <w:rPr>
                <w:rFonts w:asciiTheme="minorHAnsi" w:eastAsia="SimSun" w:hAnsiTheme="minorHAnsi" w:cstheme="minorHAnsi"/>
                <w:lang w:eastAsia="zh-CN"/>
              </w:rPr>
            </w:pPr>
          </w:p>
          <w:p w14:paraId="7E7A37FC" w14:textId="77777777" w:rsidR="00CD2D47" w:rsidRPr="00A60866" w:rsidRDefault="00CD2D47" w:rsidP="00284E81">
            <w:pPr>
              <w:pStyle w:val="TableParagraph"/>
              <w:rPr>
                <w:rFonts w:asciiTheme="minorHAnsi" w:eastAsia="SimSun" w:hAnsiTheme="minorHAnsi" w:cstheme="minorHAnsi"/>
                <w:lang w:eastAsia="zh-CN"/>
              </w:rPr>
            </w:pPr>
          </w:p>
          <w:p w14:paraId="31C2C964" w14:textId="33957ABF" w:rsidR="00CD2D47" w:rsidRPr="00A60866" w:rsidRDefault="00CD2D47" w:rsidP="00284E81">
            <w:pPr>
              <w:pStyle w:val="TableParagraph"/>
              <w:rPr>
                <w:rFonts w:asciiTheme="minorHAnsi" w:eastAsia="SimSun" w:hAnsiTheme="minorHAnsi" w:cstheme="minorHAnsi"/>
                <w:lang w:eastAsia="zh-CN"/>
              </w:rPr>
            </w:pPr>
          </w:p>
        </w:tc>
      </w:tr>
      <w:tr w:rsidR="00CD2D47" w:rsidRPr="00A60866" w14:paraId="118E4200" w14:textId="77777777" w:rsidTr="00284E81">
        <w:trPr>
          <w:trHeight w:val="2087"/>
        </w:trPr>
        <w:tc>
          <w:tcPr>
            <w:tcW w:w="2410" w:type="dxa"/>
            <w:vMerge/>
            <w:shd w:val="clear" w:color="auto" w:fill="auto"/>
          </w:tcPr>
          <w:p w14:paraId="1155F8FB" w14:textId="77777777" w:rsidR="00CD2D47" w:rsidRPr="00A60866" w:rsidRDefault="00CD2D47" w:rsidP="003A7A3F">
            <w:pPr>
              <w:spacing w:before="240" w:after="60"/>
              <w:rPr>
                <w:rFonts w:asciiTheme="minorHAnsi" w:eastAsia="SimSun" w:hAnsiTheme="minorHAnsi" w:cstheme="minorHAnsi"/>
                <w:szCs w:val="22"/>
                <w:lang w:eastAsia="zh-CN"/>
              </w:rPr>
            </w:pPr>
          </w:p>
        </w:tc>
        <w:tc>
          <w:tcPr>
            <w:tcW w:w="2694" w:type="dxa"/>
            <w:shd w:val="clear" w:color="auto" w:fill="auto"/>
          </w:tcPr>
          <w:p w14:paraId="2A3D7B8B" w14:textId="1FEE3F78" w:rsidR="00CD2D47" w:rsidRPr="00A60866" w:rsidRDefault="00CD2D47" w:rsidP="00284E81">
            <w:pPr>
              <w:pStyle w:val="TableParagraph"/>
              <w:bidi/>
              <w:rPr>
                <w:rFonts w:asciiTheme="minorHAnsi" w:eastAsia="SimSun" w:hAnsiTheme="minorHAnsi" w:cstheme="minorHAnsi"/>
                <w:rtl/>
              </w:rPr>
            </w:pPr>
            <w:r w:rsidRPr="00A60866">
              <w:rPr>
                <w:rFonts w:asciiTheme="minorHAnsi" w:hAnsiTheme="minorHAnsi" w:cstheme="minorHAnsi"/>
                <w:rtl/>
              </w:rPr>
              <w:t xml:space="preserve">مستوى نفاذ واستخدام الجهات الأخرى المهتمة سواء دول أعضاء أم أصحاب مصلحة إلى مجموعة النتائج والاستنتاجات الرئيسية للمشروع. </w:t>
            </w:r>
          </w:p>
        </w:tc>
        <w:tc>
          <w:tcPr>
            <w:tcW w:w="3402" w:type="dxa"/>
            <w:shd w:val="clear" w:color="auto" w:fill="auto"/>
          </w:tcPr>
          <w:p w14:paraId="13B94C7B" w14:textId="77777777" w:rsidR="00CD2D47" w:rsidRPr="00A60866" w:rsidRDefault="00CD2D47" w:rsidP="00CD2D47">
            <w:pPr>
              <w:rPr>
                <w:rFonts w:asciiTheme="minorHAnsi" w:hAnsiTheme="minorHAnsi" w:cstheme="minorHAnsi"/>
                <w:szCs w:val="22"/>
              </w:rPr>
            </w:pPr>
          </w:p>
        </w:tc>
        <w:tc>
          <w:tcPr>
            <w:tcW w:w="850" w:type="dxa"/>
            <w:shd w:val="clear" w:color="auto" w:fill="auto"/>
          </w:tcPr>
          <w:p w14:paraId="46B7BB03" w14:textId="0359FB2E" w:rsidR="00CD2D47" w:rsidRPr="00A60866" w:rsidRDefault="00CD2D47" w:rsidP="00284E81">
            <w:pPr>
              <w:pStyle w:val="TableParagraph"/>
              <w:bidi/>
              <w:rPr>
                <w:rFonts w:asciiTheme="minorHAnsi" w:hAnsiTheme="minorHAnsi" w:cstheme="minorHAnsi"/>
                <w:rtl/>
              </w:rPr>
            </w:pPr>
            <w:r w:rsidRPr="00A60866">
              <w:rPr>
                <w:rFonts w:asciiTheme="minorHAnsi" w:hAnsiTheme="minorHAnsi" w:cstheme="minorHAnsi"/>
                <w:rtl/>
              </w:rPr>
              <w:t>لا تقييم</w:t>
            </w:r>
          </w:p>
        </w:tc>
      </w:tr>
    </w:tbl>
    <w:p w14:paraId="623B30D9" w14:textId="77777777" w:rsidR="00AC043E" w:rsidRPr="00A60866" w:rsidRDefault="00AC043E" w:rsidP="001F541D">
      <w:pPr>
        <w:rPr>
          <w:rFonts w:asciiTheme="minorHAnsi" w:hAnsiTheme="minorHAnsi" w:cstheme="minorHAnsi"/>
          <w:szCs w:val="22"/>
          <w:highlight w:val="yellow"/>
        </w:rPr>
      </w:pPr>
    </w:p>
    <w:p w14:paraId="7F289984" w14:textId="6B6DC69D" w:rsidR="004D4E4C" w:rsidRPr="00A60866" w:rsidRDefault="009D5544" w:rsidP="009D5544">
      <w:pPr>
        <w:tabs>
          <w:tab w:val="left" w:pos="5741"/>
        </w:tabs>
        <w:bidi/>
        <w:spacing w:before="240" w:after="60"/>
        <w:rPr>
          <w:rFonts w:asciiTheme="minorHAnsi" w:eastAsia="SimSun" w:hAnsiTheme="minorHAnsi" w:cstheme="minorHAnsi"/>
          <w:szCs w:val="22"/>
          <w:rtl/>
        </w:rPr>
      </w:pPr>
      <w:r>
        <w:rPr>
          <w:rFonts w:asciiTheme="minorHAnsi" w:hAnsiTheme="minorHAnsi" w:cstheme="minorHAnsi"/>
          <w:szCs w:val="22"/>
          <w:rtl/>
        </w:rPr>
        <w:tab/>
      </w:r>
      <w:r w:rsidR="000E35E2">
        <w:rPr>
          <w:rFonts w:asciiTheme="minorHAnsi" w:hAnsiTheme="minorHAnsi" w:cstheme="minorHAnsi"/>
          <w:szCs w:val="22"/>
          <w:rtl/>
        </w:rPr>
        <w:t xml:space="preserve"> </w:t>
      </w:r>
      <w:r w:rsidR="004D4E4C" w:rsidRPr="00A60866">
        <w:rPr>
          <w:rFonts w:asciiTheme="minorHAnsi" w:hAnsiTheme="minorHAnsi" w:cstheme="minorHAnsi"/>
          <w:szCs w:val="22"/>
          <w:rtl/>
        </w:rPr>
        <w:t>[يلي ذلك المرفق الخامس]</w:t>
      </w:r>
    </w:p>
    <w:p w14:paraId="539663D3" w14:textId="77777777" w:rsidR="0047458E" w:rsidRPr="00A60866" w:rsidRDefault="004D4E4C" w:rsidP="004D4E4C">
      <w:pPr>
        <w:tabs>
          <w:tab w:val="left" w:pos="7635"/>
        </w:tabs>
        <w:bidi/>
        <w:rPr>
          <w:rFonts w:asciiTheme="minorHAnsi" w:eastAsia="SimSun" w:hAnsiTheme="minorHAnsi" w:cstheme="minorHAnsi"/>
          <w:szCs w:val="22"/>
          <w:rtl/>
        </w:rPr>
        <w:sectPr w:rsidR="0047458E" w:rsidRPr="00A60866" w:rsidSect="00D317EA">
          <w:headerReference w:type="default" r:id="rId58"/>
          <w:headerReference w:type="first" r:id="rId59"/>
          <w:pgSz w:w="11907" w:h="16840" w:code="9"/>
          <w:pgMar w:top="1418" w:right="1418" w:bottom="1418" w:left="1418" w:header="709" w:footer="709" w:gutter="0"/>
          <w:pgNumType w:start="1"/>
          <w:cols w:space="720"/>
          <w:titlePg/>
          <w:docGrid w:linePitch="299"/>
        </w:sectPr>
      </w:pPr>
      <w:r w:rsidRPr="00A60866">
        <w:rPr>
          <w:rFonts w:asciiTheme="minorHAnsi" w:hAnsiTheme="minorHAnsi" w:cstheme="minorHAnsi"/>
          <w:szCs w:val="22"/>
          <w:rtl/>
        </w:rPr>
        <w:tab/>
      </w:r>
    </w:p>
    <w:tbl>
      <w:tblPr>
        <w:bidiVisual/>
        <w:tblW w:w="94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173"/>
      </w:tblGrid>
      <w:tr w:rsidR="00E11B14" w:rsidRPr="00A60866" w14:paraId="670E5ECB" w14:textId="77777777" w:rsidTr="005454E4">
        <w:trPr>
          <w:trHeight w:val="431"/>
        </w:trPr>
        <w:tc>
          <w:tcPr>
            <w:tcW w:w="9441" w:type="dxa"/>
            <w:gridSpan w:val="2"/>
          </w:tcPr>
          <w:p w14:paraId="35D92933"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rtl/>
              </w:rPr>
              <w:lastRenderedPageBreak/>
              <w:t>ملخص المشروع</w:t>
            </w:r>
          </w:p>
        </w:tc>
      </w:tr>
      <w:tr w:rsidR="00E11B14" w:rsidRPr="00A60866" w14:paraId="1C618012" w14:textId="77777777" w:rsidTr="00E040AD">
        <w:trPr>
          <w:trHeight w:val="324"/>
        </w:trPr>
        <w:tc>
          <w:tcPr>
            <w:tcW w:w="2268" w:type="dxa"/>
            <w:shd w:val="clear" w:color="auto" w:fill="68E089"/>
            <w:vAlign w:val="center"/>
          </w:tcPr>
          <w:p w14:paraId="2D5786B6"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u w:val="single"/>
                <w:rtl/>
              </w:rPr>
              <w:t>رمز المشروع</w:t>
            </w:r>
          </w:p>
        </w:tc>
        <w:tc>
          <w:tcPr>
            <w:tcW w:w="7173" w:type="dxa"/>
            <w:vAlign w:val="center"/>
          </w:tcPr>
          <w:p w14:paraId="11D7BC5A" w14:textId="77777777"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Pr>
              <w:t>DA_16_20_04</w:t>
            </w:r>
          </w:p>
        </w:tc>
      </w:tr>
      <w:tr w:rsidR="00E11B14" w:rsidRPr="00A60866" w14:paraId="20DB5301" w14:textId="77777777" w:rsidTr="00E040AD">
        <w:trPr>
          <w:trHeight w:val="342"/>
        </w:trPr>
        <w:tc>
          <w:tcPr>
            <w:tcW w:w="2268" w:type="dxa"/>
            <w:shd w:val="clear" w:color="auto" w:fill="68E089"/>
            <w:vAlign w:val="center"/>
          </w:tcPr>
          <w:p w14:paraId="637AEEEE"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u w:val="single"/>
                <w:rtl/>
              </w:rPr>
              <w:t>العنوان</w:t>
            </w:r>
          </w:p>
        </w:tc>
        <w:tc>
          <w:tcPr>
            <w:tcW w:w="7173" w:type="dxa"/>
            <w:vAlign w:val="center"/>
          </w:tcPr>
          <w:p w14:paraId="7E2D09BB" w14:textId="4B2168E6" w:rsidR="00E11B14" w:rsidRPr="00A60866" w:rsidRDefault="00ED580E" w:rsidP="00F778DD">
            <w:pPr>
              <w:bidi/>
              <w:rPr>
                <w:rFonts w:asciiTheme="minorHAnsi" w:hAnsiTheme="minorHAnsi" w:cstheme="minorHAnsi"/>
                <w:szCs w:val="22"/>
                <w:rtl/>
              </w:rPr>
            </w:pPr>
            <w:r>
              <w:rPr>
                <w:rFonts w:asciiTheme="minorHAnsi" w:hAnsiTheme="minorHAnsi" w:cstheme="minorHAnsi"/>
                <w:szCs w:val="22"/>
                <w:rtl/>
              </w:rPr>
              <w:t xml:space="preserve"> </w:t>
            </w:r>
            <w:hyperlink r:id="rId60" w:history="1">
              <w:r w:rsidR="008E11F6" w:rsidRPr="00A60866">
                <w:rPr>
                  <w:rStyle w:val="Hyperlink"/>
                  <w:rFonts w:asciiTheme="minorHAnsi" w:hAnsiTheme="minorHAnsi" w:cstheme="minorHAnsi"/>
                  <w:szCs w:val="22"/>
                  <w:rtl/>
                </w:rPr>
                <w:t>تحديد الاختراعات الواقعة في الملك العام والانتفاع بها</w:t>
              </w:r>
            </w:hyperlink>
          </w:p>
        </w:tc>
      </w:tr>
      <w:tr w:rsidR="00E11B14" w:rsidRPr="00A60866" w14:paraId="7A49B50B" w14:textId="77777777" w:rsidTr="00E040AD">
        <w:trPr>
          <w:trHeight w:val="531"/>
        </w:trPr>
        <w:tc>
          <w:tcPr>
            <w:tcW w:w="2268" w:type="dxa"/>
            <w:shd w:val="clear" w:color="auto" w:fill="68E089"/>
            <w:vAlign w:val="center"/>
          </w:tcPr>
          <w:p w14:paraId="190C21CF" w14:textId="5BC21EB6" w:rsidR="00E11B14" w:rsidRPr="00A60866" w:rsidRDefault="00CC56B9" w:rsidP="00E11B14">
            <w:pPr>
              <w:bidi/>
              <w:rPr>
                <w:rFonts w:asciiTheme="minorHAnsi" w:hAnsiTheme="minorHAnsi" w:cstheme="minorHAnsi"/>
                <w:szCs w:val="22"/>
                <w:rtl/>
              </w:rPr>
            </w:pPr>
            <w:hyperlink r:id="rId61" w:history="1">
              <w:r w:rsidR="00CE52AB" w:rsidRPr="00A60866">
                <w:rPr>
                  <w:rStyle w:val="Hyperlink"/>
                  <w:rFonts w:asciiTheme="minorHAnsi" w:hAnsiTheme="minorHAnsi" w:cstheme="minorHAnsi"/>
                  <w:szCs w:val="22"/>
                  <w:rtl/>
                </w:rPr>
                <w:t>توصيات أجندة</w:t>
              </w:r>
              <w:r w:rsidR="00ED580E">
                <w:rPr>
                  <w:rStyle w:val="Hyperlink"/>
                  <w:rFonts w:asciiTheme="minorHAnsi" w:hAnsiTheme="minorHAnsi" w:cstheme="minorHAnsi"/>
                  <w:szCs w:val="22"/>
                  <w:rtl/>
                </w:rPr>
                <w:t xml:space="preserve"> </w:t>
              </w:r>
              <w:r w:rsidR="00CE52AB" w:rsidRPr="00A60866">
                <w:rPr>
                  <w:rStyle w:val="Hyperlink"/>
                  <w:rFonts w:asciiTheme="minorHAnsi" w:hAnsiTheme="minorHAnsi" w:cstheme="minorHAnsi"/>
                  <w:szCs w:val="22"/>
                  <w:rtl/>
                </w:rPr>
                <w:t>التنمية</w:t>
              </w:r>
            </w:hyperlink>
          </w:p>
        </w:tc>
        <w:tc>
          <w:tcPr>
            <w:tcW w:w="7173" w:type="dxa"/>
            <w:vAlign w:val="center"/>
          </w:tcPr>
          <w:p w14:paraId="0179D0E1" w14:textId="24BC2BA2" w:rsidR="005454E4" w:rsidRPr="00A60866" w:rsidRDefault="00E11B14" w:rsidP="005454E4">
            <w:pPr>
              <w:pStyle w:val="TableParagraph"/>
              <w:bidi/>
              <w:ind w:left="109" w:right="84"/>
              <w:rPr>
                <w:rFonts w:asciiTheme="minorHAnsi" w:hAnsiTheme="minorHAnsi" w:cstheme="minorHAnsi"/>
                <w:iCs/>
                <w:rtl/>
              </w:rPr>
            </w:pPr>
            <w:r w:rsidRPr="00A60866">
              <w:rPr>
                <w:rFonts w:asciiTheme="minorHAnsi" w:hAnsiTheme="minorHAnsi" w:cstheme="minorHAnsi"/>
                <w:rtl/>
              </w:rPr>
              <w:t>التوصيتان 16 و20.</w:t>
            </w:r>
          </w:p>
          <w:p w14:paraId="24701105" w14:textId="1EC05798" w:rsidR="00E11B14" w:rsidRPr="00A60866" w:rsidRDefault="00E11B14" w:rsidP="00B336BF">
            <w:pPr>
              <w:pStyle w:val="TableParagraph"/>
              <w:ind w:left="109" w:right="84"/>
              <w:rPr>
                <w:rFonts w:asciiTheme="minorHAnsi" w:hAnsiTheme="minorHAnsi" w:cstheme="minorHAnsi"/>
              </w:rPr>
            </w:pPr>
          </w:p>
        </w:tc>
      </w:tr>
      <w:tr w:rsidR="00E11B14" w:rsidRPr="00A60866" w14:paraId="723E9D2D" w14:textId="77777777" w:rsidTr="00E040AD">
        <w:trPr>
          <w:trHeight w:val="508"/>
        </w:trPr>
        <w:tc>
          <w:tcPr>
            <w:tcW w:w="2268" w:type="dxa"/>
            <w:shd w:val="clear" w:color="auto" w:fill="68E089"/>
            <w:vAlign w:val="center"/>
          </w:tcPr>
          <w:p w14:paraId="78B36B17"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ميزانية المشروع</w:t>
            </w:r>
          </w:p>
        </w:tc>
        <w:tc>
          <w:tcPr>
            <w:tcW w:w="7173" w:type="dxa"/>
            <w:vAlign w:val="center"/>
          </w:tcPr>
          <w:p w14:paraId="16205A8D" w14:textId="38A1A9C8"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الميزانية الإجمالية للمشروع:</w:t>
            </w:r>
            <w:r w:rsidR="00ED580E">
              <w:rPr>
                <w:rFonts w:asciiTheme="minorHAnsi" w:hAnsiTheme="minorHAnsi" w:cstheme="minorHAnsi"/>
                <w:rtl/>
              </w:rPr>
              <w:t xml:space="preserve"> </w:t>
            </w:r>
            <w:r w:rsidRPr="00A60866">
              <w:rPr>
                <w:rFonts w:asciiTheme="minorHAnsi" w:hAnsiTheme="minorHAnsi" w:cstheme="minorHAnsi"/>
                <w:rtl/>
              </w:rPr>
              <w:t>80.000 فرنك سويسري مخصصة لخلاف موارد الموظفين</w:t>
            </w:r>
          </w:p>
        </w:tc>
      </w:tr>
      <w:tr w:rsidR="00E11B14" w:rsidRPr="00A60866" w14:paraId="319E71AB" w14:textId="77777777" w:rsidTr="00E040AD">
        <w:trPr>
          <w:trHeight w:val="436"/>
        </w:trPr>
        <w:tc>
          <w:tcPr>
            <w:tcW w:w="2268" w:type="dxa"/>
            <w:shd w:val="clear" w:color="auto" w:fill="68E089"/>
            <w:vAlign w:val="center"/>
          </w:tcPr>
          <w:p w14:paraId="6720ABE6"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تاريخ بدء المشروع</w:t>
            </w:r>
          </w:p>
        </w:tc>
        <w:tc>
          <w:tcPr>
            <w:tcW w:w="7173" w:type="dxa"/>
            <w:vAlign w:val="center"/>
          </w:tcPr>
          <w:p w14:paraId="6B6F8DC3" w14:textId="09905514"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يناير 2022</w:t>
            </w:r>
          </w:p>
        </w:tc>
      </w:tr>
      <w:tr w:rsidR="00E11B14" w:rsidRPr="00A60866" w14:paraId="667E5095" w14:textId="77777777" w:rsidTr="00E040AD">
        <w:trPr>
          <w:trHeight w:val="436"/>
        </w:trPr>
        <w:tc>
          <w:tcPr>
            <w:tcW w:w="2268" w:type="dxa"/>
            <w:shd w:val="clear" w:color="auto" w:fill="68E089"/>
            <w:vAlign w:val="center"/>
          </w:tcPr>
          <w:p w14:paraId="267B8277"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u w:val="single"/>
                <w:rtl/>
              </w:rPr>
              <w:t>مدة المشروع</w:t>
            </w:r>
          </w:p>
        </w:tc>
        <w:tc>
          <w:tcPr>
            <w:tcW w:w="7173" w:type="dxa"/>
            <w:vAlign w:val="center"/>
          </w:tcPr>
          <w:p w14:paraId="6B48E4CC" w14:textId="3A2AC16D"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24 شهر</w:t>
            </w:r>
            <w:r w:rsidR="00812457">
              <w:rPr>
                <w:rFonts w:asciiTheme="minorHAnsi" w:hAnsiTheme="minorHAnsi" w:cstheme="minorHAnsi" w:hint="cs"/>
                <w:rtl/>
              </w:rPr>
              <w:t>ً</w:t>
            </w:r>
            <w:r w:rsidRPr="00A60866">
              <w:rPr>
                <w:rFonts w:asciiTheme="minorHAnsi" w:hAnsiTheme="minorHAnsi" w:cstheme="minorHAnsi"/>
                <w:rtl/>
              </w:rPr>
              <w:t>ا</w:t>
            </w:r>
          </w:p>
        </w:tc>
      </w:tr>
      <w:tr w:rsidR="00E11B14" w:rsidRPr="00A60866" w14:paraId="23C09C2D" w14:textId="77777777" w:rsidTr="00E040AD">
        <w:trPr>
          <w:trHeight w:val="801"/>
        </w:trPr>
        <w:tc>
          <w:tcPr>
            <w:tcW w:w="2268" w:type="dxa"/>
            <w:shd w:val="clear" w:color="auto" w:fill="68E089"/>
            <w:vAlign w:val="center"/>
          </w:tcPr>
          <w:p w14:paraId="16E64251"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u w:val="single"/>
                <w:rtl/>
              </w:rPr>
              <w:t>قطاعات/ مجالات الويبو الرئيسية المعنية</w:t>
            </w:r>
          </w:p>
          <w:p w14:paraId="1A8ADD44" w14:textId="77777777" w:rsidR="00E11B14" w:rsidRPr="00A60866" w:rsidRDefault="00E11B14" w:rsidP="00E11B14">
            <w:pPr>
              <w:bidi/>
              <w:rPr>
                <w:rFonts w:asciiTheme="minorHAnsi" w:hAnsiTheme="minorHAnsi" w:cstheme="minorHAnsi"/>
                <w:szCs w:val="22"/>
                <w:u w:val="single"/>
                <w:rtl/>
              </w:rPr>
            </w:pPr>
          </w:p>
        </w:tc>
        <w:tc>
          <w:tcPr>
            <w:tcW w:w="7173" w:type="dxa"/>
            <w:vAlign w:val="center"/>
          </w:tcPr>
          <w:p w14:paraId="5C574A40" w14:textId="39007DAD"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قطاع التنفيذ:</w:t>
            </w:r>
            <w:r w:rsidR="00ED580E">
              <w:rPr>
                <w:rFonts w:asciiTheme="minorHAnsi" w:hAnsiTheme="minorHAnsi" w:cstheme="minorHAnsi"/>
                <w:rtl/>
              </w:rPr>
              <w:t xml:space="preserve"> </w:t>
            </w:r>
            <w:r w:rsidRPr="00A60866">
              <w:rPr>
                <w:rFonts w:asciiTheme="minorHAnsi" w:hAnsiTheme="minorHAnsi" w:cstheme="minorHAnsi"/>
                <w:rtl/>
              </w:rPr>
              <w:t>الملكية الفكرية والأنظمة الإيكولوجية للابتكار</w:t>
            </w:r>
          </w:p>
          <w:p w14:paraId="233338C9" w14:textId="77777777" w:rsidR="00860FF3" w:rsidRPr="00A60866" w:rsidRDefault="00860FF3" w:rsidP="008E11F6">
            <w:pPr>
              <w:pStyle w:val="TableParagraph"/>
              <w:ind w:left="109" w:right="84"/>
              <w:rPr>
                <w:rFonts w:asciiTheme="minorHAnsi" w:hAnsiTheme="minorHAnsi" w:cstheme="minorHAnsi"/>
              </w:rPr>
            </w:pPr>
          </w:p>
          <w:p w14:paraId="70AC7991" w14:textId="3B742069" w:rsidR="00E11B14" w:rsidRPr="00A60866" w:rsidRDefault="00E11B14" w:rsidP="00DF75E0">
            <w:pPr>
              <w:pStyle w:val="TableParagraph"/>
              <w:bidi/>
              <w:ind w:left="109" w:right="84"/>
              <w:rPr>
                <w:rFonts w:asciiTheme="minorHAnsi" w:hAnsiTheme="minorHAnsi" w:cstheme="minorHAnsi"/>
                <w:rtl/>
              </w:rPr>
            </w:pPr>
            <w:r w:rsidRPr="00A60866">
              <w:rPr>
                <w:rFonts w:asciiTheme="minorHAnsi" w:hAnsiTheme="minorHAnsi" w:cstheme="minorHAnsi"/>
                <w:rtl/>
              </w:rPr>
              <w:t xml:space="preserve"> </w:t>
            </w:r>
            <w:r w:rsidR="00DF75E0">
              <w:rPr>
                <w:rFonts w:asciiTheme="minorHAnsi" w:hAnsiTheme="minorHAnsi" w:cstheme="minorHAnsi" w:hint="cs"/>
                <w:rtl/>
              </w:rPr>
              <w:t>الصلة</w:t>
            </w:r>
            <w:r w:rsidRPr="00A60866">
              <w:rPr>
                <w:rFonts w:asciiTheme="minorHAnsi" w:hAnsiTheme="minorHAnsi" w:cstheme="minorHAnsi"/>
                <w:rtl/>
              </w:rPr>
              <w:t xml:space="preserve"> بقطاعات أخرى:</w:t>
            </w:r>
            <w:r w:rsidR="00ED580E">
              <w:rPr>
                <w:rFonts w:asciiTheme="minorHAnsi" w:hAnsiTheme="minorHAnsi" w:cstheme="minorHAnsi"/>
                <w:rtl/>
              </w:rPr>
              <w:t xml:space="preserve"> </w:t>
            </w:r>
            <w:r w:rsidRPr="00A60866">
              <w:rPr>
                <w:rFonts w:asciiTheme="minorHAnsi" w:hAnsiTheme="minorHAnsi" w:cstheme="minorHAnsi"/>
                <w:rtl/>
              </w:rPr>
              <w:t>البراءات والتكنولوجيا</w:t>
            </w:r>
            <w:r w:rsidR="00ED580E">
              <w:rPr>
                <w:rFonts w:asciiTheme="minorHAnsi" w:hAnsiTheme="minorHAnsi" w:cstheme="minorHAnsi"/>
                <w:rtl/>
              </w:rPr>
              <w:t xml:space="preserve">، </w:t>
            </w:r>
            <w:r w:rsidRPr="00A60866">
              <w:rPr>
                <w:rFonts w:asciiTheme="minorHAnsi" w:hAnsiTheme="minorHAnsi" w:cstheme="minorHAnsi"/>
                <w:rtl/>
              </w:rPr>
              <w:t>والتنمية الإقليمية والوطنية والبنية التحتية والمنصات.</w:t>
            </w:r>
          </w:p>
        </w:tc>
      </w:tr>
      <w:tr w:rsidR="00E11B14" w:rsidRPr="00A60866" w14:paraId="6208FB77" w14:textId="77777777" w:rsidTr="00E040AD">
        <w:trPr>
          <w:trHeight w:val="621"/>
        </w:trPr>
        <w:tc>
          <w:tcPr>
            <w:tcW w:w="2268" w:type="dxa"/>
            <w:shd w:val="clear" w:color="auto" w:fill="68E089"/>
            <w:vAlign w:val="center"/>
          </w:tcPr>
          <w:p w14:paraId="2F341E6D"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u w:val="single"/>
                <w:rtl/>
              </w:rPr>
              <w:t>وصف موجز للمشروع</w:t>
            </w:r>
          </w:p>
        </w:tc>
        <w:tc>
          <w:tcPr>
            <w:tcW w:w="7173" w:type="dxa"/>
            <w:vAlign w:val="center"/>
          </w:tcPr>
          <w:p w14:paraId="7D7FF849" w14:textId="4121202E"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 xml:space="preserve">يستند المشروع المقترح إلى نتائج مشروع أجندة التنمية بشأن </w:t>
            </w:r>
            <w:hyperlink r:id="rId62" w:history="1">
              <w:r w:rsidRPr="00A60866">
                <w:rPr>
                  <w:rFonts w:asciiTheme="minorHAnsi" w:hAnsiTheme="minorHAnsi" w:cstheme="minorHAnsi"/>
                  <w:rtl/>
                </w:rPr>
                <w:t xml:space="preserve">استخدام المعلومات الواقعة في الملك العام لأغراض التنمية الاقتصادية </w:t>
              </w:r>
            </w:hyperlink>
            <w:r w:rsidRPr="00A60866">
              <w:rPr>
                <w:rFonts w:asciiTheme="minorHAnsi" w:hAnsiTheme="minorHAnsi" w:cstheme="minorHAnsi"/>
                <w:rtl/>
              </w:rPr>
              <w:t xml:space="preserve"> وأنشطة البرنامج الجاري تنفيذها لإنشاء مراكز دعم التكنولوجيا والابتكار وتطويرها</w:t>
            </w:r>
            <w:r w:rsidR="00ED580E">
              <w:rPr>
                <w:rFonts w:asciiTheme="minorHAnsi" w:hAnsiTheme="minorHAnsi" w:cstheme="minorHAnsi"/>
                <w:rtl/>
              </w:rPr>
              <w:t>.</w:t>
            </w:r>
          </w:p>
          <w:p w14:paraId="31650DAB" w14:textId="77777777" w:rsidR="00E11B14" w:rsidRPr="00A60866" w:rsidRDefault="00E11B14" w:rsidP="008E11F6">
            <w:pPr>
              <w:pStyle w:val="TableParagraph"/>
              <w:ind w:left="109" w:right="84"/>
              <w:rPr>
                <w:rFonts w:asciiTheme="minorHAnsi" w:hAnsiTheme="minorHAnsi" w:cstheme="minorHAnsi"/>
              </w:rPr>
            </w:pPr>
          </w:p>
          <w:p w14:paraId="0CCA2A6C" w14:textId="7AD19473"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يهدف المشروع إلى المساهمة في</w:t>
            </w:r>
            <w:r w:rsidR="00ED580E">
              <w:rPr>
                <w:rFonts w:asciiTheme="minorHAnsi" w:hAnsiTheme="minorHAnsi" w:cstheme="minorHAnsi"/>
                <w:rtl/>
              </w:rPr>
              <w:t xml:space="preserve"> </w:t>
            </w:r>
            <w:r w:rsidRPr="00A60866">
              <w:rPr>
                <w:rFonts w:asciiTheme="minorHAnsi" w:hAnsiTheme="minorHAnsi" w:cstheme="minorHAnsi"/>
                <w:rtl/>
              </w:rPr>
              <w:t>تعزيز قدرة مراكز دعم التكنولوجيا والابتكار على تقديم الخدمات المتعلقة بتحديد الاختراعات الواقعة في الملك العام والانتفاع بها.</w:t>
            </w:r>
            <w:r w:rsidR="000E35E2">
              <w:rPr>
                <w:rFonts w:asciiTheme="minorHAnsi" w:hAnsiTheme="minorHAnsi" w:cstheme="minorHAnsi"/>
                <w:rtl/>
              </w:rPr>
              <w:t xml:space="preserve"> </w:t>
            </w:r>
            <w:r w:rsidRPr="00A60866">
              <w:rPr>
                <w:rFonts w:asciiTheme="minorHAnsi" w:hAnsiTheme="minorHAnsi" w:cstheme="minorHAnsi"/>
                <w:rtl/>
              </w:rPr>
              <w:t>ويتحقق هذا الهدف بتزويد موظفي مركز دعم التكنولوجيا والابتكار والباحثين ورجال الأعمال بأدوات ومعارف إضافية ذات صلة بالخطوات المتبعة في تحديد الاختراعات الواقعة في الملك العام والانتفاع بها</w:t>
            </w:r>
            <w:r w:rsidR="00ED580E">
              <w:rPr>
                <w:rFonts w:asciiTheme="minorHAnsi" w:hAnsiTheme="minorHAnsi" w:cstheme="minorHAnsi"/>
                <w:rtl/>
              </w:rPr>
              <w:t xml:space="preserve">، </w:t>
            </w:r>
            <w:r w:rsidRPr="00A60866">
              <w:rPr>
                <w:rFonts w:asciiTheme="minorHAnsi" w:hAnsiTheme="minorHAnsi" w:cstheme="minorHAnsi"/>
                <w:rtl/>
              </w:rPr>
              <w:t>مع مراعاة الاحتياجات المحددة وسياق البلدان النامية.</w:t>
            </w:r>
          </w:p>
          <w:p w14:paraId="42CA27C8" w14:textId="77777777" w:rsidR="00E11B14" w:rsidRPr="00A60866" w:rsidRDefault="00E11B14" w:rsidP="008E11F6">
            <w:pPr>
              <w:pStyle w:val="TableParagraph"/>
              <w:ind w:left="109" w:right="84"/>
              <w:rPr>
                <w:rFonts w:asciiTheme="minorHAnsi" w:hAnsiTheme="minorHAnsi" w:cstheme="minorHAnsi"/>
              </w:rPr>
            </w:pPr>
          </w:p>
          <w:p w14:paraId="1EB6B34B" w14:textId="74DA94A8" w:rsidR="00E11B14" w:rsidRPr="00A60866" w:rsidRDefault="00E11B14" w:rsidP="00B336BF">
            <w:pPr>
              <w:pStyle w:val="TableParagraph"/>
              <w:bidi/>
              <w:ind w:left="109" w:right="84"/>
              <w:rPr>
                <w:rFonts w:asciiTheme="minorHAnsi" w:hAnsiTheme="minorHAnsi" w:cstheme="minorHAnsi"/>
                <w:rtl/>
              </w:rPr>
            </w:pPr>
            <w:r w:rsidRPr="00A60866">
              <w:rPr>
                <w:rFonts w:asciiTheme="minorHAnsi" w:hAnsiTheme="minorHAnsi" w:cstheme="minorHAnsi"/>
                <w:rtl/>
              </w:rPr>
              <w:t>يتضمن المشروع إعداد مجموعة أدوات</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منها أدوات عملية لدعم المفاهيم والعمليات الواردة في الدليلين</w:t>
            </w:r>
            <w:r w:rsidR="00ED580E">
              <w:rPr>
                <w:rFonts w:asciiTheme="minorHAnsi" w:hAnsiTheme="minorHAnsi" w:cstheme="minorHAnsi"/>
                <w:rtl/>
              </w:rPr>
              <w:t xml:space="preserve">، </w:t>
            </w:r>
            <w:r w:rsidRPr="00A60866">
              <w:rPr>
                <w:rFonts w:asciiTheme="minorHAnsi" w:hAnsiTheme="minorHAnsi" w:cstheme="minorHAnsi"/>
                <w:rtl/>
              </w:rPr>
              <w:t>"تحديد الاختراعات الواقعة في الملك العام:</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دليل للمخترعين ورواد الأعمال "</w:t>
            </w:r>
            <w:r w:rsidR="00ED580E">
              <w:rPr>
                <w:rFonts w:asciiTheme="minorHAnsi" w:hAnsiTheme="minorHAnsi" w:cstheme="minorHAnsi"/>
                <w:rtl/>
              </w:rPr>
              <w:t xml:space="preserve">، </w:t>
            </w:r>
            <w:r w:rsidRPr="00A60866">
              <w:rPr>
                <w:rFonts w:asciiTheme="minorHAnsi" w:hAnsiTheme="minorHAnsi" w:cstheme="minorHAnsi"/>
                <w:rtl/>
              </w:rPr>
              <w:t>و" الانتفاع بالاختراعات الواقعة في الملك العام".</w:t>
            </w:r>
            <w:r w:rsidR="000E35E2">
              <w:rPr>
                <w:rFonts w:asciiTheme="minorHAnsi" w:hAnsiTheme="minorHAnsi" w:cstheme="minorHAnsi"/>
                <w:rtl/>
              </w:rPr>
              <w:t xml:space="preserve"> </w:t>
            </w:r>
            <w:r w:rsidRPr="00A60866">
              <w:rPr>
                <w:rFonts w:asciiTheme="minorHAnsi" w:hAnsiTheme="minorHAnsi" w:cstheme="minorHAnsi"/>
                <w:rtl/>
              </w:rPr>
              <w:t>ويشمل ذلك جملة أشياء أخرى</w:t>
            </w:r>
            <w:r w:rsidR="00ED580E">
              <w:rPr>
                <w:rFonts w:asciiTheme="minorHAnsi" w:hAnsiTheme="minorHAnsi" w:cstheme="minorHAnsi"/>
                <w:rtl/>
              </w:rPr>
              <w:t xml:space="preserve">، </w:t>
            </w:r>
            <w:r w:rsidRPr="00A60866">
              <w:rPr>
                <w:rFonts w:asciiTheme="minorHAnsi" w:hAnsiTheme="minorHAnsi" w:cstheme="minorHAnsi"/>
                <w:rtl/>
              </w:rPr>
              <w:t>من بينها أداة لدعم اتخاذ القرار بشأن ما إذا كان ينبغي المضي قدمًا في مبادرة تطوير منتج جديد استنادا إلى تقييم حرية العمل.</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يقوم المشروع أيضًا بتطوير مواد تدريبية جديدة على الاستخدام الفعال لمجموعة الأدوات</w:t>
            </w:r>
            <w:r w:rsidR="00ED580E">
              <w:rPr>
                <w:rFonts w:asciiTheme="minorHAnsi" w:hAnsiTheme="minorHAnsi" w:cstheme="minorHAnsi"/>
                <w:rtl/>
              </w:rPr>
              <w:t xml:space="preserve">، </w:t>
            </w:r>
            <w:r w:rsidRPr="00A60866">
              <w:rPr>
                <w:rFonts w:asciiTheme="minorHAnsi" w:hAnsiTheme="minorHAnsi" w:cstheme="minorHAnsi"/>
                <w:rtl/>
              </w:rPr>
              <w:t>وتنظيم حلقات دراسية تدريبية تجريبية لصقل مجموعة الأدوات ومواد التدريب.</w:t>
            </w:r>
          </w:p>
        </w:tc>
      </w:tr>
      <w:tr w:rsidR="00E11B14" w:rsidRPr="00A60866" w14:paraId="3C5C0C2F" w14:textId="77777777" w:rsidTr="00E040AD">
        <w:trPr>
          <w:trHeight w:val="432"/>
        </w:trPr>
        <w:tc>
          <w:tcPr>
            <w:tcW w:w="2268" w:type="dxa"/>
            <w:shd w:val="clear" w:color="auto" w:fill="68E089"/>
            <w:vAlign w:val="center"/>
          </w:tcPr>
          <w:p w14:paraId="0DA3FF6A" w14:textId="6B464FD3" w:rsidR="00E11B14" w:rsidRPr="00A60866" w:rsidRDefault="00F77DC5" w:rsidP="00E11B14">
            <w:pPr>
              <w:bidi/>
              <w:rPr>
                <w:rFonts w:asciiTheme="minorHAnsi" w:hAnsiTheme="minorHAnsi" w:cstheme="minorHAnsi"/>
                <w:szCs w:val="22"/>
                <w:rtl/>
              </w:rPr>
            </w:pPr>
            <w:r>
              <w:rPr>
                <w:rFonts w:asciiTheme="minorHAnsi" w:hAnsiTheme="minorHAnsi" w:cstheme="minorHAnsi"/>
                <w:szCs w:val="22"/>
                <w:u w:val="single"/>
                <w:rtl/>
              </w:rPr>
              <w:t>مدير</w:t>
            </w:r>
            <w:r w:rsidR="00E11B14" w:rsidRPr="00A60866">
              <w:rPr>
                <w:rFonts w:asciiTheme="minorHAnsi" w:hAnsiTheme="minorHAnsi" w:cstheme="minorHAnsi"/>
                <w:szCs w:val="22"/>
                <w:u w:val="single"/>
                <w:rtl/>
              </w:rPr>
              <w:t xml:space="preserve"> البرنامج</w:t>
            </w:r>
          </w:p>
        </w:tc>
        <w:tc>
          <w:tcPr>
            <w:tcW w:w="7173" w:type="dxa"/>
            <w:vAlign w:val="center"/>
          </w:tcPr>
          <w:p w14:paraId="4045445A" w14:textId="2C25AC53" w:rsidR="00E11B14" w:rsidRPr="00A60866" w:rsidRDefault="00E11B14" w:rsidP="00B336BF">
            <w:pPr>
              <w:pStyle w:val="TableParagraph"/>
              <w:bidi/>
              <w:ind w:left="109" w:right="84"/>
              <w:rPr>
                <w:rFonts w:asciiTheme="minorHAnsi" w:hAnsiTheme="minorHAnsi" w:cstheme="minorHAnsi"/>
                <w:rtl/>
              </w:rPr>
            </w:pPr>
            <w:r w:rsidRPr="00A60866">
              <w:rPr>
                <w:rFonts w:asciiTheme="minorHAnsi" w:hAnsiTheme="minorHAnsi" w:cstheme="minorHAnsi"/>
                <w:rtl/>
              </w:rPr>
              <w:t>السيد أندرو زاجكوفسكي</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مدير شعبة دعم التكنولوجيا والابتكار</w:t>
            </w:r>
          </w:p>
        </w:tc>
      </w:tr>
      <w:tr w:rsidR="00E11B14" w:rsidRPr="00A60866" w14:paraId="6F2889A9" w14:textId="77777777" w:rsidTr="00E040AD">
        <w:trPr>
          <w:trHeight w:val="440"/>
        </w:trPr>
        <w:tc>
          <w:tcPr>
            <w:tcW w:w="2268" w:type="dxa"/>
            <w:shd w:val="clear" w:color="auto" w:fill="68E089"/>
            <w:vAlign w:val="center"/>
          </w:tcPr>
          <w:p w14:paraId="324C3899" w14:textId="2EDC6C6A" w:rsidR="00E11B14" w:rsidRPr="00A60866" w:rsidRDefault="00967A18" w:rsidP="00E040AD">
            <w:pPr>
              <w:bidi/>
              <w:rPr>
                <w:rFonts w:asciiTheme="minorHAnsi" w:hAnsiTheme="minorHAnsi" w:cstheme="minorHAnsi"/>
                <w:szCs w:val="22"/>
                <w:rtl/>
              </w:rPr>
            </w:pPr>
            <w:r w:rsidRPr="00A60866">
              <w:rPr>
                <w:rFonts w:asciiTheme="minorHAnsi" w:hAnsiTheme="minorHAnsi" w:cstheme="minorHAnsi"/>
                <w:szCs w:val="22"/>
                <w:rtl/>
              </w:rPr>
              <w:t xml:space="preserve">الصلة بالنتائج المرتقبة </w:t>
            </w:r>
            <w:hyperlink r:id="rId63" w:history="1">
              <w:r w:rsidR="00A87BEA">
                <w:rPr>
                  <w:rStyle w:val="Hyperlink"/>
                  <w:rFonts w:asciiTheme="minorHAnsi" w:hAnsiTheme="minorHAnsi" w:cstheme="minorHAnsi" w:hint="cs"/>
                  <w:szCs w:val="22"/>
                  <w:rtl/>
                </w:rPr>
                <w:t xml:space="preserve"> </w:t>
              </w:r>
              <w:r w:rsidR="008250BC">
                <w:rPr>
                  <w:rStyle w:val="Hyperlink"/>
                  <w:rFonts w:asciiTheme="minorHAnsi" w:hAnsiTheme="minorHAnsi" w:cstheme="minorHAnsi" w:hint="cs"/>
                  <w:szCs w:val="22"/>
                  <w:rtl/>
                </w:rPr>
                <w:t>ل</w:t>
              </w:r>
              <w:r w:rsidRPr="00A60866">
                <w:rPr>
                  <w:rStyle w:val="Hyperlink"/>
                  <w:rFonts w:asciiTheme="minorHAnsi" w:hAnsiTheme="minorHAnsi" w:cstheme="minorHAnsi"/>
                  <w:szCs w:val="22"/>
                  <w:rtl/>
                </w:rPr>
                <w:t>برنامج العمل والميزانية للثنائية 2022/23</w:t>
              </w:r>
            </w:hyperlink>
          </w:p>
        </w:tc>
        <w:tc>
          <w:tcPr>
            <w:tcW w:w="7173" w:type="dxa"/>
            <w:vAlign w:val="center"/>
          </w:tcPr>
          <w:p w14:paraId="31241109" w14:textId="7F2566FB" w:rsidR="00E11B14" w:rsidRPr="00A60866" w:rsidRDefault="00E11B14" w:rsidP="008E11F6">
            <w:pPr>
              <w:pStyle w:val="TableParagraph"/>
              <w:bidi/>
              <w:ind w:left="109" w:right="84"/>
              <w:rPr>
                <w:rFonts w:asciiTheme="minorHAnsi" w:hAnsiTheme="minorHAnsi" w:cstheme="minorHAnsi"/>
                <w:iCs/>
                <w:rtl/>
              </w:rPr>
            </w:pPr>
            <w:r w:rsidRPr="00A60866">
              <w:rPr>
                <w:rFonts w:asciiTheme="minorHAnsi" w:hAnsiTheme="minorHAnsi" w:cstheme="minorHAnsi"/>
                <w:rtl/>
              </w:rPr>
              <w:t>3.3 تسهيل نقل المعرفة ومواءمة التكنولوجيا من خلال منصات الويبو وأدواتها القائمة على الملكية الفكرية لمواجهة التحديات العالمية.</w:t>
            </w:r>
          </w:p>
          <w:p w14:paraId="4EF8BF26" w14:textId="77777777" w:rsidR="00860FF3" w:rsidRPr="00A60866" w:rsidRDefault="00860FF3" w:rsidP="00E11B14">
            <w:pPr>
              <w:rPr>
                <w:rFonts w:asciiTheme="minorHAnsi" w:hAnsiTheme="minorHAnsi" w:cstheme="minorHAnsi"/>
                <w:iCs/>
                <w:szCs w:val="22"/>
              </w:rPr>
            </w:pPr>
          </w:p>
          <w:p w14:paraId="4FAE5CBC" w14:textId="01BAB290" w:rsidR="008E11F6" w:rsidRPr="00A60866" w:rsidRDefault="00E11B14" w:rsidP="00B336BF">
            <w:pPr>
              <w:pStyle w:val="TableParagraph"/>
              <w:bidi/>
              <w:ind w:left="109" w:right="84"/>
              <w:rPr>
                <w:rFonts w:asciiTheme="minorHAnsi" w:hAnsiTheme="minorHAnsi" w:cstheme="minorHAnsi"/>
                <w:rtl/>
              </w:rPr>
            </w:pPr>
            <w:r w:rsidRPr="00A60866">
              <w:rPr>
                <w:rFonts w:asciiTheme="minorHAnsi" w:hAnsiTheme="minorHAnsi" w:cstheme="minorHAnsi"/>
                <w:rtl/>
              </w:rPr>
              <w:t>4.4 يتزايد عدد المبتكرين</w:t>
            </w:r>
            <w:r w:rsidR="00ED580E">
              <w:rPr>
                <w:rFonts w:asciiTheme="minorHAnsi" w:hAnsiTheme="minorHAnsi" w:cstheme="minorHAnsi"/>
                <w:rtl/>
              </w:rPr>
              <w:t xml:space="preserve">، </w:t>
            </w:r>
            <w:r w:rsidRPr="00A60866">
              <w:rPr>
                <w:rFonts w:asciiTheme="minorHAnsi" w:hAnsiTheme="minorHAnsi" w:cstheme="minorHAnsi"/>
                <w:rtl/>
              </w:rPr>
              <w:t>والمبدعين</w:t>
            </w:r>
            <w:r w:rsidR="00ED580E">
              <w:rPr>
                <w:rFonts w:asciiTheme="minorHAnsi" w:hAnsiTheme="minorHAnsi" w:cstheme="minorHAnsi"/>
                <w:rtl/>
              </w:rPr>
              <w:t xml:space="preserve">، </w:t>
            </w:r>
            <w:r w:rsidRPr="00A60866">
              <w:rPr>
                <w:rFonts w:asciiTheme="minorHAnsi" w:hAnsiTheme="minorHAnsi" w:cstheme="minorHAnsi"/>
                <w:rtl/>
              </w:rPr>
              <w:t>والشركات الصغيرة والمتوسطة</w:t>
            </w:r>
            <w:r w:rsidR="00ED580E">
              <w:rPr>
                <w:rFonts w:asciiTheme="minorHAnsi" w:hAnsiTheme="minorHAnsi" w:cstheme="minorHAnsi"/>
                <w:rtl/>
              </w:rPr>
              <w:t xml:space="preserve">، </w:t>
            </w:r>
            <w:r w:rsidRPr="00A60866">
              <w:rPr>
                <w:rFonts w:asciiTheme="minorHAnsi" w:hAnsiTheme="minorHAnsi" w:cstheme="minorHAnsi"/>
                <w:rtl/>
              </w:rPr>
              <w:t>والجامعات</w:t>
            </w:r>
            <w:r w:rsidR="00ED580E">
              <w:rPr>
                <w:rFonts w:asciiTheme="minorHAnsi" w:hAnsiTheme="minorHAnsi" w:cstheme="minorHAnsi"/>
                <w:rtl/>
              </w:rPr>
              <w:t xml:space="preserve">، </w:t>
            </w:r>
            <w:r w:rsidRPr="00A60866">
              <w:rPr>
                <w:rFonts w:asciiTheme="minorHAnsi" w:hAnsiTheme="minorHAnsi" w:cstheme="minorHAnsi"/>
                <w:rtl/>
              </w:rPr>
              <w:t>ومؤسسات البحث</w:t>
            </w:r>
            <w:r w:rsidR="00ED580E">
              <w:rPr>
                <w:rFonts w:asciiTheme="minorHAnsi" w:hAnsiTheme="minorHAnsi" w:cstheme="minorHAnsi"/>
                <w:rtl/>
              </w:rPr>
              <w:t xml:space="preserve">، </w:t>
            </w:r>
            <w:r w:rsidRPr="00A60866">
              <w:rPr>
                <w:rFonts w:asciiTheme="minorHAnsi" w:hAnsiTheme="minorHAnsi" w:cstheme="minorHAnsi"/>
                <w:rtl/>
              </w:rPr>
              <w:t>والمجتمعات الذين يستفيدون بنجاح من الملكية الفكرية.</w:t>
            </w:r>
          </w:p>
        </w:tc>
      </w:tr>
      <w:tr w:rsidR="00E11B14" w:rsidRPr="00A60866" w14:paraId="06D0446E" w14:textId="77777777" w:rsidTr="00E040AD">
        <w:trPr>
          <w:trHeight w:val="1071"/>
        </w:trPr>
        <w:tc>
          <w:tcPr>
            <w:tcW w:w="2268" w:type="dxa"/>
            <w:shd w:val="clear" w:color="auto" w:fill="68E089"/>
            <w:vAlign w:val="center"/>
          </w:tcPr>
          <w:p w14:paraId="013611C8" w14:textId="77777777" w:rsidR="00E11B14" w:rsidRPr="00A60866" w:rsidRDefault="00E11B14" w:rsidP="00E11B14">
            <w:pPr>
              <w:bidi/>
              <w:rPr>
                <w:rFonts w:asciiTheme="minorHAnsi" w:hAnsiTheme="minorHAnsi" w:cstheme="minorHAnsi"/>
                <w:szCs w:val="22"/>
                <w:u w:val="single"/>
                <w:rtl/>
              </w:rPr>
            </w:pPr>
            <w:r w:rsidRPr="00A60866">
              <w:rPr>
                <w:rFonts w:asciiTheme="minorHAnsi" w:hAnsiTheme="minorHAnsi" w:cstheme="minorHAnsi"/>
                <w:szCs w:val="22"/>
                <w:u w:val="single"/>
                <w:rtl/>
              </w:rPr>
              <w:t>التقدم المحرز في تنفيذ المشروع</w:t>
            </w:r>
          </w:p>
          <w:p w14:paraId="1254E307" w14:textId="77777777" w:rsidR="00E11B14" w:rsidRPr="00A60866" w:rsidRDefault="00E11B14" w:rsidP="00E11B14">
            <w:pPr>
              <w:rPr>
                <w:rFonts w:asciiTheme="minorHAnsi" w:hAnsiTheme="minorHAnsi" w:cstheme="minorHAnsi"/>
                <w:szCs w:val="22"/>
              </w:rPr>
            </w:pPr>
          </w:p>
        </w:tc>
        <w:tc>
          <w:tcPr>
            <w:tcW w:w="7173" w:type="dxa"/>
            <w:vAlign w:val="center"/>
          </w:tcPr>
          <w:p w14:paraId="5D962DF4" w14:textId="705B0DA6"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u w:val="single"/>
                <w:rtl/>
              </w:rPr>
              <w:t>تطوير مجموعة أدوات تغطي المراحل الأربع لتطوير المنتج أو الخدمة</w:t>
            </w:r>
            <w:r w:rsidR="00ED580E">
              <w:rPr>
                <w:rFonts w:asciiTheme="minorHAnsi" w:hAnsiTheme="minorHAnsi" w:cstheme="minorHAnsi"/>
                <w:u w:val="single"/>
                <w:rtl/>
              </w:rPr>
              <w:t xml:space="preserve">، </w:t>
            </w:r>
            <w:r w:rsidRPr="00A60866">
              <w:rPr>
                <w:rFonts w:asciiTheme="minorHAnsi" w:hAnsiTheme="minorHAnsi" w:cstheme="minorHAnsi"/>
                <w:u w:val="single"/>
                <w:rtl/>
              </w:rPr>
              <w:t>وتحديد ما إذا كان الاختراع واقعا في الملك العام أم لا:</w:t>
            </w:r>
          </w:p>
          <w:p w14:paraId="656DC7A3" w14:textId="77777777" w:rsidR="00E11B14" w:rsidRPr="00A60866" w:rsidRDefault="00E11B14" w:rsidP="00E11B14">
            <w:pPr>
              <w:rPr>
                <w:rFonts w:asciiTheme="minorHAnsi" w:eastAsia="Arial" w:hAnsiTheme="minorHAnsi" w:cstheme="minorHAnsi"/>
                <w:szCs w:val="22"/>
              </w:rPr>
            </w:pPr>
          </w:p>
          <w:p w14:paraId="3F90A037" w14:textId="7D9E0E6C"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كما هو موضح في وصف المشروع أعلاه</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يستند هذا المشروع إلى نتائج مشروع أجندة التنمية بشأن استخدام المعلومات الواقعة في الملك العام لأغراض التنمية الاقتصادية</w:t>
            </w:r>
            <w:r w:rsidR="00ED580E">
              <w:rPr>
                <w:rFonts w:asciiTheme="minorHAnsi" w:hAnsiTheme="minorHAnsi" w:cstheme="minorHAnsi"/>
                <w:rtl/>
              </w:rPr>
              <w:t xml:space="preserve">، </w:t>
            </w:r>
            <w:r w:rsidRPr="00A60866">
              <w:rPr>
                <w:rFonts w:asciiTheme="minorHAnsi" w:hAnsiTheme="minorHAnsi" w:cstheme="minorHAnsi"/>
                <w:rtl/>
              </w:rPr>
              <w:t xml:space="preserve">لا سيما نشر الدليلين التاليين: </w:t>
            </w:r>
          </w:p>
          <w:p w14:paraId="135F016A" w14:textId="77777777" w:rsidR="00B336BF" w:rsidRPr="00A60866" w:rsidRDefault="00B336BF" w:rsidP="008E11F6">
            <w:pPr>
              <w:pStyle w:val="TableParagraph"/>
              <w:ind w:left="109" w:right="84"/>
              <w:rPr>
                <w:rFonts w:asciiTheme="minorHAnsi" w:hAnsiTheme="minorHAnsi" w:cstheme="minorHAnsi"/>
              </w:rPr>
            </w:pPr>
          </w:p>
          <w:p w14:paraId="2A5F3C51" w14:textId="4FBE685A" w:rsidR="00E11B14" w:rsidRPr="00A60866" w:rsidRDefault="00CC56B9" w:rsidP="00BE25BC">
            <w:pPr>
              <w:pStyle w:val="ListParagraph"/>
              <w:numPr>
                <w:ilvl w:val="0"/>
                <w:numId w:val="63"/>
              </w:numPr>
              <w:bidi/>
              <w:rPr>
                <w:rFonts w:asciiTheme="minorHAnsi" w:eastAsia="Arial" w:hAnsiTheme="minorHAnsi" w:cstheme="minorHAnsi"/>
                <w:szCs w:val="22"/>
                <w:rtl/>
              </w:rPr>
            </w:pPr>
            <w:hyperlink r:id="rId64" w:history="1">
              <w:r w:rsidR="00CE52AB" w:rsidRPr="00A60866">
                <w:rPr>
                  <w:rFonts w:asciiTheme="minorHAnsi" w:hAnsiTheme="minorHAnsi" w:cstheme="minorHAnsi"/>
                  <w:szCs w:val="22"/>
                  <w:rtl/>
                </w:rPr>
                <w:t xml:space="preserve"> الويبو(2020)</w:t>
              </w:r>
              <w:r w:rsidR="00ED580E">
                <w:rPr>
                  <w:rFonts w:asciiTheme="minorHAnsi" w:hAnsiTheme="minorHAnsi" w:cstheme="minorHAnsi"/>
                  <w:szCs w:val="22"/>
                  <w:rtl/>
                </w:rPr>
                <w:t xml:space="preserve">، </w:t>
              </w:r>
              <w:r w:rsidR="00CE52AB" w:rsidRPr="00A60866">
                <w:rPr>
                  <w:rFonts w:asciiTheme="minorHAnsi" w:hAnsiTheme="minorHAnsi" w:cstheme="minorHAnsi"/>
                  <w:szCs w:val="22"/>
                  <w:rtl/>
                </w:rPr>
                <w:t>تحديد الاختراعات الواقعة في الملك العام:</w:t>
              </w:r>
            </w:hyperlink>
            <w:hyperlink r:id="rId65" w:history="1">
              <w:r w:rsidR="00CE52AB" w:rsidRPr="00A60866">
                <w:rPr>
                  <w:rFonts w:asciiTheme="minorHAnsi" w:hAnsiTheme="minorHAnsi" w:cstheme="minorHAnsi"/>
                  <w:szCs w:val="22"/>
                  <w:rtl/>
                </w:rPr>
                <w:t xml:space="preserve"> دليل للمخترعين ورواد الأعمال "</w:t>
              </w:r>
            </w:hyperlink>
            <w:r w:rsidR="00ED580E">
              <w:rPr>
                <w:rFonts w:asciiTheme="minorHAnsi" w:hAnsiTheme="minorHAnsi" w:cstheme="minorHAnsi"/>
                <w:szCs w:val="22"/>
                <w:rtl/>
              </w:rPr>
              <w:t>؛</w:t>
            </w:r>
            <w:r w:rsidR="00CE52AB" w:rsidRPr="00A60866">
              <w:rPr>
                <w:rFonts w:asciiTheme="minorHAnsi" w:hAnsiTheme="minorHAnsi" w:cstheme="minorHAnsi"/>
                <w:szCs w:val="22"/>
                <w:rtl/>
              </w:rPr>
              <w:t xml:space="preserve"> و</w:t>
            </w:r>
          </w:p>
          <w:p w14:paraId="2299BD34" w14:textId="26A3DE14" w:rsidR="00E11B14" w:rsidRPr="00A60866" w:rsidRDefault="00CC56B9" w:rsidP="00BE25BC">
            <w:pPr>
              <w:pStyle w:val="ListParagraph"/>
              <w:numPr>
                <w:ilvl w:val="0"/>
                <w:numId w:val="63"/>
              </w:numPr>
              <w:bidi/>
              <w:rPr>
                <w:rFonts w:asciiTheme="minorHAnsi" w:eastAsia="Arial" w:hAnsiTheme="minorHAnsi" w:cstheme="minorHAnsi"/>
                <w:szCs w:val="22"/>
                <w:rtl/>
              </w:rPr>
            </w:pPr>
            <w:hyperlink r:id="rId66" w:history="1">
              <w:r w:rsidR="00CE52AB" w:rsidRPr="00A60866">
                <w:rPr>
                  <w:rFonts w:asciiTheme="minorHAnsi" w:hAnsiTheme="minorHAnsi" w:cstheme="minorHAnsi"/>
                  <w:szCs w:val="22"/>
                  <w:rtl/>
                </w:rPr>
                <w:t xml:space="preserve"> الويبو</w:t>
              </w:r>
              <w:r w:rsidR="00ED580E">
                <w:rPr>
                  <w:rFonts w:asciiTheme="minorHAnsi" w:hAnsiTheme="minorHAnsi" w:cstheme="minorHAnsi"/>
                  <w:szCs w:val="22"/>
                  <w:rtl/>
                </w:rPr>
                <w:t xml:space="preserve">، </w:t>
              </w:r>
              <w:r w:rsidR="00CE52AB" w:rsidRPr="00A60866">
                <w:rPr>
                  <w:rFonts w:asciiTheme="minorHAnsi" w:hAnsiTheme="minorHAnsi" w:cstheme="minorHAnsi"/>
                  <w:szCs w:val="22"/>
                  <w:rtl/>
                </w:rPr>
                <w:t>(2020)</w:t>
              </w:r>
              <w:r w:rsidR="00ED580E">
                <w:rPr>
                  <w:rFonts w:asciiTheme="minorHAnsi" w:hAnsiTheme="minorHAnsi" w:cstheme="minorHAnsi"/>
                  <w:szCs w:val="22"/>
                  <w:rtl/>
                </w:rPr>
                <w:t xml:space="preserve">، </w:t>
              </w:r>
              <w:r w:rsidR="00CE52AB" w:rsidRPr="00A60866">
                <w:rPr>
                  <w:rFonts w:asciiTheme="minorHAnsi" w:hAnsiTheme="minorHAnsi" w:cstheme="minorHAnsi"/>
                  <w:szCs w:val="22"/>
                  <w:rtl/>
                </w:rPr>
                <w:t>استخدام الاختراعات الواقعة في الملك العام</w:t>
              </w:r>
            </w:hyperlink>
            <w:r w:rsidR="0049497D">
              <w:rPr>
                <w:rFonts w:asciiTheme="minorHAnsi" w:hAnsiTheme="minorHAnsi" w:cstheme="minorHAnsi" w:hint="cs"/>
                <w:szCs w:val="22"/>
                <w:rtl/>
              </w:rPr>
              <w:t>:</w:t>
            </w:r>
            <w:hyperlink r:id="rId67" w:history="1">
              <w:r w:rsidR="00CE52AB" w:rsidRPr="00A60866">
                <w:rPr>
                  <w:rFonts w:asciiTheme="minorHAnsi" w:hAnsiTheme="minorHAnsi" w:cstheme="minorHAnsi"/>
                  <w:szCs w:val="22"/>
                  <w:rtl/>
                </w:rPr>
                <w:t xml:space="preserve"> دليل للمخترعين ورواد الأعمال "</w:t>
              </w:r>
            </w:hyperlink>
            <w:r w:rsidR="00ED580E">
              <w:rPr>
                <w:rFonts w:asciiTheme="minorHAnsi" w:hAnsiTheme="minorHAnsi" w:cstheme="minorHAnsi"/>
                <w:szCs w:val="22"/>
                <w:rtl/>
              </w:rPr>
              <w:t>؛</w:t>
            </w:r>
            <w:r w:rsidR="00CE52AB" w:rsidRPr="00A60866">
              <w:rPr>
                <w:rFonts w:asciiTheme="minorHAnsi" w:hAnsiTheme="minorHAnsi" w:cstheme="minorHAnsi"/>
                <w:szCs w:val="22"/>
                <w:rtl/>
              </w:rPr>
              <w:t xml:space="preserve"> و</w:t>
            </w:r>
          </w:p>
          <w:p w14:paraId="7EFC3C31" w14:textId="77777777" w:rsidR="00E11B14" w:rsidRPr="00A60866" w:rsidRDefault="00E11B14" w:rsidP="00E11B14">
            <w:pPr>
              <w:rPr>
                <w:rFonts w:asciiTheme="minorHAnsi" w:eastAsia="Arial" w:hAnsiTheme="minorHAnsi" w:cstheme="minorHAnsi"/>
                <w:szCs w:val="22"/>
              </w:rPr>
            </w:pPr>
          </w:p>
          <w:p w14:paraId="2D9E2EDE" w14:textId="36BB50A8" w:rsidR="00E11B14" w:rsidRPr="00A60866" w:rsidRDefault="00E11B14" w:rsidP="00926FC6">
            <w:pPr>
              <w:pStyle w:val="TableParagraph"/>
              <w:bidi/>
              <w:ind w:left="109" w:right="84"/>
              <w:rPr>
                <w:rFonts w:asciiTheme="minorHAnsi" w:hAnsiTheme="minorHAnsi" w:cstheme="minorHAnsi"/>
                <w:rtl/>
              </w:rPr>
            </w:pPr>
            <w:r w:rsidRPr="00A60866">
              <w:rPr>
                <w:rFonts w:asciiTheme="minorHAnsi" w:hAnsiTheme="minorHAnsi" w:cstheme="minorHAnsi"/>
                <w:rtl/>
              </w:rPr>
              <w:t xml:space="preserve"> دعما للمفاهيم والعمليات الواردة في الدليلين</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سيطور هذا المشروع</w:t>
            </w:r>
            <w:r w:rsidR="00ED580E">
              <w:rPr>
                <w:rFonts w:asciiTheme="minorHAnsi" w:hAnsiTheme="minorHAnsi" w:cstheme="minorHAnsi"/>
                <w:rtl/>
              </w:rPr>
              <w:t xml:space="preserve">، </w:t>
            </w:r>
            <w:r w:rsidRPr="00A60866">
              <w:rPr>
                <w:rFonts w:asciiTheme="minorHAnsi" w:hAnsiTheme="minorHAnsi" w:cstheme="minorHAnsi"/>
                <w:rtl/>
              </w:rPr>
              <w:t>كأحد أهم مخرجاته</w:t>
            </w:r>
            <w:r w:rsidR="00ED580E">
              <w:rPr>
                <w:rFonts w:asciiTheme="minorHAnsi" w:hAnsiTheme="minorHAnsi" w:cstheme="minorHAnsi"/>
                <w:rtl/>
              </w:rPr>
              <w:t xml:space="preserve">، </w:t>
            </w:r>
            <w:r w:rsidRPr="00A60866">
              <w:rPr>
                <w:rFonts w:asciiTheme="minorHAnsi" w:hAnsiTheme="minorHAnsi" w:cstheme="minorHAnsi"/>
                <w:rtl/>
              </w:rPr>
              <w:t xml:space="preserve">سلسلة من الأدوات والأوصاف العملية التي توضح كيفية دعم كل أداة جمع البيانات وتحليلها واتخاذ </w:t>
            </w:r>
            <w:r w:rsidR="00926FC6">
              <w:rPr>
                <w:rFonts w:asciiTheme="minorHAnsi" w:hAnsiTheme="minorHAnsi" w:cstheme="minorHAnsi"/>
                <w:rtl/>
              </w:rPr>
              <w:t>القرار في أثناء تطوير منتج جديد</w:t>
            </w:r>
            <w:r w:rsidR="00926FC6">
              <w:rPr>
                <w:rFonts w:asciiTheme="minorHAnsi" w:hAnsiTheme="minorHAnsi" w:cstheme="minorHAnsi" w:hint="cs"/>
                <w:rtl/>
              </w:rPr>
              <w:t>،</w:t>
            </w:r>
            <w:r w:rsidR="00ED580E">
              <w:rPr>
                <w:rFonts w:asciiTheme="minorHAnsi" w:hAnsiTheme="minorHAnsi" w:cstheme="minorHAnsi"/>
                <w:rtl/>
              </w:rPr>
              <w:t xml:space="preserve"> </w:t>
            </w:r>
            <w:r w:rsidRPr="00A60866">
              <w:rPr>
                <w:rFonts w:asciiTheme="minorHAnsi" w:hAnsiTheme="minorHAnsi" w:cstheme="minorHAnsi"/>
                <w:rtl/>
              </w:rPr>
              <w:t xml:space="preserve">إضافة إلى إرشادات لاستخدام كل أداة من "مجموعة الأدوات" بصورة فعالة. </w:t>
            </w:r>
          </w:p>
          <w:p w14:paraId="2878D949" w14:textId="77777777" w:rsidR="00E11B14" w:rsidRPr="00A60866" w:rsidRDefault="00E11B14" w:rsidP="00E11B14">
            <w:pPr>
              <w:rPr>
                <w:rFonts w:asciiTheme="minorHAnsi" w:eastAsia="Arial" w:hAnsiTheme="minorHAnsi" w:cstheme="minorHAnsi"/>
                <w:szCs w:val="22"/>
              </w:rPr>
            </w:pPr>
          </w:p>
          <w:p w14:paraId="3F3488CE" w14:textId="5BD621A2"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تهدف مجموعة الأدوات بوجه خاص إلى دعم التقييم المنهجي للمبادرات التي ترمي إلى تطوير منتج جديد استنادًا إلى مصنف واقع</w:t>
            </w:r>
            <w:r w:rsidR="00ED580E">
              <w:rPr>
                <w:rFonts w:asciiTheme="minorHAnsi" w:hAnsiTheme="minorHAnsi" w:cstheme="minorHAnsi"/>
                <w:rtl/>
              </w:rPr>
              <w:t xml:space="preserve"> </w:t>
            </w:r>
            <w:r w:rsidRPr="00A60866">
              <w:rPr>
                <w:rFonts w:asciiTheme="minorHAnsi" w:hAnsiTheme="minorHAnsi" w:cstheme="minorHAnsi"/>
                <w:rtl/>
              </w:rPr>
              <w:t>أو قد وقع في الملك العام. وتتضمن جملة أدوات</w:t>
            </w:r>
            <w:r w:rsidR="00ED580E">
              <w:rPr>
                <w:rFonts w:asciiTheme="minorHAnsi" w:hAnsiTheme="minorHAnsi" w:cstheme="minorHAnsi"/>
                <w:rtl/>
              </w:rPr>
              <w:t xml:space="preserve">، </w:t>
            </w:r>
            <w:r w:rsidRPr="00A60866">
              <w:rPr>
                <w:rFonts w:asciiTheme="minorHAnsi" w:hAnsiTheme="minorHAnsi" w:cstheme="minorHAnsi"/>
                <w:rtl/>
              </w:rPr>
              <w:t>من بينها أدوات لدعم اتخاذ القرار بشأن ما إذا كان يجب المضي قدمًا في مبادرة تطوير منتج جديد استنادا إلى تقييم حرية العمل أم لا.</w:t>
            </w:r>
          </w:p>
          <w:p w14:paraId="5D712505" w14:textId="77777777" w:rsidR="00E11B14" w:rsidRPr="00A60866" w:rsidRDefault="00E11B14" w:rsidP="00E11B14">
            <w:pPr>
              <w:rPr>
                <w:rFonts w:asciiTheme="minorHAnsi" w:eastAsia="Arial" w:hAnsiTheme="minorHAnsi" w:cstheme="minorHAnsi"/>
                <w:szCs w:val="22"/>
              </w:rPr>
            </w:pPr>
          </w:p>
          <w:p w14:paraId="58A61704" w14:textId="25639E10"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 xml:space="preserve"> </w:t>
            </w:r>
            <w:r w:rsidRPr="007F3D16">
              <w:rPr>
                <w:rFonts w:asciiTheme="minorHAnsi" w:hAnsiTheme="minorHAnsi" w:cstheme="minorHAnsi"/>
                <w:rtl/>
              </w:rPr>
              <w:t>لتطوير المواد اللازمة لمجموعة الأدوات</w:t>
            </w:r>
            <w:r w:rsidR="000E35E2" w:rsidRPr="007F3D16">
              <w:rPr>
                <w:rFonts w:asciiTheme="minorHAnsi" w:hAnsiTheme="minorHAnsi" w:cstheme="minorHAnsi"/>
                <w:rtl/>
              </w:rPr>
              <w:t>،</w:t>
            </w:r>
            <w:r w:rsidR="00ED580E" w:rsidRPr="007F3D16">
              <w:rPr>
                <w:rFonts w:asciiTheme="minorHAnsi" w:hAnsiTheme="minorHAnsi" w:cstheme="minorHAnsi"/>
                <w:rtl/>
              </w:rPr>
              <w:t xml:space="preserve"> </w:t>
            </w:r>
            <w:r w:rsidRPr="007F3D16">
              <w:rPr>
                <w:rFonts w:asciiTheme="minorHAnsi" w:hAnsiTheme="minorHAnsi" w:cstheme="minorHAnsi"/>
                <w:rtl/>
              </w:rPr>
              <w:t>تم التعاقد مع مقدم خدمة ذي خبرة في مجال تطوير المنتجات ونقل التكنولوجيا</w:t>
            </w:r>
            <w:r w:rsidR="00ED580E" w:rsidRPr="007F3D16">
              <w:rPr>
                <w:rFonts w:asciiTheme="minorHAnsi" w:hAnsiTheme="minorHAnsi" w:cstheme="minorHAnsi"/>
                <w:rtl/>
              </w:rPr>
              <w:t xml:space="preserve">، </w:t>
            </w:r>
            <w:r w:rsidRPr="007F3D16">
              <w:rPr>
                <w:rFonts w:asciiTheme="minorHAnsi" w:hAnsiTheme="minorHAnsi" w:cstheme="minorHAnsi"/>
                <w:rtl/>
              </w:rPr>
              <w:t>وفي تقديم التدريب على هذه الموضوعات لطائفة واسعة من الجمهور</w:t>
            </w:r>
            <w:r w:rsidR="00ED580E" w:rsidRPr="007F3D16">
              <w:rPr>
                <w:rFonts w:asciiTheme="minorHAnsi" w:hAnsiTheme="minorHAnsi" w:cstheme="minorHAnsi"/>
                <w:rtl/>
              </w:rPr>
              <w:t xml:space="preserve">، </w:t>
            </w:r>
            <w:r w:rsidRPr="007F3D16">
              <w:rPr>
                <w:rFonts w:asciiTheme="minorHAnsi" w:hAnsiTheme="minorHAnsi" w:cstheme="minorHAnsi"/>
                <w:rtl/>
              </w:rPr>
              <w:t>بما في ذلك في البلدان النامية.</w:t>
            </w:r>
            <w:r w:rsidRPr="007F3D16">
              <w:rPr>
                <w:rFonts w:asciiTheme="minorHAnsi" w:hAnsiTheme="minorHAnsi" w:cstheme="minorHAnsi"/>
                <w:rtl/>
              </w:rPr>
              <w:cr/>
            </w:r>
            <w:r w:rsidRPr="00A60866">
              <w:rPr>
                <w:rFonts w:asciiTheme="minorHAnsi" w:hAnsiTheme="minorHAnsi" w:cstheme="minorHAnsi"/>
                <w:b/>
                <w:bCs/>
                <w:rtl/>
              </w:rPr>
              <w:br/>
            </w:r>
            <w:r w:rsidR="00ED580E">
              <w:rPr>
                <w:rFonts w:asciiTheme="minorHAnsi" w:hAnsiTheme="minorHAnsi" w:cstheme="minorHAnsi"/>
                <w:rtl/>
              </w:rPr>
              <w:t xml:space="preserve"> </w:t>
            </w:r>
            <w:r w:rsidRPr="00A60866">
              <w:rPr>
                <w:rFonts w:asciiTheme="minorHAnsi" w:hAnsiTheme="minorHAnsi" w:cstheme="minorHAnsi"/>
                <w:rtl/>
              </w:rPr>
              <w:t>يتمتع مقدم الخدمة المختار أيضا بمعرفة عميقة بمحتوى أدلة الويبو</w:t>
            </w:r>
            <w:r w:rsidR="00ED580E">
              <w:rPr>
                <w:rFonts w:asciiTheme="minorHAnsi" w:hAnsiTheme="minorHAnsi" w:cstheme="minorHAnsi"/>
                <w:rtl/>
              </w:rPr>
              <w:t xml:space="preserve">، </w:t>
            </w:r>
            <w:r w:rsidRPr="00A60866">
              <w:rPr>
                <w:rFonts w:asciiTheme="minorHAnsi" w:hAnsiTheme="minorHAnsi" w:cstheme="minorHAnsi"/>
                <w:rtl/>
              </w:rPr>
              <w:t>وهو ما من شأنه أن يسهم في عملية استعراض الأقران الموضوعية في إطار مشروع أجندة التنمية بشأن استخدام المعلومات الواقعة في الملك العام لأغراض التنمية الاقتصادية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الذي يستند إليه هذا المشروع.</w:t>
            </w:r>
          </w:p>
          <w:p w14:paraId="76CDEB5C" w14:textId="77777777" w:rsidR="00E11B14" w:rsidRPr="00A60866" w:rsidRDefault="00E11B14" w:rsidP="00E11B14">
            <w:pPr>
              <w:rPr>
                <w:rFonts w:asciiTheme="minorHAnsi" w:eastAsia="Arial" w:hAnsiTheme="minorHAnsi" w:cstheme="minorHAnsi"/>
                <w:szCs w:val="22"/>
              </w:rPr>
            </w:pPr>
          </w:p>
          <w:p w14:paraId="54CB32BD" w14:textId="77777777"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u w:val="single"/>
                <w:rtl/>
              </w:rPr>
              <w:t>تطوير مواد التدريب لمراكز دعم التكنولوجيا والابتكار:</w:t>
            </w:r>
          </w:p>
          <w:p w14:paraId="1266627E" w14:textId="77777777" w:rsidR="00E11B14" w:rsidRPr="00A60866" w:rsidRDefault="00E11B14" w:rsidP="008E11F6">
            <w:pPr>
              <w:pStyle w:val="TableParagraph"/>
              <w:ind w:left="109" w:right="84"/>
              <w:rPr>
                <w:rFonts w:asciiTheme="minorHAnsi" w:hAnsiTheme="minorHAnsi" w:cstheme="minorHAnsi"/>
              </w:rPr>
            </w:pPr>
          </w:p>
          <w:p w14:paraId="7CDD297A" w14:textId="76ED62A1"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 xml:space="preserve"> بدأ بالتوازي مع تطوير مجموعة الأدوات</w:t>
            </w:r>
            <w:r w:rsidR="00ED580E">
              <w:rPr>
                <w:rFonts w:asciiTheme="minorHAnsi" w:hAnsiTheme="minorHAnsi" w:cstheme="minorHAnsi"/>
                <w:rtl/>
              </w:rPr>
              <w:t xml:space="preserve">، </w:t>
            </w:r>
            <w:r w:rsidRPr="00A60866">
              <w:rPr>
                <w:rFonts w:asciiTheme="minorHAnsi" w:hAnsiTheme="minorHAnsi" w:cstheme="minorHAnsi"/>
                <w:rtl/>
              </w:rPr>
              <w:t>تطوير مواد تدريبية مناسبة توفر الأساس لنهج تدريب افتراضي للتعلم المختلط المقدم في صورة وحدات على مجموعة الأدوات.</w:t>
            </w:r>
            <w:r w:rsidR="00ED580E">
              <w:rPr>
                <w:rFonts w:asciiTheme="minorHAnsi" w:hAnsiTheme="minorHAnsi" w:cstheme="minorHAnsi"/>
                <w:rtl/>
              </w:rPr>
              <w:t xml:space="preserve"> </w:t>
            </w:r>
            <w:r w:rsidRPr="00A60866">
              <w:rPr>
                <w:rFonts w:asciiTheme="minorHAnsi" w:hAnsiTheme="minorHAnsi" w:cstheme="minorHAnsi"/>
                <w:rtl/>
              </w:rPr>
              <w:t>تتضمن حزمة التدريب دليل المتعلم</w:t>
            </w:r>
            <w:r w:rsidR="00ED580E">
              <w:rPr>
                <w:rFonts w:asciiTheme="minorHAnsi" w:hAnsiTheme="minorHAnsi" w:cstheme="minorHAnsi"/>
                <w:rtl/>
              </w:rPr>
              <w:t xml:space="preserve">، </w:t>
            </w:r>
            <w:r w:rsidRPr="00A60866">
              <w:rPr>
                <w:rFonts w:asciiTheme="minorHAnsi" w:hAnsiTheme="minorHAnsi" w:cstheme="minorHAnsi"/>
                <w:rtl/>
              </w:rPr>
              <w:t>ومواد تعليمية مقسمة إلى وحدات (مقاطع فيديو توضيحية لشرح المفاهيم الأساسية واستكمال وصف الأداة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والموارد/مجموعات البيانات لمحاكاة التدريب سواء المُقدم من المعلم في الفصل أو في الندوات عبر الإنترنت</w:t>
            </w:r>
            <w:r w:rsidR="00ED580E">
              <w:rPr>
                <w:rFonts w:asciiTheme="minorHAnsi" w:hAnsiTheme="minorHAnsi" w:cstheme="minorHAnsi"/>
                <w:rtl/>
              </w:rPr>
              <w:t>)</w:t>
            </w:r>
            <w:r w:rsidRPr="00A60866">
              <w:rPr>
                <w:rFonts w:asciiTheme="minorHAnsi" w:hAnsiTheme="minorHAnsi" w:cstheme="minorHAnsi"/>
                <w:rtl/>
              </w:rPr>
              <w:t xml:space="preserve"> دعما للتدريب العملي على مجموعة الأدوات.</w:t>
            </w:r>
          </w:p>
          <w:p w14:paraId="0737E81D" w14:textId="1D71E727" w:rsidR="00E11B14" w:rsidRPr="00A60866" w:rsidRDefault="00E11B14" w:rsidP="00B336BF">
            <w:pPr>
              <w:bidi/>
              <w:rPr>
                <w:rFonts w:asciiTheme="minorHAnsi" w:eastAsia="Arial" w:hAnsiTheme="minorHAnsi" w:cstheme="minorHAnsi"/>
                <w:szCs w:val="22"/>
                <w:rtl/>
              </w:rPr>
            </w:pPr>
            <w:r w:rsidRPr="00A60866">
              <w:rPr>
                <w:rFonts w:asciiTheme="minorHAnsi" w:hAnsiTheme="minorHAnsi" w:cstheme="minorHAnsi"/>
                <w:szCs w:val="22"/>
                <w:rtl/>
              </w:rPr>
              <w:t xml:space="preserve"> وفي هذا الصدد</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بدأ العمل في الموضوع</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وبدأ خبراء التعلم في تطوير مواد تدريبية تُناسب قدرات مراكز دعم التكنولوجيا والابتكار بناءً على التقييم الذي تم قبل بدء</w:t>
            </w:r>
            <w:r w:rsidR="00ED580E">
              <w:rPr>
                <w:rFonts w:asciiTheme="minorHAnsi" w:hAnsiTheme="minorHAnsi" w:cstheme="minorHAnsi"/>
                <w:szCs w:val="22"/>
                <w:rtl/>
              </w:rPr>
              <w:t xml:space="preserve"> </w:t>
            </w:r>
            <w:r w:rsidRPr="00A60866">
              <w:rPr>
                <w:rFonts w:asciiTheme="minorHAnsi" w:hAnsiTheme="minorHAnsi" w:cstheme="minorHAnsi"/>
                <w:szCs w:val="22"/>
                <w:rtl/>
              </w:rPr>
              <w:t>المشروع</w:t>
            </w:r>
            <w:r w:rsidR="00ED580E">
              <w:rPr>
                <w:rFonts w:asciiTheme="minorHAnsi" w:hAnsiTheme="minorHAnsi" w:cstheme="minorHAnsi"/>
                <w:szCs w:val="22"/>
                <w:rtl/>
              </w:rPr>
              <w:t xml:space="preserve">، </w:t>
            </w:r>
            <w:r w:rsidRPr="00A60866">
              <w:rPr>
                <w:rFonts w:asciiTheme="minorHAnsi" w:hAnsiTheme="minorHAnsi" w:cstheme="minorHAnsi"/>
                <w:szCs w:val="22"/>
                <w:rtl/>
              </w:rPr>
              <w:t>على النحو الوارد في استراتيجية التسليم في وثيقة المشروع.</w:t>
            </w:r>
          </w:p>
        </w:tc>
      </w:tr>
      <w:tr w:rsidR="00E11B14" w:rsidRPr="00A60866" w14:paraId="0D918BD1" w14:textId="77777777" w:rsidTr="00E040AD">
        <w:trPr>
          <w:trHeight w:val="643"/>
        </w:trPr>
        <w:tc>
          <w:tcPr>
            <w:tcW w:w="2268" w:type="dxa"/>
            <w:shd w:val="clear" w:color="auto" w:fill="68E089"/>
            <w:vAlign w:val="center"/>
          </w:tcPr>
          <w:p w14:paraId="7EDDEF29"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u w:val="single"/>
                <w:rtl/>
              </w:rPr>
              <w:lastRenderedPageBreak/>
              <w:t>النتائج الأولية التي لوحظت</w:t>
            </w:r>
          </w:p>
        </w:tc>
        <w:tc>
          <w:tcPr>
            <w:tcW w:w="7173" w:type="dxa"/>
            <w:vAlign w:val="center"/>
          </w:tcPr>
          <w:p w14:paraId="232CED1F" w14:textId="4192923A"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من السابق لأوانه</w:t>
            </w:r>
            <w:r w:rsidR="00ED580E">
              <w:rPr>
                <w:rFonts w:asciiTheme="minorHAnsi" w:hAnsiTheme="minorHAnsi" w:cstheme="minorHAnsi"/>
                <w:rtl/>
              </w:rPr>
              <w:t xml:space="preserve"> </w:t>
            </w:r>
            <w:r w:rsidRPr="00A60866">
              <w:rPr>
                <w:rFonts w:asciiTheme="minorHAnsi" w:hAnsiTheme="minorHAnsi" w:cstheme="minorHAnsi"/>
                <w:rtl/>
              </w:rPr>
              <w:t>ملاحظة/تحديد أي تغييرات إيجابية أو سلبية في تنفيذ المشروع.</w:t>
            </w:r>
          </w:p>
        </w:tc>
      </w:tr>
      <w:tr w:rsidR="00E11B14" w:rsidRPr="00A60866" w14:paraId="7302006A" w14:textId="77777777" w:rsidTr="00E040AD">
        <w:trPr>
          <w:trHeight w:val="703"/>
        </w:trPr>
        <w:tc>
          <w:tcPr>
            <w:tcW w:w="2268" w:type="dxa"/>
            <w:shd w:val="clear" w:color="auto" w:fill="68E089"/>
            <w:vAlign w:val="center"/>
          </w:tcPr>
          <w:p w14:paraId="23AD8454" w14:textId="77777777" w:rsidR="00E11B14" w:rsidRPr="00A60866" w:rsidRDefault="00E11B14" w:rsidP="00E11B14">
            <w:pPr>
              <w:bidi/>
              <w:rPr>
                <w:rFonts w:asciiTheme="minorHAnsi" w:hAnsiTheme="minorHAnsi" w:cstheme="minorHAnsi"/>
                <w:szCs w:val="22"/>
                <w:u w:val="single"/>
                <w:rtl/>
              </w:rPr>
            </w:pPr>
            <w:r w:rsidRPr="00A60866">
              <w:rPr>
                <w:rFonts w:asciiTheme="minorHAnsi" w:hAnsiTheme="minorHAnsi" w:cstheme="minorHAnsi"/>
                <w:szCs w:val="22"/>
                <w:u w:val="single"/>
                <w:rtl/>
              </w:rPr>
              <w:t>الخبرات المكتسبة والدروس المستفادة</w:t>
            </w:r>
          </w:p>
          <w:p w14:paraId="52BA5538" w14:textId="77777777" w:rsidR="00E11B14" w:rsidRPr="00A60866" w:rsidRDefault="00E11B14" w:rsidP="00E11B14">
            <w:pPr>
              <w:rPr>
                <w:rFonts w:asciiTheme="minorHAnsi" w:hAnsiTheme="minorHAnsi" w:cstheme="minorHAnsi"/>
                <w:szCs w:val="22"/>
              </w:rPr>
            </w:pPr>
          </w:p>
        </w:tc>
        <w:tc>
          <w:tcPr>
            <w:tcW w:w="7173" w:type="dxa"/>
            <w:vAlign w:val="center"/>
          </w:tcPr>
          <w:p w14:paraId="516422DB" w14:textId="30565ED8"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برهن اختيار الخبراء الذين لديهم كل من معرفة متخصصة ممتازة</w:t>
            </w:r>
            <w:r w:rsidR="00ED580E">
              <w:rPr>
                <w:rFonts w:asciiTheme="minorHAnsi" w:hAnsiTheme="minorHAnsi" w:cstheme="minorHAnsi"/>
                <w:rtl/>
              </w:rPr>
              <w:t xml:space="preserve"> </w:t>
            </w:r>
            <w:r w:rsidRPr="00A60866">
              <w:rPr>
                <w:rFonts w:asciiTheme="minorHAnsi" w:hAnsiTheme="minorHAnsi" w:cstheme="minorHAnsi"/>
                <w:rtl/>
              </w:rPr>
              <w:t>بالموضوع</w:t>
            </w:r>
            <w:r w:rsidR="00ED580E">
              <w:rPr>
                <w:rFonts w:asciiTheme="minorHAnsi" w:hAnsiTheme="minorHAnsi" w:cstheme="minorHAnsi"/>
                <w:rtl/>
              </w:rPr>
              <w:t xml:space="preserve">، </w:t>
            </w:r>
            <w:r w:rsidRPr="00A60866">
              <w:rPr>
                <w:rFonts w:asciiTheme="minorHAnsi" w:hAnsiTheme="minorHAnsi" w:cstheme="minorHAnsi"/>
                <w:rtl/>
              </w:rPr>
              <w:t>وخبرة عملية في تقديم التدريب العملي على الموضوع - ويشمل ذلك الجماهير في البلدان النامية - على أنه نهج فعال في تطوير محتوى مجموعة الأدوات</w:t>
            </w:r>
            <w:r w:rsidR="00ED580E">
              <w:rPr>
                <w:rFonts w:asciiTheme="minorHAnsi" w:hAnsiTheme="minorHAnsi" w:cstheme="minorHAnsi"/>
                <w:rtl/>
              </w:rPr>
              <w:t xml:space="preserve">، </w:t>
            </w:r>
            <w:r w:rsidRPr="00A60866">
              <w:rPr>
                <w:rFonts w:asciiTheme="minorHAnsi" w:hAnsiTheme="minorHAnsi" w:cstheme="minorHAnsi"/>
                <w:rtl/>
              </w:rPr>
              <w:t>ومجموعة الأدوات</w:t>
            </w:r>
            <w:r w:rsidR="00ED580E">
              <w:rPr>
                <w:rFonts w:asciiTheme="minorHAnsi" w:hAnsiTheme="minorHAnsi" w:cstheme="minorHAnsi"/>
                <w:rtl/>
              </w:rPr>
              <w:t xml:space="preserve">، </w:t>
            </w:r>
            <w:r w:rsidRPr="00A60866">
              <w:rPr>
                <w:rFonts w:asciiTheme="minorHAnsi" w:hAnsiTheme="minorHAnsi" w:cstheme="minorHAnsi"/>
                <w:rtl/>
              </w:rPr>
              <w:t>ومواد التدريب ذات الصلة.</w:t>
            </w:r>
            <w:r w:rsidR="00ED580E">
              <w:rPr>
                <w:rFonts w:asciiTheme="minorHAnsi" w:hAnsiTheme="minorHAnsi" w:cstheme="minorHAnsi"/>
                <w:rtl/>
              </w:rPr>
              <w:t xml:space="preserve"> </w:t>
            </w:r>
            <w:r w:rsidRPr="00A60866">
              <w:rPr>
                <w:rFonts w:asciiTheme="minorHAnsi" w:hAnsiTheme="minorHAnsi" w:cstheme="minorHAnsi"/>
                <w:rtl/>
              </w:rPr>
              <w:t>وعلى المنوال نفسه</w:t>
            </w:r>
            <w:r w:rsidR="00ED580E">
              <w:rPr>
                <w:rFonts w:asciiTheme="minorHAnsi" w:hAnsiTheme="minorHAnsi" w:cstheme="minorHAnsi"/>
                <w:rtl/>
              </w:rPr>
              <w:t xml:space="preserve">، </w:t>
            </w:r>
            <w:r w:rsidRPr="00A60866">
              <w:rPr>
                <w:rFonts w:asciiTheme="minorHAnsi" w:hAnsiTheme="minorHAnsi" w:cstheme="minorHAnsi"/>
                <w:rtl/>
              </w:rPr>
              <w:t>تبين أيضًا أن ضمان تدفق اتصالات جيدة بين الخبراء المشاركين في المشروع</w:t>
            </w:r>
            <w:r w:rsidR="00ED580E">
              <w:rPr>
                <w:rFonts w:asciiTheme="minorHAnsi" w:hAnsiTheme="minorHAnsi" w:cstheme="minorHAnsi"/>
                <w:rtl/>
              </w:rPr>
              <w:t xml:space="preserve">، </w:t>
            </w:r>
            <w:r w:rsidRPr="00A60866">
              <w:rPr>
                <w:rFonts w:asciiTheme="minorHAnsi" w:hAnsiTheme="minorHAnsi" w:cstheme="minorHAnsi"/>
                <w:rtl/>
              </w:rPr>
              <w:t>وتنظيم اجتماعات افتراضية منتظمة مع فريق المشروع لضمان توضيح أي مسائل والتعامل معها في وقت مبكر نهج فعال.</w:t>
            </w:r>
          </w:p>
          <w:p w14:paraId="0999F96A" w14:textId="77777777" w:rsidR="00E11B14" w:rsidRPr="00A60866" w:rsidRDefault="00E11B14" w:rsidP="008E11F6">
            <w:pPr>
              <w:pStyle w:val="TableParagraph"/>
              <w:ind w:left="109" w:right="84"/>
              <w:rPr>
                <w:rFonts w:asciiTheme="minorHAnsi" w:hAnsiTheme="minorHAnsi" w:cstheme="minorHAnsi"/>
              </w:rPr>
            </w:pPr>
          </w:p>
        </w:tc>
      </w:tr>
      <w:tr w:rsidR="00E11B14" w:rsidRPr="00A60866" w14:paraId="053C6C20" w14:textId="77777777" w:rsidTr="00E040AD">
        <w:trPr>
          <w:trHeight w:val="985"/>
        </w:trPr>
        <w:tc>
          <w:tcPr>
            <w:tcW w:w="2268" w:type="dxa"/>
            <w:shd w:val="clear" w:color="auto" w:fill="68E089"/>
            <w:vAlign w:val="center"/>
          </w:tcPr>
          <w:p w14:paraId="2ED6E974" w14:textId="77777777" w:rsidR="00E11B14" w:rsidRPr="00A60866" w:rsidRDefault="00E11B14" w:rsidP="00E11B14">
            <w:pPr>
              <w:bidi/>
              <w:rPr>
                <w:rFonts w:asciiTheme="minorHAnsi" w:hAnsiTheme="minorHAnsi" w:cstheme="minorHAnsi"/>
                <w:szCs w:val="22"/>
                <w:u w:val="single"/>
                <w:rtl/>
              </w:rPr>
            </w:pPr>
            <w:r w:rsidRPr="00A60866">
              <w:rPr>
                <w:rFonts w:asciiTheme="minorHAnsi" w:hAnsiTheme="minorHAnsi" w:cstheme="minorHAnsi"/>
                <w:szCs w:val="22"/>
                <w:u w:val="single"/>
                <w:rtl/>
              </w:rPr>
              <w:t>المخاطر والتخفيف منها</w:t>
            </w:r>
          </w:p>
          <w:p w14:paraId="05C6E63A" w14:textId="77777777" w:rsidR="00E11B14" w:rsidRPr="00A60866" w:rsidRDefault="00E11B14" w:rsidP="00E11B14">
            <w:pPr>
              <w:rPr>
                <w:rFonts w:asciiTheme="minorHAnsi" w:hAnsiTheme="minorHAnsi" w:cstheme="minorHAnsi"/>
                <w:szCs w:val="22"/>
              </w:rPr>
            </w:pPr>
          </w:p>
        </w:tc>
        <w:tc>
          <w:tcPr>
            <w:tcW w:w="7173" w:type="dxa"/>
            <w:vAlign w:val="center"/>
          </w:tcPr>
          <w:p w14:paraId="3A7B05CE" w14:textId="16F87A4C"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u w:val="single"/>
                <w:rtl/>
              </w:rPr>
              <w:t>الخطر 1</w:t>
            </w:r>
            <w:r w:rsidRPr="00A60866">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ضعف قدرة موظفي مركز دعم التكنولوجيا والابتكار على فهم المعلومات الواردة في مجموعات الأدوات واستخدامها على نحو فعال.</w:t>
            </w:r>
          </w:p>
          <w:p w14:paraId="3BD78D1E" w14:textId="77777777" w:rsidR="008E11F6" w:rsidRPr="00A60866" w:rsidRDefault="008E11F6" w:rsidP="008E11F6">
            <w:pPr>
              <w:pStyle w:val="TableParagraph"/>
              <w:ind w:left="109" w:right="84"/>
              <w:rPr>
                <w:rFonts w:asciiTheme="minorHAnsi" w:hAnsiTheme="minorHAnsi" w:cstheme="minorHAnsi"/>
              </w:rPr>
            </w:pPr>
          </w:p>
          <w:p w14:paraId="1C9A754C" w14:textId="0741C438" w:rsidR="00E11B14" w:rsidRPr="00A60866" w:rsidRDefault="00E11B14" w:rsidP="008E11F6">
            <w:pPr>
              <w:pStyle w:val="TableParagraph"/>
              <w:bidi/>
              <w:ind w:left="109" w:right="84"/>
              <w:rPr>
                <w:rFonts w:asciiTheme="minorHAnsi" w:hAnsiTheme="minorHAnsi" w:cstheme="minorHAnsi"/>
                <w:rtl/>
              </w:rPr>
            </w:pPr>
            <w:r w:rsidRPr="000A4278">
              <w:rPr>
                <w:rFonts w:asciiTheme="minorHAnsi" w:hAnsiTheme="minorHAnsi" w:cstheme="minorHAnsi"/>
                <w:u w:val="single"/>
                <w:rtl/>
              </w:rPr>
              <w:t>التخفيف من الخطر 1:</w:t>
            </w:r>
            <w:r w:rsidR="00ED580E">
              <w:rPr>
                <w:rFonts w:asciiTheme="minorHAnsi" w:hAnsiTheme="minorHAnsi" w:cstheme="minorHAnsi"/>
                <w:rtl/>
              </w:rPr>
              <w:t xml:space="preserve"> </w:t>
            </w:r>
            <w:r w:rsidRPr="00A60866">
              <w:rPr>
                <w:rFonts w:asciiTheme="minorHAnsi" w:hAnsiTheme="minorHAnsi" w:cstheme="minorHAnsi"/>
                <w:rtl/>
              </w:rPr>
              <w:t>تكييف مجموعات الأدوات مع قدرات موظفي مركز دعم التكنولوجيا والابتكار وفقا للتقييم.</w:t>
            </w:r>
          </w:p>
          <w:p w14:paraId="6C92A6B2" w14:textId="77777777" w:rsidR="00E11B14" w:rsidRPr="00A60866" w:rsidRDefault="00E11B14" w:rsidP="008E11F6">
            <w:pPr>
              <w:pStyle w:val="TableParagraph"/>
              <w:ind w:left="109" w:right="84"/>
              <w:rPr>
                <w:rFonts w:asciiTheme="minorHAnsi" w:hAnsiTheme="minorHAnsi" w:cstheme="minorHAnsi"/>
              </w:rPr>
            </w:pPr>
          </w:p>
          <w:p w14:paraId="5111DC72" w14:textId="13DFE763"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u w:val="single"/>
                <w:rtl/>
              </w:rPr>
              <w:t>الخطر 2</w:t>
            </w:r>
            <w:r w:rsidRPr="00A60866">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ضعف مستوى نضج</w:t>
            </w:r>
            <w:r w:rsidR="00ED580E">
              <w:rPr>
                <w:rFonts w:asciiTheme="minorHAnsi" w:hAnsiTheme="minorHAnsi" w:cstheme="minorHAnsi"/>
                <w:rtl/>
              </w:rPr>
              <w:t xml:space="preserve"> </w:t>
            </w:r>
            <w:r w:rsidRPr="00A60866">
              <w:rPr>
                <w:rFonts w:asciiTheme="minorHAnsi" w:hAnsiTheme="minorHAnsi" w:cstheme="minorHAnsi"/>
                <w:rtl/>
              </w:rPr>
              <w:t>مراكز دعم التكنولوجيا والابتكار لتطوير وتقديم</w:t>
            </w:r>
            <w:r w:rsidR="00ED580E">
              <w:rPr>
                <w:rFonts w:asciiTheme="minorHAnsi" w:hAnsiTheme="minorHAnsi" w:cstheme="minorHAnsi"/>
                <w:rtl/>
              </w:rPr>
              <w:t xml:space="preserve"> </w:t>
            </w:r>
            <w:r w:rsidRPr="00A60866">
              <w:rPr>
                <w:rFonts w:asciiTheme="minorHAnsi" w:hAnsiTheme="minorHAnsi" w:cstheme="minorHAnsi"/>
                <w:rtl/>
              </w:rPr>
              <w:t>الخدمات المتعلقة باستخدام الاختراعات الواقعة في الملك العام</w:t>
            </w:r>
            <w:r w:rsidR="00ED580E">
              <w:rPr>
                <w:rFonts w:asciiTheme="minorHAnsi" w:hAnsiTheme="minorHAnsi" w:cstheme="minorHAnsi"/>
                <w:rtl/>
              </w:rPr>
              <w:t>.</w:t>
            </w:r>
          </w:p>
          <w:p w14:paraId="73740234" w14:textId="77777777" w:rsidR="008E11F6" w:rsidRPr="00A60866" w:rsidRDefault="008E11F6" w:rsidP="008E11F6">
            <w:pPr>
              <w:pStyle w:val="TableParagraph"/>
              <w:ind w:left="109" w:right="84"/>
              <w:rPr>
                <w:rFonts w:asciiTheme="minorHAnsi" w:hAnsiTheme="minorHAnsi" w:cstheme="minorHAnsi"/>
              </w:rPr>
            </w:pPr>
          </w:p>
          <w:p w14:paraId="3542DCE7" w14:textId="2C3E19C1" w:rsidR="00E11B14" w:rsidRPr="00A60866" w:rsidRDefault="00E11B14" w:rsidP="008E11F6">
            <w:pPr>
              <w:pStyle w:val="TableParagraph"/>
              <w:bidi/>
              <w:ind w:left="109" w:right="84"/>
              <w:rPr>
                <w:rFonts w:asciiTheme="minorHAnsi" w:hAnsiTheme="minorHAnsi" w:cstheme="minorHAnsi"/>
                <w:rtl/>
              </w:rPr>
            </w:pPr>
            <w:r w:rsidRPr="000A4278">
              <w:rPr>
                <w:rFonts w:asciiTheme="minorHAnsi" w:hAnsiTheme="minorHAnsi" w:cstheme="minorHAnsi"/>
                <w:u w:val="single"/>
                <w:rtl/>
              </w:rPr>
              <w:t>التخفيف من الخطر 2:</w:t>
            </w:r>
            <w:r w:rsidR="00ED580E">
              <w:rPr>
                <w:rFonts w:asciiTheme="minorHAnsi" w:hAnsiTheme="minorHAnsi" w:cstheme="minorHAnsi"/>
                <w:rtl/>
              </w:rPr>
              <w:t xml:space="preserve"> </w:t>
            </w:r>
            <w:r w:rsidRPr="00A60866">
              <w:rPr>
                <w:rFonts w:asciiTheme="minorHAnsi" w:hAnsiTheme="minorHAnsi" w:cstheme="minorHAnsi"/>
                <w:rtl/>
              </w:rPr>
              <w:t>اختيار مراكز دعم التكنولوجيا والابتكار التي تتمتع بمستوى كافٍ من النضج للمشاركة في هذا المشروع.</w:t>
            </w:r>
          </w:p>
          <w:p w14:paraId="61215B70" w14:textId="77777777" w:rsidR="00E11B14" w:rsidRPr="00A60866" w:rsidRDefault="00E11B14" w:rsidP="008E11F6">
            <w:pPr>
              <w:pStyle w:val="TableParagraph"/>
              <w:ind w:left="109" w:right="84"/>
              <w:rPr>
                <w:rFonts w:asciiTheme="minorHAnsi" w:hAnsiTheme="minorHAnsi" w:cstheme="minorHAnsi"/>
              </w:rPr>
            </w:pPr>
          </w:p>
          <w:p w14:paraId="57BDC981" w14:textId="0AE9246B"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u w:val="single"/>
                <w:rtl/>
              </w:rPr>
              <w:lastRenderedPageBreak/>
              <w:t>الخطر 3</w:t>
            </w:r>
            <w:r w:rsidRPr="00A60866">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تعذر إقامة حلقات دراسية تدريبية حضوريا</w:t>
            </w:r>
            <w:r w:rsidR="00ED580E">
              <w:rPr>
                <w:rFonts w:asciiTheme="minorHAnsi" w:hAnsiTheme="minorHAnsi" w:cstheme="minorHAnsi"/>
                <w:rtl/>
              </w:rPr>
              <w:t xml:space="preserve">، </w:t>
            </w:r>
            <w:r w:rsidRPr="00A60866">
              <w:rPr>
                <w:rFonts w:asciiTheme="minorHAnsi" w:hAnsiTheme="minorHAnsi" w:cstheme="minorHAnsi"/>
                <w:rtl/>
              </w:rPr>
              <w:t>بسبب القيود الإضافية الناجمة عن جائحة كوفيد-19.</w:t>
            </w:r>
          </w:p>
          <w:p w14:paraId="7AB3F84D" w14:textId="77777777" w:rsidR="008E11F6" w:rsidRPr="00A60866" w:rsidRDefault="008E11F6" w:rsidP="008E11F6">
            <w:pPr>
              <w:pStyle w:val="TableParagraph"/>
              <w:ind w:left="109" w:right="84"/>
              <w:rPr>
                <w:rFonts w:asciiTheme="minorHAnsi" w:hAnsiTheme="minorHAnsi" w:cstheme="minorHAnsi"/>
              </w:rPr>
            </w:pPr>
          </w:p>
          <w:p w14:paraId="26E83055" w14:textId="4375CAA0"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 xml:space="preserve"> </w:t>
            </w:r>
            <w:r w:rsidRPr="000A4278">
              <w:rPr>
                <w:rFonts w:asciiTheme="minorHAnsi" w:hAnsiTheme="minorHAnsi" w:cstheme="minorHAnsi"/>
                <w:u w:val="single"/>
                <w:rtl/>
              </w:rPr>
              <w:t>التخفيف من الخطر 3:</w:t>
            </w:r>
            <w:r w:rsidR="00ED580E">
              <w:rPr>
                <w:rFonts w:asciiTheme="minorHAnsi" w:hAnsiTheme="minorHAnsi" w:cstheme="minorHAnsi"/>
                <w:rtl/>
              </w:rPr>
              <w:t xml:space="preserve"> </w:t>
            </w:r>
            <w:r w:rsidRPr="00A60866">
              <w:rPr>
                <w:rFonts w:asciiTheme="minorHAnsi" w:hAnsiTheme="minorHAnsi" w:cstheme="minorHAnsi"/>
                <w:rtl/>
              </w:rPr>
              <w:t>تنظيم حلقات دراسية تدريبية افتراضية.</w:t>
            </w:r>
            <w:r w:rsidR="00ED580E">
              <w:rPr>
                <w:rFonts w:asciiTheme="minorHAnsi" w:hAnsiTheme="minorHAnsi" w:cstheme="minorHAnsi"/>
                <w:rtl/>
              </w:rPr>
              <w:t xml:space="preserve"> </w:t>
            </w:r>
            <w:r w:rsidRPr="00A60866">
              <w:rPr>
                <w:rFonts w:asciiTheme="minorHAnsi" w:hAnsiTheme="minorHAnsi" w:cstheme="minorHAnsi"/>
                <w:rtl/>
              </w:rPr>
              <w:t>إعادة تخصيص النفقات المتوقعة لسفر الموظفين والغير (موارد غير الموظفين) في ضوء ذلك</w:t>
            </w:r>
            <w:r w:rsidR="00ED580E">
              <w:rPr>
                <w:rFonts w:asciiTheme="minorHAnsi" w:hAnsiTheme="minorHAnsi" w:cstheme="minorHAnsi"/>
                <w:rtl/>
              </w:rPr>
              <w:t xml:space="preserve">، </w:t>
            </w:r>
            <w:r w:rsidRPr="00A60866">
              <w:rPr>
                <w:rFonts w:asciiTheme="minorHAnsi" w:hAnsiTheme="minorHAnsi" w:cstheme="minorHAnsi"/>
                <w:rtl/>
              </w:rPr>
              <w:t>لضمان تنظيم حلقات دراسية إضافية.</w:t>
            </w:r>
          </w:p>
          <w:p w14:paraId="3492F7E2" w14:textId="77777777" w:rsidR="00E11B14" w:rsidRPr="00A60866" w:rsidRDefault="00E11B14" w:rsidP="008E11F6">
            <w:pPr>
              <w:pStyle w:val="TableParagraph"/>
              <w:ind w:left="109" w:right="84"/>
              <w:rPr>
                <w:rFonts w:asciiTheme="minorHAnsi" w:hAnsiTheme="minorHAnsi" w:cstheme="minorHAnsi"/>
              </w:rPr>
            </w:pPr>
          </w:p>
        </w:tc>
      </w:tr>
      <w:tr w:rsidR="00E11B14" w:rsidRPr="00A60866" w14:paraId="0BBC656B" w14:textId="77777777" w:rsidTr="00E040AD">
        <w:trPr>
          <w:trHeight w:val="1891"/>
        </w:trPr>
        <w:tc>
          <w:tcPr>
            <w:tcW w:w="2268" w:type="dxa"/>
            <w:shd w:val="clear" w:color="auto" w:fill="68E089"/>
            <w:vAlign w:val="center"/>
          </w:tcPr>
          <w:p w14:paraId="7A0CC4FD" w14:textId="76170023" w:rsidR="00E11B14" w:rsidRPr="00A60866" w:rsidRDefault="00E11B14" w:rsidP="00E11B14">
            <w:pPr>
              <w:bidi/>
              <w:rPr>
                <w:rFonts w:asciiTheme="minorHAnsi" w:hAnsiTheme="minorHAnsi" w:cstheme="minorHAnsi"/>
                <w:szCs w:val="22"/>
                <w:u w:val="single"/>
                <w:rtl/>
              </w:rPr>
            </w:pPr>
            <w:r w:rsidRPr="00A60866">
              <w:rPr>
                <w:rFonts w:asciiTheme="minorHAnsi" w:hAnsiTheme="minorHAnsi" w:cstheme="minorHAnsi"/>
                <w:szCs w:val="22"/>
                <w:u w:val="single"/>
                <w:rtl/>
              </w:rPr>
              <w:lastRenderedPageBreak/>
              <w:t>قضايا تتطلب دعم</w:t>
            </w:r>
            <w:r w:rsidR="00C76A61">
              <w:rPr>
                <w:rFonts w:asciiTheme="minorHAnsi" w:hAnsiTheme="minorHAnsi" w:cstheme="minorHAnsi" w:hint="cs"/>
                <w:szCs w:val="22"/>
                <w:u w:val="single"/>
                <w:rtl/>
              </w:rPr>
              <w:t>ً</w:t>
            </w:r>
            <w:r w:rsidRPr="00A60866">
              <w:rPr>
                <w:rFonts w:asciiTheme="minorHAnsi" w:hAnsiTheme="minorHAnsi" w:cstheme="minorHAnsi"/>
                <w:szCs w:val="22"/>
                <w:u w:val="single"/>
                <w:rtl/>
              </w:rPr>
              <w:t>ا واهتمام</w:t>
            </w:r>
            <w:r w:rsidR="00C76A61">
              <w:rPr>
                <w:rFonts w:asciiTheme="minorHAnsi" w:hAnsiTheme="minorHAnsi" w:cstheme="minorHAnsi" w:hint="cs"/>
                <w:szCs w:val="22"/>
                <w:u w:val="single"/>
                <w:rtl/>
              </w:rPr>
              <w:t>ً</w:t>
            </w:r>
            <w:r w:rsidRPr="00A60866">
              <w:rPr>
                <w:rFonts w:asciiTheme="minorHAnsi" w:hAnsiTheme="minorHAnsi" w:cstheme="minorHAnsi"/>
                <w:szCs w:val="22"/>
                <w:u w:val="single"/>
                <w:rtl/>
              </w:rPr>
              <w:t xml:space="preserve">ا فوريين </w:t>
            </w:r>
          </w:p>
          <w:p w14:paraId="56EE150C" w14:textId="77777777" w:rsidR="00E11B14" w:rsidRPr="00A60866" w:rsidRDefault="00E11B14" w:rsidP="00E11B14">
            <w:pPr>
              <w:rPr>
                <w:rFonts w:asciiTheme="minorHAnsi" w:hAnsiTheme="minorHAnsi" w:cstheme="minorHAnsi"/>
                <w:szCs w:val="22"/>
              </w:rPr>
            </w:pPr>
          </w:p>
        </w:tc>
        <w:tc>
          <w:tcPr>
            <w:tcW w:w="7173" w:type="dxa"/>
            <w:vAlign w:val="center"/>
          </w:tcPr>
          <w:p w14:paraId="4C664D9D" w14:textId="0867F5B1" w:rsidR="00E11B14" w:rsidRPr="00A60866" w:rsidRDefault="00E11B14" w:rsidP="00B336BF">
            <w:pPr>
              <w:pStyle w:val="TableParagraph"/>
              <w:bidi/>
              <w:ind w:left="109" w:right="84"/>
              <w:rPr>
                <w:rFonts w:asciiTheme="minorHAnsi" w:hAnsiTheme="minorHAnsi" w:cstheme="minorHAnsi"/>
                <w:rtl/>
              </w:rPr>
            </w:pPr>
            <w:r w:rsidRPr="00A60866">
              <w:rPr>
                <w:rFonts w:asciiTheme="minorHAnsi" w:hAnsiTheme="minorHAnsi" w:cstheme="minorHAnsi"/>
                <w:rtl/>
              </w:rPr>
              <w:t>مع مراعاة تكلفة إعداد مقاطع الفيديو استنادا إلى خبرة الأمانة الأخيرة في هذا الصدد</w:t>
            </w:r>
            <w:r w:rsidR="00ED580E">
              <w:rPr>
                <w:rFonts w:asciiTheme="minorHAnsi" w:hAnsiTheme="minorHAnsi" w:cstheme="minorHAnsi"/>
                <w:rtl/>
              </w:rPr>
              <w:t xml:space="preserve">، </w:t>
            </w:r>
            <w:r w:rsidRPr="00A60866">
              <w:rPr>
                <w:rFonts w:asciiTheme="minorHAnsi" w:hAnsiTheme="minorHAnsi" w:cstheme="minorHAnsi"/>
                <w:rtl/>
              </w:rPr>
              <w:t>ثمة حاجة إلى تعديل الموارد المخصصة لتطوير مواد التدريب (مثل دروس الفيديو التعليمية</w:t>
            </w:r>
            <w:r w:rsidR="00ED580E">
              <w:rPr>
                <w:rFonts w:asciiTheme="minorHAnsi" w:hAnsiTheme="minorHAnsi" w:cstheme="minorHAnsi"/>
                <w:rtl/>
              </w:rPr>
              <w:t xml:space="preserve">، </w:t>
            </w:r>
            <w:r w:rsidRPr="00A60866">
              <w:rPr>
                <w:rFonts w:asciiTheme="minorHAnsi" w:hAnsiTheme="minorHAnsi" w:cstheme="minorHAnsi"/>
                <w:rtl/>
              </w:rPr>
              <w:t>والوثائق التوجيهية</w:t>
            </w:r>
            <w:r w:rsidR="00ED580E">
              <w:rPr>
                <w:rFonts w:asciiTheme="minorHAnsi" w:hAnsiTheme="minorHAnsi" w:cstheme="minorHAnsi"/>
                <w:rtl/>
              </w:rPr>
              <w:t xml:space="preserve">، </w:t>
            </w:r>
            <w:r w:rsidRPr="00A60866">
              <w:rPr>
                <w:rFonts w:asciiTheme="minorHAnsi" w:hAnsiTheme="minorHAnsi" w:cstheme="minorHAnsi"/>
                <w:rtl/>
              </w:rPr>
              <w:t>ومجموعات البيانات للتمارين العملية ومحاكاة التدريب) لضمان جودة المخرجات.</w:t>
            </w:r>
            <w:r w:rsidRPr="00A60866">
              <w:rPr>
                <w:rFonts w:asciiTheme="minorHAnsi" w:hAnsiTheme="minorHAnsi" w:cstheme="minorHAnsi"/>
                <w:rtl/>
              </w:rPr>
              <w:cr/>
            </w:r>
            <w:r w:rsidRPr="00A60866">
              <w:rPr>
                <w:rFonts w:asciiTheme="minorHAnsi" w:hAnsiTheme="minorHAnsi" w:cstheme="minorHAnsi"/>
                <w:rtl/>
              </w:rPr>
              <w:br/>
              <w:t xml:space="preserve"> ويُقترح في هذا الصدد</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لتجنب تأثر الميزانية الإجمالية المخصصة لهذا المشروع</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إعادة توزيع جزء من الأموال المخصصة لتقديم حلقات تدريبية في 2023 من خلال تنظيم هذه الدورات التدريبية في شكل افتراضي بدلاً من تقديمها حضوريا</w:t>
            </w:r>
            <w:r w:rsidR="00ED580E">
              <w:rPr>
                <w:rFonts w:asciiTheme="minorHAnsi" w:hAnsiTheme="minorHAnsi" w:cstheme="minorHAnsi"/>
                <w:rtl/>
              </w:rPr>
              <w:t xml:space="preserve">، </w:t>
            </w:r>
            <w:r w:rsidRPr="00A60866">
              <w:rPr>
                <w:rFonts w:asciiTheme="minorHAnsi" w:hAnsiTheme="minorHAnsi" w:cstheme="minorHAnsi"/>
                <w:rtl/>
              </w:rPr>
              <w:t>واستخدام الأموال المتبقية لتطوير مواد التدريب.</w:t>
            </w:r>
          </w:p>
        </w:tc>
      </w:tr>
      <w:tr w:rsidR="00E11B14" w:rsidRPr="00A60866" w14:paraId="754C3843" w14:textId="77777777" w:rsidTr="00E040AD">
        <w:trPr>
          <w:trHeight w:val="469"/>
        </w:trPr>
        <w:tc>
          <w:tcPr>
            <w:tcW w:w="2268" w:type="dxa"/>
            <w:shd w:val="clear" w:color="auto" w:fill="68E089"/>
            <w:vAlign w:val="center"/>
          </w:tcPr>
          <w:p w14:paraId="558B6421" w14:textId="77777777" w:rsidR="00E11B14" w:rsidRPr="00A60866" w:rsidRDefault="00E11B14" w:rsidP="00E11B14">
            <w:pPr>
              <w:bidi/>
              <w:rPr>
                <w:rFonts w:asciiTheme="minorHAnsi" w:hAnsiTheme="minorHAnsi" w:cstheme="minorHAnsi"/>
                <w:szCs w:val="22"/>
                <w:u w:val="single"/>
                <w:rtl/>
              </w:rPr>
            </w:pPr>
            <w:r w:rsidRPr="00A60866">
              <w:rPr>
                <w:rFonts w:asciiTheme="minorHAnsi" w:hAnsiTheme="minorHAnsi" w:cstheme="minorHAnsi"/>
                <w:szCs w:val="22"/>
                <w:u w:val="single"/>
                <w:rtl/>
              </w:rPr>
              <w:t>السبيل للمضي قدما</w:t>
            </w:r>
          </w:p>
          <w:p w14:paraId="5F8D30E9" w14:textId="77777777" w:rsidR="00E11B14" w:rsidRPr="00A60866" w:rsidRDefault="00E11B14" w:rsidP="00E11B14">
            <w:pPr>
              <w:rPr>
                <w:rFonts w:asciiTheme="minorHAnsi" w:hAnsiTheme="minorHAnsi" w:cstheme="minorHAnsi"/>
                <w:szCs w:val="22"/>
              </w:rPr>
            </w:pPr>
          </w:p>
        </w:tc>
        <w:tc>
          <w:tcPr>
            <w:tcW w:w="7173" w:type="dxa"/>
            <w:vAlign w:val="center"/>
          </w:tcPr>
          <w:p w14:paraId="469A3C33" w14:textId="7251D414"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تماشياً مع التقدم المحرز حتى الآن</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من المتوقع أن تكتمل مجموعة الأدوات على النحو المخطط لها في نهاية</w:t>
            </w:r>
            <w:r w:rsidR="00ED580E">
              <w:rPr>
                <w:rFonts w:asciiTheme="minorHAnsi" w:hAnsiTheme="minorHAnsi" w:cstheme="minorHAnsi"/>
                <w:rtl/>
              </w:rPr>
              <w:t xml:space="preserve"> </w:t>
            </w:r>
            <w:r w:rsidRPr="00A60866">
              <w:rPr>
                <w:rFonts w:asciiTheme="minorHAnsi" w:hAnsiTheme="minorHAnsi" w:cstheme="minorHAnsi"/>
                <w:rtl/>
              </w:rPr>
              <w:t xml:space="preserve">2022 </w:t>
            </w:r>
            <w:r w:rsidR="00ED580E">
              <w:rPr>
                <w:rFonts w:asciiTheme="minorHAnsi" w:hAnsiTheme="minorHAnsi" w:cstheme="minorHAnsi"/>
                <w:rtl/>
              </w:rPr>
              <w:t>(</w:t>
            </w:r>
            <w:r w:rsidRPr="00A60866">
              <w:rPr>
                <w:rFonts w:asciiTheme="minorHAnsi" w:hAnsiTheme="minorHAnsi" w:cstheme="minorHAnsi"/>
                <w:rtl/>
              </w:rPr>
              <w:t>ريثما يتم تحريرها وتصميمها بصورة احترافية لنشرها).</w:t>
            </w:r>
          </w:p>
          <w:p w14:paraId="26045D66" w14:textId="77777777" w:rsidR="00E11B14" w:rsidRPr="00A60866" w:rsidRDefault="00E11B14" w:rsidP="008E11F6">
            <w:pPr>
              <w:pStyle w:val="TableParagraph"/>
              <w:bidi/>
              <w:ind w:left="109" w:right="84"/>
              <w:rPr>
                <w:rFonts w:asciiTheme="minorHAnsi" w:hAnsiTheme="minorHAnsi" w:cstheme="minorHAnsi"/>
                <w:rtl/>
              </w:rPr>
            </w:pPr>
          </w:p>
          <w:p w14:paraId="107FE8FA" w14:textId="26A5EEB0"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 xml:space="preserve"> مواصلة تطوير مواد التدريب ذات الصلة التي تتألف من دليل المتعلم ومواد تعليمية مقسمة إلى وحدات (لا سيما مقاطع الفيديو التوضيحية وموارد محاكاة التدريب) بالتوازي مع مجموعة الأدوات.</w:t>
            </w:r>
            <w:r w:rsidR="00ED580E">
              <w:rPr>
                <w:rFonts w:asciiTheme="minorHAnsi" w:hAnsiTheme="minorHAnsi" w:cstheme="minorHAnsi"/>
                <w:rtl/>
              </w:rPr>
              <w:t xml:space="preserve"> </w:t>
            </w:r>
            <w:r w:rsidRPr="00A60866">
              <w:rPr>
                <w:rFonts w:asciiTheme="minorHAnsi" w:hAnsiTheme="minorHAnsi" w:cstheme="minorHAnsi"/>
                <w:rtl/>
              </w:rPr>
              <w:t>وعلى وجه الخصوص</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سيجري العمل بالتعاون مع شركة مختارة لإنتاج الفيديو</w:t>
            </w:r>
            <w:r w:rsidR="00ED580E">
              <w:rPr>
                <w:rFonts w:asciiTheme="minorHAnsi" w:hAnsiTheme="minorHAnsi" w:cstheme="minorHAnsi"/>
                <w:rtl/>
              </w:rPr>
              <w:t xml:space="preserve">، </w:t>
            </w:r>
            <w:r w:rsidRPr="00A60866">
              <w:rPr>
                <w:rFonts w:asciiTheme="minorHAnsi" w:hAnsiTheme="minorHAnsi" w:cstheme="minorHAnsi"/>
                <w:rtl/>
              </w:rPr>
              <w:t>وبدعم وتوجيه من شعبة الأخبار ووسائل الإعلام في الويبو</w:t>
            </w:r>
            <w:r w:rsidR="00ED580E">
              <w:rPr>
                <w:rFonts w:asciiTheme="minorHAnsi" w:hAnsiTheme="minorHAnsi" w:cstheme="minorHAnsi"/>
                <w:rtl/>
              </w:rPr>
              <w:t xml:space="preserve">، </w:t>
            </w:r>
            <w:r w:rsidRPr="00A60866">
              <w:rPr>
                <w:rFonts w:asciiTheme="minorHAnsi" w:hAnsiTheme="minorHAnsi" w:cstheme="minorHAnsi"/>
                <w:rtl/>
              </w:rPr>
              <w:t>وشعبة المعلومات والتواصل الرقمي لتطوير مقاطع فيديو توضيحية لجميع أدوات مجموعة الأدوات.</w:t>
            </w:r>
          </w:p>
          <w:p w14:paraId="161966E9" w14:textId="77777777" w:rsidR="00E11B14" w:rsidRPr="00A60866" w:rsidRDefault="00E11B14" w:rsidP="008E11F6">
            <w:pPr>
              <w:pStyle w:val="TableParagraph"/>
              <w:ind w:left="109" w:right="84"/>
              <w:rPr>
                <w:rFonts w:asciiTheme="minorHAnsi" w:hAnsiTheme="minorHAnsi" w:cstheme="minorHAnsi"/>
              </w:rPr>
            </w:pPr>
          </w:p>
          <w:p w14:paraId="4216872A" w14:textId="184FF745" w:rsidR="00E11B14" w:rsidRPr="00A60866" w:rsidRDefault="00E11B14" w:rsidP="00B336BF">
            <w:pPr>
              <w:pStyle w:val="TableParagraph"/>
              <w:bidi/>
              <w:ind w:left="109" w:right="84"/>
              <w:rPr>
                <w:rFonts w:asciiTheme="minorHAnsi" w:hAnsiTheme="minorHAnsi" w:cstheme="minorHAnsi"/>
                <w:rtl/>
              </w:rPr>
            </w:pPr>
            <w:r w:rsidRPr="00A60866">
              <w:rPr>
                <w:rFonts w:asciiTheme="minorHAnsi" w:hAnsiTheme="minorHAnsi" w:cstheme="minorHAnsi"/>
                <w:rtl/>
              </w:rPr>
              <w:t xml:space="preserve"> وعند الانتهاء من مجموعة الأدوات ومواد التدريب المرتبطة بها</w:t>
            </w:r>
            <w:r w:rsidR="00ED580E">
              <w:rPr>
                <w:rFonts w:asciiTheme="minorHAnsi" w:hAnsiTheme="minorHAnsi" w:cstheme="minorHAnsi"/>
                <w:rtl/>
              </w:rPr>
              <w:t xml:space="preserve">، </w:t>
            </w:r>
            <w:r w:rsidRPr="00A60866">
              <w:rPr>
                <w:rFonts w:asciiTheme="minorHAnsi" w:hAnsiTheme="minorHAnsi" w:cstheme="minorHAnsi"/>
                <w:rtl/>
              </w:rPr>
              <w:t>ستُنظم حلقتان دراسيتان تدريبيتان لمراكز دعم التكنولوجيا والابتكار في 2023 وفقًا لاستراتيجية تسليم المشروع.</w:t>
            </w:r>
          </w:p>
        </w:tc>
      </w:tr>
      <w:tr w:rsidR="00E11B14" w:rsidRPr="00A60866" w14:paraId="3343BF39" w14:textId="77777777" w:rsidTr="00E040AD">
        <w:trPr>
          <w:trHeight w:val="631"/>
        </w:trPr>
        <w:tc>
          <w:tcPr>
            <w:tcW w:w="2268" w:type="dxa"/>
            <w:shd w:val="clear" w:color="auto" w:fill="68E089"/>
            <w:vAlign w:val="center"/>
          </w:tcPr>
          <w:p w14:paraId="081752A9" w14:textId="77777777" w:rsidR="00E11B14" w:rsidRPr="00A60866" w:rsidRDefault="00E11B14" w:rsidP="00E11B14">
            <w:pPr>
              <w:bidi/>
              <w:rPr>
                <w:rFonts w:asciiTheme="minorHAnsi" w:hAnsiTheme="minorHAnsi" w:cstheme="minorHAnsi"/>
                <w:szCs w:val="22"/>
                <w:u w:val="single"/>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الجدول الزمني للتنفيذ</w:t>
            </w:r>
          </w:p>
          <w:p w14:paraId="01CADBAA" w14:textId="77777777" w:rsidR="00E11B14" w:rsidRPr="00A60866" w:rsidRDefault="00E11B14" w:rsidP="00E11B14">
            <w:pPr>
              <w:rPr>
                <w:rFonts w:asciiTheme="minorHAnsi" w:hAnsiTheme="minorHAnsi" w:cstheme="minorHAnsi"/>
                <w:szCs w:val="22"/>
              </w:rPr>
            </w:pPr>
          </w:p>
        </w:tc>
        <w:tc>
          <w:tcPr>
            <w:tcW w:w="7173" w:type="dxa"/>
            <w:vAlign w:val="center"/>
          </w:tcPr>
          <w:p w14:paraId="5E59BA0F" w14:textId="47E96E1D"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يسير المشروع وفقا للمسار المحدد له</w:t>
            </w:r>
            <w:r w:rsidR="00ED580E">
              <w:rPr>
                <w:rFonts w:asciiTheme="minorHAnsi" w:hAnsiTheme="minorHAnsi" w:cstheme="minorHAnsi"/>
                <w:rtl/>
              </w:rPr>
              <w:t xml:space="preserve">، </w:t>
            </w:r>
            <w:r w:rsidRPr="00A60866">
              <w:rPr>
                <w:rFonts w:asciiTheme="minorHAnsi" w:hAnsiTheme="minorHAnsi" w:cstheme="minorHAnsi"/>
                <w:rtl/>
              </w:rPr>
              <w:t>ومن غير المتوقع حدوث تغييرات أو تأخير ذي مغزى حتى الآن.</w:t>
            </w:r>
          </w:p>
        </w:tc>
      </w:tr>
      <w:tr w:rsidR="00E11B14" w:rsidRPr="00A60866" w14:paraId="683BABE8" w14:textId="77777777" w:rsidTr="00E040AD">
        <w:trPr>
          <w:trHeight w:val="613"/>
        </w:trPr>
        <w:tc>
          <w:tcPr>
            <w:tcW w:w="2268" w:type="dxa"/>
            <w:shd w:val="clear" w:color="auto" w:fill="68E089"/>
            <w:vAlign w:val="center"/>
          </w:tcPr>
          <w:p w14:paraId="490BBC28" w14:textId="77777777" w:rsidR="00E11B14" w:rsidRPr="00A60866" w:rsidRDefault="00E11B14" w:rsidP="00E11B14">
            <w:pPr>
              <w:bidi/>
              <w:rPr>
                <w:rFonts w:asciiTheme="minorHAnsi" w:hAnsiTheme="minorHAnsi" w:cstheme="minorHAnsi"/>
                <w:szCs w:val="22"/>
                <w:u w:val="single"/>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معدل تنفيذ المشروع</w:t>
            </w:r>
          </w:p>
          <w:p w14:paraId="623E2B30" w14:textId="77777777" w:rsidR="00E11B14" w:rsidRPr="00A60866" w:rsidRDefault="00E11B14" w:rsidP="00E11B14">
            <w:pPr>
              <w:rPr>
                <w:rFonts w:asciiTheme="minorHAnsi" w:hAnsiTheme="minorHAnsi" w:cstheme="minorHAnsi"/>
                <w:szCs w:val="22"/>
              </w:rPr>
            </w:pPr>
          </w:p>
        </w:tc>
        <w:tc>
          <w:tcPr>
            <w:tcW w:w="7173" w:type="dxa"/>
            <w:vAlign w:val="center"/>
          </w:tcPr>
          <w:p w14:paraId="060BB66B" w14:textId="215CBC29" w:rsidR="00E11B14" w:rsidRPr="00A60866" w:rsidRDefault="00BF0679" w:rsidP="00BF0679">
            <w:pPr>
              <w:pStyle w:val="TableParagraph"/>
              <w:bidi/>
              <w:ind w:left="109" w:right="84"/>
              <w:rPr>
                <w:rFonts w:asciiTheme="minorHAnsi" w:hAnsiTheme="minorHAnsi" w:cstheme="minorHAnsi"/>
                <w:rtl/>
              </w:rPr>
            </w:pPr>
            <w:r w:rsidRPr="00A60866">
              <w:rPr>
                <w:rFonts w:asciiTheme="minorHAnsi" w:hAnsiTheme="minorHAnsi" w:cstheme="minorHAnsi"/>
                <w:rtl/>
              </w:rPr>
              <w:t xml:space="preserve">بلغ معدل تنفيذ الميزانية في نهاية </w:t>
            </w:r>
            <w:r w:rsidR="00C2651F">
              <w:rPr>
                <w:rFonts w:asciiTheme="minorHAnsi" w:hAnsiTheme="minorHAnsi" w:cstheme="minorHAnsi"/>
                <w:rtl/>
              </w:rPr>
              <w:t>يوليو</w:t>
            </w:r>
            <w:r w:rsidRPr="00A60866">
              <w:rPr>
                <w:rFonts w:asciiTheme="minorHAnsi" w:hAnsiTheme="minorHAnsi" w:cstheme="minorHAnsi"/>
                <w:rtl/>
              </w:rPr>
              <w:t xml:space="preserve"> 2022 إلى إجمالي الميزانية المخصصة للمشروع: 5%</w:t>
            </w:r>
          </w:p>
          <w:p w14:paraId="0A61E285" w14:textId="77777777" w:rsidR="00E11B14" w:rsidRPr="00A60866" w:rsidRDefault="00E11B14" w:rsidP="008E11F6">
            <w:pPr>
              <w:pStyle w:val="TableParagraph"/>
              <w:ind w:left="109" w:right="84"/>
              <w:rPr>
                <w:rFonts w:asciiTheme="minorHAnsi" w:hAnsiTheme="minorHAnsi" w:cstheme="minorHAnsi"/>
              </w:rPr>
            </w:pPr>
          </w:p>
        </w:tc>
      </w:tr>
      <w:tr w:rsidR="00E11B14" w:rsidRPr="00A60866" w14:paraId="1B2D1395" w14:textId="77777777" w:rsidTr="00E040AD">
        <w:trPr>
          <w:trHeight w:val="517"/>
        </w:trPr>
        <w:tc>
          <w:tcPr>
            <w:tcW w:w="2268" w:type="dxa"/>
            <w:shd w:val="clear" w:color="auto" w:fill="68E089"/>
            <w:vAlign w:val="center"/>
          </w:tcPr>
          <w:p w14:paraId="543EC7D6"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التقارير السابقة</w:t>
            </w:r>
          </w:p>
        </w:tc>
        <w:tc>
          <w:tcPr>
            <w:tcW w:w="7173" w:type="dxa"/>
            <w:vAlign w:val="center"/>
          </w:tcPr>
          <w:p w14:paraId="07852D72" w14:textId="45AEAD67" w:rsidR="00E11B14" w:rsidRPr="00A60866" w:rsidRDefault="00E11B14" w:rsidP="008E11F6">
            <w:pPr>
              <w:pStyle w:val="TableParagraph"/>
              <w:bidi/>
              <w:ind w:left="109" w:right="84"/>
              <w:rPr>
                <w:rFonts w:asciiTheme="minorHAnsi" w:hAnsiTheme="minorHAnsi" w:cstheme="minorHAnsi"/>
                <w:rtl/>
              </w:rPr>
            </w:pPr>
            <w:r w:rsidRPr="00A60866">
              <w:rPr>
                <w:rFonts w:asciiTheme="minorHAnsi" w:hAnsiTheme="minorHAnsi" w:cstheme="minorHAnsi"/>
                <w:rtl/>
              </w:rPr>
              <w:t>هذا هو التقرير المرحلي الأول الذي يُقدم إلى لجنة التنمية.</w:t>
            </w:r>
          </w:p>
        </w:tc>
      </w:tr>
    </w:tbl>
    <w:p w14:paraId="4207CDDE" w14:textId="77777777" w:rsidR="0065179E" w:rsidRPr="00A60866" w:rsidRDefault="0065179E" w:rsidP="0065179E">
      <w:pPr>
        <w:rPr>
          <w:rFonts w:asciiTheme="minorHAnsi" w:hAnsiTheme="minorHAnsi" w:cstheme="minorHAnsi"/>
          <w:szCs w:val="22"/>
        </w:rPr>
      </w:pPr>
    </w:p>
    <w:p w14:paraId="07D82622" w14:textId="77777777" w:rsidR="005454E4" w:rsidRPr="00A60866" w:rsidRDefault="005454E4" w:rsidP="006C5368">
      <w:pPr>
        <w:rPr>
          <w:rFonts w:asciiTheme="minorHAnsi" w:hAnsiTheme="minorHAnsi" w:cstheme="minorHAnsi"/>
          <w:szCs w:val="22"/>
        </w:rPr>
      </w:pPr>
    </w:p>
    <w:p w14:paraId="40718DAC" w14:textId="044FE385" w:rsidR="006C5368" w:rsidRPr="00A60866" w:rsidRDefault="006C5368" w:rsidP="006C5368">
      <w:pPr>
        <w:bidi/>
        <w:rPr>
          <w:rFonts w:asciiTheme="minorHAnsi" w:hAnsiTheme="minorHAnsi" w:cstheme="minorHAnsi"/>
          <w:szCs w:val="22"/>
          <w:rtl/>
        </w:rPr>
      </w:pPr>
      <w:r w:rsidRPr="00A60866">
        <w:rPr>
          <w:rFonts w:asciiTheme="minorHAnsi" w:hAnsiTheme="minorHAnsi" w:cstheme="minorHAnsi"/>
          <w:szCs w:val="22"/>
          <w:rtl/>
        </w:rPr>
        <w:t>التقييم الذاتي للمشروع</w:t>
      </w:r>
    </w:p>
    <w:tbl>
      <w:tblPr>
        <w:bidiVisual/>
        <w:tblW w:w="0" w:type="auto"/>
        <w:tblInd w:w="-110" w:type="dxa"/>
        <w:tblLook w:val="01E0" w:firstRow="1" w:lastRow="1" w:firstColumn="1" w:lastColumn="1" w:noHBand="0" w:noVBand="0"/>
      </w:tblPr>
      <w:tblGrid>
        <w:gridCol w:w="9181"/>
      </w:tblGrid>
      <w:tr w:rsidR="006C5368" w:rsidRPr="00A60866" w14:paraId="5EB8CE7A" w14:textId="77777777" w:rsidTr="006C5368">
        <w:trPr>
          <w:trHeight w:val="494"/>
        </w:trPr>
        <w:tc>
          <w:tcPr>
            <w:tcW w:w="9181" w:type="dxa"/>
            <w:vAlign w:val="center"/>
          </w:tcPr>
          <w:p w14:paraId="5F54D906" w14:textId="77777777" w:rsidR="006C5368" w:rsidRPr="00A60866" w:rsidRDefault="006C5368" w:rsidP="006C5368">
            <w:pPr>
              <w:bidi/>
              <w:rPr>
                <w:rFonts w:asciiTheme="minorHAnsi" w:hAnsiTheme="minorHAnsi" w:cstheme="minorHAnsi"/>
                <w:szCs w:val="22"/>
                <w:rtl/>
              </w:rPr>
            </w:pPr>
            <w:r w:rsidRPr="00A60866">
              <w:rPr>
                <w:rFonts w:asciiTheme="minorHAnsi" w:hAnsiTheme="minorHAnsi" w:cstheme="minorHAnsi"/>
                <w:szCs w:val="22"/>
                <w:rtl/>
              </w:rPr>
              <w:br w:type="page"/>
            </w:r>
          </w:p>
          <w:p w14:paraId="55169757" w14:textId="77777777" w:rsidR="006C5368" w:rsidRPr="00A60866" w:rsidRDefault="006C5368" w:rsidP="006C5368">
            <w:pPr>
              <w:bidi/>
              <w:rPr>
                <w:rFonts w:asciiTheme="minorHAnsi" w:hAnsiTheme="minorHAnsi" w:cstheme="minorHAnsi"/>
                <w:szCs w:val="22"/>
                <w:rtl/>
              </w:rPr>
            </w:pPr>
            <w:r w:rsidRPr="00A60866">
              <w:rPr>
                <w:rFonts w:asciiTheme="minorHAnsi" w:hAnsiTheme="minorHAnsi" w:cstheme="minorHAnsi"/>
                <w:szCs w:val="22"/>
                <w:rtl/>
              </w:rPr>
              <w:t>مفتاح الرموز والعلامات المستخدمة في نظام إشارات السير</w:t>
            </w:r>
          </w:p>
        </w:tc>
      </w:tr>
    </w:tbl>
    <w:p w14:paraId="72D61168" w14:textId="77777777" w:rsidR="006C5368" w:rsidRPr="00A60866" w:rsidRDefault="006C5368" w:rsidP="006C5368">
      <w:pPr>
        <w:rPr>
          <w:rFonts w:asciiTheme="minorHAnsi" w:hAnsiTheme="minorHAnsi" w:cstheme="minorHAnsi"/>
          <w:szCs w:val="22"/>
        </w:rPr>
      </w:pPr>
    </w:p>
    <w:tbl>
      <w:tblPr>
        <w:bidiVisual/>
        <w:tblW w:w="949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60"/>
        <w:gridCol w:w="1678"/>
        <w:gridCol w:w="1798"/>
        <w:gridCol w:w="1894"/>
        <w:gridCol w:w="2564"/>
      </w:tblGrid>
      <w:tr w:rsidR="00E11B14" w:rsidRPr="00A60866" w14:paraId="2F8291C4" w14:textId="77777777" w:rsidTr="00AC043E">
        <w:trPr>
          <w:trHeight w:val="470"/>
        </w:trPr>
        <w:tc>
          <w:tcPr>
            <w:tcW w:w="1560" w:type="dxa"/>
            <w:shd w:val="clear" w:color="auto" w:fill="7BBEDA"/>
            <w:vAlign w:val="center"/>
          </w:tcPr>
          <w:p w14:paraId="08D6A23E" w14:textId="77777777" w:rsidR="00E11B14" w:rsidRPr="00A60866" w:rsidRDefault="00E11B14" w:rsidP="00E11B14">
            <w:pPr>
              <w:widowControl w:val="0"/>
              <w:autoSpaceDE w:val="0"/>
              <w:autoSpaceDN w:val="0"/>
              <w:bidi/>
              <w:spacing w:before="106"/>
              <w:ind w:left="110"/>
              <w:rPr>
                <w:rFonts w:asciiTheme="minorHAnsi" w:eastAsia="Arial" w:hAnsiTheme="minorHAnsi" w:cstheme="minorHAnsi"/>
                <w:szCs w:val="22"/>
                <w:rtl/>
              </w:rPr>
            </w:pPr>
            <w:r w:rsidRPr="00A60866">
              <w:rPr>
                <w:rFonts w:asciiTheme="minorHAnsi" w:hAnsiTheme="minorHAnsi" w:cstheme="minorHAnsi"/>
                <w:szCs w:val="22"/>
                <w:rtl/>
              </w:rPr>
              <w:t>****</w:t>
            </w:r>
          </w:p>
        </w:tc>
        <w:tc>
          <w:tcPr>
            <w:tcW w:w="1678" w:type="dxa"/>
            <w:shd w:val="clear" w:color="auto" w:fill="7BBEDA"/>
            <w:vAlign w:val="center"/>
          </w:tcPr>
          <w:p w14:paraId="2D1ACC3D" w14:textId="77777777" w:rsidR="00E11B14" w:rsidRPr="00A60866" w:rsidRDefault="00E11B14" w:rsidP="00E11B14">
            <w:pPr>
              <w:widowControl w:val="0"/>
              <w:autoSpaceDE w:val="0"/>
              <w:autoSpaceDN w:val="0"/>
              <w:bidi/>
              <w:spacing w:before="106"/>
              <w:ind w:left="110"/>
              <w:rPr>
                <w:rFonts w:asciiTheme="minorHAnsi" w:eastAsia="Arial" w:hAnsiTheme="minorHAnsi" w:cstheme="minorHAnsi"/>
                <w:szCs w:val="22"/>
                <w:rtl/>
              </w:rPr>
            </w:pPr>
            <w:r w:rsidRPr="00A60866">
              <w:rPr>
                <w:rFonts w:asciiTheme="minorHAnsi" w:hAnsiTheme="minorHAnsi" w:cstheme="minorHAnsi"/>
                <w:szCs w:val="22"/>
                <w:rtl/>
              </w:rPr>
              <w:t>***</w:t>
            </w:r>
          </w:p>
        </w:tc>
        <w:tc>
          <w:tcPr>
            <w:tcW w:w="1798" w:type="dxa"/>
            <w:shd w:val="clear" w:color="auto" w:fill="7BBEDA"/>
            <w:vAlign w:val="center"/>
          </w:tcPr>
          <w:p w14:paraId="7819FDF9" w14:textId="77777777" w:rsidR="00E11B14" w:rsidRPr="00A60866" w:rsidRDefault="00E11B14" w:rsidP="00E11B14">
            <w:pPr>
              <w:widowControl w:val="0"/>
              <w:autoSpaceDE w:val="0"/>
              <w:autoSpaceDN w:val="0"/>
              <w:bidi/>
              <w:spacing w:before="106"/>
              <w:ind w:left="108"/>
              <w:rPr>
                <w:rFonts w:asciiTheme="minorHAnsi" w:eastAsia="Arial" w:hAnsiTheme="minorHAnsi" w:cstheme="minorHAnsi"/>
                <w:szCs w:val="22"/>
                <w:rtl/>
              </w:rPr>
            </w:pPr>
            <w:r w:rsidRPr="00A60866">
              <w:rPr>
                <w:rFonts w:asciiTheme="minorHAnsi" w:hAnsiTheme="minorHAnsi" w:cstheme="minorHAnsi"/>
                <w:szCs w:val="22"/>
                <w:rtl/>
              </w:rPr>
              <w:t>**</w:t>
            </w:r>
          </w:p>
        </w:tc>
        <w:tc>
          <w:tcPr>
            <w:tcW w:w="1894" w:type="dxa"/>
            <w:shd w:val="clear" w:color="auto" w:fill="7BBEDA"/>
            <w:vAlign w:val="center"/>
          </w:tcPr>
          <w:p w14:paraId="1831340B" w14:textId="77777777" w:rsidR="00E11B14" w:rsidRPr="00A60866" w:rsidRDefault="00E11B14" w:rsidP="00E11B14">
            <w:pPr>
              <w:widowControl w:val="0"/>
              <w:autoSpaceDE w:val="0"/>
              <w:autoSpaceDN w:val="0"/>
              <w:bidi/>
              <w:spacing w:before="106"/>
              <w:ind w:left="108"/>
              <w:rPr>
                <w:rFonts w:asciiTheme="minorHAnsi" w:eastAsia="Arial" w:hAnsiTheme="minorHAnsi" w:cstheme="minorHAnsi"/>
                <w:szCs w:val="22"/>
                <w:rtl/>
              </w:rPr>
            </w:pPr>
            <w:r w:rsidRPr="00A60866">
              <w:rPr>
                <w:rFonts w:asciiTheme="minorHAnsi" w:hAnsiTheme="minorHAnsi" w:cstheme="minorHAnsi"/>
                <w:szCs w:val="22"/>
                <w:rtl/>
              </w:rPr>
              <w:t>لا تقدم</w:t>
            </w:r>
          </w:p>
        </w:tc>
        <w:tc>
          <w:tcPr>
            <w:tcW w:w="2564" w:type="dxa"/>
            <w:shd w:val="clear" w:color="auto" w:fill="7BBEDA"/>
            <w:vAlign w:val="center"/>
          </w:tcPr>
          <w:p w14:paraId="32A643C4" w14:textId="77777777" w:rsidR="00E11B14" w:rsidRPr="00A60866" w:rsidRDefault="00E11B14" w:rsidP="00E11B14">
            <w:pPr>
              <w:widowControl w:val="0"/>
              <w:autoSpaceDE w:val="0"/>
              <w:autoSpaceDN w:val="0"/>
              <w:bidi/>
              <w:spacing w:before="106"/>
              <w:ind w:left="110"/>
              <w:rPr>
                <w:rFonts w:asciiTheme="minorHAnsi" w:eastAsia="Arial" w:hAnsiTheme="minorHAnsi" w:cstheme="minorHAnsi"/>
                <w:szCs w:val="22"/>
                <w:rtl/>
              </w:rPr>
            </w:pPr>
            <w:r w:rsidRPr="00A60866">
              <w:rPr>
                <w:rFonts w:asciiTheme="minorHAnsi" w:hAnsiTheme="minorHAnsi" w:cstheme="minorHAnsi"/>
                <w:szCs w:val="22"/>
                <w:rtl/>
              </w:rPr>
              <w:t>لا تقييم</w:t>
            </w:r>
          </w:p>
        </w:tc>
      </w:tr>
      <w:tr w:rsidR="00E11B14" w:rsidRPr="00A60866" w14:paraId="0D304CE0" w14:textId="77777777" w:rsidTr="00AC043E">
        <w:trPr>
          <w:trHeight w:val="506"/>
        </w:trPr>
        <w:tc>
          <w:tcPr>
            <w:tcW w:w="1560" w:type="dxa"/>
            <w:shd w:val="clear" w:color="auto" w:fill="7BBEDA"/>
            <w:vAlign w:val="center"/>
          </w:tcPr>
          <w:p w14:paraId="3F1EE4B2" w14:textId="77777777" w:rsidR="00E11B14" w:rsidRPr="00A60866" w:rsidRDefault="00E11B14" w:rsidP="00E11B14">
            <w:pPr>
              <w:widowControl w:val="0"/>
              <w:autoSpaceDE w:val="0"/>
              <w:autoSpaceDN w:val="0"/>
              <w:bidi/>
              <w:spacing w:line="252" w:lineRule="exact"/>
              <w:ind w:left="110" w:right="408"/>
              <w:rPr>
                <w:rFonts w:asciiTheme="minorHAnsi" w:eastAsia="Arial" w:hAnsiTheme="minorHAnsi" w:cstheme="minorHAnsi"/>
                <w:szCs w:val="22"/>
                <w:rtl/>
              </w:rPr>
            </w:pPr>
            <w:r w:rsidRPr="00A60866">
              <w:rPr>
                <w:rFonts w:asciiTheme="minorHAnsi" w:hAnsiTheme="minorHAnsi" w:cstheme="minorHAnsi"/>
                <w:szCs w:val="22"/>
                <w:rtl/>
              </w:rPr>
              <w:t>أنجز بالكامل</w:t>
            </w:r>
          </w:p>
        </w:tc>
        <w:tc>
          <w:tcPr>
            <w:tcW w:w="1678" w:type="dxa"/>
            <w:shd w:val="clear" w:color="auto" w:fill="7BBEDA"/>
            <w:vAlign w:val="center"/>
          </w:tcPr>
          <w:p w14:paraId="1F384800" w14:textId="77777777" w:rsidR="00E11B14" w:rsidRPr="00A60866" w:rsidRDefault="00E11B14" w:rsidP="00E11B14">
            <w:pPr>
              <w:widowControl w:val="0"/>
              <w:autoSpaceDE w:val="0"/>
              <w:autoSpaceDN w:val="0"/>
              <w:bidi/>
              <w:spacing w:line="252" w:lineRule="exact"/>
              <w:ind w:left="110" w:right="687"/>
              <w:rPr>
                <w:rFonts w:asciiTheme="minorHAnsi" w:eastAsia="Arial" w:hAnsiTheme="minorHAnsi" w:cstheme="minorHAnsi"/>
                <w:szCs w:val="22"/>
                <w:rtl/>
              </w:rPr>
            </w:pPr>
            <w:r w:rsidRPr="00A60866">
              <w:rPr>
                <w:rFonts w:asciiTheme="minorHAnsi" w:hAnsiTheme="minorHAnsi" w:cstheme="minorHAnsi"/>
                <w:szCs w:val="22"/>
                <w:rtl/>
              </w:rPr>
              <w:t>تقدم كبير</w:t>
            </w:r>
          </w:p>
        </w:tc>
        <w:tc>
          <w:tcPr>
            <w:tcW w:w="1798" w:type="dxa"/>
            <w:shd w:val="clear" w:color="auto" w:fill="7BBEDA"/>
            <w:vAlign w:val="center"/>
          </w:tcPr>
          <w:p w14:paraId="4D2ED87A" w14:textId="77777777" w:rsidR="00E11B14" w:rsidRPr="00A60866" w:rsidRDefault="00E11B14" w:rsidP="00E11B14">
            <w:pPr>
              <w:widowControl w:val="0"/>
              <w:autoSpaceDE w:val="0"/>
              <w:autoSpaceDN w:val="0"/>
              <w:bidi/>
              <w:spacing w:line="251" w:lineRule="exact"/>
              <w:ind w:left="108"/>
              <w:rPr>
                <w:rFonts w:asciiTheme="minorHAnsi" w:eastAsia="Arial" w:hAnsiTheme="minorHAnsi" w:cstheme="minorHAnsi"/>
                <w:szCs w:val="22"/>
                <w:rtl/>
              </w:rPr>
            </w:pPr>
            <w:r w:rsidRPr="00A60866">
              <w:rPr>
                <w:rFonts w:asciiTheme="minorHAnsi" w:hAnsiTheme="minorHAnsi" w:cstheme="minorHAnsi"/>
                <w:szCs w:val="22"/>
                <w:rtl/>
              </w:rPr>
              <w:t>بعض التقدم</w:t>
            </w:r>
          </w:p>
        </w:tc>
        <w:tc>
          <w:tcPr>
            <w:tcW w:w="1894" w:type="dxa"/>
            <w:shd w:val="clear" w:color="auto" w:fill="7BBEDA"/>
            <w:vAlign w:val="center"/>
          </w:tcPr>
          <w:p w14:paraId="1933AE2B" w14:textId="77777777" w:rsidR="00E11B14" w:rsidRPr="00A60866" w:rsidRDefault="00E11B14" w:rsidP="00E11B14">
            <w:pPr>
              <w:widowControl w:val="0"/>
              <w:autoSpaceDE w:val="0"/>
              <w:autoSpaceDN w:val="0"/>
              <w:bidi/>
              <w:spacing w:line="251" w:lineRule="exact"/>
              <w:ind w:left="108"/>
              <w:rPr>
                <w:rFonts w:asciiTheme="minorHAnsi" w:eastAsia="Arial" w:hAnsiTheme="minorHAnsi" w:cstheme="minorHAnsi"/>
                <w:szCs w:val="22"/>
                <w:rtl/>
              </w:rPr>
            </w:pPr>
            <w:r w:rsidRPr="00A60866">
              <w:rPr>
                <w:rFonts w:asciiTheme="minorHAnsi" w:hAnsiTheme="minorHAnsi" w:cstheme="minorHAnsi"/>
                <w:szCs w:val="22"/>
                <w:rtl/>
              </w:rPr>
              <w:t>لم يُحرز أي تقدم</w:t>
            </w:r>
          </w:p>
        </w:tc>
        <w:tc>
          <w:tcPr>
            <w:tcW w:w="2564" w:type="dxa"/>
            <w:shd w:val="clear" w:color="auto" w:fill="7BBEDA"/>
            <w:vAlign w:val="center"/>
          </w:tcPr>
          <w:p w14:paraId="6EAD6609" w14:textId="77777777" w:rsidR="00E11B14" w:rsidRPr="00A60866" w:rsidRDefault="00E11B14" w:rsidP="00E11B14">
            <w:pPr>
              <w:widowControl w:val="0"/>
              <w:autoSpaceDE w:val="0"/>
              <w:autoSpaceDN w:val="0"/>
              <w:bidi/>
              <w:spacing w:line="252" w:lineRule="exact"/>
              <w:ind w:left="110" w:right="203"/>
              <w:rPr>
                <w:rFonts w:asciiTheme="minorHAnsi" w:eastAsia="Arial" w:hAnsiTheme="minorHAnsi" w:cstheme="minorHAnsi"/>
                <w:szCs w:val="22"/>
                <w:rtl/>
              </w:rPr>
            </w:pPr>
            <w:r w:rsidRPr="00A60866">
              <w:rPr>
                <w:rFonts w:asciiTheme="minorHAnsi" w:hAnsiTheme="minorHAnsi" w:cstheme="minorHAnsi"/>
                <w:szCs w:val="22"/>
                <w:rtl/>
              </w:rPr>
              <w:t>لم يُقيّم بعد/ توقف</w:t>
            </w:r>
          </w:p>
        </w:tc>
      </w:tr>
    </w:tbl>
    <w:p w14:paraId="3A25CF23" w14:textId="77777777" w:rsidR="006C5368" w:rsidRPr="00A60866" w:rsidRDefault="006C5368" w:rsidP="006C5368">
      <w:pPr>
        <w:rPr>
          <w:rFonts w:asciiTheme="minorHAnsi" w:hAnsiTheme="minorHAnsi" w:cstheme="minorHAnsi"/>
          <w:szCs w:val="22"/>
        </w:rPr>
      </w:pPr>
    </w:p>
    <w:tbl>
      <w:tblPr>
        <w:bidiVisual/>
        <w:tblW w:w="9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2695"/>
        <w:gridCol w:w="3401"/>
        <w:gridCol w:w="876"/>
      </w:tblGrid>
      <w:tr w:rsidR="00E11B14" w:rsidRPr="00A60866" w14:paraId="4B111C0B" w14:textId="77777777" w:rsidTr="00AC043E">
        <w:trPr>
          <w:trHeight w:val="1264"/>
        </w:trPr>
        <w:tc>
          <w:tcPr>
            <w:tcW w:w="2520" w:type="dxa"/>
            <w:shd w:val="clear" w:color="auto" w:fill="68E089"/>
            <w:vAlign w:val="center"/>
          </w:tcPr>
          <w:p w14:paraId="05AA53BF" w14:textId="77777777" w:rsidR="00E11B14" w:rsidRPr="00A60866" w:rsidRDefault="00E11B14" w:rsidP="00E11B14">
            <w:pPr>
              <w:rPr>
                <w:rFonts w:asciiTheme="minorHAnsi" w:hAnsiTheme="minorHAnsi" w:cstheme="minorHAnsi"/>
                <w:szCs w:val="22"/>
              </w:rPr>
            </w:pPr>
          </w:p>
          <w:p w14:paraId="725B75AA"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u w:val="single"/>
                <w:rtl/>
              </w:rPr>
              <w:t>نتائج المشروع</w:t>
            </w:r>
            <w:r w:rsidRPr="00A60866">
              <w:rPr>
                <w:rFonts w:asciiTheme="minorHAnsi" w:hAnsiTheme="minorHAnsi" w:cstheme="minorHAnsi"/>
                <w:szCs w:val="22"/>
                <w:vertAlign w:val="superscript"/>
                <w:rtl/>
              </w:rPr>
              <w:t>3</w:t>
            </w:r>
            <w:r w:rsidRPr="00A60866">
              <w:rPr>
                <w:rFonts w:asciiTheme="minorHAnsi" w:hAnsiTheme="minorHAnsi" w:cstheme="minorHAnsi"/>
                <w:szCs w:val="22"/>
                <w:rtl/>
              </w:rPr>
              <w:t xml:space="preserve"> (النتيجة المرتقبة)</w:t>
            </w:r>
          </w:p>
        </w:tc>
        <w:tc>
          <w:tcPr>
            <w:tcW w:w="2695" w:type="dxa"/>
            <w:shd w:val="clear" w:color="auto" w:fill="68E089"/>
            <w:vAlign w:val="center"/>
          </w:tcPr>
          <w:p w14:paraId="39BDEC33" w14:textId="77777777" w:rsidR="00E11B14" w:rsidRPr="00A60866" w:rsidRDefault="00E11B14" w:rsidP="00E11B14">
            <w:pPr>
              <w:rPr>
                <w:rFonts w:asciiTheme="minorHAnsi" w:hAnsiTheme="minorHAnsi" w:cstheme="minorHAnsi"/>
                <w:szCs w:val="22"/>
              </w:rPr>
            </w:pPr>
          </w:p>
          <w:p w14:paraId="461B3AAB"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u w:val="single"/>
                <w:rtl/>
              </w:rPr>
              <w:t>مؤشرات الإنجاز الناجح</w:t>
            </w:r>
          </w:p>
          <w:p w14:paraId="1DA6794E"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rtl/>
              </w:rPr>
              <w:t>(مؤشرات النتائج)</w:t>
            </w:r>
          </w:p>
        </w:tc>
        <w:tc>
          <w:tcPr>
            <w:tcW w:w="3401" w:type="dxa"/>
            <w:shd w:val="clear" w:color="auto" w:fill="68E089"/>
            <w:vAlign w:val="center"/>
          </w:tcPr>
          <w:p w14:paraId="16886E3E" w14:textId="77777777" w:rsidR="00E11B14" w:rsidRPr="00A60866" w:rsidRDefault="00E11B14" w:rsidP="00E11B14">
            <w:pPr>
              <w:rPr>
                <w:rFonts w:asciiTheme="minorHAnsi" w:hAnsiTheme="minorHAnsi" w:cstheme="minorHAnsi"/>
                <w:szCs w:val="22"/>
              </w:rPr>
            </w:pPr>
          </w:p>
          <w:p w14:paraId="0AFA1040"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u w:val="single"/>
                <w:rtl/>
              </w:rPr>
              <w:t>بيانات الأداء</w:t>
            </w:r>
          </w:p>
        </w:tc>
        <w:tc>
          <w:tcPr>
            <w:tcW w:w="876" w:type="dxa"/>
            <w:shd w:val="clear" w:color="auto" w:fill="68E089"/>
            <w:vAlign w:val="center"/>
          </w:tcPr>
          <w:p w14:paraId="364E24EB" w14:textId="77777777" w:rsidR="00E11B14" w:rsidRPr="00A60866" w:rsidRDefault="00E11B14" w:rsidP="00E11B14">
            <w:pPr>
              <w:rPr>
                <w:rFonts w:asciiTheme="minorHAnsi" w:hAnsiTheme="minorHAnsi" w:cstheme="minorHAnsi"/>
                <w:szCs w:val="22"/>
              </w:rPr>
            </w:pPr>
          </w:p>
          <w:p w14:paraId="6EEB11A7"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u w:val="single"/>
                <w:rtl/>
              </w:rPr>
              <w:t>نظام إشارات السير</w:t>
            </w:r>
          </w:p>
        </w:tc>
      </w:tr>
      <w:tr w:rsidR="00E11B14" w:rsidRPr="00A60866" w14:paraId="768C7992" w14:textId="77777777" w:rsidTr="00AC043E">
        <w:trPr>
          <w:trHeight w:val="508"/>
        </w:trPr>
        <w:tc>
          <w:tcPr>
            <w:tcW w:w="2520" w:type="dxa"/>
            <w:tcBorders>
              <w:right w:val="single" w:sz="6" w:space="0" w:color="000000"/>
            </w:tcBorders>
            <w:vAlign w:val="center"/>
          </w:tcPr>
          <w:p w14:paraId="6A6DACE2" w14:textId="5EF59D82" w:rsidR="00E11B14" w:rsidRPr="000A4B71" w:rsidRDefault="00E11B14" w:rsidP="00E11B14">
            <w:pPr>
              <w:bidi/>
              <w:rPr>
                <w:rFonts w:asciiTheme="minorHAnsi" w:hAnsiTheme="minorHAnsi" w:cstheme="minorHAnsi"/>
                <w:szCs w:val="22"/>
                <w:rtl/>
              </w:rPr>
            </w:pPr>
            <w:r w:rsidRPr="000A4B71">
              <w:rPr>
                <w:rFonts w:asciiTheme="minorHAnsi" w:hAnsiTheme="minorHAnsi" w:cstheme="minorHAnsi"/>
                <w:szCs w:val="22"/>
                <w:rtl/>
              </w:rPr>
              <w:t>تطوير مجموعة أدوات تغطي المراحل الأربع لتطوير المنتج أو الخدمة</w:t>
            </w:r>
            <w:r w:rsidR="00ED580E" w:rsidRPr="000A4B71">
              <w:rPr>
                <w:rFonts w:asciiTheme="minorHAnsi" w:hAnsiTheme="minorHAnsi" w:cstheme="minorHAnsi"/>
                <w:szCs w:val="22"/>
                <w:rtl/>
              </w:rPr>
              <w:t xml:space="preserve">، </w:t>
            </w:r>
            <w:r w:rsidRPr="000A4B71">
              <w:rPr>
                <w:rFonts w:asciiTheme="minorHAnsi" w:hAnsiTheme="minorHAnsi" w:cstheme="minorHAnsi"/>
                <w:szCs w:val="22"/>
                <w:rtl/>
              </w:rPr>
              <w:t>وتحديد ما إذا كان الاختراع واقعا في الملك العام أم لا:</w:t>
            </w:r>
          </w:p>
        </w:tc>
        <w:tc>
          <w:tcPr>
            <w:tcW w:w="2695" w:type="dxa"/>
            <w:tcBorders>
              <w:left w:val="single" w:sz="6" w:space="0" w:color="000000"/>
              <w:bottom w:val="single" w:sz="6" w:space="0" w:color="000000"/>
            </w:tcBorders>
            <w:vAlign w:val="center"/>
          </w:tcPr>
          <w:p w14:paraId="0C8E409B" w14:textId="4014C6F8" w:rsidR="00E11B14" w:rsidRPr="00A60866" w:rsidRDefault="00E11B14" w:rsidP="00216E6A">
            <w:pPr>
              <w:bidi/>
              <w:rPr>
                <w:rFonts w:asciiTheme="minorHAnsi" w:hAnsiTheme="minorHAnsi" w:cstheme="minorHAnsi"/>
                <w:szCs w:val="22"/>
                <w:rtl/>
              </w:rPr>
            </w:pPr>
            <w:r w:rsidRPr="00A60866">
              <w:rPr>
                <w:rFonts w:asciiTheme="minorHAnsi" w:hAnsiTheme="minorHAnsi" w:cstheme="minorHAnsi"/>
                <w:szCs w:val="22"/>
                <w:rtl/>
              </w:rPr>
              <w:t xml:space="preserve"> تطوير مجموعة الأدوات</w:t>
            </w:r>
            <w:r w:rsidR="005A6B37">
              <w:rPr>
                <w:rFonts w:asciiTheme="minorHAnsi" w:hAnsiTheme="minorHAnsi" w:cstheme="minorHAnsi" w:hint="cs"/>
                <w:szCs w:val="22"/>
                <w:rtl/>
              </w:rPr>
              <w:t xml:space="preserve"> ونشرها</w:t>
            </w:r>
            <w:r w:rsidRPr="00A60866">
              <w:rPr>
                <w:rFonts w:asciiTheme="minorHAnsi" w:hAnsiTheme="minorHAnsi" w:cstheme="minorHAnsi"/>
                <w:szCs w:val="22"/>
                <w:rtl/>
              </w:rPr>
              <w:t>.</w:t>
            </w:r>
          </w:p>
        </w:tc>
        <w:tc>
          <w:tcPr>
            <w:tcW w:w="3401" w:type="dxa"/>
            <w:vAlign w:val="center"/>
          </w:tcPr>
          <w:p w14:paraId="4851405E" w14:textId="08568A90" w:rsidR="00E11B14" w:rsidRPr="00A60866" w:rsidRDefault="00ED580E" w:rsidP="00E11B14">
            <w:pPr>
              <w:bidi/>
              <w:rPr>
                <w:rFonts w:asciiTheme="minorHAnsi" w:hAnsiTheme="minorHAnsi" w:cstheme="minorHAnsi"/>
                <w:szCs w:val="22"/>
                <w:rtl/>
              </w:rPr>
            </w:pPr>
            <w:r>
              <w:rPr>
                <w:rFonts w:asciiTheme="minorHAnsi" w:hAnsiTheme="minorHAnsi" w:cstheme="minorHAnsi"/>
                <w:szCs w:val="22"/>
                <w:rtl/>
              </w:rPr>
              <w:t xml:space="preserve"> </w:t>
            </w:r>
            <w:r w:rsidR="00E11B14" w:rsidRPr="00A60866">
              <w:rPr>
                <w:rFonts w:asciiTheme="minorHAnsi" w:hAnsiTheme="minorHAnsi" w:cstheme="minorHAnsi"/>
                <w:szCs w:val="22"/>
                <w:rtl/>
              </w:rPr>
              <w:t>جاري إعداد محتوى مجموعة الأدوات</w:t>
            </w:r>
          </w:p>
        </w:tc>
        <w:tc>
          <w:tcPr>
            <w:tcW w:w="876" w:type="dxa"/>
            <w:vAlign w:val="center"/>
          </w:tcPr>
          <w:p w14:paraId="701F299E"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rtl/>
              </w:rPr>
              <w:t xml:space="preserve"> ***</w:t>
            </w:r>
          </w:p>
        </w:tc>
      </w:tr>
      <w:tr w:rsidR="00E11B14" w:rsidRPr="00A60866" w14:paraId="2C56A266" w14:textId="77777777" w:rsidTr="00AC043E">
        <w:trPr>
          <w:trHeight w:val="510"/>
        </w:trPr>
        <w:tc>
          <w:tcPr>
            <w:tcW w:w="2520" w:type="dxa"/>
            <w:tcBorders>
              <w:right w:val="single" w:sz="6" w:space="0" w:color="000000"/>
            </w:tcBorders>
            <w:vAlign w:val="center"/>
          </w:tcPr>
          <w:p w14:paraId="0620DAE4" w14:textId="77777777" w:rsidR="00E11B14" w:rsidRPr="00DB609A" w:rsidRDefault="00E11B14" w:rsidP="00E11B14">
            <w:pPr>
              <w:bidi/>
              <w:rPr>
                <w:rFonts w:asciiTheme="minorHAnsi" w:hAnsiTheme="minorHAnsi" w:cstheme="minorHAnsi"/>
                <w:szCs w:val="22"/>
                <w:rtl/>
              </w:rPr>
            </w:pPr>
            <w:r w:rsidRPr="00DB609A">
              <w:rPr>
                <w:rFonts w:asciiTheme="minorHAnsi" w:hAnsiTheme="minorHAnsi" w:cstheme="minorHAnsi"/>
                <w:szCs w:val="22"/>
                <w:rtl/>
              </w:rPr>
              <w:lastRenderedPageBreak/>
              <w:t>مواد التدريب لمراكز دعم التكنولوجيا والابتكار</w:t>
            </w:r>
          </w:p>
        </w:tc>
        <w:tc>
          <w:tcPr>
            <w:tcW w:w="2695" w:type="dxa"/>
            <w:tcBorders>
              <w:top w:val="single" w:sz="6" w:space="0" w:color="000000"/>
              <w:left w:val="single" w:sz="6" w:space="0" w:color="000000"/>
              <w:bottom w:val="single" w:sz="6" w:space="0" w:color="000000"/>
            </w:tcBorders>
            <w:vAlign w:val="center"/>
          </w:tcPr>
          <w:p w14:paraId="357A1241" w14:textId="77777777" w:rsidR="00E11B14" w:rsidRPr="00DB609A" w:rsidRDefault="00E11B14" w:rsidP="00E11B14">
            <w:pPr>
              <w:bidi/>
              <w:rPr>
                <w:rFonts w:asciiTheme="minorHAnsi" w:hAnsiTheme="minorHAnsi" w:cstheme="minorHAnsi"/>
                <w:szCs w:val="22"/>
                <w:rtl/>
              </w:rPr>
            </w:pPr>
            <w:r w:rsidRPr="00DB609A">
              <w:rPr>
                <w:rFonts w:asciiTheme="minorHAnsi" w:hAnsiTheme="minorHAnsi" w:cstheme="minorHAnsi"/>
                <w:szCs w:val="22"/>
                <w:rtl/>
              </w:rPr>
              <w:t>تم تطوير مواد التدريب لمراكز دعم التكنولوجيا والابتكار:</w:t>
            </w:r>
          </w:p>
        </w:tc>
        <w:tc>
          <w:tcPr>
            <w:tcW w:w="3401" w:type="dxa"/>
            <w:vAlign w:val="center"/>
          </w:tcPr>
          <w:p w14:paraId="271B0EA6"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rtl/>
              </w:rPr>
              <w:t xml:space="preserve"> جاري إعداد مواد التدريب</w:t>
            </w:r>
          </w:p>
        </w:tc>
        <w:tc>
          <w:tcPr>
            <w:tcW w:w="876" w:type="dxa"/>
            <w:vAlign w:val="center"/>
          </w:tcPr>
          <w:p w14:paraId="540DB146" w14:textId="73D7B239" w:rsidR="00E11B14" w:rsidRPr="00A60866" w:rsidRDefault="00ED580E" w:rsidP="00E11B14">
            <w:pPr>
              <w:bidi/>
              <w:rPr>
                <w:rFonts w:asciiTheme="minorHAnsi" w:hAnsiTheme="minorHAnsi" w:cstheme="minorHAnsi"/>
                <w:szCs w:val="22"/>
                <w:rtl/>
              </w:rPr>
            </w:pPr>
            <w:r>
              <w:rPr>
                <w:rFonts w:asciiTheme="minorHAnsi" w:hAnsiTheme="minorHAnsi" w:cstheme="minorHAnsi"/>
                <w:szCs w:val="22"/>
                <w:rtl/>
              </w:rPr>
              <w:t xml:space="preserve"> </w:t>
            </w:r>
            <w:r w:rsidR="00E11B14" w:rsidRPr="00A60866">
              <w:rPr>
                <w:rFonts w:asciiTheme="minorHAnsi" w:hAnsiTheme="minorHAnsi" w:cstheme="minorHAnsi"/>
                <w:szCs w:val="22"/>
                <w:rtl/>
              </w:rPr>
              <w:t>**</w:t>
            </w:r>
          </w:p>
        </w:tc>
      </w:tr>
      <w:tr w:rsidR="00E11B14" w:rsidRPr="00A60866" w14:paraId="14B50EFE" w14:textId="77777777" w:rsidTr="00AC043E">
        <w:trPr>
          <w:trHeight w:val="510"/>
        </w:trPr>
        <w:tc>
          <w:tcPr>
            <w:tcW w:w="2520" w:type="dxa"/>
            <w:tcBorders>
              <w:right w:val="single" w:sz="6" w:space="0" w:color="000000"/>
            </w:tcBorders>
            <w:vAlign w:val="center"/>
          </w:tcPr>
          <w:p w14:paraId="12A0DFF9"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rtl/>
              </w:rPr>
              <w:t>حلقات دراسية تدريبية باستخدام مواد التدريب الجديدة</w:t>
            </w:r>
          </w:p>
        </w:tc>
        <w:tc>
          <w:tcPr>
            <w:tcW w:w="2695" w:type="dxa"/>
            <w:tcBorders>
              <w:top w:val="single" w:sz="6" w:space="0" w:color="000000"/>
              <w:left w:val="single" w:sz="6" w:space="0" w:color="000000"/>
              <w:bottom w:val="single" w:sz="6" w:space="0" w:color="000000"/>
            </w:tcBorders>
            <w:vAlign w:val="center"/>
          </w:tcPr>
          <w:p w14:paraId="40BD20C9" w14:textId="2446ABC6"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rtl/>
              </w:rPr>
              <w:t>تم عقد حلقتين دراستين.</w:t>
            </w:r>
            <w:r w:rsidR="00ED580E">
              <w:rPr>
                <w:rFonts w:asciiTheme="minorHAnsi" w:hAnsiTheme="minorHAnsi" w:cstheme="minorHAnsi"/>
                <w:szCs w:val="22"/>
                <w:rtl/>
              </w:rPr>
              <w:t xml:space="preserve"> </w:t>
            </w:r>
          </w:p>
          <w:p w14:paraId="329F83E1" w14:textId="77777777" w:rsidR="00E11B14" w:rsidRPr="00A60866" w:rsidRDefault="00E11B14" w:rsidP="00E11B14">
            <w:pPr>
              <w:rPr>
                <w:rFonts w:asciiTheme="minorHAnsi" w:hAnsiTheme="minorHAnsi" w:cstheme="minorHAnsi"/>
                <w:szCs w:val="22"/>
              </w:rPr>
            </w:pPr>
          </w:p>
          <w:p w14:paraId="2C9325CE" w14:textId="77777777" w:rsidR="00E11B14" w:rsidRPr="00A60866" w:rsidRDefault="00E11B14" w:rsidP="00E11B14">
            <w:pPr>
              <w:bidi/>
              <w:rPr>
                <w:rFonts w:asciiTheme="minorHAnsi" w:hAnsiTheme="minorHAnsi" w:cstheme="minorHAnsi"/>
                <w:szCs w:val="22"/>
                <w:rtl/>
              </w:rPr>
            </w:pPr>
            <w:r w:rsidRPr="00A60866">
              <w:rPr>
                <w:rFonts w:asciiTheme="minorHAnsi" w:hAnsiTheme="minorHAnsi" w:cstheme="minorHAnsi"/>
                <w:szCs w:val="22"/>
                <w:rtl/>
              </w:rPr>
              <w:t>نسبة المشاركين الذين أفادوا بأن التدريب حسّن معارفهم ومهاراتهم بشأن استخدام الاختراعات الواقعة في الملك العام (الهدف: 70%)</w:t>
            </w:r>
          </w:p>
        </w:tc>
        <w:tc>
          <w:tcPr>
            <w:tcW w:w="3401" w:type="dxa"/>
            <w:vAlign w:val="center"/>
          </w:tcPr>
          <w:p w14:paraId="241E2C39" w14:textId="014B7B38" w:rsidR="00E11B14" w:rsidRPr="00A60866" w:rsidRDefault="008E11F6" w:rsidP="00E11B14">
            <w:pPr>
              <w:bidi/>
              <w:rPr>
                <w:rFonts w:asciiTheme="minorHAnsi" w:hAnsiTheme="minorHAnsi" w:cstheme="minorHAnsi"/>
                <w:szCs w:val="22"/>
                <w:rtl/>
              </w:rPr>
            </w:pPr>
            <w:r w:rsidRPr="00A60866">
              <w:rPr>
                <w:rFonts w:asciiTheme="minorHAnsi" w:hAnsiTheme="minorHAnsi" w:cstheme="minorHAnsi"/>
                <w:szCs w:val="22"/>
                <w:rtl/>
              </w:rPr>
              <w:t xml:space="preserve"> لا تقييم</w:t>
            </w:r>
          </w:p>
        </w:tc>
        <w:tc>
          <w:tcPr>
            <w:tcW w:w="876" w:type="dxa"/>
            <w:vAlign w:val="center"/>
          </w:tcPr>
          <w:p w14:paraId="34935F20" w14:textId="43FE4B1D" w:rsidR="00E11B14" w:rsidRPr="00A60866" w:rsidRDefault="008E11F6" w:rsidP="00E11B14">
            <w:pPr>
              <w:bidi/>
              <w:rPr>
                <w:rFonts w:asciiTheme="minorHAnsi" w:hAnsiTheme="minorHAnsi" w:cstheme="minorHAnsi"/>
                <w:szCs w:val="22"/>
                <w:rtl/>
              </w:rPr>
            </w:pPr>
            <w:r w:rsidRPr="00A60866">
              <w:rPr>
                <w:rFonts w:asciiTheme="minorHAnsi" w:hAnsiTheme="minorHAnsi" w:cstheme="minorHAnsi"/>
                <w:szCs w:val="22"/>
                <w:rtl/>
              </w:rPr>
              <w:t xml:space="preserve"> لا تقييم</w:t>
            </w:r>
          </w:p>
        </w:tc>
      </w:tr>
    </w:tbl>
    <w:p w14:paraId="59354E81" w14:textId="01E0A8C7" w:rsidR="006C5368" w:rsidRPr="00A60866" w:rsidRDefault="006C5368" w:rsidP="006C5368">
      <w:pPr>
        <w:rPr>
          <w:rFonts w:asciiTheme="minorHAnsi" w:hAnsiTheme="minorHAnsi" w:cstheme="minorHAnsi"/>
          <w:szCs w:val="22"/>
        </w:rPr>
      </w:pPr>
    </w:p>
    <w:p w14:paraId="22B79317" w14:textId="77777777" w:rsidR="00B336BF" w:rsidRPr="00A60866" w:rsidRDefault="00B336BF" w:rsidP="006C5368">
      <w:pPr>
        <w:rPr>
          <w:rFonts w:asciiTheme="minorHAnsi" w:hAnsiTheme="minorHAnsi" w:cstheme="minorHAnsi"/>
          <w:szCs w:val="22"/>
        </w:rPr>
      </w:pPr>
    </w:p>
    <w:p w14:paraId="23A0CFB2" w14:textId="77777777" w:rsidR="00F778DD" w:rsidRPr="00A60866" w:rsidRDefault="007A1650" w:rsidP="007A1650">
      <w:pPr>
        <w:bidi/>
        <w:ind w:left="5670" w:firstLine="567"/>
        <w:rPr>
          <w:rFonts w:asciiTheme="minorHAnsi" w:hAnsiTheme="minorHAnsi" w:cstheme="minorHAnsi"/>
          <w:szCs w:val="22"/>
          <w:rtl/>
        </w:rPr>
        <w:sectPr w:rsidR="00F778DD" w:rsidRPr="00A60866" w:rsidSect="00D317EA">
          <w:headerReference w:type="default" r:id="rId68"/>
          <w:headerReference w:type="first" r:id="rId69"/>
          <w:pgSz w:w="11907" w:h="16840" w:code="9"/>
          <w:pgMar w:top="1418" w:right="1418" w:bottom="1418" w:left="1418" w:header="709" w:footer="709" w:gutter="0"/>
          <w:pgNumType w:start="1"/>
          <w:cols w:space="720"/>
          <w:titlePg/>
          <w:docGrid w:linePitch="299"/>
        </w:sectPr>
      </w:pPr>
      <w:r w:rsidRPr="00A60866">
        <w:rPr>
          <w:rFonts w:asciiTheme="minorHAnsi" w:hAnsiTheme="minorHAnsi" w:cstheme="minorHAnsi"/>
          <w:szCs w:val="22"/>
          <w:rtl/>
        </w:rPr>
        <w:t>[يلي ذلك المرفق السادس]</w:t>
      </w: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A60866" w14:paraId="6EF135B0" w14:textId="77777777" w:rsidTr="000E0E0C">
        <w:trPr>
          <w:trHeight w:val="431"/>
        </w:trPr>
        <w:tc>
          <w:tcPr>
            <w:tcW w:w="9290" w:type="dxa"/>
            <w:gridSpan w:val="2"/>
          </w:tcPr>
          <w:p w14:paraId="7032FBC2" w14:textId="77777777" w:rsidR="00F778DD" w:rsidRPr="00A60866" w:rsidRDefault="00F778DD" w:rsidP="000E0E0C">
            <w:pPr>
              <w:pStyle w:val="TableParagraph"/>
              <w:bidi/>
              <w:spacing w:before="88"/>
              <w:ind w:left="110"/>
              <w:rPr>
                <w:rFonts w:asciiTheme="minorHAnsi" w:hAnsiTheme="minorHAnsi" w:cstheme="minorHAnsi"/>
                <w:rtl/>
              </w:rPr>
            </w:pPr>
            <w:r w:rsidRPr="00A60866">
              <w:rPr>
                <w:rFonts w:asciiTheme="minorHAnsi" w:hAnsiTheme="minorHAnsi" w:cstheme="minorHAnsi"/>
                <w:rtl/>
              </w:rPr>
              <w:lastRenderedPageBreak/>
              <w:t>ملخص المشروع</w:t>
            </w:r>
          </w:p>
        </w:tc>
      </w:tr>
      <w:tr w:rsidR="00F778DD" w:rsidRPr="00A60866" w14:paraId="25349D52" w14:textId="77777777" w:rsidTr="00AC043E">
        <w:trPr>
          <w:trHeight w:val="324"/>
        </w:trPr>
        <w:tc>
          <w:tcPr>
            <w:tcW w:w="2377" w:type="dxa"/>
            <w:shd w:val="clear" w:color="auto" w:fill="68E089"/>
            <w:vAlign w:val="center"/>
          </w:tcPr>
          <w:p w14:paraId="36A596A7"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رمز المشروع</w:t>
            </w:r>
          </w:p>
        </w:tc>
        <w:tc>
          <w:tcPr>
            <w:tcW w:w="6913" w:type="dxa"/>
            <w:vAlign w:val="center"/>
          </w:tcPr>
          <w:p w14:paraId="099145EF" w14:textId="01A18354" w:rsidR="00F778DD"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i/>
                <w:iCs/>
              </w:rPr>
              <w:t>DA_1_4_10_11_23_01</w:t>
            </w:r>
          </w:p>
        </w:tc>
      </w:tr>
      <w:tr w:rsidR="00F778DD" w:rsidRPr="00A60866" w14:paraId="3034D3CD" w14:textId="77777777" w:rsidTr="00AC043E">
        <w:trPr>
          <w:trHeight w:val="342"/>
        </w:trPr>
        <w:tc>
          <w:tcPr>
            <w:tcW w:w="2377" w:type="dxa"/>
            <w:shd w:val="clear" w:color="auto" w:fill="68E089"/>
            <w:vAlign w:val="center"/>
          </w:tcPr>
          <w:p w14:paraId="6E840ECE" w14:textId="77777777" w:rsidR="00F778DD" w:rsidRPr="00A60866" w:rsidRDefault="00F778DD" w:rsidP="000E0E0C">
            <w:pPr>
              <w:pStyle w:val="TableParagraph"/>
              <w:bidi/>
              <w:spacing w:before="1"/>
              <w:ind w:left="110"/>
              <w:rPr>
                <w:rFonts w:asciiTheme="minorHAnsi" w:hAnsiTheme="minorHAnsi" w:cstheme="minorHAnsi"/>
                <w:rtl/>
              </w:rPr>
            </w:pPr>
            <w:r w:rsidRPr="00A60866">
              <w:rPr>
                <w:rFonts w:asciiTheme="minorHAnsi" w:hAnsiTheme="minorHAnsi" w:cstheme="minorHAnsi"/>
                <w:u w:val="single"/>
                <w:rtl/>
              </w:rPr>
              <w:t>العنوان</w:t>
            </w:r>
          </w:p>
        </w:tc>
        <w:tc>
          <w:tcPr>
            <w:tcW w:w="6913" w:type="dxa"/>
            <w:vAlign w:val="center"/>
          </w:tcPr>
          <w:p w14:paraId="5B38E1A1" w14:textId="778B633A" w:rsidR="00F778DD" w:rsidRPr="00A60866" w:rsidRDefault="00CC56B9" w:rsidP="00F778DD">
            <w:pPr>
              <w:pStyle w:val="TableParagraph"/>
              <w:bidi/>
              <w:spacing w:before="1"/>
              <w:ind w:left="109"/>
              <w:rPr>
                <w:rFonts w:asciiTheme="minorHAnsi" w:hAnsiTheme="minorHAnsi" w:cstheme="minorHAnsi"/>
                <w:rtl/>
              </w:rPr>
            </w:pPr>
            <w:hyperlink r:id="rId70" w:history="1">
              <w:r w:rsidR="00CE52AB" w:rsidRPr="00A60866">
                <w:rPr>
                  <w:rStyle w:val="Hyperlink"/>
                  <w:rFonts w:asciiTheme="minorHAnsi" w:hAnsiTheme="minorHAnsi" w:cstheme="minorHAnsi"/>
                  <w:rtl/>
                </w:rPr>
                <w:t>مشروع بشأن تطوير قطاع الموسيقى ونماذج تجارية جديدة للموسيقى في بوركينا فاسو</w:t>
              </w:r>
              <w:r w:rsidR="00ED580E">
                <w:rPr>
                  <w:rStyle w:val="Hyperlink"/>
                  <w:rFonts w:asciiTheme="minorHAnsi" w:hAnsiTheme="minorHAnsi" w:cstheme="minorHAnsi"/>
                  <w:rtl/>
                </w:rPr>
                <w:t xml:space="preserve">، </w:t>
              </w:r>
              <w:r w:rsidR="00CE52AB" w:rsidRPr="00A60866">
                <w:rPr>
                  <w:rStyle w:val="Hyperlink"/>
                  <w:rFonts w:asciiTheme="minorHAnsi" w:hAnsiTheme="minorHAnsi" w:cstheme="minorHAnsi"/>
                  <w:rtl/>
                </w:rPr>
                <w:t>وبعض بلدان الاتحاد الاقتصادي والنقدي لغرب أفريقيا؛</w:t>
              </w:r>
            </w:hyperlink>
          </w:p>
        </w:tc>
      </w:tr>
      <w:tr w:rsidR="00F778DD" w:rsidRPr="00A60866" w14:paraId="65F17D5D" w14:textId="77777777" w:rsidTr="00AC043E">
        <w:trPr>
          <w:trHeight w:val="531"/>
        </w:trPr>
        <w:tc>
          <w:tcPr>
            <w:tcW w:w="2377" w:type="dxa"/>
            <w:shd w:val="clear" w:color="auto" w:fill="68E089"/>
            <w:vAlign w:val="center"/>
          </w:tcPr>
          <w:p w14:paraId="75AE320A" w14:textId="396AB097" w:rsidR="00F778DD" w:rsidRPr="00A60866" w:rsidRDefault="00CC56B9" w:rsidP="000E0E0C">
            <w:pPr>
              <w:pStyle w:val="TableParagraph"/>
              <w:bidi/>
              <w:ind w:left="110" w:right="121"/>
              <w:rPr>
                <w:rFonts w:asciiTheme="minorHAnsi" w:hAnsiTheme="minorHAnsi" w:cstheme="minorHAnsi"/>
                <w:rtl/>
              </w:rPr>
            </w:pPr>
            <w:hyperlink r:id="rId71" w:history="1">
              <w:r w:rsidR="00CE52AB" w:rsidRPr="00A60866">
                <w:rPr>
                  <w:rFonts w:asciiTheme="minorHAnsi" w:hAnsiTheme="minorHAnsi" w:cstheme="minorHAnsi"/>
                  <w:rtl/>
                </w:rPr>
                <w:t xml:space="preserve"> </w:t>
              </w:r>
              <w:r w:rsidR="00CE52AB" w:rsidRPr="00A60866">
                <w:rPr>
                  <w:rStyle w:val="Hyperlink"/>
                  <w:rFonts w:asciiTheme="minorHAnsi" w:hAnsiTheme="minorHAnsi" w:cstheme="minorHAnsi"/>
                  <w:rtl/>
                </w:rPr>
                <w:t>توصيات أجندة التنمية</w:t>
              </w:r>
            </w:hyperlink>
          </w:p>
        </w:tc>
        <w:tc>
          <w:tcPr>
            <w:tcW w:w="6913" w:type="dxa"/>
            <w:vAlign w:val="center"/>
          </w:tcPr>
          <w:p w14:paraId="02858EF9" w14:textId="4BC13454" w:rsidR="005454E4" w:rsidRPr="00A60866" w:rsidRDefault="00B00758" w:rsidP="005454E4">
            <w:pPr>
              <w:pStyle w:val="TableParagraph"/>
              <w:bidi/>
              <w:ind w:left="109" w:right="880"/>
              <w:rPr>
                <w:rFonts w:asciiTheme="minorHAnsi" w:hAnsiTheme="minorHAnsi" w:cstheme="minorHAnsi"/>
                <w:rtl/>
              </w:rPr>
            </w:pPr>
            <w:r w:rsidRPr="00A60866">
              <w:rPr>
                <w:rFonts w:asciiTheme="minorHAnsi" w:hAnsiTheme="minorHAnsi" w:cstheme="minorHAnsi"/>
                <w:rtl/>
              </w:rPr>
              <w:t>التوصيات:</w:t>
            </w:r>
            <w:r w:rsidR="00ED580E">
              <w:rPr>
                <w:rFonts w:asciiTheme="minorHAnsi" w:hAnsiTheme="minorHAnsi" w:cstheme="minorHAnsi"/>
                <w:rtl/>
              </w:rPr>
              <w:t xml:space="preserve">، </w:t>
            </w:r>
            <w:r w:rsidRPr="00A60866">
              <w:rPr>
                <w:rFonts w:asciiTheme="minorHAnsi" w:hAnsiTheme="minorHAnsi" w:cstheme="minorHAnsi"/>
                <w:rtl/>
              </w:rPr>
              <w:t>1</w:t>
            </w:r>
            <w:r w:rsidR="00ED580E">
              <w:rPr>
                <w:rFonts w:asciiTheme="minorHAnsi" w:hAnsiTheme="minorHAnsi" w:cstheme="minorHAnsi"/>
                <w:rtl/>
              </w:rPr>
              <w:t xml:space="preserve">، </w:t>
            </w:r>
            <w:r w:rsidRPr="00A60866">
              <w:rPr>
                <w:rFonts w:asciiTheme="minorHAnsi" w:hAnsiTheme="minorHAnsi" w:cstheme="minorHAnsi"/>
                <w:rtl/>
              </w:rPr>
              <w:t>4</w:t>
            </w:r>
            <w:r w:rsidR="00ED580E">
              <w:rPr>
                <w:rFonts w:asciiTheme="minorHAnsi" w:hAnsiTheme="minorHAnsi" w:cstheme="minorHAnsi"/>
                <w:rtl/>
              </w:rPr>
              <w:t xml:space="preserve">، </w:t>
            </w:r>
            <w:r w:rsidRPr="00A60866">
              <w:rPr>
                <w:rFonts w:asciiTheme="minorHAnsi" w:hAnsiTheme="minorHAnsi" w:cstheme="minorHAnsi"/>
                <w:rtl/>
              </w:rPr>
              <w:t>10</w:t>
            </w:r>
            <w:r w:rsidR="00ED580E">
              <w:rPr>
                <w:rFonts w:asciiTheme="minorHAnsi" w:hAnsiTheme="minorHAnsi" w:cstheme="minorHAnsi"/>
                <w:rtl/>
              </w:rPr>
              <w:t xml:space="preserve">، </w:t>
            </w:r>
            <w:r w:rsidRPr="00A60866">
              <w:rPr>
                <w:rFonts w:asciiTheme="minorHAnsi" w:hAnsiTheme="minorHAnsi" w:cstheme="minorHAnsi"/>
                <w:rtl/>
              </w:rPr>
              <w:t>11</w:t>
            </w:r>
            <w:r w:rsidR="00ED580E">
              <w:rPr>
                <w:rFonts w:asciiTheme="minorHAnsi" w:hAnsiTheme="minorHAnsi" w:cstheme="minorHAnsi"/>
                <w:rtl/>
              </w:rPr>
              <w:t xml:space="preserve">، </w:t>
            </w:r>
            <w:r w:rsidRPr="00A60866">
              <w:rPr>
                <w:rFonts w:asciiTheme="minorHAnsi" w:hAnsiTheme="minorHAnsi" w:cstheme="minorHAnsi"/>
                <w:rtl/>
              </w:rPr>
              <w:t>23</w:t>
            </w:r>
          </w:p>
          <w:p w14:paraId="36C2B048" w14:textId="2382033B" w:rsidR="00F778DD" w:rsidRPr="00A60866" w:rsidRDefault="00F778DD" w:rsidP="00B00758">
            <w:pPr>
              <w:pStyle w:val="TableParagraph"/>
              <w:ind w:left="109" w:right="880"/>
              <w:rPr>
                <w:rFonts w:asciiTheme="minorHAnsi" w:hAnsiTheme="minorHAnsi" w:cstheme="minorHAnsi"/>
              </w:rPr>
            </w:pPr>
          </w:p>
        </w:tc>
      </w:tr>
      <w:tr w:rsidR="00F778DD" w:rsidRPr="00A60866" w14:paraId="1AAABA6C" w14:textId="77777777" w:rsidTr="00AC043E">
        <w:trPr>
          <w:trHeight w:val="621"/>
        </w:trPr>
        <w:tc>
          <w:tcPr>
            <w:tcW w:w="2377" w:type="dxa"/>
            <w:shd w:val="clear" w:color="auto" w:fill="68E089"/>
            <w:vAlign w:val="center"/>
          </w:tcPr>
          <w:p w14:paraId="7C63565D"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ميزانية المشروع</w:t>
            </w:r>
          </w:p>
        </w:tc>
        <w:tc>
          <w:tcPr>
            <w:tcW w:w="6913" w:type="dxa"/>
            <w:vAlign w:val="center"/>
          </w:tcPr>
          <w:p w14:paraId="09F5181D" w14:textId="3482669D" w:rsidR="00F778DD" w:rsidRPr="00A60866" w:rsidRDefault="00B00758" w:rsidP="00E078FB">
            <w:pPr>
              <w:pStyle w:val="TableParagraph"/>
              <w:bidi/>
              <w:ind w:left="109" w:right="720"/>
              <w:rPr>
                <w:rFonts w:asciiTheme="minorHAnsi" w:hAnsiTheme="minorHAnsi" w:cstheme="minorHAnsi"/>
                <w:rtl/>
              </w:rPr>
            </w:pPr>
            <w:r w:rsidRPr="00A60866">
              <w:rPr>
                <w:rFonts w:asciiTheme="minorHAnsi" w:hAnsiTheme="minorHAnsi" w:cstheme="minorHAnsi"/>
                <w:rtl/>
              </w:rPr>
              <w:t>الميزانية الإجمالية للمشروع:</w:t>
            </w:r>
            <w:r w:rsidR="00ED580E">
              <w:rPr>
                <w:rFonts w:asciiTheme="minorHAnsi" w:hAnsiTheme="minorHAnsi" w:cstheme="minorHAnsi"/>
                <w:rtl/>
              </w:rPr>
              <w:t xml:space="preserve"> </w:t>
            </w:r>
            <w:r w:rsidRPr="00A60866">
              <w:rPr>
                <w:rFonts w:asciiTheme="minorHAnsi" w:hAnsiTheme="minorHAnsi" w:cstheme="minorHAnsi"/>
                <w:rtl/>
              </w:rPr>
              <w:t>568.200 فرنك سويسري</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منها 114.200 فرنك سويسري لتكاليف الموظفين</w:t>
            </w:r>
            <w:r w:rsidR="00ED580E">
              <w:rPr>
                <w:rFonts w:asciiTheme="minorHAnsi" w:hAnsiTheme="minorHAnsi" w:cstheme="minorHAnsi"/>
                <w:rtl/>
              </w:rPr>
              <w:t xml:space="preserve">، </w:t>
            </w:r>
            <w:r w:rsidRPr="00A60866">
              <w:rPr>
                <w:rFonts w:asciiTheme="minorHAnsi" w:hAnsiTheme="minorHAnsi" w:cstheme="minorHAnsi"/>
                <w:rtl/>
              </w:rPr>
              <w:t>و454.000 فرنك سويسري مخصصة لتكاليف غير الموظفين.</w:t>
            </w:r>
            <w:r w:rsidR="000E35E2">
              <w:rPr>
                <w:rFonts w:asciiTheme="minorHAnsi" w:hAnsiTheme="minorHAnsi" w:cstheme="minorHAnsi"/>
                <w:rtl/>
              </w:rPr>
              <w:t xml:space="preserve"> </w:t>
            </w:r>
          </w:p>
        </w:tc>
      </w:tr>
      <w:tr w:rsidR="00F778DD" w:rsidRPr="00A60866" w14:paraId="50F64DB4" w14:textId="77777777" w:rsidTr="00AC043E">
        <w:trPr>
          <w:trHeight w:val="531"/>
        </w:trPr>
        <w:tc>
          <w:tcPr>
            <w:tcW w:w="2377" w:type="dxa"/>
            <w:shd w:val="clear" w:color="auto" w:fill="68E089"/>
            <w:vAlign w:val="center"/>
          </w:tcPr>
          <w:p w14:paraId="22BE8951" w14:textId="77777777" w:rsidR="00F778DD" w:rsidRPr="00A60866" w:rsidRDefault="00F778DD" w:rsidP="000E0E0C">
            <w:pPr>
              <w:pStyle w:val="TableParagraph"/>
              <w:bidi/>
              <w:spacing w:before="1"/>
              <w:ind w:left="110"/>
              <w:rPr>
                <w:rFonts w:asciiTheme="minorHAnsi" w:hAnsiTheme="minorHAnsi" w:cstheme="minorHAnsi"/>
                <w:rtl/>
              </w:rPr>
            </w:pPr>
            <w:r w:rsidRPr="00A60866">
              <w:rPr>
                <w:rFonts w:asciiTheme="minorHAnsi" w:hAnsiTheme="minorHAnsi" w:cstheme="minorHAnsi"/>
                <w:u w:val="single"/>
                <w:rtl/>
              </w:rPr>
              <w:t>تاريخ بدء المشروع</w:t>
            </w:r>
          </w:p>
        </w:tc>
        <w:tc>
          <w:tcPr>
            <w:tcW w:w="6913" w:type="dxa"/>
            <w:vAlign w:val="center"/>
          </w:tcPr>
          <w:p w14:paraId="02A6B83A" w14:textId="071CB3DA" w:rsidR="00F778DD" w:rsidRPr="00A60866" w:rsidRDefault="00B00758" w:rsidP="00B00758">
            <w:pPr>
              <w:pStyle w:val="TableParagraph"/>
              <w:bidi/>
              <w:spacing w:before="1"/>
              <w:ind w:left="109"/>
              <w:rPr>
                <w:rFonts w:asciiTheme="minorHAnsi" w:hAnsiTheme="minorHAnsi" w:cstheme="minorHAnsi"/>
                <w:rtl/>
              </w:rPr>
            </w:pPr>
            <w:r w:rsidRPr="00A60866">
              <w:rPr>
                <w:rFonts w:asciiTheme="minorHAnsi" w:hAnsiTheme="minorHAnsi" w:cstheme="minorHAnsi"/>
                <w:rtl/>
              </w:rPr>
              <w:t>يناير 2022</w:t>
            </w:r>
          </w:p>
        </w:tc>
      </w:tr>
      <w:tr w:rsidR="00F778DD" w:rsidRPr="00A60866" w14:paraId="38640111" w14:textId="77777777" w:rsidTr="00AC043E">
        <w:trPr>
          <w:trHeight w:val="531"/>
        </w:trPr>
        <w:tc>
          <w:tcPr>
            <w:tcW w:w="2377" w:type="dxa"/>
            <w:shd w:val="clear" w:color="auto" w:fill="68E089"/>
            <w:vAlign w:val="center"/>
          </w:tcPr>
          <w:p w14:paraId="140FDAEC"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مدة المشروع</w:t>
            </w:r>
          </w:p>
        </w:tc>
        <w:tc>
          <w:tcPr>
            <w:tcW w:w="6913" w:type="dxa"/>
            <w:vAlign w:val="center"/>
          </w:tcPr>
          <w:p w14:paraId="3F4E42C3" w14:textId="08962C6A" w:rsidR="00F778DD" w:rsidRPr="00A60866" w:rsidRDefault="00B00758" w:rsidP="000E0E0C">
            <w:pPr>
              <w:pStyle w:val="TableParagraph"/>
              <w:bidi/>
              <w:ind w:left="109"/>
              <w:rPr>
                <w:rFonts w:asciiTheme="minorHAnsi" w:hAnsiTheme="minorHAnsi" w:cstheme="minorHAnsi"/>
                <w:rtl/>
              </w:rPr>
            </w:pPr>
            <w:r w:rsidRPr="00A60866">
              <w:rPr>
                <w:rFonts w:asciiTheme="minorHAnsi" w:hAnsiTheme="minorHAnsi" w:cstheme="minorHAnsi"/>
                <w:rtl/>
              </w:rPr>
              <w:t>30 شهرا</w:t>
            </w:r>
          </w:p>
        </w:tc>
      </w:tr>
      <w:tr w:rsidR="00F778DD" w:rsidRPr="00A60866" w14:paraId="2480044D" w14:textId="77777777" w:rsidTr="00AC043E">
        <w:trPr>
          <w:trHeight w:val="801"/>
        </w:trPr>
        <w:tc>
          <w:tcPr>
            <w:tcW w:w="2377" w:type="dxa"/>
            <w:shd w:val="clear" w:color="auto" w:fill="68E089"/>
            <w:vAlign w:val="center"/>
          </w:tcPr>
          <w:p w14:paraId="6F89B4ED"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قطاعات/ مجالات الويبو الرئيسية المعنية</w:t>
            </w:r>
          </w:p>
          <w:p w14:paraId="10EEDA71" w14:textId="77777777" w:rsidR="00F778DD" w:rsidRPr="00A60866" w:rsidRDefault="00F778DD" w:rsidP="000E0E0C">
            <w:pPr>
              <w:pStyle w:val="TableParagraph"/>
              <w:bidi/>
              <w:spacing w:line="252" w:lineRule="exact"/>
              <w:ind w:left="110" w:right="855"/>
              <w:rPr>
                <w:rFonts w:asciiTheme="minorHAnsi" w:hAnsiTheme="minorHAnsi" w:cstheme="minorHAnsi"/>
                <w:u w:val="single"/>
                <w:rtl/>
              </w:rPr>
            </w:pPr>
          </w:p>
        </w:tc>
        <w:tc>
          <w:tcPr>
            <w:tcW w:w="6913" w:type="dxa"/>
            <w:vAlign w:val="center"/>
          </w:tcPr>
          <w:p w14:paraId="18C1B175" w14:textId="669D9A4F" w:rsidR="00B00758" w:rsidRPr="00A60866" w:rsidRDefault="00E078FB" w:rsidP="00B00758">
            <w:pPr>
              <w:pStyle w:val="TableParagraph"/>
              <w:bidi/>
              <w:ind w:left="109" w:right="531"/>
              <w:rPr>
                <w:rFonts w:asciiTheme="minorHAnsi" w:hAnsiTheme="minorHAnsi" w:cstheme="minorHAnsi"/>
                <w:rtl/>
              </w:rPr>
            </w:pPr>
            <w:r w:rsidRPr="00A60866">
              <w:rPr>
                <w:rFonts w:asciiTheme="minorHAnsi" w:hAnsiTheme="minorHAnsi" w:cstheme="minorHAnsi"/>
                <w:rtl/>
              </w:rPr>
              <w:t>قطاع التنفيذ:</w:t>
            </w:r>
            <w:r w:rsidR="00ED580E">
              <w:rPr>
                <w:rFonts w:asciiTheme="minorHAnsi" w:hAnsiTheme="minorHAnsi" w:cstheme="minorHAnsi"/>
                <w:rtl/>
              </w:rPr>
              <w:t xml:space="preserve"> </w:t>
            </w:r>
            <w:r w:rsidRPr="00A60866">
              <w:rPr>
                <w:rFonts w:asciiTheme="minorHAnsi" w:hAnsiTheme="minorHAnsi" w:cstheme="minorHAnsi"/>
                <w:rtl/>
              </w:rPr>
              <w:t xml:space="preserve">حق المؤلف والصناعات الإبداعية </w:t>
            </w:r>
          </w:p>
          <w:p w14:paraId="363EDBB8" w14:textId="3E9695DC" w:rsidR="00F778DD" w:rsidRPr="00A60866" w:rsidRDefault="00F778DD" w:rsidP="000E0E0C">
            <w:pPr>
              <w:pStyle w:val="TableParagraph"/>
              <w:ind w:left="109" w:right="531"/>
              <w:rPr>
                <w:rFonts w:asciiTheme="minorHAnsi" w:hAnsiTheme="minorHAnsi" w:cstheme="minorHAnsi"/>
              </w:rPr>
            </w:pPr>
          </w:p>
        </w:tc>
      </w:tr>
      <w:tr w:rsidR="00F778DD" w:rsidRPr="00A60866" w14:paraId="29D2E557" w14:textId="77777777" w:rsidTr="00AC043E">
        <w:trPr>
          <w:trHeight w:val="621"/>
        </w:trPr>
        <w:tc>
          <w:tcPr>
            <w:tcW w:w="2377" w:type="dxa"/>
            <w:shd w:val="clear" w:color="auto" w:fill="68E089"/>
            <w:vAlign w:val="center"/>
          </w:tcPr>
          <w:p w14:paraId="5E31CB5F" w14:textId="77777777" w:rsidR="00F778DD" w:rsidRPr="00A60866" w:rsidRDefault="00F778DD" w:rsidP="000E0E0C">
            <w:pPr>
              <w:pStyle w:val="TableParagraph"/>
              <w:bidi/>
              <w:ind w:left="110" w:right="394"/>
              <w:rPr>
                <w:rFonts w:asciiTheme="minorHAnsi" w:hAnsiTheme="minorHAnsi" w:cstheme="minorHAnsi"/>
                <w:rtl/>
              </w:rPr>
            </w:pPr>
            <w:r w:rsidRPr="00A60866">
              <w:rPr>
                <w:rFonts w:asciiTheme="minorHAnsi" w:hAnsiTheme="minorHAnsi" w:cstheme="minorHAnsi"/>
                <w:u w:val="single"/>
                <w:rtl/>
              </w:rPr>
              <w:t>وصف موجز للمشروع</w:t>
            </w:r>
          </w:p>
        </w:tc>
        <w:tc>
          <w:tcPr>
            <w:tcW w:w="6913" w:type="dxa"/>
            <w:vAlign w:val="center"/>
          </w:tcPr>
          <w:p w14:paraId="13804CD2" w14:textId="44241FAF" w:rsidR="00E078FB"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تعد الموسيقى أحد أكثر القطاعات الاقتصادية الواعدة في أفريقيا.</w:t>
            </w:r>
            <w:r w:rsidR="00ED580E">
              <w:rPr>
                <w:rFonts w:asciiTheme="minorHAnsi" w:hAnsiTheme="minorHAnsi" w:cstheme="minorHAnsi"/>
                <w:rtl/>
              </w:rPr>
              <w:t xml:space="preserve"> </w:t>
            </w:r>
            <w:r w:rsidRPr="00A60866">
              <w:rPr>
                <w:rFonts w:asciiTheme="minorHAnsi" w:hAnsiTheme="minorHAnsi" w:cstheme="minorHAnsi"/>
                <w:rtl/>
              </w:rPr>
              <w:t>إذ تحقق معدلات نمو مرتفعة</w:t>
            </w:r>
            <w:r w:rsidR="00ED580E">
              <w:rPr>
                <w:rFonts w:asciiTheme="minorHAnsi" w:hAnsiTheme="minorHAnsi" w:cstheme="minorHAnsi"/>
                <w:rtl/>
              </w:rPr>
              <w:t xml:space="preserve">، </w:t>
            </w:r>
            <w:r w:rsidRPr="00A60866">
              <w:rPr>
                <w:rFonts w:asciiTheme="minorHAnsi" w:hAnsiTheme="minorHAnsi" w:cstheme="minorHAnsi"/>
                <w:rtl/>
              </w:rPr>
              <w:t>وتتمتع بإمكانات كبيرة من حيث فرص العمل</w:t>
            </w:r>
            <w:r w:rsidR="00ED580E">
              <w:rPr>
                <w:rFonts w:asciiTheme="minorHAnsi" w:hAnsiTheme="minorHAnsi" w:cstheme="minorHAnsi"/>
                <w:rtl/>
              </w:rPr>
              <w:t xml:space="preserve">، </w:t>
            </w:r>
            <w:r w:rsidRPr="00A60866">
              <w:rPr>
                <w:rFonts w:asciiTheme="minorHAnsi" w:hAnsiTheme="minorHAnsi" w:cstheme="minorHAnsi"/>
                <w:rtl/>
              </w:rPr>
              <w:t>فضلا عن تأثيرها الثقافي في البلدان.</w:t>
            </w:r>
            <w:r w:rsidR="00ED580E">
              <w:rPr>
                <w:rFonts w:asciiTheme="minorHAnsi" w:hAnsiTheme="minorHAnsi" w:cstheme="minorHAnsi"/>
                <w:rtl/>
              </w:rPr>
              <w:t xml:space="preserve"> </w:t>
            </w:r>
            <w:r w:rsidRPr="00A60866">
              <w:rPr>
                <w:rFonts w:asciiTheme="minorHAnsi" w:hAnsiTheme="minorHAnsi" w:cstheme="minorHAnsi"/>
                <w:rtl/>
              </w:rPr>
              <w:t>طرأ نمو هائل في استهلاك الموسيقى على الإنترنت في إفريقيا</w:t>
            </w:r>
            <w:r w:rsidR="00ED580E">
              <w:rPr>
                <w:rFonts w:asciiTheme="minorHAnsi" w:hAnsiTheme="minorHAnsi" w:cstheme="minorHAnsi"/>
                <w:rtl/>
              </w:rPr>
              <w:t xml:space="preserve">، </w:t>
            </w:r>
            <w:r w:rsidRPr="00A60866">
              <w:rPr>
                <w:rFonts w:asciiTheme="minorHAnsi" w:hAnsiTheme="minorHAnsi" w:cstheme="minorHAnsi"/>
                <w:rtl/>
              </w:rPr>
              <w:t>لكن هذا القطاع لم يستغل بعد فرص البيئة الرقمية ونماذج الأعمال الجديدة للموسيقى استغلالا كاملا.</w:t>
            </w:r>
          </w:p>
          <w:p w14:paraId="03D4804E" w14:textId="6EBAE8C2"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 xml:space="preserve"> </w:t>
            </w:r>
          </w:p>
          <w:p w14:paraId="0A4AE6E3" w14:textId="7799FAAE"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 xml:space="preserve"> </w:t>
            </w:r>
            <w:r w:rsidR="00660521">
              <w:rPr>
                <w:rFonts w:asciiTheme="minorHAnsi" w:hAnsiTheme="minorHAnsi" w:cstheme="minorHAnsi" w:hint="cs"/>
                <w:rtl/>
              </w:rPr>
              <w:t>و</w:t>
            </w:r>
            <w:r w:rsidRPr="00A60866">
              <w:rPr>
                <w:rFonts w:asciiTheme="minorHAnsi" w:hAnsiTheme="minorHAnsi" w:cstheme="minorHAnsi"/>
                <w:rtl/>
              </w:rPr>
              <w:t>ما تزال منصات المشاركة وخدمات الاشتراك آخذة في التوسع.</w:t>
            </w:r>
            <w:r w:rsidR="00ED580E">
              <w:rPr>
                <w:rFonts w:asciiTheme="minorHAnsi" w:hAnsiTheme="minorHAnsi" w:cstheme="minorHAnsi"/>
                <w:rtl/>
              </w:rPr>
              <w:t xml:space="preserve"> </w:t>
            </w:r>
            <w:r w:rsidRPr="00A60866">
              <w:rPr>
                <w:rFonts w:asciiTheme="minorHAnsi" w:hAnsiTheme="minorHAnsi" w:cstheme="minorHAnsi"/>
                <w:rtl/>
              </w:rPr>
              <w:t>وطرأ تطور متسارع الوتيرة في نماذج الأعمال الجديدة وفي السلوك الجديد للمستهلك.</w:t>
            </w:r>
            <w:r w:rsidR="00ED580E">
              <w:rPr>
                <w:rFonts w:asciiTheme="minorHAnsi" w:hAnsiTheme="minorHAnsi" w:cstheme="minorHAnsi"/>
                <w:rtl/>
              </w:rPr>
              <w:t xml:space="preserve"> </w:t>
            </w:r>
            <w:r w:rsidRPr="00A60866">
              <w:rPr>
                <w:rFonts w:asciiTheme="minorHAnsi" w:hAnsiTheme="minorHAnsi" w:cstheme="minorHAnsi"/>
                <w:rtl/>
              </w:rPr>
              <w:t>كما دخلت أطراف فاعلة جديدة إلى السوق</w:t>
            </w:r>
            <w:r w:rsidR="00ED580E">
              <w:rPr>
                <w:rFonts w:asciiTheme="minorHAnsi" w:hAnsiTheme="minorHAnsi" w:cstheme="minorHAnsi"/>
                <w:rtl/>
              </w:rPr>
              <w:t xml:space="preserve">، </w:t>
            </w:r>
            <w:r w:rsidRPr="00A60866">
              <w:rPr>
                <w:rFonts w:asciiTheme="minorHAnsi" w:hAnsiTheme="minorHAnsi" w:cstheme="minorHAnsi"/>
                <w:rtl/>
              </w:rPr>
              <w:t>مثل مشغلي الاتصالات الذين أبدوا اهتماما متزايدا بالمحتوى السمعي البصري وبالموسيقى.</w:t>
            </w:r>
          </w:p>
          <w:p w14:paraId="34DC4B3A" w14:textId="77777777" w:rsidR="00E078FB" w:rsidRPr="00A60866" w:rsidRDefault="00E078FB" w:rsidP="00B00758">
            <w:pPr>
              <w:pStyle w:val="TableParagraph"/>
              <w:ind w:left="109"/>
              <w:rPr>
                <w:rFonts w:asciiTheme="minorHAnsi" w:hAnsiTheme="minorHAnsi" w:cstheme="minorHAnsi"/>
              </w:rPr>
            </w:pPr>
          </w:p>
          <w:p w14:paraId="29C14AAB" w14:textId="6D299667" w:rsidR="00E078FB"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ومع ذلك</w:t>
            </w:r>
            <w:r w:rsidR="00ED580E">
              <w:rPr>
                <w:rFonts w:asciiTheme="minorHAnsi" w:hAnsiTheme="minorHAnsi" w:cstheme="minorHAnsi"/>
                <w:rtl/>
              </w:rPr>
              <w:t xml:space="preserve">، </w:t>
            </w:r>
            <w:r w:rsidRPr="00A60866">
              <w:rPr>
                <w:rFonts w:asciiTheme="minorHAnsi" w:hAnsiTheme="minorHAnsi" w:cstheme="minorHAnsi"/>
                <w:rtl/>
              </w:rPr>
              <w:t>لا ت</w:t>
            </w:r>
            <w:r w:rsidR="005872FF">
              <w:rPr>
                <w:rFonts w:asciiTheme="minorHAnsi" w:hAnsiTheme="minorHAnsi" w:cstheme="minorHAnsi" w:hint="cs"/>
                <w:rtl/>
              </w:rPr>
              <w:t>ُ</w:t>
            </w:r>
            <w:r w:rsidRPr="00A60866">
              <w:rPr>
                <w:rFonts w:asciiTheme="minorHAnsi" w:hAnsiTheme="minorHAnsi" w:cstheme="minorHAnsi"/>
                <w:rtl/>
              </w:rPr>
              <w:t>در معظم هذه النماذج الجديدة سوى النذر اليسير من الإيرادات لأصحاب حقوق المؤلف والحقوق المجاورة</w:t>
            </w:r>
            <w:r w:rsidR="00ED580E">
              <w:rPr>
                <w:rFonts w:asciiTheme="minorHAnsi" w:hAnsiTheme="minorHAnsi" w:cstheme="minorHAnsi"/>
                <w:rtl/>
              </w:rPr>
              <w:t xml:space="preserve">، </w:t>
            </w:r>
            <w:r w:rsidRPr="00A60866">
              <w:rPr>
                <w:rFonts w:asciiTheme="minorHAnsi" w:hAnsiTheme="minorHAnsi" w:cstheme="minorHAnsi"/>
                <w:rtl/>
              </w:rPr>
              <w:t>أي أولئك الذين ينشئون المحتوى والخدمات ويستثمرون فيها.</w:t>
            </w:r>
            <w:r w:rsidR="00ED580E">
              <w:rPr>
                <w:rFonts w:asciiTheme="minorHAnsi" w:hAnsiTheme="minorHAnsi" w:cstheme="minorHAnsi"/>
                <w:rtl/>
              </w:rPr>
              <w:t xml:space="preserve"> </w:t>
            </w:r>
            <w:r w:rsidRPr="00A60866">
              <w:rPr>
                <w:rFonts w:asciiTheme="minorHAnsi" w:hAnsiTheme="minorHAnsi" w:cstheme="minorHAnsi"/>
                <w:rtl/>
              </w:rPr>
              <w:t>ويُعزى هذا الوضع جزئيًا إلى ضعف هيكل سلسلة القيمة</w:t>
            </w:r>
            <w:r w:rsidR="00ED580E">
              <w:rPr>
                <w:rFonts w:asciiTheme="minorHAnsi" w:hAnsiTheme="minorHAnsi" w:cstheme="minorHAnsi"/>
                <w:rtl/>
              </w:rPr>
              <w:t xml:space="preserve">، </w:t>
            </w:r>
            <w:r w:rsidRPr="00A60866">
              <w:rPr>
                <w:rFonts w:asciiTheme="minorHAnsi" w:hAnsiTheme="minorHAnsi" w:cstheme="minorHAnsi"/>
                <w:rtl/>
              </w:rPr>
              <w:t>التي تعتمد على نظام بيئي ثقافي هش ومتجزأ.</w:t>
            </w:r>
          </w:p>
          <w:p w14:paraId="76884EEE" w14:textId="1C9C0D92"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 xml:space="preserve"> </w:t>
            </w:r>
          </w:p>
          <w:p w14:paraId="6648F0B4" w14:textId="6BCEC94E"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 xml:space="preserve"> وغالبا ما تكون النتيجة أجر بخس لأصحاب الحقوق وزيادة معدل الاستخدام غير المصرح به.</w:t>
            </w:r>
            <w:r w:rsidR="00ED580E">
              <w:rPr>
                <w:rFonts w:asciiTheme="minorHAnsi" w:hAnsiTheme="minorHAnsi" w:cstheme="minorHAnsi"/>
                <w:rtl/>
              </w:rPr>
              <w:t xml:space="preserve"> </w:t>
            </w:r>
            <w:r w:rsidRPr="00A60866">
              <w:rPr>
                <w:rFonts w:asciiTheme="minorHAnsi" w:hAnsiTheme="minorHAnsi" w:cstheme="minorHAnsi"/>
                <w:rtl/>
              </w:rPr>
              <w:t>ووفقًا لتقرير الاتحاد الدولي لجمعيات المؤلفين والملحنين (</w:t>
            </w:r>
            <w:r w:rsidRPr="00A60866">
              <w:rPr>
                <w:rFonts w:asciiTheme="minorHAnsi" w:hAnsiTheme="minorHAnsi" w:cstheme="minorHAnsi"/>
              </w:rPr>
              <w:t>CISAC</w:t>
            </w:r>
            <w:r w:rsidRPr="00A60866">
              <w:rPr>
                <w:rFonts w:asciiTheme="minorHAnsi" w:hAnsiTheme="minorHAnsi" w:cstheme="minorHAnsi"/>
                <w:rtl/>
              </w:rPr>
              <w:t>) العالمي</w:t>
            </w:r>
            <w:r w:rsidR="00ED580E">
              <w:rPr>
                <w:rFonts w:asciiTheme="minorHAnsi" w:hAnsiTheme="minorHAnsi" w:cstheme="minorHAnsi"/>
                <w:rtl/>
              </w:rPr>
              <w:t xml:space="preserve">، </w:t>
            </w:r>
            <w:r w:rsidRPr="00A60866">
              <w:rPr>
                <w:rFonts w:asciiTheme="minorHAnsi" w:hAnsiTheme="minorHAnsi" w:cstheme="minorHAnsi"/>
                <w:rtl/>
              </w:rPr>
              <w:t>لعام 2019</w:t>
            </w:r>
            <w:r w:rsidR="00ED580E">
              <w:rPr>
                <w:rFonts w:asciiTheme="minorHAnsi" w:hAnsiTheme="minorHAnsi" w:cstheme="minorHAnsi"/>
                <w:rtl/>
              </w:rPr>
              <w:t xml:space="preserve">، </w:t>
            </w:r>
            <w:r w:rsidRPr="00A60866">
              <w:rPr>
                <w:rFonts w:asciiTheme="minorHAnsi" w:hAnsiTheme="minorHAnsi" w:cstheme="minorHAnsi"/>
                <w:rtl/>
              </w:rPr>
              <w:t>بلغت قيمة الألبومات الموسيقية للجمعيات الأعضاء في الاتحاد ما يقرب من 9 مليارات يورو</w:t>
            </w:r>
            <w:r w:rsidR="00ED580E">
              <w:rPr>
                <w:rFonts w:asciiTheme="minorHAnsi" w:hAnsiTheme="minorHAnsi" w:cstheme="minorHAnsi"/>
                <w:rtl/>
              </w:rPr>
              <w:t xml:space="preserve">، </w:t>
            </w:r>
            <w:r w:rsidRPr="00A60866">
              <w:rPr>
                <w:rFonts w:asciiTheme="minorHAnsi" w:hAnsiTheme="minorHAnsi" w:cstheme="minorHAnsi"/>
                <w:rtl/>
              </w:rPr>
              <w:t xml:space="preserve">لكن حصة القارة الأفريقية بأكملها كانت أقل من 1 </w:t>
            </w:r>
            <w:r w:rsidR="009D5544">
              <w:rPr>
                <w:rFonts w:asciiTheme="minorHAnsi" w:hAnsiTheme="minorHAnsi" w:cstheme="minorHAnsi"/>
                <w:rtl/>
              </w:rPr>
              <w:t>%</w:t>
            </w:r>
            <w:r w:rsidRPr="00A60866">
              <w:rPr>
                <w:rFonts w:asciiTheme="minorHAnsi" w:hAnsiTheme="minorHAnsi" w:cstheme="minorHAnsi"/>
                <w:rtl/>
              </w:rPr>
              <w:t xml:space="preserve"> منها</w:t>
            </w:r>
            <w:r w:rsidR="00ED580E">
              <w:rPr>
                <w:rFonts w:asciiTheme="minorHAnsi" w:hAnsiTheme="minorHAnsi" w:cstheme="minorHAnsi"/>
                <w:rtl/>
              </w:rPr>
              <w:t xml:space="preserve">، </w:t>
            </w:r>
            <w:r w:rsidRPr="00A60866">
              <w:rPr>
                <w:rFonts w:asciiTheme="minorHAnsi" w:hAnsiTheme="minorHAnsi" w:cstheme="minorHAnsi"/>
                <w:rtl/>
              </w:rPr>
              <w:t>وظلت عائدات المحتوى الرقمي متدنية للغاية.</w:t>
            </w:r>
          </w:p>
          <w:p w14:paraId="34972F0E" w14:textId="77777777" w:rsidR="00B00758" w:rsidRPr="00A60866" w:rsidRDefault="00B00758" w:rsidP="00B00758">
            <w:pPr>
              <w:pStyle w:val="TableParagraph"/>
              <w:ind w:left="109"/>
              <w:rPr>
                <w:rFonts w:asciiTheme="minorHAnsi" w:hAnsiTheme="minorHAnsi" w:cstheme="minorHAnsi"/>
              </w:rPr>
            </w:pPr>
          </w:p>
          <w:p w14:paraId="17470721" w14:textId="3F527CE6"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في ضوء هذه المعلومات الأساسية</w:t>
            </w:r>
            <w:r w:rsidR="00ED580E">
              <w:rPr>
                <w:rFonts w:asciiTheme="minorHAnsi" w:hAnsiTheme="minorHAnsi" w:cstheme="minorHAnsi"/>
                <w:rtl/>
              </w:rPr>
              <w:t xml:space="preserve">، </w:t>
            </w:r>
            <w:r w:rsidRPr="00A60866">
              <w:rPr>
                <w:rFonts w:asciiTheme="minorHAnsi" w:hAnsiTheme="minorHAnsi" w:cstheme="minorHAnsi"/>
                <w:rtl/>
              </w:rPr>
              <w:t>يتوقع المشروع سلسلة من الأنشطة المتداخلة</w:t>
            </w:r>
            <w:r w:rsidR="00ED580E">
              <w:rPr>
                <w:rFonts w:asciiTheme="minorHAnsi" w:hAnsiTheme="minorHAnsi" w:cstheme="minorHAnsi"/>
                <w:rtl/>
              </w:rPr>
              <w:t xml:space="preserve">، </w:t>
            </w:r>
            <w:r w:rsidRPr="00A60866">
              <w:rPr>
                <w:rFonts w:asciiTheme="minorHAnsi" w:hAnsiTheme="minorHAnsi" w:cstheme="minorHAnsi"/>
                <w:rtl/>
              </w:rPr>
              <w:t>مثل</w:t>
            </w:r>
            <w:r w:rsidR="00ED580E">
              <w:rPr>
                <w:rFonts w:asciiTheme="minorHAnsi" w:hAnsiTheme="minorHAnsi" w:cstheme="minorHAnsi"/>
                <w:rtl/>
              </w:rPr>
              <w:t xml:space="preserve">، </w:t>
            </w:r>
            <w:r w:rsidRPr="00A60866">
              <w:rPr>
                <w:rFonts w:asciiTheme="minorHAnsi" w:hAnsiTheme="minorHAnsi" w:cstheme="minorHAnsi"/>
                <w:rtl/>
              </w:rPr>
              <w:t>إعداد دراسات ودورات تدريب عملية</w:t>
            </w:r>
            <w:r w:rsidR="00ED580E">
              <w:rPr>
                <w:rFonts w:asciiTheme="minorHAnsi" w:hAnsiTheme="minorHAnsi" w:cstheme="minorHAnsi"/>
                <w:rtl/>
              </w:rPr>
              <w:t xml:space="preserve">، </w:t>
            </w:r>
            <w:r w:rsidRPr="00A60866">
              <w:rPr>
                <w:rFonts w:asciiTheme="minorHAnsi" w:hAnsiTheme="minorHAnsi" w:cstheme="minorHAnsi"/>
                <w:rtl/>
              </w:rPr>
              <w:t>وتيسير الحوار بين الأطراف الفاعلة الرئيسية في القطاعات الرئيسية للنظام البيئي للموسيقى</w:t>
            </w:r>
            <w:r w:rsidR="00ED580E">
              <w:rPr>
                <w:rFonts w:asciiTheme="minorHAnsi" w:hAnsiTheme="minorHAnsi" w:cstheme="minorHAnsi"/>
                <w:rtl/>
              </w:rPr>
              <w:t xml:space="preserve">، </w:t>
            </w:r>
            <w:r w:rsidRPr="00A60866">
              <w:rPr>
                <w:rFonts w:asciiTheme="minorHAnsi" w:hAnsiTheme="minorHAnsi" w:cstheme="minorHAnsi"/>
                <w:rtl/>
              </w:rPr>
              <w:t>وذلك بغية تحقيق الأهداف التالية:</w:t>
            </w:r>
          </w:p>
          <w:p w14:paraId="34C2546C" w14:textId="77777777" w:rsidR="00B00758" w:rsidRPr="00A60866" w:rsidRDefault="00B00758" w:rsidP="00B00758">
            <w:pPr>
              <w:pStyle w:val="TableParagraph"/>
              <w:ind w:left="109"/>
              <w:rPr>
                <w:rFonts w:asciiTheme="minorHAnsi" w:hAnsiTheme="minorHAnsi" w:cstheme="minorHAnsi"/>
              </w:rPr>
            </w:pPr>
          </w:p>
          <w:p w14:paraId="1AE93962" w14:textId="23CCAFEA"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 xml:space="preserve"> أولا. تعزيز فهم واستخدام الأطر القانونية والتنظيمية لحق المؤلف والحقوق المجاورة في الدول الأعضاء المستفيدة والمهنيين</w:t>
            </w:r>
            <w:r w:rsidR="00ED580E">
              <w:rPr>
                <w:rFonts w:asciiTheme="minorHAnsi" w:hAnsiTheme="minorHAnsi" w:cstheme="minorHAnsi"/>
                <w:rtl/>
              </w:rPr>
              <w:t xml:space="preserve">، </w:t>
            </w:r>
            <w:r w:rsidRPr="00A60866">
              <w:rPr>
                <w:rFonts w:asciiTheme="minorHAnsi" w:hAnsiTheme="minorHAnsi" w:cstheme="minorHAnsi"/>
                <w:rtl/>
              </w:rPr>
              <w:t>في ضوء الاستخدامات والاستغلال الجديد للموسيقى على الإنترنت.</w:t>
            </w:r>
          </w:p>
          <w:p w14:paraId="0B34EB58" w14:textId="77777777" w:rsidR="00B00758" w:rsidRPr="00A60866" w:rsidRDefault="00B00758" w:rsidP="00B00758">
            <w:pPr>
              <w:pStyle w:val="TableParagraph"/>
              <w:ind w:left="109"/>
              <w:rPr>
                <w:rFonts w:asciiTheme="minorHAnsi" w:hAnsiTheme="minorHAnsi" w:cstheme="minorHAnsi"/>
              </w:rPr>
            </w:pPr>
          </w:p>
          <w:p w14:paraId="004B2784" w14:textId="5589C2B4"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ثانيا. تعزيز المعرفة بالإدارة الجماعية وآليات التفاوض بشأن عقود إدارة الحقوق الرقمية بين المهنيين الموسيقيين والمستخدمين.</w:t>
            </w:r>
          </w:p>
          <w:p w14:paraId="20FF619D" w14:textId="77777777" w:rsidR="00B00758" w:rsidRPr="00A60866" w:rsidRDefault="00B00758" w:rsidP="00B00758">
            <w:pPr>
              <w:pStyle w:val="TableParagraph"/>
              <w:ind w:left="109"/>
              <w:rPr>
                <w:rFonts w:asciiTheme="minorHAnsi" w:hAnsiTheme="minorHAnsi" w:cstheme="minorHAnsi"/>
              </w:rPr>
            </w:pPr>
          </w:p>
          <w:p w14:paraId="5E37AE4B" w14:textId="144E41B2"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ثالثا. تسهيل وتطوير ممارسات الإدارة والترخيص لاستخدامها عبر الإنترنت</w:t>
            </w:r>
            <w:r w:rsidR="00ED580E">
              <w:rPr>
                <w:rFonts w:asciiTheme="minorHAnsi" w:hAnsiTheme="minorHAnsi" w:cstheme="minorHAnsi"/>
                <w:rtl/>
              </w:rPr>
              <w:t xml:space="preserve">، </w:t>
            </w:r>
            <w:r w:rsidRPr="00A60866">
              <w:rPr>
                <w:rFonts w:asciiTheme="minorHAnsi" w:hAnsiTheme="minorHAnsi" w:cstheme="minorHAnsi"/>
                <w:rtl/>
              </w:rPr>
              <w:t xml:space="preserve">وهو ما من شأنه أن </w:t>
            </w:r>
            <w:r w:rsidRPr="00A60866">
              <w:rPr>
                <w:rFonts w:asciiTheme="minorHAnsi" w:hAnsiTheme="minorHAnsi" w:cstheme="minorHAnsi"/>
                <w:rtl/>
              </w:rPr>
              <w:lastRenderedPageBreak/>
              <w:t>ييسر استغلال المحتوى وبثه عبر الإنترنت وعلى المنصات الإلكترونية بصورة قانونية</w:t>
            </w:r>
            <w:r w:rsidR="00ED580E">
              <w:rPr>
                <w:rFonts w:asciiTheme="minorHAnsi" w:hAnsiTheme="minorHAnsi" w:cstheme="minorHAnsi"/>
                <w:rtl/>
              </w:rPr>
              <w:t xml:space="preserve">، </w:t>
            </w:r>
            <w:r w:rsidRPr="00A60866">
              <w:rPr>
                <w:rFonts w:asciiTheme="minorHAnsi" w:hAnsiTheme="minorHAnsi" w:cstheme="minorHAnsi"/>
                <w:rtl/>
              </w:rPr>
              <w:t>ويولد إيرادات لأصحاب الحقوق</w:t>
            </w:r>
            <w:r w:rsidR="00ED580E">
              <w:rPr>
                <w:rFonts w:asciiTheme="minorHAnsi" w:hAnsiTheme="minorHAnsi" w:cstheme="minorHAnsi"/>
                <w:rtl/>
              </w:rPr>
              <w:t xml:space="preserve">، </w:t>
            </w:r>
            <w:r w:rsidRPr="00A60866">
              <w:rPr>
                <w:rFonts w:asciiTheme="minorHAnsi" w:hAnsiTheme="minorHAnsi" w:cstheme="minorHAnsi"/>
                <w:rtl/>
              </w:rPr>
              <w:t>ويكافح القرصنة.</w:t>
            </w:r>
          </w:p>
          <w:p w14:paraId="618389A7" w14:textId="77777777" w:rsidR="00B00758" w:rsidRPr="00A60866" w:rsidRDefault="00B00758" w:rsidP="00B00758">
            <w:pPr>
              <w:pStyle w:val="TableParagraph"/>
              <w:ind w:left="109"/>
              <w:rPr>
                <w:rFonts w:asciiTheme="minorHAnsi" w:hAnsiTheme="minorHAnsi" w:cstheme="minorHAnsi"/>
              </w:rPr>
            </w:pPr>
          </w:p>
          <w:p w14:paraId="19266E0F" w14:textId="0DC5A43F"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رابعا. إتاحة الفرصة للمنظمين في قطاع الاتصالات لتحديث مواصفاتهم على نحو يراعي قضايا حقوق المؤلف بصورة أفضل.</w:t>
            </w:r>
          </w:p>
          <w:p w14:paraId="723ACFBD" w14:textId="77777777" w:rsidR="00B00758" w:rsidRPr="00A60866" w:rsidRDefault="00B00758" w:rsidP="00B00758">
            <w:pPr>
              <w:pStyle w:val="TableParagraph"/>
              <w:ind w:left="109"/>
              <w:rPr>
                <w:rFonts w:asciiTheme="minorHAnsi" w:hAnsiTheme="minorHAnsi" w:cstheme="minorHAnsi"/>
              </w:rPr>
            </w:pPr>
          </w:p>
          <w:p w14:paraId="7258EC25" w14:textId="0A77F870"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خامسا. تحليل الشروط لوضع استراتيجية إقليمية تعزز سوق الموسيقى الرقمي في البلدان المستفيدة</w:t>
            </w:r>
            <w:r w:rsidR="00ED580E">
              <w:rPr>
                <w:rFonts w:asciiTheme="minorHAnsi" w:hAnsiTheme="minorHAnsi" w:cstheme="minorHAnsi"/>
                <w:rtl/>
              </w:rPr>
              <w:t xml:space="preserve">، </w:t>
            </w:r>
            <w:r w:rsidRPr="00A60866">
              <w:rPr>
                <w:rFonts w:asciiTheme="minorHAnsi" w:hAnsiTheme="minorHAnsi" w:cstheme="minorHAnsi"/>
                <w:rtl/>
              </w:rPr>
              <w:t>بهدف جعل هذا القطاع محركًا للنمو المستدام.</w:t>
            </w:r>
          </w:p>
          <w:p w14:paraId="6E23E68A" w14:textId="1109758B" w:rsidR="00B00758" w:rsidRPr="00A60866" w:rsidRDefault="00B00758" w:rsidP="00B00758">
            <w:pPr>
              <w:pStyle w:val="TableParagraph"/>
              <w:ind w:left="109"/>
              <w:rPr>
                <w:rFonts w:asciiTheme="minorHAnsi" w:hAnsiTheme="minorHAnsi" w:cstheme="minorHAnsi"/>
              </w:rPr>
            </w:pPr>
          </w:p>
          <w:p w14:paraId="261CF3C7" w14:textId="4D3054B0"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سادسا. تشجيع تحسين الظروف الاجتماعية للمبدعين من أجل تعزيز تصميم سلسلة مبتكرة ومتسقة من الحرف في صناعة الموسيقى وتطويرها</w:t>
            </w:r>
            <w:r w:rsidR="00ED580E">
              <w:rPr>
                <w:rFonts w:asciiTheme="minorHAnsi" w:hAnsiTheme="minorHAnsi" w:cstheme="minorHAnsi"/>
                <w:rtl/>
              </w:rPr>
              <w:t>.</w:t>
            </w:r>
          </w:p>
          <w:p w14:paraId="16AA4003" w14:textId="77777777" w:rsidR="00B00758" w:rsidRPr="00A60866" w:rsidRDefault="00B00758" w:rsidP="00B00758">
            <w:pPr>
              <w:pStyle w:val="TableParagraph"/>
              <w:ind w:left="109"/>
              <w:rPr>
                <w:rFonts w:asciiTheme="minorHAnsi" w:hAnsiTheme="minorHAnsi" w:cstheme="minorHAnsi"/>
              </w:rPr>
            </w:pPr>
          </w:p>
          <w:p w14:paraId="3FC0EAF7" w14:textId="67060D45"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سابعا. تطوير أدوات مرجعية تتيح للمسؤولين القضائيين التعامل مع النزاعات المتعلقة بالموسيقى في البيئة الرقمية.</w:t>
            </w:r>
          </w:p>
          <w:p w14:paraId="6E380BEC" w14:textId="77777777" w:rsidR="00B00758" w:rsidRPr="00A60866" w:rsidRDefault="00B00758" w:rsidP="00B00758">
            <w:pPr>
              <w:pStyle w:val="TableParagraph"/>
              <w:ind w:left="109"/>
              <w:rPr>
                <w:rFonts w:asciiTheme="minorHAnsi" w:hAnsiTheme="minorHAnsi" w:cstheme="minorHAnsi"/>
              </w:rPr>
            </w:pPr>
          </w:p>
          <w:p w14:paraId="32EF1BB4" w14:textId="6702DF1E" w:rsidR="00B00758" w:rsidRPr="00A60866" w:rsidRDefault="00B00758" w:rsidP="00B00758">
            <w:pPr>
              <w:pStyle w:val="TableParagraph"/>
              <w:bidi/>
              <w:ind w:left="109"/>
              <w:rPr>
                <w:rFonts w:asciiTheme="minorHAnsi" w:hAnsiTheme="minorHAnsi" w:cstheme="minorHAnsi"/>
                <w:rtl/>
              </w:rPr>
            </w:pPr>
            <w:r w:rsidRPr="00A60866">
              <w:rPr>
                <w:rFonts w:asciiTheme="minorHAnsi" w:hAnsiTheme="minorHAnsi" w:cstheme="minorHAnsi"/>
                <w:rtl/>
              </w:rPr>
              <w:t>ثامنا. دعم تصميم استراتيجية إقليمية لتعزيز تطوير الأدوات المناسبة.</w:t>
            </w:r>
          </w:p>
          <w:p w14:paraId="3753EDB4" w14:textId="31FFE9FF" w:rsidR="00F778DD" w:rsidRPr="00A60866" w:rsidRDefault="00F778DD" w:rsidP="000E0E0C">
            <w:pPr>
              <w:pStyle w:val="TableParagraph"/>
              <w:ind w:left="109"/>
              <w:rPr>
                <w:rFonts w:asciiTheme="minorHAnsi" w:hAnsiTheme="minorHAnsi" w:cstheme="minorHAnsi"/>
              </w:rPr>
            </w:pPr>
          </w:p>
        </w:tc>
      </w:tr>
      <w:tr w:rsidR="00F778DD" w:rsidRPr="00A60866" w14:paraId="390E1E19" w14:textId="77777777" w:rsidTr="00AC043E">
        <w:trPr>
          <w:trHeight w:val="432"/>
        </w:trPr>
        <w:tc>
          <w:tcPr>
            <w:tcW w:w="2377" w:type="dxa"/>
            <w:shd w:val="clear" w:color="auto" w:fill="68E089"/>
            <w:vAlign w:val="center"/>
          </w:tcPr>
          <w:p w14:paraId="1AB4F102" w14:textId="77777777" w:rsidR="00F778DD" w:rsidRPr="00A60866" w:rsidRDefault="00F778DD" w:rsidP="000E0E0C">
            <w:pPr>
              <w:pStyle w:val="TableParagraph"/>
              <w:bidi/>
              <w:spacing w:before="1"/>
              <w:ind w:left="110"/>
              <w:rPr>
                <w:rFonts w:asciiTheme="minorHAnsi" w:hAnsiTheme="minorHAnsi" w:cstheme="minorHAnsi"/>
                <w:rtl/>
              </w:rPr>
            </w:pPr>
            <w:r w:rsidRPr="00A60866">
              <w:rPr>
                <w:rFonts w:asciiTheme="minorHAnsi" w:hAnsiTheme="minorHAnsi" w:cstheme="minorHAnsi"/>
                <w:u w:val="single"/>
                <w:rtl/>
              </w:rPr>
              <w:lastRenderedPageBreak/>
              <w:t>مدير البرنامج</w:t>
            </w:r>
          </w:p>
        </w:tc>
        <w:tc>
          <w:tcPr>
            <w:tcW w:w="6913" w:type="dxa"/>
            <w:vAlign w:val="center"/>
          </w:tcPr>
          <w:p w14:paraId="2A8E8842" w14:textId="36C632E4" w:rsidR="00F778DD" w:rsidRPr="00A60866" w:rsidRDefault="00B00758" w:rsidP="00B00758">
            <w:pPr>
              <w:pStyle w:val="TableParagraph"/>
              <w:bidi/>
              <w:spacing w:before="1"/>
              <w:ind w:left="109"/>
              <w:rPr>
                <w:rFonts w:asciiTheme="minorHAnsi" w:hAnsiTheme="minorHAnsi" w:cstheme="minorHAnsi"/>
                <w:rtl/>
              </w:rPr>
            </w:pPr>
            <w:r w:rsidRPr="00A60866">
              <w:rPr>
                <w:rFonts w:asciiTheme="minorHAnsi" w:hAnsiTheme="minorHAnsi" w:cstheme="minorHAnsi"/>
                <w:rtl/>
              </w:rPr>
              <w:t>السيد باولو لانتيري</w:t>
            </w:r>
            <w:r w:rsidR="00ED580E">
              <w:rPr>
                <w:rFonts w:asciiTheme="minorHAnsi" w:hAnsiTheme="minorHAnsi" w:cstheme="minorHAnsi"/>
                <w:rtl/>
              </w:rPr>
              <w:t xml:space="preserve">، </w:t>
            </w:r>
            <w:r w:rsidRPr="00A60866">
              <w:rPr>
                <w:rFonts w:asciiTheme="minorHAnsi" w:hAnsiTheme="minorHAnsi" w:cstheme="minorHAnsi"/>
                <w:rtl/>
              </w:rPr>
              <w:t>مسؤول قانوني</w:t>
            </w:r>
            <w:r w:rsidR="00ED580E">
              <w:rPr>
                <w:rFonts w:asciiTheme="minorHAnsi" w:hAnsiTheme="minorHAnsi" w:cstheme="minorHAnsi"/>
                <w:rtl/>
              </w:rPr>
              <w:t xml:space="preserve">، </w:t>
            </w:r>
            <w:r w:rsidRPr="00A60866">
              <w:rPr>
                <w:rFonts w:asciiTheme="minorHAnsi" w:hAnsiTheme="minorHAnsi" w:cstheme="minorHAnsi"/>
                <w:rtl/>
              </w:rPr>
              <w:t>شعبة قانون حق المؤلف</w:t>
            </w:r>
          </w:p>
        </w:tc>
      </w:tr>
      <w:tr w:rsidR="00F778DD" w:rsidRPr="00A60866" w14:paraId="248DFBF3" w14:textId="77777777" w:rsidTr="00B00758">
        <w:trPr>
          <w:trHeight w:val="684"/>
        </w:trPr>
        <w:tc>
          <w:tcPr>
            <w:tcW w:w="2377" w:type="dxa"/>
            <w:shd w:val="clear" w:color="auto" w:fill="68E089"/>
            <w:vAlign w:val="center"/>
          </w:tcPr>
          <w:p w14:paraId="6DA581EA" w14:textId="4D0568E5" w:rsidR="00F778DD" w:rsidRPr="00A60866" w:rsidRDefault="00F7686D" w:rsidP="00E954D5">
            <w:pPr>
              <w:pStyle w:val="TableParagraph"/>
              <w:bidi/>
              <w:spacing w:before="1"/>
              <w:ind w:left="110" w:right="221"/>
              <w:rPr>
                <w:rFonts w:asciiTheme="minorHAnsi" w:hAnsiTheme="minorHAnsi" w:cstheme="minorHAnsi"/>
                <w:rtl/>
              </w:rPr>
            </w:pPr>
            <w:r>
              <w:rPr>
                <w:rFonts w:asciiTheme="minorHAnsi" w:hAnsiTheme="minorHAnsi" w:cstheme="minorHAnsi"/>
                <w:rtl/>
              </w:rPr>
              <w:t xml:space="preserve"> الصلة بالنتائج المرتقبة</w:t>
            </w:r>
            <w:r w:rsidR="00A87BEA">
              <w:rPr>
                <w:rFonts w:asciiTheme="minorHAnsi" w:hAnsiTheme="minorHAnsi" w:cstheme="minorHAnsi" w:hint="cs"/>
                <w:rtl/>
              </w:rPr>
              <w:t xml:space="preserve"> </w:t>
            </w:r>
            <w:r w:rsidR="00AC08A4">
              <w:rPr>
                <w:rFonts w:asciiTheme="minorHAnsi" w:hAnsiTheme="minorHAnsi" w:cstheme="minorHAnsi" w:hint="cs"/>
                <w:rtl/>
              </w:rPr>
              <w:t>ل</w:t>
            </w:r>
            <w:hyperlink r:id="rId72" w:history="1">
              <w:r w:rsidR="00967A18" w:rsidRPr="00A60866">
                <w:rPr>
                  <w:rStyle w:val="Hyperlink"/>
                  <w:rFonts w:asciiTheme="minorHAnsi" w:hAnsiTheme="minorHAnsi" w:cstheme="minorHAnsi"/>
                  <w:rtl/>
                </w:rPr>
                <w:t>برنامج</w:t>
              </w:r>
              <w:r w:rsidR="00A87BEA">
                <w:rPr>
                  <w:rStyle w:val="Hyperlink"/>
                  <w:rFonts w:asciiTheme="minorHAnsi" w:hAnsiTheme="minorHAnsi" w:cstheme="minorHAnsi" w:hint="cs"/>
                  <w:rtl/>
                </w:rPr>
                <w:t xml:space="preserve"> العمل</w:t>
              </w:r>
              <w:r w:rsidR="00967A18" w:rsidRPr="00A60866">
                <w:rPr>
                  <w:rStyle w:val="Hyperlink"/>
                  <w:rFonts w:asciiTheme="minorHAnsi" w:hAnsiTheme="minorHAnsi" w:cstheme="minorHAnsi"/>
                  <w:rtl/>
                </w:rPr>
                <w:t xml:space="preserve"> والميزانية للثنائية 2022/ 23</w:t>
              </w:r>
            </w:hyperlink>
          </w:p>
        </w:tc>
        <w:tc>
          <w:tcPr>
            <w:tcW w:w="6913" w:type="dxa"/>
            <w:vAlign w:val="center"/>
          </w:tcPr>
          <w:p w14:paraId="1AA0360D" w14:textId="07D9C2ED" w:rsidR="00B00758" w:rsidRPr="00A60866" w:rsidRDefault="00B00758" w:rsidP="00B00758">
            <w:pPr>
              <w:pStyle w:val="TableParagraph"/>
              <w:bidi/>
              <w:spacing w:before="1"/>
              <w:ind w:left="109" w:right="109"/>
              <w:rPr>
                <w:rFonts w:asciiTheme="minorHAnsi" w:hAnsiTheme="minorHAnsi" w:cstheme="minorHAnsi"/>
                <w:rtl/>
              </w:rPr>
            </w:pPr>
            <w:r w:rsidRPr="00A60866">
              <w:rPr>
                <w:rFonts w:asciiTheme="minorHAnsi" w:hAnsiTheme="minorHAnsi" w:cstheme="minorHAnsi"/>
                <w:rtl/>
              </w:rPr>
              <w:t>1.2 وضع أطر معيارية دولية متوازنة وفعالة للملكية الفكرية.</w:t>
            </w:r>
          </w:p>
          <w:p w14:paraId="6785A7D8" w14:textId="77777777" w:rsidR="00B00758" w:rsidRPr="00A60866" w:rsidRDefault="00B00758" w:rsidP="00B00758">
            <w:pPr>
              <w:pStyle w:val="TableParagraph"/>
              <w:spacing w:before="1"/>
              <w:ind w:left="109" w:right="109"/>
              <w:rPr>
                <w:rFonts w:asciiTheme="minorHAnsi" w:hAnsiTheme="minorHAnsi" w:cstheme="minorHAnsi"/>
              </w:rPr>
            </w:pPr>
          </w:p>
          <w:p w14:paraId="0F465D4D" w14:textId="188825BA" w:rsidR="00B00758" w:rsidRPr="00A60866" w:rsidRDefault="00B00758" w:rsidP="00B00758">
            <w:pPr>
              <w:pStyle w:val="TableParagraph"/>
              <w:bidi/>
              <w:spacing w:before="1"/>
              <w:ind w:left="109" w:right="109"/>
              <w:rPr>
                <w:rFonts w:asciiTheme="minorHAnsi" w:hAnsiTheme="minorHAnsi" w:cstheme="minorHAnsi"/>
                <w:rtl/>
              </w:rPr>
            </w:pPr>
            <w:r w:rsidRPr="00A60866">
              <w:rPr>
                <w:rFonts w:asciiTheme="minorHAnsi" w:hAnsiTheme="minorHAnsi" w:cstheme="minorHAnsi"/>
                <w:rtl/>
              </w:rPr>
              <w:t>1.4</w:t>
            </w:r>
            <w:r w:rsidR="00ED580E">
              <w:rPr>
                <w:rFonts w:asciiTheme="minorHAnsi" w:hAnsiTheme="minorHAnsi" w:cstheme="minorHAnsi"/>
                <w:rtl/>
              </w:rPr>
              <w:t xml:space="preserve"> </w:t>
            </w:r>
            <w:r w:rsidRPr="00A60866">
              <w:rPr>
                <w:rFonts w:asciiTheme="minorHAnsi" w:hAnsiTheme="minorHAnsi" w:cstheme="minorHAnsi"/>
                <w:rtl/>
              </w:rPr>
              <w:t>استخدام الملكية الفكرية على نحو أكثر فعالية لأغراض دعم النمو والتنمية في الدول الأعضاء على مستوى الأقاليم والمناطق دون الإقليمية</w:t>
            </w:r>
            <w:r w:rsidR="00ED580E">
              <w:rPr>
                <w:rFonts w:asciiTheme="minorHAnsi" w:hAnsiTheme="minorHAnsi" w:cstheme="minorHAnsi"/>
                <w:rtl/>
              </w:rPr>
              <w:t xml:space="preserve">، </w:t>
            </w:r>
            <w:r w:rsidRPr="00A60866">
              <w:rPr>
                <w:rFonts w:asciiTheme="minorHAnsi" w:hAnsiTheme="minorHAnsi" w:cstheme="minorHAnsi"/>
                <w:rtl/>
              </w:rPr>
              <w:t>ويشمل ذلك تعميم توصيات أجندة التنمية.</w:t>
            </w:r>
          </w:p>
          <w:p w14:paraId="38C9FD35" w14:textId="77777777" w:rsidR="00B00758" w:rsidRPr="00A60866" w:rsidRDefault="00B00758" w:rsidP="00B00758">
            <w:pPr>
              <w:pStyle w:val="TableParagraph"/>
              <w:spacing w:before="1"/>
              <w:ind w:left="109" w:right="109"/>
              <w:rPr>
                <w:rFonts w:asciiTheme="minorHAnsi" w:hAnsiTheme="minorHAnsi" w:cstheme="minorHAnsi"/>
              </w:rPr>
            </w:pPr>
          </w:p>
          <w:p w14:paraId="19761EE1" w14:textId="456D0315" w:rsidR="00B00758" w:rsidRPr="00A60866" w:rsidRDefault="00B00758" w:rsidP="00B00758">
            <w:pPr>
              <w:pStyle w:val="TableParagraph"/>
              <w:bidi/>
              <w:spacing w:before="1"/>
              <w:ind w:left="109" w:right="109"/>
              <w:rPr>
                <w:rFonts w:asciiTheme="minorHAnsi" w:hAnsiTheme="minorHAnsi" w:cstheme="minorHAnsi"/>
                <w:rtl/>
              </w:rPr>
            </w:pPr>
            <w:r w:rsidRPr="00A60866">
              <w:rPr>
                <w:rFonts w:asciiTheme="minorHAnsi" w:hAnsiTheme="minorHAnsi" w:cstheme="minorHAnsi"/>
                <w:rtl/>
              </w:rPr>
              <w:t>2.4</w:t>
            </w:r>
            <w:r w:rsidR="00ED580E">
              <w:rPr>
                <w:rFonts w:asciiTheme="minorHAnsi" w:hAnsiTheme="minorHAnsi" w:cstheme="minorHAnsi"/>
                <w:rtl/>
              </w:rPr>
              <w:t xml:space="preserve"> </w:t>
            </w:r>
            <w:r w:rsidRPr="00A60866">
              <w:rPr>
                <w:rFonts w:asciiTheme="minorHAnsi" w:hAnsiTheme="minorHAnsi" w:cstheme="minorHAnsi"/>
                <w:rtl/>
              </w:rPr>
              <w:t>تطوير الملكية الفكرية والابتكار والأنظمة البيئية الإبداعية المتوازنة والفعالة في الدول الأعضاء.</w:t>
            </w:r>
          </w:p>
          <w:p w14:paraId="73EB7A09" w14:textId="77777777" w:rsidR="00E954D5" w:rsidRPr="00A60866" w:rsidRDefault="00E954D5" w:rsidP="00B00758">
            <w:pPr>
              <w:pStyle w:val="TableParagraph"/>
              <w:spacing w:before="1"/>
              <w:ind w:left="109" w:right="109"/>
              <w:rPr>
                <w:rFonts w:asciiTheme="minorHAnsi" w:hAnsiTheme="minorHAnsi" w:cstheme="minorHAnsi"/>
                <w:i/>
              </w:rPr>
            </w:pPr>
          </w:p>
          <w:p w14:paraId="0175F03D" w14:textId="3E6ED097" w:rsidR="00F778DD" w:rsidRPr="00A60866" w:rsidRDefault="00B00758" w:rsidP="00B00758">
            <w:pPr>
              <w:pStyle w:val="TableParagraph"/>
              <w:bidi/>
              <w:spacing w:before="1"/>
              <w:ind w:left="109" w:right="109"/>
              <w:rPr>
                <w:rFonts w:asciiTheme="minorHAnsi" w:hAnsiTheme="minorHAnsi" w:cstheme="minorHAnsi"/>
                <w:rtl/>
              </w:rPr>
            </w:pPr>
            <w:r w:rsidRPr="00A60866">
              <w:rPr>
                <w:rFonts w:asciiTheme="minorHAnsi" w:hAnsiTheme="minorHAnsi" w:cstheme="minorHAnsi"/>
                <w:rtl/>
              </w:rPr>
              <w:t>3.4 زيادة المعرفة والمهارات المتعلقة بالملكية الفكرية في جميع الدول الأعضاء.</w:t>
            </w:r>
          </w:p>
        </w:tc>
      </w:tr>
      <w:tr w:rsidR="00F778DD" w:rsidRPr="00A60866" w14:paraId="4074B03B" w14:textId="77777777" w:rsidTr="00AC043E">
        <w:trPr>
          <w:trHeight w:val="1071"/>
        </w:trPr>
        <w:tc>
          <w:tcPr>
            <w:tcW w:w="2377" w:type="dxa"/>
            <w:shd w:val="clear" w:color="auto" w:fill="68E089"/>
            <w:vAlign w:val="center"/>
          </w:tcPr>
          <w:p w14:paraId="76075E0F" w14:textId="77777777" w:rsidR="00F778DD" w:rsidRPr="00A60866" w:rsidRDefault="00F778DD" w:rsidP="000E0E0C">
            <w:pPr>
              <w:pStyle w:val="TableParagraph"/>
              <w:bidi/>
              <w:ind w:left="110" w:right="378"/>
              <w:rPr>
                <w:rFonts w:asciiTheme="minorHAnsi" w:hAnsiTheme="minorHAnsi" w:cstheme="minorHAnsi"/>
                <w:rtl/>
              </w:rPr>
            </w:pPr>
            <w:r w:rsidRPr="00A60866">
              <w:rPr>
                <w:rFonts w:asciiTheme="minorHAnsi" w:hAnsiTheme="minorHAnsi" w:cstheme="minorHAnsi"/>
                <w:u w:val="single"/>
                <w:rtl/>
              </w:rPr>
              <w:t>التقدم المحرز في تنفيذ المشروع</w:t>
            </w:r>
          </w:p>
        </w:tc>
        <w:tc>
          <w:tcPr>
            <w:tcW w:w="6913" w:type="dxa"/>
            <w:vAlign w:val="center"/>
          </w:tcPr>
          <w:p w14:paraId="7FF3F3F7" w14:textId="61667FED"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rtl/>
              </w:rPr>
              <w:t>بدأ تنفيذ عدد من الأنشطة وفقا</w:t>
            </w:r>
            <w:r w:rsidR="00ED580E">
              <w:rPr>
                <w:rFonts w:asciiTheme="minorHAnsi" w:hAnsiTheme="minorHAnsi" w:cstheme="minorHAnsi"/>
                <w:rtl/>
              </w:rPr>
              <w:t xml:space="preserve"> </w:t>
            </w:r>
            <w:r w:rsidRPr="00A60866">
              <w:rPr>
                <w:rFonts w:asciiTheme="minorHAnsi" w:hAnsiTheme="minorHAnsi" w:cstheme="minorHAnsi"/>
                <w:rtl/>
              </w:rPr>
              <w:t>لاستراتيجية التنفيذ والجدول الزمني المعدَّل الوارد في التقارير المرحلية السابقة بشأن تنفيذ مشروعات أجندة التنمية الجارية (</w:t>
            </w:r>
            <w:r w:rsidRPr="00A60866">
              <w:rPr>
                <w:rFonts w:asciiTheme="minorHAnsi" w:hAnsiTheme="minorHAnsi" w:cstheme="minorHAnsi"/>
              </w:rPr>
              <w:t>CDIP/26/2</w:t>
            </w:r>
            <w:r w:rsidR="00ED580E">
              <w:rPr>
                <w:rFonts w:asciiTheme="minorHAnsi" w:hAnsiTheme="minorHAnsi" w:cstheme="minorHAnsi"/>
                <w:rtl/>
              </w:rPr>
              <w:t xml:space="preserve">، </w:t>
            </w:r>
            <w:r w:rsidRPr="00A60866">
              <w:rPr>
                <w:rFonts w:asciiTheme="minorHAnsi" w:hAnsiTheme="minorHAnsi" w:cstheme="minorHAnsi"/>
                <w:rtl/>
              </w:rPr>
              <w:t>المرفق السابع).</w:t>
            </w:r>
          </w:p>
          <w:p w14:paraId="4CE34490" w14:textId="77777777" w:rsidR="00B00758" w:rsidRPr="00A60866" w:rsidRDefault="00B00758" w:rsidP="00B00758">
            <w:pPr>
              <w:pStyle w:val="TableParagraph"/>
              <w:spacing w:before="1"/>
              <w:ind w:left="109" w:right="109"/>
              <w:rPr>
                <w:rFonts w:asciiTheme="minorHAnsi" w:hAnsiTheme="minorHAnsi" w:cstheme="minorHAnsi"/>
                <w:iCs/>
              </w:rPr>
            </w:pPr>
          </w:p>
          <w:p w14:paraId="45CA2FA3" w14:textId="16B9A39D"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u w:val="single"/>
                <w:rtl/>
              </w:rPr>
              <w:t>توسيع النطاق الجغرافي:</w:t>
            </w:r>
          </w:p>
          <w:p w14:paraId="6AC675B4" w14:textId="77777777" w:rsidR="00B00758" w:rsidRPr="00A60866" w:rsidRDefault="00B00758" w:rsidP="00B00758">
            <w:pPr>
              <w:pStyle w:val="TableParagraph"/>
              <w:spacing w:before="1"/>
              <w:ind w:left="109" w:right="109"/>
              <w:rPr>
                <w:rFonts w:asciiTheme="minorHAnsi" w:hAnsiTheme="minorHAnsi" w:cstheme="minorHAnsi"/>
                <w:iCs/>
              </w:rPr>
            </w:pPr>
          </w:p>
          <w:p w14:paraId="78926C8F" w14:textId="209B34B5"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rtl/>
              </w:rPr>
              <w:t>صُمم المشروع ليشمل بوركينا فاسو إضافة إلى ثلاث أو أربع دول أعضاء تُختار من</w:t>
            </w:r>
            <w:r w:rsidR="00ED580E">
              <w:rPr>
                <w:rFonts w:asciiTheme="minorHAnsi" w:hAnsiTheme="minorHAnsi" w:cstheme="minorHAnsi"/>
                <w:rtl/>
              </w:rPr>
              <w:t xml:space="preserve"> </w:t>
            </w:r>
            <w:r w:rsidRPr="00A60866">
              <w:rPr>
                <w:rFonts w:asciiTheme="minorHAnsi" w:hAnsiTheme="minorHAnsi" w:cstheme="minorHAnsi"/>
                <w:rtl/>
              </w:rPr>
              <w:t>أعضاء الاتحاد الاقتصادي والنقدي لغرب أفريقيا. في ضوء عدد من الاعتبارات السياسية وإدارة الموارد</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تقرر توسيع النطاق الجغرافي وإتاحة إمكانية</w:t>
            </w:r>
            <w:r w:rsidR="00ED580E">
              <w:rPr>
                <w:rFonts w:asciiTheme="minorHAnsi" w:hAnsiTheme="minorHAnsi" w:cstheme="minorHAnsi"/>
                <w:rtl/>
              </w:rPr>
              <w:t xml:space="preserve"> </w:t>
            </w:r>
            <w:r w:rsidRPr="00A60866">
              <w:rPr>
                <w:rFonts w:asciiTheme="minorHAnsi" w:hAnsiTheme="minorHAnsi" w:cstheme="minorHAnsi"/>
                <w:rtl/>
              </w:rPr>
              <w:t>مشاركة كامل أعضاء الاتحاد الاقتصادي والنقدي لغرب أفريقيا</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دون التأثير على الميزانية الإجمالية المخصصة.</w:t>
            </w:r>
          </w:p>
          <w:p w14:paraId="426DD064" w14:textId="77777777" w:rsidR="00B00758" w:rsidRPr="00A60866" w:rsidRDefault="00B00758" w:rsidP="00B00758">
            <w:pPr>
              <w:pStyle w:val="TableParagraph"/>
              <w:spacing w:before="1"/>
              <w:ind w:left="109" w:right="109"/>
              <w:rPr>
                <w:rFonts w:asciiTheme="minorHAnsi" w:hAnsiTheme="minorHAnsi" w:cstheme="minorHAnsi"/>
                <w:iCs/>
              </w:rPr>
            </w:pPr>
          </w:p>
          <w:p w14:paraId="245B9CD1" w14:textId="60CB19D0"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rtl/>
              </w:rPr>
              <w:t xml:space="preserve"> وقد وافقت الأمانة العامة للاتحاد الاقتصادي والنقدي لغرب أفريقيا على المشاركة في تنفيذ المشروع.</w:t>
            </w:r>
            <w:r w:rsidR="00ED580E">
              <w:rPr>
                <w:rFonts w:asciiTheme="minorHAnsi" w:hAnsiTheme="minorHAnsi" w:cstheme="minorHAnsi"/>
                <w:rtl/>
              </w:rPr>
              <w:t xml:space="preserve"> </w:t>
            </w:r>
            <w:r w:rsidRPr="00A60866">
              <w:rPr>
                <w:rFonts w:asciiTheme="minorHAnsi" w:hAnsiTheme="minorHAnsi" w:cstheme="minorHAnsi"/>
                <w:rtl/>
              </w:rPr>
              <w:t>وعلاوة على ذلك</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أعرب عدد من المؤسسات والمنظمات العامة الأخرى</w:t>
            </w:r>
            <w:r w:rsidR="00ED580E">
              <w:rPr>
                <w:rFonts w:asciiTheme="minorHAnsi" w:hAnsiTheme="minorHAnsi" w:cstheme="minorHAnsi"/>
                <w:rtl/>
              </w:rPr>
              <w:t xml:space="preserve">، </w:t>
            </w:r>
            <w:r w:rsidRPr="00A60866">
              <w:rPr>
                <w:rFonts w:asciiTheme="minorHAnsi" w:hAnsiTheme="minorHAnsi" w:cstheme="minorHAnsi"/>
                <w:rtl/>
              </w:rPr>
              <w:t>التي تمثل أصحاب المصلحة المعنيين عن اهتمامه بدعم مختلف الأنشطة المدرجة في استراتيجية التنفيذ.</w:t>
            </w:r>
            <w:r w:rsidR="00ED580E">
              <w:rPr>
                <w:rFonts w:asciiTheme="minorHAnsi" w:hAnsiTheme="minorHAnsi" w:cstheme="minorHAnsi"/>
                <w:rtl/>
              </w:rPr>
              <w:t xml:space="preserve"> </w:t>
            </w:r>
          </w:p>
          <w:p w14:paraId="699BC2EF" w14:textId="77777777" w:rsidR="00B00758" w:rsidRPr="00A60866" w:rsidRDefault="00B00758" w:rsidP="00B00758">
            <w:pPr>
              <w:pStyle w:val="TableParagraph"/>
              <w:spacing w:before="1"/>
              <w:ind w:left="109" w:right="109"/>
              <w:rPr>
                <w:rFonts w:asciiTheme="minorHAnsi" w:hAnsiTheme="minorHAnsi" w:cstheme="minorHAnsi"/>
                <w:iCs/>
              </w:rPr>
            </w:pPr>
          </w:p>
          <w:p w14:paraId="17922FD5" w14:textId="6724AE79"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u w:val="single"/>
                <w:rtl/>
              </w:rPr>
              <w:t>تعيين جهات التنسيق</w:t>
            </w:r>
            <w:r w:rsidRPr="00A60866">
              <w:rPr>
                <w:rFonts w:asciiTheme="minorHAnsi" w:hAnsiTheme="minorHAnsi" w:cstheme="minorHAnsi"/>
                <w:rtl/>
              </w:rPr>
              <w:t>:</w:t>
            </w:r>
          </w:p>
          <w:p w14:paraId="05463A6B" w14:textId="77777777" w:rsidR="00B00758" w:rsidRPr="00A60866" w:rsidRDefault="00B00758" w:rsidP="00B00758">
            <w:pPr>
              <w:pStyle w:val="TableParagraph"/>
              <w:spacing w:before="1"/>
              <w:ind w:left="109" w:right="109"/>
              <w:rPr>
                <w:rFonts w:asciiTheme="minorHAnsi" w:hAnsiTheme="minorHAnsi" w:cstheme="minorHAnsi"/>
                <w:iCs/>
              </w:rPr>
            </w:pPr>
          </w:p>
          <w:p w14:paraId="5E01BAE6" w14:textId="63E8A82F"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rtl/>
              </w:rPr>
              <w:t>أرسلت الأمانة رسائل رسمية إلى وزارات الثقافة في جميع بلدان الاتحاد الاقتصادي والنقدي لغرب إفريقيا تدعوها إلى تعيين جهات تنسيق وطنية في ديسمبر 2021.</w:t>
            </w:r>
            <w:r w:rsidRPr="00A60866">
              <w:rPr>
                <w:rFonts w:asciiTheme="minorHAnsi" w:hAnsiTheme="minorHAnsi" w:cstheme="minorHAnsi"/>
                <w:rtl/>
              </w:rPr>
              <w:cr/>
            </w:r>
            <w:r w:rsidRPr="00A60866">
              <w:rPr>
                <w:rFonts w:asciiTheme="minorHAnsi" w:hAnsiTheme="minorHAnsi" w:cstheme="minorHAnsi"/>
                <w:rtl/>
              </w:rPr>
              <w:br/>
            </w:r>
            <w:r w:rsidR="000E35E2">
              <w:rPr>
                <w:rFonts w:asciiTheme="minorHAnsi" w:hAnsiTheme="minorHAnsi" w:cstheme="minorHAnsi"/>
                <w:rtl/>
              </w:rPr>
              <w:t xml:space="preserve"> </w:t>
            </w:r>
            <w:r w:rsidRPr="00A60866">
              <w:rPr>
                <w:rFonts w:asciiTheme="minorHAnsi" w:hAnsiTheme="minorHAnsi" w:cstheme="minorHAnsi"/>
                <w:rtl/>
              </w:rPr>
              <w:t>اكتملت عملية التعيين في مايو 2022.</w:t>
            </w:r>
          </w:p>
          <w:p w14:paraId="14357123" w14:textId="77777777" w:rsidR="00B00758" w:rsidRPr="00A60866" w:rsidRDefault="00B00758" w:rsidP="00B00758">
            <w:pPr>
              <w:pStyle w:val="TableParagraph"/>
              <w:spacing w:before="1"/>
              <w:ind w:left="109" w:right="109"/>
              <w:rPr>
                <w:rFonts w:asciiTheme="minorHAnsi" w:hAnsiTheme="minorHAnsi" w:cstheme="minorHAnsi"/>
                <w:iCs/>
              </w:rPr>
            </w:pPr>
          </w:p>
          <w:p w14:paraId="6141FD77" w14:textId="0C4A26C6"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rtl/>
              </w:rPr>
              <w:t xml:space="preserve"> </w:t>
            </w:r>
            <w:r w:rsidRPr="00A60866">
              <w:rPr>
                <w:rFonts w:asciiTheme="minorHAnsi" w:hAnsiTheme="minorHAnsi" w:cstheme="minorHAnsi"/>
                <w:u w:val="single"/>
                <w:rtl/>
              </w:rPr>
              <w:t>دراسة النطاق</w:t>
            </w:r>
            <w:r w:rsidRPr="00A60866">
              <w:rPr>
                <w:rFonts w:asciiTheme="minorHAnsi" w:hAnsiTheme="minorHAnsi" w:cstheme="minorHAnsi"/>
                <w:rtl/>
              </w:rPr>
              <w:t>:</w:t>
            </w:r>
          </w:p>
          <w:p w14:paraId="13BE2BAF" w14:textId="77777777" w:rsidR="00B00758" w:rsidRPr="00A60866" w:rsidRDefault="00B00758" w:rsidP="00B00758">
            <w:pPr>
              <w:pStyle w:val="TableParagraph"/>
              <w:spacing w:before="1"/>
              <w:ind w:left="109" w:right="109"/>
              <w:rPr>
                <w:rFonts w:asciiTheme="minorHAnsi" w:hAnsiTheme="minorHAnsi" w:cstheme="minorHAnsi"/>
                <w:iCs/>
              </w:rPr>
            </w:pPr>
          </w:p>
          <w:p w14:paraId="3BA5AF73" w14:textId="6A33BA30"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rtl/>
              </w:rPr>
              <w:t>تهدف دراسة النطاق بشأن تطوير صناعة الموسيقى ونماذج الأعمال الجديدة في دول الاتحاد الاقتصادي والنقدي لغرب إفريقيا إلى توضيح احتياجات البلدان المستفيدة وتحليل الأجزاء التالية على الأقل:</w:t>
            </w:r>
          </w:p>
          <w:p w14:paraId="4A1E25F9" w14:textId="77777777" w:rsidR="00B00758" w:rsidRPr="00A60866" w:rsidRDefault="00B00758" w:rsidP="00B00758">
            <w:pPr>
              <w:pStyle w:val="TableParagraph"/>
              <w:spacing w:before="1"/>
              <w:ind w:left="109" w:right="109"/>
              <w:rPr>
                <w:rFonts w:asciiTheme="minorHAnsi" w:hAnsiTheme="minorHAnsi" w:cstheme="minorHAnsi"/>
                <w:iCs/>
              </w:rPr>
            </w:pPr>
          </w:p>
          <w:p w14:paraId="5E4893DC" w14:textId="43CA3FD2" w:rsidR="00B00758" w:rsidRPr="00A60866" w:rsidRDefault="00B00758" w:rsidP="00CD2D47">
            <w:pPr>
              <w:pStyle w:val="TableParagraph"/>
              <w:numPr>
                <w:ilvl w:val="0"/>
                <w:numId w:val="30"/>
              </w:numPr>
              <w:bidi/>
              <w:spacing w:before="1"/>
              <w:ind w:left="109" w:right="109"/>
              <w:rPr>
                <w:rFonts w:asciiTheme="minorHAnsi" w:hAnsiTheme="minorHAnsi" w:cstheme="minorHAnsi"/>
                <w:iCs/>
                <w:rtl/>
              </w:rPr>
            </w:pPr>
            <w:r w:rsidRPr="00A60866">
              <w:rPr>
                <w:rFonts w:asciiTheme="minorHAnsi" w:hAnsiTheme="minorHAnsi" w:cstheme="minorHAnsi"/>
                <w:rtl/>
              </w:rPr>
              <w:t xml:space="preserve"> الجزء الأول. تحليل الإطار القانوني المطبق على سوق الموسيقى عبر الإنترنت.</w:t>
            </w:r>
          </w:p>
          <w:p w14:paraId="40FF4503" w14:textId="77777777" w:rsidR="00B00758" w:rsidRPr="00A60866" w:rsidRDefault="00B00758" w:rsidP="00CD2D47">
            <w:pPr>
              <w:pStyle w:val="TableParagraph"/>
              <w:numPr>
                <w:ilvl w:val="0"/>
                <w:numId w:val="30"/>
              </w:numPr>
              <w:spacing w:before="1"/>
              <w:ind w:left="109" w:right="109"/>
              <w:rPr>
                <w:rFonts w:asciiTheme="minorHAnsi" w:hAnsiTheme="minorHAnsi" w:cstheme="minorHAnsi"/>
                <w:iCs/>
              </w:rPr>
            </w:pPr>
          </w:p>
          <w:p w14:paraId="215D4AE5" w14:textId="1B170581" w:rsidR="00B00758" w:rsidRPr="00A60866" w:rsidRDefault="00B00758" w:rsidP="00CD2D47">
            <w:pPr>
              <w:pStyle w:val="TableParagraph"/>
              <w:numPr>
                <w:ilvl w:val="0"/>
                <w:numId w:val="30"/>
              </w:numPr>
              <w:bidi/>
              <w:spacing w:before="1"/>
              <w:ind w:left="109" w:right="109"/>
              <w:rPr>
                <w:rFonts w:asciiTheme="minorHAnsi" w:hAnsiTheme="minorHAnsi" w:cstheme="minorHAnsi"/>
                <w:iCs/>
                <w:rtl/>
              </w:rPr>
            </w:pPr>
            <w:r w:rsidRPr="00A60866">
              <w:rPr>
                <w:rFonts w:asciiTheme="minorHAnsi" w:hAnsiTheme="minorHAnsi" w:cstheme="minorHAnsi"/>
                <w:rtl/>
              </w:rPr>
              <w:t xml:space="preserve"> الجزء الثاني: وصف سوق الموسيقى عبر الإنترنت</w:t>
            </w:r>
            <w:r w:rsidR="00ED580E">
              <w:rPr>
                <w:rFonts w:asciiTheme="minorHAnsi" w:hAnsiTheme="minorHAnsi" w:cstheme="minorHAnsi"/>
                <w:rtl/>
              </w:rPr>
              <w:t xml:space="preserve">، </w:t>
            </w:r>
            <w:r w:rsidRPr="00A60866">
              <w:rPr>
                <w:rFonts w:asciiTheme="minorHAnsi" w:hAnsiTheme="minorHAnsi" w:cstheme="minorHAnsi"/>
                <w:rtl/>
              </w:rPr>
              <w:t>وتحديد أصحاب المصلحة الرئيسيين في السوق الرقمي.</w:t>
            </w:r>
          </w:p>
          <w:p w14:paraId="569CF0BE" w14:textId="77777777" w:rsidR="00B00758" w:rsidRPr="00A60866" w:rsidRDefault="00B00758" w:rsidP="00CD2D47">
            <w:pPr>
              <w:pStyle w:val="TableParagraph"/>
              <w:numPr>
                <w:ilvl w:val="0"/>
                <w:numId w:val="30"/>
              </w:numPr>
              <w:spacing w:before="1"/>
              <w:ind w:left="109" w:right="109"/>
              <w:rPr>
                <w:rFonts w:asciiTheme="minorHAnsi" w:hAnsiTheme="minorHAnsi" w:cstheme="minorHAnsi"/>
                <w:iCs/>
              </w:rPr>
            </w:pPr>
          </w:p>
          <w:p w14:paraId="130F0338" w14:textId="7C0445A6"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rtl/>
              </w:rPr>
              <w:t>أعد خبيران دوليان المسودة الأولى استنادا إلى المعلومات المتاحة للعامة</w:t>
            </w:r>
            <w:r w:rsidR="00ED580E">
              <w:rPr>
                <w:rFonts w:asciiTheme="minorHAnsi" w:hAnsiTheme="minorHAnsi" w:cstheme="minorHAnsi"/>
                <w:rtl/>
              </w:rPr>
              <w:t xml:space="preserve">، </w:t>
            </w:r>
            <w:r w:rsidRPr="00A60866">
              <w:rPr>
                <w:rFonts w:asciiTheme="minorHAnsi" w:hAnsiTheme="minorHAnsi" w:cstheme="minorHAnsi"/>
                <w:rtl/>
              </w:rPr>
              <w:t>والاسهامات القيمة لجهات التنسيق التي اجابت على الاستقصاءات المتعلقة بالموضوعات.</w:t>
            </w:r>
          </w:p>
          <w:p w14:paraId="7D35F98A" w14:textId="77777777" w:rsidR="00B00758" w:rsidRPr="00A60866" w:rsidRDefault="00B00758" w:rsidP="00B00758">
            <w:pPr>
              <w:pStyle w:val="TableParagraph"/>
              <w:spacing w:before="1"/>
              <w:ind w:left="109" w:right="109"/>
              <w:rPr>
                <w:rFonts w:asciiTheme="minorHAnsi" w:hAnsiTheme="minorHAnsi" w:cstheme="minorHAnsi"/>
                <w:iCs/>
              </w:rPr>
            </w:pPr>
          </w:p>
          <w:p w14:paraId="41FB2E85" w14:textId="4760380D"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rtl/>
              </w:rPr>
              <w:t>تم توزيع المسودة الأولى على جهات التنسيق في أغسطس لمراجعتها</w:t>
            </w:r>
            <w:r w:rsidR="00ED580E">
              <w:rPr>
                <w:rFonts w:asciiTheme="minorHAnsi" w:hAnsiTheme="minorHAnsi" w:cstheme="minorHAnsi"/>
                <w:rtl/>
              </w:rPr>
              <w:t xml:space="preserve">، </w:t>
            </w:r>
            <w:r w:rsidRPr="00A60866">
              <w:rPr>
                <w:rFonts w:asciiTheme="minorHAnsi" w:hAnsiTheme="minorHAnsi" w:cstheme="minorHAnsi"/>
                <w:rtl/>
              </w:rPr>
              <w:t>وإبداء التعقيبات التي</w:t>
            </w:r>
            <w:r w:rsidR="00ED580E">
              <w:rPr>
                <w:rFonts w:asciiTheme="minorHAnsi" w:hAnsiTheme="minorHAnsi" w:cstheme="minorHAnsi"/>
                <w:rtl/>
              </w:rPr>
              <w:t xml:space="preserve"> </w:t>
            </w:r>
            <w:r w:rsidRPr="00A60866">
              <w:rPr>
                <w:rFonts w:asciiTheme="minorHAnsi" w:hAnsiTheme="minorHAnsi" w:cstheme="minorHAnsi"/>
                <w:rtl/>
              </w:rPr>
              <w:t>من المقرر أخذها في الاعتبار في النسخة النهائية.</w:t>
            </w:r>
          </w:p>
          <w:p w14:paraId="5C34807A" w14:textId="77777777" w:rsidR="00B00758" w:rsidRPr="00A60866" w:rsidRDefault="00B00758" w:rsidP="00B00758">
            <w:pPr>
              <w:pStyle w:val="TableParagraph"/>
              <w:spacing w:before="1"/>
              <w:ind w:left="109" w:right="109"/>
              <w:rPr>
                <w:rFonts w:asciiTheme="minorHAnsi" w:hAnsiTheme="minorHAnsi" w:cstheme="minorHAnsi"/>
                <w:iCs/>
              </w:rPr>
            </w:pPr>
          </w:p>
          <w:p w14:paraId="6531B231" w14:textId="6418FCB1"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rtl/>
              </w:rPr>
              <w:t xml:space="preserve"> الاتصالات مع جهات التنسيق:</w:t>
            </w:r>
          </w:p>
          <w:p w14:paraId="2DA2F3DC" w14:textId="77777777" w:rsidR="00B00758" w:rsidRPr="00A60866" w:rsidRDefault="00B00758" w:rsidP="00B00758">
            <w:pPr>
              <w:pStyle w:val="TableParagraph"/>
              <w:spacing w:before="1"/>
              <w:ind w:left="109" w:right="109"/>
              <w:rPr>
                <w:rFonts w:asciiTheme="minorHAnsi" w:hAnsiTheme="minorHAnsi" w:cstheme="minorHAnsi"/>
                <w:iCs/>
              </w:rPr>
            </w:pPr>
          </w:p>
          <w:p w14:paraId="3E8DF4E4" w14:textId="1952CF0C" w:rsidR="00B00758" w:rsidRPr="00A60866" w:rsidRDefault="00B00758" w:rsidP="00B00758">
            <w:pPr>
              <w:pStyle w:val="TableParagraph"/>
              <w:bidi/>
              <w:spacing w:before="1"/>
              <w:ind w:left="109" w:right="109"/>
              <w:rPr>
                <w:rFonts w:asciiTheme="minorHAnsi" w:hAnsiTheme="minorHAnsi" w:cstheme="minorHAnsi"/>
                <w:iCs/>
                <w:rtl/>
              </w:rPr>
            </w:pPr>
            <w:r w:rsidRPr="00A60866">
              <w:rPr>
                <w:rFonts w:asciiTheme="minorHAnsi" w:hAnsiTheme="minorHAnsi" w:cstheme="minorHAnsi"/>
                <w:rtl/>
              </w:rPr>
              <w:t>أُجري عدد من المكالمات</w:t>
            </w:r>
            <w:r w:rsidR="0089248E">
              <w:rPr>
                <w:rFonts w:asciiTheme="minorHAnsi" w:hAnsiTheme="minorHAnsi" w:cstheme="minorHAnsi" w:hint="cs"/>
                <w:rtl/>
              </w:rPr>
              <w:t>،</w:t>
            </w:r>
            <w:r w:rsidRPr="00A60866">
              <w:rPr>
                <w:rFonts w:asciiTheme="minorHAnsi" w:hAnsiTheme="minorHAnsi" w:cstheme="minorHAnsi"/>
                <w:rtl/>
              </w:rPr>
              <w:t xml:space="preserve"> وتنظيم عدد من الاجتماعات</w:t>
            </w:r>
            <w:r w:rsidR="00ED580E">
              <w:rPr>
                <w:rFonts w:asciiTheme="minorHAnsi" w:hAnsiTheme="minorHAnsi" w:cstheme="minorHAnsi"/>
                <w:rtl/>
              </w:rPr>
              <w:t xml:space="preserve">، </w:t>
            </w:r>
            <w:r w:rsidRPr="00A60866">
              <w:rPr>
                <w:rFonts w:asciiTheme="minorHAnsi" w:hAnsiTheme="minorHAnsi" w:cstheme="minorHAnsi"/>
                <w:rtl/>
              </w:rPr>
              <w:t>فضلا عن الاجتماعات عبر الإنترنت لتسهيل اتصال جهات التنسيق فيما بينها ومع الخبراء.</w:t>
            </w:r>
          </w:p>
          <w:p w14:paraId="717C1669" w14:textId="7EADA9AE" w:rsidR="00F778DD" w:rsidRPr="00A60866" w:rsidRDefault="00F778DD" w:rsidP="00B00758">
            <w:pPr>
              <w:pStyle w:val="TableParagraph"/>
              <w:spacing w:before="1"/>
              <w:ind w:left="109" w:right="109"/>
              <w:rPr>
                <w:rFonts w:asciiTheme="minorHAnsi" w:hAnsiTheme="minorHAnsi" w:cstheme="minorHAnsi"/>
                <w:i/>
              </w:rPr>
            </w:pPr>
          </w:p>
        </w:tc>
      </w:tr>
      <w:tr w:rsidR="00F778DD" w:rsidRPr="00A60866" w14:paraId="50271BF7" w14:textId="77777777" w:rsidTr="00AC043E">
        <w:trPr>
          <w:trHeight w:val="801"/>
        </w:trPr>
        <w:tc>
          <w:tcPr>
            <w:tcW w:w="2377" w:type="dxa"/>
            <w:shd w:val="clear" w:color="auto" w:fill="68E089"/>
            <w:vAlign w:val="center"/>
          </w:tcPr>
          <w:p w14:paraId="5799AB76" w14:textId="77777777" w:rsidR="00F778DD" w:rsidRPr="00A60866" w:rsidRDefault="00F778DD" w:rsidP="000E0E0C">
            <w:pPr>
              <w:pStyle w:val="TableParagraph"/>
              <w:bidi/>
              <w:spacing w:line="242" w:lineRule="auto"/>
              <w:ind w:left="110" w:right="708"/>
              <w:rPr>
                <w:rFonts w:asciiTheme="minorHAnsi" w:hAnsiTheme="minorHAnsi" w:cstheme="minorHAnsi"/>
                <w:rtl/>
              </w:rPr>
            </w:pPr>
            <w:r w:rsidRPr="00A60866">
              <w:rPr>
                <w:rFonts w:asciiTheme="minorHAnsi" w:hAnsiTheme="minorHAnsi" w:cstheme="minorHAnsi"/>
                <w:rtl/>
              </w:rPr>
              <w:lastRenderedPageBreak/>
              <w:t xml:space="preserve"> </w:t>
            </w:r>
            <w:r w:rsidRPr="00A60866">
              <w:rPr>
                <w:rFonts w:asciiTheme="minorHAnsi" w:hAnsiTheme="minorHAnsi" w:cstheme="minorHAnsi"/>
                <w:u w:val="single"/>
                <w:rtl/>
              </w:rPr>
              <w:t>النتائج الأولية التي لوحظت</w:t>
            </w:r>
          </w:p>
        </w:tc>
        <w:tc>
          <w:tcPr>
            <w:tcW w:w="6913" w:type="dxa"/>
            <w:vAlign w:val="center"/>
          </w:tcPr>
          <w:p w14:paraId="3D53BA84" w14:textId="77930986" w:rsidR="00F778DD" w:rsidRPr="00A60866" w:rsidRDefault="00B00758" w:rsidP="00B00758">
            <w:pPr>
              <w:pStyle w:val="TableParagraph"/>
              <w:bidi/>
              <w:ind w:left="109" w:right="84"/>
              <w:rPr>
                <w:rFonts w:asciiTheme="minorHAnsi" w:hAnsiTheme="minorHAnsi" w:cstheme="minorHAnsi"/>
                <w:rtl/>
              </w:rPr>
            </w:pPr>
            <w:r w:rsidRPr="00A60866">
              <w:rPr>
                <w:rFonts w:asciiTheme="minorHAnsi" w:hAnsiTheme="minorHAnsi" w:cstheme="minorHAnsi"/>
                <w:rtl/>
              </w:rPr>
              <w:t>تم تسليم المسودة الأولى لدراسة النطاق مع بعض التأخير</w:t>
            </w:r>
            <w:r w:rsidR="00ED580E">
              <w:rPr>
                <w:rFonts w:asciiTheme="minorHAnsi" w:hAnsiTheme="minorHAnsi" w:cstheme="minorHAnsi"/>
                <w:rtl/>
              </w:rPr>
              <w:t xml:space="preserve">، </w:t>
            </w:r>
            <w:r w:rsidRPr="00A60866">
              <w:rPr>
                <w:rFonts w:asciiTheme="minorHAnsi" w:hAnsiTheme="minorHAnsi" w:cstheme="minorHAnsi"/>
                <w:rtl/>
              </w:rPr>
              <w:t>ويُعزى ذلك أيضًا إلى تعقد عملية تعيين جهات التنسيق</w:t>
            </w:r>
            <w:r w:rsidR="00ED580E">
              <w:rPr>
                <w:rFonts w:asciiTheme="minorHAnsi" w:hAnsiTheme="minorHAnsi" w:cstheme="minorHAnsi"/>
                <w:rtl/>
              </w:rPr>
              <w:t xml:space="preserve">، </w:t>
            </w:r>
            <w:r w:rsidRPr="00A60866">
              <w:rPr>
                <w:rFonts w:asciiTheme="minorHAnsi" w:hAnsiTheme="minorHAnsi" w:cstheme="minorHAnsi"/>
                <w:rtl/>
              </w:rPr>
              <w:t>ونقص البيانات والمعلومات الموثوقة المتعلقة بسوق الموسيقى الرقمية المحلي.</w:t>
            </w:r>
            <w:r w:rsidR="000E35E2">
              <w:rPr>
                <w:rFonts w:asciiTheme="minorHAnsi" w:hAnsiTheme="minorHAnsi" w:cstheme="minorHAnsi"/>
                <w:rtl/>
              </w:rPr>
              <w:t xml:space="preserve"> </w:t>
            </w:r>
          </w:p>
        </w:tc>
      </w:tr>
      <w:tr w:rsidR="00F778DD" w:rsidRPr="00A60866" w14:paraId="22ED3616" w14:textId="77777777" w:rsidTr="00AC043E">
        <w:trPr>
          <w:trHeight w:val="703"/>
        </w:trPr>
        <w:tc>
          <w:tcPr>
            <w:tcW w:w="2377" w:type="dxa"/>
            <w:shd w:val="clear" w:color="auto" w:fill="68E089"/>
            <w:vAlign w:val="center"/>
          </w:tcPr>
          <w:p w14:paraId="0768AD8C" w14:textId="77777777" w:rsidR="00F778DD" w:rsidRPr="00A60866" w:rsidRDefault="00F778DD" w:rsidP="000E0E0C">
            <w:pPr>
              <w:pStyle w:val="TableParagraph"/>
              <w:bidi/>
              <w:spacing w:before="1"/>
              <w:ind w:left="110" w:right="279"/>
              <w:rPr>
                <w:rFonts w:asciiTheme="minorHAnsi" w:hAnsiTheme="minorHAnsi" w:cstheme="minorHAnsi"/>
                <w:rtl/>
              </w:rPr>
            </w:pPr>
            <w:r w:rsidRPr="00A60866">
              <w:rPr>
                <w:rFonts w:asciiTheme="minorHAnsi" w:hAnsiTheme="minorHAnsi" w:cstheme="minorHAnsi"/>
                <w:u w:val="single"/>
                <w:rtl/>
              </w:rPr>
              <w:t>الخبرات المكتسبة والدروس المستفادة</w:t>
            </w:r>
          </w:p>
        </w:tc>
        <w:tc>
          <w:tcPr>
            <w:tcW w:w="6913" w:type="dxa"/>
            <w:vAlign w:val="center"/>
          </w:tcPr>
          <w:p w14:paraId="55D68D07" w14:textId="42625E96" w:rsidR="00F778DD" w:rsidRPr="00A60866" w:rsidRDefault="00B00758" w:rsidP="00B00758">
            <w:pPr>
              <w:pStyle w:val="TableParagraph"/>
              <w:bidi/>
              <w:ind w:left="109" w:right="84"/>
              <w:rPr>
                <w:rFonts w:asciiTheme="minorHAnsi" w:hAnsiTheme="minorHAnsi" w:cstheme="minorHAnsi"/>
                <w:rtl/>
              </w:rPr>
            </w:pPr>
            <w:r w:rsidRPr="00A60866">
              <w:rPr>
                <w:rFonts w:asciiTheme="minorHAnsi" w:hAnsiTheme="minorHAnsi" w:cstheme="minorHAnsi"/>
                <w:rtl/>
              </w:rPr>
              <w:t>تعد المشاركة النشطة لجهات التنسيق بالغة الأهمية لتحقيق نتيجة إيجابية للمشروع.</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يتعين بذل جهود إضافية لإنشاء قنوات اتصال مستمرة</w:t>
            </w:r>
            <w:r w:rsidR="00ED580E">
              <w:rPr>
                <w:rFonts w:asciiTheme="minorHAnsi" w:hAnsiTheme="minorHAnsi" w:cstheme="minorHAnsi"/>
                <w:rtl/>
              </w:rPr>
              <w:t xml:space="preserve">، </w:t>
            </w:r>
            <w:r w:rsidRPr="00A60866">
              <w:rPr>
                <w:rFonts w:asciiTheme="minorHAnsi" w:hAnsiTheme="minorHAnsi" w:cstheme="minorHAnsi"/>
                <w:rtl/>
              </w:rPr>
              <w:t>إضافة إلى الاجتماعات الحضورية.</w:t>
            </w:r>
            <w:r w:rsidR="00ED580E">
              <w:rPr>
                <w:rFonts w:asciiTheme="minorHAnsi" w:hAnsiTheme="minorHAnsi" w:cstheme="minorHAnsi"/>
                <w:rtl/>
              </w:rPr>
              <w:t xml:space="preserve"> </w:t>
            </w:r>
          </w:p>
        </w:tc>
      </w:tr>
      <w:tr w:rsidR="00F778DD" w:rsidRPr="00A60866" w14:paraId="312A5004" w14:textId="77777777" w:rsidTr="005454E4">
        <w:trPr>
          <w:trHeight w:val="386"/>
        </w:trPr>
        <w:tc>
          <w:tcPr>
            <w:tcW w:w="2377" w:type="dxa"/>
            <w:shd w:val="clear" w:color="auto" w:fill="68E089"/>
          </w:tcPr>
          <w:p w14:paraId="6A72F96C" w14:textId="77777777" w:rsidR="005454E4" w:rsidRPr="00A60866" w:rsidRDefault="005454E4" w:rsidP="000E0E0C">
            <w:pPr>
              <w:pStyle w:val="TableParagraph"/>
              <w:ind w:left="110"/>
              <w:rPr>
                <w:rFonts w:asciiTheme="minorHAnsi" w:hAnsiTheme="minorHAnsi" w:cstheme="minorHAnsi"/>
                <w:u w:val="single"/>
              </w:rPr>
            </w:pPr>
          </w:p>
          <w:p w14:paraId="0140BD18" w14:textId="2454F620"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المخاطر والتخفيف منها</w:t>
            </w:r>
          </w:p>
        </w:tc>
        <w:tc>
          <w:tcPr>
            <w:tcW w:w="6913" w:type="dxa"/>
            <w:vAlign w:val="center"/>
          </w:tcPr>
          <w:p w14:paraId="26BBB62E" w14:textId="2EEA755A" w:rsidR="00B00758" w:rsidRPr="00A60866" w:rsidRDefault="00B00758" w:rsidP="00E954D5">
            <w:pPr>
              <w:pStyle w:val="TableParagraph"/>
              <w:bidi/>
              <w:spacing w:line="252" w:lineRule="exact"/>
              <w:ind w:left="109" w:right="721"/>
              <w:rPr>
                <w:rFonts w:asciiTheme="minorHAnsi" w:hAnsiTheme="minorHAnsi" w:cstheme="minorHAnsi"/>
                <w:u w:val="single"/>
                <w:rtl/>
              </w:rPr>
            </w:pPr>
            <w:r w:rsidRPr="00A60866">
              <w:rPr>
                <w:rFonts w:asciiTheme="minorHAnsi" w:hAnsiTheme="minorHAnsi" w:cstheme="minorHAnsi"/>
                <w:u w:val="single"/>
                <w:rtl/>
              </w:rPr>
              <w:t>الخطر:</w:t>
            </w:r>
            <w:r w:rsidR="00ED580E">
              <w:rPr>
                <w:rFonts w:asciiTheme="minorHAnsi" w:hAnsiTheme="minorHAnsi" w:cstheme="minorHAnsi"/>
                <w:u w:val="single"/>
                <w:rtl/>
              </w:rPr>
              <w:t xml:space="preserve"> </w:t>
            </w:r>
            <w:r w:rsidRPr="00A60866">
              <w:rPr>
                <w:rFonts w:asciiTheme="minorHAnsi" w:hAnsiTheme="minorHAnsi" w:cstheme="minorHAnsi"/>
                <w:rtl/>
              </w:rPr>
              <w:t>بطء عملية التواصل مع جهات التنسيق</w:t>
            </w:r>
            <w:r w:rsidR="00ED580E">
              <w:rPr>
                <w:rFonts w:asciiTheme="minorHAnsi" w:hAnsiTheme="minorHAnsi" w:cstheme="minorHAnsi"/>
                <w:rtl/>
              </w:rPr>
              <w:t>؛</w:t>
            </w:r>
            <w:r w:rsidRPr="00A60866">
              <w:rPr>
                <w:rFonts w:asciiTheme="minorHAnsi" w:hAnsiTheme="minorHAnsi" w:cstheme="minorHAnsi"/>
                <w:rtl/>
              </w:rPr>
              <w:t xml:space="preserve"> عدم توفر بيانات ثابتة عن سوق الموسيقى الرقمية المحلي.</w:t>
            </w:r>
          </w:p>
          <w:p w14:paraId="0A48C387" w14:textId="77777777" w:rsidR="00B00758" w:rsidRPr="00A60866" w:rsidRDefault="00B00758" w:rsidP="00B00758">
            <w:pPr>
              <w:pStyle w:val="TableParagraph"/>
              <w:spacing w:line="252" w:lineRule="exact"/>
              <w:ind w:right="721"/>
              <w:rPr>
                <w:rFonts w:asciiTheme="minorHAnsi" w:hAnsiTheme="minorHAnsi" w:cstheme="minorHAnsi"/>
              </w:rPr>
            </w:pPr>
          </w:p>
          <w:p w14:paraId="226C55F5" w14:textId="1348A03D" w:rsidR="00F778DD" w:rsidRPr="00A60866" w:rsidRDefault="00B00758" w:rsidP="00B00758">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u w:val="single"/>
                <w:rtl/>
              </w:rPr>
              <w:t xml:space="preserve"> </w:t>
            </w:r>
            <w:r w:rsidRPr="00A60866">
              <w:rPr>
                <w:rFonts w:asciiTheme="minorHAnsi" w:hAnsiTheme="minorHAnsi" w:cstheme="minorHAnsi"/>
                <w:rtl/>
              </w:rPr>
              <w:t>التخفيف من الخطر:</w:t>
            </w:r>
            <w:r w:rsidR="00ED580E">
              <w:rPr>
                <w:rFonts w:asciiTheme="minorHAnsi" w:hAnsiTheme="minorHAnsi" w:cstheme="minorHAnsi"/>
                <w:rtl/>
              </w:rPr>
              <w:t xml:space="preserve"> </w:t>
            </w:r>
            <w:r w:rsidRPr="00A60866">
              <w:rPr>
                <w:rFonts w:asciiTheme="minorHAnsi" w:hAnsiTheme="minorHAnsi" w:cstheme="minorHAnsi"/>
                <w:rtl/>
              </w:rPr>
              <w:t>تيسير قنوات اتصال إضافية</w:t>
            </w:r>
            <w:r w:rsidR="00ED580E">
              <w:rPr>
                <w:rFonts w:asciiTheme="minorHAnsi" w:hAnsiTheme="minorHAnsi" w:cstheme="minorHAnsi"/>
                <w:rtl/>
              </w:rPr>
              <w:t>؛</w:t>
            </w:r>
            <w:r w:rsidRPr="00A60866">
              <w:rPr>
                <w:rFonts w:asciiTheme="minorHAnsi" w:hAnsiTheme="minorHAnsi" w:cstheme="minorHAnsi"/>
                <w:rtl/>
              </w:rPr>
              <w:t xml:space="preserve"> تنظيم الاجتماعات الأولى حضوريا</w:t>
            </w:r>
            <w:r w:rsidR="00ED580E">
              <w:rPr>
                <w:rFonts w:asciiTheme="minorHAnsi" w:hAnsiTheme="minorHAnsi" w:cstheme="minorHAnsi"/>
                <w:rtl/>
              </w:rPr>
              <w:t xml:space="preserve">، </w:t>
            </w:r>
            <w:r w:rsidRPr="00A60866">
              <w:rPr>
                <w:rFonts w:asciiTheme="minorHAnsi" w:hAnsiTheme="minorHAnsi" w:cstheme="minorHAnsi"/>
                <w:rtl/>
              </w:rPr>
              <w:t>على أن تستضيفها الدول الأعضاء المشاركة</w:t>
            </w:r>
            <w:r w:rsidR="00ED580E">
              <w:rPr>
                <w:rFonts w:asciiTheme="minorHAnsi" w:hAnsiTheme="minorHAnsi" w:cstheme="minorHAnsi"/>
                <w:rtl/>
              </w:rPr>
              <w:t>؛</w:t>
            </w:r>
            <w:r w:rsidRPr="00A60866">
              <w:rPr>
                <w:rFonts w:asciiTheme="minorHAnsi" w:hAnsiTheme="minorHAnsi" w:cstheme="minorHAnsi"/>
                <w:rtl/>
              </w:rPr>
              <w:t xml:space="preserve"> وإشراك الشركاء الاستراتيجيين الذين يمثلون أصحاب المصلحة المعنيين.</w:t>
            </w:r>
          </w:p>
        </w:tc>
      </w:tr>
      <w:tr w:rsidR="00F778DD" w:rsidRPr="00A60866" w14:paraId="5E998483" w14:textId="77777777" w:rsidTr="00E078FB">
        <w:trPr>
          <w:trHeight w:val="938"/>
        </w:trPr>
        <w:tc>
          <w:tcPr>
            <w:tcW w:w="2377" w:type="dxa"/>
            <w:shd w:val="clear" w:color="auto" w:fill="68E089"/>
          </w:tcPr>
          <w:p w14:paraId="3F4C6788" w14:textId="77777777" w:rsidR="00F778DD" w:rsidRPr="00A60866" w:rsidRDefault="00F778DD" w:rsidP="000E0E0C">
            <w:pPr>
              <w:pStyle w:val="TableParagraph"/>
              <w:bidi/>
              <w:ind w:left="110" w:right="536"/>
              <w:rPr>
                <w:rFonts w:asciiTheme="minorHAnsi" w:hAnsiTheme="minorHAnsi" w:cstheme="minorHAnsi"/>
                <w:rtl/>
              </w:rPr>
            </w:pPr>
            <w:r w:rsidRPr="00A60866">
              <w:rPr>
                <w:rFonts w:asciiTheme="minorHAnsi" w:hAnsiTheme="minorHAnsi" w:cstheme="minorHAnsi"/>
                <w:u w:val="single"/>
                <w:rtl/>
              </w:rPr>
              <w:t xml:space="preserve">قضايا تتطلب دعما واهتماما فوريين </w:t>
            </w:r>
          </w:p>
        </w:tc>
        <w:tc>
          <w:tcPr>
            <w:tcW w:w="6913" w:type="dxa"/>
          </w:tcPr>
          <w:p w14:paraId="66C33A52" w14:textId="77777777" w:rsidR="00E078FB" w:rsidRPr="00A60866" w:rsidRDefault="00E078FB" w:rsidP="00E078FB">
            <w:pPr>
              <w:pStyle w:val="TableParagraph"/>
              <w:spacing w:line="244" w:lineRule="auto"/>
              <w:ind w:left="109" w:right="109"/>
              <w:rPr>
                <w:rFonts w:asciiTheme="minorHAnsi" w:hAnsiTheme="minorHAnsi" w:cstheme="minorHAnsi"/>
                <w:bCs/>
                <w:iCs/>
              </w:rPr>
            </w:pPr>
          </w:p>
          <w:p w14:paraId="0E1BE128" w14:textId="60ACF86C" w:rsidR="00F778DD" w:rsidRPr="00A60866" w:rsidRDefault="00E078FB" w:rsidP="00E078FB">
            <w:pPr>
              <w:pStyle w:val="TableParagraph"/>
              <w:bidi/>
              <w:spacing w:line="244" w:lineRule="auto"/>
              <w:ind w:left="109" w:right="109"/>
              <w:rPr>
                <w:rFonts w:asciiTheme="minorHAnsi" w:hAnsiTheme="minorHAnsi" w:cstheme="minorHAnsi"/>
                <w:rtl/>
              </w:rPr>
            </w:pPr>
            <w:r w:rsidRPr="00A60866">
              <w:rPr>
                <w:rFonts w:asciiTheme="minorHAnsi" w:hAnsiTheme="minorHAnsi" w:cstheme="minorHAnsi"/>
                <w:rtl/>
              </w:rPr>
              <w:t>لا توجد قضايا تتطلب اهتمامًا فوريًا في الوقت الراهن.</w:t>
            </w:r>
          </w:p>
        </w:tc>
      </w:tr>
      <w:tr w:rsidR="00F778DD" w:rsidRPr="00A60866" w14:paraId="5719E0D5" w14:textId="77777777" w:rsidTr="00AC043E">
        <w:trPr>
          <w:trHeight w:val="469"/>
        </w:trPr>
        <w:tc>
          <w:tcPr>
            <w:tcW w:w="2377" w:type="dxa"/>
            <w:shd w:val="clear" w:color="auto" w:fill="68E089"/>
            <w:vAlign w:val="center"/>
          </w:tcPr>
          <w:p w14:paraId="427D6C48"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السبيل للمضي قدما</w:t>
            </w:r>
          </w:p>
        </w:tc>
        <w:tc>
          <w:tcPr>
            <w:tcW w:w="6913" w:type="dxa"/>
            <w:vAlign w:val="center"/>
          </w:tcPr>
          <w:p w14:paraId="39400707" w14:textId="53E74595" w:rsidR="00B00758" w:rsidRPr="00A60866" w:rsidRDefault="00B00758" w:rsidP="00B00758">
            <w:pPr>
              <w:pStyle w:val="TableParagraph"/>
              <w:bidi/>
              <w:ind w:left="109" w:right="458"/>
              <w:rPr>
                <w:rFonts w:asciiTheme="minorHAnsi" w:hAnsiTheme="minorHAnsi" w:cstheme="minorHAnsi"/>
                <w:rtl/>
              </w:rPr>
            </w:pPr>
            <w:r w:rsidRPr="00A60866">
              <w:rPr>
                <w:rFonts w:asciiTheme="minorHAnsi" w:hAnsiTheme="minorHAnsi" w:cstheme="minorHAnsi"/>
                <w:rtl/>
              </w:rPr>
              <w:t>لدى تلقي التعليقات من جهات التنسيق</w:t>
            </w:r>
            <w:r w:rsidR="00ED580E">
              <w:rPr>
                <w:rFonts w:asciiTheme="minorHAnsi" w:hAnsiTheme="minorHAnsi" w:cstheme="minorHAnsi"/>
                <w:rtl/>
              </w:rPr>
              <w:t xml:space="preserve">، </w:t>
            </w:r>
            <w:r w:rsidRPr="00A60866">
              <w:rPr>
                <w:rFonts w:asciiTheme="minorHAnsi" w:hAnsiTheme="minorHAnsi" w:cstheme="minorHAnsi"/>
                <w:rtl/>
              </w:rPr>
              <w:t>سيتم إقرار النسخة النهائية</w:t>
            </w:r>
            <w:r w:rsidR="00ED580E">
              <w:rPr>
                <w:rFonts w:asciiTheme="minorHAnsi" w:hAnsiTheme="minorHAnsi" w:cstheme="minorHAnsi"/>
                <w:rtl/>
              </w:rPr>
              <w:t xml:space="preserve"> </w:t>
            </w:r>
            <w:r w:rsidRPr="00A60866">
              <w:rPr>
                <w:rFonts w:asciiTheme="minorHAnsi" w:hAnsiTheme="minorHAnsi" w:cstheme="minorHAnsi"/>
                <w:rtl/>
              </w:rPr>
              <w:t>لدراسة النطاق وتوزيعها على الجمهور.</w:t>
            </w:r>
          </w:p>
          <w:p w14:paraId="685A6A09" w14:textId="77777777" w:rsidR="00B00758" w:rsidRPr="00A60866" w:rsidRDefault="00B00758" w:rsidP="00B00758">
            <w:pPr>
              <w:pStyle w:val="TableParagraph"/>
              <w:ind w:left="109" w:right="458"/>
              <w:rPr>
                <w:rFonts w:asciiTheme="minorHAnsi" w:hAnsiTheme="minorHAnsi" w:cstheme="minorHAnsi"/>
              </w:rPr>
            </w:pPr>
          </w:p>
          <w:p w14:paraId="55B66388" w14:textId="48EF4B59" w:rsidR="00B00758" w:rsidRPr="00A60866" w:rsidRDefault="00B00758" w:rsidP="00583B37">
            <w:pPr>
              <w:pStyle w:val="TableParagraph"/>
              <w:bidi/>
              <w:ind w:left="109" w:right="458"/>
              <w:rPr>
                <w:rFonts w:asciiTheme="minorHAnsi" w:hAnsiTheme="minorHAnsi" w:cstheme="minorHAnsi"/>
              </w:rPr>
            </w:pPr>
            <w:r w:rsidRPr="00A60866">
              <w:rPr>
                <w:rFonts w:asciiTheme="minorHAnsi" w:hAnsiTheme="minorHAnsi" w:cstheme="minorHAnsi"/>
                <w:rtl/>
              </w:rPr>
              <w:t>سيجري تنظيم أول اجتماع تنسيقي سنوي يضم جميع جهات التنسيق في إحدى الدول الأعضا</w:t>
            </w:r>
            <w:r w:rsidR="00583B37">
              <w:rPr>
                <w:rFonts w:asciiTheme="minorHAnsi" w:hAnsiTheme="minorHAnsi" w:cstheme="minorHAnsi"/>
                <w:rtl/>
              </w:rPr>
              <w:t>ء المستفيدة قبل نهاية عام 2022.</w:t>
            </w:r>
            <w:r w:rsidRPr="00A60866">
              <w:rPr>
                <w:rFonts w:asciiTheme="minorHAnsi" w:hAnsiTheme="minorHAnsi" w:cstheme="minorHAnsi"/>
                <w:rtl/>
              </w:rPr>
              <w:br/>
            </w:r>
            <w:r w:rsidR="00ED580E">
              <w:rPr>
                <w:rFonts w:asciiTheme="minorHAnsi" w:hAnsiTheme="minorHAnsi" w:cstheme="minorHAnsi"/>
                <w:rtl/>
              </w:rPr>
              <w:t xml:space="preserve"> </w:t>
            </w:r>
          </w:p>
          <w:p w14:paraId="60AFE610" w14:textId="49E2999E" w:rsidR="00F778DD" w:rsidRPr="00A60866" w:rsidRDefault="00B00758" w:rsidP="00B00758">
            <w:pPr>
              <w:pStyle w:val="TableParagraph"/>
              <w:bidi/>
              <w:ind w:left="109" w:right="458"/>
              <w:rPr>
                <w:rFonts w:asciiTheme="minorHAnsi" w:hAnsiTheme="minorHAnsi" w:cstheme="minorHAnsi"/>
                <w:rtl/>
              </w:rPr>
            </w:pPr>
            <w:r w:rsidRPr="00A60866">
              <w:rPr>
                <w:rFonts w:asciiTheme="minorHAnsi" w:hAnsiTheme="minorHAnsi" w:cstheme="minorHAnsi"/>
                <w:rtl/>
              </w:rPr>
              <w:t>كما ستُنظم حلقة عمل بشأن الترخيص إما في نهاية 2022</w:t>
            </w:r>
            <w:r w:rsidR="00ED580E">
              <w:rPr>
                <w:rFonts w:asciiTheme="minorHAnsi" w:hAnsiTheme="minorHAnsi" w:cstheme="minorHAnsi"/>
                <w:rtl/>
              </w:rPr>
              <w:t xml:space="preserve">، </w:t>
            </w:r>
            <w:r w:rsidRPr="00A60866">
              <w:rPr>
                <w:rFonts w:asciiTheme="minorHAnsi" w:hAnsiTheme="minorHAnsi" w:cstheme="minorHAnsi"/>
                <w:rtl/>
              </w:rPr>
              <w:t>أو في بداية 2023.</w:t>
            </w:r>
          </w:p>
        </w:tc>
      </w:tr>
      <w:tr w:rsidR="00F778DD" w:rsidRPr="00A60866" w14:paraId="534DEBC5" w14:textId="77777777" w:rsidTr="00AC043E">
        <w:trPr>
          <w:trHeight w:val="631"/>
        </w:trPr>
        <w:tc>
          <w:tcPr>
            <w:tcW w:w="2377" w:type="dxa"/>
            <w:shd w:val="clear" w:color="auto" w:fill="68E089"/>
            <w:vAlign w:val="center"/>
          </w:tcPr>
          <w:p w14:paraId="16D3303C" w14:textId="77777777" w:rsidR="00F778DD" w:rsidRPr="00A60866" w:rsidRDefault="00F778DD" w:rsidP="000E0E0C">
            <w:pPr>
              <w:pStyle w:val="TableParagraph"/>
              <w:bidi/>
              <w:spacing w:before="1"/>
              <w:ind w:left="110" w:right="732"/>
              <w:rPr>
                <w:rFonts w:asciiTheme="minorHAnsi" w:hAnsiTheme="minorHAnsi" w:cstheme="minorHAnsi"/>
                <w:rtl/>
              </w:rPr>
            </w:pPr>
            <w:r w:rsidRPr="00A60866">
              <w:rPr>
                <w:rFonts w:asciiTheme="minorHAnsi" w:hAnsiTheme="minorHAnsi" w:cstheme="minorHAnsi"/>
                <w:u w:val="single"/>
                <w:rtl/>
              </w:rPr>
              <w:t>الجدول الزمني للتنفيذ</w:t>
            </w:r>
          </w:p>
        </w:tc>
        <w:tc>
          <w:tcPr>
            <w:tcW w:w="6913" w:type="dxa"/>
            <w:vAlign w:val="center"/>
          </w:tcPr>
          <w:p w14:paraId="3EEE3401" w14:textId="5988F338" w:rsidR="00F778DD" w:rsidRPr="00A60866" w:rsidRDefault="00B00758" w:rsidP="00B00758">
            <w:pPr>
              <w:pStyle w:val="TableParagraph"/>
              <w:bidi/>
              <w:spacing w:before="1"/>
              <w:ind w:left="109"/>
              <w:rPr>
                <w:rFonts w:asciiTheme="minorHAnsi" w:hAnsiTheme="minorHAnsi" w:cstheme="minorHAnsi"/>
                <w:rtl/>
              </w:rPr>
            </w:pPr>
            <w:r w:rsidRPr="00A60866">
              <w:rPr>
                <w:rFonts w:asciiTheme="minorHAnsi" w:hAnsiTheme="minorHAnsi" w:cstheme="minorHAnsi"/>
                <w:rtl/>
              </w:rPr>
              <w:t>كان من المتوقع الانتهاء من دراسة النطاق بحلول مارس 2022.</w:t>
            </w:r>
            <w:r w:rsidRPr="00A60866">
              <w:rPr>
                <w:rFonts w:asciiTheme="minorHAnsi" w:hAnsiTheme="minorHAnsi" w:cstheme="minorHAnsi"/>
                <w:rtl/>
              </w:rPr>
              <w:cr/>
            </w:r>
            <w:r w:rsidRPr="00A60866">
              <w:rPr>
                <w:rFonts w:asciiTheme="minorHAnsi" w:hAnsiTheme="minorHAnsi" w:cstheme="minorHAnsi"/>
                <w:rtl/>
              </w:rPr>
              <w:br/>
              <w:t xml:space="preserve"> قد يؤثر التأخير في إعداد الدراسة على الجدول الزمني العام المخطط</w:t>
            </w:r>
            <w:r w:rsidR="00ED580E">
              <w:rPr>
                <w:rFonts w:asciiTheme="minorHAnsi" w:hAnsiTheme="minorHAnsi" w:cstheme="minorHAnsi"/>
                <w:rtl/>
              </w:rPr>
              <w:t xml:space="preserve">. </w:t>
            </w:r>
            <w:r w:rsidRPr="00A60866">
              <w:rPr>
                <w:rFonts w:asciiTheme="minorHAnsi" w:hAnsiTheme="minorHAnsi" w:cstheme="minorHAnsi"/>
                <w:rtl/>
              </w:rPr>
              <w:t>إذا اقتضى الأمر</w:t>
            </w:r>
            <w:r w:rsidR="00ED580E">
              <w:rPr>
                <w:rFonts w:asciiTheme="minorHAnsi" w:hAnsiTheme="minorHAnsi" w:cstheme="minorHAnsi"/>
                <w:rtl/>
              </w:rPr>
              <w:t xml:space="preserve">، </w:t>
            </w:r>
            <w:r w:rsidRPr="00A60866">
              <w:rPr>
                <w:rFonts w:asciiTheme="minorHAnsi" w:hAnsiTheme="minorHAnsi" w:cstheme="minorHAnsi"/>
                <w:rtl/>
              </w:rPr>
              <w:t>سيقدم جدول زمني منقح إلى لجنة التنمية</w:t>
            </w:r>
            <w:r w:rsidR="00ED580E">
              <w:rPr>
                <w:rFonts w:asciiTheme="minorHAnsi" w:hAnsiTheme="minorHAnsi" w:cstheme="minorHAnsi"/>
                <w:rtl/>
              </w:rPr>
              <w:t xml:space="preserve"> </w:t>
            </w:r>
            <w:r w:rsidRPr="00A60866">
              <w:rPr>
                <w:rFonts w:asciiTheme="minorHAnsi" w:hAnsiTheme="minorHAnsi" w:cstheme="minorHAnsi"/>
                <w:rtl/>
              </w:rPr>
              <w:t>في الدورة المقبلة.</w:t>
            </w:r>
          </w:p>
        </w:tc>
      </w:tr>
      <w:tr w:rsidR="00F778DD" w:rsidRPr="00A60866" w14:paraId="24F2F53F" w14:textId="77777777" w:rsidTr="00AC043E">
        <w:trPr>
          <w:trHeight w:val="613"/>
        </w:trPr>
        <w:tc>
          <w:tcPr>
            <w:tcW w:w="2377" w:type="dxa"/>
            <w:shd w:val="clear" w:color="auto" w:fill="68E089"/>
            <w:vAlign w:val="center"/>
          </w:tcPr>
          <w:p w14:paraId="6F5AC37F" w14:textId="77777777" w:rsidR="00F778DD" w:rsidRPr="00A60866" w:rsidRDefault="00F778DD" w:rsidP="000E0E0C">
            <w:pPr>
              <w:pStyle w:val="TableParagraph"/>
              <w:bidi/>
              <w:ind w:left="110" w:right="22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معدل تنفيذ المشروع</w:t>
            </w:r>
          </w:p>
        </w:tc>
        <w:tc>
          <w:tcPr>
            <w:tcW w:w="6913" w:type="dxa"/>
            <w:vAlign w:val="center"/>
          </w:tcPr>
          <w:p w14:paraId="080AE4AA" w14:textId="2E5C2B9C" w:rsidR="00F778DD" w:rsidRPr="00A60866" w:rsidRDefault="00015A08" w:rsidP="00B00758">
            <w:pPr>
              <w:pStyle w:val="TableParagraph"/>
              <w:bidi/>
              <w:ind w:left="109" w:right="84"/>
              <w:rPr>
                <w:rFonts w:asciiTheme="minorHAnsi" w:hAnsiTheme="minorHAnsi" w:cstheme="minorHAnsi"/>
                <w:rtl/>
              </w:rPr>
            </w:pPr>
            <w:r w:rsidRPr="00A60866">
              <w:rPr>
                <w:rFonts w:asciiTheme="minorHAnsi" w:hAnsiTheme="minorHAnsi" w:cstheme="minorHAnsi"/>
                <w:rtl/>
              </w:rPr>
              <w:t xml:space="preserve">معدل تنفيذ الميزانية في نهاية </w:t>
            </w:r>
            <w:r w:rsidR="00C2651F">
              <w:rPr>
                <w:rFonts w:asciiTheme="minorHAnsi" w:hAnsiTheme="minorHAnsi" w:cstheme="minorHAnsi"/>
                <w:rtl/>
              </w:rPr>
              <w:t>يوليو</w:t>
            </w:r>
            <w:r w:rsidRPr="00A60866">
              <w:rPr>
                <w:rFonts w:asciiTheme="minorHAnsi" w:hAnsiTheme="minorHAnsi" w:cstheme="minorHAnsi"/>
                <w:rtl/>
              </w:rPr>
              <w:t xml:space="preserve"> 2022 إلى إجمالي الميزانية المخصصة للمشروع: 3%</w:t>
            </w:r>
          </w:p>
        </w:tc>
      </w:tr>
      <w:tr w:rsidR="00F778DD" w:rsidRPr="00A60866" w14:paraId="2CA50155" w14:textId="77777777" w:rsidTr="00AC043E">
        <w:trPr>
          <w:trHeight w:val="703"/>
        </w:trPr>
        <w:tc>
          <w:tcPr>
            <w:tcW w:w="2377" w:type="dxa"/>
            <w:shd w:val="clear" w:color="auto" w:fill="68E089"/>
            <w:vAlign w:val="center"/>
          </w:tcPr>
          <w:p w14:paraId="17B7412A"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lastRenderedPageBreak/>
              <w:t>التقارير السابقة</w:t>
            </w:r>
          </w:p>
        </w:tc>
        <w:tc>
          <w:tcPr>
            <w:tcW w:w="6913" w:type="dxa"/>
            <w:vAlign w:val="center"/>
          </w:tcPr>
          <w:p w14:paraId="6C4BA27A" w14:textId="2B2B0485" w:rsidR="00F778DD" w:rsidRPr="00A60866" w:rsidRDefault="00B00758" w:rsidP="00B00758">
            <w:pPr>
              <w:pStyle w:val="TableParagraph"/>
              <w:bidi/>
              <w:ind w:left="109" w:right="892"/>
              <w:rPr>
                <w:rFonts w:asciiTheme="minorHAnsi" w:hAnsiTheme="minorHAnsi" w:cstheme="minorHAnsi"/>
                <w:rtl/>
              </w:rPr>
            </w:pPr>
            <w:r w:rsidRPr="00A60866">
              <w:rPr>
                <w:rFonts w:asciiTheme="minorHAnsi" w:hAnsiTheme="minorHAnsi" w:cstheme="minorHAnsi"/>
                <w:rtl/>
              </w:rPr>
              <w:t>هذا هو التقرير المرحلي الثاني الذي يُقدم إلى لجنة التنمية.</w:t>
            </w:r>
            <w:r w:rsidR="00ED580E">
              <w:rPr>
                <w:rFonts w:asciiTheme="minorHAnsi" w:hAnsiTheme="minorHAnsi" w:cstheme="minorHAnsi"/>
                <w:rtl/>
              </w:rPr>
              <w:t xml:space="preserve"> </w:t>
            </w:r>
            <w:r w:rsidRPr="00A60866">
              <w:rPr>
                <w:rFonts w:asciiTheme="minorHAnsi" w:hAnsiTheme="minorHAnsi" w:cstheme="minorHAnsi"/>
                <w:rtl/>
              </w:rPr>
              <w:t xml:space="preserve">ويرد التقرير الأول في المرفق السابع للوثيقة </w:t>
            </w:r>
            <w:r w:rsidRPr="00A60866">
              <w:rPr>
                <w:rFonts w:asciiTheme="minorHAnsi" w:hAnsiTheme="minorHAnsi" w:cstheme="minorHAnsi"/>
              </w:rPr>
              <w:t>CDIP/26/2</w:t>
            </w:r>
            <w:r w:rsidRPr="00A60866">
              <w:rPr>
                <w:rFonts w:asciiTheme="minorHAnsi" w:hAnsiTheme="minorHAnsi" w:cstheme="minorHAnsi"/>
                <w:rtl/>
              </w:rPr>
              <w:t>.</w:t>
            </w:r>
          </w:p>
        </w:tc>
      </w:tr>
    </w:tbl>
    <w:p w14:paraId="44868582" w14:textId="77777777" w:rsidR="00F778DD" w:rsidRPr="00A60866" w:rsidRDefault="00F778DD">
      <w:pPr>
        <w:rPr>
          <w:rFonts w:asciiTheme="minorHAnsi" w:hAnsiTheme="minorHAnsi" w:cstheme="minorHAnsi"/>
          <w:szCs w:val="22"/>
        </w:rPr>
      </w:pPr>
    </w:p>
    <w:p w14:paraId="718F13AD" w14:textId="77777777" w:rsidR="005454E4" w:rsidRPr="00A60866" w:rsidRDefault="005454E4" w:rsidP="006E16C1">
      <w:pPr>
        <w:pStyle w:val="BodyText"/>
        <w:spacing w:after="0"/>
        <w:ind w:left="130"/>
        <w:rPr>
          <w:rFonts w:asciiTheme="minorHAnsi" w:hAnsiTheme="minorHAnsi" w:cstheme="minorHAnsi"/>
          <w:szCs w:val="22"/>
        </w:rPr>
      </w:pPr>
    </w:p>
    <w:p w14:paraId="6E6792C4" w14:textId="73F74E98" w:rsidR="00F778DD" w:rsidRPr="00A60866" w:rsidRDefault="00F778DD" w:rsidP="00F778DD">
      <w:pPr>
        <w:pStyle w:val="BodyText"/>
        <w:bidi/>
        <w:spacing w:before="94"/>
        <w:ind w:left="136"/>
        <w:rPr>
          <w:rFonts w:asciiTheme="minorHAnsi" w:hAnsiTheme="minorHAnsi" w:cstheme="minorHAnsi"/>
          <w:szCs w:val="22"/>
          <w:rtl/>
        </w:rPr>
      </w:pPr>
      <w:r w:rsidRPr="00A60866">
        <w:rPr>
          <w:rFonts w:asciiTheme="minorHAnsi" w:hAnsiTheme="minorHAnsi" w:cstheme="minorHAnsi"/>
          <w:szCs w:val="22"/>
          <w:rtl/>
        </w:rPr>
        <w:t>التقييم الذاتي للمشروع</w:t>
      </w:r>
    </w:p>
    <w:p w14:paraId="325DC027" w14:textId="77777777" w:rsidR="00F778DD" w:rsidRPr="00A60866" w:rsidRDefault="00F778DD" w:rsidP="006E16C1">
      <w:pPr>
        <w:pStyle w:val="BodyText"/>
        <w:bidi/>
        <w:spacing w:after="0"/>
        <w:ind w:left="130"/>
        <w:rPr>
          <w:rFonts w:asciiTheme="minorHAnsi" w:hAnsiTheme="minorHAnsi" w:cstheme="minorHAnsi"/>
          <w:szCs w:val="22"/>
          <w:rtl/>
        </w:rPr>
      </w:pPr>
      <w:r w:rsidRPr="00A60866">
        <w:rPr>
          <w:rFonts w:asciiTheme="minorHAnsi" w:hAnsiTheme="minorHAnsi" w:cstheme="minorHAnsi"/>
          <w:szCs w:val="22"/>
          <w:rtl/>
        </w:rPr>
        <w:t>مفتاح الرموز والعلامات المستخدمة في نظام إشارات السير</w:t>
      </w:r>
    </w:p>
    <w:p w14:paraId="51A17095" w14:textId="77777777" w:rsidR="00F778DD" w:rsidRPr="00A60866" w:rsidRDefault="00F778DD" w:rsidP="00F778DD">
      <w:pPr>
        <w:pStyle w:val="BodyText"/>
        <w:spacing w:before="2" w:after="1"/>
        <w:rPr>
          <w:rFonts w:asciiTheme="minorHAnsi" w:hAnsiTheme="minorHAnsi" w:cstheme="minorHAnsi"/>
          <w:szCs w:val="22"/>
        </w:rPr>
      </w:pP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A60866" w14:paraId="01B88783" w14:textId="77777777" w:rsidTr="00AC043E">
        <w:trPr>
          <w:trHeight w:val="470"/>
        </w:trPr>
        <w:tc>
          <w:tcPr>
            <w:tcW w:w="1416" w:type="dxa"/>
            <w:shd w:val="clear" w:color="auto" w:fill="7BBEDA"/>
            <w:vAlign w:val="center"/>
          </w:tcPr>
          <w:p w14:paraId="3968EADB" w14:textId="77777777" w:rsidR="00F778DD" w:rsidRPr="00A60866" w:rsidRDefault="00F778D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678" w:type="dxa"/>
            <w:shd w:val="clear" w:color="auto" w:fill="7BBEDA"/>
            <w:vAlign w:val="center"/>
          </w:tcPr>
          <w:p w14:paraId="0906AE86" w14:textId="77777777" w:rsidR="00F778DD" w:rsidRPr="00A60866" w:rsidRDefault="00F778D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798" w:type="dxa"/>
            <w:shd w:val="clear" w:color="auto" w:fill="7BBEDA"/>
            <w:vAlign w:val="center"/>
          </w:tcPr>
          <w:p w14:paraId="606211C9" w14:textId="77777777" w:rsidR="00F778DD" w:rsidRPr="00A60866" w:rsidRDefault="00F778DD" w:rsidP="000E0E0C">
            <w:pPr>
              <w:pStyle w:val="TableParagraph"/>
              <w:bidi/>
              <w:spacing w:before="106"/>
              <w:ind w:left="108"/>
              <w:rPr>
                <w:rFonts w:asciiTheme="minorHAnsi" w:hAnsiTheme="minorHAnsi" w:cstheme="minorHAnsi"/>
                <w:rtl/>
              </w:rPr>
            </w:pPr>
            <w:r w:rsidRPr="00A60866">
              <w:rPr>
                <w:rFonts w:asciiTheme="minorHAnsi" w:hAnsiTheme="minorHAnsi" w:cstheme="minorHAnsi"/>
                <w:rtl/>
              </w:rPr>
              <w:t>**</w:t>
            </w:r>
          </w:p>
        </w:tc>
        <w:tc>
          <w:tcPr>
            <w:tcW w:w="1894" w:type="dxa"/>
            <w:shd w:val="clear" w:color="auto" w:fill="7BBEDA"/>
            <w:vAlign w:val="center"/>
          </w:tcPr>
          <w:p w14:paraId="2D513452" w14:textId="77777777" w:rsidR="00F778DD" w:rsidRPr="00A60866" w:rsidRDefault="00F778DD" w:rsidP="000E0E0C">
            <w:pPr>
              <w:pStyle w:val="TableParagraph"/>
              <w:bidi/>
              <w:spacing w:before="106"/>
              <w:ind w:left="108"/>
              <w:rPr>
                <w:rFonts w:asciiTheme="minorHAnsi" w:hAnsiTheme="minorHAnsi" w:cstheme="minorHAnsi"/>
                <w:rtl/>
              </w:rPr>
            </w:pPr>
            <w:r w:rsidRPr="00A60866">
              <w:rPr>
                <w:rFonts w:asciiTheme="minorHAnsi" w:hAnsiTheme="minorHAnsi" w:cstheme="minorHAnsi"/>
                <w:rtl/>
              </w:rPr>
              <w:t>لا تقدم</w:t>
            </w:r>
          </w:p>
        </w:tc>
        <w:tc>
          <w:tcPr>
            <w:tcW w:w="2564" w:type="dxa"/>
            <w:shd w:val="clear" w:color="auto" w:fill="7BBEDA"/>
            <w:vAlign w:val="center"/>
          </w:tcPr>
          <w:p w14:paraId="1F5101A3" w14:textId="77777777" w:rsidR="00F778DD" w:rsidRPr="00A60866" w:rsidRDefault="00F778D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لا تقييم</w:t>
            </w:r>
          </w:p>
        </w:tc>
      </w:tr>
      <w:tr w:rsidR="00F778DD" w:rsidRPr="00A60866" w14:paraId="060EA105" w14:textId="77777777" w:rsidTr="00AC043E">
        <w:trPr>
          <w:trHeight w:val="506"/>
        </w:trPr>
        <w:tc>
          <w:tcPr>
            <w:tcW w:w="1416" w:type="dxa"/>
            <w:shd w:val="clear" w:color="auto" w:fill="7BBEDA"/>
            <w:vAlign w:val="center"/>
          </w:tcPr>
          <w:p w14:paraId="1F335009" w14:textId="77777777" w:rsidR="00F778DD" w:rsidRPr="00A60866" w:rsidRDefault="00F778DD" w:rsidP="000E0E0C">
            <w:pPr>
              <w:pStyle w:val="TableParagraph"/>
              <w:bidi/>
              <w:spacing w:line="252" w:lineRule="exact"/>
              <w:ind w:left="110" w:right="408"/>
              <w:rPr>
                <w:rFonts w:asciiTheme="minorHAnsi" w:hAnsiTheme="minorHAnsi" w:cstheme="minorHAnsi"/>
                <w:rtl/>
              </w:rPr>
            </w:pPr>
            <w:r w:rsidRPr="00A60866">
              <w:rPr>
                <w:rFonts w:asciiTheme="minorHAnsi" w:hAnsiTheme="minorHAnsi" w:cstheme="minorHAnsi"/>
                <w:rtl/>
              </w:rPr>
              <w:t>أنجز بالكامل</w:t>
            </w:r>
          </w:p>
        </w:tc>
        <w:tc>
          <w:tcPr>
            <w:tcW w:w="1678" w:type="dxa"/>
            <w:shd w:val="clear" w:color="auto" w:fill="7BBEDA"/>
            <w:vAlign w:val="center"/>
          </w:tcPr>
          <w:p w14:paraId="0E921987" w14:textId="77777777" w:rsidR="00F778DD" w:rsidRPr="00A60866" w:rsidRDefault="00F778DD" w:rsidP="000E0E0C">
            <w:pPr>
              <w:pStyle w:val="TableParagraph"/>
              <w:bidi/>
              <w:spacing w:line="252" w:lineRule="exact"/>
              <w:ind w:left="110" w:right="687"/>
              <w:rPr>
                <w:rFonts w:asciiTheme="minorHAnsi" w:hAnsiTheme="minorHAnsi" w:cstheme="minorHAnsi"/>
                <w:rtl/>
              </w:rPr>
            </w:pPr>
            <w:r w:rsidRPr="00A60866">
              <w:rPr>
                <w:rFonts w:asciiTheme="minorHAnsi" w:hAnsiTheme="minorHAnsi" w:cstheme="minorHAnsi"/>
                <w:rtl/>
              </w:rPr>
              <w:t>تقدم كبير</w:t>
            </w:r>
          </w:p>
        </w:tc>
        <w:tc>
          <w:tcPr>
            <w:tcW w:w="1798" w:type="dxa"/>
            <w:shd w:val="clear" w:color="auto" w:fill="7BBEDA"/>
            <w:vAlign w:val="center"/>
          </w:tcPr>
          <w:p w14:paraId="15EA19A0" w14:textId="77777777" w:rsidR="00F778DD" w:rsidRPr="00A60866" w:rsidRDefault="00F778DD" w:rsidP="000E0E0C">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بعض التقدم</w:t>
            </w:r>
          </w:p>
        </w:tc>
        <w:tc>
          <w:tcPr>
            <w:tcW w:w="1894" w:type="dxa"/>
            <w:shd w:val="clear" w:color="auto" w:fill="7BBEDA"/>
            <w:vAlign w:val="center"/>
          </w:tcPr>
          <w:p w14:paraId="50E5D0D6" w14:textId="77777777" w:rsidR="00F778DD" w:rsidRPr="00A60866" w:rsidRDefault="00F778DD" w:rsidP="000E0E0C">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لم يُحرز أي تقدم</w:t>
            </w:r>
          </w:p>
        </w:tc>
        <w:tc>
          <w:tcPr>
            <w:tcW w:w="2564" w:type="dxa"/>
            <w:shd w:val="clear" w:color="auto" w:fill="7BBEDA"/>
            <w:vAlign w:val="center"/>
          </w:tcPr>
          <w:p w14:paraId="1B89870C" w14:textId="77777777" w:rsidR="00F778DD" w:rsidRPr="00A60866" w:rsidRDefault="00F778DD" w:rsidP="000E0E0C">
            <w:pPr>
              <w:pStyle w:val="TableParagraph"/>
              <w:bidi/>
              <w:spacing w:line="252" w:lineRule="exact"/>
              <w:ind w:left="110" w:right="203"/>
              <w:rPr>
                <w:rFonts w:asciiTheme="minorHAnsi" w:hAnsiTheme="minorHAnsi" w:cstheme="minorHAnsi"/>
                <w:rtl/>
              </w:rPr>
            </w:pPr>
            <w:r w:rsidRPr="00A60866">
              <w:rPr>
                <w:rFonts w:asciiTheme="minorHAnsi" w:hAnsiTheme="minorHAnsi" w:cstheme="minorHAnsi"/>
                <w:rtl/>
              </w:rPr>
              <w:t>لم يُقيّم بعد/ توقف</w:t>
            </w:r>
          </w:p>
        </w:tc>
      </w:tr>
    </w:tbl>
    <w:p w14:paraId="7A43DF21" w14:textId="77777777" w:rsidR="00F778DD" w:rsidRPr="00A60866" w:rsidRDefault="00F778DD" w:rsidP="00F778DD">
      <w:pPr>
        <w:pStyle w:val="BodyText"/>
        <w:spacing w:before="11"/>
        <w:rPr>
          <w:rFonts w:asciiTheme="minorHAnsi" w:hAnsiTheme="minorHAnsi" w:cstheme="minorHAns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A60866" w14:paraId="1F956C44" w14:textId="77777777" w:rsidTr="00B00758">
        <w:trPr>
          <w:trHeight w:val="1264"/>
        </w:trPr>
        <w:tc>
          <w:tcPr>
            <w:tcW w:w="2410" w:type="dxa"/>
            <w:shd w:val="clear" w:color="auto" w:fill="68E089"/>
            <w:vAlign w:val="center"/>
          </w:tcPr>
          <w:p w14:paraId="18D3FC89" w14:textId="77777777" w:rsidR="00F778DD" w:rsidRPr="00A60866" w:rsidRDefault="00F778DD" w:rsidP="000E0E0C">
            <w:pPr>
              <w:pStyle w:val="TableParagraph"/>
              <w:spacing w:before="10"/>
              <w:rPr>
                <w:rFonts w:asciiTheme="minorHAnsi" w:hAnsiTheme="minorHAnsi" w:cstheme="minorHAnsi"/>
              </w:rPr>
            </w:pPr>
          </w:p>
          <w:p w14:paraId="178BDDE0" w14:textId="77777777" w:rsidR="00F778DD" w:rsidRPr="00A60866" w:rsidRDefault="00F778DD" w:rsidP="000E0E0C">
            <w:pPr>
              <w:pStyle w:val="TableParagraph"/>
              <w:bidi/>
              <w:ind w:left="110" w:right="624"/>
              <w:rPr>
                <w:rFonts w:asciiTheme="minorHAnsi" w:hAnsiTheme="minorHAnsi" w:cstheme="minorHAnsi"/>
                <w:rtl/>
              </w:rPr>
            </w:pPr>
            <w:r w:rsidRPr="00A60866">
              <w:rPr>
                <w:rFonts w:asciiTheme="minorHAnsi" w:hAnsiTheme="minorHAnsi" w:cstheme="minorHAnsi"/>
                <w:u w:val="single"/>
                <w:rtl/>
              </w:rPr>
              <w:t>نتائج المشروع</w:t>
            </w:r>
            <w:r w:rsidRPr="00A60866">
              <w:rPr>
                <w:rFonts w:asciiTheme="minorHAnsi" w:hAnsiTheme="minorHAnsi" w:cstheme="minorHAnsi"/>
                <w:vertAlign w:val="superscript"/>
                <w:rtl/>
              </w:rPr>
              <w:t>3</w:t>
            </w:r>
            <w:r w:rsidRPr="00A60866">
              <w:rPr>
                <w:rFonts w:asciiTheme="minorHAnsi" w:hAnsiTheme="minorHAnsi" w:cstheme="minorHAnsi"/>
                <w:rtl/>
              </w:rPr>
              <w:t xml:space="preserve"> (النتيجة المرتقبة)</w:t>
            </w:r>
          </w:p>
        </w:tc>
        <w:tc>
          <w:tcPr>
            <w:tcW w:w="2695" w:type="dxa"/>
            <w:shd w:val="clear" w:color="auto" w:fill="68E089"/>
            <w:vAlign w:val="center"/>
          </w:tcPr>
          <w:p w14:paraId="6BCBA680" w14:textId="77777777" w:rsidR="00F778DD" w:rsidRPr="00A60866" w:rsidRDefault="00F778DD" w:rsidP="000E0E0C">
            <w:pPr>
              <w:pStyle w:val="TableParagraph"/>
              <w:spacing w:before="10"/>
              <w:rPr>
                <w:rFonts w:asciiTheme="minorHAnsi" w:hAnsiTheme="minorHAnsi" w:cstheme="minorHAnsi"/>
              </w:rPr>
            </w:pPr>
          </w:p>
          <w:p w14:paraId="7EBF6B51" w14:textId="77777777" w:rsidR="00F778DD" w:rsidRPr="00A60866" w:rsidRDefault="00F778DD" w:rsidP="000E0E0C">
            <w:pPr>
              <w:pStyle w:val="TableParagraph"/>
              <w:bidi/>
              <w:ind w:left="110" w:right="236"/>
              <w:rPr>
                <w:rFonts w:asciiTheme="minorHAnsi" w:hAnsiTheme="minorHAnsi" w:cstheme="minorHAnsi"/>
                <w:rtl/>
              </w:rPr>
            </w:pPr>
            <w:r w:rsidRPr="00A60866">
              <w:rPr>
                <w:rFonts w:asciiTheme="minorHAnsi" w:hAnsiTheme="minorHAnsi" w:cstheme="minorHAnsi"/>
                <w:u w:val="single"/>
                <w:rtl/>
              </w:rPr>
              <w:t>مؤشرات الإنجاز الناجح</w:t>
            </w:r>
          </w:p>
          <w:p w14:paraId="1084F525" w14:textId="77777777" w:rsidR="00F778DD" w:rsidRPr="00A60866" w:rsidRDefault="00F778DD" w:rsidP="000E0E0C">
            <w:pPr>
              <w:pStyle w:val="TableParagraph"/>
              <w:bidi/>
              <w:spacing w:before="1"/>
              <w:ind w:left="110"/>
              <w:rPr>
                <w:rFonts w:asciiTheme="minorHAnsi" w:hAnsiTheme="minorHAnsi" w:cstheme="minorHAnsi"/>
                <w:rtl/>
              </w:rPr>
            </w:pPr>
            <w:r w:rsidRPr="00A60866">
              <w:rPr>
                <w:rFonts w:asciiTheme="minorHAnsi" w:hAnsiTheme="minorHAnsi" w:cstheme="minorHAnsi"/>
                <w:rtl/>
              </w:rPr>
              <w:t>(مؤشرات النتائج)</w:t>
            </w:r>
          </w:p>
        </w:tc>
        <w:tc>
          <w:tcPr>
            <w:tcW w:w="3401" w:type="dxa"/>
            <w:shd w:val="clear" w:color="auto" w:fill="68E089"/>
            <w:vAlign w:val="center"/>
          </w:tcPr>
          <w:p w14:paraId="57BD4383" w14:textId="77777777" w:rsidR="00F778DD" w:rsidRPr="00A60866" w:rsidRDefault="00F778DD" w:rsidP="000E0E0C">
            <w:pPr>
              <w:pStyle w:val="TableParagraph"/>
              <w:spacing w:before="10"/>
              <w:rPr>
                <w:rFonts w:asciiTheme="minorHAnsi" w:hAnsiTheme="minorHAnsi" w:cstheme="minorHAnsi"/>
              </w:rPr>
            </w:pPr>
          </w:p>
          <w:p w14:paraId="12D3E5D7" w14:textId="77777777" w:rsidR="00F778DD" w:rsidRPr="00A60866" w:rsidRDefault="00F778DD" w:rsidP="000E0E0C">
            <w:pPr>
              <w:pStyle w:val="TableParagraph"/>
              <w:bidi/>
              <w:ind w:left="108"/>
              <w:rPr>
                <w:rFonts w:asciiTheme="minorHAnsi" w:hAnsiTheme="minorHAnsi" w:cstheme="minorHAnsi"/>
                <w:rtl/>
              </w:rPr>
            </w:pPr>
            <w:r w:rsidRPr="00A60866">
              <w:rPr>
                <w:rFonts w:asciiTheme="minorHAnsi" w:hAnsiTheme="minorHAnsi" w:cstheme="minorHAnsi"/>
                <w:u w:val="single"/>
                <w:rtl/>
              </w:rPr>
              <w:t>بيانات الأداء</w:t>
            </w:r>
          </w:p>
        </w:tc>
        <w:tc>
          <w:tcPr>
            <w:tcW w:w="876" w:type="dxa"/>
            <w:shd w:val="clear" w:color="auto" w:fill="68E089"/>
            <w:vAlign w:val="center"/>
          </w:tcPr>
          <w:p w14:paraId="66251623" w14:textId="77777777" w:rsidR="00F778DD" w:rsidRPr="00A60866" w:rsidRDefault="00F778DD" w:rsidP="000E0E0C">
            <w:pPr>
              <w:pStyle w:val="TableParagraph"/>
              <w:spacing w:before="10"/>
              <w:rPr>
                <w:rFonts w:asciiTheme="minorHAnsi" w:hAnsiTheme="minorHAnsi" w:cstheme="minorHAnsi"/>
              </w:rPr>
            </w:pPr>
          </w:p>
          <w:p w14:paraId="37CF1CEC" w14:textId="77777777" w:rsidR="00F778DD" w:rsidRPr="00A60866" w:rsidRDefault="00F778DD" w:rsidP="000E0E0C">
            <w:pPr>
              <w:pStyle w:val="TableParagraph"/>
              <w:bidi/>
              <w:ind w:left="111"/>
              <w:rPr>
                <w:rFonts w:asciiTheme="minorHAnsi" w:hAnsiTheme="minorHAnsi" w:cstheme="minorHAnsi"/>
                <w:rtl/>
              </w:rPr>
            </w:pPr>
            <w:r w:rsidRPr="00A60866">
              <w:rPr>
                <w:rFonts w:asciiTheme="minorHAnsi" w:hAnsiTheme="minorHAnsi" w:cstheme="minorHAnsi"/>
                <w:u w:val="single"/>
                <w:rtl/>
              </w:rPr>
              <w:t>نظام إشارات السير</w:t>
            </w:r>
          </w:p>
        </w:tc>
      </w:tr>
      <w:tr w:rsidR="00E078FB" w:rsidRPr="00A60866" w14:paraId="1F09693E" w14:textId="77777777" w:rsidTr="00E21B33">
        <w:trPr>
          <w:trHeight w:val="1133"/>
        </w:trPr>
        <w:tc>
          <w:tcPr>
            <w:tcW w:w="2410" w:type="dxa"/>
            <w:vMerge w:val="restart"/>
            <w:tcBorders>
              <w:right w:val="single" w:sz="6" w:space="0" w:color="000000"/>
            </w:tcBorders>
          </w:tcPr>
          <w:p w14:paraId="25B24131" w14:textId="77777777" w:rsidR="00E078FB" w:rsidRPr="00A60866" w:rsidRDefault="00E078FB" w:rsidP="00B00758">
            <w:pPr>
              <w:widowControl w:val="0"/>
              <w:bidi/>
              <w:rPr>
                <w:rFonts w:asciiTheme="minorHAnsi" w:hAnsiTheme="minorHAnsi" w:cstheme="minorHAnsi"/>
                <w:szCs w:val="22"/>
                <w:rtl/>
              </w:rPr>
            </w:pPr>
            <w:r w:rsidRPr="00A60866">
              <w:rPr>
                <w:rFonts w:asciiTheme="minorHAnsi" w:hAnsiTheme="minorHAnsi" w:cstheme="minorHAnsi"/>
                <w:color w:val="000000"/>
                <w:szCs w:val="22"/>
                <w:u w:color="000000"/>
                <w:rtl/>
                <w14:textOutline w14:w="0" w14:cap="flat" w14:cmpd="sng" w14:algn="ctr">
                  <w14:noFill/>
                  <w14:prstDash w14:val="solid"/>
                  <w14:bevel/>
                </w14:textOutline>
              </w:rPr>
              <w:t xml:space="preserve">تعيين جهات التنسيق </w:t>
            </w:r>
          </w:p>
          <w:p w14:paraId="427BB2BB" w14:textId="77777777" w:rsidR="00E078FB" w:rsidRPr="00A60866" w:rsidRDefault="00E078FB" w:rsidP="00B00758">
            <w:pPr>
              <w:widowControl w:val="0"/>
              <w:rPr>
                <w:rFonts w:asciiTheme="minorHAnsi" w:hAnsiTheme="minorHAnsi" w:cstheme="minorHAnsi"/>
                <w:szCs w:val="22"/>
              </w:rPr>
            </w:pPr>
          </w:p>
          <w:p w14:paraId="1E847B6D" w14:textId="77777777" w:rsidR="00E078FB" w:rsidRPr="00A60866" w:rsidRDefault="00E078FB" w:rsidP="00B00758">
            <w:pPr>
              <w:widowControl w:val="0"/>
              <w:rPr>
                <w:rFonts w:asciiTheme="minorHAnsi" w:hAnsiTheme="minorHAnsi" w:cstheme="minorHAnsi"/>
                <w:szCs w:val="22"/>
              </w:rPr>
            </w:pPr>
          </w:p>
          <w:p w14:paraId="5B7FCB54" w14:textId="77777777" w:rsidR="00E078FB" w:rsidRPr="00A60866" w:rsidRDefault="00E078FB" w:rsidP="00B00758">
            <w:pPr>
              <w:widowControl w:val="0"/>
              <w:rPr>
                <w:rFonts w:asciiTheme="minorHAnsi" w:hAnsiTheme="minorHAnsi" w:cstheme="minorHAnsi"/>
                <w:szCs w:val="22"/>
              </w:rPr>
            </w:pPr>
          </w:p>
          <w:p w14:paraId="50A84156" w14:textId="77777777" w:rsidR="00E078FB" w:rsidRPr="00A60866" w:rsidRDefault="00E078FB" w:rsidP="00B00758">
            <w:pPr>
              <w:widowControl w:val="0"/>
              <w:rPr>
                <w:rFonts w:asciiTheme="minorHAnsi" w:hAnsiTheme="minorHAnsi" w:cstheme="minorHAnsi"/>
                <w:szCs w:val="22"/>
              </w:rPr>
            </w:pPr>
          </w:p>
          <w:p w14:paraId="42674113" w14:textId="61DF68B1" w:rsidR="00E078FB" w:rsidRPr="00A60866" w:rsidRDefault="00E078FB" w:rsidP="00B00758">
            <w:pPr>
              <w:pStyle w:val="TableParagraph"/>
              <w:bidi/>
              <w:rPr>
                <w:rFonts w:asciiTheme="minorHAnsi" w:hAnsiTheme="minorHAnsi" w:cstheme="minorHAnsi"/>
                <w:rtl/>
              </w:rPr>
            </w:pPr>
            <w:r w:rsidRPr="00A60866">
              <w:rPr>
                <w:rFonts w:asciiTheme="minorHAnsi" w:hAnsiTheme="minorHAnsi" w:cstheme="minorHAnsi"/>
                <w:color w:val="000000"/>
                <w:u w:color="000000"/>
                <w:rtl/>
                <w14:textOutline w14:w="0" w14:cap="flat" w14:cmpd="sng" w14:algn="ctr">
                  <w14:noFill/>
                  <w14:prstDash w14:val="solid"/>
                  <w14:bevel/>
                </w14:textOutline>
              </w:rPr>
              <w:t xml:space="preserve"> اجتماعات التنسيق السنوية</w:t>
            </w:r>
          </w:p>
        </w:tc>
        <w:tc>
          <w:tcPr>
            <w:tcW w:w="2695" w:type="dxa"/>
            <w:tcBorders>
              <w:left w:val="single" w:sz="6" w:space="0" w:color="000000"/>
              <w:bottom w:val="single" w:sz="6" w:space="0" w:color="000000"/>
            </w:tcBorders>
          </w:tcPr>
          <w:p w14:paraId="0E383D9D" w14:textId="58427C18" w:rsidR="00E078FB" w:rsidRPr="00A60866" w:rsidRDefault="00E078FB" w:rsidP="00E078FB">
            <w:pPr>
              <w:pStyle w:val="Corps"/>
              <w:widowControl/>
              <w:bidi/>
              <w:spacing w:before="240" w:after="120"/>
              <w:rPr>
                <w:rFonts w:asciiTheme="minorHAnsi" w:hAnsiTheme="minorHAnsi" w:cstheme="minorHAnsi"/>
                <w:rtl/>
              </w:rPr>
            </w:pPr>
            <w:r w:rsidRPr="00A60866">
              <w:rPr>
                <w:rStyle w:val="Aucun"/>
                <w:rFonts w:asciiTheme="minorHAnsi" w:hAnsiTheme="minorHAnsi" w:cstheme="minorHAnsi"/>
                <w:rtl/>
              </w:rPr>
              <w:t>1. يتم تعيين جهات التنسيق وفقًا لجدول التنفيذ</w:t>
            </w:r>
          </w:p>
        </w:tc>
        <w:tc>
          <w:tcPr>
            <w:tcW w:w="3401" w:type="dxa"/>
          </w:tcPr>
          <w:p w14:paraId="7C5A7D8C" w14:textId="05564F75" w:rsidR="00E078FB" w:rsidRPr="00A60866" w:rsidRDefault="00E078FB" w:rsidP="00B00758">
            <w:pPr>
              <w:widowControl w:val="0"/>
              <w:bidi/>
              <w:rPr>
                <w:rFonts w:asciiTheme="minorHAnsi" w:hAnsiTheme="minorHAnsi" w:cstheme="minorHAnsi"/>
                <w:szCs w:val="22"/>
                <w:rtl/>
              </w:rPr>
            </w:pPr>
            <w:r w:rsidRPr="00A60866">
              <w:rPr>
                <w:rFonts w:asciiTheme="minorHAnsi" w:hAnsiTheme="minorHAnsi" w:cstheme="minorHAnsi"/>
                <w:color w:val="000000"/>
                <w:szCs w:val="22"/>
                <w:u w:color="000000"/>
                <w:rtl/>
                <w14:textOutline w14:w="0" w14:cap="flat" w14:cmpd="sng" w14:algn="ctr">
                  <w14:noFill/>
                  <w14:prstDash w14:val="solid"/>
                  <w14:bevel/>
                </w14:textOutline>
              </w:rPr>
              <w:t>أُنجز بالكامل:</w:t>
            </w:r>
            <w:r w:rsidR="000E35E2">
              <w:rPr>
                <w:rFonts w:asciiTheme="minorHAnsi" w:hAnsiTheme="minorHAnsi" w:cstheme="minorHAnsi"/>
                <w:color w:val="000000"/>
                <w:szCs w:val="22"/>
                <w:u w:color="000000"/>
                <w:rtl/>
                <w14:textOutline w14:w="0" w14:cap="flat" w14:cmpd="sng" w14:algn="ctr">
                  <w14:noFill/>
                  <w14:prstDash w14:val="solid"/>
                  <w14:bevel/>
                </w14:textOutline>
              </w:rPr>
              <w:t xml:space="preserve"> </w:t>
            </w:r>
            <w:r w:rsidRPr="00A60866">
              <w:rPr>
                <w:rFonts w:asciiTheme="minorHAnsi" w:hAnsiTheme="minorHAnsi" w:cstheme="minorHAnsi"/>
                <w:color w:val="000000"/>
                <w:szCs w:val="22"/>
                <w:u w:color="000000"/>
                <w:rtl/>
                <w14:textOutline w14:w="0" w14:cap="flat" w14:cmpd="sng" w14:algn="ctr">
                  <w14:noFill/>
                  <w14:prstDash w14:val="solid"/>
                  <w14:bevel/>
                </w14:textOutline>
              </w:rPr>
              <w:t>تعيين جهات تنسيق محلية في كل بلد مستفيد.</w:t>
            </w:r>
          </w:p>
          <w:p w14:paraId="368F59CC" w14:textId="77777777" w:rsidR="00E078FB" w:rsidRPr="00A60866" w:rsidRDefault="00E078FB" w:rsidP="00B00758">
            <w:pPr>
              <w:widowControl w:val="0"/>
              <w:rPr>
                <w:rFonts w:asciiTheme="minorHAnsi" w:hAnsiTheme="minorHAnsi" w:cstheme="minorHAnsi"/>
                <w:szCs w:val="22"/>
              </w:rPr>
            </w:pPr>
          </w:p>
          <w:p w14:paraId="3474BD5A" w14:textId="77777777" w:rsidR="00E078FB" w:rsidRPr="00A60866" w:rsidRDefault="00E078FB" w:rsidP="00B00758">
            <w:pPr>
              <w:widowControl w:val="0"/>
              <w:rPr>
                <w:rFonts w:asciiTheme="minorHAnsi" w:hAnsiTheme="minorHAnsi" w:cstheme="minorHAnsi"/>
                <w:szCs w:val="22"/>
              </w:rPr>
            </w:pPr>
          </w:p>
          <w:p w14:paraId="7D910227" w14:textId="77777777" w:rsidR="00E078FB" w:rsidRPr="00A60866" w:rsidRDefault="00E078FB" w:rsidP="00B00758">
            <w:pPr>
              <w:widowControl w:val="0"/>
              <w:rPr>
                <w:rFonts w:asciiTheme="minorHAnsi" w:hAnsiTheme="minorHAnsi" w:cstheme="minorHAnsi"/>
                <w:szCs w:val="22"/>
              </w:rPr>
            </w:pPr>
          </w:p>
          <w:p w14:paraId="1EA05CFF" w14:textId="12718035" w:rsidR="00E078FB" w:rsidRPr="00A60866" w:rsidRDefault="00E078FB" w:rsidP="00B00758">
            <w:pPr>
              <w:pStyle w:val="TableParagraph"/>
              <w:rPr>
                <w:rFonts w:asciiTheme="minorHAnsi" w:hAnsiTheme="minorHAnsi" w:cstheme="minorHAnsi"/>
              </w:rPr>
            </w:pPr>
          </w:p>
        </w:tc>
        <w:tc>
          <w:tcPr>
            <w:tcW w:w="876" w:type="dxa"/>
            <w:vMerge w:val="restart"/>
          </w:tcPr>
          <w:p w14:paraId="612CCEB0" w14:textId="77777777" w:rsidR="00E078FB" w:rsidRPr="00A60866" w:rsidRDefault="00E078FB" w:rsidP="00B00758">
            <w:pPr>
              <w:widowControl w:val="0"/>
              <w:bidi/>
              <w:rPr>
                <w:rFonts w:asciiTheme="minorHAnsi" w:hAnsiTheme="minorHAnsi" w:cstheme="minorHAnsi"/>
                <w:szCs w:val="22"/>
                <w:rtl/>
              </w:rPr>
            </w:pPr>
            <w:r w:rsidRPr="00A60866">
              <w:rPr>
                <w:rFonts w:asciiTheme="minorHAnsi" w:hAnsiTheme="minorHAnsi" w:cstheme="minorHAnsi"/>
                <w:color w:val="000000"/>
                <w:szCs w:val="22"/>
                <w:u w:color="000000"/>
                <w:rtl/>
                <w14:textOutline w14:w="0" w14:cap="flat" w14:cmpd="sng" w14:algn="ctr">
                  <w14:noFill/>
                  <w14:prstDash w14:val="solid"/>
                  <w14:bevel/>
                </w14:textOutline>
              </w:rPr>
              <w:t>****</w:t>
            </w:r>
          </w:p>
          <w:p w14:paraId="0F02183F" w14:textId="77777777" w:rsidR="00E078FB" w:rsidRPr="00A60866" w:rsidRDefault="00E078FB" w:rsidP="00B00758">
            <w:pPr>
              <w:widowControl w:val="0"/>
              <w:rPr>
                <w:rFonts w:asciiTheme="minorHAnsi" w:hAnsiTheme="minorHAnsi" w:cstheme="minorHAnsi"/>
                <w:szCs w:val="22"/>
              </w:rPr>
            </w:pPr>
          </w:p>
          <w:p w14:paraId="5E68E859" w14:textId="77777777" w:rsidR="00E078FB" w:rsidRPr="00A60866" w:rsidRDefault="00E078FB" w:rsidP="00B00758">
            <w:pPr>
              <w:widowControl w:val="0"/>
              <w:rPr>
                <w:rFonts w:asciiTheme="minorHAnsi" w:hAnsiTheme="minorHAnsi" w:cstheme="minorHAnsi"/>
                <w:szCs w:val="22"/>
              </w:rPr>
            </w:pPr>
          </w:p>
          <w:p w14:paraId="79A698C3" w14:textId="77777777" w:rsidR="00E078FB" w:rsidRPr="00A60866" w:rsidRDefault="00E078FB" w:rsidP="00B00758">
            <w:pPr>
              <w:widowControl w:val="0"/>
              <w:rPr>
                <w:rFonts w:asciiTheme="minorHAnsi" w:hAnsiTheme="minorHAnsi" w:cstheme="minorHAnsi"/>
                <w:szCs w:val="22"/>
              </w:rPr>
            </w:pPr>
          </w:p>
          <w:p w14:paraId="073F6967" w14:textId="77777777" w:rsidR="00E078FB" w:rsidRPr="00A60866" w:rsidRDefault="00E078FB" w:rsidP="00B00758">
            <w:pPr>
              <w:widowControl w:val="0"/>
              <w:rPr>
                <w:rFonts w:asciiTheme="minorHAnsi" w:hAnsiTheme="minorHAnsi" w:cstheme="minorHAnsi"/>
                <w:szCs w:val="22"/>
              </w:rPr>
            </w:pPr>
          </w:p>
          <w:p w14:paraId="26BB51F0" w14:textId="77777777" w:rsidR="00E078FB" w:rsidRPr="00A60866" w:rsidRDefault="00E078FB" w:rsidP="00B00758">
            <w:pPr>
              <w:widowControl w:val="0"/>
              <w:rPr>
                <w:rFonts w:asciiTheme="minorHAnsi" w:hAnsiTheme="minorHAnsi" w:cstheme="minorHAnsi"/>
                <w:szCs w:val="22"/>
              </w:rPr>
            </w:pPr>
          </w:p>
          <w:p w14:paraId="091C5584" w14:textId="7B431C88" w:rsidR="00E078FB" w:rsidRPr="00A60866" w:rsidRDefault="00E078FB" w:rsidP="00B00758">
            <w:pPr>
              <w:pStyle w:val="TableParagraph"/>
              <w:bidi/>
              <w:rPr>
                <w:rFonts w:asciiTheme="minorHAnsi" w:hAnsiTheme="minorHAnsi" w:cstheme="minorHAnsi"/>
                <w:rtl/>
              </w:rPr>
            </w:pPr>
            <w:r w:rsidRPr="00A60866">
              <w:rPr>
                <w:rFonts w:asciiTheme="minorHAnsi" w:hAnsiTheme="minorHAnsi" w:cstheme="minorHAnsi"/>
                <w:color w:val="000000"/>
                <w:u w:color="000000"/>
                <w:rtl/>
                <w14:textOutline w14:w="0" w14:cap="flat" w14:cmpd="sng" w14:algn="ctr">
                  <w14:noFill/>
                  <w14:prstDash w14:val="solid"/>
                  <w14:bevel/>
                </w14:textOutline>
              </w:rPr>
              <w:t>**</w:t>
            </w:r>
          </w:p>
        </w:tc>
      </w:tr>
      <w:tr w:rsidR="00E078FB" w:rsidRPr="00A60866" w14:paraId="43741E47" w14:textId="77777777" w:rsidTr="00B00758">
        <w:trPr>
          <w:trHeight w:val="1192"/>
        </w:trPr>
        <w:tc>
          <w:tcPr>
            <w:tcW w:w="2410" w:type="dxa"/>
            <w:vMerge/>
            <w:tcBorders>
              <w:right w:val="single" w:sz="6" w:space="0" w:color="000000"/>
            </w:tcBorders>
          </w:tcPr>
          <w:p w14:paraId="4FEFD898" w14:textId="77777777" w:rsidR="00E078FB" w:rsidRPr="00A60866" w:rsidRDefault="00E078FB" w:rsidP="00B00758">
            <w:pPr>
              <w:widowControl w:val="0"/>
              <w:rPr>
                <w:rFonts w:asciiTheme="minorHAnsi" w:hAnsiTheme="minorHAnsi" w:cstheme="minorHAnsi"/>
                <w:color w:val="000000"/>
                <w:szCs w:val="22"/>
                <w:u w:color="000000"/>
                <w14:textOutline w14:w="0" w14:cap="flat" w14:cmpd="sng" w14:algn="ctr">
                  <w14:noFill/>
                  <w14:prstDash w14:val="solid"/>
                  <w14:bevel/>
                </w14:textOutline>
              </w:rPr>
            </w:pPr>
          </w:p>
        </w:tc>
        <w:tc>
          <w:tcPr>
            <w:tcW w:w="2695" w:type="dxa"/>
            <w:tcBorders>
              <w:left w:val="single" w:sz="6" w:space="0" w:color="000000"/>
              <w:bottom w:val="single" w:sz="6" w:space="0" w:color="000000"/>
            </w:tcBorders>
          </w:tcPr>
          <w:p w14:paraId="3F551E01" w14:textId="700979BF" w:rsidR="00E078FB" w:rsidRPr="00A60866" w:rsidRDefault="00E078FB" w:rsidP="00B00758">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عقد اجتماعات منتظمة مع اعتماد متابعة التنفيذ</w:t>
            </w:r>
          </w:p>
        </w:tc>
        <w:tc>
          <w:tcPr>
            <w:tcW w:w="3401" w:type="dxa"/>
          </w:tcPr>
          <w:p w14:paraId="3F6CDD96" w14:textId="2750203C" w:rsidR="00E078FB" w:rsidRPr="00A60866" w:rsidRDefault="00E078FB" w:rsidP="00B00758">
            <w:pPr>
              <w:widowControl w:val="0"/>
              <w:bidi/>
              <w:rPr>
                <w:rFonts w:asciiTheme="minorHAnsi" w:hAnsiTheme="minorHAnsi" w:cstheme="minorHAnsi"/>
                <w:color w:val="000000"/>
                <w:szCs w:val="22"/>
                <w:u w:color="000000"/>
                <w:rtl/>
                <w14:textOutline w14:w="0" w14:cap="flat" w14:cmpd="sng" w14:algn="ctr">
                  <w14:noFill/>
                  <w14:prstDash w14:val="solid"/>
                  <w14:bevel/>
                </w14:textOutline>
              </w:rPr>
            </w:pPr>
            <w:r w:rsidRPr="00A60866">
              <w:rPr>
                <w:rFonts w:asciiTheme="minorHAnsi" w:hAnsiTheme="minorHAnsi" w:cstheme="minorHAnsi"/>
                <w:color w:val="000000"/>
                <w:szCs w:val="22"/>
                <w:u w:color="000000"/>
                <w:rtl/>
                <w14:textOutline w14:w="0" w14:cap="flat" w14:cmpd="sng" w14:algn="ctr">
                  <w14:noFill/>
                  <w14:prstDash w14:val="solid"/>
                  <w14:bevel/>
                </w14:textOutline>
              </w:rPr>
              <w:t>شُرع فيه</w:t>
            </w:r>
          </w:p>
        </w:tc>
        <w:tc>
          <w:tcPr>
            <w:tcW w:w="876" w:type="dxa"/>
            <w:vMerge/>
          </w:tcPr>
          <w:p w14:paraId="4E7D996F" w14:textId="77777777" w:rsidR="00E078FB" w:rsidRPr="00A60866" w:rsidRDefault="00E078FB" w:rsidP="00B00758">
            <w:pPr>
              <w:widowControl w:val="0"/>
              <w:rPr>
                <w:rFonts w:asciiTheme="minorHAnsi" w:hAnsiTheme="minorHAnsi" w:cstheme="minorHAnsi"/>
                <w:color w:val="000000"/>
                <w:szCs w:val="22"/>
                <w:u w:color="000000"/>
                <w14:textOutline w14:w="0" w14:cap="flat" w14:cmpd="sng" w14:algn="ctr">
                  <w14:noFill/>
                  <w14:prstDash w14:val="solid"/>
                  <w14:bevel/>
                </w14:textOutline>
              </w:rPr>
            </w:pPr>
          </w:p>
        </w:tc>
      </w:tr>
      <w:tr w:rsidR="00E078FB" w:rsidRPr="00A60866" w14:paraId="15F9FFD8" w14:textId="77777777" w:rsidTr="00E078FB">
        <w:trPr>
          <w:trHeight w:val="1065"/>
        </w:trPr>
        <w:tc>
          <w:tcPr>
            <w:tcW w:w="2410" w:type="dxa"/>
            <w:vMerge w:val="restart"/>
            <w:tcBorders>
              <w:right w:val="single" w:sz="6" w:space="0" w:color="000000"/>
            </w:tcBorders>
          </w:tcPr>
          <w:p w14:paraId="47174385" w14:textId="2FD10C9F" w:rsidR="00E078FB" w:rsidRPr="00A60866" w:rsidRDefault="00E078FB" w:rsidP="00B00758">
            <w:pPr>
              <w:pStyle w:val="TableParagraph"/>
              <w:bidi/>
              <w:rPr>
                <w:rFonts w:asciiTheme="minorHAnsi" w:hAnsiTheme="minorHAnsi" w:cstheme="minorHAnsi"/>
                <w:rtl/>
              </w:rPr>
            </w:pPr>
            <w:r w:rsidRPr="00A60866">
              <w:rPr>
                <w:rFonts w:asciiTheme="minorHAnsi" w:hAnsiTheme="minorHAnsi" w:cstheme="minorHAnsi"/>
                <w:color w:val="000000"/>
                <w:u w:color="000000"/>
                <w:rtl/>
                <w14:textOutline w14:w="0" w14:cap="flat" w14:cmpd="sng" w14:algn="ctr">
                  <w14:noFill/>
                  <w14:prstDash w14:val="solid"/>
                  <w14:bevel/>
                </w14:textOutline>
              </w:rPr>
              <w:t>دراسة النطاق</w:t>
            </w:r>
          </w:p>
        </w:tc>
        <w:tc>
          <w:tcPr>
            <w:tcW w:w="2695" w:type="dxa"/>
            <w:tcBorders>
              <w:top w:val="single" w:sz="6" w:space="0" w:color="000000"/>
              <w:left w:val="single" w:sz="6" w:space="0" w:color="000000"/>
              <w:bottom w:val="single" w:sz="6" w:space="0" w:color="000000"/>
            </w:tcBorders>
          </w:tcPr>
          <w:p w14:paraId="6286108B" w14:textId="0F7F03E5" w:rsidR="00E078FB" w:rsidRPr="00A60866" w:rsidRDefault="00E078FB" w:rsidP="00E078FB">
            <w:pPr>
              <w:pStyle w:val="Corps"/>
              <w:widowControl/>
              <w:bidi/>
              <w:spacing w:before="240" w:after="120"/>
              <w:rPr>
                <w:rFonts w:asciiTheme="minorHAnsi" w:hAnsiTheme="minorHAnsi" w:cstheme="minorHAnsi"/>
                <w:rtl/>
              </w:rPr>
            </w:pPr>
            <w:r w:rsidRPr="00A60866">
              <w:rPr>
                <w:rStyle w:val="Aucun"/>
                <w:rFonts w:asciiTheme="minorHAnsi" w:hAnsiTheme="minorHAnsi" w:cstheme="minorHAnsi"/>
                <w:rtl/>
              </w:rPr>
              <w:t>1. توضح دراسة النطاق احتياجات البلدان المستفيدة</w:t>
            </w:r>
          </w:p>
        </w:tc>
        <w:tc>
          <w:tcPr>
            <w:tcW w:w="3401" w:type="dxa"/>
          </w:tcPr>
          <w:p w14:paraId="6BFA9216" w14:textId="28718CEB" w:rsidR="00E078FB" w:rsidRPr="00A60866" w:rsidRDefault="00E078FB" w:rsidP="00B00758">
            <w:pPr>
              <w:widowControl w:val="0"/>
              <w:bidi/>
              <w:rPr>
                <w:rFonts w:asciiTheme="minorHAnsi" w:hAnsiTheme="minorHAnsi" w:cstheme="minorHAnsi"/>
                <w:szCs w:val="22"/>
                <w:rtl/>
              </w:rPr>
            </w:pPr>
            <w:r w:rsidRPr="00A60866">
              <w:rPr>
                <w:rFonts w:asciiTheme="minorHAnsi" w:hAnsiTheme="minorHAnsi" w:cstheme="minorHAnsi"/>
                <w:color w:val="000000"/>
                <w:szCs w:val="22"/>
                <w:u w:color="000000"/>
                <w:rtl/>
                <w14:textOutline w14:w="0" w14:cap="flat" w14:cmpd="sng" w14:algn="ctr">
                  <w14:noFill/>
                  <w14:prstDash w14:val="solid"/>
                  <w14:bevel/>
                </w14:textOutline>
              </w:rPr>
              <w:t>تقدم كبير:</w:t>
            </w:r>
            <w:r w:rsidR="00ED580E">
              <w:rPr>
                <w:rFonts w:asciiTheme="minorHAnsi" w:hAnsiTheme="minorHAnsi" w:cstheme="minorHAnsi"/>
                <w:color w:val="000000"/>
                <w:szCs w:val="22"/>
                <w:u w:color="000000"/>
                <w:rtl/>
                <w14:textOutline w14:w="0" w14:cap="flat" w14:cmpd="sng" w14:algn="ctr">
                  <w14:noFill/>
                  <w14:prstDash w14:val="solid"/>
                  <w14:bevel/>
                </w14:textOutline>
              </w:rPr>
              <w:t xml:space="preserve"> </w:t>
            </w:r>
            <w:r w:rsidRPr="00A60866">
              <w:rPr>
                <w:rFonts w:asciiTheme="minorHAnsi" w:hAnsiTheme="minorHAnsi" w:cstheme="minorHAnsi"/>
                <w:color w:val="000000"/>
                <w:szCs w:val="22"/>
                <w:u w:color="000000"/>
                <w:rtl/>
                <w14:textOutline w14:w="0" w14:cap="flat" w14:cmpd="sng" w14:algn="ctr">
                  <w14:noFill/>
                  <w14:prstDash w14:val="solid"/>
                  <w14:bevel/>
                </w14:textOutline>
              </w:rPr>
              <w:t>قام الخبراء بتسليم النسخة الأولى ومشاركتها مع جهات التنسيق للموافقة والتعقيب عليها</w:t>
            </w:r>
          </w:p>
          <w:p w14:paraId="06C34B55" w14:textId="77777777" w:rsidR="00E078FB" w:rsidRPr="00A60866" w:rsidRDefault="00E078FB" w:rsidP="00B00758">
            <w:pPr>
              <w:widowControl w:val="0"/>
              <w:rPr>
                <w:rFonts w:asciiTheme="minorHAnsi" w:hAnsiTheme="minorHAnsi" w:cstheme="minorHAnsi"/>
                <w:szCs w:val="22"/>
              </w:rPr>
            </w:pPr>
          </w:p>
          <w:p w14:paraId="0D2DC0BE" w14:textId="77777777" w:rsidR="00E078FB" w:rsidRPr="00A60866" w:rsidRDefault="00E078FB" w:rsidP="00B00758">
            <w:pPr>
              <w:widowControl w:val="0"/>
              <w:rPr>
                <w:rFonts w:asciiTheme="minorHAnsi" w:hAnsiTheme="minorHAnsi" w:cstheme="minorHAnsi"/>
                <w:szCs w:val="22"/>
              </w:rPr>
            </w:pPr>
          </w:p>
          <w:p w14:paraId="4C358C6C" w14:textId="6D108384" w:rsidR="00E078FB" w:rsidRPr="00A60866" w:rsidRDefault="00E078FB" w:rsidP="00B00758">
            <w:pPr>
              <w:pStyle w:val="TableParagraph"/>
              <w:rPr>
                <w:rFonts w:asciiTheme="minorHAnsi" w:hAnsiTheme="minorHAnsi" w:cstheme="minorHAnsi"/>
              </w:rPr>
            </w:pPr>
          </w:p>
        </w:tc>
        <w:tc>
          <w:tcPr>
            <w:tcW w:w="876" w:type="dxa"/>
          </w:tcPr>
          <w:p w14:paraId="3D58E29A" w14:textId="74DE60F4" w:rsidR="00E078FB" w:rsidRPr="00A60866" w:rsidRDefault="00E078FB" w:rsidP="00B00758">
            <w:pPr>
              <w:pStyle w:val="TableParagraph"/>
              <w:bidi/>
              <w:rPr>
                <w:rFonts w:asciiTheme="minorHAnsi" w:hAnsiTheme="minorHAnsi" w:cstheme="minorHAnsi"/>
                <w:rtl/>
              </w:rPr>
            </w:pPr>
            <w:r w:rsidRPr="00A60866">
              <w:rPr>
                <w:rFonts w:asciiTheme="minorHAnsi" w:hAnsiTheme="minorHAnsi" w:cstheme="minorHAnsi"/>
                <w:color w:val="000000"/>
                <w:u w:color="000000"/>
                <w:rtl/>
                <w14:textOutline w14:w="0" w14:cap="flat" w14:cmpd="sng" w14:algn="ctr">
                  <w14:noFill/>
                  <w14:prstDash w14:val="solid"/>
                  <w14:bevel/>
                </w14:textOutline>
              </w:rPr>
              <w:t>***</w:t>
            </w:r>
          </w:p>
        </w:tc>
      </w:tr>
      <w:tr w:rsidR="00E078FB" w:rsidRPr="00A60866" w14:paraId="1E657F40" w14:textId="77777777" w:rsidTr="00B00758">
        <w:trPr>
          <w:trHeight w:val="1065"/>
        </w:trPr>
        <w:tc>
          <w:tcPr>
            <w:tcW w:w="2410" w:type="dxa"/>
            <w:vMerge/>
            <w:tcBorders>
              <w:right w:val="single" w:sz="6" w:space="0" w:color="000000"/>
            </w:tcBorders>
          </w:tcPr>
          <w:p w14:paraId="0E0DF364"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483EF767" w14:textId="131A4865" w:rsidR="00E078FB" w:rsidRPr="00A60866" w:rsidRDefault="00E078FB" w:rsidP="00B00758">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2. اعتمدت البلدان المستفيدة الدراسة</w:t>
            </w:r>
          </w:p>
        </w:tc>
        <w:tc>
          <w:tcPr>
            <w:tcW w:w="3401" w:type="dxa"/>
          </w:tcPr>
          <w:p w14:paraId="32A60D79" w14:textId="2D924D66" w:rsidR="00E078FB" w:rsidRPr="00A60866" w:rsidRDefault="00E078FB" w:rsidP="00B00758">
            <w:pPr>
              <w:widowControl w:val="0"/>
              <w:bidi/>
              <w:rPr>
                <w:rFonts w:asciiTheme="minorHAnsi" w:hAnsiTheme="minorHAnsi" w:cstheme="minorHAnsi"/>
                <w:color w:val="000000"/>
                <w:szCs w:val="22"/>
                <w:u w:color="000000"/>
                <w:rtl/>
                <w14:textOutline w14:w="0" w14:cap="flat" w14:cmpd="sng" w14:algn="ctr">
                  <w14:noFill/>
                  <w14:prstDash w14:val="solid"/>
                  <w14:bevel/>
                </w14:textOutline>
              </w:rPr>
            </w:pPr>
            <w:r w:rsidRPr="00A60866">
              <w:rPr>
                <w:rFonts w:asciiTheme="minorHAnsi" w:hAnsiTheme="minorHAnsi" w:cstheme="minorHAnsi"/>
                <w:color w:val="000000"/>
                <w:szCs w:val="22"/>
                <w:u w:color="000000"/>
                <w:rtl/>
                <w14:textOutline w14:w="0" w14:cap="flat" w14:cmpd="sng" w14:algn="ctr">
                  <w14:noFill/>
                  <w14:prstDash w14:val="solid"/>
                  <w14:bevel/>
                </w14:textOutline>
              </w:rPr>
              <w:t>جاري التنفيذ</w:t>
            </w:r>
          </w:p>
        </w:tc>
        <w:tc>
          <w:tcPr>
            <w:tcW w:w="876" w:type="dxa"/>
          </w:tcPr>
          <w:p w14:paraId="275FB9BE" w14:textId="30421781" w:rsidR="00E078FB" w:rsidRPr="00A60866" w:rsidRDefault="00E078FB"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w:t>
            </w:r>
          </w:p>
        </w:tc>
      </w:tr>
      <w:tr w:rsidR="00E078FB" w:rsidRPr="00A60866" w14:paraId="59C93AF4" w14:textId="77777777" w:rsidTr="00E078FB">
        <w:trPr>
          <w:trHeight w:val="930"/>
        </w:trPr>
        <w:tc>
          <w:tcPr>
            <w:tcW w:w="2410" w:type="dxa"/>
            <w:vMerge w:val="restart"/>
            <w:tcBorders>
              <w:right w:val="single" w:sz="6" w:space="0" w:color="000000"/>
            </w:tcBorders>
          </w:tcPr>
          <w:p w14:paraId="08BE6F03" w14:textId="7C7E77CF" w:rsidR="00E078FB" w:rsidRPr="00A60866" w:rsidRDefault="00E078FB"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أربع حلقات عمل شبه إقليمية</w:t>
            </w:r>
          </w:p>
        </w:tc>
        <w:tc>
          <w:tcPr>
            <w:tcW w:w="2695" w:type="dxa"/>
            <w:tcBorders>
              <w:top w:val="single" w:sz="6" w:space="0" w:color="000000"/>
              <w:left w:val="single" w:sz="6" w:space="0" w:color="000000"/>
              <w:bottom w:val="single" w:sz="6" w:space="0" w:color="000000"/>
            </w:tcBorders>
          </w:tcPr>
          <w:p w14:paraId="0CB58243" w14:textId="2FF2A0DD" w:rsidR="00E078FB" w:rsidRPr="00A60866" w:rsidRDefault="00E078FB" w:rsidP="00E078FB">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1. وضع "نقطة مرجعية" للممارسات الموصى بها</w:t>
            </w:r>
          </w:p>
        </w:tc>
        <w:tc>
          <w:tcPr>
            <w:tcW w:w="3401" w:type="dxa"/>
            <w:vMerge w:val="restart"/>
            <w:vAlign w:val="center"/>
          </w:tcPr>
          <w:p w14:paraId="2A52F259" w14:textId="63DAA7A2" w:rsidR="00E078FB" w:rsidRPr="00A60866" w:rsidRDefault="00E078FB" w:rsidP="00B00758">
            <w:pPr>
              <w:widowControl w:val="0"/>
              <w:bidi/>
              <w:rPr>
                <w:rFonts w:asciiTheme="minorHAnsi" w:hAnsiTheme="minorHAnsi" w:cstheme="minorHAnsi"/>
                <w:color w:val="000000"/>
                <w:szCs w:val="22"/>
                <w:u w:color="000000"/>
                <w:rtl/>
                <w14:textOutline w14:w="0" w14:cap="flat" w14:cmpd="sng" w14:algn="ctr">
                  <w14:noFill/>
                  <w14:prstDash w14:val="solid"/>
                  <w14:bevel/>
                </w14:textOutline>
              </w:rPr>
            </w:pPr>
            <w:r w:rsidRPr="00A60866">
              <w:rPr>
                <w:rFonts w:asciiTheme="minorHAnsi" w:hAnsiTheme="minorHAnsi" w:cstheme="minorHAnsi"/>
                <w:color w:val="000000"/>
                <w:szCs w:val="22"/>
                <w:u w:color="000000"/>
                <w:rtl/>
                <w14:textOutline w14:w="0" w14:cap="flat" w14:cmpd="sng" w14:algn="ctr">
                  <w14:noFill/>
                  <w14:prstDash w14:val="solid"/>
                  <w14:bevel/>
                </w14:textOutline>
              </w:rPr>
              <w:t>لم يُشرع فيه بعد</w:t>
            </w:r>
          </w:p>
        </w:tc>
        <w:tc>
          <w:tcPr>
            <w:tcW w:w="876" w:type="dxa"/>
            <w:vMerge w:val="restart"/>
          </w:tcPr>
          <w:p w14:paraId="6EEA60E5"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p w14:paraId="09A2277D"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p w14:paraId="4B28080A" w14:textId="474A54C0" w:rsidR="00E078FB" w:rsidRPr="00A60866" w:rsidRDefault="00E078FB"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لا تقدم</w:t>
            </w:r>
          </w:p>
        </w:tc>
      </w:tr>
      <w:tr w:rsidR="00E078FB" w:rsidRPr="00A60866" w14:paraId="3D3EB3B9" w14:textId="77777777" w:rsidTr="00B00758">
        <w:trPr>
          <w:trHeight w:val="930"/>
        </w:trPr>
        <w:tc>
          <w:tcPr>
            <w:tcW w:w="2410" w:type="dxa"/>
            <w:vMerge/>
            <w:tcBorders>
              <w:right w:val="single" w:sz="6" w:space="0" w:color="000000"/>
            </w:tcBorders>
          </w:tcPr>
          <w:p w14:paraId="36F8C2F2"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05BA1B9" w14:textId="53D8DBAA" w:rsidR="00E078FB" w:rsidRPr="00A60866" w:rsidRDefault="00E078FB" w:rsidP="00B00758">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2. صياغة أحكام تعاقدية موحدة</w:t>
            </w:r>
          </w:p>
        </w:tc>
        <w:tc>
          <w:tcPr>
            <w:tcW w:w="3401" w:type="dxa"/>
            <w:vMerge/>
          </w:tcPr>
          <w:p w14:paraId="5657E795" w14:textId="77777777" w:rsidR="00E078FB" w:rsidRPr="00A60866" w:rsidRDefault="00E078FB" w:rsidP="00B00758">
            <w:pPr>
              <w:widowControl w:val="0"/>
              <w:rPr>
                <w:rFonts w:asciiTheme="minorHAnsi" w:hAnsiTheme="minorHAnsi" w:cstheme="minorHAnsi"/>
                <w:color w:val="000000"/>
                <w:szCs w:val="22"/>
                <w:u w:color="000000"/>
                <w14:textOutline w14:w="0" w14:cap="flat" w14:cmpd="sng" w14:algn="ctr">
                  <w14:noFill/>
                  <w14:prstDash w14:val="solid"/>
                  <w14:bevel/>
                </w14:textOutline>
              </w:rPr>
            </w:pPr>
          </w:p>
        </w:tc>
        <w:tc>
          <w:tcPr>
            <w:tcW w:w="876" w:type="dxa"/>
            <w:vMerge/>
          </w:tcPr>
          <w:p w14:paraId="055C33DF"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r>
      <w:tr w:rsidR="00E078FB" w:rsidRPr="00A60866" w14:paraId="673FB129" w14:textId="77777777" w:rsidTr="00E078FB">
        <w:trPr>
          <w:trHeight w:val="1125"/>
        </w:trPr>
        <w:tc>
          <w:tcPr>
            <w:tcW w:w="2410" w:type="dxa"/>
            <w:vMerge w:val="restart"/>
            <w:tcBorders>
              <w:right w:val="single" w:sz="6" w:space="0" w:color="000000"/>
            </w:tcBorders>
          </w:tcPr>
          <w:p w14:paraId="17E77BE2" w14:textId="6AD89EC7" w:rsidR="00E078FB" w:rsidRPr="00A60866" w:rsidRDefault="00E078FB"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lastRenderedPageBreak/>
              <w:t>حوار بين قطاعات صناعة الموسيقى- دعم تنفيذ التشريعات</w:t>
            </w:r>
          </w:p>
        </w:tc>
        <w:tc>
          <w:tcPr>
            <w:tcW w:w="2695" w:type="dxa"/>
            <w:tcBorders>
              <w:top w:val="single" w:sz="6" w:space="0" w:color="000000"/>
              <w:left w:val="single" w:sz="6" w:space="0" w:color="000000"/>
              <w:bottom w:val="single" w:sz="6" w:space="0" w:color="000000"/>
            </w:tcBorders>
          </w:tcPr>
          <w:p w14:paraId="26884D64" w14:textId="4F747311" w:rsidR="00E078FB" w:rsidRPr="00A60866" w:rsidRDefault="00E078FB" w:rsidP="00E078FB">
            <w:pPr>
              <w:pStyle w:val="Corps"/>
              <w:widowControl/>
              <w:bidi/>
              <w:spacing w:before="240" w:after="120"/>
              <w:rPr>
                <w:rStyle w:val="Aucun"/>
                <w:rFonts w:asciiTheme="minorHAnsi" w:hAnsiTheme="minorHAnsi" w:cstheme="minorHAnsi"/>
                <w:rtl/>
              </w:rPr>
            </w:pPr>
            <w:r w:rsidRPr="00A60866">
              <w:rPr>
                <w:rFonts w:asciiTheme="minorHAnsi" w:hAnsiTheme="minorHAnsi" w:cstheme="minorHAnsi"/>
                <w:rtl/>
              </w:rPr>
              <w:t xml:space="preserve"> </w:t>
            </w:r>
            <w:r w:rsidRPr="00A60866">
              <w:rPr>
                <w:rStyle w:val="Aucun"/>
                <w:rFonts w:asciiTheme="minorHAnsi" w:hAnsiTheme="minorHAnsi" w:cstheme="minorHAnsi"/>
                <w:rtl/>
              </w:rPr>
              <w:t>1. تحديد أصحاب المصلحة ومشاركتهم في الاجتماعات</w:t>
            </w:r>
          </w:p>
        </w:tc>
        <w:tc>
          <w:tcPr>
            <w:tcW w:w="3401" w:type="dxa"/>
            <w:vMerge w:val="restart"/>
            <w:vAlign w:val="center"/>
          </w:tcPr>
          <w:p w14:paraId="5213A886" w14:textId="77777777" w:rsidR="00E078FB" w:rsidRPr="00A60866" w:rsidRDefault="00E078FB" w:rsidP="00B00758">
            <w:pPr>
              <w:widowControl w:val="0"/>
              <w:rPr>
                <w:rFonts w:asciiTheme="minorHAnsi" w:hAnsiTheme="minorHAnsi" w:cstheme="minorHAnsi"/>
                <w:szCs w:val="22"/>
              </w:rPr>
            </w:pPr>
          </w:p>
          <w:p w14:paraId="5734FB3D" w14:textId="77777777" w:rsidR="00E078FB" w:rsidRPr="00A60866" w:rsidRDefault="00E078FB" w:rsidP="00B00758">
            <w:pPr>
              <w:widowControl w:val="0"/>
              <w:rPr>
                <w:rFonts w:asciiTheme="minorHAnsi" w:hAnsiTheme="minorHAnsi" w:cstheme="minorHAnsi"/>
                <w:szCs w:val="22"/>
              </w:rPr>
            </w:pPr>
          </w:p>
          <w:p w14:paraId="269735D8" w14:textId="77777777" w:rsidR="00E078FB" w:rsidRPr="00A60866" w:rsidRDefault="00E078FB" w:rsidP="00B00758">
            <w:pPr>
              <w:widowControl w:val="0"/>
              <w:rPr>
                <w:rFonts w:asciiTheme="minorHAnsi" w:hAnsiTheme="minorHAnsi" w:cstheme="minorHAnsi"/>
                <w:szCs w:val="22"/>
              </w:rPr>
            </w:pPr>
          </w:p>
          <w:p w14:paraId="11F95B6A" w14:textId="77777777" w:rsidR="00E078FB" w:rsidRPr="00A60866" w:rsidRDefault="00E078FB" w:rsidP="00B00758">
            <w:pPr>
              <w:widowControl w:val="0"/>
              <w:rPr>
                <w:rFonts w:asciiTheme="minorHAnsi" w:hAnsiTheme="minorHAnsi" w:cstheme="minorHAnsi"/>
                <w:szCs w:val="22"/>
              </w:rPr>
            </w:pPr>
          </w:p>
          <w:p w14:paraId="2634B0F9" w14:textId="77777777" w:rsidR="00E078FB" w:rsidRPr="00A60866" w:rsidRDefault="00E078FB" w:rsidP="00B00758">
            <w:pPr>
              <w:widowControl w:val="0"/>
              <w:bidi/>
              <w:rPr>
                <w:rFonts w:asciiTheme="minorHAnsi" w:hAnsiTheme="minorHAnsi" w:cstheme="minorHAnsi"/>
                <w:szCs w:val="22"/>
                <w:rtl/>
              </w:rPr>
            </w:pPr>
            <w:r w:rsidRPr="00A60866">
              <w:rPr>
                <w:rFonts w:asciiTheme="minorHAnsi" w:hAnsiTheme="minorHAnsi" w:cstheme="minorHAnsi"/>
                <w:color w:val="000000"/>
                <w:szCs w:val="22"/>
                <w:u w:color="000000"/>
                <w:rtl/>
                <w14:textOutline w14:w="0" w14:cap="flat" w14:cmpd="sng" w14:algn="ctr">
                  <w14:noFill/>
                  <w14:prstDash w14:val="solid"/>
                  <w14:bevel/>
                </w14:textOutline>
              </w:rPr>
              <w:t>لم يُشرع فيه بعد</w:t>
            </w:r>
          </w:p>
          <w:p w14:paraId="4E761487" w14:textId="77777777" w:rsidR="00E078FB" w:rsidRPr="00A60866" w:rsidRDefault="00E078FB" w:rsidP="00B00758">
            <w:pPr>
              <w:widowControl w:val="0"/>
              <w:rPr>
                <w:rFonts w:asciiTheme="minorHAnsi" w:hAnsiTheme="minorHAnsi" w:cstheme="minorHAnsi"/>
                <w:szCs w:val="22"/>
              </w:rPr>
            </w:pPr>
          </w:p>
          <w:p w14:paraId="22FE513E" w14:textId="77777777" w:rsidR="00E078FB" w:rsidRPr="00A60866" w:rsidRDefault="00E078FB" w:rsidP="00B00758">
            <w:pPr>
              <w:widowControl w:val="0"/>
              <w:rPr>
                <w:rFonts w:asciiTheme="minorHAnsi" w:hAnsiTheme="minorHAnsi" w:cstheme="minorHAnsi"/>
                <w:szCs w:val="22"/>
              </w:rPr>
            </w:pPr>
          </w:p>
          <w:p w14:paraId="560DC952" w14:textId="77777777" w:rsidR="00E078FB" w:rsidRPr="00A60866" w:rsidRDefault="00E078FB" w:rsidP="00B00758">
            <w:pPr>
              <w:widowControl w:val="0"/>
              <w:rPr>
                <w:rFonts w:asciiTheme="minorHAnsi" w:hAnsiTheme="minorHAnsi" w:cstheme="minorHAnsi"/>
                <w:color w:val="000000"/>
                <w:szCs w:val="22"/>
                <w:u w:color="000000"/>
                <w14:textOutline w14:w="0" w14:cap="flat" w14:cmpd="sng" w14:algn="ctr">
                  <w14:noFill/>
                  <w14:prstDash w14:val="solid"/>
                  <w14:bevel/>
                </w14:textOutline>
              </w:rPr>
            </w:pPr>
          </w:p>
        </w:tc>
        <w:tc>
          <w:tcPr>
            <w:tcW w:w="876" w:type="dxa"/>
            <w:vMerge w:val="restart"/>
            <w:vAlign w:val="center"/>
          </w:tcPr>
          <w:p w14:paraId="69F14061" w14:textId="117F74F8" w:rsidR="00E078FB" w:rsidRPr="00A60866" w:rsidRDefault="00E078FB"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لا تقدم</w:t>
            </w:r>
          </w:p>
        </w:tc>
      </w:tr>
      <w:tr w:rsidR="00E078FB" w:rsidRPr="00A60866" w14:paraId="727A0BB3" w14:textId="77777777" w:rsidTr="00B00758">
        <w:trPr>
          <w:trHeight w:val="1125"/>
        </w:trPr>
        <w:tc>
          <w:tcPr>
            <w:tcW w:w="2410" w:type="dxa"/>
            <w:vMerge/>
            <w:tcBorders>
              <w:right w:val="single" w:sz="6" w:space="0" w:color="000000"/>
            </w:tcBorders>
          </w:tcPr>
          <w:p w14:paraId="19CDDE1A"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9CE46DE" w14:textId="689060DB" w:rsidR="00E078FB" w:rsidRPr="00A60866" w:rsidRDefault="00E078FB" w:rsidP="00E078FB">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2. تنفيذ التشريع في ثلاثة بلدان على الأقل</w:t>
            </w:r>
          </w:p>
        </w:tc>
        <w:tc>
          <w:tcPr>
            <w:tcW w:w="3401" w:type="dxa"/>
            <w:vMerge/>
          </w:tcPr>
          <w:p w14:paraId="498167B3" w14:textId="77777777" w:rsidR="00E078FB" w:rsidRPr="00A60866" w:rsidRDefault="00E078FB" w:rsidP="00B00758">
            <w:pPr>
              <w:widowControl w:val="0"/>
              <w:rPr>
                <w:rFonts w:asciiTheme="minorHAnsi" w:hAnsiTheme="minorHAnsi" w:cstheme="minorHAnsi"/>
                <w:szCs w:val="22"/>
              </w:rPr>
            </w:pPr>
          </w:p>
        </w:tc>
        <w:tc>
          <w:tcPr>
            <w:tcW w:w="876" w:type="dxa"/>
            <w:vMerge/>
          </w:tcPr>
          <w:p w14:paraId="04740896"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r>
      <w:tr w:rsidR="00E078FB" w:rsidRPr="00A60866" w14:paraId="2BA6EDB2" w14:textId="77777777" w:rsidTr="00B00758">
        <w:trPr>
          <w:trHeight w:val="1125"/>
        </w:trPr>
        <w:tc>
          <w:tcPr>
            <w:tcW w:w="2410" w:type="dxa"/>
            <w:vMerge/>
            <w:tcBorders>
              <w:right w:val="single" w:sz="6" w:space="0" w:color="000000"/>
            </w:tcBorders>
          </w:tcPr>
          <w:p w14:paraId="4F1FCE7C"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24139A6" w14:textId="442A44F8" w:rsidR="00E078FB" w:rsidRPr="00A60866" w:rsidRDefault="00E078FB" w:rsidP="00B00758">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3. تحديد شروط وضع استراتيجية تعاون شبه إقليمي</w:t>
            </w:r>
          </w:p>
        </w:tc>
        <w:tc>
          <w:tcPr>
            <w:tcW w:w="3401" w:type="dxa"/>
            <w:vMerge/>
          </w:tcPr>
          <w:p w14:paraId="6B4D5D89" w14:textId="77777777" w:rsidR="00E078FB" w:rsidRPr="00A60866" w:rsidRDefault="00E078FB" w:rsidP="00B00758">
            <w:pPr>
              <w:widowControl w:val="0"/>
              <w:rPr>
                <w:rFonts w:asciiTheme="minorHAnsi" w:hAnsiTheme="minorHAnsi" w:cstheme="minorHAnsi"/>
                <w:szCs w:val="22"/>
              </w:rPr>
            </w:pPr>
          </w:p>
        </w:tc>
        <w:tc>
          <w:tcPr>
            <w:tcW w:w="876" w:type="dxa"/>
            <w:vMerge/>
          </w:tcPr>
          <w:p w14:paraId="120A2E82"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r>
      <w:tr w:rsidR="00E078FB" w:rsidRPr="00A60866" w14:paraId="1288B84C" w14:textId="77777777" w:rsidTr="00E078FB">
        <w:trPr>
          <w:trHeight w:val="1518"/>
        </w:trPr>
        <w:tc>
          <w:tcPr>
            <w:tcW w:w="2410" w:type="dxa"/>
            <w:vMerge w:val="restart"/>
            <w:tcBorders>
              <w:right w:val="single" w:sz="6" w:space="0" w:color="000000"/>
            </w:tcBorders>
          </w:tcPr>
          <w:p w14:paraId="786D91A7" w14:textId="4D0FD7B4" w:rsidR="00E078FB" w:rsidRPr="00A60866" w:rsidRDefault="00E078FB"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التدريب على إدارة الحقوق في كل بلد</w:t>
            </w:r>
            <w:r w:rsidR="00ED580E">
              <w:rPr>
                <w:rFonts w:asciiTheme="minorHAnsi" w:hAnsiTheme="minorHAnsi" w:cstheme="minorHAnsi"/>
                <w:color w:val="000000"/>
                <w:u w:color="000000"/>
                <w:rtl/>
                <w14:textOutline w14:w="0" w14:cap="flat" w14:cmpd="sng" w14:algn="ctr">
                  <w14:noFill/>
                  <w14:prstDash w14:val="solid"/>
                  <w14:bevel/>
                </w14:textOutline>
              </w:rPr>
              <w:t xml:space="preserve">، </w:t>
            </w:r>
            <w:r w:rsidRPr="00A60866">
              <w:rPr>
                <w:rFonts w:asciiTheme="minorHAnsi" w:hAnsiTheme="minorHAnsi" w:cstheme="minorHAnsi"/>
                <w:color w:val="000000"/>
                <w:u w:color="000000"/>
                <w:rtl/>
                <w14:textOutline w14:w="0" w14:cap="flat" w14:cmpd="sng" w14:algn="ctr">
                  <w14:noFill/>
                  <w14:prstDash w14:val="solid"/>
                  <w14:bevel/>
                </w14:textOutline>
              </w:rPr>
              <w:t>ويشمل ذلك النسخ الخاص</w:t>
            </w:r>
          </w:p>
        </w:tc>
        <w:tc>
          <w:tcPr>
            <w:tcW w:w="2695" w:type="dxa"/>
            <w:tcBorders>
              <w:top w:val="single" w:sz="6" w:space="0" w:color="000000"/>
              <w:left w:val="single" w:sz="6" w:space="0" w:color="000000"/>
              <w:bottom w:val="single" w:sz="6" w:space="0" w:color="000000"/>
            </w:tcBorders>
          </w:tcPr>
          <w:p w14:paraId="1E79A4E3" w14:textId="26662FDF" w:rsidR="00E078FB" w:rsidRPr="00A60866" w:rsidRDefault="00E078FB" w:rsidP="00E078FB">
            <w:pPr>
              <w:pStyle w:val="Corps"/>
              <w:widowControl/>
              <w:bidi/>
              <w:spacing w:before="240" w:after="120"/>
              <w:rPr>
                <w:rStyle w:val="Aucun"/>
                <w:rFonts w:asciiTheme="minorHAnsi" w:hAnsiTheme="minorHAnsi" w:cstheme="minorHAnsi"/>
                <w:rtl/>
              </w:rPr>
            </w:pPr>
            <w:r w:rsidRPr="00A60866">
              <w:rPr>
                <w:rFonts w:asciiTheme="minorHAnsi" w:hAnsiTheme="minorHAnsi" w:cstheme="minorHAnsi"/>
                <w:rtl/>
              </w:rPr>
              <w:t xml:space="preserve"> </w:t>
            </w:r>
            <w:r w:rsidRPr="00A60866">
              <w:rPr>
                <w:rStyle w:val="Aucun"/>
                <w:rFonts w:asciiTheme="minorHAnsi" w:hAnsiTheme="minorHAnsi" w:cstheme="minorHAnsi"/>
                <w:rtl/>
              </w:rPr>
              <w:t>1. نسبة</w:t>
            </w:r>
            <w:r w:rsidR="00ED580E">
              <w:rPr>
                <w:rStyle w:val="Aucun"/>
                <w:rFonts w:asciiTheme="minorHAnsi" w:hAnsiTheme="minorHAnsi" w:cstheme="minorHAnsi"/>
                <w:rtl/>
              </w:rPr>
              <w:t xml:space="preserve"> </w:t>
            </w:r>
            <w:r w:rsidRPr="00A60866">
              <w:rPr>
                <w:rStyle w:val="Aucun"/>
                <w:rFonts w:asciiTheme="minorHAnsi" w:hAnsiTheme="minorHAnsi" w:cstheme="minorHAnsi"/>
                <w:rtl/>
              </w:rPr>
              <w:t>المستفيدين (مجموعات المستخدمين من كل بلد) الذين صنفوا المحتوى تصنيفا إيجابيا</w:t>
            </w:r>
          </w:p>
        </w:tc>
        <w:tc>
          <w:tcPr>
            <w:tcW w:w="3401" w:type="dxa"/>
            <w:vMerge w:val="restart"/>
          </w:tcPr>
          <w:p w14:paraId="4CEDB0F4" w14:textId="77777777" w:rsidR="00E078FB" w:rsidRPr="00A60866" w:rsidRDefault="00E078FB" w:rsidP="00B00758">
            <w:pPr>
              <w:widowControl w:val="0"/>
              <w:rPr>
                <w:rFonts w:asciiTheme="minorHAnsi" w:hAnsiTheme="minorHAnsi" w:cstheme="minorHAnsi"/>
                <w:szCs w:val="22"/>
              </w:rPr>
            </w:pPr>
          </w:p>
          <w:p w14:paraId="55AA5BFA" w14:textId="77777777" w:rsidR="00E078FB" w:rsidRPr="00A60866" w:rsidRDefault="00E078FB" w:rsidP="00B00758">
            <w:pPr>
              <w:widowControl w:val="0"/>
              <w:rPr>
                <w:rFonts w:asciiTheme="minorHAnsi" w:hAnsiTheme="minorHAnsi" w:cstheme="minorHAnsi"/>
                <w:szCs w:val="22"/>
              </w:rPr>
            </w:pPr>
          </w:p>
          <w:p w14:paraId="03976FC6" w14:textId="77777777" w:rsidR="00E078FB" w:rsidRPr="00A60866" w:rsidRDefault="00E078FB" w:rsidP="00B00758">
            <w:pPr>
              <w:widowControl w:val="0"/>
              <w:rPr>
                <w:rFonts w:asciiTheme="minorHAnsi" w:hAnsiTheme="minorHAnsi" w:cstheme="minorHAnsi"/>
                <w:szCs w:val="22"/>
              </w:rPr>
            </w:pPr>
          </w:p>
          <w:p w14:paraId="63A7AC42" w14:textId="77777777" w:rsidR="00E078FB" w:rsidRPr="00A60866" w:rsidRDefault="00E078FB" w:rsidP="00B00758">
            <w:pPr>
              <w:widowControl w:val="0"/>
              <w:rPr>
                <w:rFonts w:asciiTheme="minorHAnsi" w:hAnsiTheme="minorHAnsi" w:cstheme="minorHAnsi"/>
                <w:szCs w:val="22"/>
              </w:rPr>
            </w:pPr>
          </w:p>
          <w:p w14:paraId="32885C0F" w14:textId="77777777" w:rsidR="00E078FB" w:rsidRPr="00A60866" w:rsidRDefault="00E078FB" w:rsidP="00B00758">
            <w:pPr>
              <w:widowControl w:val="0"/>
              <w:rPr>
                <w:rFonts w:asciiTheme="minorHAnsi" w:hAnsiTheme="minorHAnsi" w:cstheme="minorHAnsi"/>
                <w:szCs w:val="22"/>
              </w:rPr>
            </w:pPr>
          </w:p>
          <w:p w14:paraId="34407D7F" w14:textId="77777777" w:rsidR="00E078FB" w:rsidRPr="00A60866" w:rsidRDefault="00E078FB" w:rsidP="00B00758">
            <w:pPr>
              <w:widowControl w:val="0"/>
              <w:rPr>
                <w:rFonts w:asciiTheme="minorHAnsi" w:hAnsiTheme="minorHAnsi" w:cstheme="minorHAnsi"/>
                <w:szCs w:val="22"/>
              </w:rPr>
            </w:pPr>
          </w:p>
          <w:p w14:paraId="291B4702" w14:textId="77777777" w:rsidR="00E078FB" w:rsidRPr="00A60866" w:rsidRDefault="00E078FB" w:rsidP="00B00758">
            <w:pPr>
              <w:widowControl w:val="0"/>
              <w:rPr>
                <w:rFonts w:asciiTheme="minorHAnsi" w:hAnsiTheme="minorHAnsi" w:cstheme="minorHAnsi"/>
                <w:szCs w:val="22"/>
              </w:rPr>
            </w:pPr>
          </w:p>
          <w:p w14:paraId="3BB75DA0" w14:textId="167FD159" w:rsidR="00E078FB" w:rsidRPr="00A60866" w:rsidRDefault="00E078FB" w:rsidP="00B00758">
            <w:pPr>
              <w:widowControl w:val="0"/>
              <w:bidi/>
              <w:rPr>
                <w:rFonts w:asciiTheme="minorHAnsi" w:hAnsiTheme="minorHAnsi" w:cstheme="minorHAnsi"/>
                <w:szCs w:val="22"/>
                <w:rtl/>
              </w:rPr>
            </w:pPr>
            <w:r w:rsidRPr="00A60866">
              <w:rPr>
                <w:rFonts w:asciiTheme="minorHAnsi" w:hAnsiTheme="minorHAnsi" w:cstheme="minorHAnsi"/>
                <w:color w:val="000000"/>
                <w:szCs w:val="22"/>
                <w:u w:color="000000"/>
                <w:rtl/>
                <w14:textOutline w14:w="0" w14:cap="flat" w14:cmpd="sng" w14:algn="ctr">
                  <w14:noFill/>
                  <w14:prstDash w14:val="solid"/>
                  <w14:bevel/>
                </w14:textOutline>
              </w:rPr>
              <w:t>لم يُشرع فيه بعد</w:t>
            </w:r>
          </w:p>
        </w:tc>
        <w:tc>
          <w:tcPr>
            <w:tcW w:w="876" w:type="dxa"/>
            <w:vMerge w:val="restart"/>
            <w:vAlign w:val="center"/>
          </w:tcPr>
          <w:p w14:paraId="048F8FB5" w14:textId="408F10F5" w:rsidR="00E078FB" w:rsidRPr="00A60866" w:rsidRDefault="00E078FB"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لا تقدم</w:t>
            </w:r>
          </w:p>
        </w:tc>
      </w:tr>
      <w:tr w:rsidR="00E078FB" w:rsidRPr="00A60866" w14:paraId="2FA973E3" w14:textId="77777777" w:rsidTr="00B00758">
        <w:trPr>
          <w:trHeight w:val="1210"/>
        </w:trPr>
        <w:tc>
          <w:tcPr>
            <w:tcW w:w="2410" w:type="dxa"/>
            <w:vMerge/>
            <w:tcBorders>
              <w:right w:val="single" w:sz="6" w:space="0" w:color="000000"/>
            </w:tcBorders>
          </w:tcPr>
          <w:p w14:paraId="665E7692"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50F7A624" w14:textId="2C461100" w:rsidR="00E078FB" w:rsidRPr="00A60866" w:rsidRDefault="00E078FB" w:rsidP="00E078FB">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2. تطبيق المستفيدين للأدوات والتدريب</w:t>
            </w:r>
          </w:p>
        </w:tc>
        <w:tc>
          <w:tcPr>
            <w:tcW w:w="3401" w:type="dxa"/>
            <w:vMerge/>
          </w:tcPr>
          <w:p w14:paraId="47AD8A85" w14:textId="77777777" w:rsidR="00E078FB" w:rsidRPr="00A60866" w:rsidRDefault="00E078FB" w:rsidP="00B00758">
            <w:pPr>
              <w:widowControl w:val="0"/>
              <w:rPr>
                <w:rFonts w:asciiTheme="minorHAnsi" w:hAnsiTheme="minorHAnsi" w:cstheme="minorHAnsi"/>
                <w:szCs w:val="22"/>
              </w:rPr>
            </w:pPr>
          </w:p>
        </w:tc>
        <w:tc>
          <w:tcPr>
            <w:tcW w:w="876" w:type="dxa"/>
            <w:vMerge/>
          </w:tcPr>
          <w:p w14:paraId="67A7E92E"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r>
      <w:tr w:rsidR="00E078FB" w:rsidRPr="00A60866" w14:paraId="0033A426" w14:textId="77777777" w:rsidTr="00B00758">
        <w:trPr>
          <w:trHeight w:val="1210"/>
        </w:trPr>
        <w:tc>
          <w:tcPr>
            <w:tcW w:w="2410" w:type="dxa"/>
            <w:vMerge/>
            <w:tcBorders>
              <w:right w:val="single" w:sz="6" w:space="0" w:color="000000"/>
            </w:tcBorders>
          </w:tcPr>
          <w:p w14:paraId="12CF8DB4"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3F7BFBBF" w14:textId="1CDB8704" w:rsidR="00E078FB" w:rsidRPr="00A60866" w:rsidRDefault="00E078FB" w:rsidP="00B00758">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3. تعاون وثيق بين المكاتب استنادا إلى الاتفاقات</w:t>
            </w:r>
          </w:p>
        </w:tc>
        <w:tc>
          <w:tcPr>
            <w:tcW w:w="3401" w:type="dxa"/>
            <w:vMerge/>
          </w:tcPr>
          <w:p w14:paraId="1275A18F" w14:textId="77777777" w:rsidR="00E078FB" w:rsidRPr="00A60866" w:rsidRDefault="00E078FB" w:rsidP="00B00758">
            <w:pPr>
              <w:widowControl w:val="0"/>
              <w:rPr>
                <w:rFonts w:asciiTheme="minorHAnsi" w:hAnsiTheme="minorHAnsi" w:cstheme="minorHAnsi"/>
                <w:szCs w:val="22"/>
              </w:rPr>
            </w:pPr>
          </w:p>
        </w:tc>
        <w:tc>
          <w:tcPr>
            <w:tcW w:w="876" w:type="dxa"/>
            <w:vMerge/>
          </w:tcPr>
          <w:p w14:paraId="45C3B641"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r>
      <w:tr w:rsidR="00E078FB" w:rsidRPr="00A60866" w14:paraId="145C3108" w14:textId="77777777" w:rsidTr="00E078FB">
        <w:trPr>
          <w:trHeight w:val="1125"/>
        </w:trPr>
        <w:tc>
          <w:tcPr>
            <w:tcW w:w="2410" w:type="dxa"/>
            <w:vMerge w:val="restart"/>
            <w:tcBorders>
              <w:right w:val="single" w:sz="6" w:space="0" w:color="000000"/>
            </w:tcBorders>
          </w:tcPr>
          <w:p w14:paraId="2212EF2A" w14:textId="146E6E19" w:rsidR="00E078FB" w:rsidRPr="00A60866" w:rsidRDefault="00E078FB"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إعداد دليل السوابق القضائية ذات الصلة</w:t>
            </w:r>
          </w:p>
        </w:tc>
        <w:tc>
          <w:tcPr>
            <w:tcW w:w="2695" w:type="dxa"/>
            <w:tcBorders>
              <w:top w:val="single" w:sz="6" w:space="0" w:color="000000"/>
              <w:left w:val="single" w:sz="6" w:space="0" w:color="000000"/>
              <w:bottom w:val="single" w:sz="6" w:space="0" w:color="000000"/>
            </w:tcBorders>
          </w:tcPr>
          <w:p w14:paraId="4B6DD089" w14:textId="7F8B4DC6" w:rsidR="00E078FB" w:rsidRPr="00A60866" w:rsidRDefault="00E078FB" w:rsidP="00E078FB">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1. إنشاء فريق عمل يتألف من خبيرين</w:t>
            </w:r>
            <w:r w:rsidR="00ED580E">
              <w:rPr>
                <w:rStyle w:val="Aucun"/>
                <w:rFonts w:asciiTheme="minorHAnsi" w:hAnsiTheme="minorHAnsi" w:cstheme="minorHAnsi"/>
                <w:rtl/>
              </w:rPr>
              <w:t xml:space="preserve">، </w:t>
            </w:r>
            <w:r w:rsidRPr="00A60866">
              <w:rPr>
                <w:rStyle w:val="Aucun"/>
                <w:rFonts w:asciiTheme="minorHAnsi" w:hAnsiTheme="minorHAnsi" w:cstheme="minorHAnsi"/>
                <w:rtl/>
              </w:rPr>
              <w:t>واجتماع الفريق.</w:t>
            </w:r>
          </w:p>
        </w:tc>
        <w:tc>
          <w:tcPr>
            <w:tcW w:w="3401" w:type="dxa"/>
            <w:vMerge w:val="restart"/>
          </w:tcPr>
          <w:p w14:paraId="2211ACFE" w14:textId="77777777" w:rsidR="00E078FB" w:rsidRPr="00A60866" w:rsidRDefault="00E078FB" w:rsidP="00B00758">
            <w:pPr>
              <w:widowControl w:val="0"/>
              <w:rPr>
                <w:rFonts w:asciiTheme="minorHAnsi" w:hAnsiTheme="minorHAnsi" w:cstheme="minorHAnsi"/>
                <w:szCs w:val="22"/>
              </w:rPr>
            </w:pPr>
          </w:p>
          <w:p w14:paraId="1B26485E" w14:textId="77777777" w:rsidR="00E078FB" w:rsidRPr="00A60866" w:rsidRDefault="00E078FB" w:rsidP="00B00758">
            <w:pPr>
              <w:widowControl w:val="0"/>
              <w:rPr>
                <w:rFonts w:asciiTheme="minorHAnsi" w:hAnsiTheme="minorHAnsi" w:cstheme="minorHAnsi"/>
                <w:szCs w:val="22"/>
              </w:rPr>
            </w:pPr>
          </w:p>
          <w:p w14:paraId="26B30B8D" w14:textId="77777777" w:rsidR="00E078FB" w:rsidRPr="00A60866" w:rsidRDefault="00E078FB" w:rsidP="00B00758">
            <w:pPr>
              <w:widowControl w:val="0"/>
              <w:rPr>
                <w:rFonts w:asciiTheme="minorHAnsi" w:hAnsiTheme="minorHAnsi" w:cstheme="minorHAnsi"/>
                <w:szCs w:val="22"/>
              </w:rPr>
            </w:pPr>
          </w:p>
          <w:p w14:paraId="3DCEEC0D" w14:textId="77777777" w:rsidR="00E078FB" w:rsidRPr="00A60866" w:rsidRDefault="00E078FB" w:rsidP="00B00758">
            <w:pPr>
              <w:widowControl w:val="0"/>
              <w:rPr>
                <w:rFonts w:asciiTheme="minorHAnsi" w:hAnsiTheme="minorHAnsi" w:cstheme="minorHAnsi"/>
                <w:szCs w:val="22"/>
              </w:rPr>
            </w:pPr>
          </w:p>
          <w:p w14:paraId="464281AB" w14:textId="77777777" w:rsidR="00E078FB" w:rsidRPr="00A60866" w:rsidRDefault="00E078FB" w:rsidP="00B00758">
            <w:pPr>
              <w:widowControl w:val="0"/>
              <w:rPr>
                <w:rFonts w:asciiTheme="minorHAnsi" w:hAnsiTheme="minorHAnsi" w:cstheme="minorHAnsi"/>
                <w:szCs w:val="22"/>
              </w:rPr>
            </w:pPr>
          </w:p>
          <w:p w14:paraId="007559E3" w14:textId="77777777" w:rsidR="00E078FB" w:rsidRPr="00A60866" w:rsidRDefault="00E078FB" w:rsidP="00B00758">
            <w:pPr>
              <w:widowControl w:val="0"/>
              <w:rPr>
                <w:rFonts w:asciiTheme="minorHAnsi" w:hAnsiTheme="minorHAnsi" w:cstheme="minorHAnsi"/>
                <w:szCs w:val="22"/>
              </w:rPr>
            </w:pPr>
          </w:p>
          <w:p w14:paraId="4EE5ED0A" w14:textId="310607FF" w:rsidR="00E078FB" w:rsidRPr="00A60866" w:rsidRDefault="00E078FB" w:rsidP="00B00758">
            <w:pPr>
              <w:widowControl w:val="0"/>
              <w:bidi/>
              <w:rPr>
                <w:rFonts w:asciiTheme="minorHAnsi" w:hAnsiTheme="minorHAnsi" w:cstheme="minorHAnsi"/>
                <w:szCs w:val="22"/>
                <w:rtl/>
              </w:rPr>
            </w:pPr>
            <w:r w:rsidRPr="00A60866">
              <w:rPr>
                <w:rFonts w:asciiTheme="minorHAnsi" w:hAnsiTheme="minorHAnsi" w:cstheme="minorHAnsi"/>
                <w:color w:val="000000"/>
                <w:szCs w:val="22"/>
                <w:u w:color="000000"/>
                <w:rtl/>
                <w14:textOutline w14:w="0" w14:cap="flat" w14:cmpd="sng" w14:algn="ctr">
                  <w14:noFill/>
                  <w14:prstDash w14:val="solid"/>
                  <w14:bevel/>
                </w14:textOutline>
              </w:rPr>
              <w:t>لم يُشرع فيه بعد</w:t>
            </w:r>
          </w:p>
        </w:tc>
        <w:tc>
          <w:tcPr>
            <w:tcW w:w="876" w:type="dxa"/>
            <w:vMerge w:val="restart"/>
            <w:vAlign w:val="center"/>
          </w:tcPr>
          <w:p w14:paraId="65C3673B" w14:textId="4F6D93C2" w:rsidR="00E078FB" w:rsidRPr="00A60866" w:rsidRDefault="00E078FB"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لا تقدم</w:t>
            </w:r>
          </w:p>
        </w:tc>
      </w:tr>
      <w:tr w:rsidR="00E078FB" w:rsidRPr="00A60866" w14:paraId="06CAABCF" w14:textId="77777777" w:rsidTr="00B00758">
        <w:trPr>
          <w:trHeight w:val="1125"/>
        </w:trPr>
        <w:tc>
          <w:tcPr>
            <w:tcW w:w="2410" w:type="dxa"/>
            <w:vMerge/>
            <w:tcBorders>
              <w:right w:val="single" w:sz="6" w:space="0" w:color="000000"/>
            </w:tcBorders>
          </w:tcPr>
          <w:p w14:paraId="719919F1"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9852964" w14:textId="36EE25BA" w:rsidR="00E078FB" w:rsidRPr="00A60866" w:rsidRDefault="00E078FB" w:rsidP="00E078FB">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2. رقمنة القرارات وإتاحتها على الإنترنت عبر الروابط التشعبية</w:t>
            </w:r>
          </w:p>
        </w:tc>
        <w:tc>
          <w:tcPr>
            <w:tcW w:w="3401" w:type="dxa"/>
            <w:vMerge/>
          </w:tcPr>
          <w:p w14:paraId="2491981A" w14:textId="77777777" w:rsidR="00E078FB" w:rsidRPr="00A60866" w:rsidRDefault="00E078FB" w:rsidP="00B00758">
            <w:pPr>
              <w:widowControl w:val="0"/>
              <w:rPr>
                <w:rFonts w:asciiTheme="minorHAnsi" w:hAnsiTheme="minorHAnsi" w:cstheme="minorHAnsi"/>
                <w:szCs w:val="22"/>
              </w:rPr>
            </w:pPr>
          </w:p>
        </w:tc>
        <w:tc>
          <w:tcPr>
            <w:tcW w:w="876" w:type="dxa"/>
            <w:vMerge/>
          </w:tcPr>
          <w:p w14:paraId="0084EED2"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r>
      <w:tr w:rsidR="00E078FB" w:rsidRPr="00A60866" w14:paraId="4CC0DB0A" w14:textId="77777777" w:rsidTr="00E078FB">
        <w:trPr>
          <w:trHeight w:val="929"/>
        </w:trPr>
        <w:tc>
          <w:tcPr>
            <w:tcW w:w="2410" w:type="dxa"/>
            <w:vMerge/>
            <w:tcBorders>
              <w:right w:val="single" w:sz="6" w:space="0" w:color="000000"/>
            </w:tcBorders>
          </w:tcPr>
          <w:p w14:paraId="282DDC8C"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272BC9E" w14:textId="4297EA62" w:rsidR="00E078FB" w:rsidRPr="00A60866" w:rsidRDefault="00E078FB" w:rsidP="00B00758">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3. قبول الأدوات التي تم تطويرها واستخدامها</w:t>
            </w:r>
          </w:p>
        </w:tc>
        <w:tc>
          <w:tcPr>
            <w:tcW w:w="3401" w:type="dxa"/>
            <w:vMerge/>
          </w:tcPr>
          <w:p w14:paraId="06BABBC0" w14:textId="77777777" w:rsidR="00E078FB" w:rsidRPr="00A60866" w:rsidRDefault="00E078FB" w:rsidP="00B00758">
            <w:pPr>
              <w:widowControl w:val="0"/>
              <w:rPr>
                <w:rFonts w:asciiTheme="minorHAnsi" w:hAnsiTheme="minorHAnsi" w:cstheme="minorHAnsi"/>
                <w:szCs w:val="22"/>
              </w:rPr>
            </w:pPr>
          </w:p>
        </w:tc>
        <w:tc>
          <w:tcPr>
            <w:tcW w:w="876" w:type="dxa"/>
            <w:vMerge/>
          </w:tcPr>
          <w:p w14:paraId="44C17561"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r>
      <w:tr w:rsidR="00E078FB" w:rsidRPr="00A60866" w14:paraId="2F9FEEE5" w14:textId="77777777" w:rsidTr="00E078FB">
        <w:trPr>
          <w:trHeight w:val="1313"/>
        </w:trPr>
        <w:tc>
          <w:tcPr>
            <w:tcW w:w="2410" w:type="dxa"/>
            <w:vMerge w:val="restart"/>
            <w:tcBorders>
              <w:right w:val="single" w:sz="6" w:space="0" w:color="000000"/>
            </w:tcBorders>
          </w:tcPr>
          <w:p w14:paraId="2FD1B748" w14:textId="39CA61D1" w:rsidR="00E078FB" w:rsidRPr="00A60866" w:rsidRDefault="00E078FB"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حلقة عمل شبه إقليمية للموظفين القضائيين بشأن العقود</w:t>
            </w:r>
          </w:p>
        </w:tc>
        <w:tc>
          <w:tcPr>
            <w:tcW w:w="2695" w:type="dxa"/>
            <w:tcBorders>
              <w:top w:val="single" w:sz="6" w:space="0" w:color="000000"/>
              <w:left w:val="single" w:sz="6" w:space="0" w:color="000000"/>
              <w:bottom w:val="single" w:sz="6" w:space="0" w:color="000000"/>
            </w:tcBorders>
          </w:tcPr>
          <w:p w14:paraId="1B71018D" w14:textId="1E77F6E0" w:rsidR="00E078FB" w:rsidRPr="00A60866" w:rsidRDefault="00E078FB" w:rsidP="00E078FB">
            <w:pPr>
              <w:pStyle w:val="Corps"/>
              <w:widowControl/>
              <w:bidi/>
              <w:spacing w:before="240" w:after="120"/>
              <w:rPr>
                <w:rStyle w:val="Aucun"/>
                <w:rFonts w:asciiTheme="minorHAnsi" w:hAnsiTheme="minorHAnsi" w:cstheme="minorHAnsi"/>
                <w:rtl/>
              </w:rPr>
            </w:pPr>
            <w:r w:rsidRPr="00A60866">
              <w:rPr>
                <w:rFonts w:asciiTheme="minorHAnsi" w:hAnsiTheme="minorHAnsi" w:cstheme="minorHAnsi"/>
                <w:rtl/>
              </w:rPr>
              <w:t xml:space="preserve"> </w:t>
            </w:r>
            <w:r w:rsidRPr="00A60866">
              <w:rPr>
                <w:rStyle w:val="Aucun"/>
                <w:rFonts w:asciiTheme="minorHAnsi" w:hAnsiTheme="minorHAnsi" w:cstheme="minorHAnsi"/>
                <w:rtl/>
              </w:rPr>
              <w:t xml:space="preserve">1. قبول المستفيدين لأدوات السوابق القضائية التي تم تطويرها واستخدامها </w:t>
            </w:r>
          </w:p>
        </w:tc>
        <w:tc>
          <w:tcPr>
            <w:tcW w:w="3401" w:type="dxa"/>
            <w:vMerge w:val="restart"/>
          </w:tcPr>
          <w:p w14:paraId="754CF85C" w14:textId="77777777" w:rsidR="00E078FB" w:rsidRPr="00A60866" w:rsidRDefault="00E078FB" w:rsidP="00B00758">
            <w:pPr>
              <w:widowControl w:val="0"/>
              <w:rPr>
                <w:rFonts w:asciiTheme="minorHAnsi" w:hAnsiTheme="minorHAnsi" w:cstheme="minorHAnsi"/>
                <w:szCs w:val="22"/>
              </w:rPr>
            </w:pPr>
          </w:p>
          <w:p w14:paraId="24E0DCD5" w14:textId="77777777" w:rsidR="00E078FB" w:rsidRPr="00A60866" w:rsidRDefault="00E078FB" w:rsidP="00B00758">
            <w:pPr>
              <w:widowControl w:val="0"/>
              <w:rPr>
                <w:rFonts w:asciiTheme="minorHAnsi" w:hAnsiTheme="minorHAnsi" w:cstheme="minorHAnsi"/>
                <w:szCs w:val="22"/>
              </w:rPr>
            </w:pPr>
          </w:p>
          <w:p w14:paraId="61849126" w14:textId="77777777" w:rsidR="00E078FB" w:rsidRPr="00A60866" w:rsidRDefault="00E078FB" w:rsidP="00B00758">
            <w:pPr>
              <w:widowControl w:val="0"/>
              <w:rPr>
                <w:rFonts w:asciiTheme="minorHAnsi" w:hAnsiTheme="minorHAnsi" w:cstheme="minorHAnsi"/>
                <w:szCs w:val="22"/>
              </w:rPr>
            </w:pPr>
          </w:p>
          <w:p w14:paraId="35C13A5E" w14:textId="77777777" w:rsidR="00E078FB" w:rsidRPr="00A60866" w:rsidRDefault="00E078FB" w:rsidP="00B00758">
            <w:pPr>
              <w:widowControl w:val="0"/>
              <w:rPr>
                <w:rFonts w:asciiTheme="minorHAnsi" w:hAnsiTheme="minorHAnsi" w:cstheme="minorHAnsi"/>
                <w:szCs w:val="22"/>
              </w:rPr>
            </w:pPr>
          </w:p>
          <w:p w14:paraId="59554122" w14:textId="50E900A3" w:rsidR="00E078FB" w:rsidRPr="00A60866" w:rsidRDefault="00E078FB" w:rsidP="00B00758">
            <w:pPr>
              <w:widowControl w:val="0"/>
              <w:bidi/>
              <w:rPr>
                <w:rFonts w:asciiTheme="minorHAnsi" w:hAnsiTheme="minorHAnsi" w:cstheme="minorHAnsi"/>
                <w:szCs w:val="22"/>
                <w:rtl/>
              </w:rPr>
            </w:pPr>
            <w:r w:rsidRPr="00A60866">
              <w:rPr>
                <w:rFonts w:asciiTheme="minorHAnsi" w:hAnsiTheme="minorHAnsi" w:cstheme="minorHAnsi"/>
                <w:color w:val="000000"/>
                <w:szCs w:val="22"/>
                <w:u w:color="000000"/>
                <w:rtl/>
                <w14:textOutline w14:w="0" w14:cap="flat" w14:cmpd="sng" w14:algn="ctr">
                  <w14:noFill/>
                  <w14:prstDash w14:val="solid"/>
                  <w14:bevel/>
                </w14:textOutline>
              </w:rPr>
              <w:t>لم يُشرع فيه بعد</w:t>
            </w:r>
          </w:p>
        </w:tc>
        <w:tc>
          <w:tcPr>
            <w:tcW w:w="876" w:type="dxa"/>
            <w:vMerge w:val="restart"/>
            <w:vAlign w:val="center"/>
          </w:tcPr>
          <w:p w14:paraId="36B0970F" w14:textId="15CA5AEA" w:rsidR="00E078FB" w:rsidRPr="00A60866" w:rsidRDefault="00E078FB"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لا تقدم</w:t>
            </w:r>
          </w:p>
        </w:tc>
      </w:tr>
      <w:tr w:rsidR="00E078FB" w:rsidRPr="00A60866" w14:paraId="4FB15B44" w14:textId="77777777" w:rsidTr="00E078FB">
        <w:trPr>
          <w:trHeight w:val="1312"/>
        </w:trPr>
        <w:tc>
          <w:tcPr>
            <w:tcW w:w="2410" w:type="dxa"/>
            <w:vMerge/>
            <w:tcBorders>
              <w:right w:val="single" w:sz="6" w:space="0" w:color="000000"/>
            </w:tcBorders>
          </w:tcPr>
          <w:p w14:paraId="069E2959"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CA4FCC7" w14:textId="7D46B226" w:rsidR="00E078FB" w:rsidRPr="00A60866" w:rsidRDefault="00E078FB" w:rsidP="00B00758">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2. نسبة المستفيدين (مجموعات المستخدمين من كل بلد) الذين قيموا المحتوى تقييما إيجابيا</w:t>
            </w:r>
          </w:p>
        </w:tc>
        <w:tc>
          <w:tcPr>
            <w:tcW w:w="3401" w:type="dxa"/>
            <w:vMerge/>
          </w:tcPr>
          <w:p w14:paraId="608264C0" w14:textId="77777777" w:rsidR="00E078FB" w:rsidRPr="00A60866" w:rsidRDefault="00E078FB" w:rsidP="00B00758">
            <w:pPr>
              <w:widowControl w:val="0"/>
              <w:rPr>
                <w:rFonts w:asciiTheme="minorHAnsi" w:hAnsiTheme="minorHAnsi" w:cstheme="minorHAnsi"/>
                <w:szCs w:val="22"/>
              </w:rPr>
            </w:pPr>
          </w:p>
        </w:tc>
        <w:tc>
          <w:tcPr>
            <w:tcW w:w="876" w:type="dxa"/>
            <w:vMerge/>
            <w:vAlign w:val="center"/>
          </w:tcPr>
          <w:p w14:paraId="05600520" w14:textId="77777777" w:rsidR="00E078FB" w:rsidRPr="00A60866" w:rsidRDefault="00E078FB" w:rsidP="00B00758">
            <w:pPr>
              <w:pStyle w:val="TableParagraph"/>
              <w:rPr>
                <w:rFonts w:asciiTheme="minorHAnsi" w:hAnsiTheme="minorHAnsi" w:cstheme="minorHAnsi"/>
                <w:color w:val="000000"/>
                <w:u w:color="000000"/>
                <w14:textOutline w14:w="0" w14:cap="flat" w14:cmpd="sng" w14:algn="ctr">
                  <w14:noFill/>
                  <w14:prstDash w14:val="solid"/>
                  <w14:bevel/>
                </w14:textOutline>
              </w:rPr>
            </w:pPr>
          </w:p>
        </w:tc>
      </w:tr>
      <w:tr w:rsidR="00B00758" w:rsidRPr="00A60866" w14:paraId="00B40080" w14:textId="77777777" w:rsidTr="00E078FB">
        <w:trPr>
          <w:trHeight w:val="510"/>
        </w:trPr>
        <w:tc>
          <w:tcPr>
            <w:tcW w:w="2410" w:type="dxa"/>
            <w:tcBorders>
              <w:right w:val="single" w:sz="6" w:space="0" w:color="000000"/>
            </w:tcBorders>
          </w:tcPr>
          <w:p w14:paraId="612D472C" w14:textId="1483DC49" w:rsidR="00B00758" w:rsidRPr="00A60866" w:rsidRDefault="00B00758"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lastRenderedPageBreak/>
              <w:t>وحدة التعلم عن بعد بشأن الموسيقى في المحتوى السمعي البصري</w:t>
            </w:r>
          </w:p>
        </w:tc>
        <w:tc>
          <w:tcPr>
            <w:tcW w:w="2695" w:type="dxa"/>
            <w:tcBorders>
              <w:top w:val="single" w:sz="6" w:space="0" w:color="000000"/>
              <w:left w:val="single" w:sz="6" w:space="0" w:color="000000"/>
              <w:bottom w:val="single" w:sz="6" w:space="0" w:color="000000"/>
            </w:tcBorders>
          </w:tcPr>
          <w:p w14:paraId="2110418C" w14:textId="5BE3E4B8" w:rsidR="00B00758" w:rsidRPr="00A60866" w:rsidRDefault="00B00758" w:rsidP="00B00758">
            <w:pPr>
              <w:pStyle w:val="Salutation"/>
              <w:bidi/>
              <w:spacing w:before="240" w:after="120"/>
              <w:rPr>
                <w:rFonts w:asciiTheme="minorHAnsi" w:hAnsiTheme="minorHAnsi" w:cstheme="minorHAnsi"/>
                <w:szCs w:val="22"/>
                <w:rtl/>
              </w:rPr>
            </w:pPr>
            <w:r w:rsidRPr="00A60866">
              <w:rPr>
                <w:rStyle w:val="Aucun"/>
                <w:rFonts w:asciiTheme="minorHAnsi" w:hAnsiTheme="minorHAnsi" w:cstheme="minorHAnsi"/>
                <w:szCs w:val="22"/>
                <w:rtl/>
              </w:rPr>
              <w:t>تنفيذ المستفيدين واستخدامهم وحدة التعلم عن بعد</w:t>
            </w:r>
          </w:p>
        </w:tc>
        <w:tc>
          <w:tcPr>
            <w:tcW w:w="3401" w:type="dxa"/>
          </w:tcPr>
          <w:p w14:paraId="0DD527FA" w14:textId="77777777" w:rsidR="00B00758" w:rsidRPr="00A60866" w:rsidRDefault="00B00758" w:rsidP="00B00758">
            <w:pPr>
              <w:widowControl w:val="0"/>
              <w:rPr>
                <w:rFonts w:asciiTheme="minorHAnsi" w:hAnsiTheme="minorHAnsi" w:cstheme="minorHAnsi"/>
                <w:szCs w:val="22"/>
              </w:rPr>
            </w:pPr>
          </w:p>
          <w:p w14:paraId="07AF542E" w14:textId="456B6239" w:rsidR="00B00758" w:rsidRPr="00A60866" w:rsidRDefault="00B00758" w:rsidP="00B00758">
            <w:pPr>
              <w:widowControl w:val="0"/>
              <w:bidi/>
              <w:rPr>
                <w:rFonts w:asciiTheme="minorHAnsi" w:hAnsiTheme="minorHAnsi" w:cstheme="minorHAnsi"/>
                <w:szCs w:val="22"/>
                <w:rtl/>
              </w:rPr>
            </w:pPr>
            <w:r w:rsidRPr="00A60866">
              <w:rPr>
                <w:rFonts w:asciiTheme="minorHAnsi" w:hAnsiTheme="minorHAnsi" w:cstheme="minorHAnsi"/>
                <w:color w:val="000000"/>
                <w:szCs w:val="22"/>
                <w:u w:color="000000"/>
                <w:rtl/>
                <w14:textOutline w14:w="0" w14:cap="flat" w14:cmpd="sng" w14:algn="ctr">
                  <w14:noFill/>
                  <w14:prstDash w14:val="solid"/>
                  <w14:bevel/>
                </w14:textOutline>
              </w:rPr>
              <w:t>لم يُشرع فيه بعد</w:t>
            </w:r>
          </w:p>
        </w:tc>
        <w:tc>
          <w:tcPr>
            <w:tcW w:w="876" w:type="dxa"/>
            <w:vAlign w:val="center"/>
          </w:tcPr>
          <w:p w14:paraId="6C3D24A7" w14:textId="43A3EFF9" w:rsidR="00B00758" w:rsidRPr="00A60866" w:rsidRDefault="00B00758" w:rsidP="00B00758">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لا تقدم</w:t>
            </w:r>
          </w:p>
        </w:tc>
      </w:tr>
      <w:tr w:rsidR="00E078FB" w:rsidRPr="00A60866" w14:paraId="03429326" w14:textId="77777777" w:rsidTr="00E078FB">
        <w:trPr>
          <w:trHeight w:val="1185"/>
        </w:trPr>
        <w:tc>
          <w:tcPr>
            <w:tcW w:w="2410" w:type="dxa"/>
            <w:vMerge w:val="restart"/>
            <w:tcBorders>
              <w:right w:val="single" w:sz="6" w:space="0" w:color="000000"/>
            </w:tcBorders>
          </w:tcPr>
          <w:p w14:paraId="5951878A" w14:textId="547D022D" w:rsidR="00E078FB" w:rsidRPr="00A60866" w:rsidRDefault="00E078FB" w:rsidP="00EC7BE4">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حوار/ التدريب على التنظيم</w:t>
            </w:r>
          </w:p>
        </w:tc>
        <w:tc>
          <w:tcPr>
            <w:tcW w:w="2695" w:type="dxa"/>
            <w:tcBorders>
              <w:top w:val="single" w:sz="6" w:space="0" w:color="000000"/>
              <w:left w:val="single" w:sz="6" w:space="0" w:color="000000"/>
              <w:bottom w:val="single" w:sz="6" w:space="0" w:color="000000"/>
            </w:tcBorders>
          </w:tcPr>
          <w:p w14:paraId="27C9AAE0" w14:textId="7ABA31B5" w:rsidR="00E078FB" w:rsidRPr="00A60866" w:rsidRDefault="00E078FB" w:rsidP="00E078FB">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1. تنظيم اجتماعين على الأقل متعددي البلدان مع المنظمين</w:t>
            </w:r>
          </w:p>
        </w:tc>
        <w:tc>
          <w:tcPr>
            <w:tcW w:w="3401" w:type="dxa"/>
            <w:vMerge w:val="restart"/>
          </w:tcPr>
          <w:p w14:paraId="056F86E8" w14:textId="77777777" w:rsidR="00E078FB" w:rsidRPr="00A60866" w:rsidRDefault="00E078FB" w:rsidP="00EC7BE4">
            <w:pPr>
              <w:widowControl w:val="0"/>
              <w:rPr>
                <w:rFonts w:asciiTheme="minorHAnsi" w:hAnsiTheme="minorHAnsi" w:cstheme="minorHAnsi"/>
                <w:szCs w:val="22"/>
              </w:rPr>
            </w:pPr>
          </w:p>
          <w:p w14:paraId="22972ADB" w14:textId="77777777" w:rsidR="00E078FB" w:rsidRPr="00A60866" w:rsidRDefault="00E078FB" w:rsidP="00EC7BE4">
            <w:pPr>
              <w:widowControl w:val="0"/>
              <w:rPr>
                <w:rFonts w:asciiTheme="minorHAnsi" w:hAnsiTheme="minorHAnsi" w:cstheme="minorHAnsi"/>
                <w:szCs w:val="22"/>
              </w:rPr>
            </w:pPr>
          </w:p>
          <w:p w14:paraId="1C53CC5B" w14:textId="77777777" w:rsidR="00E078FB" w:rsidRPr="00A60866" w:rsidRDefault="00E078FB" w:rsidP="00EC7BE4">
            <w:pPr>
              <w:widowControl w:val="0"/>
              <w:rPr>
                <w:rFonts w:asciiTheme="minorHAnsi" w:hAnsiTheme="minorHAnsi" w:cstheme="minorHAnsi"/>
                <w:szCs w:val="22"/>
              </w:rPr>
            </w:pPr>
          </w:p>
          <w:p w14:paraId="7EAD22DF" w14:textId="55D38CC2" w:rsidR="00E078FB" w:rsidRPr="00A60866" w:rsidRDefault="00E078FB" w:rsidP="00EC7BE4">
            <w:pPr>
              <w:widowControl w:val="0"/>
              <w:bidi/>
              <w:rPr>
                <w:rFonts w:asciiTheme="minorHAnsi" w:hAnsiTheme="minorHAnsi" w:cstheme="minorHAnsi"/>
                <w:szCs w:val="22"/>
                <w:rtl/>
              </w:rPr>
            </w:pPr>
            <w:r w:rsidRPr="00A60866">
              <w:rPr>
                <w:rFonts w:asciiTheme="minorHAnsi" w:hAnsiTheme="minorHAnsi" w:cstheme="minorHAnsi"/>
                <w:color w:val="000000"/>
                <w:szCs w:val="22"/>
                <w:u w:color="000000"/>
                <w:rtl/>
                <w14:textOutline w14:w="0" w14:cap="flat" w14:cmpd="sng" w14:algn="ctr">
                  <w14:noFill/>
                  <w14:prstDash w14:val="solid"/>
                  <w14:bevel/>
                </w14:textOutline>
              </w:rPr>
              <w:t>لم يُشرع فيه بعد</w:t>
            </w:r>
          </w:p>
        </w:tc>
        <w:tc>
          <w:tcPr>
            <w:tcW w:w="876" w:type="dxa"/>
            <w:vMerge w:val="restart"/>
            <w:vAlign w:val="center"/>
          </w:tcPr>
          <w:p w14:paraId="531FBA80" w14:textId="2FCBD62E" w:rsidR="00E078FB" w:rsidRPr="00A60866" w:rsidRDefault="00E078FB" w:rsidP="00EC7BE4">
            <w:pPr>
              <w:pStyle w:val="TableParagraph"/>
              <w:bidi/>
              <w:rPr>
                <w:rFonts w:asciiTheme="minorHAnsi" w:hAnsiTheme="minorHAnsi" w:cstheme="minorHAnsi"/>
                <w:color w:val="000000"/>
                <w:u w:color="000000"/>
                <w:rtl/>
                <w14:textOutline w14:w="0" w14:cap="flat" w14:cmpd="sng" w14:algn="ctr">
                  <w14:noFill/>
                  <w14:prstDash w14:val="solid"/>
                  <w14:bevel/>
                </w14:textOutline>
              </w:rPr>
            </w:pPr>
            <w:r w:rsidRPr="00A60866">
              <w:rPr>
                <w:rFonts w:asciiTheme="minorHAnsi" w:hAnsiTheme="minorHAnsi" w:cstheme="minorHAnsi"/>
                <w:color w:val="000000"/>
                <w:u w:color="000000"/>
                <w:rtl/>
                <w14:textOutline w14:w="0" w14:cap="flat" w14:cmpd="sng" w14:algn="ctr">
                  <w14:noFill/>
                  <w14:prstDash w14:val="solid"/>
                  <w14:bevel/>
                </w14:textOutline>
              </w:rPr>
              <w:t>لا تقدم</w:t>
            </w:r>
          </w:p>
        </w:tc>
      </w:tr>
      <w:tr w:rsidR="00E078FB" w:rsidRPr="00A60866" w14:paraId="755750D9" w14:textId="77777777" w:rsidTr="00B00758">
        <w:trPr>
          <w:trHeight w:val="1185"/>
        </w:trPr>
        <w:tc>
          <w:tcPr>
            <w:tcW w:w="2410" w:type="dxa"/>
            <w:vMerge/>
            <w:tcBorders>
              <w:right w:val="single" w:sz="6" w:space="0" w:color="000000"/>
            </w:tcBorders>
          </w:tcPr>
          <w:p w14:paraId="13DF2189" w14:textId="77777777" w:rsidR="00E078FB" w:rsidRPr="00A60866" w:rsidRDefault="00E078FB" w:rsidP="00EC7BE4">
            <w:pPr>
              <w:pStyle w:val="TableParagraph"/>
              <w:rPr>
                <w:rFonts w:asciiTheme="minorHAnsi" w:hAnsiTheme="minorHAnsi" w:cstheme="minorHAnsi"/>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2162DE7" w14:textId="67EF2AD9" w:rsidR="00E078FB" w:rsidRPr="00A60866" w:rsidRDefault="00E078FB" w:rsidP="00EC7BE4">
            <w:pPr>
              <w:pStyle w:val="Corps"/>
              <w:widowControl/>
              <w:bidi/>
              <w:spacing w:before="240" w:after="120"/>
              <w:rPr>
                <w:rStyle w:val="Aucun"/>
                <w:rFonts w:asciiTheme="minorHAnsi" w:hAnsiTheme="minorHAnsi" w:cstheme="minorHAnsi"/>
                <w:rtl/>
              </w:rPr>
            </w:pPr>
            <w:r w:rsidRPr="00A60866">
              <w:rPr>
                <w:rStyle w:val="Aucun"/>
                <w:rFonts w:asciiTheme="minorHAnsi" w:hAnsiTheme="minorHAnsi" w:cstheme="minorHAnsi"/>
                <w:rtl/>
              </w:rPr>
              <w:t>2.</w:t>
            </w:r>
            <w:r w:rsidR="00DE7CC9">
              <w:rPr>
                <w:rStyle w:val="Aucun"/>
                <w:rFonts w:asciiTheme="minorHAnsi" w:hAnsiTheme="minorHAnsi" w:cstheme="minorHAnsi" w:hint="cs"/>
                <w:rtl/>
              </w:rPr>
              <w:t xml:space="preserve"> </w:t>
            </w:r>
            <w:r w:rsidR="00DE7CC9" w:rsidRPr="00A60866">
              <w:rPr>
                <w:rStyle w:val="Aucun"/>
                <w:rFonts w:asciiTheme="minorHAnsi" w:hAnsiTheme="minorHAnsi" w:cstheme="minorHAnsi"/>
                <w:rtl/>
              </w:rPr>
              <w:t xml:space="preserve"> </w:t>
            </w:r>
            <w:r w:rsidRPr="00A60866">
              <w:rPr>
                <w:rStyle w:val="Aucun"/>
                <w:rFonts w:asciiTheme="minorHAnsi" w:hAnsiTheme="minorHAnsi" w:cstheme="minorHAnsi"/>
                <w:rtl/>
              </w:rPr>
              <w:t>يقوم بلدان على الأقل بتعديل المواصفات/التشريعات بشأن اللائحة</w:t>
            </w:r>
          </w:p>
        </w:tc>
        <w:tc>
          <w:tcPr>
            <w:tcW w:w="3401" w:type="dxa"/>
            <w:vMerge/>
          </w:tcPr>
          <w:p w14:paraId="57EBEC68" w14:textId="77777777" w:rsidR="00E078FB" w:rsidRPr="00A60866" w:rsidRDefault="00E078FB" w:rsidP="00EC7BE4">
            <w:pPr>
              <w:widowControl w:val="0"/>
              <w:rPr>
                <w:rFonts w:asciiTheme="minorHAnsi" w:hAnsiTheme="minorHAnsi" w:cstheme="minorHAnsi"/>
                <w:szCs w:val="22"/>
              </w:rPr>
            </w:pPr>
          </w:p>
        </w:tc>
        <w:tc>
          <w:tcPr>
            <w:tcW w:w="876" w:type="dxa"/>
            <w:vMerge/>
          </w:tcPr>
          <w:p w14:paraId="10D9246E" w14:textId="77777777" w:rsidR="00E078FB" w:rsidRPr="00A60866" w:rsidRDefault="00E078FB" w:rsidP="00EC7BE4">
            <w:pPr>
              <w:pStyle w:val="TableParagraph"/>
              <w:rPr>
                <w:rFonts w:asciiTheme="minorHAnsi" w:hAnsiTheme="minorHAnsi" w:cstheme="minorHAnsi"/>
                <w:color w:val="000000"/>
                <w:u w:color="000000"/>
                <w14:textOutline w14:w="0" w14:cap="flat" w14:cmpd="sng" w14:algn="ctr">
                  <w14:noFill/>
                  <w14:prstDash w14:val="solid"/>
                  <w14:bevel/>
                </w14:textOutline>
              </w:rPr>
            </w:pPr>
          </w:p>
        </w:tc>
      </w:tr>
    </w:tbl>
    <w:p w14:paraId="32D8C967" w14:textId="443E45EE" w:rsidR="00F778DD" w:rsidRPr="00A60866" w:rsidRDefault="00F778DD" w:rsidP="00F778DD">
      <w:pPr>
        <w:pStyle w:val="BodyText"/>
        <w:rPr>
          <w:rFonts w:asciiTheme="minorHAnsi" w:hAnsiTheme="minorHAnsi" w:cstheme="minorHAnsi"/>
          <w:szCs w:val="22"/>
        </w:rPr>
      </w:pPr>
    </w:p>
    <w:p w14:paraId="3A13E703" w14:textId="6142399E" w:rsidR="00F778DD" w:rsidRPr="00A60866" w:rsidRDefault="00F778DD" w:rsidP="00F778DD">
      <w:pPr>
        <w:bidi/>
        <w:ind w:left="5670" w:firstLine="567"/>
        <w:rPr>
          <w:rFonts w:asciiTheme="minorHAnsi" w:hAnsiTheme="minorHAnsi" w:cstheme="minorHAnsi"/>
          <w:szCs w:val="22"/>
          <w:rtl/>
        </w:rPr>
      </w:pPr>
      <w:r w:rsidRPr="00A60866">
        <w:rPr>
          <w:rFonts w:asciiTheme="minorHAnsi" w:hAnsiTheme="minorHAnsi" w:cstheme="minorHAnsi"/>
          <w:szCs w:val="22"/>
          <w:rtl/>
        </w:rPr>
        <w:t>[يلي ذلك المرفق السابع]</w:t>
      </w:r>
    </w:p>
    <w:p w14:paraId="04C4F991" w14:textId="55CDB22F" w:rsidR="00F778DD" w:rsidRPr="00A60866" w:rsidRDefault="00F778DD">
      <w:pPr>
        <w:bidi/>
        <w:rPr>
          <w:rFonts w:asciiTheme="minorHAnsi" w:hAnsiTheme="minorHAnsi" w:cstheme="minorHAnsi"/>
          <w:szCs w:val="22"/>
          <w:rtl/>
        </w:rPr>
        <w:sectPr w:rsidR="00F778DD" w:rsidRPr="00A60866" w:rsidSect="00CF07C0">
          <w:headerReference w:type="even" r:id="rId73"/>
          <w:headerReference w:type="default" r:id="rId74"/>
          <w:headerReference w:type="first" r:id="rId75"/>
          <w:pgSz w:w="11907" w:h="16840" w:code="9"/>
          <w:pgMar w:top="1418" w:right="1418" w:bottom="1418" w:left="1418" w:header="709" w:footer="709" w:gutter="0"/>
          <w:pgNumType w:start="1"/>
          <w:cols w:space="720"/>
          <w:titlePg/>
          <w:docGrid w:linePitch="299"/>
        </w:sect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A60866" w14:paraId="0020EC1F" w14:textId="77777777" w:rsidTr="00AC043E">
        <w:trPr>
          <w:trHeight w:val="431"/>
        </w:trPr>
        <w:tc>
          <w:tcPr>
            <w:tcW w:w="9290" w:type="dxa"/>
            <w:gridSpan w:val="2"/>
            <w:vAlign w:val="center"/>
          </w:tcPr>
          <w:p w14:paraId="45A90490" w14:textId="77777777" w:rsidR="00F778DD" w:rsidRPr="00A60866" w:rsidRDefault="00F778DD" w:rsidP="000E0E0C">
            <w:pPr>
              <w:pStyle w:val="TableParagraph"/>
              <w:bidi/>
              <w:spacing w:before="88"/>
              <w:ind w:left="110"/>
              <w:rPr>
                <w:rFonts w:asciiTheme="minorHAnsi" w:hAnsiTheme="minorHAnsi" w:cstheme="minorHAnsi"/>
                <w:rtl/>
              </w:rPr>
            </w:pPr>
            <w:r w:rsidRPr="00A60866">
              <w:rPr>
                <w:rFonts w:asciiTheme="minorHAnsi" w:hAnsiTheme="minorHAnsi" w:cstheme="minorHAnsi"/>
                <w:rtl/>
              </w:rPr>
              <w:lastRenderedPageBreak/>
              <w:t>ملخص المشروع</w:t>
            </w:r>
          </w:p>
        </w:tc>
      </w:tr>
      <w:tr w:rsidR="00F778DD" w:rsidRPr="00A60866" w14:paraId="784AD7B4" w14:textId="77777777" w:rsidTr="00AC043E">
        <w:trPr>
          <w:trHeight w:val="324"/>
        </w:trPr>
        <w:tc>
          <w:tcPr>
            <w:tcW w:w="2377" w:type="dxa"/>
            <w:shd w:val="clear" w:color="auto" w:fill="68E089"/>
            <w:vAlign w:val="center"/>
          </w:tcPr>
          <w:p w14:paraId="0A0F12A5"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رمز المشروع</w:t>
            </w:r>
          </w:p>
        </w:tc>
        <w:tc>
          <w:tcPr>
            <w:tcW w:w="6913" w:type="dxa"/>
            <w:vAlign w:val="center"/>
          </w:tcPr>
          <w:p w14:paraId="1A284FC2" w14:textId="77777777" w:rsidR="00EC7BE4" w:rsidRPr="00A60866" w:rsidRDefault="00EC7BE4" w:rsidP="00EC7BE4">
            <w:pPr>
              <w:pStyle w:val="TableParagraph"/>
              <w:ind w:left="109"/>
              <w:rPr>
                <w:rFonts w:asciiTheme="minorHAnsi" w:hAnsiTheme="minorHAnsi" w:cstheme="minorHAnsi"/>
              </w:rPr>
            </w:pPr>
          </w:p>
          <w:p w14:paraId="0496309F" w14:textId="46D951EA" w:rsidR="00EC7BE4" w:rsidRPr="00A60866" w:rsidRDefault="00EC7BE4" w:rsidP="00EC7BE4">
            <w:pPr>
              <w:pStyle w:val="TableParagraph"/>
              <w:bidi/>
              <w:ind w:left="109"/>
              <w:rPr>
                <w:rFonts w:asciiTheme="minorHAnsi" w:hAnsiTheme="minorHAnsi" w:cstheme="minorHAnsi"/>
                <w:rtl/>
              </w:rPr>
            </w:pPr>
            <w:r w:rsidRPr="00A60866">
              <w:rPr>
                <w:rFonts w:asciiTheme="minorHAnsi" w:hAnsiTheme="minorHAnsi" w:cstheme="minorHAnsi"/>
              </w:rPr>
              <w:t>DA_1_4_10_12_19_24_27_01</w:t>
            </w:r>
          </w:p>
          <w:p w14:paraId="7F4AEBF3" w14:textId="3DFBE2E5" w:rsidR="00F778DD" w:rsidRPr="00A60866" w:rsidRDefault="00F778DD" w:rsidP="000E0E0C">
            <w:pPr>
              <w:pStyle w:val="TableParagraph"/>
              <w:ind w:left="109"/>
              <w:rPr>
                <w:rFonts w:asciiTheme="minorHAnsi" w:hAnsiTheme="minorHAnsi" w:cstheme="minorHAnsi"/>
              </w:rPr>
            </w:pPr>
          </w:p>
        </w:tc>
      </w:tr>
      <w:tr w:rsidR="00F778DD" w:rsidRPr="00A60866" w14:paraId="5895218E" w14:textId="77777777" w:rsidTr="00AC043E">
        <w:trPr>
          <w:trHeight w:val="342"/>
        </w:trPr>
        <w:tc>
          <w:tcPr>
            <w:tcW w:w="2377" w:type="dxa"/>
            <w:shd w:val="clear" w:color="auto" w:fill="68E089"/>
            <w:vAlign w:val="center"/>
          </w:tcPr>
          <w:p w14:paraId="6A4210D8" w14:textId="77777777" w:rsidR="00F778DD" w:rsidRPr="00A60866" w:rsidRDefault="00F778DD" w:rsidP="000E0E0C">
            <w:pPr>
              <w:pStyle w:val="TableParagraph"/>
              <w:bidi/>
              <w:spacing w:before="1"/>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العنوان</w:t>
            </w:r>
          </w:p>
        </w:tc>
        <w:tc>
          <w:tcPr>
            <w:tcW w:w="6913" w:type="dxa"/>
            <w:vAlign w:val="center"/>
          </w:tcPr>
          <w:p w14:paraId="038D2370" w14:textId="0C31DC37" w:rsidR="00F778DD" w:rsidRPr="00A60866" w:rsidRDefault="00CC56B9" w:rsidP="00F778DD">
            <w:pPr>
              <w:pStyle w:val="TableParagraph"/>
              <w:bidi/>
              <w:spacing w:before="1"/>
              <w:ind w:left="109"/>
              <w:rPr>
                <w:rFonts w:asciiTheme="minorHAnsi" w:hAnsiTheme="minorHAnsi" w:cstheme="minorHAnsi"/>
                <w:rtl/>
              </w:rPr>
            </w:pPr>
            <w:hyperlink r:id="rId76" w:history="1">
              <w:r w:rsidR="00CE52AB" w:rsidRPr="00A60866">
                <w:rPr>
                  <w:rStyle w:val="Hyperlink"/>
                  <w:rFonts w:asciiTheme="minorHAnsi" w:hAnsiTheme="minorHAnsi" w:cstheme="minorHAnsi"/>
                  <w:rtl/>
                </w:rPr>
                <w:cr/>
              </w:r>
              <w:r w:rsidR="00CE52AB" w:rsidRPr="00A60866">
                <w:rPr>
                  <w:rStyle w:val="Hyperlink"/>
                  <w:rFonts w:asciiTheme="minorHAnsi" w:hAnsiTheme="minorHAnsi" w:cstheme="minorHAnsi"/>
                  <w:rtl/>
                </w:rPr>
                <w:br/>
                <w:t>تعزيز استخدام الملكية الفكرية في الصناعات الإبداعية في البلدان النامية في العصر الرقمي</w:t>
              </w:r>
            </w:hyperlink>
            <w:r w:rsidR="00CE52AB" w:rsidRPr="00A60866">
              <w:rPr>
                <w:rFonts w:asciiTheme="minorHAnsi" w:hAnsiTheme="minorHAnsi" w:cstheme="minorHAnsi"/>
                <w:rtl/>
              </w:rPr>
              <w:t>؛</w:t>
            </w:r>
          </w:p>
        </w:tc>
      </w:tr>
      <w:tr w:rsidR="00F778DD" w:rsidRPr="00A60866" w14:paraId="3DA06BEC" w14:textId="77777777" w:rsidTr="00AC043E">
        <w:trPr>
          <w:trHeight w:val="531"/>
        </w:trPr>
        <w:tc>
          <w:tcPr>
            <w:tcW w:w="2377" w:type="dxa"/>
            <w:shd w:val="clear" w:color="auto" w:fill="68E089"/>
            <w:vAlign w:val="center"/>
          </w:tcPr>
          <w:p w14:paraId="6C352252" w14:textId="6FD9D729" w:rsidR="00F778DD" w:rsidRPr="00A60866" w:rsidRDefault="00CC56B9" w:rsidP="000E0E0C">
            <w:pPr>
              <w:pStyle w:val="TableParagraph"/>
              <w:bidi/>
              <w:ind w:left="110" w:right="121"/>
              <w:rPr>
                <w:rFonts w:asciiTheme="minorHAnsi" w:hAnsiTheme="minorHAnsi" w:cstheme="minorHAnsi"/>
                <w:rtl/>
              </w:rPr>
            </w:pPr>
            <w:hyperlink r:id="rId77" w:history="1">
              <w:r w:rsidR="00CE52AB" w:rsidRPr="00A60866">
                <w:rPr>
                  <w:rStyle w:val="Hyperlink"/>
                  <w:rFonts w:asciiTheme="minorHAnsi" w:hAnsiTheme="minorHAnsi" w:cstheme="minorHAnsi"/>
                  <w:rtl/>
                </w:rPr>
                <w:t>توصية (توصيات) أجندة</w:t>
              </w:r>
            </w:hyperlink>
            <w:r w:rsidR="001743B0">
              <w:rPr>
                <w:rStyle w:val="Hyperlink"/>
                <w:rFonts w:asciiTheme="minorHAnsi" w:hAnsiTheme="minorHAnsi" w:cstheme="minorHAnsi" w:hint="cs"/>
                <w:rtl/>
              </w:rPr>
              <w:t xml:space="preserve"> </w:t>
            </w:r>
            <w:r w:rsidR="00CE52AB" w:rsidRPr="00A60866">
              <w:rPr>
                <w:rStyle w:val="Hyperlink"/>
                <w:rFonts w:asciiTheme="minorHAnsi" w:hAnsiTheme="minorHAnsi" w:cstheme="minorHAnsi"/>
                <w:rtl/>
              </w:rPr>
              <w:t>التنمية</w:t>
            </w:r>
          </w:p>
        </w:tc>
        <w:tc>
          <w:tcPr>
            <w:tcW w:w="6913" w:type="dxa"/>
            <w:vAlign w:val="center"/>
          </w:tcPr>
          <w:p w14:paraId="7F6EF93F" w14:textId="3B0FDEE7" w:rsidR="00FA57B3" w:rsidRPr="00A60866" w:rsidRDefault="00FA57B3" w:rsidP="005454E4">
            <w:pPr>
              <w:pStyle w:val="TableParagraph"/>
              <w:bidi/>
              <w:ind w:left="109" w:right="880"/>
              <w:rPr>
                <w:rFonts w:asciiTheme="minorHAnsi" w:hAnsiTheme="minorHAnsi" w:cstheme="minorHAnsi"/>
                <w:iCs/>
                <w:rtl/>
              </w:rPr>
            </w:pPr>
            <w:r w:rsidRPr="00A60866">
              <w:rPr>
                <w:rFonts w:asciiTheme="minorHAnsi" w:hAnsiTheme="minorHAnsi" w:cstheme="minorHAnsi"/>
                <w:rtl/>
              </w:rPr>
              <w:t>التوصيات: 1</w:t>
            </w:r>
            <w:r w:rsidR="00ED580E">
              <w:rPr>
                <w:rFonts w:asciiTheme="minorHAnsi" w:hAnsiTheme="minorHAnsi" w:cstheme="minorHAnsi"/>
                <w:rtl/>
              </w:rPr>
              <w:t xml:space="preserve">، </w:t>
            </w:r>
            <w:r w:rsidRPr="00A60866">
              <w:rPr>
                <w:rFonts w:asciiTheme="minorHAnsi" w:hAnsiTheme="minorHAnsi" w:cstheme="minorHAnsi"/>
                <w:rtl/>
              </w:rPr>
              <w:t>4</w:t>
            </w:r>
            <w:r w:rsidR="00ED580E">
              <w:rPr>
                <w:rFonts w:asciiTheme="minorHAnsi" w:hAnsiTheme="minorHAnsi" w:cstheme="minorHAnsi"/>
                <w:rtl/>
              </w:rPr>
              <w:t xml:space="preserve">، </w:t>
            </w:r>
            <w:r w:rsidRPr="00A60866">
              <w:rPr>
                <w:rFonts w:asciiTheme="minorHAnsi" w:hAnsiTheme="minorHAnsi" w:cstheme="minorHAnsi"/>
                <w:rtl/>
              </w:rPr>
              <w:t>10</w:t>
            </w:r>
            <w:r w:rsidR="00ED580E">
              <w:rPr>
                <w:rFonts w:asciiTheme="minorHAnsi" w:hAnsiTheme="minorHAnsi" w:cstheme="minorHAnsi"/>
                <w:rtl/>
              </w:rPr>
              <w:t xml:space="preserve">، </w:t>
            </w:r>
            <w:r w:rsidRPr="00A60866">
              <w:rPr>
                <w:rFonts w:asciiTheme="minorHAnsi" w:hAnsiTheme="minorHAnsi" w:cstheme="minorHAnsi"/>
                <w:rtl/>
              </w:rPr>
              <w:t>12</w:t>
            </w:r>
            <w:r w:rsidR="00ED580E">
              <w:rPr>
                <w:rFonts w:asciiTheme="minorHAnsi" w:hAnsiTheme="minorHAnsi" w:cstheme="minorHAnsi"/>
                <w:rtl/>
              </w:rPr>
              <w:t xml:space="preserve">، </w:t>
            </w:r>
            <w:r w:rsidRPr="00A60866">
              <w:rPr>
                <w:rFonts w:asciiTheme="minorHAnsi" w:hAnsiTheme="minorHAnsi" w:cstheme="minorHAnsi"/>
                <w:rtl/>
              </w:rPr>
              <w:t>19</w:t>
            </w:r>
            <w:r w:rsidR="00ED580E">
              <w:rPr>
                <w:rFonts w:asciiTheme="minorHAnsi" w:hAnsiTheme="minorHAnsi" w:cstheme="minorHAnsi"/>
                <w:rtl/>
              </w:rPr>
              <w:t xml:space="preserve">، </w:t>
            </w:r>
            <w:r w:rsidRPr="00A60866">
              <w:rPr>
                <w:rFonts w:asciiTheme="minorHAnsi" w:hAnsiTheme="minorHAnsi" w:cstheme="minorHAnsi"/>
                <w:rtl/>
              </w:rPr>
              <w:t>24</w:t>
            </w:r>
            <w:r w:rsidR="00ED580E">
              <w:rPr>
                <w:rFonts w:asciiTheme="minorHAnsi" w:hAnsiTheme="minorHAnsi" w:cstheme="minorHAnsi"/>
                <w:rtl/>
              </w:rPr>
              <w:t xml:space="preserve">، </w:t>
            </w:r>
            <w:r w:rsidRPr="00A60866">
              <w:rPr>
                <w:rFonts w:asciiTheme="minorHAnsi" w:hAnsiTheme="minorHAnsi" w:cstheme="minorHAnsi"/>
                <w:rtl/>
              </w:rPr>
              <w:t>27</w:t>
            </w:r>
          </w:p>
          <w:p w14:paraId="4D72868B" w14:textId="7B22C1BA" w:rsidR="00FA57B3" w:rsidRPr="00A60866" w:rsidRDefault="00FA57B3" w:rsidP="000E0E0C">
            <w:pPr>
              <w:pStyle w:val="TableParagraph"/>
              <w:ind w:left="109" w:right="880"/>
              <w:rPr>
                <w:rFonts w:asciiTheme="minorHAnsi" w:hAnsiTheme="minorHAnsi" w:cstheme="minorHAnsi"/>
              </w:rPr>
            </w:pPr>
          </w:p>
        </w:tc>
      </w:tr>
      <w:tr w:rsidR="00F778DD" w:rsidRPr="00A60866" w14:paraId="23556375" w14:textId="77777777" w:rsidTr="00AC043E">
        <w:trPr>
          <w:trHeight w:val="621"/>
        </w:trPr>
        <w:tc>
          <w:tcPr>
            <w:tcW w:w="2377" w:type="dxa"/>
            <w:shd w:val="clear" w:color="auto" w:fill="68E089"/>
            <w:vAlign w:val="center"/>
          </w:tcPr>
          <w:p w14:paraId="4E590604"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ميزانية المشروع</w:t>
            </w:r>
          </w:p>
        </w:tc>
        <w:tc>
          <w:tcPr>
            <w:tcW w:w="6913" w:type="dxa"/>
            <w:vAlign w:val="center"/>
          </w:tcPr>
          <w:p w14:paraId="484893A8" w14:textId="7D18C6F8" w:rsidR="00F778DD" w:rsidRPr="00A60866" w:rsidRDefault="00EC7BE4" w:rsidP="00090E1A">
            <w:pPr>
              <w:pStyle w:val="TableParagraph"/>
              <w:bidi/>
              <w:ind w:left="109" w:right="720"/>
              <w:rPr>
                <w:rFonts w:asciiTheme="minorHAnsi" w:hAnsiTheme="minorHAnsi" w:cstheme="minorHAnsi"/>
                <w:rtl/>
              </w:rPr>
            </w:pPr>
            <w:r w:rsidRPr="00A60866">
              <w:rPr>
                <w:rFonts w:asciiTheme="minorHAnsi" w:hAnsiTheme="minorHAnsi" w:cstheme="minorHAnsi"/>
                <w:rtl/>
              </w:rPr>
              <w:t>إجمالي الميزانية المخصصة لموارد</w:t>
            </w:r>
            <w:r w:rsidR="00ED580E">
              <w:rPr>
                <w:rFonts w:asciiTheme="minorHAnsi" w:hAnsiTheme="minorHAnsi" w:cstheme="minorHAnsi"/>
                <w:rtl/>
              </w:rPr>
              <w:t xml:space="preserve"> </w:t>
            </w:r>
            <w:r w:rsidRPr="00A60866">
              <w:rPr>
                <w:rFonts w:asciiTheme="minorHAnsi" w:hAnsiTheme="minorHAnsi" w:cstheme="minorHAnsi"/>
                <w:rtl/>
              </w:rPr>
              <w:t>غير الموظفين 795.000 فرنك سويسري.</w:t>
            </w:r>
          </w:p>
        </w:tc>
      </w:tr>
      <w:tr w:rsidR="00F778DD" w:rsidRPr="00A60866" w14:paraId="7D0C0CC5" w14:textId="77777777" w:rsidTr="00AC043E">
        <w:trPr>
          <w:trHeight w:val="531"/>
        </w:trPr>
        <w:tc>
          <w:tcPr>
            <w:tcW w:w="2377" w:type="dxa"/>
            <w:shd w:val="clear" w:color="auto" w:fill="68E089"/>
            <w:vAlign w:val="center"/>
          </w:tcPr>
          <w:p w14:paraId="1DD547AA" w14:textId="77777777" w:rsidR="00F778DD" w:rsidRPr="00A60866" w:rsidRDefault="00F778DD" w:rsidP="000E0E0C">
            <w:pPr>
              <w:pStyle w:val="TableParagraph"/>
              <w:bidi/>
              <w:spacing w:before="1"/>
              <w:ind w:left="110"/>
              <w:rPr>
                <w:rFonts w:asciiTheme="minorHAnsi" w:hAnsiTheme="minorHAnsi" w:cstheme="minorHAnsi"/>
                <w:rtl/>
              </w:rPr>
            </w:pPr>
            <w:r w:rsidRPr="00A60866">
              <w:rPr>
                <w:rFonts w:asciiTheme="minorHAnsi" w:hAnsiTheme="minorHAnsi" w:cstheme="minorHAnsi"/>
                <w:u w:val="single"/>
                <w:rtl/>
              </w:rPr>
              <w:t>تاريخ بدء المشروع</w:t>
            </w:r>
          </w:p>
        </w:tc>
        <w:tc>
          <w:tcPr>
            <w:tcW w:w="6913" w:type="dxa"/>
            <w:vAlign w:val="center"/>
          </w:tcPr>
          <w:p w14:paraId="1A2AF52A" w14:textId="76E1AF46" w:rsidR="00F778DD" w:rsidRPr="00A60866" w:rsidRDefault="003A7A3F" w:rsidP="000E0E0C">
            <w:pPr>
              <w:pStyle w:val="TableParagraph"/>
              <w:bidi/>
              <w:spacing w:before="1"/>
              <w:ind w:left="109"/>
              <w:rPr>
                <w:rFonts w:asciiTheme="minorHAnsi" w:hAnsiTheme="minorHAnsi" w:cstheme="minorHAnsi"/>
                <w:rtl/>
              </w:rPr>
            </w:pPr>
            <w:r w:rsidRPr="00A60866">
              <w:rPr>
                <w:rFonts w:asciiTheme="minorHAnsi" w:hAnsiTheme="minorHAnsi" w:cstheme="minorHAnsi"/>
                <w:rtl/>
              </w:rPr>
              <w:t>بدأ المشروع المرحلة صفر (الإعداد) في يناير.</w:t>
            </w:r>
            <w:r w:rsidR="00ED580E">
              <w:rPr>
                <w:rFonts w:asciiTheme="minorHAnsi" w:hAnsiTheme="minorHAnsi" w:cstheme="minorHAnsi"/>
                <w:rtl/>
              </w:rPr>
              <w:t xml:space="preserve"> </w:t>
            </w:r>
            <w:r w:rsidR="00701A2D">
              <w:rPr>
                <w:rFonts w:asciiTheme="minorHAnsi" w:hAnsiTheme="minorHAnsi" w:cstheme="minorHAnsi" w:hint="cs"/>
                <w:rtl/>
              </w:rPr>
              <w:t>و</w:t>
            </w:r>
            <w:r w:rsidRPr="00A60866">
              <w:rPr>
                <w:rFonts w:asciiTheme="minorHAnsi" w:hAnsiTheme="minorHAnsi" w:cstheme="minorHAnsi"/>
                <w:rtl/>
              </w:rPr>
              <w:t>بدأ التنفيذ الفعلي للمشروع في أبريل 2022</w:t>
            </w:r>
          </w:p>
        </w:tc>
      </w:tr>
      <w:tr w:rsidR="00F778DD" w:rsidRPr="00A60866" w14:paraId="7D069D8D" w14:textId="77777777" w:rsidTr="00AC043E">
        <w:trPr>
          <w:trHeight w:val="531"/>
        </w:trPr>
        <w:tc>
          <w:tcPr>
            <w:tcW w:w="2377" w:type="dxa"/>
            <w:shd w:val="clear" w:color="auto" w:fill="68E089"/>
            <w:vAlign w:val="center"/>
          </w:tcPr>
          <w:p w14:paraId="5252CA77"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مدة المشروع</w:t>
            </w:r>
          </w:p>
        </w:tc>
        <w:tc>
          <w:tcPr>
            <w:tcW w:w="6913" w:type="dxa"/>
            <w:vAlign w:val="center"/>
          </w:tcPr>
          <w:p w14:paraId="4D2E1C75" w14:textId="602A8365" w:rsidR="00F778DD" w:rsidRPr="00A60866" w:rsidRDefault="00EC7BE4" w:rsidP="000E0E0C">
            <w:pPr>
              <w:pStyle w:val="TableParagraph"/>
              <w:bidi/>
              <w:ind w:left="109"/>
              <w:rPr>
                <w:rFonts w:asciiTheme="minorHAnsi" w:hAnsiTheme="minorHAnsi" w:cstheme="minorHAnsi"/>
                <w:rtl/>
              </w:rPr>
            </w:pPr>
            <w:r w:rsidRPr="00A60866">
              <w:rPr>
                <w:rFonts w:asciiTheme="minorHAnsi" w:hAnsiTheme="minorHAnsi" w:cstheme="minorHAnsi"/>
                <w:rtl/>
              </w:rPr>
              <w:t>36 شهر</w:t>
            </w:r>
            <w:r w:rsidR="00C30493">
              <w:rPr>
                <w:rFonts w:asciiTheme="minorHAnsi" w:hAnsiTheme="minorHAnsi" w:cstheme="minorHAnsi" w:hint="cs"/>
                <w:rtl/>
              </w:rPr>
              <w:t>ً</w:t>
            </w:r>
            <w:r w:rsidRPr="00A60866">
              <w:rPr>
                <w:rFonts w:asciiTheme="minorHAnsi" w:hAnsiTheme="minorHAnsi" w:cstheme="minorHAnsi"/>
                <w:rtl/>
              </w:rPr>
              <w:t>ا</w:t>
            </w:r>
          </w:p>
        </w:tc>
      </w:tr>
      <w:tr w:rsidR="00F778DD" w:rsidRPr="00A60866" w14:paraId="3CC53558" w14:textId="77777777" w:rsidTr="00AC043E">
        <w:trPr>
          <w:trHeight w:val="801"/>
        </w:trPr>
        <w:tc>
          <w:tcPr>
            <w:tcW w:w="2377" w:type="dxa"/>
            <w:shd w:val="clear" w:color="auto" w:fill="68E089"/>
            <w:vAlign w:val="center"/>
          </w:tcPr>
          <w:p w14:paraId="01D71D64"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قطاعات/ مجالات الويبو الرئيسية المعنية</w:t>
            </w:r>
          </w:p>
          <w:p w14:paraId="348F3FD9" w14:textId="77777777" w:rsidR="00F778DD" w:rsidRPr="00A60866" w:rsidRDefault="00F778DD" w:rsidP="000E0E0C">
            <w:pPr>
              <w:pStyle w:val="TableParagraph"/>
              <w:bidi/>
              <w:spacing w:line="252" w:lineRule="exact"/>
              <w:ind w:left="110" w:right="855"/>
              <w:rPr>
                <w:rFonts w:asciiTheme="minorHAnsi" w:hAnsiTheme="minorHAnsi" w:cstheme="minorHAnsi"/>
                <w:u w:val="single"/>
                <w:rtl/>
              </w:rPr>
            </w:pPr>
          </w:p>
        </w:tc>
        <w:tc>
          <w:tcPr>
            <w:tcW w:w="6913" w:type="dxa"/>
            <w:vAlign w:val="center"/>
          </w:tcPr>
          <w:p w14:paraId="76913C5A" w14:textId="21CB8F02" w:rsidR="00F778DD" w:rsidRPr="00A60866" w:rsidRDefault="00A41738" w:rsidP="00A41738">
            <w:pPr>
              <w:pStyle w:val="TableParagraph"/>
              <w:bidi/>
              <w:ind w:left="109" w:right="531"/>
              <w:rPr>
                <w:rFonts w:asciiTheme="minorHAnsi" w:hAnsiTheme="minorHAnsi" w:cstheme="minorHAnsi"/>
                <w:rtl/>
              </w:rPr>
            </w:pPr>
            <w:r w:rsidRPr="00A60866">
              <w:rPr>
                <w:rFonts w:asciiTheme="minorHAnsi" w:hAnsiTheme="minorHAnsi" w:cstheme="minorHAnsi"/>
                <w:rtl/>
              </w:rPr>
              <w:t>قطاع حق المؤلف والصناعات الإبداعية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شعبة المعلومات والتواصل الرقمي</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وقطاع التنمية الإقليمية والوطنية</w:t>
            </w:r>
          </w:p>
        </w:tc>
      </w:tr>
      <w:tr w:rsidR="00F778DD" w:rsidRPr="00A60866" w14:paraId="044C671B" w14:textId="77777777" w:rsidTr="00AC043E">
        <w:trPr>
          <w:trHeight w:val="621"/>
        </w:trPr>
        <w:tc>
          <w:tcPr>
            <w:tcW w:w="2377" w:type="dxa"/>
            <w:shd w:val="clear" w:color="auto" w:fill="68E089"/>
            <w:vAlign w:val="center"/>
          </w:tcPr>
          <w:p w14:paraId="749C3321" w14:textId="77777777" w:rsidR="00F778DD" w:rsidRPr="00A60866" w:rsidRDefault="00F778DD" w:rsidP="000E0E0C">
            <w:pPr>
              <w:pStyle w:val="TableParagraph"/>
              <w:bidi/>
              <w:ind w:left="110" w:right="394"/>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وصف موجز للمشروع</w:t>
            </w:r>
          </w:p>
        </w:tc>
        <w:tc>
          <w:tcPr>
            <w:tcW w:w="6913" w:type="dxa"/>
            <w:vAlign w:val="center"/>
          </w:tcPr>
          <w:p w14:paraId="42F78783" w14:textId="3ACFBB7C" w:rsidR="00E1552D" w:rsidRPr="00A60866" w:rsidRDefault="00EC7BE4" w:rsidP="00EC7BE4">
            <w:pPr>
              <w:pStyle w:val="TableParagraph"/>
              <w:bidi/>
              <w:ind w:left="109"/>
              <w:rPr>
                <w:rFonts w:asciiTheme="minorHAnsi" w:hAnsiTheme="minorHAnsi" w:cstheme="minorHAnsi"/>
                <w:rtl/>
              </w:rPr>
            </w:pPr>
            <w:r w:rsidRPr="00A60866">
              <w:rPr>
                <w:rFonts w:asciiTheme="minorHAnsi" w:hAnsiTheme="minorHAnsi" w:cstheme="minorHAnsi"/>
                <w:rtl/>
              </w:rPr>
              <w:t>يهدف المشروع المقترح إلى تعزيز الصناعات الإبداعية من خلال تعزيز انتفاع الشركات المحلية بنظام الملكية الفكرية</w:t>
            </w:r>
            <w:r w:rsidR="00ED580E">
              <w:rPr>
                <w:rFonts w:asciiTheme="minorHAnsi" w:hAnsiTheme="minorHAnsi" w:cstheme="minorHAnsi"/>
                <w:rtl/>
              </w:rPr>
              <w:t xml:space="preserve">، </w:t>
            </w:r>
            <w:r w:rsidRPr="00A60866">
              <w:rPr>
                <w:rFonts w:asciiTheme="minorHAnsi" w:hAnsiTheme="minorHAnsi" w:cstheme="minorHAnsi"/>
                <w:rtl/>
              </w:rPr>
              <w:t>وكذلك تعزيز قدرة سلطات الملكية الفكرية في البلدان المشاركة في</w:t>
            </w:r>
            <w:r w:rsidR="00C30493">
              <w:rPr>
                <w:rFonts w:asciiTheme="minorHAnsi" w:hAnsiTheme="minorHAnsi" w:cstheme="minorHAnsi"/>
                <w:rtl/>
              </w:rPr>
              <w:t xml:space="preserve"> ضوء التغيرات في العصر الرقمي.</w:t>
            </w:r>
          </w:p>
          <w:p w14:paraId="39D7FB57" w14:textId="77777777" w:rsidR="00E1552D" w:rsidRPr="00A60866" w:rsidRDefault="00E1552D" w:rsidP="00EC7BE4">
            <w:pPr>
              <w:pStyle w:val="TableParagraph"/>
              <w:ind w:left="109"/>
              <w:rPr>
                <w:rFonts w:asciiTheme="minorHAnsi" w:hAnsiTheme="minorHAnsi" w:cstheme="minorHAnsi"/>
              </w:rPr>
            </w:pPr>
          </w:p>
          <w:p w14:paraId="0C817637" w14:textId="0B066B1B" w:rsidR="00EC7BE4" w:rsidRPr="00A60866" w:rsidRDefault="00EC7BE4" w:rsidP="00EC7BE4">
            <w:pPr>
              <w:pStyle w:val="TableParagraph"/>
              <w:bidi/>
              <w:ind w:left="109"/>
              <w:rPr>
                <w:rFonts w:asciiTheme="minorHAnsi" w:hAnsiTheme="minorHAnsi" w:cstheme="minorHAnsi"/>
                <w:rtl/>
              </w:rPr>
            </w:pPr>
            <w:r w:rsidRPr="00A60866">
              <w:rPr>
                <w:rFonts w:asciiTheme="minorHAnsi" w:hAnsiTheme="minorHAnsi" w:cstheme="minorHAnsi"/>
                <w:rtl/>
              </w:rPr>
              <w:t>على وجه الخصوص</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يهدف المشروع إلى:</w:t>
            </w:r>
            <w:r w:rsidR="00ED580E">
              <w:rPr>
                <w:rFonts w:asciiTheme="minorHAnsi" w:hAnsiTheme="minorHAnsi" w:cstheme="minorHAnsi"/>
                <w:rtl/>
              </w:rPr>
              <w:t xml:space="preserve"> </w:t>
            </w:r>
            <w:r w:rsidRPr="00A60866">
              <w:rPr>
                <w:rFonts w:asciiTheme="minorHAnsi" w:hAnsiTheme="minorHAnsi" w:cstheme="minorHAnsi"/>
                <w:rtl/>
              </w:rPr>
              <w:t>(1) تمكين أصحاب المصلحة في الصناعات الإبداعية من حماية حقوق الملكية الفكرية وإدارتها واستغلالها وإنفاذها</w:t>
            </w:r>
            <w:r w:rsidR="00ED580E">
              <w:rPr>
                <w:rFonts w:asciiTheme="minorHAnsi" w:hAnsiTheme="minorHAnsi" w:cstheme="minorHAnsi"/>
                <w:rtl/>
              </w:rPr>
              <w:t xml:space="preserve"> </w:t>
            </w:r>
            <w:r w:rsidRPr="00A60866">
              <w:rPr>
                <w:rFonts w:asciiTheme="minorHAnsi" w:hAnsiTheme="minorHAnsi" w:cstheme="minorHAnsi"/>
                <w:rtl/>
              </w:rPr>
              <w:t>لدعم تسويق المنتجات والخدمات الإبداعية والثقافية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 (2) إقامة شبكات بين الصناعات الإبداعية المحلية لتسهيل نقل المعلومات والتعاون وتحسين أداء السوق.</w:t>
            </w:r>
          </w:p>
          <w:p w14:paraId="276261BD" w14:textId="7D907421" w:rsidR="00F778DD" w:rsidRPr="00A60866" w:rsidRDefault="00F778DD" w:rsidP="000E0E0C">
            <w:pPr>
              <w:pStyle w:val="TableParagraph"/>
              <w:ind w:left="109"/>
              <w:rPr>
                <w:rFonts w:asciiTheme="minorHAnsi" w:hAnsiTheme="minorHAnsi" w:cstheme="minorHAnsi"/>
              </w:rPr>
            </w:pPr>
          </w:p>
        </w:tc>
      </w:tr>
      <w:tr w:rsidR="00F778DD" w:rsidRPr="00A60866" w14:paraId="290D449E" w14:textId="77777777" w:rsidTr="00AC043E">
        <w:trPr>
          <w:trHeight w:val="432"/>
        </w:trPr>
        <w:tc>
          <w:tcPr>
            <w:tcW w:w="2377" w:type="dxa"/>
            <w:shd w:val="clear" w:color="auto" w:fill="68E089"/>
            <w:vAlign w:val="center"/>
          </w:tcPr>
          <w:p w14:paraId="021C2950" w14:textId="77777777" w:rsidR="00F778DD" w:rsidRPr="00A60866" w:rsidRDefault="00F778DD" w:rsidP="000E0E0C">
            <w:pPr>
              <w:pStyle w:val="TableParagraph"/>
              <w:bidi/>
              <w:spacing w:before="1"/>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مدير البرنامج</w:t>
            </w:r>
          </w:p>
        </w:tc>
        <w:tc>
          <w:tcPr>
            <w:tcW w:w="6913" w:type="dxa"/>
            <w:vAlign w:val="center"/>
          </w:tcPr>
          <w:p w14:paraId="7578B796" w14:textId="248ABF79" w:rsidR="00F778DD" w:rsidRPr="00A60866" w:rsidRDefault="00902C81" w:rsidP="00EC7BE4">
            <w:pPr>
              <w:pStyle w:val="TableParagraph"/>
              <w:bidi/>
              <w:ind w:left="109"/>
              <w:rPr>
                <w:rFonts w:asciiTheme="minorHAnsi" w:hAnsiTheme="minorHAnsi" w:cstheme="minorHAnsi"/>
                <w:rtl/>
              </w:rPr>
            </w:pPr>
            <w:r w:rsidRPr="00A60866">
              <w:rPr>
                <w:rFonts w:asciiTheme="minorHAnsi" w:hAnsiTheme="minorHAnsi" w:cstheme="minorHAnsi"/>
                <w:rtl/>
              </w:rPr>
              <w:t>السيد ديميتر جانتشيف</w:t>
            </w:r>
            <w:r w:rsidR="00ED580E">
              <w:rPr>
                <w:rFonts w:asciiTheme="minorHAnsi" w:hAnsiTheme="minorHAnsi" w:cstheme="minorHAnsi"/>
                <w:rtl/>
              </w:rPr>
              <w:t xml:space="preserve">، </w:t>
            </w:r>
            <w:r w:rsidRPr="00A60866">
              <w:rPr>
                <w:rFonts w:asciiTheme="minorHAnsi" w:hAnsiTheme="minorHAnsi" w:cstheme="minorHAnsi"/>
                <w:rtl/>
              </w:rPr>
              <w:t>نائب المدير</w:t>
            </w:r>
            <w:r w:rsidR="00ED580E">
              <w:rPr>
                <w:rFonts w:asciiTheme="minorHAnsi" w:hAnsiTheme="minorHAnsi" w:cstheme="minorHAnsi"/>
                <w:rtl/>
              </w:rPr>
              <w:t xml:space="preserve">، </w:t>
            </w:r>
            <w:r w:rsidRPr="00A60866">
              <w:rPr>
                <w:rFonts w:asciiTheme="minorHAnsi" w:hAnsiTheme="minorHAnsi" w:cstheme="minorHAnsi"/>
                <w:rtl/>
              </w:rPr>
              <w:t>وكبير مديري قسم المعلومات والتواصل الرقمي</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قطاع حق المؤلف والصناعات الإبداعية</w:t>
            </w:r>
          </w:p>
          <w:p w14:paraId="0D69A5E0" w14:textId="5B9B7231" w:rsidR="00FA57B3" w:rsidRPr="00A60866" w:rsidRDefault="00FA57B3" w:rsidP="00EC7BE4">
            <w:pPr>
              <w:pStyle w:val="TableParagraph"/>
              <w:ind w:left="109"/>
              <w:rPr>
                <w:rFonts w:asciiTheme="minorHAnsi" w:hAnsiTheme="minorHAnsi" w:cstheme="minorHAnsi"/>
              </w:rPr>
            </w:pPr>
          </w:p>
        </w:tc>
      </w:tr>
      <w:tr w:rsidR="00F778DD" w:rsidRPr="00A60866" w14:paraId="585A4D4F" w14:textId="77777777" w:rsidTr="00AC043E">
        <w:trPr>
          <w:trHeight w:val="891"/>
        </w:trPr>
        <w:tc>
          <w:tcPr>
            <w:tcW w:w="2377" w:type="dxa"/>
            <w:shd w:val="clear" w:color="auto" w:fill="68E089"/>
            <w:vAlign w:val="center"/>
          </w:tcPr>
          <w:p w14:paraId="7D0E1B64" w14:textId="13202E0B" w:rsidR="00F778DD" w:rsidRPr="00A60866" w:rsidRDefault="00F7686D" w:rsidP="00CD5514">
            <w:pPr>
              <w:pStyle w:val="TableParagraph"/>
              <w:bidi/>
              <w:spacing w:before="1"/>
              <w:ind w:left="110" w:right="221"/>
              <w:rPr>
                <w:rFonts w:asciiTheme="minorHAnsi" w:hAnsiTheme="minorHAnsi" w:cstheme="minorHAnsi"/>
                <w:rtl/>
              </w:rPr>
            </w:pPr>
            <w:r>
              <w:rPr>
                <w:rFonts w:asciiTheme="minorHAnsi" w:hAnsiTheme="minorHAnsi" w:cstheme="minorHAnsi"/>
                <w:rtl/>
              </w:rPr>
              <w:t xml:space="preserve"> الصلة بالنتائج المرتقبة </w:t>
            </w:r>
            <w:r w:rsidR="00142BD0">
              <w:rPr>
                <w:rFonts w:asciiTheme="minorHAnsi" w:hAnsiTheme="minorHAnsi" w:cstheme="minorHAnsi" w:hint="cs"/>
                <w:rtl/>
              </w:rPr>
              <w:t>ل</w:t>
            </w:r>
            <w:hyperlink r:id="rId78" w:history="1">
              <w:r w:rsidR="00967A18" w:rsidRPr="00A60866">
                <w:rPr>
                  <w:rStyle w:val="Hyperlink"/>
                  <w:rFonts w:asciiTheme="minorHAnsi" w:hAnsiTheme="minorHAnsi" w:cstheme="minorHAnsi"/>
                  <w:rtl/>
                </w:rPr>
                <w:t>برنامج</w:t>
              </w:r>
              <w:r w:rsidR="00D94C03">
                <w:rPr>
                  <w:rStyle w:val="Hyperlink"/>
                  <w:rFonts w:asciiTheme="minorHAnsi" w:hAnsiTheme="minorHAnsi" w:cstheme="minorHAnsi" w:hint="cs"/>
                  <w:rtl/>
                </w:rPr>
                <w:t xml:space="preserve"> العمل</w:t>
              </w:r>
              <w:r w:rsidR="00967A18" w:rsidRPr="00A60866">
                <w:rPr>
                  <w:rStyle w:val="Hyperlink"/>
                  <w:rFonts w:asciiTheme="minorHAnsi" w:hAnsiTheme="minorHAnsi" w:cstheme="minorHAnsi"/>
                  <w:rtl/>
                </w:rPr>
                <w:t xml:space="preserve"> والميزانية للثنائية 2022/ 23</w:t>
              </w:r>
            </w:hyperlink>
          </w:p>
        </w:tc>
        <w:tc>
          <w:tcPr>
            <w:tcW w:w="6913" w:type="dxa"/>
            <w:vAlign w:val="center"/>
          </w:tcPr>
          <w:p w14:paraId="3D3F3733" w14:textId="333BA82E" w:rsidR="00F778DD" w:rsidRPr="00A60866" w:rsidRDefault="00902C81" w:rsidP="00E1552D">
            <w:pPr>
              <w:pStyle w:val="TableParagraph"/>
              <w:bidi/>
              <w:ind w:left="109"/>
              <w:rPr>
                <w:rFonts w:asciiTheme="minorHAnsi" w:hAnsiTheme="minorHAnsi" w:cstheme="minorHAnsi"/>
                <w:rtl/>
              </w:rPr>
            </w:pPr>
            <w:r w:rsidRPr="00A60866">
              <w:rPr>
                <w:rFonts w:asciiTheme="minorHAnsi" w:hAnsiTheme="minorHAnsi" w:cstheme="minorHAnsi"/>
                <w:rtl/>
              </w:rPr>
              <w:t>1.4</w:t>
            </w:r>
            <w:r w:rsidR="00ED580E">
              <w:rPr>
                <w:rFonts w:asciiTheme="minorHAnsi" w:hAnsiTheme="minorHAnsi" w:cstheme="minorHAnsi"/>
                <w:rtl/>
              </w:rPr>
              <w:t xml:space="preserve"> </w:t>
            </w:r>
            <w:r w:rsidRPr="00A60866">
              <w:rPr>
                <w:rFonts w:asciiTheme="minorHAnsi" w:hAnsiTheme="minorHAnsi" w:cstheme="minorHAnsi"/>
                <w:rtl/>
              </w:rPr>
              <w:t>استخدام الملكية الفكرية على نحو أكثر فعالية لأغراض دعم النمو والتنمية في الدول الأعضاء على مستوى الأقاليم والمناطق دون الإقليمية</w:t>
            </w:r>
            <w:r w:rsidR="00ED580E">
              <w:rPr>
                <w:rFonts w:asciiTheme="minorHAnsi" w:hAnsiTheme="minorHAnsi" w:cstheme="minorHAnsi"/>
                <w:rtl/>
              </w:rPr>
              <w:t xml:space="preserve">، </w:t>
            </w:r>
            <w:r w:rsidRPr="00A60866">
              <w:rPr>
                <w:rFonts w:asciiTheme="minorHAnsi" w:hAnsiTheme="minorHAnsi" w:cstheme="minorHAnsi"/>
                <w:rtl/>
              </w:rPr>
              <w:t>ويشمل ذلك تعميم توصيات أجندة التنمية.</w:t>
            </w:r>
          </w:p>
          <w:p w14:paraId="14A3F232" w14:textId="77777777" w:rsidR="00902C81" w:rsidRPr="00A60866" w:rsidRDefault="00902C81" w:rsidP="00E1552D">
            <w:pPr>
              <w:pStyle w:val="TableParagraph"/>
              <w:ind w:left="109"/>
              <w:rPr>
                <w:rFonts w:asciiTheme="minorHAnsi" w:hAnsiTheme="minorHAnsi" w:cstheme="minorHAnsi"/>
              </w:rPr>
            </w:pPr>
          </w:p>
          <w:p w14:paraId="674DADCA" w14:textId="400C9807" w:rsidR="00902C81" w:rsidRPr="00A60866" w:rsidRDefault="00902C81" w:rsidP="00E1552D">
            <w:pPr>
              <w:pStyle w:val="TableParagraph"/>
              <w:bidi/>
              <w:ind w:left="109"/>
              <w:rPr>
                <w:rFonts w:asciiTheme="minorHAnsi" w:hAnsiTheme="minorHAnsi" w:cstheme="minorHAnsi"/>
                <w:rtl/>
              </w:rPr>
            </w:pPr>
            <w:r w:rsidRPr="00A60866">
              <w:rPr>
                <w:rFonts w:asciiTheme="minorHAnsi" w:hAnsiTheme="minorHAnsi" w:cstheme="minorHAnsi"/>
                <w:rtl/>
              </w:rPr>
              <w:t>2.4</w:t>
            </w:r>
            <w:r w:rsidR="00ED580E">
              <w:rPr>
                <w:rFonts w:asciiTheme="minorHAnsi" w:hAnsiTheme="minorHAnsi" w:cstheme="minorHAnsi"/>
                <w:rtl/>
              </w:rPr>
              <w:t xml:space="preserve"> </w:t>
            </w:r>
            <w:r w:rsidRPr="00A60866">
              <w:rPr>
                <w:rFonts w:asciiTheme="minorHAnsi" w:hAnsiTheme="minorHAnsi" w:cstheme="minorHAnsi"/>
                <w:rtl/>
              </w:rPr>
              <w:t>تطوير الملكية الفكرية والابتكار والأنظمة البيئية الإبداعية المتوازنة والفعالة في الدول الأعضاء.</w:t>
            </w:r>
          </w:p>
          <w:p w14:paraId="6A064737" w14:textId="77777777" w:rsidR="00902C81" w:rsidRPr="00A60866" w:rsidRDefault="00902C81" w:rsidP="00E1552D">
            <w:pPr>
              <w:pStyle w:val="TableParagraph"/>
              <w:ind w:left="109"/>
              <w:rPr>
                <w:rFonts w:asciiTheme="minorHAnsi" w:hAnsiTheme="minorHAnsi" w:cstheme="minorHAnsi"/>
              </w:rPr>
            </w:pPr>
          </w:p>
          <w:p w14:paraId="6CA6A9F1" w14:textId="7A148D8D" w:rsidR="00902C81" w:rsidRPr="00A60866" w:rsidRDefault="00902C81" w:rsidP="00E1552D">
            <w:pPr>
              <w:pStyle w:val="TableParagraph"/>
              <w:bidi/>
              <w:ind w:left="109"/>
              <w:rPr>
                <w:rFonts w:asciiTheme="minorHAnsi" w:hAnsiTheme="minorHAnsi" w:cstheme="minorHAnsi"/>
                <w:rtl/>
              </w:rPr>
            </w:pPr>
            <w:r w:rsidRPr="00A60866">
              <w:rPr>
                <w:rFonts w:asciiTheme="minorHAnsi" w:hAnsiTheme="minorHAnsi" w:cstheme="minorHAnsi"/>
                <w:rtl/>
              </w:rPr>
              <w:t>3.4 زيادة المعرفة والمهارات المتعلقة بالملكية الفكرية في جميع الدول الأعضاء.</w:t>
            </w:r>
            <w:r w:rsidR="00ED580E">
              <w:rPr>
                <w:rFonts w:asciiTheme="minorHAnsi" w:hAnsiTheme="minorHAnsi" w:cstheme="minorHAnsi"/>
                <w:rtl/>
              </w:rPr>
              <w:t xml:space="preserve"> </w:t>
            </w:r>
          </w:p>
          <w:p w14:paraId="6FDADA0A" w14:textId="6A543A98" w:rsidR="00902C81" w:rsidRPr="00A60866" w:rsidRDefault="00902C81" w:rsidP="00E1552D">
            <w:pPr>
              <w:pStyle w:val="TableParagraph"/>
              <w:ind w:left="109"/>
              <w:rPr>
                <w:rFonts w:asciiTheme="minorHAnsi" w:hAnsiTheme="minorHAnsi" w:cstheme="minorHAnsi"/>
              </w:rPr>
            </w:pPr>
          </w:p>
          <w:p w14:paraId="3C58C3FE" w14:textId="2C197E36" w:rsidR="00902C81" w:rsidRPr="00A60866" w:rsidRDefault="00902C81" w:rsidP="00E1552D">
            <w:pPr>
              <w:pStyle w:val="TableParagraph"/>
              <w:bidi/>
              <w:ind w:left="109"/>
              <w:rPr>
                <w:rFonts w:asciiTheme="minorHAnsi" w:hAnsiTheme="minorHAnsi" w:cstheme="minorHAnsi"/>
                <w:rtl/>
              </w:rPr>
            </w:pPr>
            <w:r w:rsidRPr="00A60866">
              <w:rPr>
                <w:rFonts w:asciiTheme="minorHAnsi" w:hAnsiTheme="minorHAnsi" w:cstheme="minorHAnsi"/>
                <w:rtl/>
              </w:rPr>
              <w:t>4.4 يتزايد عدد المبتكرين</w:t>
            </w:r>
            <w:r w:rsidR="00ED580E">
              <w:rPr>
                <w:rFonts w:asciiTheme="minorHAnsi" w:hAnsiTheme="minorHAnsi" w:cstheme="minorHAnsi"/>
                <w:rtl/>
              </w:rPr>
              <w:t xml:space="preserve">، </w:t>
            </w:r>
            <w:r w:rsidRPr="00A60866">
              <w:rPr>
                <w:rFonts w:asciiTheme="minorHAnsi" w:hAnsiTheme="minorHAnsi" w:cstheme="minorHAnsi"/>
                <w:rtl/>
              </w:rPr>
              <w:t>والمبدعين</w:t>
            </w:r>
            <w:r w:rsidR="00ED580E">
              <w:rPr>
                <w:rFonts w:asciiTheme="minorHAnsi" w:hAnsiTheme="minorHAnsi" w:cstheme="minorHAnsi"/>
                <w:rtl/>
              </w:rPr>
              <w:t xml:space="preserve">، </w:t>
            </w:r>
            <w:r w:rsidRPr="00A60866">
              <w:rPr>
                <w:rFonts w:asciiTheme="minorHAnsi" w:hAnsiTheme="minorHAnsi" w:cstheme="minorHAnsi"/>
                <w:rtl/>
              </w:rPr>
              <w:t>والشركات الصغيرة والمتوسطة</w:t>
            </w:r>
            <w:r w:rsidR="00ED580E">
              <w:rPr>
                <w:rFonts w:asciiTheme="minorHAnsi" w:hAnsiTheme="minorHAnsi" w:cstheme="minorHAnsi"/>
                <w:rtl/>
              </w:rPr>
              <w:t xml:space="preserve">، </w:t>
            </w:r>
            <w:r w:rsidRPr="00A60866">
              <w:rPr>
                <w:rFonts w:asciiTheme="minorHAnsi" w:hAnsiTheme="minorHAnsi" w:cstheme="minorHAnsi"/>
                <w:rtl/>
              </w:rPr>
              <w:t>والجامعات</w:t>
            </w:r>
            <w:r w:rsidR="00ED580E">
              <w:rPr>
                <w:rFonts w:asciiTheme="minorHAnsi" w:hAnsiTheme="minorHAnsi" w:cstheme="minorHAnsi"/>
                <w:rtl/>
              </w:rPr>
              <w:t xml:space="preserve">، </w:t>
            </w:r>
            <w:r w:rsidRPr="00A60866">
              <w:rPr>
                <w:rFonts w:asciiTheme="minorHAnsi" w:hAnsiTheme="minorHAnsi" w:cstheme="minorHAnsi"/>
                <w:rtl/>
              </w:rPr>
              <w:t>ومؤسسات البحث</w:t>
            </w:r>
            <w:r w:rsidR="00ED580E">
              <w:rPr>
                <w:rFonts w:asciiTheme="minorHAnsi" w:hAnsiTheme="minorHAnsi" w:cstheme="minorHAnsi"/>
                <w:rtl/>
              </w:rPr>
              <w:t xml:space="preserve">، </w:t>
            </w:r>
            <w:r w:rsidRPr="00A60866">
              <w:rPr>
                <w:rFonts w:asciiTheme="minorHAnsi" w:hAnsiTheme="minorHAnsi" w:cstheme="minorHAnsi"/>
                <w:rtl/>
              </w:rPr>
              <w:t>والمجتمعات الذين يستفيدون بنجاح من الملكية الفكرية.</w:t>
            </w:r>
          </w:p>
          <w:p w14:paraId="213DBBCC" w14:textId="708D0285" w:rsidR="00902C81" w:rsidRPr="00A60866" w:rsidRDefault="00902C81" w:rsidP="00E1552D">
            <w:pPr>
              <w:pStyle w:val="TableParagraph"/>
              <w:ind w:left="109"/>
              <w:rPr>
                <w:rFonts w:asciiTheme="minorHAnsi" w:hAnsiTheme="minorHAnsi" w:cstheme="minorHAnsi"/>
              </w:rPr>
            </w:pPr>
          </w:p>
        </w:tc>
      </w:tr>
      <w:tr w:rsidR="00F778DD" w:rsidRPr="00A60866" w14:paraId="063736EE" w14:textId="77777777" w:rsidTr="00AC043E">
        <w:trPr>
          <w:trHeight w:val="1071"/>
        </w:trPr>
        <w:tc>
          <w:tcPr>
            <w:tcW w:w="2377" w:type="dxa"/>
            <w:shd w:val="clear" w:color="auto" w:fill="68E089"/>
            <w:vAlign w:val="center"/>
          </w:tcPr>
          <w:p w14:paraId="1B54C57D" w14:textId="77777777" w:rsidR="00F778DD" w:rsidRPr="00A60866" w:rsidRDefault="00F778DD" w:rsidP="000E0E0C">
            <w:pPr>
              <w:pStyle w:val="TableParagraph"/>
              <w:bidi/>
              <w:ind w:left="110" w:right="378"/>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التقدم المحرز في تنفيذ المشروع</w:t>
            </w:r>
          </w:p>
        </w:tc>
        <w:tc>
          <w:tcPr>
            <w:tcW w:w="6913" w:type="dxa"/>
            <w:vAlign w:val="center"/>
          </w:tcPr>
          <w:p w14:paraId="365DDFB1" w14:textId="43CA26C8" w:rsidR="00E1552D" w:rsidRPr="00A60866" w:rsidRDefault="00E1552D" w:rsidP="00EC7BE4">
            <w:pPr>
              <w:pStyle w:val="TableParagraph"/>
              <w:bidi/>
              <w:spacing w:before="1"/>
              <w:ind w:left="109" w:right="805"/>
              <w:rPr>
                <w:rFonts w:asciiTheme="minorHAnsi" w:hAnsiTheme="minorHAnsi" w:cstheme="minorHAnsi"/>
                <w:rtl/>
              </w:rPr>
            </w:pPr>
            <w:r w:rsidRPr="00A60866">
              <w:rPr>
                <w:rFonts w:asciiTheme="minorHAnsi" w:hAnsiTheme="minorHAnsi" w:cstheme="minorHAnsi"/>
                <w:rtl/>
              </w:rPr>
              <w:t>بدأ تنفيذ المشروع باختيار البلدان الأربعة المستفيدة بناءً على معايير الاختيار المشار إليها في وثيقة المشروع (</w:t>
            </w:r>
            <w:r w:rsidRPr="00A60866">
              <w:rPr>
                <w:rFonts w:asciiTheme="minorHAnsi" w:hAnsiTheme="minorHAnsi" w:cstheme="minorHAnsi"/>
              </w:rPr>
              <w:t>CDIP/26/5</w:t>
            </w:r>
            <w:r w:rsidRPr="00A60866">
              <w:rPr>
                <w:rFonts w:asciiTheme="minorHAnsi" w:hAnsiTheme="minorHAnsi" w:cstheme="minorHAnsi"/>
                <w:rtl/>
              </w:rPr>
              <w:t>).</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البلدان المستفيدة المختارة هم:</w:t>
            </w:r>
            <w:r w:rsidR="00ED580E">
              <w:rPr>
                <w:rFonts w:asciiTheme="minorHAnsi" w:hAnsiTheme="minorHAnsi" w:cstheme="minorHAnsi"/>
                <w:rtl/>
              </w:rPr>
              <w:t xml:space="preserve"> </w:t>
            </w:r>
            <w:r w:rsidRPr="00A60866">
              <w:rPr>
                <w:rFonts w:asciiTheme="minorHAnsi" w:hAnsiTheme="minorHAnsi" w:cstheme="minorHAnsi"/>
                <w:rtl/>
              </w:rPr>
              <w:t>شيلي وإندونيسيا والإمارات العربية المتحدة وأوروغواي.</w:t>
            </w:r>
          </w:p>
          <w:p w14:paraId="1D42F01E" w14:textId="77777777" w:rsidR="00E1552D" w:rsidRPr="00A60866" w:rsidRDefault="00E1552D" w:rsidP="00EC7BE4">
            <w:pPr>
              <w:pStyle w:val="TableParagraph"/>
              <w:spacing w:before="1"/>
              <w:ind w:left="109" w:right="805"/>
              <w:rPr>
                <w:rFonts w:asciiTheme="minorHAnsi" w:hAnsiTheme="minorHAnsi" w:cstheme="minorHAnsi"/>
              </w:rPr>
            </w:pPr>
          </w:p>
          <w:p w14:paraId="6017A2D7" w14:textId="2BBEF688" w:rsidR="00E1552D" w:rsidRPr="00A60866" w:rsidRDefault="00E1552D" w:rsidP="00EC7BE4">
            <w:pPr>
              <w:pStyle w:val="TableParagraph"/>
              <w:bidi/>
              <w:spacing w:before="1"/>
              <w:ind w:left="109" w:right="805"/>
              <w:rPr>
                <w:rFonts w:asciiTheme="minorHAnsi" w:hAnsiTheme="minorHAnsi" w:cstheme="minorHAnsi"/>
                <w:rtl/>
              </w:rPr>
            </w:pPr>
            <w:r w:rsidRPr="00A60866">
              <w:rPr>
                <w:rFonts w:asciiTheme="minorHAnsi" w:hAnsiTheme="minorHAnsi" w:cstheme="minorHAnsi"/>
                <w:rtl/>
              </w:rPr>
              <w:t xml:space="preserve"> عيّن كل بلد مستفيد جهة تنسيق وطنية</w:t>
            </w:r>
            <w:r w:rsidR="00ED580E">
              <w:rPr>
                <w:rFonts w:asciiTheme="minorHAnsi" w:hAnsiTheme="minorHAnsi" w:cstheme="minorHAnsi"/>
                <w:rtl/>
              </w:rPr>
              <w:t xml:space="preserve">، </w:t>
            </w:r>
            <w:r w:rsidRPr="00A60866">
              <w:rPr>
                <w:rFonts w:asciiTheme="minorHAnsi" w:hAnsiTheme="minorHAnsi" w:cstheme="minorHAnsi"/>
                <w:rtl/>
              </w:rPr>
              <w:t>تتعاون على نحو وثيق مع مدير المشروع طوال مرحلة تنفيذ المشروع بأكملها.</w:t>
            </w:r>
            <w:r w:rsidR="00ED580E">
              <w:rPr>
                <w:rFonts w:asciiTheme="minorHAnsi" w:hAnsiTheme="minorHAnsi" w:cstheme="minorHAnsi"/>
                <w:rtl/>
              </w:rPr>
              <w:t xml:space="preserve"> </w:t>
            </w:r>
            <w:r w:rsidRPr="00A60866">
              <w:rPr>
                <w:rFonts w:asciiTheme="minorHAnsi" w:hAnsiTheme="minorHAnsi" w:cstheme="minorHAnsi"/>
                <w:rtl/>
              </w:rPr>
              <w:t>ومنذ ذلك الحين</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عُقدت شهريا بصورة منتظمة اجتماعات تنسيق بين جهة التنسيق الوطنية وفريق المشروع.</w:t>
            </w:r>
            <w:r w:rsidR="00ED580E">
              <w:rPr>
                <w:rFonts w:asciiTheme="minorHAnsi" w:hAnsiTheme="minorHAnsi" w:cstheme="minorHAnsi"/>
                <w:rtl/>
              </w:rPr>
              <w:t xml:space="preserve"> </w:t>
            </w:r>
            <w:r w:rsidRPr="00A60866">
              <w:rPr>
                <w:rFonts w:asciiTheme="minorHAnsi" w:hAnsiTheme="minorHAnsi" w:cstheme="minorHAnsi"/>
                <w:rtl/>
              </w:rPr>
              <w:t>اختير أو يجري اختيار</w:t>
            </w:r>
            <w:r w:rsidR="00ED580E">
              <w:rPr>
                <w:rFonts w:asciiTheme="minorHAnsi" w:hAnsiTheme="minorHAnsi" w:cstheme="minorHAnsi"/>
                <w:rtl/>
              </w:rPr>
              <w:t xml:space="preserve"> </w:t>
            </w:r>
            <w:r w:rsidRPr="00A60866">
              <w:rPr>
                <w:rFonts w:asciiTheme="minorHAnsi" w:hAnsiTheme="minorHAnsi" w:cstheme="minorHAnsi"/>
                <w:rtl/>
              </w:rPr>
              <w:lastRenderedPageBreak/>
              <w:t>مجالات صناعة إبداعية محددة في كل بلد مستفيد</w:t>
            </w:r>
            <w:r w:rsidR="00ED580E">
              <w:rPr>
                <w:rFonts w:asciiTheme="minorHAnsi" w:hAnsiTheme="minorHAnsi" w:cstheme="minorHAnsi"/>
                <w:rtl/>
              </w:rPr>
              <w:t xml:space="preserve">، </w:t>
            </w:r>
            <w:r w:rsidRPr="00A60866">
              <w:rPr>
                <w:rFonts w:asciiTheme="minorHAnsi" w:hAnsiTheme="minorHAnsi" w:cstheme="minorHAnsi"/>
                <w:rtl/>
              </w:rPr>
              <w:t>لمواصلة تنفيذ هذا المشروع.</w:t>
            </w:r>
          </w:p>
          <w:p w14:paraId="1C4B5313" w14:textId="77777777" w:rsidR="00E1552D" w:rsidRPr="00A60866" w:rsidRDefault="00E1552D" w:rsidP="00EC7BE4">
            <w:pPr>
              <w:pStyle w:val="TableParagraph"/>
              <w:spacing w:before="1"/>
              <w:ind w:left="109" w:right="805"/>
              <w:rPr>
                <w:rFonts w:asciiTheme="minorHAnsi" w:hAnsiTheme="minorHAnsi" w:cstheme="minorHAnsi"/>
              </w:rPr>
            </w:pPr>
          </w:p>
          <w:p w14:paraId="01B8B000" w14:textId="40BEAAE5" w:rsidR="00EC7BE4" w:rsidRPr="00A60866" w:rsidRDefault="00F251DE" w:rsidP="00EC7BE4">
            <w:pPr>
              <w:pStyle w:val="TableParagraph"/>
              <w:bidi/>
              <w:spacing w:before="1"/>
              <w:ind w:left="109" w:right="805"/>
              <w:rPr>
                <w:rFonts w:asciiTheme="minorHAnsi" w:hAnsiTheme="minorHAnsi" w:cstheme="minorHAnsi"/>
                <w:rtl/>
              </w:rPr>
            </w:pPr>
            <w:r>
              <w:rPr>
                <w:rFonts w:asciiTheme="minorHAnsi" w:hAnsiTheme="minorHAnsi" w:cstheme="minorHAnsi" w:hint="cs"/>
                <w:rtl/>
              </w:rPr>
              <w:t>و</w:t>
            </w:r>
            <w:r w:rsidR="00E1552D" w:rsidRPr="00A60866">
              <w:rPr>
                <w:rFonts w:asciiTheme="minorHAnsi" w:hAnsiTheme="minorHAnsi" w:cstheme="minorHAnsi"/>
                <w:rtl/>
              </w:rPr>
              <w:t>إضافة إلى ذلك</w:t>
            </w:r>
            <w:r w:rsidR="000E35E2">
              <w:rPr>
                <w:rFonts w:asciiTheme="minorHAnsi" w:hAnsiTheme="minorHAnsi" w:cstheme="minorHAnsi"/>
                <w:rtl/>
              </w:rPr>
              <w:t>،</w:t>
            </w:r>
            <w:r w:rsidR="00ED580E">
              <w:rPr>
                <w:rFonts w:asciiTheme="minorHAnsi" w:hAnsiTheme="minorHAnsi" w:cstheme="minorHAnsi"/>
                <w:rtl/>
              </w:rPr>
              <w:t xml:space="preserve"> </w:t>
            </w:r>
            <w:r w:rsidR="00E1552D" w:rsidRPr="00A60866">
              <w:rPr>
                <w:rFonts w:asciiTheme="minorHAnsi" w:hAnsiTheme="minorHAnsi" w:cstheme="minorHAnsi"/>
                <w:rtl/>
              </w:rPr>
              <w:t>اختار فريق المشروع</w:t>
            </w:r>
            <w:r w:rsidR="00ED580E">
              <w:rPr>
                <w:rFonts w:asciiTheme="minorHAnsi" w:hAnsiTheme="minorHAnsi" w:cstheme="minorHAnsi"/>
                <w:rtl/>
              </w:rPr>
              <w:t xml:space="preserve"> </w:t>
            </w:r>
            <w:r w:rsidR="00E1552D" w:rsidRPr="00A60866">
              <w:rPr>
                <w:rFonts w:asciiTheme="minorHAnsi" w:hAnsiTheme="minorHAnsi" w:cstheme="minorHAnsi"/>
                <w:rtl/>
              </w:rPr>
              <w:t>خلال المرحلة صفر</w:t>
            </w:r>
            <w:r w:rsidR="00ED580E">
              <w:rPr>
                <w:rFonts w:asciiTheme="minorHAnsi" w:hAnsiTheme="minorHAnsi" w:cstheme="minorHAnsi"/>
                <w:rtl/>
              </w:rPr>
              <w:t xml:space="preserve">، </w:t>
            </w:r>
            <w:r w:rsidR="00E1552D" w:rsidRPr="00A60866">
              <w:rPr>
                <w:rFonts w:asciiTheme="minorHAnsi" w:hAnsiTheme="minorHAnsi" w:cstheme="minorHAnsi"/>
                <w:rtl/>
              </w:rPr>
              <w:t>من خلال مسابقة</w:t>
            </w:r>
            <w:r w:rsidR="00ED580E">
              <w:rPr>
                <w:rFonts w:asciiTheme="minorHAnsi" w:hAnsiTheme="minorHAnsi" w:cstheme="minorHAnsi"/>
                <w:rtl/>
              </w:rPr>
              <w:t xml:space="preserve">، </w:t>
            </w:r>
            <w:r w:rsidR="00E1552D" w:rsidRPr="00A60866">
              <w:rPr>
                <w:rFonts w:asciiTheme="minorHAnsi" w:hAnsiTheme="minorHAnsi" w:cstheme="minorHAnsi"/>
                <w:rtl/>
              </w:rPr>
              <w:t>زميل عضو هيئة علمية لتقديم المساعدة والدعم اللازمين لتنفيذ المشروع.</w:t>
            </w:r>
          </w:p>
          <w:p w14:paraId="254496F7" w14:textId="77777777" w:rsidR="00EC7BE4" w:rsidRPr="00A60866" w:rsidRDefault="00EC7BE4" w:rsidP="00EC7BE4">
            <w:pPr>
              <w:pStyle w:val="TableParagraph"/>
              <w:spacing w:before="1"/>
              <w:ind w:left="109" w:right="805"/>
              <w:rPr>
                <w:rFonts w:asciiTheme="minorHAnsi" w:hAnsiTheme="minorHAnsi" w:cstheme="minorHAnsi"/>
              </w:rPr>
            </w:pPr>
          </w:p>
          <w:p w14:paraId="53604697" w14:textId="23911C8E" w:rsidR="00EC7BE4" w:rsidRPr="00A60866" w:rsidRDefault="00EC7BE4" w:rsidP="00EC7BE4">
            <w:pPr>
              <w:pStyle w:val="TableParagraph"/>
              <w:bidi/>
              <w:spacing w:before="1"/>
              <w:ind w:left="109" w:right="805"/>
              <w:rPr>
                <w:rFonts w:asciiTheme="minorHAnsi" w:hAnsiTheme="minorHAnsi" w:cstheme="minorHAnsi"/>
                <w:rtl/>
              </w:rPr>
            </w:pPr>
            <w:r w:rsidRPr="00A60866">
              <w:rPr>
                <w:rFonts w:asciiTheme="minorHAnsi" w:hAnsiTheme="minorHAnsi" w:cstheme="minorHAnsi"/>
                <w:rtl/>
              </w:rPr>
              <w:t>وسعيا إلى وضع نهج استراتيجي لتنفيذ المشروع</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بدء العمل المتعلق بإعداد دراسة نطاق للوضع في الصناعات الإبداعية المختارة في البلدان المستفيدة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 xml:space="preserve">في </w:t>
            </w:r>
            <w:r w:rsidR="00CA0C6E">
              <w:rPr>
                <w:rFonts w:asciiTheme="minorHAnsi" w:hAnsiTheme="minorHAnsi" w:cstheme="minorHAnsi" w:hint="cs"/>
                <w:rtl/>
              </w:rPr>
              <w:t>يونيو 2022</w:t>
            </w:r>
            <w:r w:rsidRPr="00A60866">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اختير استشاري لإجراء التحليل</w:t>
            </w:r>
            <w:r w:rsidR="00ED580E">
              <w:rPr>
                <w:rFonts w:asciiTheme="minorHAnsi" w:hAnsiTheme="minorHAnsi" w:cstheme="minorHAnsi"/>
                <w:rtl/>
              </w:rPr>
              <w:t xml:space="preserve">، </w:t>
            </w:r>
            <w:r w:rsidRPr="00A60866">
              <w:rPr>
                <w:rFonts w:asciiTheme="minorHAnsi" w:hAnsiTheme="minorHAnsi" w:cstheme="minorHAnsi"/>
                <w:rtl/>
              </w:rPr>
              <w:t>وأُرسلت الاستبيانات الاستقصائية إلى جهة التنسيق الوطنية</w:t>
            </w:r>
            <w:r w:rsidR="00ED580E">
              <w:rPr>
                <w:rFonts w:asciiTheme="minorHAnsi" w:hAnsiTheme="minorHAnsi" w:cstheme="minorHAnsi"/>
                <w:rtl/>
              </w:rPr>
              <w:t xml:space="preserve"> </w:t>
            </w:r>
            <w:r w:rsidRPr="00A60866">
              <w:rPr>
                <w:rFonts w:asciiTheme="minorHAnsi" w:hAnsiTheme="minorHAnsi" w:cstheme="minorHAnsi"/>
                <w:rtl/>
              </w:rPr>
              <w:t>ومن المتوقع</w:t>
            </w:r>
            <w:r w:rsidR="00ED580E">
              <w:rPr>
                <w:rFonts w:asciiTheme="minorHAnsi" w:hAnsiTheme="minorHAnsi" w:cstheme="minorHAnsi"/>
                <w:rtl/>
              </w:rPr>
              <w:t xml:space="preserve"> </w:t>
            </w:r>
            <w:r w:rsidRPr="00A60866">
              <w:rPr>
                <w:rFonts w:asciiTheme="minorHAnsi" w:hAnsiTheme="minorHAnsi" w:cstheme="minorHAnsi"/>
                <w:rtl/>
              </w:rPr>
              <w:t>الانتهاء من الدراسة النطاق في الربع الثالث من 2022.</w:t>
            </w:r>
          </w:p>
          <w:p w14:paraId="2F80FCED" w14:textId="77777777" w:rsidR="00EC7BE4" w:rsidRPr="00A60866" w:rsidRDefault="00EC7BE4" w:rsidP="00EC7BE4">
            <w:pPr>
              <w:pStyle w:val="TableParagraph"/>
              <w:spacing w:before="1"/>
              <w:ind w:left="109" w:right="805"/>
              <w:rPr>
                <w:rFonts w:asciiTheme="minorHAnsi" w:hAnsiTheme="minorHAnsi" w:cstheme="minorHAnsi"/>
              </w:rPr>
            </w:pPr>
          </w:p>
          <w:p w14:paraId="0273E36C" w14:textId="0848E7FE" w:rsidR="00EC7BE4" w:rsidRPr="00A60866" w:rsidRDefault="00F251DE" w:rsidP="00EC7BE4">
            <w:pPr>
              <w:pStyle w:val="TableParagraph"/>
              <w:bidi/>
              <w:spacing w:before="1"/>
              <w:ind w:left="109" w:right="805"/>
              <w:rPr>
                <w:rFonts w:asciiTheme="minorHAnsi" w:hAnsiTheme="minorHAnsi" w:cstheme="minorHAnsi"/>
                <w:rtl/>
              </w:rPr>
            </w:pPr>
            <w:r>
              <w:rPr>
                <w:rFonts w:asciiTheme="minorHAnsi" w:hAnsiTheme="minorHAnsi" w:cstheme="minorHAnsi" w:hint="cs"/>
                <w:rtl/>
              </w:rPr>
              <w:t>و</w:t>
            </w:r>
            <w:r w:rsidR="00EC7BE4" w:rsidRPr="00A60866">
              <w:rPr>
                <w:rFonts w:asciiTheme="minorHAnsi" w:hAnsiTheme="minorHAnsi" w:cstheme="minorHAnsi"/>
                <w:rtl/>
              </w:rPr>
              <w:t xml:space="preserve">جرى تبادل أولي لأولويات تنمية المهارات للمستفيدين في السنة الأولى من المشروع </w:t>
            </w:r>
            <w:r w:rsidR="00315746">
              <w:rPr>
                <w:rFonts w:asciiTheme="minorHAnsi" w:hAnsiTheme="minorHAnsi" w:cstheme="minorHAnsi"/>
                <w:rtl/>
              </w:rPr>
              <w:t>بهدف تحديد الأولويات القطرية.</w:t>
            </w:r>
            <w:r w:rsidR="00315746">
              <w:rPr>
                <w:rFonts w:asciiTheme="minorHAnsi" w:hAnsiTheme="minorHAnsi" w:cstheme="minorHAnsi"/>
                <w:rtl/>
              </w:rPr>
              <w:cr/>
            </w:r>
            <w:r w:rsidR="00EC7BE4" w:rsidRPr="00A60866">
              <w:rPr>
                <w:rFonts w:asciiTheme="minorHAnsi" w:hAnsiTheme="minorHAnsi" w:cstheme="minorHAnsi"/>
                <w:rtl/>
              </w:rPr>
              <w:br/>
            </w:r>
            <w:r w:rsidR="000E35E2">
              <w:rPr>
                <w:rFonts w:asciiTheme="minorHAnsi" w:hAnsiTheme="minorHAnsi" w:cstheme="minorHAnsi"/>
                <w:rtl/>
              </w:rPr>
              <w:t xml:space="preserve"> </w:t>
            </w:r>
            <w:r>
              <w:rPr>
                <w:rFonts w:asciiTheme="minorHAnsi" w:hAnsiTheme="minorHAnsi" w:cstheme="minorHAnsi" w:hint="cs"/>
                <w:rtl/>
              </w:rPr>
              <w:t>و</w:t>
            </w:r>
            <w:r w:rsidR="00EC7BE4" w:rsidRPr="00A60866">
              <w:rPr>
                <w:rFonts w:asciiTheme="minorHAnsi" w:hAnsiTheme="minorHAnsi" w:cstheme="minorHAnsi"/>
                <w:rtl/>
              </w:rPr>
              <w:t>جرى استعراض المواد المتاحة في الويبو</w:t>
            </w:r>
            <w:r w:rsidR="000E35E2">
              <w:rPr>
                <w:rFonts w:asciiTheme="minorHAnsi" w:hAnsiTheme="minorHAnsi" w:cstheme="minorHAnsi"/>
                <w:rtl/>
              </w:rPr>
              <w:t>،</w:t>
            </w:r>
            <w:r w:rsidR="00ED580E">
              <w:rPr>
                <w:rFonts w:asciiTheme="minorHAnsi" w:hAnsiTheme="minorHAnsi" w:cstheme="minorHAnsi"/>
                <w:rtl/>
              </w:rPr>
              <w:t xml:space="preserve"> </w:t>
            </w:r>
            <w:r w:rsidR="00EC7BE4" w:rsidRPr="00A60866">
              <w:rPr>
                <w:rFonts w:asciiTheme="minorHAnsi" w:hAnsiTheme="minorHAnsi" w:cstheme="minorHAnsi"/>
                <w:rtl/>
              </w:rPr>
              <w:t>التي يمكن استخدامها في أنشطة تنمية المهارات.</w:t>
            </w:r>
            <w:r w:rsidR="00ED580E">
              <w:rPr>
                <w:rFonts w:asciiTheme="minorHAnsi" w:hAnsiTheme="minorHAnsi" w:cstheme="minorHAnsi"/>
                <w:rtl/>
              </w:rPr>
              <w:t xml:space="preserve"> </w:t>
            </w:r>
            <w:r w:rsidR="00EC7BE4" w:rsidRPr="00A60866">
              <w:rPr>
                <w:rFonts w:asciiTheme="minorHAnsi" w:hAnsiTheme="minorHAnsi" w:cstheme="minorHAnsi"/>
                <w:rtl/>
              </w:rPr>
              <w:t>وبُذلت جهود لضمان توافر المواد باللغات الرسمية للأمم المتحدة ذات الصلة بالبلدان المستفيدة.</w:t>
            </w:r>
          </w:p>
          <w:p w14:paraId="32E8591D" w14:textId="77777777" w:rsidR="00EC7BE4" w:rsidRPr="00A60866" w:rsidRDefault="00EC7BE4" w:rsidP="00EC7BE4">
            <w:pPr>
              <w:pStyle w:val="TableParagraph"/>
              <w:spacing w:before="1"/>
              <w:ind w:left="109" w:right="805"/>
              <w:rPr>
                <w:rFonts w:asciiTheme="minorHAnsi" w:hAnsiTheme="minorHAnsi" w:cstheme="minorHAnsi"/>
              </w:rPr>
            </w:pPr>
          </w:p>
          <w:p w14:paraId="16AF6DD4" w14:textId="42EABF95" w:rsidR="00EC7BE4" w:rsidRPr="00A60866" w:rsidRDefault="00F251DE" w:rsidP="00EC7BE4">
            <w:pPr>
              <w:pStyle w:val="TableParagraph"/>
              <w:bidi/>
              <w:spacing w:before="1"/>
              <w:ind w:left="109" w:right="805"/>
              <w:rPr>
                <w:rFonts w:asciiTheme="minorHAnsi" w:hAnsiTheme="minorHAnsi" w:cstheme="minorHAnsi"/>
                <w:rtl/>
              </w:rPr>
            </w:pPr>
            <w:r>
              <w:rPr>
                <w:rFonts w:asciiTheme="minorHAnsi" w:hAnsiTheme="minorHAnsi" w:cstheme="minorHAnsi" w:hint="cs"/>
                <w:rtl/>
              </w:rPr>
              <w:t>و</w:t>
            </w:r>
            <w:r w:rsidR="007C47D5" w:rsidRPr="00A60866">
              <w:rPr>
                <w:rFonts w:asciiTheme="minorHAnsi" w:hAnsiTheme="minorHAnsi" w:cstheme="minorHAnsi"/>
                <w:rtl/>
              </w:rPr>
              <w:t>صدر تكليف بصياغة دليل حول تنظيم أنشطة التوعية</w:t>
            </w:r>
            <w:r w:rsidR="00ED580E">
              <w:rPr>
                <w:rFonts w:asciiTheme="minorHAnsi" w:hAnsiTheme="minorHAnsi" w:cstheme="minorHAnsi"/>
                <w:rtl/>
              </w:rPr>
              <w:t xml:space="preserve">، </w:t>
            </w:r>
            <w:r w:rsidR="007C47D5" w:rsidRPr="00A60866">
              <w:rPr>
                <w:rFonts w:asciiTheme="minorHAnsi" w:hAnsiTheme="minorHAnsi" w:cstheme="minorHAnsi"/>
                <w:rtl/>
              </w:rPr>
              <w:t>وسيكون جاهزًا في الربع الثالث من العام.</w:t>
            </w:r>
            <w:r w:rsidR="007C47D5" w:rsidRPr="00A60866">
              <w:rPr>
                <w:rFonts w:asciiTheme="minorHAnsi" w:hAnsiTheme="minorHAnsi" w:cstheme="minorHAnsi"/>
                <w:rtl/>
              </w:rPr>
              <w:cr/>
            </w:r>
            <w:r w:rsidR="007C47D5" w:rsidRPr="00A60866">
              <w:rPr>
                <w:rFonts w:asciiTheme="minorHAnsi" w:hAnsiTheme="minorHAnsi" w:cstheme="minorHAnsi"/>
                <w:rtl/>
              </w:rPr>
              <w:br/>
            </w:r>
            <w:r w:rsidR="00ED580E">
              <w:rPr>
                <w:rFonts w:asciiTheme="minorHAnsi" w:hAnsiTheme="minorHAnsi" w:cstheme="minorHAnsi"/>
                <w:rtl/>
              </w:rPr>
              <w:t xml:space="preserve"> </w:t>
            </w:r>
            <w:r w:rsidR="007C47D5" w:rsidRPr="00A60866">
              <w:rPr>
                <w:rFonts w:asciiTheme="minorHAnsi" w:hAnsiTheme="minorHAnsi" w:cstheme="minorHAnsi"/>
                <w:rtl/>
              </w:rPr>
              <w:t>وتقرر إعداد الدليل في وقت أبكر مما هو مخطط له في البداية</w:t>
            </w:r>
            <w:r w:rsidR="000E35E2">
              <w:rPr>
                <w:rFonts w:asciiTheme="minorHAnsi" w:hAnsiTheme="minorHAnsi" w:cstheme="minorHAnsi"/>
                <w:rtl/>
              </w:rPr>
              <w:t>،</w:t>
            </w:r>
            <w:r w:rsidR="00ED580E">
              <w:rPr>
                <w:rFonts w:asciiTheme="minorHAnsi" w:hAnsiTheme="minorHAnsi" w:cstheme="minorHAnsi"/>
                <w:rtl/>
              </w:rPr>
              <w:t xml:space="preserve"> </w:t>
            </w:r>
            <w:r w:rsidR="007C47D5" w:rsidRPr="00A60866">
              <w:rPr>
                <w:rFonts w:asciiTheme="minorHAnsi" w:hAnsiTheme="minorHAnsi" w:cstheme="minorHAnsi"/>
                <w:rtl/>
              </w:rPr>
              <w:t>لضمان تطبيقه طوال دورة تنفيذ المشروع.</w:t>
            </w:r>
          </w:p>
          <w:p w14:paraId="2906D572" w14:textId="0EC6404F" w:rsidR="00F778DD" w:rsidRPr="00A60866" w:rsidRDefault="00F778DD" w:rsidP="000E0E0C">
            <w:pPr>
              <w:pStyle w:val="TableParagraph"/>
              <w:spacing w:before="1"/>
              <w:ind w:left="109" w:right="805"/>
              <w:rPr>
                <w:rFonts w:asciiTheme="minorHAnsi" w:hAnsiTheme="minorHAnsi" w:cstheme="minorHAnsi"/>
              </w:rPr>
            </w:pPr>
          </w:p>
        </w:tc>
      </w:tr>
      <w:tr w:rsidR="00F778DD" w:rsidRPr="00A60866" w14:paraId="02C5B057" w14:textId="77777777" w:rsidTr="00AC043E">
        <w:trPr>
          <w:trHeight w:val="801"/>
        </w:trPr>
        <w:tc>
          <w:tcPr>
            <w:tcW w:w="2377" w:type="dxa"/>
            <w:shd w:val="clear" w:color="auto" w:fill="68E089"/>
            <w:vAlign w:val="center"/>
          </w:tcPr>
          <w:p w14:paraId="0F430B00" w14:textId="77777777" w:rsidR="00F778DD" w:rsidRPr="00A60866" w:rsidRDefault="00F778DD" w:rsidP="000E0E0C">
            <w:pPr>
              <w:pStyle w:val="TableParagraph"/>
              <w:bidi/>
              <w:spacing w:line="242" w:lineRule="auto"/>
              <w:ind w:left="110" w:right="708"/>
              <w:rPr>
                <w:rFonts w:asciiTheme="minorHAnsi" w:hAnsiTheme="minorHAnsi" w:cstheme="minorHAnsi"/>
                <w:rtl/>
              </w:rPr>
            </w:pPr>
            <w:r w:rsidRPr="00A60866">
              <w:rPr>
                <w:rFonts w:asciiTheme="minorHAnsi" w:hAnsiTheme="minorHAnsi" w:cstheme="minorHAnsi"/>
                <w:u w:val="single"/>
                <w:rtl/>
              </w:rPr>
              <w:lastRenderedPageBreak/>
              <w:t>النتائج الأولية التي لوحظت</w:t>
            </w:r>
          </w:p>
        </w:tc>
        <w:tc>
          <w:tcPr>
            <w:tcW w:w="6913" w:type="dxa"/>
            <w:vAlign w:val="center"/>
          </w:tcPr>
          <w:p w14:paraId="1A09BDDE" w14:textId="4544B4CA" w:rsidR="00F778DD" w:rsidRPr="00A60866" w:rsidRDefault="00EC7BE4" w:rsidP="005C5983">
            <w:pPr>
              <w:pStyle w:val="TableParagraph"/>
              <w:bidi/>
              <w:ind w:left="109" w:right="84"/>
              <w:rPr>
                <w:rFonts w:asciiTheme="minorHAnsi" w:hAnsiTheme="minorHAnsi" w:cstheme="minorHAnsi"/>
                <w:rtl/>
              </w:rPr>
            </w:pPr>
            <w:r w:rsidRPr="00A60866">
              <w:rPr>
                <w:rFonts w:asciiTheme="minorHAnsi" w:hAnsiTheme="minorHAnsi" w:cstheme="minorHAnsi"/>
                <w:rtl/>
              </w:rPr>
              <w:t>تم تشكيل فريق المشروع</w:t>
            </w:r>
            <w:r w:rsidR="00ED580E">
              <w:rPr>
                <w:rFonts w:asciiTheme="minorHAnsi" w:hAnsiTheme="minorHAnsi" w:cstheme="minorHAnsi"/>
                <w:rtl/>
              </w:rPr>
              <w:t xml:space="preserve">، </w:t>
            </w:r>
            <w:r w:rsidRPr="00A60866">
              <w:rPr>
                <w:rFonts w:asciiTheme="minorHAnsi" w:hAnsiTheme="minorHAnsi" w:cstheme="minorHAnsi"/>
                <w:rtl/>
              </w:rPr>
              <w:t>وإنشاء قناة الاتصال</w:t>
            </w:r>
            <w:r w:rsidR="00ED580E">
              <w:rPr>
                <w:rFonts w:asciiTheme="minorHAnsi" w:hAnsiTheme="minorHAnsi" w:cstheme="minorHAnsi"/>
                <w:rtl/>
              </w:rPr>
              <w:t xml:space="preserve">، </w:t>
            </w:r>
            <w:r w:rsidRPr="00A60866">
              <w:rPr>
                <w:rFonts w:asciiTheme="minorHAnsi" w:hAnsiTheme="minorHAnsi" w:cstheme="minorHAnsi"/>
                <w:rtl/>
              </w:rPr>
              <w:t>وطرق التفاعل مع جهات التنسيق الوطنية.</w:t>
            </w:r>
          </w:p>
        </w:tc>
      </w:tr>
      <w:tr w:rsidR="00F778DD" w:rsidRPr="00A60866" w14:paraId="34CE1177" w14:textId="77777777" w:rsidTr="005454E4">
        <w:trPr>
          <w:trHeight w:val="386"/>
        </w:trPr>
        <w:tc>
          <w:tcPr>
            <w:tcW w:w="2377" w:type="dxa"/>
            <w:shd w:val="clear" w:color="auto" w:fill="68E089"/>
            <w:vAlign w:val="center"/>
          </w:tcPr>
          <w:p w14:paraId="750AA00A" w14:textId="77777777" w:rsidR="00F778DD" w:rsidRPr="00A60866" w:rsidRDefault="00F778DD" w:rsidP="000E0E0C">
            <w:pPr>
              <w:pStyle w:val="TableParagraph"/>
              <w:bidi/>
              <w:spacing w:before="1"/>
              <w:ind w:left="110" w:right="279"/>
              <w:rPr>
                <w:rFonts w:asciiTheme="minorHAnsi" w:hAnsiTheme="minorHAnsi" w:cstheme="minorHAnsi"/>
                <w:rtl/>
              </w:rPr>
            </w:pPr>
            <w:r w:rsidRPr="00A60866">
              <w:rPr>
                <w:rFonts w:asciiTheme="minorHAnsi" w:hAnsiTheme="minorHAnsi" w:cstheme="minorHAnsi"/>
                <w:u w:val="single"/>
                <w:rtl/>
              </w:rPr>
              <w:t>الخبرات المكتسبة والدروس المستفادة</w:t>
            </w:r>
          </w:p>
        </w:tc>
        <w:tc>
          <w:tcPr>
            <w:tcW w:w="6913" w:type="dxa"/>
            <w:vAlign w:val="center"/>
          </w:tcPr>
          <w:p w14:paraId="748EE3D4" w14:textId="61AC4DEF" w:rsidR="00EC7BE4" w:rsidRPr="00A60866" w:rsidRDefault="00EC7BE4" w:rsidP="00EC7BE4">
            <w:pPr>
              <w:pStyle w:val="TableParagraph"/>
              <w:bidi/>
              <w:ind w:left="109"/>
              <w:rPr>
                <w:rFonts w:asciiTheme="minorHAnsi" w:hAnsiTheme="minorHAnsi" w:cstheme="minorHAnsi"/>
                <w:rtl/>
              </w:rPr>
            </w:pPr>
            <w:r w:rsidRPr="00A60866">
              <w:rPr>
                <w:rFonts w:asciiTheme="minorHAnsi" w:hAnsiTheme="minorHAnsi" w:cstheme="minorHAnsi"/>
                <w:rtl/>
              </w:rPr>
              <w:t>يتعذر التنسيق مع جميع المستفيدين في الوقت ذاته نظرا لاختلاف المناطق الزمنية.</w:t>
            </w:r>
            <w:r w:rsidR="00ED580E">
              <w:rPr>
                <w:rFonts w:asciiTheme="minorHAnsi" w:hAnsiTheme="minorHAnsi" w:cstheme="minorHAnsi"/>
                <w:rtl/>
              </w:rPr>
              <w:t xml:space="preserve"> </w:t>
            </w:r>
            <w:r w:rsidRPr="00A60866">
              <w:rPr>
                <w:rFonts w:asciiTheme="minorHAnsi" w:hAnsiTheme="minorHAnsi" w:cstheme="minorHAnsi"/>
                <w:rtl/>
              </w:rPr>
              <w:t>لذلك</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ستُعقد اجتماعات فردية مع كل بلد مستفيد</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وحيثما أمكن</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 xml:space="preserve">سيجري الجمع بين البلدان المستفيدة </w:t>
            </w:r>
            <w:r w:rsidR="00F251DE">
              <w:rPr>
                <w:rFonts w:asciiTheme="minorHAnsi" w:hAnsiTheme="minorHAnsi" w:cstheme="minorHAnsi"/>
                <w:rtl/>
              </w:rPr>
              <w:t>القريبة جغرافيًا.</w:t>
            </w:r>
          </w:p>
          <w:p w14:paraId="28C73686" w14:textId="77777777" w:rsidR="00EC7BE4" w:rsidRPr="00A60866" w:rsidRDefault="00EC7BE4" w:rsidP="00EC7BE4">
            <w:pPr>
              <w:pStyle w:val="TableParagraph"/>
              <w:ind w:left="109"/>
              <w:rPr>
                <w:rFonts w:asciiTheme="minorHAnsi" w:hAnsiTheme="minorHAnsi" w:cstheme="minorHAnsi"/>
              </w:rPr>
            </w:pPr>
          </w:p>
          <w:p w14:paraId="7D838BEA" w14:textId="140B6D55" w:rsidR="00EC7BE4" w:rsidRPr="00A60866" w:rsidRDefault="00EC7BE4" w:rsidP="00EC7BE4">
            <w:pPr>
              <w:pStyle w:val="TableParagraph"/>
              <w:bidi/>
              <w:ind w:left="109"/>
              <w:rPr>
                <w:rFonts w:asciiTheme="minorHAnsi" w:hAnsiTheme="minorHAnsi" w:cstheme="minorHAnsi"/>
                <w:rtl/>
              </w:rPr>
            </w:pPr>
            <w:r w:rsidRPr="00A60866">
              <w:rPr>
                <w:rFonts w:asciiTheme="minorHAnsi" w:hAnsiTheme="minorHAnsi" w:cstheme="minorHAnsi"/>
                <w:rtl/>
              </w:rPr>
              <w:t>تختلف قطاعات الأولوية في البلدان المستفيدة</w:t>
            </w:r>
            <w:r w:rsidR="00ED580E">
              <w:rPr>
                <w:rFonts w:asciiTheme="minorHAnsi" w:hAnsiTheme="minorHAnsi" w:cstheme="minorHAnsi"/>
                <w:rtl/>
              </w:rPr>
              <w:t>؛</w:t>
            </w:r>
            <w:r w:rsidRPr="00A60866">
              <w:rPr>
                <w:rFonts w:asciiTheme="minorHAnsi" w:hAnsiTheme="minorHAnsi" w:cstheme="minorHAnsi"/>
                <w:rtl/>
              </w:rPr>
              <w:t xml:space="preserve"> ومن ثم سيجري تخطيط الأنشطة وفقًا لذلك.</w:t>
            </w:r>
            <w:r w:rsidR="00ED580E">
              <w:rPr>
                <w:rFonts w:asciiTheme="minorHAnsi" w:hAnsiTheme="minorHAnsi" w:cstheme="minorHAnsi"/>
                <w:rtl/>
              </w:rPr>
              <w:t xml:space="preserve"> </w:t>
            </w:r>
            <w:r w:rsidRPr="00A60866">
              <w:rPr>
                <w:rFonts w:asciiTheme="minorHAnsi" w:hAnsiTheme="minorHAnsi" w:cstheme="minorHAnsi"/>
                <w:rtl/>
              </w:rPr>
              <w:t>ومن شأن هذا أن يتيح فرصة لاختبار المواد والطرائق التدريبية في المجالات المختارة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وقد يوفر تنظيم الأنشطة في مختلف القطاعات الإبداعية تجربة قيمة للمستفيدين الآخرين.</w:t>
            </w:r>
          </w:p>
          <w:p w14:paraId="3A9B9D06" w14:textId="77777777" w:rsidR="00EC7BE4" w:rsidRPr="00A60866" w:rsidRDefault="00EC7BE4" w:rsidP="00EC7BE4">
            <w:pPr>
              <w:pStyle w:val="TableParagraph"/>
              <w:ind w:left="109"/>
              <w:rPr>
                <w:rFonts w:asciiTheme="minorHAnsi" w:hAnsiTheme="minorHAnsi" w:cstheme="minorHAnsi"/>
              </w:rPr>
            </w:pPr>
          </w:p>
          <w:p w14:paraId="7EE3C352" w14:textId="39F97344" w:rsidR="00EC7BE4" w:rsidRPr="00A60866" w:rsidRDefault="00EC7BE4" w:rsidP="00EC7BE4">
            <w:pPr>
              <w:pStyle w:val="TableParagraph"/>
              <w:bidi/>
              <w:ind w:left="109"/>
              <w:rPr>
                <w:rFonts w:asciiTheme="minorHAnsi" w:hAnsiTheme="minorHAnsi" w:cstheme="minorHAnsi"/>
                <w:rtl/>
              </w:rPr>
            </w:pPr>
            <w:r w:rsidRPr="00A60866">
              <w:rPr>
                <w:rFonts w:asciiTheme="minorHAnsi" w:hAnsiTheme="minorHAnsi" w:cstheme="minorHAnsi"/>
                <w:rtl/>
              </w:rPr>
              <w:t>ويشمل تنفيذ الأنشطة عقد اجتماعات عبر الإنترنت</w:t>
            </w:r>
            <w:r w:rsidR="00ED580E">
              <w:rPr>
                <w:rFonts w:asciiTheme="minorHAnsi" w:hAnsiTheme="minorHAnsi" w:cstheme="minorHAnsi"/>
                <w:rtl/>
              </w:rPr>
              <w:t xml:space="preserve">، </w:t>
            </w:r>
            <w:r w:rsidRPr="00A60866">
              <w:rPr>
                <w:rFonts w:asciiTheme="minorHAnsi" w:hAnsiTheme="minorHAnsi" w:cstheme="minorHAnsi"/>
                <w:rtl/>
              </w:rPr>
              <w:t>واجتماعات فعلية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مما يتيح فرصًا لمراعاة أولويات البلد في تنظيم الأحداث المادية.</w:t>
            </w:r>
          </w:p>
          <w:p w14:paraId="33AAA6CF" w14:textId="507E59B5" w:rsidR="00F778DD" w:rsidRPr="00A60866" w:rsidRDefault="00F778DD" w:rsidP="000E0E0C">
            <w:pPr>
              <w:pStyle w:val="TableParagraph"/>
              <w:ind w:left="109" w:right="84"/>
              <w:rPr>
                <w:rFonts w:asciiTheme="minorHAnsi" w:hAnsiTheme="minorHAnsi" w:cstheme="minorHAnsi"/>
              </w:rPr>
            </w:pPr>
          </w:p>
        </w:tc>
      </w:tr>
      <w:tr w:rsidR="00F778DD" w:rsidRPr="00A60866" w14:paraId="3FD08212" w14:textId="77777777" w:rsidTr="00E5131D">
        <w:trPr>
          <w:trHeight w:val="259"/>
        </w:trPr>
        <w:tc>
          <w:tcPr>
            <w:tcW w:w="2377" w:type="dxa"/>
            <w:shd w:val="clear" w:color="auto" w:fill="68E089"/>
            <w:vAlign w:val="center"/>
          </w:tcPr>
          <w:p w14:paraId="6080D9E5"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المخاطر والتخفيف منها</w:t>
            </w:r>
          </w:p>
        </w:tc>
        <w:tc>
          <w:tcPr>
            <w:tcW w:w="6913" w:type="dxa"/>
            <w:vAlign w:val="center"/>
          </w:tcPr>
          <w:p w14:paraId="78ECF056" w14:textId="36A62C13" w:rsidR="005C5983" w:rsidRPr="00A60866" w:rsidRDefault="005C5983" w:rsidP="00EC7BE4">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u w:val="single"/>
                <w:rtl/>
              </w:rPr>
              <w:t>الخطر 1:</w:t>
            </w:r>
            <w:r w:rsidR="00ED580E">
              <w:rPr>
                <w:rFonts w:asciiTheme="minorHAnsi" w:hAnsiTheme="minorHAnsi" w:cstheme="minorHAnsi"/>
                <w:rtl/>
              </w:rPr>
              <w:t xml:space="preserve"> </w:t>
            </w:r>
            <w:r w:rsidRPr="00A60866">
              <w:rPr>
                <w:rFonts w:asciiTheme="minorHAnsi" w:hAnsiTheme="minorHAnsi" w:cstheme="minorHAnsi"/>
                <w:rtl/>
              </w:rPr>
              <w:t>الافتقار إلى شبكة وطنية قائمة للصناعات الإبداعية مرتبطة بنظام الملكية الفكرية.</w:t>
            </w:r>
          </w:p>
          <w:p w14:paraId="7BED21B2" w14:textId="77777777" w:rsidR="005C5983" w:rsidRPr="00A60866" w:rsidRDefault="005C5983" w:rsidP="00EC7BE4">
            <w:pPr>
              <w:pStyle w:val="TableParagraph"/>
              <w:spacing w:line="252" w:lineRule="exact"/>
              <w:ind w:left="109" w:right="721"/>
              <w:rPr>
                <w:rFonts w:asciiTheme="minorHAnsi" w:hAnsiTheme="minorHAnsi" w:cstheme="minorHAnsi"/>
                <w:u w:val="single"/>
              </w:rPr>
            </w:pPr>
          </w:p>
          <w:p w14:paraId="49B0833A" w14:textId="4038BE67" w:rsidR="00053A32" w:rsidRPr="00A60866" w:rsidRDefault="005C5983" w:rsidP="00053A32">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التخفيف من الخطر 1:</w:t>
            </w:r>
            <w:r w:rsidR="00ED580E">
              <w:rPr>
                <w:rFonts w:asciiTheme="minorHAnsi" w:hAnsiTheme="minorHAnsi" w:cstheme="minorHAnsi"/>
                <w:rtl/>
              </w:rPr>
              <w:t xml:space="preserve"> </w:t>
            </w:r>
            <w:r w:rsidRPr="00A60866">
              <w:rPr>
                <w:rFonts w:asciiTheme="minorHAnsi" w:hAnsiTheme="minorHAnsi" w:cstheme="minorHAnsi"/>
                <w:rtl/>
              </w:rPr>
              <w:t>تعاون مدير المشروع مع جهة التنسيق الوطنية</w:t>
            </w:r>
            <w:r w:rsidR="00ED580E">
              <w:rPr>
                <w:rFonts w:asciiTheme="minorHAnsi" w:hAnsiTheme="minorHAnsi" w:cstheme="minorHAnsi"/>
                <w:rtl/>
              </w:rPr>
              <w:t xml:space="preserve">، </w:t>
            </w:r>
            <w:r w:rsidRPr="00A60866">
              <w:rPr>
                <w:rFonts w:asciiTheme="minorHAnsi" w:hAnsiTheme="minorHAnsi" w:cstheme="minorHAnsi"/>
                <w:rtl/>
              </w:rPr>
              <w:t>ودمج تنفيذ المشروع جنبًا إلى جنب مع الأولويات الحالية للحكومة في تطوير الصناعات الإبداعية.</w:t>
            </w:r>
            <w:r w:rsidRPr="00A60866">
              <w:rPr>
                <w:rFonts w:asciiTheme="minorHAnsi" w:hAnsiTheme="minorHAnsi" w:cstheme="minorHAnsi"/>
                <w:rtl/>
              </w:rPr>
              <w:cr/>
            </w:r>
            <w:r w:rsidRPr="00A60866">
              <w:rPr>
                <w:rFonts w:asciiTheme="minorHAnsi" w:hAnsiTheme="minorHAnsi" w:cstheme="minorHAnsi"/>
                <w:rtl/>
              </w:rPr>
              <w:br/>
            </w:r>
            <w:r w:rsidR="000E35E2">
              <w:rPr>
                <w:rFonts w:asciiTheme="minorHAnsi" w:hAnsiTheme="minorHAnsi" w:cstheme="minorHAnsi"/>
                <w:rtl/>
              </w:rPr>
              <w:t xml:space="preserve"> </w:t>
            </w:r>
            <w:r w:rsidRPr="00A60866">
              <w:rPr>
                <w:rFonts w:asciiTheme="minorHAnsi" w:hAnsiTheme="minorHAnsi" w:cstheme="minorHAnsi"/>
                <w:rtl/>
              </w:rPr>
              <w:t>ومعًا يقررون كيفية التعامل مع الشبكات الوطنية للصناعات الإبداعية أو دعم إنشائها إذا لزم الأمر.</w:t>
            </w:r>
          </w:p>
          <w:p w14:paraId="38C720CD" w14:textId="77777777" w:rsidR="005C5983" w:rsidRPr="00A60866" w:rsidRDefault="005C5983" w:rsidP="00EC7BE4">
            <w:pPr>
              <w:pStyle w:val="TableParagraph"/>
              <w:spacing w:line="252" w:lineRule="exact"/>
              <w:ind w:left="109" w:right="721"/>
              <w:rPr>
                <w:rFonts w:asciiTheme="minorHAnsi" w:hAnsiTheme="minorHAnsi" w:cstheme="minorHAnsi"/>
              </w:rPr>
            </w:pPr>
          </w:p>
          <w:p w14:paraId="381338DF" w14:textId="61CE7DBB" w:rsidR="005C5983" w:rsidRPr="00A60866" w:rsidRDefault="005C5983" w:rsidP="00EC7BE4">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الخطر 2:</w:t>
            </w:r>
            <w:r w:rsidR="00ED580E">
              <w:rPr>
                <w:rFonts w:asciiTheme="minorHAnsi" w:hAnsiTheme="minorHAnsi" w:cstheme="minorHAnsi"/>
                <w:rtl/>
              </w:rPr>
              <w:t xml:space="preserve"> </w:t>
            </w:r>
            <w:r w:rsidRPr="00A60866">
              <w:rPr>
                <w:rFonts w:asciiTheme="minorHAnsi" w:hAnsiTheme="minorHAnsi" w:cstheme="minorHAnsi"/>
                <w:rtl/>
              </w:rPr>
              <w:t>عدم إدراك الشركات للفوائد الحقيقية المتأتية من استخدام نظام الملكية الفكرية.</w:t>
            </w:r>
          </w:p>
          <w:p w14:paraId="50D441E7" w14:textId="77777777" w:rsidR="005C5983" w:rsidRPr="00A60866" w:rsidRDefault="005C5983" w:rsidP="00EC7BE4">
            <w:pPr>
              <w:pStyle w:val="TableParagraph"/>
              <w:spacing w:line="252" w:lineRule="exact"/>
              <w:ind w:left="109" w:right="721"/>
              <w:rPr>
                <w:rFonts w:asciiTheme="minorHAnsi" w:hAnsiTheme="minorHAnsi" w:cstheme="minorHAnsi"/>
              </w:rPr>
            </w:pPr>
          </w:p>
          <w:p w14:paraId="220B4A08" w14:textId="70129FD1" w:rsidR="005C5983" w:rsidRPr="00A60866" w:rsidRDefault="005C5983" w:rsidP="00EC7BE4">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التخفيف من الخطر 2:</w:t>
            </w:r>
            <w:r w:rsidR="00ED580E">
              <w:rPr>
                <w:rFonts w:asciiTheme="minorHAnsi" w:hAnsiTheme="minorHAnsi" w:cstheme="minorHAnsi"/>
                <w:rtl/>
              </w:rPr>
              <w:t xml:space="preserve"> </w:t>
            </w:r>
            <w:r w:rsidRPr="00A60866">
              <w:rPr>
                <w:rFonts w:asciiTheme="minorHAnsi" w:hAnsiTheme="minorHAnsi" w:cstheme="minorHAnsi"/>
                <w:rtl/>
              </w:rPr>
              <w:t>ضرورة إجراء تقييم شامل لنوع الأعمال التجارية التي تقدمها الأطراف الفاعلة المحلية</w:t>
            </w:r>
            <w:r w:rsidR="00ED580E">
              <w:rPr>
                <w:rFonts w:asciiTheme="minorHAnsi" w:hAnsiTheme="minorHAnsi" w:cstheme="minorHAnsi"/>
                <w:rtl/>
              </w:rPr>
              <w:t xml:space="preserve">، </w:t>
            </w:r>
            <w:r w:rsidRPr="00A60866">
              <w:rPr>
                <w:rFonts w:asciiTheme="minorHAnsi" w:hAnsiTheme="minorHAnsi" w:cstheme="minorHAnsi"/>
                <w:rtl/>
              </w:rPr>
              <w:t>إضافة إلى تقييم ظروف السوق قبل اختيار البلدان المشاركة.</w:t>
            </w:r>
          </w:p>
          <w:p w14:paraId="6DED64A2" w14:textId="77777777" w:rsidR="005C5983" w:rsidRPr="00A60866" w:rsidRDefault="005C5983" w:rsidP="00EC7BE4">
            <w:pPr>
              <w:pStyle w:val="TableParagraph"/>
              <w:spacing w:line="252" w:lineRule="exact"/>
              <w:ind w:left="109" w:right="721"/>
              <w:rPr>
                <w:rFonts w:asciiTheme="minorHAnsi" w:hAnsiTheme="minorHAnsi" w:cstheme="minorHAnsi"/>
              </w:rPr>
            </w:pPr>
          </w:p>
          <w:p w14:paraId="6D60C19F" w14:textId="6BF9F0EB" w:rsidR="005C5983" w:rsidRPr="00A60866" w:rsidRDefault="005C5983" w:rsidP="00EC7BE4">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الخطر 3:</w:t>
            </w:r>
            <w:r w:rsidR="00ED580E">
              <w:rPr>
                <w:rFonts w:asciiTheme="minorHAnsi" w:hAnsiTheme="minorHAnsi" w:cstheme="minorHAnsi"/>
                <w:rtl/>
              </w:rPr>
              <w:t xml:space="preserve"> </w:t>
            </w:r>
            <w:r w:rsidRPr="00A60866">
              <w:rPr>
                <w:rFonts w:asciiTheme="minorHAnsi" w:hAnsiTheme="minorHAnsi" w:cstheme="minorHAnsi"/>
                <w:rtl/>
              </w:rPr>
              <w:t>قد تؤثر حالة الصحة العامة العالمية المتعلقة بجائحة كوفيد-19 سلبًا على التفاعل مع أصحاب ال</w:t>
            </w:r>
            <w:r w:rsidR="00F251DE">
              <w:rPr>
                <w:rFonts w:asciiTheme="minorHAnsi" w:hAnsiTheme="minorHAnsi" w:cstheme="minorHAnsi"/>
                <w:rtl/>
              </w:rPr>
              <w:t>مصلحة في الصناعات الإبداعية.</w:t>
            </w:r>
          </w:p>
          <w:p w14:paraId="7966A91B" w14:textId="77777777" w:rsidR="005C5983" w:rsidRPr="00A60866" w:rsidRDefault="005C5983" w:rsidP="00EC7BE4">
            <w:pPr>
              <w:pStyle w:val="TableParagraph"/>
              <w:spacing w:line="252" w:lineRule="exact"/>
              <w:ind w:left="109" w:right="721"/>
              <w:rPr>
                <w:rFonts w:asciiTheme="minorHAnsi" w:hAnsiTheme="minorHAnsi" w:cstheme="minorHAnsi"/>
              </w:rPr>
            </w:pPr>
          </w:p>
          <w:p w14:paraId="5DA1ABA1" w14:textId="39839E7F" w:rsidR="005C5983" w:rsidRPr="00A60866" w:rsidRDefault="005C5983" w:rsidP="00EC7BE4">
            <w:pPr>
              <w:pStyle w:val="TableParagraph"/>
              <w:bidi/>
              <w:spacing w:line="252" w:lineRule="exact"/>
              <w:ind w:left="109" w:right="721"/>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التخفيف من الخطر 3:</w:t>
            </w:r>
            <w:r w:rsidR="000E35E2">
              <w:rPr>
                <w:rFonts w:asciiTheme="minorHAnsi" w:hAnsiTheme="minorHAnsi" w:cstheme="minorHAnsi"/>
                <w:rtl/>
              </w:rPr>
              <w:t xml:space="preserve"> </w:t>
            </w:r>
            <w:r w:rsidRPr="00A60866">
              <w:rPr>
                <w:rFonts w:asciiTheme="minorHAnsi" w:hAnsiTheme="minorHAnsi" w:cstheme="minorHAnsi"/>
                <w:rtl/>
              </w:rPr>
              <w:t>مراقبة الوضع باستمرار.</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وإذا اقتضى الأمر</w:t>
            </w:r>
            <w:r w:rsidR="00ED580E">
              <w:rPr>
                <w:rFonts w:asciiTheme="minorHAnsi" w:hAnsiTheme="minorHAnsi" w:cstheme="minorHAnsi"/>
                <w:rtl/>
              </w:rPr>
              <w:t xml:space="preserve">، </w:t>
            </w:r>
            <w:r w:rsidRPr="00A60866">
              <w:rPr>
                <w:rFonts w:asciiTheme="minorHAnsi" w:hAnsiTheme="minorHAnsi" w:cstheme="minorHAnsi"/>
                <w:rtl/>
              </w:rPr>
              <w:t>الإعلان بنشاط عن المشروع من خلال القنوات الرقمية</w:t>
            </w:r>
            <w:r w:rsidR="00ED580E">
              <w:rPr>
                <w:rFonts w:asciiTheme="minorHAnsi" w:hAnsiTheme="minorHAnsi" w:cstheme="minorHAnsi"/>
                <w:rtl/>
              </w:rPr>
              <w:t xml:space="preserve">، </w:t>
            </w:r>
            <w:r w:rsidRPr="00A60866">
              <w:rPr>
                <w:rFonts w:asciiTheme="minorHAnsi" w:hAnsiTheme="minorHAnsi" w:cstheme="minorHAnsi"/>
                <w:rtl/>
              </w:rPr>
              <w:t>وتطوير سيناريوهات لتقديم الأنشطة في الغالب في الوضع الافتراضي.</w:t>
            </w:r>
          </w:p>
          <w:p w14:paraId="4AEEA22D" w14:textId="1206BB97" w:rsidR="00F778DD" w:rsidRPr="00A60866" w:rsidRDefault="00F778DD" w:rsidP="00053A32">
            <w:pPr>
              <w:pStyle w:val="TableParagraph"/>
              <w:spacing w:line="252" w:lineRule="exact"/>
              <w:ind w:right="721"/>
              <w:rPr>
                <w:rFonts w:asciiTheme="minorHAnsi" w:hAnsiTheme="minorHAnsi" w:cstheme="minorHAnsi"/>
              </w:rPr>
            </w:pPr>
          </w:p>
        </w:tc>
      </w:tr>
      <w:tr w:rsidR="00F778DD" w:rsidRPr="00A60866" w14:paraId="4680539C" w14:textId="77777777" w:rsidTr="00E5131D">
        <w:trPr>
          <w:trHeight w:val="733"/>
        </w:trPr>
        <w:tc>
          <w:tcPr>
            <w:tcW w:w="2377" w:type="dxa"/>
            <w:shd w:val="clear" w:color="auto" w:fill="68E089"/>
            <w:vAlign w:val="center"/>
          </w:tcPr>
          <w:p w14:paraId="3D1AD1B1" w14:textId="32D99C11" w:rsidR="00F778DD" w:rsidRPr="00A60866" w:rsidRDefault="00F778DD" w:rsidP="000E0E0C">
            <w:pPr>
              <w:pStyle w:val="TableParagraph"/>
              <w:bidi/>
              <w:ind w:left="110" w:right="536"/>
              <w:rPr>
                <w:rFonts w:asciiTheme="minorHAnsi" w:hAnsiTheme="minorHAnsi" w:cstheme="minorHAnsi"/>
                <w:rtl/>
              </w:rPr>
            </w:pPr>
            <w:r w:rsidRPr="00A60866">
              <w:rPr>
                <w:rFonts w:asciiTheme="minorHAnsi" w:hAnsiTheme="minorHAnsi" w:cstheme="minorHAnsi"/>
                <w:u w:val="single"/>
                <w:rtl/>
              </w:rPr>
              <w:lastRenderedPageBreak/>
              <w:t>قضايا تتطلب دعم</w:t>
            </w:r>
            <w:r w:rsidR="00A53BD1">
              <w:rPr>
                <w:rFonts w:asciiTheme="minorHAnsi" w:hAnsiTheme="minorHAnsi" w:cstheme="minorHAnsi" w:hint="cs"/>
                <w:u w:val="single"/>
                <w:rtl/>
              </w:rPr>
              <w:t>ً</w:t>
            </w:r>
            <w:r w:rsidRPr="00A60866">
              <w:rPr>
                <w:rFonts w:asciiTheme="minorHAnsi" w:hAnsiTheme="minorHAnsi" w:cstheme="minorHAnsi"/>
                <w:u w:val="single"/>
                <w:rtl/>
              </w:rPr>
              <w:t>ا واهتمام</w:t>
            </w:r>
            <w:r w:rsidR="00A53BD1">
              <w:rPr>
                <w:rFonts w:asciiTheme="minorHAnsi" w:hAnsiTheme="minorHAnsi" w:cstheme="minorHAnsi" w:hint="cs"/>
                <w:u w:val="single"/>
                <w:rtl/>
              </w:rPr>
              <w:t>ً</w:t>
            </w:r>
            <w:r w:rsidRPr="00A60866">
              <w:rPr>
                <w:rFonts w:asciiTheme="minorHAnsi" w:hAnsiTheme="minorHAnsi" w:cstheme="minorHAnsi"/>
                <w:u w:val="single"/>
                <w:rtl/>
              </w:rPr>
              <w:t xml:space="preserve">ا فوريين </w:t>
            </w:r>
          </w:p>
        </w:tc>
        <w:tc>
          <w:tcPr>
            <w:tcW w:w="6913" w:type="dxa"/>
            <w:vAlign w:val="center"/>
          </w:tcPr>
          <w:p w14:paraId="72A5321C" w14:textId="68C7A709" w:rsidR="00F778DD" w:rsidRPr="00A60866" w:rsidRDefault="00CD5514" w:rsidP="00CD5514">
            <w:pPr>
              <w:pStyle w:val="TableParagraph"/>
              <w:bidi/>
              <w:spacing w:line="244" w:lineRule="auto"/>
              <w:ind w:left="109" w:right="109"/>
              <w:rPr>
                <w:rFonts w:asciiTheme="minorHAnsi" w:hAnsiTheme="minorHAnsi" w:cstheme="minorHAnsi"/>
                <w:rtl/>
              </w:rPr>
            </w:pPr>
            <w:r w:rsidRPr="00A60866">
              <w:rPr>
                <w:rFonts w:asciiTheme="minorHAnsi" w:hAnsiTheme="minorHAnsi" w:cstheme="minorHAnsi"/>
                <w:rtl/>
              </w:rPr>
              <w:t>لا توجد قضايا تتطلب اهتمامًا أو دعمًا فوريًا.</w:t>
            </w:r>
            <w:r w:rsidR="00ED580E">
              <w:rPr>
                <w:rFonts w:asciiTheme="minorHAnsi" w:hAnsiTheme="minorHAnsi" w:cstheme="minorHAnsi"/>
                <w:rtl/>
              </w:rPr>
              <w:t xml:space="preserve"> </w:t>
            </w:r>
          </w:p>
        </w:tc>
      </w:tr>
      <w:tr w:rsidR="00F778DD" w:rsidRPr="00A60866" w14:paraId="7CA63588" w14:textId="77777777" w:rsidTr="00AC043E">
        <w:trPr>
          <w:trHeight w:val="469"/>
        </w:trPr>
        <w:tc>
          <w:tcPr>
            <w:tcW w:w="2377" w:type="dxa"/>
            <w:shd w:val="clear" w:color="auto" w:fill="68E089"/>
            <w:vAlign w:val="center"/>
          </w:tcPr>
          <w:p w14:paraId="44144FD4"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u w:val="single"/>
                <w:rtl/>
              </w:rPr>
              <w:t>السبيل للمضي قدما</w:t>
            </w:r>
          </w:p>
        </w:tc>
        <w:tc>
          <w:tcPr>
            <w:tcW w:w="6913" w:type="dxa"/>
            <w:vAlign w:val="center"/>
          </w:tcPr>
          <w:p w14:paraId="2064091F" w14:textId="1124D92F" w:rsidR="00092F29" w:rsidRPr="00A60866" w:rsidRDefault="00092F29" w:rsidP="00092F29">
            <w:pPr>
              <w:pStyle w:val="TableParagraph"/>
              <w:bidi/>
              <w:ind w:left="109"/>
              <w:rPr>
                <w:rFonts w:asciiTheme="minorHAnsi" w:hAnsiTheme="minorHAnsi" w:cstheme="minorHAnsi"/>
                <w:rtl/>
              </w:rPr>
            </w:pPr>
            <w:r w:rsidRPr="00A60866">
              <w:rPr>
                <w:rFonts w:asciiTheme="minorHAnsi" w:hAnsiTheme="minorHAnsi" w:cstheme="minorHAnsi"/>
                <w:rtl/>
              </w:rPr>
              <w:t>الانتهاء من دراسة النطاق</w:t>
            </w:r>
            <w:r w:rsidR="00ED580E">
              <w:rPr>
                <w:rFonts w:asciiTheme="minorHAnsi" w:hAnsiTheme="minorHAnsi" w:cstheme="minorHAnsi"/>
                <w:rtl/>
              </w:rPr>
              <w:t xml:space="preserve">، </w:t>
            </w:r>
            <w:r w:rsidRPr="00A60866">
              <w:rPr>
                <w:rFonts w:asciiTheme="minorHAnsi" w:hAnsiTheme="minorHAnsi" w:cstheme="minorHAnsi"/>
                <w:rtl/>
              </w:rPr>
              <w:t>التي ستكون بمثابة مرجع استراتيجي ه</w:t>
            </w:r>
            <w:r w:rsidR="00BB08E2">
              <w:rPr>
                <w:rFonts w:asciiTheme="minorHAnsi" w:hAnsiTheme="minorHAnsi" w:cstheme="minorHAnsi"/>
                <w:rtl/>
              </w:rPr>
              <w:t>ام للتنفيذ على الصعيد الوطني.</w:t>
            </w:r>
            <w:r w:rsidR="00BB08E2">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إجراء مناقشة حول النتائج الأولية لضمان قبول توصيات الدراسة.</w:t>
            </w:r>
          </w:p>
          <w:p w14:paraId="38BEBB56" w14:textId="77777777" w:rsidR="00092F29" w:rsidRPr="00A60866" w:rsidRDefault="00092F29" w:rsidP="00092F29">
            <w:pPr>
              <w:pStyle w:val="TableParagraph"/>
              <w:ind w:left="109"/>
              <w:rPr>
                <w:rFonts w:asciiTheme="minorHAnsi" w:hAnsiTheme="minorHAnsi" w:cstheme="minorHAnsi"/>
              </w:rPr>
            </w:pPr>
          </w:p>
          <w:p w14:paraId="08259A41" w14:textId="59E074A2" w:rsidR="00092F29" w:rsidRPr="00A60866" w:rsidRDefault="00092F29" w:rsidP="00092F29">
            <w:pPr>
              <w:pStyle w:val="TableParagraph"/>
              <w:bidi/>
              <w:ind w:left="109"/>
              <w:rPr>
                <w:rFonts w:asciiTheme="minorHAnsi" w:hAnsiTheme="minorHAnsi" w:cstheme="minorHAnsi"/>
                <w:rtl/>
              </w:rPr>
            </w:pPr>
            <w:r w:rsidRPr="00A60866">
              <w:rPr>
                <w:rFonts w:asciiTheme="minorHAnsi" w:hAnsiTheme="minorHAnsi" w:cstheme="minorHAnsi"/>
                <w:rtl/>
              </w:rPr>
              <w:t>ووضع خطة لأنشطة تنمية المهارات في السنة الأولى من المشروع.</w:t>
            </w:r>
            <w:r w:rsidR="00ED580E">
              <w:rPr>
                <w:rFonts w:asciiTheme="minorHAnsi" w:hAnsiTheme="minorHAnsi" w:cstheme="minorHAnsi"/>
                <w:rtl/>
              </w:rPr>
              <w:t xml:space="preserve"> </w:t>
            </w:r>
            <w:r w:rsidRPr="00A60866">
              <w:rPr>
                <w:rFonts w:asciiTheme="minorHAnsi" w:hAnsiTheme="minorHAnsi" w:cstheme="minorHAnsi"/>
                <w:rtl/>
              </w:rPr>
              <w:t>الجمع بين الأنشطة عبر الإنترنت والأنشطة المادية.</w:t>
            </w:r>
          </w:p>
          <w:p w14:paraId="259B5215" w14:textId="77777777" w:rsidR="00092F29" w:rsidRPr="00A60866" w:rsidRDefault="00092F29" w:rsidP="00092F29">
            <w:pPr>
              <w:pStyle w:val="TableParagraph"/>
              <w:ind w:left="109"/>
              <w:rPr>
                <w:rFonts w:asciiTheme="minorHAnsi" w:hAnsiTheme="minorHAnsi" w:cstheme="minorHAnsi"/>
              </w:rPr>
            </w:pPr>
          </w:p>
          <w:p w14:paraId="52A8B862" w14:textId="5381ED67" w:rsidR="00092F29" w:rsidRPr="00A60866" w:rsidRDefault="00092F29" w:rsidP="00092F29">
            <w:pPr>
              <w:pStyle w:val="TableParagraph"/>
              <w:bidi/>
              <w:ind w:left="109"/>
              <w:rPr>
                <w:rFonts w:asciiTheme="minorHAnsi" w:hAnsiTheme="minorHAnsi" w:cstheme="minorHAnsi"/>
                <w:rtl/>
              </w:rPr>
            </w:pPr>
            <w:r w:rsidRPr="00A60866">
              <w:rPr>
                <w:rFonts w:asciiTheme="minorHAnsi" w:hAnsiTheme="minorHAnsi" w:cstheme="minorHAnsi"/>
                <w:rtl/>
              </w:rPr>
              <w:t>إجراء مناقشة مع جهات التنسيق حول محاور مواد التدريب العامة التي سيجري تطويرها</w:t>
            </w:r>
            <w:r w:rsidR="00ED580E">
              <w:rPr>
                <w:rFonts w:asciiTheme="minorHAnsi" w:hAnsiTheme="minorHAnsi" w:cstheme="minorHAnsi"/>
                <w:rtl/>
              </w:rPr>
              <w:t xml:space="preserve">، </w:t>
            </w:r>
            <w:r w:rsidR="00580AAB">
              <w:rPr>
                <w:rFonts w:asciiTheme="minorHAnsi" w:hAnsiTheme="minorHAnsi" w:cstheme="minorHAnsi"/>
                <w:rtl/>
              </w:rPr>
              <w:t>والشكل الأفضل لها.</w:t>
            </w:r>
            <w:r w:rsidR="00580AAB">
              <w:rPr>
                <w:rFonts w:asciiTheme="minorHAnsi" w:hAnsiTheme="minorHAnsi" w:cstheme="minorHAnsi"/>
                <w:rtl/>
              </w:rPr>
              <w:cr/>
            </w:r>
            <w:r w:rsidRPr="00A60866">
              <w:rPr>
                <w:rFonts w:asciiTheme="minorHAnsi" w:hAnsiTheme="minorHAnsi" w:cstheme="minorHAnsi"/>
                <w:rtl/>
              </w:rPr>
              <w:br/>
            </w:r>
            <w:r w:rsidR="000E35E2">
              <w:rPr>
                <w:rFonts w:asciiTheme="minorHAnsi" w:hAnsiTheme="minorHAnsi" w:cstheme="minorHAnsi"/>
                <w:rtl/>
              </w:rPr>
              <w:t xml:space="preserve"> </w:t>
            </w:r>
            <w:r w:rsidRPr="00A60866">
              <w:rPr>
                <w:rFonts w:asciiTheme="minorHAnsi" w:hAnsiTheme="minorHAnsi" w:cstheme="minorHAnsi"/>
                <w:rtl/>
              </w:rPr>
              <w:t>عقب ذلك</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سيتم البدء في إعداد المواد.</w:t>
            </w:r>
            <w:r w:rsidR="00ED580E">
              <w:rPr>
                <w:rFonts w:asciiTheme="minorHAnsi" w:hAnsiTheme="minorHAnsi" w:cstheme="minorHAnsi"/>
                <w:rtl/>
              </w:rPr>
              <w:t xml:space="preserve"> </w:t>
            </w:r>
            <w:r w:rsidRPr="00A60866">
              <w:rPr>
                <w:rFonts w:asciiTheme="minorHAnsi" w:hAnsiTheme="minorHAnsi" w:cstheme="minorHAnsi"/>
                <w:rtl/>
              </w:rPr>
              <w:t>ومن القضايا المفاهيمية الأخرى التي تتطلب اهتمامًا وفهمًا مشتركًا إنشاء الشبكات الوطنية/الإقليمية وتنظيم برامج الإرشاد.</w:t>
            </w:r>
          </w:p>
          <w:p w14:paraId="2DB66FC1" w14:textId="77777777" w:rsidR="00092F29" w:rsidRPr="00A60866" w:rsidRDefault="00092F29" w:rsidP="00092F29">
            <w:pPr>
              <w:pStyle w:val="TableParagraph"/>
              <w:ind w:left="109"/>
              <w:rPr>
                <w:rFonts w:asciiTheme="minorHAnsi" w:hAnsiTheme="minorHAnsi" w:cstheme="minorHAnsi"/>
              </w:rPr>
            </w:pPr>
          </w:p>
          <w:p w14:paraId="4AEA0505" w14:textId="1DEC8393" w:rsidR="00092F29" w:rsidRPr="00A60866" w:rsidRDefault="00092F29" w:rsidP="00092F29">
            <w:pPr>
              <w:pStyle w:val="TableParagraph"/>
              <w:bidi/>
              <w:ind w:left="109"/>
              <w:rPr>
                <w:rFonts w:asciiTheme="minorHAnsi" w:hAnsiTheme="minorHAnsi" w:cstheme="minorHAnsi"/>
                <w:rtl/>
              </w:rPr>
            </w:pPr>
            <w:r w:rsidRPr="00A60866">
              <w:rPr>
                <w:rFonts w:asciiTheme="minorHAnsi" w:hAnsiTheme="minorHAnsi" w:cstheme="minorHAnsi"/>
                <w:rtl/>
              </w:rPr>
              <w:t>على أساس المبادئ التوجيهية لإذكاء الوعي (التي من المقرر الانتهاء منها في الربع الثالث من العام)</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سيكون من الممكن البدء في التخطيط للأنشطة في هذا الصدد.</w:t>
            </w:r>
          </w:p>
          <w:p w14:paraId="0ECF7CB7" w14:textId="77777777" w:rsidR="00092F29" w:rsidRPr="00A60866" w:rsidRDefault="00092F29" w:rsidP="00092F29">
            <w:pPr>
              <w:pStyle w:val="TableParagraph"/>
              <w:ind w:left="109"/>
              <w:rPr>
                <w:rFonts w:asciiTheme="minorHAnsi" w:hAnsiTheme="minorHAnsi" w:cstheme="minorHAnsi"/>
              </w:rPr>
            </w:pPr>
          </w:p>
          <w:p w14:paraId="5A474EC8" w14:textId="796C5C23" w:rsidR="00F778DD" w:rsidRPr="00A60866" w:rsidRDefault="00092F29" w:rsidP="00092F29">
            <w:pPr>
              <w:pStyle w:val="TableParagraph"/>
              <w:bidi/>
              <w:ind w:left="109" w:right="458"/>
              <w:rPr>
                <w:rFonts w:asciiTheme="minorHAnsi" w:hAnsiTheme="minorHAnsi" w:cstheme="minorHAnsi"/>
                <w:rtl/>
              </w:rPr>
            </w:pPr>
            <w:r w:rsidRPr="00A60866">
              <w:rPr>
                <w:rFonts w:asciiTheme="minorHAnsi" w:hAnsiTheme="minorHAnsi" w:cstheme="minorHAnsi"/>
                <w:rtl/>
              </w:rPr>
              <w:t>مواصلة التنسيق الوثيق مع جهات التنسيق من خلال الاجتماعات الشهرية</w:t>
            </w:r>
            <w:r w:rsidR="00ED580E">
              <w:rPr>
                <w:rFonts w:asciiTheme="minorHAnsi" w:hAnsiTheme="minorHAnsi" w:cstheme="minorHAnsi"/>
                <w:rtl/>
              </w:rPr>
              <w:t>.</w:t>
            </w:r>
            <w:r w:rsidRPr="00A60866">
              <w:rPr>
                <w:rFonts w:asciiTheme="minorHAnsi" w:hAnsiTheme="minorHAnsi" w:cstheme="minorHAnsi"/>
                <w:rtl/>
              </w:rPr>
              <w:cr/>
            </w:r>
            <w:r w:rsidRPr="00A60866">
              <w:rPr>
                <w:rFonts w:asciiTheme="minorHAnsi" w:hAnsiTheme="minorHAnsi" w:cstheme="minorHAnsi"/>
                <w:rtl/>
              </w:rPr>
              <w:br/>
            </w:r>
          </w:p>
        </w:tc>
      </w:tr>
      <w:tr w:rsidR="00F778DD" w:rsidRPr="00A60866" w14:paraId="279AC15D" w14:textId="77777777" w:rsidTr="00AC043E">
        <w:trPr>
          <w:trHeight w:val="631"/>
        </w:trPr>
        <w:tc>
          <w:tcPr>
            <w:tcW w:w="2377" w:type="dxa"/>
            <w:shd w:val="clear" w:color="auto" w:fill="68E089"/>
            <w:vAlign w:val="center"/>
          </w:tcPr>
          <w:p w14:paraId="0F608B4F" w14:textId="77777777" w:rsidR="00F778DD" w:rsidRPr="00A60866" w:rsidRDefault="00F778DD" w:rsidP="000E0E0C">
            <w:pPr>
              <w:pStyle w:val="TableParagraph"/>
              <w:bidi/>
              <w:spacing w:before="1"/>
              <w:ind w:left="110" w:right="732"/>
              <w:rPr>
                <w:rFonts w:asciiTheme="minorHAnsi" w:hAnsiTheme="minorHAnsi" w:cstheme="minorHAnsi"/>
                <w:rtl/>
              </w:rPr>
            </w:pPr>
            <w:r w:rsidRPr="00A60866">
              <w:rPr>
                <w:rFonts w:asciiTheme="minorHAnsi" w:hAnsiTheme="minorHAnsi" w:cstheme="minorHAnsi"/>
                <w:u w:val="single"/>
                <w:rtl/>
              </w:rPr>
              <w:t>الجدول الزمني للتنفيذ</w:t>
            </w:r>
          </w:p>
        </w:tc>
        <w:tc>
          <w:tcPr>
            <w:tcW w:w="6913" w:type="dxa"/>
            <w:vAlign w:val="center"/>
          </w:tcPr>
          <w:p w14:paraId="05CD1491" w14:textId="2E33D395" w:rsidR="00F778DD" w:rsidRPr="00A60866" w:rsidRDefault="00092F29" w:rsidP="00CD5514">
            <w:pPr>
              <w:pStyle w:val="TableParagraph"/>
              <w:bidi/>
              <w:spacing w:before="1"/>
              <w:ind w:left="109"/>
              <w:rPr>
                <w:rFonts w:asciiTheme="minorHAnsi" w:hAnsiTheme="minorHAnsi" w:cstheme="minorHAnsi"/>
                <w:rtl/>
              </w:rPr>
            </w:pPr>
            <w:r w:rsidRPr="00A60866">
              <w:rPr>
                <w:rFonts w:asciiTheme="minorHAnsi" w:hAnsiTheme="minorHAnsi" w:cstheme="minorHAnsi"/>
                <w:rtl/>
              </w:rPr>
              <w:t>يجري التنفيذ وفق الجدول الزمني للمشروع.</w:t>
            </w:r>
          </w:p>
        </w:tc>
      </w:tr>
      <w:tr w:rsidR="00F778DD" w:rsidRPr="00A60866" w14:paraId="3F09C786" w14:textId="77777777" w:rsidTr="00AC043E">
        <w:trPr>
          <w:trHeight w:val="613"/>
        </w:trPr>
        <w:tc>
          <w:tcPr>
            <w:tcW w:w="2377" w:type="dxa"/>
            <w:shd w:val="clear" w:color="auto" w:fill="68E089"/>
            <w:vAlign w:val="center"/>
          </w:tcPr>
          <w:p w14:paraId="76F8D995" w14:textId="77777777" w:rsidR="00F778DD" w:rsidRPr="00A60866" w:rsidRDefault="00F778DD" w:rsidP="000E0E0C">
            <w:pPr>
              <w:pStyle w:val="TableParagraph"/>
              <w:bidi/>
              <w:ind w:left="110" w:right="220"/>
              <w:rPr>
                <w:rFonts w:asciiTheme="minorHAnsi" w:hAnsiTheme="minorHAnsi" w:cstheme="minorHAnsi"/>
                <w:rtl/>
              </w:rPr>
            </w:pPr>
            <w:r w:rsidRPr="00A60866">
              <w:rPr>
                <w:rFonts w:asciiTheme="minorHAnsi" w:hAnsiTheme="minorHAnsi" w:cstheme="minorHAnsi"/>
                <w:u w:val="single"/>
                <w:rtl/>
              </w:rPr>
              <w:t>معدل تنفيذ المشروع</w:t>
            </w:r>
          </w:p>
        </w:tc>
        <w:tc>
          <w:tcPr>
            <w:tcW w:w="6913" w:type="dxa"/>
            <w:vAlign w:val="center"/>
          </w:tcPr>
          <w:p w14:paraId="43C0304D" w14:textId="13A6AF7A" w:rsidR="00F778DD" w:rsidRPr="00A60866" w:rsidRDefault="00015A08" w:rsidP="00CD5514">
            <w:pPr>
              <w:pStyle w:val="TableParagraph"/>
              <w:bidi/>
              <w:ind w:left="109" w:right="84"/>
              <w:rPr>
                <w:rFonts w:asciiTheme="minorHAnsi" w:hAnsiTheme="minorHAnsi" w:cstheme="minorHAnsi"/>
                <w:rtl/>
              </w:rPr>
            </w:pPr>
            <w:r w:rsidRPr="00A60866">
              <w:rPr>
                <w:rFonts w:asciiTheme="minorHAnsi" w:hAnsiTheme="minorHAnsi" w:cstheme="minorHAnsi"/>
                <w:rtl/>
              </w:rPr>
              <w:t xml:space="preserve">بلغ معدل تنفيذ الميزانية في نهاية </w:t>
            </w:r>
            <w:r w:rsidR="00C2651F">
              <w:rPr>
                <w:rFonts w:asciiTheme="minorHAnsi" w:hAnsiTheme="minorHAnsi" w:cstheme="minorHAnsi"/>
                <w:rtl/>
              </w:rPr>
              <w:t>يوليو</w:t>
            </w:r>
            <w:r w:rsidRPr="00A60866">
              <w:rPr>
                <w:rFonts w:asciiTheme="minorHAnsi" w:hAnsiTheme="minorHAnsi" w:cstheme="minorHAnsi"/>
                <w:rtl/>
              </w:rPr>
              <w:t xml:space="preserve"> 2022 إلى إجمالي الميزانية المخصصة للمشروع: 6%.</w:t>
            </w:r>
          </w:p>
        </w:tc>
      </w:tr>
      <w:tr w:rsidR="00F778DD" w:rsidRPr="00A60866" w14:paraId="76657D7B" w14:textId="77777777" w:rsidTr="00AC043E">
        <w:trPr>
          <w:trHeight w:val="703"/>
        </w:trPr>
        <w:tc>
          <w:tcPr>
            <w:tcW w:w="2377" w:type="dxa"/>
            <w:shd w:val="clear" w:color="auto" w:fill="68E089"/>
            <w:vAlign w:val="center"/>
          </w:tcPr>
          <w:p w14:paraId="75383971" w14:textId="77777777" w:rsidR="00F778DD" w:rsidRPr="00A60866" w:rsidRDefault="00F778DD" w:rsidP="000E0E0C">
            <w:pPr>
              <w:pStyle w:val="TableParagraph"/>
              <w:bidi/>
              <w:ind w:left="110"/>
              <w:rPr>
                <w:rFonts w:asciiTheme="minorHAnsi" w:hAnsiTheme="minorHAnsi" w:cstheme="minorHAnsi"/>
                <w:rtl/>
              </w:rPr>
            </w:pPr>
            <w:r w:rsidRPr="00A60866">
              <w:rPr>
                <w:rFonts w:asciiTheme="minorHAnsi" w:hAnsiTheme="minorHAnsi" w:cstheme="minorHAnsi"/>
                <w:rtl/>
              </w:rPr>
              <w:t xml:space="preserve"> </w:t>
            </w:r>
            <w:r w:rsidRPr="00A60866">
              <w:rPr>
                <w:rFonts w:asciiTheme="minorHAnsi" w:hAnsiTheme="minorHAnsi" w:cstheme="minorHAnsi"/>
                <w:u w:val="single"/>
                <w:rtl/>
              </w:rPr>
              <w:t>التقارير السابقة</w:t>
            </w:r>
          </w:p>
        </w:tc>
        <w:tc>
          <w:tcPr>
            <w:tcW w:w="6913" w:type="dxa"/>
            <w:vAlign w:val="center"/>
          </w:tcPr>
          <w:p w14:paraId="0900951F" w14:textId="214F35CA" w:rsidR="00F778DD" w:rsidRPr="00A60866" w:rsidRDefault="00092F29" w:rsidP="000E0E0C">
            <w:pPr>
              <w:pStyle w:val="TableParagraph"/>
              <w:bidi/>
              <w:ind w:left="109" w:right="892"/>
              <w:rPr>
                <w:rFonts w:asciiTheme="minorHAnsi" w:hAnsiTheme="minorHAnsi" w:cstheme="minorHAnsi"/>
                <w:rtl/>
              </w:rPr>
            </w:pPr>
            <w:r w:rsidRPr="00A60866">
              <w:rPr>
                <w:rFonts w:asciiTheme="minorHAnsi" w:hAnsiTheme="minorHAnsi" w:cstheme="minorHAnsi"/>
                <w:rtl/>
              </w:rPr>
              <w:t>هذا هو التقرير المرحلي الأول الذي يُقدم إلى لجنة التنمية.</w:t>
            </w:r>
          </w:p>
        </w:tc>
      </w:tr>
    </w:tbl>
    <w:p w14:paraId="14002142" w14:textId="04BF90EF" w:rsidR="00266E29" w:rsidRPr="00A60866" w:rsidRDefault="00266E29">
      <w:pPr>
        <w:rPr>
          <w:rFonts w:asciiTheme="minorHAnsi" w:hAnsiTheme="minorHAnsi" w:cstheme="minorHAnsi"/>
          <w:szCs w:val="22"/>
        </w:rPr>
      </w:pPr>
    </w:p>
    <w:p w14:paraId="2E418FF8" w14:textId="77777777" w:rsidR="005454E4" w:rsidRPr="00A60866" w:rsidRDefault="005454E4" w:rsidP="006E16C1">
      <w:pPr>
        <w:pStyle w:val="BodyText"/>
        <w:spacing w:after="0"/>
        <w:ind w:left="130"/>
        <w:rPr>
          <w:rFonts w:asciiTheme="minorHAnsi" w:hAnsiTheme="minorHAnsi" w:cstheme="minorHAnsi"/>
          <w:szCs w:val="22"/>
        </w:rPr>
      </w:pPr>
    </w:p>
    <w:p w14:paraId="628B1D12" w14:textId="139DF80C" w:rsidR="00F778DD" w:rsidRPr="00A60866" w:rsidRDefault="00F778DD" w:rsidP="00F778DD">
      <w:pPr>
        <w:pStyle w:val="BodyText"/>
        <w:bidi/>
        <w:spacing w:before="94"/>
        <w:ind w:left="136"/>
        <w:rPr>
          <w:rFonts w:asciiTheme="minorHAnsi" w:hAnsiTheme="minorHAnsi" w:cstheme="minorHAnsi"/>
          <w:szCs w:val="22"/>
          <w:rtl/>
        </w:rPr>
      </w:pPr>
      <w:r w:rsidRPr="00A60866">
        <w:rPr>
          <w:rFonts w:asciiTheme="minorHAnsi" w:hAnsiTheme="minorHAnsi" w:cstheme="minorHAnsi"/>
          <w:szCs w:val="22"/>
          <w:rtl/>
        </w:rPr>
        <w:t xml:space="preserve"> التقييم الذاتي للمشروع</w:t>
      </w:r>
    </w:p>
    <w:p w14:paraId="249AEA94" w14:textId="3FE4EC14" w:rsidR="00F778DD" w:rsidRPr="00A60866" w:rsidRDefault="00F778DD" w:rsidP="006E16C1">
      <w:pPr>
        <w:pStyle w:val="BodyText"/>
        <w:bidi/>
        <w:ind w:left="136"/>
        <w:rPr>
          <w:rFonts w:asciiTheme="minorHAnsi" w:hAnsiTheme="minorHAnsi" w:cstheme="minorHAnsi"/>
          <w:szCs w:val="22"/>
          <w:rtl/>
        </w:rPr>
      </w:pPr>
      <w:r w:rsidRPr="00A60866">
        <w:rPr>
          <w:rFonts w:asciiTheme="minorHAnsi" w:hAnsiTheme="minorHAnsi" w:cstheme="minorHAnsi"/>
          <w:szCs w:val="22"/>
          <w:rtl/>
        </w:rPr>
        <w:t>مفتاح الرموز والعلامات المستخدمة في نظام إشارات السير</w:t>
      </w: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A60866" w14:paraId="3D52E57B" w14:textId="77777777" w:rsidTr="00AC043E">
        <w:trPr>
          <w:trHeight w:val="470"/>
        </w:trPr>
        <w:tc>
          <w:tcPr>
            <w:tcW w:w="1416" w:type="dxa"/>
            <w:shd w:val="clear" w:color="auto" w:fill="7BBEDA"/>
            <w:vAlign w:val="center"/>
          </w:tcPr>
          <w:p w14:paraId="6625F599" w14:textId="77777777" w:rsidR="00F778DD" w:rsidRPr="00A60866" w:rsidRDefault="00F778D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678" w:type="dxa"/>
            <w:shd w:val="clear" w:color="auto" w:fill="7BBEDA"/>
            <w:vAlign w:val="center"/>
          </w:tcPr>
          <w:p w14:paraId="594BD382" w14:textId="77777777" w:rsidR="00F778DD" w:rsidRPr="00A60866" w:rsidRDefault="00F778D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798" w:type="dxa"/>
            <w:shd w:val="clear" w:color="auto" w:fill="7BBEDA"/>
            <w:vAlign w:val="center"/>
          </w:tcPr>
          <w:p w14:paraId="4CFE15C4" w14:textId="77777777" w:rsidR="00F778DD" w:rsidRPr="00A60866" w:rsidRDefault="00F778DD" w:rsidP="000E0E0C">
            <w:pPr>
              <w:pStyle w:val="TableParagraph"/>
              <w:bidi/>
              <w:spacing w:before="106"/>
              <w:ind w:left="108"/>
              <w:rPr>
                <w:rFonts w:asciiTheme="minorHAnsi" w:hAnsiTheme="minorHAnsi" w:cstheme="minorHAnsi"/>
                <w:rtl/>
              </w:rPr>
            </w:pPr>
            <w:r w:rsidRPr="00A60866">
              <w:rPr>
                <w:rFonts w:asciiTheme="minorHAnsi" w:hAnsiTheme="minorHAnsi" w:cstheme="minorHAnsi"/>
                <w:rtl/>
              </w:rPr>
              <w:t>**</w:t>
            </w:r>
          </w:p>
        </w:tc>
        <w:tc>
          <w:tcPr>
            <w:tcW w:w="1894" w:type="dxa"/>
            <w:shd w:val="clear" w:color="auto" w:fill="7BBEDA"/>
            <w:vAlign w:val="center"/>
          </w:tcPr>
          <w:p w14:paraId="4A95DD7D" w14:textId="77777777" w:rsidR="00F778DD" w:rsidRPr="00A60866" w:rsidRDefault="00F778DD" w:rsidP="000E0E0C">
            <w:pPr>
              <w:pStyle w:val="TableParagraph"/>
              <w:bidi/>
              <w:spacing w:before="106"/>
              <w:ind w:left="108"/>
              <w:rPr>
                <w:rFonts w:asciiTheme="minorHAnsi" w:hAnsiTheme="minorHAnsi" w:cstheme="minorHAnsi"/>
                <w:rtl/>
              </w:rPr>
            </w:pPr>
            <w:r w:rsidRPr="00A60866">
              <w:rPr>
                <w:rFonts w:asciiTheme="minorHAnsi" w:hAnsiTheme="minorHAnsi" w:cstheme="minorHAnsi"/>
                <w:rtl/>
              </w:rPr>
              <w:t>لا تقدم</w:t>
            </w:r>
          </w:p>
        </w:tc>
        <w:tc>
          <w:tcPr>
            <w:tcW w:w="2564" w:type="dxa"/>
            <w:shd w:val="clear" w:color="auto" w:fill="7BBEDA"/>
            <w:vAlign w:val="center"/>
          </w:tcPr>
          <w:p w14:paraId="725EE3B7" w14:textId="77777777" w:rsidR="00F778DD" w:rsidRPr="00A60866" w:rsidRDefault="00F778D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لا تقييم</w:t>
            </w:r>
          </w:p>
        </w:tc>
      </w:tr>
      <w:tr w:rsidR="00F778DD" w:rsidRPr="00A60866" w14:paraId="122CBAF4" w14:textId="77777777" w:rsidTr="00AC043E">
        <w:trPr>
          <w:trHeight w:val="506"/>
        </w:trPr>
        <w:tc>
          <w:tcPr>
            <w:tcW w:w="1416" w:type="dxa"/>
            <w:shd w:val="clear" w:color="auto" w:fill="7BBEDA"/>
            <w:vAlign w:val="center"/>
          </w:tcPr>
          <w:p w14:paraId="303A7F38" w14:textId="77777777" w:rsidR="00F778DD" w:rsidRPr="00A60866" w:rsidRDefault="00F778DD" w:rsidP="000E0E0C">
            <w:pPr>
              <w:pStyle w:val="TableParagraph"/>
              <w:bidi/>
              <w:spacing w:line="252" w:lineRule="exact"/>
              <w:ind w:left="110" w:right="408"/>
              <w:rPr>
                <w:rFonts w:asciiTheme="minorHAnsi" w:hAnsiTheme="minorHAnsi" w:cstheme="minorHAnsi"/>
                <w:rtl/>
              </w:rPr>
            </w:pPr>
            <w:r w:rsidRPr="00A60866">
              <w:rPr>
                <w:rFonts w:asciiTheme="minorHAnsi" w:hAnsiTheme="minorHAnsi" w:cstheme="minorHAnsi"/>
                <w:rtl/>
              </w:rPr>
              <w:t>أنجز بالكامل</w:t>
            </w:r>
          </w:p>
        </w:tc>
        <w:tc>
          <w:tcPr>
            <w:tcW w:w="1678" w:type="dxa"/>
            <w:shd w:val="clear" w:color="auto" w:fill="7BBEDA"/>
            <w:vAlign w:val="center"/>
          </w:tcPr>
          <w:p w14:paraId="4F2F5186" w14:textId="77777777" w:rsidR="00F778DD" w:rsidRPr="00A60866" w:rsidRDefault="00F778DD" w:rsidP="000E0E0C">
            <w:pPr>
              <w:pStyle w:val="TableParagraph"/>
              <w:bidi/>
              <w:spacing w:line="252" w:lineRule="exact"/>
              <w:ind w:left="110" w:right="687"/>
              <w:rPr>
                <w:rFonts w:asciiTheme="minorHAnsi" w:hAnsiTheme="minorHAnsi" w:cstheme="minorHAnsi"/>
                <w:rtl/>
              </w:rPr>
            </w:pPr>
            <w:r w:rsidRPr="00A60866">
              <w:rPr>
                <w:rFonts w:asciiTheme="minorHAnsi" w:hAnsiTheme="minorHAnsi" w:cstheme="minorHAnsi"/>
                <w:rtl/>
              </w:rPr>
              <w:t>تقدم كبير</w:t>
            </w:r>
          </w:p>
        </w:tc>
        <w:tc>
          <w:tcPr>
            <w:tcW w:w="1798" w:type="dxa"/>
            <w:shd w:val="clear" w:color="auto" w:fill="7BBEDA"/>
            <w:vAlign w:val="center"/>
          </w:tcPr>
          <w:p w14:paraId="655754C6" w14:textId="77777777" w:rsidR="00F778DD" w:rsidRPr="00A60866" w:rsidRDefault="00F778DD" w:rsidP="000E0E0C">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بعض التقدم</w:t>
            </w:r>
          </w:p>
        </w:tc>
        <w:tc>
          <w:tcPr>
            <w:tcW w:w="1894" w:type="dxa"/>
            <w:shd w:val="clear" w:color="auto" w:fill="7BBEDA"/>
            <w:vAlign w:val="center"/>
          </w:tcPr>
          <w:p w14:paraId="625C1AA0" w14:textId="77777777" w:rsidR="00F778DD" w:rsidRPr="00A60866" w:rsidRDefault="00F778DD" w:rsidP="000E0E0C">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لم يُحرز أي تقدم</w:t>
            </w:r>
          </w:p>
        </w:tc>
        <w:tc>
          <w:tcPr>
            <w:tcW w:w="2564" w:type="dxa"/>
            <w:shd w:val="clear" w:color="auto" w:fill="7BBEDA"/>
            <w:vAlign w:val="center"/>
          </w:tcPr>
          <w:p w14:paraId="02765F25" w14:textId="77777777" w:rsidR="00F778DD" w:rsidRPr="00A60866" w:rsidRDefault="00F778DD" w:rsidP="000E0E0C">
            <w:pPr>
              <w:pStyle w:val="TableParagraph"/>
              <w:bidi/>
              <w:spacing w:line="252" w:lineRule="exact"/>
              <w:ind w:left="110" w:right="203"/>
              <w:rPr>
                <w:rFonts w:asciiTheme="minorHAnsi" w:hAnsiTheme="minorHAnsi" w:cstheme="minorHAnsi"/>
                <w:rtl/>
              </w:rPr>
            </w:pPr>
            <w:r w:rsidRPr="00A60866">
              <w:rPr>
                <w:rFonts w:asciiTheme="minorHAnsi" w:hAnsiTheme="minorHAnsi" w:cstheme="minorHAnsi"/>
                <w:rtl/>
              </w:rPr>
              <w:t>لم يُقيّم بعد/ توقف</w:t>
            </w:r>
          </w:p>
        </w:tc>
      </w:tr>
    </w:tbl>
    <w:p w14:paraId="590CD212" w14:textId="77777777" w:rsidR="00F778DD" w:rsidRPr="00A60866" w:rsidRDefault="00F778DD" w:rsidP="00F778DD">
      <w:pPr>
        <w:pStyle w:val="BodyText"/>
        <w:spacing w:before="11"/>
        <w:rPr>
          <w:rFonts w:asciiTheme="minorHAnsi" w:hAnsiTheme="minorHAnsi" w:cstheme="minorHAns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A60866" w14:paraId="61B706C2" w14:textId="77777777" w:rsidTr="003D6851">
        <w:trPr>
          <w:trHeight w:val="1264"/>
        </w:trPr>
        <w:tc>
          <w:tcPr>
            <w:tcW w:w="2410" w:type="dxa"/>
            <w:shd w:val="clear" w:color="auto" w:fill="68E089"/>
            <w:vAlign w:val="center"/>
          </w:tcPr>
          <w:p w14:paraId="5BE3EC8E" w14:textId="77777777" w:rsidR="00F778DD" w:rsidRPr="00A60866" w:rsidRDefault="00F778DD" w:rsidP="000E0E0C">
            <w:pPr>
              <w:pStyle w:val="TableParagraph"/>
              <w:spacing w:before="10"/>
              <w:rPr>
                <w:rFonts w:asciiTheme="minorHAnsi" w:hAnsiTheme="minorHAnsi" w:cstheme="minorHAnsi"/>
              </w:rPr>
            </w:pPr>
          </w:p>
          <w:p w14:paraId="51F6F2A1" w14:textId="77777777" w:rsidR="00F778DD" w:rsidRPr="00A60866" w:rsidRDefault="00F778DD" w:rsidP="000E0E0C">
            <w:pPr>
              <w:pStyle w:val="TableParagraph"/>
              <w:bidi/>
              <w:ind w:left="110" w:right="624"/>
              <w:rPr>
                <w:rFonts w:asciiTheme="minorHAnsi" w:hAnsiTheme="minorHAnsi" w:cstheme="minorHAnsi"/>
                <w:rtl/>
              </w:rPr>
            </w:pPr>
            <w:r w:rsidRPr="00A60866">
              <w:rPr>
                <w:rFonts w:asciiTheme="minorHAnsi" w:hAnsiTheme="minorHAnsi" w:cstheme="minorHAnsi"/>
                <w:u w:val="single"/>
                <w:rtl/>
              </w:rPr>
              <w:t>نتائج المشروع</w:t>
            </w:r>
            <w:r w:rsidRPr="00A60866">
              <w:rPr>
                <w:rFonts w:asciiTheme="minorHAnsi" w:hAnsiTheme="minorHAnsi" w:cstheme="minorHAnsi"/>
                <w:vertAlign w:val="superscript"/>
                <w:rtl/>
              </w:rPr>
              <w:t>3</w:t>
            </w:r>
            <w:r w:rsidRPr="00A60866">
              <w:rPr>
                <w:rFonts w:asciiTheme="minorHAnsi" w:hAnsiTheme="minorHAnsi" w:cstheme="minorHAnsi"/>
                <w:rtl/>
              </w:rPr>
              <w:t xml:space="preserve"> (النتيجة المرتقبة)</w:t>
            </w:r>
          </w:p>
        </w:tc>
        <w:tc>
          <w:tcPr>
            <w:tcW w:w="2695" w:type="dxa"/>
            <w:shd w:val="clear" w:color="auto" w:fill="68E089"/>
            <w:vAlign w:val="center"/>
          </w:tcPr>
          <w:p w14:paraId="09C6EBAD" w14:textId="77777777" w:rsidR="00F778DD" w:rsidRPr="00A60866" w:rsidRDefault="00F778DD" w:rsidP="000E0E0C">
            <w:pPr>
              <w:pStyle w:val="TableParagraph"/>
              <w:spacing w:before="10"/>
              <w:rPr>
                <w:rFonts w:asciiTheme="minorHAnsi" w:hAnsiTheme="minorHAnsi" w:cstheme="minorHAnsi"/>
              </w:rPr>
            </w:pPr>
          </w:p>
          <w:p w14:paraId="2F4BEF84" w14:textId="77777777" w:rsidR="00F778DD" w:rsidRPr="00A60866" w:rsidRDefault="00F778DD" w:rsidP="000E0E0C">
            <w:pPr>
              <w:pStyle w:val="TableParagraph"/>
              <w:bidi/>
              <w:ind w:left="110" w:right="236"/>
              <w:rPr>
                <w:rFonts w:asciiTheme="minorHAnsi" w:hAnsiTheme="minorHAnsi" w:cstheme="minorHAnsi"/>
                <w:rtl/>
              </w:rPr>
            </w:pPr>
            <w:r w:rsidRPr="00A60866">
              <w:rPr>
                <w:rFonts w:asciiTheme="minorHAnsi" w:hAnsiTheme="minorHAnsi" w:cstheme="minorHAnsi"/>
                <w:u w:val="single"/>
                <w:rtl/>
              </w:rPr>
              <w:t>مؤشرات الإنجاز الناجح</w:t>
            </w:r>
          </w:p>
          <w:p w14:paraId="0F30601E" w14:textId="77777777" w:rsidR="00F778DD" w:rsidRPr="00A60866" w:rsidRDefault="00F778DD" w:rsidP="000E0E0C">
            <w:pPr>
              <w:pStyle w:val="TableParagraph"/>
              <w:bidi/>
              <w:spacing w:before="1"/>
              <w:ind w:left="110"/>
              <w:rPr>
                <w:rFonts w:asciiTheme="minorHAnsi" w:hAnsiTheme="minorHAnsi" w:cstheme="minorHAnsi"/>
                <w:rtl/>
              </w:rPr>
            </w:pPr>
            <w:r w:rsidRPr="00A60866">
              <w:rPr>
                <w:rFonts w:asciiTheme="minorHAnsi" w:hAnsiTheme="minorHAnsi" w:cstheme="minorHAnsi"/>
                <w:rtl/>
              </w:rPr>
              <w:t>(مؤشرات النتائج)</w:t>
            </w:r>
          </w:p>
        </w:tc>
        <w:tc>
          <w:tcPr>
            <w:tcW w:w="3401" w:type="dxa"/>
            <w:shd w:val="clear" w:color="auto" w:fill="68E089"/>
            <w:vAlign w:val="center"/>
          </w:tcPr>
          <w:p w14:paraId="4DE4051D" w14:textId="77777777" w:rsidR="00F778DD" w:rsidRPr="00A60866" w:rsidRDefault="00F778DD" w:rsidP="000E0E0C">
            <w:pPr>
              <w:pStyle w:val="TableParagraph"/>
              <w:spacing w:before="10"/>
              <w:rPr>
                <w:rFonts w:asciiTheme="minorHAnsi" w:hAnsiTheme="minorHAnsi" w:cstheme="minorHAnsi"/>
              </w:rPr>
            </w:pPr>
          </w:p>
          <w:p w14:paraId="3FA4F570" w14:textId="77777777" w:rsidR="00F778DD" w:rsidRPr="00A60866" w:rsidRDefault="00F778DD" w:rsidP="000E0E0C">
            <w:pPr>
              <w:pStyle w:val="TableParagraph"/>
              <w:bidi/>
              <w:ind w:left="108"/>
              <w:rPr>
                <w:rFonts w:asciiTheme="minorHAnsi" w:hAnsiTheme="minorHAnsi" w:cstheme="minorHAnsi"/>
                <w:rtl/>
              </w:rPr>
            </w:pPr>
            <w:r w:rsidRPr="00A60866">
              <w:rPr>
                <w:rFonts w:asciiTheme="minorHAnsi" w:hAnsiTheme="minorHAnsi" w:cstheme="minorHAnsi"/>
                <w:u w:val="single"/>
                <w:rtl/>
              </w:rPr>
              <w:t>بيانات الأداء</w:t>
            </w:r>
          </w:p>
        </w:tc>
        <w:tc>
          <w:tcPr>
            <w:tcW w:w="876" w:type="dxa"/>
            <w:shd w:val="clear" w:color="auto" w:fill="68E089"/>
            <w:vAlign w:val="center"/>
          </w:tcPr>
          <w:p w14:paraId="3668A39A" w14:textId="77777777" w:rsidR="00F778DD" w:rsidRPr="00A60866" w:rsidRDefault="00F778DD" w:rsidP="000E0E0C">
            <w:pPr>
              <w:pStyle w:val="TableParagraph"/>
              <w:spacing w:before="10"/>
              <w:rPr>
                <w:rFonts w:asciiTheme="minorHAnsi" w:hAnsiTheme="minorHAnsi" w:cstheme="minorHAnsi"/>
              </w:rPr>
            </w:pPr>
          </w:p>
          <w:p w14:paraId="67592395" w14:textId="77777777" w:rsidR="00F778DD" w:rsidRPr="00A60866" w:rsidRDefault="00F778DD" w:rsidP="000E0E0C">
            <w:pPr>
              <w:pStyle w:val="TableParagraph"/>
              <w:bidi/>
              <w:ind w:left="111"/>
              <w:rPr>
                <w:rFonts w:asciiTheme="minorHAnsi" w:hAnsiTheme="minorHAnsi" w:cstheme="minorHAnsi"/>
                <w:rtl/>
              </w:rPr>
            </w:pPr>
            <w:r w:rsidRPr="00A60866">
              <w:rPr>
                <w:rFonts w:asciiTheme="minorHAnsi" w:hAnsiTheme="minorHAnsi" w:cstheme="minorHAnsi"/>
                <w:u w:val="single"/>
                <w:rtl/>
              </w:rPr>
              <w:t>نظام إشارات السير</w:t>
            </w:r>
          </w:p>
        </w:tc>
      </w:tr>
      <w:tr w:rsidR="003D6851" w:rsidRPr="00A60866" w14:paraId="488BED67" w14:textId="77777777" w:rsidTr="003D6851">
        <w:trPr>
          <w:trHeight w:val="2382"/>
        </w:trPr>
        <w:tc>
          <w:tcPr>
            <w:tcW w:w="2410" w:type="dxa"/>
            <w:vMerge w:val="restart"/>
            <w:tcBorders>
              <w:right w:val="single" w:sz="6" w:space="0" w:color="000000"/>
            </w:tcBorders>
            <w:vAlign w:val="center"/>
          </w:tcPr>
          <w:p w14:paraId="458B3571" w14:textId="290A5C29" w:rsidR="003D6851" w:rsidRPr="00A60866" w:rsidRDefault="003D6851" w:rsidP="000E0E0C">
            <w:pPr>
              <w:pStyle w:val="TableParagraph"/>
              <w:bidi/>
              <w:rPr>
                <w:rFonts w:asciiTheme="minorHAnsi" w:hAnsiTheme="minorHAnsi" w:cstheme="minorHAnsi"/>
                <w:rtl/>
              </w:rPr>
            </w:pPr>
            <w:r w:rsidRPr="00A60866">
              <w:rPr>
                <w:rFonts w:asciiTheme="minorHAnsi" w:hAnsiTheme="minorHAnsi" w:cstheme="minorHAnsi"/>
                <w:rtl/>
              </w:rPr>
              <w:t>اعتماد نهج استراتيجي عملي لإدخال تحسينات في القطاعات الإبداعية المختارة في البلدان المستفيدة.</w:t>
            </w:r>
          </w:p>
        </w:tc>
        <w:tc>
          <w:tcPr>
            <w:tcW w:w="2695" w:type="dxa"/>
            <w:tcBorders>
              <w:left w:val="single" w:sz="6" w:space="0" w:color="000000"/>
              <w:bottom w:val="single" w:sz="6" w:space="0" w:color="000000"/>
            </w:tcBorders>
          </w:tcPr>
          <w:p w14:paraId="088DF849" w14:textId="297DDDF5" w:rsidR="003D6851" w:rsidRPr="00A60866" w:rsidRDefault="003D6851" w:rsidP="000E0E0C">
            <w:pPr>
              <w:pStyle w:val="TableParagraph"/>
              <w:bidi/>
              <w:rPr>
                <w:rFonts w:asciiTheme="minorHAnsi" w:hAnsiTheme="minorHAnsi" w:cstheme="minorHAnsi"/>
                <w:rtl/>
              </w:rPr>
            </w:pPr>
            <w:r w:rsidRPr="00A60866">
              <w:rPr>
                <w:rFonts w:asciiTheme="minorHAnsi" w:hAnsiTheme="minorHAnsi" w:cstheme="minorHAnsi"/>
                <w:rtl/>
              </w:rPr>
              <w:t>إعداد دراسة نطاق للقطاعات الإبداعية المختارة في البلدان المشاركة بشأن استخدام الشركات الإبداعية نظام الملكية الفكرية</w:t>
            </w:r>
            <w:r w:rsidR="00ED580E">
              <w:rPr>
                <w:rFonts w:asciiTheme="minorHAnsi" w:hAnsiTheme="minorHAnsi" w:cstheme="minorHAnsi"/>
                <w:rtl/>
              </w:rPr>
              <w:t xml:space="preserve">، </w:t>
            </w:r>
            <w:r w:rsidRPr="00A60866">
              <w:rPr>
                <w:rFonts w:asciiTheme="minorHAnsi" w:hAnsiTheme="minorHAnsi" w:cstheme="minorHAnsi"/>
                <w:rtl/>
              </w:rPr>
              <w:t>والأولويات الاستراتيجية الوطنية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وأسباب تدني معدل استخدام نظام الملكية الفكرية ونطاقه</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واقتراح نهج عملي لتحقيق الأهداف الاستراتيجية</w:t>
            </w:r>
            <w:r w:rsidR="00ED580E">
              <w:rPr>
                <w:rFonts w:asciiTheme="minorHAnsi" w:hAnsiTheme="minorHAnsi" w:cstheme="minorHAnsi"/>
                <w:rtl/>
              </w:rPr>
              <w:t>.</w:t>
            </w:r>
            <w:r w:rsidRPr="00A60866">
              <w:rPr>
                <w:rFonts w:asciiTheme="minorHAnsi" w:hAnsiTheme="minorHAnsi" w:cstheme="minorHAnsi"/>
                <w:rtl/>
              </w:rPr>
              <w:cr/>
            </w:r>
            <w:r w:rsidRPr="00A60866">
              <w:rPr>
                <w:rFonts w:asciiTheme="minorHAnsi" w:hAnsiTheme="minorHAnsi" w:cstheme="minorHAnsi"/>
                <w:rtl/>
              </w:rPr>
              <w:br/>
            </w:r>
          </w:p>
        </w:tc>
        <w:tc>
          <w:tcPr>
            <w:tcW w:w="3401" w:type="dxa"/>
          </w:tcPr>
          <w:p w14:paraId="497ABFE4" w14:textId="0A724439" w:rsidR="003D6851" w:rsidRPr="00A60866" w:rsidRDefault="003D6851" w:rsidP="000E0E0C">
            <w:pPr>
              <w:pStyle w:val="TableParagraph"/>
              <w:bidi/>
              <w:rPr>
                <w:rFonts w:asciiTheme="minorHAnsi" w:hAnsiTheme="minorHAnsi" w:cstheme="minorHAnsi"/>
                <w:rtl/>
              </w:rPr>
            </w:pPr>
            <w:r w:rsidRPr="00A60866">
              <w:rPr>
                <w:rFonts w:asciiTheme="minorHAnsi" w:hAnsiTheme="minorHAnsi" w:cstheme="minorHAnsi"/>
                <w:rtl/>
              </w:rPr>
              <w:t>البدء في إعداد دراسة النطاق.</w:t>
            </w:r>
          </w:p>
        </w:tc>
        <w:tc>
          <w:tcPr>
            <w:tcW w:w="876" w:type="dxa"/>
          </w:tcPr>
          <w:p w14:paraId="05207096" w14:textId="395E2B83" w:rsidR="003D6851" w:rsidRPr="00A60866" w:rsidRDefault="003D6851" w:rsidP="000E0E0C">
            <w:pPr>
              <w:pStyle w:val="TableParagraph"/>
              <w:bidi/>
              <w:rPr>
                <w:rFonts w:asciiTheme="minorHAnsi" w:hAnsiTheme="minorHAnsi" w:cstheme="minorHAnsi"/>
                <w:rtl/>
              </w:rPr>
            </w:pPr>
            <w:r w:rsidRPr="00A60866">
              <w:rPr>
                <w:rFonts w:asciiTheme="minorHAnsi" w:hAnsiTheme="minorHAnsi" w:cstheme="minorHAnsi"/>
                <w:rtl/>
              </w:rPr>
              <w:t xml:space="preserve"> **</w:t>
            </w:r>
          </w:p>
        </w:tc>
      </w:tr>
      <w:tr w:rsidR="003D6851" w:rsidRPr="00A60866" w14:paraId="4800BDC2" w14:textId="77777777" w:rsidTr="003D6851">
        <w:trPr>
          <w:trHeight w:val="962"/>
        </w:trPr>
        <w:tc>
          <w:tcPr>
            <w:tcW w:w="2410" w:type="dxa"/>
            <w:vMerge/>
            <w:tcBorders>
              <w:right w:val="single" w:sz="6" w:space="0" w:color="000000"/>
            </w:tcBorders>
            <w:vAlign w:val="center"/>
          </w:tcPr>
          <w:p w14:paraId="737408B8" w14:textId="77777777" w:rsidR="003D6851" w:rsidRPr="00A60866" w:rsidRDefault="003D6851" w:rsidP="000E0E0C">
            <w:pPr>
              <w:pStyle w:val="TableParagraph"/>
              <w:rPr>
                <w:rFonts w:asciiTheme="minorHAnsi" w:hAnsiTheme="minorHAnsi" w:cstheme="minorHAnsi"/>
              </w:rPr>
            </w:pPr>
          </w:p>
        </w:tc>
        <w:tc>
          <w:tcPr>
            <w:tcW w:w="2695" w:type="dxa"/>
            <w:tcBorders>
              <w:left w:val="single" w:sz="6" w:space="0" w:color="000000"/>
              <w:bottom w:val="single" w:sz="6" w:space="0" w:color="000000"/>
            </w:tcBorders>
          </w:tcPr>
          <w:p w14:paraId="457F8157" w14:textId="1D6CFF2E" w:rsidR="003D6851" w:rsidRPr="00A60866" w:rsidRDefault="003D6851" w:rsidP="000E0E0C">
            <w:pPr>
              <w:pStyle w:val="TableParagraph"/>
              <w:bidi/>
              <w:rPr>
                <w:rFonts w:asciiTheme="minorHAnsi" w:hAnsiTheme="minorHAnsi" w:cstheme="minorHAnsi"/>
                <w:rtl/>
              </w:rPr>
            </w:pPr>
            <w:r w:rsidRPr="00A60866">
              <w:rPr>
                <w:rFonts w:asciiTheme="minorHAnsi" w:hAnsiTheme="minorHAnsi" w:cstheme="minorHAnsi"/>
                <w:rtl/>
              </w:rPr>
              <w:t>تصديق المستفيدين وأمانة الويبو على دراسة النطاق.</w:t>
            </w:r>
          </w:p>
        </w:tc>
        <w:tc>
          <w:tcPr>
            <w:tcW w:w="3401" w:type="dxa"/>
            <w:vAlign w:val="center"/>
          </w:tcPr>
          <w:p w14:paraId="4791C23E" w14:textId="149E430F" w:rsidR="003D6851" w:rsidRPr="00A60866" w:rsidRDefault="003D6851" w:rsidP="00CD5514">
            <w:pPr>
              <w:pStyle w:val="TableParagraph"/>
              <w:bidi/>
              <w:rPr>
                <w:rFonts w:asciiTheme="minorHAnsi" w:hAnsiTheme="minorHAnsi" w:cstheme="minorHAnsi"/>
                <w:rtl/>
              </w:rPr>
            </w:pPr>
            <w:r w:rsidRPr="00A60866">
              <w:rPr>
                <w:rFonts w:asciiTheme="minorHAnsi" w:hAnsiTheme="minorHAnsi" w:cstheme="minorHAnsi"/>
                <w:rtl/>
              </w:rPr>
              <w:t>لا تقييم</w:t>
            </w:r>
          </w:p>
        </w:tc>
        <w:tc>
          <w:tcPr>
            <w:tcW w:w="876" w:type="dxa"/>
            <w:vAlign w:val="center"/>
          </w:tcPr>
          <w:p w14:paraId="3DD5A3FC" w14:textId="54612993" w:rsidR="003D6851" w:rsidRPr="00A60866" w:rsidRDefault="003D6851" w:rsidP="000E0E0C">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BF15CE" w:rsidRPr="00A60866" w14:paraId="56B46A53" w14:textId="77777777" w:rsidTr="003D6851">
        <w:trPr>
          <w:trHeight w:val="1472"/>
        </w:trPr>
        <w:tc>
          <w:tcPr>
            <w:tcW w:w="2410" w:type="dxa"/>
            <w:vMerge w:val="restart"/>
            <w:tcBorders>
              <w:right w:val="single" w:sz="6" w:space="0" w:color="000000"/>
            </w:tcBorders>
            <w:vAlign w:val="center"/>
          </w:tcPr>
          <w:p w14:paraId="3B1F6A20" w14:textId="37510A42" w:rsidR="00BF15CE" w:rsidRPr="00A60866" w:rsidRDefault="00BF15CE" w:rsidP="000E0E0C">
            <w:pPr>
              <w:pStyle w:val="TableParagraph"/>
              <w:bidi/>
              <w:rPr>
                <w:rFonts w:asciiTheme="minorHAnsi" w:hAnsiTheme="minorHAnsi" w:cstheme="minorHAnsi"/>
                <w:rtl/>
              </w:rPr>
            </w:pPr>
            <w:r w:rsidRPr="00A60866">
              <w:rPr>
                <w:rFonts w:asciiTheme="minorHAnsi" w:hAnsiTheme="minorHAnsi" w:cstheme="minorHAnsi"/>
                <w:rtl/>
              </w:rPr>
              <w:t>رفع مستوى مهارات أصحاب المصلحة في الصناعات الإبداعية بشأن حماية الملكية الفكرية وإدارتها واستغلالها وإنفاذها</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فضلاً عن التسويق الرقمي ذي الصلة بالقطاعات الإبداعية المختارة.</w:t>
            </w:r>
            <w:r w:rsidRPr="00A60866">
              <w:rPr>
                <w:rFonts w:asciiTheme="minorHAnsi" w:hAnsiTheme="minorHAnsi" w:cstheme="minorHAnsi"/>
                <w:rtl/>
              </w:rPr>
              <w:cr/>
            </w:r>
            <w:r w:rsidRPr="00A60866">
              <w:rPr>
                <w:rFonts w:asciiTheme="minorHAnsi" w:hAnsiTheme="minorHAnsi" w:cstheme="minorHAnsi"/>
                <w:rtl/>
              </w:rPr>
              <w:br/>
            </w:r>
          </w:p>
        </w:tc>
        <w:tc>
          <w:tcPr>
            <w:tcW w:w="2695" w:type="dxa"/>
            <w:tcBorders>
              <w:top w:val="single" w:sz="6" w:space="0" w:color="000000"/>
              <w:left w:val="single" w:sz="6" w:space="0" w:color="000000"/>
              <w:bottom w:val="single" w:sz="6" w:space="0" w:color="000000"/>
            </w:tcBorders>
          </w:tcPr>
          <w:p w14:paraId="3F372212" w14:textId="5A3608D2" w:rsidR="00BF15CE" w:rsidRPr="00A60866" w:rsidRDefault="00BF15CE" w:rsidP="003D6851">
            <w:pPr>
              <w:pStyle w:val="TableParagraph"/>
              <w:bidi/>
              <w:rPr>
                <w:rFonts w:asciiTheme="minorHAnsi" w:hAnsiTheme="minorHAnsi" w:cstheme="minorHAnsi"/>
                <w:rtl/>
              </w:rPr>
            </w:pPr>
            <w:r w:rsidRPr="00A60866">
              <w:rPr>
                <w:rFonts w:asciiTheme="minorHAnsi" w:hAnsiTheme="minorHAnsi" w:cstheme="minorHAnsi"/>
                <w:rtl/>
              </w:rPr>
              <w:t>تطوير مواد عامة حول إدارة الملكية الفكرية وتسويقها في البيئة الرقمية للمؤسسات الحكومية.</w:t>
            </w:r>
          </w:p>
        </w:tc>
        <w:tc>
          <w:tcPr>
            <w:tcW w:w="3401" w:type="dxa"/>
            <w:vAlign w:val="center"/>
          </w:tcPr>
          <w:p w14:paraId="4122DB37" w14:textId="7D1B3DDB" w:rsidR="00BF15CE" w:rsidRPr="00A60866" w:rsidRDefault="00BF15CE" w:rsidP="00CD5514">
            <w:pPr>
              <w:pStyle w:val="TableParagraph"/>
              <w:bidi/>
              <w:rPr>
                <w:rFonts w:asciiTheme="minorHAnsi" w:hAnsiTheme="minorHAnsi" w:cstheme="minorHAnsi"/>
                <w:rtl/>
              </w:rPr>
            </w:pPr>
            <w:r w:rsidRPr="00A60866">
              <w:rPr>
                <w:rFonts w:asciiTheme="minorHAnsi" w:hAnsiTheme="minorHAnsi" w:cstheme="minorHAnsi"/>
                <w:rtl/>
              </w:rPr>
              <w:t xml:space="preserve"> لا تقييم</w:t>
            </w:r>
          </w:p>
        </w:tc>
        <w:tc>
          <w:tcPr>
            <w:tcW w:w="876" w:type="dxa"/>
            <w:vMerge w:val="restart"/>
            <w:vAlign w:val="center"/>
          </w:tcPr>
          <w:p w14:paraId="77DA5A35" w14:textId="2F9B73A1" w:rsidR="00BF15CE" w:rsidRPr="00A60866" w:rsidRDefault="00BF15CE" w:rsidP="00CD5514">
            <w:pPr>
              <w:pStyle w:val="TableParagraph"/>
              <w:bidi/>
              <w:rPr>
                <w:rFonts w:asciiTheme="minorHAnsi" w:hAnsiTheme="minorHAnsi" w:cstheme="minorHAnsi"/>
                <w:rtl/>
              </w:rPr>
            </w:pPr>
            <w:r w:rsidRPr="00A60866">
              <w:rPr>
                <w:rFonts w:asciiTheme="minorHAnsi" w:hAnsiTheme="minorHAnsi" w:cstheme="minorHAnsi"/>
                <w:rtl/>
              </w:rPr>
              <w:t>لا تقدم</w:t>
            </w:r>
          </w:p>
          <w:p w14:paraId="71409C2D" w14:textId="68D66B3D" w:rsidR="00BF15CE" w:rsidRPr="00A60866" w:rsidRDefault="00BF15CE" w:rsidP="000E0E0C">
            <w:pPr>
              <w:pStyle w:val="TableParagraph"/>
              <w:rPr>
                <w:rFonts w:asciiTheme="minorHAnsi" w:hAnsiTheme="minorHAnsi" w:cstheme="minorHAnsi"/>
              </w:rPr>
            </w:pPr>
          </w:p>
        </w:tc>
      </w:tr>
      <w:tr w:rsidR="00BF15CE" w:rsidRPr="00A60866" w14:paraId="28252047" w14:textId="77777777" w:rsidTr="003D6851">
        <w:trPr>
          <w:trHeight w:val="1470"/>
        </w:trPr>
        <w:tc>
          <w:tcPr>
            <w:tcW w:w="2410" w:type="dxa"/>
            <w:vMerge/>
            <w:tcBorders>
              <w:right w:val="single" w:sz="6" w:space="0" w:color="000000"/>
            </w:tcBorders>
            <w:vAlign w:val="center"/>
          </w:tcPr>
          <w:p w14:paraId="0F415F15" w14:textId="77777777" w:rsidR="00BF15CE" w:rsidRPr="00A60866" w:rsidRDefault="00BF15CE" w:rsidP="000E0E0C">
            <w:pPr>
              <w:pStyle w:val="TableParagraph"/>
              <w:rPr>
                <w:rFonts w:asciiTheme="minorHAnsi" w:hAnsiTheme="minorHAnsi" w:cstheme="minorHAnsi"/>
              </w:rPr>
            </w:pPr>
          </w:p>
        </w:tc>
        <w:tc>
          <w:tcPr>
            <w:tcW w:w="2695" w:type="dxa"/>
            <w:tcBorders>
              <w:top w:val="single" w:sz="6" w:space="0" w:color="000000"/>
              <w:left w:val="single" w:sz="6" w:space="0" w:color="000000"/>
              <w:bottom w:val="single" w:sz="6" w:space="0" w:color="000000"/>
            </w:tcBorders>
          </w:tcPr>
          <w:p w14:paraId="59E973C8" w14:textId="5C8B8971" w:rsidR="00BF15CE" w:rsidRPr="00A60866" w:rsidRDefault="00BF15CE" w:rsidP="003D6851">
            <w:pPr>
              <w:pStyle w:val="TableParagraph"/>
              <w:bidi/>
              <w:rPr>
                <w:rFonts w:asciiTheme="minorHAnsi" w:hAnsiTheme="minorHAnsi" w:cstheme="minorHAnsi"/>
                <w:rtl/>
              </w:rPr>
            </w:pPr>
            <w:r w:rsidRPr="00A60866">
              <w:rPr>
                <w:rFonts w:asciiTheme="minorHAnsi" w:hAnsiTheme="minorHAnsi" w:cstheme="minorHAnsi"/>
                <w:rtl/>
              </w:rPr>
              <w:t>تم تطوير ستة أدوات للقطاعات الإبداعية المختارة بشأن حماية الملكية الفكرية وإدارتها وتسويقها للمبدعين.</w:t>
            </w:r>
            <w:r w:rsidRPr="00A60866">
              <w:rPr>
                <w:rFonts w:asciiTheme="minorHAnsi" w:hAnsiTheme="minorHAnsi" w:cstheme="minorHAnsi"/>
                <w:rtl/>
              </w:rPr>
              <w:cr/>
            </w:r>
            <w:r w:rsidRPr="00A60866">
              <w:rPr>
                <w:rFonts w:asciiTheme="minorHAnsi" w:hAnsiTheme="minorHAnsi" w:cstheme="minorHAnsi"/>
                <w:rtl/>
              </w:rPr>
              <w:br/>
            </w:r>
          </w:p>
        </w:tc>
        <w:tc>
          <w:tcPr>
            <w:tcW w:w="3401" w:type="dxa"/>
            <w:vAlign w:val="center"/>
          </w:tcPr>
          <w:p w14:paraId="6C0BA09C" w14:textId="36E73D4F" w:rsidR="00BF15CE" w:rsidRPr="00A60866" w:rsidRDefault="00BF15CE" w:rsidP="00CD5514">
            <w:pPr>
              <w:pStyle w:val="TableParagraph"/>
              <w:bidi/>
              <w:rPr>
                <w:rFonts w:asciiTheme="minorHAnsi" w:hAnsiTheme="minorHAnsi" w:cstheme="minorHAnsi"/>
                <w:rtl/>
              </w:rPr>
            </w:pPr>
            <w:r w:rsidRPr="00A60866">
              <w:rPr>
                <w:rFonts w:asciiTheme="minorHAnsi" w:hAnsiTheme="minorHAnsi" w:cstheme="minorHAnsi"/>
                <w:rtl/>
              </w:rPr>
              <w:t xml:space="preserve"> لا تقييم</w:t>
            </w:r>
          </w:p>
        </w:tc>
        <w:tc>
          <w:tcPr>
            <w:tcW w:w="876" w:type="dxa"/>
            <w:vMerge/>
            <w:vAlign w:val="center"/>
          </w:tcPr>
          <w:p w14:paraId="151D8287" w14:textId="372DEC98" w:rsidR="00BF15CE" w:rsidRPr="00A60866" w:rsidRDefault="00BF15CE" w:rsidP="000E0E0C">
            <w:pPr>
              <w:pStyle w:val="TableParagraph"/>
              <w:rPr>
                <w:rFonts w:asciiTheme="minorHAnsi" w:hAnsiTheme="minorHAnsi" w:cstheme="minorHAnsi"/>
              </w:rPr>
            </w:pPr>
          </w:p>
        </w:tc>
      </w:tr>
      <w:tr w:rsidR="00BF15CE" w:rsidRPr="00A60866" w14:paraId="04F9646E" w14:textId="77777777" w:rsidTr="003D6851">
        <w:trPr>
          <w:trHeight w:val="1318"/>
        </w:trPr>
        <w:tc>
          <w:tcPr>
            <w:tcW w:w="2410" w:type="dxa"/>
            <w:vMerge/>
            <w:tcBorders>
              <w:right w:val="single" w:sz="6" w:space="0" w:color="000000"/>
            </w:tcBorders>
            <w:vAlign w:val="center"/>
          </w:tcPr>
          <w:p w14:paraId="33541637" w14:textId="77777777" w:rsidR="00BF15CE" w:rsidRPr="00A60866" w:rsidRDefault="00BF15CE" w:rsidP="000E0E0C">
            <w:pPr>
              <w:pStyle w:val="TableParagraph"/>
              <w:rPr>
                <w:rFonts w:asciiTheme="minorHAnsi" w:hAnsiTheme="minorHAnsi" w:cstheme="minorHAnsi"/>
              </w:rPr>
            </w:pPr>
          </w:p>
        </w:tc>
        <w:tc>
          <w:tcPr>
            <w:tcW w:w="2695" w:type="dxa"/>
            <w:tcBorders>
              <w:top w:val="single" w:sz="6" w:space="0" w:color="000000"/>
              <w:left w:val="single" w:sz="6" w:space="0" w:color="000000"/>
              <w:bottom w:val="single" w:sz="6" w:space="0" w:color="000000"/>
            </w:tcBorders>
          </w:tcPr>
          <w:p w14:paraId="3BE50E54" w14:textId="38FB5C00" w:rsidR="00BF15CE" w:rsidRPr="00A60866" w:rsidRDefault="00B80E66" w:rsidP="003D6851">
            <w:pPr>
              <w:pStyle w:val="TableParagraph"/>
              <w:bidi/>
              <w:rPr>
                <w:rFonts w:asciiTheme="minorHAnsi" w:hAnsiTheme="minorHAnsi" w:cstheme="minorHAnsi"/>
                <w:rtl/>
              </w:rPr>
            </w:pPr>
            <w:r w:rsidRPr="00A60866">
              <w:rPr>
                <w:rFonts w:asciiTheme="minorHAnsi" w:hAnsiTheme="minorHAnsi" w:cstheme="minorHAnsi"/>
                <w:rtl/>
              </w:rPr>
              <w:t>إقامة فعاليات بناء القدرات في كل بلد من البلدان المستفيدة في قطاعات إبداعية مختارة.</w:t>
            </w:r>
          </w:p>
        </w:tc>
        <w:tc>
          <w:tcPr>
            <w:tcW w:w="3401" w:type="dxa"/>
            <w:vAlign w:val="center"/>
          </w:tcPr>
          <w:p w14:paraId="5D6377E4" w14:textId="1D746AF4" w:rsidR="00BF15CE" w:rsidRPr="00A60866" w:rsidRDefault="00CD5514" w:rsidP="000E0E0C">
            <w:pPr>
              <w:pStyle w:val="TableParagraph"/>
              <w:bidi/>
              <w:rPr>
                <w:rFonts w:asciiTheme="minorHAnsi" w:hAnsiTheme="minorHAnsi" w:cstheme="minorHAnsi"/>
                <w:rtl/>
              </w:rPr>
            </w:pPr>
            <w:r w:rsidRPr="00A60866">
              <w:rPr>
                <w:rFonts w:asciiTheme="minorHAnsi" w:hAnsiTheme="minorHAnsi" w:cstheme="minorHAnsi"/>
                <w:rtl/>
              </w:rPr>
              <w:t xml:space="preserve"> لا تقييم</w:t>
            </w:r>
          </w:p>
        </w:tc>
        <w:tc>
          <w:tcPr>
            <w:tcW w:w="876" w:type="dxa"/>
            <w:vMerge/>
            <w:vAlign w:val="center"/>
          </w:tcPr>
          <w:p w14:paraId="4BFB5BB1" w14:textId="34E481D4" w:rsidR="00BF15CE" w:rsidRPr="00A60866" w:rsidRDefault="00BF15CE" w:rsidP="000E0E0C">
            <w:pPr>
              <w:pStyle w:val="TableParagraph"/>
              <w:rPr>
                <w:rFonts w:asciiTheme="minorHAnsi" w:hAnsiTheme="minorHAnsi" w:cstheme="minorHAnsi"/>
              </w:rPr>
            </w:pPr>
          </w:p>
        </w:tc>
      </w:tr>
      <w:tr w:rsidR="00BF15CE" w:rsidRPr="00A60866" w14:paraId="3FCE9D5D" w14:textId="77777777" w:rsidTr="003D6851">
        <w:trPr>
          <w:trHeight w:val="929"/>
        </w:trPr>
        <w:tc>
          <w:tcPr>
            <w:tcW w:w="2410" w:type="dxa"/>
            <w:vMerge/>
            <w:tcBorders>
              <w:right w:val="single" w:sz="6" w:space="0" w:color="000000"/>
            </w:tcBorders>
            <w:vAlign w:val="center"/>
          </w:tcPr>
          <w:p w14:paraId="6E8E7C3E" w14:textId="77777777" w:rsidR="00BF15CE" w:rsidRPr="00A60866" w:rsidRDefault="00BF15CE" w:rsidP="000E0E0C">
            <w:pPr>
              <w:pStyle w:val="TableParagraph"/>
              <w:rPr>
                <w:rFonts w:asciiTheme="minorHAnsi" w:hAnsiTheme="minorHAnsi" w:cstheme="minorHAnsi"/>
              </w:rPr>
            </w:pPr>
          </w:p>
        </w:tc>
        <w:tc>
          <w:tcPr>
            <w:tcW w:w="2695" w:type="dxa"/>
            <w:tcBorders>
              <w:top w:val="single" w:sz="6" w:space="0" w:color="000000"/>
              <w:left w:val="single" w:sz="6" w:space="0" w:color="000000"/>
              <w:bottom w:val="single" w:sz="6" w:space="0" w:color="000000"/>
            </w:tcBorders>
          </w:tcPr>
          <w:p w14:paraId="6B413DC6" w14:textId="1ADE3B40" w:rsidR="00BF15CE" w:rsidRPr="00A60866" w:rsidRDefault="00BF15CE" w:rsidP="003D6851">
            <w:pPr>
              <w:pStyle w:val="TableParagraph"/>
              <w:bidi/>
              <w:rPr>
                <w:rFonts w:asciiTheme="minorHAnsi" w:hAnsiTheme="minorHAnsi" w:cstheme="minorHAnsi"/>
                <w:rtl/>
              </w:rPr>
            </w:pPr>
            <w:r w:rsidRPr="00A60866">
              <w:rPr>
                <w:rFonts w:asciiTheme="minorHAnsi" w:hAnsiTheme="minorHAnsi" w:cstheme="minorHAnsi"/>
                <w:rtl/>
              </w:rPr>
              <w:t>إطلاق 4 برامج إرشاد ناجحة (واحد في كل بلد)</w:t>
            </w:r>
          </w:p>
        </w:tc>
        <w:tc>
          <w:tcPr>
            <w:tcW w:w="3401" w:type="dxa"/>
            <w:vAlign w:val="center"/>
          </w:tcPr>
          <w:p w14:paraId="40EBBA75" w14:textId="231011B9" w:rsidR="00BF15CE" w:rsidRPr="00A60866" w:rsidRDefault="00CD5514" w:rsidP="000E0E0C">
            <w:pPr>
              <w:pStyle w:val="TableParagraph"/>
              <w:bidi/>
              <w:rPr>
                <w:rFonts w:asciiTheme="minorHAnsi" w:hAnsiTheme="minorHAnsi" w:cstheme="minorHAnsi"/>
                <w:rtl/>
              </w:rPr>
            </w:pPr>
            <w:r w:rsidRPr="00A60866">
              <w:rPr>
                <w:rFonts w:asciiTheme="minorHAnsi" w:hAnsiTheme="minorHAnsi" w:cstheme="minorHAnsi"/>
                <w:rtl/>
              </w:rPr>
              <w:t>لا تقييم</w:t>
            </w:r>
          </w:p>
        </w:tc>
        <w:tc>
          <w:tcPr>
            <w:tcW w:w="876" w:type="dxa"/>
            <w:vMerge/>
            <w:vAlign w:val="center"/>
          </w:tcPr>
          <w:p w14:paraId="2E5CF924" w14:textId="03D08A2B" w:rsidR="00BF15CE" w:rsidRPr="00A60866" w:rsidRDefault="00BF15CE" w:rsidP="000E0E0C">
            <w:pPr>
              <w:pStyle w:val="TableParagraph"/>
              <w:rPr>
                <w:rFonts w:asciiTheme="minorHAnsi" w:hAnsiTheme="minorHAnsi" w:cstheme="minorHAnsi"/>
              </w:rPr>
            </w:pPr>
          </w:p>
        </w:tc>
      </w:tr>
      <w:tr w:rsidR="003D6851" w:rsidRPr="00A60866" w14:paraId="2DBACCEF" w14:textId="77777777" w:rsidTr="00BF15CE">
        <w:trPr>
          <w:trHeight w:val="2268"/>
        </w:trPr>
        <w:tc>
          <w:tcPr>
            <w:tcW w:w="2410" w:type="dxa"/>
            <w:vMerge w:val="restart"/>
            <w:tcBorders>
              <w:right w:val="single" w:sz="6" w:space="0" w:color="000000"/>
            </w:tcBorders>
            <w:vAlign w:val="center"/>
          </w:tcPr>
          <w:p w14:paraId="6628F2DB" w14:textId="2773E1AF" w:rsidR="003D6851" w:rsidRPr="00A60866" w:rsidRDefault="003D6851" w:rsidP="000E0E0C">
            <w:pPr>
              <w:pStyle w:val="TableParagraph"/>
              <w:bidi/>
              <w:rPr>
                <w:rFonts w:asciiTheme="minorHAnsi" w:hAnsiTheme="minorHAnsi" w:cstheme="minorHAnsi"/>
                <w:rtl/>
              </w:rPr>
            </w:pPr>
            <w:r w:rsidRPr="00A60866">
              <w:rPr>
                <w:rFonts w:asciiTheme="minorHAnsi" w:hAnsiTheme="minorHAnsi" w:cstheme="minorHAnsi"/>
                <w:rtl/>
              </w:rPr>
              <w:t>إذكاء وعي الحكومات المحلية والشركات الإبداعية بأهمية الاستفادة من نظام الملكية الفكرية لاتخاذ خيارات استراتيجية مستنيرة.</w:t>
            </w:r>
            <w:r w:rsidRPr="00A60866">
              <w:rPr>
                <w:rFonts w:asciiTheme="minorHAnsi" w:hAnsiTheme="minorHAnsi" w:cstheme="minorHAnsi"/>
                <w:rtl/>
              </w:rPr>
              <w:cr/>
            </w:r>
            <w:r w:rsidRPr="00A60866">
              <w:rPr>
                <w:rFonts w:asciiTheme="minorHAnsi" w:hAnsiTheme="minorHAnsi" w:cstheme="minorHAnsi"/>
                <w:rtl/>
              </w:rPr>
              <w:br/>
            </w:r>
          </w:p>
        </w:tc>
        <w:tc>
          <w:tcPr>
            <w:tcW w:w="2695" w:type="dxa"/>
            <w:tcBorders>
              <w:top w:val="single" w:sz="6" w:space="0" w:color="000000"/>
              <w:left w:val="single" w:sz="6" w:space="0" w:color="000000"/>
              <w:bottom w:val="single" w:sz="6" w:space="0" w:color="000000"/>
            </w:tcBorders>
            <w:vAlign w:val="center"/>
          </w:tcPr>
          <w:p w14:paraId="4BF9A97A" w14:textId="580F2DBE" w:rsidR="003D6851" w:rsidRPr="00A60866" w:rsidRDefault="003D6851" w:rsidP="003D6851">
            <w:pPr>
              <w:pStyle w:val="TableParagraph"/>
              <w:bidi/>
              <w:rPr>
                <w:rFonts w:asciiTheme="minorHAnsi" w:hAnsiTheme="minorHAnsi" w:cstheme="minorHAnsi"/>
                <w:rtl/>
              </w:rPr>
            </w:pPr>
            <w:r w:rsidRPr="00A60866">
              <w:rPr>
                <w:rFonts w:asciiTheme="minorHAnsi" w:hAnsiTheme="minorHAnsi" w:cstheme="minorHAnsi"/>
                <w:rtl/>
              </w:rPr>
              <w:t>إنشاء قناة معلومات لنشر المعرفة المتعلقة بفرص التعاون</w:t>
            </w:r>
            <w:r w:rsidR="00ED580E">
              <w:rPr>
                <w:rFonts w:asciiTheme="minorHAnsi" w:hAnsiTheme="minorHAnsi" w:cstheme="minorHAnsi"/>
                <w:rtl/>
              </w:rPr>
              <w:t xml:space="preserve">، </w:t>
            </w:r>
            <w:r w:rsidRPr="00A60866">
              <w:rPr>
                <w:rFonts w:asciiTheme="minorHAnsi" w:hAnsiTheme="minorHAnsi" w:cstheme="minorHAnsi"/>
                <w:rtl/>
              </w:rPr>
              <w:t>وحماية الملكية الفكرية</w:t>
            </w:r>
            <w:r w:rsidR="00ED580E">
              <w:rPr>
                <w:rFonts w:asciiTheme="minorHAnsi" w:hAnsiTheme="minorHAnsi" w:cstheme="minorHAnsi"/>
                <w:rtl/>
              </w:rPr>
              <w:t xml:space="preserve">، </w:t>
            </w:r>
            <w:r w:rsidRPr="00A60866">
              <w:rPr>
                <w:rFonts w:asciiTheme="minorHAnsi" w:hAnsiTheme="minorHAnsi" w:cstheme="minorHAnsi"/>
                <w:rtl/>
              </w:rPr>
              <w:t>وإدارتها في كل بلد مشارك</w:t>
            </w:r>
          </w:p>
        </w:tc>
        <w:tc>
          <w:tcPr>
            <w:tcW w:w="3401" w:type="dxa"/>
            <w:vAlign w:val="center"/>
          </w:tcPr>
          <w:p w14:paraId="43E79911" w14:textId="3D9236DF" w:rsidR="003D6851" w:rsidRPr="00A60866" w:rsidRDefault="00CD5514" w:rsidP="000E0E0C">
            <w:pPr>
              <w:pStyle w:val="TableParagraph"/>
              <w:bidi/>
              <w:rPr>
                <w:rFonts w:asciiTheme="minorHAnsi" w:hAnsiTheme="minorHAnsi" w:cstheme="minorHAnsi"/>
                <w:b/>
                <w:rtl/>
              </w:rPr>
            </w:pPr>
            <w:r w:rsidRPr="00A60866">
              <w:rPr>
                <w:rFonts w:asciiTheme="minorHAnsi" w:hAnsiTheme="minorHAnsi" w:cstheme="minorHAnsi"/>
                <w:rtl/>
              </w:rPr>
              <w:t xml:space="preserve"> لا تقييم</w:t>
            </w:r>
          </w:p>
        </w:tc>
        <w:tc>
          <w:tcPr>
            <w:tcW w:w="876" w:type="dxa"/>
            <w:vAlign w:val="center"/>
          </w:tcPr>
          <w:p w14:paraId="26E802A9" w14:textId="0C230303" w:rsidR="003D6851" w:rsidRPr="00A60866" w:rsidRDefault="00CD5514" w:rsidP="000E0E0C">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3D6851" w:rsidRPr="00A60866" w14:paraId="1D5E5DBB" w14:textId="77777777" w:rsidTr="003D6851">
        <w:trPr>
          <w:trHeight w:val="3548"/>
        </w:trPr>
        <w:tc>
          <w:tcPr>
            <w:tcW w:w="2410" w:type="dxa"/>
            <w:vMerge/>
            <w:tcBorders>
              <w:right w:val="single" w:sz="6" w:space="0" w:color="000000"/>
            </w:tcBorders>
            <w:vAlign w:val="center"/>
          </w:tcPr>
          <w:p w14:paraId="14D8A43E" w14:textId="77777777" w:rsidR="003D6851" w:rsidRPr="00A60866" w:rsidRDefault="003D6851" w:rsidP="000E0E0C">
            <w:pPr>
              <w:pStyle w:val="TableParagraph"/>
              <w:rPr>
                <w:rFonts w:asciiTheme="minorHAnsi" w:hAnsiTheme="minorHAnsi" w:cstheme="minorHAnsi"/>
              </w:rPr>
            </w:pPr>
          </w:p>
        </w:tc>
        <w:tc>
          <w:tcPr>
            <w:tcW w:w="2695" w:type="dxa"/>
            <w:tcBorders>
              <w:top w:val="single" w:sz="6" w:space="0" w:color="000000"/>
              <w:left w:val="single" w:sz="6" w:space="0" w:color="000000"/>
              <w:bottom w:val="single" w:sz="6" w:space="0" w:color="000000"/>
            </w:tcBorders>
          </w:tcPr>
          <w:p w14:paraId="56219AEA" w14:textId="7AC40F27" w:rsidR="003D6851" w:rsidRPr="00A60866" w:rsidRDefault="003D6851" w:rsidP="003D6851">
            <w:pPr>
              <w:pStyle w:val="TableParagraph"/>
              <w:bidi/>
              <w:rPr>
                <w:rFonts w:asciiTheme="minorHAnsi" w:hAnsiTheme="minorHAnsi" w:cstheme="minorHAnsi"/>
                <w:rtl/>
              </w:rPr>
            </w:pPr>
            <w:r w:rsidRPr="00A60866">
              <w:rPr>
                <w:rFonts w:asciiTheme="minorHAnsi" w:hAnsiTheme="minorHAnsi" w:cstheme="minorHAnsi"/>
                <w:rtl/>
              </w:rPr>
              <w:t>عقدت بنجاح أربعة فعاليات وطنية (واحد في كل بلد مشارك) للشركات الإبداعية بهدف زيادة الوعي بأهمية حماية الملكية الفكرية</w:t>
            </w:r>
            <w:r w:rsidR="00ED580E">
              <w:rPr>
                <w:rFonts w:asciiTheme="minorHAnsi" w:hAnsiTheme="minorHAnsi" w:cstheme="minorHAnsi"/>
                <w:rtl/>
              </w:rPr>
              <w:t xml:space="preserve">، </w:t>
            </w:r>
            <w:r w:rsidRPr="00A60866">
              <w:rPr>
                <w:rFonts w:asciiTheme="minorHAnsi" w:hAnsiTheme="minorHAnsi" w:cstheme="minorHAnsi"/>
                <w:rtl/>
              </w:rPr>
              <w:t>وإدارتها</w:t>
            </w:r>
            <w:r w:rsidR="00ED580E">
              <w:rPr>
                <w:rFonts w:asciiTheme="minorHAnsi" w:hAnsiTheme="minorHAnsi" w:cstheme="minorHAnsi"/>
                <w:rtl/>
              </w:rPr>
              <w:t xml:space="preserve">، </w:t>
            </w:r>
            <w:r w:rsidRPr="00A60866">
              <w:rPr>
                <w:rFonts w:asciiTheme="minorHAnsi" w:hAnsiTheme="minorHAnsi" w:cstheme="minorHAnsi"/>
                <w:rtl/>
              </w:rPr>
              <w:t>واستراتيجيات الملكية الفكرية للشركات في كل بلد من البلدان المشاركة.</w:t>
            </w:r>
            <w:r w:rsidRPr="00A60866">
              <w:rPr>
                <w:rFonts w:asciiTheme="minorHAnsi" w:hAnsiTheme="minorHAnsi" w:cstheme="minorHAnsi"/>
                <w:rtl/>
              </w:rPr>
              <w:cr/>
            </w:r>
            <w:r w:rsidRPr="00A60866">
              <w:rPr>
                <w:rFonts w:asciiTheme="minorHAnsi" w:hAnsiTheme="minorHAnsi" w:cstheme="minorHAnsi"/>
                <w:rtl/>
              </w:rPr>
              <w:br/>
            </w:r>
            <w:r w:rsidRPr="00A60866">
              <w:rPr>
                <w:rFonts w:asciiTheme="minorHAnsi" w:hAnsiTheme="minorHAnsi" w:cstheme="minorHAnsi"/>
                <w:rtl/>
              </w:rPr>
              <w:cr/>
            </w:r>
            <w:r w:rsidRPr="00A60866">
              <w:rPr>
                <w:rFonts w:asciiTheme="minorHAnsi" w:hAnsiTheme="minorHAnsi" w:cstheme="minorHAnsi"/>
                <w:rtl/>
              </w:rPr>
              <w:br/>
            </w:r>
            <w:r w:rsidRPr="00A60866">
              <w:rPr>
                <w:rFonts w:asciiTheme="minorHAnsi" w:hAnsiTheme="minorHAnsi" w:cstheme="minorHAnsi"/>
                <w:rtl/>
              </w:rPr>
              <w:cr/>
            </w:r>
            <w:r w:rsidRPr="00A60866">
              <w:rPr>
                <w:rFonts w:asciiTheme="minorHAnsi" w:hAnsiTheme="minorHAnsi" w:cstheme="minorHAnsi"/>
                <w:rtl/>
              </w:rPr>
              <w:br/>
            </w:r>
          </w:p>
        </w:tc>
        <w:tc>
          <w:tcPr>
            <w:tcW w:w="3401" w:type="dxa"/>
            <w:vAlign w:val="center"/>
          </w:tcPr>
          <w:p w14:paraId="6240EC48" w14:textId="1D892B9B" w:rsidR="003D6851" w:rsidRPr="00A60866" w:rsidRDefault="00CD5514" w:rsidP="000E0E0C">
            <w:pPr>
              <w:pStyle w:val="TableParagraph"/>
              <w:bidi/>
              <w:rPr>
                <w:rFonts w:asciiTheme="minorHAnsi" w:hAnsiTheme="minorHAnsi" w:cstheme="minorHAnsi"/>
                <w:rtl/>
              </w:rPr>
            </w:pPr>
            <w:r w:rsidRPr="00A60866">
              <w:rPr>
                <w:rFonts w:asciiTheme="minorHAnsi" w:hAnsiTheme="minorHAnsi" w:cstheme="minorHAnsi"/>
                <w:rtl/>
              </w:rPr>
              <w:t xml:space="preserve"> لا تقييم</w:t>
            </w:r>
          </w:p>
        </w:tc>
        <w:tc>
          <w:tcPr>
            <w:tcW w:w="876" w:type="dxa"/>
            <w:vAlign w:val="center"/>
          </w:tcPr>
          <w:p w14:paraId="6FB567DC" w14:textId="05689BF1" w:rsidR="003D6851" w:rsidRPr="00A60866" w:rsidRDefault="00CD5514" w:rsidP="000E0E0C">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3D6851" w:rsidRPr="00A60866" w14:paraId="08273FBD" w14:textId="77777777" w:rsidTr="003D6851">
        <w:trPr>
          <w:trHeight w:val="3548"/>
        </w:trPr>
        <w:tc>
          <w:tcPr>
            <w:tcW w:w="2410" w:type="dxa"/>
            <w:vMerge/>
            <w:tcBorders>
              <w:right w:val="single" w:sz="6" w:space="0" w:color="000000"/>
            </w:tcBorders>
            <w:vAlign w:val="center"/>
          </w:tcPr>
          <w:p w14:paraId="483E9DAF" w14:textId="77777777" w:rsidR="003D6851" w:rsidRPr="00A60866" w:rsidRDefault="003D6851" w:rsidP="000E0E0C">
            <w:pPr>
              <w:pStyle w:val="TableParagraph"/>
              <w:rPr>
                <w:rFonts w:asciiTheme="minorHAnsi" w:hAnsiTheme="minorHAnsi" w:cstheme="minorHAnsi"/>
              </w:rPr>
            </w:pPr>
          </w:p>
        </w:tc>
        <w:tc>
          <w:tcPr>
            <w:tcW w:w="2695" w:type="dxa"/>
            <w:tcBorders>
              <w:top w:val="single" w:sz="6" w:space="0" w:color="000000"/>
              <w:left w:val="single" w:sz="6" w:space="0" w:color="000000"/>
              <w:bottom w:val="single" w:sz="6" w:space="0" w:color="000000"/>
            </w:tcBorders>
            <w:vAlign w:val="center"/>
          </w:tcPr>
          <w:p w14:paraId="344593F5" w14:textId="5896B6B3" w:rsidR="003D6851" w:rsidRPr="00A60866" w:rsidRDefault="003D6851" w:rsidP="000E0E0C">
            <w:pPr>
              <w:pStyle w:val="TableParagraph"/>
              <w:bidi/>
              <w:rPr>
                <w:rFonts w:asciiTheme="minorHAnsi" w:hAnsiTheme="minorHAnsi" w:cstheme="minorHAnsi"/>
                <w:rtl/>
              </w:rPr>
            </w:pPr>
            <w:r w:rsidRPr="00A60866">
              <w:rPr>
                <w:rFonts w:asciiTheme="minorHAnsi" w:hAnsiTheme="minorHAnsi" w:cstheme="minorHAnsi"/>
                <w:rtl/>
              </w:rPr>
              <w:t>تم بنجاح تصميم ونشر مجموعة واحدة من المبادئ التوجيهية بشأن إذكاء الوعي في المجالات المختارة</w:t>
            </w:r>
            <w:r w:rsidR="00ED580E">
              <w:rPr>
                <w:rFonts w:asciiTheme="minorHAnsi" w:hAnsiTheme="minorHAnsi" w:cstheme="minorHAnsi"/>
                <w:rtl/>
              </w:rPr>
              <w:t xml:space="preserve">، </w:t>
            </w:r>
            <w:r w:rsidRPr="00A60866">
              <w:rPr>
                <w:rFonts w:asciiTheme="minorHAnsi" w:hAnsiTheme="minorHAnsi" w:cstheme="minorHAnsi"/>
                <w:rtl/>
              </w:rPr>
              <w:t>لممثلي السلطات الوطنية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بما فيها على سبيل المثال لا الحصر مكاتب الملكية الفكرية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بشأن طرائق استخدام إدارة الملكية الفكرية وإنفاذها لتعزيز الصناعات الإبداعية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واستراتيجيات السياسات الرامية إلى زيادة إمكانية النفاذ إلى نظام الملكية الفكرية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وتحسين إدارتها.</w:t>
            </w:r>
          </w:p>
          <w:p w14:paraId="253418BE" w14:textId="4B3B129B" w:rsidR="00BF15CE" w:rsidRPr="00A60866" w:rsidRDefault="00BF15CE" w:rsidP="000E0E0C">
            <w:pPr>
              <w:pStyle w:val="TableParagraph"/>
              <w:rPr>
                <w:rFonts w:asciiTheme="minorHAnsi" w:hAnsiTheme="minorHAnsi" w:cstheme="minorHAnsi"/>
              </w:rPr>
            </w:pPr>
          </w:p>
        </w:tc>
        <w:tc>
          <w:tcPr>
            <w:tcW w:w="3401" w:type="dxa"/>
          </w:tcPr>
          <w:p w14:paraId="5AA60684" w14:textId="5612DA83" w:rsidR="003D6851" w:rsidRPr="00A60866" w:rsidRDefault="00BF15CE" w:rsidP="000E0E0C">
            <w:pPr>
              <w:pStyle w:val="TableParagraph"/>
              <w:bidi/>
              <w:rPr>
                <w:rFonts w:asciiTheme="minorHAnsi" w:hAnsiTheme="minorHAnsi" w:cstheme="minorHAnsi"/>
                <w:rtl/>
              </w:rPr>
            </w:pPr>
            <w:r w:rsidRPr="00A60866">
              <w:rPr>
                <w:rFonts w:asciiTheme="minorHAnsi" w:hAnsiTheme="minorHAnsi" w:cstheme="minorHAnsi"/>
                <w:rtl/>
              </w:rPr>
              <w:t>بدء تطوير دليل إذكاء الوعي.</w:t>
            </w:r>
          </w:p>
        </w:tc>
        <w:tc>
          <w:tcPr>
            <w:tcW w:w="876" w:type="dxa"/>
          </w:tcPr>
          <w:p w14:paraId="2E54D976" w14:textId="045DC7A2" w:rsidR="003D6851" w:rsidRPr="00A60866" w:rsidRDefault="003D6851" w:rsidP="000E0E0C">
            <w:pPr>
              <w:pStyle w:val="TableParagraph"/>
              <w:bidi/>
              <w:rPr>
                <w:rFonts w:asciiTheme="minorHAnsi" w:hAnsiTheme="minorHAnsi" w:cstheme="minorHAnsi"/>
                <w:rtl/>
              </w:rPr>
            </w:pPr>
            <w:r w:rsidRPr="00A60866">
              <w:rPr>
                <w:rFonts w:asciiTheme="minorHAnsi" w:hAnsiTheme="minorHAnsi" w:cstheme="minorHAnsi"/>
                <w:rtl/>
              </w:rPr>
              <w:t xml:space="preserve"> **</w:t>
            </w:r>
          </w:p>
        </w:tc>
      </w:tr>
      <w:tr w:rsidR="00BF15CE" w:rsidRPr="00A60866" w14:paraId="774C9F07" w14:textId="77777777" w:rsidTr="00BF15CE">
        <w:trPr>
          <w:trHeight w:val="1582"/>
        </w:trPr>
        <w:tc>
          <w:tcPr>
            <w:tcW w:w="2410" w:type="dxa"/>
            <w:vMerge w:val="restart"/>
            <w:tcBorders>
              <w:right w:val="single" w:sz="6" w:space="0" w:color="000000"/>
            </w:tcBorders>
            <w:vAlign w:val="center"/>
          </w:tcPr>
          <w:p w14:paraId="02A91A59" w14:textId="1BCC4ABA" w:rsidR="00BF15CE" w:rsidRPr="00A60866" w:rsidRDefault="00BF15CE" w:rsidP="00092F29">
            <w:pPr>
              <w:pStyle w:val="TableParagraph"/>
              <w:bidi/>
              <w:rPr>
                <w:rFonts w:asciiTheme="minorHAnsi" w:hAnsiTheme="minorHAnsi" w:cstheme="minorHAnsi"/>
                <w:rtl/>
              </w:rPr>
            </w:pPr>
            <w:r w:rsidRPr="00A60866">
              <w:rPr>
                <w:rFonts w:asciiTheme="minorHAnsi" w:hAnsiTheme="minorHAnsi" w:cstheme="minorHAnsi"/>
                <w:rtl/>
              </w:rPr>
              <w:t>إنشاء شبكات وطنية وإقليمية</w:t>
            </w:r>
            <w:r w:rsidR="00ED580E">
              <w:rPr>
                <w:rFonts w:asciiTheme="minorHAnsi" w:hAnsiTheme="minorHAnsi" w:cstheme="minorHAnsi"/>
                <w:rtl/>
              </w:rPr>
              <w:t xml:space="preserve"> </w:t>
            </w:r>
            <w:r w:rsidRPr="00A60866">
              <w:rPr>
                <w:rFonts w:asciiTheme="minorHAnsi" w:hAnsiTheme="minorHAnsi" w:cstheme="minorHAnsi"/>
                <w:rtl/>
              </w:rPr>
              <w:t>لأصحاب المصلحة في الصناعات الإبداعية.</w:t>
            </w:r>
            <w:r w:rsidRPr="00A60866">
              <w:rPr>
                <w:rFonts w:asciiTheme="minorHAnsi" w:hAnsiTheme="minorHAnsi" w:cstheme="minorHAnsi"/>
                <w:rtl/>
              </w:rPr>
              <w:cr/>
            </w:r>
            <w:r w:rsidRPr="00A60866">
              <w:rPr>
                <w:rFonts w:asciiTheme="minorHAnsi" w:hAnsiTheme="minorHAnsi" w:cstheme="minorHAnsi"/>
                <w:rtl/>
              </w:rPr>
              <w:br/>
            </w:r>
          </w:p>
        </w:tc>
        <w:tc>
          <w:tcPr>
            <w:tcW w:w="2695" w:type="dxa"/>
            <w:tcBorders>
              <w:top w:val="single" w:sz="6" w:space="0" w:color="000000"/>
              <w:left w:val="single" w:sz="6" w:space="0" w:color="000000"/>
              <w:bottom w:val="single" w:sz="6" w:space="0" w:color="000000"/>
            </w:tcBorders>
            <w:vAlign w:val="center"/>
          </w:tcPr>
          <w:p w14:paraId="36DC028F" w14:textId="7C89ED83" w:rsidR="00BF15CE" w:rsidRPr="00A60866" w:rsidRDefault="00BF15CE" w:rsidP="000E0E0C">
            <w:pPr>
              <w:pStyle w:val="TableParagraph"/>
              <w:bidi/>
              <w:rPr>
                <w:rFonts w:asciiTheme="minorHAnsi" w:hAnsiTheme="minorHAnsi" w:cstheme="minorHAnsi"/>
                <w:rtl/>
              </w:rPr>
            </w:pPr>
            <w:r w:rsidRPr="00A60866">
              <w:rPr>
                <w:rFonts w:asciiTheme="minorHAnsi" w:hAnsiTheme="minorHAnsi" w:cstheme="minorHAnsi"/>
                <w:rtl/>
              </w:rPr>
              <w:t>نظام قائم لتوفير معلومات محدّثة عن الصناعات الإبداعية المختارة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التي يستخدمها أصحاب المصلحة.</w:t>
            </w:r>
          </w:p>
          <w:p w14:paraId="2C6478E3" w14:textId="2212126C" w:rsidR="00BF15CE" w:rsidRPr="00A60866" w:rsidRDefault="00BF15CE" w:rsidP="000E0E0C">
            <w:pPr>
              <w:pStyle w:val="TableParagraph"/>
              <w:rPr>
                <w:rFonts w:asciiTheme="minorHAnsi" w:hAnsiTheme="minorHAnsi" w:cstheme="minorHAnsi"/>
              </w:rPr>
            </w:pPr>
          </w:p>
        </w:tc>
        <w:tc>
          <w:tcPr>
            <w:tcW w:w="3401" w:type="dxa"/>
            <w:vAlign w:val="center"/>
          </w:tcPr>
          <w:p w14:paraId="257E6AEB" w14:textId="4FA0A920" w:rsidR="00BF15CE" w:rsidRPr="00A60866" w:rsidRDefault="00CD5514" w:rsidP="000E0E0C">
            <w:pPr>
              <w:pStyle w:val="TableParagraph"/>
              <w:bidi/>
              <w:rPr>
                <w:rFonts w:asciiTheme="minorHAnsi" w:hAnsiTheme="minorHAnsi" w:cstheme="minorHAnsi"/>
                <w:rtl/>
              </w:rPr>
            </w:pPr>
            <w:r w:rsidRPr="00A60866">
              <w:rPr>
                <w:rFonts w:asciiTheme="minorHAnsi" w:hAnsiTheme="minorHAnsi" w:cstheme="minorHAnsi"/>
                <w:rtl/>
              </w:rPr>
              <w:t xml:space="preserve"> لا تقييم</w:t>
            </w:r>
          </w:p>
        </w:tc>
        <w:tc>
          <w:tcPr>
            <w:tcW w:w="876" w:type="dxa"/>
            <w:vMerge w:val="restart"/>
            <w:vAlign w:val="center"/>
          </w:tcPr>
          <w:p w14:paraId="7DD88AAA" w14:textId="3A3A2570" w:rsidR="00BF15CE" w:rsidRPr="00A60866" w:rsidRDefault="00CD5514" w:rsidP="000E0E0C">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BF15CE" w:rsidRPr="00A60866" w14:paraId="7B959A50" w14:textId="77777777" w:rsidTr="003D6851">
        <w:trPr>
          <w:trHeight w:val="1582"/>
        </w:trPr>
        <w:tc>
          <w:tcPr>
            <w:tcW w:w="2410" w:type="dxa"/>
            <w:vMerge/>
            <w:tcBorders>
              <w:right w:val="single" w:sz="6" w:space="0" w:color="000000"/>
            </w:tcBorders>
            <w:vAlign w:val="center"/>
          </w:tcPr>
          <w:p w14:paraId="57396FBD" w14:textId="77777777" w:rsidR="00BF15CE" w:rsidRPr="00A60866" w:rsidRDefault="00BF15CE" w:rsidP="00092F29">
            <w:pPr>
              <w:pStyle w:val="TableParagraph"/>
              <w:rPr>
                <w:rFonts w:asciiTheme="minorHAnsi" w:hAnsiTheme="minorHAnsi" w:cstheme="minorHAnsi"/>
              </w:rPr>
            </w:pPr>
          </w:p>
        </w:tc>
        <w:tc>
          <w:tcPr>
            <w:tcW w:w="2695" w:type="dxa"/>
            <w:tcBorders>
              <w:top w:val="single" w:sz="6" w:space="0" w:color="000000"/>
              <w:left w:val="single" w:sz="6" w:space="0" w:color="000000"/>
              <w:bottom w:val="single" w:sz="6" w:space="0" w:color="000000"/>
            </w:tcBorders>
            <w:vAlign w:val="center"/>
          </w:tcPr>
          <w:p w14:paraId="51807FF3" w14:textId="2DD95927" w:rsidR="00BF15CE" w:rsidRPr="00A60866" w:rsidRDefault="00BF15CE" w:rsidP="000E0E0C">
            <w:pPr>
              <w:pStyle w:val="TableParagraph"/>
              <w:bidi/>
              <w:rPr>
                <w:rFonts w:asciiTheme="minorHAnsi" w:hAnsiTheme="minorHAnsi" w:cstheme="minorHAnsi"/>
                <w:rtl/>
              </w:rPr>
            </w:pPr>
            <w:r w:rsidRPr="00A60866">
              <w:rPr>
                <w:rFonts w:asciiTheme="minorHAnsi" w:hAnsiTheme="minorHAnsi" w:cstheme="minorHAnsi"/>
                <w:rtl/>
              </w:rPr>
              <w:t>أقيمت فعاليتان ناجحتان لربط أعضاء الشبكات القائمة في كل بلد مشارك.</w:t>
            </w:r>
            <w:r w:rsidRPr="00A60866">
              <w:rPr>
                <w:rFonts w:asciiTheme="minorHAnsi" w:hAnsiTheme="minorHAnsi" w:cstheme="minorHAnsi"/>
                <w:rtl/>
              </w:rPr>
              <w:cr/>
            </w:r>
            <w:r w:rsidRPr="00A60866">
              <w:rPr>
                <w:rFonts w:asciiTheme="minorHAnsi" w:hAnsiTheme="minorHAnsi" w:cstheme="minorHAnsi"/>
                <w:rtl/>
              </w:rPr>
              <w:br/>
            </w:r>
          </w:p>
        </w:tc>
        <w:tc>
          <w:tcPr>
            <w:tcW w:w="3401" w:type="dxa"/>
            <w:vAlign w:val="center"/>
          </w:tcPr>
          <w:p w14:paraId="49B96265" w14:textId="6862E892" w:rsidR="00BF15CE" w:rsidRPr="00A60866" w:rsidRDefault="00CD5514" w:rsidP="000E0E0C">
            <w:pPr>
              <w:pStyle w:val="TableParagraph"/>
              <w:bidi/>
              <w:rPr>
                <w:rFonts w:asciiTheme="minorHAnsi" w:hAnsiTheme="minorHAnsi" w:cstheme="minorHAnsi"/>
                <w:rtl/>
              </w:rPr>
            </w:pPr>
            <w:r w:rsidRPr="00A60866">
              <w:rPr>
                <w:rFonts w:asciiTheme="minorHAnsi" w:hAnsiTheme="minorHAnsi" w:cstheme="minorHAnsi"/>
                <w:rtl/>
              </w:rPr>
              <w:t xml:space="preserve"> لا تقييم</w:t>
            </w:r>
          </w:p>
        </w:tc>
        <w:tc>
          <w:tcPr>
            <w:tcW w:w="876" w:type="dxa"/>
            <w:vMerge/>
            <w:vAlign w:val="center"/>
          </w:tcPr>
          <w:p w14:paraId="6800A3B7" w14:textId="77777777" w:rsidR="00BF15CE" w:rsidRPr="00A60866" w:rsidRDefault="00BF15CE" w:rsidP="000E0E0C">
            <w:pPr>
              <w:pStyle w:val="TableParagraph"/>
              <w:rPr>
                <w:rFonts w:asciiTheme="minorHAnsi" w:hAnsiTheme="minorHAnsi" w:cstheme="minorHAnsi"/>
              </w:rPr>
            </w:pPr>
          </w:p>
        </w:tc>
      </w:tr>
      <w:tr w:rsidR="00BF15CE" w:rsidRPr="00A60866" w14:paraId="0468A6EB" w14:textId="77777777" w:rsidTr="00A96124">
        <w:trPr>
          <w:trHeight w:val="1122"/>
        </w:trPr>
        <w:tc>
          <w:tcPr>
            <w:tcW w:w="2410" w:type="dxa"/>
            <w:vMerge/>
            <w:tcBorders>
              <w:right w:val="single" w:sz="6" w:space="0" w:color="000000"/>
            </w:tcBorders>
            <w:vAlign w:val="center"/>
          </w:tcPr>
          <w:p w14:paraId="354DF26A" w14:textId="77777777" w:rsidR="00BF15CE" w:rsidRPr="00A60866" w:rsidRDefault="00BF15CE" w:rsidP="00092F29">
            <w:pPr>
              <w:pStyle w:val="TableParagraph"/>
              <w:rPr>
                <w:rFonts w:asciiTheme="minorHAnsi" w:hAnsiTheme="minorHAnsi" w:cstheme="minorHAnsi"/>
              </w:rPr>
            </w:pPr>
          </w:p>
        </w:tc>
        <w:tc>
          <w:tcPr>
            <w:tcW w:w="2695" w:type="dxa"/>
            <w:tcBorders>
              <w:top w:val="single" w:sz="6" w:space="0" w:color="000000"/>
              <w:left w:val="single" w:sz="6" w:space="0" w:color="000000"/>
              <w:bottom w:val="single" w:sz="6" w:space="0" w:color="000000"/>
            </w:tcBorders>
            <w:vAlign w:val="center"/>
          </w:tcPr>
          <w:p w14:paraId="0A599006" w14:textId="39EB550D" w:rsidR="00BF15CE" w:rsidRPr="00A60866" w:rsidRDefault="00BF15CE" w:rsidP="000E0E0C">
            <w:pPr>
              <w:pStyle w:val="TableParagraph"/>
              <w:bidi/>
              <w:rPr>
                <w:rFonts w:asciiTheme="minorHAnsi" w:hAnsiTheme="minorHAnsi" w:cstheme="minorHAnsi"/>
                <w:rtl/>
              </w:rPr>
            </w:pPr>
            <w:r w:rsidRPr="00A60866">
              <w:rPr>
                <w:rFonts w:asciiTheme="minorHAnsi" w:hAnsiTheme="minorHAnsi" w:cstheme="minorHAnsi"/>
                <w:rtl/>
              </w:rPr>
              <w:t>إنشاء محاور وطنية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وإذا لزم الأمر</w:t>
            </w:r>
            <w:r w:rsidR="00ED580E">
              <w:rPr>
                <w:rFonts w:asciiTheme="minorHAnsi" w:hAnsiTheme="minorHAnsi" w:cstheme="minorHAnsi"/>
                <w:rtl/>
              </w:rPr>
              <w:t xml:space="preserve">، </w:t>
            </w:r>
            <w:r w:rsidRPr="00A60866">
              <w:rPr>
                <w:rFonts w:asciiTheme="minorHAnsi" w:hAnsiTheme="minorHAnsi" w:cstheme="minorHAnsi"/>
                <w:rtl/>
              </w:rPr>
              <w:t>محاور إقليمية للأعمال الإبداعية.</w:t>
            </w:r>
          </w:p>
        </w:tc>
        <w:tc>
          <w:tcPr>
            <w:tcW w:w="3401" w:type="dxa"/>
            <w:vAlign w:val="center"/>
          </w:tcPr>
          <w:p w14:paraId="28F6DC8B" w14:textId="28E61564" w:rsidR="00BF15CE" w:rsidRPr="00A60866" w:rsidRDefault="00CD5514" w:rsidP="000E0E0C">
            <w:pPr>
              <w:pStyle w:val="TableParagraph"/>
              <w:bidi/>
              <w:rPr>
                <w:rFonts w:asciiTheme="minorHAnsi" w:hAnsiTheme="minorHAnsi" w:cstheme="minorHAnsi"/>
                <w:rtl/>
              </w:rPr>
            </w:pPr>
            <w:r w:rsidRPr="00A60866">
              <w:rPr>
                <w:rFonts w:asciiTheme="minorHAnsi" w:hAnsiTheme="minorHAnsi" w:cstheme="minorHAnsi"/>
                <w:rtl/>
              </w:rPr>
              <w:t>لا تقييم</w:t>
            </w:r>
          </w:p>
        </w:tc>
        <w:tc>
          <w:tcPr>
            <w:tcW w:w="876" w:type="dxa"/>
            <w:vMerge/>
            <w:vAlign w:val="center"/>
          </w:tcPr>
          <w:p w14:paraId="21779A56" w14:textId="77777777" w:rsidR="00BF15CE" w:rsidRPr="00A60866" w:rsidRDefault="00BF15CE" w:rsidP="000E0E0C">
            <w:pPr>
              <w:pStyle w:val="TableParagraph"/>
              <w:rPr>
                <w:rFonts w:asciiTheme="minorHAnsi" w:hAnsiTheme="minorHAnsi" w:cstheme="minorHAnsi"/>
              </w:rPr>
            </w:pPr>
          </w:p>
        </w:tc>
      </w:tr>
    </w:tbl>
    <w:p w14:paraId="6732AB5C" w14:textId="77777777" w:rsidR="00A96124" w:rsidRPr="00A60866" w:rsidRDefault="00A96124" w:rsidP="00F778DD">
      <w:pPr>
        <w:pStyle w:val="BodyText"/>
        <w:jc w:val="right"/>
        <w:rPr>
          <w:rFonts w:asciiTheme="minorHAnsi" w:hAnsiTheme="minorHAnsi" w:cstheme="minorHAnsi"/>
          <w:szCs w:val="22"/>
        </w:rPr>
      </w:pPr>
    </w:p>
    <w:p w14:paraId="74A23F6B" w14:textId="2E64AC4C" w:rsidR="00F778DD" w:rsidRPr="00A60866" w:rsidRDefault="00F778DD" w:rsidP="00F778DD">
      <w:pPr>
        <w:pStyle w:val="BodyText"/>
        <w:bidi/>
        <w:jc w:val="right"/>
        <w:rPr>
          <w:rFonts w:asciiTheme="minorHAnsi" w:hAnsiTheme="minorHAnsi" w:cstheme="minorHAnsi"/>
          <w:szCs w:val="22"/>
          <w:rtl/>
        </w:rPr>
      </w:pPr>
      <w:r w:rsidRPr="00A60866">
        <w:rPr>
          <w:rFonts w:asciiTheme="minorHAnsi" w:hAnsiTheme="minorHAnsi" w:cstheme="minorHAnsi"/>
          <w:szCs w:val="22"/>
          <w:rtl/>
        </w:rPr>
        <w:t>[يلي ذلك المرفق الثامن]</w:t>
      </w:r>
    </w:p>
    <w:p w14:paraId="118610E9" w14:textId="77777777" w:rsidR="00F778DD" w:rsidRPr="00A60866" w:rsidRDefault="00F778DD" w:rsidP="00F778DD">
      <w:pPr>
        <w:rPr>
          <w:rFonts w:asciiTheme="minorHAnsi" w:hAnsiTheme="minorHAnsi" w:cstheme="minorHAnsi"/>
          <w:szCs w:val="22"/>
        </w:rPr>
      </w:pPr>
    </w:p>
    <w:p w14:paraId="24B04287" w14:textId="77777777" w:rsidR="00F778DD" w:rsidRPr="00A60866" w:rsidRDefault="00F778DD">
      <w:pPr>
        <w:rPr>
          <w:rFonts w:asciiTheme="minorHAnsi" w:hAnsiTheme="minorHAnsi" w:cstheme="minorHAnsi"/>
          <w:szCs w:val="22"/>
        </w:rPr>
        <w:sectPr w:rsidR="00F778DD" w:rsidRPr="00A60866" w:rsidSect="00CF07C0">
          <w:headerReference w:type="default" r:id="rId79"/>
          <w:headerReference w:type="first" r:id="rId80"/>
          <w:pgSz w:w="11907" w:h="16840" w:code="9"/>
          <w:pgMar w:top="1418" w:right="1418" w:bottom="1418" w:left="1418" w:header="709" w:footer="709" w:gutter="0"/>
          <w:pgNumType w:start="1"/>
          <w:cols w:space="720"/>
          <w:titlePg/>
          <w:docGrid w:linePitch="299"/>
        </w:sect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A60866" w14:paraId="765BEE64" w14:textId="77777777" w:rsidTr="000E0E0C">
        <w:trPr>
          <w:trHeight w:val="431"/>
        </w:trPr>
        <w:tc>
          <w:tcPr>
            <w:tcW w:w="9290" w:type="dxa"/>
            <w:gridSpan w:val="2"/>
          </w:tcPr>
          <w:p w14:paraId="291A7089"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rtl/>
              </w:rPr>
              <w:lastRenderedPageBreak/>
              <w:t>ملخص المشروع</w:t>
            </w:r>
          </w:p>
        </w:tc>
      </w:tr>
      <w:tr w:rsidR="00F778DD" w:rsidRPr="00A60866" w14:paraId="59343458" w14:textId="77777777" w:rsidTr="00AC043E">
        <w:trPr>
          <w:trHeight w:val="324"/>
        </w:trPr>
        <w:tc>
          <w:tcPr>
            <w:tcW w:w="2377" w:type="dxa"/>
            <w:shd w:val="clear" w:color="auto" w:fill="68E089"/>
            <w:vAlign w:val="center"/>
          </w:tcPr>
          <w:p w14:paraId="3FD55C21"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u w:val="single"/>
                <w:rtl/>
              </w:rPr>
              <w:t>رمز المشروع</w:t>
            </w:r>
          </w:p>
        </w:tc>
        <w:tc>
          <w:tcPr>
            <w:tcW w:w="6913" w:type="dxa"/>
            <w:vAlign w:val="center"/>
          </w:tcPr>
          <w:p w14:paraId="773C23BE" w14:textId="4EF18049" w:rsidR="00F778DD" w:rsidRPr="00A60866" w:rsidRDefault="007412B2" w:rsidP="003A7A3F">
            <w:pPr>
              <w:pStyle w:val="TableParagraph"/>
              <w:bidi/>
              <w:spacing w:before="1"/>
              <w:ind w:left="109"/>
              <w:rPr>
                <w:rFonts w:asciiTheme="minorHAnsi" w:hAnsiTheme="minorHAnsi" w:cstheme="minorHAnsi"/>
                <w:rtl/>
              </w:rPr>
            </w:pPr>
            <w:r w:rsidRPr="00A60866">
              <w:rPr>
                <w:rFonts w:asciiTheme="minorHAnsi" w:hAnsiTheme="minorHAnsi" w:cstheme="minorHAnsi"/>
              </w:rPr>
              <w:t>DA_1_4_10_35_37_01</w:t>
            </w:r>
          </w:p>
        </w:tc>
      </w:tr>
      <w:tr w:rsidR="00F778DD" w:rsidRPr="00A60866" w14:paraId="639F8BAA" w14:textId="77777777" w:rsidTr="00AC043E">
        <w:trPr>
          <w:trHeight w:val="342"/>
        </w:trPr>
        <w:tc>
          <w:tcPr>
            <w:tcW w:w="2377" w:type="dxa"/>
            <w:shd w:val="clear" w:color="auto" w:fill="68E089"/>
            <w:vAlign w:val="center"/>
          </w:tcPr>
          <w:p w14:paraId="42C90BC7"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u w:val="single"/>
                <w:rtl/>
              </w:rPr>
              <w:t>العنوان</w:t>
            </w:r>
          </w:p>
        </w:tc>
        <w:tc>
          <w:tcPr>
            <w:tcW w:w="6913" w:type="dxa"/>
            <w:vAlign w:val="center"/>
          </w:tcPr>
          <w:p w14:paraId="35D5BC24" w14:textId="2A325701" w:rsidR="00F778DD" w:rsidRPr="00A60866" w:rsidRDefault="00CC56B9" w:rsidP="003A7A3F">
            <w:pPr>
              <w:pStyle w:val="TableParagraph"/>
              <w:bidi/>
              <w:spacing w:before="1"/>
              <w:ind w:left="109"/>
              <w:rPr>
                <w:rFonts w:asciiTheme="minorHAnsi" w:hAnsiTheme="minorHAnsi" w:cstheme="minorHAnsi"/>
                <w:rtl/>
              </w:rPr>
            </w:pPr>
            <w:hyperlink r:id="rId81" w:history="1">
              <w:r w:rsidR="00CE52AB" w:rsidRPr="00A60866">
                <w:rPr>
                  <w:rStyle w:val="Hyperlink"/>
                  <w:rFonts w:asciiTheme="minorHAnsi" w:hAnsiTheme="minorHAnsi" w:cstheme="minorHAnsi"/>
                  <w:rtl/>
                </w:rPr>
                <w:t>تنظيم البيانات الإحصائية</w:t>
              </w:r>
              <w:r w:rsidR="00ED580E">
                <w:rPr>
                  <w:rStyle w:val="Hyperlink"/>
                  <w:rFonts w:asciiTheme="minorHAnsi" w:hAnsiTheme="minorHAnsi" w:cstheme="minorHAnsi"/>
                  <w:rtl/>
                </w:rPr>
                <w:t xml:space="preserve">، </w:t>
              </w:r>
              <w:r w:rsidR="00CE52AB" w:rsidRPr="00A60866">
                <w:rPr>
                  <w:rStyle w:val="Hyperlink"/>
                  <w:rFonts w:asciiTheme="minorHAnsi" w:hAnsiTheme="minorHAnsi" w:cstheme="minorHAnsi"/>
                  <w:rtl/>
                </w:rPr>
                <w:t>وتصميم منهجية لتقييم الآثار المترتبة على استخدام نظام الملكية الفكرية وتنفيذها</w:t>
              </w:r>
              <w:r w:rsidR="00CE52AB" w:rsidRPr="00A60866">
                <w:rPr>
                  <w:rStyle w:val="Hyperlink"/>
                  <w:rFonts w:asciiTheme="minorHAnsi" w:hAnsiTheme="minorHAnsi" w:cstheme="minorHAnsi"/>
                  <w:rtl/>
                </w:rPr>
                <w:cr/>
              </w:r>
              <w:r w:rsidR="00CE52AB" w:rsidRPr="00A60866">
                <w:rPr>
                  <w:rStyle w:val="Hyperlink"/>
                  <w:rFonts w:asciiTheme="minorHAnsi" w:hAnsiTheme="minorHAnsi" w:cstheme="minorHAnsi"/>
                  <w:rtl/>
                </w:rPr>
                <w:br/>
              </w:r>
            </w:hyperlink>
            <w:r w:rsidR="00CE52AB" w:rsidRPr="00A60866">
              <w:rPr>
                <w:rFonts w:asciiTheme="minorHAnsi" w:hAnsiTheme="minorHAnsi" w:cstheme="minorHAnsi"/>
                <w:rtl/>
              </w:rPr>
              <w:t>؛</w:t>
            </w:r>
          </w:p>
        </w:tc>
      </w:tr>
      <w:tr w:rsidR="00F778DD" w:rsidRPr="00A60866" w14:paraId="117EAC4C" w14:textId="77777777" w:rsidTr="00AC043E">
        <w:trPr>
          <w:trHeight w:val="531"/>
        </w:trPr>
        <w:tc>
          <w:tcPr>
            <w:tcW w:w="2377" w:type="dxa"/>
            <w:shd w:val="clear" w:color="auto" w:fill="68E089"/>
            <w:vAlign w:val="center"/>
          </w:tcPr>
          <w:p w14:paraId="7ABDE9BF" w14:textId="68409295" w:rsidR="00F778DD" w:rsidRPr="00A60866" w:rsidRDefault="00CC56B9" w:rsidP="00F778DD">
            <w:pPr>
              <w:bidi/>
              <w:rPr>
                <w:rFonts w:asciiTheme="minorHAnsi" w:hAnsiTheme="minorHAnsi" w:cstheme="minorHAnsi"/>
                <w:szCs w:val="22"/>
                <w:rtl/>
              </w:rPr>
            </w:pPr>
            <w:hyperlink r:id="rId82" w:history="1">
              <w:r w:rsidR="00CE52AB" w:rsidRPr="00A60866">
                <w:rPr>
                  <w:rStyle w:val="Hyperlink"/>
                  <w:rFonts w:asciiTheme="minorHAnsi" w:hAnsiTheme="minorHAnsi" w:cstheme="minorHAnsi"/>
                  <w:szCs w:val="22"/>
                  <w:rtl/>
                </w:rPr>
                <w:t>توصيات أجندة التنمية</w:t>
              </w:r>
            </w:hyperlink>
          </w:p>
        </w:tc>
        <w:tc>
          <w:tcPr>
            <w:tcW w:w="6913" w:type="dxa"/>
            <w:vAlign w:val="center"/>
          </w:tcPr>
          <w:p w14:paraId="62BD414A" w14:textId="7A6E83C7" w:rsidR="007412B2" w:rsidRPr="00A60866" w:rsidRDefault="007412B2" w:rsidP="005454E4">
            <w:pPr>
              <w:pStyle w:val="TableParagraph"/>
              <w:bidi/>
              <w:spacing w:before="1"/>
              <w:ind w:left="109"/>
              <w:rPr>
                <w:rFonts w:asciiTheme="minorHAnsi" w:hAnsiTheme="minorHAnsi" w:cstheme="minorHAnsi"/>
                <w:iCs/>
                <w:rtl/>
              </w:rPr>
            </w:pPr>
            <w:r w:rsidRPr="00A60866">
              <w:rPr>
                <w:rFonts w:asciiTheme="minorHAnsi" w:hAnsiTheme="minorHAnsi" w:cstheme="minorHAnsi"/>
                <w:rtl/>
              </w:rPr>
              <w:t>التوصيات:</w:t>
            </w:r>
            <w:r w:rsidR="00ED580E">
              <w:rPr>
                <w:rFonts w:asciiTheme="minorHAnsi" w:hAnsiTheme="minorHAnsi" w:cstheme="minorHAnsi"/>
                <w:rtl/>
              </w:rPr>
              <w:t xml:space="preserve">، </w:t>
            </w:r>
            <w:r w:rsidRPr="00A60866">
              <w:rPr>
                <w:rFonts w:asciiTheme="minorHAnsi" w:hAnsiTheme="minorHAnsi" w:cstheme="minorHAnsi"/>
                <w:rtl/>
              </w:rPr>
              <w:t>1</w:t>
            </w:r>
            <w:r w:rsidR="00ED580E">
              <w:rPr>
                <w:rFonts w:asciiTheme="minorHAnsi" w:hAnsiTheme="minorHAnsi" w:cstheme="minorHAnsi"/>
                <w:rtl/>
              </w:rPr>
              <w:t xml:space="preserve">، </w:t>
            </w:r>
            <w:r w:rsidRPr="00A60866">
              <w:rPr>
                <w:rFonts w:asciiTheme="minorHAnsi" w:hAnsiTheme="minorHAnsi" w:cstheme="minorHAnsi"/>
                <w:rtl/>
              </w:rPr>
              <w:t>4</w:t>
            </w:r>
            <w:r w:rsidR="00ED580E">
              <w:rPr>
                <w:rFonts w:asciiTheme="minorHAnsi" w:hAnsiTheme="minorHAnsi" w:cstheme="minorHAnsi"/>
                <w:rtl/>
              </w:rPr>
              <w:t xml:space="preserve">، </w:t>
            </w:r>
            <w:r w:rsidRPr="00A60866">
              <w:rPr>
                <w:rFonts w:asciiTheme="minorHAnsi" w:hAnsiTheme="minorHAnsi" w:cstheme="minorHAnsi"/>
                <w:rtl/>
              </w:rPr>
              <w:t>10</w:t>
            </w:r>
            <w:r w:rsidR="00ED580E">
              <w:rPr>
                <w:rFonts w:asciiTheme="minorHAnsi" w:hAnsiTheme="minorHAnsi" w:cstheme="minorHAnsi"/>
                <w:rtl/>
              </w:rPr>
              <w:t xml:space="preserve">، </w:t>
            </w:r>
            <w:r w:rsidRPr="00A60866">
              <w:rPr>
                <w:rFonts w:asciiTheme="minorHAnsi" w:hAnsiTheme="minorHAnsi" w:cstheme="minorHAnsi"/>
                <w:rtl/>
              </w:rPr>
              <w:t>35</w:t>
            </w:r>
            <w:r w:rsidR="00ED580E">
              <w:rPr>
                <w:rFonts w:asciiTheme="minorHAnsi" w:hAnsiTheme="minorHAnsi" w:cstheme="minorHAnsi"/>
                <w:rtl/>
              </w:rPr>
              <w:t xml:space="preserve">، </w:t>
            </w:r>
            <w:r w:rsidRPr="00A60866">
              <w:rPr>
                <w:rFonts w:asciiTheme="minorHAnsi" w:hAnsiTheme="minorHAnsi" w:cstheme="minorHAnsi"/>
                <w:rtl/>
              </w:rPr>
              <w:t>37</w:t>
            </w:r>
          </w:p>
        </w:tc>
      </w:tr>
      <w:tr w:rsidR="00F778DD" w:rsidRPr="00A60866" w14:paraId="49795AF1" w14:textId="77777777" w:rsidTr="00AC043E">
        <w:trPr>
          <w:trHeight w:val="621"/>
        </w:trPr>
        <w:tc>
          <w:tcPr>
            <w:tcW w:w="2377" w:type="dxa"/>
            <w:shd w:val="clear" w:color="auto" w:fill="68E089"/>
            <w:vAlign w:val="center"/>
          </w:tcPr>
          <w:p w14:paraId="43A48F1D"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ميزانية المشروع</w:t>
            </w:r>
          </w:p>
        </w:tc>
        <w:tc>
          <w:tcPr>
            <w:tcW w:w="6913" w:type="dxa"/>
            <w:vAlign w:val="center"/>
          </w:tcPr>
          <w:p w14:paraId="1B132B85" w14:textId="0326E92B" w:rsidR="00F778DD" w:rsidRPr="00A60866" w:rsidRDefault="00EA6CE0"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إجمالي ميزانية المشروع المخصصة لموارد بخلاف الموظفين هي:</w:t>
            </w:r>
            <w:r w:rsidRPr="00A60866">
              <w:rPr>
                <w:rFonts w:asciiTheme="minorHAnsi" w:hAnsiTheme="minorHAnsi" w:cstheme="minorHAnsi"/>
                <w:rtl/>
              </w:rPr>
              <w:cr/>
            </w:r>
            <w:r w:rsidRPr="00A60866">
              <w:rPr>
                <w:rFonts w:asciiTheme="minorHAnsi" w:hAnsiTheme="minorHAnsi" w:cstheme="minorHAnsi"/>
                <w:rtl/>
              </w:rPr>
              <w:br/>
              <w:t xml:space="preserve"> 499.300 فرنك سويسري</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منها 234.300 فرنك سويسري تكاليف بخلاف الموظفين تتعلق بتعيين زميل هيئة علمية.</w:t>
            </w:r>
          </w:p>
        </w:tc>
      </w:tr>
      <w:tr w:rsidR="00F778DD" w:rsidRPr="00A60866" w14:paraId="6A846E54" w14:textId="77777777" w:rsidTr="00AC043E">
        <w:trPr>
          <w:trHeight w:val="531"/>
        </w:trPr>
        <w:tc>
          <w:tcPr>
            <w:tcW w:w="2377" w:type="dxa"/>
            <w:shd w:val="clear" w:color="auto" w:fill="68E089"/>
            <w:vAlign w:val="center"/>
          </w:tcPr>
          <w:p w14:paraId="4FA2B048"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تاريخ بدء المشروع</w:t>
            </w:r>
          </w:p>
        </w:tc>
        <w:tc>
          <w:tcPr>
            <w:tcW w:w="6913" w:type="dxa"/>
            <w:vAlign w:val="center"/>
          </w:tcPr>
          <w:p w14:paraId="2F51A71A" w14:textId="34E55D7B" w:rsidR="00EA6CE0" w:rsidRPr="00A60866" w:rsidRDefault="003A7A3F"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بدأ المشروع المرحلة صفر (الإعداد) في يناير.</w:t>
            </w:r>
            <w:r w:rsidR="00ED580E">
              <w:rPr>
                <w:rFonts w:asciiTheme="minorHAnsi" w:hAnsiTheme="minorHAnsi" w:cstheme="minorHAnsi"/>
                <w:rtl/>
              </w:rPr>
              <w:t xml:space="preserve"> </w:t>
            </w:r>
            <w:r w:rsidRPr="00A60866">
              <w:rPr>
                <w:rFonts w:asciiTheme="minorHAnsi" w:hAnsiTheme="minorHAnsi" w:cstheme="minorHAnsi"/>
                <w:rtl/>
              </w:rPr>
              <w:t xml:space="preserve">بدأ التنفيذ الفعلي للمشروع في </w:t>
            </w:r>
            <w:r w:rsidR="002072D0">
              <w:rPr>
                <w:rFonts w:asciiTheme="minorHAnsi" w:hAnsiTheme="minorHAnsi" w:cstheme="minorHAnsi"/>
                <w:rtl/>
              </w:rPr>
              <w:t xml:space="preserve">يونيو </w:t>
            </w:r>
            <w:r w:rsidR="00ED580E">
              <w:rPr>
                <w:rFonts w:asciiTheme="minorHAnsi" w:hAnsiTheme="minorHAnsi" w:cstheme="minorHAnsi"/>
                <w:rtl/>
              </w:rPr>
              <w:t xml:space="preserve"> </w:t>
            </w:r>
            <w:r w:rsidRPr="00A60866">
              <w:rPr>
                <w:rFonts w:asciiTheme="minorHAnsi" w:hAnsiTheme="minorHAnsi" w:cstheme="minorHAnsi"/>
                <w:rtl/>
              </w:rPr>
              <w:t>2022.</w:t>
            </w:r>
          </w:p>
        </w:tc>
      </w:tr>
      <w:tr w:rsidR="00F778DD" w:rsidRPr="00A60866" w14:paraId="1610420E" w14:textId="77777777" w:rsidTr="00AC043E">
        <w:trPr>
          <w:trHeight w:val="531"/>
        </w:trPr>
        <w:tc>
          <w:tcPr>
            <w:tcW w:w="2377" w:type="dxa"/>
            <w:shd w:val="clear" w:color="auto" w:fill="68E089"/>
            <w:vAlign w:val="center"/>
          </w:tcPr>
          <w:p w14:paraId="75897D34"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مدة المشروع</w:t>
            </w:r>
          </w:p>
        </w:tc>
        <w:tc>
          <w:tcPr>
            <w:tcW w:w="6913" w:type="dxa"/>
            <w:vAlign w:val="center"/>
          </w:tcPr>
          <w:p w14:paraId="36953B49" w14:textId="010DA489" w:rsidR="00F778DD" w:rsidRPr="00A60866" w:rsidRDefault="007412B2"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36 شهرا</w:t>
            </w:r>
          </w:p>
        </w:tc>
      </w:tr>
      <w:tr w:rsidR="00F778DD" w:rsidRPr="00A60866" w14:paraId="2508BD9D" w14:textId="77777777" w:rsidTr="00AC043E">
        <w:trPr>
          <w:trHeight w:val="801"/>
        </w:trPr>
        <w:tc>
          <w:tcPr>
            <w:tcW w:w="2377" w:type="dxa"/>
            <w:shd w:val="clear" w:color="auto" w:fill="68E089"/>
            <w:vAlign w:val="center"/>
          </w:tcPr>
          <w:p w14:paraId="08C2C118"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u w:val="single"/>
                <w:rtl/>
              </w:rPr>
              <w:t>قطاعات/ مجالات الويبو الرئيسية المعنية</w:t>
            </w:r>
          </w:p>
          <w:p w14:paraId="32767D6D" w14:textId="77777777" w:rsidR="00F778DD" w:rsidRPr="00A60866" w:rsidRDefault="00F778DD" w:rsidP="00F778DD">
            <w:pPr>
              <w:bidi/>
              <w:rPr>
                <w:rFonts w:asciiTheme="minorHAnsi" w:hAnsiTheme="minorHAnsi" w:cstheme="minorHAnsi"/>
                <w:szCs w:val="22"/>
                <w:u w:val="single"/>
                <w:rtl/>
              </w:rPr>
            </w:pPr>
          </w:p>
        </w:tc>
        <w:tc>
          <w:tcPr>
            <w:tcW w:w="6913" w:type="dxa"/>
            <w:vAlign w:val="center"/>
          </w:tcPr>
          <w:p w14:paraId="6AB686DC" w14:textId="72610C03" w:rsidR="003A7A3F" w:rsidRPr="00A60866" w:rsidRDefault="003A7A3F"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قطاع التنفيذ:</w:t>
            </w:r>
            <w:r w:rsidR="00ED580E">
              <w:rPr>
                <w:rFonts w:asciiTheme="minorHAnsi" w:hAnsiTheme="minorHAnsi" w:cstheme="minorHAnsi"/>
                <w:rtl/>
              </w:rPr>
              <w:t xml:space="preserve"> </w:t>
            </w:r>
            <w:r w:rsidRPr="00A60866">
              <w:rPr>
                <w:rFonts w:asciiTheme="minorHAnsi" w:hAnsiTheme="minorHAnsi" w:cstheme="minorHAnsi"/>
                <w:rtl/>
              </w:rPr>
              <w:t xml:space="preserve">قطاع الملكية الفكرية والأنظمة الإيكولوجية للابتكار </w:t>
            </w:r>
          </w:p>
          <w:p w14:paraId="37F2C9F0" w14:textId="77777777" w:rsidR="003A7A3F" w:rsidRPr="00A60866" w:rsidRDefault="003A7A3F" w:rsidP="003A7A3F">
            <w:pPr>
              <w:pStyle w:val="TableParagraph"/>
              <w:spacing w:before="1"/>
              <w:ind w:left="109"/>
              <w:rPr>
                <w:rFonts w:asciiTheme="minorHAnsi" w:hAnsiTheme="minorHAnsi" w:cstheme="minorHAnsi"/>
              </w:rPr>
            </w:pPr>
          </w:p>
          <w:p w14:paraId="06B691EC" w14:textId="52A5E9D3" w:rsidR="00F778DD" w:rsidRPr="00A60866" w:rsidRDefault="003A7A3F"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القطاعات الأخرى المعنية:</w:t>
            </w:r>
            <w:r w:rsidR="00ED580E">
              <w:rPr>
                <w:rFonts w:asciiTheme="minorHAnsi" w:hAnsiTheme="minorHAnsi" w:cstheme="minorHAnsi"/>
                <w:rtl/>
              </w:rPr>
              <w:t xml:space="preserve"> </w:t>
            </w:r>
            <w:r w:rsidRPr="00A60866">
              <w:rPr>
                <w:rFonts w:asciiTheme="minorHAnsi" w:hAnsiTheme="minorHAnsi" w:cstheme="minorHAnsi"/>
                <w:rtl/>
              </w:rPr>
              <w:t>قطاع التنمية الإقليمية والوطنية</w:t>
            </w:r>
          </w:p>
        </w:tc>
      </w:tr>
      <w:tr w:rsidR="00F778DD" w:rsidRPr="00A60866" w14:paraId="1812A109" w14:textId="77777777" w:rsidTr="00AC043E">
        <w:trPr>
          <w:trHeight w:val="621"/>
        </w:trPr>
        <w:tc>
          <w:tcPr>
            <w:tcW w:w="2377" w:type="dxa"/>
            <w:shd w:val="clear" w:color="auto" w:fill="68E089"/>
            <w:vAlign w:val="center"/>
          </w:tcPr>
          <w:p w14:paraId="5B5EF053"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وصف موجز للمشروع</w:t>
            </w:r>
          </w:p>
        </w:tc>
        <w:tc>
          <w:tcPr>
            <w:tcW w:w="6913" w:type="dxa"/>
            <w:vAlign w:val="center"/>
          </w:tcPr>
          <w:p w14:paraId="51583E0E" w14:textId="52EF9470" w:rsidR="007412B2" w:rsidRPr="00A60866" w:rsidRDefault="007412B2"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يهدف هذا المشروع إلى بناء قدرات المسؤولين عن إدارة قواعد البيانات المتعلقة بالملكية الفكرية على نحو يمكنهم من ترجمة البيانات الواردة فيها إلى أدلة جديرة بالثقة قدر الإمكان؛ لدعم الدراسات التجريبية المتعلقة بالملكية الفكرية.</w:t>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وتحقيقا لهذه الغاية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يتطلع المشروع أيضًا إلى تحديد أوجه التآزر بين البيانات الواردة في قواعد بيانات الملكية الفكرية والبيانات الإحصائية الأخرى ذات الصلة والبيانات المتوفرة</w:t>
            </w:r>
            <w:r w:rsidR="00ED580E">
              <w:rPr>
                <w:rFonts w:asciiTheme="minorHAnsi" w:hAnsiTheme="minorHAnsi" w:cstheme="minorHAnsi"/>
                <w:rtl/>
              </w:rPr>
              <w:t xml:space="preserve">، </w:t>
            </w:r>
            <w:r w:rsidRPr="00A60866">
              <w:rPr>
                <w:rFonts w:asciiTheme="minorHAnsi" w:hAnsiTheme="minorHAnsi" w:cstheme="minorHAnsi"/>
                <w:rtl/>
              </w:rPr>
              <w:t>والتي بدورها يمكن ترجمتها إلى بيانات تجريبية عند الاقتضاء</w:t>
            </w:r>
            <w:r w:rsidR="00ED580E">
              <w:rPr>
                <w:rFonts w:asciiTheme="minorHAnsi" w:hAnsiTheme="minorHAnsi" w:cstheme="minorHAnsi"/>
                <w:rtl/>
              </w:rPr>
              <w:t xml:space="preserve">، </w:t>
            </w:r>
            <w:r w:rsidRPr="00A60866">
              <w:rPr>
                <w:rFonts w:asciiTheme="minorHAnsi" w:hAnsiTheme="minorHAnsi" w:cstheme="minorHAnsi"/>
                <w:rtl/>
              </w:rPr>
              <w:t>من أجل المساعدة في مراقبة استخدام الملكية الفكرية على المستوى الوطني.</w:t>
            </w:r>
          </w:p>
          <w:p w14:paraId="64367425" w14:textId="54A4CCF9" w:rsidR="007E119E" w:rsidRPr="00A60866" w:rsidRDefault="007E119E" w:rsidP="003A7A3F">
            <w:pPr>
              <w:pStyle w:val="TableParagraph"/>
              <w:spacing w:before="1"/>
              <w:ind w:left="109"/>
              <w:rPr>
                <w:rFonts w:asciiTheme="minorHAnsi" w:hAnsiTheme="minorHAnsi" w:cstheme="minorHAnsi"/>
              </w:rPr>
            </w:pPr>
          </w:p>
        </w:tc>
      </w:tr>
      <w:tr w:rsidR="00F778DD" w:rsidRPr="00A60866" w14:paraId="65A17A48" w14:textId="77777777" w:rsidTr="00AC043E">
        <w:trPr>
          <w:trHeight w:val="432"/>
        </w:trPr>
        <w:tc>
          <w:tcPr>
            <w:tcW w:w="2377" w:type="dxa"/>
            <w:shd w:val="clear" w:color="auto" w:fill="68E089"/>
            <w:vAlign w:val="center"/>
          </w:tcPr>
          <w:p w14:paraId="1DB897D6"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مدير البرنامج</w:t>
            </w:r>
          </w:p>
        </w:tc>
        <w:tc>
          <w:tcPr>
            <w:tcW w:w="6913" w:type="dxa"/>
            <w:vAlign w:val="center"/>
          </w:tcPr>
          <w:p w14:paraId="4DA59DBF" w14:textId="4538BFBD" w:rsidR="00F778DD" w:rsidRPr="00A60866" w:rsidRDefault="007E119E"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السيد خوليو رافو</w:t>
            </w:r>
            <w:r w:rsidR="00ED580E">
              <w:rPr>
                <w:rFonts w:asciiTheme="minorHAnsi" w:hAnsiTheme="minorHAnsi" w:cstheme="minorHAnsi"/>
                <w:rtl/>
              </w:rPr>
              <w:t xml:space="preserve">، </w:t>
            </w:r>
            <w:r w:rsidRPr="00A60866">
              <w:rPr>
                <w:rFonts w:asciiTheme="minorHAnsi" w:hAnsiTheme="minorHAnsi" w:cstheme="minorHAnsi"/>
                <w:rtl/>
              </w:rPr>
              <w:t>رئيس قسم اقتصاد الابتكار</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إدارة الاقتصاد وتحليلات البيانات</w:t>
            </w:r>
          </w:p>
        </w:tc>
      </w:tr>
      <w:tr w:rsidR="00F778DD" w:rsidRPr="00A60866" w14:paraId="3046E151" w14:textId="77777777" w:rsidTr="00AC043E">
        <w:trPr>
          <w:trHeight w:val="891"/>
        </w:trPr>
        <w:tc>
          <w:tcPr>
            <w:tcW w:w="2377" w:type="dxa"/>
            <w:shd w:val="clear" w:color="auto" w:fill="68E089"/>
            <w:vAlign w:val="center"/>
          </w:tcPr>
          <w:p w14:paraId="7EDD0A72" w14:textId="10445A70" w:rsidR="00F778DD" w:rsidRPr="00A60866" w:rsidRDefault="00F7686D" w:rsidP="003A7A3F">
            <w:pPr>
              <w:bidi/>
              <w:rPr>
                <w:rFonts w:asciiTheme="minorHAnsi" w:hAnsiTheme="minorHAnsi" w:cstheme="minorHAnsi"/>
                <w:szCs w:val="22"/>
                <w:rtl/>
              </w:rPr>
            </w:pPr>
            <w:r>
              <w:rPr>
                <w:rFonts w:asciiTheme="minorHAnsi" w:hAnsiTheme="minorHAnsi" w:cstheme="minorHAnsi"/>
                <w:szCs w:val="22"/>
                <w:rtl/>
              </w:rPr>
              <w:t xml:space="preserve"> الصلة بالنتائج المرتقبة </w:t>
            </w:r>
            <w:r w:rsidR="00A53BD1">
              <w:rPr>
                <w:rFonts w:asciiTheme="minorHAnsi" w:hAnsiTheme="minorHAnsi" w:cstheme="minorHAnsi" w:hint="cs"/>
                <w:szCs w:val="22"/>
                <w:rtl/>
              </w:rPr>
              <w:t>ل</w:t>
            </w:r>
            <w:hyperlink r:id="rId83" w:history="1">
              <w:r w:rsidR="00967A18" w:rsidRPr="00A60866">
                <w:rPr>
                  <w:rStyle w:val="Hyperlink"/>
                  <w:rFonts w:asciiTheme="minorHAnsi" w:hAnsiTheme="minorHAnsi" w:cstheme="minorHAnsi"/>
                  <w:szCs w:val="22"/>
                  <w:rtl/>
                </w:rPr>
                <w:t>برنامج</w:t>
              </w:r>
              <w:r w:rsidR="0037487D">
                <w:rPr>
                  <w:rStyle w:val="Hyperlink"/>
                  <w:rFonts w:asciiTheme="minorHAnsi" w:hAnsiTheme="minorHAnsi" w:cstheme="minorHAnsi" w:hint="cs"/>
                  <w:szCs w:val="22"/>
                  <w:rtl/>
                </w:rPr>
                <w:t xml:space="preserve"> العمل</w:t>
              </w:r>
              <w:r w:rsidR="00967A18" w:rsidRPr="00A60866">
                <w:rPr>
                  <w:rStyle w:val="Hyperlink"/>
                  <w:rFonts w:asciiTheme="minorHAnsi" w:hAnsiTheme="minorHAnsi" w:cstheme="minorHAnsi"/>
                  <w:szCs w:val="22"/>
                  <w:rtl/>
                </w:rPr>
                <w:t xml:space="preserve"> والميزانية للثنائية 2022/ 23</w:t>
              </w:r>
            </w:hyperlink>
          </w:p>
        </w:tc>
        <w:tc>
          <w:tcPr>
            <w:tcW w:w="6913" w:type="dxa"/>
            <w:vAlign w:val="center"/>
          </w:tcPr>
          <w:p w14:paraId="5658F8AD" w14:textId="2DBF1C0B" w:rsidR="00F778DD" w:rsidRPr="00A60866" w:rsidRDefault="00B62138"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1.3 استخدام أنظمة الملكية الفكرية العالمية وخدماتها ومعارفها وبياناتها على نطاف أوسع وبصورة أكثر فعالية.</w:t>
            </w:r>
          </w:p>
          <w:p w14:paraId="4B7564C4" w14:textId="77777777" w:rsidR="00B62138" w:rsidRPr="00A60866" w:rsidRDefault="00B62138" w:rsidP="003A7A3F">
            <w:pPr>
              <w:pStyle w:val="TableParagraph"/>
              <w:spacing w:before="1"/>
              <w:ind w:left="109"/>
              <w:rPr>
                <w:rFonts w:asciiTheme="minorHAnsi" w:hAnsiTheme="minorHAnsi" w:cstheme="minorHAnsi"/>
              </w:rPr>
            </w:pPr>
          </w:p>
          <w:p w14:paraId="774522CA" w14:textId="63ACBE6F" w:rsidR="00B62138" w:rsidRPr="00A60866" w:rsidRDefault="00B62138"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1.4</w:t>
            </w:r>
            <w:r w:rsidR="00ED580E">
              <w:rPr>
                <w:rFonts w:asciiTheme="minorHAnsi" w:hAnsiTheme="minorHAnsi" w:cstheme="minorHAnsi"/>
                <w:rtl/>
              </w:rPr>
              <w:t xml:space="preserve"> </w:t>
            </w:r>
            <w:r w:rsidRPr="00A60866">
              <w:rPr>
                <w:rFonts w:asciiTheme="minorHAnsi" w:hAnsiTheme="minorHAnsi" w:cstheme="minorHAnsi"/>
                <w:rtl/>
              </w:rPr>
              <w:t>استخدام الملكية الفكرية على نحو أكثر فعالية لأغراض دعم النمو والتنمية في الدول الأعضاء على مستوى الأقاليم والمناطق دون الإقليمية</w:t>
            </w:r>
            <w:r w:rsidR="00ED580E">
              <w:rPr>
                <w:rFonts w:asciiTheme="minorHAnsi" w:hAnsiTheme="minorHAnsi" w:cstheme="minorHAnsi"/>
                <w:rtl/>
              </w:rPr>
              <w:t xml:space="preserve">، </w:t>
            </w:r>
            <w:r w:rsidRPr="00A60866">
              <w:rPr>
                <w:rFonts w:asciiTheme="minorHAnsi" w:hAnsiTheme="minorHAnsi" w:cstheme="minorHAnsi"/>
                <w:rtl/>
              </w:rPr>
              <w:t>ويشمل ذلك تعميم توصيات أجندة التنمية.</w:t>
            </w:r>
          </w:p>
          <w:p w14:paraId="59F0BF15" w14:textId="77777777" w:rsidR="00B62138" w:rsidRPr="00A60866" w:rsidRDefault="00B62138" w:rsidP="003A7A3F">
            <w:pPr>
              <w:pStyle w:val="TableParagraph"/>
              <w:spacing w:before="1"/>
              <w:ind w:left="109"/>
              <w:rPr>
                <w:rFonts w:asciiTheme="minorHAnsi" w:hAnsiTheme="minorHAnsi" w:cstheme="minorHAnsi"/>
              </w:rPr>
            </w:pPr>
          </w:p>
          <w:p w14:paraId="00E6C602" w14:textId="6B597660" w:rsidR="00B62138" w:rsidRPr="00A60866" w:rsidRDefault="00B62138"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5.4 بنية تحتية محسنة للملكية الفكرية لفائدة مكاتب الملكية الفكرية.</w:t>
            </w:r>
          </w:p>
        </w:tc>
      </w:tr>
      <w:tr w:rsidR="00F778DD" w:rsidRPr="00A60866" w14:paraId="7FBB7DDC" w14:textId="77777777" w:rsidTr="005454E4">
        <w:trPr>
          <w:trHeight w:val="528"/>
        </w:trPr>
        <w:tc>
          <w:tcPr>
            <w:tcW w:w="2377" w:type="dxa"/>
            <w:shd w:val="clear" w:color="auto" w:fill="68E089"/>
          </w:tcPr>
          <w:p w14:paraId="2EB91FD3" w14:textId="77777777" w:rsidR="005454E4" w:rsidRPr="00A60866" w:rsidRDefault="005454E4" w:rsidP="00F778DD">
            <w:pPr>
              <w:rPr>
                <w:rFonts w:asciiTheme="minorHAnsi" w:hAnsiTheme="minorHAnsi" w:cstheme="minorHAnsi"/>
                <w:szCs w:val="22"/>
                <w:u w:val="single"/>
              </w:rPr>
            </w:pPr>
          </w:p>
          <w:p w14:paraId="2A3EA8CF" w14:textId="2154010D"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التقدم المحرز في تنفيذ المشروع</w:t>
            </w:r>
          </w:p>
        </w:tc>
        <w:tc>
          <w:tcPr>
            <w:tcW w:w="6913" w:type="dxa"/>
            <w:vAlign w:val="center"/>
          </w:tcPr>
          <w:p w14:paraId="44EBEE35" w14:textId="53FD40E1" w:rsidR="007412B2" w:rsidRPr="00A60866" w:rsidRDefault="007412B2"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منذ بدء المشروع</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قام فريق المشروع بما يلي:</w:t>
            </w:r>
          </w:p>
          <w:p w14:paraId="2A1E4F8F" w14:textId="77777777" w:rsidR="007412B2" w:rsidRPr="00A60866" w:rsidRDefault="007412B2" w:rsidP="003A7A3F">
            <w:pPr>
              <w:pStyle w:val="TableParagraph"/>
              <w:spacing w:before="1"/>
              <w:ind w:left="109"/>
              <w:rPr>
                <w:rFonts w:asciiTheme="minorHAnsi" w:hAnsiTheme="minorHAnsi" w:cstheme="minorHAnsi"/>
              </w:rPr>
            </w:pPr>
          </w:p>
          <w:p w14:paraId="75EF42DB" w14:textId="01234957" w:rsidR="000237CF" w:rsidRPr="00A60866" w:rsidRDefault="000237CF" w:rsidP="00BE25BC">
            <w:pPr>
              <w:pStyle w:val="TableParagraph"/>
              <w:numPr>
                <w:ilvl w:val="0"/>
                <w:numId w:val="65"/>
              </w:numPr>
              <w:bidi/>
              <w:spacing w:before="1"/>
              <w:rPr>
                <w:rFonts w:asciiTheme="minorHAnsi" w:hAnsiTheme="minorHAnsi" w:cstheme="minorHAnsi"/>
                <w:rtl/>
              </w:rPr>
            </w:pPr>
            <w:r w:rsidRPr="00A60866">
              <w:rPr>
                <w:rFonts w:asciiTheme="minorHAnsi" w:hAnsiTheme="minorHAnsi" w:cstheme="minorHAnsi"/>
                <w:rtl/>
              </w:rPr>
              <w:t>عقد جلسة إعلامية بشأن أهداف المشروع واستراتيجية التنفيذ</w:t>
            </w:r>
            <w:r w:rsidR="00ED580E">
              <w:rPr>
                <w:rFonts w:asciiTheme="minorHAnsi" w:hAnsiTheme="minorHAnsi" w:cstheme="minorHAnsi"/>
                <w:rtl/>
              </w:rPr>
              <w:t xml:space="preserve">، </w:t>
            </w:r>
            <w:r w:rsidRPr="00A60866">
              <w:rPr>
                <w:rFonts w:asciiTheme="minorHAnsi" w:hAnsiTheme="minorHAnsi" w:cstheme="minorHAnsi"/>
                <w:rtl/>
              </w:rPr>
              <w:t>خلال الدورة السابعة والعشرين للجنة التنمية</w:t>
            </w:r>
            <w:r w:rsidR="00ED580E">
              <w:rPr>
                <w:rFonts w:asciiTheme="minorHAnsi" w:hAnsiTheme="minorHAnsi" w:cstheme="minorHAnsi"/>
                <w:rtl/>
              </w:rPr>
              <w:t xml:space="preserve">، </w:t>
            </w:r>
            <w:r w:rsidR="00ED408A">
              <w:rPr>
                <w:rFonts w:asciiTheme="minorHAnsi" w:hAnsiTheme="minorHAnsi" w:cstheme="minorHAnsi"/>
                <w:rtl/>
              </w:rPr>
              <w:t>المنعقدة في نوفمبر 2021.</w:t>
            </w:r>
            <w:r w:rsidRPr="00A60866">
              <w:rPr>
                <w:rFonts w:asciiTheme="minorHAnsi" w:hAnsiTheme="minorHAnsi" w:cstheme="minorHAnsi"/>
                <w:rtl/>
              </w:rPr>
              <w:br/>
            </w:r>
          </w:p>
          <w:p w14:paraId="67DEE56E" w14:textId="3034BC45" w:rsidR="007412B2" w:rsidRPr="00A60866" w:rsidRDefault="007412B2" w:rsidP="00BE25BC">
            <w:pPr>
              <w:pStyle w:val="TableParagraph"/>
              <w:numPr>
                <w:ilvl w:val="0"/>
                <w:numId w:val="65"/>
              </w:numPr>
              <w:bidi/>
              <w:spacing w:before="1"/>
              <w:rPr>
                <w:rFonts w:asciiTheme="minorHAnsi" w:hAnsiTheme="minorHAnsi" w:cstheme="minorHAnsi"/>
                <w:rtl/>
              </w:rPr>
            </w:pPr>
            <w:r w:rsidRPr="00A60866">
              <w:rPr>
                <w:rFonts w:asciiTheme="minorHAnsi" w:hAnsiTheme="minorHAnsi" w:cstheme="minorHAnsi"/>
                <w:rtl/>
              </w:rPr>
              <w:t>استكشاف وتبني الأسلوب المنهجي الذي سيطبق على أو</w:t>
            </w:r>
            <w:r w:rsidR="00ED408A">
              <w:rPr>
                <w:rFonts w:asciiTheme="minorHAnsi" w:hAnsiTheme="minorHAnsi" w:cstheme="minorHAnsi"/>
                <w:rtl/>
              </w:rPr>
              <w:t xml:space="preserve">ل البلدان الرائدة </w:t>
            </w:r>
            <w:r w:rsidR="00ED408A">
              <w:rPr>
                <w:rFonts w:asciiTheme="minorHAnsi" w:hAnsiTheme="minorHAnsi" w:cstheme="minorHAnsi"/>
                <w:rtl/>
              </w:rPr>
              <w:cr/>
            </w:r>
          </w:p>
          <w:p w14:paraId="7CAAEA7B" w14:textId="42D92495" w:rsidR="007E119E" w:rsidRPr="00A60866" w:rsidRDefault="007E119E" w:rsidP="00BE25BC">
            <w:pPr>
              <w:pStyle w:val="TableParagraph"/>
              <w:numPr>
                <w:ilvl w:val="0"/>
                <w:numId w:val="65"/>
              </w:numPr>
              <w:bidi/>
              <w:spacing w:before="1"/>
              <w:rPr>
                <w:rFonts w:asciiTheme="minorHAnsi" w:hAnsiTheme="minorHAnsi" w:cstheme="minorHAnsi"/>
                <w:rtl/>
              </w:rPr>
            </w:pPr>
            <w:r w:rsidRPr="00A60866">
              <w:rPr>
                <w:rFonts w:asciiTheme="minorHAnsi" w:hAnsiTheme="minorHAnsi" w:cstheme="minorHAnsi"/>
                <w:rtl/>
              </w:rPr>
              <w:t xml:space="preserve"> اختيار بلدين مستفيدين</w:t>
            </w:r>
            <w:r w:rsidR="00ED580E">
              <w:rPr>
                <w:rFonts w:asciiTheme="minorHAnsi" w:hAnsiTheme="minorHAnsi" w:cstheme="minorHAnsi"/>
                <w:rtl/>
              </w:rPr>
              <w:t xml:space="preserve">، </w:t>
            </w:r>
            <w:r w:rsidRPr="00A60866">
              <w:rPr>
                <w:rFonts w:asciiTheme="minorHAnsi" w:hAnsiTheme="minorHAnsi" w:cstheme="minorHAnsi"/>
                <w:rtl/>
              </w:rPr>
              <w:t>وفقًا لمعايير الاختيار المنصوص عليها في وثيقة المشروع (</w:t>
            </w:r>
            <w:r w:rsidRPr="00A60866">
              <w:rPr>
                <w:rFonts w:asciiTheme="minorHAnsi" w:hAnsiTheme="minorHAnsi" w:cstheme="minorHAnsi"/>
              </w:rPr>
              <w:t>CDIP/26/4</w:t>
            </w:r>
            <w:r w:rsidRPr="00A60866">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وهما: السلفادور (البلد الأول)</w:t>
            </w:r>
            <w:r w:rsidR="00ED580E">
              <w:rPr>
                <w:rFonts w:asciiTheme="minorHAnsi" w:hAnsiTheme="minorHAnsi" w:cstheme="minorHAnsi"/>
                <w:rtl/>
              </w:rPr>
              <w:t xml:space="preserve">، </w:t>
            </w:r>
            <w:r w:rsidRPr="00A60866">
              <w:rPr>
                <w:rFonts w:asciiTheme="minorHAnsi" w:hAnsiTheme="minorHAnsi" w:cstheme="minorHAnsi"/>
                <w:rtl/>
              </w:rPr>
              <w:t>وبوتان (البلد الثاني).</w:t>
            </w:r>
            <w:r w:rsidR="00ED580E">
              <w:rPr>
                <w:rFonts w:asciiTheme="minorHAnsi" w:hAnsiTheme="minorHAnsi" w:cstheme="minorHAnsi"/>
                <w:rtl/>
              </w:rPr>
              <w:t xml:space="preserve"> </w:t>
            </w:r>
            <w:r w:rsidRPr="00A60866">
              <w:rPr>
                <w:rFonts w:asciiTheme="minorHAnsi" w:hAnsiTheme="minorHAnsi" w:cstheme="minorHAnsi"/>
                <w:rtl/>
              </w:rPr>
              <w:t>وما يزال يتعين اختيار بلدين آخرين مستفيدين.</w:t>
            </w:r>
          </w:p>
          <w:p w14:paraId="6D14ADE9" w14:textId="7384292A" w:rsidR="007412B2" w:rsidRPr="00A60866" w:rsidRDefault="007E119E" w:rsidP="00BE25BC">
            <w:pPr>
              <w:pStyle w:val="TableParagraph"/>
              <w:numPr>
                <w:ilvl w:val="0"/>
                <w:numId w:val="65"/>
              </w:numPr>
              <w:bidi/>
              <w:spacing w:before="1"/>
              <w:rPr>
                <w:rFonts w:asciiTheme="minorHAnsi" w:hAnsiTheme="minorHAnsi" w:cstheme="minorHAnsi"/>
                <w:rtl/>
              </w:rPr>
            </w:pPr>
            <w:r w:rsidRPr="00A60866">
              <w:rPr>
                <w:rFonts w:asciiTheme="minorHAnsi" w:hAnsiTheme="minorHAnsi" w:cstheme="minorHAnsi"/>
                <w:rtl/>
              </w:rPr>
              <w:t>قام الفريق بالتنسيق مع البلدين المستفيدين لبدء تنفي</w:t>
            </w:r>
            <w:r w:rsidR="00ED408A">
              <w:rPr>
                <w:rFonts w:asciiTheme="minorHAnsi" w:hAnsiTheme="minorHAnsi" w:cstheme="minorHAnsi"/>
                <w:rtl/>
              </w:rPr>
              <w:t>ذ المشروع وفقًا للجدول الزمني.</w:t>
            </w:r>
            <w:r w:rsidR="00ED408A">
              <w:rPr>
                <w:rFonts w:asciiTheme="minorHAnsi" w:hAnsiTheme="minorHAnsi" w:cstheme="minorHAnsi"/>
                <w:rtl/>
              </w:rPr>
              <w:cr/>
            </w:r>
          </w:p>
          <w:p w14:paraId="4D60B4A3" w14:textId="55237682" w:rsidR="007412B2" w:rsidRPr="00A60866" w:rsidRDefault="007E119E" w:rsidP="00BE25BC">
            <w:pPr>
              <w:pStyle w:val="TableParagraph"/>
              <w:numPr>
                <w:ilvl w:val="0"/>
                <w:numId w:val="65"/>
              </w:numPr>
              <w:bidi/>
              <w:spacing w:before="1"/>
              <w:rPr>
                <w:rFonts w:asciiTheme="minorHAnsi" w:hAnsiTheme="minorHAnsi" w:cstheme="minorHAnsi"/>
                <w:rtl/>
              </w:rPr>
            </w:pPr>
            <w:r w:rsidRPr="00A60866">
              <w:rPr>
                <w:rFonts w:asciiTheme="minorHAnsi" w:hAnsiTheme="minorHAnsi" w:cstheme="minorHAnsi"/>
                <w:rtl/>
              </w:rPr>
              <w:t>تلقى الفريق بيانات العينة من البلدين المستفيديْن وقام بفحصها</w:t>
            </w:r>
            <w:r w:rsidR="00ED580E">
              <w:rPr>
                <w:rFonts w:asciiTheme="minorHAnsi" w:hAnsiTheme="minorHAnsi" w:cstheme="minorHAnsi"/>
                <w:rtl/>
              </w:rPr>
              <w:t xml:space="preserve">، </w:t>
            </w:r>
            <w:r w:rsidRPr="00A60866">
              <w:rPr>
                <w:rFonts w:asciiTheme="minorHAnsi" w:hAnsiTheme="minorHAnsi" w:cstheme="minorHAnsi"/>
                <w:rtl/>
              </w:rPr>
              <w:t>والتعقيب عليها.</w:t>
            </w:r>
          </w:p>
          <w:p w14:paraId="40F7DBE4" w14:textId="31D58EA6" w:rsidR="00F778DD" w:rsidRPr="00A60866" w:rsidRDefault="007412B2" w:rsidP="005454E4">
            <w:pPr>
              <w:pStyle w:val="TableParagraph"/>
              <w:numPr>
                <w:ilvl w:val="0"/>
                <w:numId w:val="65"/>
              </w:numPr>
              <w:bidi/>
              <w:spacing w:before="1"/>
              <w:rPr>
                <w:rFonts w:asciiTheme="minorHAnsi" w:hAnsiTheme="minorHAnsi" w:cstheme="minorHAnsi"/>
                <w:rtl/>
              </w:rPr>
            </w:pPr>
            <w:r w:rsidRPr="00A60866">
              <w:rPr>
                <w:rFonts w:asciiTheme="minorHAnsi" w:hAnsiTheme="minorHAnsi" w:cstheme="minorHAnsi"/>
                <w:rtl/>
              </w:rPr>
              <w:t xml:space="preserve"> إعداد الملف الشخصي لزميل الهيئة العلمية وبدء</w:t>
            </w:r>
            <w:r w:rsidR="00ED580E">
              <w:rPr>
                <w:rFonts w:asciiTheme="minorHAnsi" w:hAnsiTheme="minorHAnsi" w:cstheme="minorHAnsi"/>
                <w:rtl/>
              </w:rPr>
              <w:t xml:space="preserve"> </w:t>
            </w:r>
            <w:r w:rsidRPr="00A60866">
              <w:rPr>
                <w:rFonts w:asciiTheme="minorHAnsi" w:hAnsiTheme="minorHAnsi" w:cstheme="minorHAnsi"/>
                <w:rtl/>
              </w:rPr>
              <w:t>الخطوات العملية للتوظيف.</w:t>
            </w:r>
          </w:p>
        </w:tc>
      </w:tr>
      <w:tr w:rsidR="00F778DD" w:rsidRPr="00A60866" w14:paraId="5A696ACE" w14:textId="77777777" w:rsidTr="00AC043E">
        <w:trPr>
          <w:trHeight w:val="801"/>
        </w:trPr>
        <w:tc>
          <w:tcPr>
            <w:tcW w:w="2377" w:type="dxa"/>
            <w:shd w:val="clear" w:color="auto" w:fill="68E089"/>
            <w:vAlign w:val="center"/>
          </w:tcPr>
          <w:p w14:paraId="56D85E6D"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u w:val="single"/>
                <w:rtl/>
              </w:rPr>
              <w:lastRenderedPageBreak/>
              <w:t>النتائج الأولية التي لوحظت</w:t>
            </w:r>
          </w:p>
        </w:tc>
        <w:tc>
          <w:tcPr>
            <w:tcW w:w="6913" w:type="dxa"/>
            <w:vAlign w:val="center"/>
          </w:tcPr>
          <w:p w14:paraId="45AB5F07" w14:textId="3AD09172" w:rsidR="00F778DD" w:rsidRPr="00A60866" w:rsidRDefault="007E119E" w:rsidP="00F778DD">
            <w:pPr>
              <w:bidi/>
              <w:rPr>
                <w:rFonts w:asciiTheme="minorHAnsi" w:hAnsiTheme="minorHAnsi" w:cstheme="minorHAnsi"/>
                <w:szCs w:val="22"/>
                <w:rtl/>
              </w:rPr>
            </w:pPr>
            <w:r w:rsidRPr="00A60866">
              <w:rPr>
                <w:rFonts w:asciiTheme="minorHAnsi" w:hAnsiTheme="minorHAnsi" w:cstheme="minorHAnsi"/>
                <w:szCs w:val="22"/>
                <w:rtl/>
              </w:rPr>
              <w:t xml:space="preserve"> من السابق لأوانه تقييم النتائج.</w:t>
            </w:r>
          </w:p>
        </w:tc>
      </w:tr>
      <w:tr w:rsidR="00F778DD" w:rsidRPr="00A60866" w14:paraId="2700CE5E" w14:textId="77777777" w:rsidTr="00AC043E">
        <w:trPr>
          <w:trHeight w:val="703"/>
        </w:trPr>
        <w:tc>
          <w:tcPr>
            <w:tcW w:w="2377" w:type="dxa"/>
            <w:shd w:val="clear" w:color="auto" w:fill="68E089"/>
            <w:vAlign w:val="center"/>
          </w:tcPr>
          <w:p w14:paraId="193343D2"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الخبرات المكتسبة والدروس المستفادة</w:t>
            </w:r>
          </w:p>
        </w:tc>
        <w:tc>
          <w:tcPr>
            <w:tcW w:w="6913" w:type="dxa"/>
            <w:vAlign w:val="center"/>
          </w:tcPr>
          <w:p w14:paraId="5EBD80BD" w14:textId="699937E1" w:rsidR="00F778DD" w:rsidRPr="00A60866" w:rsidRDefault="007E119E" w:rsidP="00F778DD">
            <w:pPr>
              <w:bidi/>
              <w:rPr>
                <w:rFonts w:asciiTheme="minorHAnsi" w:hAnsiTheme="minorHAnsi" w:cstheme="minorHAnsi"/>
                <w:szCs w:val="22"/>
                <w:rtl/>
              </w:rPr>
            </w:pPr>
            <w:r w:rsidRPr="00A60866">
              <w:rPr>
                <w:rFonts w:asciiTheme="minorHAnsi" w:hAnsiTheme="minorHAnsi" w:cstheme="minorHAnsi"/>
                <w:szCs w:val="22"/>
                <w:rtl/>
              </w:rPr>
              <w:t xml:space="preserve"> من السابق لأوانه تقييم النتائج.</w:t>
            </w:r>
          </w:p>
        </w:tc>
      </w:tr>
      <w:tr w:rsidR="00F778DD" w:rsidRPr="00A60866" w14:paraId="4144E5FC" w14:textId="77777777" w:rsidTr="009B1246">
        <w:trPr>
          <w:trHeight w:val="967"/>
        </w:trPr>
        <w:tc>
          <w:tcPr>
            <w:tcW w:w="2377" w:type="dxa"/>
            <w:shd w:val="clear" w:color="auto" w:fill="68E089"/>
            <w:vAlign w:val="center"/>
          </w:tcPr>
          <w:p w14:paraId="64F9C1B7"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u w:val="single"/>
                <w:rtl/>
              </w:rPr>
              <w:t>المخاطر والتخفيف منها</w:t>
            </w:r>
          </w:p>
        </w:tc>
        <w:tc>
          <w:tcPr>
            <w:tcW w:w="6913" w:type="dxa"/>
            <w:vAlign w:val="center"/>
          </w:tcPr>
          <w:p w14:paraId="499ECB50" w14:textId="25D40B1E" w:rsidR="007E119E" w:rsidRPr="00A60866" w:rsidRDefault="007E119E"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الخطر 1:</w:t>
            </w:r>
            <w:r w:rsidR="00ED580E">
              <w:rPr>
                <w:rFonts w:asciiTheme="minorHAnsi" w:hAnsiTheme="minorHAnsi" w:cstheme="minorHAnsi"/>
                <w:rtl/>
              </w:rPr>
              <w:t xml:space="preserve"> </w:t>
            </w:r>
            <w:r w:rsidRPr="00A60866">
              <w:rPr>
                <w:rFonts w:asciiTheme="minorHAnsi" w:hAnsiTheme="minorHAnsi" w:cstheme="minorHAnsi"/>
                <w:rtl/>
              </w:rPr>
              <w:t>قد تشكل القيود المحتمل فرضها جرّاء موجات جديدة من جائحة كوفيد-19 تحديًا ملموسًا أمام التنفيذ.</w:t>
            </w:r>
            <w:r w:rsidR="00ED580E">
              <w:rPr>
                <w:rFonts w:asciiTheme="minorHAnsi" w:hAnsiTheme="minorHAnsi" w:cstheme="minorHAnsi"/>
                <w:rtl/>
              </w:rPr>
              <w:t xml:space="preserve"> </w:t>
            </w:r>
            <w:r w:rsidRPr="00A60866">
              <w:rPr>
                <w:rFonts w:asciiTheme="minorHAnsi" w:hAnsiTheme="minorHAnsi" w:cstheme="minorHAnsi"/>
                <w:rtl/>
              </w:rPr>
              <w:t>يتعذر تحديد أفضل مكان لتنفيذ التدريب</w:t>
            </w:r>
            <w:r w:rsidR="00ED580E">
              <w:rPr>
                <w:rFonts w:asciiTheme="minorHAnsi" w:hAnsiTheme="minorHAnsi" w:cstheme="minorHAnsi"/>
                <w:rtl/>
              </w:rPr>
              <w:t xml:space="preserve">، </w:t>
            </w:r>
            <w:r w:rsidRPr="00A60866">
              <w:rPr>
                <w:rFonts w:asciiTheme="minorHAnsi" w:hAnsiTheme="minorHAnsi" w:cstheme="minorHAnsi"/>
                <w:rtl/>
              </w:rPr>
              <w:t>أو لبعثات تقصي الحقائق</w:t>
            </w:r>
            <w:r w:rsidR="00ED580E">
              <w:rPr>
                <w:rFonts w:asciiTheme="minorHAnsi" w:hAnsiTheme="minorHAnsi" w:cstheme="minorHAnsi"/>
                <w:rtl/>
              </w:rPr>
              <w:t xml:space="preserve">، </w:t>
            </w:r>
            <w:r w:rsidRPr="00A60866">
              <w:rPr>
                <w:rFonts w:asciiTheme="minorHAnsi" w:hAnsiTheme="minorHAnsi" w:cstheme="minorHAnsi"/>
                <w:rtl/>
              </w:rPr>
              <w:t>وفعاليات النشر.</w:t>
            </w:r>
          </w:p>
          <w:p w14:paraId="5CBA919A" w14:textId="77777777" w:rsidR="007E119E" w:rsidRPr="00A60866" w:rsidRDefault="007E119E" w:rsidP="007E119E">
            <w:pPr>
              <w:rPr>
                <w:rFonts w:asciiTheme="minorHAnsi" w:eastAsia="Arial" w:hAnsiTheme="minorHAnsi" w:cstheme="minorHAnsi"/>
                <w:szCs w:val="22"/>
              </w:rPr>
            </w:pPr>
          </w:p>
          <w:p w14:paraId="256F2EFC" w14:textId="4D5C5D1B" w:rsidR="007E119E" w:rsidRPr="00A60866" w:rsidRDefault="007E119E"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 xml:space="preserve"> التخفيف من الخطر 1:</w:t>
            </w:r>
            <w:r w:rsidR="00ED580E">
              <w:rPr>
                <w:rFonts w:asciiTheme="minorHAnsi" w:hAnsiTheme="minorHAnsi" w:cstheme="minorHAnsi"/>
                <w:rtl/>
              </w:rPr>
              <w:t xml:space="preserve"> </w:t>
            </w:r>
            <w:r w:rsidRPr="00A60866">
              <w:rPr>
                <w:rFonts w:asciiTheme="minorHAnsi" w:hAnsiTheme="minorHAnsi" w:cstheme="minorHAnsi"/>
                <w:rtl/>
              </w:rPr>
              <w:t>نظر فريق التنفيذ في</w:t>
            </w:r>
            <w:r w:rsidR="00ED580E">
              <w:rPr>
                <w:rFonts w:asciiTheme="minorHAnsi" w:hAnsiTheme="minorHAnsi" w:cstheme="minorHAnsi"/>
                <w:rtl/>
              </w:rPr>
              <w:t xml:space="preserve"> </w:t>
            </w:r>
            <w:r w:rsidRPr="00A60866">
              <w:rPr>
                <w:rFonts w:asciiTheme="minorHAnsi" w:hAnsiTheme="minorHAnsi" w:cstheme="minorHAnsi"/>
                <w:rtl/>
              </w:rPr>
              <w:t>بدائل كل من السفر والأنشطة عبر الإنترنت.</w:t>
            </w:r>
            <w:r w:rsidR="00ED580E">
              <w:rPr>
                <w:rFonts w:asciiTheme="minorHAnsi" w:hAnsiTheme="minorHAnsi" w:cstheme="minorHAnsi"/>
                <w:rtl/>
              </w:rPr>
              <w:t xml:space="preserve"> </w:t>
            </w:r>
          </w:p>
          <w:p w14:paraId="5E51CC84" w14:textId="77777777" w:rsidR="007E119E" w:rsidRPr="00A60866" w:rsidRDefault="007E119E" w:rsidP="003A7A3F">
            <w:pPr>
              <w:pStyle w:val="TableParagraph"/>
              <w:spacing w:before="1"/>
              <w:ind w:left="109"/>
              <w:rPr>
                <w:rFonts w:asciiTheme="minorHAnsi" w:hAnsiTheme="minorHAnsi" w:cstheme="minorHAnsi"/>
              </w:rPr>
            </w:pPr>
          </w:p>
          <w:p w14:paraId="36BCE3C5" w14:textId="42301697" w:rsidR="007E119E" w:rsidRPr="00A60866" w:rsidRDefault="007E119E"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الخطر 2:</w:t>
            </w:r>
            <w:r w:rsidR="00ED580E">
              <w:rPr>
                <w:rFonts w:asciiTheme="minorHAnsi" w:hAnsiTheme="minorHAnsi" w:cstheme="minorHAnsi"/>
                <w:rtl/>
              </w:rPr>
              <w:t xml:space="preserve"> </w:t>
            </w:r>
            <w:r w:rsidRPr="00A60866">
              <w:rPr>
                <w:rFonts w:asciiTheme="minorHAnsi" w:hAnsiTheme="minorHAnsi" w:cstheme="minorHAnsi"/>
                <w:rtl/>
              </w:rPr>
              <w:t>عدم التيقن من جودة البيانات قبل البدء في مشروع كل بلد.</w:t>
            </w:r>
          </w:p>
          <w:p w14:paraId="06C28B02" w14:textId="77777777" w:rsidR="007E119E" w:rsidRPr="00A60866" w:rsidRDefault="007E119E" w:rsidP="007E119E">
            <w:pPr>
              <w:rPr>
                <w:rFonts w:asciiTheme="minorHAnsi" w:eastAsia="Arial" w:hAnsiTheme="minorHAnsi" w:cstheme="minorHAnsi"/>
                <w:szCs w:val="22"/>
              </w:rPr>
            </w:pPr>
          </w:p>
          <w:p w14:paraId="203235C1" w14:textId="77DCC26F" w:rsidR="00F778DD" w:rsidRPr="00A60866" w:rsidRDefault="007E119E" w:rsidP="005454E4">
            <w:pPr>
              <w:pStyle w:val="TableParagraph"/>
              <w:bidi/>
              <w:spacing w:before="1"/>
              <w:ind w:left="109"/>
              <w:rPr>
                <w:rFonts w:asciiTheme="minorHAnsi" w:hAnsiTheme="minorHAnsi" w:cstheme="minorHAnsi"/>
                <w:rtl/>
              </w:rPr>
            </w:pPr>
            <w:r w:rsidRPr="00A60866">
              <w:rPr>
                <w:rFonts w:asciiTheme="minorHAnsi" w:hAnsiTheme="minorHAnsi" w:cstheme="minorHAnsi"/>
                <w:rtl/>
              </w:rPr>
              <w:t xml:space="preserve"> التخفيف من الخطر 2:</w:t>
            </w:r>
            <w:r w:rsidR="00ED580E">
              <w:rPr>
                <w:rFonts w:asciiTheme="minorHAnsi" w:hAnsiTheme="minorHAnsi" w:cstheme="minorHAnsi"/>
                <w:rtl/>
              </w:rPr>
              <w:t xml:space="preserve"> </w:t>
            </w:r>
            <w:r w:rsidRPr="00A60866">
              <w:rPr>
                <w:rFonts w:asciiTheme="minorHAnsi" w:hAnsiTheme="minorHAnsi" w:cstheme="minorHAnsi"/>
                <w:rtl/>
              </w:rPr>
              <w:t>تقييم مسبق عام في أثناء عملية اختيار البلد</w:t>
            </w:r>
            <w:r w:rsidR="00ED580E">
              <w:rPr>
                <w:rFonts w:asciiTheme="minorHAnsi" w:hAnsiTheme="minorHAnsi" w:cstheme="minorHAnsi"/>
                <w:rtl/>
              </w:rPr>
              <w:t xml:space="preserve">، </w:t>
            </w:r>
            <w:r w:rsidRPr="00A60866">
              <w:rPr>
                <w:rFonts w:asciiTheme="minorHAnsi" w:hAnsiTheme="minorHAnsi" w:cstheme="minorHAnsi"/>
                <w:rtl/>
              </w:rPr>
              <w:t>وتعقيبات شاملة من فريق تنفيذ المشروع.</w:t>
            </w:r>
          </w:p>
        </w:tc>
      </w:tr>
      <w:tr w:rsidR="00F778DD" w:rsidRPr="00A60866" w14:paraId="39739610" w14:textId="77777777" w:rsidTr="000237CF">
        <w:trPr>
          <w:trHeight w:val="1891"/>
        </w:trPr>
        <w:tc>
          <w:tcPr>
            <w:tcW w:w="2377" w:type="dxa"/>
            <w:shd w:val="clear" w:color="auto" w:fill="68E089"/>
            <w:vAlign w:val="center"/>
          </w:tcPr>
          <w:p w14:paraId="0B37C938" w14:textId="10725BF3"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قضايا تتطلب دعم</w:t>
            </w:r>
            <w:r w:rsidR="0015666A">
              <w:rPr>
                <w:rFonts w:asciiTheme="minorHAnsi" w:hAnsiTheme="minorHAnsi" w:cstheme="minorHAnsi" w:hint="cs"/>
                <w:szCs w:val="22"/>
                <w:u w:val="single"/>
                <w:rtl/>
              </w:rPr>
              <w:t>ً</w:t>
            </w:r>
            <w:r w:rsidRPr="00A60866">
              <w:rPr>
                <w:rFonts w:asciiTheme="minorHAnsi" w:hAnsiTheme="minorHAnsi" w:cstheme="minorHAnsi"/>
                <w:szCs w:val="22"/>
                <w:u w:val="single"/>
                <w:rtl/>
              </w:rPr>
              <w:t>ا واهتمام</w:t>
            </w:r>
            <w:r w:rsidR="0015666A">
              <w:rPr>
                <w:rFonts w:asciiTheme="minorHAnsi" w:hAnsiTheme="minorHAnsi" w:cstheme="minorHAnsi" w:hint="cs"/>
                <w:szCs w:val="22"/>
                <w:u w:val="single"/>
                <w:rtl/>
              </w:rPr>
              <w:t>ً</w:t>
            </w:r>
            <w:r w:rsidRPr="00A60866">
              <w:rPr>
                <w:rFonts w:asciiTheme="minorHAnsi" w:hAnsiTheme="minorHAnsi" w:cstheme="minorHAnsi"/>
                <w:szCs w:val="22"/>
                <w:u w:val="single"/>
                <w:rtl/>
              </w:rPr>
              <w:t xml:space="preserve">ا فوريين </w:t>
            </w:r>
          </w:p>
        </w:tc>
        <w:tc>
          <w:tcPr>
            <w:tcW w:w="6913" w:type="dxa"/>
          </w:tcPr>
          <w:p w14:paraId="0388FD8C" w14:textId="1C8B1A6D" w:rsidR="00F778DD" w:rsidRPr="00A60866" w:rsidRDefault="007E119E"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وفقا لوثيقة المشروع</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سيُنفذ المشروع في أربعة بلدان مستفيدة.</w:t>
            </w:r>
            <w:r w:rsidRPr="00A60866">
              <w:rPr>
                <w:rFonts w:asciiTheme="minorHAnsi" w:hAnsiTheme="minorHAnsi" w:cstheme="minorHAnsi"/>
                <w:rtl/>
              </w:rPr>
              <w:cr/>
            </w:r>
            <w:r w:rsidRPr="00A60866">
              <w:rPr>
                <w:rFonts w:asciiTheme="minorHAnsi" w:hAnsiTheme="minorHAnsi" w:cstheme="minorHAnsi"/>
                <w:rtl/>
              </w:rPr>
              <w:br/>
            </w:r>
            <w:r w:rsidRPr="00A60866">
              <w:rPr>
                <w:rFonts w:asciiTheme="minorHAnsi" w:hAnsiTheme="minorHAnsi" w:cstheme="minorHAnsi"/>
                <w:rtl/>
              </w:rPr>
              <w:cr/>
            </w:r>
            <w:r w:rsidRPr="00A60866">
              <w:rPr>
                <w:rFonts w:asciiTheme="minorHAnsi" w:hAnsiTheme="minorHAnsi" w:cstheme="minorHAnsi"/>
                <w:rtl/>
              </w:rPr>
              <w:br/>
            </w:r>
            <w:r w:rsidR="00ED580E">
              <w:rPr>
                <w:rFonts w:asciiTheme="minorHAnsi" w:hAnsiTheme="minorHAnsi" w:cstheme="minorHAnsi"/>
                <w:rtl/>
              </w:rPr>
              <w:t xml:space="preserve"> </w:t>
            </w:r>
            <w:r w:rsidRPr="00A60866">
              <w:rPr>
                <w:rFonts w:asciiTheme="minorHAnsi" w:hAnsiTheme="minorHAnsi" w:cstheme="minorHAnsi"/>
                <w:rtl/>
              </w:rPr>
              <w:t>يجب على البلدان المهتمة بالمشاركة في المشروع تقديم طلباتها إلى الأمانة</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 xml:space="preserve">مع إرفاق المعلومات المطلوبة الواردة في المرفق الثاني للوثيقة </w:t>
            </w:r>
            <w:r w:rsidRPr="00A60866">
              <w:rPr>
                <w:rFonts w:asciiTheme="minorHAnsi" w:hAnsiTheme="minorHAnsi" w:cstheme="minorHAnsi"/>
              </w:rPr>
              <w:t>CDIP/26/4</w:t>
            </w:r>
            <w:r w:rsidRPr="00A60866">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سيبدأ التنفيذ في البلدين 3 و4 وفقًا للجدول الزمني المعتمد للمشروع.</w:t>
            </w:r>
          </w:p>
        </w:tc>
      </w:tr>
      <w:tr w:rsidR="00F778DD" w:rsidRPr="00A60866" w14:paraId="4F7B0CD5" w14:textId="77777777" w:rsidTr="00AC043E">
        <w:trPr>
          <w:trHeight w:val="469"/>
        </w:trPr>
        <w:tc>
          <w:tcPr>
            <w:tcW w:w="2377" w:type="dxa"/>
            <w:shd w:val="clear" w:color="auto" w:fill="68E089"/>
            <w:vAlign w:val="center"/>
          </w:tcPr>
          <w:p w14:paraId="2250B21D"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السبيل للمضي قدما</w:t>
            </w:r>
          </w:p>
        </w:tc>
        <w:tc>
          <w:tcPr>
            <w:tcW w:w="6913" w:type="dxa"/>
            <w:vAlign w:val="center"/>
          </w:tcPr>
          <w:p w14:paraId="641867BA" w14:textId="4E4D36CD" w:rsidR="007412B2" w:rsidRPr="00A60866" w:rsidRDefault="000237CF"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سيكمل الزميل عضو الهيئة العلمية المعين حديثًا (اختير في يوليو 2022</w:t>
            </w:r>
            <w:r w:rsidR="00ED580E">
              <w:rPr>
                <w:rFonts w:asciiTheme="minorHAnsi" w:hAnsiTheme="minorHAnsi" w:cstheme="minorHAnsi"/>
                <w:rtl/>
              </w:rPr>
              <w:t xml:space="preserve">، </w:t>
            </w:r>
            <w:r w:rsidRPr="00A60866">
              <w:rPr>
                <w:rFonts w:asciiTheme="minorHAnsi" w:hAnsiTheme="minorHAnsi" w:cstheme="minorHAnsi"/>
                <w:rtl/>
              </w:rPr>
              <w:t>ومن المتوقع انضمامه إلى الفريق في سبتم</w:t>
            </w:r>
            <w:r w:rsidR="00ED408A">
              <w:rPr>
                <w:rFonts w:asciiTheme="minorHAnsi" w:hAnsiTheme="minorHAnsi" w:cstheme="minorHAnsi"/>
                <w:rtl/>
              </w:rPr>
              <w:t>بر 2022) إنشاء فريق المشروع.</w:t>
            </w:r>
          </w:p>
          <w:p w14:paraId="1750241D" w14:textId="77777777" w:rsidR="007412B2" w:rsidRPr="00A60866" w:rsidRDefault="007412B2" w:rsidP="003A7A3F">
            <w:pPr>
              <w:pStyle w:val="TableParagraph"/>
              <w:spacing w:before="1"/>
              <w:ind w:left="109"/>
              <w:rPr>
                <w:rFonts w:asciiTheme="minorHAnsi" w:hAnsiTheme="minorHAnsi" w:cstheme="minorHAnsi"/>
              </w:rPr>
            </w:pPr>
          </w:p>
          <w:p w14:paraId="78862255" w14:textId="4566F00F" w:rsidR="007412B2" w:rsidRPr="00A60866" w:rsidRDefault="007412B2" w:rsidP="0087708E">
            <w:pPr>
              <w:pStyle w:val="TableParagraph"/>
              <w:numPr>
                <w:ilvl w:val="0"/>
                <w:numId w:val="66"/>
              </w:numPr>
              <w:bidi/>
              <w:spacing w:before="1"/>
              <w:ind w:left="469"/>
              <w:rPr>
                <w:rFonts w:asciiTheme="minorHAnsi" w:hAnsiTheme="minorHAnsi" w:cstheme="minorHAnsi"/>
                <w:rtl/>
              </w:rPr>
            </w:pPr>
            <w:r w:rsidRPr="00A60866">
              <w:rPr>
                <w:rFonts w:asciiTheme="minorHAnsi" w:hAnsiTheme="minorHAnsi" w:cstheme="minorHAnsi"/>
                <w:rtl/>
              </w:rPr>
              <w:t>وفقًا للجدول الزمني المشروع</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فإن ستنفذ الأنشطة الرئيسية التالية في الربعين الثالث والرابع من العام:</w:t>
            </w:r>
          </w:p>
          <w:p w14:paraId="4889B8EA" w14:textId="3F57E947" w:rsidR="007412B2" w:rsidRPr="00A60866" w:rsidRDefault="00ED580E" w:rsidP="0087708E">
            <w:pPr>
              <w:pStyle w:val="TableParagraph"/>
              <w:numPr>
                <w:ilvl w:val="0"/>
                <w:numId w:val="66"/>
              </w:numPr>
              <w:bidi/>
              <w:spacing w:before="1"/>
              <w:ind w:left="469"/>
              <w:rPr>
                <w:rFonts w:asciiTheme="minorHAnsi" w:hAnsiTheme="minorHAnsi" w:cstheme="minorHAnsi"/>
                <w:rtl/>
              </w:rPr>
            </w:pPr>
            <w:r>
              <w:rPr>
                <w:rFonts w:asciiTheme="minorHAnsi" w:hAnsiTheme="minorHAnsi" w:cstheme="minorHAnsi"/>
                <w:rtl/>
              </w:rPr>
              <w:t xml:space="preserve"> </w:t>
            </w:r>
            <w:r w:rsidR="007412B2" w:rsidRPr="00A60866">
              <w:rPr>
                <w:rFonts w:asciiTheme="minorHAnsi" w:hAnsiTheme="minorHAnsi" w:cstheme="minorHAnsi"/>
                <w:rtl/>
              </w:rPr>
              <w:t xml:space="preserve">الانتهاء من تقييم عينات بيانات البلدين </w:t>
            </w:r>
            <w:r w:rsidR="0015666A" w:rsidRPr="00A60866">
              <w:rPr>
                <w:rFonts w:asciiTheme="minorHAnsi" w:hAnsiTheme="minorHAnsi" w:cstheme="minorHAnsi" w:hint="cs"/>
                <w:rtl/>
              </w:rPr>
              <w:t>الرائدين</w:t>
            </w:r>
            <w:r w:rsidR="0015666A">
              <w:rPr>
                <w:rFonts w:asciiTheme="minorHAnsi" w:hAnsiTheme="minorHAnsi" w:cstheme="minorHAnsi" w:hint="cs"/>
                <w:rtl/>
              </w:rPr>
              <w:t xml:space="preserve"> </w:t>
            </w:r>
            <w:r w:rsidR="0015666A" w:rsidRPr="00A60866">
              <w:rPr>
                <w:rFonts w:asciiTheme="minorHAnsi" w:hAnsiTheme="minorHAnsi" w:cstheme="minorHAnsi"/>
                <w:rtl/>
              </w:rPr>
              <w:t>1</w:t>
            </w:r>
            <w:r w:rsidR="00ED408A">
              <w:rPr>
                <w:rFonts w:asciiTheme="minorHAnsi" w:hAnsiTheme="minorHAnsi" w:cstheme="minorHAnsi" w:hint="cs"/>
                <w:rtl/>
              </w:rPr>
              <w:t xml:space="preserve"> </w:t>
            </w:r>
            <w:r w:rsidR="007412B2" w:rsidRPr="00A60866">
              <w:rPr>
                <w:rFonts w:asciiTheme="minorHAnsi" w:hAnsiTheme="minorHAnsi" w:cstheme="minorHAnsi"/>
                <w:rtl/>
              </w:rPr>
              <w:t>و2</w:t>
            </w:r>
            <w:r w:rsidR="000E35E2">
              <w:rPr>
                <w:rFonts w:asciiTheme="minorHAnsi" w:hAnsiTheme="minorHAnsi" w:cstheme="minorHAnsi"/>
                <w:rtl/>
              </w:rPr>
              <w:t>،</w:t>
            </w:r>
            <w:r>
              <w:rPr>
                <w:rFonts w:asciiTheme="minorHAnsi" w:hAnsiTheme="minorHAnsi" w:cstheme="minorHAnsi"/>
                <w:rtl/>
              </w:rPr>
              <w:t xml:space="preserve"> </w:t>
            </w:r>
            <w:r w:rsidR="007412B2" w:rsidRPr="00A60866">
              <w:rPr>
                <w:rFonts w:asciiTheme="minorHAnsi" w:hAnsiTheme="minorHAnsi" w:cstheme="minorHAnsi"/>
                <w:rtl/>
              </w:rPr>
              <w:t>والتعقيب عليها.</w:t>
            </w:r>
          </w:p>
          <w:p w14:paraId="0256247B" w14:textId="72BF5894" w:rsidR="007412B2" w:rsidRPr="00A60866" w:rsidRDefault="007412B2" w:rsidP="0087708E">
            <w:pPr>
              <w:pStyle w:val="TableParagraph"/>
              <w:numPr>
                <w:ilvl w:val="0"/>
                <w:numId w:val="66"/>
              </w:numPr>
              <w:bidi/>
              <w:spacing w:before="1"/>
              <w:ind w:left="469"/>
              <w:rPr>
                <w:rFonts w:asciiTheme="minorHAnsi" w:hAnsiTheme="minorHAnsi" w:cstheme="minorHAnsi"/>
                <w:rtl/>
              </w:rPr>
            </w:pPr>
            <w:r w:rsidRPr="00A60866">
              <w:rPr>
                <w:rFonts w:asciiTheme="minorHAnsi" w:hAnsiTheme="minorHAnsi" w:cstheme="minorHAnsi"/>
                <w:rtl/>
              </w:rPr>
              <w:t xml:space="preserve">جمع قواعد البيانات للبلد </w:t>
            </w:r>
            <w:r w:rsidR="00ED408A">
              <w:rPr>
                <w:rFonts w:asciiTheme="minorHAnsi" w:hAnsiTheme="minorHAnsi" w:cstheme="minorHAnsi"/>
                <w:rtl/>
              </w:rPr>
              <w:t>1 والبدء في جمع بيانات البلد 2.</w:t>
            </w:r>
          </w:p>
          <w:p w14:paraId="5EA1B4B2" w14:textId="77777777" w:rsidR="007412B2" w:rsidRPr="00A60866" w:rsidRDefault="007412B2" w:rsidP="0087708E">
            <w:pPr>
              <w:pStyle w:val="TableParagraph"/>
              <w:numPr>
                <w:ilvl w:val="0"/>
                <w:numId w:val="66"/>
              </w:numPr>
              <w:bidi/>
              <w:spacing w:before="1"/>
              <w:ind w:left="469"/>
              <w:rPr>
                <w:rFonts w:asciiTheme="minorHAnsi" w:hAnsiTheme="minorHAnsi" w:cstheme="minorHAnsi"/>
                <w:rtl/>
              </w:rPr>
            </w:pPr>
            <w:r w:rsidRPr="00A60866">
              <w:rPr>
                <w:rFonts w:asciiTheme="minorHAnsi" w:hAnsiTheme="minorHAnsi" w:cstheme="minorHAnsi"/>
                <w:rtl/>
              </w:rPr>
              <w:t xml:space="preserve"> تحديد البلدين الرائدين 3 و4.</w:t>
            </w:r>
          </w:p>
          <w:p w14:paraId="0CCDD542" w14:textId="31AF68A7" w:rsidR="00F778DD" w:rsidRPr="00A60866" w:rsidRDefault="007412B2" w:rsidP="0087708E">
            <w:pPr>
              <w:pStyle w:val="TableParagraph"/>
              <w:numPr>
                <w:ilvl w:val="0"/>
                <w:numId w:val="66"/>
              </w:numPr>
              <w:bidi/>
              <w:spacing w:before="1"/>
              <w:ind w:left="469"/>
              <w:rPr>
                <w:rFonts w:asciiTheme="minorHAnsi" w:hAnsiTheme="minorHAnsi" w:cstheme="minorHAnsi"/>
                <w:rtl/>
              </w:rPr>
            </w:pPr>
            <w:r w:rsidRPr="00A60866">
              <w:rPr>
                <w:rFonts w:asciiTheme="minorHAnsi" w:hAnsiTheme="minorHAnsi" w:cstheme="minorHAnsi"/>
                <w:rtl/>
              </w:rPr>
              <w:t>إنتاج أول تحليل اقتصادي لقاعدة بيانات البلد1</w:t>
            </w:r>
            <w:r w:rsidR="00ED580E">
              <w:rPr>
                <w:rFonts w:asciiTheme="minorHAnsi" w:hAnsiTheme="minorHAnsi" w:cstheme="minorHAnsi"/>
                <w:rtl/>
              </w:rPr>
              <w:t xml:space="preserve">، </w:t>
            </w:r>
            <w:r w:rsidRPr="00A60866">
              <w:rPr>
                <w:rFonts w:asciiTheme="minorHAnsi" w:hAnsiTheme="minorHAnsi" w:cstheme="minorHAnsi"/>
                <w:rtl/>
              </w:rPr>
              <w:t>وتدريب أصحاب المصلحة المحليين.</w:t>
            </w:r>
          </w:p>
        </w:tc>
      </w:tr>
      <w:tr w:rsidR="00F778DD" w:rsidRPr="00A60866" w14:paraId="2E5FED05" w14:textId="77777777" w:rsidTr="00AC043E">
        <w:trPr>
          <w:trHeight w:val="631"/>
        </w:trPr>
        <w:tc>
          <w:tcPr>
            <w:tcW w:w="2377" w:type="dxa"/>
            <w:shd w:val="clear" w:color="auto" w:fill="68E089"/>
            <w:vAlign w:val="center"/>
          </w:tcPr>
          <w:p w14:paraId="3EA828A3"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u w:val="single"/>
                <w:rtl/>
              </w:rPr>
              <w:t>الجدول الزمني للتنفيذ</w:t>
            </w:r>
          </w:p>
        </w:tc>
        <w:tc>
          <w:tcPr>
            <w:tcW w:w="6913" w:type="dxa"/>
            <w:vAlign w:val="center"/>
          </w:tcPr>
          <w:p w14:paraId="542BC636" w14:textId="0760E420" w:rsidR="00F778DD" w:rsidRPr="00A60866" w:rsidRDefault="007412B2"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يجري التنفيذ وفق الجدول الزمني للمشروع.</w:t>
            </w:r>
          </w:p>
        </w:tc>
      </w:tr>
      <w:tr w:rsidR="00F778DD" w:rsidRPr="00A60866" w14:paraId="2303B597" w14:textId="77777777" w:rsidTr="00AC043E">
        <w:trPr>
          <w:trHeight w:val="613"/>
        </w:trPr>
        <w:tc>
          <w:tcPr>
            <w:tcW w:w="2377" w:type="dxa"/>
            <w:shd w:val="clear" w:color="auto" w:fill="68E089"/>
            <w:vAlign w:val="center"/>
          </w:tcPr>
          <w:p w14:paraId="3114A5C5"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u w:val="single"/>
                <w:rtl/>
              </w:rPr>
              <w:t>معدل تنفيذ المشروع</w:t>
            </w:r>
          </w:p>
        </w:tc>
        <w:tc>
          <w:tcPr>
            <w:tcW w:w="6913" w:type="dxa"/>
            <w:vAlign w:val="center"/>
          </w:tcPr>
          <w:p w14:paraId="00283EF4" w14:textId="42F54F6D" w:rsidR="00F778DD" w:rsidRPr="00A60866" w:rsidRDefault="00015A08" w:rsidP="004C7669">
            <w:pPr>
              <w:pStyle w:val="TableParagraph"/>
              <w:bidi/>
              <w:spacing w:before="1"/>
              <w:ind w:left="109"/>
              <w:rPr>
                <w:rFonts w:asciiTheme="minorHAnsi" w:hAnsiTheme="minorHAnsi" w:cstheme="minorHAnsi"/>
                <w:rtl/>
              </w:rPr>
            </w:pPr>
            <w:r w:rsidRPr="00A60866">
              <w:rPr>
                <w:rFonts w:asciiTheme="minorHAnsi" w:hAnsiTheme="minorHAnsi" w:cstheme="minorHAnsi"/>
                <w:rtl/>
              </w:rPr>
              <w:t xml:space="preserve">بلغ معدل تنفيذ الميزانية في نهاية </w:t>
            </w:r>
            <w:r w:rsidR="00C2651F">
              <w:rPr>
                <w:rFonts w:asciiTheme="minorHAnsi" w:hAnsiTheme="minorHAnsi" w:cstheme="minorHAnsi"/>
                <w:rtl/>
              </w:rPr>
              <w:t>يوليو</w:t>
            </w:r>
            <w:r w:rsidRPr="00A60866">
              <w:rPr>
                <w:rFonts w:asciiTheme="minorHAnsi" w:hAnsiTheme="minorHAnsi" w:cstheme="minorHAnsi"/>
                <w:rtl/>
              </w:rPr>
              <w:t xml:space="preserve"> 2022 إلى إجمالي الميزانية المخصصة للمشروع: 0%.</w:t>
            </w:r>
          </w:p>
        </w:tc>
      </w:tr>
      <w:tr w:rsidR="00F778DD" w:rsidRPr="00A60866" w14:paraId="745BADCB" w14:textId="77777777" w:rsidTr="00AC043E">
        <w:trPr>
          <w:trHeight w:val="703"/>
        </w:trPr>
        <w:tc>
          <w:tcPr>
            <w:tcW w:w="2377" w:type="dxa"/>
            <w:shd w:val="clear" w:color="auto" w:fill="68E089"/>
            <w:vAlign w:val="center"/>
          </w:tcPr>
          <w:p w14:paraId="605A1601" w14:textId="77777777" w:rsidR="00F778DD" w:rsidRPr="00A60866" w:rsidRDefault="00F778DD" w:rsidP="00F778DD">
            <w:pPr>
              <w:bidi/>
              <w:rPr>
                <w:rFonts w:asciiTheme="minorHAnsi" w:hAnsiTheme="minorHAnsi" w:cstheme="minorHAnsi"/>
                <w:szCs w:val="22"/>
                <w:rtl/>
              </w:rPr>
            </w:pPr>
            <w:r w:rsidRPr="00A60866">
              <w:rPr>
                <w:rFonts w:asciiTheme="minorHAnsi" w:hAnsiTheme="minorHAnsi" w:cstheme="minorHAnsi"/>
                <w:szCs w:val="22"/>
                <w:u w:val="single"/>
                <w:rtl/>
              </w:rPr>
              <w:t>التقارير السابقة</w:t>
            </w:r>
          </w:p>
        </w:tc>
        <w:tc>
          <w:tcPr>
            <w:tcW w:w="6913" w:type="dxa"/>
            <w:vAlign w:val="center"/>
          </w:tcPr>
          <w:p w14:paraId="7B0B1CC5" w14:textId="069EB2A6" w:rsidR="00F778DD" w:rsidRPr="00A60866" w:rsidRDefault="007412B2" w:rsidP="003A7A3F">
            <w:pPr>
              <w:pStyle w:val="TableParagraph"/>
              <w:bidi/>
              <w:spacing w:before="1"/>
              <w:ind w:left="109"/>
              <w:rPr>
                <w:rFonts w:asciiTheme="minorHAnsi" w:hAnsiTheme="minorHAnsi" w:cstheme="minorHAnsi"/>
                <w:rtl/>
              </w:rPr>
            </w:pPr>
            <w:r w:rsidRPr="00A60866">
              <w:rPr>
                <w:rFonts w:asciiTheme="minorHAnsi" w:hAnsiTheme="minorHAnsi" w:cstheme="minorHAnsi"/>
                <w:rtl/>
              </w:rPr>
              <w:t>هذا هو التقرير المرحلي الأول الذي يُقدم إلى لجنة التنمية.</w:t>
            </w:r>
          </w:p>
        </w:tc>
      </w:tr>
    </w:tbl>
    <w:p w14:paraId="4427DFEA" w14:textId="4C1463D2" w:rsidR="00F778DD" w:rsidRPr="00A60866" w:rsidRDefault="00F778DD">
      <w:pPr>
        <w:rPr>
          <w:rFonts w:asciiTheme="minorHAnsi" w:hAnsiTheme="minorHAnsi" w:cstheme="minorHAnsi"/>
          <w:szCs w:val="22"/>
        </w:rPr>
      </w:pPr>
    </w:p>
    <w:p w14:paraId="5F10DD52" w14:textId="2DD9B7D1" w:rsidR="003A7A3F" w:rsidRPr="00A60866" w:rsidRDefault="003A7A3F">
      <w:pPr>
        <w:rPr>
          <w:rFonts w:asciiTheme="minorHAnsi" w:hAnsiTheme="minorHAnsi" w:cstheme="minorHAnsi"/>
          <w:szCs w:val="22"/>
        </w:rPr>
      </w:pPr>
    </w:p>
    <w:p w14:paraId="146D9875" w14:textId="1757ED9C" w:rsidR="0087708E" w:rsidRPr="00A60866" w:rsidRDefault="0087708E">
      <w:pPr>
        <w:rPr>
          <w:rFonts w:asciiTheme="minorHAnsi" w:hAnsiTheme="minorHAnsi" w:cstheme="minorHAnsi"/>
          <w:szCs w:val="22"/>
        </w:rPr>
      </w:pPr>
    </w:p>
    <w:p w14:paraId="23433445" w14:textId="77777777" w:rsidR="0087708E" w:rsidRPr="00A60866" w:rsidRDefault="0087708E">
      <w:pPr>
        <w:rPr>
          <w:rFonts w:asciiTheme="minorHAnsi" w:hAnsiTheme="minorHAnsi" w:cstheme="minorHAnsi"/>
          <w:szCs w:val="22"/>
        </w:rPr>
      </w:pPr>
    </w:p>
    <w:p w14:paraId="7170498E" w14:textId="4233FA29" w:rsidR="00F778DD" w:rsidRPr="00A60866" w:rsidRDefault="00F778DD" w:rsidP="00F778DD">
      <w:pPr>
        <w:pStyle w:val="BodyText"/>
        <w:bidi/>
        <w:spacing w:before="94"/>
        <w:ind w:left="136"/>
        <w:rPr>
          <w:rFonts w:asciiTheme="minorHAnsi" w:hAnsiTheme="minorHAnsi" w:cstheme="minorHAnsi"/>
          <w:szCs w:val="22"/>
          <w:rtl/>
        </w:rPr>
      </w:pPr>
      <w:r w:rsidRPr="00A60866">
        <w:rPr>
          <w:rFonts w:asciiTheme="minorHAnsi" w:hAnsiTheme="minorHAnsi" w:cstheme="minorHAnsi"/>
          <w:szCs w:val="22"/>
          <w:rtl/>
        </w:rPr>
        <w:t xml:space="preserve"> التقييم الذاتي للمشروع</w:t>
      </w:r>
    </w:p>
    <w:p w14:paraId="7687AC2E" w14:textId="77777777" w:rsidR="00F778DD" w:rsidRPr="00A60866" w:rsidRDefault="00F778DD" w:rsidP="00F778DD">
      <w:pPr>
        <w:pStyle w:val="BodyText"/>
        <w:bidi/>
        <w:ind w:left="136"/>
        <w:rPr>
          <w:rFonts w:asciiTheme="minorHAnsi" w:hAnsiTheme="minorHAnsi" w:cstheme="minorHAnsi"/>
          <w:szCs w:val="22"/>
          <w:rtl/>
        </w:rPr>
      </w:pPr>
      <w:r w:rsidRPr="00A60866">
        <w:rPr>
          <w:rFonts w:asciiTheme="minorHAnsi" w:hAnsiTheme="minorHAnsi" w:cstheme="minorHAnsi"/>
          <w:szCs w:val="22"/>
          <w:rtl/>
        </w:rPr>
        <w:t>مفتاح الرموز والعلامات المستخدمة في نظام إشارات السير</w:t>
      </w: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A60866" w14:paraId="6C800665" w14:textId="77777777" w:rsidTr="00AC043E">
        <w:trPr>
          <w:trHeight w:val="470"/>
        </w:trPr>
        <w:tc>
          <w:tcPr>
            <w:tcW w:w="1416" w:type="dxa"/>
            <w:shd w:val="clear" w:color="auto" w:fill="7BBEDA"/>
            <w:vAlign w:val="center"/>
          </w:tcPr>
          <w:p w14:paraId="73D7E1EC" w14:textId="77777777" w:rsidR="00F778DD" w:rsidRPr="00A60866" w:rsidRDefault="00F778D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678" w:type="dxa"/>
            <w:shd w:val="clear" w:color="auto" w:fill="7BBEDA"/>
            <w:vAlign w:val="center"/>
          </w:tcPr>
          <w:p w14:paraId="3C030B94" w14:textId="77777777" w:rsidR="00F778DD" w:rsidRPr="00A60866" w:rsidRDefault="00F778D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798" w:type="dxa"/>
            <w:shd w:val="clear" w:color="auto" w:fill="7BBEDA"/>
            <w:vAlign w:val="center"/>
          </w:tcPr>
          <w:p w14:paraId="5BDFF585" w14:textId="77777777" w:rsidR="00F778DD" w:rsidRPr="00A60866" w:rsidRDefault="00F778DD" w:rsidP="000E0E0C">
            <w:pPr>
              <w:pStyle w:val="TableParagraph"/>
              <w:bidi/>
              <w:spacing w:before="106"/>
              <w:ind w:left="108"/>
              <w:rPr>
                <w:rFonts w:asciiTheme="minorHAnsi" w:hAnsiTheme="minorHAnsi" w:cstheme="minorHAnsi"/>
                <w:rtl/>
              </w:rPr>
            </w:pPr>
            <w:r w:rsidRPr="00A60866">
              <w:rPr>
                <w:rFonts w:asciiTheme="minorHAnsi" w:hAnsiTheme="minorHAnsi" w:cstheme="minorHAnsi"/>
                <w:rtl/>
              </w:rPr>
              <w:t>**</w:t>
            </w:r>
          </w:p>
        </w:tc>
        <w:tc>
          <w:tcPr>
            <w:tcW w:w="1894" w:type="dxa"/>
            <w:shd w:val="clear" w:color="auto" w:fill="7BBEDA"/>
            <w:vAlign w:val="center"/>
          </w:tcPr>
          <w:p w14:paraId="39DAD778" w14:textId="77777777" w:rsidR="00F778DD" w:rsidRPr="00A60866" w:rsidRDefault="00F778DD" w:rsidP="000E0E0C">
            <w:pPr>
              <w:pStyle w:val="TableParagraph"/>
              <w:bidi/>
              <w:spacing w:before="106"/>
              <w:ind w:left="108"/>
              <w:rPr>
                <w:rFonts w:asciiTheme="minorHAnsi" w:hAnsiTheme="minorHAnsi" w:cstheme="minorHAnsi"/>
                <w:rtl/>
              </w:rPr>
            </w:pPr>
            <w:r w:rsidRPr="00A60866">
              <w:rPr>
                <w:rFonts w:asciiTheme="minorHAnsi" w:hAnsiTheme="minorHAnsi" w:cstheme="minorHAnsi"/>
                <w:rtl/>
              </w:rPr>
              <w:t>لا تقدم</w:t>
            </w:r>
          </w:p>
        </w:tc>
        <w:tc>
          <w:tcPr>
            <w:tcW w:w="2564" w:type="dxa"/>
            <w:shd w:val="clear" w:color="auto" w:fill="7BBEDA"/>
            <w:vAlign w:val="center"/>
          </w:tcPr>
          <w:p w14:paraId="1B88DC81" w14:textId="77777777" w:rsidR="00F778DD" w:rsidRPr="00A60866" w:rsidRDefault="00F778D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لا تقييم</w:t>
            </w:r>
          </w:p>
        </w:tc>
      </w:tr>
      <w:tr w:rsidR="00F778DD" w:rsidRPr="00A60866" w14:paraId="65383134" w14:textId="77777777" w:rsidTr="00AC043E">
        <w:trPr>
          <w:trHeight w:val="506"/>
        </w:trPr>
        <w:tc>
          <w:tcPr>
            <w:tcW w:w="1416" w:type="dxa"/>
            <w:shd w:val="clear" w:color="auto" w:fill="7BBEDA"/>
            <w:vAlign w:val="center"/>
          </w:tcPr>
          <w:p w14:paraId="0682401D" w14:textId="77777777" w:rsidR="00F778DD" w:rsidRPr="00A60866" w:rsidRDefault="00F778DD" w:rsidP="000E0E0C">
            <w:pPr>
              <w:pStyle w:val="TableParagraph"/>
              <w:bidi/>
              <w:spacing w:line="252" w:lineRule="exact"/>
              <w:ind w:left="110" w:right="408"/>
              <w:rPr>
                <w:rFonts w:asciiTheme="minorHAnsi" w:hAnsiTheme="minorHAnsi" w:cstheme="minorHAnsi"/>
                <w:rtl/>
              </w:rPr>
            </w:pPr>
            <w:r w:rsidRPr="00A60866">
              <w:rPr>
                <w:rFonts w:asciiTheme="minorHAnsi" w:hAnsiTheme="minorHAnsi" w:cstheme="minorHAnsi"/>
                <w:rtl/>
              </w:rPr>
              <w:t>أنجز بالكامل</w:t>
            </w:r>
          </w:p>
        </w:tc>
        <w:tc>
          <w:tcPr>
            <w:tcW w:w="1678" w:type="dxa"/>
            <w:shd w:val="clear" w:color="auto" w:fill="7BBEDA"/>
            <w:vAlign w:val="center"/>
          </w:tcPr>
          <w:p w14:paraId="4DE24FE8" w14:textId="77777777" w:rsidR="00F778DD" w:rsidRPr="00A60866" w:rsidRDefault="00F778DD" w:rsidP="000E0E0C">
            <w:pPr>
              <w:pStyle w:val="TableParagraph"/>
              <w:bidi/>
              <w:spacing w:line="252" w:lineRule="exact"/>
              <w:ind w:left="110" w:right="687"/>
              <w:rPr>
                <w:rFonts w:asciiTheme="minorHAnsi" w:hAnsiTheme="minorHAnsi" w:cstheme="minorHAnsi"/>
                <w:rtl/>
              </w:rPr>
            </w:pPr>
            <w:r w:rsidRPr="00A60866">
              <w:rPr>
                <w:rFonts w:asciiTheme="minorHAnsi" w:hAnsiTheme="minorHAnsi" w:cstheme="minorHAnsi"/>
                <w:rtl/>
              </w:rPr>
              <w:t>تقدم كبير</w:t>
            </w:r>
          </w:p>
        </w:tc>
        <w:tc>
          <w:tcPr>
            <w:tcW w:w="1798" w:type="dxa"/>
            <w:shd w:val="clear" w:color="auto" w:fill="7BBEDA"/>
            <w:vAlign w:val="center"/>
          </w:tcPr>
          <w:p w14:paraId="7E205A09" w14:textId="77777777" w:rsidR="00F778DD" w:rsidRPr="00A60866" w:rsidRDefault="00F778DD" w:rsidP="000E0E0C">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بعض التقدم</w:t>
            </w:r>
          </w:p>
        </w:tc>
        <w:tc>
          <w:tcPr>
            <w:tcW w:w="1894" w:type="dxa"/>
            <w:shd w:val="clear" w:color="auto" w:fill="7BBEDA"/>
            <w:vAlign w:val="center"/>
          </w:tcPr>
          <w:p w14:paraId="3A2AF48B" w14:textId="77777777" w:rsidR="00F778DD" w:rsidRPr="00A60866" w:rsidRDefault="00F778DD" w:rsidP="000E0E0C">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لم يُحرز أي تقدم</w:t>
            </w:r>
          </w:p>
        </w:tc>
        <w:tc>
          <w:tcPr>
            <w:tcW w:w="2564" w:type="dxa"/>
            <w:shd w:val="clear" w:color="auto" w:fill="7BBEDA"/>
            <w:vAlign w:val="center"/>
          </w:tcPr>
          <w:p w14:paraId="1CF45A48" w14:textId="77777777" w:rsidR="00F778DD" w:rsidRPr="00A60866" w:rsidRDefault="00F778DD" w:rsidP="000E0E0C">
            <w:pPr>
              <w:pStyle w:val="TableParagraph"/>
              <w:bidi/>
              <w:spacing w:line="252" w:lineRule="exact"/>
              <w:ind w:left="110" w:right="203"/>
              <w:rPr>
                <w:rFonts w:asciiTheme="minorHAnsi" w:hAnsiTheme="minorHAnsi" w:cstheme="minorHAnsi"/>
                <w:rtl/>
              </w:rPr>
            </w:pPr>
            <w:r w:rsidRPr="00A60866">
              <w:rPr>
                <w:rFonts w:asciiTheme="minorHAnsi" w:hAnsiTheme="minorHAnsi" w:cstheme="minorHAnsi"/>
                <w:rtl/>
              </w:rPr>
              <w:t>لم يُقيّم بعد/ توقف</w:t>
            </w:r>
          </w:p>
        </w:tc>
      </w:tr>
    </w:tbl>
    <w:p w14:paraId="37C488CF" w14:textId="77777777" w:rsidR="00F778DD" w:rsidRPr="00A60866" w:rsidRDefault="00F778DD" w:rsidP="00F778DD">
      <w:pPr>
        <w:pStyle w:val="BodyText"/>
        <w:spacing w:before="11"/>
        <w:rPr>
          <w:rFonts w:asciiTheme="minorHAnsi" w:hAnsiTheme="minorHAnsi" w:cstheme="minorHAns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A60866" w14:paraId="11F9876E" w14:textId="77777777" w:rsidTr="005A515D">
        <w:trPr>
          <w:trHeight w:val="1264"/>
        </w:trPr>
        <w:tc>
          <w:tcPr>
            <w:tcW w:w="2410" w:type="dxa"/>
            <w:shd w:val="clear" w:color="auto" w:fill="68E089"/>
            <w:vAlign w:val="center"/>
          </w:tcPr>
          <w:p w14:paraId="09C13CC7" w14:textId="77777777" w:rsidR="00F778DD" w:rsidRPr="00A60866" w:rsidRDefault="00F778DD" w:rsidP="000E0E0C">
            <w:pPr>
              <w:pStyle w:val="TableParagraph"/>
              <w:spacing w:before="10"/>
              <w:rPr>
                <w:rFonts w:asciiTheme="minorHAnsi" w:hAnsiTheme="minorHAnsi" w:cstheme="minorHAnsi"/>
              </w:rPr>
            </w:pPr>
          </w:p>
          <w:p w14:paraId="55454E05" w14:textId="77777777" w:rsidR="00F778DD" w:rsidRPr="00A60866" w:rsidRDefault="00F778DD" w:rsidP="000E0E0C">
            <w:pPr>
              <w:pStyle w:val="TableParagraph"/>
              <w:bidi/>
              <w:ind w:left="110" w:right="624"/>
              <w:rPr>
                <w:rFonts w:asciiTheme="minorHAnsi" w:hAnsiTheme="minorHAnsi" w:cstheme="minorHAnsi"/>
                <w:rtl/>
              </w:rPr>
            </w:pPr>
            <w:r w:rsidRPr="00A60866">
              <w:rPr>
                <w:rFonts w:asciiTheme="minorHAnsi" w:hAnsiTheme="minorHAnsi" w:cstheme="minorHAnsi"/>
                <w:u w:val="single"/>
                <w:rtl/>
              </w:rPr>
              <w:t>نتائج المشروع</w:t>
            </w:r>
            <w:r w:rsidRPr="00A60866">
              <w:rPr>
                <w:rFonts w:asciiTheme="minorHAnsi" w:hAnsiTheme="minorHAnsi" w:cstheme="minorHAnsi"/>
                <w:vertAlign w:val="superscript"/>
                <w:rtl/>
              </w:rPr>
              <w:t>3</w:t>
            </w:r>
            <w:r w:rsidRPr="00A60866">
              <w:rPr>
                <w:rFonts w:asciiTheme="minorHAnsi" w:hAnsiTheme="minorHAnsi" w:cstheme="minorHAnsi"/>
                <w:rtl/>
              </w:rPr>
              <w:t xml:space="preserve"> (النتيجة المرتقبة)</w:t>
            </w:r>
          </w:p>
        </w:tc>
        <w:tc>
          <w:tcPr>
            <w:tcW w:w="2695" w:type="dxa"/>
            <w:shd w:val="clear" w:color="auto" w:fill="68E089"/>
            <w:vAlign w:val="center"/>
          </w:tcPr>
          <w:p w14:paraId="5ECF0AB4" w14:textId="77777777" w:rsidR="00F778DD" w:rsidRPr="00A60866" w:rsidRDefault="00F778DD" w:rsidP="000E0E0C">
            <w:pPr>
              <w:pStyle w:val="TableParagraph"/>
              <w:spacing w:before="10"/>
              <w:rPr>
                <w:rFonts w:asciiTheme="minorHAnsi" w:hAnsiTheme="minorHAnsi" w:cstheme="minorHAnsi"/>
              </w:rPr>
            </w:pPr>
          </w:p>
          <w:p w14:paraId="47DA8304" w14:textId="77777777" w:rsidR="00F778DD" w:rsidRPr="00A60866" w:rsidRDefault="00F778DD" w:rsidP="000E0E0C">
            <w:pPr>
              <w:pStyle w:val="TableParagraph"/>
              <w:bidi/>
              <w:ind w:left="110" w:right="236"/>
              <w:rPr>
                <w:rFonts w:asciiTheme="minorHAnsi" w:hAnsiTheme="minorHAnsi" w:cstheme="minorHAnsi"/>
                <w:rtl/>
              </w:rPr>
            </w:pPr>
            <w:r w:rsidRPr="00A60866">
              <w:rPr>
                <w:rFonts w:asciiTheme="minorHAnsi" w:hAnsiTheme="minorHAnsi" w:cstheme="minorHAnsi"/>
                <w:u w:val="single"/>
                <w:rtl/>
              </w:rPr>
              <w:t>مؤشرات الإنجاز الناجح</w:t>
            </w:r>
          </w:p>
          <w:p w14:paraId="24E11250" w14:textId="77777777" w:rsidR="00F778DD" w:rsidRPr="00A60866" w:rsidRDefault="00F778DD" w:rsidP="000E0E0C">
            <w:pPr>
              <w:pStyle w:val="TableParagraph"/>
              <w:bidi/>
              <w:spacing w:before="1"/>
              <w:ind w:left="110"/>
              <w:rPr>
                <w:rFonts w:asciiTheme="minorHAnsi" w:hAnsiTheme="minorHAnsi" w:cstheme="minorHAnsi"/>
                <w:rtl/>
              </w:rPr>
            </w:pPr>
            <w:r w:rsidRPr="00A60866">
              <w:rPr>
                <w:rFonts w:asciiTheme="minorHAnsi" w:hAnsiTheme="minorHAnsi" w:cstheme="minorHAnsi"/>
                <w:rtl/>
              </w:rPr>
              <w:t>(مؤشرات النتائج)</w:t>
            </w:r>
          </w:p>
        </w:tc>
        <w:tc>
          <w:tcPr>
            <w:tcW w:w="3401" w:type="dxa"/>
            <w:shd w:val="clear" w:color="auto" w:fill="68E089"/>
            <w:vAlign w:val="center"/>
          </w:tcPr>
          <w:p w14:paraId="69884314" w14:textId="77777777" w:rsidR="00F778DD" w:rsidRPr="00A60866" w:rsidRDefault="00F778DD" w:rsidP="000E0E0C">
            <w:pPr>
              <w:pStyle w:val="TableParagraph"/>
              <w:spacing w:before="10"/>
              <w:rPr>
                <w:rFonts w:asciiTheme="minorHAnsi" w:hAnsiTheme="minorHAnsi" w:cstheme="minorHAnsi"/>
              </w:rPr>
            </w:pPr>
          </w:p>
          <w:p w14:paraId="2B824310" w14:textId="77777777" w:rsidR="00F778DD" w:rsidRPr="00A60866" w:rsidRDefault="00F778DD" w:rsidP="000E0E0C">
            <w:pPr>
              <w:pStyle w:val="TableParagraph"/>
              <w:bidi/>
              <w:ind w:left="108"/>
              <w:rPr>
                <w:rFonts w:asciiTheme="minorHAnsi" w:hAnsiTheme="minorHAnsi" w:cstheme="minorHAnsi"/>
                <w:rtl/>
              </w:rPr>
            </w:pPr>
            <w:r w:rsidRPr="00A60866">
              <w:rPr>
                <w:rFonts w:asciiTheme="minorHAnsi" w:hAnsiTheme="minorHAnsi" w:cstheme="minorHAnsi"/>
                <w:u w:val="single"/>
                <w:rtl/>
              </w:rPr>
              <w:t>بيانات الأداء</w:t>
            </w:r>
          </w:p>
        </w:tc>
        <w:tc>
          <w:tcPr>
            <w:tcW w:w="876" w:type="dxa"/>
            <w:shd w:val="clear" w:color="auto" w:fill="68E089"/>
            <w:vAlign w:val="center"/>
          </w:tcPr>
          <w:p w14:paraId="3F538CC3" w14:textId="77777777" w:rsidR="00F778DD" w:rsidRPr="00A60866" w:rsidRDefault="00F778DD" w:rsidP="000E0E0C">
            <w:pPr>
              <w:pStyle w:val="TableParagraph"/>
              <w:spacing w:before="10"/>
              <w:rPr>
                <w:rFonts w:asciiTheme="minorHAnsi" w:hAnsiTheme="minorHAnsi" w:cstheme="minorHAnsi"/>
              </w:rPr>
            </w:pPr>
          </w:p>
          <w:p w14:paraId="034BE76A" w14:textId="77777777" w:rsidR="00F778DD" w:rsidRPr="00A60866" w:rsidRDefault="00F778DD" w:rsidP="000E0E0C">
            <w:pPr>
              <w:pStyle w:val="TableParagraph"/>
              <w:bidi/>
              <w:ind w:left="111"/>
              <w:rPr>
                <w:rFonts w:asciiTheme="minorHAnsi" w:hAnsiTheme="minorHAnsi" w:cstheme="minorHAnsi"/>
                <w:rtl/>
              </w:rPr>
            </w:pPr>
            <w:r w:rsidRPr="00A60866">
              <w:rPr>
                <w:rFonts w:asciiTheme="minorHAnsi" w:hAnsiTheme="minorHAnsi" w:cstheme="minorHAnsi"/>
                <w:u w:val="single"/>
                <w:rtl/>
              </w:rPr>
              <w:t>نظام إشارات السير</w:t>
            </w:r>
          </w:p>
        </w:tc>
      </w:tr>
      <w:tr w:rsidR="005A515D" w:rsidRPr="00A60866" w14:paraId="2A381682" w14:textId="77777777" w:rsidTr="006F6E25">
        <w:trPr>
          <w:trHeight w:val="1051"/>
        </w:trPr>
        <w:tc>
          <w:tcPr>
            <w:tcW w:w="2410" w:type="dxa"/>
            <w:vMerge w:val="restart"/>
            <w:tcBorders>
              <w:right w:val="single" w:sz="6" w:space="0" w:color="000000"/>
            </w:tcBorders>
            <w:vAlign w:val="center"/>
          </w:tcPr>
          <w:p w14:paraId="2CCD4A1A" w14:textId="58FD4D9A" w:rsidR="005A515D" w:rsidRPr="00A60866" w:rsidRDefault="005A515D" w:rsidP="000E0E0C">
            <w:pPr>
              <w:pStyle w:val="TableParagraph"/>
              <w:bidi/>
              <w:rPr>
                <w:rFonts w:asciiTheme="minorHAnsi" w:hAnsiTheme="minorHAnsi" w:cstheme="minorHAnsi"/>
                <w:rtl/>
              </w:rPr>
            </w:pPr>
            <w:r w:rsidRPr="00A60866">
              <w:rPr>
                <w:rFonts w:asciiTheme="minorHAnsi" w:hAnsiTheme="minorHAnsi" w:cstheme="minorHAnsi"/>
                <w:rtl/>
              </w:rPr>
              <w:t>إنجاز جميع المراحل الرئيسية للمشروع</w:t>
            </w:r>
          </w:p>
        </w:tc>
        <w:tc>
          <w:tcPr>
            <w:tcW w:w="2695" w:type="dxa"/>
            <w:tcBorders>
              <w:left w:val="single" w:sz="6" w:space="0" w:color="000000"/>
              <w:bottom w:val="single" w:sz="6" w:space="0" w:color="000000"/>
            </w:tcBorders>
          </w:tcPr>
          <w:p w14:paraId="5AA08855" w14:textId="30B79F81" w:rsidR="005A515D" w:rsidRPr="00A60866" w:rsidRDefault="005A515D" w:rsidP="00D50A45">
            <w:pPr>
              <w:pStyle w:val="TableParagraph"/>
              <w:bidi/>
              <w:rPr>
                <w:rFonts w:asciiTheme="minorHAnsi" w:hAnsiTheme="minorHAnsi" w:cstheme="minorHAnsi"/>
                <w:rtl/>
              </w:rPr>
            </w:pPr>
            <w:r w:rsidRPr="00A60866">
              <w:rPr>
                <w:rFonts w:asciiTheme="minorHAnsi" w:hAnsiTheme="minorHAnsi" w:cstheme="minorHAnsi"/>
                <w:rtl/>
              </w:rPr>
              <w:t>اختيار البلدان المستفيدة</w:t>
            </w:r>
            <w:r w:rsidR="00ED580E">
              <w:rPr>
                <w:rFonts w:asciiTheme="minorHAnsi" w:hAnsiTheme="minorHAnsi" w:cstheme="minorHAnsi"/>
                <w:rtl/>
              </w:rPr>
              <w:t xml:space="preserve">، </w:t>
            </w:r>
            <w:r w:rsidRPr="00A60866">
              <w:rPr>
                <w:rFonts w:asciiTheme="minorHAnsi" w:hAnsiTheme="minorHAnsi" w:cstheme="minorHAnsi"/>
                <w:rtl/>
              </w:rPr>
              <w:t>وتعيين جهات التنسيق المحلية في الوقت المحدد.</w:t>
            </w:r>
          </w:p>
        </w:tc>
        <w:tc>
          <w:tcPr>
            <w:tcW w:w="3401" w:type="dxa"/>
          </w:tcPr>
          <w:p w14:paraId="5B9B0A41" w14:textId="30FECAA9" w:rsidR="005A515D" w:rsidRPr="00A60866" w:rsidRDefault="005A515D" w:rsidP="000E0E0C">
            <w:pPr>
              <w:pStyle w:val="TableParagraph"/>
              <w:bidi/>
              <w:rPr>
                <w:rFonts w:asciiTheme="minorHAnsi" w:hAnsiTheme="minorHAnsi" w:cstheme="minorHAnsi"/>
                <w:rtl/>
              </w:rPr>
            </w:pPr>
            <w:r w:rsidRPr="00A60866">
              <w:rPr>
                <w:rFonts w:asciiTheme="minorHAnsi" w:hAnsiTheme="minorHAnsi" w:cstheme="minorHAnsi"/>
                <w:rtl/>
              </w:rPr>
              <w:t>اختيار بلدين مستفيدين (السلفادور وبوتان).</w:t>
            </w:r>
            <w:r w:rsidRPr="00A60866">
              <w:rPr>
                <w:rFonts w:asciiTheme="minorHAnsi" w:hAnsiTheme="minorHAnsi" w:cstheme="minorHAnsi"/>
                <w:rtl/>
              </w:rPr>
              <w:cr/>
            </w:r>
            <w:r w:rsidRPr="00A60866">
              <w:rPr>
                <w:rFonts w:asciiTheme="minorHAnsi" w:hAnsiTheme="minorHAnsi" w:cstheme="minorHAnsi"/>
                <w:rtl/>
              </w:rPr>
              <w:br/>
            </w:r>
          </w:p>
        </w:tc>
        <w:tc>
          <w:tcPr>
            <w:tcW w:w="876" w:type="dxa"/>
          </w:tcPr>
          <w:p w14:paraId="65E55699" w14:textId="578224A7" w:rsidR="005A515D" w:rsidRPr="00A60866" w:rsidRDefault="005A515D" w:rsidP="000E0E0C">
            <w:pPr>
              <w:pStyle w:val="TableParagraph"/>
              <w:bidi/>
              <w:rPr>
                <w:rFonts w:asciiTheme="minorHAnsi" w:hAnsiTheme="minorHAnsi" w:cstheme="minorHAnsi"/>
                <w:rtl/>
              </w:rPr>
            </w:pPr>
            <w:r w:rsidRPr="00A60866">
              <w:rPr>
                <w:rFonts w:asciiTheme="minorHAnsi" w:hAnsiTheme="minorHAnsi" w:cstheme="minorHAnsi"/>
                <w:rtl/>
              </w:rPr>
              <w:t>**</w:t>
            </w:r>
          </w:p>
        </w:tc>
      </w:tr>
      <w:tr w:rsidR="00D50A45" w:rsidRPr="00A60866" w14:paraId="5C30D7EE" w14:textId="77777777" w:rsidTr="006F6E25">
        <w:trPr>
          <w:trHeight w:val="821"/>
        </w:trPr>
        <w:tc>
          <w:tcPr>
            <w:tcW w:w="2410" w:type="dxa"/>
            <w:vMerge/>
            <w:tcBorders>
              <w:right w:val="single" w:sz="6" w:space="0" w:color="000000"/>
            </w:tcBorders>
            <w:vAlign w:val="center"/>
          </w:tcPr>
          <w:p w14:paraId="11CFAAED" w14:textId="77777777" w:rsidR="00D50A45" w:rsidRPr="00A60866" w:rsidRDefault="00D50A45" w:rsidP="000E0E0C">
            <w:pPr>
              <w:pStyle w:val="TableParagraph"/>
              <w:rPr>
                <w:rFonts w:asciiTheme="minorHAnsi" w:hAnsiTheme="minorHAnsi" w:cstheme="minorHAnsi"/>
                <w:lang w:val="en-GB"/>
              </w:rPr>
            </w:pPr>
          </w:p>
        </w:tc>
        <w:tc>
          <w:tcPr>
            <w:tcW w:w="2695" w:type="dxa"/>
            <w:tcBorders>
              <w:left w:val="single" w:sz="6" w:space="0" w:color="000000"/>
              <w:bottom w:val="single" w:sz="6" w:space="0" w:color="000000"/>
            </w:tcBorders>
          </w:tcPr>
          <w:p w14:paraId="66DCFB38" w14:textId="27A658CF" w:rsidR="00D50A45" w:rsidRPr="00A60866" w:rsidRDefault="00D50A45" w:rsidP="005A515D">
            <w:pPr>
              <w:pStyle w:val="TableParagraph"/>
              <w:bidi/>
              <w:rPr>
                <w:rFonts w:asciiTheme="minorHAnsi" w:hAnsiTheme="minorHAnsi" w:cstheme="minorHAnsi"/>
                <w:rtl/>
              </w:rPr>
            </w:pPr>
            <w:r w:rsidRPr="00A60866">
              <w:rPr>
                <w:rFonts w:asciiTheme="minorHAnsi" w:hAnsiTheme="minorHAnsi" w:cstheme="minorHAnsi"/>
                <w:rtl/>
              </w:rPr>
              <w:t>اختيار الخبراء وتعيينهم في الوقت المحدد.</w:t>
            </w:r>
          </w:p>
        </w:tc>
        <w:tc>
          <w:tcPr>
            <w:tcW w:w="3401" w:type="dxa"/>
            <w:vMerge w:val="restart"/>
            <w:vAlign w:val="center"/>
          </w:tcPr>
          <w:p w14:paraId="469E8B3B" w14:textId="1BF438DB" w:rsidR="00D50A45" w:rsidRPr="00A60866" w:rsidRDefault="003A7A3F" w:rsidP="000E0E0C">
            <w:pPr>
              <w:pStyle w:val="TableParagraph"/>
              <w:bidi/>
              <w:rPr>
                <w:rFonts w:asciiTheme="minorHAnsi" w:hAnsiTheme="minorHAnsi" w:cstheme="minorHAnsi"/>
                <w:rtl/>
              </w:rPr>
            </w:pPr>
            <w:r w:rsidRPr="00A60866">
              <w:rPr>
                <w:rFonts w:asciiTheme="minorHAnsi" w:hAnsiTheme="minorHAnsi" w:cstheme="minorHAnsi"/>
                <w:rtl/>
              </w:rPr>
              <w:t>لا تقييم</w:t>
            </w:r>
          </w:p>
        </w:tc>
        <w:tc>
          <w:tcPr>
            <w:tcW w:w="876" w:type="dxa"/>
            <w:vMerge w:val="restart"/>
            <w:vAlign w:val="center"/>
          </w:tcPr>
          <w:p w14:paraId="4B5021E3" w14:textId="2872DC51" w:rsidR="00D50A45" w:rsidRPr="00A60866" w:rsidRDefault="003A7A3F" w:rsidP="000E0E0C">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D50A45" w:rsidRPr="00A60866" w14:paraId="3AAE816D" w14:textId="77777777" w:rsidTr="006F6E25">
        <w:trPr>
          <w:trHeight w:val="1048"/>
        </w:trPr>
        <w:tc>
          <w:tcPr>
            <w:tcW w:w="2410" w:type="dxa"/>
            <w:vMerge/>
            <w:tcBorders>
              <w:right w:val="single" w:sz="6" w:space="0" w:color="000000"/>
            </w:tcBorders>
            <w:vAlign w:val="center"/>
          </w:tcPr>
          <w:p w14:paraId="58D8B6D4" w14:textId="77777777" w:rsidR="00D50A45" w:rsidRPr="00A60866" w:rsidRDefault="00D50A45" w:rsidP="000E0E0C">
            <w:pPr>
              <w:pStyle w:val="TableParagraph"/>
              <w:rPr>
                <w:rFonts w:asciiTheme="minorHAnsi" w:hAnsiTheme="minorHAnsi" w:cstheme="minorHAnsi"/>
                <w:lang w:val="en-GB"/>
              </w:rPr>
            </w:pPr>
          </w:p>
        </w:tc>
        <w:tc>
          <w:tcPr>
            <w:tcW w:w="2695" w:type="dxa"/>
            <w:tcBorders>
              <w:left w:val="single" w:sz="6" w:space="0" w:color="000000"/>
              <w:bottom w:val="single" w:sz="6" w:space="0" w:color="000000"/>
            </w:tcBorders>
          </w:tcPr>
          <w:p w14:paraId="0CEAB60A" w14:textId="6A2DC3DD" w:rsidR="00D50A45" w:rsidRPr="00A60866" w:rsidRDefault="00D50A45" w:rsidP="005A515D">
            <w:pPr>
              <w:pStyle w:val="TableParagraph"/>
              <w:bidi/>
              <w:rPr>
                <w:rFonts w:asciiTheme="minorHAnsi" w:hAnsiTheme="minorHAnsi" w:cstheme="minorHAnsi"/>
                <w:i/>
                <w:rtl/>
              </w:rPr>
            </w:pPr>
            <w:r w:rsidRPr="00A60866">
              <w:rPr>
                <w:rFonts w:asciiTheme="minorHAnsi" w:hAnsiTheme="minorHAnsi" w:cstheme="minorHAnsi"/>
                <w:rtl/>
              </w:rPr>
              <w:t>تقييم بيانات الملكية الفكرية والبيانات الاقتصادية في كل بلد مستفيد.</w:t>
            </w:r>
            <w:r w:rsidRPr="00A60866">
              <w:rPr>
                <w:rFonts w:asciiTheme="minorHAnsi" w:hAnsiTheme="minorHAnsi" w:cstheme="minorHAnsi"/>
                <w:rtl/>
              </w:rPr>
              <w:cr/>
            </w:r>
            <w:r w:rsidRPr="00A60866">
              <w:rPr>
                <w:rFonts w:asciiTheme="minorHAnsi" w:hAnsiTheme="minorHAnsi" w:cstheme="minorHAnsi"/>
                <w:rtl/>
              </w:rPr>
              <w:br/>
            </w:r>
          </w:p>
        </w:tc>
        <w:tc>
          <w:tcPr>
            <w:tcW w:w="3401" w:type="dxa"/>
            <w:vMerge/>
          </w:tcPr>
          <w:p w14:paraId="23565B00" w14:textId="77777777" w:rsidR="00D50A45" w:rsidRPr="00A60866" w:rsidRDefault="00D50A45" w:rsidP="000E0E0C">
            <w:pPr>
              <w:pStyle w:val="TableParagraph"/>
              <w:rPr>
                <w:rFonts w:asciiTheme="minorHAnsi" w:hAnsiTheme="minorHAnsi" w:cstheme="minorHAnsi"/>
              </w:rPr>
            </w:pPr>
          </w:p>
        </w:tc>
        <w:tc>
          <w:tcPr>
            <w:tcW w:w="876" w:type="dxa"/>
            <w:vMerge/>
          </w:tcPr>
          <w:p w14:paraId="42EDDFC6" w14:textId="77777777" w:rsidR="00D50A45" w:rsidRPr="00A60866" w:rsidRDefault="00D50A45" w:rsidP="000E0E0C">
            <w:pPr>
              <w:pStyle w:val="TableParagraph"/>
              <w:rPr>
                <w:rFonts w:asciiTheme="minorHAnsi" w:hAnsiTheme="minorHAnsi" w:cstheme="minorHAnsi"/>
              </w:rPr>
            </w:pPr>
          </w:p>
        </w:tc>
      </w:tr>
      <w:tr w:rsidR="00D50A45" w:rsidRPr="00A60866" w14:paraId="2127624C" w14:textId="77777777" w:rsidTr="006F6E25">
        <w:trPr>
          <w:trHeight w:val="1048"/>
        </w:trPr>
        <w:tc>
          <w:tcPr>
            <w:tcW w:w="2410" w:type="dxa"/>
            <w:vMerge/>
            <w:tcBorders>
              <w:right w:val="single" w:sz="6" w:space="0" w:color="000000"/>
            </w:tcBorders>
            <w:vAlign w:val="center"/>
          </w:tcPr>
          <w:p w14:paraId="53A80BE9" w14:textId="77777777" w:rsidR="00D50A45" w:rsidRPr="00A60866" w:rsidRDefault="00D50A45" w:rsidP="000E0E0C">
            <w:pPr>
              <w:pStyle w:val="TableParagraph"/>
              <w:rPr>
                <w:rFonts w:asciiTheme="minorHAnsi" w:hAnsiTheme="minorHAnsi" w:cstheme="minorHAnsi"/>
                <w:lang w:val="en-GB"/>
              </w:rPr>
            </w:pPr>
          </w:p>
        </w:tc>
        <w:tc>
          <w:tcPr>
            <w:tcW w:w="2695" w:type="dxa"/>
            <w:tcBorders>
              <w:left w:val="single" w:sz="6" w:space="0" w:color="000000"/>
              <w:bottom w:val="single" w:sz="6" w:space="0" w:color="000000"/>
            </w:tcBorders>
          </w:tcPr>
          <w:p w14:paraId="70DDD743" w14:textId="1C7211C9" w:rsidR="00D50A45" w:rsidRPr="00A60866" w:rsidRDefault="00D50A45" w:rsidP="005A515D">
            <w:pPr>
              <w:pStyle w:val="TableParagraph"/>
              <w:bidi/>
              <w:rPr>
                <w:rFonts w:asciiTheme="minorHAnsi" w:hAnsiTheme="minorHAnsi" w:cstheme="minorHAnsi"/>
                <w:rtl/>
              </w:rPr>
            </w:pPr>
            <w:r w:rsidRPr="00A60866">
              <w:rPr>
                <w:rFonts w:asciiTheme="minorHAnsi" w:hAnsiTheme="minorHAnsi" w:cstheme="minorHAnsi"/>
                <w:rtl/>
              </w:rPr>
              <w:t>عرض أنشطة تنفيذ المشروع ومناقشتها في لجنة التنمية.</w:t>
            </w:r>
          </w:p>
        </w:tc>
        <w:tc>
          <w:tcPr>
            <w:tcW w:w="3401" w:type="dxa"/>
            <w:vMerge/>
          </w:tcPr>
          <w:p w14:paraId="09981B95" w14:textId="77777777" w:rsidR="00D50A45" w:rsidRPr="00A60866" w:rsidRDefault="00D50A45" w:rsidP="000E0E0C">
            <w:pPr>
              <w:pStyle w:val="TableParagraph"/>
              <w:rPr>
                <w:rFonts w:asciiTheme="minorHAnsi" w:hAnsiTheme="minorHAnsi" w:cstheme="minorHAnsi"/>
              </w:rPr>
            </w:pPr>
          </w:p>
        </w:tc>
        <w:tc>
          <w:tcPr>
            <w:tcW w:w="876" w:type="dxa"/>
            <w:vMerge/>
          </w:tcPr>
          <w:p w14:paraId="2B66C885" w14:textId="77777777" w:rsidR="00D50A45" w:rsidRPr="00A60866" w:rsidRDefault="00D50A45" w:rsidP="000E0E0C">
            <w:pPr>
              <w:pStyle w:val="TableParagraph"/>
              <w:rPr>
                <w:rFonts w:asciiTheme="minorHAnsi" w:hAnsiTheme="minorHAnsi" w:cstheme="minorHAnsi"/>
              </w:rPr>
            </w:pPr>
          </w:p>
        </w:tc>
      </w:tr>
      <w:tr w:rsidR="005A515D" w:rsidRPr="00A60866" w14:paraId="2DAFE0A9" w14:textId="77777777" w:rsidTr="005A515D">
        <w:trPr>
          <w:trHeight w:val="623"/>
        </w:trPr>
        <w:tc>
          <w:tcPr>
            <w:tcW w:w="2410" w:type="dxa"/>
            <w:vMerge w:val="restart"/>
            <w:tcBorders>
              <w:right w:val="single" w:sz="6" w:space="0" w:color="000000"/>
            </w:tcBorders>
            <w:vAlign w:val="center"/>
          </w:tcPr>
          <w:p w14:paraId="519C96FE" w14:textId="77777777" w:rsidR="005A515D" w:rsidRPr="00A60866" w:rsidRDefault="005A515D" w:rsidP="007412B2">
            <w:pPr>
              <w:bidi/>
              <w:spacing w:before="240" w:after="120"/>
              <w:rPr>
                <w:rFonts w:asciiTheme="minorHAnsi" w:hAnsiTheme="minorHAnsi" w:cstheme="minorHAnsi"/>
                <w:szCs w:val="22"/>
                <w:rtl/>
              </w:rPr>
            </w:pPr>
            <w:r w:rsidRPr="00A60866">
              <w:rPr>
                <w:rFonts w:asciiTheme="minorHAnsi" w:hAnsiTheme="minorHAnsi" w:cstheme="minorHAnsi"/>
                <w:szCs w:val="22"/>
                <w:rtl/>
              </w:rPr>
              <w:t>إنجاز جميع مهام المشروع</w:t>
            </w:r>
          </w:p>
          <w:p w14:paraId="44C4346C" w14:textId="77777777" w:rsidR="005A515D" w:rsidRPr="00A60866" w:rsidRDefault="005A515D" w:rsidP="000E0E0C">
            <w:pPr>
              <w:pStyle w:val="TableParagraph"/>
              <w:rPr>
                <w:rFonts w:asciiTheme="minorHAnsi" w:hAnsiTheme="minorHAnsi" w:cstheme="minorHAnsi"/>
              </w:rPr>
            </w:pPr>
          </w:p>
        </w:tc>
        <w:tc>
          <w:tcPr>
            <w:tcW w:w="2695" w:type="dxa"/>
            <w:tcBorders>
              <w:top w:val="single" w:sz="6" w:space="0" w:color="000000"/>
              <w:left w:val="single" w:sz="6" w:space="0" w:color="000000"/>
              <w:bottom w:val="single" w:sz="6" w:space="0" w:color="000000"/>
            </w:tcBorders>
          </w:tcPr>
          <w:p w14:paraId="361BD9BE" w14:textId="2D106584" w:rsidR="005A515D" w:rsidRPr="00A60866" w:rsidRDefault="005A515D" w:rsidP="005A515D">
            <w:pPr>
              <w:pStyle w:val="TableParagraph"/>
              <w:bidi/>
              <w:rPr>
                <w:rFonts w:asciiTheme="minorHAnsi" w:hAnsiTheme="minorHAnsi" w:cstheme="minorHAnsi"/>
                <w:i/>
                <w:rtl/>
              </w:rPr>
            </w:pPr>
            <w:r w:rsidRPr="00A60866">
              <w:rPr>
                <w:rFonts w:asciiTheme="minorHAnsi" w:hAnsiTheme="minorHAnsi" w:cstheme="minorHAnsi"/>
                <w:rtl/>
              </w:rPr>
              <w:t xml:space="preserve"> تطبيق المنهجيات</w:t>
            </w:r>
            <w:r w:rsidR="00ED580E">
              <w:rPr>
                <w:rFonts w:asciiTheme="minorHAnsi" w:hAnsiTheme="minorHAnsi" w:cstheme="minorHAnsi"/>
                <w:rtl/>
              </w:rPr>
              <w:t xml:space="preserve">، </w:t>
            </w:r>
            <w:r w:rsidRPr="00A60866">
              <w:rPr>
                <w:rFonts w:asciiTheme="minorHAnsi" w:hAnsiTheme="minorHAnsi" w:cstheme="minorHAnsi"/>
                <w:rtl/>
              </w:rPr>
              <w:t>واختبارها والتحقق من صحتها.</w:t>
            </w:r>
          </w:p>
        </w:tc>
        <w:tc>
          <w:tcPr>
            <w:tcW w:w="3401" w:type="dxa"/>
            <w:vMerge w:val="restart"/>
            <w:vAlign w:val="center"/>
          </w:tcPr>
          <w:p w14:paraId="657D24F0" w14:textId="3869D139" w:rsidR="005A515D" w:rsidRPr="00A60866" w:rsidRDefault="003A7A3F" w:rsidP="000E0E0C">
            <w:pPr>
              <w:pStyle w:val="TableParagraph"/>
              <w:bidi/>
              <w:rPr>
                <w:rFonts w:asciiTheme="minorHAnsi" w:hAnsiTheme="minorHAnsi" w:cstheme="minorHAnsi"/>
                <w:rtl/>
              </w:rPr>
            </w:pPr>
            <w:r w:rsidRPr="00A60866">
              <w:rPr>
                <w:rFonts w:asciiTheme="minorHAnsi" w:hAnsiTheme="minorHAnsi" w:cstheme="minorHAnsi"/>
                <w:rtl/>
              </w:rPr>
              <w:t>لا تقييم</w:t>
            </w:r>
          </w:p>
        </w:tc>
        <w:tc>
          <w:tcPr>
            <w:tcW w:w="876" w:type="dxa"/>
            <w:vMerge w:val="restart"/>
            <w:vAlign w:val="center"/>
          </w:tcPr>
          <w:p w14:paraId="0CFF0001" w14:textId="16C85AA5" w:rsidR="005A515D" w:rsidRPr="00A60866" w:rsidRDefault="003A7A3F" w:rsidP="000E0E0C">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5A515D" w:rsidRPr="00A60866" w14:paraId="0A74217E" w14:textId="77777777" w:rsidTr="00D50A45">
        <w:trPr>
          <w:trHeight w:val="831"/>
        </w:trPr>
        <w:tc>
          <w:tcPr>
            <w:tcW w:w="2410" w:type="dxa"/>
            <w:vMerge/>
            <w:tcBorders>
              <w:right w:val="single" w:sz="6" w:space="0" w:color="000000"/>
            </w:tcBorders>
            <w:vAlign w:val="center"/>
          </w:tcPr>
          <w:p w14:paraId="3ED37694" w14:textId="77777777" w:rsidR="005A515D" w:rsidRPr="00A60866" w:rsidRDefault="005A515D" w:rsidP="007412B2">
            <w:pPr>
              <w:spacing w:before="240" w:after="120"/>
              <w:rPr>
                <w:rFonts w:asciiTheme="minorHAnsi" w:hAnsiTheme="minorHAnsi" w:cstheme="minorHAnsi"/>
                <w:szCs w:val="22"/>
                <w:lang w:val="en-GB"/>
              </w:rPr>
            </w:pPr>
          </w:p>
        </w:tc>
        <w:tc>
          <w:tcPr>
            <w:tcW w:w="2695" w:type="dxa"/>
            <w:tcBorders>
              <w:top w:val="single" w:sz="6" w:space="0" w:color="000000"/>
              <w:left w:val="single" w:sz="6" w:space="0" w:color="000000"/>
              <w:bottom w:val="single" w:sz="6" w:space="0" w:color="000000"/>
            </w:tcBorders>
          </w:tcPr>
          <w:p w14:paraId="5178F21E" w14:textId="04863C92" w:rsidR="005A515D" w:rsidRPr="00A60866" w:rsidRDefault="005A515D" w:rsidP="005A515D">
            <w:pPr>
              <w:pStyle w:val="TableParagraph"/>
              <w:bidi/>
              <w:rPr>
                <w:rFonts w:asciiTheme="minorHAnsi" w:hAnsiTheme="minorHAnsi" w:cstheme="minorHAnsi"/>
                <w:rtl/>
              </w:rPr>
            </w:pPr>
            <w:r w:rsidRPr="00A60866">
              <w:rPr>
                <w:rFonts w:asciiTheme="minorHAnsi" w:hAnsiTheme="minorHAnsi" w:cstheme="minorHAnsi"/>
                <w:rtl/>
              </w:rPr>
              <w:t>تم تطوير قاعدة البيانات وإتاحتها للاستخدام في كل بلد مستفيد.</w:t>
            </w:r>
          </w:p>
        </w:tc>
        <w:tc>
          <w:tcPr>
            <w:tcW w:w="3401" w:type="dxa"/>
            <w:vMerge/>
            <w:vAlign w:val="center"/>
          </w:tcPr>
          <w:p w14:paraId="27ED4763" w14:textId="77777777" w:rsidR="005A515D" w:rsidRPr="00A60866" w:rsidRDefault="005A515D" w:rsidP="000E0E0C">
            <w:pPr>
              <w:pStyle w:val="TableParagraph"/>
              <w:rPr>
                <w:rFonts w:asciiTheme="minorHAnsi" w:hAnsiTheme="minorHAnsi" w:cstheme="minorHAnsi"/>
              </w:rPr>
            </w:pPr>
          </w:p>
        </w:tc>
        <w:tc>
          <w:tcPr>
            <w:tcW w:w="876" w:type="dxa"/>
            <w:vMerge/>
            <w:vAlign w:val="center"/>
          </w:tcPr>
          <w:p w14:paraId="54D85650" w14:textId="77777777" w:rsidR="005A515D" w:rsidRPr="00A60866" w:rsidRDefault="005A515D" w:rsidP="000E0E0C">
            <w:pPr>
              <w:pStyle w:val="TableParagraph"/>
              <w:rPr>
                <w:rFonts w:asciiTheme="minorHAnsi" w:hAnsiTheme="minorHAnsi" w:cstheme="minorHAnsi"/>
              </w:rPr>
            </w:pPr>
          </w:p>
        </w:tc>
      </w:tr>
      <w:tr w:rsidR="005A515D" w:rsidRPr="00A60866" w14:paraId="294ADB38" w14:textId="77777777" w:rsidTr="00D50A45">
        <w:trPr>
          <w:trHeight w:val="843"/>
        </w:trPr>
        <w:tc>
          <w:tcPr>
            <w:tcW w:w="2410" w:type="dxa"/>
            <w:vMerge/>
            <w:tcBorders>
              <w:right w:val="single" w:sz="6" w:space="0" w:color="000000"/>
            </w:tcBorders>
            <w:vAlign w:val="center"/>
          </w:tcPr>
          <w:p w14:paraId="24359DDD" w14:textId="77777777" w:rsidR="005A515D" w:rsidRPr="00A60866" w:rsidRDefault="005A515D" w:rsidP="007412B2">
            <w:pPr>
              <w:spacing w:before="240" w:after="120"/>
              <w:rPr>
                <w:rFonts w:asciiTheme="minorHAnsi" w:hAnsiTheme="minorHAnsi" w:cstheme="minorHAnsi"/>
                <w:szCs w:val="22"/>
                <w:lang w:val="en-GB"/>
              </w:rPr>
            </w:pPr>
          </w:p>
        </w:tc>
        <w:tc>
          <w:tcPr>
            <w:tcW w:w="2695" w:type="dxa"/>
            <w:tcBorders>
              <w:top w:val="single" w:sz="6" w:space="0" w:color="000000"/>
              <w:left w:val="single" w:sz="6" w:space="0" w:color="000000"/>
              <w:bottom w:val="single" w:sz="6" w:space="0" w:color="000000"/>
            </w:tcBorders>
          </w:tcPr>
          <w:p w14:paraId="37F5FEE1" w14:textId="2087FF08" w:rsidR="005A515D" w:rsidRPr="00A60866" w:rsidRDefault="005A515D" w:rsidP="005A515D">
            <w:pPr>
              <w:pStyle w:val="TableParagraph"/>
              <w:bidi/>
              <w:rPr>
                <w:rFonts w:asciiTheme="minorHAnsi" w:hAnsiTheme="minorHAnsi" w:cstheme="minorHAnsi"/>
                <w:rtl/>
              </w:rPr>
            </w:pPr>
            <w:r w:rsidRPr="00A60866">
              <w:rPr>
                <w:rFonts w:asciiTheme="minorHAnsi" w:hAnsiTheme="minorHAnsi" w:cstheme="minorHAnsi"/>
                <w:rtl/>
              </w:rPr>
              <w:t>تسليم الدراسات</w:t>
            </w:r>
            <w:r w:rsidR="00ED580E">
              <w:rPr>
                <w:rFonts w:asciiTheme="minorHAnsi" w:hAnsiTheme="minorHAnsi" w:cstheme="minorHAnsi"/>
                <w:rtl/>
              </w:rPr>
              <w:t xml:space="preserve">، </w:t>
            </w:r>
            <w:r w:rsidRPr="00A60866">
              <w:rPr>
                <w:rFonts w:asciiTheme="minorHAnsi" w:hAnsiTheme="minorHAnsi" w:cstheme="minorHAnsi"/>
                <w:rtl/>
              </w:rPr>
              <w:t>بما في ذلك استعراض الأقران الخارجي في كل بلد مستفيد.</w:t>
            </w:r>
          </w:p>
        </w:tc>
        <w:tc>
          <w:tcPr>
            <w:tcW w:w="3401" w:type="dxa"/>
            <w:vMerge/>
            <w:vAlign w:val="center"/>
          </w:tcPr>
          <w:p w14:paraId="733FBE2C" w14:textId="77777777" w:rsidR="005A515D" w:rsidRPr="00A60866" w:rsidRDefault="005A515D" w:rsidP="000E0E0C">
            <w:pPr>
              <w:pStyle w:val="TableParagraph"/>
              <w:rPr>
                <w:rFonts w:asciiTheme="minorHAnsi" w:hAnsiTheme="minorHAnsi" w:cstheme="minorHAnsi"/>
              </w:rPr>
            </w:pPr>
          </w:p>
        </w:tc>
        <w:tc>
          <w:tcPr>
            <w:tcW w:w="876" w:type="dxa"/>
            <w:vMerge/>
            <w:vAlign w:val="center"/>
          </w:tcPr>
          <w:p w14:paraId="6F6FA647" w14:textId="77777777" w:rsidR="005A515D" w:rsidRPr="00A60866" w:rsidRDefault="005A515D" w:rsidP="000E0E0C">
            <w:pPr>
              <w:pStyle w:val="TableParagraph"/>
              <w:rPr>
                <w:rFonts w:asciiTheme="minorHAnsi" w:hAnsiTheme="minorHAnsi" w:cstheme="minorHAnsi"/>
              </w:rPr>
            </w:pPr>
          </w:p>
        </w:tc>
      </w:tr>
      <w:tr w:rsidR="005A515D" w:rsidRPr="00A60866" w14:paraId="68F8A5E3" w14:textId="77777777" w:rsidTr="00D50A45">
        <w:trPr>
          <w:trHeight w:val="1284"/>
        </w:trPr>
        <w:tc>
          <w:tcPr>
            <w:tcW w:w="2410" w:type="dxa"/>
            <w:vMerge/>
            <w:tcBorders>
              <w:right w:val="single" w:sz="6" w:space="0" w:color="000000"/>
            </w:tcBorders>
            <w:vAlign w:val="center"/>
          </w:tcPr>
          <w:p w14:paraId="37C8BCB3" w14:textId="77777777" w:rsidR="005A515D" w:rsidRPr="00A60866" w:rsidRDefault="005A515D" w:rsidP="007412B2">
            <w:pPr>
              <w:spacing w:before="240" w:after="120"/>
              <w:rPr>
                <w:rFonts w:asciiTheme="minorHAnsi" w:hAnsiTheme="minorHAnsi" w:cstheme="minorHAnsi"/>
                <w:szCs w:val="22"/>
                <w:lang w:val="en-GB"/>
              </w:rPr>
            </w:pPr>
          </w:p>
        </w:tc>
        <w:tc>
          <w:tcPr>
            <w:tcW w:w="2695" w:type="dxa"/>
            <w:tcBorders>
              <w:top w:val="single" w:sz="6" w:space="0" w:color="000000"/>
              <w:left w:val="single" w:sz="6" w:space="0" w:color="000000"/>
              <w:bottom w:val="single" w:sz="6" w:space="0" w:color="000000"/>
            </w:tcBorders>
          </w:tcPr>
          <w:p w14:paraId="2AFBF233" w14:textId="335EBA60" w:rsidR="005A515D" w:rsidRPr="00A60866" w:rsidRDefault="005A515D" w:rsidP="00D50A45">
            <w:pPr>
              <w:pStyle w:val="TableParagraph"/>
              <w:bidi/>
              <w:rPr>
                <w:rFonts w:asciiTheme="minorHAnsi" w:hAnsiTheme="minorHAnsi" w:cstheme="minorHAnsi"/>
                <w:rtl/>
              </w:rPr>
            </w:pPr>
            <w:r w:rsidRPr="00A60866">
              <w:rPr>
                <w:rFonts w:asciiTheme="minorHAnsi" w:hAnsiTheme="minorHAnsi" w:cstheme="minorHAnsi"/>
                <w:rtl/>
              </w:rPr>
              <w:t>نشر التحليل الاقتصادي النهائي لكل بلد مستفيد على موقع الويبو</w:t>
            </w:r>
            <w:r w:rsidR="00ED580E">
              <w:rPr>
                <w:rFonts w:asciiTheme="minorHAnsi" w:hAnsiTheme="minorHAnsi" w:cstheme="minorHAnsi"/>
                <w:rtl/>
              </w:rPr>
              <w:t xml:space="preserve">، </w:t>
            </w:r>
            <w:r w:rsidRPr="00A60866">
              <w:rPr>
                <w:rFonts w:asciiTheme="minorHAnsi" w:hAnsiTheme="minorHAnsi" w:cstheme="minorHAnsi"/>
                <w:rtl/>
              </w:rPr>
              <w:t>ومناقشته في لجنة التنمية.</w:t>
            </w:r>
          </w:p>
        </w:tc>
        <w:tc>
          <w:tcPr>
            <w:tcW w:w="3401" w:type="dxa"/>
            <w:vMerge/>
            <w:vAlign w:val="center"/>
          </w:tcPr>
          <w:p w14:paraId="1E8759D5" w14:textId="77777777" w:rsidR="005A515D" w:rsidRPr="00A60866" w:rsidRDefault="005A515D" w:rsidP="000E0E0C">
            <w:pPr>
              <w:pStyle w:val="TableParagraph"/>
              <w:rPr>
                <w:rFonts w:asciiTheme="minorHAnsi" w:hAnsiTheme="minorHAnsi" w:cstheme="minorHAnsi"/>
              </w:rPr>
            </w:pPr>
          </w:p>
        </w:tc>
        <w:tc>
          <w:tcPr>
            <w:tcW w:w="876" w:type="dxa"/>
            <w:vMerge/>
            <w:vAlign w:val="center"/>
          </w:tcPr>
          <w:p w14:paraId="498E08E9" w14:textId="77777777" w:rsidR="005A515D" w:rsidRPr="00A60866" w:rsidRDefault="005A515D" w:rsidP="000E0E0C">
            <w:pPr>
              <w:pStyle w:val="TableParagraph"/>
              <w:rPr>
                <w:rFonts w:asciiTheme="minorHAnsi" w:hAnsiTheme="minorHAnsi" w:cstheme="minorHAnsi"/>
              </w:rPr>
            </w:pPr>
          </w:p>
        </w:tc>
      </w:tr>
      <w:tr w:rsidR="005A515D" w:rsidRPr="00A60866" w14:paraId="7F5FB409" w14:textId="77777777" w:rsidTr="00D50A45">
        <w:trPr>
          <w:trHeight w:val="469"/>
        </w:trPr>
        <w:tc>
          <w:tcPr>
            <w:tcW w:w="2410" w:type="dxa"/>
            <w:vMerge/>
            <w:tcBorders>
              <w:right w:val="single" w:sz="6" w:space="0" w:color="000000"/>
            </w:tcBorders>
            <w:vAlign w:val="center"/>
          </w:tcPr>
          <w:p w14:paraId="2600EE1A" w14:textId="77777777" w:rsidR="005A515D" w:rsidRPr="00A60866" w:rsidRDefault="005A515D" w:rsidP="007412B2">
            <w:pPr>
              <w:spacing w:before="240" w:after="120"/>
              <w:rPr>
                <w:rFonts w:asciiTheme="minorHAnsi" w:hAnsiTheme="minorHAnsi" w:cstheme="minorHAnsi"/>
                <w:szCs w:val="22"/>
                <w:lang w:val="en-GB"/>
              </w:rPr>
            </w:pPr>
          </w:p>
        </w:tc>
        <w:tc>
          <w:tcPr>
            <w:tcW w:w="2695" w:type="dxa"/>
            <w:tcBorders>
              <w:top w:val="single" w:sz="6" w:space="0" w:color="000000"/>
              <w:left w:val="single" w:sz="6" w:space="0" w:color="000000"/>
              <w:bottom w:val="single" w:sz="6" w:space="0" w:color="000000"/>
            </w:tcBorders>
          </w:tcPr>
          <w:p w14:paraId="0CBB1FDC" w14:textId="5C330B6B" w:rsidR="005A515D" w:rsidRPr="00A60866" w:rsidRDefault="005A515D" w:rsidP="005A515D">
            <w:pPr>
              <w:pStyle w:val="TableParagraph"/>
              <w:bidi/>
              <w:rPr>
                <w:rFonts w:asciiTheme="minorHAnsi" w:hAnsiTheme="minorHAnsi" w:cstheme="minorHAnsi"/>
                <w:rtl/>
              </w:rPr>
            </w:pPr>
            <w:r w:rsidRPr="00A60866">
              <w:rPr>
                <w:rFonts w:asciiTheme="minorHAnsi" w:hAnsiTheme="minorHAnsi" w:cstheme="minorHAnsi"/>
                <w:rtl/>
              </w:rPr>
              <w:t>تنفيذ أنشطة التدريب.</w:t>
            </w:r>
          </w:p>
        </w:tc>
        <w:tc>
          <w:tcPr>
            <w:tcW w:w="3401" w:type="dxa"/>
            <w:vMerge/>
            <w:vAlign w:val="center"/>
          </w:tcPr>
          <w:p w14:paraId="01C1E82F" w14:textId="77777777" w:rsidR="005A515D" w:rsidRPr="00A60866" w:rsidRDefault="005A515D" w:rsidP="000E0E0C">
            <w:pPr>
              <w:pStyle w:val="TableParagraph"/>
              <w:rPr>
                <w:rFonts w:asciiTheme="minorHAnsi" w:hAnsiTheme="minorHAnsi" w:cstheme="minorHAnsi"/>
              </w:rPr>
            </w:pPr>
          </w:p>
        </w:tc>
        <w:tc>
          <w:tcPr>
            <w:tcW w:w="876" w:type="dxa"/>
            <w:vMerge/>
            <w:vAlign w:val="center"/>
          </w:tcPr>
          <w:p w14:paraId="06F4FB77" w14:textId="77777777" w:rsidR="005A515D" w:rsidRPr="00A60866" w:rsidRDefault="005A515D" w:rsidP="000E0E0C">
            <w:pPr>
              <w:pStyle w:val="TableParagraph"/>
              <w:rPr>
                <w:rFonts w:asciiTheme="minorHAnsi" w:hAnsiTheme="minorHAnsi" w:cstheme="minorHAnsi"/>
              </w:rPr>
            </w:pPr>
          </w:p>
        </w:tc>
      </w:tr>
    </w:tbl>
    <w:p w14:paraId="5EF61A97" w14:textId="77777777" w:rsidR="00AC043E" w:rsidRPr="00A60866" w:rsidRDefault="00AC043E" w:rsidP="00F778DD">
      <w:pPr>
        <w:pStyle w:val="BodyText"/>
        <w:rPr>
          <w:rFonts w:asciiTheme="minorHAnsi" w:hAnsiTheme="minorHAnsi" w:cstheme="minorHAnsi"/>
          <w:szCs w:val="22"/>
        </w:rPr>
      </w:pPr>
    </w:p>
    <w:p w14:paraId="45464EBF" w14:textId="7422B483" w:rsidR="00F778DD" w:rsidRPr="00A60866" w:rsidRDefault="00F778DD" w:rsidP="00F778DD">
      <w:pPr>
        <w:bidi/>
        <w:jc w:val="right"/>
        <w:rPr>
          <w:rFonts w:asciiTheme="minorHAnsi" w:hAnsiTheme="minorHAnsi" w:cstheme="minorHAnsi"/>
          <w:szCs w:val="22"/>
          <w:rtl/>
        </w:rPr>
      </w:pPr>
      <w:r w:rsidRPr="00A60866">
        <w:rPr>
          <w:rFonts w:asciiTheme="minorHAnsi" w:hAnsiTheme="minorHAnsi" w:cstheme="minorHAnsi"/>
          <w:szCs w:val="22"/>
          <w:rtl/>
        </w:rPr>
        <w:t>[يلي ذلك المرفق التاسع]</w:t>
      </w:r>
    </w:p>
    <w:p w14:paraId="2DA412FF" w14:textId="77777777" w:rsidR="00F778DD" w:rsidRPr="00A60866" w:rsidRDefault="00F778DD">
      <w:pPr>
        <w:bidi/>
        <w:rPr>
          <w:rFonts w:asciiTheme="minorHAnsi" w:hAnsiTheme="minorHAnsi" w:cstheme="minorHAnsi"/>
          <w:szCs w:val="22"/>
          <w:rtl/>
        </w:rPr>
        <w:sectPr w:rsidR="00F778DD" w:rsidRPr="00A60866" w:rsidSect="00CF07C0">
          <w:headerReference w:type="default" r:id="rId84"/>
          <w:headerReference w:type="first" r:id="rId85"/>
          <w:pgSz w:w="11907" w:h="16840" w:code="9"/>
          <w:pgMar w:top="1418" w:right="1418" w:bottom="1418" w:left="1418" w:header="709" w:footer="709" w:gutter="0"/>
          <w:pgNumType w:start="1"/>
          <w:cols w:space="720"/>
          <w:titlePg/>
          <w:docGrid w:linePitch="299"/>
        </w:sectPr>
      </w:pPr>
      <w:r w:rsidRPr="00A60866">
        <w:rPr>
          <w:rFonts w:asciiTheme="minorHAnsi" w:hAnsiTheme="minorHAnsi" w:cstheme="minorHAnsi"/>
          <w:szCs w:val="22"/>
          <w:rtl/>
        </w:rPr>
        <w:br w:type="page"/>
      </w:r>
    </w:p>
    <w:p w14:paraId="7273F9A7" w14:textId="05CD3CD9" w:rsidR="00F778DD" w:rsidRPr="00A60866" w:rsidRDefault="00F778DD">
      <w:pPr>
        <w:rPr>
          <w:rFonts w:asciiTheme="minorHAnsi" w:hAnsiTheme="minorHAnsi" w:cstheme="minorHAnsi"/>
          <w:szCs w:val="22"/>
        </w:r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797B5D" w:rsidRPr="00A60866" w14:paraId="2A3333BF" w14:textId="77777777" w:rsidTr="000E0E0C">
        <w:trPr>
          <w:trHeight w:val="431"/>
        </w:trPr>
        <w:tc>
          <w:tcPr>
            <w:tcW w:w="9290" w:type="dxa"/>
            <w:gridSpan w:val="2"/>
          </w:tcPr>
          <w:p w14:paraId="4FFFFA53" w14:textId="77777777" w:rsidR="00797B5D" w:rsidRPr="00A60866" w:rsidRDefault="00797B5D" w:rsidP="00797B5D">
            <w:pPr>
              <w:widowControl w:val="0"/>
              <w:autoSpaceDE w:val="0"/>
              <w:autoSpaceDN w:val="0"/>
              <w:bidi/>
              <w:spacing w:before="88"/>
              <w:ind w:left="110"/>
              <w:rPr>
                <w:rFonts w:asciiTheme="minorHAnsi" w:eastAsia="Arial" w:hAnsiTheme="minorHAnsi" w:cstheme="minorHAnsi"/>
                <w:szCs w:val="22"/>
                <w:rtl/>
              </w:rPr>
            </w:pPr>
            <w:r w:rsidRPr="00A60866">
              <w:rPr>
                <w:rFonts w:asciiTheme="minorHAnsi" w:hAnsiTheme="minorHAnsi" w:cstheme="minorHAnsi"/>
                <w:szCs w:val="22"/>
                <w:rtl/>
              </w:rPr>
              <w:t>ملخص المشروع</w:t>
            </w:r>
          </w:p>
        </w:tc>
      </w:tr>
      <w:tr w:rsidR="00797B5D" w:rsidRPr="00A60866" w14:paraId="26E487D7" w14:textId="77777777" w:rsidTr="000E0E0C">
        <w:trPr>
          <w:trHeight w:val="324"/>
        </w:trPr>
        <w:tc>
          <w:tcPr>
            <w:tcW w:w="2377" w:type="dxa"/>
            <w:shd w:val="clear" w:color="auto" w:fill="68E089"/>
          </w:tcPr>
          <w:p w14:paraId="0954E7F4" w14:textId="77777777" w:rsidR="00797B5D" w:rsidRPr="00A60866" w:rsidRDefault="00797B5D" w:rsidP="00797B5D">
            <w:pPr>
              <w:widowControl w:val="0"/>
              <w:autoSpaceDE w:val="0"/>
              <w:autoSpaceDN w:val="0"/>
              <w:bidi/>
              <w:ind w:left="110"/>
              <w:rPr>
                <w:rFonts w:asciiTheme="minorHAnsi" w:eastAsia="Arial" w:hAnsiTheme="minorHAnsi" w:cstheme="minorHAnsi"/>
                <w:szCs w:val="22"/>
                <w:rtl/>
              </w:rPr>
            </w:pPr>
            <w:r w:rsidRPr="00A60866">
              <w:rPr>
                <w:rFonts w:asciiTheme="minorHAnsi" w:hAnsiTheme="minorHAnsi" w:cstheme="minorHAnsi"/>
                <w:szCs w:val="22"/>
                <w:u w:val="single"/>
                <w:rtl/>
              </w:rPr>
              <w:t>رمز المشروع</w:t>
            </w:r>
          </w:p>
        </w:tc>
        <w:tc>
          <w:tcPr>
            <w:tcW w:w="6913" w:type="dxa"/>
          </w:tcPr>
          <w:p w14:paraId="19532CA5" w14:textId="2C367120" w:rsidR="00797B5D" w:rsidRPr="00A60866" w:rsidRDefault="009B1246" w:rsidP="00797B5D">
            <w:pPr>
              <w:widowControl w:val="0"/>
              <w:autoSpaceDE w:val="0"/>
              <w:autoSpaceDN w:val="0"/>
              <w:bidi/>
              <w:ind w:left="109"/>
              <w:rPr>
                <w:rFonts w:asciiTheme="minorHAnsi" w:eastAsia="Arial" w:hAnsiTheme="minorHAnsi" w:cstheme="minorHAnsi"/>
                <w:szCs w:val="22"/>
                <w:rtl/>
              </w:rPr>
            </w:pPr>
            <w:r w:rsidRPr="00A60866">
              <w:rPr>
                <w:rFonts w:asciiTheme="minorHAnsi" w:hAnsiTheme="minorHAnsi" w:cstheme="minorHAnsi"/>
                <w:szCs w:val="22"/>
              </w:rPr>
              <w:t>DA_1_4_10_11_01</w:t>
            </w:r>
          </w:p>
        </w:tc>
      </w:tr>
      <w:tr w:rsidR="00797B5D" w:rsidRPr="00A60866" w14:paraId="2D371504" w14:textId="77777777" w:rsidTr="000E0E0C">
        <w:trPr>
          <w:trHeight w:val="342"/>
        </w:trPr>
        <w:tc>
          <w:tcPr>
            <w:tcW w:w="2377" w:type="dxa"/>
            <w:shd w:val="clear" w:color="auto" w:fill="68E089"/>
          </w:tcPr>
          <w:p w14:paraId="283C0B0A" w14:textId="77777777" w:rsidR="00797B5D" w:rsidRPr="00A60866" w:rsidRDefault="00797B5D" w:rsidP="00797B5D">
            <w:pPr>
              <w:widowControl w:val="0"/>
              <w:autoSpaceDE w:val="0"/>
              <w:autoSpaceDN w:val="0"/>
              <w:bidi/>
              <w:spacing w:before="1"/>
              <w:ind w:left="110"/>
              <w:rPr>
                <w:rFonts w:asciiTheme="minorHAnsi" w:eastAsia="Arial" w:hAnsiTheme="minorHAnsi" w:cstheme="minorHAnsi"/>
                <w:szCs w:val="22"/>
                <w:rtl/>
              </w:rPr>
            </w:pPr>
            <w:r w:rsidRPr="00A60866">
              <w:rPr>
                <w:rFonts w:asciiTheme="minorHAnsi" w:hAnsiTheme="minorHAnsi" w:cstheme="minorHAnsi"/>
                <w:szCs w:val="22"/>
                <w:u w:val="single"/>
                <w:rtl/>
              </w:rPr>
              <w:t>العنوان</w:t>
            </w:r>
          </w:p>
        </w:tc>
        <w:tc>
          <w:tcPr>
            <w:tcW w:w="6913" w:type="dxa"/>
          </w:tcPr>
          <w:p w14:paraId="2280407F" w14:textId="7E8DC5E7" w:rsidR="00797B5D" w:rsidRPr="00A60866" w:rsidRDefault="00CC56B9" w:rsidP="00AC043E">
            <w:pPr>
              <w:widowControl w:val="0"/>
              <w:autoSpaceDE w:val="0"/>
              <w:autoSpaceDN w:val="0"/>
              <w:bidi/>
              <w:spacing w:before="1"/>
              <w:ind w:left="109"/>
              <w:rPr>
                <w:rFonts w:asciiTheme="minorHAnsi" w:eastAsia="Arial" w:hAnsiTheme="minorHAnsi" w:cstheme="minorHAnsi"/>
                <w:szCs w:val="22"/>
                <w:rtl/>
              </w:rPr>
            </w:pPr>
            <w:hyperlink r:id="rId86" w:history="1">
              <w:r w:rsidR="00CE52AB" w:rsidRPr="00A60866">
                <w:rPr>
                  <w:rStyle w:val="Hyperlink"/>
                  <w:rFonts w:asciiTheme="minorHAnsi" w:hAnsiTheme="minorHAnsi" w:cstheme="minorHAnsi"/>
                  <w:szCs w:val="22"/>
                  <w:rtl/>
                </w:rPr>
                <w:t>تمكين المشاريع التجارية الصغيرة من خلال الملكية الفكرية:</w:t>
              </w:r>
            </w:hyperlink>
            <w:hyperlink r:id="rId87" w:history="1">
              <w:r w:rsidR="00CE52AB" w:rsidRPr="00A60866">
                <w:rPr>
                  <w:rStyle w:val="Hyperlink"/>
                  <w:rFonts w:asciiTheme="minorHAnsi" w:hAnsiTheme="minorHAnsi" w:cstheme="minorHAnsi"/>
                  <w:szCs w:val="22"/>
                  <w:rtl/>
                </w:rPr>
                <w:t xml:space="preserve"> تطوير استراتيجيات لدعم المؤشرات الجغرافية</w:t>
              </w:r>
              <w:r w:rsidR="00ED580E">
                <w:rPr>
                  <w:rStyle w:val="Hyperlink"/>
                  <w:rFonts w:asciiTheme="minorHAnsi" w:hAnsiTheme="minorHAnsi" w:cstheme="minorHAnsi"/>
                  <w:szCs w:val="22"/>
                  <w:rtl/>
                </w:rPr>
                <w:t xml:space="preserve">، </w:t>
              </w:r>
              <w:r w:rsidR="00CE52AB" w:rsidRPr="00A60866">
                <w:rPr>
                  <w:rStyle w:val="Hyperlink"/>
                  <w:rFonts w:asciiTheme="minorHAnsi" w:hAnsiTheme="minorHAnsi" w:cstheme="minorHAnsi"/>
                  <w:szCs w:val="22"/>
                  <w:rtl/>
                </w:rPr>
                <w:t>أو العلامات الجماعية في فترة ما بعد التسجيل</w:t>
              </w:r>
            </w:hyperlink>
          </w:p>
        </w:tc>
      </w:tr>
      <w:tr w:rsidR="00797B5D" w:rsidRPr="00A60866" w14:paraId="49480267" w14:textId="77777777" w:rsidTr="000E0E0C">
        <w:trPr>
          <w:trHeight w:val="531"/>
        </w:trPr>
        <w:tc>
          <w:tcPr>
            <w:tcW w:w="2377" w:type="dxa"/>
            <w:shd w:val="clear" w:color="auto" w:fill="68E089"/>
          </w:tcPr>
          <w:p w14:paraId="352DFBDE" w14:textId="1FEE1E90" w:rsidR="00797B5D" w:rsidRPr="00A60866" w:rsidRDefault="00CC56B9" w:rsidP="00797B5D">
            <w:pPr>
              <w:widowControl w:val="0"/>
              <w:autoSpaceDE w:val="0"/>
              <w:autoSpaceDN w:val="0"/>
              <w:bidi/>
              <w:ind w:left="110" w:right="121"/>
              <w:rPr>
                <w:rFonts w:asciiTheme="minorHAnsi" w:eastAsia="Arial" w:hAnsiTheme="minorHAnsi" w:cstheme="minorHAnsi"/>
                <w:szCs w:val="22"/>
                <w:rtl/>
              </w:rPr>
            </w:pPr>
            <w:hyperlink r:id="rId88" w:history="1">
              <w:r w:rsidR="00CE52AB" w:rsidRPr="00A60866">
                <w:rPr>
                  <w:rFonts w:asciiTheme="minorHAnsi" w:hAnsiTheme="minorHAnsi" w:cstheme="minorHAnsi"/>
                  <w:color w:val="0000FF"/>
                  <w:szCs w:val="22"/>
                  <w:u w:val="single"/>
                  <w:rtl/>
                </w:rPr>
                <w:t>توصية (توصيات) أجندة</w:t>
              </w:r>
            </w:hyperlink>
            <w:r w:rsidR="00A406AE">
              <w:rPr>
                <w:rFonts w:asciiTheme="minorHAnsi" w:hAnsiTheme="minorHAnsi" w:cstheme="minorHAnsi" w:hint="cs"/>
                <w:color w:val="0000FF"/>
                <w:szCs w:val="22"/>
                <w:u w:val="single"/>
                <w:rtl/>
              </w:rPr>
              <w:t xml:space="preserve"> </w:t>
            </w:r>
            <w:r w:rsidR="00CE52AB" w:rsidRPr="00A60866">
              <w:rPr>
                <w:rFonts w:asciiTheme="minorHAnsi" w:hAnsiTheme="minorHAnsi" w:cstheme="minorHAnsi"/>
                <w:color w:val="0000FF"/>
                <w:szCs w:val="22"/>
                <w:u w:val="single"/>
                <w:rtl/>
              </w:rPr>
              <w:t>التنمية</w:t>
            </w:r>
          </w:p>
        </w:tc>
        <w:tc>
          <w:tcPr>
            <w:tcW w:w="6913" w:type="dxa"/>
          </w:tcPr>
          <w:p w14:paraId="40243D14" w14:textId="469F8002" w:rsidR="00797B5D" w:rsidRPr="00A60866" w:rsidRDefault="009B1246" w:rsidP="0087708E">
            <w:pPr>
              <w:widowControl w:val="0"/>
              <w:autoSpaceDE w:val="0"/>
              <w:autoSpaceDN w:val="0"/>
              <w:bidi/>
              <w:ind w:left="109" w:right="880"/>
              <w:rPr>
                <w:rFonts w:asciiTheme="minorHAnsi" w:eastAsia="Arial" w:hAnsiTheme="minorHAnsi" w:cstheme="minorHAnsi"/>
                <w:szCs w:val="22"/>
                <w:rtl/>
              </w:rPr>
            </w:pPr>
            <w:r w:rsidRPr="00A60866">
              <w:rPr>
                <w:rFonts w:asciiTheme="minorHAnsi" w:hAnsiTheme="minorHAnsi" w:cstheme="minorHAnsi"/>
                <w:szCs w:val="22"/>
                <w:rtl/>
              </w:rPr>
              <w:t>التوصيات:</w:t>
            </w:r>
            <w:r w:rsidR="00ED580E">
              <w:rPr>
                <w:rFonts w:asciiTheme="minorHAnsi" w:hAnsiTheme="minorHAnsi" w:cstheme="minorHAnsi"/>
                <w:szCs w:val="22"/>
                <w:rtl/>
              </w:rPr>
              <w:t xml:space="preserve">، </w:t>
            </w:r>
            <w:r w:rsidRPr="00A60866">
              <w:rPr>
                <w:rFonts w:asciiTheme="minorHAnsi" w:hAnsiTheme="minorHAnsi" w:cstheme="minorHAnsi"/>
                <w:szCs w:val="22"/>
                <w:rtl/>
              </w:rPr>
              <w:t>1</w:t>
            </w:r>
            <w:r w:rsidR="00ED580E">
              <w:rPr>
                <w:rFonts w:asciiTheme="minorHAnsi" w:hAnsiTheme="minorHAnsi" w:cstheme="minorHAnsi"/>
                <w:szCs w:val="22"/>
                <w:rtl/>
              </w:rPr>
              <w:t xml:space="preserve">، </w:t>
            </w:r>
            <w:r w:rsidRPr="00A60866">
              <w:rPr>
                <w:rFonts w:asciiTheme="minorHAnsi" w:hAnsiTheme="minorHAnsi" w:cstheme="minorHAnsi"/>
                <w:i/>
                <w:iCs/>
                <w:szCs w:val="22"/>
                <w:rtl/>
              </w:rPr>
              <w:t>4</w:t>
            </w:r>
            <w:r w:rsidR="00ED580E">
              <w:rPr>
                <w:rFonts w:asciiTheme="minorHAnsi" w:hAnsiTheme="minorHAnsi" w:cstheme="minorHAnsi"/>
                <w:szCs w:val="22"/>
                <w:rtl/>
              </w:rPr>
              <w:t xml:space="preserve">، </w:t>
            </w:r>
            <w:r w:rsidRPr="00A60866">
              <w:rPr>
                <w:rFonts w:asciiTheme="minorHAnsi" w:hAnsiTheme="minorHAnsi" w:cstheme="minorHAnsi"/>
                <w:szCs w:val="22"/>
                <w:rtl/>
              </w:rPr>
              <w:t>10</w:t>
            </w:r>
            <w:r w:rsidR="00ED580E">
              <w:rPr>
                <w:rFonts w:asciiTheme="minorHAnsi" w:hAnsiTheme="minorHAnsi" w:cstheme="minorHAnsi"/>
                <w:szCs w:val="22"/>
                <w:rtl/>
              </w:rPr>
              <w:t xml:space="preserve">، </w:t>
            </w:r>
            <w:r w:rsidRPr="00A60866">
              <w:rPr>
                <w:rFonts w:asciiTheme="minorHAnsi" w:hAnsiTheme="minorHAnsi" w:cstheme="minorHAnsi"/>
                <w:szCs w:val="22"/>
                <w:rtl/>
              </w:rPr>
              <w:t>11</w:t>
            </w:r>
          </w:p>
        </w:tc>
      </w:tr>
      <w:tr w:rsidR="00797B5D" w:rsidRPr="00A60866" w14:paraId="13AC9EF1" w14:textId="77777777" w:rsidTr="000E0E0C">
        <w:trPr>
          <w:trHeight w:val="621"/>
        </w:trPr>
        <w:tc>
          <w:tcPr>
            <w:tcW w:w="2377" w:type="dxa"/>
            <w:shd w:val="clear" w:color="auto" w:fill="68E089"/>
          </w:tcPr>
          <w:p w14:paraId="6A9116F6" w14:textId="77777777" w:rsidR="00797B5D" w:rsidRPr="00A60866" w:rsidRDefault="00797B5D" w:rsidP="00797B5D">
            <w:pPr>
              <w:widowControl w:val="0"/>
              <w:autoSpaceDE w:val="0"/>
              <w:autoSpaceDN w:val="0"/>
              <w:bidi/>
              <w:ind w:left="110"/>
              <w:rPr>
                <w:rFonts w:asciiTheme="minorHAnsi" w:eastAsia="Arial"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ميزانية المشروع</w:t>
            </w:r>
          </w:p>
        </w:tc>
        <w:tc>
          <w:tcPr>
            <w:tcW w:w="6913" w:type="dxa"/>
          </w:tcPr>
          <w:p w14:paraId="5B2ACAA2" w14:textId="4163E16A" w:rsidR="00797B5D" w:rsidRPr="00A60866" w:rsidRDefault="00803A56" w:rsidP="004C7669">
            <w:pPr>
              <w:widowControl w:val="0"/>
              <w:autoSpaceDE w:val="0"/>
              <w:autoSpaceDN w:val="0"/>
              <w:bidi/>
              <w:ind w:left="109" w:right="720"/>
              <w:rPr>
                <w:rFonts w:asciiTheme="minorHAnsi" w:eastAsia="Arial" w:hAnsiTheme="minorHAnsi" w:cstheme="minorHAnsi"/>
                <w:szCs w:val="22"/>
                <w:rtl/>
              </w:rPr>
            </w:pPr>
            <w:r w:rsidRPr="00A60866">
              <w:rPr>
                <w:rFonts w:asciiTheme="minorHAnsi" w:hAnsiTheme="minorHAnsi" w:cstheme="minorHAnsi"/>
                <w:szCs w:val="22"/>
                <w:rtl/>
              </w:rPr>
              <w:t>الميزانية الإجمالية للمشروع:</w:t>
            </w:r>
            <w:r w:rsidR="00ED580E">
              <w:rPr>
                <w:rFonts w:asciiTheme="minorHAnsi" w:hAnsiTheme="minorHAnsi" w:cstheme="minorHAnsi"/>
                <w:szCs w:val="22"/>
                <w:rtl/>
              </w:rPr>
              <w:t xml:space="preserve"> </w:t>
            </w:r>
            <w:r w:rsidRPr="00A60866">
              <w:rPr>
                <w:rFonts w:asciiTheme="minorHAnsi" w:hAnsiTheme="minorHAnsi" w:cstheme="minorHAnsi"/>
                <w:szCs w:val="22"/>
                <w:rtl/>
              </w:rPr>
              <w:t>592.300 فرنك سويسري مخصصة لخلاف موارد الموظفين</w:t>
            </w:r>
            <w:r w:rsidR="00ED580E">
              <w:rPr>
                <w:rFonts w:asciiTheme="minorHAnsi" w:hAnsiTheme="minorHAnsi" w:cstheme="minorHAnsi"/>
                <w:szCs w:val="22"/>
                <w:rtl/>
              </w:rPr>
              <w:t xml:space="preserve"> </w:t>
            </w:r>
          </w:p>
        </w:tc>
      </w:tr>
      <w:tr w:rsidR="00797B5D" w:rsidRPr="00A60866" w14:paraId="5DEB2D80" w14:textId="77777777" w:rsidTr="000E0E0C">
        <w:trPr>
          <w:trHeight w:val="531"/>
        </w:trPr>
        <w:tc>
          <w:tcPr>
            <w:tcW w:w="2377" w:type="dxa"/>
            <w:shd w:val="clear" w:color="auto" w:fill="68E089"/>
          </w:tcPr>
          <w:p w14:paraId="605A4137" w14:textId="77777777" w:rsidR="00797B5D" w:rsidRPr="00A60866" w:rsidRDefault="00797B5D" w:rsidP="00797B5D">
            <w:pPr>
              <w:widowControl w:val="0"/>
              <w:autoSpaceDE w:val="0"/>
              <w:autoSpaceDN w:val="0"/>
              <w:bidi/>
              <w:spacing w:before="1"/>
              <w:ind w:left="110"/>
              <w:rPr>
                <w:rFonts w:asciiTheme="minorHAnsi" w:eastAsia="Arial" w:hAnsiTheme="minorHAnsi" w:cstheme="minorHAnsi"/>
                <w:szCs w:val="22"/>
                <w:rtl/>
              </w:rPr>
            </w:pPr>
            <w:r w:rsidRPr="00A60866">
              <w:rPr>
                <w:rFonts w:asciiTheme="minorHAnsi" w:hAnsiTheme="minorHAnsi" w:cstheme="minorHAnsi"/>
                <w:szCs w:val="22"/>
                <w:u w:val="single"/>
                <w:rtl/>
              </w:rPr>
              <w:t>تاريخ بدء المشروع</w:t>
            </w:r>
          </w:p>
        </w:tc>
        <w:tc>
          <w:tcPr>
            <w:tcW w:w="6913" w:type="dxa"/>
          </w:tcPr>
          <w:p w14:paraId="329DF26A" w14:textId="043D5F0A" w:rsidR="004C7669" w:rsidRPr="00A60866" w:rsidRDefault="004C7669" w:rsidP="004C7669">
            <w:pPr>
              <w:widowControl w:val="0"/>
              <w:autoSpaceDE w:val="0"/>
              <w:autoSpaceDN w:val="0"/>
              <w:bidi/>
              <w:spacing w:before="1"/>
              <w:ind w:left="109"/>
              <w:rPr>
                <w:rFonts w:asciiTheme="minorHAnsi" w:hAnsiTheme="minorHAnsi" w:cstheme="minorHAnsi"/>
                <w:szCs w:val="22"/>
                <w:rtl/>
              </w:rPr>
            </w:pPr>
            <w:bookmarkStart w:id="2" w:name="_GoBack"/>
            <w:r w:rsidRPr="00A60866">
              <w:rPr>
                <w:rFonts w:asciiTheme="minorHAnsi" w:hAnsiTheme="minorHAnsi" w:cstheme="minorHAnsi"/>
                <w:szCs w:val="22"/>
                <w:rtl/>
              </w:rPr>
              <w:t>بدأ المشروع المرحلة صفر (الإعداد) في يناير.</w:t>
            </w:r>
            <w:r w:rsidR="00ED580E">
              <w:rPr>
                <w:rFonts w:asciiTheme="minorHAnsi" w:hAnsiTheme="minorHAnsi" w:cstheme="minorHAnsi"/>
                <w:szCs w:val="22"/>
                <w:rtl/>
              </w:rPr>
              <w:t xml:space="preserve"> </w:t>
            </w:r>
            <w:r w:rsidRPr="00A60866">
              <w:rPr>
                <w:rFonts w:asciiTheme="minorHAnsi" w:hAnsiTheme="minorHAnsi" w:cstheme="minorHAnsi"/>
                <w:szCs w:val="22"/>
                <w:rtl/>
              </w:rPr>
              <w:t>بدء التنفيذ الفعلي للمشروع في</w:t>
            </w:r>
            <w:r w:rsidR="0028673A">
              <w:rPr>
                <w:rFonts w:asciiTheme="minorHAnsi" w:hAnsiTheme="minorHAnsi" w:cstheme="minorHAnsi" w:hint="cs"/>
                <w:szCs w:val="22"/>
                <w:rtl/>
              </w:rPr>
              <w:t xml:space="preserve"> </w:t>
            </w:r>
            <w:r w:rsidR="0028673A" w:rsidRPr="0028673A">
              <w:rPr>
                <w:rFonts w:asciiTheme="minorHAnsi" w:hAnsiTheme="minorHAnsi" w:cstheme="minorHAnsi"/>
                <w:szCs w:val="22"/>
              </w:rPr>
              <w:t>نوفمبر 2022</w:t>
            </w:r>
          </w:p>
          <w:bookmarkEnd w:id="2"/>
          <w:p w14:paraId="0184C7A1" w14:textId="314802BE" w:rsidR="00797B5D" w:rsidRPr="00A60866" w:rsidRDefault="00797B5D" w:rsidP="00797B5D">
            <w:pPr>
              <w:widowControl w:val="0"/>
              <w:autoSpaceDE w:val="0"/>
              <w:autoSpaceDN w:val="0"/>
              <w:spacing w:before="1"/>
              <w:ind w:left="109"/>
              <w:rPr>
                <w:rFonts w:asciiTheme="minorHAnsi" w:eastAsia="Arial" w:hAnsiTheme="minorHAnsi" w:cstheme="minorHAnsi"/>
                <w:szCs w:val="22"/>
              </w:rPr>
            </w:pPr>
          </w:p>
        </w:tc>
      </w:tr>
      <w:tr w:rsidR="00797B5D" w:rsidRPr="00A60866" w14:paraId="771761F9" w14:textId="77777777" w:rsidTr="000E0E0C">
        <w:trPr>
          <w:trHeight w:val="531"/>
        </w:trPr>
        <w:tc>
          <w:tcPr>
            <w:tcW w:w="2377" w:type="dxa"/>
            <w:shd w:val="clear" w:color="auto" w:fill="68E089"/>
          </w:tcPr>
          <w:p w14:paraId="223D6251" w14:textId="77777777" w:rsidR="00797B5D" w:rsidRPr="00A60866" w:rsidRDefault="00797B5D" w:rsidP="00797B5D">
            <w:pPr>
              <w:widowControl w:val="0"/>
              <w:autoSpaceDE w:val="0"/>
              <w:autoSpaceDN w:val="0"/>
              <w:bidi/>
              <w:ind w:left="110"/>
              <w:rPr>
                <w:rFonts w:asciiTheme="minorHAnsi" w:eastAsia="Arial" w:hAnsiTheme="minorHAnsi" w:cstheme="minorHAnsi"/>
                <w:szCs w:val="22"/>
                <w:rtl/>
              </w:rPr>
            </w:pPr>
            <w:r w:rsidRPr="00A60866">
              <w:rPr>
                <w:rFonts w:asciiTheme="minorHAnsi" w:hAnsiTheme="minorHAnsi" w:cstheme="minorHAnsi"/>
                <w:szCs w:val="22"/>
                <w:u w:val="single"/>
                <w:rtl/>
              </w:rPr>
              <w:t>مدة المشروع</w:t>
            </w:r>
          </w:p>
        </w:tc>
        <w:tc>
          <w:tcPr>
            <w:tcW w:w="6913" w:type="dxa"/>
          </w:tcPr>
          <w:p w14:paraId="27F18210" w14:textId="1C2B27C5" w:rsidR="00797B5D" w:rsidRPr="00A60866" w:rsidRDefault="00803A56" w:rsidP="00797B5D">
            <w:pPr>
              <w:widowControl w:val="0"/>
              <w:autoSpaceDE w:val="0"/>
              <w:autoSpaceDN w:val="0"/>
              <w:bidi/>
              <w:ind w:left="109"/>
              <w:rPr>
                <w:rFonts w:asciiTheme="minorHAnsi" w:eastAsia="Arial" w:hAnsiTheme="minorHAnsi" w:cstheme="minorHAnsi"/>
                <w:szCs w:val="22"/>
                <w:rtl/>
              </w:rPr>
            </w:pPr>
            <w:r w:rsidRPr="00A60866">
              <w:rPr>
                <w:rFonts w:asciiTheme="minorHAnsi" w:hAnsiTheme="minorHAnsi" w:cstheme="minorHAnsi"/>
                <w:szCs w:val="22"/>
                <w:rtl/>
              </w:rPr>
              <w:t>36 شهرا</w:t>
            </w:r>
          </w:p>
        </w:tc>
      </w:tr>
      <w:tr w:rsidR="00797B5D" w:rsidRPr="00A60866" w14:paraId="2AD3CC38" w14:textId="77777777" w:rsidTr="000E0E0C">
        <w:trPr>
          <w:trHeight w:val="801"/>
        </w:trPr>
        <w:tc>
          <w:tcPr>
            <w:tcW w:w="2377" w:type="dxa"/>
            <w:shd w:val="clear" w:color="auto" w:fill="68E089"/>
          </w:tcPr>
          <w:p w14:paraId="57167635" w14:textId="77777777" w:rsidR="00797B5D" w:rsidRPr="00A60866" w:rsidRDefault="00797B5D" w:rsidP="00797B5D">
            <w:pPr>
              <w:widowControl w:val="0"/>
              <w:autoSpaceDE w:val="0"/>
              <w:autoSpaceDN w:val="0"/>
              <w:bidi/>
              <w:ind w:left="110"/>
              <w:rPr>
                <w:rFonts w:asciiTheme="minorHAnsi" w:eastAsia="Arial"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قطاعات/ مجالات الويبو الرئيسية المعنية</w:t>
            </w:r>
          </w:p>
          <w:p w14:paraId="13C1A6B3" w14:textId="77777777" w:rsidR="00797B5D" w:rsidRPr="00A60866" w:rsidRDefault="00797B5D" w:rsidP="00797B5D">
            <w:pPr>
              <w:widowControl w:val="0"/>
              <w:autoSpaceDE w:val="0"/>
              <w:autoSpaceDN w:val="0"/>
              <w:bidi/>
              <w:spacing w:line="252" w:lineRule="exact"/>
              <w:ind w:left="110" w:right="855"/>
              <w:rPr>
                <w:rFonts w:asciiTheme="minorHAnsi" w:eastAsia="Arial" w:hAnsiTheme="minorHAnsi" w:cstheme="minorHAnsi"/>
                <w:szCs w:val="22"/>
                <w:u w:val="single"/>
                <w:rtl/>
              </w:rPr>
            </w:pPr>
          </w:p>
        </w:tc>
        <w:tc>
          <w:tcPr>
            <w:tcW w:w="6913" w:type="dxa"/>
          </w:tcPr>
          <w:p w14:paraId="143EF7AF" w14:textId="619EC128" w:rsidR="00797B5D" w:rsidRPr="00A60866" w:rsidRDefault="004C7669" w:rsidP="00797B5D">
            <w:pPr>
              <w:widowControl w:val="0"/>
              <w:autoSpaceDE w:val="0"/>
              <w:autoSpaceDN w:val="0"/>
              <w:bidi/>
              <w:ind w:left="109" w:right="531"/>
              <w:rPr>
                <w:rFonts w:asciiTheme="minorHAnsi" w:eastAsia="Arial" w:hAnsiTheme="minorHAnsi" w:cstheme="minorHAnsi"/>
                <w:szCs w:val="22"/>
                <w:rtl/>
              </w:rPr>
            </w:pPr>
            <w:r w:rsidRPr="00A60866">
              <w:rPr>
                <w:rFonts w:asciiTheme="minorHAnsi" w:hAnsiTheme="minorHAnsi" w:cstheme="minorHAnsi"/>
                <w:szCs w:val="22"/>
                <w:rtl/>
              </w:rPr>
              <w:t>قطاع التنفيذ:</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قطاع العلامات التجارية والتصاميم </w:t>
            </w:r>
          </w:p>
          <w:p w14:paraId="4939E715" w14:textId="77777777" w:rsidR="00803A56" w:rsidRPr="00A60866" w:rsidRDefault="00803A56" w:rsidP="00797B5D">
            <w:pPr>
              <w:widowControl w:val="0"/>
              <w:autoSpaceDE w:val="0"/>
              <w:autoSpaceDN w:val="0"/>
              <w:ind w:left="109" w:right="531"/>
              <w:rPr>
                <w:rFonts w:asciiTheme="minorHAnsi" w:eastAsia="Arial" w:hAnsiTheme="minorHAnsi" w:cstheme="minorHAnsi"/>
                <w:szCs w:val="22"/>
              </w:rPr>
            </w:pPr>
          </w:p>
          <w:p w14:paraId="0724D388" w14:textId="1A0E622E" w:rsidR="00803A56" w:rsidRPr="00A60866" w:rsidRDefault="004C7669" w:rsidP="00797B5D">
            <w:pPr>
              <w:widowControl w:val="0"/>
              <w:autoSpaceDE w:val="0"/>
              <w:autoSpaceDN w:val="0"/>
              <w:bidi/>
              <w:ind w:left="109" w:right="531"/>
              <w:rPr>
                <w:rFonts w:asciiTheme="minorHAnsi" w:eastAsia="Arial" w:hAnsiTheme="minorHAnsi" w:cstheme="minorHAnsi"/>
                <w:szCs w:val="22"/>
                <w:rtl/>
              </w:rPr>
            </w:pPr>
            <w:r w:rsidRPr="00A60866">
              <w:rPr>
                <w:rFonts w:asciiTheme="minorHAnsi" w:hAnsiTheme="minorHAnsi" w:cstheme="minorHAnsi"/>
                <w:szCs w:val="22"/>
                <w:rtl/>
              </w:rPr>
              <w:t>القطاعات الأخرى المعنية:</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قطاع التنمية الإقليمية والوطنية </w:t>
            </w:r>
          </w:p>
        </w:tc>
      </w:tr>
      <w:tr w:rsidR="00797B5D" w:rsidRPr="00A60866" w14:paraId="595AC337" w14:textId="77777777" w:rsidTr="000E0E0C">
        <w:trPr>
          <w:trHeight w:val="621"/>
        </w:trPr>
        <w:tc>
          <w:tcPr>
            <w:tcW w:w="2377" w:type="dxa"/>
            <w:shd w:val="clear" w:color="auto" w:fill="68E089"/>
          </w:tcPr>
          <w:p w14:paraId="1A4E4295" w14:textId="77777777" w:rsidR="00797B5D" w:rsidRPr="00A60866" w:rsidRDefault="00797B5D" w:rsidP="00797B5D">
            <w:pPr>
              <w:widowControl w:val="0"/>
              <w:autoSpaceDE w:val="0"/>
              <w:autoSpaceDN w:val="0"/>
              <w:bidi/>
              <w:ind w:left="110" w:right="394"/>
              <w:rPr>
                <w:rFonts w:asciiTheme="minorHAnsi" w:eastAsia="Arial"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وصف موجز للمشروع</w:t>
            </w:r>
          </w:p>
        </w:tc>
        <w:tc>
          <w:tcPr>
            <w:tcW w:w="6913" w:type="dxa"/>
          </w:tcPr>
          <w:p w14:paraId="1C3508DD" w14:textId="2BEC4F73" w:rsidR="00803A56" w:rsidRPr="00A60866" w:rsidRDefault="00803A56" w:rsidP="00803A56">
            <w:pPr>
              <w:widowControl w:val="0"/>
              <w:autoSpaceDE w:val="0"/>
              <w:autoSpaceDN w:val="0"/>
              <w:bidi/>
              <w:ind w:left="109"/>
              <w:rPr>
                <w:rFonts w:asciiTheme="minorHAnsi" w:eastAsia="Arial" w:hAnsiTheme="minorHAnsi" w:cstheme="minorHAnsi"/>
                <w:szCs w:val="22"/>
                <w:rtl/>
              </w:rPr>
            </w:pPr>
            <w:r w:rsidRPr="00A60866">
              <w:rPr>
                <w:rFonts w:asciiTheme="minorHAnsi" w:hAnsiTheme="minorHAnsi" w:cstheme="minorHAnsi"/>
                <w:szCs w:val="22"/>
                <w:rtl/>
              </w:rPr>
              <w:t>يهدف هذا المشروع إلى تطوير أدوات ومبادرات لبناء قدرات المستخدمين أو أصحاب الحقوق في المؤشرات الجغرافية</w:t>
            </w:r>
            <w:r w:rsidR="00ED580E">
              <w:rPr>
                <w:rFonts w:asciiTheme="minorHAnsi" w:hAnsiTheme="minorHAnsi" w:cstheme="minorHAnsi"/>
                <w:szCs w:val="22"/>
                <w:rtl/>
              </w:rPr>
              <w:t xml:space="preserve"> </w:t>
            </w:r>
            <w:r w:rsidRPr="00A60866">
              <w:rPr>
                <w:rFonts w:asciiTheme="minorHAnsi" w:hAnsiTheme="minorHAnsi" w:cstheme="minorHAnsi"/>
                <w:szCs w:val="22"/>
                <w:rtl/>
              </w:rPr>
              <w:t>أو في العلامات/شهادات</w:t>
            </w:r>
            <w:r w:rsidR="00ED580E">
              <w:rPr>
                <w:rFonts w:asciiTheme="minorHAnsi" w:hAnsiTheme="minorHAnsi" w:cstheme="minorHAnsi"/>
                <w:szCs w:val="22"/>
                <w:rtl/>
              </w:rPr>
              <w:t xml:space="preserve"> </w:t>
            </w:r>
            <w:r w:rsidRPr="00A60866">
              <w:rPr>
                <w:rFonts w:asciiTheme="minorHAnsi" w:hAnsiTheme="minorHAnsi" w:cstheme="minorHAnsi"/>
                <w:szCs w:val="22"/>
                <w:rtl/>
              </w:rPr>
              <w:t>الجماعية من البلدان النامية في فترة ما بعد التسجيل وتمكينهم من استخدام حقوق</w:t>
            </w:r>
            <w:r w:rsidR="00BA56F6">
              <w:rPr>
                <w:rFonts w:asciiTheme="minorHAnsi" w:hAnsiTheme="minorHAnsi" w:cstheme="minorHAnsi"/>
                <w:szCs w:val="22"/>
                <w:rtl/>
              </w:rPr>
              <w:t>هم في الملكية الفكرية بفعالية.</w:t>
            </w:r>
          </w:p>
          <w:p w14:paraId="39A1D7A8" w14:textId="77777777" w:rsidR="00803A56" w:rsidRPr="00A60866" w:rsidRDefault="00803A56" w:rsidP="00803A56">
            <w:pPr>
              <w:widowControl w:val="0"/>
              <w:autoSpaceDE w:val="0"/>
              <w:autoSpaceDN w:val="0"/>
              <w:ind w:left="109"/>
              <w:rPr>
                <w:rFonts w:asciiTheme="minorHAnsi" w:eastAsia="Arial" w:hAnsiTheme="minorHAnsi" w:cstheme="minorHAnsi"/>
                <w:szCs w:val="22"/>
              </w:rPr>
            </w:pPr>
          </w:p>
          <w:p w14:paraId="4326069B" w14:textId="376D4720" w:rsidR="00797B5D" w:rsidRPr="00A60866" w:rsidRDefault="00803A56" w:rsidP="00FD0DED">
            <w:pPr>
              <w:widowControl w:val="0"/>
              <w:autoSpaceDE w:val="0"/>
              <w:autoSpaceDN w:val="0"/>
              <w:bidi/>
              <w:ind w:left="109"/>
              <w:rPr>
                <w:rFonts w:asciiTheme="minorHAnsi" w:eastAsia="Arial" w:hAnsiTheme="minorHAnsi" w:cstheme="minorHAnsi"/>
                <w:szCs w:val="22"/>
                <w:rtl/>
              </w:rPr>
            </w:pPr>
            <w:r w:rsidRPr="00A60866">
              <w:rPr>
                <w:rFonts w:asciiTheme="minorHAnsi" w:hAnsiTheme="minorHAnsi" w:cstheme="minorHAnsi"/>
                <w:szCs w:val="22"/>
                <w:rtl/>
              </w:rPr>
              <w:t>جنا إلى جنب مع التركيز على إنشاء مؤشرات جغرافية أو علامات/التصديق جماعية محددة في البلدان النامية المشاركة</w:t>
            </w:r>
            <w:r w:rsidR="00ED580E">
              <w:rPr>
                <w:rFonts w:asciiTheme="minorHAnsi" w:hAnsiTheme="minorHAnsi" w:cstheme="minorHAnsi"/>
                <w:szCs w:val="22"/>
                <w:rtl/>
              </w:rPr>
              <w:t xml:space="preserve">، </w:t>
            </w:r>
            <w:r w:rsidRPr="00A60866">
              <w:rPr>
                <w:rFonts w:asciiTheme="minorHAnsi" w:hAnsiTheme="minorHAnsi" w:cstheme="minorHAnsi"/>
                <w:szCs w:val="22"/>
                <w:rtl/>
              </w:rPr>
              <w:t>سيطور المشروع استراتيجيات /خطط وأدوات يمكن لمستخدمين آخرين أو لأصحاب الحقوق في المؤشرات الجغرافية أو العلامات/ الشهادات الجماعية</w:t>
            </w:r>
            <w:r w:rsidR="00ED580E">
              <w:rPr>
                <w:rFonts w:asciiTheme="minorHAnsi" w:hAnsiTheme="minorHAnsi" w:cstheme="minorHAnsi"/>
                <w:szCs w:val="22"/>
                <w:rtl/>
              </w:rPr>
              <w:t xml:space="preserve"> </w:t>
            </w:r>
            <w:r w:rsidRPr="00A60866">
              <w:rPr>
                <w:rFonts w:asciiTheme="minorHAnsi" w:hAnsiTheme="minorHAnsi" w:cstheme="minorHAnsi"/>
                <w:szCs w:val="22"/>
                <w:rtl/>
              </w:rPr>
              <w:t>تكرارها</w:t>
            </w:r>
            <w:r w:rsidR="00ED580E">
              <w:rPr>
                <w:rFonts w:asciiTheme="minorHAnsi" w:hAnsiTheme="minorHAnsi" w:cstheme="minorHAnsi"/>
                <w:szCs w:val="22"/>
                <w:rtl/>
              </w:rPr>
              <w:t xml:space="preserve">، </w:t>
            </w:r>
            <w:r w:rsidRPr="00A60866">
              <w:rPr>
                <w:rFonts w:asciiTheme="minorHAnsi" w:hAnsiTheme="minorHAnsi" w:cstheme="minorHAnsi"/>
                <w:szCs w:val="22"/>
                <w:rtl/>
              </w:rPr>
              <w:t>ويمكن للسلطات المعنية وأصحاب المصلحة تعميمها في سياق وطني أو إقليمي.</w:t>
            </w:r>
          </w:p>
          <w:p w14:paraId="475D177C" w14:textId="78ADEB3A" w:rsidR="00FD0DED" w:rsidRPr="00A60866" w:rsidRDefault="00FD0DED" w:rsidP="00FD0DED">
            <w:pPr>
              <w:widowControl w:val="0"/>
              <w:autoSpaceDE w:val="0"/>
              <w:autoSpaceDN w:val="0"/>
              <w:ind w:left="109"/>
              <w:rPr>
                <w:rFonts w:asciiTheme="minorHAnsi" w:eastAsia="Arial" w:hAnsiTheme="minorHAnsi" w:cstheme="minorHAnsi"/>
                <w:szCs w:val="22"/>
              </w:rPr>
            </w:pPr>
          </w:p>
        </w:tc>
      </w:tr>
      <w:tr w:rsidR="00797B5D" w:rsidRPr="00A60866" w14:paraId="673DA2FC" w14:textId="77777777" w:rsidTr="000E0E0C">
        <w:trPr>
          <w:trHeight w:val="432"/>
        </w:trPr>
        <w:tc>
          <w:tcPr>
            <w:tcW w:w="2377" w:type="dxa"/>
            <w:shd w:val="clear" w:color="auto" w:fill="68E089"/>
          </w:tcPr>
          <w:p w14:paraId="0A0006A6" w14:textId="77777777" w:rsidR="00797B5D" w:rsidRPr="00A60866" w:rsidRDefault="00797B5D" w:rsidP="00797B5D">
            <w:pPr>
              <w:widowControl w:val="0"/>
              <w:autoSpaceDE w:val="0"/>
              <w:autoSpaceDN w:val="0"/>
              <w:bidi/>
              <w:spacing w:before="1"/>
              <w:ind w:left="110"/>
              <w:rPr>
                <w:rFonts w:asciiTheme="minorHAnsi" w:eastAsia="Arial" w:hAnsiTheme="minorHAnsi" w:cstheme="minorHAnsi"/>
                <w:szCs w:val="22"/>
                <w:rtl/>
              </w:rPr>
            </w:pPr>
            <w:r w:rsidRPr="00A60866">
              <w:rPr>
                <w:rFonts w:asciiTheme="minorHAnsi" w:hAnsiTheme="minorHAnsi" w:cstheme="minorHAnsi"/>
                <w:szCs w:val="22"/>
                <w:u w:val="single"/>
                <w:rtl/>
              </w:rPr>
              <w:t>مديرة البرنامج</w:t>
            </w:r>
          </w:p>
        </w:tc>
        <w:tc>
          <w:tcPr>
            <w:tcW w:w="6913" w:type="dxa"/>
          </w:tcPr>
          <w:p w14:paraId="3E0BD6D6" w14:textId="3751F887" w:rsidR="00797B5D" w:rsidRPr="00A60866" w:rsidRDefault="00803A56" w:rsidP="00797B5D">
            <w:pPr>
              <w:widowControl w:val="0"/>
              <w:autoSpaceDE w:val="0"/>
              <w:autoSpaceDN w:val="0"/>
              <w:bidi/>
              <w:spacing w:before="1"/>
              <w:ind w:left="109"/>
              <w:rPr>
                <w:rFonts w:asciiTheme="minorHAnsi" w:eastAsia="Arial" w:hAnsiTheme="minorHAnsi" w:cstheme="minorHAnsi"/>
                <w:szCs w:val="22"/>
                <w:rtl/>
              </w:rPr>
            </w:pPr>
            <w:r w:rsidRPr="00A60866">
              <w:rPr>
                <w:rFonts w:asciiTheme="minorHAnsi" w:hAnsiTheme="minorHAnsi" w:cstheme="minorHAnsi"/>
                <w:szCs w:val="22"/>
                <w:rtl/>
              </w:rPr>
              <w:t>السيدة الكسندرا غرازيولي</w:t>
            </w:r>
            <w:r w:rsidR="00ED580E">
              <w:rPr>
                <w:rFonts w:asciiTheme="minorHAnsi" w:hAnsiTheme="minorHAnsi" w:cstheme="minorHAnsi"/>
                <w:szCs w:val="22"/>
                <w:rtl/>
              </w:rPr>
              <w:t xml:space="preserve">، </w:t>
            </w:r>
            <w:r w:rsidRPr="00A60866">
              <w:rPr>
                <w:rFonts w:asciiTheme="minorHAnsi" w:hAnsiTheme="minorHAnsi" w:cstheme="minorHAnsi"/>
                <w:szCs w:val="22"/>
                <w:rtl/>
              </w:rPr>
              <w:t>مديرة سجل لشبونة</w:t>
            </w:r>
          </w:p>
        </w:tc>
      </w:tr>
      <w:tr w:rsidR="00797B5D" w:rsidRPr="00A60866" w14:paraId="267161AB" w14:textId="77777777" w:rsidTr="000E0E0C">
        <w:trPr>
          <w:trHeight w:val="891"/>
        </w:trPr>
        <w:tc>
          <w:tcPr>
            <w:tcW w:w="2377" w:type="dxa"/>
            <w:shd w:val="clear" w:color="auto" w:fill="68E089"/>
          </w:tcPr>
          <w:p w14:paraId="42A2962E" w14:textId="0D1746AB" w:rsidR="00797B5D" w:rsidRPr="00A60866" w:rsidRDefault="00F7686D" w:rsidP="004C7669">
            <w:pPr>
              <w:widowControl w:val="0"/>
              <w:autoSpaceDE w:val="0"/>
              <w:autoSpaceDN w:val="0"/>
              <w:bidi/>
              <w:spacing w:before="1"/>
              <w:ind w:left="110" w:right="221"/>
              <w:rPr>
                <w:rFonts w:asciiTheme="minorHAnsi" w:eastAsia="Arial" w:hAnsiTheme="minorHAnsi" w:cstheme="minorHAnsi"/>
                <w:szCs w:val="22"/>
                <w:rtl/>
              </w:rPr>
            </w:pPr>
            <w:r>
              <w:rPr>
                <w:rFonts w:asciiTheme="minorHAnsi" w:hAnsiTheme="minorHAnsi" w:cstheme="minorHAnsi"/>
                <w:szCs w:val="22"/>
                <w:rtl/>
              </w:rPr>
              <w:t xml:space="preserve"> الصلة بالنتائج المرتقبة </w:t>
            </w:r>
            <w:r w:rsidR="00233C80">
              <w:rPr>
                <w:rFonts w:asciiTheme="minorHAnsi" w:hAnsiTheme="minorHAnsi" w:cstheme="minorHAnsi" w:hint="cs"/>
                <w:szCs w:val="22"/>
                <w:rtl/>
              </w:rPr>
              <w:t>ل</w:t>
            </w:r>
            <w:hyperlink r:id="rId89" w:history="1">
              <w:r w:rsidR="00967A18" w:rsidRPr="00A60866">
                <w:rPr>
                  <w:rStyle w:val="Hyperlink"/>
                  <w:rFonts w:asciiTheme="minorHAnsi" w:hAnsiTheme="minorHAnsi" w:cstheme="minorHAnsi"/>
                  <w:szCs w:val="22"/>
                  <w:rtl/>
                </w:rPr>
                <w:t>برنامج</w:t>
              </w:r>
              <w:r w:rsidR="008415F9">
                <w:rPr>
                  <w:rStyle w:val="Hyperlink"/>
                  <w:rFonts w:asciiTheme="minorHAnsi" w:hAnsiTheme="minorHAnsi" w:cstheme="minorHAnsi" w:hint="cs"/>
                  <w:szCs w:val="22"/>
                  <w:rtl/>
                </w:rPr>
                <w:t xml:space="preserve"> العمل</w:t>
              </w:r>
              <w:r w:rsidR="00967A18" w:rsidRPr="00A60866">
                <w:rPr>
                  <w:rStyle w:val="Hyperlink"/>
                  <w:rFonts w:asciiTheme="minorHAnsi" w:hAnsiTheme="minorHAnsi" w:cstheme="minorHAnsi"/>
                  <w:szCs w:val="22"/>
                  <w:rtl/>
                </w:rPr>
                <w:t xml:space="preserve"> والميزانية للثنائية 2022/ 23</w:t>
              </w:r>
            </w:hyperlink>
          </w:p>
        </w:tc>
        <w:tc>
          <w:tcPr>
            <w:tcW w:w="6913" w:type="dxa"/>
          </w:tcPr>
          <w:p w14:paraId="52729663" w14:textId="5A2BB0F2" w:rsidR="00803A56" w:rsidRPr="00A60866" w:rsidRDefault="00803A56" w:rsidP="00803A56">
            <w:pPr>
              <w:widowControl w:val="0"/>
              <w:autoSpaceDE w:val="0"/>
              <w:autoSpaceDN w:val="0"/>
              <w:bidi/>
              <w:spacing w:before="1"/>
              <w:ind w:left="109" w:right="109"/>
              <w:rPr>
                <w:rFonts w:asciiTheme="minorHAnsi" w:eastAsia="Arial" w:hAnsiTheme="minorHAnsi" w:cstheme="minorHAnsi"/>
                <w:szCs w:val="22"/>
                <w:rtl/>
              </w:rPr>
            </w:pPr>
            <w:r w:rsidRPr="00A60866">
              <w:rPr>
                <w:rFonts w:asciiTheme="minorHAnsi" w:hAnsiTheme="minorHAnsi" w:cstheme="minorHAnsi"/>
                <w:szCs w:val="22"/>
                <w:rtl/>
              </w:rPr>
              <w:t>1.4 استخدام الملكية الفكرية على نحو أكثر فعالية لأغراض دعم النمو والتنمية في الدول الأعضاء على مستوى الأقاليم والمناطق دون الإقليمية</w:t>
            </w:r>
            <w:r w:rsidR="00ED580E">
              <w:rPr>
                <w:rFonts w:asciiTheme="minorHAnsi" w:hAnsiTheme="minorHAnsi" w:cstheme="minorHAnsi"/>
                <w:szCs w:val="22"/>
                <w:rtl/>
              </w:rPr>
              <w:t xml:space="preserve">، </w:t>
            </w:r>
            <w:r w:rsidRPr="00A60866">
              <w:rPr>
                <w:rFonts w:asciiTheme="minorHAnsi" w:hAnsiTheme="minorHAnsi" w:cstheme="minorHAnsi"/>
                <w:szCs w:val="22"/>
                <w:rtl/>
              </w:rPr>
              <w:t>ويشمل ذلك تعميم توصيات أجندة التنمية.</w:t>
            </w:r>
          </w:p>
          <w:p w14:paraId="11004303" w14:textId="77777777" w:rsidR="00803A56" w:rsidRPr="00A60866" w:rsidRDefault="00803A56" w:rsidP="00803A56">
            <w:pPr>
              <w:widowControl w:val="0"/>
              <w:autoSpaceDE w:val="0"/>
              <w:autoSpaceDN w:val="0"/>
              <w:spacing w:before="1"/>
              <w:ind w:left="109" w:right="109"/>
              <w:rPr>
                <w:rFonts w:asciiTheme="minorHAnsi" w:eastAsia="Arial" w:hAnsiTheme="minorHAnsi" w:cstheme="minorHAnsi"/>
                <w:szCs w:val="22"/>
              </w:rPr>
            </w:pPr>
          </w:p>
          <w:p w14:paraId="521784E8" w14:textId="314B94BF" w:rsidR="00803A56" w:rsidRPr="00A60866" w:rsidRDefault="00803A56" w:rsidP="00803A56">
            <w:pPr>
              <w:widowControl w:val="0"/>
              <w:autoSpaceDE w:val="0"/>
              <w:autoSpaceDN w:val="0"/>
              <w:bidi/>
              <w:spacing w:before="1"/>
              <w:ind w:left="109" w:right="109"/>
              <w:rPr>
                <w:rFonts w:asciiTheme="minorHAnsi" w:eastAsia="Arial" w:hAnsiTheme="minorHAnsi" w:cstheme="minorHAnsi"/>
                <w:szCs w:val="22"/>
                <w:rtl/>
              </w:rPr>
            </w:pPr>
            <w:r w:rsidRPr="00A60866">
              <w:rPr>
                <w:rFonts w:asciiTheme="minorHAnsi" w:hAnsiTheme="minorHAnsi" w:cstheme="minorHAnsi"/>
                <w:szCs w:val="22"/>
                <w:rtl/>
              </w:rPr>
              <w:t xml:space="preserve"> 3.4 زيادة المعرفة والمهارات المتعلقة بالملكية الفكرية في جميع الدول الأعضاء.</w:t>
            </w:r>
          </w:p>
          <w:p w14:paraId="6B52A8AC" w14:textId="77777777" w:rsidR="00803A56" w:rsidRPr="00A60866" w:rsidRDefault="00803A56" w:rsidP="00803A56">
            <w:pPr>
              <w:widowControl w:val="0"/>
              <w:autoSpaceDE w:val="0"/>
              <w:autoSpaceDN w:val="0"/>
              <w:spacing w:before="1"/>
              <w:ind w:left="109" w:right="109"/>
              <w:rPr>
                <w:rFonts w:asciiTheme="minorHAnsi" w:eastAsia="Arial" w:hAnsiTheme="minorHAnsi" w:cstheme="minorHAnsi"/>
                <w:szCs w:val="22"/>
              </w:rPr>
            </w:pPr>
          </w:p>
          <w:p w14:paraId="41B2DF14" w14:textId="17254154" w:rsidR="00797B5D" w:rsidRPr="00A60866" w:rsidRDefault="00803A56" w:rsidP="00803A56">
            <w:pPr>
              <w:widowControl w:val="0"/>
              <w:autoSpaceDE w:val="0"/>
              <w:autoSpaceDN w:val="0"/>
              <w:bidi/>
              <w:spacing w:before="1"/>
              <w:ind w:left="109" w:right="109"/>
              <w:rPr>
                <w:rFonts w:asciiTheme="minorHAnsi" w:eastAsia="Arial" w:hAnsiTheme="minorHAnsi" w:cstheme="minorHAnsi"/>
                <w:szCs w:val="22"/>
                <w:rtl/>
              </w:rPr>
            </w:pPr>
            <w:r w:rsidRPr="00A60866">
              <w:rPr>
                <w:rFonts w:asciiTheme="minorHAnsi" w:hAnsiTheme="minorHAnsi" w:cstheme="minorHAnsi"/>
                <w:szCs w:val="22"/>
                <w:rtl/>
              </w:rPr>
              <w:t>4.4 يتزايد عدد المبتكرين</w:t>
            </w:r>
            <w:r w:rsidR="00ED580E">
              <w:rPr>
                <w:rFonts w:asciiTheme="minorHAnsi" w:hAnsiTheme="minorHAnsi" w:cstheme="minorHAnsi"/>
                <w:szCs w:val="22"/>
                <w:rtl/>
              </w:rPr>
              <w:t xml:space="preserve">، </w:t>
            </w:r>
            <w:r w:rsidRPr="00A60866">
              <w:rPr>
                <w:rFonts w:asciiTheme="minorHAnsi" w:hAnsiTheme="minorHAnsi" w:cstheme="minorHAnsi"/>
                <w:szCs w:val="22"/>
                <w:rtl/>
              </w:rPr>
              <w:t>والمبدعين</w:t>
            </w:r>
            <w:r w:rsidR="00ED580E">
              <w:rPr>
                <w:rFonts w:asciiTheme="minorHAnsi" w:hAnsiTheme="minorHAnsi" w:cstheme="minorHAnsi"/>
                <w:szCs w:val="22"/>
                <w:rtl/>
              </w:rPr>
              <w:t xml:space="preserve">، </w:t>
            </w:r>
            <w:r w:rsidRPr="00A60866">
              <w:rPr>
                <w:rFonts w:asciiTheme="minorHAnsi" w:hAnsiTheme="minorHAnsi" w:cstheme="minorHAnsi"/>
                <w:szCs w:val="22"/>
                <w:rtl/>
              </w:rPr>
              <w:t>والشركات الصغيرة والمتوسطة</w:t>
            </w:r>
            <w:r w:rsidR="00ED580E">
              <w:rPr>
                <w:rFonts w:asciiTheme="minorHAnsi" w:hAnsiTheme="minorHAnsi" w:cstheme="minorHAnsi"/>
                <w:szCs w:val="22"/>
                <w:rtl/>
              </w:rPr>
              <w:t xml:space="preserve">، </w:t>
            </w:r>
            <w:r w:rsidRPr="00A60866">
              <w:rPr>
                <w:rFonts w:asciiTheme="minorHAnsi" w:hAnsiTheme="minorHAnsi" w:cstheme="minorHAnsi"/>
                <w:szCs w:val="22"/>
                <w:rtl/>
              </w:rPr>
              <w:t>والجامعات</w:t>
            </w:r>
            <w:r w:rsidR="00ED580E">
              <w:rPr>
                <w:rFonts w:asciiTheme="minorHAnsi" w:hAnsiTheme="minorHAnsi" w:cstheme="minorHAnsi"/>
                <w:szCs w:val="22"/>
                <w:rtl/>
              </w:rPr>
              <w:t xml:space="preserve">، </w:t>
            </w:r>
            <w:r w:rsidRPr="00A60866">
              <w:rPr>
                <w:rFonts w:asciiTheme="minorHAnsi" w:hAnsiTheme="minorHAnsi" w:cstheme="minorHAnsi"/>
                <w:szCs w:val="22"/>
                <w:rtl/>
              </w:rPr>
              <w:t>ومؤسسات البحث</w:t>
            </w:r>
            <w:r w:rsidR="00ED580E">
              <w:rPr>
                <w:rFonts w:asciiTheme="minorHAnsi" w:hAnsiTheme="minorHAnsi" w:cstheme="minorHAnsi"/>
                <w:szCs w:val="22"/>
                <w:rtl/>
              </w:rPr>
              <w:t xml:space="preserve">، </w:t>
            </w:r>
            <w:r w:rsidRPr="00A60866">
              <w:rPr>
                <w:rFonts w:asciiTheme="minorHAnsi" w:hAnsiTheme="minorHAnsi" w:cstheme="minorHAnsi"/>
                <w:szCs w:val="22"/>
                <w:rtl/>
              </w:rPr>
              <w:t>والمجتمعات الذين يستفيدون بنجاح من الملكية الفكرية.</w:t>
            </w:r>
          </w:p>
          <w:p w14:paraId="72684D7B" w14:textId="41D5C9FE" w:rsidR="00FD0DED" w:rsidRPr="00A60866" w:rsidRDefault="00FD0DED" w:rsidP="00803A56">
            <w:pPr>
              <w:widowControl w:val="0"/>
              <w:autoSpaceDE w:val="0"/>
              <w:autoSpaceDN w:val="0"/>
              <w:spacing w:before="1"/>
              <w:ind w:left="109" w:right="109"/>
              <w:rPr>
                <w:rFonts w:asciiTheme="minorHAnsi" w:eastAsia="Arial" w:hAnsiTheme="minorHAnsi" w:cstheme="minorHAnsi"/>
                <w:szCs w:val="22"/>
              </w:rPr>
            </w:pPr>
          </w:p>
        </w:tc>
      </w:tr>
      <w:tr w:rsidR="00797B5D" w:rsidRPr="00A60866" w14:paraId="3370A079" w14:textId="77777777" w:rsidTr="000E0E0C">
        <w:trPr>
          <w:trHeight w:val="1071"/>
        </w:trPr>
        <w:tc>
          <w:tcPr>
            <w:tcW w:w="2377" w:type="dxa"/>
            <w:shd w:val="clear" w:color="auto" w:fill="68E089"/>
          </w:tcPr>
          <w:p w14:paraId="66BCABDE" w14:textId="77777777" w:rsidR="00797B5D" w:rsidRPr="00A60866" w:rsidRDefault="00797B5D" w:rsidP="00797B5D">
            <w:pPr>
              <w:widowControl w:val="0"/>
              <w:autoSpaceDE w:val="0"/>
              <w:autoSpaceDN w:val="0"/>
              <w:bidi/>
              <w:ind w:left="110" w:right="378"/>
              <w:rPr>
                <w:rFonts w:asciiTheme="minorHAnsi" w:eastAsia="Arial" w:hAnsiTheme="minorHAnsi" w:cstheme="minorHAnsi"/>
                <w:szCs w:val="22"/>
                <w:rtl/>
              </w:rPr>
            </w:pPr>
            <w:r w:rsidRPr="00A60866">
              <w:rPr>
                <w:rFonts w:asciiTheme="minorHAnsi" w:hAnsiTheme="minorHAnsi" w:cstheme="minorHAnsi"/>
                <w:szCs w:val="22"/>
                <w:u w:val="single"/>
                <w:rtl/>
              </w:rPr>
              <w:t>التقدم المحرز في تنفيذ المشروع</w:t>
            </w:r>
          </w:p>
        </w:tc>
        <w:tc>
          <w:tcPr>
            <w:tcW w:w="6913" w:type="dxa"/>
          </w:tcPr>
          <w:p w14:paraId="1D6AA119" w14:textId="6024F391" w:rsidR="00803A56" w:rsidRPr="00A60866" w:rsidRDefault="00ED2F5B" w:rsidP="00803A56">
            <w:pPr>
              <w:widowControl w:val="0"/>
              <w:autoSpaceDE w:val="0"/>
              <w:autoSpaceDN w:val="0"/>
              <w:bidi/>
              <w:spacing w:before="1"/>
              <w:ind w:left="109" w:right="805"/>
              <w:rPr>
                <w:rFonts w:asciiTheme="minorHAnsi" w:eastAsia="Arial" w:hAnsiTheme="minorHAnsi" w:cstheme="minorHAnsi"/>
                <w:szCs w:val="22"/>
                <w:rtl/>
              </w:rPr>
            </w:pPr>
            <w:r w:rsidRPr="00A60866">
              <w:rPr>
                <w:rFonts w:asciiTheme="minorHAnsi" w:hAnsiTheme="minorHAnsi" w:cstheme="minorHAnsi"/>
                <w:szCs w:val="22"/>
                <w:rtl/>
              </w:rPr>
              <w:t>وافقت لجنة التنمية على هذا المشروع في دورتها الرابعة والعشرين</w:t>
            </w:r>
            <w:r w:rsidR="00ED580E">
              <w:rPr>
                <w:rFonts w:asciiTheme="minorHAnsi" w:hAnsiTheme="minorHAnsi" w:cstheme="minorHAnsi"/>
                <w:szCs w:val="22"/>
                <w:rtl/>
              </w:rPr>
              <w:t xml:space="preserve">، </w:t>
            </w:r>
            <w:r w:rsidRPr="00A60866">
              <w:rPr>
                <w:rFonts w:asciiTheme="minorHAnsi" w:hAnsiTheme="minorHAnsi" w:cstheme="minorHAnsi"/>
                <w:szCs w:val="22"/>
                <w:rtl/>
              </w:rPr>
              <w:t>المنعقدة في نوفمبر 2021.</w:t>
            </w:r>
          </w:p>
          <w:p w14:paraId="716981B5" w14:textId="77777777" w:rsidR="00803A56" w:rsidRPr="00A60866" w:rsidRDefault="00803A56" w:rsidP="00803A56">
            <w:pPr>
              <w:widowControl w:val="0"/>
              <w:autoSpaceDE w:val="0"/>
              <w:autoSpaceDN w:val="0"/>
              <w:spacing w:before="1"/>
              <w:ind w:left="109" w:right="805"/>
              <w:rPr>
                <w:rFonts w:asciiTheme="minorHAnsi" w:eastAsia="Arial" w:hAnsiTheme="minorHAnsi" w:cstheme="minorHAnsi"/>
                <w:szCs w:val="22"/>
              </w:rPr>
            </w:pPr>
          </w:p>
          <w:p w14:paraId="1EB2FDB9" w14:textId="79E7955A" w:rsidR="00803A56" w:rsidRPr="00A60866" w:rsidRDefault="00803A56" w:rsidP="00803A56">
            <w:pPr>
              <w:widowControl w:val="0"/>
              <w:autoSpaceDE w:val="0"/>
              <w:autoSpaceDN w:val="0"/>
              <w:bidi/>
              <w:spacing w:before="1"/>
              <w:ind w:left="109" w:right="805"/>
              <w:rPr>
                <w:rFonts w:asciiTheme="minorHAnsi" w:eastAsia="Arial" w:hAnsiTheme="minorHAnsi" w:cstheme="minorHAnsi"/>
                <w:szCs w:val="22"/>
                <w:rtl/>
              </w:rPr>
            </w:pPr>
            <w:r w:rsidRPr="00A60866">
              <w:rPr>
                <w:rFonts w:asciiTheme="minorHAnsi" w:hAnsiTheme="minorHAnsi" w:cstheme="minorHAnsi"/>
                <w:szCs w:val="22"/>
                <w:rtl/>
              </w:rPr>
              <w:t>وخلال عام 2022 اضُطلع</w:t>
            </w:r>
            <w:r w:rsidR="00ED580E">
              <w:rPr>
                <w:rFonts w:asciiTheme="minorHAnsi" w:hAnsiTheme="minorHAnsi" w:cstheme="minorHAnsi"/>
                <w:szCs w:val="22"/>
                <w:rtl/>
              </w:rPr>
              <w:t xml:space="preserve">، </w:t>
            </w:r>
            <w:r w:rsidRPr="00A60866">
              <w:rPr>
                <w:rFonts w:asciiTheme="minorHAnsi" w:hAnsiTheme="minorHAnsi" w:cstheme="minorHAnsi"/>
                <w:szCs w:val="22"/>
                <w:rtl/>
              </w:rPr>
              <w:t>وفقًا لاستراتيجية التنفيذ الموضحة في وثيقة المشروع</w:t>
            </w:r>
            <w:r w:rsidR="00ED580E">
              <w:rPr>
                <w:rFonts w:asciiTheme="minorHAnsi" w:hAnsiTheme="minorHAnsi" w:cstheme="minorHAnsi"/>
                <w:szCs w:val="22"/>
                <w:rtl/>
              </w:rPr>
              <w:t xml:space="preserve">، </w:t>
            </w:r>
            <w:r w:rsidRPr="00A60866">
              <w:rPr>
                <w:rFonts w:asciiTheme="minorHAnsi" w:hAnsiTheme="minorHAnsi" w:cstheme="minorHAnsi"/>
                <w:szCs w:val="22"/>
                <w:rtl/>
              </w:rPr>
              <w:t>بالأنشطة التالية التحضيرية قبل التنفيذ:</w:t>
            </w:r>
            <w:r w:rsidR="00ED580E">
              <w:rPr>
                <w:rFonts w:asciiTheme="minorHAnsi" w:hAnsiTheme="minorHAnsi" w:cstheme="minorHAnsi"/>
                <w:szCs w:val="22"/>
                <w:rtl/>
              </w:rPr>
              <w:t xml:space="preserve"> </w:t>
            </w:r>
            <w:r w:rsidRPr="00A60866">
              <w:rPr>
                <w:rFonts w:asciiTheme="minorHAnsi" w:hAnsiTheme="minorHAnsi" w:cstheme="minorHAnsi"/>
                <w:szCs w:val="22"/>
                <w:rtl/>
              </w:rPr>
              <w:t>(1) اختيار البلدان المستفيدة (الجزائر والبرازيل وباكستان وأوغندا)</w:t>
            </w:r>
            <w:r w:rsidR="00ED580E">
              <w:rPr>
                <w:rFonts w:asciiTheme="minorHAnsi" w:hAnsiTheme="minorHAnsi" w:cstheme="minorHAnsi"/>
                <w:szCs w:val="22"/>
                <w:rtl/>
              </w:rPr>
              <w:t>؛</w:t>
            </w:r>
            <w:r w:rsidRPr="00A60866">
              <w:rPr>
                <w:rFonts w:asciiTheme="minorHAnsi" w:hAnsiTheme="minorHAnsi" w:cstheme="minorHAnsi"/>
                <w:szCs w:val="22"/>
                <w:rtl/>
              </w:rPr>
              <w:t xml:space="preserve"> (2) اختيار منسق وطني واحد في البلدان المستفيدة؛ و (3) تعيين عضو هيئة علمي</w:t>
            </w:r>
            <w:r w:rsidR="00BA56F6">
              <w:rPr>
                <w:rFonts w:asciiTheme="minorHAnsi" w:hAnsiTheme="minorHAnsi" w:cstheme="minorHAnsi"/>
                <w:szCs w:val="22"/>
                <w:rtl/>
              </w:rPr>
              <w:t>ة ليقدم الدعم لتنفيذ المشروع.</w:t>
            </w:r>
            <w:r w:rsidR="00BA56F6">
              <w:rPr>
                <w:rFonts w:asciiTheme="minorHAnsi" w:hAnsiTheme="minorHAnsi" w:cstheme="minorHAnsi"/>
                <w:szCs w:val="22"/>
                <w:rtl/>
              </w:rPr>
              <w:cr/>
            </w:r>
            <w:r w:rsidRPr="00A60866">
              <w:rPr>
                <w:rFonts w:asciiTheme="minorHAnsi" w:hAnsiTheme="minorHAnsi" w:cstheme="minorHAnsi"/>
                <w:szCs w:val="22"/>
                <w:rtl/>
              </w:rPr>
              <w:br/>
            </w:r>
            <w:r w:rsidR="00ED580E">
              <w:rPr>
                <w:rFonts w:asciiTheme="minorHAnsi" w:hAnsiTheme="minorHAnsi" w:cstheme="minorHAnsi"/>
                <w:szCs w:val="22"/>
                <w:rtl/>
              </w:rPr>
              <w:t xml:space="preserve"> </w:t>
            </w:r>
            <w:r w:rsidRPr="00A60866">
              <w:rPr>
                <w:rFonts w:asciiTheme="minorHAnsi" w:hAnsiTheme="minorHAnsi" w:cstheme="minorHAnsi"/>
                <w:szCs w:val="22"/>
                <w:rtl/>
              </w:rPr>
              <w:t>استئناف زميل الهيئة العلمية مهامه في أكتوبر 2022.</w:t>
            </w:r>
            <w:r w:rsidR="00ED580E">
              <w:rPr>
                <w:rFonts w:asciiTheme="minorHAnsi" w:hAnsiTheme="minorHAnsi" w:cstheme="minorHAnsi"/>
                <w:szCs w:val="22"/>
                <w:rtl/>
              </w:rPr>
              <w:t xml:space="preserve"> </w:t>
            </w:r>
          </w:p>
          <w:p w14:paraId="7CE8DB66" w14:textId="77777777" w:rsidR="00ED2F5B" w:rsidRPr="00A60866" w:rsidRDefault="00ED2F5B" w:rsidP="00803A56">
            <w:pPr>
              <w:widowControl w:val="0"/>
              <w:autoSpaceDE w:val="0"/>
              <w:autoSpaceDN w:val="0"/>
              <w:spacing w:before="1"/>
              <w:ind w:left="109" w:right="805"/>
              <w:rPr>
                <w:rFonts w:asciiTheme="minorHAnsi" w:eastAsia="Arial" w:hAnsiTheme="minorHAnsi" w:cstheme="minorHAnsi"/>
                <w:szCs w:val="22"/>
              </w:rPr>
            </w:pPr>
          </w:p>
          <w:p w14:paraId="53BC5A2D" w14:textId="0B527ACB" w:rsidR="00803A56" w:rsidRPr="00A60866" w:rsidRDefault="00803A56" w:rsidP="00803A56">
            <w:pPr>
              <w:widowControl w:val="0"/>
              <w:autoSpaceDE w:val="0"/>
              <w:autoSpaceDN w:val="0"/>
              <w:bidi/>
              <w:spacing w:before="1"/>
              <w:ind w:left="109" w:right="805"/>
              <w:rPr>
                <w:rFonts w:asciiTheme="minorHAnsi" w:eastAsia="Arial" w:hAnsiTheme="minorHAnsi" w:cstheme="minorHAnsi"/>
                <w:szCs w:val="22"/>
                <w:rtl/>
              </w:rPr>
            </w:pPr>
            <w:r w:rsidRPr="00A60866">
              <w:rPr>
                <w:rFonts w:asciiTheme="minorHAnsi" w:hAnsiTheme="minorHAnsi" w:cstheme="minorHAnsi"/>
                <w:szCs w:val="22"/>
                <w:rtl/>
              </w:rPr>
              <w:t>عقب اختيار البلدان المستفيدة في أبريل 2022</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عمل فريق المشروع مع هذه البلدان لاختيار المنسقين الوطنيين</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وبدأ مناقشات لاختيار المؤشر الجغرافي أو علامة التصديق الجماعية التي ستستفيد من المشروع.</w:t>
            </w:r>
          </w:p>
          <w:p w14:paraId="61E89A34" w14:textId="519B8AFE" w:rsidR="00797B5D" w:rsidRPr="00A60866" w:rsidRDefault="00797B5D" w:rsidP="004C7669">
            <w:pPr>
              <w:widowControl w:val="0"/>
              <w:autoSpaceDE w:val="0"/>
              <w:autoSpaceDN w:val="0"/>
              <w:spacing w:before="1"/>
              <w:ind w:right="805"/>
              <w:rPr>
                <w:rFonts w:asciiTheme="minorHAnsi" w:eastAsia="Arial" w:hAnsiTheme="minorHAnsi" w:cstheme="minorHAnsi"/>
                <w:szCs w:val="22"/>
              </w:rPr>
            </w:pPr>
          </w:p>
        </w:tc>
      </w:tr>
      <w:tr w:rsidR="00797B5D" w:rsidRPr="00A60866" w14:paraId="7A03FF9C" w14:textId="77777777" w:rsidTr="00967A18">
        <w:trPr>
          <w:trHeight w:val="645"/>
        </w:trPr>
        <w:tc>
          <w:tcPr>
            <w:tcW w:w="2377" w:type="dxa"/>
            <w:shd w:val="clear" w:color="auto" w:fill="68E089"/>
          </w:tcPr>
          <w:p w14:paraId="02C904CC" w14:textId="77777777" w:rsidR="00797B5D" w:rsidRPr="00A60866" w:rsidRDefault="00797B5D" w:rsidP="00797B5D">
            <w:pPr>
              <w:widowControl w:val="0"/>
              <w:autoSpaceDE w:val="0"/>
              <w:autoSpaceDN w:val="0"/>
              <w:bidi/>
              <w:spacing w:line="242" w:lineRule="auto"/>
              <w:ind w:left="110" w:right="708"/>
              <w:rPr>
                <w:rFonts w:asciiTheme="minorHAnsi" w:eastAsia="Arial" w:hAnsiTheme="minorHAnsi" w:cstheme="minorHAnsi"/>
                <w:szCs w:val="22"/>
                <w:rtl/>
              </w:rPr>
            </w:pPr>
            <w:r w:rsidRPr="00A60866">
              <w:rPr>
                <w:rFonts w:asciiTheme="minorHAnsi" w:hAnsiTheme="minorHAnsi" w:cstheme="minorHAnsi"/>
                <w:szCs w:val="22"/>
                <w:u w:val="single"/>
                <w:rtl/>
              </w:rPr>
              <w:lastRenderedPageBreak/>
              <w:t>النتائج الأولية التي لوحظت</w:t>
            </w:r>
          </w:p>
        </w:tc>
        <w:tc>
          <w:tcPr>
            <w:tcW w:w="6913" w:type="dxa"/>
          </w:tcPr>
          <w:p w14:paraId="74C9BA7B" w14:textId="2CE5B820" w:rsidR="00797B5D" w:rsidRPr="00A60866" w:rsidRDefault="00803A56" w:rsidP="00797B5D">
            <w:pPr>
              <w:widowControl w:val="0"/>
              <w:autoSpaceDE w:val="0"/>
              <w:autoSpaceDN w:val="0"/>
              <w:bidi/>
              <w:ind w:left="109" w:right="84"/>
              <w:rPr>
                <w:rFonts w:asciiTheme="minorHAnsi" w:eastAsia="Arial" w:hAnsiTheme="minorHAnsi" w:cstheme="minorHAnsi"/>
                <w:szCs w:val="22"/>
                <w:rtl/>
              </w:rPr>
            </w:pPr>
            <w:r w:rsidRPr="00A60866">
              <w:rPr>
                <w:rFonts w:asciiTheme="minorHAnsi" w:hAnsiTheme="minorHAnsi" w:cstheme="minorHAnsi"/>
                <w:szCs w:val="22"/>
                <w:rtl/>
              </w:rPr>
              <w:t>يغطي هذا التقرير مرحلة ما قبل تنفيذ المشروع</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لذلك من السابق لأوانه وصف أي نتيجة أولية.</w:t>
            </w:r>
          </w:p>
        </w:tc>
      </w:tr>
      <w:tr w:rsidR="00797B5D" w:rsidRPr="00A60866" w14:paraId="2CB48AC8" w14:textId="77777777" w:rsidTr="000E0E0C">
        <w:trPr>
          <w:trHeight w:val="703"/>
        </w:trPr>
        <w:tc>
          <w:tcPr>
            <w:tcW w:w="2377" w:type="dxa"/>
            <w:shd w:val="clear" w:color="auto" w:fill="68E089"/>
          </w:tcPr>
          <w:p w14:paraId="06720F6B" w14:textId="77777777" w:rsidR="00797B5D" w:rsidRPr="00A60866" w:rsidRDefault="00797B5D" w:rsidP="00797B5D">
            <w:pPr>
              <w:widowControl w:val="0"/>
              <w:autoSpaceDE w:val="0"/>
              <w:autoSpaceDN w:val="0"/>
              <w:bidi/>
              <w:spacing w:before="1"/>
              <w:ind w:left="110" w:right="279"/>
              <w:rPr>
                <w:rFonts w:asciiTheme="minorHAnsi" w:eastAsia="Arial" w:hAnsiTheme="minorHAnsi" w:cstheme="minorHAnsi"/>
                <w:szCs w:val="22"/>
                <w:rtl/>
              </w:rPr>
            </w:pPr>
            <w:r w:rsidRPr="00A60866">
              <w:rPr>
                <w:rFonts w:asciiTheme="minorHAnsi" w:hAnsiTheme="minorHAnsi" w:cstheme="minorHAnsi"/>
                <w:szCs w:val="22"/>
                <w:u w:val="single"/>
                <w:rtl/>
              </w:rPr>
              <w:t>الخبرات المكتسبة والدروس المستفادة</w:t>
            </w:r>
          </w:p>
        </w:tc>
        <w:tc>
          <w:tcPr>
            <w:tcW w:w="6913" w:type="dxa"/>
          </w:tcPr>
          <w:p w14:paraId="60C62634" w14:textId="2BD44299" w:rsidR="00797B5D" w:rsidRPr="00A60866" w:rsidRDefault="00803A56" w:rsidP="00797B5D">
            <w:pPr>
              <w:widowControl w:val="0"/>
              <w:autoSpaceDE w:val="0"/>
              <w:autoSpaceDN w:val="0"/>
              <w:bidi/>
              <w:ind w:left="109" w:right="84"/>
              <w:rPr>
                <w:rFonts w:asciiTheme="minorHAnsi" w:eastAsia="Arial" w:hAnsiTheme="minorHAnsi" w:cstheme="minorHAnsi"/>
                <w:szCs w:val="22"/>
                <w:rtl/>
              </w:rPr>
            </w:pPr>
            <w:r w:rsidRPr="00A60866">
              <w:rPr>
                <w:rFonts w:asciiTheme="minorHAnsi" w:hAnsiTheme="minorHAnsi" w:cstheme="minorHAnsi"/>
                <w:szCs w:val="22"/>
                <w:rtl/>
              </w:rPr>
              <w:t>يغطي هذا التقرير مرحلة ما قبل تنفيذ المشروع</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وبالتالي من السابق لأوانه تحديد أي خبرة مكتسبة أو دروس مستفادة.</w:t>
            </w:r>
          </w:p>
        </w:tc>
      </w:tr>
      <w:tr w:rsidR="00797B5D" w:rsidRPr="00A60866" w14:paraId="465D43D0" w14:textId="77777777" w:rsidTr="00967A18">
        <w:trPr>
          <w:trHeight w:val="1095"/>
        </w:trPr>
        <w:tc>
          <w:tcPr>
            <w:tcW w:w="2377" w:type="dxa"/>
            <w:shd w:val="clear" w:color="auto" w:fill="68E089"/>
          </w:tcPr>
          <w:p w14:paraId="253CF818" w14:textId="77777777" w:rsidR="00797B5D" w:rsidRPr="00A60866" w:rsidRDefault="00797B5D" w:rsidP="00797B5D">
            <w:pPr>
              <w:widowControl w:val="0"/>
              <w:autoSpaceDE w:val="0"/>
              <w:autoSpaceDN w:val="0"/>
              <w:bidi/>
              <w:ind w:left="110"/>
              <w:rPr>
                <w:rFonts w:asciiTheme="minorHAnsi" w:eastAsia="Arial" w:hAnsiTheme="minorHAnsi" w:cstheme="minorHAnsi"/>
                <w:szCs w:val="22"/>
                <w:rtl/>
              </w:rPr>
            </w:pPr>
            <w:r w:rsidRPr="00A60866">
              <w:rPr>
                <w:rFonts w:asciiTheme="minorHAnsi" w:hAnsiTheme="minorHAnsi" w:cstheme="minorHAnsi"/>
                <w:szCs w:val="22"/>
                <w:u w:val="single"/>
                <w:rtl/>
              </w:rPr>
              <w:t>المخاطر والتخفيف منها</w:t>
            </w:r>
          </w:p>
        </w:tc>
        <w:tc>
          <w:tcPr>
            <w:tcW w:w="6913" w:type="dxa"/>
          </w:tcPr>
          <w:p w14:paraId="36026BC9" w14:textId="2AA20690" w:rsidR="00803A56" w:rsidRPr="00A60866" w:rsidRDefault="00803A56" w:rsidP="00803A56">
            <w:pPr>
              <w:widowControl w:val="0"/>
              <w:autoSpaceDE w:val="0"/>
              <w:autoSpaceDN w:val="0"/>
              <w:bidi/>
              <w:spacing w:line="252" w:lineRule="exact"/>
              <w:ind w:left="109" w:right="721"/>
              <w:rPr>
                <w:rFonts w:asciiTheme="minorHAnsi" w:eastAsia="Arial" w:hAnsiTheme="minorHAnsi" w:cstheme="minorHAnsi"/>
                <w:szCs w:val="22"/>
                <w:rtl/>
              </w:rPr>
            </w:pPr>
            <w:r w:rsidRPr="00A60866">
              <w:rPr>
                <w:rFonts w:asciiTheme="minorHAnsi" w:hAnsiTheme="minorHAnsi" w:cstheme="minorHAnsi"/>
                <w:szCs w:val="22"/>
                <w:u w:val="single"/>
                <w:rtl/>
              </w:rPr>
              <w:t>الخطر 1:</w:t>
            </w:r>
            <w:r w:rsidR="00ED580E">
              <w:rPr>
                <w:rFonts w:asciiTheme="minorHAnsi" w:hAnsiTheme="minorHAnsi" w:cstheme="minorHAnsi"/>
                <w:szCs w:val="22"/>
                <w:rtl/>
              </w:rPr>
              <w:t xml:space="preserve"> </w:t>
            </w:r>
            <w:r w:rsidRPr="00A60866">
              <w:rPr>
                <w:rFonts w:asciiTheme="minorHAnsi" w:hAnsiTheme="minorHAnsi" w:cstheme="minorHAnsi"/>
                <w:szCs w:val="22"/>
                <w:rtl/>
              </w:rPr>
              <w:t>مقاومة بعض المنتجين المحليين ومجموعات المنتجين</w:t>
            </w:r>
            <w:r w:rsidR="00ED580E">
              <w:rPr>
                <w:rFonts w:asciiTheme="minorHAnsi" w:hAnsiTheme="minorHAnsi" w:cstheme="minorHAnsi"/>
                <w:szCs w:val="22"/>
                <w:rtl/>
              </w:rPr>
              <w:t xml:space="preserve"> </w:t>
            </w:r>
            <w:r w:rsidRPr="00A60866">
              <w:rPr>
                <w:rFonts w:asciiTheme="minorHAnsi" w:hAnsiTheme="minorHAnsi" w:cstheme="minorHAnsi"/>
                <w:szCs w:val="22"/>
                <w:rtl/>
              </w:rPr>
              <w:t>لتغيير ممارساتهم في الإنتاج والتسويق لتطبيقها على مخطط الجودة الجماعي للمنتج الأصلي.</w:t>
            </w:r>
          </w:p>
          <w:p w14:paraId="7C49D922" w14:textId="77777777" w:rsidR="00803A56" w:rsidRPr="00A60866" w:rsidRDefault="00803A56" w:rsidP="00803A56">
            <w:pPr>
              <w:widowControl w:val="0"/>
              <w:autoSpaceDE w:val="0"/>
              <w:autoSpaceDN w:val="0"/>
              <w:spacing w:line="252" w:lineRule="exact"/>
              <w:ind w:left="109" w:right="721"/>
              <w:rPr>
                <w:rFonts w:asciiTheme="minorHAnsi" w:eastAsia="Arial" w:hAnsiTheme="minorHAnsi" w:cstheme="minorHAnsi"/>
                <w:szCs w:val="22"/>
              </w:rPr>
            </w:pPr>
          </w:p>
          <w:p w14:paraId="15EDBC4A" w14:textId="47F66753" w:rsidR="00803A56" w:rsidRPr="00A60866" w:rsidRDefault="00803A56" w:rsidP="00803A56">
            <w:pPr>
              <w:widowControl w:val="0"/>
              <w:autoSpaceDE w:val="0"/>
              <w:autoSpaceDN w:val="0"/>
              <w:bidi/>
              <w:spacing w:line="252" w:lineRule="exact"/>
              <w:ind w:left="109" w:right="721"/>
              <w:rPr>
                <w:rFonts w:asciiTheme="minorHAnsi" w:eastAsia="Arial" w:hAnsiTheme="minorHAnsi" w:cstheme="minorHAnsi"/>
                <w:szCs w:val="22"/>
                <w:rtl/>
              </w:rPr>
            </w:pPr>
            <w:r w:rsidRPr="00A60866">
              <w:rPr>
                <w:rFonts w:asciiTheme="minorHAnsi" w:hAnsiTheme="minorHAnsi" w:cstheme="minorHAnsi"/>
                <w:szCs w:val="22"/>
                <w:u w:val="single"/>
                <w:rtl/>
              </w:rPr>
              <w:t>التخفيف من الخطر 1:</w:t>
            </w:r>
            <w:r w:rsidR="00ED580E">
              <w:rPr>
                <w:rFonts w:asciiTheme="minorHAnsi" w:hAnsiTheme="minorHAnsi" w:cstheme="minorHAnsi"/>
                <w:szCs w:val="22"/>
                <w:rtl/>
              </w:rPr>
              <w:t xml:space="preserve"> </w:t>
            </w:r>
            <w:r w:rsidRPr="00A60866">
              <w:rPr>
                <w:rFonts w:asciiTheme="minorHAnsi" w:hAnsiTheme="minorHAnsi" w:cstheme="minorHAnsi"/>
                <w:szCs w:val="22"/>
                <w:rtl/>
              </w:rPr>
              <w:t>تنظيم حملات للتوعية</w:t>
            </w:r>
            <w:r w:rsidR="00ED580E">
              <w:rPr>
                <w:rFonts w:asciiTheme="minorHAnsi" w:hAnsiTheme="minorHAnsi" w:cstheme="minorHAnsi"/>
                <w:szCs w:val="22"/>
                <w:rtl/>
              </w:rPr>
              <w:t xml:space="preserve">، </w:t>
            </w:r>
            <w:r w:rsidRPr="00A60866">
              <w:rPr>
                <w:rFonts w:asciiTheme="minorHAnsi" w:hAnsiTheme="minorHAnsi" w:cstheme="minorHAnsi"/>
                <w:szCs w:val="22"/>
                <w:rtl/>
              </w:rPr>
              <w:t>وتوفير معلومات بالغة التأثير بشأن المزايا النسبية لاستخدام المؤشرات الجغرافية</w:t>
            </w:r>
            <w:r w:rsidR="00ED580E">
              <w:rPr>
                <w:rFonts w:asciiTheme="minorHAnsi" w:hAnsiTheme="minorHAnsi" w:cstheme="minorHAnsi"/>
                <w:szCs w:val="22"/>
                <w:rtl/>
              </w:rPr>
              <w:t xml:space="preserve">، </w:t>
            </w:r>
            <w:r w:rsidRPr="00A60866">
              <w:rPr>
                <w:rFonts w:asciiTheme="minorHAnsi" w:hAnsiTheme="minorHAnsi" w:cstheme="minorHAnsi"/>
                <w:szCs w:val="22"/>
                <w:rtl/>
              </w:rPr>
              <w:t>والعلامات الجماعية /علامات التصديق وم</w:t>
            </w:r>
            <w:r w:rsidR="00BA56F6">
              <w:rPr>
                <w:rFonts w:asciiTheme="minorHAnsi" w:hAnsiTheme="minorHAnsi" w:cstheme="minorHAnsi"/>
                <w:szCs w:val="22"/>
                <w:rtl/>
              </w:rPr>
              <w:t>خطط الجودة الجماعية ذات الصلة.</w:t>
            </w:r>
          </w:p>
          <w:p w14:paraId="32229E48" w14:textId="77777777" w:rsidR="00803A56" w:rsidRPr="00A60866" w:rsidRDefault="00803A56" w:rsidP="00803A56">
            <w:pPr>
              <w:widowControl w:val="0"/>
              <w:autoSpaceDE w:val="0"/>
              <w:autoSpaceDN w:val="0"/>
              <w:spacing w:line="252" w:lineRule="exact"/>
              <w:ind w:left="109" w:right="721"/>
              <w:rPr>
                <w:rFonts w:asciiTheme="minorHAnsi" w:eastAsia="Arial" w:hAnsiTheme="minorHAnsi" w:cstheme="minorHAnsi"/>
                <w:szCs w:val="22"/>
              </w:rPr>
            </w:pPr>
          </w:p>
          <w:p w14:paraId="5C5D142F" w14:textId="2397D771" w:rsidR="00803A56" w:rsidRPr="00A60866" w:rsidRDefault="00803A56" w:rsidP="00803A56">
            <w:pPr>
              <w:widowControl w:val="0"/>
              <w:autoSpaceDE w:val="0"/>
              <w:autoSpaceDN w:val="0"/>
              <w:bidi/>
              <w:spacing w:line="252" w:lineRule="exact"/>
              <w:ind w:left="109" w:right="721"/>
              <w:rPr>
                <w:rFonts w:asciiTheme="minorHAnsi" w:eastAsia="Arial" w:hAnsiTheme="minorHAnsi" w:cstheme="minorHAnsi"/>
                <w:szCs w:val="22"/>
                <w:rtl/>
              </w:rPr>
            </w:pPr>
            <w:r w:rsidRPr="00A60866">
              <w:rPr>
                <w:rFonts w:asciiTheme="minorHAnsi" w:hAnsiTheme="minorHAnsi" w:cstheme="minorHAnsi"/>
                <w:szCs w:val="22"/>
                <w:u w:val="single"/>
                <w:rtl/>
              </w:rPr>
              <w:t>الخطر 2:</w:t>
            </w:r>
            <w:r w:rsidR="00ED580E">
              <w:rPr>
                <w:rFonts w:asciiTheme="minorHAnsi" w:hAnsiTheme="minorHAnsi" w:cstheme="minorHAnsi"/>
                <w:szCs w:val="22"/>
                <w:rtl/>
              </w:rPr>
              <w:t xml:space="preserve"> </w:t>
            </w:r>
            <w:r w:rsidRPr="00A60866">
              <w:rPr>
                <w:rFonts w:asciiTheme="minorHAnsi" w:hAnsiTheme="minorHAnsi" w:cstheme="minorHAnsi"/>
                <w:szCs w:val="22"/>
                <w:rtl/>
              </w:rPr>
              <w:t>النزاعات المحتملة بين مجموعات المنتجين</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التي يمكن أن تؤخر تنفيذ العمل بصورة سليمة في الإدارة الجماعية للمؤشر الجغرافي أو العلامة الجماعية/علامة التصديق ومخطط الجودة ذات الصلة.</w:t>
            </w:r>
          </w:p>
          <w:p w14:paraId="58236297" w14:textId="77777777" w:rsidR="00803A56" w:rsidRPr="00A60866" w:rsidRDefault="00803A56" w:rsidP="00803A56">
            <w:pPr>
              <w:widowControl w:val="0"/>
              <w:autoSpaceDE w:val="0"/>
              <w:autoSpaceDN w:val="0"/>
              <w:spacing w:line="252" w:lineRule="exact"/>
              <w:ind w:right="721"/>
              <w:rPr>
                <w:rFonts w:asciiTheme="minorHAnsi" w:eastAsia="Arial" w:hAnsiTheme="minorHAnsi" w:cstheme="minorHAnsi"/>
                <w:szCs w:val="22"/>
              </w:rPr>
            </w:pPr>
          </w:p>
          <w:p w14:paraId="79DC3CD7" w14:textId="5D088C83" w:rsidR="00803A56" w:rsidRPr="00A60866" w:rsidRDefault="00803A56" w:rsidP="00803A56">
            <w:pPr>
              <w:widowControl w:val="0"/>
              <w:autoSpaceDE w:val="0"/>
              <w:autoSpaceDN w:val="0"/>
              <w:bidi/>
              <w:spacing w:line="252" w:lineRule="exact"/>
              <w:ind w:left="109" w:right="721"/>
              <w:rPr>
                <w:rFonts w:asciiTheme="minorHAnsi" w:eastAsia="Arial" w:hAnsiTheme="minorHAnsi" w:cstheme="minorHAnsi"/>
                <w:szCs w:val="22"/>
                <w:rtl/>
              </w:rPr>
            </w:pPr>
            <w:r w:rsidRPr="00A60866">
              <w:rPr>
                <w:rFonts w:asciiTheme="minorHAnsi" w:hAnsiTheme="minorHAnsi" w:cstheme="minorHAnsi"/>
                <w:szCs w:val="22"/>
                <w:u w:val="single"/>
                <w:rtl/>
              </w:rPr>
              <w:t>التخفيف من الخطر 2:</w:t>
            </w:r>
            <w:r w:rsidR="00ED580E">
              <w:rPr>
                <w:rFonts w:asciiTheme="minorHAnsi" w:hAnsiTheme="minorHAnsi" w:cstheme="minorHAnsi"/>
                <w:szCs w:val="22"/>
                <w:rtl/>
              </w:rPr>
              <w:t xml:space="preserve"> </w:t>
            </w:r>
            <w:r w:rsidRPr="00A60866">
              <w:rPr>
                <w:rFonts w:asciiTheme="minorHAnsi" w:hAnsiTheme="minorHAnsi" w:cstheme="minorHAnsi"/>
                <w:szCs w:val="22"/>
                <w:rtl/>
              </w:rPr>
              <w:t>البدء في اتخاذ إجراءات لإذكاء وعي السلطات المحلية والمنتجين المحلية بالآثار المترتبة على قصور التنظيم على صياغة المبادرات الجماعية.</w:t>
            </w:r>
          </w:p>
          <w:p w14:paraId="07ED1BAC" w14:textId="77777777" w:rsidR="00803A56" w:rsidRPr="00A60866" w:rsidRDefault="00803A56" w:rsidP="00803A56">
            <w:pPr>
              <w:widowControl w:val="0"/>
              <w:autoSpaceDE w:val="0"/>
              <w:autoSpaceDN w:val="0"/>
              <w:spacing w:line="252" w:lineRule="exact"/>
              <w:ind w:left="109" w:right="721"/>
              <w:rPr>
                <w:rFonts w:asciiTheme="minorHAnsi" w:eastAsia="Arial" w:hAnsiTheme="minorHAnsi" w:cstheme="minorHAnsi"/>
                <w:szCs w:val="22"/>
              </w:rPr>
            </w:pPr>
          </w:p>
          <w:p w14:paraId="39804868" w14:textId="17D361E9" w:rsidR="00797B5D" w:rsidRPr="00A60866" w:rsidRDefault="00803A56" w:rsidP="00803A56">
            <w:pPr>
              <w:widowControl w:val="0"/>
              <w:autoSpaceDE w:val="0"/>
              <w:autoSpaceDN w:val="0"/>
              <w:bidi/>
              <w:spacing w:line="252" w:lineRule="exact"/>
              <w:ind w:left="109" w:right="721"/>
              <w:rPr>
                <w:rFonts w:asciiTheme="minorHAnsi" w:eastAsia="Arial" w:hAnsiTheme="minorHAnsi" w:cstheme="minorHAnsi"/>
                <w:szCs w:val="22"/>
                <w:rtl/>
              </w:rPr>
            </w:pPr>
            <w:r w:rsidRPr="00A60866">
              <w:rPr>
                <w:rFonts w:asciiTheme="minorHAnsi" w:hAnsiTheme="minorHAnsi" w:cstheme="minorHAnsi"/>
                <w:szCs w:val="22"/>
                <w:u w:val="single"/>
                <w:rtl/>
              </w:rPr>
              <w:t>الخطر 3:</w:t>
            </w:r>
            <w:r w:rsidR="00ED580E">
              <w:rPr>
                <w:rFonts w:asciiTheme="minorHAnsi" w:hAnsiTheme="minorHAnsi" w:cstheme="minorHAnsi"/>
                <w:szCs w:val="22"/>
                <w:rtl/>
              </w:rPr>
              <w:t xml:space="preserve"> </w:t>
            </w:r>
            <w:r w:rsidRPr="00A60866">
              <w:rPr>
                <w:rFonts w:asciiTheme="minorHAnsi" w:hAnsiTheme="minorHAnsi" w:cstheme="minorHAnsi"/>
                <w:szCs w:val="22"/>
                <w:rtl/>
              </w:rPr>
              <w:t>ضعف قدرة مجموعات المنتجين المؤسسية على إنشاء وتنفيذ المخطط الجماعي لإدارة المؤشر الجغرافي أو العلامة الجماعية / علامة التصديق.</w:t>
            </w:r>
          </w:p>
          <w:p w14:paraId="6DBE7E92" w14:textId="77777777" w:rsidR="00803A56" w:rsidRPr="00A60866" w:rsidRDefault="00803A56" w:rsidP="00803A56">
            <w:pPr>
              <w:widowControl w:val="0"/>
              <w:autoSpaceDE w:val="0"/>
              <w:autoSpaceDN w:val="0"/>
              <w:spacing w:line="252" w:lineRule="exact"/>
              <w:ind w:left="109" w:right="721"/>
              <w:rPr>
                <w:rFonts w:asciiTheme="minorHAnsi" w:eastAsia="Arial" w:hAnsiTheme="minorHAnsi" w:cstheme="minorHAnsi"/>
                <w:szCs w:val="22"/>
              </w:rPr>
            </w:pPr>
          </w:p>
          <w:p w14:paraId="7D552114" w14:textId="03907A10" w:rsidR="00803A56" w:rsidRPr="00A60866" w:rsidRDefault="00803A56" w:rsidP="00803A56">
            <w:pPr>
              <w:widowControl w:val="0"/>
              <w:autoSpaceDE w:val="0"/>
              <w:autoSpaceDN w:val="0"/>
              <w:bidi/>
              <w:spacing w:line="252" w:lineRule="exact"/>
              <w:ind w:left="109" w:right="721"/>
              <w:rPr>
                <w:rFonts w:asciiTheme="minorHAnsi" w:eastAsia="Arial" w:hAnsiTheme="minorHAnsi" w:cstheme="minorHAnsi"/>
                <w:szCs w:val="22"/>
                <w:rtl/>
              </w:rPr>
            </w:pPr>
            <w:r w:rsidRPr="00A60866">
              <w:rPr>
                <w:rFonts w:asciiTheme="minorHAnsi" w:hAnsiTheme="minorHAnsi" w:cstheme="minorHAnsi"/>
                <w:szCs w:val="22"/>
                <w:u w:val="single"/>
                <w:rtl/>
              </w:rPr>
              <w:t>التخفيف من الخطر 3:</w:t>
            </w:r>
            <w:r w:rsidR="00ED580E">
              <w:rPr>
                <w:rFonts w:asciiTheme="minorHAnsi" w:hAnsiTheme="minorHAnsi" w:cstheme="minorHAnsi"/>
                <w:szCs w:val="22"/>
                <w:rtl/>
              </w:rPr>
              <w:t xml:space="preserve"> </w:t>
            </w:r>
            <w:r w:rsidRPr="00A60866">
              <w:rPr>
                <w:rFonts w:asciiTheme="minorHAnsi" w:hAnsiTheme="minorHAnsi" w:cstheme="minorHAnsi"/>
                <w:szCs w:val="22"/>
                <w:rtl/>
              </w:rPr>
              <w:t>الاضطلاع بتقييم مؤسسي لمجموعات المستف</w:t>
            </w:r>
            <w:r w:rsidR="00BA56F6">
              <w:rPr>
                <w:rFonts w:asciiTheme="minorHAnsi" w:hAnsiTheme="minorHAnsi" w:cstheme="minorHAnsi"/>
                <w:szCs w:val="22"/>
                <w:rtl/>
              </w:rPr>
              <w:t>يدين المحتملين قبل الاختيار.</w:t>
            </w:r>
          </w:p>
          <w:p w14:paraId="24327F15" w14:textId="77777777" w:rsidR="00803A56" w:rsidRPr="00A60866" w:rsidRDefault="00803A56" w:rsidP="00803A56">
            <w:pPr>
              <w:widowControl w:val="0"/>
              <w:autoSpaceDE w:val="0"/>
              <w:autoSpaceDN w:val="0"/>
              <w:spacing w:line="252" w:lineRule="exact"/>
              <w:ind w:left="109" w:right="721"/>
              <w:rPr>
                <w:rFonts w:asciiTheme="minorHAnsi" w:eastAsia="Arial" w:hAnsiTheme="minorHAnsi" w:cstheme="minorHAnsi"/>
                <w:szCs w:val="22"/>
              </w:rPr>
            </w:pPr>
          </w:p>
          <w:p w14:paraId="539FCCCF" w14:textId="203244FA" w:rsidR="00803A56" w:rsidRPr="00A60866" w:rsidRDefault="00803A56" w:rsidP="00803A56">
            <w:pPr>
              <w:widowControl w:val="0"/>
              <w:autoSpaceDE w:val="0"/>
              <w:autoSpaceDN w:val="0"/>
              <w:bidi/>
              <w:spacing w:line="252" w:lineRule="exact"/>
              <w:ind w:left="109" w:right="721"/>
              <w:rPr>
                <w:rFonts w:asciiTheme="minorHAnsi" w:eastAsia="Arial" w:hAnsiTheme="minorHAnsi" w:cstheme="minorHAnsi"/>
                <w:szCs w:val="22"/>
                <w:rtl/>
              </w:rPr>
            </w:pPr>
            <w:r w:rsidRPr="00A60866">
              <w:rPr>
                <w:rFonts w:asciiTheme="minorHAnsi" w:hAnsiTheme="minorHAnsi" w:cstheme="minorHAnsi"/>
                <w:szCs w:val="22"/>
                <w:u w:val="single"/>
                <w:rtl/>
              </w:rPr>
              <w:t>الخطر 4:</w:t>
            </w:r>
            <w:r w:rsidR="00ED580E">
              <w:rPr>
                <w:rFonts w:asciiTheme="minorHAnsi" w:hAnsiTheme="minorHAnsi" w:cstheme="minorHAnsi"/>
                <w:szCs w:val="22"/>
                <w:rtl/>
              </w:rPr>
              <w:t xml:space="preserve"> </w:t>
            </w:r>
            <w:r w:rsidRPr="00A60866">
              <w:rPr>
                <w:rFonts w:asciiTheme="minorHAnsi" w:hAnsiTheme="minorHAnsi" w:cstheme="minorHAnsi"/>
                <w:szCs w:val="22"/>
                <w:rtl/>
              </w:rPr>
              <w:t>قصور الإطار المؤسسي والتشريعي وقلة استثمار السلطات الوطنية.</w:t>
            </w:r>
          </w:p>
          <w:p w14:paraId="713F6466" w14:textId="77777777" w:rsidR="00803A56" w:rsidRPr="00A60866" w:rsidRDefault="00803A56" w:rsidP="00803A56">
            <w:pPr>
              <w:widowControl w:val="0"/>
              <w:autoSpaceDE w:val="0"/>
              <w:autoSpaceDN w:val="0"/>
              <w:spacing w:line="252" w:lineRule="exact"/>
              <w:ind w:left="109" w:right="721"/>
              <w:rPr>
                <w:rFonts w:asciiTheme="minorHAnsi" w:eastAsia="Arial" w:hAnsiTheme="minorHAnsi" w:cstheme="minorHAnsi"/>
                <w:szCs w:val="22"/>
              </w:rPr>
            </w:pPr>
          </w:p>
          <w:p w14:paraId="3D1C5F76" w14:textId="12606B6F" w:rsidR="00803A56" w:rsidRPr="00A60866" w:rsidRDefault="00803A56" w:rsidP="00803A56">
            <w:pPr>
              <w:widowControl w:val="0"/>
              <w:autoSpaceDE w:val="0"/>
              <w:autoSpaceDN w:val="0"/>
              <w:bidi/>
              <w:spacing w:line="252" w:lineRule="exact"/>
              <w:ind w:left="109" w:right="721"/>
              <w:rPr>
                <w:rFonts w:asciiTheme="minorHAnsi" w:eastAsia="Arial" w:hAnsiTheme="minorHAnsi" w:cstheme="minorHAnsi"/>
                <w:szCs w:val="22"/>
                <w:rtl/>
              </w:rPr>
            </w:pPr>
            <w:r w:rsidRPr="00A60866">
              <w:rPr>
                <w:rFonts w:asciiTheme="minorHAnsi" w:hAnsiTheme="minorHAnsi" w:cstheme="minorHAnsi"/>
                <w:szCs w:val="22"/>
                <w:u w:val="single"/>
                <w:rtl/>
              </w:rPr>
              <w:t>التخفيف من الخطر 4:</w:t>
            </w:r>
            <w:r w:rsidR="00ED580E">
              <w:rPr>
                <w:rFonts w:asciiTheme="minorHAnsi" w:hAnsiTheme="minorHAnsi" w:cstheme="minorHAnsi"/>
                <w:szCs w:val="22"/>
                <w:rtl/>
              </w:rPr>
              <w:t xml:space="preserve"> </w:t>
            </w:r>
            <w:r w:rsidRPr="00A60866">
              <w:rPr>
                <w:rFonts w:asciiTheme="minorHAnsi" w:hAnsiTheme="minorHAnsi" w:cstheme="minorHAnsi"/>
                <w:szCs w:val="22"/>
                <w:rtl/>
              </w:rPr>
              <w:t>الاضطلاع بتقييم شامل قبل اختيار البلدان المستفيدة</w:t>
            </w:r>
          </w:p>
          <w:p w14:paraId="7DFB799A" w14:textId="77777777" w:rsidR="00803A56" w:rsidRPr="00A60866" w:rsidRDefault="00803A56" w:rsidP="00803A56">
            <w:pPr>
              <w:widowControl w:val="0"/>
              <w:autoSpaceDE w:val="0"/>
              <w:autoSpaceDN w:val="0"/>
              <w:spacing w:line="252" w:lineRule="exact"/>
              <w:ind w:left="109" w:right="721"/>
              <w:rPr>
                <w:rFonts w:asciiTheme="minorHAnsi" w:eastAsia="Arial" w:hAnsiTheme="minorHAnsi" w:cstheme="minorHAnsi"/>
                <w:szCs w:val="22"/>
              </w:rPr>
            </w:pPr>
          </w:p>
          <w:p w14:paraId="168A7F14" w14:textId="0B957068" w:rsidR="00803A56" w:rsidRPr="00A60866" w:rsidRDefault="00803A56" w:rsidP="00803A56">
            <w:pPr>
              <w:widowControl w:val="0"/>
              <w:autoSpaceDE w:val="0"/>
              <w:autoSpaceDN w:val="0"/>
              <w:bidi/>
              <w:spacing w:line="252" w:lineRule="exact"/>
              <w:ind w:left="109" w:right="721"/>
              <w:rPr>
                <w:rFonts w:asciiTheme="minorHAnsi" w:eastAsia="Arial" w:hAnsiTheme="minorHAnsi" w:cstheme="minorHAnsi"/>
                <w:szCs w:val="22"/>
                <w:rtl/>
              </w:rPr>
            </w:pPr>
            <w:r w:rsidRPr="00A60866">
              <w:rPr>
                <w:rFonts w:asciiTheme="minorHAnsi" w:hAnsiTheme="minorHAnsi" w:cstheme="minorHAnsi"/>
                <w:szCs w:val="22"/>
                <w:u w:val="single"/>
                <w:rtl/>
              </w:rPr>
              <w:t>الخطر 5:</w:t>
            </w:r>
            <w:r w:rsidR="00ED580E">
              <w:rPr>
                <w:rFonts w:asciiTheme="minorHAnsi" w:hAnsiTheme="minorHAnsi" w:cstheme="minorHAnsi"/>
                <w:szCs w:val="22"/>
                <w:rtl/>
              </w:rPr>
              <w:t xml:space="preserve"> </w:t>
            </w:r>
            <w:r w:rsidRPr="00A60866">
              <w:rPr>
                <w:rFonts w:asciiTheme="minorHAnsi" w:hAnsiTheme="minorHAnsi" w:cstheme="minorHAnsi"/>
                <w:szCs w:val="22"/>
                <w:rtl/>
              </w:rPr>
              <w:t>إمكانية تكرار أزمة كوفيد-19</w:t>
            </w:r>
            <w:r w:rsidR="00ED580E">
              <w:rPr>
                <w:rFonts w:asciiTheme="minorHAnsi" w:hAnsiTheme="minorHAnsi" w:cstheme="minorHAnsi"/>
                <w:szCs w:val="22"/>
                <w:rtl/>
              </w:rPr>
              <w:t xml:space="preserve">، </w:t>
            </w:r>
            <w:r w:rsidRPr="00A60866">
              <w:rPr>
                <w:rFonts w:asciiTheme="minorHAnsi" w:hAnsiTheme="minorHAnsi" w:cstheme="minorHAnsi"/>
                <w:szCs w:val="22"/>
                <w:rtl/>
              </w:rPr>
              <w:t>وما يتبع ذلك من إغلاق</w:t>
            </w:r>
            <w:r w:rsidR="00ED580E">
              <w:rPr>
                <w:rFonts w:asciiTheme="minorHAnsi" w:hAnsiTheme="minorHAnsi" w:cstheme="minorHAnsi"/>
                <w:szCs w:val="22"/>
                <w:rtl/>
              </w:rPr>
              <w:t xml:space="preserve"> </w:t>
            </w:r>
            <w:r w:rsidRPr="00A60866">
              <w:rPr>
                <w:rFonts w:asciiTheme="minorHAnsi" w:hAnsiTheme="minorHAnsi" w:cstheme="minorHAnsi"/>
                <w:szCs w:val="22"/>
                <w:rtl/>
              </w:rPr>
              <w:t>وتدابير تقييدية أخرى قد تعرقل تنفيذ المشروع.</w:t>
            </w:r>
          </w:p>
          <w:p w14:paraId="665E8FCC" w14:textId="77777777" w:rsidR="00803A56" w:rsidRPr="00A60866" w:rsidRDefault="00803A56" w:rsidP="00803A56">
            <w:pPr>
              <w:widowControl w:val="0"/>
              <w:autoSpaceDE w:val="0"/>
              <w:autoSpaceDN w:val="0"/>
              <w:spacing w:line="252" w:lineRule="exact"/>
              <w:ind w:left="109" w:right="721"/>
              <w:rPr>
                <w:rFonts w:asciiTheme="minorHAnsi" w:eastAsia="Arial" w:hAnsiTheme="minorHAnsi" w:cstheme="minorHAnsi"/>
                <w:szCs w:val="22"/>
              </w:rPr>
            </w:pPr>
          </w:p>
          <w:p w14:paraId="26272258" w14:textId="79ACD14C" w:rsidR="00ED2F5B" w:rsidRPr="00A60866" w:rsidRDefault="00803A56" w:rsidP="00967A18">
            <w:pPr>
              <w:widowControl w:val="0"/>
              <w:autoSpaceDE w:val="0"/>
              <w:autoSpaceDN w:val="0"/>
              <w:bidi/>
              <w:spacing w:line="252" w:lineRule="exact"/>
              <w:ind w:left="109" w:right="721"/>
              <w:rPr>
                <w:rFonts w:asciiTheme="minorHAnsi" w:eastAsia="Arial" w:hAnsiTheme="minorHAnsi" w:cstheme="minorHAnsi"/>
                <w:szCs w:val="22"/>
                <w:rtl/>
              </w:rPr>
            </w:pPr>
            <w:r w:rsidRPr="00A60866">
              <w:rPr>
                <w:rFonts w:asciiTheme="minorHAnsi" w:hAnsiTheme="minorHAnsi" w:cstheme="minorHAnsi"/>
                <w:szCs w:val="22"/>
                <w:u w:val="single"/>
                <w:rtl/>
              </w:rPr>
              <w:t>التخفيف من الخطر 5:</w:t>
            </w:r>
            <w:r w:rsidR="00ED580E">
              <w:rPr>
                <w:rFonts w:asciiTheme="minorHAnsi" w:hAnsiTheme="minorHAnsi" w:cstheme="minorHAnsi"/>
                <w:szCs w:val="22"/>
                <w:rtl/>
              </w:rPr>
              <w:t xml:space="preserve"> </w:t>
            </w:r>
            <w:r w:rsidRPr="00A60866">
              <w:rPr>
                <w:rFonts w:asciiTheme="minorHAnsi" w:hAnsiTheme="minorHAnsi" w:cstheme="minorHAnsi"/>
                <w:szCs w:val="22"/>
                <w:rtl/>
              </w:rPr>
              <w:t>متابعة الوضع الصحي في البلد المستفيد عن كثب بالتنسيق مع جهات التنسيق الوطنية</w:t>
            </w:r>
            <w:r w:rsidR="00ED580E">
              <w:rPr>
                <w:rFonts w:asciiTheme="minorHAnsi" w:hAnsiTheme="minorHAnsi" w:cstheme="minorHAnsi"/>
                <w:szCs w:val="22"/>
                <w:rtl/>
              </w:rPr>
              <w:t xml:space="preserve">، </w:t>
            </w:r>
            <w:r w:rsidRPr="00A60866">
              <w:rPr>
                <w:rFonts w:asciiTheme="minorHAnsi" w:hAnsiTheme="minorHAnsi" w:cstheme="minorHAnsi"/>
                <w:szCs w:val="22"/>
                <w:rtl/>
              </w:rPr>
              <w:t>وتكييف طرائق تنفيذ الأنشطة (ترتيب أولوية الاجتماعات الافتراضية</w:t>
            </w:r>
            <w:r w:rsidR="00ED580E">
              <w:rPr>
                <w:rFonts w:asciiTheme="minorHAnsi" w:hAnsiTheme="minorHAnsi" w:cstheme="minorHAnsi"/>
                <w:szCs w:val="22"/>
                <w:rtl/>
              </w:rPr>
              <w:t xml:space="preserve">، </w:t>
            </w:r>
            <w:r w:rsidRPr="00A60866">
              <w:rPr>
                <w:rFonts w:asciiTheme="minorHAnsi" w:hAnsiTheme="minorHAnsi" w:cstheme="minorHAnsi"/>
                <w:szCs w:val="22"/>
                <w:rtl/>
              </w:rPr>
              <w:t>وتقليص السفر إلى أدنى حد ممكن) حيثما أمكن ذلك.</w:t>
            </w:r>
          </w:p>
        </w:tc>
      </w:tr>
      <w:tr w:rsidR="00797B5D" w:rsidRPr="00A60866" w14:paraId="3DB03EE3" w14:textId="77777777" w:rsidTr="00ED2F5B">
        <w:trPr>
          <w:trHeight w:val="868"/>
        </w:trPr>
        <w:tc>
          <w:tcPr>
            <w:tcW w:w="2377" w:type="dxa"/>
            <w:shd w:val="clear" w:color="auto" w:fill="68E089"/>
          </w:tcPr>
          <w:p w14:paraId="02FF6519" w14:textId="77777777" w:rsidR="00797B5D" w:rsidRPr="00A60866" w:rsidRDefault="00797B5D" w:rsidP="00797B5D">
            <w:pPr>
              <w:widowControl w:val="0"/>
              <w:autoSpaceDE w:val="0"/>
              <w:autoSpaceDN w:val="0"/>
              <w:bidi/>
              <w:ind w:left="110" w:right="536"/>
              <w:rPr>
                <w:rFonts w:asciiTheme="minorHAnsi" w:eastAsia="Arial" w:hAnsiTheme="minorHAnsi" w:cstheme="minorHAnsi"/>
                <w:szCs w:val="22"/>
                <w:rtl/>
              </w:rPr>
            </w:pPr>
            <w:r w:rsidRPr="00A60866">
              <w:rPr>
                <w:rFonts w:asciiTheme="minorHAnsi" w:hAnsiTheme="minorHAnsi" w:cstheme="minorHAnsi"/>
                <w:szCs w:val="22"/>
                <w:u w:val="single"/>
                <w:rtl/>
              </w:rPr>
              <w:t xml:space="preserve">قضايا تتطلب دعما واهتماما فوريين </w:t>
            </w:r>
          </w:p>
        </w:tc>
        <w:tc>
          <w:tcPr>
            <w:tcW w:w="6913" w:type="dxa"/>
          </w:tcPr>
          <w:p w14:paraId="58BA9980" w14:textId="77777777" w:rsidR="004C7669" w:rsidRPr="00A60866" w:rsidRDefault="004C7669" w:rsidP="00797B5D">
            <w:pPr>
              <w:widowControl w:val="0"/>
              <w:autoSpaceDE w:val="0"/>
              <w:autoSpaceDN w:val="0"/>
              <w:bidi/>
              <w:spacing w:line="244" w:lineRule="auto"/>
              <w:ind w:left="109" w:right="109"/>
              <w:rPr>
                <w:rFonts w:asciiTheme="minorHAnsi" w:eastAsia="Arial" w:hAnsiTheme="minorHAnsi" w:cstheme="minorHAnsi"/>
                <w:szCs w:val="22"/>
                <w:rtl/>
              </w:rPr>
            </w:pPr>
            <w:r w:rsidRPr="00A60866">
              <w:rPr>
                <w:rFonts w:asciiTheme="minorHAnsi" w:hAnsiTheme="minorHAnsi" w:cstheme="minorHAnsi"/>
                <w:szCs w:val="22"/>
                <w:rtl/>
              </w:rPr>
              <w:t>لا توجد قضايا تتطلب اهتمامًا فوريًا</w:t>
            </w:r>
          </w:p>
          <w:p w14:paraId="60D3F022" w14:textId="17983E6B" w:rsidR="00797B5D" w:rsidRPr="00A60866" w:rsidRDefault="004C7669" w:rsidP="004C7669">
            <w:pPr>
              <w:widowControl w:val="0"/>
              <w:autoSpaceDE w:val="0"/>
              <w:autoSpaceDN w:val="0"/>
              <w:bidi/>
              <w:spacing w:line="244" w:lineRule="auto"/>
              <w:ind w:left="109" w:right="109"/>
              <w:rPr>
                <w:rFonts w:asciiTheme="minorHAnsi" w:eastAsia="Arial" w:hAnsiTheme="minorHAnsi" w:cstheme="minorHAnsi"/>
                <w:szCs w:val="22"/>
                <w:rtl/>
              </w:rPr>
            </w:pPr>
            <w:r w:rsidRPr="00A60866">
              <w:rPr>
                <w:rFonts w:asciiTheme="minorHAnsi" w:hAnsiTheme="minorHAnsi" w:cstheme="minorHAnsi"/>
                <w:szCs w:val="22"/>
                <w:rtl/>
              </w:rPr>
              <w:t>اقتُرح على اللجنة تحديث طفيف للجدول الزمني للتنفيذ.</w:t>
            </w:r>
            <w:r w:rsidRPr="00A60866">
              <w:rPr>
                <w:rFonts w:asciiTheme="minorHAnsi" w:hAnsiTheme="minorHAnsi" w:cstheme="minorHAnsi"/>
                <w:szCs w:val="22"/>
                <w:rtl/>
              </w:rPr>
              <w:cr/>
            </w:r>
            <w:r w:rsidRPr="00A60866">
              <w:rPr>
                <w:rFonts w:asciiTheme="minorHAnsi" w:hAnsiTheme="minorHAnsi" w:cstheme="minorHAnsi"/>
                <w:szCs w:val="22"/>
                <w:rtl/>
              </w:rPr>
              <w:br/>
            </w:r>
            <w:r w:rsidR="000E35E2">
              <w:rPr>
                <w:rFonts w:asciiTheme="minorHAnsi" w:hAnsiTheme="minorHAnsi" w:cstheme="minorHAnsi"/>
                <w:szCs w:val="22"/>
                <w:rtl/>
              </w:rPr>
              <w:t xml:space="preserve"> </w:t>
            </w:r>
            <w:r w:rsidRPr="00A60866">
              <w:rPr>
                <w:rFonts w:asciiTheme="minorHAnsi" w:hAnsiTheme="minorHAnsi" w:cstheme="minorHAnsi"/>
                <w:szCs w:val="22"/>
                <w:rtl/>
              </w:rPr>
              <w:t>ولا يترتب على هذا التحديث آثار مالية</w:t>
            </w:r>
            <w:r w:rsidR="00ED580E">
              <w:rPr>
                <w:rFonts w:asciiTheme="minorHAnsi" w:hAnsiTheme="minorHAnsi" w:cstheme="minorHAnsi"/>
                <w:szCs w:val="22"/>
                <w:rtl/>
              </w:rPr>
              <w:t xml:space="preserve">، </w:t>
            </w:r>
            <w:r w:rsidRPr="00A60866">
              <w:rPr>
                <w:rFonts w:asciiTheme="minorHAnsi" w:hAnsiTheme="minorHAnsi" w:cstheme="minorHAnsi"/>
                <w:szCs w:val="22"/>
                <w:rtl/>
              </w:rPr>
              <w:t>ولا تمديد لمدة المشروع.</w:t>
            </w:r>
          </w:p>
        </w:tc>
      </w:tr>
      <w:tr w:rsidR="00797B5D" w:rsidRPr="00A60866" w14:paraId="0EE32C38" w14:textId="77777777" w:rsidTr="000E0E0C">
        <w:trPr>
          <w:trHeight w:val="469"/>
        </w:trPr>
        <w:tc>
          <w:tcPr>
            <w:tcW w:w="2377" w:type="dxa"/>
            <w:shd w:val="clear" w:color="auto" w:fill="68E089"/>
          </w:tcPr>
          <w:p w14:paraId="2D6971F1" w14:textId="77777777" w:rsidR="00797B5D" w:rsidRPr="00A60866" w:rsidRDefault="00797B5D" w:rsidP="00797B5D">
            <w:pPr>
              <w:widowControl w:val="0"/>
              <w:autoSpaceDE w:val="0"/>
              <w:autoSpaceDN w:val="0"/>
              <w:bidi/>
              <w:ind w:left="110"/>
              <w:rPr>
                <w:rFonts w:asciiTheme="minorHAnsi" w:eastAsia="Arial" w:hAnsiTheme="minorHAnsi" w:cstheme="minorHAnsi"/>
                <w:szCs w:val="22"/>
                <w:rtl/>
              </w:rPr>
            </w:pPr>
            <w:r w:rsidRPr="00A60866">
              <w:rPr>
                <w:rFonts w:asciiTheme="minorHAnsi" w:hAnsiTheme="minorHAnsi" w:cstheme="minorHAnsi"/>
                <w:szCs w:val="22"/>
                <w:rtl/>
              </w:rPr>
              <w:t xml:space="preserve"> </w:t>
            </w:r>
            <w:r w:rsidRPr="00A60866">
              <w:rPr>
                <w:rFonts w:asciiTheme="minorHAnsi" w:hAnsiTheme="minorHAnsi" w:cstheme="minorHAnsi"/>
                <w:szCs w:val="22"/>
                <w:u w:val="single"/>
                <w:rtl/>
              </w:rPr>
              <w:t>السبيل للمضي قدما</w:t>
            </w:r>
          </w:p>
        </w:tc>
        <w:tc>
          <w:tcPr>
            <w:tcW w:w="6913" w:type="dxa"/>
          </w:tcPr>
          <w:p w14:paraId="42163F71" w14:textId="62816C6E" w:rsidR="00803A56" w:rsidRPr="00A60866" w:rsidRDefault="00803A56" w:rsidP="00803A56">
            <w:pPr>
              <w:widowControl w:val="0"/>
              <w:autoSpaceDE w:val="0"/>
              <w:autoSpaceDN w:val="0"/>
              <w:bidi/>
              <w:ind w:left="109" w:right="458"/>
              <w:rPr>
                <w:rFonts w:asciiTheme="minorHAnsi" w:eastAsia="Arial" w:hAnsiTheme="minorHAnsi" w:cstheme="minorHAnsi"/>
                <w:szCs w:val="22"/>
                <w:rtl/>
              </w:rPr>
            </w:pPr>
            <w:r w:rsidRPr="00A60866">
              <w:rPr>
                <w:rFonts w:asciiTheme="minorHAnsi" w:hAnsiTheme="minorHAnsi" w:cstheme="minorHAnsi"/>
                <w:szCs w:val="22"/>
                <w:rtl/>
              </w:rPr>
              <w:t>الانتهاء من تعيين المنسقين الوطنيين بحلول نهاية سبتمبر.</w:t>
            </w:r>
          </w:p>
          <w:p w14:paraId="1A29A7C2" w14:textId="77777777" w:rsidR="00803A56" w:rsidRPr="00A60866" w:rsidRDefault="00803A56" w:rsidP="00803A56">
            <w:pPr>
              <w:widowControl w:val="0"/>
              <w:autoSpaceDE w:val="0"/>
              <w:autoSpaceDN w:val="0"/>
              <w:ind w:left="109" w:right="458"/>
              <w:rPr>
                <w:rFonts w:asciiTheme="minorHAnsi" w:eastAsia="Arial" w:hAnsiTheme="minorHAnsi" w:cstheme="minorHAnsi"/>
                <w:szCs w:val="22"/>
              </w:rPr>
            </w:pPr>
          </w:p>
          <w:p w14:paraId="6A8CAE96" w14:textId="6355FDE9" w:rsidR="00803A56" w:rsidRPr="00A60866" w:rsidRDefault="00803A56" w:rsidP="004C7669">
            <w:pPr>
              <w:widowControl w:val="0"/>
              <w:autoSpaceDE w:val="0"/>
              <w:autoSpaceDN w:val="0"/>
              <w:bidi/>
              <w:ind w:left="109" w:right="458"/>
              <w:rPr>
                <w:rFonts w:asciiTheme="minorHAnsi" w:eastAsia="Arial" w:hAnsiTheme="minorHAnsi" w:cstheme="minorHAnsi"/>
                <w:bCs/>
                <w:szCs w:val="22"/>
                <w:rtl/>
              </w:rPr>
            </w:pPr>
            <w:r w:rsidRPr="00A60866">
              <w:rPr>
                <w:rFonts w:asciiTheme="minorHAnsi" w:hAnsiTheme="minorHAnsi" w:cstheme="minorHAnsi"/>
                <w:szCs w:val="22"/>
                <w:rtl/>
              </w:rPr>
              <w:t>عقب البدء رسميا في تنفيذ المشروع</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سيجري مباشرة</w:t>
            </w:r>
            <w:r w:rsidR="00ED580E">
              <w:rPr>
                <w:rFonts w:asciiTheme="minorHAnsi" w:hAnsiTheme="minorHAnsi" w:cstheme="minorHAnsi"/>
                <w:szCs w:val="22"/>
                <w:rtl/>
              </w:rPr>
              <w:t xml:space="preserve"> </w:t>
            </w:r>
            <w:r w:rsidRPr="00A60866">
              <w:rPr>
                <w:rFonts w:asciiTheme="minorHAnsi" w:hAnsiTheme="minorHAnsi" w:cstheme="minorHAnsi"/>
                <w:szCs w:val="22"/>
                <w:rtl/>
              </w:rPr>
              <w:t>اختيار المؤشر الجغرافي أو علامات التصديق الجماعية</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إلى جانب وضع خطط المشروع على المستوى القطري</w:t>
            </w:r>
            <w:r w:rsidR="00ED580E">
              <w:rPr>
                <w:rFonts w:asciiTheme="minorHAnsi" w:hAnsiTheme="minorHAnsi" w:cstheme="minorHAnsi"/>
                <w:szCs w:val="22"/>
                <w:rtl/>
              </w:rPr>
              <w:t xml:space="preserve">، </w:t>
            </w:r>
            <w:r w:rsidRPr="00A60866">
              <w:rPr>
                <w:rFonts w:asciiTheme="minorHAnsi" w:hAnsiTheme="minorHAnsi" w:cstheme="minorHAnsi"/>
                <w:szCs w:val="22"/>
                <w:rtl/>
              </w:rPr>
              <w:t>وموافقة فريق مشروع الويبو والمنسق الوطني في كل بلد مستفيد عليها</w:t>
            </w:r>
            <w:r w:rsidR="00ED580E">
              <w:rPr>
                <w:rFonts w:asciiTheme="minorHAnsi" w:hAnsiTheme="minorHAnsi" w:cstheme="minorHAnsi"/>
                <w:szCs w:val="22"/>
                <w:rtl/>
              </w:rPr>
              <w:t>.</w:t>
            </w:r>
          </w:p>
          <w:p w14:paraId="3CDA2CEA" w14:textId="77777777" w:rsidR="00803A56" w:rsidRPr="00A60866" w:rsidRDefault="00803A56" w:rsidP="00803A56">
            <w:pPr>
              <w:widowControl w:val="0"/>
              <w:autoSpaceDE w:val="0"/>
              <w:autoSpaceDN w:val="0"/>
              <w:ind w:left="109" w:right="458"/>
              <w:rPr>
                <w:rFonts w:asciiTheme="minorHAnsi" w:eastAsia="Arial" w:hAnsiTheme="minorHAnsi" w:cstheme="minorHAnsi"/>
                <w:bCs/>
                <w:szCs w:val="22"/>
              </w:rPr>
            </w:pPr>
          </w:p>
          <w:p w14:paraId="4144FE79" w14:textId="1640ADC0" w:rsidR="00ED2F5B" w:rsidRPr="00A60866" w:rsidRDefault="00803A56" w:rsidP="00967A18">
            <w:pPr>
              <w:widowControl w:val="0"/>
              <w:autoSpaceDE w:val="0"/>
              <w:autoSpaceDN w:val="0"/>
              <w:bidi/>
              <w:ind w:left="109" w:right="458"/>
              <w:rPr>
                <w:rFonts w:asciiTheme="minorHAnsi" w:eastAsia="Arial" w:hAnsiTheme="minorHAnsi" w:cstheme="minorHAnsi"/>
                <w:szCs w:val="22"/>
                <w:rtl/>
              </w:rPr>
            </w:pPr>
            <w:r w:rsidRPr="00A60866">
              <w:rPr>
                <w:rFonts w:asciiTheme="minorHAnsi" w:hAnsiTheme="minorHAnsi" w:cstheme="minorHAnsi"/>
                <w:szCs w:val="22"/>
                <w:rtl/>
              </w:rPr>
              <w:t xml:space="preserve"> إعداد دراسات حول التحديات الماثلة في مرحلة ما بعد التسجيل في كل بلد مستفيد.</w:t>
            </w:r>
          </w:p>
        </w:tc>
      </w:tr>
      <w:tr w:rsidR="00797B5D" w:rsidRPr="00A60866" w14:paraId="414EAA30" w14:textId="77777777" w:rsidTr="000E0E0C">
        <w:trPr>
          <w:trHeight w:val="631"/>
        </w:trPr>
        <w:tc>
          <w:tcPr>
            <w:tcW w:w="2377" w:type="dxa"/>
            <w:shd w:val="clear" w:color="auto" w:fill="68E089"/>
          </w:tcPr>
          <w:p w14:paraId="3C242607" w14:textId="77777777" w:rsidR="00797B5D" w:rsidRPr="00A60866" w:rsidRDefault="00797B5D" w:rsidP="00797B5D">
            <w:pPr>
              <w:widowControl w:val="0"/>
              <w:autoSpaceDE w:val="0"/>
              <w:autoSpaceDN w:val="0"/>
              <w:bidi/>
              <w:spacing w:before="1"/>
              <w:ind w:left="110" w:right="732"/>
              <w:rPr>
                <w:rFonts w:asciiTheme="minorHAnsi" w:eastAsia="Arial" w:hAnsiTheme="minorHAnsi" w:cstheme="minorHAnsi"/>
                <w:szCs w:val="22"/>
                <w:rtl/>
              </w:rPr>
            </w:pPr>
            <w:r w:rsidRPr="00A60866">
              <w:rPr>
                <w:rFonts w:asciiTheme="minorHAnsi" w:hAnsiTheme="minorHAnsi" w:cstheme="minorHAnsi"/>
                <w:szCs w:val="22"/>
                <w:u w:val="single"/>
                <w:rtl/>
              </w:rPr>
              <w:t>الجدول الزمني للتنفيذ</w:t>
            </w:r>
          </w:p>
        </w:tc>
        <w:tc>
          <w:tcPr>
            <w:tcW w:w="6913" w:type="dxa"/>
          </w:tcPr>
          <w:p w14:paraId="51D3B189" w14:textId="6F2D127F" w:rsidR="00797B5D" w:rsidRPr="00A60866" w:rsidRDefault="00803A56" w:rsidP="00797B5D">
            <w:pPr>
              <w:widowControl w:val="0"/>
              <w:autoSpaceDE w:val="0"/>
              <w:autoSpaceDN w:val="0"/>
              <w:bidi/>
              <w:spacing w:before="1"/>
              <w:ind w:left="109"/>
              <w:rPr>
                <w:rFonts w:asciiTheme="minorHAnsi" w:eastAsia="Arial" w:hAnsiTheme="minorHAnsi" w:cstheme="minorHAnsi"/>
                <w:szCs w:val="22"/>
                <w:rtl/>
              </w:rPr>
            </w:pPr>
            <w:r w:rsidRPr="00A60866">
              <w:rPr>
                <w:rFonts w:asciiTheme="minorHAnsi" w:hAnsiTheme="minorHAnsi" w:cstheme="minorHAnsi"/>
                <w:szCs w:val="22"/>
                <w:rtl/>
              </w:rPr>
              <w:t>يسير المشروع (مرحلة ما قبل التنفيذ) وفق الجدول الزمني المحدد في البلدان المستفيدة.</w:t>
            </w:r>
          </w:p>
        </w:tc>
      </w:tr>
      <w:tr w:rsidR="00797B5D" w:rsidRPr="00A60866" w14:paraId="0D1E08B1" w14:textId="77777777" w:rsidTr="000E0E0C">
        <w:trPr>
          <w:trHeight w:val="613"/>
        </w:trPr>
        <w:tc>
          <w:tcPr>
            <w:tcW w:w="2377" w:type="dxa"/>
            <w:shd w:val="clear" w:color="auto" w:fill="68E089"/>
          </w:tcPr>
          <w:p w14:paraId="01E3CFFA" w14:textId="77777777" w:rsidR="00797B5D" w:rsidRPr="00A60866" w:rsidRDefault="00797B5D" w:rsidP="00797B5D">
            <w:pPr>
              <w:widowControl w:val="0"/>
              <w:autoSpaceDE w:val="0"/>
              <w:autoSpaceDN w:val="0"/>
              <w:bidi/>
              <w:ind w:left="110" w:right="220"/>
              <w:rPr>
                <w:rFonts w:asciiTheme="minorHAnsi" w:eastAsia="Arial" w:hAnsiTheme="minorHAnsi" w:cstheme="minorHAnsi"/>
                <w:szCs w:val="22"/>
                <w:rtl/>
              </w:rPr>
            </w:pPr>
            <w:r w:rsidRPr="00A60866">
              <w:rPr>
                <w:rFonts w:asciiTheme="minorHAnsi" w:hAnsiTheme="minorHAnsi" w:cstheme="minorHAnsi"/>
                <w:szCs w:val="22"/>
                <w:u w:val="single"/>
                <w:rtl/>
              </w:rPr>
              <w:lastRenderedPageBreak/>
              <w:t>معدل تنفيذ المشروع</w:t>
            </w:r>
          </w:p>
        </w:tc>
        <w:tc>
          <w:tcPr>
            <w:tcW w:w="6913" w:type="dxa"/>
          </w:tcPr>
          <w:p w14:paraId="1BAE69D0" w14:textId="71DA6A41" w:rsidR="00797B5D" w:rsidRPr="00A60866" w:rsidRDefault="00015A08" w:rsidP="004C7669">
            <w:pPr>
              <w:widowControl w:val="0"/>
              <w:autoSpaceDE w:val="0"/>
              <w:autoSpaceDN w:val="0"/>
              <w:bidi/>
              <w:ind w:left="109" w:right="84"/>
              <w:rPr>
                <w:rFonts w:asciiTheme="minorHAnsi" w:eastAsia="Arial" w:hAnsiTheme="minorHAnsi" w:cstheme="minorHAnsi"/>
                <w:szCs w:val="22"/>
                <w:rtl/>
              </w:rPr>
            </w:pPr>
            <w:r w:rsidRPr="00A60866">
              <w:rPr>
                <w:rFonts w:asciiTheme="minorHAnsi" w:hAnsiTheme="minorHAnsi" w:cstheme="minorHAnsi"/>
                <w:szCs w:val="22"/>
                <w:rtl/>
              </w:rPr>
              <w:t xml:space="preserve">بلغ معدل تنفيذ الميزانية في نهاية </w:t>
            </w:r>
            <w:r w:rsidR="00C2651F">
              <w:rPr>
                <w:rFonts w:asciiTheme="minorHAnsi" w:hAnsiTheme="minorHAnsi" w:cstheme="minorHAnsi"/>
                <w:szCs w:val="22"/>
                <w:rtl/>
              </w:rPr>
              <w:t>يوليو</w:t>
            </w:r>
            <w:r w:rsidRPr="00A60866">
              <w:rPr>
                <w:rFonts w:asciiTheme="minorHAnsi" w:hAnsiTheme="minorHAnsi" w:cstheme="minorHAnsi"/>
                <w:szCs w:val="22"/>
                <w:rtl/>
              </w:rPr>
              <w:t xml:space="preserve"> 2022 إلى إجمالي الميزانية المخصصة للمشروع: 0%.</w:t>
            </w:r>
          </w:p>
        </w:tc>
      </w:tr>
      <w:tr w:rsidR="00797B5D" w:rsidRPr="00A60866" w14:paraId="621588CC" w14:textId="77777777" w:rsidTr="00967A18">
        <w:trPr>
          <w:trHeight w:val="393"/>
        </w:trPr>
        <w:tc>
          <w:tcPr>
            <w:tcW w:w="2377" w:type="dxa"/>
            <w:shd w:val="clear" w:color="auto" w:fill="68E089"/>
          </w:tcPr>
          <w:p w14:paraId="5440144A" w14:textId="77777777" w:rsidR="00797B5D" w:rsidRPr="00A60866" w:rsidRDefault="00797B5D" w:rsidP="00797B5D">
            <w:pPr>
              <w:widowControl w:val="0"/>
              <w:autoSpaceDE w:val="0"/>
              <w:autoSpaceDN w:val="0"/>
              <w:bidi/>
              <w:ind w:left="110"/>
              <w:rPr>
                <w:rFonts w:asciiTheme="minorHAnsi" w:eastAsia="Arial" w:hAnsiTheme="minorHAnsi" w:cstheme="minorHAnsi"/>
                <w:szCs w:val="22"/>
                <w:rtl/>
              </w:rPr>
            </w:pPr>
            <w:r w:rsidRPr="00A60866">
              <w:rPr>
                <w:rFonts w:asciiTheme="minorHAnsi" w:hAnsiTheme="minorHAnsi" w:cstheme="minorHAnsi"/>
                <w:szCs w:val="22"/>
                <w:u w:val="single"/>
                <w:rtl/>
              </w:rPr>
              <w:t>التقارير السابقة</w:t>
            </w:r>
          </w:p>
        </w:tc>
        <w:tc>
          <w:tcPr>
            <w:tcW w:w="6913" w:type="dxa"/>
          </w:tcPr>
          <w:p w14:paraId="3957383F" w14:textId="26A7FC1B" w:rsidR="00797B5D" w:rsidRPr="00A60866" w:rsidRDefault="00803A56" w:rsidP="00797B5D">
            <w:pPr>
              <w:widowControl w:val="0"/>
              <w:autoSpaceDE w:val="0"/>
              <w:autoSpaceDN w:val="0"/>
              <w:bidi/>
              <w:ind w:left="109" w:right="892"/>
              <w:rPr>
                <w:rFonts w:asciiTheme="minorHAnsi" w:eastAsia="Arial" w:hAnsiTheme="minorHAnsi" w:cstheme="minorHAnsi"/>
                <w:szCs w:val="22"/>
                <w:rtl/>
              </w:rPr>
            </w:pPr>
            <w:r w:rsidRPr="00A60866">
              <w:rPr>
                <w:rFonts w:asciiTheme="minorHAnsi" w:hAnsiTheme="minorHAnsi" w:cstheme="minorHAnsi"/>
                <w:szCs w:val="22"/>
                <w:rtl/>
              </w:rPr>
              <w:t>هذا هو التقرير المرحلي الأول الذي يُقدم إلى لجنة التنمية.</w:t>
            </w:r>
          </w:p>
        </w:tc>
      </w:tr>
    </w:tbl>
    <w:p w14:paraId="6ED2494C" w14:textId="708215D3" w:rsidR="00797B5D" w:rsidRPr="00A60866" w:rsidRDefault="00797B5D" w:rsidP="00AF4C8A">
      <w:pPr>
        <w:rPr>
          <w:rFonts w:asciiTheme="minorHAnsi" w:hAnsiTheme="minorHAnsi" w:cstheme="minorHAnsi"/>
          <w:szCs w:val="22"/>
        </w:rPr>
      </w:pPr>
    </w:p>
    <w:p w14:paraId="498C3178" w14:textId="77777777" w:rsidR="0087708E" w:rsidRPr="00A60866" w:rsidRDefault="0087708E" w:rsidP="00AF4C8A">
      <w:pPr>
        <w:rPr>
          <w:rFonts w:asciiTheme="minorHAnsi" w:hAnsiTheme="minorHAnsi" w:cstheme="minorHAnsi"/>
          <w:szCs w:val="22"/>
        </w:rPr>
      </w:pPr>
    </w:p>
    <w:p w14:paraId="071EDCE5" w14:textId="459AC087" w:rsidR="00797B5D" w:rsidRPr="00A60866" w:rsidRDefault="00797B5D" w:rsidP="00797B5D">
      <w:pPr>
        <w:pStyle w:val="BodyText"/>
        <w:bidi/>
        <w:spacing w:before="94"/>
        <w:ind w:left="136"/>
        <w:rPr>
          <w:rFonts w:asciiTheme="minorHAnsi" w:hAnsiTheme="minorHAnsi" w:cstheme="minorHAnsi"/>
          <w:szCs w:val="22"/>
          <w:rtl/>
        </w:rPr>
      </w:pPr>
      <w:r w:rsidRPr="00A60866">
        <w:rPr>
          <w:rFonts w:asciiTheme="minorHAnsi" w:hAnsiTheme="minorHAnsi" w:cstheme="minorHAnsi"/>
          <w:szCs w:val="22"/>
          <w:rtl/>
        </w:rPr>
        <w:t>التقييم الذاتي للمشروع</w:t>
      </w:r>
    </w:p>
    <w:p w14:paraId="460CF53D" w14:textId="77777777" w:rsidR="00797B5D" w:rsidRPr="00A60866" w:rsidRDefault="00797B5D" w:rsidP="006E16C1">
      <w:pPr>
        <w:pStyle w:val="BodyText"/>
        <w:bidi/>
        <w:spacing w:after="0"/>
        <w:ind w:left="130"/>
        <w:rPr>
          <w:rFonts w:asciiTheme="minorHAnsi" w:hAnsiTheme="minorHAnsi" w:cstheme="minorHAnsi"/>
          <w:szCs w:val="22"/>
          <w:rtl/>
        </w:rPr>
      </w:pPr>
      <w:r w:rsidRPr="00A60866">
        <w:rPr>
          <w:rFonts w:asciiTheme="minorHAnsi" w:hAnsiTheme="minorHAnsi" w:cstheme="minorHAnsi"/>
          <w:szCs w:val="22"/>
          <w:rtl/>
        </w:rPr>
        <w:t>مفتاح الرموز والعلامات المستخدمة في نظام إشارات السير</w:t>
      </w:r>
    </w:p>
    <w:p w14:paraId="7A28F9E7" w14:textId="77777777" w:rsidR="00797B5D" w:rsidRPr="00A60866" w:rsidRDefault="00797B5D" w:rsidP="00797B5D">
      <w:pPr>
        <w:pStyle w:val="BodyText"/>
        <w:spacing w:before="2" w:after="1"/>
        <w:rPr>
          <w:rFonts w:asciiTheme="minorHAnsi" w:hAnsiTheme="minorHAnsi" w:cstheme="minorHAnsi"/>
          <w:szCs w:val="22"/>
        </w:rPr>
      </w:pP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797B5D" w:rsidRPr="00A60866" w14:paraId="1C4F6744" w14:textId="77777777" w:rsidTr="00AC043E">
        <w:trPr>
          <w:trHeight w:val="470"/>
        </w:trPr>
        <w:tc>
          <w:tcPr>
            <w:tcW w:w="1416" w:type="dxa"/>
            <w:shd w:val="clear" w:color="auto" w:fill="7BBEDA"/>
            <w:vAlign w:val="center"/>
          </w:tcPr>
          <w:p w14:paraId="1107FD78" w14:textId="77777777" w:rsidR="00797B5D" w:rsidRPr="00A60866" w:rsidRDefault="00797B5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678" w:type="dxa"/>
            <w:shd w:val="clear" w:color="auto" w:fill="7BBEDA"/>
            <w:vAlign w:val="center"/>
          </w:tcPr>
          <w:p w14:paraId="7A93A375" w14:textId="77777777" w:rsidR="00797B5D" w:rsidRPr="00A60866" w:rsidRDefault="00797B5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w:t>
            </w:r>
          </w:p>
        </w:tc>
        <w:tc>
          <w:tcPr>
            <w:tcW w:w="1798" w:type="dxa"/>
            <w:shd w:val="clear" w:color="auto" w:fill="7BBEDA"/>
            <w:vAlign w:val="center"/>
          </w:tcPr>
          <w:p w14:paraId="0CF2A88F" w14:textId="77777777" w:rsidR="00797B5D" w:rsidRPr="00A60866" w:rsidRDefault="00797B5D" w:rsidP="000E0E0C">
            <w:pPr>
              <w:pStyle w:val="TableParagraph"/>
              <w:bidi/>
              <w:spacing w:before="106"/>
              <w:ind w:left="108"/>
              <w:rPr>
                <w:rFonts w:asciiTheme="minorHAnsi" w:hAnsiTheme="minorHAnsi" w:cstheme="minorHAnsi"/>
                <w:rtl/>
              </w:rPr>
            </w:pPr>
            <w:r w:rsidRPr="00A60866">
              <w:rPr>
                <w:rFonts w:asciiTheme="minorHAnsi" w:hAnsiTheme="minorHAnsi" w:cstheme="minorHAnsi"/>
                <w:rtl/>
              </w:rPr>
              <w:t>**</w:t>
            </w:r>
          </w:p>
        </w:tc>
        <w:tc>
          <w:tcPr>
            <w:tcW w:w="1894" w:type="dxa"/>
            <w:shd w:val="clear" w:color="auto" w:fill="7BBEDA"/>
            <w:vAlign w:val="center"/>
          </w:tcPr>
          <w:p w14:paraId="54391C89" w14:textId="77777777" w:rsidR="00797B5D" w:rsidRPr="00A60866" w:rsidRDefault="00797B5D" w:rsidP="000E0E0C">
            <w:pPr>
              <w:pStyle w:val="TableParagraph"/>
              <w:bidi/>
              <w:spacing w:before="106"/>
              <w:ind w:left="108"/>
              <w:rPr>
                <w:rFonts w:asciiTheme="minorHAnsi" w:hAnsiTheme="minorHAnsi" w:cstheme="minorHAnsi"/>
                <w:rtl/>
              </w:rPr>
            </w:pPr>
            <w:r w:rsidRPr="00A60866">
              <w:rPr>
                <w:rFonts w:asciiTheme="minorHAnsi" w:hAnsiTheme="minorHAnsi" w:cstheme="minorHAnsi"/>
                <w:rtl/>
              </w:rPr>
              <w:t>لا تقدم</w:t>
            </w:r>
          </w:p>
        </w:tc>
        <w:tc>
          <w:tcPr>
            <w:tcW w:w="2564" w:type="dxa"/>
            <w:shd w:val="clear" w:color="auto" w:fill="7BBEDA"/>
            <w:vAlign w:val="center"/>
          </w:tcPr>
          <w:p w14:paraId="2E08A284" w14:textId="77777777" w:rsidR="00797B5D" w:rsidRPr="00A60866" w:rsidRDefault="00797B5D" w:rsidP="000E0E0C">
            <w:pPr>
              <w:pStyle w:val="TableParagraph"/>
              <w:bidi/>
              <w:spacing w:before="106"/>
              <w:ind w:left="110"/>
              <w:rPr>
                <w:rFonts w:asciiTheme="minorHAnsi" w:hAnsiTheme="minorHAnsi" w:cstheme="minorHAnsi"/>
                <w:rtl/>
              </w:rPr>
            </w:pPr>
            <w:r w:rsidRPr="00A60866">
              <w:rPr>
                <w:rFonts w:asciiTheme="minorHAnsi" w:hAnsiTheme="minorHAnsi" w:cstheme="minorHAnsi"/>
                <w:rtl/>
              </w:rPr>
              <w:t>لا تقييم</w:t>
            </w:r>
          </w:p>
        </w:tc>
      </w:tr>
      <w:tr w:rsidR="00797B5D" w:rsidRPr="00A60866" w14:paraId="5C6C7040" w14:textId="77777777" w:rsidTr="00AC043E">
        <w:trPr>
          <w:trHeight w:val="506"/>
        </w:trPr>
        <w:tc>
          <w:tcPr>
            <w:tcW w:w="1416" w:type="dxa"/>
            <w:shd w:val="clear" w:color="auto" w:fill="7BBEDA"/>
            <w:vAlign w:val="center"/>
          </w:tcPr>
          <w:p w14:paraId="2D394FDB" w14:textId="77777777" w:rsidR="00797B5D" w:rsidRPr="00A60866" w:rsidRDefault="00797B5D" w:rsidP="000E0E0C">
            <w:pPr>
              <w:pStyle w:val="TableParagraph"/>
              <w:bidi/>
              <w:spacing w:line="252" w:lineRule="exact"/>
              <w:ind w:left="110" w:right="408"/>
              <w:rPr>
                <w:rFonts w:asciiTheme="minorHAnsi" w:hAnsiTheme="minorHAnsi" w:cstheme="minorHAnsi"/>
                <w:rtl/>
              </w:rPr>
            </w:pPr>
            <w:r w:rsidRPr="00A60866">
              <w:rPr>
                <w:rFonts w:asciiTheme="minorHAnsi" w:hAnsiTheme="minorHAnsi" w:cstheme="minorHAnsi"/>
                <w:rtl/>
              </w:rPr>
              <w:t>أنجز بالكامل</w:t>
            </w:r>
          </w:p>
        </w:tc>
        <w:tc>
          <w:tcPr>
            <w:tcW w:w="1678" w:type="dxa"/>
            <w:shd w:val="clear" w:color="auto" w:fill="7BBEDA"/>
            <w:vAlign w:val="center"/>
          </w:tcPr>
          <w:p w14:paraId="0AB94839" w14:textId="77777777" w:rsidR="00797B5D" w:rsidRPr="00A60866" w:rsidRDefault="00797B5D" w:rsidP="000E0E0C">
            <w:pPr>
              <w:pStyle w:val="TableParagraph"/>
              <w:bidi/>
              <w:spacing w:line="252" w:lineRule="exact"/>
              <w:ind w:left="110" w:right="687"/>
              <w:rPr>
                <w:rFonts w:asciiTheme="minorHAnsi" w:hAnsiTheme="minorHAnsi" w:cstheme="minorHAnsi"/>
                <w:rtl/>
              </w:rPr>
            </w:pPr>
            <w:r w:rsidRPr="00A60866">
              <w:rPr>
                <w:rFonts w:asciiTheme="minorHAnsi" w:hAnsiTheme="minorHAnsi" w:cstheme="minorHAnsi"/>
                <w:rtl/>
              </w:rPr>
              <w:t>تقدم كبير</w:t>
            </w:r>
          </w:p>
        </w:tc>
        <w:tc>
          <w:tcPr>
            <w:tcW w:w="1798" w:type="dxa"/>
            <w:shd w:val="clear" w:color="auto" w:fill="7BBEDA"/>
            <w:vAlign w:val="center"/>
          </w:tcPr>
          <w:p w14:paraId="01146703" w14:textId="77777777" w:rsidR="00797B5D" w:rsidRPr="00A60866" w:rsidRDefault="00797B5D" w:rsidP="000E0E0C">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بعض التقدم</w:t>
            </w:r>
          </w:p>
        </w:tc>
        <w:tc>
          <w:tcPr>
            <w:tcW w:w="1894" w:type="dxa"/>
            <w:shd w:val="clear" w:color="auto" w:fill="7BBEDA"/>
            <w:vAlign w:val="center"/>
          </w:tcPr>
          <w:p w14:paraId="06C08954" w14:textId="77777777" w:rsidR="00797B5D" w:rsidRPr="00A60866" w:rsidRDefault="00797B5D" w:rsidP="000E0E0C">
            <w:pPr>
              <w:pStyle w:val="TableParagraph"/>
              <w:bidi/>
              <w:spacing w:line="251" w:lineRule="exact"/>
              <w:ind w:left="108"/>
              <w:rPr>
                <w:rFonts w:asciiTheme="minorHAnsi" w:hAnsiTheme="minorHAnsi" w:cstheme="minorHAnsi"/>
                <w:rtl/>
              </w:rPr>
            </w:pPr>
            <w:r w:rsidRPr="00A60866">
              <w:rPr>
                <w:rFonts w:asciiTheme="minorHAnsi" w:hAnsiTheme="minorHAnsi" w:cstheme="minorHAnsi"/>
                <w:rtl/>
              </w:rPr>
              <w:t>لم يُحرز أي تقدم</w:t>
            </w:r>
          </w:p>
        </w:tc>
        <w:tc>
          <w:tcPr>
            <w:tcW w:w="2564" w:type="dxa"/>
            <w:shd w:val="clear" w:color="auto" w:fill="7BBEDA"/>
            <w:vAlign w:val="center"/>
          </w:tcPr>
          <w:p w14:paraId="23610794" w14:textId="77777777" w:rsidR="00797B5D" w:rsidRPr="00A60866" w:rsidRDefault="00797B5D" w:rsidP="000E0E0C">
            <w:pPr>
              <w:pStyle w:val="TableParagraph"/>
              <w:bidi/>
              <w:spacing w:line="252" w:lineRule="exact"/>
              <w:ind w:left="110" w:right="203"/>
              <w:rPr>
                <w:rFonts w:asciiTheme="minorHAnsi" w:hAnsiTheme="minorHAnsi" w:cstheme="minorHAnsi"/>
                <w:rtl/>
              </w:rPr>
            </w:pPr>
            <w:r w:rsidRPr="00A60866">
              <w:rPr>
                <w:rFonts w:asciiTheme="minorHAnsi" w:hAnsiTheme="minorHAnsi" w:cstheme="minorHAnsi"/>
                <w:rtl/>
              </w:rPr>
              <w:t>لم يُقيّم بعد/ توقف</w:t>
            </w:r>
          </w:p>
        </w:tc>
      </w:tr>
    </w:tbl>
    <w:p w14:paraId="471B2147" w14:textId="77777777" w:rsidR="00797B5D" w:rsidRPr="00A60866" w:rsidRDefault="00797B5D" w:rsidP="00797B5D">
      <w:pPr>
        <w:pStyle w:val="BodyText"/>
        <w:spacing w:before="11"/>
        <w:rPr>
          <w:rFonts w:asciiTheme="minorHAnsi" w:hAnsiTheme="minorHAnsi" w:cstheme="minorHAnsi"/>
          <w:szCs w:val="22"/>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797B5D" w:rsidRPr="00A60866" w14:paraId="38F6D78C" w14:textId="77777777" w:rsidTr="00803A56">
        <w:trPr>
          <w:trHeight w:val="1264"/>
        </w:trPr>
        <w:tc>
          <w:tcPr>
            <w:tcW w:w="2410" w:type="dxa"/>
            <w:shd w:val="clear" w:color="auto" w:fill="68E089"/>
            <w:vAlign w:val="center"/>
          </w:tcPr>
          <w:p w14:paraId="76D870AA" w14:textId="77777777" w:rsidR="00797B5D" w:rsidRPr="00A60866" w:rsidRDefault="00797B5D" w:rsidP="000E0E0C">
            <w:pPr>
              <w:pStyle w:val="TableParagraph"/>
              <w:spacing w:before="10"/>
              <w:rPr>
                <w:rFonts w:asciiTheme="minorHAnsi" w:hAnsiTheme="minorHAnsi" w:cstheme="minorHAnsi"/>
              </w:rPr>
            </w:pPr>
          </w:p>
          <w:p w14:paraId="68671BB9" w14:textId="77777777" w:rsidR="00797B5D" w:rsidRPr="00A60866" w:rsidRDefault="00797B5D" w:rsidP="000E0E0C">
            <w:pPr>
              <w:pStyle w:val="TableParagraph"/>
              <w:bidi/>
              <w:ind w:left="110" w:right="624"/>
              <w:rPr>
                <w:rFonts w:asciiTheme="minorHAnsi" w:hAnsiTheme="minorHAnsi" w:cstheme="minorHAnsi"/>
                <w:rtl/>
              </w:rPr>
            </w:pPr>
            <w:r w:rsidRPr="00A60866">
              <w:rPr>
                <w:rFonts w:asciiTheme="minorHAnsi" w:hAnsiTheme="minorHAnsi" w:cstheme="minorHAnsi"/>
                <w:u w:val="single"/>
                <w:rtl/>
              </w:rPr>
              <w:t>نتائج المشروع</w:t>
            </w:r>
            <w:r w:rsidRPr="00A60866">
              <w:rPr>
                <w:rFonts w:asciiTheme="minorHAnsi" w:hAnsiTheme="minorHAnsi" w:cstheme="minorHAnsi"/>
                <w:vertAlign w:val="superscript"/>
                <w:rtl/>
              </w:rPr>
              <w:t>3</w:t>
            </w:r>
            <w:r w:rsidRPr="00A60866">
              <w:rPr>
                <w:rFonts w:asciiTheme="minorHAnsi" w:hAnsiTheme="minorHAnsi" w:cstheme="minorHAnsi"/>
                <w:rtl/>
              </w:rPr>
              <w:t xml:space="preserve"> (النتيجة المرتقبة)</w:t>
            </w:r>
          </w:p>
        </w:tc>
        <w:tc>
          <w:tcPr>
            <w:tcW w:w="2695" w:type="dxa"/>
            <w:shd w:val="clear" w:color="auto" w:fill="68E089"/>
            <w:vAlign w:val="center"/>
          </w:tcPr>
          <w:p w14:paraId="569F6CAF" w14:textId="77777777" w:rsidR="00797B5D" w:rsidRPr="00A60866" w:rsidRDefault="00797B5D" w:rsidP="000E0E0C">
            <w:pPr>
              <w:pStyle w:val="TableParagraph"/>
              <w:spacing w:before="10"/>
              <w:rPr>
                <w:rFonts w:asciiTheme="minorHAnsi" w:hAnsiTheme="minorHAnsi" w:cstheme="minorHAnsi"/>
              </w:rPr>
            </w:pPr>
          </w:p>
          <w:p w14:paraId="3D1965AB" w14:textId="77777777" w:rsidR="00797B5D" w:rsidRPr="00A60866" w:rsidRDefault="00797B5D" w:rsidP="000E0E0C">
            <w:pPr>
              <w:pStyle w:val="TableParagraph"/>
              <w:bidi/>
              <w:ind w:left="110" w:right="236"/>
              <w:rPr>
                <w:rFonts w:asciiTheme="minorHAnsi" w:hAnsiTheme="minorHAnsi" w:cstheme="minorHAnsi"/>
                <w:rtl/>
              </w:rPr>
            </w:pPr>
            <w:r w:rsidRPr="00A60866">
              <w:rPr>
                <w:rFonts w:asciiTheme="minorHAnsi" w:hAnsiTheme="minorHAnsi" w:cstheme="minorHAnsi"/>
                <w:u w:val="single"/>
                <w:rtl/>
              </w:rPr>
              <w:t>مؤشرات الإنجاز الناجح</w:t>
            </w:r>
          </w:p>
          <w:p w14:paraId="125E20C6" w14:textId="77777777" w:rsidR="00797B5D" w:rsidRPr="00A60866" w:rsidRDefault="00797B5D" w:rsidP="000E0E0C">
            <w:pPr>
              <w:pStyle w:val="TableParagraph"/>
              <w:bidi/>
              <w:spacing w:before="1"/>
              <w:ind w:left="110"/>
              <w:rPr>
                <w:rFonts w:asciiTheme="minorHAnsi" w:hAnsiTheme="minorHAnsi" w:cstheme="minorHAnsi"/>
                <w:rtl/>
              </w:rPr>
            </w:pPr>
            <w:r w:rsidRPr="00A60866">
              <w:rPr>
                <w:rFonts w:asciiTheme="minorHAnsi" w:hAnsiTheme="minorHAnsi" w:cstheme="minorHAnsi"/>
                <w:rtl/>
              </w:rPr>
              <w:t>(مؤشرات النتائج)</w:t>
            </w:r>
          </w:p>
        </w:tc>
        <w:tc>
          <w:tcPr>
            <w:tcW w:w="3401" w:type="dxa"/>
            <w:shd w:val="clear" w:color="auto" w:fill="68E089"/>
            <w:vAlign w:val="center"/>
          </w:tcPr>
          <w:p w14:paraId="401C02A1" w14:textId="77777777" w:rsidR="00797B5D" w:rsidRPr="00A60866" w:rsidRDefault="00797B5D" w:rsidP="000E0E0C">
            <w:pPr>
              <w:pStyle w:val="TableParagraph"/>
              <w:spacing w:before="10"/>
              <w:rPr>
                <w:rFonts w:asciiTheme="minorHAnsi" w:hAnsiTheme="minorHAnsi" w:cstheme="minorHAnsi"/>
              </w:rPr>
            </w:pPr>
          </w:p>
          <w:p w14:paraId="0D9DA4E5" w14:textId="77777777" w:rsidR="00797B5D" w:rsidRPr="00A60866" w:rsidRDefault="00797B5D" w:rsidP="000E0E0C">
            <w:pPr>
              <w:pStyle w:val="TableParagraph"/>
              <w:bidi/>
              <w:ind w:left="108"/>
              <w:rPr>
                <w:rFonts w:asciiTheme="minorHAnsi" w:hAnsiTheme="minorHAnsi" w:cstheme="minorHAnsi"/>
                <w:rtl/>
              </w:rPr>
            </w:pPr>
            <w:r w:rsidRPr="00A60866">
              <w:rPr>
                <w:rFonts w:asciiTheme="minorHAnsi" w:hAnsiTheme="minorHAnsi" w:cstheme="minorHAnsi"/>
                <w:u w:val="single"/>
                <w:rtl/>
              </w:rPr>
              <w:t>بيانات الأداء</w:t>
            </w:r>
          </w:p>
        </w:tc>
        <w:tc>
          <w:tcPr>
            <w:tcW w:w="876" w:type="dxa"/>
            <w:shd w:val="clear" w:color="auto" w:fill="68E089"/>
            <w:vAlign w:val="center"/>
          </w:tcPr>
          <w:p w14:paraId="73CBA6D3" w14:textId="77777777" w:rsidR="00797B5D" w:rsidRPr="00A60866" w:rsidRDefault="00797B5D" w:rsidP="000E0E0C">
            <w:pPr>
              <w:pStyle w:val="TableParagraph"/>
              <w:spacing w:before="10"/>
              <w:rPr>
                <w:rFonts w:asciiTheme="minorHAnsi" w:hAnsiTheme="minorHAnsi" w:cstheme="minorHAnsi"/>
              </w:rPr>
            </w:pPr>
          </w:p>
          <w:p w14:paraId="66CBF159" w14:textId="77777777" w:rsidR="00797B5D" w:rsidRPr="00A60866" w:rsidRDefault="00797B5D" w:rsidP="000E0E0C">
            <w:pPr>
              <w:pStyle w:val="TableParagraph"/>
              <w:bidi/>
              <w:ind w:left="111"/>
              <w:rPr>
                <w:rFonts w:asciiTheme="minorHAnsi" w:hAnsiTheme="minorHAnsi" w:cstheme="minorHAnsi"/>
                <w:rtl/>
              </w:rPr>
            </w:pPr>
            <w:r w:rsidRPr="00A60866">
              <w:rPr>
                <w:rFonts w:asciiTheme="minorHAnsi" w:hAnsiTheme="minorHAnsi" w:cstheme="minorHAnsi"/>
                <w:u w:val="single"/>
                <w:rtl/>
              </w:rPr>
              <w:t>نظام إشارات السير</w:t>
            </w:r>
          </w:p>
        </w:tc>
      </w:tr>
      <w:tr w:rsidR="00797B5D" w:rsidRPr="00A60866" w14:paraId="077FCFB3" w14:textId="77777777" w:rsidTr="00803A56">
        <w:trPr>
          <w:trHeight w:val="508"/>
        </w:trPr>
        <w:tc>
          <w:tcPr>
            <w:tcW w:w="2410" w:type="dxa"/>
            <w:tcBorders>
              <w:right w:val="single" w:sz="6" w:space="0" w:color="000000"/>
            </w:tcBorders>
            <w:vAlign w:val="center"/>
          </w:tcPr>
          <w:p w14:paraId="3E776A6E" w14:textId="77777777"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اختيار ثلاثة بلدان مستفيدة إضافة إلى البرازيل</w:t>
            </w:r>
          </w:p>
          <w:p w14:paraId="70B7E522" w14:textId="6669CF04" w:rsidR="00797B5D" w:rsidRPr="00A60866" w:rsidRDefault="00797B5D" w:rsidP="00803A56">
            <w:pPr>
              <w:pStyle w:val="TableParagraph"/>
              <w:rPr>
                <w:rFonts w:asciiTheme="minorHAnsi" w:hAnsiTheme="minorHAnsi" w:cstheme="minorHAnsi"/>
              </w:rPr>
            </w:pPr>
          </w:p>
        </w:tc>
        <w:tc>
          <w:tcPr>
            <w:tcW w:w="2695" w:type="dxa"/>
            <w:tcBorders>
              <w:left w:val="single" w:sz="6" w:space="0" w:color="000000"/>
              <w:bottom w:val="single" w:sz="6" w:space="0" w:color="000000"/>
            </w:tcBorders>
            <w:vAlign w:val="center"/>
          </w:tcPr>
          <w:p w14:paraId="59DE29EF" w14:textId="026FD153" w:rsidR="00797B5D" w:rsidRPr="00A60866" w:rsidRDefault="00BA56F6" w:rsidP="000E0E0C">
            <w:pPr>
              <w:pStyle w:val="TableParagraph"/>
              <w:bidi/>
              <w:rPr>
                <w:rFonts w:asciiTheme="minorHAnsi" w:hAnsiTheme="minorHAnsi" w:cstheme="minorHAnsi"/>
                <w:rtl/>
              </w:rPr>
            </w:pPr>
            <w:r>
              <w:rPr>
                <w:rFonts w:asciiTheme="minorHAnsi" w:hAnsiTheme="minorHAnsi" w:cstheme="minorHAnsi" w:hint="cs"/>
                <w:rtl/>
              </w:rPr>
              <w:t>اختيار</w:t>
            </w:r>
            <w:r w:rsidR="00803A56" w:rsidRPr="00A60866">
              <w:rPr>
                <w:rFonts w:asciiTheme="minorHAnsi" w:hAnsiTheme="minorHAnsi" w:cstheme="minorHAnsi"/>
                <w:rtl/>
              </w:rPr>
              <w:t xml:space="preserve"> ثلاثة بلدان مستفيدة (بناءً على معايير الاختيار الموضحة في وثيقة المشروع)</w:t>
            </w:r>
            <w:r w:rsidR="00803A56" w:rsidRPr="00A60866">
              <w:rPr>
                <w:rFonts w:asciiTheme="minorHAnsi" w:hAnsiTheme="minorHAnsi" w:cstheme="minorHAnsi"/>
                <w:rtl/>
              </w:rPr>
              <w:cr/>
            </w:r>
            <w:r w:rsidR="00803A56" w:rsidRPr="00A60866">
              <w:rPr>
                <w:rFonts w:asciiTheme="minorHAnsi" w:hAnsiTheme="minorHAnsi" w:cstheme="minorHAnsi"/>
                <w:rtl/>
              </w:rPr>
              <w:br/>
            </w:r>
          </w:p>
        </w:tc>
        <w:tc>
          <w:tcPr>
            <w:tcW w:w="3401" w:type="dxa"/>
            <w:vAlign w:val="center"/>
          </w:tcPr>
          <w:p w14:paraId="2A024264" w14:textId="63A7256B" w:rsidR="00797B5D" w:rsidRPr="00A60866" w:rsidRDefault="001C4493" w:rsidP="000E0E0C">
            <w:pPr>
              <w:pStyle w:val="TableParagraph"/>
              <w:bidi/>
              <w:rPr>
                <w:rFonts w:asciiTheme="minorHAnsi" w:hAnsiTheme="minorHAnsi" w:cstheme="minorHAnsi"/>
                <w:rtl/>
              </w:rPr>
            </w:pPr>
            <w:r w:rsidRPr="00A60866">
              <w:rPr>
                <w:rFonts w:asciiTheme="minorHAnsi" w:hAnsiTheme="minorHAnsi" w:cstheme="minorHAnsi"/>
                <w:rtl/>
              </w:rPr>
              <w:t>إضافة إلى البرازيل</w:t>
            </w:r>
            <w:r w:rsidR="000E35E2">
              <w:rPr>
                <w:rFonts w:asciiTheme="minorHAnsi" w:hAnsiTheme="minorHAnsi" w:cstheme="minorHAnsi"/>
                <w:rtl/>
              </w:rPr>
              <w:t>،</w:t>
            </w:r>
            <w:r w:rsidR="00ED580E">
              <w:rPr>
                <w:rFonts w:asciiTheme="minorHAnsi" w:hAnsiTheme="minorHAnsi" w:cstheme="minorHAnsi"/>
                <w:rtl/>
              </w:rPr>
              <w:t xml:space="preserve"> </w:t>
            </w:r>
            <w:r w:rsidRPr="00A60866">
              <w:rPr>
                <w:rFonts w:asciiTheme="minorHAnsi" w:hAnsiTheme="minorHAnsi" w:cstheme="minorHAnsi"/>
                <w:rtl/>
              </w:rPr>
              <w:t>اختيرت ثلاثة بلدان مستفيدة أخرى</w:t>
            </w:r>
            <w:r w:rsidR="00ED580E">
              <w:rPr>
                <w:rFonts w:asciiTheme="minorHAnsi" w:hAnsiTheme="minorHAnsi" w:cstheme="minorHAnsi"/>
                <w:rtl/>
              </w:rPr>
              <w:t xml:space="preserve">، </w:t>
            </w:r>
            <w:r w:rsidRPr="00A60866">
              <w:rPr>
                <w:rFonts w:asciiTheme="minorHAnsi" w:hAnsiTheme="minorHAnsi" w:cstheme="minorHAnsi"/>
                <w:rtl/>
              </w:rPr>
              <w:t>هي:</w:t>
            </w:r>
            <w:r w:rsidR="00ED580E">
              <w:rPr>
                <w:rFonts w:asciiTheme="minorHAnsi" w:hAnsiTheme="minorHAnsi" w:cstheme="minorHAnsi"/>
                <w:rtl/>
              </w:rPr>
              <w:t xml:space="preserve"> </w:t>
            </w:r>
            <w:r w:rsidRPr="00A60866">
              <w:rPr>
                <w:rFonts w:asciiTheme="minorHAnsi" w:hAnsiTheme="minorHAnsi" w:cstheme="minorHAnsi"/>
                <w:rtl/>
              </w:rPr>
              <w:t>الجزائر وباكستان وأوغندا.</w:t>
            </w:r>
          </w:p>
          <w:p w14:paraId="3AFB94E9" w14:textId="26DDE761" w:rsidR="00EF2B54" w:rsidRPr="00A60866" w:rsidRDefault="00EF2B54" w:rsidP="000E0E0C">
            <w:pPr>
              <w:pStyle w:val="TableParagraph"/>
              <w:rPr>
                <w:rFonts w:asciiTheme="minorHAnsi" w:hAnsiTheme="minorHAnsi" w:cstheme="minorHAnsi"/>
              </w:rPr>
            </w:pPr>
          </w:p>
        </w:tc>
        <w:tc>
          <w:tcPr>
            <w:tcW w:w="876" w:type="dxa"/>
            <w:vAlign w:val="center"/>
          </w:tcPr>
          <w:p w14:paraId="608C7560" w14:textId="152E4914" w:rsidR="00797B5D" w:rsidRPr="00A60866" w:rsidRDefault="00803A56" w:rsidP="000E0E0C">
            <w:pPr>
              <w:pStyle w:val="TableParagraph"/>
              <w:bidi/>
              <w:rPr>
                <w:rFonts w:asciiTheme="minorHAnsi" w:hAnsiTheme="minorHAnsi" w:cstheme="minorHAnsi"/>
                <w:rtl/>
              </w:rPr>
            </w:pPr>
            <w:r w:rsidRPr="00A60866">
              <w:rPr>
                <w:rFonts w:asciiTheme="minorHAnsi" w:hAnsiTheme="minorHAnsi" w:cstheme="minorHAnsi"/>
                <w:rtl/>
              </w:rPr>
              <w:t xml:space="preserve"> ****</w:t>
            </w:r>
          </w:p>
        </w:tc>
      </w:tr>
      <w:tr w:rsidR="00797B5D" w:rsidRPr="00A60866" w14:paraId="6731B4F7" w14:textId="77777777" w:rsidTr="00803A56">
        <w:trPr>
          <w:trHeight w:val="510"/>
        </w:trPr>
        <w:tc>
          <w:tcPr>
            <w:tcW w:w="2410" w:type="dxa"/>
            <w:tcBorders>
              <w:right w:val="single" w:sz="6" w:space="0" w:color="000000"/>
            </w:tcBorders>
            <w:vAlign w:val="center"/>
          </w:tcPr>
          <w:p w14:paraId="4D4FC81D" w14:textId="0437B9DA" w:rsidR="00797B5D" w:rsidRPr="00A60866" w:rsidRDefault="00803A56" w:rsidP="000E0E0C">
            <w:pPr>
              <w:pStyle w:val="TableParagraph"/>
              <w:bidi/>
              <w:rPr>
                <w:rFonts w:asciiTheme="minorHAnsi" w:hAnsiTheme="minorHAnsi" w:cstheme="minorHAnsi"/>
                <w:rtl/>
              </w:rPr>
            </w:pPr>
            <w:r w:rsidRPr="00A60866">
              <w:rPr>
                <w:rFonts w:asciiTheme="minorHAnsi" w:hAnsiTheme="minorHAnsi" w:cstheme="minorHAnsi"/>
                <w:rtl/>
              </w:rPr>
              <w:t>تعيين المنسقين الوطنيين</w:t>
            </w:r>
          </w:p>
        </w:tc>
        <w:tc>
          <w:tcPr>
            <w:tcW w:w="2695" w:type="dxa"/>
            <w:tcBorders>
              <w:top w:val="single" w:sz="6" w:space="0" w:color="000000"/>
              <w:left w:val="single" w:sz="6" w:space="0" w:color="000000"/>
              <w:bottom w:val="single" w:sz="6" w:space="0" w:color="000000"/>
            </w:tcBorders>
            <w:vAlign w:val="center"/>
          </w:tcPr>
          <w:p w14:paraId="08BCE252" w14:textId="5842104F" w:rsidR="00797B5D" w:rsidRPr="00A60866" w:rsidRDefault="00803A56" w:rsidP="000E0E0C">
            <w:pPr>
              <w:pStyle w:val="TableParagraph"/>
              <w:bidi/>
              <w:rPr>
                <w:rFonts w:asciiTheme="minorHAnsi" w:hAnsiTheme="minorHAnsi" w:cstheme="minorHAnsi"/>
                <w:rtl/>
              </w:rPr>
            </w:pPr>
            <w:r w:rsidRPr="00A60866">
              <w:rPr>
                <w:rFonts w:asciiTheme="minorHAnsi" w:hAnsiTheme="minorHAnsi" w:cstheme="minorHAnsi"/>
                <w:rtl/>
              </w:rPr>
              <w:t>تم تعيين منسق وطني (واحد لكل بلد مستفيد)</w:t>
            </w:r>
            <w:r w:rsidRPr="00A60866">
              <w:rPr>
                <w:rFonts w:asciiTheme="minorHAnsi" w:hAnsiTheme="minorHAnsi" w:cstheme="minorHAnsi"/>
                <w:rtl/>
              </w:rPr>
              <w:cr/>
            </w:r>
            <w:r w:rsidRPr="00A60866">
              <w:rPr>
                <w:rFonts w:asciiTheme="minorHAnsi" w:hAnsiTheme="minorHAnsi" w:cstheme="minorHAnsi"/>
                <w:rtl/>
              </w:rPr>
              <w:br/>
            </w:r>
          </w:p>
        </w:tc>
        <w:tc>
          <w:tcPr>
            <w:tcW w:w="3401" w:type="dxa"/>
            <w:vAlign w:val="center"/>
          </w:tcPr>
          <w:p w14:paraId="1C29F36C" w14:textId="77777777" w:rsidR="00797B5D" w:rsidRPr="00A60866" w:rsidRDefault="00EF2B54" w:rsidP="000E0E0C">
            <w:pPr>
              <w:pStyle w:val="TableParagraph"/>
              <w:bidi/>
              <w:rPr>
                <w:rFonts w:asciiTheme="minorHAnsi" w:hAnsiTheme="minorHAnsi" w:cstheme="minorHAnsi"/>
                <w:rtl/>
              </w:rPr>
            </w:pPr>
            <w:r w:rsidRPr="00A60866">
              <w:rPr>
                <w:rFonts w:asciiTheme="minorHAnsi" w:hAnsiTheme="minorHAnsi" w:cstheme="minorHAnsi"/>
                <w:rtl/>
              </w:rPr>
              <w:t>تم تعيين منسقين وطنيين في معظم البلدان المستفيدة.</w:t>
            </w:r>
          </w:p>
          <w:p w14:paraId="514318D6" w14:textId="00AD873E" w:rsidR="00EF2B54" w:rsidRPr="00A60866" w:rsidRDefault="00EF2B54" w:rsidP="000E0E0C">
            <w:pPr>
              <w:pStyle w:val="TableParagraph"/>
              <w:rPr>
                <w:rFonts w:asciiTheme="minorHAnsi" w:hAnsiTheme="minorHAnsi" w:cstheme="minorHAnsi"/>
              </w:rPr>
            </w:pPr>
          </w:p>
        </w:tc>
        <w:tc>
          <w:tcPr>
            <w:tcW w:w="876" w:type="dxa"/>
            <w:vAlign w:val="center"/>
          </w:tcPr>
          <w:p w14:paraId="161CBAA9" w14:textId="0400F359" w:rsidR="00797B5D" w:rsidRPr="00A60866" w:rsidRDefault="00803A56" w:rsidP="000E0E0C">
            <w:pPr>
              <w:pStyle w:val="TableParagraph"/>
              <w:bidi/>
              <w:rPr>
                <w:rFonts w:asciiTheme="minorHAnsi" w:hAnsiTheme="minorHAnsi" w:cstheme="minorHAnsi"/>
                <w:rtl/>
              </w:rPr>
            </w:pPr>
            <w:r w:rsidRPr="00A60866">
              <w:rPr>
                <w:rFonts w:asciiTheme="minorHAnsi" w:hAnsiTheme="minorHAnsi" w:cstheme="minorHAnsi"/>
                <w:rtl/>
              </w:rPr>
              <w:t xml:space="preserve"> ***</w:t>
            </w:r>
          </w:p>
        </w:tc>
      </w:tr>
      <w:tr w:rsidR="00803A56" w:rsidRPr="00A60866" w14:paraId="2E78F6B0"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27D3B59" w14:textId="2082A370"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اعتماد خطة المشروع على المستوى القطري.</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5DB65751" w14:textId="77777777" w:rsidR="00803A56" w:rsidRPr="00A60866" w:rsidRDefault="00803A56" w:rsidP="00803A56">
            <w:pPr>
              <w:pStyle w:val="TableParagraph"/>
              <w:bidi/>
              <w:rPr>
                <w:rFonts w:asciiTheme="minorHAnsi" w:hAnsiTheme="minorHAnsi" w:cstheme="minorHAnsi"/>
                <w:bCs/>
                <w:rtl/>
              </w:rPr>
            </w:pPr>
            <w:r w:rsidRPr="00A60866">
              <w:rPr>
                <w:rFonts w:asciiTheme="minorHAnsi" w:hAnsiTheme="minorHAnsi" w:cstheme="minorHAnsi"/>
                <w:rtl/>
              </w:rPr>
              <w:t>الموافقة على خطط المشاريع على المستوى القطري (خطة لكل بلد مستفيد)</w:t>
            </w:r>
          </w:p>
          <w:p w14:paraId="295AAAB6" w14:textId="2FF4CF02" w:rsidR="00EF2B54" w:rsidRPr="00A60866" w:rsidRDefault="00EF2B54" w:rsidP="00803A56">
            <w:pPr>
              <w:pStyle w:val="TableParagraph"/>
              <w:rPr>
                <w:rFonts w:asciiTheme="minorHAnsi" w:hAnsiTheme="minorHAnsi" w:cstheme="minorHAnsi"/>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653D8BE" w14:textId="6BE07B01"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لم يُحرز أي تقدم</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29AEB596" w14:textId="1DDBC54F"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803A56" w:rsidRPr="00A60866" w14:paraId="38843BF6"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19C8471" w14:textId="132D2990"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أنشطة إعلامية</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1C91E055" w14:textId="46A04630"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إقامة الأنشطة الإعلامية</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357EB55" w14:textId="0DB18737"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لم يُحرز أي تقدم</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7EEBD62B" w14:textId="6E9D1268"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EF2B54" w:rsidRPr="00A60866" w14:paraId="6DEC338D" w14:textId="77777777" w:rsidTr="00EF2B54">
        <w:trPr>
          <w:trHeight w:val="510"/>
        </w:trPr>
        <w:tc>
          <w:tcPr>
            <w:tcW w:w="2410" w:type="dxa"/>
            <w:vMerge w:val="restart"/>
            <w:tcBorders>
              <w:top w:val="single" w:sz="4" w:space="0" w:color="auto"/>
              <w:left w:val="single" w:sz="4" w:space="0" w:color="auto"/>
              <w:right w:val="single" w:sz="4" w:space="0" w:color="auto"/>
            </w:tcBorders>
            <w:shd w:val="clear" w:color="auto" w:fill="auto"/>
          </w:tcPr>
          <w:p w14:paraId="7B9FE41E" w14:textId="1AD82049"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دراسات بشأن التحديات الماثلة بعد التسجيل</w:t>
            </w:r>
            <w:r w:rsidRPr="00A60866">
              <w:rPr>
                <w:rFonts w:asciiTheme="minorHAnsi" w:hAnsiTheme="minorHAnsi" w:cstheme="minorHAnsi"/>
                <w:rtl/>
              </w:rPr>
              <w:cr/>
            </w:r>
            <w:r w:rsidRPr="00A60866">
              <w:rPr>
                <w:rFonts w:asciiTheme="minorHAnsi" w:hAnsiTheme="minorHAnsi" w:cstheme="minorHAnsi"/>
                <w:rtl/>
              </w:rPr>
              <w:br/>
            </w:r>
          </w:p>
        </w:tc>
        <w:tc>
          <w:tcPr>
            <w:tcW w:w="2695" w:type="dxa"/>
            <w:tcBorders>
              <w:top w:val="single" w:sz="4" w:space="0" w:color="auto"/>
              <w:left w:val="single" w:sz="4" w:space="0" w:color="auto"/>
              <w:right w:val="single" w:sz="4" w:space="0" w:color="auto"/>
            </w:tcBorders>
            <w:shd w:val="clear" w:color="auto" w:fill="auto"/>
          </w:tcPr>
          <w:p w14:paraId="705D63FC" w14:textId="28AC724B" w:rsidR="00EF2B54" w:rsidRPr="00A60866" w:rsidRDefault="00EF2B54" w:rsidP="00803A56">
            <w:pPr>
              <w:pStyle w:val="TableParagraph"/>
              <w:bidi/>
              <w:rPr>
                <w:rFonts w:asciiTheme="minorHAnsi" w:hAnsiTheme="minorHAnsi" w:cstheme="minorHAnsi"/>
                <w:bCs/>
                <w:rtl/>
              </w:rPr>
            </w:pPr>
            <w:r w:rsidRPr="00A60866">
              <w:rPr>
                <w:rFonts w:asciiTheme="minorHAnsi" w:hAnsiTheme="minorHAnsi" w:cstheme="minorHAnsi"/>
                <w:rtl/>
              </w:rPr>
              <w:t>إعداد دراسات بشأن التحديات بعد التسجيل في كل بلد مستفيد</w:t>
            </w:r>
            <w:r w:rsidR="00ED580E">
              <w:rPr>
                <w:rFonts w:asciiTheme="minorHAnsi" w:hAnsiTheme="minorHAnsi" w:cstheme="minorHAnsi"/>
                <w:rtl/>
              </w:rPr>
              <w:t>؛</w:t>
            </w:r>
            <w:r w:rsidRPr="00A60866">
              <w:rPr>
                <w:rFonts w:asciiTheme="minorHAnsi" w:hAnsiTheme="minorHAnsi" w:cstheme="minorHAnsi"/>
                <w:rtl/>
              </w:rPr>
              <w:t xml:space="preserve"> و</w:t>
            </w:r>
          </w:p>
          <w:p w14:paraId="3FFF54D3" w14:textId="59D58BB4" w:rsidR="00EF2B54" w:rsidRPr="00A60866" w:rsidRDefault="00EF2B54" w:rsidP="00803A56">
            <w:pPr>
              <w:pStyle w:val="TableParagraph"/>
              <w:rPr>
                <w:rFonts w:asciiTheme="minorHAnsi" w:hAnsiTheme="minorHAnsi" w:cstheme="minorHAnsi"/>
              </w:rPr>
            </w:pPr>
          </w:p>
        </w:tc>
        <w:tc>
          <w:tcPr>
            <w:tcW w:w="3401" w:type="dxa"/>
            <w:vMerge w:val="restart"/>
            <w:tcBorders>
              <w:top w:val="single" w:sz="4" w:space="0" w:color="auto"/>
              <w:left w:val="single" w:sz="4" w:space="0" w:color="auto"/>
              <w:right w:val="single" w:sz="4" w:space="0" w:color="auto"/>
            </w:tcBorders>
            <w:shd w:val="clear" w:color="auto" w:fill="auto"/>
            <w:vAlign w:val="center"/>
          </w:tcPr>
          <w:p w14:paraId="6D23CD76" w14:textId="77777777"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لم يُحرز أي تقدم</w:t>
            </w:r>
          </w:p>
          <w:p w14:paraId="4165FB4B" w14:textId="3DD644CC" w:rsidR="00EF2B54" w:rsidRPr="00A60866" w:rsidRDefault="00EF2B54" w:rsidP="00803A56">
            <w:pPr>
              <w:pStyle w:val="TableParagraph"/>
              <w:rPr>
                <w:rFonts w:asciiTheme="minorHAnsi" w:hAnsiTheme="minorHAnsi" w:cstheme="minorHAnsi"/>
              </w:rPr>
            </w:pPr>
          </w:p>
        </w:tc>
        <w:tc>
          <w:tcPr>
            <w:tcW w:w="876" w:type="dxa"/>
            <w:vMerge w:val="restart"/>
            <w:tcBorders>
              <w:top w:val="single" w:sz="4" w:space="0" w:color="auto"/>
              <w:left w:val="single" w:sz="4" w:space="0" w:color="auto"/>
              <w:right w:val="single" w:sz="4" w:space="0" w:color="auto"/>
            </w:tcBorders>
            <w:shd w:val="clear" w:color="auto" w:fill="auto"/>
            <w:vAlign w:val="center"/>
          </w:tcPr>
          <w:p w14:paraId="26772F99" w14:textId="77777777"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لا تقدم</w:t>
            </w:r>
          </w:p>
          <w:p w14:paraId="00664185" w14:textId="40C1EFE2" w:rsidR="00EF2B54" w:rsidRPr="00A60866" w:rsidRDefault="00EF2B54" w:rsidP="00803A56">
            <w:pPr>
              <w:pStyle w:val="TableParagraph"/>
              <w:rPr>
                <w:rFonts w:asciiTheme="minorHAnsi" w:hAnsiTheme="minorHAnsi" w:cstheme="minorHAnsi"/>
              </w:rPr>
            </w:pPr>
          </w:p>
        </w:tc>
      </w:tr>
      <w:tr w:rsidR="00EF2B54" w:rsidRPr="00A60866" w14:paraId="657A1DE7" w14:textId="77777777" w:rsidTr="00803A56">
        <w:trPr>
          <w:trHeight w:val="510"/>
        </w:trPr>
        <w:tc>
          <w:tcPr>
            <w:tcW w:w="2410" w:type="dxa"/>
            <w:vMerge/>
            <w:tcBorders>
              <w:left w:val="single" w:sz="4" w:space="0" w:color="auto"/>
              <w:bottom w:val="single" w:sz="4" w:space="0" w:color="auto"/>
              <w:right w:val="single" w:sz="4" w:space="0" w:color="auto"/>
            </w:tcBorders>
            <w:shd w:val="clear" w:color="auto" w:fill="auto"/>
          </w:tcPr>
          <w:p w14:paraId="198296D2" w14:textId="77777777" w:rsidR="00EF2B54" w:rsidRPr="00A60866" w:rsidRDefault="00EF2B54" w:rsidP="00803A56">
            <w:pPr>
              <w:pStyle w:val="TableParagraph"/>
              <w:rPr>
                <w:rFonts w:asciiTheme="minorHAnsi" w:hAnsiTheme="minorHAnsi" w:cstheme="minorHAnsi"/>
              </w:rPr>
            </w:pPr>
          </w:p>
        </w:tc>
        <w:tc>
          <w:tcPr>
            <w:tcW w:w="2695" w:type="dxa"/>
            <w:tcBorders>
              <w:left w:val="single" w:sz="4" w:space="0" w:color="auto"/>
              <w:bottom w:val="single" w:sz="4" w:space="0" w:color="auto"/>
              <w:right w:val="single" w:sz="4" w:space="0" w:color="auto"/>
            </w:tcBorders>
            <w:shd w:val="clear" w:color="auto" w:fill="auto"/>
          </w:tcPr>
          <w:p w14:paraId="1686404E" w14:textId="77777777" w:rsidR="00EF2B54" w:rsidRPr="00A60866" w:rsidRDefault="00EF2B54" w:rsidP="00803A56">
            <w:pPr>
              <w:pStyle w:val="TableParagraph"/>
              <w:bidi/>
              <w:rPr>
                <w:rFonts w:asciiTheme="minorHAnsi" w:hAnsiTheme="minorHAnsi" w:cstheme="minorHAnsi"/>
                <w:bCs/>
                <w:rtl/>
              </w:rPr>
            </w:pPr>
            <w:r w:rsidRPr="00A60866">
              <w:rPr>
                <w:rFonts w:asciiTheme="minorHAnsi" w:hAnsiTheme="minorHAnsi" w:cstheme="minorHAnsi"/>
                <w:rtl/>
              </w:rPr>
              <w:t>صدق كل من فريق إدارة مشروع الويبو والمنسق الوطني في كل بلد مستفيد على الدراسات المتعلقة بالتحديات الماثلة بعد التسجيل</w:t>
            </w:r>
          </w:p>
          <w:p w14:paraId="41E0BC0C" w14:textId="1C983717" w:rsidR="00EF2B54" w:rsidRPr="00A60866" w:rsidRDefault="00EF2B54" w:rsidP="00803A56">
            <w:pPr>
              <w:pStyle w:val="TableParagraph"/>
              <w:rPr>
                <w:rFonts w:asciiTheme="minorHAnsi" w:hAnsiTheme="minorHAnsi" w:cstheme="minorHAnsi"/>
              </w:rPr>
            </w:pPr>
          </w:p>
        </w:tc>
        <w:tc>
          <w:tcPr>
            <w:tcW w:w="3401" w:type="dxa"/>
            <w:vMerge/>
            <w:tcBorders>
              <w:left w:val="single" w:sz="4" w:space="0" w:color="auto"/>
              <w:bottom w:val="single" w:sz="4" w:space="0" w:color="auto"/>
              <w:right w:val="single" w:sz="4" w:space="0" w:color="auto"/>
            </w:tcBorders>
            <w:shd w:val="clear" w:color="auto" w:fill="auto"/>
          </w:tcPr>
          <w:p w14:paraId="659AF651" w14:textId="736E64F4" w:rsidR="00EF2B54" w:rsidRPr="00A60866" w:rsidRDefault="00EF2B54" w:rsidP="00803A56">
            <w:pPr>
              <w:pStyle w:val="TableParagraph"/>
              <w:rPr>
                <w:rFonts w:asciiTheme="minorHAnsi" w:hAnsiTheme="minorHAnsi" w:cstheme="minorHAnsi"/>
              </w:rPr>
            </w:pPr>
          </w:p>
        </w:tc>
        <w:tc>
          <w:tcPr>
            <w:tcW w:w="876" w:type="dxa"/>
            <w:vMerge/>
            <w:tcBorders>
              <w:left w:val="single" w:sz="4" w:space="0" w:color="auto"/>
              <w:bottom w:val="single" w:sz="4" w:space="0" w:color="auto"/>
              <w:right w:val="single" w:sz="4" w:space="0" w:color="auto"/>
            </w:tcBorders>
            <w:shd w:val="clear" w:color="auto" w:fill="auto"/>
          </w:tcPr>
          <w:p w14:paraId="04E87917" w14:textId="055B9BDD" w:rsidR="00EF2B54" w:rsidRPr="00A60866" w:rsidRDefault="00EF2B54" w:rsidP="00803A56">
            <w:pPr>
              <w:pStyle w:val="TableParagraph"/>
              <w:rPr>
                <w:rFonts w:asciiTheme="minorHAnsi" w:hAnsiTheme="minorHAnsi" w:cstheme="minorHAnsi"/>
              </w:rPr>
            </w:pPr>
          </w:p>
        </w:tc>
      </w:tr>
      <w:tr w:rsidR="00803A56" w:rsidRPr="00A60866" w14:paraId="6544CF3B"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8DA09C0" w14:textId="516B03DD"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اختيار المؤشرات الجغرافية أو العلامات الجماعية /</w:t>
            </w:r>
            <w:r w:rsidRPr="00A60866">
              <w:rPr>
                <w:rFonts w:asciiTheme="minorHAnsi" w:hAnsiTheme="minorHAnsi" w:cstheme="minorHAnsi"/>
                <w:rtl/>
              </w:rPr>
              <w:cr/>
            </w:r>
            <w:r w:rsidRPr="00A60866">
              <w:rPr>
                <w:rFonts w:asciiTheme="minorHAnsi" w:hAnsiTheme="minorHAnsi" w:cstheme="minorHAnsi"/>
                <w:rtl/>
              </w:rPr>
              <w:br/>
              <w:t>علامات التصديق</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DB21D0E" w14:textId="77777777" w:rsidR="00803A56" w:rsidRPr="00A60866" w:rsidRDefault="00803A56" w:rsidP="00803A56">
            <w:pPr>
              <w:pStyle w:val="TableParagraph"/>
              <w:bidi/>
              <w:rPr>
                <w:rFonts w:asciiTheme="minorHAnsi" w:hAnsiTheme="minorHAnsi" w:cstheme="minorHAnsi"/>
                <w:bCs/>
                <w:rtl/>
              </w:rPr>
            </w:pPr>
            <w:r w:rsidRPr="00A60866">
              <w:rPr>
                <w:rFonts w:asciiTheme="minorHAnsi" w:hAnsiTheme="minorHAnsi" w:cstheme="minorHAnsi"/>
                <w:rtl/>
              </w:rPr>
              <w:t>المؤشرات الجغرافية أو العلامات الجماعية/علامات التصديق المختارة (واحدة لكل بلد مستفيد)</w:t>
            </w:r>
          </w:p>
          <w:p w14:paraId="7FB4D4A0" w14:textId="0DC9B1AE" w:rsidR="00EF2B54" w:rsidRPr="00A60866" w:rsidRDefault="00EF2B54" w:rsidP="00803A56">
            <w:pPr>
              <w:pStyle w:val="TableParagraph"/>
              <w:rPr>
                <w:rFonts w:asciiTheme="minorHAnsi" w:hAnsiTheme="minorHAnsi" w:cstheme="minorHAnsi"/>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74E0213" w14:textId="7BD36DA2"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بعض التقدم</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66B267CB" w14:textId="7921E7B2"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w:t>
            </w:r>
          </w:p>
        </w:tc>
      </w:tr>
      <w:tr w:rsidR="00803A56" w:rsidRPr="00A60866" w14:paraId="56F95C7A" w14:textId="77777777" w:rsidTr="00803A56">
        <w:trPr>
          <w:trHeight w:val="510"/>
        </w:trPr>
        <w:tc>
          <w:tcPr>
            <w:tcW w:w="2410" w:type="dxa"/>
            <w:tcBorders>
              <w:right w:val="single" w:sz="6" w:space="0" w:color="000000"/>
            </w:tcBorders>
          </w:tcPr>
          <w:p w14:paraId="1BCEE746" w14:textId="3FABDADD"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استراتيجيات أو أدلة أو مواد تدريب</w:t>
            </w:r>
          </w:p>
        </w:tc>
        <w:tc>
          <w:tcPr>
            <w:tcW w:w="2695" w:type="dxa"/>
            <w:tcBorders>
              <w:top w:val="single" w:sz="6" w:space="0" w:color="000000"/>
              <w:left w:val="single" w:sz="6" w:space="0" w:color="000000"/>
              <w:bottom w:val="single" w:sz="6" w:space="0" w:color="000000"/>
            </w:tcBorders>
          </w:tcPr>
          <w:p w14:paraId="27041B4A" w14:textId="7C499BEC" w:rsidR="00803A56" w:rsidRPr="00A60866" w:rsidRDefault="00803A56" w:rsidP="00803A56">
            <w:pPr>
              <w:pStyle w:val="TableParagraph"/>
              <w:bidi/>
              <w:rPr>
                <w:rFonts w:asciiTheme="minorHAnsi" w:hAnsiTheme="minorHAnsi" w:cstheme="minorHAnsi"/>
                <w:bCs/>
                <w:rtl/>
              </w:rPr>
            </w:pPr>
            <w:r w:rsidRPr="00A60866">
              <w:rPr>
                <w:rFonts w:asciiTheme="minorHAnsi" w:hAnsiTheme="minorHAnsi" w:cstheme="minorHAnsi"/>
                <w:rtl/>
              </w:rPr>
              <w:t>تطوير استراتيجيات</w:t>
            </w:r>
            <w:r w:rsidR="00ED580E">
              <w:rPr>
                <w:rFonts w:asciiTheme="minorHAnsi" w:hAnsiTheme="minorHAnsi" w:cstheme="minorHAnsi"/>
                <w:rtl/>
              </w:rPr>
              <w:t xml:space="preserve">، </w:t>
            </w:r>
            <w:r w:rsidRPr="00A60866">
              <w:rPr>
                <w:rFonts w:asciiTheme="minorHAnsi" w:hAnsiTheme="minorHAnsi" w:cstheme="minorHAnsi"/>
                <w:rtl/>
              </w:rPr>
              <w:t>أو أدلة</w:t>
            </w:r>
            <w:r w:rsidR="00ED580E">
              <w:rPr>
                <w:rFonts w:asciiTheme="minorHAnsi" w:hAnsiTheme="minorHAnsi" w:cstheme="minorHAnsi"/>
                <w:rtl/>
              </w:rPr>
              <w:t xml:space="preserve">، </w:t>
            </w:r>
            <w:r w:rsidRPr="00A60866">
              <w:rPr>
                <w:rFonts w:asciiTheme="minorHAnsi" w:hAnsiTheme="minorHAnsi" w:cstheme="minorHAnsi"/>
                <w:rtl/>
              </w:rPr>
              <w:t>أو مواد تدريب</w:t>
            </w:r>
            <w:r w:rsidR="00ED580E">
              <w:rPr>
                <w:rFonts w:asciiTheme="minorHAnsi" w:hAnsiTheme="minorHAnsi" w:cstheme="minorHAnsi"/>
                <w:rtl/>
              </w:rPr>
              <w:t xml:space="preserve">، </w:t>
            </w:r>
            <w:r w:rsidRPr="00A60866">
              <w:rPr>
                <w:rFonts w:asciiTheme="minorHAnsi" w:hAnsiTheme="minorHAnsi" w:cstheme="minorHAnsi"/>
                <w:rtl/>
              </w:rPr>
              <w:t xml:space="preserve">لتعزيز الإدارة الجماعية للمؤشرات الجغرافية أو العلامات الجماعية/علامات التصديق </w:t>
            </w:r>
          </w:p>
          <w:p w14:paraId="6B8B1DED" w14:textId="4437AD67" w:rsidR="00EF2B54" w:rsidRPr="00A60866" w:rsidRDefault="00EF2B54" w:rsidP="00803A56">
            <w:pPr>
              <w:pStyle w:val="TableParagraph"/>
              <w:rPr>
                <w:rFonts w:asciiTheme="minorHAnsi" w:hAnsiTheme="minorHAnsi" w:cstheme="minorHAnsi"/>
              </w:rPr>
            </w:pPr>
          </w:p>
        </w:tc>
        <w:tc>
          <w:tcPr>
            <w:tcW w:w="3401" w:type="dxa"/>
          </w:tcPr>
          <w:p w14:paraId="53080176" w14:textId="4E448406"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لم يُحرز أي تقدم</w:t>
            </w:r>
          </w:p>
        </w:tc>
        <w:tc>
          <w:tcPr>
            <w:tcW w:w="876" w:type="dxa"/>
          </w:tcPr>
          <w:p w14:paraId="752CE926" w14:textId="3589C70D"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803A56" w:rsidRPr="00A60866" w14:paraId="6C7E3FEE" w14:textId="77777777" w:rsidTr="00803A56">
        <w:trPr>
          <w:trHeight w:val="510"/>
        </w:trPr>
        <w:tc>
          <w:tcPr>
            <w:tcW w:w="2410" w:type="dxa"/>
            <w:tcBorders>
              <w:right w:val="single" w:sz="6" w:space="0" w:color="000000"/>
            </w:tcBorders>
          </w:tcPr>
          <w:p w14:paraId="76FE8A7A" w14:textId="01A614A5"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lastRenderedPageBreak/>
              <w:t>حلقات عمل وأنشطة تدريبية حول التنمية الريفية والمحلية</w:t>
            </w:r>
            <w:r w:rsidRPr="00A60866">
              <w:rPr>
                <w:rFonts w:asciiTheme="minorHAnsi" w:hAnsiTheme="minorHAnsi" w:cstheme="minorHAnsi"/>
                <w:rtl/>
              </w:rPr>
              <w:cr/>
            </w:r>
            <w:r w:rsidRPr="00A60866">
              <w:rPr>
                <w:rFonts w:asciiTheme="minorHAnsi" w:hAnsiTheme="minorHAnsi" w:cstheme="minorHAnsi"/>
                <w:rtl/>
              </w:rPr>
              <w:br/>
            </w:r>
          </w:p>
        </w:tc>
        <w:tc>
          <w:tcPr>
            <w:tcW w:w="2695" w:type="dxa"/>
            <w:tcBorders>
              <w:top w:val="single" w:sz="6" w:space="0" w:color="000000"/>
              <w:left w:val="single" w:sz="6" w:space="0" w:color="000000"/>
              <w:bottom w:val="single" w:sz="6" w:space="0" w:color="000000"/>
            </w:tcBorders>
          </w:tcPr>
          <w:p w14:paraId="1DF9E061" w14:textId="39E75AA9" w:rsidR="00803A56" w:rsidRPr="00A60866" w:rsidRDefault="00803A56" w:rsidP="00803A56">
            <w:pPr>
              <w:pStyle w:val="TableParagraph"/>
              <w:bidi/>
              <w:rPr>
                <w:rFonts w:asciiTheme="minorHAnsi" w:hAnsiTheme="minorHAnsi" w:cstheme="minorHAnsi"/>
                <w:bCs/>
                <w:rtl/>
              </w:rPr>
            </w:pPr>
            <w:r w:rsidRPr="00A60866">
              <w:rPr>
                <w:rFonts w:asciiTheme="minorHAnsi" w:hAnsiTheme="minorHAnsi" w:cstheme="minorHAnsi"/>
                <w:rtl/>
              </w:rPr>
              <w:t>تنظيم حلقات عمل وأنشطة تدريبية مع أصحاب المصلحة المعنيين</w:t>
            </w:r>
            <w:r w:rsidR="00ED580E">
              <w:rPr>
                <w:rFonts w:asciiTheme="minorHAnsi" w:hAnsiTheme="minorHAnsi" w:cstheme="minorHAnsi"/>
                <w:rtl/>
              </w:rPr>
              <w:t xml:space="preserve">، </w:t>
            </w:r>
            <w:r w:rsidRPr="00A60866">
              <w:rPr>
                <w:rFonts w:asciiTheme="minorHAnsi" w:hAnsiTheme="minorHAnsi" w:cstheme="minorHAnsi"/>
                <w:rtl/>
              </w:rPr>
              <w:t>ومع الجهات الفاعلة المحلية التي تسهم في مبادرات التنمية الريفية والمحلية</w:t>
            </w:r>
          </w:p>
          <w:p w14:paraId="1E135AF1" w14:textId="41BA2A69" w:rsidR="00EF2B54" w:rsidRPr="00A60866" w:rsidRDefault="00EF2B54" w:rsidP="00803A56">
            <w:pPr>
              <w:pStyle w:val="TableParagraph"/>
              <w:rPr>
                <w:rFonts w:asciiTheme="minorHAnsi" w:hAnsiTheme="minorHAnsi" w:cstheme="minorHAnsi"/>
              </w:rPr>
            </w:pPr>
          </w:p>
        </w:tc>
        <w:tc>
          <w:tcPr>
            <w:tcW w:w="3401" w:type="dxa"/>
          </w:tcPr>
          <w:p w14:paraId="67948353" w14:textId="58583B33"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لم يُحرز أي تقدم</w:t>
            </w:r>
          </w:p>
        </w:tc>
        <w:tc>
          <w:tcPr>
            <w:tcW w:w="876" w:type="dxa"/>
          </w:tcPr>
          <w:p w14:paraId="477EF4B3" w14:textId="4BE404F8"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803A56" w:rsidRPr="00A60866" w14:paraId="7C4CC9AB" w14:textId="77777777" w:rsidTr="00803A56">
        <w:trPr>
          <w:trHeight w:val="510"/>
        </w:trPr>
        <w:tc>
          <w:tcPr>
            <w:tcW w:w="2410" w:type="dxa"/>
            <w:tcBorders>
              <w:right w:val="single" w:sz="6" w:space="0" w:color="000000"/>
            </w:tcBorders>
          </w:tcPr>
          <w:p w14:paraId="4267838C" w14:textId="059F7816"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حلقات عمل وأنشطة تدريبية حول الإدارة الجماعية</w:t>
            </w:r>
            <w:r w:rsidRPr="00A60866">
              <w:rPr>
                <w:rFonts w:asciiTheme="minorHAnsi" w:hAnsiTheme="minorHAnsi" w:cstheme="minorHAnsi"/>
                <w:rtl/>
              </w:rPr>
              <w:cr/>
            </w:r>
            <w:r w:rsidRPr="00A60866">
              <w:rPr>
                <w:rFonts w:asciiTheme="minorHAnsi" w:hAnsiTheme="minorHAnsi" w:cstheme="minorHAnsi"/>
                <w:rtl/>
              </w:rPr>
              <w:br/>
            </w:r>
          </w:p>
        </w:tc>
        <w:tc>
          <w:tcPr>
            <w:tcW w:w="2695" w:type="dxa"/>
            <w:tcBorders>
              <w:top w:val="single" w:sz="6" w:space="0" w:color="000000"/>
              <w:left w:val="single" w:sz="6" w:space="0" w:color="000000"/>
              <w:bottom w:val="single" w:sz="6" w:space="0" w:color="000000"/>
            </w:tcBorders>
          </w:tcPr>
          <w:p w14:paraId="6393E7F1" w14:textId="0DF8E41E" w:rsidR="00803A56" w:rsidRPr="00A60866" w:rsidRDefault="00803A56" w:rsidP="00803A56">
            <w:pPr>
              <w:pStyle w:val="TableParagraph"/>
              <w:bidi/>
              <w:rPr>
                <w:rFonts w:asciiTheme="minorHAnsi" w:hAnsiTheme="minorHAnsi" w:cstheme="minorHAnsi"/>
                <w:bCs/>
                <w:rtl/>
              </w:rPr>
            </w:pPr>
            <w:r w:rsidRPr="00A60866">
              <w:rPr>
                <w:rFonts w:asciiTheme="minorHAnsi" w:hAnsiTheme="minorHAnsi" w:cstheme="minorHAnsi"/>
                <w:rtl/>
              </w:rPr>
              <w:t>تنفيذ حلقات عمل وأنشطة تدريبية مع مجموعة منتقاة من المنتجين بشأن الإدارة الجماعية لخطة الجودة لمنتجات المنشأ</w:t>
            </w:r>
            <w:r w:rsidR="00ED580E">
              <w:rPr>
                <w:rFonts w:asciiTheme="minorHAnsi" w:hAnsiTheme="minorHAnsi" w:cstheme="minorHAnsi"/>
                <w:rtl/>
              </w:rPr>
              <w:t xml:space="preserve">، </w:t>
            </w:r>
            <w:r w:rsidRPr="00A60866">
              <w:rPr>
                <w:rFonts w:asciiTheme="minorHAnsi" w:hAnsiTheme="minorHAnsi" w:cstheme="minorHAnsi"/>
                <w:rtl/>
              </w:rPr>
              <w:t>وتعزيز الحوكمة الداخلية</w:t>
            </w:r>
          </w:p>
          <w:p w14:paraId="182E75E4" w14:textId="29F6291C" w:rsidR="00EF2B54" w:rsidRPr="00A60866" w:rsidRDefault="00EF2B54" w:rsidP="00803A56">
            <w:pPr>
              <w:pStyle w:val="TableParagraph"/>
              <w:rPr>
                <w:rFonts w:asciiTheme="minorHAnsi" w:hAnsiTheme="minorHAnsi" w:cstheme="minorHAnsi"/>
              </w:rPr>
            </w:pPr>
          </w:p>
        </w:tc>
        <w:tc>
          <w:tcPr>
            <w:tcW w:w="3401" w:type="dxa"/>
          </w:tcPr>
          <w:p w14:paraId="496D721C" w14:textId="7E72FE4E"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لم يُحرز أي تقدم</w:t>
            </w:r>
          </w:p>
        </w:tc>
        <w:tc>
          <w:tcPr>
            <w:tcW w:w="876" w:type="dxa"/>
          </w:tcPr>
          <w:p w14:paraId="06BF848D" w14:textId="1C92EBAD" w:rsidR="00803A56" w:rsidRPr="00A60866" w:rsidRDefault="00803A56" w:rsidP="00803A56">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EF2B54" w:rsidRPr="00A60866" w14:paraId="6102AC72" w14:textId="77777777" w:rsidTr="00EF2B54">
        <w:trPr>
          <w:trHeight w:val="510"/>
        </w:trPr>
        <w:tc>
          <w:tcPr>
            <w:tcW w:w="2410" w:type="dxa"/>
            <w:vMerge w:val="restart"/>
            <w:tcBorders>
              <w:right w:val="single" w:sz="6" w:space="0" w:color="000000"/>
            </w:tcBorders>
          </w:tcPr>
          <w:p w14:paraId="28E1AB05" w14:textId="4B6810B5"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أنظمة المراقبة وإصدار الشهادات</w:t>
            </w:r>
            <w:r w:rsidRPr="00A60866">
              <w:rPr>
                <w:rFonts w:asciiTheme="minorHAnsi" w:hAnsiTheme="minorHAnsi" w:cstheme="minorHAnsi"/>
                <w:rtl/>
              </w:rPr>
              <w:cr/>
            </w:r>
            <w:r w:rsidRPr="00A60866">
              <w:rPr>
                <w:rFonts w:asciiTheme="minorHAnsi" w:hAnsiTheme="minorHAnsi" w:cstheme="minorHAnsi"/>
                <w:rtl/>
              </w:rPr>
              <w:br/>
            </w:r>
          </w:p>
        </w:tc>
        <w:tc>
          <w:tcPr>
            <w:tcW w:w="2695" w:type="dxa"/>
            <w:tcBorders>
              <w:top w:val="single" w:sz="6" w:space="0" w:color="000000"/>
              <w:left w:val="single" w:sz="6" w:space="0" w:color="000000"/>
              <w:bottom w:val="single" w:sz="6" w:space="0" w:color="000000"/>
            </w:tcBorders>
          </w:tcPr>
          <w:p w14:paraId="2D679BE3" w14:textId="77777777" w:rsidR="00EF2B54" w:rsidRPr="00A60866" w:rsidRDefault="00EF2B54" w:rsidP="00803A56">
            <w:pPr>
              <w:pStyle w:val="TableParagraph"/>
              <w:bidi/>
              <w:rPr>
                <w:rFonts w:asciiTheme="minorHAnsi" w:hAnsiTheme="minorHAnsi" w:cstheme="minorHAnsi"/>
                <w:bCs/>
                <w:rtl/>
              </w:rPr>
            </w:pPr>
            <w:r w:rsidRPr="00A60866">
              <w:rPr>
                <w:rFonts w:asciiTheme="minorHAnsi" w:hAnsiTheme="minorHAnsi" w:cstheme="minorHAnsi"/>
                <w:rtl/>
              </w:rPr>
              <w:t>تطوير أنظمة المراقبة وإصدار الشهادات</w:t>
            </w:r>
          </w:p>
          <w:p w14:paraId="746AA911" w14:textId="4452893C" w:rsidR="00EF2B54" w:rsidRPr="00A60866" w:rsidRDefault="00EF2B54" w:rsidP="00803A56">
            <w:pPr>
              <w:pStyle w:val="TableParagraph"/>
              <w:rPr>
                <w:rFonts w:asciiTheme="minorHAnsi" w:hAnsiTheme="minorHAnsi" w:cstheme="minorHAnsi"/>
              </w:rPr>
            </w:pPr>
          </w:p>
        </w:tc>
        <w:tc>
          <w:tcPr>
            <w:tcW w:w="3401" w:type="dxa"/>
            <w:vMerge w:val="restart"/>
            <w:vAlign w:val="center"/>
          </w:tcPr>
          <w:p w14:paraId="5383F9FA" w14:textId="77777777"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لم يُحرز أي تقدم</w:t>
            </w:r>
          </w:p>
          <w:p w14:paraId="3AE4F19B" w14:textId="7D82B230" w:rsidR="00EF2B54" w:rsidRPr="00A60866" w:rsidRDefault="00EF2B54" w:rsidP="00803A56">
            <w:pPr>
              <w:pStyle w:val="TableParagraph"/>
              <w:rPr>
                <w:rFonts w:asciiTheme="minorHAnsi" w:hAnsiTheme="minorHAnsi" w:cstheme="minorHAnsi"/>
              </w:rPr>
            </w:pPr>
          </w:p>
        </w:tc>
        <w:tc>
          <w:tcPr>
            <w:tcW w:w="876" w:type="dxa"/>
            <w:vMerge w:val="restart"/>
            <w:vAlign w:val="center"/>
          </w:tcPr>
          <w:p w14:paraId="7C1587AB" w14:textId="613FBF56"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EF2B54" w:rsidRPr="00A60866" w14:paraId="734F1F2D" w14:textId="77777777" w:rsidTr="00EF2B54">
        <w:trPr>
          <w:trHeight w:val="510"/>
        </w:trPr>
        <w:tc>
          <w:tcPr>
            <w:tcW w:w="2410" w:type="dxa"/>
            <w:vMerge/>
            <w:tcBorders>
              <w:right w:val="single" w:sz="6" w:space="0" w:color="000000"/>
            </w:tcBorders>
          </w:tcPr>
          <w:p w14:paraId="3E9E7F09" w14:textId="77777777" w:rsidR="00EF2B54" w:rsidRPr="00A60866" w:rsidRDefault="00EF2B54" w:rsidP="00803A56">
            <w:pPr>
              <w:pStyle w:val="TableParagraph"/>
              <w:rPr>
                <w:rFonts w:asciiTheme="minorHAnsi" w:hAnsiTheme="minorHAnsi" w:cstheme="minorHAnsi"/>
              </w:rPr>
            </w:pPr>
          </w:p>
        </w:tc>
        <w:tc>
          <w:tcPr>
            <w:tcW w:w="2695" w:type="dxa"/>
            <w:tcBorders>
              <w:top w:val="single" w:sz="6" w:space="0" w:color="000000"/>
              <w:left w:val="single" w:sz="6" w:space="0" w:color="000000"/>
              <w:bottom w:val="single" w:sz="6" w:space="0" w:color="000000"/>
            </w:tcBorders>
          </w:tcPr>
          <w:p w14:paraId="698C48BF" w14:textId="77777777" w:rsidR="00EF2B54" w:rsidRPr="00A60866" w:rsidRDefault="00EF2B54" w:rsidP="00803A56">
            <w:pPr>
              <w:pStyle w:val="TableParagraph"/>
              <w:bidi/>
              <w:rPr>
                <w:rFonts w:asciiTheme="minorHAnsi" w:hAnsiTheme="minorHAnsi" w:cstheme="minorHAnsi"/>
                <w:bCs/>
                <w:rtl/>
              </w:rPr>
            </w:pPr>
            <w:r w:rsidRPr="00A60866">
              <w:rPr>
                <w:rFonts w:asciiTheme="minorHAnsi" w:hAnsiTheme="minorHAnsi" w:cstheme="minorHAnsi"/>
                <w:rtl/>
              </w:rPr>
              <w:t>تطبيق أنظمة المراقبة وإصدار الشهادات</w:t>
            </w:r>
            <w:r w:rsidRPr="00A60866">
              <w:rPr>
                <w:rFonts w:asciiTheme="minorHAnsi" w:hAnsiTheme="minorHAnsi" w:cstheme="minorHAnsi"/>
                <w:rtl/>
              </w:rPr>
              <w:cr/>
            </w:r>
            <w:r w:rsidRPr="00A60866">
              <w:rPr>
                <w:rFonts w:asciiTheme="minorHAnsi" w:hAnsiTheme="minorHAnsi" w:cstheme="minorHAnsi"/>
                <w:rtl/>
              </w:rPr>
              <w:br/>
            </w:r>
          </w:p>
          <w:p w14:paraId="617C4C24" w14:textId="2CD459F8" w:rsidR="00EF2B54" w:rsidRPr="00A60866" w:rsidRDefault="00EF2B54" w:rsidP="00803A56">
            <w:pPr>
              <w:pStyle w:val="TableParagraph"/>
              <w:rPr>
                <w:rFonts w:asciiTheme="minorHAnsi" w:hAnsiTheme="minorHAnsi" w:cstheme="minorHAnsi"/>
              </w:rPr>
            </w:pPr>
          </w:p>
        </w:tc>
        <w:tc>
          <w:tcPr>
            <w:tcW w:w="3401" w:type="dxa"/>
            <w:vMerge/>
            <w:vAlign w:val="center"/>
          </w:tcPr>
          <w:p w14:paraId="7881F30A" w14:textId="62FE5EB4" w:rsidR="00EF2B54" w:rsidRPr="00A60866" w:rsidRDefault="00EF2B54" w:rsidP="00803A56">
            <w:pPr>
              <w:pStyle w:val="TableParagraph"/>
              <w:rPr>
                <w:rFonts w:asciiTheme="minorHAnsi" w:hAnsiTheme="minorHAnsi" w:cstheme="minorHAnsi"/>
              </w:rPr>
            </w:pPr>
          </w:p>
        </w:tc>
        <w:tc>
          <w:tcPr>
            <w:tcW w:w="876" w:type="dxa"/>
            <w:vMerge/>
            <w:vAlign w:val="center"/>
          </w:tcPr>
          <w:p w14:paraId="2C55D167" w14:textId="6DAC314B" w:rsidR="00EF2B54" w:rsidRPr="00A60866" w:rsidRDefault="00EF2B54" w:rsidP="00803A56">
            <w:pPr>
              <w:pStyle w:val="TableParagraph"/>
              <w:rPr>
                <w:rFonts w:asciiTheme="minorHAnsi" w:hAnsiTheme="minorHAnsi" w:cstheme="minorHAnsi"/>
              </w:rPr>
            </w:pPr>
          </w:p>
        </w:tc>
      </w:tr>
      <w:tr w:rsidR="00EF2B54" w:rsidRPr="00A60866" w14:paraId="57FB8911" w14:textId="77777777" w:rsidTr="00EF2B54">
        <w:trPr>
          <w:trHeight w:val="510"/>
        </w:trPr>
        <w:tc>
          <w:tcPr>
            <w:tcW w:w="2410" w:type="dxa"/>
            <w:vMerge w:val="restart"/>
            <w:tcBorders>
              <w:right w:val="single" w:sz="6" w:space="0" w:color="000000"/>
            </w:tcBorders>
          </w:tcPr>
          <w:p w14:paraId="3D6BFB7B" w14:textId="229849BF"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استراتيجية العلامات التجارية والتسويق</w:t>
            </w:r>
          </w:p>
        </w:tc>
        <w:tc>
          <w:tcPr>
            <w:tcW w:w="2695" w:type="dxa"/>
            <w:tcBorders>
              <w:top w:val="single" w:sz="6" w:space="0" w:color="000000"/>
              <w:left w:val="single" w:sz="6" w:space="0" w:color="000000"/>
              <w:bottom w:val="single" w:sz="6" w:space="0" w:color="000000"/>
            </w:tcBorders>
          </w:tcPr>
          <w:p w14:paraId="729B7A84" w14:textId="4B53FB8E"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 xml:space="preserve">إعداد وتنفيذ </w:t>
            </w:r>
            <w:r w:rsidR="003D6298" w:rsidRPr="00A60866">
              <w:rPr>
                <w:rFonts w:asciiTheme="minorHAnsi" w:hAnsiTheme="minorHAnsi" w:cstheme="minorHAnsi" w:hint="cs"/>
                <w:rtl/>
              </w:rPr>
              <w:t>استراتيجية</w:t>
            </w:r>
            <w:r w:rsidRPr="00A60866">
              <w:rPr>
                <w:rFonts w:asciiTheme="minorHAnsi" w:hAnsiTheme="minorHAnsi" w:cstheme="minorHAnsi"/>
                <w:rtl/>
              </w:rPr>
              <w:t xml:space="preserve"> العلامات التجارية والتسويق</w:t>
            </w:r>
          </w:p>
        </w:tc>
        <w:tc>
          <w:tcPr>
            <w:tcW w:w="3401" w:type="dxa"/>
            <w:vMerge w:val="restart"/>
            <w:vAlign w:val="center"/>
          </w:tcPr>
          <w:p w14:paraId="59805819" w14:textId="77777777"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لم يُحرز أي تقدم</w:t>
            </w:r>
          </w:p>
          <w:p w14:paraId="51B81C2E" w14:textId="0DA01AE6" w:rsidR="00EF2B54" w:rsidRPr="00A60866" w:rsidRDefault="00EF2B54" w:rsidP="00803A56">
            <w:pPr>
              <w:pStyle w:val="TableParagraph"/>
              <w:rPr>
                <w:rFonts w:asciiTheme="minorHAnsi" w:hAnsiTheme="minorHAnsi" w:cstheme="minorHAnsi"/>
              </w:rPr>
            </w:pPr>
          </w:p>
        </w:tc>
        <w:tc>
          <w:tcPr>
            <w:tcW w:w="876" w:type="dxa"/>
            <w:vMerge w:val="restart"/>
            <w:vAlign w:val="center"/>
          </w:tcPr>
          <w:p w14:paraId="1F1DDEDD" w14:textId="4B4CA6A2"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EF2B54" w:rsidRPr="00A60866" w14:paraId="3AED67EC" w14:textId="77777777" w:rsidTr="00EF2B54">
        <w:trPr>
          <w:trHeight w:val="510"/>
        </w:trPr>
        <w:tc>
          <w:tcPr>
            <w:tcW w:w="2410" w:type="dxa"/>
            <w:vMerge/>
            <w:tcBorders>
              <w:right w:val="single" w:sz="6" w:space="0" w:color="000000"/>
            </w:tcBorders>
          </w:tcPr>
          <w:p w14:paraId="67C647A3" w14:textId="77777777" w:rsidR="00EF2B54" w:rsidRPr="00A60866" w:rsidRDefault="00EF2B54" w:rsidP="00803A56">
            <w:pPr>
              <w:pStyle w:val="TableParagraph"/>
              <w:rPr>
                <w:rFonts w:asciiTheme="minorHAnsi" w:hAnsiTheme="minorHAnsi" w:cstheme="minorHAnsi"/>
              </w:rPr>
            </w:pPr>
          </w:p>
        </w:tc>
        <w:tc>
          <w:tcPr>
            <w:tcW w:w="2695" w:type="dxa"/>
            <w:tcBorders>
              <w:top w:val="single" w:sz="6" w:space="0" w:color="000000"/>
              <w:left w:val="single" w:sz="6" w:space="0" w:color="000000"/>
              <w:bottom w:val="single" w:sz="6" w:space="0" w:color="000000"/>
            </w:tcBorders>
          </w:tcPr>
          <w:p w14:paraId="3CB718B9" w14:textId="785F4ABF"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 xml:space="preserve">تنفيذ استراتيجية العلامات التجارية والتسويق </w:t>
            </w:r>
          </w:p>
        </w:tc>
        <w:tc>
          <w:tcPr>
            <w:tcW w:w="3401" w:type="dxa"/>
            <w:vMerge/>
            <w:vAlign w:val="center"/>
          </w:tcPr>
          <w:p w14:paraId="573C493F" w14:textId="2544BFD7" w:rsidR="00EF2B54" w:rsidRPr="00A60866" w:rsidRDefault="00EF2B54" w:rsidP="00803A56">
            <w:pPr>
              <w:pStyle w:val="TableParagraph"/>
              <w:rPr>
                <w:rFonts w:asciiTheme="minorHAnsi" w:hAnsiTheme="minorHAnsi" w:cstheme="minorHAnsi"/>
              </w:rPr>
            </w:pPr>
          </w:p>
        </w:tc>
        <w:tc>
          <w:tcPr>
            <w:tcW w:w="876" w:type="dxa"/>
            <w:vMerge/>
            <w:vAlign w:val="center"/>
          </w:tcPr>
          <w:p w14:paraId="3ED2E023" w14:textId="6087C505" w:rsidR="00EF2B54" w:rsidRPr="00A60866" w:rsidRDefault="00EF2B54" w:rsidP="00803A56">
            <w:pPr>
              <w:pStyle w:val="TableParagraph"/>
              <w:rPr>
                <w:rFonts w:asciiTheme="minorHAnsi" w:hAnsiTheme="minorHAnsi" w:cstheme="minorHAnsi"/>
              </w:rPr>
            </w:pPr>
          </w:p>
        </w:tc>
      </w:tr>
      <w:tr w:rsidR="00EF2B54" w:rsidRPr="00A60866" w14:paraId="0592EA3E" w14:textId="77777777" w:rsidTr="00EF2B54">
        <w:trPr>
          <w:trHeight w:val="510"/>
        </w:trPr>
        <w:tc>
          <w:tcPr>
            <w:tcW w:w="2410" w:type="dxa"/>
            <w:vMerge w:val="restart"/>
            <w:tcBorders>
              <w:right w:val="single" w:sz="6" w:space="0" w:color="000000"/>
            </w:tcBorders>
          </w:tcPr>
          <w:p w14:paraId="40B88DF8" w14:textId="5FBF8527"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إذكاء الوعي</w:t>
            </w:r>
          </w:p>
        </w:tc>
        <w:tc>
          <w:tcPr>
            <w:tcW w:w="2695" w:type="dxa"/>
            <w:tcBorders>
              <w:top w:val="single" w:sz="6" w:space="0" w:color="000000"/>
              <w:left w:val="single" w:sz="6" w:space="0" w:color="000000"/>
              <w:bottom w:val="single" w:sz="6" w:space="0" w:color="000000"/>
            </w:tcBorders>
          </w:tcPr>
          <w:p w14:paraId="032B36A5" w14:textId="51640255"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تنفيذ أنشطة إذكاء الوعي</w:t>
            </w:r>
          </w:p>
        </w:tc>
        <w:tc>
          <w:tcPr>
            <w:tcW w:w="3401" w:type="dxa"/>
            <w:vMerge w:val="restart"/>
            <w:vAlign w:val="center"/>
          </w:tcPr>
          <w:p w14:paraId="55A9BF86" w14:textId="77777777"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لم يُحرز أي تقدم</w:t>
            </w:r>
          </w:p>
          <w:p w14:paraId="2BDBF95C" w14:textId="0E444592" w:rsidR="00EF2B54" w:rsidRPr="00A60866" w:rsidRDefault="00EF2B54" w:rsidP="00803A56">
            <w:pPr>
              <w:pStyle w:val="TableParagraph"/>
              <w:rPr>
                <w:rFonts w:asciiTheme="minorHAnsi" w:hAnsiTheme="minorHAnsi" w:cstheme="minorHAnsi"/>
              </w:rPr>
            </w:pPr>
          </w:p>
        </w:tc>
        <w:tc>
          <w:tcPr>
            <w:tcW w:w="876" w:type="dxa"/>
            <w:vMerge w:val="restart"/>
            <w:vAlign w:val="center"/>
          </w:tcPr>
          <w:p w14:paraId="089E06E2" w14:textId="7ECB9F7F" w:rsidR="00EF2B54" w:rsidRPr="00A60866" w:rsidRDefault="00EF2B54" w:rsidP="00803A56">
            <w:pPr>
              <w:pStyle w:val="TableParagraph"/>
              <w:rPr>
                <w:rFonts w:asciiTheme="minorHAnsi" w:hAnsiTheme="minorHAnsi" w:cstheme="minorHAnsi"/>
              </w:rPr>
            </w:pPr>
          </w:p>
          <w:p w14:paraId="30FA18B7" w14:textId="317AC054" w:rsidR="00EF2B54" w:rsidRPr="00A60866" w:rsidRDefault="00EF2B54" w:rsidP="00803A56">
            <w:pPr>
              <w:pStyle w:val="TableParagraph"/>
              <w:bidi/>
              <w:rPr>
                <w:rFonts w:asciiTheme="minorHAnsi" w:hAnsiTheme="minorHAnsi" w:cstheme="minorHAnsi"/>
                <w:rtl/>
              </w:rPr>
            </w:pPr>
            <w:r w:rsidRPr="00A60866">
              <w:rPr>
                <w:rFonts w:asciiTheme="minorHAnsi" w:hAnsiTheme="minorHAnsi" w:cstheme="minorHAnsi"/>
                <w:rtl/>
              </w:rPr>
              <w:t>لا تقدم</w:t>
            </w:r>
          </w:p>
        </w:tc>
      </w:tr>
      <w:tr w:rsidR="00EF2B54" w:rsidRPr="00A60866" w14:paraId="59A79973" w14:textId="77777777" w:rsidTr="00803A56">
        <w:trPr>
          <w:trHeight w:val="510"/>
        </w:trPr>
        <w:tc>
          <w:tcPr>
            <w:tcW w:w="2410" w:type="dxa"/>
            <w:vMerge/>
            <w:tcBorders>
              <w:right w:val="single" w:sz="6" w:space="0" w:color="000000"/>
            </w:tcBorders>
          </w:tcPr>
          <w:p w14:paraId="16D14678" w14:textId="77777777" w:rsidR="00EF2B54" w:rsidRPr="00A60866" w:rsidRDefault="00EF2B54" w:rsidP="00803A56">
            <w:pPr>
              <w:pStyle w:val="TableParagraph"/>
              <w:rPr>
                <w:rFonts w:asciiTheme="minorHAnsi" w:hAnsiTheme="minorHAnsi" w:cstheme="minorHAnsi"/>
                <w:bCs/>
              </w:rPr>
            </w:pPr>
          </w:p>
        </w:tc>
        <w:tc>
          <w:tcPr>
            <w:tcW w:w="2695" w:type="dxa"/>
            <w:tcBorders>
              <w:top w:val="single" w:sz="6" w:space="0" w:color="000000"/>
              <w:left w:val="single" w:sz="6" w:space="0" w:color="000000"/>
              <w:bottom w:val="single" w:sz="6" w:space="0" w:color="000000"/>
            </w:tcBorders>
          </w:tcPr>
          <w:p w14:paraId="75891BDE" w14:textId="0DB6A66C" w:rsidR="00EF2B54" w:rsidRPr="00A60866" w:rsidRDefault="00EF2B54" w:rsidP="00803A56">
            <w:pPr>
              <w:pStyle w:val="TableParagraph"/>
              <w:bidi/>
              <w:rPr>
                <w:rFonts w:asciiTheme="minorHAnsi" w:hAnsiTheme="minorHAnsi" w:cstheme="minorHAnsi"/>
                <w:bCs/>
                <w:rtl/>
              </w:rPr>
            </w:pPr>
            <w:r w:rsidRPr="00A60866">
              <w:rPr>
                <w:rFonts w:asciiTheme="minorHAnsi" w:hAnsiTheme="minorHAnsi" w:cstheme="minorHAnsi"/>
                <w:rtl/>
              </w:rPr>
              <w:t>إنتاج مواد إذكاء الوعي</w:t>
            </w:r>
          </w:p>
        </w:tc>
        <w:tc>
          <w:tcPr>
            <w:tcW w:w="3401" w:type="dxa"/>
            <w:vMerge/>
          </w:tcPr>
          <w:p w14:paraId="27FF0F48" w14:textId="435958A0" w:rsidR="00EF2B54" w:rsidRPr="00A60866" w:rsidRDefault="00EF2B54" w:rsidP="00803A56">
            <w:pPr>
              <w:pStyle w:val="TableParagraph"/>
              <w:rPr>
                <w:rFonts w:asciiTheme="minorHAnsi" w:hAnsiTheme="minorHAnsi" w:cstheme="minorHAnsi"/>
                <w:bCs/>
              </w:rPr>
            </w:pPr>
          </w:p>
        </w:tc>
        <w:tc>
          <w:tcPr>
            <w:tcW w:w="876" w:type="dxa"/>
            <w:vMerge/>
          </w:tcPr>
          <w:p w14:paraId="7EFA0BE7" w14:textId="5C1ABBA8" w:rsidR="00EF2B54" w:rsidRPr="00A60866" w:rsidRDefault="00EF2B54" w:rsidP="00803A56">
            <w:pPr>
              <w:pStyle w:val="TableParagraph"/>
              <w:rPr>
                <w:rFonts w:asciiTheme="minorHAnsi" w:hAnsiTheme="minorHAnsi" w:cstheme="minorHAnsi"/>
              </w:rPr>
            </w:pPr>
          </w:p>
        </w:tc>
      </w:tr>
    </w:tbl>
    <w:p w14:paraId="3B0A5464" w14:textId="62C8BF67" w:rsidR="00BE4442" w:rsidRDefault="00BE4442" w:rsidP="00797B5D">
      <w:pPr>
        <w:pStyle w:val="BodyText"/>
        <w:rPr>
          <w:rFonts w:asciiTheme="minorHAnsi" w:hAnsiTheme="minorHAnsi" w:cstheme="minorHAnsi"/>
          <w:szCs w:val="22"/>
        </w:rPr>
      </w:pPr>
    </w:p>
    <w:p w14:paraId="4586E33F" w14:textId="77777777" w:rsidR="0002667E" w:rsidRDefault="0002667E" w:rsidP="00797B5D">
      <w:pPr>
        <w:pStyle w:val="BodyText"/>
        <w:rPr>
          <w:rFonts w:asciiTheme="minorHAnsi" w:hAnsiTheme="minorHAnsi" w:cstheme="minorHAnsi"/>
          <w:szCs w:val="22"/>
        </w:rPr>
      </w:pPr>
    </w:p>
    <w:p w14:paraId="20C1FC7F" w14:textId="4AF9ADA7" w:rsidR="009D5544" w:rsidRDefault="009D5544" w:rsidP="00797B5D">
      <w:pPr>
        <w:pStyle w:val="BodyText"/>
        <w:rPr>
          <w:rFonts w:asciiTheme="minorHAnsi" w:hAnsiTheme="minorHAnsi" w:cstheme="minorHAnsi"/>
          <w:szCs w:val="22"/>
        </w:rPr>
      </w:pPr>
    </w:p>
    <w:p w14:paraId="6787AB0B" w14:textId="77777777" w:rsidR="009D5544" w:rsidRPr="00A60866" w:rsidRDefault="009D5544" w:rsidP="00797B5D">
      <w:pPr>
        <w:pStyle w:val="BodyText"/>
        <w:rPr>
          <w:rFonts w:asciiTheme="minorHAnsi" w:hAnsiTheme="minorHAnsi" w:cstheme="minorHAnsi"/>
          <w:szCs w:val="22"/>
        </w:rPr>
        <w:sectPr w:rsidR="009D5544" w:rsidRPr="00A60866" w:rsidSect="00CF07C0">
          <w:headerReference w:type="default" r:id="rId90"/>
          <w:headerReference w:type="first" r:id="rId91"/>
          <w:pgSz w:w="11907" w:h="16840" w:code="9"/>
          <w:pgMar w:top="1418" w:right="1418" w:bottom="1418" w:left="1418" w:header="709" w:footer="709" w:gutter="0"/>
          <w:pgNumType w:start="1"/>
          <w:cols w:space="720"/>
          <w:titlePg/>
          <w:docGrid w:linePitch="299"/>
        </w:sectPr>
      </w:pPr>
    </w:p>
    <w:p w14:paraId="78F8642F" w14:textId="52DADC4A" w:rsidR="00797B5D" w:rsidRPr="00A60866" w:rsidRDefault="0002667E" w:rsidP="00AA75DF">
      <w:pPr>
        <w:pStyle w:val="BodyText"/>
        <w:bidi/>
        <w:rPr>
          <w:rFonts w:asciiTheme="minorHAnsi" w:hAnsiTheme="minorHAnsi" w:cstheme="minorHAnsi"/>
          <w:szCs w:val="22"/>
          <w:rtl/>
        </w:rPr>
      </w:pPr>
      <w:r w:rsidRPr="00A60866">
        <w:rPr>
          <w:rFonts w:asciiTheme="minorHAnsi" w:hAnsiTheme="minorHAnsi" w:cstheme="minorHAnsi"/>
          <w:szCs w:val="22"/>
          <w:rtl/>
        </w:rPr>
        <w:lastRenderedPageBreak/>
        <w:t>تحديث الجدول الزمني للتنفيذ</w:t>
      </w:r>
    </w:p>
    <w:tbl>
      <w:tblPr>
        <w:tblpPr w:leftFromText="180" w:rightFromText="180" w:vertAnchor="text" w:tblpY="1"/>
        <w:tblOverlap w:val="never"/>
        <w:bidiVisual/>
        <w:tblW w:w="13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15"/>
        <w:gridCol w:w="633"/>
        <w:gridCol w:w="567"/>
        <w:gridCol w:w="708"/>
        <w:gridCol w:w="612"/>
        <w:gridCol w:w="664"/>
        <w:gridCol w:w="567"/>
        <w:gridCol w:w="709"/>
        <w:gridCol w:w="567"/>
        <w:gridCol w:w="567"/>
        <w:gridCol w:w="709"/>
        <w:gridCol w:w="708"/>
        <w:gridCol w:w="709"/>
      </w:tblGrid>
      <w:tr w:rsidR="00AA75DF" w:rsidRPr="00A60866" w14:paraId="2FADC753" w14:textId="77777777" w:rsidTr="00AA75DF">
        <w:trPr>
          <w:trHeight w:val="277"/>
          <w:tblHeader/>
        </w:trPr>
        <w:tc>
          <w:tcPr>
            <w:tcW w:w="6015" w:type="dxa"/>
            <w:tcBorders>
              <w:bottom w:val="single" w:sz="12" w:space="0" w:color="auto"/>
              <w:right w:val="single" w:sz="12" w:space="0" w:color="auto"/>
            </w:tcBorders>
            <w:shd w:val="clear" w:color="auto" w:fill="auto"/>
          </w:tcPr>
          <w:p w14:paraId="3F2E59FA"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 xml:space="preserve"> الإنجازات </w:t>
            </w:r>
          </w:p>
        </w:tc>
        <w:tc>
          <w:tcPr>
            <w:tcW w:w="7720" w:type="dxa"/>
            <w:gridSpan w:val="12"/>
            <w:tcBorders>
              <w:left w:val="single" w:sz="12" w:space="0" w:color="auto"/>
              <w:bottom w:val="single" w:sz="12" w:space="0" w:color="auto"/>
            </w:tcBorders>
          </w:tcPr>
          <w:p w14:paraId="703EAE33"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 xml:space="preserve"> الفصل</w:t>
            </w:r>
          </w:p>
        </w:tc>
      </w:tr>
      <w:tr w:rsidR="00AA75DF" w:rsidRPr="00A60866" w14:paraId="36ADEC81" w14:textId="77777777" w:rsidTr="00AA75DF">
        <w:trPr>
          <w:trHeight w:val="283"/>
          <w:tblHeader/>
        </w:trPr>
        <w:tc>
          <w:tcPr>
            <w:tcW w:w="6015" w:type="dxa"/>
            <w:tcBorders>
              <w:top w:val="single" w:sz="12" w:space="0" w:color="auto"/>
              <w:bottom w:val="single" w:sz="12" w:space="0" w:color="auto"/>
              <w:right w:val="single" w:sz="12" w:space="0" w:color="auto"/>
            </w:tcBorders>
            <w:shd w:val="clear" w:color="auto" w:fill="auto"/>
          </w:tcPr>
          <w:p w14:paraId="38C48B1A" w14:textId="77777777" w:rsidR="00AA75DF" w:rsidRPr="00A60866" w:rsidRDefault="00AA75DF" w:rsidP="00AA75DF">
            <w:pPr>
              <w:pStyle w:val="BodyText"/>
              <w:rPr>
                <w:rFonts w:asciiTheme="minorHAnsi" w:hAnsiTheme="minorHAnsi" w:cstheme="minorHAnsi"/>
                <w:szCs w:val="22"/>
                <w:lang w:val="en-GB"/>
              </w:rPr>
            </w:pPr>
          </w:p>
        </w:tc>
        <w:tc>
          <w:tcPr>
            <w:tcW w:w="633" w:type="dxa"/>
            <w:tcBorders>
              <w:top w:val="single" w:sz="12" w:space="0" w:color="auto"/>
              <w:left w:val="single" w:sz="12" w:space="0" w:color="auto"/>
              <w:bottom w:val="single" w:sz="12" w:space="0" w:color="auto"/>
              <w:right w:val="single" w:sz="12" w:space="0" w:color="auto"/>
            </w:tcBorders>
            <w:shd w:val="clear" w:color="auto" w:fill="68E089"/>
          </w:tcPr>
          <w:p w14:paraId="67193704"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2022</w:t>
            </w:r>
          </w:p>
        </w:tc>
        <w:tc>
          <w:tcPr>
            <w:tcW w:w="2551"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D6074BC"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2023</w:t>
            </w:r>
          </w:p>
        </w:tc>
        <w:tc>
          <w:tcPr>
            <w:tcW w:w="2410" w:type="dxa"/>
            <w:gridSpan w:val="4"/>
            <w:tcBorders>
              <w:left w:val="single" w:sz="12" w:space="0" w:color="auto"/>
              <w:bottom w:val="single" w:sz="12" w:space="0" w:color="auto"/>
              <w:right w:val="single" w:sz="12" w:space="0" w:color="auto"/>
            </w:tcBorders>
            <w:shd w:val="clear" w:color="auto" w:fill="68E089"/>
          </w:tcPr>
          <w:p w14:paraId="086B39CD"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2024</w:t>
            </w:r>
          </w:p>
        </w:tc>
        <w:tc>
          <w:tcPr>
            <w:tcW w:w="2126" w:type="dxa"/>
            <w:gridSpan w:val="3"/>
            <w:tcBorders>
              <w:left w:val="single" w:sz="12" w:space="0" w:color="auto"/>
              <w:bottom w:val="single" w:sz="12" w:space="0" w:color="auto"/>
            </w:tcBorders>
            <w:shd w:val="clear" w:color="auto" w:fill="FFFFFF" w:themeFill="background1"/>
          </w:tcPr>
          <w:p w14:paraId="1495175C"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2025</w:t>
            </w:r>
          </w:p>
        </w:tc>
      </w:tr>
      <w:tr w:rsidR="00AA75DF" w:rsidRPr="00A60866" w14:paraId="60C281B9" w14:textId="77777777" w:rsidTr="00AA75DF">
        <w:trPr>
          <w:trHeight w:val="283"/>
          <w:tblHeader/>
        </w:trPr>
        <w:tc>
          <w:tcPr>
            <w:tcW w:w="6015" w:type="dxa"/>
            <w:tcBorders>
              <w:top w:val="single" w:sz="12" w:space="0" w:color="auto"/>
              <w:bottom w:val="single" w:sz="12" w:space="0" w:color="auto"/>
              <w:right w:val="single" w:sz="12" w:space="0" w:color="auto"/>
            </w:tcBorders>
            <w:shd w:val="clear" w:color="auto" w:fill="auto"/>
          </w:tcPr>
          <w:p w14:paraId="4956E0A9" w14:textId="77777777" w:rsidR="00AA75DF" w:rsidRPr="00A60866" w:rsidRDefault="00AA75DF" w:rsidP="00AA75DF">
            <w:pPr>
              <w:pStyle w:val="BodyText"/>
              <w:rPr>
                <w:rFonts w:asciiTheme="minorHAnsi" w:hAnsiTheme="minorHAnsi" w:cstheme="minorHAnsi"/>
                <w:szCs w:val="22"/>
                <w:lang w:val="en-GB"/>
              </w:rPr>
            </w:pPr>
          </w:p>
        </w:tc>
        <w:tc>
          <w:tcPr>
            <w:tcW w:w="633" w:type="dxa"/>
            <w:tcBorders>
              <w:top w:val="single" w:sz="12" w:space="0" w:color="auto"/>
              <w:left w:val="single" w:sz="12" w:space="0" w:color="auto"/>
              <w:bottom w:val="single" w:sz="12" w:space="0" w:color="auto"/>
              <w:right w:val="single" w:sz="12" w:space="0" w:color="auto"/>
            </w:tcBorders>
            <w:shd w:val="clear" w:color="auto" w:fill="68E089"/>
          </w:tcPr>
          <w:p w14:paraId="24F59E65"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ف4</w:t>
            </w:r>
          </w:p>
        </w:tc>
        <w:tc>
          <w:tcPr>
            <w:tcW w:w="567" w:type="dxa"/>
            <w:tcBorders>
              <w:top w:val="single" w:sz="12" w:space="0" w:color="auto"/>
              <w:left w:val="single" w:sz="12" w:space="0" w:color="auto"/>
              <w:bottom w:val="single" w:sz="12" w:space="0" w:color="auto"/>
            </w:tcBorders>
            <w:shd w:val="clear" w:color="auto" w:fill="FFFFFF" w:themeFill="background1"/>
          </w:tcPr>
          <w:p w14:paraId="7DCA4ADA" w14:textId="019886AF"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ف1</w:t>
            </w:r>
            <w:r w:rsidR="00D37BB1">
              <w:rPr>
                <w:rFonts w:asciiTheme="minorHAnsi" w:hAnsiTheme="minorHAnsi" w:cstheme="minorHAnsi" w:hint="cs"/>
                <w:szCs w:val="22"/>
                <w:rtl/>
              </w:rPr>
              <w:t xml:space="preserve">  </w:t>
            </w:r>
          </w:p>
        </w:tc>
        <w:tc>
          <w:tcPr>
            <w:tcW w:w="708" w:type="dxa"/>
            <w:tcBorders>
              <w:top w:val="single" w:sz="12" w:space="0" w:color="auto"/>
              <w:bottom w:val="single" w:sz="12" w:space="0" w:color="auto"/>
            </w:tcBorders>
            <w:shd w:val="clear" w:color="auto" w:fill="FFFFFF" w:themeFill="background1"/>
          </w:tcPr>
          <w:p w14:paraId="54A675F2" w14:textId="53738698"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ف2</w:t>
            </w:r>
            <w:r w:rsidR="00D37BB1">
              <w:rPr>
                <w:rFonts w:asciiTheme="minorHAnsi" w:hAnsiTheme="minorHAnsi" w:cstheme="minorHAnsi" w:hint="cs"/>
                <w:szCs w:val="22"/>
                <w:rtl/>
              </w:rPr>
              <w:t xml:space="preserve"> </w:t>
            </w:r>
          </w:p>
        </w:tc>
        <w:tc>
          <w:tcPr>
            <w:tcW w:w="612" w:type="dxa"/>
            <w:tcBorders>
              <w:top w:val="single" w:sz="6" w:space="0" w:color="auto"/>
              <w:bottom w:val="single" w:sz="12" w:space="0" w:color="auto"/>
            </w:tcBorders>
            <w:shd w:val="clear" w:color="auto" w:fill="FFFFFF" w:themeFill="background1"/>
          </w:tcPr>
          <w:p w14:paraId="11079C5C" w14:textId="11FF56B4"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ف3</w:t>
            </w:r>
            <w:r w:rsidR="00D37BB1">
              <w:rPr>
                <w:rFonts w:asciiTheme="minorHAnsi" w:hAnsiTheme="minorHAnsi" w:cstheme="minorHAnsi" w:hint="cs"/>
                <w:szCs w:val="22"/>
                <w:rtl/>
              </w:rPr>
              <w:t xml:space="preserve"> </w:t>
            </w:r>
          </w:p>
        </w:tc>
        <w:tc>
          <w:tcPr>
            <w:tcW w:w="664" w:type="dxa"/>
            <w:tcBorders>
              <w:bottom w:val="single" w:sz="12" w:space="0" w:color="auto"/>
              <w:right w:val="single" w:sz="12" w:space="0" w:color="auto"/>
            </w:tcBorders>
            <w:shd w:val="clear" w:color="auto" w:fill="auto"/>
          </w:tcPr>
          <w:p w14:paraId="6C0627EC" w14:textId="0BAE0266"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w:t>
            </w:r>
            <w:r w:rsidR="00D37BB1">
              <w:rPr>
                <w:rFonts w:asciiTheme="minorHAnsi" w:hAnsiTheme="minorHAnsi" w:cstheme="minorHAnsi" w:hint="cs"/>
                <w:szCs w:val="22"/>
                <w:rtl/>
              </w:rPr>
              <w:t xml:space="preserve"> </w:t>
            </w:r>
            <w:r w:rsidRPr="00A60866">
              <w:rPr>
                <w:rFonts w:asciiTheme="minorHAnsi" w:hAnsiTheme="minorHAnsi" w:cstheme="minorHAnsi"/>
                <w:szCs w:val="22"/>
                <w:rtl/>
              </w:rPr>
              <w:t>4</w:t>
            </w:r>
          </w:p>
        </w:tc>
        <w:tc>
          <w:tcPr>
            <w:tcW w:w="567" w:type="dxa"/>
            <w:tcBorders>
              <w:left w:val="single" w:sz="12" w:space="0" w:color="auto"/>
              <w:bottom w:val="single" w:sz="12" w:space="0" w:color="auto"/>
            </w:tcBorders>
            <w:shd w:val="clear" w:color="auto" w:fill="68E089"/>
          </w:tcPr>
          <w:p w14:paraId="433672E8"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ف1</w:t>
            </w:r>
          </w:p>
        </w:tc>
        <w:tc>
          <w:tcPr>
            <w:tcW w:w="709" w:type="dxa"/>
            <w:tcBorders>
              <w:bottom w:val="single" w:sz="12" w:space="0" w:color="auto"/>
            </w:tcBorders>
            <w:shd w:val="clear" w:color="auto" w:fill="68E089"/>
          </w:tcPr>
          <w:p w14:paraId="1AE316F5"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ف2</w:t>
            </w:r>
          </w:p>
        </w:tc>
        <w:tc>
          <w:tcPr>
            <w:tcW w:w="567" w:type="dxa"/>
            <w:tcBorders>
              <w:bottom w:val="single" w:sz="12" w:space="0" w:color="auto"/>
            </w:tcBorders>
            <w:shd w:val="clear" w:color="auto" w:fill="68E089"/>
          </w:tcPr>
          <w:p w14:paraId="14F48554"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ف3</w:t>
            </w:r>
          </w:p>
        </w:tc>
        <w:tc>
          <w:tcPr>
            <w:tcW w:w="567" w:type="dxa"/>
            <w:tcBorders>
              <w:bottom w:val="single" w:sz="12" w:space="0" w:color="auto"/>
              <w:right w:val="single" w:sz="12" w:space="0" w:color="auto"/>
            </w:tcBorders>
            <w:shd w:val="clear" w:color="auto" w:fill="68E089"/>
          </w:tcPr>
          <w:p w14:paraId="03ABB692"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ف4</w:t>
            </w:r>
          </w:p>
        </w:tc>
        <w:tc>
          <w:tcPr>
            <w:tcW w:w="709" w:type="dxa"/>
            <w:tcBorders>
              <w:left w:val="single" w:sz="12" w:space="0" w:color="auto"/>
              <w:bottom w:val="single" w:sz="12" w:space="0" w:color="auto"/>
            </w:tcBorders>
            <w:shd w:val="clear" w:color="auto" w:fill="FFFFFF" w:themeFill="background1"/>
          </w:tcPr>
          <w:p w14:paraId="6D87A45A"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ف1</w:t>
            </w:r>
          </w:p>
        </w:tc>
        <w:tc>
          <w:tcPr>
            <w:tcW w:w="708" w:type="dxa"/>
            <w:tcBorders>
              <w:bottom w:val="single" w:sz="12" w:space="0" w:color="auto"/>
            </w:tcBorders>
            <w:shd w:val="clear" w:color="auto" w:fill="FFFFFF" w:themeFill="background1"/>
          </w:tcPr>
          <w:p w14:paraId="07B8FC12"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ف2</w:t>
            </w:r>
          </w:p>
        </w:tc>
        <w:tc>
          <w:tcPr>
            <w:tcW w:w="709" w:type="dxa"/>
            <w:tcBorders>
              <w:bottom w:val="single" w:sz="12" w:space="0" w:color="auto"/>
            </w:tcBorders>
            <w:shd w:val="clear" w:color="auto" w:fill="FFFFFF" w:themeFill="background1"/>
          </w:tcPr>
          <w:p w14:paraId="5EAAFD41"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ف3</w:t>
            </w:r>
          </w:p>
        </w:tc>
      </w:tr>
      <w:tr w:rsidR="00AA75DF" w:rsidRPr="00A60866" w14:paraId="515ABC58" w14:textId="77777777" w:rsidTr="00AA75DF">
        <w:trPr>
          <w:trHeight w:val="283"/>
        </w:trPr>
        <w:tc>
          <w:tcPr>
            <w:tcW w:w="6015" w:type="dxa"/>
            <w:tcBorders>
              <w:top w:val="single" w:sz="12" w:space="0" w:color="auto"/>
              <w:right w:val="single" w:sz="12" w:space="0" w:color="auto"/>
            </w:tcBorders>
            <w:shd w:val="clear" w:color="auto" w:fill="auto"/>
          </w:tcPr>
          <w:p w14:paraId="20F7919E"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أنشطة مرحلة ما قبل التنفيذ:</w:t>
            </w:r>
          </w:p>
          <w:p w14:paraId="549A1418"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 اختيار البلدان المستفيدة</w:t>
            </w:r>
          </w:p>
          <w:p w14:paraId="3601B150"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 تعيين المنسقين الوطنيين</w:t>
            </w:r>
          </w:p>
        </w:tc>
        <w:tc>
          <w:tcPr>
            <w:tcW w:w="633" w:type="dxa"/>
            <w:tcBorders>
              <w:top w:val="single" w:sz="12" w:space="0" w:color="auto"/>
              <w:left w:val="single" w:sz="12" w:space="0" w:color="auto"/>
              <w:bottom w:val="single" w:sz="6" w:space="0" w:color="auto"/>
              <w:right w:val="single" w:sz="12" w:space="0" w:color="auto"/>
            </w:tcBorders>
            <w:shd w:val="clear" w:color="auto" w:fill="68E089"/>
          </w:tcPr>
          <w:p w14:paraId="79FC26AC"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12" w:space="0" w:color="auto"/>
              <w:left w:val="single" w:sz="12" w:space="0" w:color="auto"/>
              <w:bottom w:val="single" w:sz="6" w:space="0" w:color="auto"/>
            </w:tcBorders>
            <w:shd w:val="clear" w:color="auto" w:fill="FFFFFF" w:themeFill="background1"/>
          </w:tcPr>
          <w:p w14:paraId="596481CE" w14:textId="77777777" w:rsidR="00AA75DF" w:rsidRPr="00A60866" w:rsidRDefault="00AA75DF" w:rsidP="00AA75DF">
            <w:pPr>
              <w:pStyle w:val="BodyText"/>
              <w:rPr>
                <w:rFonts w:asciiTheme="minorHAnsi" w:hAnsiTheme="minorHAnsi" w:cstheme="minorHAnsi"/>
                <w:szCs w:val="22"/>
                <w:lang w:val="en-GB"/>
              </w:rPr>
            </w:pPr>
          </w:p>
        </w:tc>
        <w:tc>
          <w:tcPr>
            <w:tcW w:w="708" w:type="dxa"/>
            <w:tcBorders>
              <w:top w:val="single" w:sz="12" w:space="0" w:color="auto"/>
              <w:bottom w:val="single" w:sz="6" w:space="0" w:color="auto"/>
            </w:tcBorders>
            <w:shd w:val="clear" w:color="auto" w:fill="FFFFFF" w:themeFill="background1"/>
          </w:tcPr>
          <w:p w14:paraId="7FD49645" w14:textId="77777777" w:rsidR="00AA75DF" w:rsidRPr="00A60866" w:rsidRDefault="00AA75DF" w:rsidP="00AA75DF">
            <w:pPr>
              <w:pStyle w:val="BodyText"/>
              <w:rPr>
                <w:rFonts w:asciiTheme="minorHAnsi" w:hAnsiTheme="minorHAnsi" w:cstheme="minorHAnsi"/>
                <w:szCs w:val="22"/>
                <w:lang w:val="en-GB"/>
              </w:rPr>
            </w:pPr>
          </w:p>
        </w:tc>
        <w:tc>
          <w:tcPr>
            <w:tcW w:w="612" w:type="dxa"/>
            <w:tcBorders>
              <w:top w:val="single" w:sz="12" w:space="0" w:color="auto"/>
              <w:bottom w:val="single" w:sz="6" w:space="0" w:color="auto"/>
            </w:tcBorders>
            <w:shd w:val="clear" w:color="auto" w:fill="FFFFFF" w:themeFill="background1"/>
          </w:tcPr>
          <w:p w14:paraId="1995DE7D" w14:textId="77777777" w:rsidR="00AA75DF" w:rsidRPr="00A60866" w:rsidRDefault="00AA75DF" w:rsidP="00AA75DF">
            <w:pPr>
              <w:pStyle w:val="BodyText"/>
              <w:rPr>
                <w:rFonts w:asciiTheme="minorHAnsi" w:hAnsiTheme="minorHAnsi" w:cstheme="minorHAnsi"/>
                <w:szCs w:val="22"/>
                <w:lang w:val="en-GB"/>
              </w:rPr>
            </w:pPr>
          </w:p>
        </w:tc>
        <w:tc>
          <w:tcPr>
            <w:tcW w:w="664" w:type="dxa"/>
            <w:tcBorders>
              <w:top w:val="single" w:sz="12" w:space="0" w:color="auto"/>
              <w:right w:val="single" w:sz="12" w:space="0" w:color="auto"/>
            </w:tcBorders>
            <w:shd w:val="clear" w:color="auto" w:fill="auto"/>
          </w:tcPr>
          <w:p w14:paraId="258519FC"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12" w:space="0" w:color="auto"/>
              <w:left w:val="single" w:sz="12" w:space="0" w:color="auto"/>
            </w:tcBorders>
            <w:shd w:val="clear" w:color="auto" w:fill="68E089"/>
          </w:tcPr>
          <w:p w14:paraId="7E429157" w14:textId="77777777" w:rsidR="00AA75DF" w:rsidRPr="00A60866" w:rsidRDefault="00AA75DF" w:rsidP="00AA75DF">
            <w:pPr>
              <w:pStyle w:val="BodyText"/>
              <w:rPr>
                <w:rFonts w:asciiTheme="minorHAnsi" w:hAnsiTheme="minorHAnsi" w:cstheme="minorHAnsi"/>
                <w:szCs w:val="22"/>
                <w:lang w:val="en-GB"/>
              </w:rPr>
            </w:pPr>
          </w:p>
        </w:tc>
        <w:tc>
          <w:tcPr>
            <w:tcW w:w="709" w:type="dxa"/>
            <w:tcBorders>
              <w:top w:val="single" w:sz="12" w:space="0" w:color="auto"/>
            </w:tcBorders>
            <w:shd w:val="clear" w:color="auto" w:fill="68E089"/>
          </w:tcPr>
          <w:p w14:paraId="5ACEAAAB"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12" w:space="0" w:color="auto"/>
            </w:tcBorders>
            <w:shd w:val="clear" w:color="auto" w:fill="68E089"/>
          </w:tcPr>
          <w:p w14:paraId="457649E6"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12" w:space="0" w:color="auto"/>
              <w:right w:val="single" w:sz="12" w:space="0" w:color="auto"/>
            </w:tcBorders>
            <w:shd w:val="clear" w:color="auto" w:fill="68E089"/>
          </w:tcPr>
          <w:p w14:paraId="65FDC5FC" w14:textId="77777777" w:rsidR="00AA75DF" w:rsidRPr="00A60866" w:rsidRDefault="00AA75DF" w:rsidP="00AA75DF">
            <w:pPr>
              <w:pStyle w:val="BodyText"/>
              <w:rPr>
                <w:rFonts w:asciiTheme="minorHAnsi" w:hAnsiTheme="minorHAnsi" w:cstheme="minorHAnsi"/>
                <w:szCs w:val="22"/>
                <w:lang w:val="en-GB"/>
              </w:rPr>
            </w:pPr>
          </w:p>
        </w:tc>
        <w:tc>
          <w:tcPr>
            <w:tcW w:w="709" w:type="dxa"/>
            <w:tcBorders>
              <w:top w:val="single" w:sz="12" w:space="0" w:color="auto"/>
              <w:left w:val="single" w:sz="12" w:space="0" w:color="auto"/>
            </w:tcBorders>
            <w:shd w:val="clear" w:color="auto" w:fill="FFFFFF" w:themeFill="background1"/>
          </w:tcPr>
          <w:p w14:paraId="53A12EAF" w14:textId="77777777" w:rsidR="00AA75DF" w:rsidRPr="00A60866" w:rsidRDefault="00AA75DF" w:rsidP="00AA75DF">
            <w:pPr>
              <w:pStyle w:val="BodyText"/>
              <w:rPr>
                <w:rFonts w:asciiTheme="minorHAnsi" w:hAnsiTheme="minorHAnsi" w:cstheme="minorHAnsi"/>
                <w:szCs w:val="22"/>
                <w:lang w:val="en-GB"/>
              </w:rPr>
            </w:pPr>
          </w:p>
        </w:tc>
        <w:tc>
          <w:tcPr>
            <w:tcW w:w="708" w:type="dxa"/>
            <w:tcBorders>
              <w:top w:val="single" w:sz="12" w:space="0" w:color="auto"/>
            </w:tcBorders>
            <w:shd w:val="clear" w:color="auto" w:fill="FFFFFF" w:themeFill="background1"/>
          </w:tcPr>
          <w:p w14:paraId="6988DD1E" w14:textId="77777777" w:rsidR="00AA75DF" w:rsidRPr="00A60866" w:rsidRDefault="00AA75DF" w:rsidP="00AA75DF">
            <w:pPr>
              <w:pStyle w:val="BodyText"/>
              <w:rPr>
                <w:rFonts w:asciiTheme="minorHAnsi" w:hAnsiTheme="minorHAnsi" w:cstheme="minorHAnsi"/>
                <w:szCs w:val="22"/>
                <w:lang w:val="en-GB"/>
              </w:rPr>
            </w:pPr>
          </w:p>
        </w:tc>
        <w:tc>
          <w:tcPr>
            <w:tcW w:w="709" w:type="dxa"/>
            <w:tcBorders>
              <w:top w:val="single" w:sz="12" w:space="0" w:color="auto"/>
            </w:tcBorders>
            <w:shd w:val="clear" w:color="auto" w:fill="FFFFFF" w:themeFill="background1"/>
          </w:tcPr>
          <w:p w14:paraId="4297B72B"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3B2742C3" w14:textId="77777777" w:rsidTr="00AA75DF">
        <w:trPr>
          <w:trHeight w:val="283"/>
        </w:trPr>
        <w:tc>
          <w:tcPr>
            <w:tcW w:w="6015" w:type="dxa"/>
            <w:tcBorders>
              <w:right w:val="single" w:sz="12" w:space="0" w:color="auto"/>
            </w:tcBorders>
            <w:shd w:val="clear" w:color="auto" w:fill="auto"/>
          </w:tcPr>
          <w:p w14:paraId="20F86000"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اعتماد خطط المشروع على المستوى القطري.</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7387A648"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567" w:type="dxa"/>
            <w:tcBorders>
              <w:top w:val="single" w:sz="6" w:space="0" w:color="auto"/>
              <w:left w:val="single" w:sz="12" w:space="0" w:color="auto"/>
              <w:bottom w:val="single" w:sz="6" w:space="0" w:color="auto"/>
            </w:tcBorders>
            <w:shd w:val="clear" w:color="auto" w:fill="FFFFFF" w:themeFill="background1"/>
          </w:tcPr>
          <w:p w14:paraId="36030088" w14:textId="77777777" w:rsidR="00AA75DF" w:rsidRPr="00A60866" w:rsidRDefault="00AA75DF" w:rsidP="00AA75DF">
            <w:pPr>
              <w:pStyle w:val="BodyText"/>
              <w:rPr>
                <w:rFonts w:asciiTheme="minorHAnsi" w:hAnsiTheme="minorHAnsi" w:cstheme="minorHAnsi"/>
                <w:szCs w:val="22"/>
                <w:lang w:val="en-GB"/>
              </w:rPr>
            </w:pPr>
          </w:p>
        </w:tc>
        <w:tc>
          <w:tcPr>
            <w:tcW w:w="708" w:type="dxa"/>
            <w:tcBorders>
              <w:top w:val="single" w:sz="6" w:space="0" w:color="auto"/>
              <w:bottom w:val="single" w:sz="6" w:space="0" w:color="auto"/>
            </w:tcBorders>
            <w:shd w:val="clear" w:color="auto" w:fill="FFFFFF" w:themeFill="background1"/>
          </w:tcPr>
          <w:p w14:paraId="2C383C4C" w14:textId="77777777" w:rsidR="00AA75DF" w:rsidRPr="00A60866" w:rsidRDefault="00AA75DF" w:rsidP="00AA75DF">
            <w:pPr>
              <w:pStyle w:val="BodyText"/>
              <w:rPr>
                <w:rFonts w:asciiTheme="minorHAnsi" w:hAnsiTheme="minorHAnsi" w:cstheme="minorHAnsi"/>
                <w:szCs w:val="22"/>
                <w:lang w:val="en-GB"/>
              </w:rPr>
            </w:pPr>
          </w:p>
        </w:tc>
        <w:tc>
          <w:tcPr>
            <w:tcW w:w="612" w:type="dxa"/>
            <w:tcBorders>
              <w:top w:val="single" w:sz="6" w:space="0" w:color="auto"/>
              <w:bottom w:val="single" w:sz="6" w:space="0" w:color="auto"/>
            </w:tcBorders>
            <w:shd w:val="clear" w:color="auto" w:fill="FFFFFF" w:themeFill="background1"/>
          </w:tcPr>
          <w:p w14:paraId="046DEFC1" w14:textId="77777777" w:rsidR="00AA75DF" w:rsidRPr="00A60866" w:rsidRDefault="00AA75DF" w:rsidP="00AA75DF">
            <w:pPr>
              <w:pStyle w:val="BodyText"/>
              <w:rPr>
                <w:rFonts w:asciiTheme="minorHAnsi" w:hAnsiTheme="minorHAnsi" w:cstheme="minorHAnsi"/>
                <w:szCs w:val="22"/>
                <w:lang w:val="en-GB"/>
              </w:rPr>
            </w:pPr>
          </w:p>
        </w:tc>
        <w:tc>
          <w:tcPr>
            <w:tcW w:w="664" w:type="dxa"/>
            <w:tcBorders>
              <w:right w:val="single" w:sz="12" w:space="0" w:color="auto"/>
            </w:tcBorders>
            <w:shd w:val="clear" w:color="auto" w:fill="auto"/>
          </w:tcPr>
          <w:p w14:paraId="08935ED0" w14:textId="77777777" w:rsidR="00AA75DF" w:rsidRPr="00A60866" w:rsidRDefault="00AA75DF" w:rsidP="00AA75DF">
            <w:pPr>
              <w:pStyle w:val="BodyText"/>
              <w:rPr>
                <w:rFonts w:asciiTheme="minorHAnsi" w:hAnsiTheme="minorHAnsi" w:cstheme="minorHAnsi"/>
                <w:szCs w:val="22"/>
                <w:lang w:val="en-GB"/>
              </w:rPr>
            </w:pPr>
          </w:p>
        </w:tc>
        <w:tc>
          <w:tcPr>
            <w:tcW w:w="567" w:type="dxa"/>
            <w:tcBorders>
              <w:left w:val="single" w:sz="12" w:space="0" w:color="auto"/>
            </w:tcBorders>
            <w:shd w:val="clear" w:color="auto" w:fill="68E089"/>
          </w:tcPr>
          <w:p w14:paraId="18A8FEAC"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68E089"/>
          </w:tcPr>
          <w:p w14:paraId="263ECD4D" w14:textId="77777777" w:rsidR="00AA75DF" w:rsidRPr="00A60866" w:rsidRDefault="00AA75DF" w:rsidP="00AA75DF">
            <w:pPr>
              <w:pStyle w:val="BodyText"/>
              <w:rPr>
                <w:rFonts w:asciiTheme="minorHAnsi" w:hAnsiTheme="minorHAnsi" w:cstheme="minorHAnsi"/>
                <w:szCs w:val="22"/>
                <w:lang w:val="en-GB"/>
              </w:rPr>
            </w:pPr>
          </w:p>
        </w:tc>
        <w:tc>
          <w:tcPr>
            <w:tcW w:w="567" w:type="dxa"/>
            <w:shd w:val="clear" w:color="auto" w:fill="68E089"/>
          </w:tcPr>
          <w:p w14:paraId="5256BB05" w14:textId="77777777" w:rsidR="00AA75DF" w:rsidRPr="00A60866" w:rsidRDefault="00AA75DF" w:rsidP="00AA75DF">
            <w:pPr>
              <w:pStyle w:val="BodyText"/>
              <w:rPr>
                <w:rFonts w:asciiTheme="minorHAnsi" w:hAnsiTheme="minorHAnsi" w:cstheme="minorHAnsi"/>
                <w:szCs w:val="22"/>
                <w:lang w:val="en-GB"/>
              </w:rPr>
            </w:pPr>
          </w:p>
        </w:tc>
        <w:tc>
          <w:tcPr>
            <w:tcW w:w="567" w:type="dxa"/>
            <w:tcBorders>
              <w:right w:val="single" w:sz="12" w:space="0" w:color="auto"/>
            </w:tcBorders>
            <w:shd w:val="clear" w:color="auto" w:fill="68E089"/>
          </w:tcPr>
          <w:p w14:paraId="6451838F" w14:textId="77777777" w:rsidR="00AA75DF" w:rsidRPr="00A60866" w:rsidRDefault="00AA75DF" w:rsidP="00AA75DF">
            <w:pPr>
              <w:pStyle w:val="BodyText"/>
              <w:rPr>
                <w:rFonts w:asciiTheme="minorHAnsi" w:hAnsiTheme="minorHAnsi" w:cstheme="minorHAnsi"/>
                <w:szCs w:val="22"/>
                <w:lang w:val="en-GB"/>
              </w:rPr>
            </w:pPr>
          </w:p>
        </w:tc>
        <w:tc>
          <w:tcPr>
            <w:tcW w:w="709" w:type="dxa"/>
            <w:tcBorders>
              <w:left w:val="single" w:sz="12" w:space="0" w:color="auto"/>
            </w:tcBorders>
            <w:shd w:val="clear" w:color="auto" w:fill="FFFFFF" w:themeFill="background1"/>
          </w:tcPr>
          <w:p w14:paraId="2630EF80" w14:textId="77777777" w:rsidR="00AA75DF" w:rsidRPr="00A60866" w:rsidRDefault="00AA75DF" w:rsidP="00AA75DF">
            <w:pPr>
              <w:pStyle w:val="BodyText"/>
              <w:rPr>
                <w:rFonts w:asciiTheme="minorHAnsi" w:hAnsiTheme="minorHAnsi" w:cstheme="minorHAnsi"/>
                <w:szCs w:val="22"/>
                <w:lang w:val="en-GB"/>
              </w:rPr>
            </w:pPr>
          </w:p>
        </w:tc>
        <w:tc>
          <w:tcPr>
            <w:tcW w:w="708" w:type="dxa"/>
            <w:shd w:val="clear" w:color="auto" w:fill="FFFFFF" w:themeFill="background1"/>
          </w:tcPr>
          <w:p w14:paraId="3E60C037"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FFFFFF" w:themeFill="background1"/>
          </w:tcPr>
          <w:p w14:paraId="20BAD918"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0D0299AA" w14:textId="77777777" w:rsidTr="00AA75DF">
        <w:trPr>
          <w:trHeight w:val="259"/>
        </w:trPr>
        <w:tc>
          <w:tcPr>
            <w:tcW w:w="6015" w:type="dxa"/>
            <w:tcBorders>
              <w:right w:val="single" w:sz="12" w:space="0" w:color="auto"/>
            </w:tcBorders>
            <w:shd w:val="clear" w:color="auto" w:fill="auto"/>
          </w:tcPr>
          <w:p w14:paraId="6C3912E5" w14:textId="243824AE"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إعداد الدراسات المتعلقة</w:t>
            </w:r>
            <w:r w:rsidR="00ED580E">
              <w:rPr>
                <w:rFonts w:asciiTheme="minorHAnsi" w:hAnsiTheme="minorHAnsi" w:cstheme="minorHAnsi"/>
                <w:szCs w:val="22"/>
                <w:rtl/>
              </w:rPr>
              <w:t xml:space="preserve"> </w:t>
            </w:r>
            <w:r w:rsidRPr="00A60866">
              <w:rPr>
                <w:rFonts w:asciiTheme="minorHAnsi" w:hAnsiTheme="minorHAnsi" w:cstheme="minorHAnsi"/>
                <w:szCs w:val="22"/>
                <w:rtl/>
              </w:rPr>
              <w:t>بتحديات ما بعد التسجيل</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6496D626"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567" w:type="dxa"/>
            <w:tcBorders>
              <w:top w:val="single" w:sz="6" w:space="0" w:color="auto"/>
              <w:left w:val="single" w:sz="12" w:space="0" w:color="auto"/>
              <w:bottom w:val="single" w:sz="6" w:space="0" w:color="auto"/>
            </w:tcBorders>
            <w:shd w:val="clear" w:color="auto" w:fill="FFFFFF" w:themeFill="background1"/>
          </w:tcPr>
          <w:p w14:paraId="09A24C7F"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8" w:type="dxa"/>
            <w:tcBorders>
              <w:top w:val="single" w:sz="6" w:space="0" w:color="auto"/>
              <w:bottom w:val="single" w:sz="6" w:space="0" w:color="auto"/>
            </w:tcBorders>
            <w:shd w:val="clear" w:color="auto" w:fill="FFFFFF" w:themeFill="background1"/>
          </w:tcPr>
          <w:p w14:paraId="325D4BB3"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612" w:type="dxa"/>
            <w:tcBorders>
              <w:top w:val="single" w:sz="6" w:space="0" w:color="auto"/>
              <w:bottom w:val="single" w:sz="6" w:space="0" w:color="auto"/>
            </w:tcBorders>
            <w:shd w:val="clear" w:color="auto" w:fill="FFFFFF" w:themeFill="background1"/>
          </w:tcPr>
          <w:p w14:paraId="402DE845"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664" w:type="dxa"/>
            <w:tcBorders>
              <w:right w:val="single" w:sz="12" w:space="0" w:color="auto"/>
            </w:tcBorders>
            <w:shd w:val="clear" w:color="auto" w:fill="auto"/>
          </w:tcPr>
          <w:p w14:paraId="3C347B87" w14:textId="77777777" w:rsidR="00AA75DF" w:rsidRPr="00A60866" w:rsidRDefault="00AA75DF" w:rsidP="00AA75DF">
            <w:pPr>
              <w:pStyle w:val="BodyText"/>
              <w:rPr>
                <w:rFonts w:asciiTheme="minorHAnsi" w:hAnsiTheme="minorHAnsi" w:cstheme="minorHAnsi"/>
                <w:szCs w:val="22"/>
                <w:lang w:val="en-GB"/>
              </w:rPr>
            </w:pPr>
          </w:p>
        </w:tc>
        <w:tc>
          <w:tcPr>
            <w:tcW w:w="567" w:type="dxa"/>
            <w:tcBorders>
              <w:left w:val="single" w:sz="12" w:space="0" w:color="auto"/>
            </w:tcBorders>
            <w:shd w:val="clear" w:color="auto" w:fill="68E089"/>
          </w:tcPr>
          <w:p w14:paraId="4473C96D"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68E089"/>
          </w:tcPr>
          <w:p w14:paraId="29033D34" w14:textId="77777777" w:rsidR="00AA75DF" w:rsidRPr="00A60866" w:rsidRDefault="00AA75DF" w:rsidP="00AA75DF">
            <w:pPr>
              <w:pStyle w:val="BodyText"/>
              <w:rPr>
                <w:rFonts w:asciiTheme="minorHAnsi" w:hAnsiTheme="minorHAnsi" w:cstheme="minorHAnsi"/>
                <w:szCs w:val="22"/>
                <w:lang w:val="en-GB"/>
              </w:rPr>
            </w:pPr>
          </w:p>
        </w:tc>
        <w:tc>
          <w:tcPr>
            <w:tcW w:w="567" w:type="dxa"/>
            <w:shd w:val="clear" w:color="auto" w:fill="68E089"/>
          </w:tcPr>
          <w:p w14:paraId="7C4FCF3A" w14:textId="77777777" w:rsidR="00AA75DF" w:rsidRPr="00A60866" w:rsidRDefault="00AA75DF" w:rsidP="00AA75DF">
            <w:pPr>
              <w:pStyle w:val="BodyText"/>
              <w:rPr>
                <w:rFonts w:asciiTheme="minorHAnsi" w:hAnsiTheme="minorHAnsi" w:cstheme="minorHAnsi"/>
                <w:szCs w:val="22"/>
                <w:lang w:val="en-GB"/>
              </w:rPr>
            </w:pPr>
          </w:p>
        </w:tc>
        <w:tc>
          <w:tcPr>
            <w:tcW w:w="567" w:type="dxa"/>
            <w:tcBorders>
              <w:right w:val="single" w:sz="12" w:space="0" w:color="auto"/>
            </w:tcBorders>
            <w:shd w:val="clear" w:color="auto" w:fill="68E089"/>
          </w:tcPr>
          <w:p w14:paraId="1CCDCE05" w14:textId="77777777" w:rsidR="00AA75DF" w:rsidRPr="00A60866" w:rsidRDefault="00AA75DF" w:rsidP="00AA75DF">
            <w:pPr>
              <w:pStyle w:val="BodyText"/>
              <w:rPr>
                <w:rFonts w:asciiTheme="minorHAnsi" w:hAnsiTheme="minorHAnsi" w:cstheme="minorHAnsi"/>
                <w:szCs w:val="22"/>
                <w:lang w:val="en-GB"/>
              </w:rPr>
            </w:pPr>
          </w:p>
        </w:tc>
        <w:tc>
          <w:tcPr>
            <w:tcW w:w="709" w:type="dxa"/>
            <w:tcBorders>
              <w:left w:val="single" w:sz="12" w:space="0" w:color="auto"/>
            </w:tcBorders>
            <w:shd w:val="clear" w:color="auto" w:fill="FFFFFF" w:themeFill="background1"/>
          </w:tcPr>
          <w:p w14:paraId="1E6569AA" w14:textId="77777777" w:rsidR="00AA75DF" w:rsidRPr="00A60866" w:rsidRDefault="00AA75DF" w:rsidP="00AA75DF">
            <w:pPr>
              <w:pStyle w:val="BodyText"/>
              <w:rPr>
                <w:rFonts w:asciiTheme="minorHAnsi" w:hAnsiTheme="minorHAnsi" w:cstheme="minorHAnsi"/>
                <w:szCs w:val="22"/>
                <w:lang w:val="en-GB"/>
              </w:rPr>
            </w:pPr>
          </w:p>
        </w:tc>
        <w:tc>
          <w:tcPr>
            <w:tcW w:w="708" w:type="dxa"/>
            <w:shd w:val="clear" w:color="auto" w:fill="FFFFFF" w:themeFill="background1"/>
          </w:tcPr>
          <w:p w14:paraId="33935C0D"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FFFFFF" w:themeFill="background1"/>
          </w:tcPr>
          <w:p w14:paraId="373F2887"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63D221E8" w14:textId="77777777" w:rsidTr="00AA75DF">
        <w:trPr>
          <w:trHeight w:val="259"/>
        </w:trPr>
        <w:tc>
          <w:tcPr>
            <w:tcW w:w="6015" w:type="dxa"/>
            <w:tcBorders>
              <w:right w:val="single" w:sz="12" w:space="0" w:color="auto"/>
            </w:tcBorders>
            <w:shd w:val="clear" w:color="auto" w:fill="auto"/>
          </w:tcPr>
          <w:p w14:paraId="37CDC156" w14:textId="79FE4FF3"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أنشطة إعلامية حول الفوائد المحتملة للإدارة الجماعية لخطط جودة لمنتجات المنشأ التي تحمل مؤشرات الجغرافية</w:t>
            </w:r>
            <w:r w:rsidR="00ED580E">
              <w:rPr>
                <w:rFonts w:asciiTheme="minorHAnsi" w:hAnsiTheme="minorHAnsi" w:cstheme="minorHAnsi"/>
                <w:szCs w:val="22"/>
                <w:rtl/>
              </w:rPr>
              <w:t xml:space="preserve"> </w:t>
            </w:r>
            <w:r w:rsidRPr="00A60866">
              <w:rPr>
                <w:rFonts w:asciiTheme="minorHAnsi" w:hAnsiTheme="minorHAnsi" w:cstheme="minorHAnsi"/>
                <w:szCs w:val="22"/>
                <w:rtl/>
              </w:rPr>
              <w:t>أو علامات جماعية/ علامات تصديق محمية في كل بلد مستفيد</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6B7ECB05"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7A3F634B"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8" w:type="dxa"/>
            <w:tcBorders>
              <w:top w:val="single" w:sz="6" w:space="0" w:color="auto"/>
              <w:bottom w:val="single" w:sz="6" w:space="0" w:color="auto"/>
            </w:tcBorders>
            <w:shd w:val="clear" w:color="auto" w:fill="FFFFFF" w:themeFill="background1"/>
          </w:tcPr>
          <w:p w14:paraId="6CD12469"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612" w:type="dxa"/>
            <w:tcBorders>
              <w:top w:val="single" w:sz="6" w:space="0" w:color="auto"/>
              <w:bottom w:val="single" w:sz="6" w:space="0" w:color="auto"/>
            </w:tcBorders>
            <w:shd w:val="clear" w:color="auto" w:fill="FFFFFF" w:themeFill="background1"/>
          </w:tcPr>
          <w:p w14:paraId="2E6ECD34"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664" w:type="dxa"/>
            <w:tcBorders>
              <w:right w:val="single" w:sz="12" w:space="0" w:color="auto"/>
            </w:tcBorders>
            <w:shd w:val="clear" w:color="auto" w:fill="auto"/>
          </w:tcPr>
          <w:p w14:paraId="6BC2FD82" w14:textId="77777777" w:rsidR="00AA75DF" w:rsidRPr="00A60866" w:rsidRDefault="00AA75DF" w:rsidP="00AA75DF">
            <w:pPr>
              <w:pStyle w:val="BodyText"/>
              <w:rPr>
                <w:rFonts w:asciiTheme="minorHAnsi" w:hAnsiTheme="minorHAnsi" w:cstheme="minorHAnsi"/>
                <w:szCs w:val="22"/>
                <w:lang w:val="en-GB"/>
              </w:rPr>
            </w:pPr>
          </w:p>
        </w:tc>
        <w:tc>
          <w:tcPr>
            <w:tcW w:w="567" w:type="dxa"/>
            <w:tcBorders>
              <w:left w:val="single" w:sz="12" w:space="0" w:color="auto"/>
            </w:tcBorders>
            <w:shd w:val="clear" w:color="auto" w:fill="68E089"/>
          </w:tcPr>
          <w:p w14:paraId="32845837"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68E089"/>
          </w:tcPr>
          <w:p w14:paraId="1A3916B7" w14:textId="77777777" w:rsidR="00AA75DF" w:rsidRPr="00A60866" w:rsidRDefault="00AA75DF" w:rsidP="00AA75DF">
            <w:pPr>
              <w:pStyle w:val="BodyText"/>
              <w:rPr>
                <w:rFonts w:asciiTheme="minorHAnsi" w:hAnsiTheme="minorHAnsi" w:cstheme="minorHAnsi"/>
                <w:szCs w:val="22"/>
                <w:lang w:val="en-GB"/>
              </w:rPr>
            </w:pPr>
          </w:p>
        </w:tc>
        <w:tc>
          <w:tcPr>
            <w:tcW w:w="567" w:type="dxa"/>
            <w:shd w:val="clear" w:color="auto" w:fill="68E089"/>
          </w:tcPr>
          <w:p w14:paraId="1B293111" w14:textId="77777777" w:rsidR="00AA75DF" w:rsidRPr="00A60866" w:rsidRDefault="00AA75DF" w:rsidP="00AA75DF">
            <w:pPr>
              <w:pStyle w:val="BodyText"/>
              <w:rPr>
                <w:rFonts w:asciiTheme="minorHAnsi" w:hAnsiTheme="minorHAnsi" w:cstheme="minorHAnsi"/>
                <w:szCs w:val="22"/>
                <w:lang w:val="en-GB"/>
              </w:rPr>
            </w:pPr>
          </w:p>
        </w:tc>
        <w:tc>
          <w:tcPr>
            <w:tcW w:w="567" w:type="dxa"/>
            <w:tcBorders>
              <w:right w:val="single" w:sz="12" w:space="0" w:color="auto"/>
            </w:tcBorders>
            <w:shd w:val="clear" w:color="auto" w:fill="68E089"/>
          </w:tcPr>
          <w:p w14:paraId="164C10B3" w14:textId="77777777" w:rsidR="00AA75DF" w:rsidRPr="00A60866" w:rsidRDefault="00AA75DF" w:rsidP="00AA75DF">
            <w:pPr>
              <w:pStyle w:val="BodyText"/>
              <w:rPr>
                <w:rFonts w:asciiTheme="minorHAnsi" w:hAnsiTheme="minorHAnsi" w:cstheme="minorHAnsi"/>
                <w:szCs w:val="22"/>
                <w:lang w:val="en-GB"/>
              </w:rPr>
            </w:pPr>
          </w:p>
        </w:tc>
        <w:tc>
          <w:tcPr>
            <w:tcW w:w="709" w:type="dxa"/>
            <w:tcBorders>
              <w:left w:val="single" w:sz="12" w:space="0" w:color="auto"/>
            </w:tcBorders>
            <w:shd w:val="clear" w:color="auto" w:fill="FFFFFF" w:themeFill="background1"/>
          </w:tcPr>
          <w:p w14:paraId="7F296D5A" w14:textId="77777777" w:rsidR="00AA75DF" w:rsidRPr="00A60866" w:rsidRDefault="00AA75DF" w:rsidP="00AA75DF">
            <w:pPr>
              <w:pStyle w:val="BodyText"/>
              <w:rPr>
                <w:rFonts w:asciiTheme="minorHAnsi" w:hAnsiTheme="minorHAnsi" w:cstheme="minorHAnsi"/>
                <w:szCs w:val="22"/>
                <w:lang w:val="en-GB"/>
              </w:rPr>
            </w:pPr>
          </w:p>
        </w:tc>
        <w:tc>
          <w:tcPr>
            <w:tcW w:w="708" w:type="dxa"/>
            <w:shd w:val="clear" w:color="auto" w:fill="FFFFFF" w:themeFill="background1"/>
          </w:tcPr>
          <w:p w14:paraId="73551D17"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FFFFFF" w:themeFill="background1"/>
          </w:tcPr>
          <w:p w14:paraId="2349DDE3"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0B0BC30F" w14:textId="77777777" w:rsidTr="00AA75DF">
        <w:trPr>
          <w:trHeight w:val="283"/>
        </w:trPr>
        <w:tc>
          <w:tcPr>
            <w:tcW w:w="6015" w:type="dxa"/>
            <w:tcBorders>
              <w:right w:val="single" w:sz="12" w:space="0" w:color="auto"/>
            </w:tcBorders>
            <w:shd w:val="clear" w:color="auto" w:fill="auto"/>
          </w:tcPr>
          <w:p w14:paraId="0F6BB653" w14:textId="0CD6D935"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اختيار مؤشر جغرافي</w:t>
            </w:r>
            <w:r w:rsidR="00ED580E">
              <w:rPr>
                <w:rFonts w:asciiTheme="minorHAnsi" w:hAnsiTheme="minorHAnsi" w:cstheme="minorHAnsi"/>
                <w:szCs w:val="22"/>
                <w:rtl/>
              </w:rPr>
              <w:t xml:space="preserve"> </w:t>
            </w:r>
            <w:r w:rsidRPr="00A60866">
              <w:rPr>
                <w:rFonts w:asciiTheme="minorHAnsi" w:hAnsiTheme="minorHAnsi" w:cstheme="minorHAnsi"/>
                <w:szCs w:val="22"/>
                <w:rtl/>
              </w:rPr>
              <w:t>أو علامة جماعية/علامة تصديق واحدة</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كمثال لتنفيذ أنشطة التعزيز</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ونظام مراقبة الجودة واستراتيجية التسويق</w:t>
            </w:r>
            <w:r w:rsidR="00ED580E">
              <w:rPr>
                <w:rFonts w:asciiTheme="minorHAnsi" w:hAnsiTheme="minorHAnsi" w:cstheme="minorHAnsi"/>
                <w:szCs w:val="22"/>
                <w:rtl/>
              </w:rPr>
              <w:t xml:space="preserve"> </w:t>
            </w:r>
            <w:r w:rsidRPr="00A60866">
              <w:rPr>
                <w:rFonts w:asciiTheme="minorHAnsi" w:hAnsiTheme="minorHAnsi" w:cstheme="minorHAnsi"/>
                <w:szCs w:val="22"/>
                <w:rtl/>
              </w:rPr>
              <w:t>لمجموعة منتجين في كل بلد مستفيد</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323E36FD"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17D06187"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8" w:type="dxa"/>
            <w:tcBorders>
              <w:top w:val="single" w:sz="6" w:space="0" w:color="auto"/>
              <w:bottom w:val="single" w:sz="6" w:space="0" w:color="auto"/>
            </w:tcBorders>
            <w:shd w:val="clear" w:color="auto" w:fill="FFFFFF" w:themeFill="background1"/>
          </w:tcPr>
          <w:p w14:paraId="303A34D0"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612" w:type="dxa"/>
            <w:tcBorders>
              <w:top w:val="single" w:sz="6" w:space="0" w:color="auto"/>
              <w:bottom w:val="single" w:sz="6" w:space="0" w:color="auto"/>
            </w:tcBorders>
            <w:shd w:val="clear" w:color="auto" w:fill="FFFFFF" w:themeFill="background1"/>
          </w:tcPr>
          <w:p w14:paraId="4408CEF4" w14:textId="77777777" w:rsidR="00AA75DF" w:rsidRPr="00A60866" w:rsidRDefault="00AA75DF" w:rsidP="00AA75DF">
            <w:pPr>
              <w:pStyle w:val="BodyText"/>
              <w:rPr>
                <w:rFonts w:asciiTheme="minorHAnsi" w:hAnsiTheme="minorHAnsi" w:cstheme="minorHAnsi"/>
                <w:szCs w:val="22"/>
                <w:lang w:val="en-GB"/>
              </w:rPr>
            </w:pPr>
          </w:p>
        </w:tc>
        <w:tc>
          <w:tcPr>
            <w:tcW w:w="664" w:type="dxa"/>
            <w:tcBorders>
              <w:right w:val="single" w:sz="12" w:space="0" w:color="auto"/>
            </w:tcBorders>
            <w:shd w:val="clear" w:color="auto" w:fill="auto"/>
          </w:tcPr>
          <w:p w14:paraId="20F833BE" w14:textId="77777777" w:rsidR="00AA75DF" w:rsidRPr="00A60866" w:rsidRDefault="00AA75DF" w:rsidP="00AA75DF">
            <w:pPr>
              <w:pStyle w:val="BodyText"/>
              <w:rPr>
                <w:rFonts w:asciiTheme="minorHAnsi" w:hAnsiTheme="minorHAnsi" w:cstheme="minorHAnsi"/>
                <w:szCs w:val="22"/>
                <w:lang w:val="en-GB"/>
              </w:rPr>
            </w:pPr>
          </w:p>
        </w:tc>
        <w:tc>
          <w:tcPr>
            <w:tcW w:w="567" w:type="dxa"/>
            <w:tcBorders>
              <w:left w:val="single" w:sz="12" w:space="0" w:color="auto"/>
            </w:tcBorders>
            <w:shd w:val="clear" w:color="auto" w:fill="68E089"/>
          </w:tcPr>
          <w:p w14:paraId="6CE5D657"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68E089"/>
          </w:tcPr>
          <w:p w14:paraId="485CAB09" w14:textId="77777777" w:rsidR="00AA75DF" w:rsidRPr="00A60866" w:rsidRDefault="00AA75DF" w:rsidP="00AA75DF">
            <w:pPr>
              <w:pStyle w:val="BodyText"/>
              <w:rPr>
                <w:rFonts w:asciiTheme="minorHAnsi" w:hAnsiTheme="minorHAnsi" w:cstheme="minorHAnsi"/>
                <w:szCs w:val="22"/>
                <w:lang w:val="en-GB"/>
              </w:rPr>
            </w:pPr>
          </w:p>
        </w:tc>
        <w:tc>
          <w:tcPr>
            <w:tcW w:w="567" w:type="dxa"/>
            <w:shd w:val="clear" w:color="auto" w:fill="68E089"/>
          </w:tcPr>
          <w:p w14:paraId="261A539C" w14:textId="77777777" w:rsidR="00AA75DF" w:rsidRPr="00A60866" w:rsidRDefault="00AA75DF" w:rsidP="00AA75DF">
            <w:pPr>
              <w:pStyle w:val="BodyText"/>
              <w:rPr>
                <w:rFonts w:asciiTheme="minorHAnsi" w:hAnsiTheme="minorHAnsi" w:cstheme="minorHAnsi"/>
                <w:szCs w:val="22"/>
                <w:lang w:val="en-GB"/>
              </w:rPr>
            </w:pPr>
          </w:p>
        </w:tc>
        <w:tc>
          <w:tcPr>
            <w:tcW w:w="567" w:type="dxa"/>
            <w:tcBorders>
              <w:right w:val="single" w:sz="12" w:space="0" w:color="auto"/>
            </w:tcBorders>
            <w:shd w:val="clear" w:color="auto" w:fill="68E089"/>
          </w:tcPr>
          <w:p w14:paraId="5B064B42" w14:textId="77777777" w:rsidR="00AA75DF" w:rsidRPr="00A60866" w:rsidRDefault="00AA75DF" w:rsidP="00AA75DF">
            <w:pPr>
              <w:pStyle w:val="BodyText"/>
              <w:rPr>
                <w:rFonts w:asciiTheme="minorHAnsi" w:hAnsiTheme="minorHAnsi" w:cstheme="minorHAnsi"/>
                <w:szCs w:val="22"/>
                <w:lang w:val="en-GB"/>
              </w:rPr>
            </w:pPr>
          </w:p>
        </w:tc>
        <w:tc>
          <w:tcPr>
            <w:tcW w:w="709" w:type="dxa"/>
            <w:tcBorders>
              <w:left w:val="single" w:sz="12" w:space="0" w:color="auto"/>
            </w:tcBorders>
            <w:shd w:val="clear" w:color="auto" w:fill="FFFFFF" w:themeFill="background1"/>
          </w:tcPr>
          <w:p w14:paraId="1B81F6AD" w14:textId="77777777" w:rsidR="00AA75DF" w:rsidRPr="00A60866" w:rsidRDefault="00AA75DF" w:rsidP="00AA75DF">
            <w:pPr>
              <w:pStyle w:val="BodyText"/>
              <w:rPr>
                <w:rFonts w:asciiTheme="minorHAnsi" w:hAnsiTheme="minorHAnsi" w:cstheme="minorHAnsi"/>
                <w:szCs w:val="22"/>
                <w:lang w:val="en-GB"/>
              </w:rPr>
            </w:pPr>
          </w:p>
        </w:tc>
        <w:tc>
          <w:tcPr>
            <w:tcW w:w="708" w:type="dxa"/>
            <w:shd w:val="clear" w:color="auto" w:fill="FFFFFF" w:themeFill="background1"/>
          </w:tcPr>
          <w:p w14:paraId="63E0FA33"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FFFFFF" w:themeFill="background1"/>
          </w:tcPr>
          <w:p w14:paraId="48EB6EF0"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7B1AC1CC" w14:textId="77777777" w:rsidTr="00AA75DF">
        <w:trPr>
          <w:trHeight w:val="283"/>
        </w:trPr>
        <w:tc>
          <w:tcPr>
            <w:tcW w:w="6015" w:type="dxa"/>
            <w:tcBorders>
              <w:right w:val="single" w:sz="12" w:space="0" w:color="auto"/>
            </w:tcBorders>
            <w:shd w:val="clear" w:color="auto" w:fill="auto"/>
          </w:tcPr>
          <w:p w14:paraId="5D46D011"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تطوير استراتيجيات أو أدلة أو مواد تدريب للإدارة الجماعية للمؤشرات الجغرافية أو العلامات الجماعية/علامات التصديق وخطط الجودة ذات الصلة</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00A9102B"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70DDFBFD" w14:textId="77777777" w:rsidR="00AA75DF" w:rsidRPr="00A60866" w:rsidRDefault="00AA75DF" w:rsidP="00AA75DF">
            <w:pPr>
              <w:pStyle w:val="BodyText"/>
              <w:rPr>
                <w:rFonts w:asciiTheme="minorHAnsi" w:hAnsiTheme="minorHAnsi" w:cstheme="minorHAnsi"/>
                <w:szCs w:val="22"/>
                <w:lang w:val="en-GB"/>
              </w:rPr>
            </w:pPr>
          </w:p>
        </w:tc>
        <w:tc>
          <w:tcPr>
            <w:tcW w:w="708" w:type="dxa"/>
            <w:tcBorders>
              <w:top w:val="single" w:sz="6" w:space="0" w:color="auto"/>
              <w:bottom w:val="single" w:sz="6" w:space="0" w:color="auto"/>
            </w:tcBorders>
            <w:shd w:val="clear" w:color="auto" w:fill="FFFFFF" w:themeFill="background1"/>
          </w:tcPr>
          <w:p w14:paraId="0F1905DC"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612" w:type="dxa"/>
            <w:tcBorders>
              <w:top w:val="single" w:sz="6" w:space="0" w:color="auto"/>
              <w:bottom w:val="single" w:sz="6" w:space="0" w:color="auto"/>
            </w:tcBorders>
            <w:shd w:val="clear" w:color="auto" w:fill="FFFFFF" w:themeFill="background1"/>
          </w:tcPr>
          <w:p w14:paraId="4E028BFB"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664" w:type="dxa"/>
            <w:tcBorders>
              <w:right w:val="single" w:sz="12" w:space="0" w:color="auto"/>
            </w:tcBorders>
            <w:shd w:val="clear" w:color="auto" w:fill="auto"/>
          </w:tcPr>
          <w:p w14:paraId="52C10BD3"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567" w:type="dxa"/>
            <w:tcBorders>
              <w:left w:val="single" w:sz="12" w:space="0" w:color="auto"/>
            </w:tcBorders>
            <w:shd w:val="clear" w:color="auto" w:fill="68E089"/>
          </w:tcPr>
          <w:p w14:paraId="52EF9038"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9" w:type="dxa"/>
            <w:shd w:val="clear" w:color="auto" w:fill="68E089"/>
          </w:tcPr>
          <w:p w14:paraId="4B7C83C4"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567" w:type="dxa"/>
            <w:shd w:val="clear" w:color="auto" w:fill="68E089"/>
          </w:tcPr>
          <w:p w14:paraId="02D7E4BA"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567" w:type="dxa"/>
            <w:tcBorders>
              <w:right w:val="single" w:sz="12" w:space="0" w:color="auto"/>
            </w:tcBorders>
            <w:shd w:val="clear" w:color="auto" w:fill="68E089"/>
          </w:tcPr>
          <w:p w14:paraId="2F6E63FA" w14:textId="77777777" w:rsidR="00AA75DF" w:rsidRPr="00A60866" w:rsidRDefault="00AA75DF" w:rsidP="00AA75DF">
            <w:pPr>
              <w:pStyle w:val="BodyText"/>
              <w:rPr>
                <w:rFonts w:asciiTheme="minorHAnsi" w:hAnsiTheme="minorHAnsi" w:cstheme="minorHAnsi"/>
                <w:szCs w:val="22"/>
                <w:lang w:val="en-GB"/>
              </w:rPr>
            </w:pPr>
          </w:p>
        </w:tc>
        <w:tc>
          <w:tcPr>
            <w:tcW w:w="709" w:type="dxa"/>
            <w:tcBorders>
              <w:left w:val="single" w:sz="12" w:space="0" w:color="auto"/>
            </w:tcBorders>
            <w:shd w:val="clear" w:color="auto" w:fill="FFFFFF" w:themeFill="background1"/>
          </w:tcPr>
          <w:p w14:paraId="38FE2E56" w14:textId="77777777" w:rsidR="00AA75DF" w:rsidRPr="00A60866" w:rsidRDefault="00AA75DF" w:rsidP="00AA75DF">
            <w:pPr>
              <w:pStyle w:val="BodyText"/>
              <w:rPr>
                <w:rFonts w:asciiTheme="minorHAnsi" w:hAnsiTheme="minorHAnsi" w:cstheme="minorHAnsi"/>
                <w:szCs w:val="22"/>
                <w:lang w:val="en-GB"/>
              </w:rPr>
            </w:pPr>
          </w:p>
        </w:tc>
        <w:tc>
          <w:tcPr>
            <w:tcW w:w="708" w:type="dxa"/>
            <w:shd w:val="clear" w:color="auto" w:fill="FFFFFF" w:themeFill="background1"/>
          </w:tcPr>
          <w:p w14:paraId="0A4472C9"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FFFFFF" w:themeFill="background1"/>
          </w:tcPr>
          <w:p w14:paraId="7EF43ED1"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3D98CEB0" w14:textId="77777777" w:rsidTr="00AA75DF">
        <w:trPr>
          <w:trHeight w:val="283"/>
        </w:trPr>
        <w:tc>
          <w:tcPr>
            <w:tcW w:w="6015" w:type="dxa"/>
            <w:tcBorders>
              <w:right w:val="single" w:sz="12" w:space="0" w:color="auto"/>
            </w:tcBorders>
            <w:shd w:val="clear" w:color="auto" w:fill="auto"/>
          </w:tcPr>
          <w:p w14:paraId="4C89A246" w14:textId="76E14AAA"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تنظيم حلقات عمل وأنشطة تدريبية للسلطات ذات الصلة</w:t>
            </w:r>
            <w:r w:rsidR="00ED580E">
              <w:rPr>
                <w:rFonts w:asciiTheme="minorHAnsi" w:hAnsiTheme="minorHAnsi" w:cstheme="minorHAnsi"/>
                <w:szCs w:val="22"/>
                <w:rtl/>
              </w:rPr>
              <w:t xml:space="preserve">، </w:t>
            </w:r>
            <w:r w:rsidRPr="00A60866">
              <w:rPr>
                <w:rFonts w:asciiTheme="minorHAnsi" w:hAnsiTheme="minorHAnsi" w:cstheme="minorHAnsi"/>
                <w:szCs w:val="22"/>
                <w:rtl/>
              </w:rPr>
              <w:t xml:space="preserve">وللجهات الفاعلة المحلية المساهمة في مبادرات التنمية الريفية والمحلية بشأن الإدارة الجماعية لخطط الجودة للمنتجات المنشأ المحمية بمؤشر جغرافي أو بعلامة جماعية/بعلامة </w:t>
            </w:r>
            <w:r w:rsidRPr="00A60866">
              <w:rPr>
                <w:rFonts w:asciiTheme="minorHAnsi" w:hAnsiTheme="minorHAnsi" w:cstheme="minorHAnsi"/>
                <w:szCs w:val="22"/>
                <w:rtl/>
              </w:rPr>
              <w:lastRenderedPageBreak/>
              <w:t>تصديق في كل بلد مستفيد</w:t>
            </w:r>
            <w:r w:rsidRPr="00A60866">
              <w:rPr>
                <w:rFonts w:asciiTheme="minorHAnsi" w:hAnsiTheme="minorHAnsi" w:cstheme="minorHAnsi"/>
                <w:szCs w:val="22"/>
                <w:rtl/>
              </w:rPr>
              <w:cr/>
            </w:r>
            <w:r w:rsidRPr="00A60866">
              <w:rPr>
                <w:rFonts w:asciiTheme="minorHAnsi" w:hAnsiTheme="minorHAnsi" w:cstheme="minorHAnsi"/>
                <w:szCs w:val="22"/>
                <w:rtl/>
              </w:rPr>
              <w:br/>
            </w:r>
            <w:r w:rsidRPr="00A60866">
              <w:rPr>
                <w:rFonts w:asciiTheme="minorHAnsi" w:hAnsiTheme="minorHAnsi" w:cstheme="minorHAnsi"/>
                <w:szCs w:val="22"/>
                <w:rtl/>
              </w:rPr>
              <w:cr/>
            </w:r>
            <w:r w:rsidRPr="00A60866">
              <w:rPr>
                <w:rFonts w:asciiTheme="minorHAnsi" w:hAnsiTheme="minorHAnsi" w:cstheme="minorHAnsi"/>
                <w:szCs w:val="22"/>
                <w:rtl/>
              </w:rPr>
              <w:br/>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57233850"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7D342994" w14:textId="77777777" w:rsidR="00AA75DF" w:rsidRPr="00A60866" w:rsidRDefault="00AA75DF" w:rsidP="00AA75DF">
            <w:pPr>
              <w:pStyle w:val="BodyText"/>
              <w:rPr>
                <w:rFonts w:asciiTheme="minorHAnsi" w:hAnsiTheme="minorHAnsi" w:cstheme="minorHAnsi"/>
                <w:szCs w:val="22"/>
                <w:lang w:val="en-GB"/>
              </w:rPr>
            </w:pPr>
          </w:p>
        </w:tc>
        <w:tc>
          <w:tcPr>
            <w:tcW w:w="708" w:type="dxa"/>
            <w:tcBorders>
              <w:top w:val="single" w:sz="6" w:space="0" w:color="auto"/>
              <w:bottom w:val="single" w:sz="6" w:space="0" w:color="auto"/>
            </w:tcBorders>
            <w:shd w:val="clear" w:color="auto" w:fill="FFFFFF" w:themeFill="background1"/>
          </w:tcPr>
          <w:p w14:paraId="552C0EC5" w14:textId="77777777" w:rsidR="00AA75DF" w:rsidRPr="00A60866" w:rsidRDefault="00AA75DF" w:rsidP="00AA75DF">
            <w:pPr>
              <w:pStyle w:val="BodyText"/>
              <w:rPr>
                <w:rFonts w:asciiTheme="minorHAnsi" w:hAnsiTheme="minorHAnsi" w:cstheme="minorHAnsi"/>
                <w:szCs w:val="22"/>
                <w:lang w:val="en-GB"/>
              </w:rPr>
            </w:pPr>
          </w:p>
        </w:tc>
        <w:tc>
          <w:tcPr>
            <w:tcW w:w="612" w:type="dxa"/>
            <w:tcBorders>
              <w:top w:val="single" w:sz="6" w:space="0" w:color="auto"/>
              <w:bottom w:val="single" w:sz="6" w:space="0" w:color="auto"/>
            </w:tcBorders>
            <w:shd w:val="clear" w:color="auto" w:fill="FFFFFF" w:themeFill="background1"/>
          </w:tcPr>
          <w:p w14:paraId="163F8D16" w14:textId="77777777" w:rsidR="00AA75DF" w:rsidRPr="00A60866" w:rsidRDefault="00AA75DF" w:rsidP="00AA75DF">
            <w:pPr>
              <w:pStyle w:val="BodyText"/>
              <w:rPr>
                <w:rFonts w:asciiTheme="minorHAnsi" w:hAnsiTheme="minorHAnsi" w:cstheme="minorHAnsi"/>
                <w:szCs w:val="22"/>
                <w:lang w:val="en-GB"/>
              </w:rPr>
            </w:pPr>
          </w:p>
        </w:tc>
        <w:tc>
          <w:tcPr>
            <w:tcW w:w="664" w:type="dxa"/>
            <w:tcBorders>
              <w:right w:val="single" w:sz="12" w:space="0" w:color="auto"/>
            </w:tcBorders>
            <w:shd w:val="clear" w:color="auto" w:fill="auto"/>
          </w:tcPr>
          <w:p w14:paraId="1F143F97" w14:textId="77777777" w:rsidR="00AA75DF" w:rsidRPr="00A60866" w:rsidRDefault="00AA75DF" w:rsidP="00AA75DF">
            <w:pPr>
              <w:pStyle w:val="BodyText"/>
              <w:rPr>
                <w:rFonts w:asciiTheme="minorHAnsi" w:hAnsiTheme="minorHAnsi" w:cstheme="minorHAnsi"/>
                <w:szCs w:val="22"/>
                <w:lang w:val="en-GB"/>
              </w:rPr>
            </w:pPr>
          </w:p>
        </w:tc>
        <w:tc>
          <w:tcPr>
            <w:tcW w:w="567" w:type="dxa"/>
            <w:tcBorders>
              <w:left w:val="single" w:sz="12" w:space="0" w:color="auto"/>
            </w:tcBorders>
            <w:shd w:val="clear" w:color="auto" w:fill="68E089"/>
          </w:tcPr>
          <w:p w14:paraId="66D838FA"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68E089"/>
          </w:tcPr>
          <w:p w14:paraId="100EC6B5"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567" w:type="dxa"/>
            <w:shd w:val="clear" w:color="auto" w:fill="68E089"/>
          </w:tcPr>
          <w:p w14:paraId="21E9D935"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567" w:type="dxa"/>
            <w:tcBorders>
              <w:right w:val="single" w:sz="12" w:space="0" w:color="auto"/>
            </w:tcBorders>
            <w:shd w:val="clear" w:color="auto" w:fill="68E089"/>
          </w:tcPr>
          <w:p w14:paraId="233E9CB9" w14:textId="77777777" w:rsidR="00AA75DF" w:rsidRPr="00A60866" w:rsidRDefault="00AA75DF" w:rsidP="00AA75DF">
            <w:pPr>
              <w:pStyle w:val="BodyText"/>
              <w:rPr>
                <w:rFonts w:asciiTheme="minorHAnsi" w:hAnsiTheme="minorHAnsi" w:cstheme="minorHAnsi"/>
                <w:szCs w:val="22"/>
                <w:lang w:val="en-GB"/>
              </w:rPr>
            </w:pPr>
          </w:p>
        </w:tc>
        <w:tc>
          <w:tcPr>
            <w:tcW w:w="709" w:type="dxa"/>
            <w:tcBorders>
              <w:left w:val="single" w:sz="12" w:space="0" w:color="auto"/>
            </w:tcBorders>
            <w:shd w:val="clear" w:color="auto" w:fill="FFFFFF" w:themeFill="background1"/>
          </w:tcPr>
          <w:p w14:paraId="340F3036" w14:textId="77777777" w:rsidR="00AA75DF" w:rsidRPr="00A60866" w:rsidRDefault="00AA75DF" w:rsidP="00AA75DF">
            <w:pPr>
              <w:pStyle w:val="BodyText"/>
              <w:rPr>
                <w:rFonts w:asciiTheme="minorHAnsi" w:hAnsiTheme="minorHAnsi" w:cstheme="minorHAnsi"/>
                <w:szCs w:val="22"/>
                <w:lang w:val="en-GB"/>
              </w:rPr>
            </w:pPr>
          </w:p>
        </w:tc>
        <w:tc>
          <w:tcPr>
            <w:tcW w:w="708" w:type="dxa"/>
            <w:shd w:val="clear" w:color="auto" w:fill="FFFFFF" w:themeFill="background1"/>
          </w:tcPr>
          <w:p w14:paraId="45B95AA3"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FFFFFF" w:themeFill="background1"/>
          </w:tcPr>
          <w:p w14:paraId="72D702F1"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731C3F19" w14:textId="77777777" w:rsidTr="00AA75DF">
        <w:trPr>
          <w:trHeight w:val="259"/>
        </w:trPr>
        <w:tc>
          <w:tcPr>
            <w:tcW w:w="6015" w:type="dxa"/>
            <w:tcBorders>
              <w:right w:val="single" w:sz="12" w:space="0" w:color="auto"/>
            </w:tcBorders>
            <w:shd w:val="clear" w:color="auto" w:fill="auto"/>
          </w:tcPr>
          <w:p w14:paraId="2A3E0896" w14:textId="1BC34E29"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تنظيم حلقات عمل وأنشطة تدريبية مع مجموعات مختارة من المنتجين بشأن الإدارة الجماعية لنظام الجودة لمنتجات المنشأ</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في كل بلد مستفيد</w:t>
            </w:r>
          </w:p>
        </w:tc>
        <w:tc>
          <w:tcPr>
            <w:tcW w:w="633" w:type="dxa"/>
            <w:tcBorders>
              <w:top w:val="single" w:sz="6" w:space="0" w:color="auto"/>
              <w:left w:val="single" w:sz="12" w:space="0" w:color="auto"/>
              <w:bottom w:val="single" w:sz="4" w:space="0" w:color="auto"/>
              <w:right w:val="single" w:sz="12" w:space="0" w:color="auto"/>
            </w:tcBorders>
            <w:shd w:val="clear" w:color="auto" w:fill="68E089"/>
          </w:tcPr>
          <w:p w14:paraId="28DC2362"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6" w:space="0" w:color="auto"/>
              <w:left w:val="single" w:sz="12" w:space="0" w:color="auto"/>
              <w:bottom w:val="single" w:sz="4" w:space="0" w:color="auto"/>
            </w:tcBorders>
            <w:shd w:val="clear" w:color="auto" w:fill="FFFFFF" w:themeFill="background1"/>
          </w:tcPr>
          <w:p w14:paraId="2046259E" w14:textId="77777777" w:rsidR="00AA75DF" w:rsidRPr="00A60866" w:rsidRDefault="00AA75DF" w:rsidP="00AA75DF">
            <w:pPr>
              <w:pStyle w:val="BodyText"/>
              <w:rPr>
                <w:rFonts w:asciiTheme="minorHAnsi" w:hAnsiTheme="minorHAnsi" w:cstheme="minorHAnsi"/>
                <w:szCs w:val="22"/>
                <w:lang w:val="en-GB"/>
              </w:rPr>
            </w:pPr>
          </w:p>
        </w:tc>
        <w:tc>
          <w:tcPr>
            <w:tcW w:w="708" w:type="dxa"/>
            <w:tcBorders>
              <w:top w:val="single" w:sz="6" w:space="0" w:color="auto"/>
              <w:bottom w:val="single" w:sz="4" w:space="0" w:color="auto"/>
            </w:tcBorders>
            <w:shd w:val="clear" w:color="auto" w:fill="FFFFFF" w:themeFill="background1"/>
          </w:tcPr>
          <w:p w14:paraId="3E1DEF06" w14:textId="77777777" w:rsidR="00AA75DF" w:rsidRPr="00A60866" w:rsidRDefault="00AA75DF" w:rsidP="00AA75DF">
            <w:pPr>
              <w:pStyle w:val="BodyText"/>
              <w:rPr>
                <w:rFonts w:asciiTheme="minorHAnsi" w:hAnsiTheme="minorHAnsi" w:cstheme="minorHAnsi"/>
                <w:szCs w:val="22"/>
                <w:lang w:val="en-GB"/>
              </w:rPr>
            </w:pPr>
          </w:p>
        </w:tc>
        <w:tc>
          <w:tcPr>
            <w:tcW w:w="612" w:type="dxa"/>
            <w:tcBorders>
              <w:top w:val="single" w:sz="6" w:space="0" w:color="auto"/>
              <w:bottom w:val="single" w:sz="4" w:space="0" w:color="auto"/>
            </w:tcBorders>
            <w:shd w:val="clear" w:color="auto" w:fill="FFFFFF" w:themeFill="background1"/>
          </w:tcPr>
          <w:p w14:paraId="1D677DBE" w14:textId="77777777" w:rsidR="00AA75DF" w:rsidRPr="00A60866" w:rsidRDefault="00AA75DF" w:rsidP="00AA75DF">
            <w:pPr>
              <w:pStyle w:val="BodyText"/>
              <w:rPr>
                <w:rFonts w:asciiTheme="minorHAnsi" w:hAnsiTheme="minorHAnsi" w:cstheme="minorHAnsi"/>
                <w:szCs w:val="22"/>
                <w:lang w:val="en-GB"/>
              </w:rPr>
            </w:pPr>
          </w:p>
        </w:tc>
        <w:tc>
          <w:tcPr>
            <w:tcW w:w="664" w:type="dxa"/>
            <w:tcBorders>
              <w:bottom w:val="single" w:sz="4" w:space="0" w:color="auto"/>
              <w:right w:val="single" w:sz="12" w:space="0" w:color="auto"/>
            </w:tcBorders>
            <w:shd w:val="clear" w:color="auto" w:fill="auto"/>
          </w:tcPr>
          <w:p w14:paraId="264F9D38" w14:textId="77777777" w:rsidR="00AA75DF" w:rsidRPr="00A60866" w:rsidRDefault="00AA75DF" w:rsidP="00AA75DF">
            <w:pPr>
              <w:pStyle w:val="BodyText"/>
              <w:rPr>
                <w:rFonts w:asciiTheme="minorHAnsi" w:hAnsiTheme="minorHAnsi" w:cstheme="minorHAnsi"/>
                <w:szCs w:val="22"/>
                <w:lang w:val="en-GB"/>
              </w:rPr>
            </w:pPr>
          </w:p>
        </w:tc>
        <w:tc>
          <w:tcPr>
            <w:tcW w:w="567" w:type="dxa"/>
            <w:tcBorders>
              <w:left w:val="single" w:sz="12" w:space="0" w:color="auto"/>
            </w:tcBorders>
            <w:shd w:val="clear" w:color="auto" w:fill="68E089"/>
          </w:tcPr>
          <w:p w14:paraId="574F33DA"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68E089"/>
          </w:tcPr>
          <w:p w14:paraId="1485091D"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567" w:type="dxa"/>
            <w:shd w:val="clear" w:color="auto" w:fill="68E089"/>
          </w:tcPr>
          <w:p w14:paraId="4EBB6BFC"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567" w:type="dxa"/>
            <w:tcBorders>
              <w:right w:val="single" w:sz="12" w:space="0" w:color="auto"/>
            </w:tcBorders>
            <w:shd w:val="clear" w:color="auto" w:fill="68E089"/>
          </w:tcPr>
          <w:p w14:paraId="072A8335" w14:textId="77777777" w:rsidR="00AA75DF" w:rsidRPr="00A60866" w:rsidRDefault="00AA75DF" w:rsidP="00AA75DF">
            <w:pPr>
              <w:pStyle w:val="BodyText"/>
              <w:rPr>
                <w:rFonts w:asciiTheme="minorHAnsi" w:hAnsiTheme="minorHAnsi" w:cstheme="minorHAnsi"/>
                <w:szCs w:val="22"/>
                <w:lang w:val="en-GB"/>
              </w:rPr>
            </w:pPr>
          </w:p>
        </w:tc>
        <w:tc>
          <w:tcPr>
            <w:tcW w:w="709" w:type="dxa"/>
            <w:tcBorders>
              <w:left w:val="single" w:sz="12" w:space="0" w:color="auto"/>
            </w:tcBorders>
            <w:shd w:val="clear" w:color="auto" w:fill="FFFFFF" w:themeFill="background1"/>
          </w:tcPr>
          <w:p w14:paraId="04F847DF" w14:textId="77777777" w:rsidR="00AA75DF" w:rsidRPr="00A60866" w:rsidRDefault="00AA75DF" w:rsidP="00AA75DF">
            <w:pPr>
              <w:pStyle w:val="BodyText"/>
              <w:rPr>
                <w:rFonts w:asciiTheme="minorHAnsi" w:hAnsiTheme="minorHAnsi" w:cstheme="minorHAnsi"/>
                <w:szCs w:val="22"/>
                <w:lang w:val="en-GB"/>
              </w:rPr>
            </w:pPr>
          </w:p>
        </w:tc>
        <w:tc>
          <w:tcPr>
            <w:tcW w:w="708" w:type="dxa"/>
            <w:shd w:val="clear" w:color="auto" w:fill="FFFFFF" w:themeFill="background1"/>
          </w:tcPr>
          <w:p w14:paraId="43E9F1A8"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FFFFFF" w:themeFill="background1"/>
          </w:tcPr>
          <w:p w14:paraId="00E883FD"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5E8B5E5B" w14:textId="77777777" w:rsidTr="00AA75DF">
        <w:trPr>
          <w:trHeight w:val="259"/>
        </w:trPr>
        <w:tc>
          <w:tcPr>
            <w:tcW w:w="6015" w:type="dxa"/>
            <w:tcBorders>
              <w:right w:val="single" w:sz="12" w:space="0" w:color="auto"/>
            </w:tcBorders>
            <w:shd w:val="clear" w:color="auto" w:fill="auto"/>
          </w:tcPr>
          <w:p w14:paraId="1DAD9926" w14:textId="13CFF5A6"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عقد حلقات عمل وأنشطة تدريب لتعزيز الحوكمة الداخلية لمجموعات منتجين مختارة</w:t>
            </w:r>
            <w:r w:rsidR="00ED580E">
              <w:rPr>
                <w:rFonts w:asciiTheme="minorHAnsi" w:hAnsiTheme="minorHAnsi" w:cstheme="minorHAnsi"/>
                <w:szCs w:val="22"/>
                <w:rtl/>
              </w:rPr>
              <w:t xml:space="preserve"> </w:t>
            </w:r>
            <w:r w:rsidR="003D6298">
              <w:rPr>
                <w:rFonts w:asciiTheme="minorHAnsi" w:hAnsiTheme="minorHAnsi" w:cstheme="minorHAnsi"/>
                <w:szCs w:val="22"/>
                <w:rtl/>
              </w:rPr>
              <w:t>في كل بلد مستفيد</w:t>
            </w:r>
          </w:p>
        </w:tc>
        <w:tc>
          <w:tcPr>
            <w:tcW w:w="633" w:type="dxa"/>
            <w:tcBorders>
              <w:top w:val="single" w:sz="4" w:space="0" w:color="auto"/>
              <w:left w:val="single" w:sz="12" w:space="0" w:color="auto"/>
              <w:bottom w:val="single" w:sz="6" w:space="0" w:color="auto"/>
              <w:right w:val="single" w:sz="12" w:space="0" w:color="auto"/>
            </w:tcBorders>
            <w:shd w:val="clear" w:color="auto" w:fill="68E089"/>
          </w:tcPr>
          <w:p w14:paraId="27D8F796"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4" w:space="0" w:color="auto"/>
              <w:left w:val="single" w:sz="12" w:space="0" w:color="auto"/>
              <w:bottom w:val="single" w:sz="6" w:space="0" w:color="auto"/>
            </w:tcBorders>
            <w:shd w:val="clear" w:color="auto" w:fill="FFFFFF" w:themeFill="background1"/>
          </w:tcPr>
          <w:p w14:paraId="499EF27C" w14:textId="77777777" w:rsidR="00AA75DF" w:rsidRPr="00A60866" w:rsidRDefault="00AA75DF" w:rsidP="00AA75DF">
            <w:pPr>
              <w:pStyle w:val="BodyText"/>
              <w:rPr>
                <w:rFonts w:asciiTheme="minorHAnsi" w:hAnsiTheme="minorHAnsi" w:cstheme="minorHAnsi"/>
                <w:szCs w:val="22"/>
                <w:lang w:val="en-GB"/>
              </w:rPr>
            </w:pPr>
          </w:p>
        </w:tc>
        <w:tc>
          <w:tcPr>
            <w:tcW w:w="708" w:type="dxa"/>
            <w:tcBorders>
              <w:top w:val="single" w:sz="4" w:space="0" w:color="auto"/>
              <w:bottom w:val="single" w:sz="6" w:space="0" w:color="auto"/>
            </w:tcBorders>
            <w:shd w:val="clear" w:color="auto" w:fill="FFFFFF" w:themeFill="background1"/>
          </w:tcPr>
          <w:p w14:paraId="71C95357" w14:textId="77777777" w:rsidR="00AA75DF" w:rsidRPr="00A60866" w:rsidRDefault="00AA75DF" w:rsidP="00AA75DF">
            <w:pPr>
              <w:pStyle w:val="BodyText"/>
              <w:rPr>
                <w:rFonts w:asciiTheme="minorHAnsi" w:hAnsiTheme="minorHAnsi" w:cstheme="minorHAnsi"/>
                <w:szCs w:val="22"/>
                <w:lang w:val="en-GB"/>
              </w:rPr>
            </w:pPr>
          </w:p>
        </w:tc>
        <w:tc>
          <w:tcPr>
            <w:tcW w:w="612" w:type="dxa"/>
            <w:tcBorders>
              <w:top w:val="single" w:sz="4" w:space="0" w:color="auto"/>
              <w:bottom w:val="single" w:sz="6" w:space="0" w:color="auto"/>
            </w:tcBorders>
            <w:shd w:val="clear" w:color="auto" w:fill="FFFFFF" w:themeFill="background1"/>
          </w:tcPr>
          <w:p w14:paraId="538F17B5" w14:textId="77777777" w:rsidR="00AA75DF" w:rsidRPr="00A60866" w:rsidRDefault="00AA75DF" w:rsidP="00AA75DF">
            <w:pPr>
              <w:pStyle w:val="BodyText"/>
              <w:rPr>
                <w:rFonts w:asciiTheme="minorHAnsi" w:hAnsiTheme="minorHAnsi" w:cstheme="minorHAnsi"/>
                <w:szCs w:val="22"/>
                <w:lang w:val="en-GB"/>
              </w:rPr>
            </w:pPr>
          </w:p>
        </w:tc>
        <w:tc>
          <w:tcPr>
            <w:tcW w:w="664" w:type="dxa"/>
            <w:tcBorders>
              <w:top w:val="single" w:sz="4" w:space="0" w:color="auto"/>
              <w:right w:val="single" w:sz="12" w:space="0" w:color="auto"/>
            </w:tcBorders>
            <w:shd w:val="clear" w:color="auto" w:fill="auto"/>
          </w:tcPr>
          <w:p w14:paraId="338D5232" w14:textId="77777777" w:rsidR="00AA75DF" w:rsidRPr="00A60866" w:rsidRDefault="00AA75DF" w:rsidP="00AA75DF">
            <w:pPr>
              <w:pStyle w:val="BodyText"/>
              <w:rPr>
                <w:rFonts w:asciiTheme="minorHAnsi" w:hAnsiTheme="minorHAnsi" w:cstheme="minorHAnsi"/>
                <w:szCs w:val="22"/>
                <w:lang w:val="en-GB"/>
              </w:rPr>
            </w:pPr>
          </w:p>
        </w:tc>
        <w:tc>
          <w:tcPr>
            <w:tcW w:w="567" w:type="dxa"/>
            <w:tcBorders>
              <w:left w:val="single" w:sz="12" w:space="0" w:color="auto"/>
            </w:tcBorders>
            <w:shd w:val="clear" w:color="auto" w:fill="68E089"/>
          </w:tcPr>
          <w:p w14:paraId="4F972107"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68E089"/>
          </w:tcPr>
          <w:p w14:paraId="73DAF3B7" w14:textId="77777777" w:rsidR="00AA75DF" w:rsidRPr="00A60866" w:rsidRDefault="00AA75DF" w:rsidP="00AA75DF">
            <w:pPr>
              <w:pStyle w:val="BodyText"/>
              <w:rPr>
                <w:rFonts w:asciiTheme="minorHAnsi" w:hAnsiTheme="minorHAnsi" w:cstheme="minorHAnsi"/>
                <w:szCs w:val="22"/>
                <w:lang w:val="en-GB"/>
              </w:rPr>
            </w:pPr>
          </w:p>
        </w:tc>
        <w:tc>
          <w:tcPr>
            <w:tcW w:w="567" w:type="dxa"/>
            <w:shd w:val="clear" w:color="auto" w:fill="68E089"/>
          </w:tcPr>
          <w:p w14:paraId="31C49C15" w14:textId="77777777" w:rsidR="00AA75DF" w:rsidRPr="00A60866" w:rsidRDefault="00AA75DF" w:rsidP="00AA75DF">
            <w:pPr>
              <w:pStyle w:val="BodyText"/>
              <w:rPr>
                <w:rFonts w:asciiTheme="minorHAnsi" w:hAnsiTheme="minorHAnsi" w:cstheme="minorHAnsi"/>
                <w:szCs w:val="22"/>
                <w:lang w:val="en-GB"/>
              </w:rPr>
            </w:pPr>
          </w:p>
        </w:tc>
        <w:tc>
          <w:tcPr>
            <w:tcW w:w="567" w:type="dxa"/>
            <w:tcBorders>
              <w:right w:val="single" w:sz="12" w:space="0" w:color="auto"/>
            </w:tcBorders>
            <w:shd w:val="clear" w:color="auto" w:fill="68E089"/>
          </w:tcPr>
          <w:p w14:paraId="5EA49AFB"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9" w:type="dxa"/>
            <w:tcBorders>
              <w:left w:val="single" w:sz="12" w:space="0" w:color="auto"/>
            </w:tcBorders>
            <w:shd w:val="clear" w:color="auto" w:fill="FFFFFF" w:themeFill="background1"/>
          </w:tcPr>
          <w:p w14:paraId="6BDA88B7"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8" w:type="dxa"/>
            <w:shd w:val="clear" w:color="auto" w:fill="FFFFFF" w:themeFill="background1"/>
          </w:tcPr>
          <w:p w14:paraId="39BBC626"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9" w:type="dxa"/>
            <w:shd w:val="clear" w:color="auto" w:fill="FFFFFF" w:themeFill="background1"/>
          </w:tcPr>
          <w:p w14:paraId="73AD6868"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34BAC3C6" w14:textId="77777777" w:rsidTr="00AA75DF">
        <w:trPr>
          <w:trHeight w:val="259"/>
        </w:trPr>
        <w:tc>
          <w:tcPr>
            <w:tcW w:w="6015" w:type="dxa"/>
            <w:tcBorders>
              <w:right w:val="single" w:sz="12" w:space="0" w:color="auto"/>
            </w:tcBorders>
            <w:shd w:val="clear" w:color="auto" w:fill="auto"/>
          </w:tcPr>
          <w:p w14:paraId="23AFBD93" w14:textId="76B82D8E"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تنظيم أنشطة لدعم تطوير وتنفيذ أنظمة مراقبة وإصدار شهادات فعالة من حيث التكلفة</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حسب الاقتضاء</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مع مجموعات</w:t>
            </w:r>
            <w:r w:rsidR="00ED580E">
              <w:rPr>
                <w:rFonts w:asciiTheme="minorHAnsi" w:hAnsiTheme="minorHAnsi" w:cstheme="minorHAnsi"/>
                <w:szCs w:val="22"/>
                <w:rtl/>
              </w:rPr>
              <w:t xml:space="preserve"> </w:t>
            </w:r>
            <w:r w:rsidRPr="00A60866">
              <w:rPr>
                <w:rFonts w:asciiTheme="minorHAnsi" w:hAnsiTheme="minorHAnsi" w:cstheme="minorHAnsi"/>
                <w:szCs w:val="22"/>
                <w:rtl/>
              </w:rPr>
              <w:t>المنتجين المختارة</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في كل بلد مستفيد</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28087530"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67848289" w14:textId="77777777" w:rsidR="00AA75DF" w:rsidRPr="00A60866" w:rsidRDefault="00AA75DF" w:rsidP="00AA75DF">
            <w:pPr>
              <w:pStyle w:val="BodyText"/>
              <w:rPr>
                <w:rFonts w:asciiTheme="minorHAnsi" w:hAnsiTheme="minorHAnsi" w:cstheme="minorHAnsi"/>
                <w:szCs w:val="22"/>
                <w:lang w:val="en-GB"/>
              </w:rPr>
            </w:pPr>
          </w:p>
        </w:tc>
        <w:tc>
          <w:tcPr>
            <w:tcW w:w="708" w:type="dxa"/>
            <w:tcBorders>
              <w:top w:val="single" w:sz="6" w:space="0" w:color="auto"/>
              <w:bottom w:val="single" w:sz="6" w:space="0" w:color="auto"/>
            </w:tcBorders>
            <w:shd w:val="clear" w:color="auto" w:fill="FFFFFF" w:themeFill="background1"/>
          </w:tcPr>
          <w:p w14:paraId="6190A247" w14:textId="77777777" w:rsidR="00AA75DF" w:rsidRPr="00A60866" w:rsidRDefault="00AA75DF" w:rsidP="00AA75DF">
            <w:pPr>
              <w:pStyle w:val="BodyText"/>
              <w:rPr>
                <w:rFonts w:asciiTheme="minorHAnsi" w:hAnsiTheme="minorHAnsi" w:cstheme="minorHAnsi"/>
                <w:szCs w:val="22"/>
                <w:lang w:val="en-GB"/>
              </w:rPr>
            </w:pPr>
          </w:p>
        </w:tc>
        <w:tc>
          <w:tcPr>
            <w:tcW w:w="612" w:type="dxa"/>
            <w:tcBorders>
              <w:top w:val="single" w:sz="6" w:space="0" w:color="auto"/>
              <w:bottom w:val="single" w:sz="6" w:space="0" w:color="auto"/>
            </w:tcBorders>
            <w:shd w:val="clear" w:color="auto" w:fill="FFFFFF" w:themeFill="background1"/>
          </w:tcPr>
          <w:p w14:paraId="04AE55D6" w14:textId="77777777" w:rsidR="00AA75DF" w:rsidRPr="00A60866" w:rsidRDefault="00AA75DF" w:rsidP="00AA75DF">
            <w:pPr>
              <w:pStyle w:val="BodyText"/>
              <w:rPr>
                <w:rFonts w:asciiTheme="minorHAnsi" w:hAnsiTheme="minorHAnsi" w:cstheme="minorHAnsi"/>
                <w:szCs w:val="22"/>
                <w:lang w:val="en-GB"/>
              </w:rPr>
            </w:pPr>
          </w:p>
        </w:tc>
        <w:tc>
          <w:tcPr>
            <w:tcW w:w="664" w:type="dxa"/>
            <w:tcBorders>
              <w:right w:val="single" w:sz="12" w:space="0" w:color="auto"/>
            </w:tcBorders>
            <w:shd w:val="clear" w:color="auto" w:fill="auto"/>
          </w:tcPr>
          <w:p w14:paraId="2F1FB6A1" w14:textId="77777777" w:rsidR="00AA75DF" w:rsidRPr="00A60866" w:rsidRDefault="00AA75DF" w:rsidP="00AA75DF">
            <w:pPr>
              <w:pStyle w:val="BodyText"/>
              <w:rPr>
                <w:rFonts w:asciiTheme="minorHAnsi" w:hAnsiTheme="minorHAnsi" w:cstheme="minorHAnsi"/>
                <w:szCs w:val="22"/>
                <w:lang w:val="en-GB"/>
              </w:rPr>
            </w:pPr>
          </w:p>
        </w:tc>
        <w:tc>
          <w:tcPr>
            <w:tcW w:w="567" w:type="dxa"/>
            <w:tcBorders>
              <w:left w:val="single" w:sz="12" w:space="0" w:color="auto"/>
            </w:tcBorders>
            <w:shd w:val="clear" w:color="auto" w:fill="68E089"/>
          </w:tcPr>
          <w:p w14:paraId="6EAE07B1"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68E089"/>
          </w:tcPr>
          <w:p w14:paraId="2569FCE6" w14:textId="77777777" w:rsidR="00AA75DF" w:rsidRPr="00A60866" w:rsidRDefault="00AA75DF" w:rsidP="00AA75DF">
            <w:pPr>
              <w:pStyle w:val="BodyText"/>
              <w:rPr>
                <w:rFonts w:asciiTheme="minorHAnsi" w:hAnsiTheme="minorHAnsi" w:cstheme="minorHAnsi"/>
                <w:szCs w:val="22"/>
                <w:lang w:val="en-GB"/>
              </w:rPr>
            </w:pPr>
          </w:p>
        </w:tc>
        <w:tc>
          <w:tcPr>
            <w:tcW w:w="567" w:type="dxa"/>
            <w:shd w:val="clear" w:color="auto" w:fill="68E089"/>
          </w:tcPr>
          <w:p w14:paraId="6E17D719" w14:textId="77777777" w:rsidR="00AA75DF" w:rsidRPr="00A60866" w:rsidRDefault="00AA75DF" w:rsidP="00AA75DF">
            <w:pPr>
              <w:pStyle w:val="BodyText"/>
              <w:rPr>
                <w:rFonts w:asciiTheme="minorHAnsi" w:hAnsiTheme="minorHAnsi" w:cstheme="minorHAnsi"/>
                <w:szCs w:val="22"/>
                <w:lang w:val="en-GB"/>
              </w:rPr>
            </w:pPr>
          </w:p>
        </w:tc>
        <w:tc>
          <w:tcPr>
            <w:tcW w:w="567" w:type="dxa"/>
            <w:tcBorders>
              <w:right w:val="single" w:sz="12" w:space="0" w:color="auto"/>
            </w:tcBorders>
            <w:shd w:val="clear" w:color="auto" w:fill="68E089"/>
          </w:tcPr>
          <w:p w14:paraId="23A3C83B"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9" w:type="dxa"/>
            <w:tcBorders>
              <w:left w:val="single" w:sz="12" w:space="0" w:color="auto"/>
            </w:tcBorders>
            <w:shd w:val="clear" w:color="auto" w:fill="FFFFFF" w:themeFill="background1"/>
          </w:tcPr>
          <w:p w14:paraId="5D453382"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8" w:type="dxa"/>
            <w:shd w:val="clear" w:color="auto" w:fill="FFFFFF" w:themeFill="background1"/>
          </w:tcPr>
          <w:p w14:paraId="42D5E548"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9" w:type="dxa"/>
            <w:shd w:val="clear" w:color="auto" w:fill="FFFFFF" w:themeFill="background1"/>
          </w:tcPr>
          <w:p w14:paraId="22C9D9F1"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1742A51D" w14:textId="77777777" w:rsidTr="00AA75DF">
        <w:trPr>
          <w:trHeight w:val="259"/>
        </w:trPr>
        <w:tc>
          <w:tcPr>
            <w:tcW w:w="6015" w:type="dxa"/>
            <w:tcBorders>
              <w:right w:val="single" w:sz="12" w:space="0" w:color="auto"/>
            </w:tcBorders>
            <w:shd w:val="clear" w:color="auto" w:fill="auto"/>
          </w:tcPr>
          <w:p w14:paraId="7BF558DE" w14:textId="50B80EA6"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إعداد استراتيجية العلامات التجارية والتسويق لمؤشرات جغرافية</w:t>
            </w:r>
            <w:r w:rsidR="00ED580E">
              <w:rPr>
                <w:rFonts w:asciiTheme="minorHAnsi" w:hAnsiTheme="minorHAnsi" w:cstheme="minorHAnsi"/>
                <w:szCs w:val="22"/>
                <w:rtl/>
              </w:rPr>
              <w:t xml:space="preserve"> </w:t>
            </w:r>
            <w:r w:rsidRPr="00A60866">
              <w:rPr>
                <w:rFonts w:asciiTheme="minorHAnsi" w:hAnsiTheme="minorHAnsi" w:cstheme="minorHAnsi"/>
                <w:szCs w:val="22"/>
                <w:rtl/>
              </w:rPr>
              <w:t>أو علامات جماعية/علامات تصديق مختارة في كل بلد مستفيد</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وتنظيم الأنشطة لتنفيذها</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0E5F49F7"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78A55262" w14:textId="77777777" w:rsidR="00AA75DF" w:rsidRPr="00A60866" w:rsidRDefault="00AA75DF" w:rsidP="00AA75DF">
            <w:pPr>
              <w:pStyle w:val="BodyText"/>
              <w:rPr>
                <w:rFonts w:asciiTheme="minorHAnsi" w:hAnsiTheme="minorHAnsi" w:cstheme="minorHAnsi"/>
                <w:szCs w:val="22"/>
                <w:lang w:val="en-GB"/>
              </w:rPr>
            </w:pPr>
          </w:p>
        </w:tc>
        <w:tc>
          <w:tcPr>
            <w:tcW w:w="708" w:type="dxa"/>
            <w:tcBorders>
              <w:top w:val="single" w:sz="6" w:space="0" w:color="auto"/>
              <w:bottom w:val="single" w:sz="6" w:space="0" w:color="auto"/>
            </w:tcBorders>
            <w:shd w:val="clear" w:color="auto" w:fill="FFFFFF" w:themeFill="background1"/>
          </w:tcPr>
          <w:p w14:paraId="795668A4" w14:textId="77777777" w:rsidR="00AA75DF" w:rsidRPr="00A60866" w:rsidRDefault="00AA75DF" w:rsidP="00AA75DF">
            <w:pPr>
              <w:pStyle w:val="BodyText"/>
              <w:rPr>
                <w:rFonts w:asciiTheme="minorHAnsi" w:hAnsiTheme="minorHAnsi" w:cstheme="minorHAnsi"/>
                <w:szCs w:val="22"/>
                <w:lang w:val="en-GB"/>
              </w:rPr>
            </w:pPr>
          </w:p>
        </w:tc>
        <w:tc>
          <w:tcPr>
            <w:tcW w:w="612" w:type="dxa"/>
            <w:tcBorders>
              <w:top w:val="single" w:sz="6" w:space="0" w:color="auto"/>
              <w:bottom w:val="single" w:sz="6" w:space="0" w:color="auto"/>
            </w:tcBorders>
            <w:shd w:val="clear" w:color="auto" w:fill="FFFFFF" w:themeFill="background1"/>
          </w:tcPr>
          <w:p w14:paraId="02F96347" w14:textId="77777777" w:rsidR="00AA75DF" w:rsidRPr="00A60866" w:rsidRDefault="00AA75DF" w:rsidP="00AA75DF">
            <w:pPr>
              <w:pStyle w:val="BodyText"/>
              <w:rPr>
                <w:rFonts w:asciiTheme="minorHAnsi" w:hAnsiTheme="minorHAnsi" w:cstheme="minorHAnsi"/>
                <w:szCs w:val="22"/>
                <w:lang w:val="en-GB"/>
              </w:rPr>
            </w:pPr>
          </w:p>
        </w:tc>
        <w:tc>
          <w:tcPr>
            <w:tcW w:w="664" w:type="dxa"/>
            <w:tcBorders>
              <w:right w:val="single" w:sz="12" w:space="0" w:color="auto"/>
            </w:tcBorders>
            <w:shd w:val="clear" w:color="auto" w:fill="auto"/>
          </w:tcPr>
          <w:p w14:paraId="34624C79" w14:textId="77777777" w:rsidR="00AA75DF" w:rsidRPr="00A60866" w:rsidRDefault="00AA75DF" w:rsidP="00AA75DF">
            <w:pPr>
              <w:pStyle w:val="BodyText"/>
              <w:rPr>
                <w:rFonts w:asciiTheme="minorHAnsi" w:hAnsiTheme="minorHAnsi" w:cstheme="minorHAnsi"/>
                <w:szCs w:val="22"/>
                <w:lang w:val="en-GB"/>
              </w:rPr>
            </w:pPr>
          </w:p>
        </w:tc>
        <w:tc>
          <w:tcPr>
            <w:tcW w:w="567" w:type="dxa"/>
            <w:tcBorders>
              <w:left w:val="single" w:sz="12" w:space="0" w:color="auto"/>
            </w:tcBorders>
            <w:shd w:val="clear" w:color="auto" w:fill="68E089"/>
          </w:tcPr>
          <w:p w14:paraId="3A1C81D8"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68E089"/>
          </w:tcPr>
          <w:p w14:paraId="72AE1BAD" w14:textId="77777777" w:rsidR="00AA75DF" w:rsidRPr="00A60866" w:rsidRDefault="00AA75DF" w:rsidP="00AA75DF">
            <w:pPr>
              <w:pStyle w:val="BodyText"/>
              <w:rPr>
                <w:rFonts w:asciiTheme="minorHAnsi" w:hAnsiTheme="minorHAnsi" w:cstheme="minorHAnsi"/>
                <w:szCs w:val="22"/>
                <w:lang w:val="en-GB"/>
              </w:rPr>
            </w:pPr>
          </w:p>
        </w:tc>
        <w:tc>
          <w:tcPr>
            <w:tcW w:w="567" w:type="dxa"/>
            <w:shd w:val="clear" w:color="auto" w:fill="68E089"/>
          </w:tcPr>
          <w:p w14:paraId="1C689E62" w14:textId="77777777" w:rsidR="00AA75DF" w:rsidRPr="00A60866" w:rsidRDefault="00AA75DF" w:rsidP="00AA75DF">
            <w:pPr>
              <w:pStyle w:val="BodyText"/>
              <w:rPr>
                <w:rFonts w:asciiTheme="minorHAnsi" w:hAnsiTheme="minorHAnsi" w:cstheme="minorHAnsi"/>
                <w:szCs w:val="22"/>
                <w:lang w:val="en-GB"/>
              </w:rPr>
            </w:pPr>
          </w:p>
        </w:tc>
        <w:tc>
          <w:tcPr>
            <w:tcW w:w="567" w:type="dxa"/>
            <w:tcBorders>
              <w:right w:val="single" w:sz="12" w:space="0" w:color="auto"/>
            </w:tcBorders>
            <w:shd w:val="clear" w:color="auto" w:fill="68E089"/>
          </w:tcPr>
          <w:p w14:paraId="7490C3AE"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9" w:type="dxa"/>
            <w:tcBorders>
              <w:left w:val="single" w:sz="12" w:space="0" w:color="auto"/>
            </w:tcBorders>
            <w:shd w:val="clear" w:color="auto" w:fill="FFFFFF" w:themeFill="background1"/>
          </w:tcPr>
          <w:p w14:paraId="70AFDF3F"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8" w:type="dxa"/>
            <w:shd w:val="clear" w:color="auto" w:fill="FFFFFF" w:themeFill="background1"/>
          </w:tcPr>
          <w:p w14:paraId="2614699A"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9" w:type="dxa"/>
            <w:shd w:val="clear" w:color="auto" w:fill="FFFFFF" w:themeFill="background1"/>
          </w:tcPr>
          <w:p w14:paraId="7823FA34"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0C45125C" w14:textId="77777777" w:rsidTr="00AA75DF">
        <w:trPr>
          <w:trHeight w:val="283"/>
        </w:trPr>
        <w:tc>
          <w:tcPr>
            <w:tcW w:w="6015" w:type="dxa"/>
            <w:tcBorders>
              <w:right w:val="single" w:sz="12" w:space="0" w:color="auto"/>
            </w:tcBorders>
            <w:shd w:val="clear" w:color="auto" w:fill="auto"/>
          </w:tcPr>
          <w:p w14:paraId="72C505B3" w14:textId="64CB7D54"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 xml:space="preserve">القيام بأنشطة توعية حول الفوائد المحتملة للإدارة الجماعية للمؤشرات الجغرافية أو </w:t>
            </w:r>
            <w:r w:rsidR="00F6647E">
              <w:rPr>
                <w:rFonts w:asciiTheme="minorHAnsi" w:hAnsiTheme="minorHAnsi" w:cstheme="minorHAnsi" w:hint="cs"/>
                <w:szCs w:val="22"/>
                <w:rtl/>
              </w:rPr>
              <w:t>ال</w:t>
            </w:r>
            <w:r w:rsidRPr="00A60866">
              <w:rPr>
                <w:rFonts w:asciiTheme="minorHAnsi" w:hAnsiTheme="minorHAnsi" w:cstheme="minorHAnsi"/>
                <w:szCs w:val="22"/>
                <w:rtl/>
              </w:rPr>
              <w:t>علامات الجماعية/علامات التصديق لفائدة التنمية المحلية والحفاظ على التقاليد والثقافة</w:t>
            </w:r>
            <w:r w:rsidR="000E35E2">
              <w:rPr>
                <w:rFonts w:asciiTheme="minorHAnsi" w:hAnsiTheme="minorHAnsi" w:cstheme="minorHAnsi"/>
                <w:szCs w:val="22"/>
                <w:rtl/>
              </w:rPr>
              <w:t>،</w:t>
            </w:r>
            <w:r w:rsidR="00ED580E">
              <w:rPr>
                <w:rFonts w:asciiTheme="minorHAnsi" w:hAnsiTheme="minorHAnsi" w:cstheme="minorHAnsi"/>
                <w:szCs w:val="22"/>
                <w:rtl/>
              </w:rPr>
              <w:t xml:space="preserve"> </w:t>
            </w:r>
            <w:r w:rsidRPr="00A60866">
              <w:rPr>
                <w:rFonts w:asciiTheme="minorHAnsi" w:hAnsiTheme="minorHAnsi" w:cstheme="minorHAnsi"/>
                <w:szCs w:val="22"/>
                <w:rtl/>
              </w:rPr>
              <w:t>في كل بلد مستفيد</w:t>
            </w:r>
            <w:r w:rsidR="00ED580E">
              <w:rPr>
                <w:rFonts w:asciiTheme="minorHAnsi" w:hAnsiTheme="minorHAnsi" w:cstheme="minorHAnsi"/>
                <w:szCs w:val="22"/>
                <w:rtl/>
              </w:rPr>
              <w:t>؛</w:t>
            </w:r>
            <w:r w:rsidRPr="00A60866">
              <w:rPr>
                <w:rFonts w:asciiTheme="minorHAnsi" w:hAnsiTheme="minorHAnsi" w:cstheme="minorHAnsi"/>
                <w:szCs w:val="22"/>
                <w:rtl/>
              </w:rPr>
              <w:t xml:space="preserve"> وإنتاج مواد إذكاء الوعي.</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0B789EC3"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6" w:space="0" w:color="auto"/>
              <w:left w:val="single" w:sz="12" w:space="0" w:color="auto"/>
              <w:bottom w:val="single" w:sz="6" w:space="0" w:color="auto"/>
            </w:tcBorders>
            <w:shd w:val="clear" w:color="auto" w:fill="FFFFFF" w:themeFill="background1"/>
          </w:tcPr>
          <w:p w14:paraId="2D6F66B3" w14:textId="77777777" w:rsidR="00AA75DF" w:rsidRPr="00A60866" w:rsidRDefault="00AA75DF" w:rsidP="00AA75DF">
            <w:pPr>
              <w:pStyle w:val="BodyText"/>
              <w:rPr>
                <w:rFonts w:asciiTheme="minorHAnsi" w:hAnsiTheme="minorHAnsi" w:cstheme="minorHAnsi"/>
                <w:szCs w:val="22"/>
                <w:lang w:val="en-GB"/>
              </w:rPr>
            </w:pPr>
          </w:p>
        </w:tc>
        <w:tc>
          <w:tcPr>
            <w:tcW w:w="708" w:type="dxa"/>
            <w:tcBorders>
              <w:top w:val="single" w:sz="6" w:space="0" w:color="auto"/>
              <w:bottom w:val="single" w:sz="6" w:space="0" w:color="auto"/>
            </w:tcBorders>
            <w:shd w:val="clear" w:color="auto" w:fill="FFFFFF" w:themeFill="background1"/>
          </w:tcPr>
          <w:p w14:paraId="25C39BEC" w14:textId="77777777" w:rsidR="00AA75DF" w:rsidRPr="00A60866" w:rsidRDefault="00AA75DF" w:rsidP="00AA75DF">
            <w:pPr>
              <w:pStyle w:val="BodyText"/>
              <w:rPr>
                <w:rFonts w:asciiTheme="minorHAnsi" w:hAnsiTheme="minorHAnsi" w:cstheme="minorHAnsi"/>
                <w:szCs w:val="22"/>
                <w:lang w:val="en-GB"/>
              </w:rPr>
            </w:pPr>
          </w:p>
        </w:tc>
        <w:tc>
          <w:tcPr>
            <w:tcW w:w="612" w:type="dxa"/>
            <w:tcBorders>
              <w:top w:val="single" w:sz="6" w:space="0" w:color="auto"/>
              <w:bottom w:val="single" w:sz="6" w:space="0" w:color="auto"/>
            </w:tcBorders>
            <w:shd w:val="clear" w:color="auto" w:fill="FFFFFF" w:themeFill="background1"/>
          </w:tcPr>
          <w:p w14:paraId="5C417DBB" w14:textId="77777777" w:rsidR="00AA75DF" w:rsidRPr="00A60866" w:rsidRDefault="00AA75DF" w:rsidP="00AA75DF">
            <w:pPr>
              <w:pStyle w:val="BodyText"/>
              <w:rPr>
                <w:rFonts w:asciiTheme="minorHAnsi" w:hAnsiTheme="minorHAnsi" w:cstheme="minorHAnsi"/>
                <w:szCs w:val="22"/>
                <w:lang w:val="en-GB"/>
              </w:rPr>
            </w:pPr>
          </w:p>
        </w:tc>
        <w:tc>
          <w:tcPr>
            <w:tcW w:w="664" w:type="dxa"/>
            <w:tcBorders>
              <w:right w:val="single" w:sz="12" w:space="0" w:color="auto"/>
            </w:tcBorders>
            <w:shd w:val="clear" w:color="auto" w:fill="auto"/>
          </w:tcPr>
          <w:p w14:paraId="57815655" w14:textId="77777777" w:rsidR="00AA75DF" w:rsidRPr="00A60866" w:rsidRDefault="00AA75DF" w:rsidP="00AA75DF">
            <w:pPr>
              <w:pStyle w:val="BodyText"/>
              <w:rPr>
                <w:rFonts w:asciiTheme="minorHAnsi" w:hAnsiTheme="minorHAnsi" w:cstheme="minorHAnsi"/>
                <w:szCs w:val="22"/>
                <w:lang w:val="en-GB"/>
              </w:rPr>
            </w:pPr>
          </w:p>
        </w:tc>
        <w:tc>
          <w:tcPr>
            <w:tcW w:w="567" w:type="dxa"/>
            <w:tcBorders>
              <w:left w:val="single" w:sz="12" w:space="0" w:color="auto"/>
            </w:tcBorders>
            <w:shd w:val="clear" w:color="auto" w:fill="68E089"/>
          </w:tcPr>
          <w:p w14:paraId="17D9EE32"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68E089"/>
          </w:tcPr>
          <w:p w14:paraId="1E93BC8C" w14:textId="77777777" w:rsidR="00AA75DF" w:rsidRPr="00A60866" w:rsidRDefault="00AA75DF" w:rsidP="00AA75DF">
            <w:pPr>
              <w:pStyle w:val="BodyText"/>
              <w:rPr>
                <w:rFonts w:asciiTheme="minorHAnsi" w:hAnsiTheme="minorHAnsi" w:cstheme="minorHAnsi"/>
                <w:szCs w:val="22"/>
                <w:lang w:val="en-GB"/>
              </w:rPr>
            </w:pPr>
          </w:p>
        </w:tc>
        <w:tc>
          <w:tcPr>
            <w:tcW w:w="567" w:type="dxa"/>
            <w:shd w:val="clear" w:color="auto" w:fill="68E089"/>
          </w:tcPr>
          <w:p w14:paraId="24B50C2C" w14:textId="77777777" w:rsidR="00AA75DF" w:rsidRPr="00A60866" w:rsidRDefault="00AA75DF" w:rsidP="00AA75DF">
            <w:pPr>
              <w:pStyle w:val="BodyText"/>
              <w:rPr>
                <w:rFonts w:asciiTheme="minorHAnsi" w:hAnsiTheme="minorHAnsi" w:cstheme="minorHAnsi"/>
                <w:szCs w:val="22"/>
                <w:lang w:val="en-GB"/>
              </w:rPr>
            </w:pPr>
          </w:p>
        </w:tc>
        <w:tc>
          <w:tcPr>
            <w:tcW w:w="567" w:type="dxa"/>
            <w:tcBorders>
              <w:right w:val="single" w:sz="12" w:space="0" w:color="auto"/>
            </w:tcBorders>
            <w:shd w:val="clear" w:color="auto" w:fill="68E089"/>
          </w:tcPr>
          <w:p w14:paraId="50A0A822"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9" w:type="dxa"/>
            <w:tcBorders>
              <w:left w:val="single" w:sz="12" w:space="0" w:color="auto"/>
            </w:tcBorders>
            <w:shd w:val="clear" w:color="auto" w:fill="FFFFFF" w:themeFill="background1"/>
          </w:tcPr>
          <w:p w14:paraId="3E5F0A60"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8" w:type="dxa"/>
            <w:shd w:val="clear" w:color="auto" w:fill="FFFFFF" w:themeFill="background1"/>
          </w:tcPr>
          <w:p w14:paraId="5F1DDF89"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c>
          <w:tcPr>
            <w:tcW w:w="709" w:type="dxa"/>
            <w:shd w:val="clear" w:color="auto" w:fill="FFFFFF" w:themeFill="background1"/>
          </w:tcPr>
          <w:p w14:paraId="181582BC" w14:textId="77777777" w:rsidR="00AA75DF" w:rsidRPr="00A60866" w:rsidRDefault="00AA75DF" w:rsidP="00AA75DF">
            <w:pPr>
              <w:pStyle w:val="BodyText"/>
              <w:rPr>
                <w:rFonts w:asciiTheme="minorHAnsi" w:hAnsiTheme="minorHAnsi" w:cstheme="minorHAnsi"/>
                <w:szCs w:val="22"/>
                <w:lang w:val="en-GB"/>
              </w:rPr>
            </w:pPr>
          </w:p>
        </w:tc>
      </w:tr>
      <w:tr w:rsidR="00AA75DF" w:rsidRPr="00A60866" w14:paraId="47169FBF" w14:textId="77777777" w:rsidTr="00AA75DF">
        <w:trPr>
          <w:trHeight w:val="283"/>
        </w:trPr>
        <w:tc>
          <w:tcPr>
            <w:tcW w:w="6015" w:type="dxa"/>
            <w:tcBorders>
              <w:right w:val="single" w:sz="12" w:space="0" w:color="auto"/>
            </w:tcBorders>
            <w:shd w:val="clear" w:color="auto" w:fill="auto"/>
          </w:tcPr>
          <w:p w14:paraId="50DDFF67"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tl/>
              </w:rPr>
              <w:t>التقييم</w:t>
            </w:r>
          </w:p>
        </w:tc>
        <w:tc>
          <w:tcPr>
            <w:tcW w:w="633" w:type="dxa"/>
            <w:tcBorders>
              <w:top w:val="single" w:sz="6" w:space="0" w:color="auto"/>
              <w:left w:val="single" w:sz="12" w:space="0" w:color="auto"/>
              <w:bottom w:val="single" w:sz="12" w:space="0" w:color="auto"/>
              <w:right w:val="single" w:sz="12" w:space="0" w:color="auto"/>
            </w:tcBorders>
            <w:shd w:val="clear" w:color="auto" w:fill="68E089"/>
          </w:tcPr>
          <w:p w14:paraId="6F9C0428" w14:textId="77777777" w:rsidR="00AA75DF" w:rsidRPr="00A60866" w:rsidRDefault="00AA75DF" w:rsidP="00AA75DF">
            <w:pPr>
              <w:pStyle w:val="BodyText"/>
              <w:rPr>
                <w:rFonts w:asciiTheme="minorHAnsi" w:hAnsiTheme="minorHAnsi" w:cstheme="minorHAnsi"/>
                <w:szCs w:val="22"/>
                <w:lang w:val="en-GB"/>
              </w:rPr>
            </w:pPr>
          </w:p>
        </w:tc>
        <w:tc>
          <w:tcPr>
            <w:tcW w:w="567" w:type="dxa"/>
            <w:tcBorders>
              <w:top w:val="single" w:sz="6" w:space="0" w:color="auto"/>
              <w:left w:val="single" w:sz="12" w:space="0" w:color="auto"/>
              <w:bottom w:val="single" w:sz="12" w:space="0" w:color="auto"/>
            </w:tcBorders>
            <w:shd w:val="clear" w:color="auto" w:fill="FFFFFF" w:themeFill="background1"/>
          </w:tcPr>
          <w:p w14:paraId="4F586865" w14:textId="77777777" w:rsidR="00AA75DF" w:rsidRPr="00A60866" w:rsidRDefault="00AA75DF" w:rsidP="00AA75DF">
            <w:pPr>
              <w:pStyle w:val="BodyText"/>
              <w:rPr>
                <w:rFonts w:asciiTheme="minorHAnsi" w:hAnsiTheme="minorHAnsi" w:cstheme="minorHAnsi"/>
                <w:szCs w:val="22"/>
                <w:lang w:val="en-GB"/>
              </w:rPr>
            </w:pPr>
          </w:p>
        </w:tc>
        <w:tc>
          <w:tcPr>
            <w:tcW w:w="708" w:type="dxa"/>
            <w:tcBorders>
              <w:top w:val="single" w:sz="6" w:space="0" w:color="auto"/>
              <w:bottom w:val="single" w:sz="12" w:space="0" w:color="auto"/>
            </w:tcBorders>
            <w:shd w:val="clear" w:color="auto" w:fill="FFFFFF" w:themeFill="background1"/>
          </w:tcPr>
          <w:p w14:paraId="0DA9B9E5" w14:textId="77777777" w:rsidR="00AA75DF" w:rsidRPr="00A60866" w:rsidRDefault="00AA75DF" w:rsidP="00AA75DF">
            <w:pPr>
              <w:pStyle w:val="BodyText"/>
              <w:rPr>
                <w:rFonts w:asciiTheme="minorHAnsi" w:hAnsiTheme="minorHAnsi" w:cstheme="minorHAnsi"/>
                <w:szCs w:val="22"/>
                <w:lang w:val="en-GB"/>
              </w:rPr>
            </w:pPr>
          </w:p>
        </w:tc>
        <w:tc>
          <w:tcPr>
            <w:tcW w:w="612" w:type="dxa"/>
            <w:tcBorders>
              <w:top w:val="single" w:sz="6" w:space="0" w:color="auto"/>
              <w:bottom w:val="single" w:sz="12" w:space="0" w:color="auto"/>
            </w:tcBorders>
            <w:shd w:val="clear" w:color="auto" w:fill="FFFFFF" w:themeFill="background1"/>
          </w:tcPr>
          <w:p w14:paraId="434D3971" w14:textId="77777777" w:rsidR="00AA75DF" w:rsidRPr="00A60866" w:rsidRDefault="00AA75DF" w:rsidP="00AA75DF">
            <w:pPr>
              <w:pStyle w:val="BodyText"/>
              <w:rPr>
                <w:rFonts w:asciiTheme="minorHAnsi" w:hAnsiTheme="minorHAnsi" w:cstheme="minorHAnsi"/>
                <w:szCs w:val="22"/>
                <w:lang w:val="en-GB"/>
              </w:rPr>
            </w:pPr>
          </w:p>
        </w:tc>
        <w:tc>
          <w:tcPr>
            <w:tcW w:w="664" w:type="dxa"/>
            <w:tcBorders>
              <w:right w:val="single" w:sz="12" w:space="0" w:color="auto"/>
            </w:tcBorders>
            <w:shd w:val="clear" w:color="auto" w:fill="auto"/>
          </w:tcPr>
          <w:p w14:paraId="04A1872F" w14:textId="77777777" w:rsidR="00AA75DF" w:rsidRPr="00A60866" w:rsidRDefault="00AA75DF" w:rsidP="00AA75DF">
            <w:pPr>
              <w:pStyle w:val="BodyText"/>
              <w:rPr>
                <w:rFonts w:asciiTheme="minorHAnsi" w:hAnsiTheme="minorHAnsi" w:cstheme="minorHAnsi"/>
                <w:szCs w:val="22"/>
                <w:lang w:val="en-GB"/>
              </w:rPr>
            </w:pPr>
          </w:p>
        </w:tc>
        <w:tc>
          <w:tcPr>
            <w:tcW w:w="567" w:type="dxa"/>
            <w:tcBorders>
              <w:left w:val="single" w:sz="12" w:space="0" w:color="auto"/>
            </w:tcBorders>
            <w:shd w:val="clear" w:color="auto" w:fill="68E089"/>
          </w:tcPr>
          <w:p w14:paraId="43CBD577"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68E089"/>
          </w:tcPr>
          <w:p w14:paraId="7DC90354" w14:textId="77777777" w:rsidR="00AA75DF" w:rsidRPr="00A60866" w:rsidRDefault="00AA75DF" w:rsidP="00AA75DF">
            <w:pPr>
              <w:pStyle w:val="BodyText"/>
              <w:rPr>
                <w:rFonts w:asciiTheme="minorHAnsi" w:hAnsiTheme="minorHAnsi" w:cstheme="minorHAnsi"/>
                <w:szCs w:val="22"/>
                <w:lang w:val="en-GB"/>
              </w:rPr>
            </w:pPr>
          </w:p>
        </w:tc>
        <w:tc>
          <w:tcPr>
            <w:tcW w:w="567" w:type="dxa"/>
            <w:shd w:val="clear" w:color="auto" w:fill="68E089"/>
          </w:tcPr>
          <w:p w14:paraId="2391AA33" w14:textId="77777777" w:rsidR="00AA75DF" w:rsidRPr="00A60866" w:rsidRDefault="00AA75DF" w:rsidP="00AA75DF">
            <w:pPr>
              <w:pStyle w:val="BodyText"/>
              <w:rPr>
                <w:rFonts w:asciiTheme="minorHAnsi" w:hAnsiTheme="minorHAnsi" w:cstheme="minorHAnsi"/>
                <w:szCs w:val="22"/>
                <w:lang w:val="en-GB"/>
              </w:rPr>
            </w:pPr>
          </w:p>
        </w:tc>
        <w:tc>
          <w:tcPr>
            <w:tcW w:w="567" w:type="dxa"/>
            <w:tcBorders>
              <w:right w:val="single" w:sz="12" w:space="0" w:color="auto"/>
            </w:tcBorders>
            <w:shd w:val="clear" w:color="auto" w:fill="68E089"/>
          </w:tcPr>
          <w:p w14:paraId="263B2399" w14:textId="77777777" w:rsidR="00AA75DF" w:rsidRPr="00A60866" w:rsidRDefault="00AA75DF" w:rsidP="00AA75DF">
            <w:pPr>
              <w:pStyle w:val="BodyText"/>
              <w:rPr>
                <w:rFonts w:asciiTheme="minorHAnsi" w:hAnsiTheme="minorHAnsi" w:cstheme="minorHAnsi"/>
                <w:szCs w:val="22"/>
                <w:lang w:val="en-GB"/>
              </w:rPr>
            </w:pPr>
          </w:p>
        </w:tc>
        <w:tc>
          <w:tcPr>
            <w:tcW w:w="709" w:type="dxa"/>
            <w:tcBorders>
              <w:left w:val="single" w:sz="12" w:space="0" w:color="auto"/>
            </w:tcBorders>
            <w:shd w:val="clear" w:color="auto" w:fill="FFFFFF" w:themeFill="background1"/>
          </w:tcPr>
          <w:p w14:paraId="45D1597B" w14:textId="77777777" w:rsidR="00AA75DF" w:rsidRPr="00A60866" w:rsidRDefault="00AA75DF" w:rsidP="00AA75DF">
            <w:pPr>
              <w:pStyle w:val="BodyText"/>
              <w:rPr>
                <w:rFonts w:asciiTheme="minorHAnsi" w:hAnsiTheme="minorHAnsi" w:cstheme="minorHAnsi"/>
                <w:szCs w:val="22"/>
                <w:lang w:val="en-GB"/>
              </w:rPr>
            </w:pPr>
          </w:p>
        </w:tc>
        <w:tc>
          <w:tcPr>
            <w:tcW w:w="708" w:type="dxa"/>
            <w:shd w:val="clear" w:color="auto" w:fill="FFFFFF" w:themeFill="background1"/>
          </w:tcPr>
          <w:p w14:paraId="0B62A6AB" w14:textId="77777777" w:rsidR="00AA75DF" w:rsidRPr="00A60866" w:rsidRDefault="00AA75DF" w:rsidP="00AA75DF">
            <w:pPr>
              <w:pStyle w:val="BodyText"/>
              <w:rPr>
                <w:rFonts w:asciiTheme="minorHAnsi" w:hAnsiTheme="minorHAnsi" w:cstheme="minorHAnsi"/>
                <w:szCs w:val="22"/>
                <w:lang w:val="en-GB"/>
              </w:rPr>
            </w:pPr>
          </w:p>
        </w:tc>
        <w:tc>
          <w:tcPr>
            <w:tcW w:w="709" w:type="dxa"/>
            <w:shd w:val="clear" w:color="auto" w:fill="FFFFFF" w:themeFill="background1"/>
          </w:tcPr>
          <w:p w14:paraId="62A09F92" w14:textId="77777777" w:rsidR="00AA75DF" w:rsidRPr="00A60866" w:rsidRDefault="00AA75DF" w:rsidP="00AA75DF">
            <w:pPr>
              <w:pStyle w:val="BodyText"/>
              <w:bidi/>
              <w:rPr>
                <w:rFonts w:asciiTheme="minorHAnsi" w:hAnsiTheme="minorHAnsi" w:cstheme="minorHAnsi"/>
                <w:szCs w:val="22"/>
                <w:rtl/>
              </w:rPr>
            </w:pPr>
            <w:r w:rsidRPr="00A60866">
              <w:rPr>
                <w:rFonts w:asciiTheme="minorHAnsi" w:hAnsiTheme="minorHAnsi" w:cstheme="minorHAnsi"/>
                <w:szCs w:val="22"/>
              </w:rPr>
              <w:t>X</w:t>
            </w:r>
          </w:p>
        </w:tc>
      </w:tr>
    </w:tbl>
    <w:p w14:paraId="2A600188" w14:textId="0E38B8A6" w:rsidR="00AA75DF" w:rsidRPr="00A60866" w:rsidRDefault="00AA75DF" w:rsidP="00797B5D">
      <w:pPr>
        <w:jc w:val="right"/>
        <w:rPr>
          <w:rFonts w:asciiTheme="minorHAnsi" w:hAnsiTheme="minorHAnsi" w:cstheme="minorHAnsi"/>
          <w:szCs w:val="22"/>
        </w:rPr>
      </w:pPr>
    </w:p>
    <w:p w14:paraId="3110839C" w14:textId="77777777" w:rsidR="00AA75DF" w:rsidRPr="00A60866" w:rsidRDefault="00AA75DF" w:rsidP="00797B5D">
      <w:pPr>
        <w:jc w:val="right"/>
        <w:rPr>
          <w:rFonts w:asciiTheme="minorHAnsi" w:hAnsiTheme="minorHAnsi" w:cstheme="minorHAnsi"/>
          <w:szCs w:val="22"/>
        </w:rPr>
      </w:pPr>
    </w:p>
    <w:p w14:paraId="782F1E6D" w14:textId="142B8C33" w:rsidR="00EA1A2E" w:rsidRPr="00A60866" w:rsidRDefault="00797B5D" w:rsidP="00072A57">
      <w:pPr>
        <w:bidi/>
        <w:jc w:val="right"/>
        <w:rPr>
          <w:rFonts w:asciiTheme="minorHAnsi" w:hAnsiTheme="minorHAnsi" w:cstheme="minorHAnsi"/>
          <w:szCs w:val="22"/>
          <w:rtl/>
        </w:rPr>
      </w:pPr>
      <w:r w:rsidRPr="00A60866">
        <w:rPr>
          <w:rFonts w:asciiTheme="minorHAnsi" w:hAnsiTheme="minorHAnsi" w:cstheme="minorHAnsi"/>
          <w:szCs w:val="22"/>
          <w:rtl/>
        </w:rPr>
        <w:t>[نهاية المرفق التاسع والوثيقة]</w:t>
      </w:r>
    </w:p>
    <w:sectPr w:rsidR="00EA1A2E" w:rsidRPr="00A60866" w:rsidSect="00CD1184">
      <w:headerReference w:type="default" r:id="rId92"/>
      <w:headerReference w:type="first" r:id="rId93"/>
      <w:pgSz w:w="16840" w:h="11907" w:orient="landscape" w:code="9"/>
      <w:pgMar w:top="1418" w:right="1418" w:bottom="1418" w:left="1418" w:header="709" w:footer="709" w:gutter="0"/>
      <w:pgNumType w:start="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310DE" w14:textId="77777777" w:rsidR="00252A50" w:rsidRDefault="00252A50" w:rsidP="00780CEE">
      <w:r>
        <w:separator/>
      </w:r>
    </w:p>
  </w:endnote>
  <w:endnote w:type="continuationSeparator" w:id="0">
    <w:p w14:paraId="11F46262" w14:textId="77777777" w:rsidR="00252A50" w:rsidRDefault="00252A50" w:rsidP="007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0646B" w14:textId="77777777" w:rsidR="0028673A" w:rsidRDefault="00286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0F3DD" w14:textId="77777777" w:rsidR="0028673A" w:rsidRDefault="00286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7D068" w14:textId="77777777" w:rsidR="0028673A" w:rsidRDefault="00286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F775C" w14:textId="77777777" w:rsidR="00252A50" w:rsidRDefault="00252A50" w:rsidP="00447A32">
      <w:pPr>
        <w:bidi/>
      </w:pPr>
      <w:r>
        <w:separator/>
      </w:r>
    </w:p>
  </w:footnote>
  <w:footnote w:type="continuationSeparator" w:id="0">
    <w:p w14:paraId="53C177DF" w14:textId="77777777" w:rsidR="00252A50" w:rsidRDefault="00252A50" w:rsidP="00780CEE">
      <w:r>
        <w:continuationSeparator/>
      </w:r>
    </w:p>
  </w:footnote>
  <w:footnote w:id="1">
    <w:p w14:paraId="096405BD" w14:textId="4E80F785" w:rsidR="00252A50" w:rsidRDefault="00252A50" w:rsidP="000504BC">
      <w:pPr>
        <w:pStyle w:val="FootnoteText"/>
        <w:bidi/>
        <w:rPr>
          <w:rtl/>
        </w:rPr>
      </w:pPr>
      <w:r>
        <w:rPr>
          <w:rStyle w:val="FootnoteReference"/>
        </w:rPr>
        <w:footnoteRef/>
      </w:r>
      <w:r>
        <w:rPr>
          <w:rFonts w:hint="cs"/>
          <w:rtl/>
        </w:rPr>
        <w:t xml:space="preserve"> </w:t>
      </w:r>
      <w:r w:rsidRPr="002E4B97">
        <w:rPr>
          <w:rFonts w:asciiTheme="minorHAnsi" w:hAnsiTheme="minorHAnsi" w:cstheme="minorHAnsi"/>
          <w:szCs w:val="18"/>
          <w:rtl/>
        </w:rPr>
        <w:t>هذه هي النتائج المرتقبة لبرنامج</w:t>
      </w:r>
      <w:r>
        <w:rPr>
          <w:rFonts w:asciiTheme="minorHAnsi" w:hAnsiTheme="minorHAnsi" w:cstheme="minorHAnsi" w:hint="cs"/>
          <w:szCs w:val="18"/>
          <w:rtl/>
        </w:rPr>
        <w:t xml:space="preserve"> العمل</w:t>
      </w:r>
      <w:r w:rsidRPr="002E4B97">
        <w:rPr>
          <w:rFonts w:asciiTheme="minorHAnsi" w:hAnsiTheme="minorHAnsi" w:cstheme="minorHAnsi"/>
          <w:szCs w:val="18"/>
          <w:rtl/>
        </w:rPr>
        <w:t xml:space="preserve"> والميزانية الحاليين. تُشير النتائج المرتقبة الواردة في وثيقة المشروع (</w:t>
      </w:r>
      <w:r w:rsidRPr="002E4B97">
        <w:rPr>
          <w:rFonts w:asciiTheme="minorHAnsi" w:hAnsiTheme="minorHAnsi" w:cstheme="minorHAnsi"/>
          <w:szCs w:val="18"/>
        </w:rPr>
        <w:t>CDIP/24/9</w:t>
      </w:r>
      <w:r w:rsidRPr="002E4B97">
        <w:rPr>
          <w:rFonts w:asciiTheme="minorHAnsi" w:hAnsiTheme="minorHAnsi" w:cstheme="minorHAnsi"/>
          <w:szCs w:val="18"/>
          <w:rtl/>
        </w:rPr>
        <w:t xml:space="preserve">) إلى وثيقة برنامج </w:t>
      </w:r>
      <w:r>
        <w:rPr>
          <w:rFonts w:asciiTheme="minorHAnsi" w:hAnsiTheme="minorHAnsi" w:cstheme="minorHAnsi" w:hint="cs"/>
          <w:szCs w:val="18"/>
          <w:rtl/>
        </w:rPr>
        <w:t xml:space="preserve">العمل </w:t>
      </w:r>
      <w:r w:rsidRPr="002E4B97">
        <w:rPr>
          <w:rFonts w:asciiTheme="minorHAnsi" w:hAnsiTheme="minorHAnsi" w:cstheme="minorHAnsi"/>
          <w:szCs w:val="18"/>
          <w:rtl/>
        </w:rPr>
        <w:t>والميزانية السابقة</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AEF32" w14:textId="77777777" w:rsidR="0028673A" w:rsidRDefault="002867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F9B4" w14:textId="1F44D2D2" w:rsidR="00252A50" w:rsidRDefault="00252A50" w:rsidP="00EA1A2E">
    <w:pPr>
      <w:pStyle w:val="Header"/>
      <w:bidi/>
      <w:jc w:val="right"/>
      <w:rPr>
        <w:rStyle w:val="PageNumber"/>
      </w:rPr>
    </w:pPr>
    <w:r>
      <w:rPr>
        <w:rStyle w:val="PageNumber"/>
        <w:rFonts w:hint="cs"/>
        <w:rtl/>
      </w:rPr>
      <w:t xml:space="preserve"> </w:t>
    </w:r>
    <w:r>
      <w:rPr>
        <w:rStyle w:val="PageNumber"/>
      </w:rPr>
      <w:t>CDIP/29/2</w:t>
    </w:r>
  </w:p>
  <w:p w14:paraId="2E588D4B" w14:textId="73E56726" w:rsidR="00252A50" w:rsidRDefault="00252A50" w:rsidP="00252A50">
    <w:pPr>
      <w:pStyle w:val="Header"/>
      <w:bidi/>
      <w:jc w:val="right"/>
      <w:rPr>
        <w:rStyle w:val="PageNumber"/>
        <w:rtl/>
      </w:rPr>
    </w:pPr>
    <w:r>
      <w:rPr>
        <w:rStyle w:val="PageNumber"/>
      </w:rPr>
      <w:t>ANNEX IV</w:t>
    </w:r>
  </w:p>
  <w:p w14:paraId="5DCD7256" w14:textId="77777777" w:rsidR="00252A50" w:rsidRPr="002F48D3" w:rsidRDefault="00252A50" w:rsidP="00EA1A2E">
    <w:pPr>
      <w:pStyle w:val="Header"/>
      <w:bidi/>
      <w:jc w:val="right"/>
      <w:rPr>
        <w:rStyle w:val="PageNumber"/>
        <w:rFonts w:asciiTheme="minorHAnsi" w:hAnsiTheme="minorHAnsi" w:cstheme="minorHAnsi"/>
        <w:szCs w:val="22"/>
        <w:rtl/>
      </w:rPr>
    </w:pPr>
    <w:r w:rsidRPr="002F48D3">
      <w:rPr>
        <w:rStyle w:val="PageNumber"/>
        <w:rFonts w:asciiTheme="minorHAnsi" w:hAnsiTheme="minorHAnsi" w:cstheme="minorHAnsi"/>
        <w:szCs w:val="22"/>
        <w:rtl/>
      </w:rPr>
      <w:t>المرفق الرابع</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12173" w14:textId="04C486FB" w:rsidR="00252A50" w:rsidRPr="00475A21" w:rsidRDefault="00252A50" w:rsidP="00475A21">
    <w:pPr>
      <w:pStyle w:val="Header"/>
      <w:bidi/>
      <w:jc w:val="right"/>
      <w:rPr>
        <w:rtl/>
      </w:rPr>
    </w:pPr>
    <w:r>
      <w:t>CDIP/29/2</w:t>
    </w:r>
  </w:p>
  <w:p w14:paraId="0243AEC4" w14:textId="5AFBEDE8" w:rsidR="009D5544" w:rsidRDefault="009D5544" w:rsidP="00475A21">
    <w:pPr>
      <w:pStyle w:val="Header"/>
      <w:bidi/>
      <w:jc w:val="right"/>
      <w:rPr>
        <w:rFonts w:asciiTheme="minorHAnsi" w:hAnsiTheme="minorHAnsi" w:cstheme="minorHAnsi"/>
      </w:rPr>
    </w:pPr>
    <w:r>
      <w:rPr>
        <w:rFonts w:asciiTheme="minorHAnsi" w:hAnsiTheme="minorHAnsi" w:cstheme="minorHAnsi"/>
      </w:rPr>
      <w:t>Annex V</w:t>
    </w:r>
  </w:p>
  <w:p w14:paraId="7FACE069" w14:textId="2CF8B996" w:rsidR="00252A50" w:rsidRPr="003F7503" w:rsidRDefault="00252A50" w:rsidP="009D5544">
    <w:pPr>
      <w:pStyle w:val="Header"/>
      <w:bidi/>
      <w:jc w:val="right"/>
      <w:rPr>
        <w:rStyle w:val="PageNumber"/>
        <w:rFonts w:asciiTheme="minorHAnsi" w:hAnsiTheme="minorHAnsi" w:cstheme="minorHAnsi"/>
        <w:rtl/>
      </w:rPr>
    </w:pPr>
    <w:r>
      <w:rPr>
        <w:rStyle w:val="PageNumber"/>
        <w:rFonts w:asciiTheme="minorHAnsi" w:hAnsiTheme="minorHAnsi" w:cstheme="minorHAnsi" w:hint="cs"/>
        <w:rtl/>
      </w:rPr>
      <w:t xml:space="preserve"> </w:t>
    </w:r>
    <w:r w:rsidRPr="003F7503">
      <w:rPr>
        <w:rStyle w:val="PageNumber"/>
        <w:rFonts w:asciiTheme="minorHAnsi" w:hAnsiTheme="minorHAnsi" w:cstheme="minorHAnsi"/>
        <w:rtl/>
      </w:rPr>
      <w:fldChar w:fldCharType="begin"/>
    </w:r>
    <w:r w:rsidRPr="003F7503">
      <w:rPr>
        <w:rFonts w:asciiTheme="minorHAnsi" w:hAnsiTheme="minorHAnsi" w:cstheme="minorHAnsi"/>
        <w:rtl/>
      </w:rPr>
      <w:instrText xml:space="preserve"> </w:instrText>
    </w:r>
    <w:r w:rsidRPr="003F7503">
      <w:rPr>
        <w:rStyle w:val="PageNumber"/>
        <w:rFonts w:asciiTheme="minorHAnsi" w:hAnsiTheme="minorHAnsi" w:cstheme="minorHAnsi"/>
      </w:rPr>
      <w:instrText xml:space="preserve">PAGE  \* Arabic  \* MERGEFORMAT </w:instrText>
    </w:r>
    <w:r w:rsidRPr="003F7503">
      <w:rPr>
        <w:rStyle w:val="PageNumber"/>
        <w:rFonts w:asciiTheme="minorHAnsi" w:hAnsiTheme="minorHAnsi" w:cstheme="minorHAnsi"/>
        <w:rtl/>
      </w:rPr>
      <w:fldChar w:fldCharType="separate"/>
    </w:r>
    <w:r w:rsidR="00CC56B9" w:rsidRPr="00CC56B9">
      <w:rPr>
        <w:rStyle w:val="PageNumber"/>
        <w:noProof/>
      </w:rPr>
      <w:t>4</w:t>
    </w:r>
    <w:r w:rsidRPr="003F7503">
      <w:rPr>
        <w:rStyle w:val="PageNumber"/>
        <w:rFonts w:asciiTheme="minorHAnsi" w:hAnsiTheme="minorHAnsi" w:cstheme="minorHAnsi"/>
        <w:rtl/>
      </w:rPr>
      <w:fldChar w:fldCharType="end"/>
    </w:r>
    <w:r>
      <w:rPr>
        <w:rStyle w:val="PageNumber"/>
        <w:rFonts w:asciiTheme="minorHAnsi" w:hAnsiTheme="minorHAnsi" w:cstheme="minorHAnsi" w:hint="cs"/>
        <w:rtl/>
      </w:rPr>
      <w:t xml:space="preserve"> </w:t>
    </w:r>
  </w:p>
  <w:p w14:paraId="262A1FB8" w14:textId="77777777" w:rsidR="00252A50" w:rsidRDefault="00252A50" w:rsidP="00475A21">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6A77" w14:textId="2EA2DAEC" w:rsidR="00252A50" w:rsidRDefault="00252A50" w:rsidP="00EA1A2E">
    <w:pPr>
      <w:pStyle w:val="Header"/>
      <w:bidi/>
      <w:jc w:val="right"/>
      <w:rPr>
        <w:rStyle w:val="PageNumber"/>
        <w:rtl/>
      </w:rPr>
    </w:pPr>
    <w:r>
      <w:rPr>
        <w:rStyle w:val="PageNumber"/>
        <w:rFonts w:hint="cs"/>
        <w:rtl/>
      </w:rPr>
      <w:t xml:space="preserve"> </w:t>
    </w:r>
    <w:r>
      <w:rPr>
        <w:rStyle w:val="PageNumber"/>
      </w:rPr>
      <w:t>CDIP/29/2</w:t>
    </w:r>
  </w:p>
  <w:p w14:paraId="38B54F59" w14:textId="139E74BA" w:rsidR="009D5544" w:rsidRDefault="009D5544" w:rsidP="009D5544">
    <w:pPr>
      <w:pStyle w:val="Header"/>
      <w:bidi/>
      <w:jc w:val="right"/>
      <w:rPr>
        <w:rStyle w:val="PageNumber"/>
      </w:rPr>
    </w:pPr>
    <w:r>
      <w:rPr>
        <w:rStyle w:val="PageNumber"/>
      </w:rPr>
      <w:t>ANNEX V</w:t>
    </w:r>
  </w:p>
  <w:p w14:paraId="74031DF6" w14:textId="77777777" w:rsidR="00252A50" w:rsidRPr="009D5544" w:rsidRDefault="00252A50" w:rsidP="00EA1A2E">
    <w:pPr>
      <w:pStyle w:val="Header"/>
      <w:bidi/>
      <w:jc w:val="right"/>
      <w:rPr>
        <w:rStyle w:val="PageNumber"/>
        <w:rFonts w:asciiTheme="minorHAnsi" w:hAnsiTheme="minorHAnsi" w:cstheme="minorHAnsi"/>
        <w:szCs w:val="22"/>
        <w:rtl/>
      </w:rPr>
    </w:pPr>
    <w:r w:rsidRPr="009D5544">
      <w:rPr>
        <w:rStyle w:val="PageNumber"/>
        <w:rFonts w:asciiTheme="minorHAnsi" w:hAnsiTheme="minorHAnsi" w:cstheme="minorHAnsi"/>
        <w:szCs w:val="22"/>
        <w:rtl/>
      </w:rPr>
      <w:t>المرفق الخامس</w:t>
    </w:r>
  </w:p>
  <w:p w14:paraId="36A15231" w14:textId="77777777" w:rsidR="00252A50" w:rsidRDefault="00252A50" w:rsidP="00EA1A2E">
    <w:pPr>
      <w:pStyle w:val="Header"/>
      <w:jc w:val="right"/>
      <w:rPr>
        <w:rStyle w:val="PageNumber"/>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7F30" w14:textId="77777777" w:rsidR="00252A50" w:rsidRDefault="00252A50" w:rsidP="00D317EA">
    <w:pPr>
      <w:pStyle w:val="Header"/>
      <w:bidi/>
      <w:jc w:val="right"/>
      <w:rPr>
        <w:rtl/>
      </w:rPr>
    </w:pPr>
    <w:r>
      <w:t>CDIP/24/2</w:t>
    </w:r>
  </w:p>
  <w:p w14:paraId="6E0545BA" w14:textId="1D28FD86" w:rsidR="00252A50" w:rsidRPr="00EA1A2E" w:rsidRDefault="00252A50" w:rsidP="00D317EA">
    <w:pPr>
      <w:pStyle w:val="Header"/>
      <w:bidi/>
      <w:jc w:val="right"/>
      <w:rPr>
        <w:rtl/>
      </w:rPr>
    </w:pPr>
    <w:r>
      <w:rPr>
        <w:rFonts w:hint="cs"/>
        <w:rtl/>
      </w:rPr>
      <w:t xml:space="preserve"> المرفق السادس، صفحة 97</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0C579" w14:textId="41D6781F" w:rsidR="00252A50" w:rsidRDefault="00252A50" w:rsidP="00CF07C0">
    <w:pPr>
      <w:pStyle w:val="Header"/>
      <w:bidi/>
      <w:jc w:val="right"/>
      <w:rPr>
        <w:rStyle w:val="PageNumber"/>
        <w:rtl/>
      </w:rPr>
    </w:pPr>
    <w:r>
      <w:rPr>
        <w:rStyle w:val="PageNumber"/>
      </w:rPr>
      <w:t>CDIP/29/2</w:t>
    </w:r>
  </w:p>
  <w:p w14:paraId="6B58AAD7" w14:textId="2D524F14" w:rsidR="009D5544" w:rsidRDefault="009D5544" w:rsidP="00CF07C0">
    <w:pPr>
      <w:pStyle w:val="Header"/>
      <w:bidi/>
      <w:jc w:val="right"/>
      <w:rPr>
        <w:rStyle w:val="PageNumber"/>
        <w:rFonts w:asciiTheme="minorHAnsi" w:hAnsiTheme="minorHAnsi" w:cstheme="minorHAnsi"/>
      </w:rPr>
    </w:pPr>
    <w:r>
      <w:rPr>
        <w:rStyle w:val="PageNumber"/>
        <w:rFonts w:asciiTheme="minorHAnsi" w:hAnsiTheme="minorHAnsi" w:cstheme="minorHAnsi"/>
      </w:rPr>
      <w:t>Annex VI</w:t>
    </w:r>
  </w:p>
  <w:p w14:paraId="09448A54" w14:textId="3499C2FD" w:rsidR="00252A50" w:rsidRPr="00B161BB" w:rsidRDefault="00252A50" w:rsidP="009D5544">
    <w:pPr>
      <w:pStyle w:val="Header"/>
      <w:bidi/>
      <w:jc w:val="right"/>
      <w:rPr>
        <w:rFonts w:asciiTheme="minorHAnsi" w:hAnsiTheme="minorHAnsi" w:cstheme="minorHAnsi"/>
        <w:rtl/>
      </w:rPr>
    </w:pPr>
    <w:r>
      <w:rPr>
        <w:rStyle w:val="PageNumber"/>
        <w:rFonts w:asciiTheme="minorHAnsi" w:hAnsiTheme="minorHAnsi" w:cstheme="minorHAnsi" w:hint="cs"/>
        <w:rtl/>
      </w:rPr>
      <w:t xml:space="preserve"> </w:t>
    </w:r>
    <w:sdt>
      <w:sdtPr>
        <w:rPr>
          <w:rFonts w:asciiTheme="minorHAnsi" w:hAnsiTheme="minorHAnsi" w:cstheme="minorHAnsi"/>
          <w:rtl/>
        </w:rPr>
        <w:id w:val="1531224073"/>
        <w:docPartObj>
          <w:docPartGallery w:val="Page Numbers (Top of Page)"/>
          <w:docPartUnique/>
        </w:docPartObj>
      </w:sdtPr>
      <w:sdtEndPr>
        <w:rPr>
          <w:noProof/>
        </w:rPr>
      </w:sdtEndPr>
      <w:sdtContent>
        <w:r w:rsidRPr="00B161BB">
          <w:rPr>
            <w:rFonts w:asciiTheme="minorHAnsi" w:hAnsiTheme="minorHAnsi" w:cstheme="minorHAnsi"/>
            <w:rtl/>
          </w:rPr>
          <w:fldChar w:fldCharType="begin"/>
        </w:r>
        <w:r w:rsidRPr="00B161BB">
          <w:rPr>
            <w:rFonts w:asciiTheme="minorHAnsi" w:hAnsiTheme="minorHAnsi" w:cstheme="minorHAnsi"/>
            <w:rtl/>
          </w:rPr>
          <w:instrText xml:space="preserve"> </w:instrText>
        </w:r>
        <w:r w:rsidRPr="00B161BB">
          <w:rPr>
            <w:rFonts w:asciiTheme="minorHAnsi" w:hAnsiTheme="minorHAnsi" w:cstheme="minorHAnsi"/>
          </w:rPr>
          <w:instrText xml:space="preserve">PAGE   \* MERGEFORMAT </w:instrText>
        </w:r>
        <w:r w:rsidRPr="00B161BB">
          <w:rPr>
            <w:rFonts w:asciiTheme="minorHAnsi" w:hAnsiTheme="minorHAnsi" w:cstheme="minorHAnsi"/>
            <w:rtl/>
          </w:rPr>
          <w:fldChar w:fldCharType="separate"/>
        </w:r>
        <w:r w:rsidR="00CC56B9">
          <w:rPr>
            <w:rFonts w:asciiTheme="minorHAnsi" w:hAnsiTheme="minorHAnsi" w:cstheme="minorHAnsi"/>
            <w:noProof/>
          </w:rPr>
          <w:t>6</w:t>
        </w:r>
        <w:r w:rsidRPr="00B161BB">
          <w:rPr>
            <w:rFonts w:asciiTheme="minorHAnsi" w:hAnsiTheme="minorHAnsi" w:cstheme="minorHAnsi"/>
            <w:rtl/>
          </w:rPr>
          <w:fldChar w:fldCharType="end"/>
        </w:r>
      </w:sdtContent>
    </w:sdt>
  </w:p>
  <w:p w14:paraId="257B640D" w14:textId="77777777" w:rsidR="00252A50" w:rsidRDefault="00252A50" w:rsidP="00CF07C0">
    <w:pPr>
      <w:pStyle w:val="Header"/>
      <w:jc w:val="right"/>
      <w:rPr>
        <w:lang w:val="fr-CH"/>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59212" w14:textId="5B45D15A" w:rsidR="00252A50" w:rsidRDefault="00252A50" w:rsidP="006C0761">
    <w:pPr>
      <w:pStyle w:val="Header"/>
      <w:bidi/>
      <w:jc w:val="right"/>
      <w:rPr>
        <w:rStyle w:val="PageNumber"/>
      </w:rPr>
    </w:pPr>
    <w:r>
      <w:rPr>
        <w:rFonts w:hint="cs"/>
        <w:rtl/>
      </w:rPr>
      <w:t xml:space="preserve"> </w:t>
    </w:r>
    <w:r>
      <w:rPr>
        <w:rStyle w:val="PageNumber"/>
      </w:rPr>
      <w:t>CDIP/29/2</w:t>
    </w:r>
  </w:p>
  <w:p w14:paraId="207D524C" w14:textId="23445D0D" w:rsidR="009D5544" w:rsidRDefault="009D5544" w:rsidP="009D5544">
    <w:pPr>
      <w:pStyle w:val="Header"/>
      <w:bidi/>
      <w:jc w:val="right"/>
      <w:rPr>
        <w:rStyle w:val="PageNumber"/>
        <w:rtl/>
      </w:rPr>
    </w:pPr>
    <w:r>
      <w:rPr>
        <w:rStyle w:val="PageNumber"/>
      </w:rPr>
      <w:t>Annex VI</w:t>
    </w:r>
  </w:p>
  <w:p w14:paraId="72B17DF3" w14:textId="47A8DF94" w:rsidR="00252A50" w:rsidRPr="00B30653" w:rsidRDefault="00252A50" w:rsidP="00797B5D">
    <w:pPr>
      <w:pStyle w:val="Header"/>
      <w:bidi/>
      <w:jc w:val="right"/>
      <w:rPr>
        <w:rStyle w:val="PageNumber"/>
        <w:rFonts w:asciiTheme="minorHAnsi" w:hAnsiTheme="minorHAnsi" w:cstheme="minorHAnsi"/>
        <w:szCs w:val="22"/>
        <w:rtl/>
      </w:rPr>
    </w:pPr>
    <w:r w:rsidRPr="00B30653">
      <w:rPr>
        <w:rStyle w:val="PageNumber"/>
        <w:rFonts w:asciiTheme="minorHAnsi" w:hAnsiTheme="minorHAnsi" w:cstheme="minorHAnsi"/>
        <w:szCs w:val="22"/>
        <w:rtl/>
      </w:rPr>
      <w:t>المرفق السادس</w:t>
    </w:r>
  </w:p>
  <w:p w14:paraId="29B8662B" w14:textId="77777777" w:rsidR="00252A50" w:rsidRDefault="00252A50" w:rsidP="00797B5D">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34BB" w14:textId="77777777" w:rsidR="00252A50" w:rsidRDefault="00252A50" w:rsidP="00CF07C0">
    <w:pPr>
      <w:pStyle w:val="Header"/>
      <w:bidi/>
      <w:jc w:val="right"/>
      <w:rPr>
        <w:rStyle w:val="PageNumber"/>
        <w:rtl/>
      </w:rPr>
    </w:pPr>
    <w:r>
      <w:rPr>
        <w:rStyle w:val="PageNumber"/>
      </w:rPr>
      <w:t>CDIP/29/2</w:t>
    </w:r>
  </w:p>
  <w:p w14:paraId="43920BB5" w14:textId="35771444" w:rsidR="009D5544" w:rsidRDefault="009D5544" w:rsidP="00CF07C0">
    <w:pPr>
      <w:pStyle w:val="Header"/>
      <w:bidi/>
      <w:jc w:val="right"/>
      <w:rPr>
        <w:rStyle w:val="PageNumber"/>
        <w:rFonts w:asciiTheme="minorHAnsi" w:hAnsiTheme="minorHAnsi" w:cstheme="minorHAnsi"/>
        <w:szCs w:val="22"/>
      </w:rPr>
    </w:pPr>
    <w:r>
      <w:rPr>
        <w:rStyle w:val="PageNumber"/>
        <w:rFonts w:asciiTheme="minorHAnsi" w:hAnsiTheme="minorHAnsi" w:cstheme="minorHAnsi"/>
        <w:szCs w:val="22"/>
      </w:rPr>
      <w:t>Annex VII</w:t>
    </w:r>
  </w:p>
  <w:p w14:paraId="6F27BD10" w14:textId="518AF5F3" w:rsidR="00252A50" w:rsidRPr="00F65AA4" w:rsidRDefault="00252A50" w:rsidP="009D5544">
    <w:pPr>
      <w:pStyle w:val="Header"/>
      <w:bidi/>
      <w:jc w:val="right"/>
      <w:rPr>
        <w:rFonts w:asciiTheme="minorHAnsi" w:hAnsiTheme="minorHAnsi" w:cstheme="minorHAnsi"/>
        <w:szCs w:val="22"/>
        <w:rtl/>
      </w:rPr>
    </w:pPr>
    <w:r>
      <w:rPr>
        <w:rStyle w:val="PageNumber"/>
        <w:rFonts w:asciiTheme="minorHAnsi" w:hAnsiTheme="minorHAnsi" w:cstheme="minorHAnsi" w:hint="cs"/>
        <w:szCs w:val="22"/>
        <w:rtl/>
      </w:rPr>
      <w:t xml:space="preserve"> </w:t>
    </w:r>
    <w:sdt>
      <w:sdtPr>
        <w:rPr>
          <w:rFonts w:asciiTheme="minorHAnsi" w:hAnsiTheme="minorHAnsi" w:cstheme="minorHAnsi"/>
          <w:szCs w:val="22"/>
          <w:rtl/>
        </w:rPr>
        <w:id w:val="1747535373"/>
        <w:docPartObj>
          <w:docPartGallery w:val="Page Numbers (Top of Page)"/>
          <w:docPartUnique/>
        </w:docPartObj>
      </w:sdtPr>
      <w:sdtEndPr>
        <w:rPr>
          <w:noProof/>
        </w:rPr>
      </w:sdtEndPr>
      <w:sdtContent>
        <w:r w:rsidRPr="00F65AA4">
          <w:rPr>
            <w:rFonts w:asciiTheme="minorHAnsi" w:hAnsiTheme="minorHAnsi" w:cstheme="minorHAnsi"/>
            <w:szCs w:val="22"/>
            <w:rtl/>
          </w:rPr>
          <w:fldChar w:fldCharType="begin"/>
        </w:r>
        <w:r w:rsidRPr="00F65AA4">
          <w:rPr>
            <w:rFonts w:asciiTheme="minorHAnsi" w:hAnsiTheme="minorHAnsi" w:cstheme="minorHAnsi"/>
            <w:szCs w:val="22"/>
            <w:rtl/>
          </w:rPr>
          <w:instrText xml:space="preserve"> </w:instrText>
        </w:r>
        <w:r w:rsidRPr="00F65AA4">
          <w:rPr>
            <w:rFonts w:asciiTheme="minorHAnsi" w:hAnsiTheme="minorHAnsi" w:cstheme="minorHAnsi"/>
            <w:szCs w:val="22"/>
          </w:rPr>
          <w:instrText xml:space="preserve">PAGE   \* MERGEFORMAT </w:instrText>
        </w:r>
        <w:r w:rsidRPr="00F65AA4">
          <w:rPr>
            <w:rFonts w:asciiTheme="minorHAnsi" w:hAnsiTheme="minorHAnsi" w:cstheme="minorHAnsi"/>
            <w:szCs w:val="22"/>
            <w:rtl/>
          </w:rPr>
          <w:fldChar w:fldCharType="separate"/>
        </w:r>
        <w:r w:rsidR="00CC56B9">
          <w:rPr>
            <w:rFonts w:asciiTheme="minorHAnsi" w:hAnsiTheme="minorHAnsi" w:cstheme="minorHAnsi"/>
            <w:noProof/>
            <w:szCs w:val="22"/>
          </w:rPr>
          <w:t>5</w:t>
        </w:r>
        <w:r w:rsidRPr="00F65AA4">
          <w:rPr>
            <w:rFonts w:asciiTheme="minorHAnsi" w:hAnsiTheme="minorHAnsi" w:cstheme="minorHAnsi"/>
            <w:szCs w:val="22"/>
            <w:rtl/>
          </w:rPr>
          <w:fldChar w:fldCharType="end"/>
        </w:r>
      </w:sdtContent>
    </w:sdt>
  </w:p>
  <w:p w14:paraId="58B0FC55" w14:textId="77777777" w:rsidR="00252A50" w:rsidRPr="00475A21" w:rsidRDefault="00252A50" w:rsidP="00CF07C0">
    <w:pPr>
      <w:pStyle w:val="Header"/>
      <w:jc w:val="right"/>
      <w:rPr>
        <w:lang w:val="fr-CH"/>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E994" w14:textId="6A058E25" w:rsidR="00252A50" w:rsidRDefault="00252A50" w:rsidP="006C0761">
    <w:pPr>
      <w:pStyle w:val="Header"/>
      <w:bidi/>
      <w:jc w:val="right"/>
      <w:rPr>
        <w:rStyle w:val="PageNumber"/>
      </w:rPr>
    </w:pPr>
    <w:r>
      <w:rPr>
        <w:rFonts w:hint="cs"/>
        <w:rtl/>
      </w:rPr>
      <w:t xml:space="preserve"> </w:t>
    </w:r>
    <w:r>
      <w:rPr>
        <w:rStyle w:val="PageNumber"/>
      </w:rPr>
      <w:t>CDIP/29/2</w:t>
    </w:r>
  </w:p>
  <w:p w14:paraId="722B2277" w14:textId="49C62155" w:rsidR="009D5544" w:rsidRDefault="009D5544" w:rsidP="009D5544">
    <w:pPr>
      <w:pStyle w:val="Header"/>
      <w:bidi/>
      <w:jc w:val="right"/>
      <w:rPr>
        <w:rStyle w:val="PageNumber"/>
        <w:rtl/>
      </w:rPr>
    </w:pPr>
    <w:r>
      <w:rPr>
        <w:rStyle w:val="PageNumber"/>
      </w:rPr>
      <w:t>ANNEX VII</w:t>
    </w:r>
  </w:p>
  <w:p w14:paraId="0598D692" w14:textId="3BB0674D" w:rsidR="00252A50" w:rsidRPr="00CD4165" w:rsidRDefault="00252A50" w:rsidP="00797B5D">
    <w:pPr>
      <w:pStyle w:val="Header"/>
      <w:bidi/>
      <w:jc w:val="right"/>
      <w:rPr>
        <w:rStyle w:val="PageNumber"/>
        <w:rFonts w:asciiTheme="minorHAnsi" w:hAnsiTheme="minorHAnsi" w:cstheme="minorHAnsi"/>
        <w:szCs w:val="22"/>
        <w:rtl/>
      </w:rPr>
    </w:pPr>
    <w:r w:rsidRPr="00CD4165">
      <w:rPr>
        <w:rStyle w:val="PageNumber"/>
        <w:rFonts w:asciiTheme="minorHAnsi" w:hAnsiTheme="minorHAnsi" w:cstheme="minorHAnsi"/>
        <w:szCs w:val="22"/>
        <w:rtl/>
      </w:rPr>
      <w:t>المرفق السابع</w:t>
    </w:r>
  </w:p>
  <w:p w14:paraId="7AD20436" w14:textId="77777777" w:rsidR="00252A50" w:rsidRPr="00CF07C0" w:rsidRDefault="00252A50" w:rsidP="00CF07C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B103" w14:textId="0EA74092" w:rsidR="00252A50" w:rsidRDefault="00252A50" w:rsidP="00CF07C0">
    <w:pPr>
      <w:pStyle w:val="Header"/>
      <w:bidi/>
      <w:jc w:val="right"/>
      <w:rPr>
        <w:rStyle w:val="PageNumber"/>
      </w:rPr>
    </w:pPr>
    <w:r>
      <w:rPr>
        <w:rStyle w:val="PageNumber"/>
      </w:rPr>
      <w:t>CDIP/29/2</w:t>
    </w:r>
  </w:p>
  <w:p w14:paraId="4164CC46" w14:textId="6E826A6E" w:rsidR="009D5544" w:rsidRDefault="009D5544" w:rsidP="009D5544">
    <w:pPr>
      <w:pStyle w:val="Header"/>
      <w:bidi/>
      <w:jc w:val="right"/>
      <w:rPr>
        <w:rStyle w:val="PageNumber"/>
        <w:rtl/>
      </w:rPr>
    </w:pPr>
    <w:r>
      <w:rPr>
        <w:rStyle w:val="PageNumber"/>
      </w:rPr>
      <w:t>Annex VIII</w:t>
    </w:r>
  </w:p>
  <w:p w14:paraId="0E978866" w14:textId="3F40A5F2" w:rsidR="00252A50" w:rsidRPr="002553A4" w:rsidRDefault="00CC56B9" w:rsidP="00CF07C0">
    <w:pPr>
      <w:pStyle w:val="Header"/>
      <w:bidi/>
      <w:jc w:val="right"/>
      <w:rPr>
        <w:rFonts w:asciiTheme="minorHAnsi" w:hAnsiTheme="minorHAnsi" w:cstheme="minorHAnsi"/>
        <w:rtl/>
      </w:rPr>
    </w:pPr>
    <w:sdt>
      <w:sdtPr>
        <w:rPr>
          <w:rFonts w:asciiTheme="minorHAnsi" w:hAnsiTheme="minorHAnsi" w:cstheme="minorHAnsi"/>
          <w:rtl/>
        </w:rPr>
        <w:id w:val="-1536414106"/>
        <w:docPartObj>
          <w:docPartGallery w:val="Page Numbers (Top of Page)"/>
          <w:docPartUnique/>
        </w:docPartObj>
      </w:sdtPr>
      <w:sdtEndPr>
        <w:rPr>
          <w:noProof/>
        </w:rPr>
      </w:sdtEndPr>
      <w:sdtContent>
        <w:r w:rsidR="00252A50" w:rsidRPr="002553A4">
          <w:rPr>
            <w:rFonts w:asciiTheme="minorHAnsi" w:hAnsiTheme="minorHAnsi" w:cstheme="minorHAnsi"/>
            <w:rtl/>
          </w:rPr>
          <w:fldChar w:fldCharType="begin"/>
        </w:r>
        <w:r w:rsidR="00252A50" w:rsidRPr="002553A4">
          <w:rPr>
            <w:rFonts w:asciiTheme="minorHAnsi" w:hAnsiTheme="minorHAnsi" w:cstheme="minorHAnsi"/>
            <w:rtl/>
          </w:rPr>
          <w:instrText xml:space="preserve"> </w:instrText>
        </w:r>
        <w:r w:rsidR="00252A50" w:rsidRPr="002553A4">
          <w:rPr>
            <w:rFonts w:asciiTheme="minorHAnsi" w:hAnsiTheme="minorHAnsi" w:cstheme="minorHAnsi"/>
          </w:rPr>
          <w:instrText xml:space="preserve">PAGE   \* MERGEFORMAT </w:instrText>
        </w:r>
        <w:r w:rsidR="00252A50" w:rsidRPr="002553A4">
          <w:rPr>
            <w:rFonts w:asciiTheme="minorHAnsi" w:hAnsiTheme="minorHAnsi" w:cstheme="minorHAnsi"/>
            <w:rtl/>
          </w:rPr>
          <w:fldChar w:fldCharType="separate"/>
        </w:r>
        <w:r>
          <w:rPr>
            <w:rFonts w:asciiTheme="minorHAnsi" w:hAnsiTheme="minorHAnsi" w:cstheme="minorHAnsi"/>
            <w:noProof/>
          </w:rPr>
          <w:t>3</w:t>
        </w:r>
        <w:r w:rsidR="00252A50" w:rsidRPr="002553A4">
          <w:rPr>
            <w:rFonts w:asciiTheme="minorHAnsi" w:hAnsiTheme="minorHAnsi" w:cstheme="minorHAnsi"/>
            <w:rtl/>
          </w:rPr>
          <w:fldChar w:fldCharType="end"/>
        </w:r>
      </w:sdtContent>
    </w:sdt>
  </w:p>
  <w:p w14:paraId="66586F65" w14:textId="77777777" w:rsidR="00252A50" w:rsidRDefault="00252A50" w:rsidP="00CF07C0">
    <w:pPr>
      <w:pStyle w:val="Header"/>
      <w:jc w:val="right"/>
      <w:rPr>
        <w:lang w:val="fr-CH"/>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F2BD" w14:textId="11E9B0D3" w:rsidR="00252A50" w:rsidRDefault="00252A50" w:rsidP="006C0761">
    <w:pPr>
      <w:pStyle w:val="Header"/>
      <w:bidi/>
      <w:jc w:val="right"/>
      <w:rPr>
        <w:rStyle w:val="PageNumber"/>
      </w:rPr>
    </w:pPr>
    <w:r>
      <w:rPr>
        <w:rFonts w:hint="cs"/>
        <w:rtl/>
      </w:rPr>
      <w:t xml:space="preserve"> </w:t>
    </w:r>
    <w:r>
      <w:rPr>
        <w:rStyle w:val="PageNumber"/>
      </w:rPr>
      <w:t>CDIP/29/2</w:t>
    </w:r>
  </w:p>
  <w:p w14:paraId="4D313CE2" w14:textId="0180B540" w:rsidR="009D5544" w:rsidRDefault="009D5544" w:rsidP="009D5544">
    <w:pPr>
      <w:pStyle w:val="Header"/>
      <w:bidi/>
      <w:jc w:val="right"/>
      <w:rPr>
        <w:rStyle w:val="PageNumber"/>
        <w:rtl/>
      </w:rPr>
    </w:pPr>
    <w:r>
      <w:rPr>
        <w:rStyle w:val="PageNumber"/>
      </w:rPr>
      <w:t>ANNEX VIII</w:t>
    </w:r>
  </w:p>
  <w:p w14:paraId="62313AB0" w14:textId="3EC16BAF" w:rsidR="00252A50" w:rsidRPr="008F756A" w:rsidRDefault="00252A50" w:rsidP="00797B5D">
    <w:pPr>
      <w:pStyle w:val="Header"/>
      <w:bidi/>
      <w:jc w:val="right"/>
      <w:rPr>
        <w:rStyle w:val="PageNumber"/>
        <w:rFonts w:asciiTheme="minorHAnsi" w:hAnsiTheme="minorHAnsi" w:cstheme="minorHAnsi"/>
        <w:szCs w:val="22"/>
        <w:rtl/>
      </w:rPr>
    </w:pPr>
    <w:r w:rsidRPr="008F756A">
      <w:rPr>
        <w:rStyle w:val="PageNumber"/>
        <w:rFonts w:asciiTheme="minorHAnsi" w:hAnsiTheme="minorHAnsi" w:cstheme="minorHAnsi"/>
        <w:szCs w:val="22"/>
        <w:rtl/>
      </w:rPr>
      <w:t>المرفق الثامن</w:t>
    </w:r>
  </w:p>
  <w:p w14:paraId="045B404F" w14:textId="77777777" w:rsidR="00252A50" w:rsidRPr="00CF07C0" w:rsidRDefault="00252A50" w:rsidP="00CF0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8CDC" w14:textId="3174EBB8" w:rsidR="00252A50" w:rsidRPr="00447A32" w:rsidRDefault="00252A50" w:rsidP="00F45319">
    <w:pPr>
      <w:pStyle w:val="Header"/>
      <w:bidi/>
      <w:jc w:val="right"/>
      <w:rPr>
        <w:rStyle w:val="PageNumber"/>
        <w:rFonts w:asciiTheme="minorBidi" w:hAnsiTheme="minorBidi" w:cstheme="minorBidi"/>
        <w:rtl/>
      </w:rPr>
    </w:pPr>
    <w:r w:rsidRPr="00447A32">
      <w:rPr>
        <w:rStyle w:val="PageNumber"/>
        <w:rFonts w:asciiTheme="minorBidi" w:hAnsiTheme="minorBidi" w:cstheme="minorBidi"/>
      </w:rPr>
      <w:t>CDIP/29/2</w:t>
    </w:r>
  </w:p>
  <w:p w14:paraId="3D6F2327" w14:textId="0D533EAB" w:rsidR="00252A50" w:rsidRPr="00447A32" w:rsidRDefault="00252A50" w:rsidP="00F45319">
    <w:pPr>
      <w:pStyle w:val="Header"/>
      <w:bidi/>
      <w:jc w:val="right"/>
      <w:rPr>
        <w:rStyle w:val="PageNumber"/>
        <w:rFonts w:asciiTheme="minorBidi" w:hAnsiTheme="minorBidi" w:cstheme="minorBidi"/>
        <w:szCs w:val="22"/>
      </w:rPr>
    </w:pPr>
    <w:r w:rsidRPr="00447A32">
      <w:rPr>
        <w:rStyle w:val="PageNumber"/>
        <w:rFonts w:asciiTheme="minorBidi" w:hAnsiTheme="minorBidi" w:cstheme="minorBidi"/>
        <w:szCs w:val="22"/>
      </w:rPr>
      <w:t>Annex I</w:t>
    </w:r>
  </w:p>
  <w:p w14:paraId="1FE7B269" w14:textId="5E72D1D5" w:rsidR="00252A50" w:rsidRPr="00447A32" w:rsidRDefault="00CC56B9" w:rsidP="00252A50">
    <w:pPr>
      <w:pStyle w:val="Header"/>
      <w:bidi/>
      <w:jc w:val="right"/>
      <w:rPr>
        <w:rFonts w:asciiTheme="minorBidi" w:hAnsiTheme="minorBidi" w:cstheme="minorBidi"/>
        <w:szCs w:val="22"/>
        <w:rtl/>
      </w:rPr>
    </w:pPr>
    <w:sdt>
      <w:sdtPr>
        <w:rPr>
          <w:rFonts w:asciiTheme="minorBidi" w:hAnsiTheme="minorBidi" w:cstheme="minorBidi"/>
          <w:szCs w:val="22"/>
          <w:rtl/>
        </w:rPr>
        <w:id w:val="374051884"/>
        <w:docPartObj>
          <w:docPartGallery w:val="Page Numbers (Top of Page)"/>
          <w:docPartUnique/>
        </w:docPartObj>
      </w:sdtPr>
      <w:sdtEndPr>
        <w:rPr>
          <w:noProof/>
        </w:rPr>
      </w:sdtEndPr>
      <w:sdtContent>
        <w:r w:rsidR="00252A50" w:rsidRPr="00447A32">
          <w:rPr>
            <w:rFonts w:asciiTheme="minorBidi" w:hAnsiTheme="minorBidi" w:cstheme="minorBidi"/>
            <w:szCs w:val="22"/>
            <w:rtl/>
          </w:rPr>
          <w:t xml:space="preserve"> </w:t>
        </w:r>
        <w:r w:rsidR="00252A50" w:rsidRPr="00447A32">
          <w:rPr>
            <w:rFonts w:asciiTheme="minorBidi" w:hAnsiTheme="minorBidi" w:cstheme="minorBidi"/>
            <w:szCs w:val="22"/>
            <w:rtl/>
          </w:rPr>
          <w:fldChar w:fldCharType="begin"/>
        </w:r>
        <w:r w:rsidR="00252A50" w:rsidRPr="00447A32">
          <w:rPr>
            <w:rFonts w:asciiTheme="minorBidi" w:hAnsiTheme="minorBidi" w:cstheme="minorBidi"/>
            <w:szCs w:val="22"/>
            <w:rtl/>
          </w:rPr>
          <w:instrText xml:space="preserve"> </w:instrText>
        </w:r>
        <w:r w:rsidR="00252A50" w:rsidRPr="00447A32">
          <w:rPr>
            <w:rFonts w:asciiTheme="minorBidi" w:hAnsiTheme="minorBidi" w:cstheme="minorBidi"/>
            <w:szCs w:val="22"/>
          </w:rPr>
          <w:instrText xml:space="preserve">PAGE   \* MERGEFORMAT </w:instrText>
        </w:r>
        <w:r w:rsidR="00252A50" w:rsidRPr="00447A32">
          <w:rPr>
            <w:rFonts w:asciiTheme="minorBidi" w:hAnsiTheme="minorBidi" w:cstheme="minorBidi"/>
            <w:szCs w:val="22"/>
            <w:rtl/>
          </w:rPr>
          <w:fldChar w:fldCharType="separate"/>
        </w:r>
        <w:r>
          <w:rPr>
            <w:rFonts w:asciiTheme="minorBidi" w:hAnsiTheme="minorBidi" w:cstheme="minorBidi"/>
            <w:noProof/>
            <w:szCs w:val="22"/>
          </w:rPr>
          <w:t>5</w:t>
        </w:r>
        <w:r w:rsidR="00252A50" w:rsidRPr="00447A32">
          <w:rPr>
            <w:rFonts w:asciiTheme="minorBidi" w:hAnsiTheme="minorBidi" w:cstheme="minorBidi"/>
            <w:szCs w:val="22"/>
            <w:rtl/>
          </w:rPr>
          <w:fldChar w:fldCharType="end"/>
        </w:r>
      </w:sdtContent>
    </w:sdt>
  </w:p>
  <w:p w14:paraId="168F9734" w14:textId="77777777" w:rsidR="00252A50" w:rsidRPr="00F77B7E" w:rsidRDefault="00252A50" w:rsidP="00F77B7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3A4E" w14:textId="794C2077" w:rsidR="00252A50" w:rsidRPr="00183EE0" w:rsidRDefault="00252A50" w:rsidP="00CF07C0">
    <w:pPr>
      <w:pStyle w:val="Header"/>
      <w:bidi/>
      <w:jc w:val="right"/>
      <w:rPr>
        <w:rStyle w:val="PageNumber"/>
        <w:rFonts w:asciiTheme="minorBidi" w:hAnsiTheme="minorBidi" w:cstheme="minorBidi"/>
        <w:szCs w:val="22"/>
      </w:rPr>
    </w:pPr>
    <w:r w:rsidRPr="00183EE0">
      <w:rPr>
        <w:rStyle w:val="PageNumber"/>
        <w:rFonts w:asciiTheme="minorBidi" w:hAnsiTheme="minorBidi" w:cstheme="minorBidi"/>
        <w:szCs w:val="22"/>
      </w:rPr>
      <w:t>CDIP/29/2</w:t>
    </w:r>
  </w:p>
  <w:p w14:paraId="78865E6D" w14:textId="28E5B875" w:rsidR="009D5544" w:rsidRPr="00183EE0" w:rsidRDefault="009D5544" w:rsidP="00183EE0">
    <w:pPr>
      <w:pStyle w:val="Header"/>
      <w:bidi/>
      <w:jc w:val="right"/>
      <w:rPr>
        <w:rStyle w:val="PageNumber"/>
        <w:rFonts w:asciiTheme="minorBidi" w:hAnsiTheme="minorBidi" w:cstheme="minorBidi"/>
        <w:szCs w:val="22"/>
        <w:rtl/>
      </w:rPr>
    </w:pPr>
    <w:r w:rsidRPr="00183EE0">
      <w:rPr>
        <w:rStyle w:val="PageNumber"/>
        <w:rFonts w:asciiTheme="minorBidi" w:hAnsiTheme="minorBidi" w:cstheme="minorBidi"/>
        <w:szCs w:val="22"/>
      </w:rPr>
      <w:t xml:space="preserve">Annex </w:t>
    </w:r>
    <w:r w:rsidR="00183EE0" w:rsidRPr="00183EE0">
      <w:rPr>
        <w:rStyle w:val="PageNumber"/>
        <w:rFonts w:asciiTheme="minorBidi" w:hAnsiTheme="minorBidi" w:cstheme="minorBidi"/>
        <w:szCs w:val="22"/>
      </w:rPr>
      <w:t>IX</w:t>
    </w:r>
  </w:p>
  <w:p w14:paraId="41BD9D39" w14:textId="72510BA5" w:rsidR="00252A50" w:rsidRPr="00183EE0" w:rsidRDefault="00CC56B9" w:rsidP="00CF07C0">
    <w:pPr>
      <w:pStyle w:val="Header"/>
      <w:bidi/>
      <w:jc w:val="right"/>
      <w:rPr>
        <w:rFonts w:asciiTheme="minorBidi" w:hAnsiTheme="minorBidi" w:cstheme="minorBidi"/>
        <w:szCs w:val="22"/>
        <w:rtl/>
      </w:rPr>
    </w:pPr>
    <w:sdt>
      <w:sdtPr>
        <w:rPr>
          <w:rFonts w:asciiTheme="minorBidi" w:hAnsiTheme="minorBidi" w:cstheme="minorBidi"/>
          <w:szCs w:val="22"/>
          <w:rtl/>
        </w:rPr>
        <w:id w:val="1872569479"/>
        <w:docPartObj>
          <w:docPartGallery w:val="Page Numbers (Top of Page)"/>
          <w:docPartUnique/>
        </w:docPartObj>
      </w:sdtPr>
      <w:sdtEndPr>
        <w:rPr>
          <w:noProof/>
        </w:rPr>
      </w:sdtEndPr>
      <w:sdtContent>
        <w:r w:rsidR="00252A50" w:rsidRPr="00183EE0">
          <w:rPr>
            <w:rFonts w:asciiTheme="minorBidi" w:hAnsiTheme="minorBidi" w:cstheme="minorBidi"/>
            <w:szCs w:val="22"/>
            <w:rtl/>
          </w:rPr>
          <w:fldChar w:fldCharType="begin"/>
        </w:r>
        <w:r w:rsidR="00252A50" w:rsidRPr="00183EE0">
          <w:rPr>
            <w:rFonts w:asciiTheme="minorBidi" w:hAnsiTheme="minorBidi" w:cstheme="minorBidi"/>
            <w:szCs w:val="22"/>
            <w:rtl/>
          </w:rPr>
          <w:instrText xml:space="preserve"> </w:instrText>
        </w:r>
        <w:r w:rsidR="00252A50" w:rsidRPr="00183EE0">
          <w:rPr>
            <w:rFonts w:asciiTheme="minorBidi" w:hAnsiTheme="minorBidi" w:cstheme="minorBidi"/>
            <w:szCs w:val="22"/>
          </w:rPr>
          <w:instrText xml:space="preserve">PAGE   \* MERGEFORMAT </w:instrText>
        </w:r>
        <w:r w:rsidR="00252A50" w:rsidRPr="00183EE0">
          <w:rPr>
            <w:rFonts w:asciiTheme="minorBidi" w:hAnsiTheme="minorBidi" w:cstheme="minorBidi"/>
            <w:szCs w:val="22"/>
            <w:rtl/>
          </w:rPr>
          <w:fldChar w:fldCharType="separate"/>
        </w:r>
        <w:r>
          <w:rPr>
            <w:rFonts w:asciiTheme="minorBidi" w:hAnsiTheme="minorBidi" w:cstheme="minorBidi"/>
            <w:noProof/>
            <w:szCs w:val="22"/>
          </w:rPr>
          <w:t>4</w:t>
        </w:r>
        <w:r w:rsidR="00252A50" w:rsidRPr="00183EE0">
          <w:rPr>
            <w:rFonts w:asciiTheme="minorBidi" w:hAnsiTheme="minorBidi" w:cstheme="minorBidi"/>
            <w:szCs w:val="22"/>
            <w:rtl/>
          </w:rPr>
          <w:fldChar w:fldCharType="end"/>
        </w:r>
      </w:sdtContent>
    </w:sdt>
  </w:p>
  <w:p w14:paraId="5E6E2FAC" w14:textId="77777777" w:rsidR="00252A50" w:rsidRPr="00475A21" w:rsidRDefault="00252A50" w:rsidP="00CF07C0">
    <w:pPr>
      <w:pStyle w:val="Header"/>
      <w:jc w:val="right"/>
      <w:rPr>
        <w:lang w:val="fr-CH"/>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C417" w14:textId="2EF5B81C" w:rsidR="00252A50" w:rsidRDefault="00252A50" w:rsidP="00183EE0">
    <w:pPr>
      <w:pStyle w:val="Header"/>
      <w:rPr>
        <w:rStyle w:val="PageNumber"/>
      </w:rPr>
    </w:pPr>
    <w:r>
      <w:rPr>
        <w:rStyle w:val="PageNumber"/>
      </w:rPr>
      <w:t>CDIP/29/2</w:t>
    </w:r>
  </w:p>
  <w:p w14:paraId="01DDE840" w14:textId="1E7C35CF" w:rsidR="009D5544" w:rsidRDefault="009D5544" w:rsidP="00183EE0">
    <w:pPr>
      <w:pStyle w:val="Header"/>
      <w:rPr>
        <w:rStyle w:val="PageNumber"/>
      </w:rPr>
    </w:pPr>
    <w:r>
      <w:rPr>
        <w:rStyle w:val="PageNumber"/>
      </w:rPr>
      <w:t xml:space="preserve">ANNEX </w:t>
    </w:r>
    <w:r w:rsidR="00183EE0">
      <w:rPr>
        <w:rStyle w:val="PageNumber"/>
      </w:rPr>
      <w:t>IX</w:t>
    </w:r>
  </w:p>
  <w:p w14:paraId="34B3EBD4" w14:textId="32BF8CDF" w:rsidR="00252A50" w:rsidRPr="00183EE0" w:rsidRDefault="00183EE0" w:rsidP="00183EE0">
    <w:pPr>
      <w:pStyle w:val="Header"/>
      <w:rPr>
        <w:rFonts w:asciiTheme="minorHAnsi" w:hAnsiTheme="minorHAnsi"/>
        <w:szCs w:val="22"/>
        <w:rtl/>
        <w:lang w:bidi="ar-SA"/>
      </w:rPr>
    </w:pPr>
    <w:r w:rsidRPr="00183EE0">
      <w:rPr>
        <w:rFonts w:asciiTheme="minorHAnsi" w:hAnsiTheme="minorHAnsi"/>
        <w:szCs w:val="22"/>
        <w:rtl/>
        <w:lang w:bidi="ar-SA"/>
      </w:rPr>
      <w:t>المرفق التاسع</w:t>
    </w:r>
  </w:p>
  <w:p w14:paraId="798C1C94" w14:textId="77777777" w:rsidR="00183EE0" w:rsidRPr="00CF07C0" w:rsidRDefault="00183EE0" w:rsidP="00CF07C0">
    <w:pPr>
      <w:pStyle w:val="Header"/>
      <w:rPr>
        <w:rtl/>
        <w:lang w:bidi="ar-SA"/>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1927" w14:textId="77777777" w:rsidR="00252A50" w:rsidRDefault="00252A50" w:rsidP="00CD1184">
    <w:pPr>
      <w:pStyle w:val="Header"/>
      <w:rPr>
        <w:rStyle w:val="PageNumber"/>
        <w:rtl/>
      </w:rPr>
    </w:pPr>
    <w:r>
      <w:rPr>
        <w:rStyle w:val="PageNumber"/>
      </w:rPr>
      <w:t>CDIP/29/2</w:t>
    </w:r>
  </w:p>
  <w:p w14:paraId="7899DB5F" w14:textId="7D1BBA25" w:rsidR="00252A50" w:rsidRDefault="00CD1184" w:rsidP="00183EE0">
    <w:pPr>
      <w:pStyle w:val="Header"/>
      <w:jc w:val="both"/>
      <w:rPr>
        <w:lang w:val="fr-CH"/>
      </w:rPr>
    </w:pPr>
    <w:r>
      <w:rPr>
        <w:lang w:val="fr-CH"/>
      </w:rPr>
      <w:t xml:space="preserve">Annex </w:t>
    </w:r>
    <w:r w:rsidR="00183EE0">
      <w:rPr>
        <w:lang w:val="fr-CH"/>
      </w:rPr>
      <w:t>IX</w:t>
    </w:r>
  </w:p>
  <w:p w14:paraId="064646FB" w14:textId="4865D6F1" w:rsidR="00CD1184" w:rsidRDefault="00CD1184" w:rsidP="00CD1184">
    <w:pPr>
      <w:pStyle w:val="Header"/>
      <w:jc w:val="both"/>
      <w:rPr>
        <w:lang w:val="fr-CH"/>
      </w:rPr>
    </w:pPr>
    <w:r w:rsidRPr="00CD1184">
      <w:rPr>
        <w:lang w:val="fr-CH"/>
      </w:rPr>
      <w:fldChar w:fldCharType="begin"/>
    </w:r>
    <w:r w:rsidRPr="00CD1184">
      <w:rPr>
        <w:lang w:val="fr-CH"/>
      </w:rPr>
      <w:instrText xml:space="preserve"> PAGE   \* MERGEFORMAT </w:instrText>
    </w:r>
    <w:r w:rsidRPr="00CD1184">
      <w:rPr>
        <w:lang w:val="fr-CH"/>
      </w:rPr>
      <w:fldChar w:fldCharType="separate"/>
    </w:r>
    <w:r w:rsidR="00CC56B9">
      <w:rPr>
        <w:noProof/>
        <w:lang w:val="fr-CH"/>
      </w:rPr>
      <w:t>6</w:t>
    </w:r>
    <w:r w:rsidRPr="00CD1184">
      <w:rPr>
        <w:noProof/>
        <w:lang w:val="fr-CH"/>
      </w:rPr>
      <w:fldChar w:fldCharType="end"/>
    </w:r>
  </w:p>
  <w:p w14:paraId="4181C8A4" w14:textId="77777777" w:rsidR="00252A50" w:rsidRPr="00475A21" w:rsidRDefault="00252A50" w:rsidP="00CF07C0">
    <w:pPr>
      <w:pStyle w:val="Header"/>
      <w:jc w:val="right"/>
      <w:rPr>
        <w:lang w:val="fr-CH"/>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10893" w14:textId="77777777" w:rsidR="00BE4442" w:rsidRDefault="00BE4442" w:rsidP="006C0761">
    <w:pPr>
      <w:pStyle w:val="Header"/>
      <w:bidi/>
      <w:jc w:val="right"/>
      <w:rPr>
        <w:rStyle w:val="PageNumber"/>
      </w:rPr>
    </w:pPr>
    <w:r>
      <w:rPr>
        <w:rFonts w:hint="cs"/>
        <w:rtl/>
      </w:rPr>
      <w:t xml:space="preserve"> </w:t>
    </w:r>
    <w:r>
      <w:rPr>
        <w:rStyle w:val="PageNumber"/>
      </w:rPr>
      <w:t>CDIP/29/2</w:t>
    </w:r>
  </w:p>
  <w:p w14:paraId="1D32B95C" w14:textId="52267B7A" w:rsidR="00BE4442" w:rsidRDefault="00BE4442" w:rsidP="00183EE0">
    <w:pPr>
      <w:pStyle w:val="Header"/>
      <w:bidi/>
      <w:jc w:val="right"/>
      <w:rPr>
        <w:rStyle w:val="PageNumber"/>
      </w:rPr>
    </w:pPr>
    <w:r>
      <w:rPr>
        <w:rStyle w:val="PageNumber"/>
      </w:rPr>
      <w:t xml:space="preserve">Annex </w:t>
    </w:r>
    <w:r w:rsidR="00183EE0">
      <w:rPr>
        <w:rStyle w:val="PageNumber"/>
      </w:rPr>
      <w:t>IX</w:t>
    </w:r>
  </w:p>
  <w:p w14:paraId="3DFDBC9D" w14:textId="251F797A" w:rsidR="00BE4442" w:rsidRDefault="00CD1184" w:rsidP="00CD1184">
    <w:pPr>
      <w:pStyle w:val="Header"/>
    </w:pPr>
    <w:r>
      <w:fldChar w:fldCharType="begin"/>
    </w:r>
    <w:r>
      <w:instrText xml:space="preserve"> PAGE   \* MERGEFORMAT </w:instrText>
    </w:r>
    <w:r>
      <w:fldChar w:fldCharType="separate"/>
    </w:r>
    <w:r w:rsidR="00CC56B9">
      <w:rPr>
        <w:noProof/>
      </w:rPr>
      <w:t>5</w:t>
    </w:r>
    <w:r>
      <w:rPr>
        <w:noProof/>
      </w:rPr>
      <w:fldChar w:fldCharType="end"/>
    </w:r>
  </w:p>
  <w:p w14:paraId="67DAACCA" w14:textId="77777777" w:rsidR="00CD1184" w:rsidRPr="00CF07C0" w:rsidRDefault="00CD1184" w:rsidP="00CD1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51BD4" w14:textId="77777777" w:rsidR="0028673A" w:rsidRDefault="002867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023A3" w14:textId="03AA6116" w:rsidR="00252A50" w:rsidRPr="00447A32" w:rsidRDefault="00252A50" w:rsidP="006A73A8">
    <w:pPr>
      <w:pStyle w:val="Header"/>
      <w:bidi/>
      <w:jc w:val="right"/>
      <w:rPr>
        <w:rStyle w:val="PageNumber"/>
        <w:rFonts w:asciiTheme="minorBidi" w:hAnsiTheme="minorBidi" w:cstheme="minorBidi"/>
        <w:rtl/>
      </w:rPr>
    </w:pPr>
    <w:r>
      <w:rPr>
        <w:rFonts w:hint="cs"/>
        <w:rtl/>
      </w:rPr>
      <w:t xml:space="preserve"> </w:t>
    </w:r>
    <w:r w:rsidRPr="00447A32">
      <w:rPr>
        <w:rStyle w:val="PageNumber"/>
        <w:rFonts w:asciiTheme="minorBidi" w:hAnsiTheme="minorBidi" w:cstheme="minorBidi"/>
      </w:rPr>
      <w:t>CDIP/29/2</w:t>
    </w:r>
  </w:p>
  <w:p w14:paraId="5D1479C5" w14:textId="77777777" w:rsidR="00447A32" w:rsidRPr="00447A32" w:rsidRDefault="00447A32" w:rsidP="00447A32">
    <w:pPr>
      <w:pStyle w:val="Header"/>
      <w:bidi/>
      <w:jc w:val="right"/>
      <w:rPr>
        <w:rStyle w:val="PageNumber"/>
        <w:rFonts w:asciiTheme="minorBidi" w:hAnsiTheme="minorBidi" w:cstheme="minorBidi"/>
        <w:szCs w:val="22"/>
      </w:rPr>
    </w:pPr>
    <w:r w:rsidRPr="00447A32">
      <w:rPr>
        <w:rStyle w:val="PageNumber"/>
        <w:rFonts w:asciiTheme="minorBidi" w:hAnsiTheme="minorBidi" w:cstheme="minorBidi"/>
        <w:szCs w:val="22"/>
      </w:rPr>
      <w:t>ANNEX I</w:t>
    </w:r>
  </w:p>
  <w:p w14:paraId="4053EED8" w14:textId="44637A17" w:rsidR="00252A50" w:rsidRDefault="00252A50" w:rsidP="00EA1A2E">
    <w:pPr>
      <w:pStyle w:val="Header"/>
      <w:bidi/>
      <w:jc w:val="right"/>
      <w:rPr>
        <w:rStyle w:val="PageNumber"/>
        <w:rFonts w:asciiTheme="minorHAnsi" w:hAnsiTheme="minorHAnsi" w:cstheme="minorHAnsi"/>
        <w:szCs w:val="22"/>
        <w:rtl/>
      </w:rPr>
    </w:pPr>
    <w:r w:rsidRPr="00295918">
      <w:rPr>
        <w:rStyle w:val="PageNumber"/>
        <w:rFonts w:asciiTheme="minorHAnsi" w:hAnsiTheme="minorHAnsi" w:cstheme="minorHAnsi"/>
        <w:szCs w:val="22"/>
        <w:rtl/>
      </w:rPr>
      <w:t>المرفق الأول</w:t>
    </w:r>
  </w:p>
  <w:p w14:paraId="6EFEAB02" w14:textId="77777777" w:rsidR="00252A50" w:rsidRDefault="00252A50" w:rsidP="00447A32">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E363" w14:textId="618240A0" w:rsidR="00252A50" w:rsidRPr="00650474" w:rsidRDefault="00252A50" w:rsidP="00447A32">
    <w:pPr>
      <w:pStyle w:val="Header"/>
    </w:pPr>
    <w:r w:rsidRPr="00650474">
      <w:t>CDIP/29/2</w:t>
    </w:r>
  </w:p>
  <w:p w14:paraId="5CF62CD7" w14:textId="12E27BAE" w:rsidR="00252A50" w:rsidRPr="00650474" w:rsidRDefault="00252A50" w:rsidP="00447A32">
    <w:pPr>
      <w:pStyle w:val="Header"/>
    </w:pPr>
    <w:r w:rsidRPr="00650474">
      <w:t>Annex I</w:t>
    </w:r>
    <w:r w:rsidR="00650474" w:rsidRPr="00650474">
      <w:t>I</w:t>
    </w:r>
  </w:p>
  <w:p w14:paraId="73902381" w14:textId="685958B1" w:rsidR="00252A50" w:rsidRPr="00650474" w:rsidRDefault="00CC56B9" w:rsidP="00447A32">
    <w:pPr>
      <w:pStyle w:val="Header"/>
      <w:tabs>
        <w:tab w:val="clear" w:pos="4536"/>
        <w:tab w:val="clear" w:pos="9072"/>
      </w:tabs>
      <w:ind w:right="-92"/>
      <w:rPr>
        <w:szCs w:val="22"/>
        <w:rtl/>
      </w:rPr>
    </w:pPr>
    <w:sdt>
      <w:sdtPr>
        <w:rPr>
          <w:szCs w:val="22"/>
        </w:rPr>
        <w:id w:val="504481364"/>
        <w:docPartObj>
          <w:docPartGallery w:val="Page Numbers (Top of Page)"/>
          <w:docPartUnique/>
        </w:docPartObj>
      </w:sdtPr>
      <w:sdtEndPr>
        <w:rPr>
          <w:noProof/>
        </w:rPr>
      </w:sdtEndPr>
      <w:sdtContent>
        <w:r w:rsidR="00252A50" w:rsidRPr="00650474">
          <w:rPr>
            <w:szCs w:val="22"/>
            <w:rtl/>
          </w:rPr>
          <w:fldChar w:fldCharType="begin"/>
        </w:r>
        <w:r w:rsidR="00252A50" w:rsidRPr="00650474">
          <w:rPr>
            <w:szCs w:val="22"/>
            <w:rtl/>
          </w:rPr>
          <w:instrText xml:space="preserve"> </w:instrText>
        </w:r>
        <w:r w:rsidR="00252A50" w:rsidRPr="00650474">
          <w:rPr>
            <w:szCs w:val="22"/>
          </w:rPr>
          <w:instrText xml:space="preserve">PAGE   \* MERGEFORMAT </w:instrText>
        </w:r>
        <w:r w:rsidR="00252A50" w:rsidRPr="00650474">
          <w:rPr>
            <w:szCs w:val="22"/>
            <w:rtl/>
          </w:rPr>
          <w:fldChar w:fldCharType="separate"/>
        </w:r>
        <w:r>
          <w:rPr>
            <w:noProof/>
            <w:szCs w:val="22"/>
          </w:rPr>
          <w:t>6</w:t>
        </w:r>
        <w:r w:rsidR="00252A50" w:rsidRPr="00650474">
          <w:rPr>
            <w:szCs w:val="22"/>
            <w:rtl/>
          </w:rPr>
          <w:fldChar w:fldCharType="end"/>
        </w:r>
      </w:sdtContent>
    </w:sdt>
  </w:p>
  <w:p w14:paraId="7BAF0432" w14:textId="77777777" w:rsidR="00252A50" w:rsidRDefault="00252A50" w:rsidP="00447A3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B8E4B" w14:textId="720F6233" w:rsidR="00252A50" w:rsidRDefault="00252A50" w:rsidP="00252A50">
    <w:pPr>
      <w:pStyle w:val="Header"/>
      <w:bidi/>
      <w:jc w:val="right"/>
      <w:rPr>
        <w:rStyle w:val="PageNumber"/>
      </w:rPr>
    </w:pPr>
    <w:r>
      <w:rPr>
        <w:rFonts w:hint="cs"/>
        <w:rtl/>
      </w:rPr>
      <w:t xml:space="preserve"> </w:t>
    </w:r>
    <w:r>
      <w:rPr>
        <w:rStyle w:val="PageNumber"/>
      </w:rPr>
      <w:t>CDIP/29/2</w:t>
    </w:r>
  </w:p>
  <w:p w14:paraId="533744F3" w14:textId="32EACB7B" w:rsidR="00252A50" w:rsidRDefault="00252A50" w:rsidP="00252A50">
    <w:pPr>
      <w:pStyle w:val="Header"/>
      <w:bidi/>
      <w:jc w:val="right"/>
      <w:rPr>
        <w:rStyle w:val="PageNumber"/>
        <w:rtl/>
      </w:rPr>
    </w:pPr>
    <w:r>
      <w:rPr>
        <w:rStyle w:val="PageNumber"/>
      </w:rPr>
      <w:t>ANNEX II</w:t>
    </w:r>
  </w:p>
  <w:p w14:paraId="679EB420" w14:textId="640ECFE9" w:rsidR="00252A50" w:rsidRDefault="00252A50" w:rsidP="00EA1A2E">
    <w:pPr>
      <w:pStyle w:val="Header"/>
      <w:bidi/>
      <w:jc w:val="right"/>
      <w:rPr>
        <w:rStyle w:val="PageNumber"/>
        <w:rFonts w:asciiTheme="minorHAnsi" w:hAnsiTheme="minorHAnsi" w:cstheme="minorHAnsi"/>
        <w:szCs w:val="22"/>
      </w:rPr>
    </w:pPr>
    <w:r w:rsidRPr="00B620ED">
      <w:rPr>
        <w:rStyle w:val="PageNumber"/>
        <w:rFonts w:asciiTheme="minorHAnsi" w:hAnsiTheme="minorHAnsi" w:cstheme="minorHAnsi"/>
        <w:szCs w:val="22"/>
        <w:rtl/>
      </w:rPr>
      <w:t>المرفق الثاني</w:t>
    </w:r>
  </w:p>
  <w:p w14:paraId="1DC479E6" w14:textId="77777777" w:rsidR="00252A50" w:rsidRDefault="00252A50" w:rsidP="00EA1A2E">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8C58" w14:textId="1C93F7E0" w:rsidR="00252A50" w:rsidRPr="007C2608" w:rsidRDefault="00252A50" w:rsidP="00252A50">
    <w:pPr>
      <w:pStyle w:val="Header"/>
      <w:rPr>
        <w:rStyle w:val="PageNumber"/>
        <w:rFonts w:asciiTheme="minorBidi" w:hAnsiTheme="minorBidi" w:cstheme="minorBidi"/>
      </w:rPr>
    </w:pPr>
    <w:r w:rsidRPr="007C2608">
      <w:rPr>
        <w:rStyle w:val="PageNumber"/>
        <w:rFonts w:asciiTheme="minorBidi" w:hAnsiTheme="minorBidi" w:cstheme="minorBidi"/>
      </w:rPr>
      <w:t>CDIP/29/2</w:t>
    </w:r>
  </w:p>
  <w:p w14:paraId="73991654" w14:textId="36AF00B7" w:rsidR="00252A50" w:rsidRPr="007C2608" w:rsidRDefault="00252A50" w:rsidP="00252A50">
    <w:pPr>
      <w:pStyle w:val="Header"/>
      <w:rPr>
        <w:rStyle w:val="PageNumber"/>
        <w:rFonts w:asciiTheme="minorBidi" w:hAnsiTheme="minorBidi" w:cstheme="minorBidi"/>
        <w:rtl/>
      </w:rPr>
    </w:pPr>
    <w:r w:rsidRPr="007C2608">
      <w:rPr>
        <w:rStyle w:val="PageNumber"/>
        <w:rFonts w:asciiTheme="minorBidi" w:hAnsiTheme="minorBidi" w:cstheme="minorBidi"/>
      </w:rPr>
      <w:t>Annex III</w:t>
    </w:r>
  </w:p>
  <w:p w14:paraId="22DEEB94" w14:textId="44C187CB" w:rsidR="00252A50" w:rsidRPr="001820A5" w:rsidRDefault="00CC56B9" w:rsidP="00252A50">
    <w:pPr>
      <w:pStyle w:val="Header"/>
      <w:tabs>
        <w:tab w:val="clear" w:pos="4536"/>
        <w:tab w:val="clear" w:pos="9072"/>
      </w:tabs>
      <w:ind w:right="-92"/>
      <w:rPr>
        <w:rFonts w:asciiTheme="minorHAnsi" w:hAnsiTheme="minorHAnsi" w:cstheme="minorHAnsi"/>
        <w:rtl/>
      </w:rPr>
    </w:pPr>
    <w:sdt>
      <w:sdtPr>
        <w:rPr>
          <w:rFonts w:asciiTheme="minorBidi" w:hAnsiTheme="minorBidi" w:cstheme="minorBidi"/>
        </w:rPr>
        <w:id w:val="580413706"/>
        <w:docPartObj>
          <w:docPartGallery w:val="Page Numbers (Top of Page)"/>
          <w:docPartUnique/>
        </w:docPartObj>
      </w:sdtPr>
      <w:sdtEndPr>
        <w:rPr>
          <w:rFonts w:asciiTheme="minorHAnsi" w:hAnsiTheme="minorHAnsi" w:cstheme="minorHAnsi"/>
          <w:noProof/>
        </w:rPr>
      </w:sdtEndPr>
      <w:sdtContent>
        <w:r w:rsidR="00252A50" w:rsidRPr="007C2608">
          <w:rPr>
            <w:rFonts w:asciiTheme="minorBidi" w:hAnsiTheme="minorBidi" w:cstheme="minorBidi"/>
            <w:rtl/>
          </w:rPr>
          <w:fldChar w:fldCharType="begin"/>
        </w:r>
        <w:r w:rsidR="00252A50" w:rsidRPr="007C2608">
          <w:rPr>
            <w:rFonts w:asciiTheme="minorBidi" w:hAnsiTheme="minorBidi" w:cstheme="minorBidi"/>
            <w:rtl/>
          </w:rPr>
          <w:instrText xml:space="preserve"> </w:instrText>
        </w:r>
        <w:r w:rsidR="00252A50" w:rsidRPr="007C2608">
          <w:rPr>
            <w:rFonts w:asciiTheme="minorBidi" w:hAnsiTheme="minorBidi" w:cstheme="minorBidi"/>
          </w:rPr>
          <w:instrText xml:space="preserve">PAGE   \* MERGEFORMAT </w:instrText>
        </w:r>
        <w:r w:rsidR="00252A50" w:rsidRPr="007C2608">
          <w:rPr>
            <w:rFonts w:asciiTheme="minorBidi" w:hAnsiTheme="minorBidi" w:cstheme="minorBidi"/>
            <w:rtl/>
          </w:rPr>
          <w:fldChar w:fldCharType="separate"/>
        </w:r>
        <w:r>
          <w:rPr>
            <w:rFonts w:asciiTheme="minorBidi" w:hAnsiTheme="minorBidi" w:cstheme="minorBidi"/>
            <w:noProof/>
          </w:rPr>
          <w:t>7</w:t>
        </w:r>
        <w:r w:rsidR="00252A50" w:rsidRPr="007C2608">
          <w:rPr>
            <w:rFonts w:asciiTheme="minorBidi" w:hAnsiTheme="minorBidi" w:cstheme="minorBidi"/>
            <w:rtl/>
          </w:rPr>
          <w:fldChar w:fldCharType="end"/>
        </w:r>
      </w:sdtContent>
    </w:sdt>
  </w:p>
  <w:p w14:paraId="5D005DE9" w14:textId="77777777" w:rsidR="00252A50" w:rsidRDefault="00252A50" w:rsidP="00EA1A2E">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FD2E" w14:textId="4F71D643" w:rsidR="00252A50" w:rsidRDefault="00252A50" w:rsidP="00A84073">
    <w:pPr>
      <w:pStyle w:val="Header"/>
      <w:bidi/>
      <w:jc w:val="right"/>
      <w:rPr>
        <w:rStyle w:val="PageNumber"/>
      </w:rPr>
    </w:pPr>
    <w:r>
      <w:rPr>
        <w:rFonts w:hint="cs"/>
        <w:rtl/>
      </w:rPr>
      <w:t xml:space="preserve"> </w:t>
    </w:r>
    <w:r>
      <w:rPr>
        <w:rStyle w:val="PageNumber"/>
      </w:rPr>
      <w:t>CDIP/29/2</w:t>
    </w:r>
  </w:p>
  <w:p w14:paraId="5D35B4C2" w14:textId="43A71793" w:rsidR="00252A50" w:rsidRDefault="00252A50" w:rsidP="00252A50">
    <w:pPr>
      <w:pStyle w:val="Header"/>
      <w:bidi/>
      <w:jc w:val="right"/>
      <w:rPr>
        <w:rStyle w:val="PageNumber"/>
        <w:rtl/>
      </w:rPr>
    </w:pPr>
    <w:r>
      <w:rPr>
        <w:rStyle w:val="PageNumber"/>
      </w:rPr>
      <w:t>ANNEX III</w:t>
    </w:r>
  </w:p>
  <w:p w14:paraId="5EF1B94E" w14:textId="77777777" w:rsidR="00252A50" w:rsidRPr="006F1726" w:rsidRDefault="00252A50" w:rsidP="00EA1A2E">
    <w:pPr>
      <w:pStyle w:val="Header"/>
      <w:bidi/>
      <w:jc w:val="right"/>
      <w:rPr>
        <w:rStyle w:val="PageNumber"/>
        <w:rFonts w:asciiTheme="minorHAnsi" w:hAnsiTheme="minorHAnsi" w:cstheme="minorHAnsi"/>
        <w:szCs w:val="22"/>
        <w:rtl/>
      </w:rPr>
    </w:pPr>
    <w:r w:rsidRPr="006F1726">
      <w:rPr>
        <w:rStyle w:val="PageNumber"/>
        <w:rFonts w:asciiTheme="minorHAnsi" w:hAnsiTheme="minorHAnsi" w:cstheme="minorHAnsi"/>
        <w:szCs w:val="22"/>
        <w:rtl/>
      </w:rPr>
      <w:t>المرفق الثالث</w:t>
    </w:r>
  </w:p>
  <w:p w14:paraId="24A73BAC" w14:textId="77777777" w:rsidR="00252A50" w:rsidRDefault="00252A50" w:rsidP="00EA1A2E">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F600" w14:textId="32307AE8" w:rsidR="00252A50" w:rsidRDefault="00252A50" w:rsidP="00475A21">
    <w:pPr>
      <w:pStyle w:val="Header"/>
      <w:bidi/>
      <w:jc w:val="right"/>
    </w:pPr>
    <w:r>
      <w:t>CDIP/29/2</w:t>
    </w:r>
  </w:p>
  <w:p w14:paraId="08E7D8E5" w14:textId="48109E8E" w:rsidR="00252A50" w:rsidRPr="00475A21" w:rsidRDefault="00252A50" w:rsidP="00252A50">
    <w:pPr>
      <w:pStyle w:val="Header"/>
      <w:bidi/>
      <w:jc w:val="right"/>
      <w:rPr>
        <w:rtl/>
      </w:rPr>
    </w:pPr>
    <w:r>
      <w:t>Annex IV</w:t>
    </w:r>
  </w:p>
  <w:p w14:paraId="4C2E6326" w14:textId="71500AB8" w:rsidR="00252A50" w:rsidRPr="00BC2761" w:rsidRDefault="00252A50" w:rsidP="00475A21">
    <w:pPr>
      <w:pStyle w:val="Header"/>
      <w:bidi/>
      <w:jc w:val="right"/>
      <w:rPr>
        <w:rStyle w:val="PageNumber"/>
        <w:rFonts w:asciiTheme="minorHAnsi" w:hAnsiTheme="minorHAnsi" w:cstheme="minorHAnsi"/>
        <w:szCs w:val="22"/>
        <w:rtl/>
      </w:rPr>
    </w:pPr>
    <w:r w:rsidRPr="00BC2761">
      <w:rPr>
        <w:rStyle w:val="PageNumber"/>
        <w:rFonts w:asciiTheme="minorHAnsi" w:hAnsiTheme="minorHAnsi" w:cstheme="minorHAnsi"/>
        <w:szCs w:val="22"/>
        <w:rtl/>
      </w:rPr>
      <w:fldChar w:fldCharType="begin"/>
    </w:r>
    <w:r w:rsidRPr="00BC2761">
      <w:rPr>
        <w:rFonts w:asciiTheme="minorHAnsi" w:hAnsiTheme="minorHAnsi" w:cstheme="minorHAnsi"/>
        <w:szCs w:val="22"/>
        <w:rtl/>
      </w:rPr>
      <w:instrText xml:space="preserve"> </w:instrText>
    </w:r>
    <w:r w:rsidRPr="00BC2761">
      <w:rPr>
        <w:rStyle w:val="PageNumber"/>
        <w:rFonts w:asciiTheme="minorHAnsi" w:hAnsiTheme="minorHAnsi" w:cstheme="minorHAnsi"/>
        <w:szCs w:val="22"/>
      </w:rPr>
      <w:instrText xml:space="preserve">PAGE  \* Arabic  \* MERGEFORMAT </w:instrText>
    </w:r>
    <w:r w:rsidRPr="00BC2761">
      <w:rPr>
        <w:rStyle w:val="PageNumber"/>
        <w:rFonts w:asciiTheme="minorHAnsi" w:hAnsiTheme="minorHAnsi" w:cstheme="minorHAnsi"/>
        <w:szCs w:val="22"/>
        <w:rtl/>
      </w:rPr>
      <w:fldChar w:fldCharType="separate"/>
    </w:r>
    <w:r w:rsidR="00CC56B9" w:rsidRPr="00CC56B9">
      <w:rPr>
        <w:rStyle w:val="PageNumber"/>
        <w:noProof/>
      </w:rPr>
      <w:t>8</w:t>
    </w:r>
    <w:r w:rsidRPr="00BC2761">
      <w:rPr>
        <w:rStyle w:val="PageNumber"/>
        <w:rFonts w:asciiTheme="minorHAnsi" w:hAnsiTheme="minorHAnsi" w:cstheme="minorHAnsi"/>
        <w:szCs w:val="22"/>
        <w:rtl/>
      </w:rPr>
      <w:fldChar w:fldCharType="end"/>
    </w:r>
    <w:r>
      <w:rPr>
        <w:rStyle w:val="PageNumber"/>
        <w:rFonts w:asciiTheme="minorHAnsi" w:hAnsiTheme="minorHAnsi" w:cstheme="minorHAnsi" w:hint="cs"/>
        <w:szCs w:val="22"/>
        <w:rtl/>
      </w:rPr>
      <w:t xml:space="preserve"> </w:t>
    </w:r>
  </w:p>
  <w:p w14:paraId="2A9E7A1B" w14:textId="77777777" w:rsidR="00252A50" w:rsidRDefault="00252A50" w:rsidP="00475A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1F7F"/>
    <w:multiLevelType w:val="hybridMultilevel"/>
    <w:tmpl w:val="EA044E58"/>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4716D"/>
    <w:multiLevelType w:val="hybridMultilevel"/>
    <w:tmpl w:val="6466F69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04DC100E"/>
    <w:multiLevelType w:val="hybridMultilevel"/>
    <w:tmpl w:val="1CF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43E62"/>
    <w:multiLevelType w:val="hybridMultilevel"/>
    <w:tmpl w:val="9E30421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844055"/>
    <w:multiLevelType w:val="hybridMultilevel"/>
    <w:tmpl w:val="940C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D5641"/>
    <w:multiLevelType w:val="hybridMultilevel"/>
    <w:tmpl w:val="C26AD85C"/>
    <w:lvl w:ilvl="0" w:tplc="BF9EAA98">
      <w:start w:val="1"/>
      <w:numFmt w:val="lowerRoman"/>
      <w:lvlText w:val="(%1)"/>
      <w:lvlJc w:val="left"/>
      <w:pPr>
        <w:ind w:left="1620" w:hanging="360"/>
      </w:pPr>
      <w:rPr>
        <w:rFonts w:hint="default"/>
        <w:lang w:val="en-U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C526447"/>
    <w:multiLevelType w:val="hybridMultilevel"/>
    <w:tmpl w:val="6D6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32CEB"/>
    <w:multiLevelType w:val="hybridMultilevel"/>
    <w:tmpl w:val="E004B7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 w15:restartNumberingAfterBreak="0">
    <w:nsid w:val="144C6288"/>
    <w:multiLevelType w:val="hybridMultilevel"/>
    <w:tmpl w:val="8A0C5DC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7177BA"/>
    <w:multiLevelType w:val="hybridMultilevel"/>
    <w:tmpl w:val="C9DA3FC2"/>
    <w:lvl w:ilvl="0" w:tplc="5380DF66">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F92159"/>
    <w:multiLevelType w:val="hybridMultilevel"/>
    <w:tmpl w:val="26E2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471C3F"/>
    <w:multiLevelType w:val="hybridMultilevel"/>
    <w:tmpl w:val="8FA095CA"/>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5" w15:restartNumberingAfterBreak="0">
    <w:nsid w:val="19AB7672"/>
    <w:multiLevelType w:val="hybridMultilevel"/>
    <w:tmpl w:val="DD84A550"/>
    <w:lvl w:ilvl="0" w:tplc="FA7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094C0D"/>
    <w:multiLevelType w:val="hybridMultilevel"/>
    <w:tmpl w:val="CB540FA0"/>
    <w:lvl w:ilvl="0" w:tplc="0E866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86AD3"/>
    <w:multiLevelType w:val="hybridMultilevel"/>
    <w:tmpl w:val="01D0E19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83482"/>
    <w:multiLevelType w:val="hybridMultilevel"/>
    <w:tmpl w:val="2A42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8F31DE"/>
    <w:multiLevelType w:val="hybridMultilevel"/>
    <w:tmpl w:val="84BC9714"/>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15:restartNumberingAfterBreak="0">
    <w:nsid w:val="20E064E3"/>
    <w:multiLevelType w:val="hybridMultilevel"/>
    <w:tmpl w:val="49DE22CA"/>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80B84"/>
    <w:multiLevelType w:val="hybridMultilevel"/>
    <w:tmpl w:val="0A0EF67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957A06"/>
    <w:multiLevelType w:val="hybridMultilevel"/>
    <w:tmpl w:val="C9C65F10"/>
    <w:lvl w:ilvl="0" w:tplc="59268DAE">
      <w:start w:val="3"/>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6" w15:restartNumberingAfterBreak="0">
    <w:nsid w:val="2D067290"/>
    <w:multiLevelType w:val="hybridMultilevel"/>
    <w:tmpl w:val="99A4B0FC"/>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C4042C"/>
    <w:multiLevelType w:val="hybridMultilevel"/>
    <w:tmpl w:val="5D24A1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8"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67146C8"/>
    <w:multiLevelType w:val="hybridMultilevel"/>
    <w:tmpl w:val="1AD01EC6"/>
    <w:lvl w:ilvl="0" w:tplc="E1703E00">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7BE36A2"/>
    <w:multiLevelType w:val="hybridMultilevel"/>
    <w:tmpl w:val="49860D26"/>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C92656"/>
    <w:multiLevelType w:val="hybridMultilevel"/>
    <w:tmpl w:val="B5B4430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D60287"/>
    <w:multiLevelType w:val="hybridMultilevel"/>
    <w:tmpl w:val="25CED3A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DDB2E69"/>
    <w:multiLevelType w:val="hybridMultilevel"/>
    <w:tmpl w:val="6688C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432980"/>
    <w:multiLevelType w:val="hybridMultilevel"/>
    <w:tmpl w:val="0BB2EC1E"/>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C55FB7"/>
    <w:multiLevelType w:val="hybridMultilevel"/>
    <w:tmpl w:val="6A92BFC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272000"/>
    <w:multiLevelType w:val="hybridMultilevel"/>
    <w:tmpl w:val="D5A484F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551715"/>
    <w:multiLevelType w:val="hybridMultilevel"/>
    <w:tmpl w:val="A0707BAA"/>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C64C62"/>
    <w:multiLevelType w:val="hybridMultilevel"/>
    <w:tmpl w:val="2F1C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F929F7"/>
    <w:multiLevelType w:val="multilevel"/>
    <w:tmpl w:val="E1C2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7C7086"/>
    <w:multiLevelType w:val="hybridMultilevel"/>
    <w:tmpl w:val="437073B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3801738"/>
    <w:multiLevelType w:val="hybridMultilevel"/>
    <w:tmpl w:val="EA3248B2"/>
    <w:lvl w:ilvl="0" w:tplc="0409000D">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42841A7"/>
    <w:multiLevelType w:val="hybridMultilevel"/>
    <w:tmpl w:val="DC50634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5EC0E8F"/>
    <w:multiLevelType w:val="hybridMultilevel"/>
    <w:tmpl w:val="DD4C4EDC"/>
    <w:lvl w:ilvl="0" w:tplc="BEF652E8">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AF56C5"/>
    <w:multiLevelType w:val="hybridMultilevel"/>
    <w:tmpl w:val="231442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E441DE4"/>
    <w:multiLevelType w:val="hybridMultilevel"/>
    <w:tmpl w:val="E3DC1EFC"/>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1" w15:restartNumberingAfterBreak="0">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2" w15:restartNumberingAfterBreak="0">
    <w:nsid w:val="6141349C"/>
    <w:multiLevelType w:val="hybridMultilevel"/>
    <w:tmpl w:val="0C64DEBE"/>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3"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F5370E"/>
    <w:multiLevelType w:val="hybridMultilevel"/>
    <w:tmpl w:val="A632411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1F2D20"/>
    <w:multiLevelType w:val="hybridMultilevel"/>
    <w:tmpl w:val="A3B0053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A41FC6"/>
    <w:multiLevelType w:val="hybridMultilevel"/>
    <w:tmpl w:val="428C7560"/>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67D46F6A"/>
    <w:multiLevelType w:val="hybridMultilevel"/>
    <w:tmpl w:val="03540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1" w15:restartNumberingAfterBreak="0">
    <w:nsid w:val="695064A5"/>
    <w:multiLevelType w:val="hybridMultilevel"/>
    <w:tmpl w:val="B8AC462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F674E8"/>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B46395"/>
    <w:multiLevelType w:val="hybridMultilevel"/>
    <w:tmpl w:val="BD80558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1D83F77"/>
    <w:multiLevelType w:val="multilevel"/>
    <w:tmpl w:val="EB8E630A"/>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5F5DCD"/>
    <w:multiLevelType w:val="hybridMultilevel"/>
    <w:tmpl w:val="D9E025D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0" w15:restartNumberingAfterBreak="0">
    <w:nsid w:val="76394383"/>
    <w:multiLevelType w:val="hybridMultilevel"/>
    <w:tmpl w:val="9962EA0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83D156B"/>
    <w:multiLevelType w:val="hybridMultilevel"/>
    <w:tmpl w:val="D08E679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2" w15:restartNumberingAfterBreak="0">
    <w:nsid w:val="78A350CA"/>
    <w:multiLevelType w:val="hybridMultilevel"/>
    <w:tmpl w:val="4D2C1C7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3"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60"/>
  </w:num>
  <w:num w:numId="3">
    <w:abstractNumId w:val="49"/>
  </w:num>
  <w:num w:numId="4">
    <w:abstractNumId w:val="62"/>
  </w:num>
  <w:num w:numId="5">
    <w:abstractNumId w:val="39"/>
  </w:num>
  <w:num w:numId="6">
    <w:abstractNumId w:val="64"/>
  </w:num>
  <w:num w:numId="7">
    <w:abstractNumId w:val="34"/>
  </w:num>
  <w:num w:numId="8">
    <w:abstractNumId w:val="2"/>
  </w:num>
  <w:num w:numId="9">
    <w:abstractNumId w:val="23"/>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num>
  <w:num w:numId="12">
    <w:abstractNumId w:val="7"/>
  </w:num>
  <w:num w:numId="13">
    <w:abstractNumId w:val="21"/>
  </w:num>
  <w:num w:numId="14">
    <w:abstractNumId w:val="36"/>
  </w:num>
  <w:num w:numId="15">
    <w:abstractNumId w:val="53"/>
  </w:num>
  <w:num w:numId="16">
    <w:abstractNumId w:val="33"/>
  </w:num>
  <w:num w:numId="17">
    <w:abstractNumId w:val="15"/>
  </w:num>
  <w:num w:numId="18">
    <w:abstractNumId w:val="22"/>
  </w:num>
  <w:num w:numId="19">
    <w:abstractNumId w:val="63"/>
  </w:num>
  <w:num w:numId="20">
    <w:abstractNumId w:val="25"/>
  </w:num>
  <w:num w:numId="21">
    <w:abstractNumId w:val="50"/>
  </w:num>
  <w:num w:numId="22">
    <w:abstractNumId w:val="47"/>
  </w:num>
  <w:num w:numId="23">
    <w:abstractNumId w:val="40"/>
  </w:num>
  <w:num w:numId="24">
    <w:abstractNumId w:val="41"/>
  </w:num>
  <w:num w:numId="25">
    <w:abstractNumId w:val="73"/>
  </w:num>
  <w:num w:numId="26">
    <w:abstractNumId w:val="5"/>
  </w:num>
  <w:num w:numId="27">
    <w:abstractNumId w:val="29"/>
  </w:num>
  <w:num w:numId="28">
    <w:abstractNumId w:val="0"/>
  </w:num>
  <w:num w:numId="29">
    <w:abstractNumId w:val="43"/>
  </w:num>
  <w:num w:numId="30">
    <w:abstractNumId w:val="71"/>
  </w:num>
  <w:num w:numId="31">
    <w:abstractNumId w:val="45"/>
  </w:num>
  <w:num w:numId="32">
    <w:abstractNumId w:val="13"/>
  </w:num>
  <w:num w:numId="33">
    <w:abstractNumId w:val="12"/>
  </w:num>
  <w:num w:numId="34">
    <w:abstractNumId w:val="35"/>
  </w:num>
  <w:num w:numId="35">
    <w:abstractNumId w:val="31"/>
  </w:num>
  <w:num w:numId="36">
    <w:abstractNumId w:val="56"/>
  </w:num>
  <w:num w:numId="37">
    <w:abstractNumId w:val="48"/>
  </w:num>
  <w:num w:numId="38">
    <w:abstractNumId w:val="17"/>
  </w:num>
  <w:num w:numId="39">
    <w:abstractNumId w:val="26"/>
  </w:num>
  <w:num w:numId="40">
    <w:abstractNumId w:val="24"/>
  </w:num>
  <w:num w:numId="41">
    <w:abstractNumId w:val="9"/>
  </w:num>
  <w:num w:numId="42">
    <w:abstractNumId w:val="6"/>
  </w:num>
  <w:num w:numId="43">
    <w:abstractNumId w:val="68"/>
  </w:num>
  <w:num w:numId="44">
    <w:abstractNumId w:val="55"/>
  </w:num>
  <w:num w:numId="45">
    <w:abstractNumId w:val="11"/>
  </w:num>
  <w:num w:numId="46">
    <w:abstractNumId w:val="32"/>
  </w:num>
  <w:num w:numId="47">
    <w:abstractNumId w:val="46"/>
  </w:num>
  <w:num w:numId="48">
    <w:abstractNumId w:val="65"/>
  </w:num>
  <w:num w:numId="49">
    <w:abstractNumId w:val="66"/>
  </w:num>
  <w:num w:numId="50">
    <w:abstractNumId w:val="59"/>
  </w:num>
  <w:num w:numId="51">
    <w:abstractNumId w:val="67"/>
  </w:num>
  <w:num w:numId="52">
    <w:abstractNumId w:val="3"/>
  </w:num>
  <w:num w:numId="53">
    <w:abstractNumId w:val="27"/>
  </w:num>
  <w:num w:numId="54">
    <w:abstractNumId w:val="72"/>
  </w:num>
  <w:num w:numId="55">
    <w:abstractNumId w:val="10"/>
  </w:num>
  <w:num w:numId="56">
    <w:abstractNumId w:val="28"/>
  </w:num>
  <w:num w:numId="57">
    <w:abstractNumId w:val="8"/>
  </w:num>
  <w:num w:numId="58">
    <w:abstractNumId w:val="4"/>
  </w:num>
  <w:num w:numId="59">
    <w:abstractNumId w:val="18"/>
  </w:num>
  <w:num w:numId="60">
    <w:abstractNumId w:val="42"/>
  </w:num>
  <w:num w:numId="61">
    <w:abstractNumId w:val="20"/>
  </w:num>
  <w:num w:numId="62">
    <w:abstractNumId w:val="52"/>
  </w:num>
  <w:num w:numId="63">
    <w:abstractNumId w:val="16"/>
  </w:num>
  <w:num w:numId="64">
    <w:abstractNumId w:val="30"/>
  </w:num>
  <w:num w:numId="65">
    <w:abstractNumId w:val="14"/>
  </w:num>
  <w:num w:numId="66">
    <w:abstractNumId w:val="19"/>
  </w:num>
  <w:num w:numId="67">
    <w:abstractNumId w:val="38"/>
  </w:num>
  <w:num w:numId="68">
    <w:abstractNumId w:val="57"/>
  </w:num>
  <w:num w:numId="69">
    <w:abstractNumId w:val="37"/>
  </w:num>
  <w:num w:numId="70">
    <w:abstractNumId w:val="54"/>
  </w:num>
  <w:num w:numId="71">
    <w:abstractNumId w:val="44"/>
  </w:num>
  <w:num w:numId="72">
    <w:abstractNumId w:val="70"/>
  </w:num>
  <w:num w:numId="73">
    <w:abstractNumId w:val="61"/>
  </w:num>
  <w:num w:numId="74">
    <w:abstractNumId w:val="1"/>
  </w:num>
  <w:num w:numId="75">
    <w:abstractNumId w:val="69"/>
  </w:num>
  <w:num w:numId="76">
    <w:abstractNumId w:val="6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3B"/>
    <w:rsid w:val="00000079"/>
    <w:rsid w:val="00001C40"/>
    <w:rsid w:val="0000321E"/>
    <w:rsid w:val="000034CA"/>
    <w:rsid w:val="00003735"/>
    <w:rsid w:val="00003C91"/>
    <w:rsid w:val="00004569"/>
    <w:rsid w:val="0000477A"/>
    <w:rsid w:val="00005C98"/>
    <w:rsid w:val="00006223"/>
    <w:rsid w:val="00006AAC"/>
    <w:rsid w:val="000076BF"/>
    <w:rsid w:val="000079C3"/>
    <w:rsid w:val="00007CBC"/>
    <w:rsid w:val="00010C18"/>
    <w:rsid w:val="0001158A"/>
    <w:rsid w:val="000116BA"/>
    <w:rsid w:val="000123EE"/>
    <w:rsid w:val="00012DF6"/>
    <w:rsid w:val="00013ACF"/>
    <w:rsid w:val="00013F4C"/>
    <w:rsid w:val="00014222"/>
    <w:rsid w:val="00015764"/>
    <w:rsid w:val="00015A08"/>
    <w:rsid w:val="00017164"/>
    <w:rsid w:val="00017778"/>
    <w:rsid w:val="00017D25"/>
    <w:rsid w:val="00020127"/>
    <w:rsid w:val="00020932"/>
    <w:rsid w:val="00020F4F"/>
    <w:rsid w:val="00021FE5"/>
    <w:rsid w:val="000221E8"/>
    <w:rsid w:val="00023221"/>
    <w:rsid w:val="00023342"/>
    <w:rsid w:val="000237CF"/>
    <w:rsid w:val="00023A6F"/>
    <w:rsid w:val="00023B9C"/>
    <w:rsid w:val="00023C42"/>
    <w:rsid w:val="00023CB3"/>
    <w:rsid w:val="000243D5"/>
    <w:rsid w:val="000245C1"/>
    <w:rsid w:val="0002522C"/>
    <w:rsid w:val="00025391"/>
    <w:rsid w:val="0002667E"/>
    <w:rsid w:val="00026B79"/>
    <w:rsid w:val="00026C5E"/>
    <w:rsid w:val="00026CBF"/>
    <w:rsid w:val="00030307"/>
    <w:rsid w:val="000311C0"/>
    <w:rsid w:val="0003223F"/>
    <w:rsid w:val="000324D7"/>
    <w:rsid w:val="00033033"/>
    <w:rsid w:val="00034187"/>
    <w:rsid w:val="000343E8"/>
    <w:rsid w:val="00034520"/>
    <w:rsid w:val="000349DA"/>
    <w:rsid w:val="00035B4C"/>
    <w:rsid w:val="00035BBF"/>
    <w:rsid w:val="0003616B"/>
    <w:rsid w:val="000375DC"/>
    <w:rsid w:val="00037A0A"/>
    <w:rsid w:val="00037DE7"/>
    <w:rsid w:val="00041F14"/>
    <w:rsid w:val="000430E4"/>
    <w:rsid w:val="00043103"/>
    <w:rsid w:val="00043680"/>
    <w:rsid w:val="00043B1A"/>
    <w:rsid w:val="00043C6D"/>
    <w:rsid w:val="000449C8"/>
    <w:rsid w:val="000476AF"/>
    <w:rsid w:val="00047E80"/>
    <w:rsid w:val="000504BC"/>
    <w:rsid w:val="00050599"/>
    <w:rsid w:val="00051108"/>
    <w:rsid w:val="0005171A"/>
    <w:rsid w:val="00051954"/>
    <w:rsid w:val="00052090"/>
    <w:rsid w:val="000521EF"/>
    <w:rsid w:val="0005244B"/>
    <w:rsid w:val="00052A62"/>
    <w:rsid w:val="00052DA9"/>
    <w:rsid w:val="00053A32"/>
    <w:rsid w:val="00053D01"/>
    <w:rsid w:val="0005459F"/>
    <w:rsid w:val="00056177"/>
    <w:rsid w:val="000565DF"/>
    <w:rsid w:val="00056BA6"/>
    <w:rsid w:val="00056ED3"/>
    <w:rsid w:val="0005710D"/>
    <w:rsid w:val="00057DD1"/>
    <w:rsid w:val="00060EF7"/>
    <w:rsid w:val="00061562"/>
    <w:rsid w:val="00062308"/>
    <w:rsid w:val="00062DE9"/>
    <w:rsid w:val="0006527D"/>
    <w:rsid w:val="000657B7"/>
    <w:rsid w:val="00065E9C"/>
    <w:rsid w:val="0006628F"/>
    <w:rsid w:val="000668F7"/>
    <w:rsid w:val="00066CE4"/>
    <w:rsid w:val="000675F5"/>
    <w:rsid w:val="000719B5"/>
    <w:rsid w:val="00071F9D"/>
    <w:rsid w:val="000729FF"/>
    <w:rsid w:val="00072A57"/>
    <w:rsid w:val="00073A21"/>
    <w:rsid w:val="000742FA"/>
    <w:rsid w:val="0007570B"/>
    <w:rsid w:val="00075AE6"/>
    <w:rsid w:val="00075D90"/>
    <w:rsid w:val="000770F6"/>
    <w:rsid w:val="000773C5"/>
    <w:rsid w:val="00080093"/>
    <w:rsid w:val="000802C6"/>
    <w:rsid w:val="00080ABD"/>
    <w:rsid w:val="00081114"/>
    <w:rsid w:val="00081F27"/>
    <w:rsid w:val="000846B8"/>
    <w:rsid w:val="000855F9"/>
    <w:rsid w:val="00085C9D"/>
    <w:rsid w:val="000868EE"/>
    <w:rsid w:val="0008743F"/>
    <w:rsid w:val="0008745A"/>
    <w:rsid w:val="000900F8"/>
    <w:rsid w:val="000909B2"/>
    <w:rsid w:val="00090E1A"/>
    <w:rsid w:val="00091DC4"/>
    <w:rsid w:val="00092F29"/>
    <w:rsid w:val="000946F7"/>
    <w:rsid w:val="00094B8E"/>
    <w:rsid w:val="0009526D"/>
    <w:rsid w:val="0009539A"/>
    <w:rsid w:val="00095EEE"/>
    <w:rsid w:val="00096574"/>
    <w:rsid w:val="000970AC"/>
    <w:rsid w:val="0009784A"/>
    <w:rsid w:val="000A0217"/>
    <w:rsid w:val="000A0C86"/>
    <w:rsid w:val="000A0D18"/>
    <w:rsid w:val="000A1197"/>
    <w:rsid w:val="000A150B"/>
    <w:rsid w:val="000A1D68"/>
    <w:rsid w:val="000A208B"/>
    <w:rsid w:val="000A2874"/>
    <w:rsid w:val="000A2B2F"/>
    <w:rsid w:val="000A2FF3"/>
    <w:rsid w:val="000A3AFD"/>
    <w:rsid w:val="000A3D5E"/>
    <w:rsid w:val="000A4278"/>
    <w:rsid w:val="000A4281"/>
    <w:rsid w:val="000A46AC"/>
    <w:rsid w:val="000A4B71"/>
    <w:rsid w:val="000A4E93"/>
    <w:rsid w:val="000A5DCC"/>
    <w:rsid w:val="000A7864"/>
    <w:rsid w:val="000A7EC7"/>
    <w:rsid w:val="000B0761"/>
    <w:rsid w:val="000B1C7A"/>
    <w:rsid w:val="000B1F8E"/>
    <w:rsid w:val="000B2111"/>
    <w:rsid w:val="000B2BDC"/>
    <w:rsid w:val="000B3749"/>
    <w:rsid w:val="000B41BD"/>
    <w:rsid w:val="000B5AB7"/>
    <w:rsid w:val="000B6752"/>
    <w:rsid w:val="000B6B2B"/>
    <w:rsid w:val="000B6EC7"/>
    <w:rsid w:val="000C02DE"/>
    <w:rsid w:val="000C0394"/>
    <w:rsid w:val="000C2038"/>
    <w:rsid w:val="000C21A4"/>
    <w:rsid w:val="000C2256"/>
    <w:rsid w:val="000C3C43"/>
    <w:rsid w:val="000C4708"/>
    <w:rsid w:val="000C5E9C"/>
    <w:rsid w:val="000C64DC"/>
    <w:rsid w:val="000C65C2"/>
    <w:rsid w:val="000C6E40"/>
    <w:rsid w:val="000D091A"/>
    <w:rsid w:val="000D0B81"/>
    <w:rsid w:val="000D0BCC"/>
    <w:rsid w:val="000D1EAF"/>
    <w:rsid w:val="000D1EC6"/>
    <w:rsid w:val="000D2137"/>
    <w:rsid w:val="000D21EB"/>
    <w:rsid w:val="000D2308"/>
    <w:rsid w:val="000D23B0"/>
    <w:rsid w:val="000D2BB1"/>
    <w:rsid w:val="000D2C1C"/>
    <w:rsid w:val="000D3428"/>
    <w:rsid w:val="000D4027"/>
    <w:rsid w:val="000D42F1"/>
    <w:rsid w:val="000D5477"/>
    <w:rsid w:val="000D5AC5"/>
    <w:rsid w:val="000D6515"/>
    <w:rsid w:val="000D65AF"/>
    <w:rsid w:val="000D69D1"/>
    <w:rsid w:val="000D702A"/>
    <w:rsid w:val="000D7089"/>
    <w:rsid w:val="000D70F0"/>
    <w:rsid w:val="000D7282"/>
    <w:rsid w:val="000D7436"/>
    <w:rsid w:val="000D7D7A"/>
    <w:rsid w:val="000E0E0C"/>
    <w:rsid w:val="000E2849"/>
    <w:rsid w:val="000E2DFC"/>
    <w:rsid w:val="000E3509"/>
    <w:rsid w:val="000E35E2"/>
    <w:rsid w:val="000E3B7A"/>
    <w:rsid w:val="000E4203"/>
    <w:rsid w:val="000E45E8"/>
    <w:rsid w:val="000E46F5"/>
    <w:rsid w:val="000E539C"/>
    <w:rsid w:val="000E61D0"/>
    <w:rsid w:val="000E64B1"/>
    <w:rsid w:val="000E74CB"/>
    <w:rsid w:val="000F06CB"/>
    <w:rsid w:val="000F104F"/>
    <w:rsid w:val="000F1BE1"/>
    <w:rsid w:val="000F2A10"/>
    <w:rsid w:val="000F3267"/>
    <w:rsid w:val="000F373C"/>
    <w:rsid w:val="000F4C94"/>
    <w:rsid w:val="000F5932"/>
    <w:rsid w:val="000F5BDF"/>
    <w:rsid w:val="000F5C13"/>
    <w:rsid w:val="000F5E56"/>
    <w:rsid w:val="000F6633"/>
    <w:rsid w:val="000F68BF"/>
    <w:rsid w:val="000F7B06"/>
    <w:rsid w:val="000F7CCF"/>
    <w:rsid w:val="001000FB"/>
    <w:rsid w:val="00100AF4"/>
    <w:rsid w:val="00100D3E"/>
    <w:rsid w:val="00102035"/>
    <w:rsid w:val="00102428"/>
    <w:rsid w:val="00103406"/>
    <w:rsid w:val="00103FA1"/>
    <w:rsid w:val="00104101"/>
    <w:rsid w:val="0010428A"/>
    <w:rsid w:val="00104A15"/>
    <w:rsid w:val="00104C6C"/>
    <w:rsid w:val="00105195"/>
    <w:rsid w:val="0010533A"/>
    <w:rsid w:val="001057F5"/>
    <w:rsid w:val="00105C35"/>
    <w:rsid w:val="00105E79"/>
    <w:rsid w:val="00106656"/>
    <w:rsid w:val="0010667E"/>
    <w:rsid w:val="0010689B"/>
    <w:rsid w:val="0010728A"/>
    <w:rsid w:val="00107836"/>
    <w:rsid w:val="00107EF8"/>
    <w:rsid w:val="001102DD"/>
    <w:rsid w:val="00110501"/>
    <w:rsid w:val="00111715"/>
    <w:rsid w:val="00111E90"/>
    <w:rsid w:val="00112310"/>
    <w:rsid w:val="00113A51"/>
    <w:rsid w:val="00113E2C"/>
    <w:rsid w:val="00114121"/>
    <w:rsid w:val="001144D7"/>
    <w:rsid w:val="001147D6"/>
    <w:rsid w:val="00114BEB"/>
    <w:rsid w:val="00116D3C"/>
    <w:rsid w:val="00116DA4"/>
    <w:rsid w:val="00116E29"/>
    <w:rsid w:val="001171FD"/>
    <w:rsid w:val="00117F13"/>
    <w:rsid w:val="00120DF0"/>
    <w:rsid w:val="001212EF"/>
    <w:rsid w:val="00121A6D"/>
    <w:rsid w:val="00121FAE"/>
    <w:rsid w:val="00122835"/>
    <w:rsid w:val="001231A5"/>
    <w:rsid w:val="00123C77"/>
    <w:rsid w:val="00125E80"/>
    <w:rsid w:val="0012630F"/>
    <w:rsid w:val="001267E8"/>
    <w:rsid w:val="00126BB1"/>
    <w:rsid w:val="00126F01"/>
    <w:rsid w:val="00127A91"/>
    <w:rsid w:val="001305F7"/>
    <w:rsid w:val="001320FC"/>
    <w:rsid w:val="0013293A"/>
    <w:rsid w:val="00132E1E"/>
    <w:rsid w:val="0013364F"/>
    <w:rsid w:val="00134FF8"/>
    <w:rsid w:val="0013567F"/>
    <w:rsid w:val="00136257"/>
    <w:rsid w:val="00137602"/>
    <w:rsid w:val="0013771A"/>
    <w:rsid w:val="00137770"/>
    <w:rsid w:val="00137FE0"/>
    <w:rsid w:val="00140166"/>
    <w:rsid w:val="001401C0"/>
    <w:rsid w:val="001405FA"/>
    <w:rsid w:val="001417B1"/>
    <w:rsid w:val="00141969"/>
    <w:rsid w:val="001421A0"/>
    <w:rsid w:val="00142BD0"/>
    <w:rsid w:val="00142F55"/>
    <w:rsid w:val="00143108"/>
    <w:rsid w:val="0014310F"/>
    <w:rsid w:val="001436F3"/>
    <w:rsid w:val="00144494"/>
    <w:rsid w:val="00144D4B"/>
    <w:rsid w:val="0014573D"/>
    <w:rsid w:val="00145C74"/>
    <w:rsid w:val="001462C6"/>
    <w:rsid w:val="001462EB"/>
    <w:rsid w:val="00146DC7"/>
    <w:rsid w:val="001477F3"/>
    <w:rsid w:val="001501DE"/>
    <w:rsid w:val="00150213"/>
    <w:rsid w:val="00151E0F"/>
    <w:rsid w:val="0015227A"/>
    <w:rsid w:val="00152A86"/>
    <w:rsid w:val="00152B1B"/>
    <w:rsid w:val="00152D3A"/>
    <w:rsid w:val="00152D82"/>
    <w:rsid w:val="00153976"/>
    <w:rsid w:val="00154D7B"/>
    <w:rsid w:val="00155012"/>
    <w:rsid w:val="0015502F"/>
    <w:rsid w:val="0015666A"/>
    <w:rsid w:val="00156955"/>
    <w:rsid w:val="00156E32"/>
    <w:rsid w:val="0016012B"/>
    <w:rsid w:val="00160164"/>
    <w:rsid w:val="00160306"/>
    <w:rsid w:val="00160C2D"/>
    <w:rsid w:val="00161450"/>
    <w:rsid w:val="001615D8"/>
    <w:rsid w:val="00161ACB"/>
    <w:rsid w:val="001624BB"/>
    <w:rsid w:val="0016254B"/>
    <w:rsid w:val="001633E7"/>
    <w:rsid w:val="00163AA8"/>
    <w:rsid w:val="00163B39"/>
    <w:rsid w:val="00163F16"/>
    <w:rsid w:val="00164905"/>
    <w:rsid w:val="00164CBD"/>
    <w:rsid w:val="00164F46"/>
    <w:rsid w:val="001662B7"/>
    <w:rsid w:val="00166593"/>
    <w:rsid w:val="00166A40"/>
    <w:rsid w:val="00167FBC"/>
    <w:rsid w:val="001705F3"/>
    <w:rsid w:val="001708EC"/>
    <w:rsid w:val="00170E86"/>
    <w:rsid w:val="0017134A"/>
    <w:rsid w:val="00171543"/>
    <w:rsid w:val="001743B0"/>
    <w:rsid w:val="00174B41"/>
    <w:rsid w:val="00176DC3"/>
    <w:rsid w:val="00177094"/>
    <w:rsid w:val="00177C88"/>
    <w:rsid w:val="00180C48"/>
    <w:rsid w:val="00181AAB"/>
    <w:rsid w:val="001820A5"/>
    <w:rsid w:val="00183EE0"/>
    <w:rsid w:val="00183F38"/>
    <w:rsid w:val="0018421D"/>
    <w:rsid w:val="00184401"/>
    <w:rsid w:val="00184A7B"/>
    <w:rsid w:val="0018570F"/>
    <w:rsid w:val="00185E42"/>
    <w:rsid w:val="001866C5"/>
    <w:rsid w:val="00186823"/>
    <w:rsid w:val="00186F65"/>
    <w:rsid w:val="001870D0"/>
    <w:rsid w:val="0018759D"/>
    <w:rsid w:val="001920B9"/>
    <w:rsid w:val="001923E7"/>
    <w:rsid w:val="00193415"/>
    <w:rsid w:val="00193B29"/>
    <w:rsid w:val="00194ABB"/>
    <w:rsid w:val="00194F63"/>
    <w:rsid w:val="00195D61"/>
    <w:rsid w:val="001965E9"/>
    <w:rsid w:val="0019668C"/>
    <w:rsid w:val="001A0931"/>
    <w:rsid w:val="001A0D27"/>
    <w:rsid w:val="001A2320"/>
    <w:rsid w:val="001A32E9"/>
    <w:rsid w:val="001A339F"/>
    <w:rsid w:val="001A3470"/>
    <w:rsid w:val="001A42B0"/>
    <w:rsid w:val="001A474A"/>
    <w:rsid w:val="001A4D32"/>
    <w:rsid w:val="001A4E7C"/>
    <w:rsid w:val="001A5122"/>
    <w:rsid w:val="001A5142"/>
    <w:rsid w:val="001A5404"/>
    <w:rsid w:val="001A6881"/>
    <w:rsid w:val="001A6ACC"/>
    <w:rsid w:val="001A71DE"/>
    <w:rsid w:val="001A7513"/>
    <w:rsid w:val="001A7BFB"/>
    <w:rsid w:val="001B00D3"/>
    <w:rsid w:val="001B0EEB"/>
    <w:rsid w:val="001B1208"/>
    <w:rsid w:val="001B21A4"/>
    <w:rsid w:val="001B2385"/>
    <w:rsid w:val="001B257C"/>
    <w:rsid w:val="001B32FA"/>
    <w:rsid w:val="001B4B86"/>
    <w:rsid w:val="001B58F5"/>
    <w:rsid w:val="001B5917"/>
    <w:rsid w:val="001B5C70"/>
    <w:rsid w:val="001B6574"/>
    <w:rsid w:val="001B6577"/>
    <w:rsid w:val="001B7912"/>
    <w:rsid w:val="001B7D1A"/>
    <w:rsid w:val="001B7D29"/>
    <w:rsid w:val="001C26D0"/>
    <w:rsid w:val="001C3FE1"/>
    <w:rsid w:val="001C4493"/>
    <w:rsid w:val="001C4517"/>
    <w:rsid w:val="001C4FA6"/>
    <w:rsid w:val="001C684C"/>
    <w:rsid w:val="001D0852"/>
    <w:rsid w:val="001D1140"/>
    <w:rsid w:val="001D11E1"/>
    <w:rsid w:val="001D1A90"/>
    <w:rsid w:val="001D271B"/>
    <w:rsid w:val="001D3292"/>
    <w:rsid w:val="001D398F"/>
    <w:rsid w:val="001D4360"/>
    <w:rsid w:val="001D4ED5"/>
    <w:rsid w:val="001D5C9B"/>
    <w:rsid w:val="001D60B1"/>
    <w:rsid w:val="001D6B00"/>
    <w:rsid w:val="001D6EAD"/>
    <w:rsid w:val="001E05A7"/>
    <w:rsid w:val="001E10DC"/>
    <w:rsid w:val="001E1127"/>
    <w:rsid w:val="001E1417"/>
    <w:rsid w:val="001E1972"/>
    <w:rsid w:val="001E1FBB"/>
    <w:rsid w:val="001E4052"/>
    <w:rsid w:val="001E437F"/>
    <w:rsid w:val="001E464F"/>
    <w:rsid w:val="001E469B"/>
    <w:rsid w:val="001E5739"/>
    <w:rsid w:val="001E5B8D"/>
    <w:rsid w:val="001E6A3C"/>
    <w:rsid w:val="001E7670"/>
    <w:rsid w:val="001E7AFA"/>
    <w:rsid w:val="001E7C5B"/>
    <w:rsid w:val="001F0763"/>
    <w:rsid w:val="001F0B5F"/>
    <w:rsid w:val="001F2429"/>
    <w:rsid w:val="001F381B"/>
    <w:rsid w:val="001F42D4"/>
    <w:rsid w:val="001F4666"/>
    <w:rsid w:val="001F47EF"/>
    <w:rsid w:val="001F5324"/>
    <w:rsid w:val="001F541D"/>
    <w:rsid w:val="00200200"/>
    <w:rsid w:val="002014D9"/>
    <w:rsid w:val="002026E9"/>
    <w:rsid w:val="00202A13"/>
    <w:rsid w:val="002034B6"/>
    <w:rsid w:val="00203D8A"/>
    <w:rsid w:val="00204B95"/>
    <w:rsid w:val="00204EBB"/>
    <w:rsid w:val="002057C4"/>
    <w:rsid w:val="002058B9"/>
    <w:rsid w:val="00205BB8"/>
    <w:rsid w:val="00206018"/>
    <w:rsid w:val="0020704E"/>
    <w:rsid w:val="002072D0"/>
    <w:rsid w:val="00207709"/>
    <w:rsid w:val="0020795C"/>
    <w:rsid w:val="00207B0F"/>
    <w:rsid w:val="002104CD"/>
    <w:rsid w:val="002106BE"/>
    <w:rsid w:val="00210CD1"/>
    <w:rsid w:val="002118AC"/>
    <w:rsid w:val="00212173"/>
    <w:rsid w:val="002129F8"/>
    <w:rsid w:val="00212DBB"/>
    <w:rsid w:val="002142C5"/>
    <w:rsid w:val="0021553E"/>
    <w:rsid w:val="00215577"/>
    <w:rsid w:val="00215DAD"/>
    <w:rsid w:val="00216527"/>
    <w:rsid w:val="00216E2E"/>
    <w:rsid w:val="00216E6A"/>
    <w:rsid w:val="002172E4"/>
    <w:rsid w:val="00217764"/>
    <w:rsid w:val="0021789D"/>
    <w:rsid w:val="00217CD8"/>
    <w:rsid w:val="00220B15"/>
    <w:rsid w:val="00223BC2"/>
    <w:rsid w:val="0022422C"/>
    <w:rsid w:val="00224899"/>
    <w:rsid w:val="0022498D"/>
    <w:rsid w:val="002249C8"/>
    <w:rsid w:val="00225D97"/>
    <w:rsid w:val="00226583"/>
    <w:rsid w:val="002269B3"/>
    <w:rsid w:val="002269C9"/>
    <w:rsid w:val="00226EC3"/>
    <w:rsid w:val="002301FF"/>
    <w:rsid w:val="002309AC"/>
    <w:rsid w:val="002309C8"/>
    <w:rsid w:val="00230C40"/>
    <w:rsid w:val="00230C7F"/>
    <w:rsid w:val="0023142F"/>
    <w:rsid w:val="002331D7"/>
    <w:rsid w:val="002332B9"/>
    <w:rsid w:val="00233598"/>
    <w:rsid w:val="00233756"/>
    <w:rsid w:val="00233C80"/>
    <w:rsid w:val="00234CF7"/>
    <w:rsid w:val="00236209"/>
    <w:rsid w:val="00236589"/>
    <w:rsid w:val="002370D5"/>
    <w:rsid w:val="002371FF"/>
    <w:rsid w:val="00237993"/>
    <w:rsid w:val="00237DF6"/>
    <w:rsid w:val="002400AD"/>
    <w:rsid w:val="002407A3"/>
    <w:rsid w:val="00240EE7"/>
    <w:rsid w:val="002411E2"/>
    <w:rsid w:val="002420BD"/>
    <w:rsid w:val="00242F50"/>
    <w:rsid w:val="002430CD"/>
    <w:rsid w:val="0024382E"/>
    <w:rsid w:val="00244328"/>
    <w:rsid w:val="0024439A"/>
    <w:rsid w:val="00244EF8"/>
    <w:rsid w:val="00245588"/>
    <w:rsid w:val="00245C5A"/>
    <w:rsid w:val="00246270"/>
    <w:rsid w:val="002469D9"/>
    <w:rsid w:val="00246D00"/>
    <w:rsid w:val="00250075"/>
    <w:rsid w:val="002512C6"/>
    <w:rsid w:val="00251526"/>
    <w:rsid w:val="00251E57"/>
    <w:rsid w:val="00252451"/>
    <w:rsid w:val="002526BC"/>
    <w:rsid w:val="00252A43"/>
    <w:rsid w:val="00252A50"/>
    <w:rsid w:val="00252B9F"/>
    <w:rsid w:val="00252C20"/>
    <w:rsid w:val="002538DC"/>
    <w:rsid w:val="00253B03"/>
    <w:rsid w:val="00253B1A"/>
    <w:rsid w:val="00253FA5"/>
    <w:rsid w:val="00254944"/>
    <w:rsid w:val="00254A04"/>
    <w:rsid w:val="002552A6"/>
    <w:rsid w:val="002553A4"/>
    <w:rsid w:val="00255985"/>
    <w:rsid w:val="00256883"/>
    <w:rsid w:val="002568B5"/>
    <w:rsid w:val="00257A3D"/>
    <w:rsid w:val="00257B8C"/>
    <w:rsid w:val="0026000B"/>
    <w:rsid w:val="00260F76"/>
    <w:rsid w:val="0026140A"/>
    <w:rsid w:val="00262034"/>
    <w:rsid w:val="0026263F"/>
    <w:rsid w:val="002630C5"/>
    <w:rsid w:val="00263437"/>
    <w:rsid w:val="00264152"/>
    <w:rsid w:val="00264F1E"/>
    <w:rsid w:val="00265350"/>
    <w:rsid w:val="002656DA"/>
    <w:rsid w:val="00265E0D"/>
    <w:rsid w:val="00266C53"/>
    <w:rsid w:val="00266E29"/>
    <w:rsid w:val="002701C3"/>
    <w:rsid w:val="0027061B"/>
    <w:rsid w:val="002713FB"/>
    <w:rsid w:val="00272401"/>
    <w:rsid w:val="00272998"/>
    <w:rsid w:val="00272EF4"/>
    <w:rsid w:val="002733DC"/>
    <w:rsid w:val="002734F4"/>
    <w:rsid w:val="002742CB"/>
    <w:rsid w:val="00274D8E"/>
    <w:rsid w:val="002757EE"/>
    <w:rsid w:val="00276039"/>
    <w:rsid w:val="00276800"/>
    <w:rsid w:val="00277AF8"/>
    <w:rsid w:val="00277BC7"/>
    <w:rsid w:val="002800CE"/>
    <w:rsid w:val="00282463"/>
    <w:rsid w:val="00283DA0"/>
    <w:rsid w:val="00284C38"/>
    <w:rsid w:val="00284E81"/>
    <w:rsid w:val="0028673A"/>
    <w:rsid w:val="002867BF"/>
    <w:rsid w:val="00286A1E"/>
    <w:rsid w:val="002876A9"/>
    <w:rsid w:val="002923AB"/>
    <w:rsid w:val="002938FD"/>
    <w:rsid w:val="00294548"/>
    <w:rsid w:val="00294BE4"/>
    <w:rsid w:val="00294E65"/>
    <w:rsid w:val="0029558A"/>
    <w:rsid w:val="002958BB"/>
    <w:rsid w:val="00295918"/>
    <w:rsid w:val="00295D54"/>
    <w:rsid w:val="0029620D"/>
    <w:rsid w:val="00296D41"/>
    <w:rsid w:val="00297060"/>
    <w:rsid w:val="002A03FF"/>
    <w:rsid w:val="002A0754"/>
    <w:rsid w:val="002A12C6"/>
    <w:rsid w:val="002A540F"/>
    <w:rsid w:val="002A554E"/>
    <w:rsid w:val="002A571C"/>
    <w:rsid w:val="002A60AA"/>
    <w:rsid w:val="002A75B1"/>
    <w:rsid w:val="002B036F"/>
    <w:rsid w:val="002B0E6A"/>
    <w:rsid w:val="002B1805"/>
    <w:rsid w:val="002B2E78"/>
    <w:rsid w:val="002B372E"/>
    <w:rsid w:val="002B4147"/>
    <w:rsid w:val="002B57B2"/>
    <w:rsid w:val="002B68AA"/>
    <w:rsid w:val="002B7B3E"/>
    <w:rsid w:val="002B7C89"/>
    <w:rsid w:val="002B7EBF"/>
    <w:rsid w:val="002C12AD"/>
    <w:rsid w:val="002C1AFD"/>
    <w:rsid w:val="002C1CB6"/>
    <w:rsid w:val="002C20A3"/>
    <w:rsid w:val="002C25B0"/>
    <w:rsid w:val="002C2C93"/>
    <w:rsid w:val="002C355C"/>
    <w:rsid w:val="002C3BE0"/>
    <w:rsid w:val="002C61F6"/>
    <w:rsid w:val="002D086D"/>
    <w:rsid w:val="002D1997"/>
    <w:rsid w:val="002D208C"/>
    <w:rsid w:val="002D2FD0"/>
    <w:rsid w:val="002D4565"/>
    <w:rsid w:val="002D4F83"/>
    <w:rsid w:val="002D6DB5"/>
    <w:rsid w:val="002D7865"/>
    <w:rsid w:val="002D7E4D"/>
    <w:rsid w:val="002D7FB3"/>
    <w:rsid w:val="002E0811"/>
    <w:rsid w:val="002E0F7D"/>
    <w:rsid w:val="002E23AA"/>
    <w:rsid w:val="002E2B12"/>
    <w:rsid w:val="002E3231"/>
    <w:rsid w:val="002E3444"/>
    <w:rsid w:val="002E35D9"/>
    <w:rsid w:val="002E3E52"/>
    <w:rsid w:val="002E4B68"/>
    <w:rsid w:val="002E4B97"/>
    <w:rsid w:val="002E4F33"/>
    <w:rsid w:val="002E5A18"/>
    <w:rsid w:val="002E5B9B"/>
    <w:rsid w:val="002E6654"/>
    <w:rsid w:val="002E75AC"/>
    <w:rsid w:val="002F02A1"/>
    <w:rsid w:val="002F0860"/>
    <w:rsid w:val="002F0D6D"/>
    <w:rsid w:val="002F1AA9"/>
    <w:rsid w:val="002F1DAB"/>
    <w:rsid w:val="002F29BA"/>
    <w:rsid w:val="002F2E42"/>
    <w:rsid w:val="002F48D3"/>
    <w:rsid w:val="002F4EFB"/>
    <w:rsid w:val="002F5385"/>
    <w:rsid w:val="002F562C"/>
    <w:rsid w:val="002F6597"/>
    <w:rsid w:val="002F6F54"/>
    <w:rsid w:val="002F6F5A"/>
    <w:rsid w:val="002F71C5"/>
    <w:rsid w:val="002F7D00"/>
    <w:rsid w:val="003001D3"/>
    <w:rsid w:val="00300361"/>
    <w:rsid w:val="0030101A"/>
    <w:rsid w:val="003018BA"/>
    <w:rsid w:val="00302049"/>
    <w:rsid w:val="003057BE"/>
    <w:rsid w:val="003075D5"/>
    <w:rsid w:val="003102CA"/>
    <w:rsid w:val="00311C10"/>
    <w:rsid w:val="00311D6C"/>
    <w:rsid w:val="00312128"/>
    <w:rsid w:val="0031212B"/>
    <w:rsid w:val="00313FE1"/>
    <w:rsid w:val="00315746"/>
    <w:rsid w:val="00315C4E"/>
    <w:rsid w:val="00316105"/>
    <w:rsid w:val="003162A9"/>
    <w:rsid w:val="00316547"/>
    <w:rsid w:val="00320A18"/>
    <w:rsid w:val="00320CEB"/>
    <w:rsid w:val="0032125B"/>
    <w:rsid w:val="00321608"/>
    <w:rsid w:val="0032167F"/>
    <w:rsid w:val="003217AD"/>
    <w:rsid w:val="003218CF"/>
    <w:rsid w:val="00321D84"/>
    <w:rsid w:val="00321DBC"/>
    <w:rsid w:val="00321DF9"/>
    <w:rsid w:val="00321EAC"/>
    <w:rsid w:val="0032244B"/>
    <w:rsid w:val="00322509"/>
    <w:rsid w:val="0032281C"/>
    <w:rsid w:val="003249FE"/>
    <w:rsid w:val="00325390"/>
    <w:rsid w:val="003259ED"/>
    <w:rsid w:val="00326110"/>
    <w:rsid w:val="00326324"/>
    <w:rsid w:val="003267BE"/>
    <w:rsid w:val="00326B73"/>
    <w:rsid w:val="00326C7A"/>
    <w:rsid w:val="003271D3"/>
    <w:rsid w:val="003301D4"/>
    <w:rsid w:val="0033086F"/>
    <w:rsid w:val="0033103D"/>
    <w:rsid w:val="003324C1"/>
    <w:rsid w:val="00333E6B"/>
    <w:rsid w:val="003340EC"/>
    <w:rsid w:val="00334A55"/>
    <w:rsid w:val="00334A96"/>
    <w:rsid w:val="00335913"/>
    <w:rsid w:val="00336909"/>
    <w:rsid w:val="003374A4"/>
    <w:rsid w:val="003379A9"/>
    <w:rsid w:val="00341819"/>
    <w:rsid w:val="00342BB9"/>
    <w:rsid w:val="00342CF4"/>
    <w:rsid w:val="00343A0F"/>
    <w:rsid w:val="00343CC5"/>
    <w:rsid w:val="00343FEE"/>
    <w:rsid w:val="00344711"/>
    <w:rsid w:val="003448E4"/>
    <w:rsid w:val="00344D39"/>
    <w:rsid w:val="0034525A"/>
    <w:rsid w:val="00345368"/>
    <w:rsid w:val="003453A8"/>
    <w:rsid w:val="003457E3"/>
    <w:rsid w:val="00347883"/>
    <w:rsid w:val="00350454"/>
    <w:rsid w:val="003509ED"/>
    <w:rsid w:val="003520FD"/>
    <w:rsid w:val="0035299E"/>
    <w:rsid w:val="0035347B"/>
    <w:rsid w:val="003540FF"/>
    <w:rsid w:val="003556F2"/>
    <w:rsid w:val="00355CE2"/>
    <w:rsid w:val="00356FD6"/>
    <w:rsid w:val="00357458"/>
    <w:rsid w:val="00360121"/>
    <w:rsid w:val="0036041F"/>
    <w:rsid w:val="003624CC"/>
    <w:rsid w:val="00362C4B"/>
    <w:rsid w:val="003632BF"/>
    <w:rsid w:val="00363314"/>
    <w:rsid w:val="003639C6"/>
    <w:rsid w:val="00363E57"/>
    <w:rsid w:val="00363F64"/>
    <w:rsid w:val="003646C0"/>
    <w:rsid w:val="00365C74"/>
    <w:rsid w:val="00366C82"/>
    <w:rsid w:val="0037162C"/>
    <w:rsid w:val="00372C02"/>
    <w:rsid w:val="00373552"/>
    <w:rsid w:val="00374532"/>
    <w:rsid w:val="0037487D"/>
    <w:rsid w:val="0037551D"/>
    <w:rsid w:val="00376B45"/>
    <w:rsid w:val="00376BA1"/>
    <w:rsid w:val="00377508"/>
    <w:rsid w:val="003776C8"/>
    <w:rsid w:val="00377B53"/>
    <w:rsid w:val="00377BCD"/>
    <w:rsid w:val="00381F79"/>
    <w:rsid w:val="00382AD0"/>
    <w:rsid w:val="00383000"/>
    <w:rsid w:val="003832A8"/>
    <w:rsid w:val="00383318"/>
    <w:rsid w:val="00384983"/>
    <w:rsid w:val="00384F36"/>
    <w:rsid w:val="003852A6"/>
    <w:rsid w:val="00386439"/>
    <w:rsid w:val="00386688"/>
    <w:rsid w:val="00387B98"/>
    <w:rsid w:val="00387DD7"/>
    <w:rsid w:val="003915CA"/>
    <w:rsid w:val="0039193A"/>
    <w:rsid w:val="0039238F"/>
    <w:rsid w:val="003928B6"/>
    <w:rsid w:val="00393C84"/>
    <w:rsid w:val="003945AA"/>
    <w:rsid w:val="00395E52"/>
    <w:rsid w:val="00396066"/>
    <w:rsid w:val="00397A65"/>
    <w:rsid w:val="00397E70"/>
    <w:rsid w:val="003A06DB"/>
    <w:rsid w:val="003A1292"/>
    <w:rsid w:val="003A13D5"/>
    <w:rsid w:val="003A172F"/>
    <w:rsid w:val="003A1743"/>
    <w:rsid w:val="003A197D"/>
    <w:rsid w:val="003A1D9B"/>
    <w:rsid w:val="003A2B3E"/>
    <w:rsid w:val="003A4AA3"/>
    <w:rsid w:val="003A4ABB"/>
    <w:rsid w:val="003A621D"/>
    <w:rsid w:val="003A7004"/>
    <w:rsid w:val="003A72AA"/>
    <w:rsid w:val="003A7A3F"/>
    <w:rsid w:val="003B0065"/>
    <w:rsid w:val="003B01A1"/>
    <w:rsid w:val="003B0A7E"/>
    <w:rsid w:val="003B0DC1"/>
    <w:rsid w:val="003B0E26"/>
    <w:rsid w:val="003B0EC7"/>
    <w:rsid w:val="003B0F24"/>
    <w:rsid w:val="003B1C79"/>
    <w:rsid w:val="003B1F73"/>
    <w:rsid w:val="003B2652"/>
    <w:rsid w:val="003B2A89"/>
    <w:rsid w:val="003B2B93"/>
    <w:rsid w:val="003B2BE5"/>
    <w:rsid w:val="003B31F0"/>
    <w:rsid w:val="003B339F"/>
    <w:rsid w:val="003B3564"/>
    <w:rsid w:val="003B3832"/>
    <w:rsid w:val="003B4D3D"/>
    <w:rsid w:val="003B4E28"/>
    <w:rsid w:val="003B530D"/>
    <w:rsid w:val="003B569B"/>
    <w:rsid w:val="003B59F7"/>
    <w:rsid w:val="003B5A47"/>
    <w:rsid w:val="003B600C"/>
    <w:rsid w:val="003B7625"/>
    <w:rsid w:val="003B7CE7"/>
    <w:rsid w:val="003C0688"/>
    <w:rsid w:val="003C1416"/>
    <w:rsid w:val="003C240F"/>
    <w:rsid w:val="003C26C2"/>
    <w:rsid w:val="003C39E0"/>
    <w:rsid w:val="003C41FF"/>
    <w:rsid w:val="003C4D6B"/>
    <w:rsid w:val="003C4EAA"/>
    <w:rsid w:val="003C545B"/>
    <w:rsid w:val="003C567B"/>
    <w:rsid w:val="003C6002"/>
    <w:rsid w:val="003C6403"/>
    <w:rsid w:val="003C6E98"/>
    <w:rsid w:val="003C71E1"/>
    <w:rsid w:val="003C725C"/>
    <w:rsid w:val="003C7A56"/>
    <w:rsid w:val="003C7AE9"/>
    <w:rsid w:val="003C7E59"/>
    <w:rsid w:val="003D1024"/>
    <w:rsid w:val="003D182C"/>
    <w:rsid w:val="003D26AC"/>
    <w:rsid w:val="003D2D21"/>
    <w:rsid w:val="003D360E"/>
    <w:rsid w:val="003D396C"/>
    <w:rsid w:val="003D47D3"/>
    <w:rsid w:val="003D4A00"/>
    <w:rsid w:val="003D4C35"/>
    <w:rsid w:val="003D6298"/>
    <w:rsid w:val="003D64D6"/>
    <w:rsid w:val="003D6851"/>
    <w:rsid w:val="003D6FEC"/>
    <w:rsid w:val="003D6FF0"/>
    <w:rsid w:val="003D73E1"/>
    <w:rsid w:val="003D75CC"/>
    <w:rsid w:val="003D7806"/>
    <w:rsid w:val="003E01F1"/>
    <w:rsid w:val="003E0B92"/>
    <w:rsid w:val="003E1536"/>
    <w:rsid w:val="003E2333"/>
    <w:rsid w:val="003E3118"/>
    <w:rsid w:val="003E32A5"/>
    <w:rsid w:val="003E55D0"/>
    <w:rsid w:val="003E5AE0"/>
    <w:rsid w:val="003E6370"/>
    <w:rsid w:val="003E6C07"/>
    <w:rsid w:val="003E72C2"/>
    <w:rsid w:val="003E7647"/>
    <w:rsid w:val="003F0D82"/>
    <w:rsid w:val="003F1058"/>
    <w:rsid w:val="003F36B1"/>
    <w:rsid w:val="003F3A1E"/>
    <w:rsid w:val="003F3CAB"/>
    <w:rsid w:val="003F4080"/>
    <w:rsid w:val="003F5177"/>
    <w:rsid w:val="003F52CD"/>
    <w:rsid w:val="003F54E3"/>
    <w:rsid w:val="003F561D"/>
    <w:rsid w:val="003F56AC"/>
    <w:rsid w:val="003F5CBF"/>
    <w:rsid w:val="003F5CEE"/>
    <w:rsid w:val="003F6B09"/>
    <w:rsid w:val="003F7401"/>
    <w:rsid w:val="003F7503"/>
    <w:rsid w:val="004002D9"/>
    <w:rsid w:val="004006A8"/>
    <w:rsid w:val="00400BCB"/>
    <w:rsid w:val="00401D39"/>
    <w:rsid w:val="00402649"/>
    <w:rsid w:val="0040293B"/>
    <w:rsid w:val="00403288"/>
    <w:rsid w:val="004034FD"/>
    <w:rsid w:val="004041AC"/>
    <w:rsid w:val="004044B7"/>
    <w:rsid w:val="004047DE"/>
    <w:rsid w:val="00404C6B"/>
    <w:rsid w:val="00404FA5"/>
    <w:rsid w:val="0040525C"/>
    <w:rsid w:val="0040587E"/>
    <w:rsid w:val="004059CD"/>
    <w:rsid w:val="00405A96"/>
    <w:rsid w:val="00405B32"/>
    <w:rsid w:val="00405E37"/>
    <w:rsid w:val="00405FEB"/>
    <w:rsid w:val="0040653B"/>
    <w:rsid w:val="0040736C"/>
    <w:rsid w:val="00407D81"/>
    <w:rsid w:val="00410274"/>
    <w:rsid w:val="004107D1"/>
    <w:rsid w:val="00410FC6"/>
    <w:rsid w:val="0041108A"/>
    <w:rsid w:val="00412938"/>
    <w:rsid w:val="00413940"/>
    <w:rsid w:val="00413B13"/>
    <w:rsid w:val="0041408C"/>
    <w:rsid w:val="00414833"/>
    <w:rsid w:val="00414CD0"/>
    <w:rsid w:val="00414D79"/>
    <w:rsid w:val="00414EB6"/>
    <w:rsid w:val="00415022"/>
    <w:rsid w:val="00415490"/>
    <w:rsid w:val="00420E0F"/>
    <w:rsid w:val="00422561"/>
    <w:rsid w:val="0042377C"/>
    <w:rsid w:val="0042499F"/>
    <w:rsid w:val="00425159"/>
    <w:rsid w:val="00425993"/>
    <w:rsid w:val="00426A20"/>
    <w:rsid w:val="00426DDF"/>
    <w:rsid w:val="0042701F"/>
    <w:rsid w:val="00427111"/>
    <w:rsid w:val="0042737F"/>
    <w:rsid w:val="004274F0"/>
    <w:rsid w:val="00427B74"/>
    <w:rsid w:val="004304B6"/>
    <w:rsid w:val="00430815"/>
    <w:rsid w:val="00431118"/>
    <w:rsid w:val="004317CD"/>
    <w:rsid w:val="0043183E"/>
    <w:rsid w:val="00431C6A"/>
    <w:rsid w:val="00432051"/>
    <w:rsid w:val="00432F4A"/>
    <w:rsid w:val="00434C2E"/>
    <w:rsid w:val="004356FD"/>
    <w:rsid w:val="0043583A"/>
    <w:rsid w:val="00435CE4"/>
    <w:rsid w:val="004368C3"/>
    <w:rsid w:val="00436B36"/>
    <w:rsid w:val="0043730B"/>
    <w:rsid w:val="0044017F"/>
    <w:rsid w:val="004403BB"/>
    <w:rsid w:val="00440C1D"/>
    <w:rsid w:val="00441312"/>
    <w:rsid w:val="004415FB"/>
    <w:rsid w:val="00441A7B"/>
    <w:rsid w:val="0044267F"/>
    <w:rsid w:val="0044292D"/>
    <w:rsid w:val="00443301"/>
    <w:rsid w:val="00443898"/>
    <w:rsid w:val="00443C71"/>
    <w:rsid w:val="004441E7"/>
    <w:rsid w:val="00444647"/>
    <w:rsid w:val="00445068"/>
    <w:rsid w:val="00445862"/>
    <w:rsid w:val="00445E4B"/>
    <w:rsid w:val="00447371"/>
    <w:rsid w:val="00447A32"/>
    <w:rsid w:val="00450E13"/>
    <w:rsid w:val="00452240"/>
    <w:rsid w:val="00453695"/>
    <w:rsid w:val="004548C2"/>
    <w:rsid w:val="00455B77"/>
    <w:rsid w:val="00455C93"/>
    <w:rsid w:val="0045620A"/>
    <w:rsid w:val="00456839"/>
    <w:rsid w:val="00456B78"/>
    <w:rsid w:val="00456D67"/>
    <w:rsid w:val="0046055C"/>
    <w:rsid w:val="00460B68"/>
    <w:rsid w:val="004610FD"/>
    <w:rsid w:val="004614B9"/>
    <w:rsid w:val="004617A0"/>
    <w:rsid w:val="00464EC8"/>
    <w:rsid w:val="0047001A"/>
    <w:rsid w:val="00471171"/>
    <w:rsid w:val="00472D67"/>
    <w:rsid w:val="004738AE"/>
    <w:rsid w:val="00474217"/>
    <w:rsid w:val="0047458E"/>
    <w:rsid w:val="00475098"/>
    <w:rsid w:val="00475251"/>
    <w:rsid w:val="00475A21"/>
    <w:rsid w:val="00476ACE"/>
    <w:rsid w:val="00476B29"/>
    <w:rsid w:val="00476D5B"/>
    <w:rsid w:val="00477146"/>
    <w:rsid w:val="00480C5B"/>
    <w:rsid w:val="004827BF"/>
    <w:rsid w:val="004829DF"/>
    <w:rsid w:val="00482D7F"/>
    <w:rsid w:val="004833D1"/>
    <w:rsid w:val="0048588F"/>
    <w:rsid w:val="004858B6"/>
    <w:rsid w:val="00485E5B"/>
    <w:rsid w:val="00486C06"/>
    <w:rsid w:val="00486F67"/>
    <w:rsid w:val="00487F25"/>
    <w:rsid w:val="00491BA7"/>
    <w:rsid w:val="00492634"/>
    <w:rsid w:val="004926FF"/>
    <w:rsid w:val="004938DC"/>
    <w:rsid w:val="00493A51"/>
    <w:rsid w:val="00493A79"/>
    <w:rsid w:val="0049497D"/>
    <w:rsid w:val="00494A24"/>
    <w:rsid w:val="00495413"/>
    <w:rsid w:val="00496160"/>
    <w:rsid w:val="00496365"/>
    <w:rsid w:val="00496E7E"/>
    <w:rsid w:val="00497E82"/>
    <w:rsid w:val="004A07BB"/>
    <w:rsid w:val="004A0F06"/>
    <w:rsid w:val="004A2131"/>
    <w:rsid w:val="004A2F48"/>
    <w:rsid w:val="004A30FA"/>
    <w:rsid w:val="004A36DA"/>
    <w:rsid w:val="004A54E9"/>
    <w:rsid w:val="004A5B88"/>
    <w:rsid w:val="004A5FE4"/>
    <w:rsid w:val="004A614D"/>
    <w:rsid w:val="004A63D1"/>
    <w:rsid w:val="004A65BA"/>
    <w:rsid w:val="004A73C3"/>
    <w:rsid w:val="004A741F"/>
    <w:rsid w:val="004A7B94"/>
    <w:rsid w:val="004B0761"/>
    <w:rsid w:val="004B0AD3"/>
    <w:rsid w:val="004B14A2"/>
    <w:rsid w:val="004B1B0E"/>
    <w:rsid w:val="004B1C6C"/>
    <w:rsid w:val="004B1E29"/>
    <w:rsid w:val="004B2A8A"/>
    <w:rsid w:val="004B2BB5"/>
    <w:rsid w:val="004B49F8"/>
    <w:rsid w:val="004B5771"/>
    <w:rsid w:val="004B59BE"/>
    <w:rsid w:val="004B5B4C"/>
    <w:rsid w:val="004B6596"/>
    <w:rsid w:val="004B73B5"/>
    <w:rsid w:val="004B79B0"/>
    <w:rsid w:val="004C06D5"/>
    <w:rsid w:val="004C0AD8"/>
    <w:rsid w:val="004C1ED2"/>
    <w:rsid w:val="004C2A41"/>
    <w:rsid w:val="004C2F5D"/>
    <w:rsid w:val="004C30E4"/>
    <w:rsid w:val="004C41C7"/>
    <w:rsid w:val="004C48C7"/>
    <w:rsid w:val="004C608B"/>
    <w:rsid w:val="004C6D29"/>
    <w:rsid w:val="004C7669"/>
    <w:rsid w:val="004C7D84"/>
    <w:rsid w:val="004D0618"/>
    <w:rsid w:val="004D074C"/>
    <w:rsid w:val="004D21C2"/>
    <w:rsid w:val="004D3295"/>
    <w:rsid w:val="004D3669"/>
    <w:rsid w:val="004D4E4C"/>
    <w:rsid w:val="004D5026"/>
    <w:rsid w:val="004D5418"/>
    <w:rsid w:val="004D6483"/>
    <w:rsid w:val="004D7ACC"/>
    <w:rsid w:val="004E190A"/>
    <w:rsid w:val="004E19FF"/>
    <w:rsid w:val="004E266A"/>
    <w:rsid w:val="004E2FBA"/>
    <w:rsid w:val="004E31D0"/>
    <w:rsid w:val="004E373C"/>
    <w:rsid w:val="004E3FC7"/>
    <w:rsid w:val="004E4AF0"/>
    <w:rsid w:val="004E4C4C"/>
    <w:rsid w:val="004E6D11"/>
    <w:rsid w:val="004E767C"/>
    <w:rsid w:val="004F0688"/>
    <w:rsid w:val="004F0852"/>
    <w:rsid w:val="004F0BE7"/>
    <w:rsid w:val="004F0E84"/>
    <w:rsid w:val="004F0F7B"/>
    <w:rsid w:val="004F18CE"/>
    <w:rsid w:val="004F26CF"/>
    <w:rsid w:val="004F36A5"/>
    <w:rsid w:val="004F39C9"/>
    <w:rsid w:val="004F50CD"/>
    <w:rsid w:val="004F5398"/>
    <w:rsid w:val="004F5C42"/>
    <w:rsid w:val="004F5E3A"/>
    <w:rsid w:val="004F6355"/>
    <w:rsid w:val="004F6FCF"/>
    <w:rsid w:val="0050034D"/>
    <w:rsid w:val="00500755"/>
    <w:rsid w:val="00500BD4"/>
    <w:rsid w:val="00501085"/>
    <w:rsid w:val="00501BD7"/>
    <w:rsid w:val="005020AE"/>
    <w:rsid w:val="0050241A"/>
    <w:rsid w:val="005024A0"/>
    <w:rsid w:val="0050279E"/>
    <w:rsid w:val="00502A4B"/>
    <w:rsid w:val="00504925"/>
    <w:rsid w:val="005056E7"/>
    <w:rsid w:val="00505724"/>
    <w:rsid w:val="0050622E"/>
    <w:rsid w:val="0050630A"/>
    <w:rsid w:val="005067C5"/>
    <w:rsid w:val="00506992"/>
    <w:rsid w:val="0050714B"/>
    <w:rsid w:val="00507162"/>
    <w:rsid w:val="00510673"/>
    <w:rsid w:val="00510DDA"/>
    <w:rsid w:val="00510E56"/>
    <w:rsid w:val="00511297"/>
    <w:rsid w:val="0051223F"/>
    <w:rsid w:val="00512370"/>
    <w:rsid w:val="005128BF"/>
    <w:rsid w:val="00512CC9"/>
    <w:rsid w:val="005131FF"/>
    <w:rsid w:val="00514055"/>
    <w:rsid w:val="005148DB"/>
    <w:rsid w:val="00514BF8"/>
    <w:rsid w:val="00515553"/>
    <w:rsid w:val="0051588A"/>
    <w:rsid w:val="00516260"/>
    <w:rsid w:val="00520B1F"/>
    <w:rsid w:val="00520C47"/>
    <w:rsid w:val="00520E28"/>
    <w:rsid w:val="005214A1"/>
    <w:rsid w:val="00521AB9"/>
    <w:rsid w:val="0052219E"/>
    <w:rsid w:val="0052233C"/>
    <w:rsid w:val="00524327"/>
    <w:rsid w:val="00526FCB"/>
    <w:rsid w:val="00527254"/>
    <w:rsid w:val="00527567"/>
    <w:rsid w:val="005278B7"/>
    <w:rsid w:val="00527DA8"/>
    <w:rsid w:val="00527DE2"/>
    <w:rsid w:val="00530B6E"/>
    <w:rsid w:val="00531010"/>
    <w:rsid w:val="005311B2"/>
    <w:rsid w:val="005312B3"/>
    <w:rsid w:val="00531316"/>
    <w:rsid w:val="0053163D"/>
    <w:rsid w:val="00532599"/>
    <w:rsid w:val="005327AF"/>
    <w:rsid w:val="00532AEA"/>
    <w:rsid w:val="005344E1"/>
    <w:rsid w:val="00534E61"/>
    <w:rsid w:val="00536CDB"/>
    <w:rsid w:val="00537327"/>
    <w:rsid w:val="0053734C"/>
    <w:rsid w:val="005376E7"/>
    <w:rsid w:val="0054051F"/>
    <w:rsid w:val="00540B48"/>
    <w:rsid w:val="0054104C"/>
    <w:rsid w:val="005431FE"/>
    <w:rsid w:val="00543236"/>
    <w:rsid w:val="0054376A"/>
    <w:rsid w:val="00544BFC"/>
    <w:rsid w:val="00544EE3"/>
    <w:rsid w:val="0054549A"/>
    <w:rsid w:val="005454E4"/>
    <w:rsid w:val="00545819"/>
    <w:rsid w:val="00546491"/>
    <w:rsid w:val="00547939"/>
    <w:rsid w:val="00547B9B"/>
    <w:rsid w:val="00551E2A"/>
    <w:rsid w:val="00551F85"/>
    <w:rsid w:val="005521FC"/>
    <w:rsid w:val="0055254D"/>
    <w:rsid w:val="00554007"/>
    <w:rsid w:val="00554329"/>
    <w:rsid w:val="005550FF"/>
    <w:rsid w:val="0055712D"/>
    <w:rsid w:val="005603F3"/>
    <w:rsid w:val="005609F0"/>
    <w:rsid w:val="00561A59"/>
    <w:rsid w:val="00561E6E"/>
    <w:rsid w:val="00562131"/>
    <w:rsid w:val="005635B5"/>
    <w:rsid w:val="00564BD9"/>
    <w:rsid w:val="00564D3F"/>
    <w:rsid w:val="00564E7D"/>
    <w:rsid w:val="00565374"/>
    <w:rsid w:val="005667D6"/>
    <w:rsid w:val="00566E4B"/>
    <w:rsid w:val="00567AF3"/>
    <w:rsid w:val="00570D65"/>
    <w:rsid w:val="005711DB"/>
    <w:rsid w:val="0057122A"/>
    <w:rsid w:val="00571357"/>
    <w:rsid w:val="005720E6"/>
    <w:rsid w:val="00572CA1"/>
    <w:rsid w:val="00572D46"/>
    <w:rsid w:val="00573317"/>
    <w:rsid w:val="00573899"/>
    <w:rsid w:val="00574D22"/>
    <w:rsid w:val="00575B1A"/>
    <w:rsid w:val="005766A2"/>
    <w:rsid w:val="0057691D"/>
    <w:rsid w:val="005769B2"/>
    <w:rsid w:val="0057764F"/>
    <w:rsid w:val="00577ACB"/>
    <w:rsid w:val="00580AAB"/>
    <w:rsid w:val="00580DA1"/>
    <w:rsid w:val="00581240"/>
    <w:rsid w:val="005818A8"/>
    <w:rsid w:val="00582749"/>
    <w:rsid w:val="00583A94"/>
    <w:rsid w:val="00583B37"/>
    <w:rsid w:val="00584EFF"/>
    <w:rsid w:val="00585E99"/>
    <w:rsid w:val="005872FF"/>
    <w:rsid w:val="00587D91"/>
    <w:rsid w:val="00587DDD"/>
    <w:rsid w:val="0059045C"/>
    <w:rsid w:val="00591D39"/>
    <w:rsid w:val="00591DC4"/>
    <w:rsid w:val="00591FFA"/>
    <w:rsid w:val="0059241C"/>
    <w:rsid w:val="00592898"/>
    <w:rsid w:val="0059289B"/>
    <w:rsid w:val="00592A56"/>
    <w:rsid w:val="00593183"/>
    <w:rsid w:val="00593B8F"/>
    <w:rsid w:val="0059592F"/>
    <w:rsid w:val="00595BE1"/>
    <w:rsid w:val="005966AF"/>
    <w:rsid w:val="005A011D"/>
    <w:rsid w:val="005A0DC2"/>
    <w:rsid w:val="005A1F75"/>
    <w:rsid w:val="005A2EF7"/>
    <w:rsid w:val="005A31C2"/>
    <w:rsid w:val="005A3631"/>
    <w:rsid w:val="005A3838"/>
    <w:rsid w:val="005A4824"/>
    <w:rsid w:val="005A515D"/>
    <w:rsid w:val="005A5633"/>
    <w:rsid w:val="005A5EF8"/>
    <w:rsid w:val="005A655E"/>
    <w:rsid w:val="005A6B37"/>
    <w:rsid w:val="005A6F05"/>
    <w:rsid w:val="005B0721"/>
    <w:rsid w:val="005B0F23"/>
    <w:rsid w:val="005B124B"/>
    <w:rsid w:val="005B1EB7"/>
    <w:rsid w:val="005B2900"/>
    <w:rsid w:val="005B2ED2"/>
    <w:rsid w:val="005B3C9F"/>
    <w:rsid w:val="005B3EBC"/>
    <w:rsid w:val="005B4636"/>
    <w:rsid w:val="005B49E4"/>
    <w:rsid w:val="005B5629"/>
    <w:rsid w:val="005B5B80"/>
    <w:rsid w:val="005B66C3"/>
    <w:rsid w:val="005B6734"/>
    <w:rsid w:val="005B6FB6"/>
    <w:rsid w:val="005B70D3"/>
    <w:rsid w:val="005C003D"/>
    <w:rsid w:val="005C0330"/>
    <w:rsid w:val="005C081A"/>
    <w:rsid w:val="005C2256"/>
    <w:rsid w:val="005C4142"/>
    <w:rsid w:val="005C503E"/>
    <w:rsid w:val="005C5983"/>
    <w:rsid w:val="005C6006"/>
    <w:rsid w:val="005C6B7A"/>
    <w:rsid w:val="005C6F30"/>
    <w:rsid w:val="005C707D"/>
    <w:rsid w:val="005C707F"/>
    <w:rsid w:val="005C7806"/>
    <w:rsid w:val="005C7C53"/>
    <w:rsid w:val="005D02D6"/>
    <w:rsid w:val="005D19F4"/>
    <w:rsid w:val="005D4824"/>
    <w:rsid w:val="005D4FA6"/>
    <w:rsid w:val="005D5B25"/>
    <w:rsid w:val="005D5D58"/>
    <w:rsid w:val="005D608E"/>
    <w:rsid w:val="005D6817"/>
    <w:rsid w:val="005D73E4"/>
    <w:rsid w:val="005D7954"/>
    <w:rsid w:val="005E0BC1"/>
    <w:rsid w:val="005E0DD3"/>
    <w:rsid w:val="005E0EAB"/>
    <w:rsid w:val="005E1467"/>
    <w:rsid w:val="005E14A8"/>
    <w:rsid w:val="005E256B"/>
    <w:rsid w:val="005E25D4"/>
    <w:rsid w:val="005E26A0"/>
    <w:rsid w:val="005E34AF"/>
    <w:rsid w:val="005E3A1A"/>
    <w:rsid w:val="005E40A3"/>
    <w:rsid w:val="005E54D0"/>
    <w:rsid w:val="005E58C9"/>
    <w:rsid w:val="005E6BA4"/>
    <w:rsid w:val="005E6F3B"/>
    <w:rsid w:val="005F0AB4"/>
    <w:rsid w:val="005F1B78"/>
    <w:rsid w:val="005F1BEF"/>
    <w:rsid w:val="005F1D0C"/>
    <w:rsid w:val="005F2156"/>
    <w:rsid w:val="005F346D"/>
    <w:rsid w:val="005F3A35"/>
    <w:rsid w:val="005F5E79"/>
    <w:rsid w:val="005F6614"/>
    <w:rsid w:val="005F76A4"/>
    <w:rsid w:val="005F7AB1"/>
    <w:rsid w:val="00600CE1"/>
    <w:rsid w:val="006013CB"/>
    <w:rsid w:val="0060292A"/>
    <w:rsid w:val="00602EA9"/>
    <w:rsid w:val="00603131"/>
    <w:rsid w:val="006031CF"/>
    <w:rsid w:val="0060427D"/>
    <w:rsid w:val="00604564"/>
    <w:rsid w:val="00604D00"/>
    <w:rsid w:val="00606706"/>
    <w:rsid w:val="00607160"/>
    <w:rsid w:val="006078FB"/>
    <w:rsid w:val="00607C57"/>
    <w:rsid w:val="00607CED"/>
    <w:rsid w:val="00610660"/>
    <w:rsid w:val="00610971"/>
    <w:rsid w:val="0061135C"/>
    <w:rsid w:val="00611376"/>
    <w:rsid w:val="00611EDD"/>
    <w:rsid w:val="00612DF3"/>
    <w:rsid w:val="006138D2"/>
    <w:rsid w:val="00614090"/>
    <w:rsid w:val="006141C2"/>
    <w:rsid w:val="00614498"/>
    <w:rsid w:val="00615382"/>
    <w:rsid w:val="00617F3F"/>
    <w:rsid w:val="00621295"/>
    <w:rsid w:val="00621EE0"/>
    <w:rsid w:val="00623074"/>
    <w:rsid w:val="00623E04"/>
    <w:rsid w:val="00624325"/>
    <w:rsid w:val="0062495E"/>
    <w:rsid w:val="00625287"/>
    <w:rsid w:val="00625724"/>
    <w:rsid w:val="00626866"/>
    <w:rsid w:val="006279E6"/>
    <w:rsid w:val="006305C8"/>
    <w:rsid w:val="00630690"/>
    <w:rsid w:val="00630D03"/>
    <w:rsid w:val="00630D23"/>
    <w:rsid w:val="00630E00"/>
    <w:rsid w:val="00631137"/>
    <w:rsid w:val="0063139D"/>
    <w:rsid w:val="0063175C"/>
    <w:rsid w:val="00632749"/>
    <w:rsid w:val="0063341D"/>
    <w:rsid w:val="00635520"/>
    <w:rsid w:val="00635B0C"/>
    <w:rsid w:val="00636EA3"/>
    <w:rsid w:val="00637719"/>
    <w:rsid w:val="0064192D"/>
    <w:rsid w:val="00641FED"/>
    <w:rsid w:val="00642C4E"/>
    <w:rsid w:val="00643641"/>
    <w:rsid w:val="006436F0"/>
    <w:rsid w:val="0064438D"/>
    <w:rsid w:val="00644C5A"/>
    <w:rsid w:val="006457E9"/>
    <w:rsid w:val="0064624D"/>
    <w:rsid w:val="006468A5"/>
    <w:rsid w:val="006468FA"/>
    <w:rsid w:val="006503DC"/>
    <w:rsid w:val="00650474"/>
    <w:rsid w:val="00650AD6"/>
    <w:rsid w:val="00650E6F"/>
    <w:rsid w:val="00651199"/>
    <w:rsid w:val="0065179E"/>
    <w:rsid w:val="006519C0"/>
    <w:rsid w:val="00651FDF"/>
    <w:rsid w:val="0065225A"/>
    <w:rsid w:val="00652A7D"/>
    <w:rsid w:val="00654C35"/>
    <w:rsid w:val="00654C95"/>
    <w:rsid w:val="00655011"/>
    <w:rsid w:val="00655968"/>
    <w:rsid w:val="0065656F"/>
    <w:rsid w:val="00656969"/>
    <w:rsid w:val="0065700A"/>
    <w:rsid w:val="00657BBD"/>
    <w:rsid w:val="00657D07"/>
    <w:rsid w:val="00660521"/>
    <w:rsid w:val="00661D92"/>
    <w:rsid w:val="00662D3E"/>
    <w:rsid w:val="00663492"/>
    <w:rsid w:val="0066399B"/>
    <w:rsid w:val="0066454B"/>
    <w:rsid w:val="00667522"/>
    <w:rsid w:val="00667F07"/>
    <w:rsid w:val="00674018"/>
    <w:rsid w:val="00674583"/>
    <w:rsid w:val="006746E2"/>
    <w:rsid w:val="0067705B"/>
    <w:rsid w:val="0068009B"/>
    <w:rsid w:val="006800BC"/>
    <w:rsid w:val="00680A38"/>
    <w:rsid w:val="00680F98"/>
    <w:rsid w:val="006812F1"/>
    <w:rsid w:val="00682507"/>
    <w:rsid w:val="00682784"/>
    <w:rsid w:val="00682852"/>
    <w:rsid w:val="00682DF2"/>
    <w:rsid w:val="0068362C"/>
    <w:rsid w:val="00684506"/>
    <w:rsid w:val="00684E61"/>
    <w:rsid w:val="00685B31"/>
    <w:rsid w:val="006861CE"/>
    <w:rsid w:val="00686998"/>
    <w:rsid w:val="00686C2F"/>
    <w:rsid w:val="00686D68"/>
    <w:rsid w:val="006900BE"/>
    <w:rsid w:val="00690783"/>
    <w:rsid w:val="00690DCB"/>
    <w:rsid w:val="006911A2"/>
    <w:rsid w:val="00691421"/>
    <w:rsid w:val="006934C8"/>
    <w:rsid w:val="00693EB4"/>
    <w:rsid w:val="006943A7"/>
    <w:rsid w:val="00694D43"/>
    <w:rsid w:val="00694E25"/>
    <w:rsid w:val="00695FEC"/>
    <w:rsid w:val="006966C4"/>
    <w:rsid w:val="006975D1"/>
    <w:rsid w:val="00697FB9"/>
    <w:rsid w:val="006A030A"/>
    <w:rsid w:val="006A08E2"/>
    <w:rsid w:val="006A1014"/>
    <w:rsid w:val="006A200E"/>
    <w:rsid w:val="006A228D"/>
    <w:rsid w:val="006A229D"/>
    <w:rsid w:val="006A5157"/>
    <w:rsid w:val="006A5FB8"/>
    <w:rsid w:val="006A73A8"/>
    <w:rsid w:val="006B07C6"/>
    <w:rsid w:val="006B11F0"/>
    <w:rsid w:val="006B1B16"/>
    <w:rsid w:val="006B24E1"/>
    <w:rsid w:val="006B34F4"/>
    <w:rsid w:val="006B380B"/>
    <w:rsid w:val="006B3F9B"/>
    <w:rsid w:val="006B42AF"/>
    <w:rsid w:val="006B42FE"/>
    <w:rsid w:val="006B43FA"/>
    <w:rsid w:val="006B50CC"/>
    <w:rsid w:val="006B5521"/>
    <w:rsid w:val="006B5838"/>
    <w:rsid w:val="006B5AFD"/>
    <w:rsid w:val="006C00C6"/>
    <w:rsid w:val="006C0761"/>
    <w:rsid w:val="006C1C9E"/>
    <w:rsid w:val="006C289F"/>
    <w:rsid w:val="006C2DB1"/>
    <w:rsid w:val="006C413D"/>
    <w:rsid w:val="006C43E6"/>
    <w:rsid w:val="006C5368"/>
    <w:rsid w:val="006C6423"/>
    <w:rsid w:val="006C658F"/>
    <w:rsid w:val="006C6A8C"/>
    <w:rsid w:val="006C6B23"/>
    <w:rsid w:val="006C6D74"/>
    <w:rsid w:val="006C744E"/>
    <w:rsid w:val="006C7D9E"/>
    <w:rsid w:val="006D02C8"/>
    <w:rsid w:val="006D02FC"/>
    <w:rsid w:val="006D0ACF"/>
    <w:rsid w:val="006D1F51"/>
    <w:rsid w:val="006D3D71"/>
    <w:rsid w:val="006D48A9"/>
    <w:rsid w:val="006D4B68"/>
    <w:rsid w:val="006D5BD0"/>
    <w:rsid w:val="006D631B"/>
    <w:rsid w:val="006D686F"/>
    <w:rsid w:val="006D6F92"/>
    <w:rsid w:val="006E1070"/>
    <w:rsid w:val="006E16C1"/>
    <w:rsid w:val="006E4273"/>
    <w:rsid w:val="006E465A"/>
    <w:rsid w:val="006E47F7"/>
    <w:rsid w:val="006E4F92"/>
    <w:rsid w:val="006E5237"/>
    <w:rsid w:val="006E604B"/>
    <w:rsid w:val="006F08C0"/>
    <w:rsid w:val="006F10A2"/>
    <w:rsid w:val="006F1726"/>
    <w:rsid w:val="006F2F12"/>
    <w:rsid w:val="006F37FC"/>
    <w:rsid w:val="006F46AC"/>
    <w:rsid w:val="006F4C63"/>
    <w:rsid w:val="006F5873"/>
    <w:rsid w:val="006F6DCA"/>
    <w:rsid w:val="006F6E25"/>
    <w:rsid w:val="006F74BF"/>
    <w:rsid w:val="006F784E"/>
    <w:rsid w:val="006F7B49"/>
    <w:rsid w:val="00701808"/>
    <w:rsid w:val="00701A2D"/>
    <w:rsid w:val="007028AF"/>
    <w:rsid w:val="00702C3A"/>
    <w:rsid w:val="00702E2E"/>
    <w:rsid w:val="007032B2"/>
    <w:rsid w:val="007038C0"/>
    <w:rsid w:val="00704142"/>
    <w:rsid w:val="00704614"/>
    <w:rsid w:val="00705B86"/>
    <w:rsid w:val="00706538"/>
    <w:rsid w:val="007068BD"/>
    <w:rsid w:val="00710DAF"/>
    <w:rsid w:val="00710DFE"/>
    <w:rsid w:val="00711489"/>
    <w:rsid w:val="00711CBA"/>
    <w:rsid w:val="00711F8F"/>
    <w:rsid w:val="00715000"/>
    <w:rsid w:val="00716778"/>
    <w:rsid w:val="00716802"/>
    <w:rsid w:val="00716F43"/>
    <w:rsid w:val="007179E6"/>
    <w:rsid w:val="00717BCE"/>
    <w:rsid w:val="00717C93"/>
    <w:rsid w:val="00720EE2"/>
    <w:rsid w:val="007210F8"/>
    <w:rsid w:val="0072138E"/>
    <w:rsid w:val="007214C5"/>
    <w:rsid w:val="00723B99"/>
    <w:rsid w:val="00723D72"/>
    <w:rsid w:val="007248BC"/>
    <w:rsid w:val="00724C06"/>
    <w:rsid w:val="0072513F"/>
    <w:rsid w:val="0072661C"/>
    <w:rsid w:val="007267C3"/>
    <w:rsid w:val="00727522"/>
    <w:rsid w:val="00727E40"/>
    <w:rsid w:val="00727F17"/>
    <w:rsid w:val="00730281"/>
    <w:rsid w:val="0073078C"/>
    <w:rsid w:val="007315DB"/>
    <w:rsid w:val="00731F73"/>
    <w:rsid w:val="007323E1"/>
    <w:rsid w:val="0073274D"/>
    <w:rsid w:val="00734568"/>
    <w:rsid w:val="00734AF1"/>
    <w:rsid w:val="00734F59"/>
    <w:rsid w:val="007351D1"/>
    <w:rsid w:val="007356CC"/>
    <w:rsid w:val="007357DD"/>
    <w:rsid w:val="0073585B"/>
    <w:rsid w:val="007359F5"/>
    <w:rsid w:val="00736214"/>
    <w:rsid w:val="007373CA"/>
    <w:rsid w:val="0074032D"/>
    <w:rsid w:val="00741011"/>
    <w:rsid w:val="007412B2"/>
    <w:rsid w:val="00741917"/>
    <w:rsid w:val="00742C57"/>
    <w:rsid w:val="00742E51"/>
    <w:rsid w:val="007436B6"/>
    <w:rsid w:val="00744AB9"/>
    <w:rsid w:val="00744CBF"/>
    <w:rsid w:val="00744E37"/>
    <w:rsid w:val="0074524E"/>
    <w:rsid w:val="007462E4"/>
    <w:rsid w:val="0074705D"/>
    <w:rsid w:val="00747E9A"/>
    <w:rsid w:val="00750292"/>
    <w:rsid w:val="007504DF"/>
    <w:rsid w:val="00750AB1"/>
    <w:rsid w:val="00750EB5"/>
    <w:rsid w:val="0075134B"/>
    <w:rsid w:val="00752800"/>
    <w:rsid w:val="00753637"/>
    <w:rsid w:val="007538C1"/>
    <w:rsid w:val="00753ACA"/>
    <w:rsid w:val="007543A6"/>
    <w:rsid w:val="00754D57"/>
    <w:rsid w:val="00755496"/>
    <w:rsid w:val="00755EAB"/>
    <w:rsid w:val="0075710D"/>
    <w:rsid w:val="00760349"/>
    <w:rsid w:val="00760B3A"/>
    <w:rsid w:val="0076148E"/>
    <w:rsid w:val="00763158"/>
    <w:rsid w:val="0076430C"/>
    <w:rsid w:val="00765336"/>
    <w:rsid w:val="00765837"/>
    <w:rsid w:val="00766DF9"/>
    <w:rsid w:val="007672D8"/>
    <w:rsid w:val="00767CC2"/>
    <w:rsid w:val="007705BF"/>
    <w:rsid w:val="00770ED1"/>
    <w:rsid w:val="007716DF"/>
    <w:rsid w:val="007717F4"/>
    <w:rsid w:val="007721F0"/>
    <w:rsid w:val="007737CD"/>
    <w:rsid w:val="00773B97"/>
    <w:rsid w:val="00773EBC"/>
    <w:rsid w:val="0077423B"/>
    <w:rsid w:val="00774A74"/>
    <w:rsid w:val="00774BE7"/>
    <w:rsid w:val="007750B1"/>
    <w:rsid w:val="00775D5C"/>
    <w:rsid w:val="00775E71"/>
    <w:rsid w:val="00775FF2"/>
    <w:rsid w:val="007760FF"/>
    <w:rsid w:val="00776202"/>
    <w:rsid w:val="007765BF"/>
    <w:rsid w:val="00776840"/>
    <w:rsid w:val="0077730F"/>
    <w:rsid w:val="00777B1E"/>
    <w:rsid w:val="00777E99"/>
    <w:rsid w:val="007800E9"/>
    <w:rsid w:val="007807AD"/>
    <w:rsid w:val="00780AF0"/>
    <w:rsid w:val="00780CEE"/>
    <w:rsid w:val="00782048"/>
    <w:rsid w:val="0078236A"/>
    <w:rsid w:val="00782B91"/>
    <w:rsid w:val="00782DEB"/>
    <w:rsid w:val="007833F6"/>
    <w:rsid w:val="00783D33"/>
    <w:rsid w:val="0078413F"/>
    <w:rsid w:val="00784EF2"/>
    <w:rsid w:val="00785ED2"/>
    <w:rsid w:val="00786671"/>
    <w:rsid w:val="00786711"/>
    <w:rsid w:val="007869CF"/>
    <w:rsid w:val="00787F21"/>
    <w:rsid w:val="00787FCA"/>
    <w:rsid w:val="007910FF"/>
    <w:rsid w:val="0079282D"/>
    <w:rsid w:val="00792AF6"/>
    <w:rsid w:val="00792BEA"/>
    <w:rsid w:val="00792CC3"/>
    <w:rsid w:val="00793FF3"/>
    <w:rsid w:val="0079453A"/>
    <w:rsid w:val="0079542E"/>
    <w:rsid w:val="007957F5"/>
    <w:rsid w:val="00797A10"/>
    <w:rsid w:val="00797B5D"/>
    <w:rsid w:val="007A0C7A"/>
    <w:rsid w:val="007A10A1"/>
    <w:rsid w:val="007A11D4"/>
    <w:rsid w:val="007A1342"/>
    <w:rsid w:val="007A1650"/>
    <w:rsid w:val="007A16FD"/>
    <w:rsid w:val="007A1839"/>
    <w:rsid w:val="007A2097"/>
    <w:rsid w:val="007A218F"/>
    <w:rsid w:val="007A2626"/>
    <w:rsid w:val="007A276D"/>
    <w:rsid w:val="007A2782"/>
    <w:rsid w:val="007A2A00"/>
    <w:rsid w:val="007A2C62"/>
    <w:rsid w:val="007A3233"/>
    <w:rsid w:val="007A3E91"/>
    <w:rsid w:val="007A438E"/>
    <w:rsid w:val="007A4958"/>
    <w:rsid w:val="007A5108"/>
    <w:rsid w:val="007A599A"/>
    <w:rsid w:val="007B0153"/>
    <w:rsid w:val="007B0430"/>
    <w:rsid w:val="007B1734"/>
    <w:rsid w:val="007B1950"/>
    <w:rsid w:val="007B1D03"/>
    <w:rsid w:val="007B240C"/>
    <w:rsid w:val="007B3629"/>
    <w:rsid w:val="007B3658"/>
    <w:rsid w:val="007B368E"/>
    <w:rsid w:val="007B3692"/>
    <w:rsid w:val="007B5549"/>
    <w:rsid w:val="007B5E09"/>
    <w:rsid w:val="007B60A1"/>
    <w:rsid w:val="007B63E0"/>
    <w:rsid w:val="007B6A31"/>
    <w:rsid w:val="007B6F7E"/>
    <w:rsid w:val="007B7648"/>
    <w:rsid w:val="007B7800"/>
    <w:rsid w:val="007C0074"/>
    <w:rsid w:val="007C0A48"/>
    <w:rsid w:val="007C1086"/>
    <w:rsid w:val="007C1BA3"/>
    <w:rsid w:val="007C23B8"/>
    <w:rsid w:val="007C2608"/>
    <w:rsid w:val="007C28B0"/>
    <w:rsid w:val="007C2DFE"/>
    <w:rsid w:val="007C32FB"/>
    <w:rsid w:val="007C45CA"/>
    <w:rsid w:val="007C47D5"/>
    <w:rsid w:val="007C4879"/>
    <w:rsid w:val="007C5171"/>
    <w:rsid w:val="007C51CD"/>
    <w:rsid w:val="007C522F"/>
    <w:rsid w:val="007C524D"/>
    <w:rsid w:val="007C594A"/>
    <w:rsid w:val="007C5BBA"/>
    <w:rsid w:val="007C6B9C"/>
    <w:rsid w:val="007C7652"/>
    <w:rsid w:val="007C7C77"/>
    <w:rsid w:val="007D0566"/>
    <w:rsid w:val="007D05D3"/>
    <w:rsid w:val="007D0C45"/>
    <w:rsid w:val="007D17FE"/>
    <w:rsid w:val="007D1CF2"/>
    <w:rsid w:val="007D3FAD"/>
    <w:rsid w:val="007D42E9"/>
    <w:rsid w:val="007D53C7"/>
    <w:rsid w:val="007D541E"/>
    <w:rsid w:val="007D6B95"/>
    <w:rsid w:val="007D79BD"/>
    <w:rsid w:val="007D7D08"/>
    <w:rsid w:val="007E119E"/>
    <w:rsid w:val="007E1677"/>
    <w:rsid w:val="007E1B5D"/>
    <w:rsid w:val="007E2479"/>
    <w:rsid w:val="007E26C6"/>
    <w:rsid w:val="007E28F8"/>
    <w:rsid w:val="007E28FA"/>
    <w:rsid w:val="007E2DF3"/>
    <w:rsid w:val="007E34AE"/>
    <w:rsid w:val="007E442D"/>
    <w:rsid w:val="007E4593"/>
    <w:rsid w:val="007E4663"/>
    <w:rsid w:val="007E4691"/>
    <w:rsid w:val="007E4FFF"/>
    <w:rsid w:val="007E5216"/>
    <w:rsid w:val="007E5D69"/>
    <w:rsid w:val="007E74FE"/>
    <w:rsid w:val="007F1168"/>
    <w:rsid w:val="007F13A5"/>
    <w:rsid w:val="007F3242"/>
    <w:rsid w:val="007F3486"/>
    <w:rsid w:val="007F3CF1"/>
    <w:rsid w:val="007F3D16"/>
    <w:rsid w:val="007F416A"/>
    <w:rsid w:val="007F4A85"/>
    <w:rsid w:val="007F4E16"/>
    <w:rsid w:val="007F5CC1"/>
    <w:rsid w:val="007F65F0"/>
    <w:rsid w:val="007F66D7"/>
    <w:rsid w:val="007F6E1C"/>
    <w:rsid w:val="007F6F44"/>
    <w:rsid w:val="007F7498"/>
    <w:rsid w:val="007F7C70"/>
    <w:rsid w:val="0080001D"/>
    <w:rsid w:val="00800545"/>
    <w:rsid w:val="008024A7"/>
    <w:rsid w:val="00802709"/>
    <w:rsid w:val="00803A56"/>
    <w:rsid w:val="00803A86"/>
    <w:rsid w:val="008048E7"/>
    <w:rsid w:val="00804DB7"/>
    <w:rsid w:val="00805747"/>
    <w:rsid w:val="0080647B"/>
    <w:rsid w:val="008066A2"/>
    <w:rsid w:val="0081018C"/>
    <w:rsid w:val="00810597"/>
    <w:rsid w:val="0081064B"/>
    <w:rsid w:val="00810D8C"/>
    <w:rsid w:val="0081167A"/>
    <w:rsid w:val="00812457"/>
    <w:rsid w:val="00812B38"/>
    <w:rsid w:val="0081313D"/>
    <w:rsid w:val="008132C7"/>
    <w:rsid w:val="00814432"/>
    <w:rsid w:val="00814A7D"/>
    <w:rsid w:val="00815D0F"/>
    <w:rsid w:val="008165BF"/>
    <w:rsid w:val="00816AC0"/>
    <w:rsid w:val="00817A45"/>
    <w:rsid w:val="00817C1E"/>
    <w:rsid w:val="00817E72"/>
    <w:rsid w:val="008200B4"/>
    <w:rsid w:val="00820B6D"/>
    <w:rsid w:val="00820D36"/>
    <w:rsid w:val="00820DEC"/>
    <w:rsid w:val="00822082"/>
    <w:rsid w:val="0082354E"/>
    <w:rsid w:val="008239B8"/>
    <w:rsid w:val="0082439C"/>
    <w:rsid w:val="0082448F"/>
    <w:rsid w:val="00824B60"/>
    <w:rsid w:val="008250BC"/>
    <w:rsid w:val="0082577B"/>
    <w:rsid w:val="00825DD6"/>
    <w:rsid w:val="00825F11"/>
    <w:rsid w:val="00826BB8"/>
    <w:rsid w:val="00826CE5"/>
    <w:rsid w:val="00826F80"/>
    <w:rsid w:val="00827497"/>
    <w:rsid w:val="00827938"/>
    <w:rsid w:val="008304C2"/>
    <w:rsid w:val="00830EF5"/>
    <w:rsid w:val="00831C6F"/>
    <w:rsid w:val="00831FE4"/>
    <w:rsid w:val="00832353"/>
    <w:rsid w:val="00832450"/>
    <w:rsid w:val="008330B0"/>
    <w:rsid w:val="00833280"/>
    <w:rsid w:val="00833E40"/>
    <w:rsid w:val="00834603"/>
    <w:rsid w:val="00834DAF"/>
    <w:rsid w:val="00835090"/>
    <w:rsid w:val="00835B85"/>
    <w:rsid w:val="00836BB2"/>
    <w:rsid w:val="00837B4B"/>
    <w:rsid w:val="00837EC4"/>
    <w:rsid w:val="00840077"/>
    <w:rsid w:val="0084093E"/>
    <w:rsid w:val="00840BD5"/>
    <w:rsid w:val="008415F9"/>
    <w:rsid w:val="00841956"/>
    <w:rsid w:val="00841D18"/>
    <w:rsid w:val="00841EF8"/>
    <w:rsid w:val="0084209E"/>
    <w:rsid w:val="00842787"/>
    <w:rsid w:val="00842A42"/>
    <w:rsid w:val="00843040"/>
    <w:rsid w:val="00843A08"/>
    <w:rsid w:val="00843FE1"/>
    <w:rsid w:val="00844E5F"/>
    <w:rsid w:val="00845457"/>
    <w:rsid w:val="00845622"/>
    <w:rsid w:val="00845BED"/>
    <w:rsid w:val="00846243"/>
    <w:rsid w:val="00846ADF"/>
    <w:rsid w:val="00847CC2"/>
    <w:rsid w:val="00847DE4"/>
    <w:rsid w:val="00847EED"/>
    <w:rsid w:val="0085235B"/>
    <w:rsid w:val="008530E3"/>
    <w:rsid w:val="0085344C"/>
    <w:rsid w:val="008536AB"/>
    <w:rsid w:val="00853938"/>
    <w:rsid w:val="008540FB"/>
    <w:rsid w:val="0085444D"/>
    <w:rsid w:val="008548FF"/>
    <w:rsid w:val="00854B92"/>
    <w:rsid w:val="00854C65"/>
    <w:rsid w:val="00855FC8"/>
    <w:rsid w:val="008560CE"/>
    <w:rsid w:val="00860697"/>
    <w:rsid w:val="00860FF3"/>
    <w:rsid w:val="00861A56"/>
    <w:rsid w:val="00861FB3"/>
    <w:rsid w:val="00862301"/>
    <w:rsid w:val="00862B63"/>
    <w:rsid w:val="0086417E"/>
    <w:rsid w:val="008642CA"/>
    <w:rsid w:val="0086524A"/>
    <w:rsid w:val="00865482"/>
    <w:rsid w:val="00866103"/>
    <w:rsid w:val="00866C6F"/>
    <w:rsid w:val="00866DC9"/>
    <w:rsid w:val="00870514"/>
    <w:rsid w:val="008706EC"/>
    <w:rsid w:val="00872740"/>
    <w:rsid w:val="00872811"/>
    <w:rsid w:val="00872BF5"/>
    <w:rsid w:val="00873DAC"/>
    <w:rsid w:val="00873FA5"/>
    <w:rsid w:val="008740AB"/>
    <w:rsid w:val="00874494"/>
    <w:rsid w:val="00874753"/>
    <w:rsid w:val="00875163"/>
    <w:rsid w:val="00876B42"/>
    <w:rsid w:val="0087708E"/>
    <w:rsid w:val="0087711C"/>
    <w:rsid w:val="008802B3"/>
    <w:rsid w:val="00881927"/>
    <w:rsid w:val="0088268D"/>
    <w:rsid w:val="008826C7"/>
    <w:rsid w:val="0088347E"/>
    <w:rsid w:val="00884E48"/>
    <w:rsid w:val="00885804"/>
    <w:rsid w:val="00885988"/>
    <w:rsid w:val="0088640D"/>
    <w:rsid w:val="00886AF6"/>
    <w:rsid w:val="00887EBC"/>
    <w:rsid w:val="00887FC5"/>
    <w:rsid w:val="00890A89"/>
    <w:rsid w:val="00890C82"/>
    <w:rsid w:val="00890FEB"/>
    <w:rsid w:val="008917C2"/>
    <w:rsid w:val="0089248E"/>
    <w:rsid w:val="00892BA8"/>
    <w:rsid w:val="00893377"/>
    <w:rsid w:val="00894276"/>
    <w:rsid w:val="008951BC"/>
    <w:rsid w:val="0089649C"/>
    <w:rsid w:val="00896CD0"/>
    <w:rsid w:val="008A001C"/>
    <w:rsid w:val="008A073B"/>
    <w:rsid w:val="008A3571"/>
    <w:rsid w:val="008A3A16"/>
    <w:rsid w:val="008A4053"/>
    <w:rsid w:val="008A4BF7"/>
    <w:rsid w:val="008A519B"/>
    <w:rsid w:val="008A55F1"/>
    <w:rsid w:val="008A719A"/>
    <w:rsid w:val="008A743C"/>
    <w:rsid w:val="008B1732"/>
    <w:rsid w:val="008B2345"/>
    <w:rsid w:val="008B2940"/>
    <w:rsid w:val="008B2A74"/>
    <w:rsid w:val="008B3635"/>
    <w:rsid w:val="008B44DB"/>
    <w:rsid w:val="008B4CD8"/>
    <w:rsid w:val="008B5895"/>
    <w:rsid w:val="008B62DD"/>
    <w:rsid w:val="008B65BE"/>
    <w:rsid w:val="008B6934"/>
    <w:rsid w:val="008B70F9"/>
    <w:rsid w:val="008B73DC"/>
    <w:rsid w:val="008B7545"/>
    <w:rsid w:val="008B7F76"/>
    <w:rsid w:val="008C062F"/>
    <w:rsid w:val="008C0794"/>
    <w:rsid w:val="008C2382"/>
    <w:rsid w:val="008C3291"/>
    <w:rsid w:val="008C33DB"/>
    <w:rsid w:val="008C37B7"/>
    <w:rsid w:val="008C5259"/>
    <w:rsid w:val="008C5C46"/>
    <w:rsid w:val="008C6E7D"/>
    <w:rsid w:val="008D1303"/>
    <w:rsid w:val="008D2CBA"/>
    <w:rsid w:val="008D3C48"/>
    <w:rsid w:val="008D43B8"/>
    <w:rsid w:val="008D4A44"/>
    <w:rsid w:val="008D4D8C"/>
    <w:rsid w:val="008D5E5D"/>
    <w:rsid w:val="008D6337"/>
    <w:rsid w:val="008D679B"/>
    <w:rsid w:val="008D7A8E"/>
    <w:rsid w:val="008E0519"/>
    <w:rsid w:val="008E0A41"/>
    <w:rsid w:val="008E11F6"/>
    <w:rsid w:val="008E1E42"/>
    <w:rsid w:val="008E2659"/>
    <w:rsid w:val="008E2779"/>
    <w:rsid w:val="008E43AB"/>
    <w:rsid w:val="008E5F8C"/>
    <w:rsid w:val="008E60E9"/>
    <w:rsid w:val="008E6A3A"/>
    <w:rsid w:val="008E7DAA"/>
    <w:rsid w:val="008E7F66"/>
    <w:rsid w:val="008F0A4D"/>
    <w:rsid w:val="008F2AE4"/>
    <w:rsid w:val="008F2D5C"/>
    <w:rsid w:val="008F3EFB"/>
    <w:rsid w:val="008F6492"/>
    <w:rsid w:val="008F65D8"/>
    <w:rsid w:val="008F6739"/>
    <w:rsid w:val="008F6EEE"/>
    <w:rsid w:val="008F6F4E"/>
    <w:rsid w:val="008F7392"/>
    <w:rsid w:val="008F756A"/>
    <w:rsid w:val="0090053F"/>
    <w:rsid w:val="00900FD9"/>
    <w:rsid w:val="00901DE3"/>
    <w:rsid w:val="009020B6"/>
    <w:rsid w:val="009023BE"/>
    <w:rsid w:val="00902C81"/>
    <w:rsid w:val="00902CCE"/>
    <w:rsid w:val="0090389A"/>
    <w:rsid w:val="00903E9F"/>
    <w:rsid w:val="00904389"/>
    <w:rsid w:val="009043AA"/>
    <w:rsid w:val="00905701"/>
    <w:rsid w:val="00905BB2"/>
    <w:rsid w:val="00906248"/>
    <w:rsid w:val="00906738"/>
    <w:rsid w:val="00906749"/>
    <w:rsid w:val="00906F28"/>
    <w:rsid w:val="00907949"/>
    <w:rsid w:val="00907B07"/>
    <w:rsid w:val="009106E3"/>
    <w:rsid w:val="00910D57"/>
    <w:rsid w:val="00910EE7"/>
    <w:rsid w:val="00911096"/>
    <w:rsid w:val="00912F00"/>
    <w:rsid w:val="00913517"/>
    <w:rsid w:val="00913D7E"/>
    <w:rsid w:val="00914101"/>
    <w:rsid w:val="00914B8B"/>
    <w:rsid w:val="00915686"/>
    <w:rsid w:val="00915AC5"/>
    <w:rsid w:val="00917C55"/>
    <w:rsid w:val="0092004A"/>
    <w:rsid w:val="009203E7"/>
    <w:rsid w:val="0092127B"/>
    <w:rsid w:val="009213EC"/>
    <w:rsid w:val="00921973"/>
    <w:rsid w:val="00922051"/>
    <w:rsid w:val="009221EF"/>
    <w:rsid w:val="00922743"/>
    <w:rsid w:val="00922771"/>
    <w:rsid w:val="00922A6B"/>
    <w:rsid w:val="00922B33"/>
    <w:rsid w:val="00922F14"/>
    <w:rsid w:val="00923D43"/>
    <w:rsid w:val="009251CD"/>
    <w:rsid w:val="009253E1"/>
    <w:rsid w:val="00925809"/>
    <w:rsid w:val="0092595F"/>
    <w:rsid w:val="009263C0"/>
    <w:rsid w:val="0092676F"/>
    <w:rsid w:val="00926FC6"/>
    <w:rsid w:val="0092717B"/>
    <w:rsid w:val="009308E5"/>
    <w:rsid w:val="00930E47"/>
    <w:rsid w:val="00931079"/>
    <w:rsid w:val="009312F0"/>
    <w:rsid w:val="009315BF"/>
    <w:rsid w:val="00931B31"/>
    <w:rsid w:val="00932177"/>
    <w:rsid w:val="009322F9"/>
    <w:rsid w:val="00932ACC"/>
    <w:rsid w:val="00932E29"/>
    <w:rsid w:val="00932EAE"/>
    <w:rsid w:val="00933D3F"/>
    <w:rsid w:val="00934114"/>
    <w:rsid w:val="009343AB"/>
    <w:rsid w:val="00934902"/>
    <w:rsid w:val="0093563D"/>
    <w:rsid w:val="009360FF"/>
    <w:rsid w:val="009373F6"/>
    <w:rsid w:val="00937B7E"/>
    <w:rsid w:val="00937F16"/>
    <w:rsid w:val="0094007D"/>
    <w:rsid w:val="00941359"/>
    <w:rsid w:val="00941B4F"/>
    <w:rsid w:val="00943923"/>
    <w:rsid w:val="0094780D"/>
    <w:rsid w:val="00947BF5"/>
    <w:rsid w:val="00950418"/>
    <w:rsid w:val="0095130F"/>
    <w:rsid w:val="009515C5"/>
    <w:rsid w:val="00952EDA"/>
    <w:rsid w:val="009534B2"/>
    <w:rsid w:val="009561CA"/>
    <w:rsid w:val="009568B9"/>
    <w:rsid w:val="00957038"/>
    <w:rsid w:val="009610A8"/>
    <w:rsid w:val="00961443"/>
    <w:rsid w:val="0096168C"/>
    <w:rsid w:val="0096170F"/>
    <w:rsid w:val="00961D10"/>
    <w:rsid w:val="009624DE"/>
    <w:rsid w:val="00963A48"/>
    <w:rsid w:val="00964002"/>
    <w:rsid w:val="00964A7C"/>
    <w:rsid w:val="0096545D"/>
    <w:rsid w:val="00966C07"/>
    <w:rsid w:val="00966CC9"/>
    <w:rsid w:val="0096746F"/>
    <w:rsid w:val="00967832"/>
    <w:rsid w:val="00967941"/>
    <w:rsid w:val="00967A18"/>
    <w:rsid w:val="00967D04"/>
    <w:rsid w:val="0097056F"/>
    <w:rsid w:val="0097062E"/>
    <w:rsid w:val="009717D8"/>
    <w:rsid w:val="00971F00"/>
    <w:rsid w:val="00972A10"/>
    <w:rsid w:val="00972CA6"/>
    <w:rsid w:val="00975298"/>
    <w:rsid w:val="009753C6"/>
    <w:rsid w:val="00975FEF"/>
    <w:rsid w:val="009766BB"/>
    <w:rsid w:val="00976F15"/>
    <w:rsid w:val="0097738D"/>
    <w:rsid w:val="00977434"/>
    <w:rsid w:val="009774A3"/>
    <w:rsid w:val="00980EF2"/>
    <w:rsid w:val="0098145E"/>
    <w:rsid w:val="00981705"/>
    <w:rsid w:val="009828BE"/>
    <w:rsid w:val="009831BD"/>
    <w:rsid w:val="009838EE"/>
    <w:rsid w:val="00984498"/>
    <w:rsid w:val="00984BAB"/>
    <w:rsid w:val="009851EF"/>
    <w:rsid w:val="00985945"/>
    <w:rsid w:val="00985B34"/>
    <w:rsid w:val="00985FA8"/>
    <w:rsid w:val="00986629"/>
    <w:rsid w:val="0099006C"/>
    <w:rsid w:val="00990B69"/>
    <w:rsid w:val="00991FF2"/>
    <w:rsid w:val="00993195"/>
    <w:rsid w:val="00993580"/>
    <w:rsid w:val="009938DF"/>
    <w:rsid w:val="00994FB4"/>
    <w:rsid w:val="0099633C"/>
    <w:rsid w:val="00996AB6"/>
    <w:rsid w:val="009977D3"/>
    <w:rsid w:val="0099782E"/>
    <w:rsid w:val="00997AF8"/>
    <w:rsid w:val="009A0304"/>
    <w:rsid w:val="009A1C4A"/>
    <w:rsid w:val="009A1CBF"/>
    <w:rsid w:val="009A436B"/>
    <w:rsid w:val="009A4E1C"/>
    <w:rsid w:val="009A5829"/>
    <w:rsid w:val="009A5D90"/>
    <w:rsid w:val="009A651D"/>
    <w:rsid w:val="009A6D8F"/>
    <w:rsid w:val="009A6FFB"/>
    <w:rsid w:val="009A7DBD"/>
    <w:rsid w:val="009A7F58"/>
    <w:rsid w:val="009B013F"/>
    <w:rsid w:val="009B083D"/>
    <w:rsid w:val="009B0D65"/>
    <w:rsid w:val="009B1048"/>
    <w:rsid w:val="009B1246"/>
    <w:rsid w:val="009B1ADE"/>
    <w:rsid w:val="009B35AE"/>
    <w:rsid w:val="009B3608"/>
    <w:rsid w:val="009B4307"/>
    <w:rsid w:val="009B48F9"/>
    <w:rsid w:val="009B67FD"/>
    <w:rsid w:val="009B6B69"/>
    <w:rsid w:val="009B6D77"/>
    <w:rsid w:val="009B6E2F"/>
    <w:rsid w:val="009B6F3E"/>
    <w:rsid w:val="009B7156"/>
    <w:rsid w:val="009B7673"/>
    <w:rsid w:val="009C031B"/>
    <w:rsid w:val="009C0DD7"/>
    <w:rsid w:val="009C228B"/>
    <w:rsid w:val="009C3577"/>
    <w:rsid w:val="009C3E01"/>
    <w:rsid w:val="009C5C13"/>
    <w:rsid w:val="009C67B0"/>
    <w:rsid w:val="009C6D09"/>
    <w:rsid w:val="009C7281"/>
    <w:rsid w:val="009D076D"/>
    <w:rsid w:val="009D1548"/>
    <w:rsid w:val="009D16E7"/>
    <w:rsid w:val="009D1809"/>
    <w:rsid w:val="009D20D4"/>
    <w:rsid w:val="009D2107"/>
    <w:rsid w:val="009D22C1"/>
    <w:rsid w:val="009D40D5"/>
    <w:rsid w:val="009D5293"/>
    <w:rsid w:val="009D52BB"/>
    <w:rsid w:val="009D5544"/>
    <w:rsid w:val="009D5E43"/>
    <w:rsid w:val="009D6A7C"/>
    <w:rsid w:val="009D738F"/>
    <w:rsid w:val="009D7413"/>
    <w:rsid w:val="009E170B"/>
    <w:rsid w:val="009E2AC3"/>
    <w:rsid w:val="009E2F22"/>
    <w:rsid w:val="009E43B6"/>
    <w:rsid w:val="009E4479"/>
    <w:rsid w:val="009E7390"/>
    <w:rsid w:val="009E7715"/>
    <w:rsid w:val="009F17E0"/>
    <w:rsid w:val="009F2266"/>
    <w:rsid w:val="009F2523"/>
    <w:rsid w:val="009F253A"/>
    <w:rsid w:val="009F2AD0"/>
    <w:rsid w:val="009F2C70"/>
    <w:rsid w:val="009F3AA4"/>
    <w:rsid w:val="009F3B22"/>
    <w:rsid w:val="009F43EF"/>
    <w:rsid w:val="009F4A54"/>
    <w:rsid w:val="009F4B61"/>
    <w:rsid w:val="009F5B43"/>
    <w:rsid w:val="009F6107"/>
    <w:rsid w:val="009F67C4"/>
    <w:rsid w:val="009F7134"/>
    <w:rsid w:val="009F78B0"/>
    <w:rsid w:val="00A00F6D"/>
    <w:rsid w:val="00A02A26"/>
    <w:rsid w:val="00A02E60"/>
    <w:rsid w:val="00A031EC"/>
    <w:rsid w:val="00A03BEA"/>
    <w:rsid w:val="00A0453A"/>
    <w:rsid w:val="00A048E9"/>
    <w:rsid w:val="00A05272"/>
    <w:rsid w:val="00A05547"/>
    <w:rsid w:val="00A0674D"/>
    <w:rsid w:val="00A074D1"/>
    <w:rsid w:val="00A11B56"/>
    <w:rsid w:val="00A1272F"/>
    <w:rsid w:val="00A129DF"/>
    <w:rsid w:val="00A12CAA"/>
    <w:rsid w:val="00A13905"/>
    <w:rsid w:val="00A14991"/>
    <w:rsid w:val="00A14AC9"/>
    <w:rsid w:val="00A16482"/>
    <w:rsid w:val="00A16E0C"/>
    <w:rsid w:val="00A173BA"/>
    <w:rsid w:val="00A17789"/>
    <w:rsid w:val="00A17828"/>
    <w:rsid w:val="00A20EBA"/>
    <w:rsid w:val="00A217E8"/>
    <w:rsid w:val="00A21B45"/>
    <w:rsid w:val="00A21F5F"/>
    <w:rsid w:val="00A221B3"/>
    <w:rsid w:val="00A22348"/>
    <w:rsid w:val="00A224A9"/>
    <w:rsid w:val="00A2368B"/>
    <w:rsid w:val="00A252A7"/>
    <w:rsid w:val="00A25D8E"/>
    <w:rsid w:val="00A25E4D"/>
    <w:rsid w:val="00A26189"/>
    <w:rsid w:val="00A26893"/>
    <w:rsid w:val="00A27140"/>
    <w:rsid w:val="00A27265"/>
    <w:rsid w:val="00A277BB"/>
    <w:rsid w:val="00A308A9"/>
    <w:rsid w:val="00A318DB"/>
    <w:rsid w:val="00A346AC"/>
    <w:rsid w:val="00A34981"/>
    <w:rsid w:val="00A352B3"/>
    <w:rsid w:val="00A3561B"/>
    <w:rsid w:val="00A35FB2"/>
    <w:rsid w:val="00A36EFC"/>
    <w:rsid w:val="00A37789"/>
    <w:rsid w:val="00A37CE4"/>
    <w:rsid w:val="00A37CEA"/>
    <w:rsid w:val="00A401C2"/>
    <w:rsid w:val="00A406AE"/>
    <w:rsid w:val="00A40760"/>
    <w:rsid w:val="00A41738"/>
    <w:rsid w:val="00A42400"/>
    <w:rsid w:val="00A4251A"/>
    <w:rsid w:val="00A42625"/>
    <w:rsid w:val="00A43128"/>
    <w:rsid w:val="00A433EE"/>
    <w:rsid w:val="00A4352E"/>
    <w:rsid w:val="00A435F8"/>
    <w:rsid w:val="00A4416D"/>
    <w:rsid w:val="00A45774"/>
    <w:rsid w:val="00A45DA7"/>
    <w:rsid w:val="00A46586"/>
    <w:rsid w:val="00A46701"/>
    <w:rsid w:val="00A46891"/>
    <w:rsid w:val="00A501BB"/>
    <w:rsid w:val="00A50DE5"/>
    <w:rsid w:val="00A512F5"/>
    <w:rsid w:val="00A5168D"/>
    <w:rsid w:val="00A51E99"/>
    <w:rsid w:val="00A539A0"/>
    <w:rsid w:val="00A53BD1"/>
    <w:rsid w:val="00A54022"/>
    <w:rsid w:val="00A54097"/>
    <w:rsid w:val="00A540A2"/>
    <w:rsid w:val="00A540BB"/>
    <w:rsid w:val="00A5438F"/>
    <w:rsid w:val="00A55472"/>
    <w:rsid w:val="00A55699"/>
    <w:rsid w:val="00A5587A"/>
    <w:rsid w:val="00A56326"/>
    <w:rsid w:val="00A57CC7"/>
    <w:rsid w:val="00A601C0"/>
    <w:rsid w:val="00A60866"/>
    <w:rsid w:val="00A60DA6"/>
    <w:rsid w:val="00A61622"/>
    <w:rsid w:val="00A627C5"/>
    <w:rsid w:val="00A628CB"/>
    <w:rsid w:val="00A64079"/>
    <w:rsid w:val="00A64E23"/>
    <w:rsid w:val="00A656B4"/>
    <w:rsid w:val="00A65D61"/>
    <w:rsid w:val="00A67AE6"/>
    <w:rsid w:val="00A67E00"/>
    <w:rsid w:val="00A67E8F"/>
    <w:rsid w:val="00A701B1"/>
    <w:rsid w:val="00A70A1B"/>
    <w:rsid w:val="00A70F47"/>
    <w:rsid w:val="00A71B8A"/>
    <w:rsid w:val="00A7401F"/>
    <w:rsid w:val="00A74832"/>
    <w:rsid w:val="00A74E67"/>
    <w:rsid w:val="00A74F40"/>
    <w:rsid w:val="00A75CD7"/>
    <w:rsid w:val="00A7646D"/>
    <w:rsid w:val="00A76974"/>
    <w:rsid w:val="00A769EC"/>
    <w:rsid w:val="00A76F31"/>
    <w:rsid w:val="00A800F7"/>
    <w:rsid w:val="00A8099C"/>
    <w:rsid w:val="00A81899"/>
    <w:rsid w:val="00A81942"/>
    <w:rsid w:val="00A81A0A"/>
    <w:rsid w:val="00A830A2"/>
    <w:rsid w:val="00A831DE"/>
    <w:rsid w:val="00A84073"/>
    <w:rsid w:val="00A840AC"/>
    <w:rsid w:val="00A84485"/>
    <w:rsid w:val="00A8560D"/>
    <w:rsid w:val="00A85748"/>
    <w:rsid w:val="00A85B9E"/>
    <w:rsid w:val="00A863CC"/>
    <w:rsid w:val="00A867A7"/>
    <w:rsid w:val="00A86B55"/>
    <w:rsid w:val="00A86C2A"/>
    <w:rsid w:val="00A873B1"/>
    <w:rsid w:val="00A87BEA"/>
    <w:rsid w:val="00A87D4C"/>
    <w:rsid w:val="00A90B00"/>
    <w:rsid w:val="00A91094"/>
    <w:rsid w:val="00A911AB"/>
    <w:rsid w:val="00A914CC"/>
    <w:rsid w:val="00A922BC"/>
    <w:rsid w:val="00A92F2A"/>
    <w:rsid w:val="00A938AB"/>
    <w:rsid w:val="00A943DE"/>
    <w:rsid w:val="00A94ADC"/>
    <w:rsid w:val="00A956CC"/>
    <w:rsid w:val="00A96124"/>
    <w:rsid w:val="00A96522"/>
    <w:rsid w:val="00A9662D"/>
    <w:rsid w:val="00A96B09"/>
    <w:rsid w:val="00A970D7"/>
    <w:rsid w:val="00A97C2B"/>
    <w:rsid w:val="00AA0054"/>
    <w:rsid w:val="00AA057A"/>
    <w:rsid w:val="00AA0D44"/>
    <w:rsid w:val="00AA1422"/>
    <w:rsid w:val="00AA1C69"/>
    <w:rsid w:val="00AA33C5"/>
    <w:rsid w:val="00AA3BDC"/>
    <w:rsid w:val="00AA3F01"/>
    <w:rsid w:val="00AA4471"/>
    <w:rsid w:val="00AA52AD"/>
    <w:rsid w:val="00AA5645"/>
    <w:rsid w:val="00AA648C"/>
    <w:rsid w:val="00AA6586"/>
    <w:rsid w:val="00AA6611"/>
    <w:rsid w:val="00AA662D"/>
    <w:rsid w:val="00AA75DF"/>
    <w:rsid w:val="00AB023D"/>
    <w:rsid w:val="00AB034E"/>
    <w:rsid w:val="00AB0A62"/>
    <w:rsid w:val="00AB193B"/>
    <w:rsid w:val="00AB20F2"/>
    <w:rsid w:val="00AB2B49"/>
    <w:rsid w:val="00AB2E3B"/>
    <w:rsid w:val="00AB5765"/>
    <w:rsid w:val="00AB67E9"/>
    <w:rsid w:val="00AB6C7B"/>
    <w:rsid w:val="00AB770D"/>
    <w:rsid w:val="00AB7A8A"/>
    <w:rsid w:val="00AB7D54"/>
    <w:rsid w:val="00AB7EC2"/>
    <w:rsid w:val="00AC043E"/>
    <w:rsid w:val="00AC08A4"/>
    <w:rsid w:val="00AC09BE"/>
    <w:rsid w:val="00AC0A60"/>
    <w:rsid w:val="00AC15D4"/>
    <w:rsid w:val="00AC3304"/>
    <w:rsid w:val="00AC38AB"/>
    <w:rsid w:val="00AC7612"/>
    <w:rsid w:val="00AC7BC7"/>
    <w:rsid w:val="00AC7D33"/>
    <w:rsid w:val="00AD05AB"/>
    <w:rsid w:val="00AD0AB5"/>
    <w:rsid w:val="00AD1582"/>
    <w:rsid w:val="00AD174A"/>
    <w:rsid w:val="00AD3358"/>
    <w:rsid w:val="00AD3B8F"/>
    <w:rsid w:val="00AD3C64"/>
    <w:rsid w:val="00AD4697"/>
    <w:rsid w:val="00AD49C9"/>
    <w:rsid w:val="00AD4B88"/>
    <w:rsid w:val="00AD4C10"/>
    <w:rsid w:val="00AD53B8"/>
    <w:rsid w:val="00AD551E"/>
    <w:rsid w:val="00AD58AC"/>
    <w:rsid w:val="00AD607A"/>
    <w:rsid w:val="00AD6AB4"/>
    <w:rsid w:val="00AD7954"/>
    <w:rsid w:val="00AD7BDE"/>
    <w:rsid w:val="00AE07CC"/>
    <w:rsid w:val="00AE0D64"/>
    <w:rsid w:val="00AE1009"/>
    <w:rsid w:val="00AE1705"/>
    <w:rsid w:val="00AE19A4"/>
    <w:rsid w:val="00AE1F0C"/>
    <w:rsid w:val="00AE2CE2"/>
    <w:rsid w:val="00AE2D9C"/>
    <w:rsid w:val="00AE326D"/>
    <w:rsid w:val="00AE341F"/>
    <w:rsid w:val="00AE3563"/>
    <w:rsid w:val="00AE36F7"/>
    <w:rsid w:val="00AE4525"/>
    <w:rsid w:val="00AE4EA5"/>
    <w:rsid w:val="00AE5F63"/>
    <w:rsid w:val="00AE66CA"/>
    <w:rsid w:val="00AE780E"/>
    <w:rsid w:val="00AE7B71"/>
    <w:rsid w:val="00AF0189"/>
    <w:rsid w:val="00AF0793"/>
    <w:rsid w:val="00AF1302"/>
    <w:rsid w:val="00AF1743"/>
    <w:rsid w:val="00AF2FDF"/>
    <w:rsid w:val="00AF3F44"/>
    <w:rsid w:val="00AF4808"/>
    <w:rsid w:val="00AF4C8A"/>
    <w:rsid w:val="00AF4D5E"/>
    <w:rsid w:val="00AF5CF8"/>
    <w:rsid w:val="00AF5DE9"/>
    <w:rsid w:val="00AF7B0B"/>
    <w:rsid w:val="00AF7C0D"/>
    <w:rsid w:val="00B0010D"/>
    <w:rsid w:val="00B00719"/>
    <w:rsid w:val="00B00758"/>
    <w:rsid w:val="00B01224"/>
    <w:rsid w:val="00B012CB"/>
    <w:rsid w:val="00B020DE"/>
    <w:rsid w:val="00B022CE"/>
    <w:rsid w:val="00B036F9"/>
    <w:rsid w:val="00B04193"/>
    <w:rsid w:val="00B05CCF"/>
    <w:rsid w:val="00B05E59"/>
    <w:rsid w:val="00B068CB"/>
    <w:rsid w:val="00B06E04"/>
    <w:rsid w:val="00B07571"/>
    <w:rsid w:val="00B1067F"/>
    <w:rsid w:val="00B12123"/>
    <w:rsid w:val="00B121EF"/>
    <w:rsid w:val="00B12357"/>
    <w:rsid w:val="00B13498"/>
    <w:rsid w:val="00B13ED5"/>
    <w:rsid w:val="00B14931"/>
    <w:rsid w:val="00B14F93"/>
    <w:rsid w:val="00B15014"/>
    <w:rsid w:val="00B15155"/>
    <w:rsid w:val="00B15AB5"/>
    <w:rsid w:val="00B15D3B"/>
    <w:rsid w:val="00B161BB"/>
    <w:rsid w:val="00B167B3"/>
    <w:rsid w:val="00B16A44"/>
    <w:rsid w:val="00B17D31"/>
    <w:rsid w:val="00B20BD0"/>
    <w:rsid w:val="00B21796"/>
    <w:rsid w:val="00B22289"/>
    <w:rsid w:val="00B23157"/>
    <w:rsid w:val="00B231E5"/>
    <w:rsid w:val="00B2373A"/>
    <w:rsid w:val="00B23DBB"/>
    <w:rsid w:val="00B24EBA"/>
    <w:rsid w:val="00B2537B"/>
    <w:rsid w:val="00B255DA"/>
    <w:rsid w:val="00B2562B"/>
    <w:rsid w:val="00B25CC3"/>
    <w:rsid w:val="00B25DCA"/>
    <w:rsid w:val="00B266F5"/>
    <w:rsid w:val="00B2672D"/>
    <w:rsid w:val="00B27EA2"/>
    <w:rsid w:val="00B30653"/>
    <w:rsid w:val="00B30867"/>
    <w:rsid w:val="00B30D63"/>
    <w:rsid w:val="00B326F1"/>
    <w:rsid w:val="00B32CF3"/>
    <w:rsid w:val="00B3307C"/>
    <w:rsid w:val="00B330A3"/>
    <w:rsid w:val="00B33140"/>
    <w:rsid w:val="00B332D3"/>
    <w:rsid w:val="00B335B3"/>
    <w:rsid w:val="00B336BA"/>
    <w:rsid w:val="00B336BF"/>
    <w:rsid w:val="00B34861"/>
    <w:rsid w:val="00B3585A"/>
    <w:rsid w:val="00B35D67"/>
    <w:rsid w:val="00B37669"/>
    <w:rsid w:val="00B3794E"/>
    <w:rsid w:val="00B4043C"/>
    <w:rsid w:val="00B40664"/>
    <w:rsid w:val="00B41217"/>
    <w:rsid w:val="00B4141D"/>
    <w:rsid w:val="00B423FF"/>
    <w:rsid w:val="00B42CF7"/>
    <w:rsid w:val="00B43104"/>
    <w:rsid w:val="00B434AC"/>
    <w:rsid w:val="00B46A7C"/>
    <w:rsid w:val="00B46D4E"/>
    <w:rsid w:val="00B50059"/>
    <w:rsid w:val="00B50247"/>
    <w:rsid w:val="00B515BF"/>
    <w:rsid w:val="00B51B78"/>
    <w:rsid w:val="00B53D1F"/>
    <w:rsid w:val="00B548F3"/>
    <w:rsid w:val="00B549BB"/>
    <w:rsid w:val="00B54CE7"/>
    <w:rsid w:val="00B55262"/>
    <w:rsid w:val="00B55616"/>
    <w:rsid w:val="00B55B14"/>
    <w:rsid w:val="00B55D23"/>
    <w:rsid w:val="00B563EA"/>
    <w:rsid w:val="00B568E3"/>
    <w:rsid w:val="00B57014"/>
    <w:rsid w:val="00B57DC6"/>
    <w:rsid w:val="00B60242"/>
    <w:rsid w:val="00B604C0"/>
    <w:rsid w:val="00B60DBA"/>
    <w:rsid w:val="00B61372"/>
    <w:rsid w:val="00B61637"/>
    <w:rsid w:val="00B61F7C"/>
    <w:rsid w:val="00B62039"/>
    <w:rsid w:val="00B620ED"/>
    <w:rsid w:val="00B62138"/>
    <w:rsid w:val="00B627BE"/>
    <w:rsid w:val="00B62D4E"/>
    <w:rsid w:val="00B632AB"/>
    <w:rsid w:val="00B63A64"/>
    <w:rsid w:val="00B63CC1"/>
    <w:rsid w:val="00B640F1"/>
    <w:rsid w:val="00B66080"/>
    <w:rsid w:val="00B705CF"/>
    <w:rsid w:val="00B70B62"/>
    <w:rsid w:val="00B70D33"/>
    <w:rsid w:val="00B71AF6"/>
    <w:rsid w:val="00B72770"/>
    <w:rsid w:val="00B73081"/>
    <w:rsid w:val="00B7468B"/>
    <w:rsid w:val="00B754B7"/>
    <w:rsid w:val="00B759DE"/>
    <w:rsid w:val="00B75E97"/>
    <w:rsid w:val="00B76952"/>
    <w:rsid w:val="00B76F3A"/>
    <w:rsid w:val="00B7759B"/>
    <w:rsid w:val="00B776F4"/>
    <w:rsid w:val="00B779E1"/>
    <w:rsid w:val="00B77AAE"/>
    <w:rsid w:val="00B801A5"/>
    <w:rsid w:val="00B80E66"/>
    <w:rsid w:val="00B8135D"/>
    <w:rsid w:val="00B81DDF"/>
    <w:rsid w:val="00B829E6"/>
    <w:rsid w:val="00B85223"/>
    <w:rsid w:val="00B8571C"/>
    <w:rsid w:val="00B85D9F"/>
    <w:rsid w:val="00B8633A"/>
    <w:rsid w:val="00B867B1"/>
    <w:rsid w:val="00B869D6"/>
    <w:rsid w:val="00B916B2"/>
    <w:rsid w:val="00B91CD3"/>
    <w:rsid w:val="00B9348E"/>
    <w:rsid w:val="00B9384C"/>
    <w:rsid w:val="00B94F49"/>
    <w:rsid w:val="00B95C47"/>
    <w:rsid w:val="00B96C1B"/>
    <w:rsid w:val="00BA05B1"/>
    <w:rsid w:val="00BA1E49"/>
    <w:rsid w:val="00BA363F"/>
    <w:rsid w:val="00BA3D6C"/>
    <w:rsid w:val="00BA4A39"/>
    <w:rsid w:val="00BA4C26"/>
    <w:rsid w:val="00BA53FE"/>
    <w:rsid w:val="00BA56F6"/>
    <w:rsid w:val="00BA5768"/>
    <w:rsid w:val="00BA653A"/>
    <w:rsid w:val="00BA6934"/>
    <w:rsid w:val="00BA6AA4"/>
    <w:rsid w:val="00BA6BD3"/>
    <w:rsid w:val="00BA6CD9"/>
    <w:rsid w:val="00BB08E2"/>
    <w:rsid w:val="00BB0C6B"/>
    <w:rsid w:val="00BB12D2"/>
    <w:rsid w:val="00BB1FBE"/>
    <w:rsid w:val="00BB202F"/>
    <w:rsid w:val="00BB2851"/>
    <w:rsid w:val="00BB330D"/>
    <w:rsid w:val="00BB3D1D"/>
    <w:rsid w:val="00BB3DF6"/>
    <w:rsid w:val="00BB5C7A"/>
    <w:rsid w:val="00BB6BE3"/>
    <w:rsid w:val="00BB78F3"/>
    <w:rsid w:val="00BB7913"/>
    <w:rsid w:val="00BB7FA2"/>
    <w:rsid w:val="00BC1D8F"/>
    <w:rsid w:val="00BC1E50"/>
    <w:rsid w:val="00BC2761"/>
    <w:rsid w:val="00BC2A01"/>
    <w:rsid w:val="00BC3089"/>
    <w:rsid w:val="00BC37F0"/>
    <w:rsid w:val="00BC39CA"/>
    <w:rsid w:val="00BC3B2E"/>
    <w:rsid w:val="00BC53B8"/>
    <w:rsid w:val="00BC54A9"/>
    <w:rsid w:val="00BC56DE"/>
    <w:rsid w:val="00BC6BD2"/>
    <w:rsid w:val="00BC777F"/>
    <w:rsid w:val="00BC7DD4"/>
    <w:rsid w:val="00BD0306"/>
    <w:rsid w:val="00BD1445"/>
    <w:rsid w:val="00BD1ED9"/>
    <w:rsid w:val="00BD2B5F"/>
    <w:rsid w:val="00BD2D1B"/>
    <w:rsid w:val="00BD2F44"/>
    <w:rsid w:val="00BD4D0A"/>
    <w:rsid w:val="00BD5242"/>
    <w:rsid w:val="00BD565F"/>
    <w:rsid w:val="00BD7506"/>
    <w:rsid w:val="00BD767C"/>
    <w:rsid w:val="00BD7808"/>
    <w:rsid w:val="00BE047C"/>
    <w:rsid w:val="00BE05E6"/>
    <w:rsid w:val="00BE07C7"/>
    <w:rsid w:val="00BE21AF"/>
    <w:rsid w:val="00BE25BC"/>
    <w:rsid w:val="00BE27C0"/>
    <w:rsid w:val="00BE27F1"/>
    <w:rsid w:val="00BE308A"/>
    <w:rsid w:val="00BE3353"/>
    <w:rsid w:val="00BE3A5C"/>
    <w:rsid w:val="00BE4442"/>
    <w:rsid w:val="00BE4582"/>
    <w:rsid w:val="00BE4AF4"/>
    <w:rsid w:val="00BE4B79"/>
    <w:rsid w:val="00BE4DAE"/>
    <w:rsid w:val="00BE5CCD"/>
    <w:rsid w:val="00BE6ED0"/>
    <w:rsid w:val="00BE7F59"/>
    <w:rsid w:val="00BF01D2"/>
    <w:rsid w:val="00BF0559"/>
    <w:rsid w:val="00BF0679"/>
    <w:rsid w:val="00BF12EA"/>
    <w:rsid w:val="00BF15CE"/>
    <w:rsid w:val="00BF1B95"/>
    <w:rsid w:val="00BF4318"/>
    <w:rsid w:val="00BF5A7E"/>
    <w:rsid w:val="00BF5B40"/>
    <w:rsid w:val="00BF5E48"/>
    <w:rsid w:val="00BF5FA1"/>
    <w:rsid w:val="00BF68BE"/>
    <w:rsid w:val="00BF6903"/>
    <w:rsid w:val="00C002AF"/>
    <w:rsid w:val="00C008B3"/>
    <w:rsid w:val="00C01091"/>
    <w:rsid w:val="00C01C53"/>
    <w:rsid w:val="00C02293"/>
    <w:rsid w:val="00C0286F"/>
    <w:rsid w:val="00C0392D"/>
    <w:rsid w:val="00C0413F"/>
    <w:rsid w:val="00C0484D"/>
    <w:rsid w:val="00C04DBE"/>
    <w:rsid w:val="00C1010D"/>
    <w:rsid w:val="00C10270"/>
    <w:rsid w:val="00C10EB0"/>
    <w:rsid w:val="00C11687"/>
    <w:rsid w:val="00C117D8"/>
    <w:rsid w:val="00C11D3D"/>
    <w:rsid w:val="00C11F43"/>
    <w:rsid w:val="00C13752"/>
    <w:rsid w:val="00C13A5D"/>
    <w:rsid w:val="00C13CD7"/>
    <w:rsid w:val="00C13D0F"/>
    <w:rsid w:val="00C13F91"/>
    <w:rsid w:val="00C14C19"/>
    <w:rsid w:val="00C14D0E"/>
    <w:rsid w:val="00C151EF"/>
    <w:rsid w:val="00C16102"/>
    <w:rsid w:val="00C16608"/>
    <w:rsid w:val="00C1675B"/>
    <w:rsid w:val="00C1679D"/>
    <w:rsid w:val="00C17980"/>
    <w:rsid w:val="00C21E79"/>
    <w:rsid w:val="00C2337A"/>
    <w:rsid w:val="00C23948"/>
    <w:rsid w:val="00C25BFF"/>
    <w:rsid w:val="00C2651F"/>
    <w:rsid w:val="00C26ADD"/>
    <w:rsid w:val="00C30493"/>
    <w:rsid w:val="00C307E1"/>
    <w:rsid w:val="00C31148"/>
    <w:rsid w:val="00C31865"/>
    <w:rsid w:val="00C31A37"/>
    <w:rsid w:val="00C32744"/>
    <w:rsid w:val="00C329C6"/>
    <w:rsid w:val="00C32CD1"/>
    <w:rsid w:val="00C32FDB"/>
    <w:rsid w:val="00C33F7E"/>
    <w:rsid w:val="00C351D7"/>
    <w:rsid w:val="00C360E5"/>
    <w:rsid w:val="00C3651B"/>
    <w:rsid w:val="00C4055A"/>
    <w:rsid w:val="00C406A3"/>
    <w:rsid w:val="00C40934"/>
    <w:rsid w:val="00C40C83"/>
    <w:rsid w:val="00C412A8"/>
    <w:rsid w:val="00C41372"/>
    <w:rsid w:val="00C413B3"/>
    <w:rsid w:val="00C414C8"/>
    <w:rsid w:val="00C432A6"/>
    <w:rsid w:val="00C45E5B"/>
    <w:rsid w:val="00C474AE"/>
    <w:rsid w:val="00C47559"/>
    <w:rsid w:val="00C501D8"/>
    <w:rsid w:val="00C5048B"/>
    <w:rsid w:val="00C50F94"/>
    <w:rsid w:val="00C513CC"/>
    <w:rsid w:val="00C51769"/>
    <w:rsid w:val="00C536A2"/>
    <w:rsid w:val="00C53864"/>
    <w:rsid w:val="00C545C4"/>
    <w:rsid w:val="00C54820"/>
    <w:rsid w:val="00C54875"/>
    <w:rsid w:val="00C55065"/>
    <w:rsid w:val="00C550B5"/>
    <w:rsid w:val="00C554EC"/>
    <w:rsid w:val="00C564D6"/>
    <w:rsid w:val="00C56529"/>
    <w:rsid w:val="00C56A2F"/>
    <w:rsid w:val="00C57386"/>
    <w:rsid w:val="00C575EA"/>
    <w:rsid w:val="00C578BD"/>
    <w:rsid w:val="00C6149C"/>
    <w:rsid w:val="00C61A21"/>
    <w:rsid w:val="00C62020"/>
    <w:rsid w:val="00C62FD7"/>
    <w:rsid w:val="00C63CF3"/>
    <w:rsid w:val="00C6642E"/>
    <w:rsid w:val="00C66AB6"/>
    <w:rsid w:val="00C672C0"/>
    <w:rsid w:val="00C6773C"/>
    <w:rsid w:val="00C678BC"/>
    <w:rsid w:val="00C703A0"/>
    <w:rsid w:val="00C704D7"/>
    <w:rsid w:val="00C70C96"/>
    <w:rsid w:val="00C70D3D"/>
    <w:rsid w:val="00C7119F"/>
    <w:rsid w:val="00C71C65"/>
    <w:rsid w:val="00C725FD"/>
    <w:rsid w:val="00C72CFF"/>
    <w:rsid w:val="00C73CEB"/>
    <w:rsid w:val="00C742B1"/>
    <w:rsid w:val="00C743FE"/>
    <w:rsid w:val="00C74A87"/>
    <w:rsid w:val="00C752DF"/>
    <w:rsid w:val="00C7564E"/>
    <w:rsid w:val="00C757CF"/>
    <w:rsid w:val="00C7630A"/>
    <w:rsid w:val="00C76A61"/>
    <w:rsid w:val="00C77415"/>
    <w:rsid w:val="00C77C1F"/>
    <w:rsid w:val="00C801FB"/>
    <w:rsid w:val="00C816C9"/>
    <w:rsid w:val="00C82022"/>
    <w:rsid w:val="00C82C66"/>
    <w:rsid w:val="00C833B7"/>
    <w:rsid w:val="00C84146"/>
    <w:rsid w:val="00C84F2B"/>
    <w:rsid w:val="00C859B3"/>
    <w:rsid w:val="00C86594"/>
    <w:rsid w:val="00C86C99"/>
    <w:rsid w:val="00C86EF5"/>
    <w:rsid w:val="00C90327"/>
    <w:rsid w:val="00C906BA"/>
    <w:rsid w:val="00C909AA"/>
    <w:rsid w:val="00C90D41"/>
    <w:rsid w:val="00C90E1F"/>
    <w:rsid w:val="00C913A8"/>
    <w:rsid w:val="00C91678"/>
    <w:rsid w:val="00C91C93"/>
    <w:rsid w:val="00C921DD"/>
    <w:rsid w:val="00C92F5C"/>
    <w:rsid w:val="00C9376D"/>
    <w:rsid w:val="00C93AFC"/>
    <w:rsid w:val="00C94BB8"/>
    <w:rsid w:val="00C94CAD"/>
    <w:rsid w:val="00C94FBF"/>
    <w:rsid w:val="00C95405"/>
    <w:rsid w:val="00C95CD9"/>
    <w:rsid w:val="00C964C2"/>
    <w:rsid w:val="00C965DA"/>
    <w:rsid w:val="00C96AD4"/>
    <w:rsid w:val="00C96B5C"/>
    <w:rsid w:val="00C972DC"/>
    <w:rsid w:val="00CA01AD"/>
    <w:rsid w:val="00CA03ED"/>
    <w:rsid w:val="00CA046A"/>
    <w:rsid w:val="00CA0AEB"/>
    <w:rsid w:val="00CA0C6E"/>
    <w:rsid w:val="00CA0CD9"/>
    <w:rsid w:val="00CA0E9B"/>
    <w:rsid w:val="00CA15BE"/>
    <w:rsid w:val="00CA1B24"/>
    <w:rsid w:val="00CA2090"/>
    <w:rsid w:val="00CA270D"/>
    <w:rsid w:val="00CA2E28"/>
    <w:rsid w:val="00CA388D"/>
    <w:rsid w:val="00CA39B8"/>
    <w:rsid w:val="00CA3D72"/>
    <w:rsid w:val="00CA51BB"/>
    <w:rsid w:val="00CA57F7"/>
    <w:rsid w:val="00CA5A06"/>
    <w:rsid w:val="00CA6187"/>
    <w:rsid w:val="00CA6A6E"/>
    <w:rsid w:val="00CA6FFF"/>
    <w:rsid w:val="00CA750B"/>
    <w:rsid w:val="00CA75B5"/>
    <w:rsid w:val="00CB0B75"/>
    <w:rsid w:val="00CB2150"/>
    <w:rsid w:val="00CB2366"/>
    <w:rsid w:val="00CB27BC"/>
    <w:rsid w:val="00CB27C3"/>
    <w:rsid w:val="00CB2961"/>
    <w:rsid w:val="00CB383F"/>
    <w:rsid w:val="00CB3AEF"/>
    <w:rsid w:val="00CB3ED7"/>
    <w:rsid w:val="00CB40F0"/>
    <w:rsid w:val="00CB410A"/>
    <w:rsid w:val="00CB465A"/>
    <w:rsid w:val="00CB4EAE"/>
    <w:rsid w:val="00CB5D6C"/>
    <w:rsid w:val="00CB5E43"/>
    <w:rsid w:val="00CB72A5"/>
    <w:rsid w:val="00CB742B"/>
    <w:rsid w:val="00CB78C6"/>
    <w:rsid w:val="00CC081B"/>
    <w:rsid w:val="00CC14E4"/>
    <w:rsid w:val="00CC14E7"/>
    <w:rsid w:val="00CC15B4"/>
    <w:rsid w:val="00CC1C63"/>
    <w:rsid w:val="00CC3391"/>
    <w:rsid w:val="00CC3B15"/>
    <w:rsid w:val="00CC4197"/>
    <w:rsid w:val="00CC4EDE"/>
    <w:rsid w:val="00CC56B9"/>
    <w:rsid w:val="00CC591D"/>
    <w:rsid w:val="00CC67AB"/>
    <w:rsid w:val="00CD0136"/>
    <w:rsid w:val="00CD01FC"/>
    <w:rsid w:val="00CD0986"/>
    <w:rsid w:val="00CD0D2B"/>
    <w:rsid w:val="00CD1184"/>
    <w:rsid w:val="00CD15BB"/>
    <w:rsid w:val="00CD1675"/>
    <w:rsid w:val="00CD16D4"/>
    <w:rsid w:val="00CD2092"/>
    <w:rsid w:val="00CD224A"/>
    <w:rsid w:val="00CD25C1"/>
    <w:rsid w:val="00CD2D47"/>
    <w:rsid w:val="00CD2E0B"/>
    <w:rsid w:val="00CD3445"/>
    <w:rsid w:val="00CD3759"/>
    <w:rsid w:val="00CD376D"/>
    <w:rsid w:val="00CD3B97"/>
    <w:rsid w:val="00CD3BC4"/>
    <w:rsid w:val="00CD4165"/>
    <w:rsid w:val="00CD50D5"/>
    <w:rsid w:val="00CD5514"/>
    <w:rsid w:val="00CD596D"/>
    <w:rsid w:val="00CD5AAE"/>
    <w:rsid w:val="00CD5B18"/>
    <w:rsid w:val="00CD5DE6"/>
    <w:rsid w:val="00CE0E8E"/>
    <w:rsid w:val="00CE13F3"/>
    <w:rsid w:val="00CE161B"/>
    <w:rsid w:val="00CE2342"/>
    <w:rsid w:val="00CE321E"/>
    <w:rsid w:val="00CE3D24"/>
    <w:rsid w:val="00CE3E78"/>
    <w:rsid w:val="00CE52AB"/>
    <w:rsid w:val="00CE5C66"/>
    <w:rsid w:val="00CE5D1C"/>
    <w:rsid w:val="00CF07C0"/>
    <w:rsid w:val="00CF0F03"/>
    <w:rsid w:val="00CF28A7"/>
    <w:rsid w:val="00CF33DF"/>
    <w:rsid w:val="00CF3B92"/>
    <w:rsid w:val="00D02806"/>
    <w:rsid w:val="00D02B3D"/>
    <w:rsid w:val="00D02FDE"/>
    <w:rsid w:val="00D03BA7"/>
    <w:rsid w:val="00D03F50"/>
    <w:rsid w:val="00D04092"/>
    <w:rsid w:val="00D04A16"/>
    <w:rsid w:val="00D052CD"/>
    <w:rsid w:val="00D0695E"/>
    <w:rsid w:val="00D06EF3"/>
    <w:rsid w:val="00D10EE7"/>
    <w:rsid w:val="00D112F8"/>
    <w:rsid w:val="00D117DE"/>
    <w:rsid w:val="00D118E9"/>
    <w:rsid w:val="00D1190D"/>
    <w:rsid w:val="00D12FC0"/>
    <w:rsid w:val="00D13451"/>
    <w:rsid w:val="00D1433E"/>
    <w:rsid w:val="00D1455B"/>
    <w:rsid w:val="00D14774"/>
    <w:rsid w:val="00D15136"/>
    <w:rsid w:val="00D151BD"/>
    <w:rsid w:val="00D1576E"/>
    <w:rsid w:val="00D173D8"/>
    <w:rsid w:val="00D20261"/>
    <w:rsid w:val="00D20731"/>
    <w:rsid w:val="00D20AD1"/>
    <w:rsid w:val="00D224EF"/>
    <w:rsid w:val="00D2349D"/>
    <w:rsid w:val="00D23892"/>
    <w:rsid w:val="00D240AB"/>
    <w:rsid w:val="00D24224"/>
    <w:rsid w:val="00D24423"/>
    <w:rsid w:val="00D25465"/>
    <w:rsid w:val="00D26CDB"/>
    <w:rsid w:val="00D271FE"/>
    <w:rsid w:val="00D277AE"/>
    <w:rsid w:val="00D302A5"/>
    <w:rsid w:val="00D3041E"/>
    <w:rsid w:val="00D30E27"/>
    <w:rsid w:val="00D31043"/>
    <w:rsid w:val="00D310CD"/>
    <w:rsid w:val="00D317EA"/>
    <w:rsid w:val="00D31B1C"/>
    <w:rsid w:val="00D31C8C"/>
    <w:rsid w:val="00D32258"/>
    <w:rsid w:val="00D32832"/>
    <w:rsid w:val="00D331A2"/>
    <w:rsid w:val="00D331E6"/>
    <w:rsid w:val="00D33FAB"/>
    <w:rsid w:val="00D34613"/>
    <w:rsid w:val="00D351FE"/>
    <w:rsid w:val="00D35331"/>
    <w:rsid w:val="00D3631A"/>
    <w:rsid w:val="00D36423"/>
    <w:rsid w:val="00D36516"/>
    <w:rsid w:val="00D36563"/>
    <w:rsid w:val="00D372D5"/>
    <w:rsid w:val="00D37BB1"/>
    <w:rsid w:val="00D4327F"/>
    <w:rsid w:val="00D4360F"/>
    <w:rsid w:val="00D4408B"/>
    <w:rsid w:val="00D442EA"/>
    <w:rsid w:val="00D44399"/>
    <w:rsid w:val="00D44D39"/>
    <w:rsid w:val="00D45B20"/>
    <w:rsid w:val="00D46144"/>
    <w:rsid w:val="00D463E5"/>
    <w:rsid w:val="00D4669D"/>
    <w:rsid w:val="00D479F5"/>
    <w:rsid w:val="00D50387"/>
    <w:rsid w:val="00D50441"/>
    <w:rsid w:val="00D508E1"/>
    <w:rsid w:val="00D50A45"/>
    <w:rsid w:val="00D50BAB"/>
    <w:rsid w:val="00D50C72"/>
    <w:rsid w:val="00D50E4E"/>
    <w:rsid w:val="00D50EA4"/>
    <w:rsid w:val="00D517CC"/>
    <w:rsid w:val="00D51873"/>
    <w:rsid w:val="00D51B05"/>
    <w:rsid w:val="00D51B49"/>
    <w:rsid w:val="00D527E8"/>
    <w:rsid w:val="00D52D87"/>
    <w:rsid w:val="00D53DB5"/>
    <w:rsid w:val="00D5520B"/>
    <w:rsid w:val="00D55336"/>
    <w:rsid w:val="00D559A9"/>
    <w:rsid w:val="00D56AEA"/>
    <w:rsid w:val="00D57236"/>
    <w:rsid w:val="00D575FA"/>
    <w:rsid w:val="00D57AAA"/>
    <w:rsid w:val="00D6007D"/>
    <w:rsid w:val="00D6195C"/>
    <w:rsid w:val="00D61CAF"/>
    <w:rsid w:val="00D62321"/>
    <w:rsid w:val="00D6366D"/>
    <w:rsid w:val="00D63E52"/>
    <w:rsid w:val="00D6435E"/>
    <w:rsid w:val="00D64520"/>
    <w:rsid w:val="00D64615"/>
    <w:rsid w:val="00D64EC3"/>
    <w:rsid w:val="00D64F3C"/>
    <w:rsid w:val="00D652A3"/>
    <w:rsid w:val="00D66843"/>
    <w:rsid w:val="00D66E46"/>
    <w:rsid w:val="00D67501"/>
    <w:rsid w:val="00D71132"/>
    <w:rsid w:val="00D719F0"/>
    <w:rsid w:val="00D72538"/>
    <w:rsid w:val="00D72CCF"/>
    <w:rsid w:val="00D73B77"/>
    <w:rsid w:val="00D73CA3"/>
    <w:rsid w:val="00D73DFE"/>
    <w:rsid w:val="00D753CD"/>
    <w:rsid w:val="00D757B3"/>
    <w:rsid w:val="00D76F54"/>
    <w:rsid w:val="00D776F4"/>
    <w:rsid w:val="00D8021F"/>
    <w:rsid w:val="00D80F74"/>
    <w:rsid w:val="00D833E8"/>
    <w:rsid w:val="00D834AE"/>
    <w:rsid w:val="00D844DC"/>
    <w:rsid w:val="00D845AE"/>
    <w:rsid w:val="00D848B3"/>
    <w:rsid w:val="00D84FB3"/>
    <w:rsid w:val="00D85B86"/>
    <w:rsid w:val="00D85E39"/>
    <w:rsid w:val="00D861C7"/>
    <w:rsid w:val="00D9129E"/>
    <w:rsid w:val="00D926A2"/>
    <w:rsid w:val="00D939F6"/>
    <w:rsid w:val="00D946B2"/>
    <w:rsid w:val="00D94C03"/>
    <w:rsid w:val="00D94C9A"/>
    <w:rsid w:val="00D94CB8"/>
    <w:rsid w:val="00D95450"/>
    <w:rsid w:val="00D954AB"/>
    <w:rsid w:val="00D95ADE"/>
    <w:rsid w:val="00D95E89"/>
    <w:rsid w:val="00D965AF"/>
    <w:rsid w:val="00D968D0"/>
    <w:rsid w:val="00D968D8"/>
    <w:rsid w:val="00D96AC0"/>
    <w:rsid w:val="00D9704A"/>
    <w:rsid w:val="00D979AB"/>
    <w:rsid w:val="00DA02EA"/>
    <w:rsid w:val="00DA0E08"/>
    <w:rsid w:val="00DA23D0"/>
    <w:rsid w:val="00DA287F"/>
    <w:rsid w:val="00DA44A0"/>
    <w:rsid w:val="00DA4741"/>
    <w:rsid w:val="00DA4A57"/>
    <w:rsid w:val="00DA57EC"/>
    <w:rsid w:val="00DA756E"/>
    <w:rsid w:val="00DA78ED"/>
    <w:rsid w:val="00DB052E"/>
    <w:rsid w:val="00DB1081"/>
    <w:rsid w:val="00DB2013"/>
    <w:rsid w:val="00DB37E7"/>
    <w:rsid w:val="00DB4948"/>
    <w:rsid w:val="00DB4B43"/>
    <w:rsid w:val="00DB5F62"/>
    <w:rsid w:val="00DB609A"/>
    <w:rsid w:val="00DB6557"/>
    <w:rsid w:val="00DC07BA"/>
    <w:rsid w:val="00DC1AA7"/>
    <w:rsid w:val="00DC35CA"/>
    <w:rsid w:val="00DC4D13"/>
    <w:rsid w:val="00DC55C1"/>
    <w:rsid w:val="00DC5AAA"/>
    <w:rsid w:val="00DC7B68"/>
    <w:rsid w:val="00DD0064"/>
    <w:rsid w:val="00DD00B0"/>
    <w:rsid w:val="00DD04FF"/>
    <w:rsid w:val="00DD09C5"/>
    <w:rsid w:val="00DD153B"/>
    <w:rsid w:val="00DD1892"/>
    <w:rsid w:val="00DD193C"/>
    <w:rsid w:val="00DD2D1B"/>
    <w:rsid w:val="00DD3148"/>
    <w:rsid w:val="00DD35A5"/>
    <w:rsid w:val="00DD3DBC"/>
    <w:rsid w:val="00DD4403"/>
    <w:rsid w:val="00DD671B"/>
    <w:rsid w:val="00DD71BD"/>
    <w:rsid w:val="00DD7283"/>
    <w:rsid w:val="00DE00E3"/>
    <w:rsid w:val="00DE0E8A"/>
    <w:rsid w:val="00DE12C0"/>
    <w:rsid w:val="00DE15B8"/>
    <w:rsid w:val="00DE18A0"/>
    <w:rsid w:val="00DE4379"/>
    <w:rsid w:val="00DE4786"/>
    <w:rsid w:val="00DE5715"/>
    <w:rsid w:val="00DE5B03"/>
    <w:rsid w:val="00DE5DED"/>
    <w:rsid w:val="00DE6E29"/>
    <w:rsid w:val="00DE7094"/>
    <w:rsid w:val="00DE7CC9"/>
    <w:rsid w:val="00DE7E4B"/>
    <w:rsid w:val="00DF00A2"/>
    <w:rsid w:val="00DF00F8"/>
    <w:rsid w:val="00DF1C6E"/>
    <w:rsid w:val="00DF268E"/>
    <w:rsid w:val="00DF33E0"/>
    <w:rsid w:val="00DF36A7"/>
    <w:rsid w:val="00DF3C47"/>
    <w:rsid w:val="00DF3FCB"/>
    <w:rsid w:val="00DF4754"/>
    <w:rsid w:val="00DF4C24"/>
    <w:rsid w:val="00DF526D"/>
    <w:rsid w:val="00DF55A4"/>
    <w:rsid w:val="00DF5DD6"/>
    <w:rsid w:val="00DF61B1"/>
    <w:rsid w:val="00DF6263"/>
    <w:rsid w:val="00DF64F0"/>
    <w:rsid w:val="00DF75E0"/>
    <w:rsid w:val="00DF7E90"/>
    <w:rsid w:val="00E0076A"/>
    <w:rsid w:val="00E00B1B"/>
    <w:rsid w:val="00E0125F"/>
    <w:rsid w:val="00E01F69"/>
    <w:rsid w:val="00E030B9"/>
    <w:rsid w:val="00E040AD"/>
    <w:rsid w:val="00E06856"/>
    <w:rsid w:val="00E078FB"/>
    <w:rsid w:val="00E1039D"/>
    <w:rsid w:val="00E111FC"/>
    <w:rsid w:val="00E11B14"/>
    <w:rsid w:val="00E12598"/>
    <w:rsid w:val="00E135F8"/>
    <w:rsid w:val="00E13C1D"/>
    <w:rsid w:val="00E146D1"/>
    <w:rsid w:val="00E14DCA"/>
    <w:rsid w:val="00E15340"/>
    <w:rsid w:val="00E1552D"/>
    <w:rsid w:val="00E159BD"/>
    <w:rsid w:val="00E15BC7"/>
    <w:rsid w:val="00E16099"/>
    <w:rsid w:val="00E1697C"/>
    <w:rsid w:val="00E16F91"/>
    <w:rsid w:val="00E17818"/>
    <w:rsid w:val="00E17DB0"/>
    <w:rsid w:val="00E2034A"/>
    <w:rsid w:val="00E20810"/>
    <w:rsid w:val="00E211F5"/>
    <w:rsid w:val="00E216DD"/>
    <w:rsid w:val="00E2170E"/>
    <w:rsid w:val="00E21B33"/>
    <w:rsid w:val="00E226E7"/>
    <w:rsid w:val="00E23192"/>
    <w:rsid w:val="00E244C0"/>
    <w:rsid w:val="00E249C8"/>
    <w:rsid w:val="00E24E2A"/>
    <w:rsid w:val="00E25559"/>
    <w:rsid w:val="00E25F0F"/>
    <w:rsid w:val="00E262DF"/>
    <w:rsid w:val="00E262FB"/>
    <w:rsid w:val="00E26E58"/>
    <w:rsid w:val="00E30736"/>
    <w:rsid w:val="00E3075C"/>
    <w:rsid w:val="00E30794"/>
    <w:rsid w:val="00E31348"/>
    <w:rsid w:val="00E31381"/>
    <w:rsid w:val="00E31AB7"/>
    <w:rsid w:val="00E32B2C"/>
    <w:rsid w:val="00E32B9F"/>
    <w:rsid w:val="00E337EC"/>
    <w:rsid w:val="00E33ECF"/>
    <w:rsid w:val="00E35136"/>
    <w:rsid w:val="00E35147"/>
    <w:rsid w:val="00E35ABA"/>
    <w:rsid w:val="00E3610E"/>
    <w:rsid w:val="00E362C9"/>
    <w:rsid w:val="00E36818"/>
    <w:rsid w:val="00E372F0"/>
    <w:rsid w:val="00E37913"/>
    <w:rsid w:val="00E37A76"/>
    <w:rsid w:val="00E37F0B"/>
    <w:rsid w:val="00E408DC"/>
    <w:rsid w:val="00E4185F"/>
    <w:rsid w:val="00E41EB5"/>
    <w:rsid w:val="00E42350"/>
    <w:rsid w:val="00E439F2"/>
    <w:rsid w:val="00E43ABF"/>
    <w:rsid w:val="00E43AEF"/>
    <w:rsid w:val="00E45F94"/>
    <w:rsid w:val="00E466B3"/>
    <w:rsid w:val="00E46912"/>
    <w:rsid w:val="00E47285"/>
    <w:rsid w:val="00E4770F"/>
    <w:rsid w:val="00E478B0"/>
    <w:rsid w:val="00E47FEE"/>
    <w:rsid w:val="00E50102"/>
    <w:rsid w:val="00E5131D"/>
    <w:rsid w:val="00E53D3D"/>
    <w:rsid w:val="00E550EB"/>
    <w:rsid w:val="00E55721"/>
    <w:rsid w:val="00E55E1D"/>
    <w:rsid w:val="00E5605B"/>
    <w:rsid w:val="00E57161"/>
    <w:rsid w:val="00E5728A"/>
    <w:rsid w:val="00E573F0"/>
    <w:rsid w:val="00E6018B"/>
    <w:rsid w:val="00E60190"/>
    <w:rsid w:val="00E6026E"/>
    <w:rsid w:val="00E6096D"/>
    <w:rsid w:val="00E61040"/>
    <w:rsid w:val="00E615E0"/>
    <w:rsid w:val="00E61A37"/>
    <w:rsid w:val="00E61AE8"/>
    <w:rsid w:val="00E61D73"/>
    <w:rsid w:val="00E62755"/>
    <w:rsid w:val="00E631D4"/>
    <w:rsid w:val="00E63FCC"/>
    <w:rsid w:val="00E64849"/>
    <w:rsid w:val="00E64CA0"/>
    <w:rsid w:val="00E659FB"/>
    <w:rsid w:val="00E65C64"/>
    <w:rsid w:val="00E65D4A"/>
    <w:rsid w:val="00E666A2"/>
    <w:rsid w:val="00E66967"/>
    <w:rsid w:val="00E66F90"/>
    <w:rsid w:val="00E670B0"/>
    <w:rsid w:val="00E7053D"/>
    <w:rsid w:val="00E70B81"/>
    <w:rsid w:val="00E7165E"/>
    <w:rsid w:val="00E71FB4"/>
    <w:rsid w:val="00E720DE"/>
    <w:rsid w:val="00E72B19"/>
    <w:rsid w:val="00E74BB9"/>
    <w:rsid w:val="00E7505D"/>
    <w:rsid w:val="00E750C2"/>
    <w:rsid w:val="00E75370"/>
    <w:rsid w:val="00E75716"/>
    <w:rsid w:val="00E75753"/>
    <w:rsid w:val="00E77297"/>
    <w:rsid w:val="00E7740D"/>
    <w:rsid w:val="00E82055"/>
    <w:rsid w:val="00E8310D"/>
    <w:rsid w:val="00E83300"/>
    <w:rsid w:val="00E8385A"/>
    <w:rsid w:val="00E83A4A"/>
    <w:rsid w:val="00E84B7B"/>
    <w:rsid w:val="00E8506A"/>
    <w:rsid w:val="00E85521"/>
    <w:rsid w:val="00E85AA4"/>
    <w:rsid w:val="00E865BD"/>
    <w:rsid w:val="00E868ED"/>
    <w:rsid w:val="00E870C9"/>
    <w:rsid w:val="00E872FF"/>
    <w:rsid w:val="00E87819"/>
    <w:rsid w:val="00E87CDE"/>
    <w:rsid w:val="00E87D0B"/>
    <w:rsid w:val="00E87D93"/>
    <w:rsid w:val="00E90916"/>
    <w:rsid w:val="00E90C89"/>
    <w:rsid w:val="00E914F0"/>
    <w:rsid w:val="00E91CE0"/>
    <w:rsid w:val="00E92511"/>
    <w:rsid w:val="00E934E1"/>
    <w:rsid w:val="00E9497F"/>
    <w:rsid w:val="00E94B81"/>
    <w:rsid w:val="00E94D3F"/>
    <w:rsid w:val="00E95053"/>
    <w:rsid w:val="00E954D5"/>
    <w:rsid w:val="00E965CB"/>
    <w:rsid w:val="00E9774E"/>
    <w:rsid w:val="00E979B7"/>
    <w:rsid w:val="00E97ACB"/>
    <w:rsid w:val="00EA1223"/>
    <w:rsid w:val="00EA1959"/>
    <w:rsid w:val="00EA1A2A"/>
    <w:rsid w:val="00EA1A2E"/>
    <w:rsid w:val="00EA1B9A"/>
    <w:rsid w:val="00EA339C"/>
    <w:rsid w:val="00EA343F"/>
    <w:rsid w:val="00EA4039"/>
    <w:rsid w:val="00EA4951"/>
    <w:rsid w:val="00EA4C25"/>
    <w:rsid w:val="00EA51E9"/>
    <w:rsid w:val="00EA5255"/>
    <w:rsid w:val="00EA62C7"/>
    <w:rsid w:val="00EA69C5"/>
    <w:rsid w:val="00EA6CE0"/>
    <w:rsid w:val="00EB1466"/>
    <w:rsid w:val="00EB15F2"/>
    <w:rsid w:val="00EB195F"/>
    <w:rsid w:val="00EB29CD"/>
    <w:rsid w:val="00EB2DC5"/>
    <w:rsid w:val="00EB2F58"/>
    <w:rsid w:val="00EB3440"/>
    <w:rsid w:val="00EB38E2"/>
    <w:rsid w:val="00EB489E"/>
    <w:rsid w:val="00EB4A0C"/>
    <w:rsid w:val="00EB4BE2"/>
    <w:rsid w:val="00EB5272"/>
    <w:rsid w:val="00EB552A"/>
    <w:rsid w:val="00EB5DDE"/>
    <w:rsid w:val="00EB61F0"/>
    <w:rsid w:val="00EB72FE"/>
    <w:rsid w:val="00EB76BD"/>
    <w:rsid w:val="00EC0087"/>
    <w:rsid w:val="00EC0269"/>
    <w:rsid w:val="00EC0465"/>
    <w:rsid w:val="00EC06FA"/>
    <w:rsid w:val="00EC0778"/>
    <w:rsid w:val="00EC081F"/>
    <w:rsid w:val="00EC0B0A"/>
    <w:rsid w:val="00EC0D9B"/>
    <w:rsid w:val="00EC146E"/>
    <w:rsid w:val="00EC2734"/>
    <w:rsid w:val="00EC2752"/>
    <w:rsid w:val="00EC412E"/>
    <w:rsid w:val="00EC455D"/>
    <w:rsid w:val="00EC4662"/>
    <w:rsid w:val="00EC52F6"/>
    <w:rsid w:val="00EC5F71"/>
    <w:rsid w:val="00EC67B6"/>
    <w:rsid w:val="00EC7BE4"/>
    <w:rsid w:val="00ED08D3"/>
    <w:rsid w:val="00ED0929"/>
    <w:rsid w:val="00ED0DDC"/>
    <w:rsid w:val="00ED10E5"/>
    <w:rsid w:val="00ED11EA"/>
    <w:rsid w:val="00ED2760"/>
    <w:rsid w:val="00ED2A12"/>
    <w:rsid w:val="00ED2F5B"/>
    <w:rsid w:val="00ED3305"/>
    <w:rsid w:val="00ED338B"/>
    <w:rsid w:val="00ED367E"/>
    <w:rsid w:val="00ED408A"/>
    <w:rsid w:val="00ED416F"/>
    <w:rsid w:val="00ED422F"/>
    <w:rsid w:val="00ED55EB"/>
    <w:rsid w:val="00ED57E5"/>
    <w:rsid w:val="00ED580E"/>
    <w:rsid w:val="00ED68C3"/>
    <w:rsid w:val="00ED69F6"/>
    <w:rsid w:val="00ED7A6D"/>
    <w:rsid w:val="00ED7A93"/>
    <w:rsid w:val="00EE12F2"/>
    <w:rsid w:val="00EE17E0"/>
    <w:rsid w:val="00EE262C"/>
    <w:rsid w:val="00EE279F"/>
    <w:rsid w:val="00EE2F95"/>
    <w:rsid w:val="00EE410A"/>
    <w:rsid w:val="00EE4FE6"/>
    <w:rsid w:val="00EE4FF1"/>
    <w:rsid w:val="00EE54E8"/>
    <w:rsid w:val="00EE5FCF"/>
    <w:rsid w:val="00EE6B6A"/>
    <w:rsid w:val="00EE6E1A"/>
    <w:rsid w:val="00EE6F20"/>
    <w:rsid w:val="00EE712C"/>
    <w:rsid w:val="00EE7AC4"/>
    <w:rsid w:val="00EF0549"/>
    <w:rsid w:val="00EF0ABC"/>
    <w:rsid w:val="00EF18B4"/>
    <w:rsid w:val="00EF1C71"/>
    <w:rsid w:val="00EF2104"/>
    <w:rsid w:val="00EF22A6"/>
    <w:rsid w:val="00EF2526"/>
    <w:rsid w:val="00EF258D"/>
    <w:rsid w:val="00EF2B54"/>
    <w:rsid w:val="00EF3C5A"/>
    <w:rsid w:val="00EF4022"/>
    <w:rsid w:val="00EF5392"/>
    <w:rsid w:val="00EF716C"/>
    <w:rsid w:val="00EF72C9"/>
    <w:rsid w:val="00EF7E18"/>
    <w:rsid w:val="00F00571"/>
    <w:rsid w:val="00F01388"/>
    <w:rsid w:val="00F0191F"/>
    <w:rsid w:val="00F01A2A"/>
    <w:rsid w:val="00F01F2C"/>
    <w:rsid w:val="00F02457"/>
    <w:rsid w:val="00F02733"/>
    <w:rsid w:val="00F030BC"/>
    <w:rsid w:val="00F0329B"/>
    <w:rsid w:val="00F035A8"/>
    <w:rsid w:val="00F04E90"/>
    <w:rsid w:val="00F05663"/>
    <w:rsid w:val="00F0613B"/>
    <w:rsid w:val="00F06713"/>
    <w:rsid w:val="00F06943"/>
    <w:rsid w:val="00F0771C"/>
    <w:rsid w:val="00F1003D"/>
    <w:rsid w:val="00F101EB"/>
    <w:rsid w:val="00F1045E"/>
    <w:rsid w:val="00F105AC"/>
    <w:rsid w:val="00F106E0"/>
    <w:rsid w:val="00F12442"/>
    <w:rsid w:val="00F12D9D"/>
    <w:rsid w:val="00F1311F"/>
    <w:rsid w:val="00F13205"/>
    <w:rsid w:val="00F13BF8"/>
    <w:rsid w:val="00F13E81"/>
    <w:rsid w:val="00F1573A"/>
    <w:rsid w:val="00F15895"/>
    <w:rsid w:val="00F163C7"/>
    <w:rsid w:val="00F164F8"/>
    <w:rsid w:val="00F16F59"/>
    <w:rsid w:val="00F171C1"/>
    <w:rsid w:val="00F20EA9"/>
    <w:rsid w:val="00F2160D"/>
    <w:rsid w:val="00F22281"/>
    <w:rsid w:val="00F22BEA"/>
    <w:rsid w:val="00F23C49"/>
    <w:rsid w:val="00F23EFF"/>
    <w:rsid w:val="00F251DE"/>
    <w:rsid w:val="00F27E1B"/>
    <w:rsid w:val="00F303F8"/>
    <w:rsid w:val="00F30A95"/>
    <w:rsid w:val="00F30C51"/>
    <w:rsid w:val="00F31716"/>
    <w:rsid w:val="00F32105"/>
    <w:rsid w:val="00F32C81"/>
    <w:rsid w:val="00F34BF3"/>
    <w:rsid w:val="00F35331"/>
    <w:rsid w:val="00F35BBB"/>
    <w:rsid w:val="00F364C4"/>
    <w:rsid w:val="00F3692A"/>
    <w:rsid w:val="00F36941"/>
    <w:rsid w:val="00F37A53"/>
    <w:rsid w:val="00F40106"/>
    <w:rsid w:val="00F4187F"/>
    <w:rsid w:val="00F41D51"/>
    <w:rsid w:val="00F42C75"/>
    <w:rsid w:val="00F431D4"/>
    <w:rsid w:val="00F44D18"/>
    <w:rsid w:val="00F44D25"/>
    <w:rsid w:val="00F45319"/>
    <w:rsid w:val="00F45974"/>
    <w:rsid w:val="00F46DE6"/>
    <w:rsid w:val="00F46EFA"/>
    <w:rsid w:val="00F507CC"/>
    <w:rsid w:val="00F510D8"/>
    <w:rsid w:val="00F513F3"/>
    <w:rsid w:val="00F516C5"/>
    <w:rsid w:val="00F52AE8"/>
    <w:rsid w:val="00F52D09"/>
    <w:rsid w:val="00F52DC0"/>
    <w:rsid w:val="00F53862"/>
    <w:rsid w:val="00F542F2"/>
    <w:rsid w:val="00F55BAC"/>
    <w:rsid w:val="00F55C27"/>
    <w:rsid w:val="00F5725C"/>
    <w:rsid w:val="00F57ACA"/>
    <w:rsid w:val="00F60690"/>
    <w:rsid w:val="00F60848"/>
    <w:rsid w:val="00F60AA3"/>
    <w:rsid w:val="00F635AC"/>
    <w:rsid w:val="00F6530F"/>
    <w:rsid w:val="00F655BF"/>
    <w:rsid w:val="00F65AA4"/>
    <w:rsid w:val="00F65CF8"/>
    <w:rsid w:val="00F662BF"/>
    <w:rsid w:val="00F6647E"/>
    <w:rsid w:val="00F666F2"/>
    <w:rsid w:val="00F6712D"/>
    <w:rsid w:val="00F673CA"/>
    <w:rsid w:val="00F677F6"/>
    <w:rsid w:val="00F67E5D"/>
    <w:rsid w:val="00F70D3C"/>
    <w:rsid w:val="00F71B8A"/>
    <w:rsid w:val="00F72D77"/>
    <w:rsid w:val="00F73862"/>
    <w:rsid w:val="00F73EF1"/>
    <w:rsid w:val="00F74992"/>
    <w:rsid w:val="00F74D5D"/>
    <w:rsid w:val="00F74EED"/>
    <w:rsid w:val="00F75D50"/>
    <w:rsid w:val="00F760DF"/>
    <w:rsid w:val="00F7614C"/>
    <w:rsid w:val="00F762EA"/>
    <w:rsid w:val="00F7686D"/>
    <w:rsid w:val="00F77842"/>
    <w:rsid w:val="00F778DD"/>
    <w:rsid w:val="00F77A28"/>
    <w:rsid w:val="00F77B7E"/>
    <w:rsid w:val="00F77DC5"/>
    <w:rsid w:val="00F80C50"/>
    <w:rsid w:val="00F8121E"/>
    <w:rsid w:val="00F81E79"/>
    <w:rsid w:val="00F81F22"/>
    <w:rsid w:val="00F82FF3"/>
    <w:rsid w:val="00F84CED"/>
    <w:rsid w:val="00F8584F"/>
    <w:rsid w:val="00F85AFC"/>
    <w:rsid w:val="00F85F0C"/>
    <w:rsid w:val="00F860C5"/>
    <w:rsid w:val="00F86FFB"/>
    <w:rsid w:val="00F872E7"/>
    <w:rsid w:val="00F87A43"/>
    <w:rsid w:val="00F87D40"/>
    <w:rsid w:val="00F908EB"/>
    <w:rsid w:val="00F90B70"/>
    <w:rsid w:val="00F91F66"/>
    <w:rsid w:val="00F92653"/>
    <w:rsid w:val="00F92BF4"/>
    <w:rsid w:val="00F92F63"/>
    <w:rsid w:val="00F93B24"/>
    <w:rsid w:val="00F94509"/>
    <w:rsid w:val="00F95A59"/>
    <w:rsid w:val="00F9612F"/>
    <w:rsid w:val="00F97C2C"/>
    <w:rsid w:val="00FA0438"/>
    <w:rsid w:val="00FA0A3F"/>
    <w:rsid w:val="00FA1528"/>
    <w:rsid w:val="00FA17D0"/>
    <w:rsid w:val="00FA1C4B"/>
    <w:rsid w:val="00FA228C"/>
    <w:rsid w:val="00FA2942"/>
    <w:rsid w:val="00FA2CCC"/>
    <w:rsid w:val="00FA51B5"/>
    <w:rsid w:val="00FA53C4"/>
    <w:rsid w:val="00FA56DE"/>
    <w:rsid w:val="00FA57B3"/>
    <w:rsid w:val="00FA5871"/>
    <w:rsid w:val="00FA5C4B"/>
    <w:rsid w:val="00FA6C3C"/>
    <w:rsid w:val="00FA6E7D"/>
    <w:rsid w:val="00FA6F01"/>
    <w:rsid w:val="00FA7095"/>
    <w:rsid w:val="00FB055C"/>
    <w:rsid w:val="00FB0682"/>
    <w:rsid w:val="00FB06CE"/>
    <w:rsid w:val="00FB089C"/>
    <w:rsid w:val="00FB0F17"/>
    <w:rsid w:val="00FB127A"/>
    <w:rsid w:val="00FB160A"/>
    <w:rsid w:val="00FB1A70"/>
    <w:rsid w:val="00FB1AA6"/>
    <w:rsid w:val="00FB2403"/>
    <w:rsid w:val="00FB26E4"/>
    <w:rsid w:val="00FB2B22"/>
    <w:rsid w:val="00FB4158"/>
    <w:rsid w:val="00FB4564"/>
    <w:rsid w:val="00FB4993"/>
    <w:rsid w:val="00FB5070"/>
    <w:rsid w:val="00FB53C4"/>
    <w:rsid w:val="00FB6063"/>
    <w:rsid w:val="00FB6096"/>
    <w:rsid w:val="00FB65E0"/>
    <w:rsid w:val="00FB6607"/>
    <w:rsid w:val="00FB6BEC"/>
    <w:rsid w:val="00FB6D39"/>
    <w:rsid w:val="00FB7C9B"/>
    <w:rsid w:val="00FC0424"/>
    <w:rsid w:val="00FC045E"/>
    <w:rsid w:val="00FC0EA2"/>
    <w:rsid w:val="00FC0F88"/>
    <w:rsid w:val="00FC2362"/>
    <w:rsid w:val="00FC2815"/>
    <w:rsid w:val="00FC4D43"/>
    <w:rsid w:val="00FC5B55"/>
    <w:rsid w:val="00FC6663"/>
    <w:rsid w:val="00FC6C8C"/>
    <w:rsid w:val="00FC7EEC"/>
    <w:rsid w:val="00FD0DED"/>
    <w:rsid w:val="00FD17F8"/>
    <w:rsid w:val="00FD1953"/>
    <w:rsid w:val="00FD1B22"/>
    <w:rsid w:val="00FD1C6B"/>
    <w:rsid w:val="00FD2288"/>
    <w:rsid w:val="00FD2E8D"/>
    <w:rsid w:val="00FD47CD"/>
    <w:rsid w:val="00FD48C6"/>
    <w:rsid w:val="00FD6317"/>
    <w:rsid w:val="00FD6453"/>
    <w:rsid w:val="00FD715B"/>
    <w:rsid w:val="00FD7994"/>
    <w:rsid w:val="00FD7B02"/>
    <w:rsid w:val="00FD7F47"/>
    <w:rsid w:val="00FE0B61"/>
    <w:rsid w:val="00FE0E2E"/>
    <w:rsid w:val="00FE0EE9"/>
    <w:rsid w:val="00FE24FA"/>
    <w:rsid w:val="00FE2B46"/>
    <w:rsid w:val="00FE2C0A"/>
    <w:rsid w:val="00FE2FCC"/>
    <w:rsid w:val="00FE3209"/>
    <w:rsid w:val="00FE3A1E"/>
    <w:rsid w:val="00FE3D6B"/>
    <w:rsid w:val="00FE4778"/>
    <w:rsid w:val="00FE4F16"/>
    <w:rsid w:val="00FE60EE"/>
    <w:rsid w:val="00FE615A"/>
    <w:rsid w:val="00FE61D3"/>
    <w:rsid w:val="00FE6B4D"/>
    <w:rsid w:val="00FE6BBD"/>
    <w:rsid w:val="00FE6D7D"/>
    <w:rsid w:val="00FE6E41"/>
    <w:rsid w:val="00FF0628"/>
    <w:rsid w:val="00FF2788"/>
    <w:rsid w:val="00FF4ED2"/>
    <w:rsid w:val="00FF5C56"/>
    <w:rsid w:val="00FF5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D33BD3"/>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28"/>
      </w:numPr>
      <w:spacing w:after="160" w:line="252" w:lineRule="auto"/>
      <w:contextualSpacing/>
    </w:pPr>
    <w:rPr>
      <w:rFonts w:ascii="Calibri" w:eastAsiaTheme="minorHAnsi"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3605243">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wipo.int/meetings/en/doc_details.jsp?doc_id=552483" TargetMode="External"/><Relationship Id="rId42" Type="http://schemas.openxmlformats.org/officeDocument/2006/relationships/hyperlink" Target="https://www.wipo.int/ip-development/en/agenda/recommendations.html" TargetMode="External"/><Relationship Id="rId47" Type="http://schemas.openxmlformats.org/officeDocument/2006/relationships/hyperlink" Target="https://www.wipo.int/meetings/en/doc_details.jsp?doc_id=571474" TargetMode="External"/><Relationship Id="rId63" Type="http://schemas.openxmlformats.org/officeDocument/2006/relationships/hyperlink" Target="https://www.wipo.int/export/sites/www/about-wipo/en/budget/pdf/strategy-house-w-sdgs-and-figures-pwb2022-23.pdf" TargetMode="External"/><Relationship Id="rId68" Type="http://schemas.openxmlformats.org/officeDocument/2006/relationships/header" Target="header11.xml"/><Relationship Id="rId84" Type="http://schemas.openxmlformats.org/officeDocument/2006/relationships/header" Target="header18.xml"/><Relationship Id="rId89" Type="http://schemas.openxmlformats.org/officeDocument/2006/relationships/hyperlink" Target="https://www.wipo.int/export/sites/www/about-wipo/en/budget/pdf/strategy-house-w-sdgs-and-figures-pwb2022-23.pdf" TargetMode="External"/><Relationship Id="rId16" Type="http://schemas.openxmlformats.org/officeDocument/2006/relationships/hyperlink" Target="https://www.wipo.int/meetings/en/doc_details.jsp?doc_id=552082" TargetMode="External"/><Relationship Id="rId11" Type="http://schemas.openxmlformats.org/officeDocument/2006/relationships/hyperlink" Target="https://www.wipo.int/meetings/en/doc_details.jsp?doc_id=406377" TargetMode="External"/><Relationship Id="rId32" Type="http://schemas.openxmlformats.org/officeDocument/2006/relationships/header" Target="header4.xml"/><Relationship Id="rId37" Type="http://schemas.openxmlformats.org/officeDocument/2006/relationships/hyperlink" Target="https://www.wipo.int/meetings/en/doc_details.jsp?doc_id=538652" TargetMode="External"/><Relationship Id="rId53" Type="http://schemas.openxmlformats.org/officeDocument/2006/relationships/hyperlink" Target="https://www.wipo.int/meetings/en/doc_details.jsp?doc_id=421371" TargetMode="External"/><Relationship Id="rId58" Type="http://schemas.openxmlformats.org/officeDocument/2006/relationships/header" Target="header9.xml"/><Relationship Id="rId74" Type="http://schemas.openxmlformats.org/officeDocument/2006/relationships/header" Target="header14.xml"/><Relationship Id="rId79" Type="http://schemas.openxmlformats.org/officeDocument/2006/relationships/header" Target="header16.xml"/><Relationship Id="rId5" Type="http://schemas.openxmlformats.org/officeDocument/2006/relationships/webSettings" Target="webSettings.xml"/><Relationship Id="rId90" Type="http://schemas.openxmlformats.org/officeDocument/2006/relationships/header" Target="header20.xml"/><Relationship Id="rId95" Type="http://schemas.openxmlformats.org/officeDocument/2006/relationships/theme" Target="theme/theme1.xml"/><Relationship Id="rId22" Type="http://schemas.openxmlformats.org/officeDocument/2006/relationships/hyperlink" Target="https://dacatalogue.wipo.int/projects/DA_01_05_01" TargetMode="External"/><Relationship Id="rId27" Type="http://schemas.openxmlformats.org/officeDocument/2006/relationships/header" Target="header3.xml"/><Relationship Id="rId43" Type="http://schemas.openxmlformats.org/officeDocument/2006/relationships/hyperlink" Target="https://www.wipo.int/export/sites/www/about-wipo/en/budget/pdf/strategy-house-w-sdgs-and-figures-pwb2022-23.pdf" TargetMode="External"/><Relationship Id="rId48" Type="http://schemas.openxmlformats.org/officeDocument/2006/relationships/hyperlink" Target="https://www.wipo.int/meetings/en/doc_details.jsp?doc_id=453432" TargetMode="External"/><Relationship Id="rId64" Type="http://schemas.openxmlformats.org/officeDocument/2006/relationships/hyperlink" Target="https://www.wipo.int/edocs/pubdocs/en/wipo_pub_1062.pdf" TargetMode="External"/><Relationship Id="rId69" Type="http://schemas.openxmlformats.org/officeDocument/2006/relationships/header" Target="header12.xml"/><Relationship Id="rId8" Type="http://schemas.openxmlformats.org/officeDocument/2006/relationships/image" Target="media/image1.png"/><Relationship Id="rId51" Type="http://schemas.openxmlformats.org/officeDocument/2006/relationships/header" Target="header8.xml"/><Relationship Id="rId72" Type="http://schemas.openxmlformats.org/officeDocument/2006/relationships/hyperlink" Target="https://www.wipo.int/export/sites/www/about-wipo/en/budget/pdf/strategy-house-w-sdgs-and-figures-pwb2022-23.pdf" TargetMode="External"/><Relationship Id="rId80" Type="http://schemas.openxmlformats.org/officeDocument/2006/relationships/header" Target="header17.xml"/><Relationship Id="rId85" Type="http://schemas.openxmlformats.org/officeDocument/2006/relationships/header" Target="header19.xml"/><Relationship Id="rId93" Type="http://schemas.openxmlformats.org/officeDocument/2006/relationships/header" Target="header23.xml"/><Relationship Id="rId3" Type="http://schemas.openxmlformats.org/officeDocument/2006/relationships/styles" Target="styles.xml"/><Relationship Id="rId12" Type="http://schemas.openxmlformats.org/officeDocument/2006/relationships/hyperlink" Target="https://www.wipo.int/meetings/en/doc_details.jsp?doc_id=421771" TargetMode="External"/><Relationship Id="rId17" Type="http://schemas.openxmlformats.org/officeDocument/2006/relationships/hyperlink" Target="https://www.wipo.int/meetings/en/doc_details.jsp?doc_id=432072" TargetMode="External"/><Relationship Id="rId25" Type="http://schemas.openxmlformats.org/officeDocument/2006/relationships/footer" Target="footer1.xml"/><Relationship Id="rId33" Type="http://schemas.openxmlformats.org/officeDocument/2006/relationships/hyperlink" Target="https://www.wipo.int/meetings/en/doc_details.jsp?doc_id=456923" TargetMode="External"/><Relationship Id="rId38" Type="http://schemas.openxmlformats.org/officeDocument/2006/relationships/header" Target="header5.xml"/><Relationship Id="rId46" Type="http://schemas.openxmlformats.org/officeDocument/2006/relationships/hyperlink" Target="https://www.wipo.int/sme/en/enterprising-ideas/" TargetMode="External"/><Relationship Id="rId59" Type="http://schemas.openxmlformats.org/officeDocument/2006/relationships/header" Target="header10.xml"/><Relationship Id="rId67" Type="http://schemas.openxmlformats.org/officeDocument/2006/relationships/hyperlink" Target="https://www.wipo.int/edocs/pubdocs/en/wipo_pub_1063.pdf" TargetMode="External"/><Relationship Id="rId20" Type="http://schemas.openxmlformats.org/officeDocument/2006/relationships/hyperlink" Target="https://www.wipo.int/meetings/en/doc_details.jsp?doc_id=552483" TargetMode="External"/><Relationship Id="rId41" Type="http://schemas.openxmlformats.org/officeDocument/2006/relationships/hyperlink" Target="https://dacatalogue.wipo.int/projects/DA_1_10_12_23_25_31_40_01" TargetMode="External"/><Relationship Id="rId54" Type="http://schemas.openxmlformats.org/officeDocument/2006/relationships/hyperlink" Target="https://www.wipo.int/meetings/en/doc_details.jsp?doc_id=421771" TargetMode="External"/><Relationship Id="rId62" Type="http://schemas.openxmlformats.org/officeDocument/2006/relationships/hyperlink" Target="https://www.wipo.int/meetings/en/doc_details.jsp?doc_id=329197" TargetMode="External"/><Relationship Id="rId70" Type="http://schemas.openxmlformats.org/officeDocument/2006/relationships/hyperlink" Target="https://www.wipo.int/meetings/en/doc_details.jsp?doc_id=432072" TargetMode="External"/><Relationship Id="rId75" Type="http://schemas.openxmlformats.org/officeDocument/2006/relationships/header" Target="header15.xml"/><Relationship Id="rId83" Type="http://schemas.openxmlformats.org/officeDocument/2006/relationships/hyperlink" Target="file://\\wipogvafs01\MARKS\OrgDacd\Shared\CDIP%20Meetings\CDIP_29th_Session_October%2017-21,%202022\Documents\CDIP_29_2_Progress%20Reports\CDIP_29_2_Progreshttps:\www.wipo.int\export\sites\www\about-wipo\en\budget\pdf\strategy-house-w-sdgs-and-figures-pwb2022-23.pdfs%20Report_45Recs.docx" TargetMode="External"/><Relationship Id="rId88" Type="http://schemas.openxmlformats.org/officeDocument/2006/relationships/hyperlink" Target="https://www.wipo.int/ip-development/en/agenda/recommendations.html" TargetMode="External"/><Relationship Id="rId9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en/doc_details.jsp?doc_id=421371"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www.wipo.int/collective-marks/en/index.html" TargetMode="External"/><Relationship Id="rId49" Type="http://schemas.openxmlformats.org/officeDocument/2006/relationships/hyperlink" Target="https://www.wipo.int/meetings/en/doc_details.jsp?doc_id=538652" TargetMode="External"/><Relationship Id="rId57" Type="http://schemas.openxmlformats.org/officeDocument/2006/relationships/hyperlink" Target="https://www.wipo.int/export/sites/www/about-wipo/en/budget/pdf/strategy-house-w-sdgs-and-figures-pwb2022-23.pdf" TargetMode="External"/><Relationship Id="rId10" Type="http://schemas.openxmlformats.org/officeDocument/2006/relationships/hyperlink" Target="https://www.wipo.int/meetings/en/doc_details.jsp?doc_id=456923" TargetMode="External"/><Relationship Id="rId31" Type="http://schemas.openxmlformats.org/officeDocument/2006/relationships/hyperlink" Target="https://www.wipo.int/export/sites/www/about-wipo/en/budget/pdf/strategy-house-w-sdgs-and-figures-pwb2022-23.pdf" TargetMode="External"/><Relationship Id="rId44" Type="http://schemas.openxmlformats.org/officeDocument/2006/relationships/hyperlink" Target="https://www.wipo.int/publications/en/details.jsp?id=4545" TargetMode="External"/><Relationship Id="rId52" Type="http://schemas.openxmlformats.org/officeDocument/2006/relationships/hyperlink" Target="https://www.wipo.int/meetings/en/doc_details.jsp?doc_id=421771" TargetMode="External"/><Relationship Id="rId60" Type="http://schemas.openxmlformats.org/officeDocument/2006/relationships/hyperlink" Target="https://www.wipo.int/meetings/en/doc_details.jsp?doc_id=552082" TargetMode="External"/><Relationship Id="rId65" Type="http://schemas.openxmlformats.org/officeDocument/2006/relationships/hyperlink" Target="https://www.wipo.int/edocs/pubdocs/en/wipo_pub_1062.pdf" TargetMode="External"/><Relationship Id="rId73" Type="http://schemas.openxmlformats.org/officeDocument/2006/relationships/header" Target="header13.xml"/><Relationship Id="rId78" Type="http://schemas.openxmlformats.org/officeDocument/2006/relationships/hyperlink" Target="https://www.wipo.int/export/sites/www/about-wipo/en/budget/pdf/strategy-house-w-sdgs-and-figures-pwb2022-23.pdf" TargetMode="External"/><Relationship Id="rId81" Type="http://schemas.openxmlformats.org/officeDocument/2006/relationships/hyperlink" Target="https://www.wipo.int/meetings/en/doc_details.jsp?doc_id=539054" TargetMode="External"/><Relationship Id="rId86" Type="http://schemas.openxmlformats.org/officeDocument/2006/relationships/hyperlink" Target="https://www.wipo.int/meetings/en/doc_details.jsp?doc_id=552483"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n/doc_details.jsp?doc_id=421771" TargetMode="External"/><Relationship Id="rId13" Type="http://schemas.openxmlformats.org/officeDocument/2006/relationships/hyperlink" Target="https://www.wipo.int/meetings/en/doc_details.jsp?doc_id=421371" TargetMode="External"/><Relationship Id="rId18" Type="http://schemas.openxmlformats.org/officeDocument/2006/relationships/hyperlink" Target="https://www.wipo.int/meetings/en/doc_details.jsp?doc_id=537938" TargetMode="External"/><Relationship Id="rId39" Type="http://schemas.openxmlformats.org/officeDocument/2006/relationships/header" Target="header6.xml"/><Relationship Id="rId34" Type="http://schemas.openxmlformats.org/officeDocument/2006/relationships/hyperlink" Target="https://www.wipo.int/ip-development/en/agenda/recommendations.html" TargetMode="External"/><Relationship Id="rId50" Type="http://schemas.openxmlformats.org/officeDocument/2006/relationships/header" Target="header7.xml"/><Relationship Id="rId55" Type="http://schemas.openxmlformats.org/officeDocument/2006/relationships/hyperlink" Target="https://www.wipo.int/meetings/en/doc_details.jsp?doc_id=421371" TargetMode="External"/><Relationship Id="rId76" Type="http://schemas.openxmlformats.org/officeDocument/2006/relationships/hyperlink" Target="https://www.wipo.int/meetings/en/doc_details.jsp?doc_id=537938" TargetMode="External"/><Relationship Id="rId7" Type="http://schemas.openxmlformats.org/officeDocument/2006/relationships/endnotes" Target="endnotes.xml"/><Relationship Id="rId71" Type="http://schemas.openxmlformats.org/officeDocument/2006/relationships/hyperlink" Target="https://www.wipo.int/ip-development/en/agenda/recommendations.html" TargetMode="External"/><Relationship Id="rId92" Type="http://schemas.openxmlformats.org/officeDocument/2006/relationships/header" Target="header22.xml"/><Relationship Id="rId2" Type="http://schemas.openxmlformats.org/officeDocument/2006/relationships/numbering" Target="numbering.xml"/><Relationship Id="rId29" Type="http://schemas.openxmlformats.org/officeDocument/2006/relationships/hyperlink" Target="https://www.wipo.int/meetings/en/doc_details.jsp?doc_id=421771" TargetMode="External"/><Relationship Id="rId24" Type="http://schemas.openxmlformats.org/officeDocument/2006/relationships/header" Target="header2.xml"/><Relationship Id="rId40" Type="http://schemas.openxmlformats.org/officeDocument/2006/relationships/hyperlink" Target="https://dacatalogue.wipo.int/projects/DA_1_10_12_23_25_31_40_01" TargetMode="External"/><Relationship Id="rId45" Type="http://schemas.openxmlformats.org/officeDocument/2006/relationships/hyperlink" Target="https://www.wipo.int/meetings/en/doc_details.jsp?doc_id=571475" TargetMode="External"/><Relationship Id="rId66" Type="http://schemas.openxmlformats.org/officeDocument/2006/relationships/hyperlink" Target="https://www.wipo.int/edocs/pubdocs/en/wipo_pub_1063.pdf" TargetMode="External"/><Relationship Id="rId87" Type="http://schemas.openxmlformats.org/officeDocument/2006/relationships/hyperlink" Target="https://www.wipo.int/meetings/en/doc_details.jsp?doc_id=552483" TargetMode="External"/><Relationship Id="rId61" Type="http://schemas.openxmlformats.org/officeDocument/2006/relationships/hyperlink" Target="https://www.wipo.int/ip-development/en/agenda/recommendations.html" TargetMode="External"/><Relationship Id="rId82" Type="http://schemas.openxmlformats.org/officeDocument/2006/relationships/hyperlink" Target="https://www.wipo.int/ip-development/en/agenda/recommendations.html" TargetMode="External"/><Relationship Id="rId19" Type="http://schemas.openxmlformats.org/officeDocument/2006/relationships/hyperlink" Target="https://www.wipo.int/meetings/en/doc_details.jsp?doc_id=539054" TargetMode="External"/><Relationship Id="rId14" Type="http://schemas.openxmlformats.org/officeDocument/2006/relationships/hyperlink" Target="https://www.wipo.int/meetings/en/doc_details.jsp?doc_id=421771" TargetMode="External"/><Relationship Id="rId30" Type="http://schemas.openxmlformats.org/officeDocument/2006/relationships/hyperlink" Target="https://www.wipo.int/ip-development/en/agenda/recommendations.html" TargetMode="External"/><Relationship Id="rId35" Type="http://schemas.openxmlformats.org/officeDocument/2006/relationships/hyperlink" Target="https://www.wipo.int/export/sites/www/about-wipo/en/budget/pdf/strategy-house-w-sdgs-and-figures-pwb2022-23.pdf" TargetMode="External"/><Relationship Id="rId56" Type="http://schemas.openxmlformats.org/officeDocument/2006/relationships/hyperlink" Target="https://www.wipo.int/ip-development/en/agenda/recommendations.html" TargetMode="External"/><Relationship Id="rId77" Type="http://schemas.openxmlformats.org/officeDocument/2006/relationships/hyperlink" Target="https://www.wipo.int/ip-development/en/agenda/recommend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59102-8EAC-4057-AD62-4AFEFB64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13841</Words>
  <Characters>75200</Characters>
  <Application>Microsoft Office Word</Application>
  <DocSecurity>0</DocSecurity>
  <Lines>3246</Lines>
  <Paragraphs>1292</Paragraphs>
  <ScaleCrop>false</ScaleCrop>
  <HeadingPairs>
    <vt:vector size="2" baseType="variant">
      <vt:variant>
        <vt:lpstr>Title</vt:lpstr>
      </vt:variant>
      <vt:variant>
        <vt:i4>1</vt:i4>
      </vt:variant>
    </vt:vector>
  </HeadingPairs>
  <TitlesOfParts>
    <vt:vector size="1" baseType="lpstr">
      <vt:lpstr>CDIP/24/2</vt:lpstr>
    </vt:vector>
  </TitlesOfParts>
  <Company>World Intellectual Property Organization</Company>
  <LinksUpToDate>false</LinksUpToDate>
  <CharactersWithSpaces>88239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CDIP/24/2</dc:title>
  <dc:subject>Wipo Templates</dc:subject>
  <dc:creator>CERBARI Mihaela</dc:creator>
  <cp:keywords>FOR OFFICIAL USE ONLY</cp:keywords>
  <cp:lastModifiedBy>CERBARI Mihaela</cp:lastModifiedBy>
  <cp:revision>4</cp:revision>
  <cp:lastPrinted>2022-10-07T08:08:00Z</cp:lastPrinted>
  <dcterms:created xsi:type="dcterms:W3CDTF">2022-10-07T08:08:00Z</dcterms:created>
  <dcterms:modified xsi:type="dcterms:W3CDTF">2022-10-07T08:09:00Z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126b70d3-664b-4528-a161-9aeeec63a14b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