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4560"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0DB3968" w14:textId="77777777" w:rsidR="003F7284" w:rsidRPr="003F7284" w:rsidRDefault="003F7284" w:rsidP="0037358C">
      <w:pPr>
        <w:spacing w:after="120"/>
        <w:ind w:left="4535"/>
        <w:rPr>
          <w:rtl/>
        </w:rPr>
      </w:pPr>
      <w:r w:rsidRPr="003F7284">
        <w:rPr>
          <w:noProof/>
        </w:rPr>
        <w:drawing>
          <wp:inline distT="0" distB="0" distL="0" distR="0" wp14:anchorId="4F9F8AD0" wp14:editId="369D3497">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5363A34" w14:textId="77777777" w:rsidR="003F7284" w:rsidRPr="00F54409" w:rsidRDefault="00057082" w:rsidP="00B053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A73318">
        <w:rPr>
          <w:rFonts w:ascii="Arial Black" w:eastAsia="SimSun" w:hAnsi="Arial Black" w:cs="Arial"/>
          <w:b/>
          <w:caps/>
          <w:noProof/>
          <w:sz w:val="16"/>
          <w:szCs w:val="16"/>
          <w:lang w:eastAsia="zh-CN"/>
        </w:rPr>
        <w:t>4</w:t>
      </w:r>
    </w:p>
    <w:bookmarkEnd w:id="3"/>
    <w:p w14:paraId="0C639431" w14:textId="77777777" w:rsidR="003F7284" w:rsidRPr="00BB6440" w:rsidRDefault="003F7284" w:rsidP="005D79F6">
      <w:pPr>
        <w:jc w:val="right"/>
        <w:rPr>
          <w:b/>
          <w:bCs/>
          <w:sz w:val="30"/>
          <w:szCs w:val="30"/>
          <w:rtl/>
        </w:rPr>
      </w:pPr>
      <w:r w:rsidRPr="00BB6440">
        <w:rPr>
          <w:b/>
          <w:bCs/>
          <w:sz w:val="30"/>
          <w:szCs w:val="30"/>
          <w:rtl/>
        </w:rPr>
        <w:t xml:space="preserve">الأصل: </w:t>
      </w:r>
      <w:r w:rsidR="00DC1F70">
        <w:rPr>
          <w:rFonts w:hint="cs"/>
          <w:b/>
          <w:bCs/>
          <w:sz w:val="30"/>
          <w:szCs w:val="30"/>
          <w:rtl/>
        </w:rPr>
        <w:t>الإنكليزية</w:t>
      </w:r>
    </w:p>
    <w:p w14:paraId="6338D139" w14:textId="08BD4D79" w:rsidR="003F7284" w:rsidRPr="00BB6440" w:rsidRDefault="003F7284" w:rsidP="0005521E">
      <w:pPr>
        <w:spacing w:line="720" w:lineRule="auto"/>
        <w:jc w:val="right"/>
        <w:rPr>
          <w:b/>
          <w:bCs/>
          <w:sz w:val="30"/>
          <w:szCs w:val="30"/>
        </w:rPr>
      </w:pPr>
      <w:r w:rsidRPr="00BB6440">
        <w:rPr>
          <w:b/>
          <w:bCs/>
          <w:sz w:val="30"/>
          <w:szCs w:val="30"/>
          <w:rtl/>
        </w:rPr>
        <w:t>التاريخ:</w:t>
      </w:r>
      <w:r w:rsidR="0005521E">
        <w:rPr>
          <w:rFonts w:hint="cs"/>
          <w:b/>
          <w:bCs/>
          <w:sz w:val="30"/>
          <w:szCs w:val="30"/>
          <w:rtl/>
          <w:lang w:val="fr-CH"/>
        </w:rPr>
        <w:t xml:space="preserve"> 1 سبتمبر </w:t>
      </w:r>
      <w:r w:rsidR="00DC1F70">
        <w:rPr>
          <w:b/>
          <w:bCs/>
          <w:sz w:val="30"/>
          <w:szCs w:val="30"/>
        </w:rPr>
        <w:t>2019</w:t>
      </w:r>
    </w:p>
    <w:p w14:paraId="15BF651B" w14:textId="77777777"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14:paraId="6A9677C6" w14:textId="77777777"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14:paraId="297DE543" w14:textId="77777777"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14:paraId="5DD0F841" w14:textId="77777777" w:rsidR="00DC1F70" w:rsidRPr="00DC1F70" w:rsidRDefault="00DC1F70" w:rsidP="00DC1F70">
      <w:pPr>
        <w:pStyle w:val="DocumentTitleAR"/>
        <w:bidi/>
      </w:pPr>
      <w:r w:rsidRPr="00DC1F70">
        <w:rPr>
          <w:rtl/>
        </w:rPr>
        <w:t>تقرير إنجاز المشروع المعني الملكية الفكرية والسياحة والثقافة: دعم الأهداف الإنمائية والنهوض بالتراث الثقافي في مصر وغيرها من البلدان النامية</w:t>
      </w:r>
    </w:p>
    <w:p w14:paraId="34D0C94E" w14:textId="77777777" w:rsidR="002E7810" w:rsidRPr="00DC1F70" w:rsidRDefault="002E7810" w:rsidP="00874721">
      <w:pPr>
        <w:rPr>
          <w:rFonts w:ascii="Arial Black" w:hAnsi="Arial Black" w:cs="PT Bold Heading"/>
          <w:sz w:val="26"/>
          <w:szCs w:val="26"/>
          <w:rtl/>
        </w:rPr>
      </w:pPr>
    </w:p>
    <w:p w14:paraId="48C77A32" w14:textId="77777777" w:rsidR="00DC1F70" w:rsidRPr="00DC1F70" w:rsidRDefault="003F7284" w:rsidP="00DC1F70">
      <w:pPr>
        <w:spacing w:before="200" w:after="960"/>
        <w:rPr>
          <w:i/>
          <w:iCs/>
        </w:rPr>
      </w:pPr>
      <w:r w:rsidRPr="00BB6440">
        <w:rPr>
          <w:i/>
          <w:iCs/>
          <w:rtl/>
        </w:rPr>
        <w:t>من إعداد</w:t>
      </w:r>
      <w:r w:rsidR="005D79F6" w:rsidRPr="00BB6440">
        <w:rPr>
          <w:rFonts w:hint="cs"/>
          <w:i/>
          <w:iCs/>
          <w:rtl/>
        </w:rPr>
        <w:t xml:space="preserve"> </w:t>
      </w:r>
      <w:r w:rsidR="00DC1F70">
        <w:rPr>
          <w:rFonts w:hint="cs"/>
          <w:i/>
          <w:iCs/>
          <w:rtl/>
        </w:rPr>
        <w:t>الأمانة</w:t>
      </w:r>
    </w:p>
    <w:p w14:paraId="27A7A73C" w14:textId="77777777" w:rsidR="00DC1F70" w:rsidRPr="00DC1F70" w:rsidRDefault="00DC1F70" w:rsidP="00357A20">
      <w:pPr>
        <w:pStyle w:val="ONUMA"/>
      </w:pPr>
      <w:r w:rsidRPr="00DC1F70">
        <w:rPr>
          <w:rtl/>
        </w:rPr>
        <w:t>يحتوي مرفق هذه الوثيقة على تقرير إنجاز مشروع جدول أعمال التنمية بشأن الملكية الفكرية والسياحة والثقافة: دعم الأهداف الإنمائية والنهوض بالتراث الثقافي في مصر وغيرها من البلدان النامية.</w:t>
      </w:r>
      <w:r w:rsidR="00A73318">
        <w:rPr>
          <w:rtl/>
        </w:rPr>
        <w:t xml:space="preserve"> </w:t>
      </w:r>
      <w:r w:rsidRPr="00DC1F70">
        <w:rPr>
          <w:rtl/>
        </w:rPr>
        <w:t xml:space="preserve">ويتناول هذا التقرير الفترة الكاملة لتنفيذ هذا المشروع، أي من يناير </w:t>
      </w:r>
      <w:r w:rsidRPr="00DC1F70">
        <w:t>2016</w:t>
      </w:r>
      <w:r w:rsidRPr="00DC1F70">
        <w:rPr>
          <w:rtl/>
        </w:rPr>
        <w:t xml:space="preserve"> إلى أكتوبر </w:t>
      </w:r>
      <w:r w:rsidRPr="00DC1F70">
        <w:t>2019</w:t>
      </w:r>
      <w:r w:rsidRPr="00DC1F70">
        <w:rPr>
          <w:rtl/>
        </w:rPr>
        <w:t xml:space="preserve">. </w:t>
      </w:r>
    </w:p>
    <w:p w14:paraId="65C75ED1" w14:textId="0497174D" w:rsidR="00DC1F70" w:rsidRPr="00DC1F70" w:rsidRDefault="00DC1F70" w:rsidP="00357A20">
      <w:pPr>
        <w:pStyle w:val="Decision"/>
      </w:pPr>
      <w:r w:rsidRPr="00DC1F70">
        <w:rPr>
          <w:rtl/>
        </w:rPr>
        <w:t>إن اللجنة المعنية بالتنمية والملكية الفكرية مدعوة إلى الإحاطة علماً بالمعلومات الواردة في مرفق هذه الوثيقة.</w:t>
      </w:r>
    </w:p>
    <w:p w14:paraId="0B536865" w14:textId="77777777" w:rsidR="00DC1F70" w:rsidRPr="00DC1F70" w:rsidRDefault="00DC1F70" w:rsidP="00357A20">
      <w:pPr>
        <w:pStyle w:val="Endofdocument-Annex"/>
      </w:pPr>
      <w:r w:rsidRPr="00DC1F70">
        <w:rPr>
          <w:rtl/>
        </w:rPr>
        <w:t>[يلي ذلك المرفق]</w:t>
      </w:r>
    </w:p>
    <w:p w14:paraId="19D8ACA2" w14:textId="77777777" w:rsidR="00DC1F70" w:rsidRPr="009576A4" w:rsidRDefault="00DC1F70" w:rsidP="00DC1F70">
      <w:pPr>
        <w:rPr>
          <w:szCs w:val="22"/>
        </w:rPr>
      </w:pPr>
    </w:p>
    <w:p w14:paraId="28637056" w14:textId="77777777" w:rsidR="00DC1F70" w:rsidRPr="009576A4" w:rsidRDefault="00DC1F70" w:rsidP="00DC1F70">
      <w:pPr>
        <w:rPr>
          <w:szCs w:val="22"/>
        </w:rPr>
      </w:pPr>
    </w:p>
    <w:p w14:paraId="09D9508A" w14:textId="77777777" w:rsidR="00DC1F70" w:rsidRPr="009576A4" w:rsidRDefault="00DC1F70" w:rsidP="00DC1F70">
      <w:pPr>
        <w:rPr>
          <w:szCs w:val="22"/>
        </w:rPr>
        <w:sectPr w:rsidR="00DC1F70" w:rsidRPr="009576A4" w:rsidSect="00412E1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pgNumType w:start="0"/>
          <w:cols w:space="720"/>
          <w:titlePg/>
          <w:docGrid w:linePitch="490"/>
        </w:sectPr>
      </w:pPr>
    </w:p>
    <w:tbl>
      <w:tblPr>
        <w:bidiVisual/>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89"/>
      </w:tblGrid>
      <w:tr w:rsidR="00DC1F70" w:rsidRPr="00357A20" w14:paraId="43F31B05" w14:textId="77777777" w:rsidTr="0026785A">
        <w:trPr>
          <w:trHeight w:val="432"/>
        </w:trPr>
        <w:tc>
          <w:tcPr>
            <w:tcW w:w="9265" w:type="dxa"/>
            <w:gridSpan w:val="2"/>
            <w:shd w:val="clear" w:color="auto" w:fill="auto"/>
            <w:vAlign w:val="center"/>
          </w:tcPr>
          <w:p w14:paraId="70F36192" w14:textId="77777777" w:rsidR="00DC1F70" w:rsidRPr="00357A20" w:rsidRDefault="00DC1F70" w:rsidP="00357A20">
            <w:pPr>
              <w:pStyle w:val="Heading3"/>
            </w:pPr>
            <w:r w:rsidRPr="00357A20">
              <w:rPr>
                <w:rFonts w:eastAsia="Arial"/>
                <w:rtl/>
              </w:rPr>
              <w:lastRenderedPageBreak/>
              <w:t>ملخص المشروع</w:t>
            </w:r>
          </w:p>
        </w:tc>
      </w:tr>
      <w:tr w:rsidR="00DC1F70" w:rsidRPr="00357A20" w14:paraId="60D5CA17" w14:textId="77777777" w:rsidTr="0026785A">
        <w:trPr>
          <w:trHeight w:val="496"/>
        </w:trPr>
        <w:tc>
          <w:tcPr>
            <w:tcW w:w="2376" w:type="dxa"/>
            <w:shd w:val="clear" w:color="auto" w:fill="auto"/>
          </w:tcPr>
          <w:p w14:paraId="606067C1" w14:textId="77777777" w:rsidR="00DC1F70" w:rsidRPr="00357A20" w:rsidRDefault="00DC1F70" w:rsidP="00357A20">
            <w:pPr>
              <w:pStyle w:val="Heading4"/>
            </w:pPr>
            <w:r w:rsidRPr="00357A20">
              <w:rPr>
                <w:rFonts w:eastAsia="Arial"/>
                <w:rtl/>
              </w:rPr>
              <w:t>رمز المشروع</w:t>
            </w:r>
          </w:p>
        </w:tc>
        <w:tc>
          <w:tcPr>
            <w:tcW w:w="6889" w:type="dxa"/>
            <w:shd w:val="clear" w:color="auto" w:fill="auto"/>
            <w:vAlign w:val="center"/>
          </w:tcPr>
          <w:p w14:paraId="6D794841" w14:textId="77777777" w:rsidR="00DC1F70" w:rsidRPr="00450525" w:rsidRDefault="00DC1F70" w:rsidP="00450525">
            <w:pPr>
              <w:pStyle w:val="BodyText"/>
              <w:rPr>
                <w:i/>
                <w:iCs/>
              </w:rPr>
            </w:pPr>
            <w:r w:rsidRPr="00450525">
              <w:rPr>
                <w:rFonts w:eastAsia="Arial"/>
                <w:i/>
                <w:iCs/>
                <w:bdr w:val="nil"/>
                <w:lang w:eastAsia="zh-CN"/>
              </w:rPr>
              <w:t>DA_1_10_12_40_01</w:t>
            </w:r>
          </w:p>
        </w:tc>
      </w:tr>
      <w:tr w:rsidR="00DC1F70" w:rsidRPr="00357A20" w14:paraId="2FB43D4E" w14:textId="77777777" w:rsidTr="0026785A">
        <w:trPr>
          <w:trHeight w:val="404"/>
        </w:trPr>
        <w:tc>
          <w:tcPr>
            <w:tcW w:w="2376" w:type="dxa"/>
            <w:shd w:val="clear" w:color="auto" w:fill="auto"/>
          </w:tcPr>
          <w:p w14:paraId="729E1F4B" w14:textId="0DD99892" w:rsidR="00DC1F70" w:rsidRPr="00357A20" w:rsidRDefault="00DC1F70" w:rsidP="00957294">
            <w:pPr>
              <w:pStyle w:val="Heading4"/>
            </w:pPr>
            <w:r w:rsidRPr="00357A20">
              <w:rPr>
                <w:rFonts w:eastAsia="Arial"/>
                <w:bdr w:val="nil"/>
                <w:rtl/>
                <w:lang w:eastAsia="zh-CN"/>
              </w:rPr>
              <w:t>العنوان</w:t>
            </w:r>
          </w:p>
        </w:tc>
        <w:tc>
          <w:tcPr>
            <w:tcW w:w="6889" w:type="dxa"/>
            <w:shd w:val="clear" w:color="auto" w:fill="auto"/>
            <w:vAlign w:val="center"/>
          </w:tcPr>
          <w:p w14:paraId="400C375A" w14:textId="51619B5B" w:rsidR="00DC1F70" w:rsidRPr="00957294" w:rsidRDefault="00DC1F70" w:rsidP="00957294">
            <w:pPr>
              <w:pStyle w:val="BodyText"/>
              <w:spacing w:after="200"/>
              <w:rPr>
                <w:i/>
                <w:iCs/>
              </w:rPr>
            </w:pPr>
            <w:r w:rsidRPr="00450525">
              <w:rPr>
                <w:rFonts w:eastAsia="Arial"/>
                <w:i/>
                <w:iCs/>
                <w:bdr w:val="nil"/>
                <w:rtl/>
                <w:lang w:eastAsia="zh-CN"/>
              </w:rPr>
              <w:t>الملكية الفكرية والسياحة والثقافة: دعم الأهداف الإنمائية والنهوض بالتراث الثقافي في مصر وغيرها من البلدان النامية</w:t>
            </w:r>
          </w:p>
        </w:tc>
      </w:tr>
      <w:tr w:rsidR="00DC1F70" w:rsidRPr="00357A20" w14:paraId="6064D448" w14:textId="77777777" w:rsidTr="0026785A">
        <w:tc>
          <w:tcPr>
            <w:tcW w:w="2376" w:type="dxa"/>
            <w:shd w:val="clear" w:color="auto" w:fill="auto"/>
          </w:tcPr>
          <w:p w14:paraId="30A0A95C" w14:textId="77777777" w:rsidR="00DC1F70" w:rsidRPr="00357A20" w:rsidRDefault="00DC1F70" w:rsidP="00357A20">
            <w:pPr>
              <w:pStyle w:val="Heading4"/>
            </w:pPr>
            <w:r w:rsidRPr="00357A20">
              <w:rPr>
                <w:rFonts w:eastAsia="Arial"/>
                <w:bdr w:val="nil"/>
                <w:rtl/>
                <w:lang w:eastAsia="zh-CN"/>
              </w:rPr>
              <w:t>توصيات جدول أعمال التنمية</w:t>
            </w:r>
          </w:p>
          <w:p w14:paraId="1E8E07F7" w14:textId="77777777" w:rsidR="00DC1F70" w:rsidRPr="00957294" w:rsidRDefault="00DC1F70" w:rsidP="00357A20">
            <w:pPr>
              <w:spacing w:before="200"/>
            </w:pPr>
          </w:p>
        </w:tc>
        <w:tc>
          <w:tcPr>
            <w:tcW w:w="6889" w:type="dxa"/>
            <w:shd w:val="clear" w:color="auto" w:fill="auto"/>
          </w:tcPr>
          <w:p w14:paraId="6F55D8EA" w14:textId="77777777" w:rsidR="00DC1F70" w:rsidRPr="00357A20" w:rsidRDefault="00DC1F70" w:rsidP="00957294">
            <w:pPr>
              <w:pStyle w:val="BodyText"/>
              <w:spacing w:after="200"/>
            </w:pPr>
            <w:r w:rsidRPr="00357A20">
              <w:rPr>
                <w:rFonts w:eastAsia="SimSun"/>
                <w:rtl/>
                <w:lang w:eastAsia="zh-CN"/>
              </w:rPr>
              <w:t xml:space="preserve">التوصية </w:t>
            </w:r>
            <w:r w:rsidRPr="00357A20">
              <w:rPr>
                <w:rFonts w:eastAsia="SimSun"/>
                <w:lang w:eastAsia="zh-CN"/>
              </w:rPr>
              <w:t>1</w:t>
            </w:r>
            <w:r w:rsidRPr="00357A20">
              <w:rPr>
                <w:rFonts w:eastAsia="SimSun"/>
                <w:rtl/>
                <w:lang w:eastAsia="zh-CN"/>
              </w:rPr>
              <w:t>: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r w:rsidRPr="00357A20">
              <w:rPr>
                <w:rFonts w:eastAsia="Arial"/>
                <w:bdr w:val="nil"/>
                <w:rtl/>
                <w:lang w:eastAsia="zh-CN"/>
              </w:rPr>
              <w:t>.</w:t>
            </w:r>
          </w:p>
          <w:p w14:paraId="4B6F7C19" w14:textId="77777777" w:rsidR="00DC1F70" w:rsidRPr="00357A20" w:rsidRDefault="00DC1F70" w:rsidP="00957294">
            <w:pPr>
              <w:pStyle w:val="BodyText"/>
              <w:spacing w:after="200"/>
              <w:rPr>
                <w:rFonts w:eastAsia="SimSun"/>
                <w:iCs/>
                <w:lang w:eastAsia="zh-CN"/>
              </w:rPr>
            </w:pPr>
            <w:r w:rsidRPr="00357A20">
              <w:rPr>
                <w:rFonts w:eastAsia="SimSun"/>
                <w:iCs/>
                <w:rtl/>
                <w:lang w:eastAsia="zh-CN"/>
              </w:rPr>
              <w:t xml:space="preserve">التوصية </w:t>
            </w:r>
            <w:r w:rsidRPr="00357A20">
              <w:rPr>
                <w:rFonts w:eastAsia="SimSun"/>
                <w:iCs/>
                <w:lang w:eastAsia="zh-CN"/>
              </w:rPr>
              <w:t>10</w:t>
            </w:r>
            <w:r w:rsidRPr="00357A20">
              <w:rPr>
                <w:rFonts w:eastAsia="SimSun"/>
                <w:iCs/>
                <w:rtl/>
                <w:lang w:eastAsia="zh-CN"/>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14:paraId="0EF8A4ED" w14:textId="77777777" w:rsidR="00DC1F70" w:rsidRPr="00357A20" w:rsidRDefault="00DC1F70" w:rsidP="00957294">
            <w:pPr>
              <w:pStyle w:val="BodyText"/>
              <w:spacing w:after="200"/>
              <w:rPr>
                <w:rFonts w:eastAsia="SimSun"/>
                <w:iCs/>
                <w:lang w:eastAsia="zh-CN"/>
              </w:rPr>
            </w:pPr>
            <w:r w:rsidRPr="00357A20">
              <w:rPr>
                <w:rFonts w:eastAsia="SimSun"/>
                <w:iCs/>
                <w:rtl/>
                <w:lang w:eastAsia="zh-CN"/>
              </w:rPr>
              <w:t xml:space="preserve">التوصية </w:t>
            </w:r>
            <w:r w:rsidRPr="00357A20">
              <w:rPr>
                <w:rFonts w:eastAsia="SimSun"/>
                <w:iCs/>
                <w:lang w:eastAsia="zh-CN"/>
              </w:rPr>
              <w:t>12</w:t>
            </w:r>
            <w:r w:rsidRPr="00357A20">
              <w:rPr>
                <w:rFonts w:eastAsia="SimSun"/>
                <w:iCs/>
                <w:rtl/>
                <w:lang w:eastAsia="zh-CN"/>
              </w:rPr>
              <w:t>: المضي في إدماج الاعتبارات الإنمائية في أنشطة الويبو ومناقشاتها الموضوعية والتقنية، وفقاً لاختصاصها.</w:t>
            </w:r>
          </w:p>
          <w:p w14:paraId="50E4462C" w14:textId="71F5AF95" w:rsidR="00DC1F70" w:rsidRPr="00957294" w:rsidRDefault="00DC1F70" w:rsidP="00957294">
            <w:pPr>
              <w:pStyle w:val="BodyText"/>
              <w:spacing w:after="200"/>
              <w:rPr>
                <w:rFonts w:eastAsia="SimSun"/>
                <w:iCs/>
                <w:lang w:eastAsia="zh-CN"/>
              </w:rPr>
            </w:pPr>
            <w:r w:rsidRPr="00357A20">
              <w:rPr>
                <w:rFonts w:eastAsia="SimSun"/>
                <w:iCs/>
                <w:rtl/>
                <w:lang w:eastAsia="zh-CN"/>
              </w:rPr>
              <w:t xml:space="preserve">التوصية </w:t>
            </w:r>
            <w:r w:rsidRPr="00357A20">
              <w:rPr>
                <w:rFonts w:eastAsia="SimSun"/>
                <w:iCs/>
                <w:lang w:eastAsia="zh-CN"/>
              </w:rPr>
              <w:t>40</w:t>
            </w:r>
            <w:r w:rsidRPr="00357A20">
              <w:rPr>
                <w:rFonts w:eastAsia="SimSun"/>
                <w:iCs/>
                <w:rtl/>
                <w:lang w:eastAsia="zh-CN"/>
              </w:rPr>
              <w:t>: 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r>
      <w:tr w:rsidR="00DC1F70" w:rsidRPr="00357A20" w14:paraId="6DABBC10" w14:textId="77777777" w:rsidTr="0026785A">
        <w:tc>
          <w:tcPr>
            <w:tcW w:w="2376" w:type="dxa"/>
            <w:shd w:val="clear" w:color="auto" w:fill="auto"/>
          </w:tcPr>
          <w:p w14:paraId="45585D61" w14:textId="16BDDA4E" w:rsidR="00DC1F70" w:rsidRPr="00957294" w:rsidRDefault="00DC1F70" w:rsidP="00957294">
            <w:pPr>
              <w:pStyle w:val="Heading4"/>
              <w:rPr>
                <w:rFonts w:eastAsia="SimSun"/>
                <w:lang w:eastAsia="zh-CN"/>
              </w:rPr>
            </w:pPr>
            <w:r w:rsidRPr="00357A20">
              <w:rPr>
                <w:rFonts w:eastAsia="SimSun"/>
                <w:rtl/>
                <w:lang w:eastAsia="zh-CN"/>
              </w:rPr>
              <w:t>ميزانية المشروع</w:t>
            </w:r>
          </w:p>
        </w:tc>
        <w:tc>
          <w:tcPr>
            <w:tcW w:w="6889" w:type="dxa"/>
            <w:shd w:val="clear" w:color="auto" w:fill="auto"/>
          </w:tcPr>
          <w:p w14:paraId="5603DFC0" w14:textId="40842FD4" w:rsidR="00DC1F70" w:rsidRPr="00357A20" w:rsidRDefault="00DC1F70" w:rsidP="00957294">
            <w:pPr>
              <w:spacing w:before="200" w:after="200"/>
              <w:rPr>
                <w:rFonts w:eastAsia="SimSun"/>
                <w:i/>
                <w:lang w:eastAsia="zh-CN"/>
              </w:rPr>
            </w:pPr>
            <w:r w:rsidRPr="00357A20">
              <w:rPr>
                <w:rFonts w:eastAsia="SimSun"/>
                <w:i/>
                <w:rtl/>
                <w:lang w:eastAsia="zh-CN"/>
              </w:rPr>
              <w:t xml:space="preserve">مجموع تكاليف خلاف الموظفين: </w:t>
            </w:r>
            <w:r w:rsidR="00A671A9" w:rsidRPr="00357A20">
              <w:rPr>
                <w:rFonts w:eastAsia="SimSun"/>
                <w:i/>
                <w:lang w:eastAsia="zh-CN"/>
              </w:rPr>
              <w:t>320 000</w:t>
            </w:r>
            <w:r w:rsidR="00A671A9" w:rsidRPr="00357A20">
              <w:rPr>
                <w:rFonts w:eastAsia="SimSun"/>
                <w:i/>
                <w:rtl/>
                <w:lang w:eastAsia="zh-CN"/>
              </w:rPr>
              <w:t xml:space="preserve"> </w:t>
            </w:r>
            <w:r w:rsidRPr="00357A20">
              <w:rPr>
                <w:rFonts w:eastAsia="SimSun"/>
                <w:i/>
                <w:rtl/>
                <w:lang w:eastAsia="zh-CN"/>
              </w:rPr>
              <w:t xml:space="preserve">فرنك سويسري </w:t>
            </w:r>
          </w:p>
        </w:tc>
      </w:tr>
      <w:tr w:rsidR="00DC1F70" w:rsidRPr="00357A20" w14:paraId="66FA4548" w14:textId="77777777" w:rsidTr="0026785A">
        <w:tc>
          <w:tcPr>
            <w:tcW w:w="2376" w:type="dxa"/>
            <w:shd w:val="clear" w:color="auto" w:fill="auto"/>
          </w:tcPr>
          <w:p w14:paraId="5FCE5368" w14:textId="2659C588" w:rsidR="00DC1F70" w:rsidRPr="00357A20" w:rsidRDefault="00DC1F70" w:rsidP="00957294">
            <w:pPr>
              <w:pStyle w:val="Heading4"/>
              <w:rPr>
                <w:rFonts w:eastAsia="SimSun"/>
                <w:i/>
                <w:lang w:eastAsia="zh-CN"/>
              </w:rPr>
            </w:pPr>
            <w:r w:rsidRPr="00357A20">
              <w:rPr>
                <w:rFonts w:eastAsia="SimSun"/>
                <w:rtl/>
                <w:lang w:eastAsia="zh-CN"/>
              </w:rPr>
              <w:t>مدة المشروع</w:t>
            </w:r>
          </w:p>
        </w:tc>
        <w:tc>
          <w:tcPr>
            <w:tcW w:w="6889" w:type="dxa"/>
            <w:shd w:val="clear" w:color="auto" w:fill="auto"/>
          </w:tcPr>
          <w:p w14:paraId="286C8A16" w14:textId="77777777" w:rsidR="00DC1F70" w:rsidRPr="00357A20" w:rsidRDefault="00DC1F70" w:rsidP="00957294">
            <w:pPr>
              <w:spacing w:before="200" w:after="200"/>
              <w:rPr>
                <w:rFonts w:eastAsia="SimSun"/>
                <w:i/>
                <w:lang w:eastAsia="zh-CN"/>
              </w:rPr>
            </w:pPr>
            <w:r w:rsidRPr="00357A20">
              <w:rPr>
                <w:rFonts w:eastAsia="SimSun"/>
                <w:i/>
                <w:lang w:eastAsia="zh-CN"/>
              </w:rPr>
              <w:t>40</w:t>
            </w:r>
            <w:r w:rsidRPr="00357A20">
              <w:rPr>
                <w:rFonts w:eastAsia="SimSun"/>
                <w:i/>
                <w:rtl/>
                <w:lang w:eastAsia="zh-CN"/>
              </w:rPr>
              <w:t xml:space="preserve"> شهرا اعتبارا من </w:t>
            </w:r>
            <w:r w:rsidRPr="00357A20">
              <w:rPr>
                <w:rFonts w:eastAsia="SimSun"/>
                <w:i/>
                <w:lang w:eastAsia="zh-CN"/>
              </w:rPr>
              <w:t>1</w:t>
            </w:r>
            <w:r w:rsidRPr="00357A20">
              <w:rPr>
                <w:rFonts w:eastAsia="SimSun"/>
                <w:i/>
                <w:rtl/>
                <w:lang w:eastAsia="zh-CN"/>
              </w:rPr>
              <w:t xml:space="preserve"> يناير </w:t>
            </w:r>
            <w:r w:rsidR="00A671A9" w:rsidRPr="00357A20">
              <w:rPr>
                <w:rFonts w:eastAsia="SimSun"/>
                <w:i/>
                <w:lang w:eastAsia="zh-CN"/>
              </w:rPr>
              <w:t>2016</w:t>
            </w:r>
            <w:r w:rsidR="00A671A9" w:rsidRPr="00357A20">
              <w:rPr>
                <w:rFonts w:eastAsia="SimSun"/>
                <w:i/>
                <w:rtl/>
                <w:lang w:eastAsia="zh-CN"/>
              </w:rPr>
              <w:t xml:space="preserve"> إلى</w:t>
            </w:r>
            <w:r w:rsidRPr="00357A20">
              <w:rPr>
                <w:rFonts w:eastAsia="SimSun"/>
                <w:i/>
                <w:rtl/>
                <w:lang w:eastAsia="zh-CN"/>
              </w:rPr>
              <w:t xml:space="preserve"> </w:t>
            </w:r>
            <w:r w:rsidRPr="00357A20">
              <w:rPr>
                <w:rFonts w:eastAsia="SimSun"/>
                <w:i/>
                <w:lang w:eastAsia="zh-CN"/>
              </w:rPr>
              <w:t>30</w:t>
            </w:r>
            <w:r w:rsidRPr="00357A20">
              <w:rPr>
                <w:rFonts w:eastAsia="SimSun"/>
                <w:i/>
                <w:rtl/>
                <w:lang w:eastAsia="zh-CN"/>
              </w:rPr>
              <w:t xml:space="preserve"> </w:t>
            </w:r>
            <w:r w:rsidR="00A671A9" w:rsidRPr="00357A20">
              <w:rPr>
                <w:rFonts w:eastAsia="SimSun"/>
                <w:i/>
                <w:rtl/>
                <w:lang w:eastAsia="zh-CN"/>
              </w:rPr>
              <w:t>أبريل 2019</w:t>
            </w:r>
          </w:p>
        </w:tc>
      </w:tr>
      <w:tr w:rsidR="00DC1F70" w:rsidRPr="00357A20" w14:paraId="4A01FE60" w14:textId="77777777" w:rsidTr="0026785A">
        <w:tc>
          <w:tcPr>
            <w:tcW w:w="2376" w:type="dxa"/>
            <w:shd w:val="clear" w:color="auto" w:fill="auto"/>
          </w:tcPr>
          <w:p w14:paraId="2A40CC73" w14:textId="77777777" w:rsidR="00DC1F70" w:rsidRPr="00357A20" w:rsidRDefault="00DC1F70" w:rsidP="00357A20">
            <w:pPr>
              <w:pStyle w:val="Heading4"/>
              <w:keepNext w:val="0"/>
              <w:rPr>
                <w:rFonts w:eastAsia="SimSun"/>
                <w:lang w:eastAsia="zh-CN"/>
              </w:rPr>
            </w:pPr>
            <w:r w:rsidRPr="00357A20">
              <w:rPr>
                <w:rFonts w:eastAsia="SimSun"/>
                <w:rtl/>
                <w:lang w:eastAsia="zh-CN"/>
              </w:rPr>
              <w:lastRenderedPageBreak/>
              <w:t>قطاعات الويبو الرئيسية المعنية والصل</w:t>
            </w:r>
            <w:r w:rsidR="00123C22" w:rsidRPr="00357A20">
              <w:rPr>
                <w:rFonts w:eastAsia="SimSun"/>
                <w:rtl/>
                <w:lang w:eastAsia="zh-CN"/>
              </w:rPr>
              <w:t>ات</w:t>
            </w:r>
            <w:r w:rsidRPr="00357A20">
              <w:rPr>
                <w:rFonts w:eastAsia="SimSun"/>
                <w:rtl/>
                <w:lang w:eastAsia="zh-CN"/>
              </w:rPr>
              <w:t xml:space="preserve"> ببرامج الويبو</w:t>
            </w:r>
          </w:p>
        </w:tc>
        <w:tc>
          <w:tcPr>
            <w:tcW w:w="6889" w:type="dxa"/>
            <w:shd w:val="clear" w:color="auto" w:fill="auto"/>
          </w:tcPr>
          <w:p w14:paraId="61530C0B" w14:textId="2A442E81" w:rsidR="00DC1F70" w:rsidRPr="00357A20" w:rsidRDefault="00DC1F70" w:rsidP="00957294">
            <w:pPr>
              <w:spacing w:before="200" w:after="200"/>
              <w:rPr>
                <w:rFonts w:eastAsia="SimSun"/>
                <w:i/>
                <w:lang w:eastAsia="zh-CN"/>
              </w:rPr>
            </w:pPr>
            <w:r w:rsidRPr="00357A20">
              <w:rPr>
                <w:rFonts w:eastAsia="SimSun"/>
                <w:i/>
                <w:rtl/>
                <w:lang w:eastAsia="zh-CN"/>
              </w:rPr>
              <w:t xml:space="preserve">نفذه قطاع التنمية (البرنامج </w:t>
            </w:r>
            <w:r w:rsidRPr="00357A20">
              <w:rPr>
                <w:rFonts w:eastAsia="SimSun"/>
                <w:i/>
                <w:lang w:eastAsia="zh-CN"/>
              </w:rPr>
              <w:t>9</w:t>
            </w:r>
            <w:r w:rsidRPr="00357A20">
              <w:rPr>
                <w:rFonts w:eastAsia="SimSun"/>
                <w:i/>
                <w:rtl/>
                <w:lang w:eastAsia="zh-CN"/>
              </w:rPr>
              <w:t xml:space="preserve">) في إطار الهدف الاستراتيجي الثالث، وهو تسهيل الانتفاع بالملكية الفكرية في سبيل التنمية.، ويرتبط المشروع أيضا بالبرنامج </w:t>
            </w:r>
            <w:r w:rsidRPr="00357A20">
              <w:rPr>
                <w:rFonts w:eastAsia="SimSun"/>
                <w:i/>
                <w:lang w:eastAsia="zh-CN"/>
              </w:rPr>
              <w:t>30</w:t>
            </w:r>
            <w:r w:rsidRPr="00357A20">
              <w:rPr>
                <w:rFonts w:eastAsia="SimSun"/>
                <w:i/>
                <w:rtl/>
                <w:lang w:eastAsia="zh-CN"/>
              </w:rPr>
              <w:t xml:space="preserve"> (شعبة دعم الشركات الصغيرة والمتوسطة وريادة الأعمال) ل</w:t>
            </w:r>
            <w:r w:rsidR="00123C22" w:rsidRPr="00357A20">
              <w:rPr>
                <w:rFonts w:eastAsia="SimSun"/>
                <w:i/>
                <w:rtl/>
                <w:lang w:eastAsia="zh-CN"/>
              </w:rPr>
              <w:t xml:space="preserve">قياس </w:t>
            </w:r>
            <w:r w:rsidRPr="00357A20">
              <w:rPr>
                <w:rFonts w:eastAsia="SimSun"/>
                <w:i/>
                <w:rtl/>
                <w:lang w:eastAsia="zh-CN"/>
              </w:rPr>
              <w:t xml:space="preserve">تأثير نتائج المشروع وتوصياته فيما يتعلق بصناعة السياحة بما في ذلك الشركات الصغيرة والمتوسطة العاملة في قطاع السياحة؛ والبرنامج </w:t>
            </w:r>
            <w:r w:rsidRPr="00357A20">
              <w:rPr>
                <w:rFonts w:eastAsia="SimSun"/>
                <w:i/>
                <w:lang w:eastAsia="zh-CN"/>
              </w:rPr>
              <w:t>3</w:t>
            </w:r>
            <w:r w:rsidRPr="00357A20">
              <w:rPr>
                <w:rFonts w:eastAsia="SimSun"/>
                <w:i/>
                <w:rtl/>
                <w:lang w:eastAsia="zh-CN"/>
              </w:rPr>
              <w:t xml:space="preserve"> والبرنامج </w:t>
            </w:r>
            <w:r w:rsidRPr="00357A20">
              <w:rPr>
                <w:rFonts w:eastAsia="SimSun"/>
                <w:i/>
                <w:lang w:eastAsia="zh-CN"/>
              </w:rPr>
              <w:t>4</w:t>
            </w:r>
            <w:r w:rsidRPr="00357A20">
              <w:rPr>
                <w:rFonts w:eastAsia="SimSun"/>
                <w:i/>
                <w:rtl/>
                <w:lang w:eastAsia="zh-CN"/>
              </w:rPr>
              <w:t xml:space="preserve"> (حق المؤلف والحقوق المجاورة والمعارف التقليدية وأشكال التعبير الثقافي التقليدية والموارد الوراثية) بناء على ما توصل إليه من نتائج وتوصيات تتعلق بالمعارف والتقاليد والثقافة الوطنية/ المحلية، والبرنامج </w:t>
            </w:r>
            <w:r w:rsidRPr="00357A20">
              <w:rPr>
                <w:rFonts w:eastAsia="SimSun"/>
                <w:i/>
                <w:lang w:eastAsia="zh-CN"/>
              </w:rPr>
              <w:t>18</w:t>
            </w:r>
            <w:r w:rsidRPr="00357A20">
              <w:rPr>
                <w:rFonts w:eastAsia="SimSun"/>
                <w:i/>
                <w:rtl/>
                <w:lang w:eastAsia="zh-CN"/>
              </w:rPr>
              <w:t>(الملكية الفكرية والتحديات العالمية)، بشأن جوانب الملكية الفكرية المتعلقة بالابتكار والصلة فيما بين السياح</w:t>
            </w:r>
            <w:r w:rsidR="00957294">
              <w:rPr>
                <w:rFonts w:eastAsia="SimSun"/>
                <w:i/>
                <w:rtl/>
                <w:lang w:eastAsia="zh-CN"/>
              </w:rPr>
              <w:t>ة المستدامة والتنمية المستدامة.</w:t>
            </w:r>
          </w:p>
        </w:tc>
      </w:tr>
      <w:tr w:rsidR="00DC1F70" w:rsidRPr="00357A20" w14:paraId="111DCAB2" w14:textId="77777777" w:rsidTr="0026785A">
        <w:trPr>
          <w:trHeight w:val="2664"/>
        </w:trPr>
        <w:tc>
          <w:tcPr>
            <w:tcW w:w="2376" w:type="dxa"/>
            <w:shd w:val="clear" w:color="auto" w:fill="auto"/>
          </w:tcPr>
          <w:p w14:paraId="498896CB" w14:textId="77777777" w:rsidR="00DC1F70" w:rsidRPr="00357A20" w:rsidRDefault="00DC1F70" w:rsidP="00357A20">
            <w:pPr>
              <w:pStyle w:val="Heading4"/>
              <w:keepNext w:val="0"/>
              <w:rPr>
                <w:rFonts w:eastAsia="SimSun"/>
                <w:lang w:eastAsia="zh-CN"/>
              </w:rPr>
            </w:pPr>
            <w:r w:rsidRPr="00357A20">
              <w:rPr>
                <w:rFonts w:eastAsia="SimSun"/>
                <w:rtl/>
                <w:lang w:eastAsia="zh-CN"/>
              </w:rPr>
              <w:t>وصف مقتضب للمشروع</w:t>
            </w:r>
          </w:p>
        </w:tc>
        <w:tc>
          <w:tcPr>
            <w:tcW w:w="6889" w:type="dxa"/>
            <w:shd w:val="clear" w:color="auto" w:fill="auto"/>
          </w:tcPr>
          <w:p w14:paraId="65C42441" w14:textId="5452502F" w:rsidR="00DC1F70" w:rsidRPr="00357A20" w:rsidRDefault="00DC1F70" w:rsidP="00957294">
            <w:pPr>
              <w:spacing w:before="200" w:after="200"/>
              <w:rPr>
                <w:rFonts w:eastAsia="SimSun"/>
                <w:i/>
                <w:lang w:eastAsia="zh-CN"/>
              </w:rPr>
            </w:pPr>
            <w:r w:rsidRPr="00357A20">
              <w:rPr>
                <w:rFonts w:eastAsia="SimSun"/>
                <w:i/>
                <w:rtl/>
                <w:lang w:eastAsia="zh-CN"/>
              </w:rPr>
              <w:t>نُفذ المشروع في أربعة بلدان رائدة، وهي إكوادور ومصر وناميبيا و</w:t>
            </w:r>
            <w:r w:rsidR="0026785A" w:rsidRPr="00357A20">
              <w:rPr>
                <w:rFonts w:eastAsia="SimSun"/>
                <w:i/>
                <w:rtl/>
                <w:lang w:eastAsia="zh-CN"/>
              </w:rPr>
              <w:t>سريلانكا</w:t>
            </w:r>
            <w:r w:rsidRPr="00357A20">
              <w:rPr>
                <w:rFonts w:eastAsia="SimSun"/>
                <w:i/>
                <w:rtl/>
                <w:lang w:eastAsia="zh-CN"/>
              </w:rPr>
              <w:t>، وهدف المشروع إلى تكوين كفاءات أصحاب المصلحة الرئيسيين وإذكاء الوعي بالقواسم المشتركة بين الملكية الفكرية والسياحة والتنمية، في إطار سياسات النمو والتنمية.</w:t>
            </w:r>
          </w:p>
          <w:p w14:paraId="30AFB784" w14:textId="6CCCEB63" w:rsidR="00DC1F70" w:rsidRPr="00357A20" w:rsidRDefault="00DC1F70" w:rsidP="00957294">
            <w:pPr>
              <w:spacing w:before="200" w:after="200"/>
              <w:rPr>
                <w:rFonts w:eastAsia="SimSun"/>
                <w:i/>
                <w:lang w:eastAsia="zh-CN"/>
              </w:rPr>
            </w:pPr>
            <w:r w:rsidRPr="00357A20">
              <w:rPr>
                <w:rFonts w:eastAsia="SimSun"/>
                <w:i/>
                <w:rtl/>
                <w:lang w:eastAsia="zh-CN"/>
              </w:rPr>
              <w:t>ما سبب التركي</w:t>
            </w:r>
            <w:r w:rsidR="00957294">
              <w:rPr>
                <w:rFonts w:eastAsia="SimSun"/>
                <w:i/>
                <w:rtl/>
                <w:lang w:eastAsia="zh-CN"/>
              </w:rPr>
              <w:t>ز على الملكية الفكرية والسياحة؟</w:t>
            </w:r>
          </w:p>
          <w:p w14:paraId="60201DFD" w14:textId="77777777" w:rsidR="00DC1F70" w:rsidRPr="00357A20" w:rsidRDefault="00DC1F70" w:rsidP="00957294">
            <w:pPr>
              <w:spacing w:before="200" w:after="200"/>
              <w:rPr>
                <w:rFonts w:eastAsia="SimSun"/>
                <w:i/>
                <w:lang w:eastAsia="zh-CN"/>
              </w:rPr>
            </w:pPr>
            <w:r w:rsidRPr="00357A20">
              <w:rPr>
                <w:rFonts w:eastAsia="SimSun"/>
                <w:i/>
                <w:rtl/>
                <w:lang w:eastAsia="zh-CN"/>
              </w:rPr>
              <w:t>نبع المشروع من اقتراح قدمته جمهورية مصر العربية وأقرته اللجنة في دورتها الخامسة عشرة بغية النظر في دور نظام الملكية الفكرية في النهوض بالنشاط الاقتصادي المتصل بالسياحة، بما في ذلك النشاط المتعلق بالنهوض بالمعارف والتقاليد والثقافة الوطنية و/أو المحلية.</w:t>
            </w:r>
          </w:p>
          <w:p w14:paraId="4B2B6759" w14:textId="77777777" w:rsidR="00DC1F70" w:rsidRPr="00357A20" w:rsidRDefault="00DC1F70" w:rsidP="00957294">
            <w:pPr>
              <w:spacing w:before="200" w:after="200"/>
              <w:rPr>
                <w:rFonts w:eastAsia="SimSun"/>
                <w:i/>
                <w:lang w:eastAsia="zh-CN"/>
              </w:rPr>
            </w:pPr>
            <w:r w:rsidRPr="00357A20">
              <w:rPr>
                <w:rFonts w:eastAsia="SimSun"/>
                <w:i/>
                <w:rtl/>
                <w:lang w:eastAsia="zh-CN"/>
              </w:rPr>
              <w:t xml:space="preserve">وضع المشروع بناء على الفرضية الأساسية </w:t>
            </w:r>
            <w:r w:rsidR="0026785A" w:rsidRPr="00357A20">
              <w:rPr>
                <w:rFonts w:eastAsia="SimSun"/>
                <w:i/>
                <w:rtl/>
                <w:lang w:eastAsia="zh-CN"/>
              </w:rPr>
              <w:t>القائلة إن</w:t>
            </w:r>
            <w:r w:rsidRPr="00357A20">
              <w:rPr>
                <w:rFonts w:eastAsia="SimSun"/>
                <w:i/>
                <w:rtl/>
                <w:lang w:eastAsia="zh-CN"/>
              </w:rPr>
              <w:t xml:space="preserve"> السياحة، أحد العناصر الفاعلة الرئيسية في التجارة الدولية، تمثل أحد مصادر الدخل الرئيسية في العديد من البلدان النامية. ويتميز الطلب على السياحة بوجود سوق تتيح منتجات وخدمات متميزة تتسم بقيمة مضافة. وفي هذا السياق يمكن لأصحاب المصلحة في مجال السياحة أن يؤدوا دوراً رئيسياً في توفير منتجات وخدمات عالية الجودة للسياح من خلال تلبية مصالحهم واحتياجاتهم المحددة.</w:t>
            </w:r>
            <w:r w:rsidR="00A73318" w:rsidRPr="00357A20">
              <w:rPr>
                <w:rFonts w:eastAsia="SimSun"/>
                <w:i/>
                <w:rtl/>
                <w:lang w:eastAsia="zh-CN"/>
              </w:rPr>
              <w:t xml:space="preserve"> </w:t>
            </w:r>
            <w:r w:rsidRPr="00357A20">
              <w:rPr>
                <w:rFonts w:eastAsia="SimSun"/>
                <w:i/>
                <w:rtl/>
                <w:lang w:eastAsia="zh-CN"/>
              </w:rPr>
              <w:t>وبذلك يمكن أن يستفيد كل من مستهلكي منتجات السياحة وخدماتها ومقدميها من استخدام نظام الملكية الفكرية استخداما استراتيجيا.</w:t>
            </w:r>
          </w:p>
          <w:p w14:paraId="5B28A583" w14:textId="77777777" w:rsidR="00DC1F70" w:rsidRPr="00357A20" w:rsidRDefault="00DC1F70" w:rsidP="00957294">
            <w:pPr>
              <w:spacing w:before="200" w:after="200"/>
              <w:rPr>
                <w:rFonts w:eastAsia="SimSun"/>
                <w:i/>
                <w:lang w:eastAsia="zh-CN"/>
              </w:rPr>
            </w:pPr>
            <w:r w:rsidRPr="00357A20">
              <w:rPr>
                <w:rFonts w:eastAsia="SimSun"/>
                <w:i/>
                <w:rtl/>
                <w:lang w:eastAsia="zh-CN"/>
              </w:rPr>
              <w:t>وبناء على الأبحاث التي أجريت في البلدان الأربعة الرائدة، وسعياً إلى ذلك، نظر المشروع عن كثب في التجارب العملية وتقدم بسلسلة من التوصيات لمساعدة العاملين في مجال السياحة على اعتماد الاستراتيجيات المناسبة والسياسات المتصلة بالسياحة لدعم التنافسية التجارية والتنمية المحلية.</w:t>
            </w:r>
          </w:p>
          <w:p w14:paraId="416266CF" w14:textId="77777777" w:rsidR="00DC1F70" w:rsidRPr="00357A20" w:rsidRDefault="00DC1F70" w:rsidP="00957294">
            <w:pPr>
              <w:spacing w:before="200" w:after="200"/>
              <w:rPr>
                <w:rFonts w:eastAsia="SimSun"/>
                <w:i/>
                <w:lang w:eastAsia="zh-CN"/>
              </w:rPr>
            </w:pPr>
            <w:r w:rsidRPr="00357A20">
              <w:rPr>
                <w:rFonts w:eastAsia="SimSun"/>
                <w:i/>
                <w:rtl/>
                <w:lang w:eastAsia="zh-CN"/>
              </w:rPr>
              <w:lastRenderedPageBreak/>
              <w:t>وتناول المشروع أيضا ضرورة إذكاء الوع</w:t>
            </w:r>
            <w:r w:rsidR="0026785A" w:rsidRPr="00357A20">
              <w:rPr>
                <w:rFonts w:eastAsia="SimSun"/>
                <w:i/>
                <w:rtl/>
                <w:lang w:eastAsia="zh-CN"/>
              </w:rPr>
              <w:t>ي</w:t>
            </w:r>
            <w:r w:rsidRPr="00357A20">
              <w:rPr>
                <w:rFonts w:eastAsia="SimSun"/>
                <w:i/>
                <w:rtl/>
                <w:lang w:eastAsia="zh-CN"/>
              </w:rPr>
              <w:t xml:space="preserve"> على المستوى الأكاديمي بالقواسم المشتركة بين الملكية الفكرية والسياحة والتنمية، وكان للمشروع دورا فعالا في تحفيز النقاش الأكاديمي بشأن موضوع بحثي جديد. وقد أدى ذلك </w:t>
            </w:r>
            <w:r w:rsidR="0026785A" w:rsidRPr="00357A20">
              <w:rPr>
                <w:rFonts w:eastAsia="SimSun"/>
                <w:i/>
                <w:rtl/>
                <w:lang w:eastAsia="zh-CN"/>
              </w:rPr>
              <w:t xml:space="preserve">إلى </w:t>
            </w:r>
            <w:r w:rsidRPr="00357A20">
              <w:rPr>
                <w:rFonts w:eastAsia="SimSun"/>
                <w:i/>
                <w:rtl/>
                <w:lang w:eastAsia="zh-CN"/>
              </w:rPr>
              <w:t>تطوير مناهج ومواد تدريس جديدة لدمجها في البرامج الأكاديمية لدى بعض الجامعات المختارة في البلدان الرائدة.</w:t>
            </w:r>
            <w:r w:rsidR="00A73318" w:rsidRPr="00357A20">
              <w:rPr>
                <w:rFonts w:eastAsia="SimSun"/>
                <w:i/>
                <w:rtl/>
                <w:lang w:eastAsia="zh-CN"/>
              </w:rPr>
              <w:t xml:space="preserve"> </w:t>
            </w:r>
          </w:p>
          <w:p w14:paraId="1399DF72" w14:textId="60C4A93B" w:rsidR="00DC1F70" w:rsidRPr="00357A20" w:rsidRDefault="00DC1F70" w:rsidP="00957294">
            <w:pPr>
              <w:spacing w:before="200" w:after="200"/>
              <w:rPr>
                <w:rFonts w:eastAsia="SimSun"/>
                <w:i/>
                <w:lang w:eastAsia="zh-CN"/>
              </w:rPr>
            </w:pPr>
            <w:r w:rsidRPr="00357A20">
              <w:rPr>
                <w:rFonts w:eastAsia="SimSun"/>
                <w:i/>
                <w:rtl/>
                <w:lang w:eastAsia="zh-CN"/>
              </w:rPr>
              <w:t>وأخير</w:t>
            </w:r>
            <w:r w:rsidR="00123C22" w:rsidRPr="00357A20">
              <w:rPr>
                <w:rFonts w:eastAsia="SimSun"/>
                <w:i/>
                <w:rtl/>
                <w:lang w:eastAsia="zh-CN"/>
              </w:rPr>
              <w:t>ا</w:t>
            </w:r>
            <w:r w:rsidRPr="00357A20">
              <w:rPr>
                <w:rFonts w:eastAsia="SimSun"/>
                <w:i/>
                <w:rtl/>
                <w:lang w:eastAsia="zh-CN"/>
              </w:rPr>
              <w:t xml:space="preserve"> ج</w:t>
            </w:r>
            <w:r w:rsidR="0026785A" w:rsidRPr="00357A20">
              <w:rPr>
                <w:rFonts w:eastAsia="SimSun"/>
                <w:i/>
                <w:rtl/>
                <w:lang w:eastAsia="zh-CN"/>
              </w:rPr>
              <w:t>ُ</w:t>
            </w:r>
            <w:r w:rsidRPr="00357A20">
              <w:rPr>
                <w:rFonts w:eastAsia="SimSun"/>
                <w:i/>
                <w:rtl/>
                <w:lang w:eastAsia="zh-CN"/>
              </w:rPr>
              <w:t>معت التجارب وأفضل الممارسات الموثقة طوال فترة المشروع في سلسلة من الدراسات الوطنية وفي دليل عملي يبرز عددا من خيارات استخدام نظام الملكية الفكرية في النهوض بالسياحة والتراث الثقافي، مع دعم أهداف التنمية على المستوى المحلي والمستوى الوطني.</w:t>
            </w:r>
          </w:p>
        </w:tc>
      </w:tr>
    </w:tbl>
    <w:p w14:paraId="3EF5BD92" w14:textId="77777777" w:rsidR="00DC1F70" w:rsidRPr="00A671A9" w:rsidRDefault="00DC1F70" w:rsidP="00DC1F70">
      <w:pPr>
        <w:rPr>
          <w:sz w:val="32"/>
          <w:szCs w:val="32"/>
        </w:rPr>
      </w:pPr>
      <w:r w:rsidRPr="00A671A9">
        <w:rPr>
          <w:sz w:val="32"/>
          <w:szCs w:val="32"/>
        </w:rPr>
        <w:lastRenderedPageBreak/>
        <w:br w:type="page"/>
      </w:r>
    </w:p>
    <w:tbl>
      <w:tblPr>
        <w:tblpPr w:leftFromText="180" w:rightFromText="180" w:vertAnchor="text" w:tblpY="1"/>
        <w:tblOverlap w:val="never"/>
        <w:bidiVisual/>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89"/>
      </w:tblGrid>
      <w:tr w:rsidR="00DC1F70" w:rsidRPr="00957294" w14:paraId="79900EFB" w14:textId="77777777" w:rsidTr="0026785A">
        <w:trPr>
          <w:trHeight w:val="484"/>
        </w:trPr>
        <w:tc>
          <w:tcPr>
            <w:tcW w:w="2376" w:type="dxa"/>
            <w:shd w:val="clear" w:color="auto" w:fill="auto"/>
          </w:tcPr>
          <w:p w14:paraId="747658A3" w14:textId="77777777" w:rsidR="00DC1F70" w:rsidRPr="00957294" w:rsidRDefault="00DC1F70" w:rsidP="0026179B">
            <w:pPr>
              <w:pStyle w:val="Heading4"/>
              <w:rPr>
                <w:rFonts w:eastAsia="SimSun"/>
              </w:rPr>
            </w:pPr>
            <w:r w:rsidRPr="00957294">
              <w:rPr>
                <w:rFonts w:eastAsia="Arial"/>
                <w:rtl/>
              </w:rPr>
              <w:lastRenderedPageBreak/>
              <w:t>المسؤول</w:t>
            </w:r>
            <w:r w:rsidR="0026785A" w:rsidRPr="00957294">
              <w:rPr>
                <w:rFonts w:eastAsia="Arial"/>
                <w:rtl/>
              </w:rPr>
              <w:t>ة</w:t>
            </w:r>
            <w:r w:rsidRPr="00957294">
              <w:rPr>
                <w:rFonts w:eastAsia="SimSun"/>
                <w:rtl/>
              </w:rPr>
              <w:t xml:space="preserve"> عن المشروع</w:t>
            </w:r>
          </w:p>
        </w:tc>
        <w:tc>
          <w:tcPr>
            <w:tcW w:w="6889" w:type="dxa"/>
            <w:vAlign w:val="center"/>
          </w:tcPr>
          <w:p w14:paraId="0A40F8A9" w14:textId="37D58324" w:rsidR="00357A20" w:rsidRPr="00957294" w:rsidRDefault="00DC1F70" w:rsidP="00957294">
            <w:pPr>
              <w:pStyle w:val="BodyText"/>
              <w:spacing w:after="200"/>
              <w:rPr>
                <w:rFonts w:eastAsia="SimSun"/>
                <w:i/>
                <w:lang w:eastAsia="zh-CN"/>
              </w:rPr>
            </w:pPr>
            <w:r w:rsidRPr="00957294">
              <w:rPr>
                <w:rFonts w:eastAsia="SimSun"/>
                <w:i/>
                <w:rtl/>
                <w:lang w:eastAsia="zh-CN"/>
              </w:rPr>
              <w:t>السيدة فرانشيسكا توسو، من كبار المستشارين، قطاع التنمية</w:t>
            </w:r>
          </w:p>
        </w:tc>
      </w:tr>
      <w:tr w:rsidR="00DC1F70" w:rsidRPr="00957294" w14:paraId="48E422A6" w14:textId="77777777" w:rsidTr="0026785A">
        <w:trPr>
          <w:trHeight w:val="1165"/>
        </w:trPr>
        <w:tc>
          <w:tcPr>
            <w:tcW w:w="2376" w:type="dxa"/>
            <w:shd w:val="clear" w:color="auto" w:fill="auto"/>
          </w:tcPr>
          <w:p w14:paraId="3FD8BC4B" w14:textId="22B4178E" w:rsidR="00DC1F70" w:rsidRPr="00957294" w:rsidRDefault="00DC1F70" w:rsidP="00957294">
            <w:pPr>
              <w:pStyle w:val="Heading4"/>
              <w:rPr>
                <w:rFonts w:eastAsia="SimSun"/>
                <w:i/>
                <w:lang w:eastAsia="zh-CN"/>
              </w:rPr>
            </w:pPr>
            <w:r w:rsidRPr="00957294">
              <w:rPr>
                <w:rFonts w:eastAsia="SimSun"/>
                <w:rtl/>
              </w:rPr>
              <w:t xml:space="preserve">الصلة بالنتائج </w:t>
            </w:r>
            <w:r w:rsidR="00957294">
              <w:rPr>
                <w:rFonts w:eastAsia="SimSun"/>
                <w:rtl/>
              </w:rPr>
              <w:t>المرتقبة في البرنامج والميزانية</w:t>
            </w:r>
          </w:p>
        </w:tc>
        <w:tc>
          <w:tcPr>
            <w:tcW w:w="6889" w:type="dxa"/>
          </w:tcPr>
          <w:p w14:paraId="6E23B54F" w14:textId="77777777" w:rsidR="00DC1F70" w:rsidRPr="00957294" w:rsidRDefault="00DC1F70" w:rsidP="0026179B">
            <w:pPr>
              <w:spacing w:before="200"/>
              <w:rPr>
                <w:rFonts w:eastAsia="SimSun"/>
                <w:i/>
                <w:lang w:eastAsia="zh-CN"/>
              </w:rPr>
            </w:pPr>
            <w:r w:rsidRPr="00957294">
              <w:rPr>
                <w:rFonts w:eastAsia="SimSun"/>
                <w:i/>
                <w:rtl/>
                <w:lang w:eastAsia="zh-CN"/>
              </w:rPr>
              <w:t xml:space="preserve">النتيجة المرتقبة </w:t>
            </w:r>
            <w:r w:rsidRPr="00957294">
              <w:rPr>
                <w:rFonts w:eastAsia="SimSun"/>
                <w:i/>
                <w:lang w:eastAsia="zh-CN"/>
              </w:rPr>
              <w:t>1.3</w:t>
            </w:r>
            <w:r w:rsidRPr="00957294">
              <w:rPr>
                <w:rFonts w:eastAsia="SimSun"/>
                <w:i/>
                <w:rtl/>
                <w:lang w:eastAsia="zh-CN"/>
              </w:rPr>
              <w:t>: استراتيجيات وخطط وطنية في مجالي الابتكار والملكية الفكرية تتماشى مع الأهداف الإنمائية الوطنية.</w:t>
            </w:r>
          </w:p>
          <w:p w14:paraId="01EBA9F7" w14:textId="3062E1CB" w:rsidR="00DC1F70" w:rsidRPr="00957294" w:rsidRDefault="00DC1F70" w:rsidP="00957294">
            <w:pPr>
              <w:pStyle w:val="BodyText"/>
              <w:spacing w:after="200"/>
              <w:rPr>
                <w:rFonts w:eastAsia="SimSun"/>
                <w:i/>
                <w:lang w:eastAsia="zh-CN"/>
              </w:rPr>
            </w:pPr>
            <w:r w:rsidRPr="00957294">
              <w:rPr>
                <w:rFonts w:eastAsia="SimSun"/>
                <w:i/>
                <w:rtl/>
                <w:lang w:eastAsia="zh-CN"/>
              </w:rPr>
              <w:t xml:space="preserve">النتيجة المرتقبة </w:t>
            </w:r>
            <w:r w:rsidRPr="00957294">
              <w:rPr>
                <w:rFonts w:eastAsia="SimSun"/>
                <w:i/>
                <w:lang w:eastAsia="zh-CN"/>
              </w:rPr>
              <w:t>1.3</w:t>
            </w:r>
            <w:r w:rsidRPr="00957294">
              <w:rPr>
                <w:rFonts w:eastAsia="SimSun"/>
                <w:i/>
                <w:rtl/>
                <w:lang w:eastAsia="zh-CN"/>
              </w:rPr>
              <w:t>: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r w:rsidR="00957294">
              <w:rPr>
                <w:rFonts w:eastAsia="SimSun"/>
                <w:i/>
                <w:lang w:eastAsia="zh-CN"/>
              </w:rPr>
              <w:t>.</w:t>
            </w:r>
          </w:p>
        </w:tc>
      </w:tr>
      <w:tr w:rsidR="00DC1F70" w:rsidRPr="00957294" w14:paraId="6CE2270B" w14:textId="77777777" w:rsidTr="0026785A">
        <w:trPr>
          <w:trHeight w:val="1735"/>
        </w:trPr>
        <w:tc>
          <w:tcPr>
            <w:tcW w:w="2376" w:type="dxa"/>
            <w:shd w:val="clear" w:color="auto" w:fill="auto"/>
          </w:tcPr>
          <w:p w14:paraId="19F47D17" w14:textId="77777777" w:rsidR="00DC1F70" w:rsidRPr="00957294" w:rsidRDefault="00DC1F70" w:rsidP="0026179B">
            <w:pPr>
              <w:pStyle w:val="Heading4"/>
              <w:rPr>
                <w:rFonts w:eastAsia="SimSun"/>
                <w:lang w:eastAsia="zh-CN"/>
              </w:rPr>
            </w:pPr>
            <w:r w:rsidRPr="00957294">
              <w:rPr>
                <w:rFonts w:eastAsia="SimSun"/>
                <w:rtl/>
                <w:lang w:eastAsia="zh-CN"/>
              </w:rPr>
              <w:t xml:space="preserve">لمحة عامة </w:t>
            </w:r>
            <w:r w:rsidRPr="00957294">
              <w:rPr>
                <w:rFonts w:eastAsia="SimSun"/>
                <w:rtl/>
              </w:rPr>
              <w:t>موجزة</w:t>
            </w:r>
            <w:r w:rsidRPr="00957294">
              <w:rPr>
                <w:rFonts w:eastAsia="SimSun"/>
                <w:rtl/>
                <w:lang w:eastAsia="zh-CN"/>
              </w:rPr>
              <w:t xml:space="preserve"> عن تنفيذ المشروع </w:t>
            </w:r>
          </w:p>
        </w:tc>
        <w:tc>
          <w:tcPr>
            <w:tcW w:w="6889" w:type="dxa"/>
          </w:tcPr>
          <w:p w14:paraId="1AA43A6E" w14:textId="77777777" w:rsidR="00957294" w:rsidRDefault="00DC1F70" w:rsidP="00957294">
            <w:pPr>
              <w:pStyle w:val="BodyText"/>
              <w:spacing w:after="200"/>
              <w:rPr>
                <w:rFonts w:eastAsia="SimSun"/>
                <w:i/>
                <w:lang w:eastAsia="zh-CN"/>
              </w:rPr>
            </w:pPr>
            <w:r w:rsidRPr="00957294">
              <w:rPr>
                <w:rFonts w:eastAsia="SimSun"/>
                <w:i/>
                <w:rtl/>
                <w:lang w:eastAsia="zh-CN"/>
              </w:rPr>
              <w:t xml:space="preserve">أتاح تمديد المشروع لفترة موجزة حتى </w:t>
            </w:r>
            <w:r w:rsidRPr="00957294">
              <w:rPr>
                <w:rFonts w:eastAsia="SimSun"/>
                <w:i/>
                <w:lang w:eastAsia="zh-CN"/>
              </w:rPr>
              <w:t>30</w:t>
            </w:r>
            <w:r w:rsidRPr="00957294">
              <w:rPr>
                <w:rFonts w:eastAsia="SimSun"/>
                <w:i/>
                <w:rtl/>
                <w:lang w:eastAsia="zh-CN"/>
              </w:rPr>
              <w:t xml:space="preserve"> أبريل </w:t>
            </w:r>
            <w:r w:rsidRPr="00957294">
              <w:rPr>
                <w:rFonts w:eastAsia="SimSun"/>
                <w:i/>
                <w:lang w:eastAsia="zh-CN"/>
              </w:rPr>
              <w:t>2019</w:t>
            </w:r>
            <w:r w:rsidRPr="00957294">
              <w:rPr>
                <w:rFonts w:eastAsia="SimSun"/>
                <w:i/>
                <w:rtl/>
                <w:lang w:eastAsia="zh-CN"/>
              </w:rPr>
              <w:t xml:space="preserve">، بحيث بلغت مدته </w:t>
            </w:r>
            <w:r w:rsidR="0026785A" w:rsidRPr="00957294">
              <w:rPr>
                <w:rFonts w:eastAsia="SimSun"/>
                <w:i/>
                <w:rtl/>
                <w:lang w:eastAsia="zh-CN"/>
              </w:rPr>
              <w:t>الإجمالية 40</w:t>
            </w:r>
            <w:r w:rsidRPr="00957294">
              <w:rPr>
                <w:rFonts w:eastAsia="SimSun"/>
                <w:i/>
                <w:rtl/>
                <w:lang w:eastAsia="zh-CN"/>
              </w:rPr>
              <w:t xml:space="preserve"> شهرا، الانتهاء من عدد من الأنشطة العالقة اعتبارا من تاريخ آخر تقرير مرحلي (نوفمبر </w:t>
            </w:r>
            <w:r w:rsidRPr="00957294">
              <w:rPr>
                <w:rFonts w:eastAsia="SimSun"/>
                <w:i/>
                <w:lang w:eastAsia="zh-CN"/>
              </w:rPr>
              <w:t>2018</w:t>
            </w:r>
            <w:r w:rsidRPr="00957294">
              <w:rPr>
                <w:rFonts w:eastAsia="SimSun"/>
                <w:i/>
                <w:rtl/>
                <w:lang w:eastAsia="zh-CN"/>
              </w:rPr>
              <w:t xml:space="preserve">)، ومن تحقيق </w:t>
            </w:r>
            <w:r w:rsidR="00D32718" w:rsidRPr="00957294">
              <w:rPr>
                <w:rFonts w:eastAsia="SimSun"/>
                <w:i/>
                <w:rtl/>
                <w:lang w:eastAsia="zh-CN"/>
              </w:rPr>
              <w:t>نواتج</w:t>
            </w:r>
            <w:r w:rsidRPr="00957294">
              <w:rPr>
                <w:rFonts w:eastAsia="SimSun"/>
                <w:i/>
                <w:rtl/>
                <w:lang w:eastAsia="zh-CN"/>
              </w:rPr>
              <w:t xml:space="preserve"> المشروع وأهداف</w:t>
            </w:r>
            <w:r w:rsidR="0026785A" w:rsidRPr="00957294">
              <w:rPr>
                <w:rFonts w:eastAsia="SimSun"/>
                <w:i/>
                <w:rtl/>
                <w:lang w:eastAsia="zh-CN"/>
              </w:rPr>
              <w:t>ه</w:t>
            </w:r>
            <w:r w:rsidRPr="00957294">
              <w:rPr>
                <w:rFonts w:eastAsia="SimSun"/>
                <w:i/>
                <w:rtl/>
                <w:lang w:eastAsia="zh-CN"/>
              </w:rPr>
              <w:t xml:space="preserve"> وفقا لوثيقة المشروع الأصلية.</w:t>
            </w:r>
          </w:p>
          <w:p w14:paraId="161196CA" w14:textId="77777777" w:rsidR="00957294" w:rsidRDefault="00DC1F70" w:rsidP="00957294">
            <w:pPr>
              <w:pStyle w:val="BodyText"/>
              <w:spacing w:after="200"/>
              <w:rPr>
                <w:rFonts w:eastAsia="SimSun"/>
                <w:i/>
                <w:lang w:eastAsia="zh-CN"/>
              </w:rPr>
            </w:pPr>
            <w:r w:rsidRPr="00957294">
              <w:rPr>
                <w:rFonts w:eastAsia="SimSun"/>
                <w:i/>
                <w:rtl/>
                <w:lang w:eastAsia="zh-CN"/>
              </w:rPr>
              <w:t xml:space="preserve">واستفادت البلدان الأربعة الرائدة عند تنفيذها المشروع من اتباع نهج منهجي مماثل ألا وهو: (أ) إنشاء لجان توجيهية للإشراف على التنفيذ على المستوى القطري؛ </w:t>
            </w:r>
            <w:r w:rsidR="0026785A" w:rsidRPr="00957294">
              <w:rPr>
                <w:rFonts w:eastAsia="SimSun"/>
                <w:i/>
                <w:rtl/>
                <w:lang w:eastAsia="zh-CN"/>
              </w:rPr>
              <w:t>و</w:t>
            </w:r>
            <w:r w:rsidRPr="00957294">
              <w:rPr>
                <w:rFonts w:eastAsia="SimSun"/>
                <w:i/>
                <w:rtl/>
                <w:lang w:eastAsia="zh-CN"/>
              </w:rPr>
              <w:t xml:space="preserve">(ب) وضع الخطط القطرية؛ </w:t>
            </w:r>
            <w:r w:rsidR="0026785A" w:rsidRPr="00957294">
              <w:rPr>
                <w:rFonts w:eastAsia="SimSun"/>
                <w:i/>
                <w:rtl/>
                <w:lang w:eastAsia="zh-CN"/>
              </w:rPr>
              <w:t>و</w:t>
            </w:r>
            <w:r w:rsidRPr="00957294">
              <w:rPr>
                <w:rFonts w:eastAsia="SimSun"/>
                <w:i/>
                <w:rtl/>
                <w:lang w:eastAsia="zh-CN"/>
              </w:rPr>
              <w:t xml:space="preserve">(ج) المشاركة في أنشطة تكوين </w:t>
            </w:r>
            <w:r w:rsidR="0026785A" w:rsidRPr="00957294">
              <w:rPr>
                <w:rFonts w:eastAsia="SimSun"/>
                <w:i/>
                <w:rtl/>
                <w:lang w:eastAsia="zh-CN"/>
              </w:rPr>
              <w:t>ال</w:t>
            </w:r>
            <w:r w:rsidRPr="00957294">
              <w:rPr>
                <w:rFonts w:eastAsia="SimSun"/>
                <w:i/>
                <w:rtl/>
                <w:lang w:eastAsia="zh-CN"/>
              </w:rPr>
              <w:t xml:space="preserve">كفاءات </w:t>
            </w:r>
            <w:r w:rsidR="0026785A" w:rsidRPr="00957294">
              <w:rPr>
                <w:rFonts w:eastAsia="SimSun"/>
                <w:i/>
                <w:rtl/>
                <w:lang w:eastAsia="zh-CN"/>
              </w:rPr>
              <w:t>في قطاعات</w:t>
            </w:r>
            <w:r w:rsidRPr="00957294">
              <w:rPr>
                <w:rFonts w:eastAsia="SimSun"/>
                <w:i/>
                <w:rtl/>
                <w:lang w:eastAsia="zh-CN"/>
              </w:rPr>
              <w:t xml:space="preserve"> محددة؛ </w:t>
            </w:r>
            <w:r w:rsidR="0026785A" w:rsidRPr="00957294">
              <w:rPr>
                <w:rFonts w:eastAsia="SimSun"/>
                <w:i/>
                <w:rtl/>
                <w:lang w:eastAsia="zh-CN"/>
              </w:rPr>
              <w:t>و</w:t>
            </w:r>
            <w:r w:rsidRPr="00957294">
              <w:rPr>
                <w:rFonts w:eastAsia="SimSun"/>
                <w:i/>
                <w:rtl/>
                <w:lang w:eastAsia="zh-CN"/>
              </w:rPr>
              <w:t>(د) تطوير مواد تدريس خاصة بالملكية الفكرية والسياحة واعتمادها.</w:t>
            </w:r>
          </w:p>
          <w:p w14:paraId="0AF1DF72" w14:textId="77777777" w:rsidR="00957294" w:rsidRDefault="00DC1F70" w:rsidP="00957294">
            <w:pPr>
              <w:pStyle w:val="BodyText"/>
              <w:spacing w:after="200"/>
              <w:rPr>
                <w:rFonts w:eastAsia="SimSun"/>
                <w:i/>
                <w:rtl/>
                <w:lang w:eastAsia="zh-CN"/>
              </w:rPr>
            </w:pPr>
            <w:r w:rsidRPr="00957294">
              <w:rPr>
                <w:rFonts w:eastAsia="SimSun"/>
                <w:i/>
                <w:rtl/>
                <w:lang w:eastAsia="zh-CN"/>
              </w:rPr>
              <w:t>ونُفذ أغلب المشروع</w:t>
            </w:r>
            <w:r w:rsidR="0026785A" w:rsidRPr="00957294">
              <w:rPr>
                <w:rFonts w:eastAsia="SimSun"/>
                <w:i/>
                <w:rtl/>
                <w:lang w:eastAsia="zh-CN"/>
              </w:rPr>
              <w:t xml:space="preserve"> على</w:t>
            </w:r>
            <w:r w:rsidRPr="00957294">
              <w:rPr>
                <w:rFonts w:eastAsia="SimSun"/>
                <w:i/>
                <w:rtl/>
                <w:lang w:eastAsia="zh-CN"/>
              </w:rPr>
              <w:t xml:space="preserve"> المستوى القطري بالتعاون مع وكالات وطنية رائدة و</w:t>
            </w:r>
            <w:r w:rsidR="0026785A" w:rsidRPr="00957294">
              <w:rPr>
                <w:rFonts w:eastAsia="SimSun"/>
                <w:i/>
                <w:rtl/>
                <w:lang w:eastAsia="zh-CN"/>
              </w:rPr>
              <w:t xml:space="preserve">مع </w:t>
            </w:r>
            <w:r w:rsidRPr="00957294">
              <w:rPr>
                <w:rFonts w:eastAsia="SimSun"/>
                <w:i/>
                <w:rtl/>
                <w:lang w:eastAsia="zh-CN"/>
              </w:rPr>
              <w:t>الأطراف المعنية الوطنية. وبالإضافة إلى ذلك تم الاضطلاع بعدد من الأنشطة على مستوى الأمانة بغرض استحداث وعي أكبر بمجالات بحثية جديدة ومجالات للتعاون في مجال التنمية، أي استخدام نظام الملكية الفكرية في مجال السياحة والنهوض بالتراث.</w:t>
            </w:r>
          </w:p>
          <w:p w14:paraId="6805BB06" w14:textId="28515CCB" w:rsidR="00DC1F70" w:rsidRPr="00957294" w:rsidRDefault="00957294" w:rsidP="00957294">
            <w:pPr>
              <w:pStyle w:val="indent1"/>
              <w:numPr>
                <w:ilvl w:val="0"/>
                <w:numId w:val="0"/>
              </w:numPr>
              <w:ind w:left="1134" w:hanging="567"/>
              <w:rPr>
                <w:rFonts w:eastAsia="SimSun"/>
                <w:lang w:eastAsia="zh-CN"/>
              </w:rPr>
            </w:pPr>
            <w:r>
              <w:rPr>
                <w:rFonts w:eastAsia="SimSun" w:hint="cs"/>
                <w:rtl/>
                <w:lang w:eastAsia="zh-CN"/>
              </w:rPr>
              <w:t>أولاً.</w:t>
            </w:r>
            <w:r>
              <w:rPr>
                <w:rFonts w:eastAsia="SimSun"/>
                <w:rtl/>
                <w:lang w:eastAsia="zh-CN"/>
              </w:rPr>
              <w:tab/>
            </w:r>
            <w:r w:rsidR="00DC1F70" w:rsidRPr="00B03BC7">
              <w:rPr>
                <w:rFonts w:eastAsia="SimSun"/>
                <w:u w:val="single"/>
                <w:rtl/>
                <w:lang w:eastAsia="zh-CN"/>
              </w:rPr>
              <w:t>تنفيذ المشروع على الصعيد القطري</w:t>
            </w:r>
          </w:p>
          <w:p w14:paraId="02DC1CD5" w14:textId="77777777" w:rsidR="00957294" w:rsidRDefault="0026785A" w:rsidP="00957294">
            <w:pPr>
              <w:spacing w:before="200"/>
              <w:rPr>
                <w:rFonts w:eastAsia="SimSun"/>
                <w:i/>
                <w:u w:val="single"/>
                <w:rtl/>
                <w:lang w:eastAsia="zh-CN"/>
              </w:rPr>
            </w:pPr>
            <w:r w:rsidRPr="00957294">
              <w:rPr>
                <w:rFonts w:eastAsia="SimSun"/>
                <w:i/>
                <w:u w:val="single"/>
                <w:rtl/>
                <w:lang w:eastAsia="zh-CN"/>
              </w:rPr>
              <w:t>إكوادور</w:t>
            </w:r>
          </w:p>
          <w:p w14:paraId="1BC69BC0" w14:textId="50792BAB" w:rsidR="00DC1F70" w:rsidRPr="00957294" w:rsidRDefault="0026785A" w:rsidP="00957294">
            <w:pPr>
              <w:spacing w:before="200"/>
              <w:rPr>
                <w:rFonts w:eastAsia="SimSun"/>
                <w:i/>
                <w:lang w:eastAsia="zh-CN"/>
              </w:rPr>
            </w:pPr>
            <w:r w:rsidRPr="00957294">
              <w:rPr>
                <w:rFonts w:eastAsia="SimSun"/>
                <w:i/>
                <w:rtl/>
                <w:lang w:eastAsia="zh-CN"/>
              </w:rPr>
              <w:t>أحرزت</w:t>
            </w:r>
            <w:r w:rsidR="00DC1F70" w:rsidRPr="00957294">
              <w:rPr>
                <w:rFonts w:eastAsia="SimSun"/>
                <w:i/>
                <w:rtl/>
                <w:lang w:eastAsia="zh-CN"/>
              </w:rPr>
              <w:t xml:space="preserve"> </w:t>
            </w:r>
            <w:r w:rsidRPr="00957294">
              <w:rPr>
                <w:rFonts w:eastAsia="SimSun"/>
                <w:i/>
                <w:rtl/>
                <w:lang w:eastAsia="zh-CN"/>
              </w:rPr>
              <w:t>إكوادور</w:t>
            </w:r>
            <w:r w:rsidR="00DC1F70" w:rsidRPr="00957294">
              <w:rPr>
                <w:rFonts w:eastAsia="SimSun"/>
                <w:i/>
                <w:rtl/>
                <w:lang w:eastAsia="zh-CN"/>
              </w:rPr>
              <w:t xml:space="preserve"> </w:t>
            </w:r>
            <w:r w:rsidRPr="00957294">
              <w:rPr>
                <w:rFonts w:eastAsia="SimSun"/>
                <w:i/>
                <w:rtl/>
                <w:lang w:eastAsia="zh-CN"/>
              </w:rPr>
              <w:t xml:space="preserve">تقدما ملحوظا </w:t>
            </w:r>
            <w:r w:rsidR="00DC1F70" w:rsidRPr="00957294">
              <w:rPr>
                <w:rFonts w:eastAsia="SimSun"/>
                <w:i/>
                <w:rtl/>
                <w:lang w:eastAsia="zh-CN"/>
              </w:rPr>
              <w:t xml:space="preserve">تجاه إنجاز أهداف المشروع بأكملها، معتمدة على دعم عدد من الأطراف المعنية وشركاء التنفيذ. ويرجع هذا دون شك إلى الالتزام المؤسسي للوكالة الرائدة وهي الدائرة الوطنية للملكية الفكرية، التي رصدت اعتبارا من عام </w:t>
            </w:r>
            <w:r w:rsidR="00DC1F70" w:rsidRPr="00957294">
              <w:rPr>
                <w:rFonts w:eastAsia="SimSun"/>
                <w:i/>
                <w:lang w:eastAsia="zh-CN"/>
              </w:rPr>
              <w:t>2017</w:t>
            </w:r>
            <w:r w:rsidR="00DC1F70" w:rsidRPr="00957294">
              <w:rPr>
                <w:rFonts w:eastAsia="SimSun"/>
                <w:i/>
                <w:rtl/>
                <w:lang w:eastAsia="zh-CN"/>
              </w:rPr>
              <w:t xml:space="preserve"> مجموعة من الموارد (البشرية والمالية) المخصصة لتنفيذ المشروع على الصعيد القطري.</w:t>
            </w:r>
          </w:p>
          <w:p w14:paraId="39CAF915" w14:textId="2BE3222C" w:rsidR="00C04001" w:rsidRPr="00B03BC7" w:rsidRDefault="00DC1F70" w:rsidP="00B03BC7">
            <w:pPr>
              <w:pStyle w:val="ONUMA"/>
              <w:rPr>
                <w:i/>
              </w:rPr>
            </w:pPr>
            <w:r w:rsidRPr="00B03BC7">
              <w:rPr>
                <w:i/>
                <w:rtl/>
              </w:rPr>
              <w:t xml:space="preserve">من أول أدوات التعاون فيما بين الويبو وحكومة </w:t>
            </w:r>
            <w:r w:rsidR="0026785A" w:rsidRPr="00B03BC7">
              <w:rPr>
                <w:i/>
                <w:rtl/>
              </w:rPr>
              <w:t>إكوادور</w:t>
            </w:r>
            <w:r w:rsidRPr="00B03BC7">
              <w:rPr>
                <w:i/>
                <w:rtl/>
              </w:rPr>
              <w:t xml:space="preserve"> بشأن تنفيذ المشروع </w:t>
            </w:r>
            <w:r w:rsidR="00C04001" w:rsidRPr="00B03BC7">
              <w:rPr>
                <w:i/>
                <w:rtl/>
              </w:rPr>
              <w:t xml:space="preserve">إبرام </w:t>
            </w:r>
            <w:r w:rsidRPr="00B03BC7">
              <w:rPr>
                <w:i/>
                <w:rtl/>
              </w:rPr>
              <w:t xml:space="preserve">اتفاق تعاون مع الدائرة الوطنية للملكية الفكرية في أكتوبر عام </w:t>
            </w:r>
            <w:r w:rsidRPr="00B03BC7">
              <w:rPr>
                <w:i/>
              </w:rPr>
              <w:t>2016</w:t>
            </w:r>
            <w:r w:rsidRPr="00B03BC7">
              <w:rPr>
                <w:i/>
                <w:rtl/>
              </w:rPr>
              <w:t>.</w:t>
            </w:r>
            <w:r w:rsidR="00A73318" w:rsidRPr="00B03BC7">
              <w:rPr>
                <w:i/>
                <w:rtl/>
              </w:rPr>
              <w:t xml:space="preserve"> </w:t>
            </w:r>
            <w:r w:rsidRPr="00B03BC7">
              <w:rPr>
                <w:i/>
                <w:rtl/>
              </w:rPr>
              <w:t xml:space="preserve">وفي الربع الأول من عام </w:t>
            </w:r>
            <w:r w:rsidRPr="00B03BC7">
              <w:rPr>
                <w:i/>
              </w:rPr>
              <w:t>2017</w:t>
            </w:r>
            <w:r w:rsidRPr="00B03BC7">
              <w:rPr>
                <w:i/>
                <w:rtl/>
              </w:rPr>
              <w:t xml:space="preserve">، أجريت دراسة عامة عن احتمال استخدام نظام الملكية الفكرية لتعزيز النمو الاقتصادي والتنمية محليا في بعض الوجهات السياحية المختارة، بما في ذلك </w:t>
            </w:r>
            <w:r w:rsidRPr="00B03BC7">
              <w:rPr>
                <w:i/>
                <w:rtl/>
              </w:rPr>
              <w:lastRenderedPageBreak/>
              <w:t>المهرجانات التقليدية والمناطق الطبيعية. وأجريت دراسة أكثر تعمقا في مقاطعة إمبابورا، ركزت على استخدام الملكية الفكرية في النهوض بالسياحة في منطقة جغرافية تعرف باسم مشروع الحديقة الجيولوجية في مقاطعة إمبابورا.</w:t>
            </w:r>
          </w:p>
          <w:p w14:paraId="4F79C298" w14:textId="77777777" w:rsidR="00DC1F70" w:rsidRPr="00B03BC7" w:rsidRDefault="00DC1F70" w:rsidP="0026179B">
            <w:pPr>
              <w:spacing w:before="200"/>
              <w:rPr>
                <w:rFonts w:eastAsia="SimSun"/>
                <w:i/>
                <w:lang w:eastAsia="zh-CN"/>
              </w:rPr>
            </w:pPr>
            <w:r w:rsidRPr="00B03BC7">
              <w:rPr>
                <w:rFonts w:eastAsia="SimSun"/>
                <w:i/>
                <w:rtl/>
              </w:rPr>
              <w:t xml:space="preserve">ونظمت الدائرة الوطنية للملكية الفكرية في هذه المنطقة وهي إحدى أكثر مقاطعات </w:t>
            </w:r>
            <w:r w:rsidR="0026785A" w:rsidRPr="00B03BC7">
              <w:rPr>
                <w:rFonts w:eastAsia="SimSun"/>
                <w:i/>
                <w:rtl/>
              </w:rPr>
              <w:t>إكوادور</w:t>
            </w:r>
            <w:r w:rsidRPr="00B03BC7">
              <w:rPr>
                <w:rFonts w:eastAsia="SimSun"/>
                <w:i/>
                <w:rtl/>
              </w:rPr>
              <w:t xml:space="preserve"> جاذبية سلسلة من البرامج التدريبية للمجتمعات المحلية، لتبرز الروابط بين استخدام الملكية الفكرية والنشاط الاقتصادي المحلي (</w:t>
            </w:r>
            <w:r w:rsidR="00C04001" w:rsidRPr="00B03BC7">
              <w:rPr>
                <w:rFonts w:eastAsia="SimSun"/>
                <w:i/>
                <w:rtl/>
              </w:rPr>
              <w:t xml:space="preserve">وأساسا </w:t>
            </w:r>
            <w:r w:rsidRPr="00B03BC7">
              <w:rPr>
                <w:rFonts w:eastAsia="SimSun"/>
                <w:i/>
                <w:rtl/>
              </w:rPr>
              <w:t>الحرف اليدوية) والتنمية المحلية، مع التشديد أيضا على احترام الهوية والتقاليد الثقافية.</w:t>
            </w:r>
          </w:p>
          <w:p w14:paraId="4BED46C6" w14:textId="1F9FDFEC" w:rsidR="00DC1F70" w:rsidRPr="00957294" w:rsidRDefault="00DC1F70" w:rsidP="0026179B">
            <w:pPr>
              <w:spacing w:before="200"/>
              <w:rPr>
                <w:rFonts w:eastAsia="SimSun"/>
                <w:i/>
                <w:lang w:eastAsia="zh-CN"/>
              </w:rPr>
            </w:pPr>
            <w:r w:rsidRPr="00957294">
              <w:rPr>
                <w:rFonts w:eastAsia="SimSun"/>
                <w:i/>
                <w:rtl/>
              </w:rPr>
              <w:t>وأدى نشاط تكوين الكفاءات المكثف الذي ن</w:t>
            </w:r>
            <w:r w:rsidR="00C04001" w:rsidRPr="00957294">
              <w:rPr>
                <w:rFonts w:eastAsia="SimSun"/>
                <w:i/>
                <w:rtl/>
              </w:rPr>
              <w:t>ُ</w:t>
            </w:r>
            <w:r w:rsidRPr="00957294">
              <w:rPr>
                <w:rFonts w:eastAsia="SimSun"/>
                <w:i/>
                <w:rtl/>
              </w:rPr>
              <w:t xml:space="preserve">فذ في المقاطعة وفي الحديقة الجيولوجية بها على مدار الأربعة والعشرين شهرا الأخيرة إلى صياغة اتفاق أخر فيما بين الدائرة وحكومة مقاطعة إمبابورا، </w:t>
            </w:r>
            <w:r w:rsidR="00C04001" w:rsidRPr="00957294">
              <w:rPr>
                <w:rFonts w:eastAsia="SimSun"/>
                <w:i/>
                <w:rtl/>
              </w:rPr>
              <w:t xml:space="preserve">حيث </w:t>
            </w:r>
            <w:r w:rsidRPr="00957294">
              <w:rPr>
                <w:rFonts w:eastAsia="SimSun"/>
                <w:i/>
                <w:rtl/>
              </w:rPr>
              <w:t>يهدف الاتفاق إلى استخدام استراتيجيات مناسبة للملكية الفكرية واستراتيجيات التوسيم بغية النهوض بالنشاط الاقتصادي للمقاطعة بناء على سياحتها البيئية الفريدة.</w:t>
            </w:r>
          </w:p>
          <w:p w14:paraId="4CF2E2A3" w14:textId="77777777" w:rsidR="00DC1F70" w:rsidRPr="00957294" w:rsidRDefault="00DC1F70" w:rsidP="00B03BC7">
            <w:pPr>
              <w:pStyle w:val="ONUMA"/>
              <w:rPr>
                <w:i/>
              </w:rPr>
            </w:pPr>
            <w:r w:rsidRPr="00957294">
              <w:rPr>
                <w:i/>
                <w:rtl/>
              </w:rPr>
              <w:t>تم التوصل إلى نتائج ملحوظة فيما يتعلق بتنفيذ أحد أهم أهداف المشروع، ألا وهو: "إذكاء وعي الأوساط الأكاديمية بشأن استخدام نظم الملكية الفكرية وأدواتها بغية النهوض بالسياحة."</w:t>
            </w:r>
            <w:r w:rsidR="00A73318" w:rsidRPr="00957294">
              <w:rPr>
                <w:i/>
                <w:rtl/>
              </w:rPr>
              <w:t xml:space="preserve"> </w:t>
            </w:r>
            <w:r w:rsidRPr="00957294">
              <w:rPr>
                <w:i/>
                <w:rtl/>
              </w:rPr>
              <w:t xml:space="preserve">وكان هذا نتيجة التعاون فيما بين الدائرة الوطنية للملكية الفكرية وإحدى الجامعات الحكومية الشهيرة (كلية القوات المسلحة الفنية، </w:t>
            </w:r>
            <w:r w:rsidRPr="00957294">
              <w:rPr>
                <w:i/>
              </w:rPr>
              <w:t>ESPE</w:t>
            </w:r>
            <w:r w:rsidRPr="00957294">
              <w:rPr>
                <w:i/>
                <w:rtl/>
              </w:rPr>
              <w:t xml:space="preserve">). ولهذا الغرض وضعت </w:t>
            </w:r>
            <w:r w:rsidR="00C04001" w:rsidRPr="00957294">
              <w:rPr>
                <w:i/>
                <w:rtl/>
              </w:rPr>
              <w:t>دورة</w:t>
            </w:r>
            <w:r w:rsidRPr="00957294">
              <w:rPr>
                <w:i/>
                <w:rtl/>
              </w:rPr>
              <w:t xml:space="preserve"> أكاديمية </w:t>
            </w:r>
            <w:r w:rsidR="00C04001" w:rsidRPr="00957294">
              <w:rPr>
                <w:i/>
                <w:rtl/>
              </w:rPr>
              <w:t xml:space="preserve">متخصصة </w:t>
            </w:r>
            <w:r w:rsidRPr="00957294">
              <w:rPr>
                <w:i/>
                <w:rtl/>
              </w:rPr>
              <w:t xml:space="preserve">تحت إشراف الويبو </w:t>
            </w:r>
            <w:r w:rsidR="00C04001" w:rsidRPr="00957294">
              <w:rPr>
                <w:i/>
                <w:rtl/>
              </w:rPr>
              <w:t>مع تعقيب الويبو عليها</w:t>
            </w:r>
            <w:r w:rsidRPr="00957294">
              <w:rPr>
                <w:i/>
                <w:rtl/>
              </w:rPr>
              <w:t xml:space="preserve">، تتصل بالروابط بين السياحة والملكية الفكرية وأهمية استخدام الملكية الفكرية في هذا القطاع تحديدا </w:t>
            </w:r>
            <w:r w:rsidR="00C04001" w:rsidRPr="00957294">
              <w:rPr>
                <w:i/>
                <w:rtl/>
              </w:rPr>
              <w:t>من</w:t>
            </w:r>
            <w:r w:rsidRPr="00957294">
              <w:rPr>
                <w:i/>
                <w:rtl/>
              </w:rPr>
              <w:t xml:space="preserve"> الاقتصاد الوطني. وتشتمل عناصر التعاون فيما بين الدائرة الوطنية للملكية الفكرية وكلية القوات المسلحة الفنية على ما يلي:</w:t>
            </w:r>
          </w:p>
          <w:p w14:paraId="1CED5345" w14:textId="77777777"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lang w:eastAsia="zh-CN"/>
              </w:rPr>
              <w:t xml:space="preserve">توقيع اتفاق تعاون فيما بين المؤسسات (نوفمبر </w:t>
            </w:r>
            <w:r w:rsidRPr="00957294">
              <w:rPr>
                <w:rFonts w:eastAsia="SimSun"/>
                <w:i/>
                <w:lang w:eastAsia="zh-CN"/>
              </w:rPr>
              <w:t>2017</w:t>
            </w:r>
            <w:r w:rsidRPr="00957294">
              <w:rPr>
                <w:rFonts w:eastAsia="SimSun"/>
                <w:i/>
                <w:rtl/>
                <w:lang w:eastAsia="zh-CN"/>
              </w:rPr>
              <w:t xml:space="preserve">)، تضطلع الجامعة من خلاله بدمج موضوع الملكية الفكرية في منهج </w:t>
            </w:r>
            <w:r w:rsidR="00C04001" w:rsidRPr="00957294">
              <w:rPr>
                <w:rFonts w:eastAsia="SimSun"/>
                <w:i/>
                <w:rtl/>
                <w:lang w:eastAsia="zh-CN"/>
              </w:rPr>
              <w:t>مدرسة</w:t>
            </w:r>
            <w:r w:rsidRPr="00957294">
              <w:rPr>
                <w:rFonts w:eastAsia="SimSun"/>
                <w:i/>
                <w:rtl/>
                <w:lang w:eastAsia="zh-CN"/>
              </w:rPr>
              <w:t xml:space="preserve"> السياحة؛</w:t>
            </w:r>
          </w:p>
          <w:p w14:paraId="57A03F8D" w14:textId="77777777"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lang w:eastAsia="zh-CN"/>
              </w:rPr>
              <w:t>إعداد منهج ومادة تدريس خاصة</w:t>
            </w:r>
            <w:r w:rsidR="00C04001" w:rsidRPr="00957294">
              <w:rPr>
                <w:rFonts w:eastAsia="SimSun"/>
                <w:i/>
                <w:rtl/>
                <w:lang w:eastAsia="zh-CN"/>
              </w:rPr>
              <w:t xml:space="preserve"> </w:t>
            </w:r>
            <w:r w:rsidRPr="00957294">
              <w:rPr>
                <w:rFonts w:eastAsia="SimSun"/>
                <w:iCs/>
                <w:rtl/>
                <w:lang w:eastAsia="zh-CN"/>
              </w:rPr>
              <w:t>بدورة أكاديمية على مستوى الماجستير</w:t>
            </w:r>
            <w:r w:rsidR="00C04001" w:rsidRPr="00957294">
              <w:rPr>
                <w:rFonts w:eastAsia="SimSun"/>
                <w:iCs/>
                <w:rtl/>
                <w:lang w:eastAsia="zh-CN"/>
              </w:rPr>
              <w:t xml:space="preserve"> </w:t>
            </w:r>
            <w:r w:rsidRPr="00957294">
              <w:rPr>
                <w:rFonts w:eastAsia="SimSun"/>
                <w:i/>
                <w:rtl/>
                <w:lang w:eastAsia="zh-CN"/>
              </w:rPr>
              <w:t>عن الملكية الفكرية والسياحة، سوف ت</w:t>
            </w:r>
            <w:r w:rsidR="00C04001" w:rsidRPr="00957294">
              <w:rPr>
                <w:rFonts w:eastAsia="SimSun"/>
                <w:i/>
                <w:rtl/>
                <w:lang w:eastAsia="zh-CN"/>
              </w:rPr>
              <w:t>ُ</w:t>
            </w:r>
            <w:r w:rsidRPr="00957294">
              <w:rPr>
                <w:rFonts w:eastAsia="SimSun"/>
                <w:i/>
                <w:rtl/>
                <w:lang w:eastAsia="zh-CN"/>
              </w:rPr>
              <w:t>درس في الفصل الدراسي الخامس من شهادة الماجستير في السياحة (</w:t>
            </w:r>
            <w:r w:rsidRPr="00957294">
              <w:rPr>
                <w:rFonts w:eastAsia="SimSun"/>
                <w:i/>
                <w:lang w:eastAsia="zh-CN"/>
              </w:rPr>
              <w:t>2021</w:t>
            </w:r>
            <w:r w:rsidRPr="00957294">
              <w:rPr>
                <w:rFonts w:eastAsia="SimSun"/>
                <w:i/>
                <w:rtl/>
                <w:lang w:eastAsia="zh-CN"/>
              </w:rPr>
              <w:t>)؛</w:t>
            </w:r>
          </w:p>
          <w:p w14:paraId="39B2FAFC" w14:textId="77777777"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lang w:eastAsia="zh-CN"/>
              </w:rPr>
              <w:t xml:space="preserve">تنظيم برنامج "تدريب المدربين" في مجال الملكية الفكرية، موجه للأستاذة بالجامعة (يوليو </w:t>
            </w:r>
            <w:r w:rsidRPr="00957294">
              <w:rPr>
                <w:rFonts w:eastAsia="SimSun"/>
                <w:i/>
                <w:lang w:eastAsia="zh-CN"/>
              </w:rPr>
              <w:t>2019</w:t>
            </w:r>
            <w:r w:rsidRPr="00957294">
              <w:rPr>
                <w:rFonts w:eastAsia="SimSun"/>
                <w:i/>
                <w:rtl/>
                <w:lang w:eastAsia="zh-CN"/>
              </w:rPr>
              <w:t>)؛</w:t>
            </w:r>
          </w:p>
          <w:p w14:paraId="22536B91" w14:textId="77777777"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lang w:eastAsia="zh-CN"/>
              </w:rPr>
              <w:t xml:space="preserve">تعميم </w:t>
            </w:r>
            <w:r w:rsidRPr="00957294">
              <w:rPr>
                <w:rFonts w:eastAsia="SimSun"/>
                <w:iCs/>
                <w:rtl/>
                <w:lang w:eastAsia="zh-CN"/>
              </w:rPr>
              <w:t>الدورة الأكاديمية على مستوى الماجستير</w:t>
            </w:r>
            <w:r w:rsidRPr="00957294">
              <w:rPr>
                <w:rFonts w:eastAsia="SimSun"/>
                <w:i/>
                <w:rtl/>
                <w:lang w:eastAsia="zh-CN"/>
              </w:rPr>
              <w:t xml:space="preserve"> على الجامعات الوطنية والإقليمية الأخرى، في أعقاب دورة تدريب المدربين المزمعة في يوليو </w:t>
            </w:r>
            <w:r w:rsidRPr="00957294">
              <w:rPr>
                <w:rFonts w:eastAsia="SimSun"/>
                <w:i/>
                <w:lang w:eastAsia="zh-CN"/>
              </w:rPr>
              <w:t>2019</w:t>
            </w:r>
            <w:r w:rsidRPr="00957294">
              <w:rPr>
                <w:rFonts w:eastAsia="SimSun"/>
                <w:i/>
                <w:rtl/>
                <w:lang w:eastAsia="zh-CN"/>
              </w:rPr>
              <w:t xml:space="preserve">. </w:t>
            </w:r>
          </w:p>
          <w:p w14:paraId="7469002D" w14:textId="77777777" w:rsidR="00DC1F70" w:rsidRPr="00957294" w:rsidRDefault="00DC1F70" w:rsidP="00B03BC7">
            <w:pPr>
              <w:pStyle w:val="ONUMA"/>
              <w:rPr>
                <w:i/>
              </w:rPr>
            </w:pPr>
            <w:r w:rsidRPr="00957294">
              <w:rPr>
                <w:i/>
                <w:rtl/>
              </w:rPr>
              <w:t xml:space="preserve">ويتألف الركن الثالث من تنفيذ المشروع على الصعيد القطري في </w:t>
            </w:r>
            <w:r w:rsidR="0026785A" w:rsidRPr="00957294">
              <w:rPr>
                <w:i/>
                <w:rtl/>
              </w:rPr>
              <w:t>إكوادور</w:t>
            </w:r>
            <w:r w:rsidRPr="00957294">
              <w:rPr>
                <w:i/>
                <w:rtl/>
              </w:rPr>
              <w:t xml:space="preserve"> من التعاون فيما بين الدائرة الوطنية للملكية الفكرية ووزارة السياحة، الذي يهدف إلى تشجيع </w:t>
            </w:r>
            <w:r w:rsidRPr="00957294">
              <w:rPr>
                <w:i/>
                <w:rtl/>
              </w:rPr>
              <w:lastRenderedPageBreak/>
              <w:t>الأطراف المعنية الأساسية في هذا القطاع على استخدام الملكية الفكرية باعتبارها أحد أدوات الإدارة الاستراتيجية.</w:t>
            </w:r>
            <w:r w:rsidR="00A73318" w:rsidRPr="00957294">
              <w:rPr>
                <w:i/>
                <w:rtl/>
              </w:rPr>
              <w:t xml:space="preserve"> </w:t>
            </w:r>
            <w:r w:rsidRPr="00957294">
              <w:rPr>
                <w:i/>
                <w:rtl/>
              </w:rPr>
              <w:t>وفي هذا الصدد اضطلعت وزارة السياحة بما يلي:</w:t>
            </w:r>
          </w:p>
          <w:p w14:paraId="7B38C657" w14:textId="1FDDB6BE"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rPr>
              <w:t>دمج التدريب</w:t>
            </w:r>
            <w:r w:rsidR="00C04001" w:rsidRPr="00957294">
              <w:rPr>
                <w:rFonts w:eastAsia="SimSun"/>
                <w:i/>
                <w:rtl/>
              </w:rPr>
              <w:t>،</w:t>
            </w:r>
            <w:r w:rsidRPr="00957294">
              <w:rPr>
                <w:rFonts w:eastAsia="SimSun"/>
                <w:i/>
                <w:rtl/>
              </w:rPr>
              <w:t xml:space="preserve"> </w:t>
            </w:r>
            <w:r w:rsidRPr="00957294">
              <w:rPr>
                <w:rFonts w:eastAsia="SimSun"/>
                <w:i/>
                <w:rtl/>
                <w:lang w:eastAsia="zh-CN"/>
              </w:rPr>
              <w:t>بمشاركة</w:t>
            </w:r>
            <w:r w:rsidRPr="00957294">
              <w:rPr>
                <w:rFonts w:eastAsia="SimSun"/>
                <w:i/>
                <w:rtl/>
              </w:rPr>
              <w:t xml:space="preserve"> المسؤولين من الدائرة الوطنية للملكية الفكرية</w:t>
            </w:r>
            <w:r w:rsidR="00C04001" w:rsidRPr="00957294">
              <w:rPr>
                <w:rFonts w:eastAsia="SimSun"/>
                <w:i/>
                <w:rtl/>
              </w:rPr>
              <w:t>،</w:t>
            </w:r>
            <w:r w:rsidRPr="00957294">
              <w:rPr>
                <w:rFonts w:eastAsia="SimSun"/>
                <w:i/>
                <w:rtl/>
              </w:rPr>
              <w:t xml:space="preserve"> في الدورات التدريبية المنتظمة الموجهة إلى ا</w:t>
            </w:r>
            <w:r w:rsidR="00B03BC7">
              <w:rPr>
                <w:rFonts w:eastAsia="SimSun"/>
                <w:i/>
                <w:rtl/>
              </w:rPr>
              <w:t>لمسؤولين عن السياحة؛</w:t>
            </w:r>
          </w:p>
          <w:p w14:paraId="4C1DEB85" w14:textId="43125CB8"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rPr>
              <w:t xml:space="preserve">تضمين أفكار الملكية </w:t>
            </w:r>
            <w:r w:rsidRPr="00957294">
              <w:rPr>
                <w:rFonts w:eastAsia="SimSun"/>
                <w:i/>
                <w:rtl/>
                <w:lang w:eastAsia="zh-CN"/>
              </w:rPr>
              <w:t>الفكرية</w:t>
            </w:r>
            <w:r w:rsidRPr="00957294">
              <w:rPr>
                <w:rFonts w:eastAsia="SimSun"/>
                <w:i/>
                <w:rtl/>
              </w:rPr>
              <w:t xml:space="preserve"> في إطار منصة التدريب الا</w:t>
            </w:r>
            <w:r w:rsidR="00B03BC7">
              <w:rPr>
                <w:rFonts w:eastAsia="SimSun"/>
                <w:i/>
                <w:rtl/>
              </w:rPr>
              <w:t>فتراضية المعنية بإدارة السياحة؛</w:t>
            </w:r>
          </w:p>
          <w:p w14:paraId="32E12728" w14:textId="77777777" w:rsidR="00DC1F70" w:rsidRPr="00957294" w:rsidRDefault="00DC1F70" w:rsidP="00B03BC7">
            <w:pPr>
              <w:numPr>
                <w:ilvl w:val="0"/>
                <w:numId w:val="13"/>
              </w:numPr>
              <w:spacing w:before="200"/>
              <w:ind w:left="567" w:hanging="567"/>
              <w:contextualSpacing/>
              <w:rPr>
                <w:rFonts w:eastAsia="SimSun"/>
                <w:i/>
                <w:lang w:eastAsia="zh-CN"/>
              </w:rPr>
            </w:pPr>
            <w:r w:rsidRPr="00957294">
              <w:rPr>
                <w:rFonts w:eastAsia="SimSun"/>
                <w:i/>
                <w:rtl/>
              </w:rPr>
              <w:t xml:space="preserve">تصوير سلسلة من </w:t>
            </w:r>
            <w:r w:rsidRPr="00957294">
              <w:rPr>
                <w:rFonts w:eastAsia="SimSun"/>
                <w:i/>
                <w:rtl/>
                <w:lang w:eastAsia="zh-CN"/>
              </w:rPr>
              <w:t>المناقشات</w:t>
            </w:r>
            <w:r w:rsidRPr="00957294">
              <w:rPr>
                <w:rFonts w:eastAsia="SimSun"/>
                <w:i/>
                <w:rtl/>
              </w:rPr>
              <w:t xml:space="preserve"> بشأن استخدام الملكية الفكرية في مجال التنمية ودعم السياحة المحلية والوطنية.</w:t>
            </w:r>
          </w:p>
          <w:p w14:paraId="5132C59B" w14:textId="77777777" w:rsidR="00B03BC7" w:rsidRDefault="00DC1F70" w:rsidP="00B03BC7">
            <w:pPr>
              <w:spacing w:before="200"/>
              <w:rPr>
                <w:rFonts w:eastAsia="SimSun"/>
                <w:i/>
                <w:u w:val="single"/>
                <w:rtl/>
                <w:lang w:eastAsia="zh-CN"/>
              </w:rPr>
            </w:pPr>
            <w:r w:rsidRPr="00957294">
              <w:rPr>
                <w:rFonts w:eastAsia="SimSun"/>
                <w:i/>
                <w:u w:val="single"/>
                <w:rtl/>
                <w:lang w:eastAsia="zh-CN"/>
              </w:rPr>
              <w:t>مصر</w:t>
            </w:r>
          </w:p>
          <w:p w14:paraId="3C9C185C" w14:textId="77777777" w:rsidR="00B03BC7" w:rsidRDefault="00DC1F70" w:rsidP="00B03BC7">
            <w:pPr>
              <w:spacing w:before="200"/>
              <w:rPr>
                <w:rFonts w:eastAsia="SimSun"/>
                <w:i/>
                <w:rtl/>
                <w:lang w:eastAsia="zh-CN"/>
              </w:rPr>
            </w:pPr>
            <w:r w:rsidRPr="00957294">
              <w:rPr>
                <w:rFonts w:eastAsia="SimSun"/>
                <w:i/>
                <w:rtl/>
                <w:lang w:eastAsia="zh-CN"/>
              </w:rPr>
              <w:t xml:space="preserve">حصل عدد من الأطراف المعنية على توعية بالدور الاستراتيجي للملكية الفكرية في النهوض بالسياحة والتراث الثقافي بفضل الاهتمام المستدام من جانب اللجنة التوجيهية والوكالة الرائدة (وزارة الخارجية) </w:t>
            </w:r>
            <w:r w:rsidR="00C04001" w:rsidRPr="00957294">
              <w:rPr>
                <w:rFonts w:eastAsia="SimSun"/>
                <w:i/>
                <w:rtl/>
                <w:lang w:eastAsia="zh-CN"/>
              </w:rPr>
              <w:t>ب</w:t>
            </w:r>
            <w:r w:rsidRPr="00957294">
              <w:rPr>
                <w:rFonts w:eastAsia="SimSun"/>
                <w:i/>
                <w:rtl/>
                <w:lang w:eastAsia="zh-CN"/>
              </w:rPr>
              <w:t>تنفيذ المشروع. وأجريت دراسة وطنية بدعم من اللجنة التوجيهية حللت الاستخدام المحتمل لنظام الملكية الفكرية في تعزيز النشاط الاقتصادي والنهوض بالتراث الثقافي في أربعة مناطق، اختيرت بناء على أهميتها السياحية الفريدة.</w:t>
            </w:r>
            <w:r w:rsidR="00A73318" w:rsidRPr="00957294">
              <w:rPr>
                <w:rFonts w:eastAsia="SimSun"/>
                <w:i/>
                <w:rtl/>
                <w:lang w:eastAsia="zh-CN"/>
              </w:rPr>
              <w:t xml:space="preserve"> </w:t>
            </w:r>
            <w:r w:rsidRPr="00957294">
              <w:rPr>
                <w:rFonts w:eastAsia="SimSun"/>
                <w:i/>
                <w:rtl/>
                <w:lang w:eastAsia="zh-CN"/>
              </w:rPr>
              <w:t>وتشمل هذه المناطق ما يلي: (أ)</w:t>
            </w:r>
            <w:r w:rsidR="00DD1A3B" w:rsidRPr="00957294">
              <w:rPr>
                <w:rFonts w:eastAsia="SimSun"/>
                <w:i/>
                <w:rtl/>
                <w:lang w:eastAsia="zh-CN"/>
              </w:rPr>
              <w:t xml:space="preserve"> طريق النوبة</w:t>
            </w:r>
            <w:r w:rsidRPr="00957294">
              <w:rPr>
                <w:rFonts w:eastAsia="SimSun"/>
                <w:i/>
                <w:rtl/>
                <w:lang w:eastAsia="zh-CN"/>
              </w:rPr>
              <w:t xml:space="preserve"> (أرض الذهب)، و(ب) وطريق العائلة المقدسة، و(ج) طريق واحة سيوة، و(د) المتحف القومي للحضارة المصرية في القاهرة.</w:t>
            </w:r>
          </w:p>
          <w:p w14:paraId="1930D3DE" w14:textId="1AF1782D" w:rsidR="00DC1F70" w:rsidRPr="00957294" w:rsidRDefault="00DC1F70" w:rsidP="00B03BC7">
            <w:pPr>
              <w:spacing w:before="200"/>
              <w:rPr>
                <w:rFonts w:eastAsia="SimSun"/>
                <w:i/>
                <w:lang w:eastAsia="zh-CN"/>
              </w:rPr>
            </w:pPr>
            <w:r w:rsidRPr="00957294">
              <w:rPr>
                <w:rFonts w:eastAsia="SimSun"/>
                <w:i/>
                <w:rtl/>
                <w:lang w:eastAsia="zh-CN"/>
              </w:rPr>
              <w:t>وفي هذا السياق ركز المشروع، من ناحية، على احتياجات قطاع الحرف اليدوية (الذي يتسم بأهمية كبيرة في المواقع الثلاثة الأولى)، ومن ناحية أخرى، ركز على احتياجات المتاحف وعلى مجموعات التراث العالمي، بغية مساعدتها على الإدارة الفعالة لأصولها من الملكية الفكرية واستراتيجياتها في جذب المزيد من الزائرين.</w:t>
            </w:r>
          </w:p>
          <w:p w14:paraId="3C9352E0" w14:textId="77777777" w:rsidR="00B03BC7" w:rsidRDefault="00DC1F70" w:rsidP="00B03BC7">
            <w:pPr>
              <w:spacing w:before="200"/>
              <w:rPr>
                <w:rFonts w:eastAsia="SimSun"/>
                <w:i/>
                <w:rtl/>
                <w:lang w:eastAsia="zh-CN"/>
              </w:rPr>
            </w:pPr>
            <w:r w:rsidRPr="00957294">
              <w:rPr>
                <w:rFonts w:eastAsia="SimSun"/>
                <w:i/>
                <w:rtl/>
                <w:lang w:eastAsia="zh-CN"/>
              </w:rPr>
              <w:t xml:space="preserve">واجتذب عرض قائم بذاته لهذه الدراسة فضلا عن نتائجها العديدة اهتمام الدول الأعضاء أثناء إحدى الجلسات العامة للجنة </w:t>
            </w:r>
            <w:r w:rsidRPr="00957294">
              <w:rPr>
                <w:rFonts w:eastAsia="SimSun"/>
                <w:i/>
                <w:lang w:eastAsia="zh-CN"/>
              </w:rPr>
              <w:t>CDIP/23</w:t>
            </w:r>
            <w:r w:rsidRPr="00957294">
              <w:rPr>
                <w:rFonts w:eastAsia="SimSun"/>
                <w:i/>
                <w:rtl/>
                <w:lang w:eastAsia="zh-CN"/>
              </w:rPr>
              <w:t>. واستثارت سلسلة من برامج تكوين الكفاءات المصممة خصيصا اهتمام الأطراف المعنية فضلا عن توقع متابعتها، سواء داخل الأوساط المعنية بالمتحف على المستوى الوطني، أو قطاع الحرف اليدوية الغني والمتنوع. وصدرت عن الدراسة وحلقات العمل</w:t>
            </w:r>
            <w:r w:rsidR="00DD1A3B" w:rsidRPr="00957294">
              <w:rPr>
                <w:rFonts w:eastAsia="SimSun"/>
                <w:i/>
                <w:rtl/>
                <w:lang w:eastAsia="zh-CN"/>
              </w:rPr>
              <w:t xml:space="preserve"> توصيات ملموسة</w:t>
            </w:r>
            <w:r w:rsidRPr="00957294">
              <w:rPr>
                <w:rFonts w:eastAsia="SimSun"/>
                <w:i/>
                <w:rtl/>
                <w:lang w:eastAsia="zh-CN"/>
              </w:rPr>
              <w:t xml:space="preserve">، </w:t>
            </w:r>
            <w:r w:rsidR="00DD1A3B" w:rsidRPr="00957294">
              <w:rPr>
                <w:rFonts w:eastAsia="SimSun"/>
                <w:i/>
                <w:rtl/>
                <w:lang w:eastAsia="zh-CN"/>
              </w:rPr>
              <w:t>تجعل</w:t>
            </w:r>
            <w:r w:rsidRPr="00957294">
              <w:rPr>
                <w:rFonts w:eastAsia="SimSun"/>
                <w:i/>
                <w:rtl/>
                <w:lang w:eastAsia="zh-CN"/>
              </w:rPr>
              <w:t xml:space="preserve"> المشروع </w:t>
            </w:r>
            <w:r w:rsidR="00DD1A3B" w:rsidRPr="00957294">
              <w:rPr>
                <w:rFonts w:eastAsia="SimSun"/>
                <w:i/>
                <w:rtl/>
                <w:lang w:eastAsia="zh-CN"/>
              </w:rPr>
              <w:t xml:space="preserve">أقرب </w:t>
            </w:r>
            <w:r w:rsidRPr="00957294">
              <w:rPr>
                <w:rFonts w:eastAsia="SimSun"/>
                <w:i/>
                <w:rtl/>
                <w:lang w:eastAsia="zh-CN"/>
              </w:rPr>
              <w:t>بدرجة أكبر من المستفيدين النهائيين منه.</w:t>
            </w:r>
          </w:p>
          <w:p w14:paraId="7D153AFA" w14:textId="77777777" w:rsidR="00B03BC7" w:rsidRDefault="00DC1F70" w:rsidP="00B03BC7">
            <w:pPr>
              <w:spacing w:before="200"/>
              <w:rPr>
                <w:rFonts w:eastAsia="SimSun"/>
                <w:i/>
                <w:u w:val="single"/>
                <w:rtl/>
                <w:lang w:eastAsia="zh-CN"/>
              </w:rPr>
            </w:pPr>
            <w:r w:rsidRPr="00957294">
              <w:rPr>
                <w:rFonts w:eastAsia="SimSun"/>
                <w:i/>
                <w:u w:val="single"/>
                <w:rtl/>
                <w:lang w:eastAsia="zh-CN"/>
              </w:rPr>
              <w:t>ناميبيا</w:t>
            </w:r>
          </w:p>
          <w:p w14:paraId="4C79311E" w14:textId="77777777" w:rsidR="00B03BC7" w:rsidRDefault="00DC1F70" w:rsidP="00B03BC7">
            <w:pPr>
              <w:spacing w:before="200"/>
              <w:rPr>
                <w:rFonts w:eastAsia="SimSun"/>
                <w:i/>
                <w:rtl/>
                <w:lang w:eastAsia="zh-CN"/>
              </w:rPr>
            </w:pPr>
            <w:r w:rsidRPr="00957294">
              <w:rPr>
                <w:rFonts w:eastAsia="SimSun"/>
                <w:i/>
                <w:rtl/>
                <w:lang w:eastAsia="zh-CN"/>
              </w:rPr>
              <w:t>أ</w:t>
            </w:r>
            <w:r w:rsidR="00DD1A3B" w:rsidRPr="00957294">
              <w:rPr>
                <w:rFonts w:eastAsia="SimSun"/>
                <w:i/>
                <w:rtl/>
                <w:lang w:eastAsia="zh-CN"/>
              </w:rPr>
              <w:t>ُ</w:t>
            </w:r>
            <w:r w:rsidRPr="00957294">
              <w:rPr>
                <w:rFonts w:eastAsia="SimSun"/>
                <w:i/>
                <w:rtl/>
                <w:lang w:eastAsia="zh-CN"/>
              </w:rPr>
              <w:t xml:space="preserve">طلق المشروع في ناميبيا بهدف إجراء بحث شامل على بعض أهم مناطق الجذب السياحي في البلد يمكن أن يؤدي استخدام نظام الملكية الفكرية فيها إلى تعزيز النشاط الاقتصادي المتصل بالسياحة. ونفذ هذا البحث فريق يتألف من خبير في الملكية الفكرية </w:t>
            </w:r>
            <w:r w:rsidRPr="00957294">
              <w:rPr>
                <w:rFonts w:eastAsia="SimSun"/>
                <w:i/>
                <w:rtl/>
                <w:lang w:eastAsia="zh-CN"/>
              </w:rPr>
              <w:lastRenderedPageBreak/>
              <w:t>وخبير آخر في ا</w:t>
            </w:r>
            <w:r w:rsidR="00DD1A3B" w:rsidRPr="00957294">
              <w:rPr>
                <w:rFonts w:eastAsia="SimSun"/>
                <w:i/>
                <w:rtl/>
                <w:lang w:eastAsia="zh-CN"/>
              </w:rPr>
              <w:t>ل</w:t>
            </w:r>
            <w:r w:rsidRPr="00957294">
              <w:rPr>
                <w:rFonts w:eastAsia="SimSun"/>
                <w:i/>
                <w:rtl/>
                <w:lang w:eastAsia="zh-CN"/>
              </w:rPr>
              <w:t xml:space="preserve">سياحة وأصدر الفريق أول تقرير له وحظي بإجماع أعضاء اللجنة التوجيهية عليه. </w:t>
            </w:r>
            <w:r w:rsidRPr="00B03BC7">
              <w:rPr>
                <w:rFonts w:eastAsia="SimSun"/>
                <w:i/>
                <w:rtl/>
                <w:lang w:eastAsia="zh-CN"/>
              </w:rPr>
              <w:t xml:space="preserve">وقد ساهمت مشاركة بعض أعضاء اللجنة التوجيهية </w:t>
            </w:r>
            <w:r w:rsidR="00DD1A3B" w:rsidRPr="00B03BC7">
              <w:rPr>
                <w:rFonts w:eastAsia="SimSun"/>
                <w:i/>
                <w:rtl/>
                <w:lang w:eastAsia="zh-CN"/>
              </w:rPr>
              <w:t>بصورة</w:t>
            </w:r>
            <w:r w:rsidRPr="00B03BC7">
              <w:rPr>
                <w:rFonts w:eastAsia="SimSun"/>
                <w:i/>
                <w:rtl/>
                <w:lang w:eastAsia="zh-CN"/>
              </w:rPr>
              <w:t xml:space="preserve"> وثيقة في بعض جوانب البحث الميداني في تأمين </w:t>
            </w:r>
            <w:r w:rsidR="00DD1A3B" w:rsidRPr="00B03BC7">
              <w:rPr>
                <w:rFonts w:eastAsia="SimSun"/>
                <w:i/>
                <w:rtl/>
                <w:lang w:eastAsia="zh-CN"/>
              </w:rPr>
              <w:t>تأييده من</w:t>
            </w:r>
            <w:r w:rsidRPr="00B03BC7">
              <w:rPr>
                <w:rFonts w:eastAsia="SimSun"/>
                <w:i/>
                <w:rtl/>
                <w:lang w:eastAsia="zh-CN"/>
              </w:rPr>
              <w:t xml:space="preserve"> الأطراف المعنية الوطنية للمشروع بقدر من الحصافة.</w:t>
            </w:r>
          </w:p>
          <w:p w14:paraId="1F3C4554" w14:textId="4633612C" w:rsidR="00DC1F70" w:rsidRDefault="00DC1F70" w:rsidP="00B03BC7">
            <w:pPr>
              <w:spacing w:before="200"/>
              <w:rPr>
                <w:rFonts w:eastAsia="SimSun"/>
                <w:i/>
                <w:rtl/>
                <w:lang w:eastAsia="zh-CN"/>
              </w:rPr>
            </w:pPr>
            <w:r w:rsidRPr="00957294">
              <w:rPr>
                <w:rFonts w:eastAsia="SimSun"/>
                <w:i/>
                <w:rtl/>
                <w:lang w:eastAsia="zh-CN"/>
              </w:rPr>
              <w:t xml:space="preserve">وكلف المشروع </w:t>
            </w:r>
            <w:r w:rsidR="00DD1A3B" w:rsidRPr="00957294">
              <w:rPr>
                <w:rFonts w:eastAsia="SimSun"/>
                <w:i/>
                <w:rtl/>
                <w:lang w:eastAsia="zh-CN"/>
              </w:rPr>
              <w:t>ب</w:t>
            </w:r>
            <w:r w:rsidRPr="00957294">
              <w:rPr>
                <w:rFonts w:eastAsia="SimSun"/>
                <w:i/>
                <w:rtl/>
                <w:lang w:eastAsia="zh-CN"/>
              </w:rPr>
              <w:t xml:space="preserve">إجراء دراسة ثانية استكمالا لهذه الدراسة الموسعة، وفي محاولة لسبر </w:t>
            </w:r>
            <w:r w:rsidR="00DD1A3B" w:rsidRPr="00957294">
              <w:rPr>
                <w:rFonts w:eastAsia="SimSun"/>
                <w:i/>
                <w:rtl/>
                <w:lang w:eastAsia="zh-CN"/>
              </w:rPr>
              <w:t xml:space="preserve">أغوار </w:t>
            </w:r>
            <w:r w:rsidRPr="00957294">
              <w:rPr>
                <w:rFonts w:eastAsia="SimSun"/>
                <w:i/>
                <w:rtl/>
                <w:lang w:eastAsia="zh-CN"/>
              </w:rPr>
              <w:t>دراستين إفراديتين للصلة بين استخدام الملكية الفكرية والسياحة المستدامة. وأتى هذا البحث الإضافي بنظرة جوهرية، إذ يحلل مثالين عن كيفية تمكن سكان الريف في ناميبيا من الاستفادة من السياحة باستخدام هويتهم الثقافية ومعارفهم التقليدية لاستحداث منتجات يرغب سوق السياحة فيها.</w:t>
            </w:r>
            <w:r w:rsidR="00A73318" w:rsidRPr="00957294">
              <w:rPr>
                <w:rFonts w:eastAsia="SimSun"/>
                <w:i/>
                <w:rtl/>
                <w:lang w:eastAsia="zh-CN"/>
              </w:rPr>
              <w:t xml:space="preserve"> </w:t>
            </w:r>
            <w:r w:rsidRPr="00957294">
              <w:rPr>
                <w:rFonts w:eastAsia="SimSun"/>
                <w:i/>
                <w:rtl/>
                <w:lang w:eastAsia="zh-CN"/>
              </w:rPr>
              <w:t>ووث</w:t>
            </w:r>
            <w:r w:rsidR="00DD1A3B" w:rsidRPr="00957294">
              <w:rPr>
                <w:rFonts w:eastAsia="SimSun"/>
                <w:i/>
                <w:rtl/>
                <w:lang w:eastAsia="zh-CN"/>
              </w:rPr>
              <w:t>ّ</w:t>
            </w:r>
            <w:r w:rsidRPr="00957294">
              <w:rPr>
                <w:rFonts w:eastAsia="SimSun"/>
                <w:i/>
                <w:rtl/>
                <w:lang w:eastAsia="zh-CN"/>
              </w:rPr>
              <w:t>ق المثالان أيضا العلاقة بين المعارف التقليدية وحماية الملكية الفكرية ومدى تمكن سكان الريف في ناميبيا من تحقيق هذه الحماية من عدمه. وظهرت سلسلة من التوصيات العملية من كلتا الدراستين عرضت على اللجنة التوجيهية وبعض صناع السياسات المختارين، وخصوصا من وزارة البيئة والسياحة ووزارة التصنيع ووزارة التجارة و</w:t>
            </w:r>
            <w:r w:rsidR="00DD1A3B" w:rsidRPr="00957294">
              <w:rPr>
                <w:rFonts w:eastAsia="SimSun"/>
                <w:i/>
                <w:rtl/>
                <w:lang w:eastAsia="zh-CN"/>
              </w:rPr>
              <w:t xml:space="preserve">هيئة </w:t>
            </w:r>
            <w:r w:rsidRPr="00957294">
              <w:rPr>
                <w:rFonts w:eastAsia="SimSun"/>
                <w:i/>
                <w:rtl/>
                <w:lang w:eastAsia="zh-CN"/>
              </w:rPr>
              <w:t>تطوير الشركات الصغيرة والمتوسطة ووزارة العلاقات الدولية والتعاون الدولي.</w:t>
            </w:r>
          </w:p>
          <w:p w14:paraId="2212FC4C" w14:textId="77777777" w:rsidR="00B03BC7" w:rsidRDefault="00DC1F70" w:rsidP="00B03BC7">
            <w:pPr>
              <w:pStyle w:val="NormalWeb"/>
              <w:bidi/>
              <w:spacing w:before="200" w:beforeAutospacing="0" w:after="0" w:afterAutospacing="0"/>
              <w:rPr>
                <w:rFonts w:ascii="Arabic Typesetting" w:eastAsia="SimSun" w:hAnsi="Arabic Typesetting" w:cs="Arabic Typesetting"/>
                <w:i/>
                <w:sz w:val="36"/>
                <w:szCs w:val="36"/>
                <w:rtl/>
                <w:lang w:val="en-US" w:eastAsia="zh-CN"/>
              </w:rPr>
            </w:pPr>
            <w:r w:rsidRPr="00957294">
              <w:rPr>
                <w:rFonts w:ascii="Arabic Typesetting" w:eastAsia="SimSun" w:hAnsi="Arabic Typesetting" w:cs="Arabic Typesetting"/>
                <w:i/>
                <w:sz w:val="36"/>
                <w:szCs w:val="36"/>
                <w:rtl/>
                <w:lang w:val="en-US" w:eastAsia="zh-CN"/>
              </w:rPr>
              <w:t>وقد أ</w:t>
            </w:r>
            <w:r w:rsidR="00DD1A3B" w:rsidRPr="00957294">
              <w:rPr>
                <w:rFonts w:ascii="Arabic Typesetting" w:eastAsia="SimSun" w:hAnsi="Arabic Typesetting" w:cs="Arabic Typesetting"/>
                <w:i/>
                <w:sz w:val="36"/>
                <w:szCs w:val="36"/>
                <w:rtl/>
                <w:lang w:val="en-US" w:eastAsia="zh-CN"/>
              </w:rPr>
              <w:t>ُ</w:t>
            </w:r>
            <w:r w:rsidRPr="00957294">
              <w:rPr>
                <w:rFonts w:ascii="Arabic Typesetting" w:eastAsia="SimSun" w:hAnsi="Arabic Typesetting" w:cs="Arabic Typesetting"/>
                <w:i/>
                <w:sz w:val="36"/>
                <w:szCs w:val="36"/>
                <w:rtl/>
                <w:lang w:val="en-US" w:eastAsia="zh-CN"/>
              </w:rPr>
              <w:t xml:space="preserve">حرز تقدما ملحوظا أيضا في ناميبيا في العمل مع بعض الجامعات المختارة الذي انطوى على دمج الملكية الفكرية في مناهجها الدراسية. وفي إطار التخطيط الأوسع الذي يهدف إلى ترسيخ تدريس الملكية الفكرية في جامعات ناميبيا، تقدم تدريس مواد محددة عن الملكية الفكرية والسياحة تقدما ملحوظا، ولا سيما في الجامعة الدولية للإدارة </w:t>
            </w:r>
            <w:r w:rsidR="00DD1A3B" w:rsidRPr="00957294">
              <w:rPr>
                <w:rFonts w:ascii="Arabic Typesetting" w:eastAsia="SimSun" w:hAnsi="Arabic Typesetting" w:cs="Arabic Typesetting"/>
                <w:i/>
                <w:sz w:val="36"/>
                <w:szCs w:val="36"/>
                <w:rtl/>
                <w:lang w:val="en-US" w:eastAsia="zh-CN"/>
              </w:rPr>
              <w:t>(</w:t>
            </w:r>
            <w:r w:rsidR="00DD1A3B" w:rsidRPr="00957294">
              <w:rPr>
                <w:rFonts w:ascii="Arabic Typesetting" w:eastAsia="SimSun" w:hAnsi="Arabic Typesetting" w:cs="Arabic Typesetting"/>
                <w:iCs/>
                <w:sz w:val="36"/>
                <w:szCs w:val="36"/>
                <w:lang w:val="en-US" w:eastAsia="zh-CN"/>
              </w:rPr>
              <w:t>IUM</w:t>
            </w:r>
            <w:r w:rsidR="00DD1A3B" w:rsidRPr="00957294">
              <w:rPr>
                <w:rFonts w:ascii="Arabic Typesetting" w:eastAsia="SimSun" w:hAnsi="Arabic Typesetting" w:cs="Arabic Typesetting"/>
                <w:i/>
                <w:sz w:val="36"/>
                <w:szCs w:val="36"/>
                <w:rtl/>
                <w:lang w:val="en-US" w:eastAsia="zh-CN"/>
              </w:rPr>
              <w:t>)</w:t>
            </w:r>
            <w:r w:rsidR="00DD1A3B" w:rsidRPr="00957294">
              <w:rPr>
                <w:rFonts w:ascii="Arabic Typesetting" w:eastAsia="SimSun" w:hAnsi="Arabic Typesetting" w:cs="Arabic Typesetting"/>
                <w:i/>
                <w:sz w:val="36"/>
                <w:szCs w:val="36"/>
                <w:lang w:val="en-US" w:eastAsia="zh-CN"/>
              </w:rPr>
              <w:t xml:space="preserve"> </w:t>
            </w:r>
            <w:r w:rsidRPr="00957294">
              <w:rPr>
                <w:rFonts w:ascii="Arabic Typesetting" w:eastAsia="SimSun" w:hAnsi="Arabic Typesetting" w:cs="Arabic Typesetting"/>
                <w:i/>
                <w:sz w:val="36"/>
                <w:szCs w:val="36"/>
                <w:rtl/>
                <w:lang w:val="en-US" w:eastAsia="zh-CN"/>
              </w:rPr>
              <w:t>وجامعة ناميبيا للعلوم والتكنولوجيا</w:t>
            </w:r>
            <w:r w:rsidR="00DD1A3B" w:rsidRPr="00957294">
              <w:rPr>
                <w:rFonts w:ascii="Arabic Typesetting" w:eastAsia="SimSun" w:hAnsi="Arabic Typesetting" w:cs="Arabic Typesetting"/>
                <w:i/>
                <w:sz w:val="36"/>
                <w:szCs w:val="36"/>
                <w:rtl/>
                <w:lang w:val="en-US" w:eastAsia="zh-CN"/>
              </w:rPr>
              <w:t xml:space="preserve"> (</w:t>
            </w:r>
            <w:r w:rsidR="00DD1A3B" w:rsidRPr="00957294">
              <w:rPr>
                <w:rFonts w:ascii="Arabic Typesetting" w:eastAsia="SimSun" w:hAnsi="Arabic Typesetting" w:cs="Arabic Typesetting"/>
                <w:i/>
                <w:sz w:val="36"/>
                <w:szCs w:val="36"/>
                <w:lang w:val="en-US" w:eastAsia="zh-CN"/>
              </w:rPr>
              <w:t>NUST</w:t>
            </w:r>
            <w:r w:rsidR="00DD1A3B" w:rsidRPr="00957294">
              <w:rPr>
                <w:rFonts w:ascii="Arabic Typesetting" w:eastAsia="SimSun" w:hAnsi="Arabic Typesetting" w:cs="Arabic Typesetting"/>
                <w:i/>
                <w:sz w:val="36"/>
                <w:szCs w:val="36"/>
                <w:rtl/>
                <w:lang w:val="en-US" w:eastAsia="zh-CN"/>
              </w:rPr>
              <w:t>)</w:t>
            </w:r>
            <w:r w:rsidRPr="00957294">
              <w:rPr>
                <w:rFonts w:ascii="Arabic Typesetting" w:eastAsia="SimSun" w:hAnsi="Arabic Typesetting" w:cs="Arabic Typesetting"/>
                <w:i/>
                <w:sz w:val="36"/>
                <w:szCs w:val="36"/>
                <w:rtl/>
                <w:lang w:val="en-US" w:eastAsia="zh-CN"/>
              </w:rPr>
              <w:t>. وفي هذا الصدد أعلنت جامعة ناميبيا للعلوم والتكنولوجيا إمكانية استخدام مجموعة المواد التدريسية الخاصة بالملكية الفكرية والسياحة التي طورتها باعتبارها من ال</w:t>
            </w:r>
            <w:r w:rsidR="00D32718" w:rsidRPr="00957294">
              <w:rPr>
                <w:rFonts w:ascii="Arabic Typesetting" w:eastAsia="SimSun" w:hAnsi="Arabic Typesetting" w:cs="Arabic Typesetting"/>
                <w:i/>
                <w:sz w:val="36"/>
                <w:szCs w:val="36"/>
                <w:rtl/>
                <w:lang w:val="en-US" w:eastAsia="zh-CN"/>
              </w:rPr>
              <w:t>نواتج</w:t>
            </w:r>
            <w:r w:rsidRPr="00957294">
              <w:rPr>
                <w:rFonts w:ascii="Arabic Typesetting" w:eastAsia="SimSun" w:hAnsi="Arabic Typesetting" w:cs="Arabic Typesetting"/>
                <w:i/>
                <w:sz w:val="36"/>
                <w:szCs w:val="36"/>
                <w:rtl/>
                <w:lang w:val="en-US" w:eastAsia="zh-CN"/>
              </w:rPr>
              <w:t xml:space="preserve"> الملموسة للمشروع أساسا لتطوير إطار لدورة يمكن للجامعات الأخرى المشاركة فيها، ومنها جامعة ناميبيا.</w:t>
            </w:r>
          </w:p>
          <w:p w14:paraId="34AA2DB2" w14:textId="77777777" w:rsidR="00B03BC7" w:rsidRDefault="0026785A" w:rsidP="00B03BC7">
            <w:pPr>
              <w:pStyle w:val="NormalWeb"/>
              <w:bidi/>
              <w:spacing w:before="200" w:beforeAutospacing="0" w:after="0" w:afterAutospacing="0"/>
              <w:rPr>
                <w:rFonts w:ascii="Arabic Typesetting" w:eastAsia="SimSun" w:hAnsi="Arabic Typesetting" w:cs="Arabic Typesetting"/>
                <w:i/>
                <w:sz w:val="36"/>
                <w:szCs w:val="36"/>
                <w:u w:val="single"/>
                <w:rtl/>
                <w:lang w:eastAsia="zh-CN"/>
              </w:rPr>
            </w:pPr>
            <w:r w:rsidRPr="00957294">
              <w:rPr>
                <w:rFonts w:ascii="Arabic Typesetting" w:eastAsia="SimSun" w:hAnsi="Arabic Typesetting" w:cs="Arabic Typesetting"/>
                <w:i/>
                <w:sz w:val="36"/>
                <w:szCs w:val="36"/>
                <w:u w:val="single"/>
                <w:rtl/>
                <w:lang w:eastAsia="zh-CN"/>
              </w:rPr>
              <w:t>سريلانكا</w:t>
            </w:r>
          </w:p>
          <w:p w14:paraId="38195305" w14:textId="77777777" w:rsidR="00B03BC7" w:rsidRDefault="00DC1F70" w:rsidP="00B03BC7">
            <w:pPr>
              <w:pStyle w:val="NormalWeb"/>
              <w:bidi/>
              <w:spacing w:before="200" w:beforeAutospacing="0" w:after="0" w:afterAutospacing="0"/>
              <w:rPr>
                <w:rFonts w:ascii="Arabic Typesetting" w:eastAsia="SimSun" w:hAnsi="Arabic Typesetting" w:cs="Arabic Typesetting"/>
                <w:i/>
                <w:sz w:val="36"/>
                <w:szCs w:val="36"/>
                <w:rtl/>
                <w:lang w:eastAsia="zh-CN"/>
              </w:rPr>
            </w:pPr>
            <w:r w:rsidRPr="00957294">
              <w:rPr>
                <w:rFonts w:ascii="Arabic Typesetting" w:eastAsia="SimSun" w:hAnsi="Arabic Typesetting" w:cs="Arabic Typesetting"/>
                <w:i/>
                <w:sz w:val="36"/>
                <w:szCs w:val="36"/>
                <w:rtl/>
                <w:lang w:eastAsia="zh-CN"/>
              </w:rPr>
              <w:t xml:space="preserve">كان </w:t>
            </w:r>
            <w:r w:rsidR="0026785A" w:rsidRPr="00957294">
              <w:rPr>
                <w:rFonts w:ascii="Arabic Typesetting" w:eastAsia="SimSun" w:hAnsi="Arabic Typesetting" w:cs="Arabic Typesetting"/>
                <w:i/>
                <w:sz w:val="36"/>
                <w:szCs w:val="36"/>
                <w:rtl/>
                <w:lang w:eastAsia="zh-CN"/>
              </w:rPr>
              <w:t>سريلانكا</w:t>
            </w:r>
            <w:r w:rsidRPr="00957294">
              <w:rPr>
                <w:rFonts w:ascii="Arabic Typesetting" w:eastAsia="SimSun" w:hAnsi="Arabic Typesetting" w:cs="Arabic Typesetting"/>
                <w:i/>
                <w:sz w:val="36"/>
                <w:szCs w:val="36"/>
                <w:rtl/>
                <w:lang w:eastAsia="zh-CN"/>
              </w:rPr>
              <w:t xml:space="preserve"> البلد الأول الذي ي</w:t>
            </w:r>
            <w:r w:rsidR="00DD1A3B" w:rsidRPr="00957294">
              <w:rPr>
                <w:rFonts w:ascii="Arabic Typesetting" w:eastAsia="SimSun" w:hAnsi="Arabic Typesetting" w:cs="Arabic Typesetting"/>
                <w:i/>
                <w:sz w:val="36"/>
                <w:szCs w:val="36"/>
                <w:rtl/>
                <w:lang w:eastAsia="zh-CN"/>
              </w:rPr>
              <w:t>ُ</w:t>
            </w:r>
            <w:r w:rsidRPr="00957294">
              <w:rPr>
                <w:rFonts w:ascii="Arabic Typesetting" w:eastAsia="SimSun" w:hAnsi="Arabic Typesetting" w:cs="Arabic Typesetting"/>
                <w:i/>
                <w:sz w:val="36"/>
                <w:szCs w:val="36"/>
                <w:rtl/>
                <w:lang w:eastAsia="zh-CN"/>
              </w:rPr>
              <w:t xml:space="preserve">جري بنجاح دراسة وطنية عن "الملكية الفكرية في السياحة والثقافة" وينتهي منها. </w:t>
            </w:r>
            <w:r w:rsidR="00DD1A3B" w:rsidRPr="00957294">
              <w:rPr>
                <w:rFonts w:ascii="Arabic Typesetting" w:eastAsia="SimSun" w:hAnsi="Arabic Typesetting" w:cs="Arabic Typesetting"/>
                <w:i/>
                <w:sz w:val="36"/>
                <w:szCs w:val="36"/>
                <w:rtl/>
                <w:lang w:eastAsia="zh-CN"/>
              </w:rPr>
              <w:t>وحظي</w:t>
            </w:r>
            <w:r w:rsidRPr="00957294">
              <w:rPr>
                <w:rFonts w:ascii="Arabic Typesetting" w:eastAsia="SimSun" w:hAnsi="Arabic Typesetting" w:cs="Arabic Typesetting"/>
                <w:i/>
                <w:sz w:val="36"/>
                <w:szCs w:val="36"/>
                <w:rtl/>
                <w:lang w:eastAsia="zh-CN"/>
              </w:rPr>
              <w:t xml:space="preserve"> المشروع </w:t>
            </w:r>
            <w:r w:rsidR="00DD1A3B" w:rsidRPr="00957294">
              <w:rPr>
                <w:rFonts w:ascii="Arabic Typesetting" w:eastAsia="SimSun" w:hAnsi="Arabic Typesetting" w:cs="Arabic Typesetting"/>
                <w:i/>
                <w:sz w:val="36"/>
                <w:szCs w:val="36"/>
                <w:rtl/>
                <w:lang w:eastAsia="zh-CN"/>
              </w:rPr>
              <w:t>ب</w:t>
            </w:r>
            <w:r w:rsidRPr="00957294">
              <w:rPr>
                <w:rFonts w:ascii="Arabic Typesetting" w:eastAsia="SimSun" w:hAnsi="Arabic Typesetting" w:cs="Arabic Typesetting"/>
                <w:i/>
                <w:sz w:val="36"/>
                <w:szCs w:val="36"/>
                <w:rtl/>
                <w:lang w:eastAsia="zh-CN"/>
              </w:rPr>
              <w:t>تغطية إعلامية ودعم سياسي رفيع</w:t>
            </w:r>
            <w:r w:rsidR="00DD1A3B" w:rsidRPr="00957294">
              <w:rPr>
                <w:rFonts w:ascii="Arabic Typesetting" w:eastAsia="SimSun" w:hAnsi="Arabic Typesetting" w:cs="Arabic Typesetting"/>
                <w:i/>
                <w:sz w:val="36"/>
                <w:szCs w:val="36"/>
                <w:rtl/>
                <w:lang w:eastAsia="zh-CN"/>
              </w:rPr>
              <w:t>ي</w:t>
            </w:r>
            <w:r w:rsidRPr="00957294">
              <w:rPr>
                <w:rFonts w:ascii="Arabic Typesetting" w:eastAsia="SimSun" w:hAnsi="Arabic Typesetting" w:cs="Arabic Typesetting"/>
                <w:i/>
                <w:sz w:val="36"/>
                <w:szCs w:val="36"/>
                <w:rtl/>
                <w:lang w:eastAsia="zh-CN"/>
              </w:rPr>
              <w:t xml:space="preserve"> المستوى عند إطلاق الدراسة رسميا في نوفمبر </w:t>
            </w:r>
            <w:r w:rsidRPr="00957294">
              <w:rPr>
                <w:rFonts w:ascii="Arabic Typesetting" w:eastAsia="SimSun" w:hAnsi="Arabic Typesetting" w:cs="Arabic Typesetting"/>
                <w:i/>
                <w:sz w:val="36"/>
                <w:szCs w:val="36"/>
                <w:lang w:eastAsia="zh-CN"/>
              </w:rPr>
              <w:t>2017</w:t>
            </w:r>
            <w:r w:rsidRPr="00957294">
              <w:rPr>
                <w:rFonts w:ascii="Arabic Typesetting" w:eastAsia="SimSun" w:hAnsi="Arabic Typesetting" w:cs="Arabic Typesetting"/>
                <w:i/>
                <w:sz w:val="36"/>
                <w:szCs w:val="36"/>
                <w:rtl/>
                <w:lang w:eastAsia="zh-CN"/>
              </w:rPr>
              <w:t>، في حضور لفيف من الخبراء وصناع السياسات والصحافة الوطنية.</w:t>
            </w:r>
          </w:p>
          <w:p w14:paraId="5633DB6C" w14:textId="0830181A" w:rsidR="00DC1F70" w:rsidRPr="00957294" w:rsidRDefault="00DC1F70" w:rsidP="00B03BC7">
            <w:pPr>
              <w:pStyle w:val="NormalWeb"/>
              <w:bidi/>
              <w:spacing w:before="200" w:beforeAutospacing="0" w:after="0" w:afterAutospacing="0"/>
              <w:rPr>
                <w:rFonts w:ascii="Arabic Typesetting" w:eastAsia="SimSun" w:hAnsi="Arabic Typesetting" w:cs="Arabic Typesetting"/>
                <w:i/>
                <w:sz w:val="36"/>
                <w:szCs w:val="36"/>
                <w:lang w:eastAsia="zh-CN"/>
              </w:rPr>
            </w:pPr>
            <w:r w:rsidRPr="00957294">
              <w:rPr>
                <w:rFonts w:ascii="Arabic Typesetting" w:eastAsia="SimSun" w:hAnsi="Arabic Typesetting" w:cs="Arabic Typesetting"/>
                <w:i/>
                <w:sz w:val="36"/>
                <w:szCs w:val="36"/>
                <w:rtl/>
                <w:lang w:eastAsia="zh-CN"/>
              </w:rPr>
              <w:t xml:space="preserve">وحددت الدراسة ثلاثة مجالات عنقودية </w:t>
            </w:r>
            <w:r w:rsidR="00DD1A3B" w:rsidRPr="00957294">
              <w:rPr>
                <w:rFonts w:ascii="Arabic Typesetting" w:eastAsia="SimSun" w:hAnsi="Arabic Typesetting" w:cs="Arabic Typesetting"/>
                <w:i/>
                <w:sz w:val="36"/>
                <w:szCs w:val="36"/>
                <w:rtl/>
                <w:lang w:eastAsia="zh-CN"/>
              </w:rPr>
              <w:t>ذ</w:t>
            </w:r>
            <w:r w:rsidRPr="00957294">
              <w:rPr>
                <w:rFonts w:ascii="Arabic Typesetting" w:eastAsia="SimSun" w:hAnsi="Arabic Typesetting" w:cs="Arabic Typesetting"/>
                <w:i/>
                <w:sz w:val="36"/>
                <w:szCs w:val="36"/>
                <w:rtl/>
                <w:lang w:eastAsia="zh-CN"/>
              </w:rPr>
              <w:t xml:space="preserve">ات أولوية بالنسبة للسياحة في </w:t>
            </w:r>
            <w:r w:rsidR="0026785A" w:rsidRPr="00957294">
              <w:rPr>
                <w:rFonts w:ascii="Arabic Typesetting" w:eastAsia="SimSun" w:hAnsi="Arabic Typesetting" w:cs="Arabic Typesetting"/>
                <w:i/>
                <w:sz w:val="36"/>
                <w:szCs w:val="36"/>
                <w:rtl/>
                <w:lang w:eastAsia="zh-CN"/>
              </w:rPr>
              <w:t>سريلانكا</w:t>
            </w:r>
            <w:r w:rsidRPr="00957294">
              <w:rPr>
                <w:rFonts w:ascii="Arabic Typesetting" w:eastAsia="SimSun" w:hAnsi="Arabic Typesetting" w:cs="Arabic Typesetting"/>
                <w:i/>
                <w:sz w:val="36"/>
                <w:szCs w:val="36"/>
                <w:rtl/>
                <w:lang w:eastAsia="zh-CN"/>
              </w:rPr>
              <w:t>، وهي السياحة الثقافية والبيئية والعلاجية.</w:t>
            </w:r>
            <w:r w:rsidR="00A73318" w:rsidRPr="00957294">
              <w:rPr>
                <w:rFonts w:ascii="Arabic Typesetting" w:eastAsia="SimSun" w:hAnsi="Arabic Typesetting" w:cs="Arabic Typesetting"/>
                <w:i/>
                <w:sz w:val="36"/>
                <w:szCs w:val="36"/>
                <w:rtl/>
                <w:lang w:eastAsia="zh-CN"/>
              </w:rPr>
              <w:t xml:space="preserve"> </w:t>
            </w:r>
          </w:p>
          <w:p w14:paraId="7BC458A8" w14:textId="77777777" w:rsidR="00B03BC7" w:rsidRDefault="00DC1F70" w:rsidP="00B03BC7">
            <w:pPr>
              <w:spacing w:before="200"/>
              <w:rPr>
                <w:rFonts w:eastAsia="SimSun"/>
                <w:i/>
                <w:rtl/>
                <w:lang w:eastAsia="zh-CN"/>
              </w:rPr>
            </w:pPr>
            <w:r w:rsidRPr="00957294">
              <w:rPr>
                <w:rFonts w:eastAsia="SimSun"/>
                <w:i/>
                <w:rtl/>
                <w:lang w:eastAsia="zh-CN"/>
              </w:rPr>
              <w:lastRenderedPageBreak/>
              <w:t xml:space="preserve">وقد أجري نشاطان لتكوين الكفاءات في عام </w:t>
            </w:r>
            <w:r w:rsidRPr="00412E10">
              <w:rPr>
                <w:rFonts w:eastAsia="SimSun"/>
                <w:i/>
                <w:lang w:val="fr-FR" w:eastAsia="zh-CN"/>
              </w:rPr>
              <w:t>2017</w:t>
            </w:r>
            <w:r w:rsidRPr="00957294">
              <w:rPr>
                <w:rFonts w:eastAsia="SimSun"/>
                <w:i/>
                <w:rtl/>
                <w:lang w:eastAsia="zh-CN"/>
              </w:rPr>
              <w:t xml:space="preserve"> للأطراف المعنية بالسياحة من هذه المجالات العنقودية في العاصمة كولومبو، وفي مقاطعة </w:t>
            </w:r>
            <w:r w:rsidRPr="00B03BC7">
              <w:rPr>
                <w:rFonts w:eastAsia="SimSun"/>
                <w:i/>
                <w:rtl/>
                <w:lang w:eastAsia="zh-CN"/>
              </w:rPr>
              <w:t>غال</w:t>
            </w:r>
            <w:r w:rsidRPr="00957294">
              <w:rPr>
                <w:rFonts w:eastAsia="SimSun"/>
                <w:i/>
                <w:rtl/>
                <w:lang w:eastAsia="zh-CN"/>
              </w:rPr>
              <w:t xml:space="preserve"> الجنوبية. وأبرزت هذه الأنشطة بعض العقبات الحالية التي تواجه تطوير السياحة، ولكنها أتاحت أيضا الفرصة لتحديد المزايا التي يمكن أن تتحقق للنشاط الاقتصادي المتصل بالسياحة من خلال استخدام نظام الملكية الفكرية بشكل أفضل.</w:t>
            </w:r>
            <w:r w:rsidR="00A73318" w:rsidRPr="00957294">
              <w:rPr>
                <w:rFonts w:eastAsia="SimSun"/>
                <w:i/>
                <w:rtl/>
                <w:lang w:eastAsia="zh-CN"/>
              </w:rPr>
              <w:t xml:space="preserve"> </w:t>
            </w:r>
            <w:r w:rsidRPr="00957294">
              <w:rPr>
                <w:rFonts w:eastAsia="SimSun"/>
                <w:i/>
                <w:rtl/>
                <w:lang w:eastAsia="zh-CN"/>
              </w:rPr>
              <w:t xml:space="preserve">وفيما يتعلق بالمجالات المحددة للسياحة الثقافية والسياحة البيئية، انصب التركيز على ضرورة تهيئة الأطراف المعنية بالسياحة الظروف </w:t>
            </w:r>
            <w:r w:rsidR="005C00F9" w:rsidRPr="00957294">
              <w:rPr>
                <w:rFonts w:eastAsia="SimSun"/>
                <w:i/>
                <w:rtl/>
                <w:lang w:eastAsia="zh-CN"/>
              </w:rPr>
              <w:t>المواتية</w:t>
            </w:r>
            <w:r w:rsidRPr="00957294">
              <w:rPr>
                <w:rFonts w:eastAsia="SimSun"/>
                <w:i/>
                <w:rtl/>
                <w:lang w:eastAsia="zh-CN"/>
              </w:rPr>
              <w:t xml:space="preserve"> للاستدامة البيئية والاجتماعية وخصوصا لصالح المجتمعات المحلية.</w:t>
            </w:r>
          </w:p>
          <w:p w14:paraId="3F222FA7" w14:textId="77777777" w:rsidR="00B03BC7" w:rsidRDefault="00DC1F70" w:rsidP="00B03BC7">
            <w:pPr>
              <w:spacing w:before="200"/>
              <w:rPr>
                <w:rFonts w:eastAsia="SimSun"/>
                <w:i/>
                <w:rtl/>
                <w:lang w:eastAsia="zh-CN"/>
              </w:rPr>
            </w:pPr>
            <w:r w:rsidRPr="00957294">
              <w:rPr>
                <w:rFonts w:eastAsia="SimSun"/>
                <w:i/>
                <w:rtl/>
                <w:lang w:eastAsia="zh-CN"/>
              </w:rPr>
              <w:t xml:space="preserve">ونُظم اجتماع مائدة مستديرة في عام </w:t>
            </w:r>
            <w:r w:rsidRPr="00957294">
              <w:rPr>
                <w:rFonts w:eastAsia="SimSun"/>
                <w:i/>
                <w:lang w:eastAsia="zh-CN"/>
              </w:rPr>
              <w:t>2017</w:t>
            </w:r>
            <w:r w:rsidRPr="00957294">
              <w:rPr>
                <w:rFonts w:eastAsia="SimSun"/>
                <w:i/>
                <w:rtl/>
                <w:lang w:eastAsia="zh-CN"/>
              </w:rPr>
              <w:t>، ضم مسؤولين كبار من مختلف المؤسسات المعنية من مجالات السياسات والإنتاج المتنوعة، ومنها وزارات وإدارات معنية بالعلوم والتكنولوجيا، والابتكار و"الأيورفيدا" والطب التقليدي والحياة البرية والبيئة ومجلس تطوير الصادرات ومجلس شاي سيلان، فضلا عن السياحة ممثلة في الهيئة السريلانكية للتنمية السياحية (</w:t>
            </w:r>
            <w:r w:rsidRPr="00957294">
              <w:rPr>
                <w:rFonts w:eastAsia="SimSun"/>
                <w:i/>
                <w:lang w:eastAsia="zh-CN"/>
              </w:rPr>
              <w:t>SLTDA</w:t>
            </w:r>
            <w:r w:rsidRPr="00957294">
              <w:rPr>
                <w:rFonts w:eastAsia="SimSun"/>
                <w:i/>
                <w:rtl/>
                <w:lang w:eastAsia="zh-CN"/>
              </w:rPr>
              <w:t xml:space="preserve">) والمكتب الوطني </w:t>
            </w:r>
            <w:r w:rsidR="00B03BC7">
              <w:rPr>
                <w:rFonts w:eastAsia="SimSun"/>
                <w:i/>
                <w:rtl/>
                <w:lang w:eastAsia="zh-CN"/>
              </w:rPr>
              <w:t>للملكية الفكرية وجامعة كولومبو.</w:t>
            </w:r>
          </w:p>
          <w:p w14:paraId="17D0ED7B" w14:textId="77777777" w:rsidR="00B03BC7" w:rsidRDefault="00DC1F70" w:rsidP="00B03BC7">
            <w:pPr>
              <w:spacing w:before="200"/>
              <w:rPr>
                <w:rFonts w:eastAsia="SimSun"/>
                <w:i/>
                <w:rtl/>
                <w:lang w:eastAsia="zh-CN"/>
              </w:rPr>
            </w:pPr>
            <w:r w:rsidRPr="00957294">
              <w:rPr>
                <w:rFonts w:eastAsia="SimSun"/>
                <w:i/>
                <w:rtl/>
                <w:lang w:eastAsia="zh-CN"/>
              </w:rPr>
              <w:t xml:space="preserve">وللأسف في عام </w:t>
            </w:r>
            <w:r w:rsidRPr="00957294">
              <w:rPr>
                <w:rFonts w:eastAsia="SimSun"/>
                <w:i/>
                <w:lang w:eastAsia="zh-CN"/>
              </w:rPr>
              <w:t>2018</w:t>
            </w:r>
            <w:r w:rsidRPr="00957294">
              <w:rPr>
                <w:rFonts w:eastAsia="SimSun"/>
                <w:i/>
                <w:rtl/>
                <w:lang w:eastAsia="zh-CN"/>
              </w:rPr>
              <w:t xml:space="preserve"> توقفت الإنجازات المهمة التي أحرزتها سريلانكا في تنفيذ المشروع في عامي </w:t>
            </w:r>
            <w:r w:rsidRPr="00957294">
              <w:rPr>
                <w:rFonts w:eastAsia="SimSun"/>
                <w:i/>
                <w:lang w:eastAsia="zh-CN"/>
              </w:rPr>
              <w:t>2016</w:t>
            </w:r>
            <w:r w:rsidRPr="00957294">
              <w:rPr>
                <w:rFonts w:eastAsia="SimSun"/>
                <w:i/>
                <w:rtl/>
                <w:lang w:eastAsia="zh-CN"/>
              </w:rPr>
              <w:t xml:space="preserve"> و</w:t>
            </w:r>
            <w:r w:rsidRPr="00957294">
              <w:rPr>
                <w:rFonts w:eastAsia="SimSun"/>
                <w:i/>
                <w:lang w:eastAsia="zh-CN"/>
              </w:rPr>
              <w:t>2017</w:t>
            </w:r>
            <w:r w:rsidRPr="00957294">
              <w:rPr>
                <w:rFonts w:eastAsia="SimSun"/>
                <w:i/>
                <w:rtl/>
                <w:lang w:eastAsia="zh-CN"/>
              </w:rPr>
              <w:t xml:space="preserve"> بسبب تغيرات في السياسة الداخلية ما أثر على الهياكل الحكومية برمتها وخصوصا على قيادة الهيئة السريلانكية للتنمية السياحية</w:t>
            </w:r>
            <w:r w:rsidR="005C00F9" w:rsidRPr="00957294">
              <w:rPr>
                <w:rFonts w:eastAsia="SimSun"/>
                <w:i/>
                <w:rtl/>
                <w:lang w:eastAsia="zh-CN"/>
              </w:rPr>
              <w:t xml:space="preserve"> –</w:t>
            </w:r>
            <w:r w:rsidRPr="00957294">
              <w:rPr>
                <w:rFonts w:eastAsia="SimSun"/>
                <w:i/>
                <w:rtl/>
                <w:lang w:eastAsia="zh-CN"/>
              </w:rPr>
              <w:t xml:space="preserve"> التي كانت حتى ذلك الحين من أهم حلفاء تنفيذ المشروع. وكان من الصعب </w:t>
            </w:r>
            <w:r w:rsidR="005C00F9" w:rsidRPr="00957294">
              <w:rPr>
                <w:rFonts w:eastAsia="SimSun"/>
                <w:i/>
                <w:rtl/>
                <w:lang w:eastAsia="zh-CN"/>
              </w:rPr>
              <w:t>أن يحتفظ</w:t>
            </w:r>
            <w:r w:rsidRPr="00957294">
              <w:rPr>
                <w:rFonts w:eastAsia="SimSun"/>
                <w:i/>
                <w:rtl/>
                <w:lang w:eastAsia="zh-CN"/>
              </w:rPr>
              <w:t xml:space="preserve"> المشروع بالدعم المتواصل في غياب شريك مختص وفي ظل </w:t>
            </w:r>
            <w:r w:rsidR="005C00F9" w:rsidRPr="00957294">
              <w:rPr>
                <w:rFonts w:eastAsia="SimSun"/>
                <w:i/>
                <w:rtl/>
                <w:lang w:eastAsia="zh-CN"/>
              </w:rPr>
              <w:t>تنافسه</w:t>
            </w:r>
            <w:r w:rsidRPr="00957294">
              <w:rPr>
                <w:rFonts w:eastAsia="SimSun"/>
                <w:i/>
                <w:rtl/>
                <w:lang w:eastAsia="zh-CN"/>
              </w:rPr>
              <w:t xml:space="preserve"> مع</w:t>
            </w:r>
            <w:r w:rsidR="00B03BC7">
              <w:rPr>
                <w:rFonts w:eastAsia="SimSun"/>
                <w:i/>
                <w:rtl/>
                <w:lang w:eastAsia="zh-CN"/>
              </w:rPr>
              <w:t xml:space="preserve"> الأولويات الأخرى.</w:t>
            </w:r>
          </w:p>
          <w:p w14:paraId="49FAF369" w14:textId="77777777" w:rsidR="00B03BC7" w:rsidRDefault="00DC1F70" w:rsidP="00B03BC7">
            <w:pPr>
              <w:spacing w:before="200"/>
              <w:rPr>
                <w:rFonts w:eastAsia="SimSun"/>
                <w:i/>
                <w:rtl/>
                <w:lang w:eastAsia="zh-CN"/>
              </w:rPr>
            </w:pPr>
            <w:r w:rsidRPr="00957294">
              <w:rPr>
                <w:rFonts w:eastAsia="SimSun"/>
                <w:i/>
                <w:rtl/>
                <w:lang w:eastAsia="zh-CN"/>
              </w:rPr>
              <w:t>وبالرغم من هذه العقبات، أحرز المشروع تقدما ملحوظا نحو إنجاز مؤشر نتائج المشروع "اعتماد المناهج والمواد التعليمية ومواد التدريس."</w:t>
            </w:r>
            <w:r w:rsidR="00A73318" w:rsidRPr="00957294">
              <w:rPr>
                <w:rFonts w:eastAsia="SimSun"/>
                <w:i/>
                <w:rtl/>
                <w:lang w:eastAsia="zh-CN"/>
              </w:rPr>
              <w:t xml:space="preserve"> </w:t>
            </w:r>
            <w:r w:rsidRPr="00957294">
              <w:rPr>
                <w:rFonts w:eastAsia="SimSun"/>
                <w:i/>
                <w:rtl/>
                <w:lang w:eastAsia="zh-CN"/>
              </w:rPr>
              <w:t>وفي هذا الصدد واصل المشروع تكريس الموارد والاهتمام إلى تطوير مواد تدريس، نتج عنه منهج</w:t>
            </w:r>
            <w:r w:rsidR="005C00F9" w:rsidRPr="00957294">
              <w:rPr>
                <w:rFonts w:eastAsia="SimSun"/>
                <w:i/>
                <w:rtl/>
                <w:lang w:eastAsia="zh-CN"/>
              </w:rPr>
              <w:t>ا</w:t>
            </w:r>
            <w:r w:rsidRPr="00957294">
              <w:rPr>
                <w:rFonts w:eastAsia="SimSun"/>
                <w:i/>
                <w:rtl/>
                <w:lang w:eastAsia="zh-CN"/>
              </w:rPr>
              <w:t xml:space="preserve"> مستقل</w:t>
            </w:r>
            <w:r w:rsidR="005C00F9" w:rsidRPr="00957294">
              <w:rPr>
                <w:rFonts w:eastAsia="SimSun"/>
                <w:i/>
                <w:rtl/>
                <w:lang w:eastAsia="zh-CN"/>
              </w:rPr>
              <w:t>ا</w:t>
            </w:r>
            <w:r w:rsidRPr="00957294">
              <w:rPr>
                <w:rFonts w:eastAsia="SimSun"/>
                <w:i/>
                <w:rtl/>
                <w:lang w:eastAsia="zh-CN"/>
              </w:rPr>
              <w:t xml:space="preserve"> بذاته يتألف من </w:t>
            </w:r>
            <w:r w:rsidR="005C00F9" w:rsidRPr="00957294">
              <w:rPr>
                <w:rFonts w:eastAsia="SimSun"/>
                <w:i/>
                <w:lang w:eastAsia="zh-CN"/>
              </w:rPr>
              <w:t>8</w:t>
            </w:r>
            <w:r w:rsidRPr="00957294">
              <w:rPr>
                <w:rFonts w:eastAsia="SimSun"/>
                <w:i/>
                <w:rtl/>
                <w:lang w:eastAsia="zh-CN"/>
              </w:rPr>
              <w:t xml:space="preserve"> وحدات د</w:t>
            </w:r>
            <w:r w:rsidR="005C00F9" w:rsidRPr="00957294">
              <w:rPr>
                <w:rFonts w:eastAsia="SimSun"/>
                <w:i/>
                <w:rtl/>
                <w:lang w:eastAsia="zh-CN"/>
              </w:rPr>
              <w:t>راسية</w:t>
            </w:r>
            <w:r w:rsidRPr="00957294">
              <w:rPr>
                <w:rFonts w:eastAsia="SimSun"/>
                <w:i/>
                <w:rtl/>
                <w:lang w:eastAsia="zh-CN"/>
              </w:rPr>
              <w:t xml:space="preserve"> </w:t>
            </w:r>
            <w:r w:rsidR="005C00F9" w:rsidRPr="00957294">
              <w:rPr>
                <w:rFonts w:eastAsia="SimSun"/>
                <w:i/>
                <w:rtl/>
                <w:lang w:eastAsia="zh-CN"/>
              </w:rPr>
              <w:t>ت</w:t>
            </w:r>
            <w:r w:rsidRPr="00957294">
              <w:rPr>
                <w:rFonts w:eastAsia="SimSun"/>
                <w:i/>
                <w:rtl/>
                <w:lang w:eastAsia="zh-CN"/>
              </w:rPr>
              <w:t xml:space="preserve">ساوي </w:t>
            </w:r>
            <w:r w:rsidRPr="00957294">
              <w:rPr>
                <w:rFonts w:eastAsia="SimSun"/>
                <w:i/>
                <w:lang w:eastAsia="zh-CN"/>
              </w:rPr>
              <w:t>45</w:t>
            </w:r>
            <w:r w:rsidRPr="00957294">
              <w:rPr>
                <w:rFonts w:eastAsia="SimSun"/>
                <w:i/>
                <w:rtl/>
                <w:lang w:eastAsia="zh-CN"/>
              </w:rPr>
              <w:t xml:space="preserve"> ساعة معتمدة.</w:t>
            </w:r>
          </w:p>
          <w:p w14:paraId="2F5F541D" w14:textId="4E717779" w:rsidR="00DC1F70" w:rsidRPr="00B03BC7" w:rsidRDefault="00B03BC7" w:rsidP="00B03BC7">
            <w:pPr>
              <w:pStyle w:val="indent1"/>
              <w:numPr>
                <w:ilvl w:val="0"/>
                <w:numId w:val="0"/>
              </w:numPr>
              <w:ind w:left="1134" w:hanging="567"/>
              <w:rPr>
                <w:rFonts w:eastAsia="SimSun"/>
                <w:i/>
                <w:lang w:eastAsia="zh-CN"/>
              </w:rPr>
            </w:pPr>
            <w:r w:rsidRPr="00B03BC7">
              <w:rPr>
                <w:rFonts w:eastAsia="SimSun"/>
                <w:i/>
                <w:rtl/>
                <w:lang w:eastAsia="zh-CN"/>
              </w:rPr>
              <w:t>ثانيا</w:t>
            </w:r>
            <w:r w:rsidRPr="00B03BC7">
              <w:rPr>
                <w:rFonts w:eastAsia="SimSun" w:hint="cs"/>
                <w:i/>
                <w:rtl/>
                <w:lang w:eastAsia="zh-CN"/>
              </w:rPr>
              <w:t>ً</w:t>
            </w:r>
            <w:r w:rsidRPr="00B03BC7">
              <w:rPr>
                <w:rFonts w:eastAsia="SimSun"/>
                <w:i/>
                <w:rtl/>
                <w:lang w:eastAsia="zh-CN"/>
              </w:rPr>
              <w:t>.</w:t>
            </w:r>
            <w:r w:rsidRPr="00B03BC7">
              <w:rPr>
                <w:rFonts w:eastAsia="SimSun"/>
                <w:i/>
                <w:rtl/>
                <w:lang w:eastAsia="zh-CN"/>
              </w:rPr>
              <w:tab/>
            </w:r>
            <w:r w:rsidR="00DC1F70" w:rsidRPr="00B03BC7">
              <w:rPr>
                <w:rFonts w:eastAsia="SimSun"/>
                <w:i/>
                <w:u w:val="single"/>
                <w:rtl/>
                <w:lang w:eastAsia="zh-CN"/>
              </w:rPr>
              <w:t xml:space="preserve">تنفيذ </w:t>
            </w:r>
            <w:r w:rsidR="00DC1F70" w:rsidRPr="00B03BC7">
              <w:rPr>
                <w:rFonts w:eastAsia="SimSun"/>
                <w:u w:val="single"/>
                <w:rtl/>
                <w:lang w:eastAsia="zh-CN"/>
              </w:rPr>
              <w:t>المشروع</w:t>
            </w:r>
            <w:r w:rsidR="00DC1F70" w:rsidRPr="00B03BC7">
              <w:rPr>
                <w:rFonts w:eastAsia="SimSun"/>
                <w:i/>
                <w:u w:val="single"/>
                <w:rtl/>
                <w:lang w:eastAsia="zh-CN"/>
              </w:rPr>
              <w:t xml:space="preserve"> على مستوى الأمانة</w:t>
            </w:r>
          </w:p>
          <w:p w14:paraId="6E4C21C9" w14:textId="77777777" w:rsidR="00B03BC7" w:rsidRDefault="00DC1F70" w:rsidP="00B03BC7">
            <w:pPr>
              <w:spacing w:before="200"/>
              <w:rPr>
                <w:rFonts w:eastAsia="SimSun"/>
                <w:i/>
                <w:rtl/>
                <w:lang w:eastAsia="zh-CN"/>
              </w:rPr>
            </w:pPr>
            <w:r w:rsidRPr="00957294">
              <w:rPr>
                <w:rFonts w:eastAsia="SimSun"/>
                <w:i/>
                <w:rtl/>
                <w:lang w:eastAsia="zh-CN"/>
              </w:rPr>
              <w:t xml:space="preserve">أدارت الأمانة مركزيا سلسلة من </w:t>
            </w:r>
            <w:r w:rsidRPr="00957294">
              <w:rPr>
                <w:rFonts w:eastAsia="SimSun"/>
                <w:iCs/>
                <w:rtl/>
                <w:lang w:eastAsia="zh-CN"/>
              </w:rPr>
              <w:t>الأنشطة الموسعة لإذكاء الوعي</w:t>
            </w:r>
            <w:r w:rsidRPr="00957294">
              <w:rPr>
                <w:rFonts w:eastAsia="SimSun"/>
                <w:i/>
                <w:rtl/>
                <w:lang w:eastAsia="zh-CN"/>
              </w:rPr>
              <w:t xml:space="preserve"> تماشيا مع هدف المشروع المعني بإذكاء الوعي، بالتوازي مع تنفيذ المشروع على الصعيد القطري.</w:t>
            </w:r>
            <w:r w:rsidR="00A73318" w:rsidRPr="00957294">
              <w:rPr>
                <w:rFonts w:eastAsia="SimSun"/>
                <w:i/>
                <w:rtl/>
                <w:lang w:eastAsia="zh-CN"/>
              </w:rPr>
              <w:t xml:space="preserve"> </w:t>
            </w:r>
            <w:r w:rsidRPr="00957294">
              <w:rPr>
                <w:rFonts w:eastAsia="SimSun"/>
                <w:i/>
                <w:rtl/>
                <w:lang w:eastAsia="zh-CN"/>
              </w:rPr>
              <w:t>وفي هذا الصدد نسقت الأمانة إنتاج دليل عملي بشأن استخدام أنظمة وأدوات الملكية الفكرية لتشجيع السياحة بهدف التقاط الرسائل الأساسية الناشئة عن الأبحاث الأصلية في البلدان الرائدة الأربعة بالإضافة إلى أفضل الممارسات الدولية بشأن التشجيع المستدام للسياحة. وبالإضافة إلى ذلك أسست الأمانة اتفاق تعاون مع منظمة السياحة العالمية التابعة للأمم المتحدة (</w:t>
            </w:r>
            <w:r w:rsidRPr="00957294">
              <w:rPr>
                <w:rFonts w:eastAsia="SimSun"/>
                <w:i/>
                <w:lang w:eastAsia="zh-CN"/>
              </w:rPr>
              <w:t>UNWTO</w:t>
            </w:r>
            <w:r w:rsidRPr="00957294">
              <w:rPr>
                <w:rFonts w:eastAsia="SimSun"/>
                <w:i/>
                <w:rtl/>
                <w:lang w:eastAsia="zh-CN"/>
              </w:rPr>
              <w:t xml:space="preserve">) بغية المشاركة في إنتاج دليل عن الملكية الفكرية </w:t>
            </w:r>
            <w:r w:rsidRPr="00957294">
              <w:rPr>
                <w:rFonts w:eastAsia="SimSun"/>
                <w:i/>
                <w:rtl/>
                <w:lang w:eastAsia="zh-CN"/>
              </w:rPr>
              <w:lastRenderedPageBreak/>
              <w:t xml:space="preserve">والسياحة، ومن المزمع الانتهاء منه مع </w:t>
            </w:r>
            <w:r w:rsidR="005C00F9" w:rsidRPr="00957294">
              <w:rPr>
                <w:rFonts w:eastAsia="SimSun"/>
                <w:i/>
                <w:rtl/>
                <w:lang w:eastAsia="zh-CN"/>
              </w:rPr>
              <w:t>نهاية 2019</w:t>
            </w:r>
            <w:r w:rsidRPr="00957294">
              <w:rPr>
                <w:rFonts w:eastAsia="SimSun"/>
                <w:i/>
                <w:rtl/>
                <w:lang w:eastAsia="zh-CN"/>
              </w:rPr>
              <w:t>. ويهدف هذا الإصدار إلى إذكاء وعي الأطراف المعنية بالسياحة باستخدام الملكية الفكرية</w:t>
            </w:r>
            <w:r w:rsidR="005C00F9" w:rsidRPr="00957294">
              <w:rPr>
                <w:rFonts w:eastAsia="SimSun"/>
                <w:i/>
                <w:rtl/>
                <w:lang w:eastAsia="zh-CN"/>
              </w:rPr>
              <w:t>،</w:t>
            </w:r>
            <w:r w:rsidRPr="00957294">
              <w:rPr>
                <w:rFonts w:eastAsia="SimSun"/>
                <w:i/>
                <w:rtl/>
                <w:lang w:eastAsia="zh-CN"/>
              </w:rPr>
              <w:t xml:space="preserve"> وسوف توزعه الويبو ومنظمة السياحة العالمية كل فيما بين الجهات المعنية التابعة له.</w:t>
            </w:r>
          </w:p>
          <w:p w14:paraId="14B4886B" w14:textId="15F4E043" w:rsidR="00DC1F70" w:rsidRPr="00957294" w:rsidRDefault="00DC1F70" w:rsidP="00B03BC7">
            <w:pPr>
              <w:spacing w:before="200" w:after="200"/>
              <w:rPr>
                <w:rFonts w:eastAsia="SimSun"/>
                <w:i/>
                <w:lang w:eastAsia="zh-CN"/>
              </w:rPr>
            </w:pPr>
            <w:r w:rsidRPr="00957294">
              <w:rPr>
                <w:rFonts w:eastAsia="SimSun"/>
                <w:i/>
                <w:rtl/>
                <w:lang w:eastAsia="zh-CN"/>
              </w:rPr>
              <w:t xml:space="preserve">وتمت أنشطة إضافية سعيا لتحقيق </w:t>
            </w:r>
            <w:r w:rsidR="00D32718" w:rsidRPr="00957294">
              <w:rPr>
                <w:rFonts w:eastAsia="SimSun"/>
                <w:i/>
                <w:rtl/>
                <w:lang w:eastAsia="zh-CN"/>
              </w:rPr>
              <w:t>نواتج</w:t>
            </w:r>
            <w:r w:rsidRPr="00957294">
              <w:rPr>
                <w:rFonts w:eastAsia="SimSun"/>
                <w:i/>
                <w:rtl/>
                <w:lang w:eastAsia="zh-CN"/>
              </w:rPr>
              <w:t xml:space="preserve"> المشروع وصيغت على النحو الآتي: "</w:t>
            </w:r>
            <w:r w:rsidR="005C00F9" w:rsidRPr="00957294">
              <w:rPr>
                <w:rFonts w:eastAsia="SimSun"/>
                <w:i/>
                <w:rtl/>
                <w:lang w:eastAsia="zh-CN"/>
              </w:rPr>
              <w:t>إ</w:t>
            </w:r>
            <w:r w:rsidRPr="00957294">
              <w:rPr>
                <w:rFonts w:eastAsia="SimSun"/>
                <w:i/>
                <w:rtl/>
                <w:lang w:eastAsia="zh-CN"/>
              </w:rPr>
              <w:t>ذكاء وعي المجتمع الأكاديمي بالقواسم المشتركة بين الملكية الفكرية والسياحة والنهوض بالمعارف والتقاليد والثقافة الوطنية لأغراض التنمية." وفي هذا الصدد أقام المشروع اتصالات قيمة مع الشبكات الأكاديمية في إطار مشروع إيرازموس</w:t>
            </w:r>
            <w:r w:rsidR="005C00F9" w:rsidRPr="00957294">
              <w:rPr>
                <w:rFonts w:eastAsia="SimSun"/>
                <w:i/>
                <w:rtl/>
                <w:lang w:eastAsia="zh-CN"/>
              </w:rPr>
              <w:t xml:space="preserve"> (</w:t>
            </w:r>
            <w:r w:rsidR="005C00F9" w:rsidRPr="00957294">
              <w:rPr>
                <w:rFonts w:eastAsia="SimSun"/>
                <w:iCs/>
                <w:lang w:eastAsia="zh-CN"/>
              </w:rPr>
              <w:t>Erasmus</w:t>
            </w:r>
            <w:r w:rsidR="005C00F9" w:rsidRPr="00957294">
              <w:rPr>
                <w:rFonts w:eastAsia="SimSun"/>
                <w:i/>
                <w:rtl/>
                <w:lang w:eastAsia="zh-CN"/>
              </w:rPr>
              <w:t>)</w:t>
            </w:r>
            <w:r w:rsidRPr="00957294">
              <w:rPr>
                <w:rFonts w:eastAsia="SimSun"/>
                <w:i/>
                <w:rtl/>
                <w:lang w:eastAsia="zh-CN"/>
              </w:rPr>
              <w:t xml:space="preserve"> التابع للاتحاد الأوروبي (وخصوصا مع التركيز على التبادل مع بلدان أمريكا اللاتينية). وتم ذلك بغية تبادل المعلومات الخاصة بتصميم المناهج المتخصصة في مجال السياحة وإدراج اعتبارات الملكية الفكرية في سياق التعليم الخاص بإدارة السياحة. وكان من أهم نتائج هذا التعاون تنظيم مكتب المساعدة الأوروبي في مجال حقوق الملكية الفكرية ندوة إلكترونية في أغسطس </w:t>
            </w:r>
            <w:r w:rsidRPr="00957294">
              <w:rPr>
                <w:rFonts w:eastAsia="SimSun"/>
                <w:i/>
                <w:lang w:eastAsia="zh-CN"/>
              </w:rPr>
              <w:t>2018</w:t>
            </w:r>
            <w:r w:rsidRPr="00957294">
              <w:rPr>
                <w:rFonts w:eastAsia="SimSun"/>
                <w:i/>
                <w:rtl/>
                <w:lang w:eastAsia="zh-CN"/>
              </w:rPr>
              <w:t>، بعنوان "الملكية الفكرية والسياحة والتنمية"، حضرها ما يزيد عن سبعين مشارك</w:t>
            </w:r>
            <w:r w:rsidR="005C00F9" w:rsidRPr="00957294">
              <w:rPr>
                <w:rFonts w:eastAsia="SimSun"/>
                <w:i/>
                <w:rtl/>
                <w:lang w:eastAsia="zh-CN"/>
              </w:rPr>
              <w:t>ا</w:t>
            </w:r>
            <w:r w:rsidRPr="00957294">
              <w:rPr>
                <w:rFonts w:eastAsia="SimSun"/>
                <w:i/>
                <w:rtl/>
                <w:lang w:eastAsia="zh-CN"/>
              </w:rPr>
              <w:t xml:space="preserve"> من </w:t>
            </w:r>
            <w:r w:rsidRPr="00957294">
              <w:rPr>
                <w:rFonts w:eastAsia="SimSun"/>
                <w:i/>
                <w:lang w:eastAsia="zh-CN"/>
              </w:rPr>
              <w:t>15</w:t>
            </w:r>
            <w:r w:rsidRPr="00957294">
              <w:rPr>
                <w:rFonts w:eastAsia="SimSun"/>
                <w:i/>
                <w:rtl/>
                <w:lang w:eastAsia="zh-CN"/>
              </w:rPr>
              <w:t xml:space="preserve"> بلد أوروبي.</w:t>
            </w:r>
          </w:p>
        </w:tc>
      </w:tr>
      <w:tr w:rsidR="00DC1F70" w:rsidRPr="00957294" w14:paraId="529F7457" w14:textId="77777777" w:rsidTr="0026785A">
        <w:trPr>
          <w:trHeight w:val="1212"/>
        </w:trPr>
        <w:tc>
          <w:tcPr>
            <w:tcW w:w="2376" w:type="dxa"/>
            <w:shd w:val="clear" w:color="auto" w:fill="auto"/>
          </w:tcPr>
          <w:p w14:paraId="3B00B759" w14:textId="77777777" w:rsidR="00DC1F70" w:rsidRPr="00957294" w:rsidRDefault="00DC1F70" w:rsidP="00957294">
            <w:pPr>
              <w:pStyle w:val="Heading4"/>
              <w:rPr>
                <w:rFonts w:eastAsia="SimSun"/>
              </w:rPr>
            </w:pPr>
            <w:r w:rsidRPr="00957294">
              <w:rPr>
                <w:rFonts w:eastAsia="SimSun"/>
                <w:rtl/>
              </w:rPr>
              <w:lastRenderedPageBreak/>
              <w:t>نتائج / أثر المشروع والدروس الرئيسية</w:t>
            </w:r>
          </w:p>
        </w:tc>
        <w:tc>
          <w:tcPr>
            <w:tcW w:w="6889" w:type="dxa"/>
            <w:vAlign w:val="center"/>
          </w:tcPr>
          <w:p w14:paraId="27A951F6" w14:textId="77777777" w:rsidR="00B03BC7" w:rsidRDefault="00DC1F70" w:rsidP="00B03BC7">
            <w:pPr>
              <w:spacing w:before="200" w:after="200"/>
              <w:rPr>
                <w:rFonts w:eastAsia="SimSun"/>
                <w:i/>
                <w:rtl/>
                <w:lang w:eastAsia="zh-CN"/>
              </w:rPr>
            </w:pPr>
            <w:r w:rsidRPr="00957294">
              <w:rPr>
                <w:rFonts w:eastAsia="SimSun"/>
                <w:i/>
                <w:rtl/>
                <w:lang w:eastAsia="zh-CN"/>
              </w:rPr>
              <w:t>حقق المشروع في البلدان الأربعة قدر</w:t>
            </w:r>
            <w:r w:rsidR="005C00F9" w:rsidRPr="00957294">
              <w:rPr>
                <w:rFonts w:eastAsia="SimSun"/>
                <w:i/>
                <w:rtl/>
                <w:lang w:eastAsia="zh-CN"/>
              </w:rPr>
              <w:t>ا</w:t>
            </w:r>
            <w:r w:rsidRPr="00957294">
              <w:rPr>
                <w:rFonts w:eastAsia="SimSun"/>
                <w:i/>
                <w:rtl/>
                <w:lang w:eastAsia="zh-CN"/>
              </w:rPr>
              <w:t xml:space="preserve"> جيد</w:t>
            </w:r>
            <w:r w:rsidR="005C00F9" w:rsidRPr="00957294">
              <w:rPr>
                <w:rFonts w:eastAsia="SimSun"/>
                <w:i/>
                <w:rtl/>
                <w:lang w:eastAsia="zh-CN"/>
              </w:rPr>
              <w:t>ا</w:t>
            </w:r>
            <w:r w:rsidRPr="00957294">
              <w:rPr>
                <w:rFonts w:eastAsia="SimSun"/>
                <w:i/>
                <w:rtl/>
                <w:lang w:eastAsia="zh-CN"/>
              </w:rPr>
              <w:t xml:space="preserve"> من إثبات حضوره فضلا عن تأييده من خلال إنشاء لجان توجيهية، مثلت قطاعا عريضا من المؤسسات الحكومية والعاملين في مجال السياحة من القطاع الخاص والأوساط الأكاديمية.</w:t>
            </w:r>
            <w:r w:rsidR="00A73318" w:rsidRPr="00957294">
              <w:rPr>
                <w:rFonts w:eastAsia="SimSun"/>
                <w:i/>
                <w:rtl/>
                <w:lang w:eastAsia="zh-CN"/>
              </w:rPr>
              <w:t xml:space="preserve"> </w:t>
            </w:r>
            <w:r w:rsidRPr="00957294">
              <w:rPr>
                <w:rFonts w:eastAsia="SimSun"/>
                <w:i/>
                <w:rtl/>
                <w:lang w:eastAsia="zh-CN"/>
              </w:rPr>
              <w:t>وساعد أيضا إعداد م</w:t>
            </w:r>
            <w:r w:rsidR="005C00F9" w:rsidRPr="00957294">
              <w:rPr>
                <w:rFonts w:eastAsia="SimSun"/>
                <w:i/>
                <w:rtl/>
                <w:lang w:eastAsia="zh-CN"/>
              </w:rPr>
              <w:t>ذك</w:t>
            </w:r>
            <w:r w:rsidRPr="00957294">
              <w:rPr>
                <w:rFonts w:eastAsia="SimSun"/>
                <w:i/>
                <w:rtl/>
                <w:lang w:eastAsia="zh-CN"/>
              </w:rPr>
              <w:t xml:space="preserve">رات التفاهم / اتفاقات التعاون بين الويبو والمؤسسات الرائدة في كل بلد من البلدان الرائدة على اجتذاب الدعم السياسي ومشاركة الأطراف </w:t>
            </w:r>
            <w:r w:rsidR="00B03BC7">
              <w:rPr>
                <w:rFonts w:eastAsia="SimSun"/>
                <w:i/>
                <w:rtl/>
                <w:lang w:eastAsia="zh-CN"/>
              </w:rPr>
              <w:t>المعنية في إنجاز نتائج المشروع.</w:t>
            </w:r>
          </w:p>
          <w:p w14:paraId="4724B9F6" w14:textId="77777777" w:rsidR="00B03BC7" w:rsidRDefault="00DC1F70" w:rsidP="00B03BC7">
            <w:pPr>
              <w:spacing w:before="200" w:after="200"/>
              <w:rPr>
                <w:rFonts w:eastAsia="SimSun"/>
                <w:i/>
                <w:rtl/>
                <w:lang w:eastAsia="zh-CN"/>
              </w:rPr>
            </w:pPr>
            <w:r w:rsidRPr="00957294">
              <w:rPr>
                <w:rFonts w:eastAsia="SimSun"/>
                <w:i/>
                <w:rtl/>
                <w:lang w:eastAsia="zh-CN"/>
              </w:rPr>
              <w:t xml:space="preserve">ومن أهم النتائج تلك </w:t>
            </w:r>
            <w:r w:rsidR="005C00F9" w:rsidRPr="00957294">
              <w:rPr>
                <w:rFonts w:eastAsia="SimSun"/>
                <w:i/>
                <w:rtl/>
                <w:lang w:eastAsia="zh-CN"/>
              </w:rPr>
              <w:t xml:space="preserve">الاستنتاجات </w:t>
            </w:r>
            <w:r w:rsidRPr="00957294">
              <w:rPr>
                <w:rFonts w:eastAsia="SimSun"/>
                <w:i/>
                <w:rtl/>
                <w:lang w:eastAsia="zh-CN"/>
              </w:rPr>
              <w:t>التي توصل إليها البحث الأصلي الذي أ</w:t>
            </w:r>
            <w:r w:rsidR="005C00F9" w:rsidRPr="00957294">
              <w:rPr>
                <w:rFonts w:eastAsia="SimSun"/>
                <w:i/>
                <w:rtl/>
                <w:lang w:eastAsia="zh-CN"/>
              </w:rPr>
              <w:t>ُ</w:t>
            </w:r>
            <w:r w:rsidRPr="00957294">
              <w:rPr>
                <w:rFonts w:eastAsia="SimSun"/>
                <w:i/>
                <w:rtl/>
                <w:lang w:eastAsia="zh-CN"/>
              </w:rPr>
              <w:t xml:space="preserve">جري على مجال مواضيعي لم تتوفر فيه سوى مجموعة محدودة من الأدبيات وغابت عنه البيانات القطرية، أي تحليل الروابط المفاهيمية والاستراتيجيات السارية الخاصة باستخدام أدوات الملكية الفكرية في النشاط التجاري المتصل بالنهوض بالسياحة والتراث الثقافي. وقد فتحت الدراسات الست التي أجريت على المستوى الوطني (بواقع دراسة في مصر ودراستين في </w:t>
            </w:r>
            <w:r w:rsidR="0026785A" w:rsidRPr="00957294">
              <w:rPr>
                <w:rFonts w:eastAsia="SimSun"/>
                <w:i/>
                <w:rtl/>
                <w:lang w:eastAsia="zh-CN"/>
              </w:rPr>
              <w:t>إكوادور</w:t>
            </w:r>
            <w:r w:rsidRPr="00957294">
              <w:rPr>
                <w:rFonts w:eastAsia="SimSun"/>
                <w:i/>
                <w:rtl/>
                <w:lang w:eastAsia="zh-CN"/>
              </w:rPr>
              <w:t xml:space="preserve"> ودراستين في ناميبيا ودراسة في سريلانكا) مجالا واسعا من الفرص في كل واحد من البلدان الأربعة لمواصلة إشراك الأطراف المعنية بالسياحة في إجراءات ملموسة بغية إدخال استراتيجيات الملكية الفكرية في الإدارة التجارية للسياحة </w:t>
            </w:r>
            <w:r w:rsidR="005C00F9" w:rsidRPr="00957294">
              <w:rPr>
                <w:rFonts w:eastAsia="SimSun"/>
                <w:i/>
                <w:rtl/>
                <w:lang w:eastAsia="zh-CN"/>
              </w:rPr>
              <w:t>ضمن</w:t>
            </w:r>
            <w:r w:rsidRPr="00957294">
              <w:rPr>
                <w:rFonts w:eastAsia="SimSun"/>
                <w:i/>
                <w:rtl/>
                <w:lang w:eastAsia="zh-CN"/>
              </w:rPr>
              <w:t xml:space="preserve"> تطوير السياسات السياحية.</w:t>
            </w:r>
          </w:p>
          <w:p w14:paraId="5CED90B7" w14:textId="77777777" w:rsidR="00B03BC7" w:rsidRDefault="00DC1F70" w:rsidP="00B03BC7">
            <w:pPr>
              <w:spacing w:before="200" w:after="200"/>
              <w:rPr>
                <w:rFonts w:eastAsia="SimSun"/>
                <w:i/>
                <w:rtl/>
                <w:lang w:eastAsia="zh-CN"/>
              </w:rPr>
            </w:pPr>
            <w:r w:rsidRPr="00957294">
              <w:rPr>
                <w:rFonts w:eastAsia="SimSun"/>
                <w:i/>
                <w:rtl/>
                <w:lang w:eastAsia="zh-CN"/>
              </w:rPr>
              <w:t xml:space="preserve">ومع ذلك تظل كيفية استغلال هذه الإمكانات من خلال مشروعات جديدة مخصصة للملكية الفكرية في مجال النهوض بالسياحة والتراث الثقافي غير معلومة. ويستحق الموضوع مواصلة الاهتمام به من جانب السلطات المعنية بالملكية الفكرية والسياحة في </w:t>
            </w:r>
            <w:r w:rsidRPr="00957294">
              <w:rPr>
                <w:rFonts w:eastAsia="SimSun"/>
                <w:i/>
                <w:rtl/>
                <w:lang w:eastAsia="zh-CN"/>
              </w:rPr>
              <w:lastRenderedPageBreak/>
              <w:t>البلدان المعنية، إن كان للتوصيات التي نتجت عن الأبحاث التي أجريت على المستوى القطري أن تؤدي إلى نتائج ملموسة على المستوى المحلي.</w:t>
            </w:r>
          </w:p>
          <w:p w14:paraId="61322DF8" w14:textId="77777777" w:rsidR="00B03BC7" w:rsidRDefault="00DC1F70" w:rsidP="00B03BC7">
            <w:pPr>
              <w:spacing w:before="200" w:after="200"/>
              <w:rPr>
                <w:rFonts w:eastAsia="SimSun"/>
                <w:i/>
                <w:rtl/>
                <w:lang w:eastAsia="zh-CN"/>
              </w:rPr>
            </w:pPr>
            <w:r w:rsidRPr="00957294">
              <w:rPr>
                <w:rFonts w:eastAsia="SimSun"/>
                <w:i/>
                <w:rtl/>
                <w:lang w:eastAsia="zh-CN"/>
              </w:rPr>
              <w:t xml:space="preserve">وكان طموح المشروع إعداد الكفاءات اللازمة من بين الأطراف المعنية بالسياحة لتكون على دراية بكيفية تحسين أدوات إدارة الملكية الفكرية واستراتيجياتها للتنافسية فيما بين شركات السياحة المحلية. وكان لحلقات العمل الأولية التي عُقدت في البلدان الأربعة ميزة تعريض مجموعة مختارة من الأطراف المعنية إلى الأفكار الأساسية المتعلقة بالملكية الفكرية المتصلة بالنهوض بالسياحة والتراث الثقافي. ولكن ما زال هناك الكثير مما ينبغي عمله للتوسع في أثر هذه الأنشطة. ومن أفضل الممارسات في هذا الصدد ما قدمته تجربة مكتب الملكية الفكرية في </w:t>
            </w:r>
            <w:r w:rsidR="0026785A" w:rsidRPr="00957294">
              <w:rPr>
                <w:rFonts w:eastAsia="SimSun"/>
                <w:i/>
                <w:rtl/>
                <w:lang w:eastAsia="zh-CN"/>
              </w:rPr>
              <w:t>إكوادور</w:t>
            </w:r>
            <w:r w:rsidRPr="00957294">
              <w:rPr>
                <w:rFonts w:eastAsia="SimSun"/>
                <w:i/>
                <w:rtl/>
                <w:lang w:eastAsia="zh-CN"/>
              </w:rPr>
              <w:t xml:space="preserve">، الذي أبرم اتفاقا مع وزارة السياحة لتضمين الأفكار المتعلقة بالملكية الفكرية في التدريب الذي تقدمه الوزارة </w:t>
            </w:r>
            <w:r w:rsidR="005C00F9" w:rsidRPr="00957294">
              <w:rPr>
                <w:rFonts w:eastAsia="SimSun"/>
                <w:i/>
                <w:rtl/>
                <w:lang w:eastAsia="zh-CN"/>
              </w:rPr>
              <w:t>للمسؤولين</w:t>
            </w:r>
            <w:r w:rsidRPr="00957294">
              <w:rPr>
                <w:rFonts w:eastAsia="SimSun"/>
                <w:i/>
                <w:rtl/>
                <w:lang w:eastAsia="zh-CN"/>
              </w:rPr>
              <w:t xml:space="preserve"> في مجال السياحة على مستوى الدولة في كل مقاطعة من المقاطعات.</w:t>
            </w:r>
          </w:p>
          <w:p w14:paraId="6A235702" w14:textId="77777777" w:rsidR="00B03BC7" w:rsidRDefault="00DC1F70" w:rsidP="00B03BC7">
            <w:pPr>
              <w:spacing w:before="200" w:after="200"/>
              <w:rPr>
                <w:rFonts w:eastAsia="SimSun"/>
                <w:i/>
                <w:rtl/>
                <w:lang w:eastAsia="zh-CN"/>
              </w:rPr>
            </w:pPr>
            <w:r w:rsidRPr="00957294">
              <w:rPr>
                <w:rFonts w:eastAsia="SimSun"/>
                <w:i/>
                <w:rtl/>
                <w:lang w:eastAsia="zh-CN"/>
              </w:rPr>
              <w:t xml:space="preserve">ومن خلال تطوير المواد التعليمية والتدريبية ومن خلال اعتماد مناهج عن الملكية الفكرية والسياحة وتدريسها في مدارس السياحة وكلياتها الجامعية، </w:t>
            </w:r>
            <w:r w:rsidR="00D32718" w:rsidRPr="00957294">
              <w:rPr>
                <w:rFonts w:eastAsia="SimSun"/>
                <w:i/>
                <w:rtl/>
                <w:lang w:eastAsia="zh-CN"/>
              </w:rPr>
              <w:t xml:space="preserve">سوف </w:t>
            </w:r>
            <w:r w:rsidRPr="00957294">
              <w:rPr>
                <w:rFonts w:eastAsia="SimSun"/>
                <w:i/>
                <w:rtl/>
                <w:lang w:eastAsia="zh-CN"/>
              </w:rPr>
              <w:t xml:space="preserve">يواصل المشروع تحقيق أثره على المدى الطويل، فيما وراء الفترة الزمنية المحددة له. وفي هذا الصدد يجب مراقبة تجربة </w:t>
            </w:r>
            <w:r w:rsidR="0026785A" w:rsidRPr="00957294">
              <w:rPr>
                <w:rFonts w:eastAsia="SimSun"/>
                <w:i/>
                <w:rtl/>
                <w:lang w:eastAsia="zh-CN"/>
              </w:rPr>
              <w:t>إكوادور</w:t>
            </w:r>
            <w:r w:rsidRPr="00957294">
              <w:rPr>
                <w:rFonts w:eastAsia="SimSun"/>
                <w:i/>
                <w:rtl/>
                <w:lang w:eastAsia="zh-CN"/>
              </w:rPr>
              <w:t xml:space="preserve"> وناميبيا وسري</w:t>
            </w:r>
            <w:r w:rsidR="00D32718" w:rsidRPr="00957294">
              <w:rPr>
                <w:rFonts w:eastAsia="SimSun"/>
                <w:i/>
                <w:rtl/>
                <w:lang w:eastAsia="zh-CN"/>
              </w:rPr>
              <w:t>لا</w:t>
            </w:r>
            <w:r w:rsidRPr="00957294">
              <w:rPr>
                <w:rFonts w:eastAsia="SimSun"/>
                <w:i/>
                <w:rtl/>
                <w:lang w:eastAsia="zh-CN"/>
              </w:rPr>
              <w:t>نكا عن كثب حيث ط</w:t>
            </w:r>
            <w:r w:rsidR="00D32718" w:rsidRPr="00957294">
              <w:rPr>
                <w:rFonts w:eastAsia="SimSun"/>
                <w:i/>
                <w:rtl/>
                <w:lang w:eastAsia="zh-CN"/>
              </w:rPr>
              <w:t>ُ</w:t>
            </w:r>
            <w:r w:rsidRPr="00957294">
              <w:rPr>
                <w:rFonts w:eastAsia="SimSun"/>
                <w:i/>
                <w:rtl/>
                <w:lang w:eastAsia="zh-CN"/>
              </w:rPr>
              <w:t xml:space="preserve">ورت المواد التعليمية (مع </w:t>
            </w:r>
            <w:r w:rsidR="00D32718" w:rsidRPr="00957294">
              <w:rPr>
                <w:rFonts w:eastAsia="SimSun"/>
                <w:i/>
                <w:rtl/>
                <w:lang w:eastAsia="zh-CN"/>
              </w:rPr>
              <w:t>تركيز كل بلد على واقعها</w:t>
            </w:r>
            <w:r w:rsidRPr="00957294">
              <w:rPr>
                <w:rFonts w:eastAsia="SimSun"/>
                <w:i/>
                <w:rtl/>
                <w:lang w:eastAsia="zh-CN"/>
              </w:rPr>
              <w:t xml:space="preserve">) ووضعت ترتيبات لإدراج </w:t>
            </w:r>
            <w:r w:rsidR="00D32718" w:rsidRPr="00957294">
              <w:rPr>
                <w:rFonts w:eastAsia="SimSun"/>
                <w:i/>
                <w:rtl/>
                <w:lang w:eastAsia="zh-CN"/>
              </w:rPr>
              <w:t>دورات</w:t>
            </w:r>
            <w:r w:rsidRPr="00957294">
              <w:rPr>
                <w:rFonts w:eastAsia="SimSun"/>
                <w:i/>
                <w:rtl/>
                <w:lang w:eastAsia="zh-CN"/>
              </w:rPr>
              <w:t xml:space="preserve"> محددة من ضمن المناهج المعتمدة، مع دعم هذه التجارب على مدار السنوات العديدة المقبلة. ويجب استكشاف إمكانية تكييف هذه المادة التعليمية دون أن تقتصر على البلد الواحد التي أ</w:t>
            </w:r>
            <w:r w:rsidR="00D32718" w:rsidRPr="00957294">
              <w:rPr>
                <w:rFonts w:eastAsia="SimSun"/>
                <w:i/>
                <w:rtl/>
                <w:lang w:eastAsia="zh-CN"/>
              </w:rPr>
              <w:t>ُ</w:t>
            </w:r>
            <w:r w:rsidRPr="00957294">
              <w:rPr>
                <w:rFonts w:eastAsia="SimSun"/>
                <w:i/>
                <w:rtl/>
                <w:lang w:eastAsia="zh-CN"/>
              </w:rPr>
              <w:t xml:space="preserve">عدت فيه (مثلا تمديدها من </w:t>
            </w:r>
            <w:r w:rsidR="0026785A" w:rsidRPr="00957294">
              <w:rPr>
                <w:rFonts w:eastAsia="SimSun"/>
                <w:i/>
                <w:rtl/>
                <w:lang w:eastAsia="zh-CN"/>
              </w:rPr>
              <w:t>إكوادور</w:t>
            </w:r>
            <w:r w:rsidRPr="00957294">
              <w:rPr>
                <w:rFonts w:eastAsia="SimSun"/>
                <w:i/>
                <w:rtl/>
                <w:lang w:eastAsia="zh-CN"/>
              </w:rPr>
              <w:t xml:space="preserve"> إلى السياق الأوسع الناطق باللغة </w:t>
            </w:r>
            <w:r w:rsidR="00D32718" w:rsidRPr="00957294">
              <w:rPr>
                <w:rFonts w:eastAsia="SimSun"/>
                <w:i/>
                <w:rtl/>
                <w:lang w:eastAsia="zh-CN"/>
              </w:rPr>
              <w:t>الإسبانية</w:t>
            </w:r>
            <w:r w:rsidRPr="00957294">
              <w:rPr>
                <w:rFonts w:eastAsia="SimSun"/>
                <w:i/>
                <w:rtl/>
                <w:lang w:eastAsia="zh-CN"/>
              </w:rPr>
              <w:t xml:space="preserve"> في أمريكا اللاتينية).</w:t>
            </w:r>
          </w:p>
          <w:p w14:paraId="43EF6917" w14:textId="05935B90" w:rsidR="00DC1F70" w:rsidRPr="00957294" w:rsidRDefault="00DC1F70" w:rsidP="00B03BC7">
            <w:pPr>
              <w:spacing w:before="200" w:after="200"/>
              <w:rPr>
                <w:rFonts w:eastAsia="SimSun"/>
                <w:i/>
                <w:lang w:eastAsia="zh-CN"/>
              </w:rPr>
            </w:pPr>
            <w:r w:rsidRPr="00957294">
              <w:rPr>
                <w:rFonts w:eastAsia="SimSun"/>
                <w:i/>
                <w:rtl/>
                <w:lang w:eastAsia="zh-CN"/>
              </w:rPr>
              <w:t xml:space="preserve">وأخيرا يشهد إعراب الشبكات الأكاديمية الأخرى فيما وراء البلدان الأربعة الرائدة عن اهتمامها بتضمين الملكية الفكرية في تصميم </w:t>
            </w:r>
            <w:r w:rsidR="00D32718" w:rsidRPr="00957294">
              <w:rPr>
                <w:rFonts w:eastAsia="SimSun"/>
                <w:i/>
                <w:rtl/>
                <w:lang w:eastAsia="zh-CN"/>
              </w:rPr>
              <w:t>الدورات</w:t>
            </w:r>
            <w:r w:rsidRPr="00957294">
              <w:rPr>
                <w:rFonts w:eastAsia="SimSun"/>
                <w:i/>
                <w:rtl/>
                <w:lang w:eastAsia="zh-CN"/>
              </w:rPr>
              <w:t xml:space="preserve"> والمناهج المتصلة بالسياحة على امتداد أثر ا</w:t>
            </w:r>
            <w:r w:rsidR="00B03BC7">
              <w:rPr>
                <w:rFonts w:eastAsia="SimSun"/>
                <w:i/>
                <w:rtl/>
                <w:lang w:eastAsia="zh-CN"/>
              </w:rPr>
              <w:t>لمشروع فيما وراء تركيزه المباشر</w:t>
            </w:r>
            <w:r w:rsidRPr="00957294">
              <w:rPr>
                <w:rFonts w:eastAsia="SimSun"/>
                <w:i/>
                <w:lang w:eastAsia="zh-CN"/>
              </w:rPr>
              <w:t xml:space="preserve"> </w:t>
            </w:r>
          </w:p>
        </w:tc>
      </w:tr>
      <w:tr w:rsidR="00DC1F70" w:rsidRPr="00957294" w14:paraId="550EEB25" w14:textId="77777777" w:rsidTr="0026785A">
        <w:trPr>
          <w:trHeight w:val="713"/>
        </w:trPr>
        <w:tc>
          <w:tcPr>
            <w:tcW w:w="2376" w:type="dxa"/>
            <w:shd w:val="clear" w:color="auto" w:fill="auto"/>
          </w:tcPr>
          <w:p w14:paraId="4A3F1767" w14:textId="77777777" w:rsidR="00DC1F70" w:rsidRPr="00957294" w:rsidRDefault="00DC1F70" w:rsidP="00957294">
            <w:pPr>
              <w:pStyle w:val="Heading4"/>
              <w:rPr>
                <w:rFonts w:eastAsia="SimSun"/>
                <w:lang w:eastAsia="zh-CN"/>
              </w:rPr>
            </w:pPr>
            <w:r w:rsidRPr="00957294">
              <w:rPr>
                <w:rFonts w:eastAsia="SimSun"/>
                <w:rtl/>
                <w:lang w:eastAsia="zh-CN"/>
              </w:rPr>
              <w:lastRenderedPageBreak/>
              <w:t>المخاطر والتخفيف من آثارها</w:t>
            </w:r>
          </w:p>
        </w:tc>
        <w:tc>
          <w:tcPr>
            <w:tcW w:w="6889" w:type="dxa"/>
          </w:tcPr>
          <w:p w14:paraId="5A0B913C" w14:textId="77777777" w:rsidR="00B03BC7" w:rsidRDefault="00DC1F70" w:rsidP="00CC3E70">
            <w:pPr>
              <w:spacing w:before="200" w:after="200"/>
              <w:rPr>
                <w:rFonts w:eastAsia="SimSun"/>
                <w:i/>
                <w:rtl/>
                <w:lang w:eastAsia="zh-CN"/>
              </w:rPr>
            </w:pPr>
            <w:r w:rsidRPr="00957294">
              <w:rPr>
                <w:rFonts w:eastAsia="SimSun"/>
                <w:i/>
                <w:rtl/>
                <w:lang w:eastAsia="zh-CN"/>
              </w:rPr>
              <w:t>في البداية كانت هناك مخاطر متصورة على صعيد التنفيذ بالأمانة وعلى صعيد التنفيذ القطري.</w:t>
            </w:r>
          </w:p>
          <w:p w14:paraId="23BB912B" w14:textId="77777777" w:rsidR="00B03BC7" w:rsidRDefault="00DC1F70" w:rsidP="00CC3E70">
            <w:pPr>
              <w:spacing w:before="200" w:after="200"/>
              <w:rPr>
                <w:rFonts w:eastAsia="SimSun"/>
                <w:i/>
                <w:rtl/>
                <w:lang w:eastAsia="zh-CN"/>
              </w:rPr>
            </w:pPr>
            <w:r w:rsidRPr="00957294">
              <w:rPr>
                <w:rFonts w:eastAsia="SimSun"/>
                <w:i/>
                <w:rtl/>
                <w:lang w:eastAsia="zh-CN"/>
              </w:rPr>
              <w:t xml:space="preserve">وقد تجلت صعوبة على صعيد الأمانة والصعيد القطري ألا وهي تحديد الموارد المناسبة من الخبراء ممن لديهم المعرفة والخبرة اللازمة في </w:t>
            </w:r>
            <w:r w:rsidR="00D32718" w:rsidRPr="00957294">
              <w:rPr>
                <w:rFonts w:eastAsia="SimSun"/>
                <w:i/>
                <w:rtl/>
                <w:lang w:eastAsia="zh-CN"/>
              </w:rPr>
              <w:t xml:space="preserve">مجالين مختلفين تماما من </w:t>
            </w:r>
            <w:r w:rsidRPr="00957294">
              <w:rPr>
                <w:rFonts w:eastAsia="SimSun"/>
                <w:i/>
                <w:rtl/>
                <w:lang w:eastAsia="zh-CN"/>
              </w:rPr>
              <w:t>المجالات المواضيعية، وه</w:t>
            </w:r>
            <w:r w:rsidR="00D32718" w:rsidRPr="00957294">
              <w:rPr>
                <w:rFonts w:eastAsia="SimSun"/>
                <w:i/>
                <w:rtl/>
                <w:lang w:eastAsia="zh-CN"/>
              </w:rPr>
              <w:t>ما</w:t>
            </w:r>
            <w:r w:rsidRPr="00957294">
              <w:rPr>
                <w:rFonts w:eastAsia="SimSun"/>
                <w:i/>
                <w:rtl/>
                <w:lang w:eastAsia="zh-CN"/>
              </w:rPr>
              <w:t xml:space="preserve"> الملكية الفكرية والسياحة، فضلا عن </w:t>
            </w:r>
            <w:r w:rsidR="00D32718" w:rsidRPr="00957294">
              <w:rPr>
                <w:rFonts w:eastAsia="SimSun"/>
                <w:i/>
                <w:rtl/>
                <w:lang w:eastAsia="zh-CN"/>
              </w:rPr>
              <w:t>تمكن الخبراء من</w:t>
            </w:r>
            <w:r w:rsidRPr="00957294">
              <w:rPr>
                <w:rFonts w:eastAsia="SimSun"/>
                <w:i/>
                <w:rtl/>
                <w:lang w:eastAsia="zh-CN"/>
              </w:rPr>
              <w:t xml:space="preserve"> المهارات البحثية والتحليلية القوية. وقد أثر هذا على الجانب البحثي للمشروع.</w:t>
            </w:r>
            <w:r w:rsidR="00D32718" w:rsidRPr="00957294">
              <w:rPr>
                <w:rFonts w:eastAsia="SimSun"/>
                <w:i/>
                <w:rtl/>
                <w:lang w:eastAsia="zh-CN"/>
              </w:rPr>
              <w:t xml:space="preserve"> </w:t>
            </w:r>
            <w:r w:rsidRPr="00957294">
              <w:rPr>
                <w:rFonts w:eastAsia="SimSun"/>
                <w:i/>
                <w:rtl/>
                <w:lang w:eastAsia="zh-CN"/>
              </w:rPr>
              <w:t xml:space="preserve">أما على مستوى الأمانة فقد تم التعامل مع هذا الخطر من خلال التعاون مع منظمة السياحة العالمية التابعة للأمم </w:t>
            </w:r>
            <w:r w:rsidRPr="00957294">
              <w:rPr>
                <w:rFonts w:eastAsia="SimSun"/>
                <w:i/>
                <w:rtl/>
                <w:lang w:eastAsia="zh-CN"/>
              </w:rPr>
              <w:lastRenderedPageBreak/>
              <w:t xml:space="preserve">المتحدة من خلال المشاركة في نشر دليل عن الملكية الفكرية والسياحة حيث تولت كل منظمة من المنظمتين مسؤولية المحتوى الموضوعي كل وفقا لولايتها. ومع ذلك اعتمد هذا الإصدار المشترك بكثافة على الأبحاث الأصلية التي أجريت في إطار المشروع حيث شكلت هذه الأبحاث </w:t>
            </w:r>
            <w:r w:rsidR="00D32718" w:rsidRPr="00957294">
              <w:rPr>
                <w:rFonts w:eastAsia="SimSun"/>
                <w:i/>
                <w:rtl/>
                <w:lang w:eastAsia="zh-CN"/>
              </w:rPr>
              <w:t>أساسا صلبا من المعلومات الأساسية</w:t>
            </w:r>
            <w:r w:rsidRPr="00957294">
              <w:rPr>
                <w:rFonts w:eastAsia="SimSun"/>
                <w:i/>
                <w:rtl/>
                <w:lang w:eastAsia="zh-CN"/>
              </w:rPr>
              <w:t>.</w:t>
            </w:r>
          </w:p>
          <w:p w14:paraId="01918D4E" w14:textId="77777777" w:rsidR="00B03BC7" w:rsidRDefault="00DC1F70" w:rsidP="00CC3E70">
            <w:pPr>
              <w:spacing w:before="200" w:after="200"/>
              <w:rPr>
                <w:rFonts w:eastAsia="SimSun"/>
                <w:i/>
                <w:rtl/>
                <w:lang w:eastAsia="zh-CN"/>
              </w:rPr>
            </w:pPr>
            <w:r w:rsidRPr="00957294">
              <w:rPr>
                <w:rFonts w:eastAsia="SimSun"/>
                <w:i/>
                <w:rtl/>
                <w:lang w:eastAsia="zh-CN"/>
              </w:rPr>
              <w:t>وعلى الصعيد القطري كانت صعوبة الوصول إلى أصحاب الخبرة المناسبة لإجراء الدراسات الوطنية أكبر مقارنة بالأمانة.</w:t>
            </w:r>
            <w:r w:rsidR="00A73318" w:rsidRPr="00957294">
              <w:rPr>
                <w:rFonts w:eastAsia="SimSun"/>
                <w:i/>
                <w:rtl/>
                <w:lang w:eastAsia="zh-CN"/>
              </w:rPr>
              <w:t xml:space="preserve"> </w:t>
            </w:r>
            <w:r w:rsidRPr="00957294">
              <w:rPr>
                <w:rFonts w:eastAsia="SimSun"/>
                <w:i/>
                <w:rtl/>
                <w:lang w:eastAsia="zh-CN"/>
              </w:rPr>
              <w:t>ففي الحالتين قرر فريق المشروع إسناد الدراسة الثانية إلى استشاريين جدد تم تحديدهم في مرحلة لاحقة، إذ واجه الفريق خطر تقويض جودة الدراسات الوطنية نتيجة لضعف منهجيات البحث. وكان لهذا الحل نتائج مرضية وكانت في صال</w:t>
            </w:r>
            <w:r w:rsidR="00B03BC7">
              <w:rPr>
                <w:rFonts w:eastAsia="SimSun"/>
                <w:i/>
                <w:rtl/>
                <w:lang w:eastAsia="zh-CN"/>
              </w:rPr>
              <w:t>ح البلدان المعنية والمشروع نفسه</w:t>
            </w:r>
            <w:r w:rsidR="00B03BC7">
              <w:rPr>
                <w:rFonts w:eastAsia="SimSun" w:hint="cs"/>
                <w:i/>
                <w:rtl/>
                <w:lang w:eastAsia="zh-CN"/>
              </w:rPr>
              <w:t>.</w:t>
            </w:r>
          </w:p>
          <w:p w14:paraId="48705CB8" w14:textId="77777777" w:rsidR="00CC3E70" w:rsidRDefault="00DC1F70" w:rsidP="00CC3E70">
            <w:pPr>
              <w:spacing w:before="200" w:after="200"/>
              <w:rPr>
                <w:rFonts w:eastAsia="SimSun"/>
                <w:i/>
                <w:rtl/>
                <w:lang w:val="fr-CH" w:eastAsia="zh-CN"/>
              </w:rPr>
            </w:pPr>
            <w:r w:rsidRPr="00957294">
              <w:rPr>
                <w:rFonts w:eastAsia="SimSun"/>
                <w:i/>
                <w:rtl/>
                <w:lang w:eastAsia="zh-CN"/>
              </w:rPr>
              <w:t>وقد حددت وثيقة المشروع الأولية مخاطر أخرى تتعلق بتنفيذ المشروع على الصعيد القطري. وشملت هذه المخاطر ما يلي: صعوبات في تحديد أصحاب المصلحة المعنيين بمجال السياحة؛ صعوبات في تنظيم أنشطة تكوين الكفاءات والتوعية؛ عدم وجود اتفاق بين أصحاب المصلحة بشأن الاستراتيجيات التي يمكن اعتمادها؛ عدم وجود اتفاق بين المجتمع الأكاديمي بشأن اعتماد</w:t>
            </w:r>
            <w:r w:rsidR="00CC3E70">
              <w:rPr>
                <w:rFonts w:eastAsia="SimSun"/>
                <w:i/>
                <w:rtl/>
                <w:lang w:eastAsia="zh-CN"/>
              </w:rPr>
              <w:t xml:space="preserve"> المناهج المقترحة ومواد التدريس</w:t>
            </w:r>
            <w:r w:rsidR="00CC3E70">
              <w:rPr>
                <w:rFonts w:eastAsia="SimSun" w:hint="cs"/>
                <w:i/>
                <w:rtl/>
                <w:lang w:val="fr-CH" w:eastAsia="zh-CN"/>
              </w:rPr>
              <w:t>.</w:t>
            </w:r>
          </w:p>
          <w:p w14:paraId="4C041E65" w14:textId="415F1E2B" w:rsidR="00DC1F70" w:rsidRPr="00957294" w:rsidRDefault="00DC1F70" w:rsidP="00CC3E70">
            <w:pPr>
              <w:spacing w:before="200" w:after="200"/>
              <w:rPr>
                <w:rFonts w:eastAsia="SimSun"/>
                <w:i/>
                <w:lang w:eastAsia="zh-CN"/>
              </w:rPr>
            </w:pPr>
            <w:r w:rsidRPr="00957294">
              <w:rPr>
                <w:rFonts w:eastAsia="SimSun"/>
                <w:i/>
                <w:rtl/>
                <w:lang w:eastAsia="zh-CN"/>
              </w:rPr>
              <w:t>حدثت العديد من هذه المواقف بالفعل في مختلف مراحل تنفيذ المشروع. ومع ذلك ساعد تعيين الوكالات الرائدة في مرحلة مبكرة في كل بلد على التصدي لهذه العقبات وتيسير الاستجابة المناسبة حسبما اقتضت الظروف. وقد وقعت مشكلات أكثر تعقيدا عند تغير القيادة وما تبعها من فراغ في السلطة الذي شهدته الوكالات الرائدة المسؤولة عن التنسيق. وفي تلك الحالات استجاب المشروع من خلال التركيز على الجوانب التي كان يمكن تنسيقها مباشرة من</w:t>
            </w:r>
            <w:r w:rsidR="00D32718" w:rsidRPr="00957294">
              <w:rPr>
                <w:rFonts w:eastAsia="SimSun"/>
                <w:i/>
                <w:rtl/>
                <w:lang w:eastAsia="zh-CN"/>
              </w:rPr>
              <w:t xml:space="preserve"> خلال</w:t>
            </w:r>
            <w:r w:rsidRPr="00957294">
              <w:rPr>
                <w:rFonts w:eastAsia="SimSun"/>
                <w:i/>
                <w:rtl/>
                <w:lang w:eastAsia="zh-CN"/>
              </w:rPr>
              <w:t xml:space="preserve"> الأمانة (مثل تطوير مواد التدريس) ومن خلال تكثيف الاتصال بالأطراف المعنية المؤثرة، بما في ذلك البعثات الدائمة للبلدان المعنية. وأثبتت هذه الاستراتيجية نجاحها في تنشيط آليات التنسيق مجددا ع</w:t>
            </w:r>
            <w:r w:rsidR="00D32718" w:rsidRPr="00957294">
              <w:rPr>
                <w:rFonts w:eastAsia="SimSun"/>
                <w:i/>
                <w:rtl/>
                <w:lang w:eastAsia="zh-CN"/>
              </w:rPr>
              <w:t>ل</w:t>
            </w:r>
            <w:r w:rsidRPr="00957294">
              <w:rPr>
                <w:rFonts w:eastAsia="SimSun"/>
                <w:i/>
                <w:rtl/>
                <w:lang w:eastAsia="zh-CN"/>
              </w:rPr>
              <w:t>ى الصعيد القطري.</w:t>
            </w:r>
          </w:p>
        </w:tc>
      </w:tr>
      <w:tr w:rsidR="00DC1F70" w:rsidRPr="00957294" w14:paraId="5DE0B729" w14:textId="77777777" w:rsidTr="0026785A">
        <w:trPr>
          <w:trHeight w:val="848"/>
        </w:trPr>
        <w:tc>
          <w:tcPr>
            <w:tcW w:w="2376" w:type="dxa"/>
            <w:shd w:val="clear" w:color="auto" w:fill="auto"/>
          </w:tcPr>
          <w:p w14:paraId="385FDE35" w14:textId="07DF5F95" w:rsidR="00DC1F70" w:rsidRPr="00957294" w:rsidRDefault="00DC1F70" w:rsidP="00957294">
            <w:pPr>
              <w:pStyle w:val="Heading4"/>
              <w:rPr>
                <w:rFonts w:eastAsia="SimSun"/>
                <w:lang w:eastAsia="zh-CN"/>
              </w:rPr>
            </w:pPr>
            <w:r w:rsidRPr="00957294">
              <w:rPr>
                <w:rFonts w:eastAsia="SimSun"/>
                <w:rtl/>
                <w:lang w:eastAsia="zh-CN"/>
              </w:rPr>
              <w:lastRenderedPageBreak/>
              <w:t>معدل تنفيذ المشروع</w:t>
            </w:r>
          </w:p>
        </w:tc>
        <w:tc>
          <w:tcPr>
            <w:tcW w:w="6889" w:type="dxa"/>
          </w:tcPr>
          <w:p w14:paraId="31D1EF93" w14:textId="1E9696BD" w:rsidR="00DC1F70" w:rsidRPr="00CC3E70" w:rsidRDefault="0041537B" w:rsidP="0026179B">
            <w:pPr>
              <w:spacing w:before="200"/>
              <w:rPr>
                <w:rFonts w:eastAsia="SimSun"/>
                <w:i/>
                <w:lang w:eastAsia="zh-CN"/>
              </w:rPr>
            </w:pPr>
            <w:r>
              <w:rPr>
                <w:rFonts w:eastAsia="SimSun" w:hint="cs"/>
                <w:i/>
                <w:rtl/>
                <w:lang w:eastAsia="zh-CN"/>
              </w:rPr>
              <w:t>نسبة استخدام الميزانية حتى نهاية يوليو 2019 هي: 91%</w:t>
            </w:r>
          </w:p>
        </w:tc>
      </w:tr>
      <w:tr w:rsidR="00DC1F70" w:rsidRPr="00957294" w14:paraId="64ADC0B2" w14:textId="77777777" w:rsidTr="0026785A">
        <w:trPr>
          <w:trHeight w:val="848"/>
        </w:trPr>
        <w:tc>
          <w:tcPr>
            <w:tcW w:w="2376" w:type="dxa"/>
            <w:shd w:val="clear" w:color="auto" w:fill="auto"/>
          </w:tcPr>
          <w:p w14:paraId="10DF9B28" w14:textId="77777777" w:rsidR="00DC1F70" w:rsidRPr="00957294" w:rsidRDefault="00DC1F70" w:rsidP="00957294">
            <w:pPr>
              <w:pStyle w:val="Heading4"/>
              <w:rPr>
                <w:rFonts w:eastAsia="SimSun"/>
                <w:lang w:eastAsia="zh-CN"/>
              </w:rPr>
            </w:pPr>
            <w:r w:rsidRPr="00957294">
              <w:rPr>
                <w:rFonts w:eastAsia="SimSun"/>
                <w:rtl/>
                <w:lang w:eastAsia="zh-CN"/>
              </w:rPr>
              <w:t>التقارير/ الوثائق السابقة</w:t>
            </w:r>
          </w:p>
        </w:tc>
        <w:tc>
          <w:tcPr>
            <w:tcW w:w="6889" w:type="dxa"/>
          </w:tcPr>
          <w:p w14:paraId="5DE83A1E" w14:textId="77777777" w:rsidR="00CC3E70" w:rsidRDefault="00DC1F70" w:rsidP="00CC3E70">
            <w:pPr>
              <w:pStyle w:val="BodyText"/>
              <w:rPr>
                <w:rFonts w:eastAsia="SimSun"/>
                <w:rtl/>
                <w:lang w:eastAsia="zh-CN"/>
              </w:rPr>
            </w:pPr>
            <w:r w:rsidRPr="00957294">
              <w:rPr>
                <w:rFonts w:eastAsia="SimSun"/>
                <w:rtl/>
                <w:lang w:eastAsia="zh-CN"/>
              </w:rPr>
              <w:t>هذا رابع تقرير ي</w:t>
            </w:r>
            <w:r w:rsidR="00D32718" w:rsidRPr="00957294">
              <w:rPr>
                <w:rFonts w:eastAsia="SimSun"/>
                <w:rtl/>
                <w:lang w:eastAsia="zh-CN"/>
              </w:rPr>
              <w:t>ُ</w:t>
            </w:r>
            <w:r w:rsidRPr="00957294">
              <w:rPr>
                <w:rFonts w:eastAsia="SimSun"/>
                <w:rtl/>
                <w:lang w:eastAsia="zh-CN"/>
              </w:rPr>
              <w:t>قدم إلى اللجنة المعنية بالتنمية والملكية الفكرية.</w:t>
            </w:r>
          </w:p>
          <w:p w14:paraId="23DCB237" w14:textId="54906218" w:rsidR="00DC1F70" w:rsidRPr="00957294" w:rsidRDefault="00DC1F70" w:rsidP="00CC3E70">
            <w:pPr>
              <w:spacing w:before="200" w:after="200"/>
              <w:rPr>
                <w:rFonts w:eastAsia="SimSun"/>
                <w:lang w:eastAsia="zh-CN"/>
              </w:rPr>
            </w:pPr>
            <w:r w:rsidRPr="00957294">
              <w:rPr>
                <w:rFonts w:eastAsia="SimSun"/>
                <w:rtl/>
                <w:lang w:eastAsia="zh-CN"/>
              </w:rPr>
              <w:t xml:space="preserve">يرد التقرير الأول في الوثيقة </w:t>
            </w:r>
            <w:r w:rsidRPr="00957294">
              <w:rPr>
                <w:rFonts w:eastAsia="SimSun"/>
                <w:iCs/>
                <w:lang w:eastAsia="zh-CN"/>
              </w:rPr>
              <w:t>CDIP/18/2</w:t>
            </w:r>
            <w:r w:rsidRPr="00957294">
              <w:rPr>
                <w:rFonts w:eastAsia="SimSun"/>
                <w:iCs/>
                <w:rtl/>
                <w:lang w:eastAsia="zh-CN"/>
              </w:rPr>
              <w:t>،</w:t>
            </w:r>
            <w:r w:rsidRPr="00957294">
              <w:rPr>
                <w:rFonts w:eastAsia="SimSun"/>
                <w:rtl/>
                <w:lang w:eastAsia="zh-CN"/>
              </w:rPr>
              <w:t xml:space="preserve"> المرفق الأول. ويرد التقرير الثاني في الوثيقة </w:t>
            </w:r>
            <w:r w:rsidRPr="00957294">
              <w:rPr>
                <w:rFonts w:eastAsia="SimSun"/>
                <w:iCs/>
                <w:lang w:eastAsia="zh-CN"/>
              </w:rPr>
              <w:t>CDIP/20/2</w:t>
            </w:r>
            <w:r w:rsidRPr="00957294">
              <w:rPr>
                <w:rFonts w:eastAsia="SimSun"/>
                <w:rtl/>
                <w:lang w:eastAsia="zh-CN"/>
              </w:rPr>
              <w:t xml:space="preserve">، </w:t>
            </w:r>
            <w:r w:rsidRPr="00CC3E70">
              <w:rPr>
                <w:rFonts w:eastAsia="SimSun"/>
                <w:i/>
                <w:rtl/>
                <w:lang w:eastAsia="zh-CN"/>
              </w:rPr>
              <w:t>المرفق</w:t>
            </w:r>
            <w:r w:rsidRPr="00957294">
              <w:rPr>
                <w:rFonts w:eastAsia="SimSun"/>
                <w:rtl/>
                <w:lang w:eastAsia="zh-CN"/>
              </w:rPr>
              <w:t xml:space="preserve"> الأول. ويرد التقرير الثالث في الوثيقة </w:t>
            </w:r>
            <w:r w:rsidRPr="00957294">
              <w:rPr>
                <w:rFonts w:eastAsia="SimSun"/>
                <w:iCs/>
                <w:lang w:eastAsia="zh-CN"/>
              </w:rPr>
              <w:t>CDIP/22/2</w:t>
            </w:r>
            <w:r w:rsidRPr="00957294">
              <w:rPr>
                <w:rFonts w:eastAsia="SimSun"/>
                <w:rtl/>
                <w:lang w:eastAsia="zh-CN"/>
              </w:rPr>
              <w:t>، المرفق الرابع.</w:t>
            </w:r>
          </w:p>
        </w:tc>
      </w:tr>
      <w:tr w:rsidR="00DC1F70" w:rsidRPr="00957294" w14:paraId="49E4424E" w14:textId="77777777" w:rsidTr="0026785A">
        <w:trPr>
          <w:trHeight w:val="848"/>
        </w:trPr>
        <w:tc>
          <w:tcPr>
            <w:tcW w:w="2376" w:type="dxa"/>
            <w:shd w:val="clear" w:color="auto" w:fill="auto"/>
          </w:tcPr>
          <w:p w14:paraId="78C648E6" w14:textId="77777777" w:rsidR="00DC1F70" w:rsidRPr="00957294" w:rsidRDefault="00DC1F70" w:rsidP="00957294">
            <w:pPr>
              <w:pStyle w:val="Heading4"/>
              <w:rPr>
                <w:rFonts w:eastAsia="SimSun"/>
                <w:lang w:eastAsia="zh-CN"/>
              </w:rPr>
            </w:pPr>
            <w:r w:rsidRPr="00957294">
              <w:rPr>
                <w:rFonts w:eastAsia="SimSun"/>
                <w:rtl/>
                <w:lang w:eastAsia="zh-CN"/>
              </w:rPr>
              <w:lastRenderedPageBreak/>
              <w:t>المتابعة</w:t>
            </w:r>
          </w:p>
        </w:tc>
        <w:tc>
          <w:tcPr>
            <w:tcW w:w="6889" w:type="dxa"/>
          </w:tcPr>
          <w:p w14:paraId="69E79065" w14:textId="77777777" w:rsidR="00DC1F70" w:rsidRPr="00957294" w:rsidRDefault="00DC1F70" w:rsidP="00CC3E70">
            <w:pPr>
              <w:pStyle w:val="BodyText"/>
              <w:spacing w:after="200"/>
              <w:rPr>
                <w:rFonts w:eastAsia="SimSun"/>
                <w:lang w:eastAsia="zh-CN"/>
              </w:rPr>
            </w:pPr>
            <w:r w:rsidRPr="00957294">
              <w:rPr>
                <w:rFonts w:eastAsia="SimSun"/>
                <w:rtl/>
                <w:lang w:eastAsia="zh-CN"/>
              </w:rPr>
              <w:t xml:space="preserve">على الرغم من تحقيق </w:t>
            </w:r>
            <w:r w:rsidR="00D32718" w:rsidRPr="00957294">
              <w:rPr>
                <w:rFonts w:eastAsia="SimSun"/>
                <w:rtl/>
                <w:lang w:eastAsia="zh-CN"/>
              </w:rPr>
              <w:t>نواتج</w:t>
            </w:r>
            <w:r w:rsidRPr="00957294">
              <w:rPr>
                <w:rFonts w:eastAsia="SimSun"/>
                <w:rtl/>
                <w:lang w:eastAsia="zh-CN"/>
              </w:rPr>
              <w:t xml:space="preserve"> المشروع في أغلبها، فسوف يعتمد أثر المشروع على إجراءات المتابعة المستدامة على عدة أصعدة.</w:t>
            </w:r>
          </w:p>
          <w:p w14:paraId="7FC19A03" w14:textId="77777777" w:rsidR="00CC3E70" w:rsidRDefault="00DC1F70" w:rsidP="00CC3E70">
            <w:pPr>
              <w:pStyle w:val="ONUMA"/>
              <w:numPr>
                <w:ilvl w:val="0"/>
                <w:numId w:val="22"/>
              </w:numPr>
              <w:spacing w:after="200"/>
              <w:ind w:left="567" w:hanging="567"/>
              <w:rPr>
                <w:rtl/>
              </w:rPr>
            </w:pPr>
            <w:r w:rsidRPr="00957294">
              <w:rPr>
                <w:rtl/>
              </w:rPr>
              <w:t>سيزيد الوعي العام بالإدارة الفعالة للملكية الفكرية في قطاع السياحة من خلال النشر الموجه للإصدار المشترك فيما بين الويبو ومنظمة السياحة العالمية التابعة للأمم المتحدة عن الملكية الفكرية والسياحة. ومن المرتقب وضع خطة متضافرة ومواصلة التعاون ف</w:t>
            </w:r>
            <w:r w:rsidR="00CC3E70">
              <w:rPr>
                <w:rtl/>
              </w:rPr>
              <w:t>يما بين المؤسستين في هذا الصدد.</w:t>
            </w:r>
          </w:p>
          <w:p w14:paraId="6A56A99A" w14:textId="77777777" w:rsidR="00CC3E70" w:rsidRDefault="00DC1F70" w:rsidP="00CC3E70">
            <w:pPr>
              <w:pStyle w:val="ONUMA"/>
              <w:numPr>
                <w:ilvl w:val="0"/>
                <w:numId w:val="22"/>
              </w:numPr>
              <w:spacing w:after="200"/>
              <w:ind w:left="567" w:hanging="567"/>
              <w:rPr>
                <w:rtl/>
              </w:rPr>
            </w:pPr>
            <w:r w:rsidRPr="00957294">
              <w:rPr>
                <w:rtl/>
              </w:rPr>
              <w:t>سوف تنشر البلدان الرائدة نتائج الدراسات الوطنية من خلال اللجان التوجيهية فيها.</w:t>
            </w:r>
            <w:r w:rsidR="00D32718" w:rsidRPr="00957294">
              <w:rPr>
                <w:rtl/>
              </w:rPr>
              <w:t xml:space="preserve"> و</w:t>
            </w:r>
            <w:r w:rsidRPr="00957294">
              <w:rPr>
                <w:rtl/>
              </w:rPr>
              <w:t>يجب التخطيط لأنشطة منتظمة للمساعدة الفنية في هذه البلدان بغية تحقيق ا</w:t>
            </w:r>
            <w:r w:rsidR="00CC3E70">
              <w:rPr>
                <w:rtl/>
              </w:rPr>
              <w:t>ستدامة النتائج الأولية للمشروع.</w:t>
            </w:r>
          </w:p>
          <w:p w14:paraId="08C6B396" w14:textId="3EBCC176" w:rsidR="00DC1F70" w:rsidRPr="00957294" w:rsidRDefault="00DC1F70" w:rsidP="00CC3E70">
            <w:pPr>
              <w:pStyle w:val="ONUMA"/>
              <w:numPr>
                <w:ilvl w:val="0"/>
                <w:numId w:val="22"/>
              </w:numPr>
              <w:spacing w:after="200"/>
              <w:ind w:left="567" w:hanging="567"/>
            </w:pPr>
            <w:r w:rsidRPr="00957294">
              <w:rPr>
                <w:rtl/>
              </w:rPr>
              <w:t xml:space="preserve">يجب رصد التطورات على الصعيد الأكاديمي فيما يتعلق بدمج </w:t>
            </w:r>
            <w:r w:rsidR="00D32718" w:rsidRPr="00957294">
              <w:rPr>
                <w:rtl/>
              </w:rPr>
              <w:t>دورات</w:t>
            </w:r>
            <w:r w:rsidRPr="00957294">
              <w:rPr>
                <w:rtl/>
              </w:rPr>
              <w:t xml:space="preserve"> تتعلق بالملكية الفكرية والسياحة في البلدان الرائدة.</w:t>
            </w:r>
            <w:r w:rsidR="00A73318" w:rsidRPr="00957294">
              <w:rPr>
                <w:rtl/>
              </w:rPr>
              <w:t xml:space="preserve"> </w:t>
            </w:r>
            <w:r w:rsidRPr="00957294">
              <w:rPr>
                <w:rtl/>
              </w:rPr>
              <w:t>وفي الوقت نفسه يجب استطلاع إمكانية التوسع في استخدام مواد التدريس التي ط</w:t>
            </w:r>
            <w:r w:rsidR="00D32718" w:rsidRPr="00957294">
              <w:rPr>
                <w:rtl/>
              </w:rPr>
              <w:t>ُ</w:t>
            </w:r>
            <w:r w:rsidRPr="00957294">
              <w:rPr>
                <w:rtl/>
              </w:rPr>
              <w:t>ورت في إطار المشروع في البلدان الأخرى المهتمة بذلك.</w:t>
            </w:r>
          </w:p>
        </w:tc>
      </w:tr>
    </w:tbl>
    <w:tbl>
      <w:tblPr>
        <w:bidiVisual/>
        <w:tblW w:w="0" w:type="auto"/>
        <w:tblLook w:val="01E0" w:firstRow="1" w:lastRow="1" w:firstColumn="1" w:lastColumn="1" w:noHBand="0" w:noVBand="0"/>
      </w:tblPr>
      <w:tblGrid>
        <w:gridCol w:w="9287"/>
      </w:tblGrid>
      <w:tr w:rsidR="00DC1F70" w:rsidRPr="00D32718" w14:paraId="3BC914D9" w14:textId="77777777" w:rsidTr="0026785A">
        <w:trPr>
          <w:trHeight w:val="494"/>
        </w:trPr>
        <w:tc>
          <w:tcPr>
            <w:tcW w:w="9287" w:type="dxa"/>
            <w:vAlign w:val="center"/>
          </w:tcPr>
          <w:p w14:paraId="247BC88A" w14:textId="77777777" w:rsidR="00DC1F70" w:rsidRPr="00D32718" w:rsidRDefault="00DC1F70" w:rsidP="00CC3E70">
            <w:pPr>
              <w:pStyle w:val="BodyText"/>
              <w:spacing w:before="480"/>
              <w:rPr>
                <w:rFonts w:eastAsia="SimSun"/>
                <w:lang w:eastAsia="zh-CN"/>
              </w:rPr>
            </w:pPr>
            <w:r w:rsidRPr="00D32718">
              <w:rPr>
                <w:rFonts w:eastAsia="SimSun"/>
                <w:rtl/>
                <w:lang w:eastAsia="zh-CN"/>
              </w:rPr>
              <w:t>التقييم الذاتي للمشروع</w:t>
            </w:r>
          </w:p>
        </w:tc>
      </w:tr>
    </w:tbl>
    <w:p w14:paraId="076B4FF6" w14:textId="77777777" w:rsidR="00DC1F70" w:rsidRPr="00CC3E70" w:rsidRDefault="00DC1F70" w:rsidP="00CC3E70">
      <w:pPr>
        <w:pStyle w:val="BodyText"/>
        <w:spacing w:after="100" w:afterAutospacing="1"/>
        <w:rPr>
          <w:rFonts w:eastAsia="SimSun"/>
          <w:lang w:eastAsia="zh-CN"/>
        </w:rPr>
      </w:pPr>
      <w:r w:rsidRPr="00CC3E70">
        <w:rPr>
          <w:rFonts w:eastAsia="SimSun"/>
          <w:rtl/>
          <w:lang w:eastAsia="zh-CN"/>
        </w:rPr>
        <w:t>مفتاح نظام إشارات السير</w:t>
      </w:r>
    </w:p>
    <w:tbl>
      <w:tblPr>
        <w:bidiVisual/>
        <w:tblW w:w="9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0"/>
        <w:gridCol w:w="1665"/>
        <w:gridCol w:w="1782"/>
        <w:gridCol w:w="1878"/>
        <w:gridCol w:w="2532"/>
      </w:tblGrid>
      <w:tr w:rsidR="00DC1F70" w:rsidRPr="00957294" w14:paraId="1A7A7529" w14:textId="77777777" w:rsidTr="0026785A">
        <w:trPr>
          <w:trHeight w:val="469"/>
        </w:trPr>
        <w:tc>
          <w:tcPr>
            <w:tcW w:w="1410" w:type="dxa"/>
            <w:shd w:val="clear" w:color="auto" w:fill="auto"/>
            <w:vAlign w:val="center"/>
          </w:tcPr>
          <w:p w14:paraId="56111C68" w14:textId="77777777" w:rsidR="00DC1F70" w:rsidRPr="00957294" w:rsidRDefault="00DC1F70" w:rsidP="0026785A">
            <w:pPr>
              <w:rPr>
                <w:rFonts w:eastAsia="SimSun"/>
                <w:i/>
                <w:lang w:eastAsia="zh-CN"/>
              </w:rPr>
            </w:pPr>
            <w:r w:rsidRPr="00957294">
              <w:rPr>
                <w:rFonts w:eastAsia="SimSun"/>
                <w:i/>
                <w:lang w:eastAsia="zh-CN"/>
              </w:rPr>
              <w:t>****</w:t>
            </w:r>
          </w:p>
        </w:tc>
        <w:tc>
          <w:tcPr>
            <w:tcW w:w="1665" w:type="dxa"/>
            <w:shd w:val="clear" w:color="auto" w:fill="auto"/>
            <w:vAlign w:val="center"/>
          </w:tcPr>
          <w:p w14:paraId="697B9E64" w14:textId="77777777" w:rsidR="00DC1F70" w:rsidRPr="00957294" w:rsidRDefault="00DC1F70" w:rsidP="0026785A">
            <w:pPr>
              <w:rPr>
                <w:rFonts w:eastAsia="SimSun"/>
                <w:i/>
                <w:lang w:eastAsia="zh-CN"/>
              </w:rPr>
            </w:pPr>
            <w:r w:rsidRPr="00957294">
              <w:rPr>
                <w:rFonts w:eastAsia="SimSun"/>
                <w:i/>
                <w:lang w:eastAsia="zh-CN"/>
              </w:rPr>
              <w:t>***</w:t>
            </w:r>
          </w:p>
        </w:tc>
        <w:tc>
          <w:tcPr>
            <w:tcW w:w="1782" w:type="dxa"/>
            <w:shd w:val="clear" w:color="auto" w:fill="auto"/>
            <w:vAlign w:val="center"/>
          </w:tcPr>
          <w:p w14:paraId="46784FA6" w14:textId="77777777" w:rsidR="00DC1F70" w:rsidRPr="00957294" w:rsidRDefault="00DC1F70" w:rsidP="0026785A">
            <w:pPr>
              <w:rPr>
                <w:rFonts w:eastAsia="SimSun"/>
                <w:i/>
                <w:lang w:eastAsia="zh-CN"/>
              </w:rPr>
            </w:pPr>
            <w:r w:rsidRPr="00957294">
              <w:rPr>
                <w:rFonts w:eastAsia="SimSun"/>
                <w:i/>
                <w:lang w:eastAsia="zh-CN"/>
              </w:rPr>
              <w:t>**</w:t>
            </w:r>
          </w:p>
        </w:tc>
        <w:tc>
          <w:tcPr>
            <w:tcW w:w="1878" w:type="dxa"/>
            <w:shd w:val="clear" w:color="auto" w:fill="auto"/>
            <w:vAlign w:val="center"/>
          </w:tcPr>
          <w:p w14:paraId="10946DAC" w14:textId="77777777" w:rsidR="00DC1F70" w:rsidRPr="00957294" w:rsidRDefault="00DC1F70" w:rsidP="0026785A">
            <w:pPr>
              <w:rPr>
                <w:rFonts w:eastAsia="SimSun"/>
                <w:i/>
                <w:lang w:eastAsia="zh-CN"/>
              </w:rPr>
            </w:pPr>
            <w:r w:rsidRPr="00957294">
              <w:rPr>
                <w:rFonts w:eastAsia="SimSun"/>
                <w:i/>
                <w:rtl/>
                <w:lang w:eastAsia="zh-CN"/>
              </w:rPr>
              <w:t>لا تقدم</w:t>
            </w:r>
          </w:p>
        </w:tc>
        <w:tc>
          <w:tcPr>
            <w:tcW w:w="2532" w:type="dxa"/>
            <w:shd w:val="clear" w:color="auto" w:fill="auto"/>
            <w:vAlign w:val="center"/>
          </w:tcPr>
          <w:p w14:paraId="29401536" w14:textId="77777777" w:rsidR="00DC1F70" w:rsidRPr="00957294" w:rsidRDefault="00DC1F70" w:rsidP="0026785A">
            <w:pPr>
              <w:rPr>
                <w:rFonts w:eastAsia="SimSun"/>
                <w:i/>
                <w:lang w:eastAsia="zh-CN"/>
              </w:rPr>
            </w:pPr>
            <w:r w:rsidRPr="00957294">
              <w:rPr>
                <w:rFonts w:eastAsia="SimSun"/>
                <w:i/>
                <w:rtl/>
                <w:lang w:eastAsia="zh-CN"/>
              </w:rPr>
              <w:t>لا تقييم</w:t>
            </w:r>
          </w:p>
        </w:tc>
      </w:tr>
      <w:tr w:rsidR="00DC1F70" w:rsidRPr="00957294" w14:paraId="2EE1E95B" w14:textId="77777777" w:rsidTr="0026785A">
        <w:tc>
          <w:tcPr>
            <w:tcW w:w="1410" w:type="dxa"/>
            <w:shd w:val="clear" w:color="auto" w:fill="auto"/>
          </w:tcPr>
          <w:p w14:paraId="66ED76BD" w14:textId="77777777" w:rsidR="00DC1F70" w:rsidRPr="00957294" w:rsidRDefault="00DC1F70" w:rsidP="0026785A">
            <w:pPr>
              <w:rPr>
                <w:rFonts w:eastAsia="SimSun"/>
                <w:i/>
                <w:lang w:eastAsia="zh-CN"/>
              </w:rPr>
            </w:pPr>
            <w:r w:rsidRPr="00957294">
              <w:rPr>
                <w:rFonts w:eastAsia="SimSun"/>
                <w:i/>
                <w:rtl/>
                <w:lang w:eastAsia="zh-CN"/>
              </w:rPr>
              <w:t>مُحقَّق بالكامل</w:t>
            </w:r>
          </w:p>
        </w:tc>
        <w:tc>
          <w:tcPr>
            <w:tcW w:w="1665" w:type="dxa"/>
            <w:shd w:val="clear" w:color="auto" w:fill="auto"/>
          </w:tcPr>
          <w:p w14:paraId="3EF1307D" w14:textId="77777777" w:rsidR="00DC1F70" w:rsidRPr="00957294" w:rsidRDefault="00DC1F70" w:rsidP="0026785A">
            <w:pPr>
              <w:rPr>
                <w:rFonts w:eastAsia="SimSun"/>
                <w:i/>
                <w:lang w:eastAsia="zh-CN"/>
              </w:rPr>
            </w:pPr>
            <w:r w:rsidRPr="00957294">
              <w:rPr>
                <w:rFonts w:eastAsia="SimSun"/>
                <w:i/>
                <w:rtl/>
                <w:lang w:eastAsia="zh-CN"/>
              </w:rPr>
              <w:t>تقدم قوي</w:t>
            </w:r>
          </w:p>
        </w:tc>
        <w:tc>
          <w:tcPr>
            <w:tcW w:w="1782" w:type="dxa"/>
            <w:shd w:val="clear" w:color="auto" w:fill="auto"/>
          </w:tcPr>
          <w:p w14:paraId="45DE009B" w14:textId="77777777" w:rsidR="00DC1F70" w:rsidRPr="00957294" w:rsidRDefault="00DC1F70" w:rsidP="0026785A">
            <w:pPr>
              <w:rPr>
                <w:rFonts w:eastAsia="SimSun"/>
                <w:i/>
                <w:lang w:eastAsia="zh-CN"/>
              </w:rPr>
            </w:pPr>
            <w:r w:rsidRPr="00957294">
              <w:rPr>
                <w:rFonts w:eastAsia="SimSun"/>
                <w:i/>
                <w:rtl/>
                <w:lang w:eastAsia="zh-CN"/>
              </w:rPr>
              <w:t>بعض التقدم</w:t>
            </w:r>
          </w:p>
        </w:tc>
        <w:tc>
          <w:tcPr>
            <w:tcW w:w="1878" w:type="dxa"/>
            <w:shd w:val="clear" w:color="auto" w:fill="auto"/>
          </w:tcPr>
          <w:p w14:paraId="70CA01F0" w14:textId="77777777" w:rsidR="00DC1F70" w:rsidRPr="00957294" w:rsidRDefault="00DC1F70" w:rsidP="0026785A">
            <w:pPr>
              <w:rPr>
                <w:rFonts w:eastAsia="SimSun"/>
                <w:i/>
                <w:lang w:eastAsia="zh-CN"/>
              </w:rPr>
            </w:pPr>
            <w:r w:rsidRPr="00957294">
              <w:rPr>
                <w:rFonts w:eastAsia="SimSun"/>
                <w:i/>
                <w:rtl/>
                <w:lang w:eastAsia="zh-CN"/>
              </w:rPr>
              <w:t>لا يوجد تقدم</w:t>
            </w:r>
          </w:p>
        </w:tc>
        <w:tc>
          <w:tcPr>
            <w:tcW w:w="2532" w:type="dxa"/>
            <w:shd w:val="clear" w:color="auto" w:fill="auto"/>
          </w:tcPr>
          <w:p w14:paraId="10B946E8" w14:textId="77777777" w:rsidR="00DC1F70" w:rsidRPr="00957294" w:rsidRDefault="00DC1F70" w:rsidP="0026785A">
            <w:pPr>
              <w:rPr>
                <w:rFonts w:eastAsia="SimSun"/>
                <w:i/>
                <w:lang w:eastAsia="zh-CN"/>
              </w:rPr>
            </w:pPr>
            <w:r w:rsidRPr="00957294">
              <w:rPr>
                <w:rFonts w:eastAsia="SimSun"/>
                <w:i/>
                <w:rtl/>
                <w:lang w:eastAsia="zh-CN"/>
              </w:rPr>
              <w:t>لم يُقيّم بعد/ توقف</w:t>
            </w:r>
          </w:p>
        </w:tc>
      </w:tr>
    </w:tbl>
    <w:p w14:paraId="2BC20EF1" w14:textId="77777777" w:rsidR="00DC1F70" w:rsidRPr="00D32718" w:rsidRDefault="00DC1F70" w:rsidP="00CC3E70">
      <w:pPr>
        <w:pStyle w:val="BodyText"/>
        <w:rPr>
          <w:rFonts w:eastAsia="SimSun"/>
          <w:lang w:eastAsia="zh-CN"/>
        </w:rPr>
      </w:pPr>
    </w:p>
    <w:tbl>
      <w:tblPr>
        <w:bidiVisual/>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780"/>
        <w:gridCol w:w="990"/>
      </w:tblGrid>
      <w:tr w:rsidR="00DC1F70" w:rsidRPr="00CC3E70" w14:paraId="6E4F50A0" w14:textId="77777777" w:rsidTr="00D32718">
        <w:trPr>
          <w:trHeight w:val="616"/>
        </w:trPr>
        <w:tc>
          <w:tcPr>
            <w:tcW w:w="2518" w:type="dxa"/>
            <w:shd w:val="clear" w:color="auto" w:fill="auto"/>
          </w:tcPr>
          <w:p w14:paraId="4EC406F2" w14:textId="77777777" w:rsidR="00DC1F70" w:rsidRPr="00CC3E70" w:rsidRDefault="00D32718" w:rsidP="0026785A">
            <w:pPr>
              <w:rPr>
                <w:rFonts w:eastAsia="SimSun"/>
                <w:i/>
                <w:u w:val="single"/>
                <w:lang w:eastAsia="zh-CN"/>
              </w:rPr>
            </w:pPr>
            <w:r w:rsidRPr="00CC3E70">
              <w:rPr>
                <w:rFonts w:eastAsia="SimSun"/>
                <w:i/>
                <w:u w:val="single"/>
                <w:rtl/>
                <w:lang w:eastAsia="zh-CN"/>
              </w:rPr>
              <w:t>نواتج</w:t>
            </w:r>
            <w:r w:rsidR="00DC1F70" w:rsidRPr="00CC3E70">
              <w:rPr>
                <w:rFonts w:eastAsia="SimSun"/>
                <w:i/>
                <w:u w:val="single"/>
                <w:rtl/>
                <w:lang w:eastAsia="zh-CN"/>
              </w:rPr>
              <w:t xml:space="preserve"> المشروع</w:t>
            </w:r>
            <w:r w:rsidR="00DC1F70" w:rsidRPr="00CC3E70">
              <w:rPr>
                <w:rFonts w:eastAsia="SimSun"/>
                <w:i/>
                <w:u w:val="single"/>
                <w:vertAlign w:val="superscript"/>
                <w:lang w:eastAsia="zh-CN"/>
              </w:rPr>
              <w:footnoteReference w:id="1"/>
            </w:r>
            <w:r w:rsidR="00DC1F70" w:rsidRPr="00CC3E70">
              <w:rPr>
                <w:rFonts w:eastAsia="SimSun"/>
                <w:i/>
                <w:u w:val="single"/>
                <w:rtl/>
                <w:lang w:eastAsia="zh-CN"/>
              </w:rPr>
              <w:br/>
              <w:t>(النتائج المرتقبة)</w:t>
            </w:r>
          </w:p>
        </w:tc>
        <w:tc>
          <w:tcPr>
            <w:tcW w:w="2977" w:type="dxa"/>
            <w:shd w:val="clear" w:color="auto" w:fill="auto"/>
          </w:tcPr>
          <w:p w14:paraId="514B521F" w14:textId="151FD9CE" w:rsidR="00DC1F70" w:rsidRPr="00CC3E70" w:rsidRDefault="00CC3E70" w:rsidP="0026785A">
            <w:pPr>
              <w:rPr>
                <w:rFonts w:eastAsia="SimSun"/>
                <w:i/>
                <w:u w:val="single"/>
                <w:lang w:eastAsia="zh-CN"/>
              </w:rPr>
            </w:pPr>
            <w:r>
              <w:rPr>
                <w:rFonts w:eastAsia="SimSun"/>
                <w:i/>
                <w:u w:val="single"/>
                <w:rtl/>
                <w:lang w:eastAsia="zh-CN"/>
              </w:rPr>
              <w:t>مؤشرات الإنجاز الناجح</w:t>
            </w:r>
            <w:r>
              <w:rPr>
                <w:rFonts w:eastAsia="SimSun"/>
                <w:i/>
                <w:u w:val="single"/>
                <w:rtl/>
                <w:lang w:eastAsia="zh-CN"/>
              </w:rPr>
              <w:br/>
            </w:r>
            <w:r w:rsidR="00DC1F70" w:rsidRPr="00CC3E70">
              <w:rPr>
                <w:rFonts w:eastAsia="SimSun"/>
                <w:i/>
                <w:u w:val="single"/>
                <w:rtl/>
                <w:lang w:eastAsia="zh-CN"/>
              </w:rPr>
              <w:t xml:space="preserve">(مؤشرات النتائج) </w:t>
            </w:r>
          </w:p>
          <w:p w14:paraId="519A51CB" w14:textId="77777777" w:rsidR="00DC1F70" w:rsidRPr="00CC3E70" w:rsidRDefault="00DC1F70" w:rsidP="0026785A">
            <w:pPr>
              <w:rPr>
                <w:rFonts w:eastAsia="SimSun"/>
                <w:i/>
                <w:lang w:eastAsia="zh-CN"/>
              </w:rPr>
            </w:pPr>
          </w:p>
        </w:tc>
        <w:tc>
          <w:tcPr>
            <w:tcW w:w="2780" w:type="dxa"/>
            <w:shd w:val="clear" w:color="auto" w:fill="auto"/>
          </w:tcPr>
          <w:p w14:paraId="2840AD1E" w14:textId="77777777" w:rsidR="00DC1F70" w:rsidRPr="00CC3E70" w:rsidRDefault="00DC1F70" w:rsidP="0026785A">
            <w:pPr>
              <w:rPr>
                <w:rFonts w:eastAsia="SimSun"/>
                <w:i/>
                <w:u w:val="single"/>
                <w:lang w:eastAsia="zh-CN"/>
              </w:rPr>
            </w:pPr>
            <w:r w:rsidRPr="00CC3E70">
              <w:rPr>
                <w:rFonts w:eastAsia="SimSun"/>
                <w:i/>
                <w:u w:val="single"/>
                <w:rtl/>
                <w:lang w:eastAsia="zh-CN"/>
              </w:rPr>
              <w:t>بيانات الأداء</w:t>
            </w:r>
          </w:p>
        </w:tc>
        <w:tc>
          <w:tcPr>
            <w:tcW w:w="990" w:type="dxa"/>
            <w:shd w:val="clear" w:color="auto" w:fill="auto"/>
          </w:tcPr>
          <w:p w14:paraId="543E1F9B" w14:textId="77777777" w:rsidR="00DC1F70" w:rsidRPr="00CC3E70" w:rsidRDefault="00DC1F70" w:rsidP="0026785A">
            <w:pPr>
              <w:rPr>
                <w:rFonts w:eastAsia="SimSun"/>
                <w:i/>
                <w:u w:val="single"/>
                <w:lang w:eastAsia="zh-CN"/>
              </w:rPr>
            </w:pPr>
            <w:r w:rsidRPr="00CC3E70">
              <w:rPr>
                <w:rFonts w:eastAsia="SimSun"/>
                <w:i/>
                <w:u w:val="single"/>
                <w:rtl/>
                <w:lang w:eastAsia="zh-CN"/>
              </w:rPr>
              <w:t>نظام إشارات السير</w:t>
            </w:r>
          </w:p>
        </w:tc>
      </w:tr>
      <w:tr w:rsidR="00DC1F70" w:rsidRPr="00CC3E70" w14:paraId="2835EE1F" w14:textId="77777777" w:rsidTr="00D32718">
        <w:trPr>
          <w:trHeight w:val="509"/>
        </w:trPr>
        <w:tc>
          <w:tcPr>
            <w:tcW w:w="2518" w:type="dxa"/>
            <w:vMerge w:val="restart"/>
            <w:shd w:val="clear" w:color="auto" w:fill="auto"/>
          </w:tcPr>
          <w:p w14:paraId="73D509BA" w14:textId="77777777" w:rsidR="00DC1F70" w:rsidRPr="00CC3E70" w:rsidRDefault="00DC1F70" w:rsidP="0026785A">
            <w:pPr>
              <w:rPr>
                <w:rFonts w:eastAsia="SimSun"/>
                <w:i/>
                <w:lang w:eastAsia="zh-CN"/>
              </w:rPr>
            </w:pPr>
            <w:r w:rsidRPr="00CC3E70">
              <w:rPr>
                <w:rFonts w:eastAsia="SimSun"/>
                <w:i/>
                <w:rtl/>
                <w:lang w:eastAsia="zh-CN"/>
              </w:rPr>
              <w:t xml:space="preserve">وضع دليل عملي بشأن الملكية الفكرية والسياحة وتوثيق أربع دراسات إفرادية </w:t>
            </w:r>
          </w:p>
          <w:p w14:paraId="4EE30B4C" w14:textId="77777777" w:rsidR="00DC1F70" w:rsidRPr="00CC3E70" w:rsidRDefault="00DC1F70" w:rsidP="0026785A">
            <w:pPr>
              <w:rPr>
                <w:rFonts w:eastAsia="SimSun"/>
                <w:i/>
                <w:lang w:eastAsia="zh-CN"/>
              </w:rPr>
            </w:pPr>
          </w:p>
        </w:tc>
        <w:tc>
          <w:tcPr>
            <w:tcW w:w="2977" w:type="dxa"/>
            <w:shd w:val="clear" w:color="auto" w:fill="auto"/>
          </w:tcPr>
          <w:p w14:paraId="508AD761" w14:textId="27F51DE6" w:rsidR="00DC1F70" w:rsidRPr="00CC3E70" w:rsidRDefault="00CC3E70" w:rsidP="00CC3E70">
            <w:pPr>
              <w:rPr>
                <w:rFonts w:eastAsia="SimSun"/>
                <w:i/>
                <w:lang w:eastAsia="zh-CN"/>
              </w:rPr>
            </w:pPr>
            <w:r>
              <w:rPr>
                <w:rFonts w:eastAsia="SimSun"/>
                <w:i/>
                <w:rtl/>
                <w:lang w:eastAsia="zh-CN"/>
              </w:rPr>
              <w:t>(أ)</w:t>
            </w:r>
            <w:r w:rsidR="00DC1F70" w:rsidRPr="00CC3E70">
              <w:rPr>
                <w:rFonts w:eastAsia="SimSun"/>
                <w:i/>
                <w:rtl/>
                <w:lang w:eastAsia="zh-CN"/>
              </w:rPr>
              <w:tab/>
              <w:t>نشر دليل عملي بشأن استخدام نظم وأدوات الملكية الفكرية لأغراض تشجيع السياحة، بما في ذلك من خلال النهوض بالمعارف والتقاليد والثقافة الوطنية؛</w:t>
            </w:r>
          </w:p>
        </w:tc>
        <w:tc>
          <w:tcPr>
            <w:tcW w:w="2780" w:type="dxa"/>
            <w:shd w:val="clear" w:color="auto" w:fill="auto"/>
          </w:tcPr>
          <w:p w14:paraId="2D0504D5" w14:textId="691E78AA" w:rsidR="00DC1F70" w:rsidRPr="00CC3E70" w:rsidRDefault="00DC1F70" w:rsidP="00CC3E70">
            <w:pPr>
              <w:spacing w:after="200"/>
              <w:rPr>
                <w:rFonts w:eastAsia="SimSun"/>
                <w:i/>
                <w:lang w:eastAsia="zh-CN"/>
              </w:rPr>
            </w:pPr>
            <w:r w:rsidRPr="00CC3E70">
              <w:rPr>
                <w:rFonts w:eastAsia="SimSun"/>
                <w:i/>
                <w:rtl/>
                <w:lang w:eastAsia="zh-CN"/>
              </w:rPr>
              <w:t xml:space="preserve">الانتهاء من نص الدليل العملي بناء على الأبحاث التي أجرتها الويبو. بالإضافة يوجد إصدار مشترك بين الويبو ومنظمة السياحة العالمية قيد الإعداد، </w:t>
            </w:r>
            <w:r w:rsidRPr="00CC3E70">
              <w:rPr>
                <w:rFonts w:eastAsia="SimSun"/>
                <w:i/>
                <w:rtl/>
                <w:lang w:eastAsia="zh-CN"/>
              </w:rPr>
              <w:lastRenderedPageBreak/>
              <w:t>يسترشد بالدليل الصادر عن الويبو باعتباره مصدرا للمعلومات الأساسية.</w:t>
            </w:r>
          </w:p>
        </w:tc>
        <w:tc>
          <w:tcPr>
            <w:tcW w:w="990" w:type="dxa"/>
            <w:shd w:val="clear" w:color="auto" w:fill="auto"/>
          </w:tcPr>
          <w:p w14:paraId="3497376C" w14:textId="77777777" w:rsidR="00DC1F70" w:rsidRPr="00CC3E70" w:rsidRDefault="00DC1F70" w:rsidP="0026785A">
            <w:pPr>
              <w:rPr>
                <w:rFonts w:eastAsia="SimSun"/>
                <w:i/>
                <w:lang w:eastAsia="zh-CN"/>
              </w:rPr>
            </w:pPr>
            <w:r w:rsidRPr="00CC3E70">
              <w:rPr>
                <w:rFonts w:eastAsia="SimSun"/>
                <w:i/>
                <w:lang w:eastAsia="zh-CN"/>
              </w:rPr>
              <w:lastRenderedPageBreak/>
              <w:t>****</w:t>
            </w:r>
          </w:p>
        </w:tc>
      </w:tr>
      <w:tr w:rsidR="00DC1F70" w:rsidRPr="00CC3E70" w14:paraId="4ECEEB6C" w14:textId="77777777" w:rsidTr="00D32718">
        <w:trPr>
          <w:trHeight w:val="509"/>
        </w:trPr>
        <w:tc>
          <w:tcPr>
            <w:tcW w:w="2518" w:type="dxa"/>
            <w:vMerge/>
            <w:shd w:val="clear" w:color="auto" w:fill="auto"/>
          </w:tcPr>
          <w:p w14:paraId="37FCE478" w14:textId="77777777" w:rsidR="00DC1F70" w:rsidRPr="00CC3E70" w:rsidRDefault="00DC1F70" w:rsidP="0026785A">
            <w:pPr>
              <w:rPr>
                <w:rFonts w:eastAsia="SimSun"/>
                <w:i/>
                <w:lang w:eastAsia="zh-CN"/>
              </w:rPr>
            </w:pPr>
          </w:p>
        </w:tc>
        <w:tc>
          <w:tcPr>
            <w:tcW w:w="2977" w:type="dxa"/>
            <w:shd w:val="clear" w:color="auto" w:fill="auto"/>
          </w:tcPr>
          <w:p w14:paraId="4BBB5C8F" w14:textId="42FE9295" w:rsidR="00DC1F70" w:rsidRPr="00CC3E70" w:rsidRDefault="00DC1F70" w:rsidP="00CC3E70">
            <w:pPr>
              <w:rPr>
                <w:rFonts w:eastAsia="SimSun"/>
                <w:i/>
                <w:lang w:eastAsia="zh-CN"/>
              </w:rPr>
            </w:pPr>
            <w:r w:rsidRPr="00CC3E70">
              <w:rPr>
                <w:rFonts w:eastAsia="SimSun"/>
                <w:i/>
                <w:rtl/>
                <w:lang w:eastAsia="zh-CN"/>
              </w:rPr>
              <w:t>(ب)</w:t>
            </w:r>
            <w:r w:rsidRPr="00CC3E70">
              <w:rPr>
                <w:rFonts w:eastAsia="SimSun"/>
                <w:i/>
                <w:rtl/>
                <w:lang w:eastAsia="zh-CN"/>
              </w:rPr>
              <w:tab/>
              <w:t xml:space="preserve"> إجراء أربع دراسات إفرادية وتوثيقها (دراسة عن كل بلد رائد)</w:t>
            </w:r>
          </w:p>
        </w:tc>
        <w:tc>
          <w:tcPr>
            <w:tcW w:w="2780" w:type="dxa"/>
            <w:shd w:val="clear" w:color="auto" w:fill="auto"/>
          </w:tcPr>
          <w:p w14:paraId="6DDAC82B" w14:textId="77777777" w:rsidR="00DC1F70" w:rsidRPr="00CC3E70" w:rsidRDefault="00DC1F70" w:rsidP="00CC3E70">
            <w:pPr>
              <w:pStyle w:val="BodyText"/>
              <w:spacing w:before="0"/>
              <w:rPr>
                <w:rFonts w:eastAsia="SimSun"/>
                <w:lang w:eastAsia="zh-CN"/>
              </w:rPr>
            </w:pPr>
            <w:r w:rsidRPr="00CC3E70">
              <w:rPr>
                <w:rFonts w:eastAsia="SimSun"/>
                <w:rtl/>
                <w:lang w:eastAsia="zh-CN"/>
              </w:rPr>
              <w:t>استكمال أربع دراسات إفرادية</w:t>
            </w:r>
          </w:p>
          <w:p w14:paraId="7D3DFAE0" w14:textId="77777777" w:rsidR="00DC1F70" w:rsidRPr="00CC3E70" w:rsidRDefault="00DC1F70" w:rsidP="00CC3E70">
            <w:pPr>
              <w:pStyle w:val="BodyText"/>
              <w:spacing w:before="0"/>
              <w:rPr>
                <w:rFonts w:eastAsia="SimSun"/>
                <w:lang w:eastAsia="zh-CN"/>
              </w:rPr>
            </w:pPr>
            <w:r w:rsidRPr="00CC3E70">
              <w:rPr>
                <w:rFonts w:eastAsia="SimSun"/>
                <w:rtl/>
                <w:lang w:eastAsia="zh-CN"/>
              </w:rPr>
              <w:t xml:space="preserve">دراستان في </w:t>
            </w:r>
            <w:r w:rsidR="0026785A" w:rsidRPr="00CC3E70">
              <w:rPr>
                <w:rFonts w:eastAsia="SimSun"/>
                <w:rtl/>
                <w:lang w:eastAsia="zh-CN"/>
              </w:rPr>
              <w:t>إكوادور</w:t>
            </w:r>
          </w:p>
          <w:p w14:paraId="4DCE5AE3" w14:textId="77777777" w:rsidR="00DC1F70" w:rsidRPr="00CC3E70" w:rsidRDefault="00DC1F70" w:rsidP="00CC3E70">
            <w:pPr>
              <w:pStyle w:val="BodyText"/>
              <w:spacing w:before="0"/>
              <w:rPr>
                <w:rFonts w:eastAsia="SimSun"/>
                <w:lang w:eastAsia="zh-CN"/>
              </w:rPr>
            </w:pPr>
            <w:r w:rsidRPr="00CC3E70">
              <w:rPr>
                <w:rFonts w:eastAsia="SimSun"/>
                <w:rtl/>
                <w:lang w:eastAsia="zh-CN"/>
              </w:rPr>
              <w:t>دراسة في مصر</w:t>
            </w:r>
          </w:p>
          <w:p w14:paraId="00818585" w14:textId="77777777" w:rsidR="00DC1F70" w:rsidRPr="00CC3E70" w:rsidRDefault="00DC1F70" w:rsidP="00CC3E70">
            <w:pPr>
              <w:pStyle w:val="BodyText"/>
              <w:spacing w:before="0"/>
              <w:rPr>
                <w:rFonts w:eastAsia="SimSun"/>
                <w:lang w:eastAsia="zh-CN"/>
              </w:rPr>
            </w:pPr>
            <w:r w:rsidRPr="00CC3E70">
              <w:rPr>
                <w:rFonts w:eastAsia="SimSun"/>
                <w:rtl/>
                <w:lang w:eastAsia="zh-CN"/>
              </w:rPr>
              <w:t xml:space="preserve">دراستان في ناميبيا </w:t>
            </w:r>
          </w:p>
          <w:p w14:paraId="6BC4FD4E" w14:textId="77777777" w:rsidR="00DC1F70" w:rsidRDefault="00DC1F70" w:rsidP="00CC3E70">
            <w:pPr>
              <w:pStyle w:val="BodyText"/>
              <w:spacing w:before="0"/>
              <w:rPr>
                <w:rFonts w:eastAsia="SimSun"/>
                <w:rtl/>
                <w:lang w:eastAsia="zh-CN"/>
              </w:rPr>
            </w:pPr>
            <w:r w:rsidRPr="00CC3E70">
              <w:rPr>
                <w:rFonts w:eastAsia="SimSun"/>
                <w:rtl/>
                <w:lang w:eastAsia="zh-CN"/>
              </w:rPr>
              <w:t>دراسة في سريلانكا</w:t>
            </w:r>
          </w:p>
          <w:p w14:paraId="03EBE4A2" w14:textId="528C4F24" w:rsidR="00CC3E70" w:rsidRPr="00CC3E70" w:rsidRDefault="00CC3E70" w:rsidP="00CC3E70">
            <w:pPr>
              <w:pStyle w:val="BodyText"/>
              <w:spacing w:before="0"/>
              <w:rPr>
                <w:rFonts w:eastAsia="SimSun"/>
                <w:lang w:eastAsia="zh-CN"/>
              </w:rPr>
            </w:pPr>
          </w:p>
        </w:tc>
        <w:tc>
          <w:tcPr>
            <w:tcW w:w="990" w:type="dxa"/>
            <w:shd w:val="clear" w:color="auto" w:fill="auto"/>
          </w:tcPr>
          <w:p w14:paraId="0BAEDFDD" w14:textId="77777777" w:rsidR="00DC1F70" w:rsidRPr="00CC3E70" w:rsidRDefault="00DC1F70" w:rsidP="0026785A">
            <w:pPr>
              <w:rPr>
                <w:rFonts w:eastAsia="SimSun"/>
                <w:i/>
                <w:lang w:eastAsia="zh-CN"/>
              </w:rPr>
            </w:pPr>
            <w:r w:rsidRPr="00CC3E70">
              <w:rPr>
                <w:rFonts w:eastAsia="SimSun"/>
                <w:i/>
                <w:lang w:eastAsia="zh-CN"/>
              </w:rPr>
              <w:t>****</w:t>
            </w:r>
          </w:p>
        </w:tc>
      </w:tr>
      <w:tr w:rsidR="00DC1F70" w:rsidRPr="00CC3E70" w14:paraId="6FD94384" w14:textId="77777777" w:rsidTr="00D32718">
        <w:tc>
          <w:tcPr>
            <w:tcW w:w="2518" w:type="dxa"/>
            <w:shd w:val="clear" w:color="auto" w:fill="auto"/>
          </w:tcPr>
          <w:p w14:paraId="732A6967" w14:textId="77777777" w:rsidR="00DC1F70" w:rsidRPr="00CC3E70" w:rsidRDefault="00DC1F70" w:rsidP="0026785A">
            <w:pPr>
              <w:rPr>
                <w:rFonts w:eastAsia="SimSun"/>
                <w:i/>
                <w:lang w:eastAsia="zh-CN"/>
              </w:rPr>
            </w:pPr>
            <w:r w:rsidRPr="00CC3E70">
              <w:rPr>
                <w:rFonts w:eastAsia="SimSun"/>
                <w:i/>
                <w:rtl/>
                <w:lang w:eastAsia="zh-CN"/>
              </w:rPr>
              <w:t xml:space="preserve">اختيار ثلاثة بلدان رائدة (بالإضافة إلى مصر) </w:t>
            </w:r>
          </w:p>
        </w:tc>
        <w:tc>
          <w:tcPr>
            <w:tcW w:w="2977" w:type="dxa"/>
            <w:shd w:val="clear" w:color="auto" w:fill="auto"/>
          </w:tcPr>
          <w:p w14:paraId="3D1A784C" w14:textId="5A003C2C" w:rsidR="00DC1F70" w:rsidRPr="00CC3E70" w:rsidRDefault="00CC3E70" w:rsidP="0026785A">
            <w:pPr>
              <w:rPr>
                <w:rFonts w:eastAsia="SimSun"/>
                <w:i/>
                <w:lang w:eastAsia="zh-CN"/>
              </w:rPr>
            </w:pPr>
            <w:r>
              <w:rPr>
                <w:rFonts w:eastAsia="SimSun"/>
                <w:i/>
                <w:rtl/>
                <w:lang w:eastAsia="zh-CN"/>
              </w:rPr>
              <w:t>(أ)</w:t>
            </w:r>
            <w:r w:rsidR="00DC1F70" w:rsidRPr="00CC3E70">
              <w:rPr>
                <w:rFonts w:eastAsia="SimSun"/>
                <w:i/>
                <w:rtl/>
                <w:lang w:eastAsia="zh-CN"/>
              </w:rPr>
              <w:tab/>
              <w:t>اختيار ثلاثة بلدان (استناداً إلى معايير اختيار متفق عليها)؛</w:t>
            </w:r>
          </w:p>
          <w:p w14:paraId="3B85DA65" w14:textId="77777777" w:rsidR="00DC1F70" w:rsidRPr="00CC3E70" w:rsidRDefault="00DC1F70" w:rsidP="0026785A">
            <w:pPr>
              <w:rPr>
                <w:rFonts w:eastAsia="SimSun"/>
                <w:i/>
                <w:lang w:eastAsia="zh-CN"/>
              </w:rPr>
            </w:pPr>
          </w:p>
          <w:p w14:paraId="191825EB" w14:textId="77777777" w:rsidR="00DC1F70" w:rsidRPr="00CC3E70" w:rsidRDefault="00DC1F70" w:rsidP="0026785A">
            <w:pPr>
              <w:rPr>
                <w:rFonts w:eastAsia="SimSun"/>
                <w:i/>
                <w:lang w:eastAsia="zh-CN"/>
              </w:rPr>
            </w:pPr>
          </w:p>
          <w:p w14:paraId="4E7357F3" w14:textId="063E2D1B" w:rsidR="00DC1F70" w:rsidRPr="00CC3E70" w:rsidRDefault="00CC3E70" w:rsidP="0026785A">
            <w:pPr>
              <w:rPr>
                <w:rFonts w:eastAsia="SimSun"/>
                <w:i/>
                <w:lang w:eastAsia="zh-CN"/>
              </w:rPr>
            </w:pPr>
            <w:r>
              <w:rPr>
                <w:rFonts w:eastAsia="SimSun"/>
                <w:i/>
                <w:rtl/>
                <w:lang w:eastAsia="zh-CN"/>
              </w:rPr>
              <w:t>(ب)</w:t>
            </w:r>
            <w:r w:rsidR="00DC1F70" w:rsidRPr="00CC3E70">
              <w:rPr>
                <w:rFonts w:eastAsia="SimSun"/>
                <w:i/>
                <w:rtl/>
                <w:lang w:eastAsia="zh-CN"/>
              </w:rPr>
              <w:tab/>
              <w:t>تحديد وكالات/مؤسسات رائدة لتنفيذ المشروع على الصعيد القطري.</w:t>
            </w:r>
          </w:p>
          <w:p w14:paraId="3A01EC3B" w14:textId="77777777" w:rsidR="00DC1F70" w:rsidRPr="00CC3E70" w:rsidRDefault="00DC1F70" w:rsidP="0026785A">
            <w:pPr>
              <w:rPr>
                <w:rFonts w:eastAsia="SimSun"/>
                <w:i/>
                <w:lang w:eastAsia="zh-CN"/>
              </w:rPr>
            </w:pPr>
          </w:p>
        </w:tc>
        <w:tc>
          <w:tcPr>
            <w:tcW w:w="2780" w:type="dxa"/>
            <w:shd w:val="clear" w:color="auto" w:fill="auto"/>
          </w:tcPr>
          <w:p w14:paraId="76D05CEF" w14:textId="77777777" w:rsidR="00DC1F70" w:rsidRPr="00CC3E70" w:rsidRDefault="00DC1F70" w:rsidP="0026785A">
            <w:pPr>
              <w:rPr>
                <w:rFonts w:eastAsia="SimSun"/>
                <w:i/>
                <w:lang w:eastAsia="zh-CN"/>
              </w:rPr>
            </w:pPr>
            <w:r w:rsidRPr="00CC3E70">
              <w:rPr>
                <w:rFonts w:eastAsia="SimSun"/>
                <w:i/>
                <w:rtl/>
                <w:lang w:eastAsia="zh-CN"/>
              </w:rPr>
              <w:t>(أ) وقع الاختيار على إكوادور وناميبيا و</w:t>
            </w:r>
            <w:r w:rsidR="0026785A" w:rsidRPr="00CC3E70">
              <w:rPr>
                <w:rFonts w:eastAsia="SimSun"/>
                <w:i/>
                <w:rtl/>
                <w:lang w:eastAsia="zh-CN"/>
              </w:rPr>
              <w:t>سريلانكا</w:t>
            </w:r>
            <w:r w:rsidRPr="00CC3E70">
              <w:rPr>
                <w:rFonts w:eastAsia="SimSun"/>
                <w:i/>
                <w:rtl/>
                <w:lang w:eastAsia="zh-CN"/>
              </w:rPr>
              <w:t xml:space="preserve"> لتكون بلداناً رائدة (بالإضافة إلى مصر)</w:t>
            </w:r>
          </w:p>
          <w:p w14:paraId="328A444C" w14:textId="77777777" w:rsidR="00DC1F70" w:rsidRPr="00CC3E70" w:rsidRDefault="00DC1F70" w:rsidP="0026785A">
            <w:pPr>
              <w:rPr>
                <w:rFonts w:eastAsia="SimSun"/>
                <w:i/>
                <w:lang w:eastAsia="zh-CN"/>
              </w:rPr>
            </w:pPr>
          </w:p>
          <w:p w14:paraId="7D6ADAAB" w14:textId="0900F3D3" w:rsidR="00DC1F70" w:rsidRPr="00CC3E70" w:rsidRDefault="00DC1F70" w:rsidP="002234F5">
            <w:pPr>
              <w:rPr>
                <w:rFonts w:eastAsia="SimSun"/>
                <w:i/>
                <w:lang w:eastAsia="zh-CN"/>
              </w:rPr>
            </w:pPr>
            <w:r w:rsidRPr="00CC3E70">
              <w:rPr>
                <w:rFonts w:eastAsia="SimSun"/>
                <w:i/>
                <w:rtl/>
                <w:lang w:eastAsia="zh-CN"/>
              </w:rPr>
              <w:t>(ب</w:t>
            </w:r>
            <w:r w:rsidR="002234F5" w:rsidRPr="002234F5">
              <w:rPr>
                <w:rFonts w:hint="cs"/>
                <w:rtl/>
              </w:rPr>
              <w:t xml:space="preserve"> </w:t>
            </w:r>
            <w:r w:rsidR="002234F5" w:rsidRPr="002234F5">
              <w:rPr>
                <w:rFonts w:eastAsia="SimSun" w:hint="cs"/>
                <w:i/>
                <w:rtl/>
                <w:lang w:eastAsia="zh-CN"/>
              </w:rPr>
              <w:t>الدائرة الوطنية للملكية الفكرية</w:t>
            </w:r>
            <w:r w:rsidRPr="002234F5">
              <w:rPr>
                <w:rFonts w:eastAsia="SimSun"/>
                <w:i/>
                <w:rtl/>
                <w:lang w:eastAsia="zh-CN"/>
              </w:rPr>
              <w:t xml:space="preserve"> </w:t>
            </w:r>
            <w:r w:rsidR="00A73318" w:rsidRPr="002234F5">
              <w:rPr>
                <w:rFonts w:eastAsia="SimSun"/>
                <w:i/>
                <w:rtl/>
                <w:lang w:eastAsia="zh-CN"/>
              </w:rPr>
              <w:t>في</w:t>
            </w:r>
            <w:r w:rsidRPr="002234F5">
              <w:rPr>
                <w:rFonts w:eastAsia="SimSun"/>
                <w:i/>
                <w:rtl/>
                <w:lang w:eastAsia="zh-CN"/>
              </w:rPr>
              <w:t xml:space="preserve"> إكوادور</w:t>
            </w:r>
            <w:r w:rsidRPr="00CC3E70">
              <w:rPr>
                <w:rFonts w:eastAsia="SimSun"/>
                <w:i/>
                <w:rtl/>
                <w:lang w:eastAsia="zh-CN"/>
              </w:rPr>
              <w:t>؛ إدارة الأعمال التجارية والملكية الفكرية (</w:t>
            </w:r>
            <w:r w:rsidRPr="00CC3E70">
              <w:rPr>
                <w:rFonts w:eastAsia="SimSun"/>
                <w:i/>
                <w:lang w:eastAsia="zh-CN"/>
              </w:rPr>
              <w:t>BIPA</w:t>
            </w:r>
            <w:r w:rsidRPr="00CC3E70">
              <w:rPr>
                <w:rFonts w:eastAsia="SimSun"/>
                <w:i/>
                <w:rtl/>
                <w:lang w:eastAsia="zh-CN"/>
              </w:rPr>
              <w:t>) في ناميبيا؛ والهيئة السريلانكية للتنمية السياحية (</w:t>
            </w:r>
            <w:r w:rsidRPr="00CC3E70">
              <w:rPr>
                <w:rFonts w:eastAsia="SimSun"/>
                <w:i/>
                <w:lang w:eastAsia="zh-CN"/>
              </w:rPr>
              <w:t>SLTDA</w:t>
            </w:r>
            <w:r w:rsidRPr="00CC3E70">
              <w:rPr>
                <w:rFonts w:eastAsia="SimSun"/>
                <w:i/>
                <w:rtl/>
                <w:lang w:eastAsia="zh-CN"/>
              </w:rPr>
              <w:t>) في سريلانكا؛ ووزارة الخارجية (مصر)</w:t>
            </w:r>
          </w:p>
          <w:p w14:paraId="0753C1C5" w14:textId="77777777" w:rsidR="00DC1F70" w:rsidRPr="00CC3E70" w:rsidRDefault="00DC1F70" w:rsidP="0026785A">
            <w:pPr>
              <w:rPr>
                <w:rFonts w:eastAsia="SimSun"/>
                <w:i/>
                <w:lang w:eastAsia="zh-CN"/>
              </w:rPr>
            </w:pPr>
          </w:p>
        </w:tc>
        <w:tc>
          <w:tcPr>
            <w:tcW w:w="990" w:type="dxa"/>
            <w:shd w:val="clear" w:color="auto" w:fill="auto"/>
          </w:tcPr>
          <w:p w14:paraId="333D488E" w14:textId="77777777" w:rsidR="00DC1F70" w:rsidRPr="00CC3E70" w:rsidRDefault="00DC1F70" w:rsidP="0026785A">
            <w:pPr>
              <w:rPr>
                <w:rFonts w:eastAsia="SimSun"/>
                <w:i/>
                <w:lang w:eastAsia="zh-CN"/>
              </w:rPr>
            </w:pPr>
            <w:r w:rsidRPr="00CC3E70">
              <w:rPr>
                <w:rFonts w:eastAsia="SimSun"/>
                <w:i/>
                <w:lang w:eastAsia="zh-CN"/>
              </w:rPr>
              <w:t>****</w:t>
            </w:r>
          </w:p>
          <w:p w14:paraId="51154CF2" w14:textId="77777777" w:rsidR="00DC1F70" w:rsidRPr="00CC3E70" w:rsidRDefault="00DC1F70" w:rsidP="0026785A">
            <w:pPr>
              <w:rPr>
                <w:rFonts w:eastAsia="SimSun"/>
                <w:i/>
                <w:lang w:eastAsia="zh-CN"/>
              </w:rPr>
            </w:pPr>
          </w:p>
          <w:p w14:paraId="3935C631" w14:textId="77777777" w:rsidR="00DC1F70" w:rsidRPr="00CC3E70" w:rsidRDefault="00DC1F70" w:rsidP="0026785A">
            <w:pPr>
              <w:rPr>
                <w:rFonts w:eastAsia="SimSun"/>
                <w:i/>
                <w:lang w:eastAsia="zh-CN"/>
              </w:rPr>
            </w:pPr>
          </w:p>
          <w:p w14:paraId="5F011D51" w14:textId="77777777" w:rsidR="00DC1F70" w:rsidRPr="00CC3E70" w:rsidRDefault="00DC1F70" w:rsidP="0026785A">
            <w:pPr>
              <w:rPr>
                <w:rFonts w:eastAsia="SimSun"/>
                <w:i/>
                <w:lang w:eastAsia="zh-CN"/>
              </w:rPr>
            </w:pPr>
          </w:p>
          <w:p w14:paraId="36E7A608" w14:textId="77777777" w:rsidR="00DC1F70" w:rsidRPr="00CC3E70" w:rsidRDefault="00DC1F70" w:rsidP="0026785A">
            <w:pPr>
              <w:rPr>
                <w:rFonts w:eastAsia="SimSun"/>
                <w:i/>
                <w:lang w:eastAsia="zh-CN"/>
              </w:rPr>
            </w:pPr>
            <w:r w:rsidRPr="00CC3E70">
              <w:rPr>
                <w:rFonts w:eastAsia="SimSun"/>
                <w:i/>
                <w:lang w:eastAsia="zh-CN"/>
              </w:rPr>
              <w:t>****</w:t>
            </w:r>
          </w:p>
        </w:tc>
      </w:tr>
      <w:tr w:rsidR="00DC1F70" w:rsidRPr="00CC3E70" w14:paraId="561401CF" w14:textId="77777777" w:rsidTr="00D32718">
        <w:tc>
          <w:tcPr>
            <w:tcW w:w="2518" w:type="dxa"/>
            <w:shd w:val="clear" w:color="auto" w:fill="auto"/>
          </w:tcPr>
          <w:p w14:paraId="15551A8D" w14:textId="7D610A48" w:rsidR="00DC1F70" w:rsidRPr="00CC3E70" w:rsidRDefault="00DC1F70" w:rsidP="00CC3E70">
            <w:pPr>
              <w:spacing w:after="200"/>
              <w:rPr>
                <w:rFonts w:eastAsia="SimSun"/>
                <w:i/>
                <w:lang w:eastAsia="zh-CN"/>
              </w:rPr>
            </w:pPr>
            <w:r w:rsidRPr="00CC3E70">
              <w:rPr>
                <w:rFonts w:eastAsia="SimSun"/>
                <w:i/>
                <w:rtl/>
                <w:lang w:eastAsia="zh-CN"/>
              </w:rPr>
              <w:t>تحديد أصحاب المصلحة والسلطات الوطنية المعنية بالسياحة</w:t>
            </w:r>
          </w:p>
        </w:tc>
        <w:tc>
          <w:tcPr>
            <w:tcW w:w="2977" w:type="dxa"/>
            <w:shd w:val="clear" w:color="auto" w:fill="auto"/>
          </w:tcPr>
          <w:p w14:paraId="777CA0B8" w14:textId="25CD5780" w:rsidR="00DC1F70" w:rsidRPr="00CC3E70" w:rsidRDefault="00DC1F70" w:rsidP="00CC3E70">
            <w:pPr>
              <w:spacing w:after="200"/>
              <w:rPr>
                <w:rFonts w:eastAsia="SimSun"/>
                <w:i/>
                <w:lang w:eastAsia="zh-CN"/>
              </w:rPr>
            </w:pPr>
            <w:r w:rsidRPr="00CC3E70">
              <w:rPr>
                <w:rFonts w:eastAsia="SimSun"/>
                <w:i/>
                <w:rtl/>
                <w:lang w:eastAsia="zh-CN"/>
              </w:rPr>
              <w:t>تحديد أصحاب المصلة المعنيين بالسياحة، في كل بلد، بالتنسيق مع المؤسسات الرائدة.</w:t>
            </w:r>
          </w:p>
        </w:tc>
        <w:tc>
          <w:tcPr>
            <w:tcW w:w="2780" w:type="dxa"/>
            <w:shd w:val="clear" w:color="auto" w:fill="auto"/>
          </w:tcPr>
          <w:p w14:paraId="31EDE13A" w14:textId="7F0A39F2" w:rsidR="00DC1F70" w:rsidRPr="00CC3E70" w:rsidRDefault="00DC1F70" w:rsidP="00CC3E70">
            <w:pPr>
              <w:spacing w:after="200"/>
              <w:rPr>
                <w:rFonts w:eastAsia="SimSun"/>
                <w:i/>
                <w:lang w:eastAsia="zh-CN"/>
              </w:rPr>
            </w:pPr>
            <w:r w:rsidRPr="00CC3E70">
              <w:rPr>
                <w:rFonts w:eastAsia="SimSun"/>
                <w:i/>
                <w:rtl/>
                <w:lang w:eastAsia="zh-CN"/>
              </w:rPr>
              <w:t xml:space="preserve">تم تحديد أصحاب المصلحة الرئيسيين وتنظيمهم في لجان توجيهية وطنية في </w:t>
            </w:r>
            <w:r w:rsidRPr="00CC3E70">
              <w:rPr>
                <w:rFonts w:eastAsia="SimSun"/>
                <w:i/>
                <w:lang w:eastAsia="zh-CN"/>
              </w:rPr>
              <w:t>4</w:t>
            </w:r>
            <w:r w:rsidRPr="00CC3E70">
              <w:rPr>
                <w:rFonts w:eastAsia="SimSun"/>
                <w:i/>
                <w:rtl/>
                <w:lang w:eastAsia="zh-CN"/>
              </w:rPr>
              <w:t xml:space="preserve"> بلدان، بالتنسيق مع الوكالات الرائدة.</w:t>
            </w:r>
          </w:p>
        </w:tc>
        <w:tc>
          <w:tcPr>
            <w:tcW w:w="990" w:type="dxa"/>
            <w:shd w:val="clear" w:color="auto" w:fill="auto"/>
          </w:tcPr>
          <w:p w14:paraId="0DE645E4" w14:textId="77777777" w:rsidR="00DC1F70" w:rsidRPr="00CC3E70" w:rsidRDefault="00DC1F70" w:rsidP="00CC3E70">
            <w:pPr>
              <w:spacing w:after="200"/>
              <w:rPr>
                <w:rFonts w:eastAsia="SimSun"/>
                <w:i/>
                <w:lang w:eastAsia="zh-CN"/>
              </w:rPr>
            </w:pPr>
            <w:r w:rsidRPr="00CC3E70">
              <w:rPr>
                <w:rFonts w:eastAsia="SimSun"/>
                <w:i/>
                <w:lang w:eastAsia="zh-CN"/>
              </w:rPr>
              <w:t>****</w:t>
            </w:r>
          </w:p>
        </w:tc>
      </w:tr>
      <w:tr w:rsidR="00DC1F70" w:rsidRPr="00CC3E70" w14:paraId="02C02D05" w14:textId="77777777" w:rsidTr="00D32718">
        <w:tc>
          <w:tcPr>
            <w:tcW w:w="2518" w:type="dxa"/>
            <w:shd w:val="clear" w:color="auto" w:fill="auto"/>
          </w:tcPr>
          <w:p w14:paraId="58965510" w14:textId="77777777" w:rsidR="00DC1F70" w:rsidRPr="00CC3E70" w:rsidRDefault="00DC1F70" w:rsidP="00CC3E70">
            <w:pPr>
              <w:spacing w:after="200"/>
              <w:rPr>
                <w:rFonts w:eastAsia="SimSun"/>
                <w:i/>
                <w:lang w:eastAsia="zh-CN"/>
              </w:rPr>
            </w:pPr>
            <w:r w:rsidRPr="00CC3E70">
              <w:rPr>
                <w:rFonts w:eastAsia="SimSun"/>
                <w:i/>
                <w:rtl/>
                <w:lang w:eastAsia="zh-CN"/>
              </w:rPr>
              <w:t>الموافقة على خطط المشروع على الصعيد القطري</w:t>
            </w:r>
          </w:p>
          <w:p w14:paraId="1A4A321D" w14:textId="77777777" w:rsidR="00DC1F70" w:rsidRPr="00CC3E70" w:rsidRDefault="00DC1F70" w:rsidP="00CC3E70">
            <w:pPr>
              <w:spacing w:after="200"/>
              <w:rPr>
                <w:rFonts w:eastAsia="SimSun"/>
                <w:i/>
                <w:lang w:eastAsia="zh-CN"/>
              </w:rPr>
            </w:pPr>
          </w:p>
        </w:tc>
        <w:tc>
          <w:tcPr>
            <w:tcW w:w="2977" w:type="dxa"/>
            <w:shd w:val="clear" w:color="auto" w:fill="auto"/>
          </w:tcPr>
          <w:p w14:paraId="2B713A35" w14:textId="77777777" w:rsidR="00DC1F70" w:rsidRPr="00CC3E70" w:rsidRDefault="00DC1F70" w:rsidP="00CC3E70">
            <w:pPr>
              <w:spacing w:after="200"/>
              <w:rPr>
                <w:rFonts w:eastAsia="SimSun"/>
                <w:i/>
                <w:lang w:eastAsia="zh-CN"/>
              </w:rPr>
            </w:pPr>
            <w:r w:rsidRPr="00CC3E70">
              <w:rPr>
                <w:rFonts w:eastAsia="SimSun"/>
                <w:i/>
                <w:rtl/>
                <w:lang w:eastAsia="zh-CN"/>
              </w:rPr>
              <w:t>وضع خطط تنفيذ المشروع (خطة لكل بلد)</w:t>
            </w:r>
          </w:p>
        </w:tc>
        <w:tc>
          <w:tcPr>
            <w:tcW w:w="2780" w:type="dxa"/>
            <w:shd w:val="clear" w:color="auto" w:fill="auto"/>
          </w:tcPr>
          <w:p w14:paraId="31D2DB85" w14:textId="4A5571A1" w:rsidR="00DC1F70" w:rsidRPr="00CC3E70" w:rsidRDefault="00DC1F70" w:rsidP="00CC3E70">
            <w:pPr>
              <w:spacing w:after="200"/>
              <w:rPr>
                <w:rFonts w:eastAsia="SimSun"/>
                <w:i/>
                <w:lang w:eastAsia="zh-CN"/>
              </w:rPr>
            </w:pPr>
            <w:r w:rsidRPr="00CC3E70">
              <w:rPr>
                <w:rFonts w:eastAsia="SimSun"/>
                <w:i/>
                <w:rtl/>
                <w:lang w:eastAsia="zh-CN"/>
              </w:rPr>
              <w:t xml:space="preserve">اتفاقات التعاون/تبادل الرسائل بين الويبو والوكالات الرائدة الموقعة في </w:t>
            </w:r>
            <w:r w:rsidRPr="00CC3E70">
              <w:rPr>
                <w:rFonts w:eastAsia="SimSun"/>
                <w:i/>
                <w:lang w:eastAsia="zh-CN"/>
              </w:rPr>
              <w:t>4</w:t>
            </w:r>
            <w:r w:rsidRPr="00CC3E70">
              <w:rPr>
                <w:rFonts w:eastAsia="SimSun"/>
                <w:i/>
                <w:rtl/>
                <w:lang w:eastAsia="zh-CN"/>
              </w:rPr>
              <w:t xml:space="preserve"> بلدان. على الرغم من اعتماد اللجان التوجيهية توصيات الدراسات الوطنية، فإنها لم تكتمل.</w:t>
            </w:r>
          </w:p>
        </w:tc>
        <w:tc>
          <w:tcPr>
            <w:tcW w:w="990" w:type="dxa"/>
            <w:shd w:val="clear" w:color="auto" w:fill="auto"/>
          </w:tcPr>
          <w:p w14:paraId="013C561C" w14:textId="77777777" w:rsidR="00DC1F70" w:rsidRPr="00CC3E70" w:rsidRDefault="00DC1F70" w:rsidP="00CC3E70">
            <w:pPr>
              <w:spacing w:after="200"/>
              <w:rPr>
                <w:rFonts w:eastAsia="SimSun"/>
                <w:i/>
                <w:lang w:eastAsia="zh-CN"/>
              </w:rPr>
            </w:pPr>
            <w:r w:rsidRPr="00CC3E70">
              <w:rPr>
                <w:rFonts w:eastAsia="SimSun"/>
                <w:i/>
                <w:lang w:eastAsia="zh-CN"/>
              </w:rPr>
              <w:t>***</w:t>
            </w:r>
          </w:p>
        </w:tc>
      </w:tr>
      <w:tr w:rsidR="00DC1F70" w:rsidRPr="00CC3E70" w14:paraId="384D6887" w14:textId="77777777" w:rsidTr="00D32718">
        <w:trPr>
          <w:trHeight w:val="3894"/>
        </w:trPr>
        <w:tc>
          <w:tcPr>
            <w:tcW w:w="2518" w:type="dxa"/>
            <w:shd w:val="clear" w:color="auto" w:fill="auto"/>
          </w:tcPr>
          <w:p w14:paraId="218BB8D0" w14:textId="77777777" w:rsidR="00DC1F70" w:rsidRPr="00CC3E70" w:rsidRDefault="00DC1F70" w:rsidP="0026785A">
            <w:pPr>
              <w:rPr>
                <w:rFonts w:eastAsia="SimSun"/>
                <w:i/>
                <w:lang w:eastAsia="zh-CN"/>
              </w:rPr>
            </w:pPr>
            <w:r w:rsidRPr="00CC3E70">
              <w:rPr>
                <w:rFonts w:eastAsia="SimSun"/>
                <w:i/>
                <w:rtl/>
                <w:lang w:eastAsia="zh-CN"/>
              </w:rPr>
              <w:lastRenderedPageBreak/>
              <w:t xml:space="preserve">توعية أصحاب المصلحة والسلطات الوطنية المعنية بالسياحة، بما في ذلك مكاتب الملكية الفكرية </w:t>
            </w:r>
          </w:p>
          <w:p w14:paraId="083DD80C" w14:textId="77777777" w:rsidR="00DC1F70" w:rsidRPr="00CC3E70" w:rsidRDefault="00DC1F70" w:rsidP="0026785A">
            <w:pPr>
              <w:rPr>
                <w:rFonts w:eastAsia="SimSun"/>
                <w:i/>
                <w:lang w:eastAsia="zh-CN"/>
              </w:rPr>
            </w:pPr>
          </w:p>
          <w:p w14:paraId="4795EC55" w14:textId="77777777" w:rsidR="00DC1F70" w:rsidRPr="00CC3E70" w:rsidRDefault="00DC1F70" w:rsidP="0026785A">
            <w:pPr>
              <w:rPr>
                <w:rFonts w:eastAsia="SimSun"/>
                <w:i/>
                <w:lang w:eastAsia="zh-CN"/>
              </w:rPr>
            </w:pPr>
          </w:p>
        </w:tc>
        <w:tc>
          <w:tcPr>
            <w:tcW w:w="2977" w:type="dxa"/>
            <w:shd w:val="clear" w:color="auto" w:fill="auto"/>
          </w:tcPr>
          <w:p w14:paraId="5D986244" w14:textId="77777777" w:rsidR="00DC1F70" w:rsidRPr="00CC3E70" w:rsidRDefault="00DC1F70" w:rsidP="0026785A">
            <w:pPr>
              <w:rPr>
                <w:rFonts w:eastAsia="SimSun"/>
                <w:i/>
                <w:lang w:eastAsia="zh-CN"/>
              </w:rPr>
            </w:pPr>
            <w:r w:rsidRPr="00CC3E70">
              <w:rPr>
                <w:rFonts w:eastAsia="SimSun"/>
                <w:i/>
                <w:rtl/>
                <w:lang w:eastAsia="zh-CN"/>
              </w:rPr>
              <w:t>تنظيم فعاليتين لتكوين الكفاءات في كل بلد رائد لتوعية أصحاب المصلحة المعنيين بالسياحة وتعزيز قدرات السلطات الوطنية على تقديم دعم محدد القطاع إلى النشاط الاقتصادي المتصل بالسياحة من خلال استخدام الملكية الفكرية.</w:t>
            </w:r>
            <w:r w:rsidR="00A73318" w:rsidRPr="00CC3E70">
              <w:rPr>
                <w:rFonts w:eastAsia="SimSun"/>
                <w:i/>
                <w:rtl/>
                <w:lang w:eastAsia="zh-CN"/>
              </w:rPr>
              <w:t xml:space="preserve"> </w:t>
            </w:r>
          </w:p>
          <w:p w14:paraId="39FEA3B8" w14:textId="77777777" w:rsidR="00DC1F70" w:rsidRPr="00CC3E70" w:rsidRDefault="00DC1F70" w:rsidP="0026785A">
            <w:pPr>
              <w:rPr>
                <w:rFonts w:eastAsia="SimSun"/>
                <w:i/>
                <w:lang w:eastAsia="zh-CN"/>
              </w:rPr>
            </w:pPr>
          </w:p>
        </w:tc>
        <w:tc>
          <w:tcPr>
            <w:tcW w:w="2780" w:type="dxa"/>
            <w:shd w:val="clear" w:color="auto" w:fill="auto"/>
          </w:tcPr>
          <w:p w14:paraId="78DB9B96" w14:textId="77777777" w:rsidR="00DC1F70" w:rsidRPr="00CC3E70" w:rsidRDefault="00DC1F70" w:rsidP="0026785A">
            <w:pPr>
              <w:rPr>
                <w:rFonts w:eastAsia="SimSun"/>
                <w:i/>
                <w:lang w:eastAsia="zh-CN"/>
              </w:rPr>
            </w:pPr>
            <w:r w:rsidRPr="00CC3E70">
              <w:rPr>
                <w:rFonts w:eastAsia="SimSun"/>
                <w:i/>
                <w:rtl/>
                <w:lang w:eastAsia="zh-CN"/>
              </w:rPr>
              <w:t xml:space="preserve">- إكوادور: إجراء السلطات الوطنية للملكية الفكرية </w:t>
            </w:r>
            <w:r w:rsidRPr="00CC3E70">
              <w:rPr>
                <w:rFonts w:eastAsia="SimSun"/>
                <w:i/>
                <w:lang w:eastAsia="zh-CN"/>
              </w:rPr>
              <w:t>3</w:t>
            </w:r>
            <w:r w:rsidRPr="00CC3E70">
              <w:rPr>
                <w:rFonts w:eastAsia="SimSun"/>
                <w:i/>
                <w:rtl/>
                <w:lang w:eastAsia="zh-CN"/>
              </w:rPr>
              <w:t xml:space="preserve"> حلقات عمل لصالح أصحاب المصلحة واستمرار إجرائها (+</w:t>
            </w:r>
            <w:r w:rsidRPr="00CC3E70">
              <w:rPr>
                <w:rFonts w:eastAsia="SimSun"/>
                <w:i/>
                <w:lang w:eastAsia="zh-CN"/>
              </w:rPr>
              <w:t>20</w:t>
            </w:r>
            <w:r w:rsidRPr="00CC3E70">
              <w:rPr>
                <w:rFonts w:eastAsia="SimSun"/>
                <w:i/>
                <w:rtl/>
                <w:lang w:eastAsia="zh-CN"/>
              </w:rPr>
              <w:t>) مبادرة لزيادة الوعي؛</w:t>
            </w:r>
          </w:p>
          <w:p w14:paraId="1BECD037" w14:textId="77777777" w:rsidR="00DC1F70" w:rsidRPr="00CC3E70" w:rsidRDefault="00DC1F70" w:rsidP="0026785A">
            <w:pPr>
              <w:rPr>
                <w:rFonts w:eastAsia="SimSun"/>
                <w:i/>
                <w:lang w:eastAsia="zh-CN"/>
              </w:rPr>
            </w:pPr>
            <w:r w:rsidRPr="00CC3E70">
              <w:rPr>
                <w:rFonts w:eastAsia="SimSun"/>
                <w:i/>
                <w:rtl/>
                <w:lang w:eastAsia="zh-CN"/>
              </w:rPr>
              <w:t xml:space="preserve">- مصر: </w:t>
            </w:r>
            <w:r w:rsidRPr="00CC3E70">
              <w:rPr>
                <w:rFonts w:eastAsia="SimSun"/>
                <w:i/>
                <w:lang w:eastAsia="zh-CN"/>
              </w:rPr>
              <w:t>3</w:t>
            </w:r>
            <w:r w:rsidRPr="00CC3E70">
              <w:rPr>
                <w:rFonts w:eastAsia="SimSun"/>
                <w:i/>
                <w:rtl/>
                <w:lang w:eastAsia="zh-CN"/>
              </w:rPr>
              <w:t xml:space="preserve"> ندوات لزيادة الوعي مع أعضاء اللجنة التوجيهية؛</w:t>
            </w:r>
          </w:p>
          <w:p w14:paraId="66FC983B" w14:textId="77777777" w:rsidR="00DC1F70" w:rsidRPr="00CC3E70" w:rsidRDefault="00DC1F70" w:rsidP="0026785A">
            <w:pPr>
              <w:rPr>
                <w:rFonts w:eastAsia="SimSun"/>
                <w:i/>
                <w:lang w:eastAsia="zh-CN"/>
              </w:rPr>
            </w:pPr>
            <w:r w:rsidRPr="00CC3E70">
              <w:rPr>
                <w:rFonts w:eastAsia="SimSun"/>
                <w:i/>
                <w:rtl/>
                <w:lang w:eastAsia="zh-CN"/>
              </w:rPr>
              <w:t xml:space="preserve">- ناميبيا: </w:t>
            </w:r>
            <w:r w:rsidRPr="00CC3E70">
              <w:rPr>
                <w:rFonts w:eastAsia="SimSun"/>
                <w:i/>
                <w:lang w:eastAsia="zh-CN"/>
              </w:rPr>
              <w:t>3</w:t>
            </w:r>
            <w:r w:rsidRPr="00CC3E70">
              <w:rPr>
                <w:rFonts w:eastAsia="SimSun"/>
                <w:i/>
                <w:rtl/>
                <w:lang w:eastAsia="zh-CN"/>
              </w:rPr>
              <w:t xml:space="preserve"> حلقات عمل وطنية لأصحاب المصلحة في مجال السياحة وصانعي السياسات؛</w:t>
            </w:r>
          </w:p>
          <w:p w14:paraId="03690FDD" w14:textId="77777777" w:rsidR="00DC1F70" w:rsidRPr="00CC3E70" w:rsidRDefault="00DC1F70" w:rsidP="0026785A">
            <w:pPr>
              <w:rPr>
                <w:rFonts w:eastAsia="SimSun"/>
                <w:i/>
                <w:lang w:eastAsia="zh-CN"/>
              </w:rPr>
            </w:pPr>
            <w:r w:rsidRPr="00CC3E70">
              <w:rPr>
                <w:rFonts w:eastAsia="SimSun"/>
                <w:i/>
                <w:rtl/>
                <w:lang w:eastAsia="zh-CN"/>
              </w:rPr>
              <w:t xml:space="preserve">- </w:t>
            </w:r>
            <w:r w:rsidR="0026785A" w:rsidRPr="00CC3E70">
              <w:rPr>
                <w:rFonts w:eastAsia="SimSun"/>
                <w:i/>
                <w:rtl/>
                <w:lang w:eastAsia="zh-CN"/>
              </w:rPr>
              <w:t>سريلانكا</w:t>
            </w:r>
            <w:r w:rsidRPr="00CC3E70">
              <w:rPr>
                <w:rFonts w:eastAsia="SimSun"/>
                <w:i/>
                <w:rtl/>
                <w:lang w:eastAsia="zh-CN"/>
              </w:rPr>
              <w:t xml:space="preserve">: </w:t>
            </w:r>
            <w:r w:rsidRPr="00CC3E70">
              <w:rPr>
                <w:rFonts w:eastAsia="SimSun"/>
                <w:i/>
                <w:lang w:eastAsia="zh-CN"/>
              </w:rPr>
              <w:t>3</w:t>
            </w:r>
            <w:r w:rsidRPr="00CC3E70">
              <w:rPr>
                <w:rFonts w:eastAsia="SimSun"/>
                <w:i/>
                <w:rtl/>
                <w:lang w:eastAsia="zh-CN"/>
              </w:rPr>
              <w:t xml:space="preserve"> حلقات عمل وطنية لأصحاب المصلحة في مجال السياحة وصانعي السياسات. </w:t>
            </w:r>
          </w:p>
        </w:tc>
        <w:tc>
          <w:tcPr>
            <w:tcW w:w="990" w:type="dxa"/>
            <w:shd w:val="clear" w:color="auto" w:fill="auto"/>
          </w:tcPr>
          <w:p w14:paraId="7092517F" w14:textId="77777777" w:rsidR="00DC1F70" w:rsidRPr="00CC3E70" w:rsidRDefault="00DC1F70" w:rsidP="0026785A">
            <w:pPr>
              <w:rPr>
                <w:rFonts w:eastAsia="SimSun"/>
                <w:i/>
                <w:lang w:eastAsia="zh-CN"/>
              </w:rPr>
            </w:pPr>
            <w:r w:rsidRPr="00CC3E70">
              <w:rPr>
                <w:rFonts w:eastAsia="SimSun"/>
                <w:i/>
                <w:lang w:eastAsia="zh-CN"/>
              </w:rPr>
              <w:t>****</w:t>
            </w:r>
          </w:p>
        </w:tc>
      </w:tr>
      <w:tr w:rsidR="00DC1F70" w:rsidRPr="00CC3E70" w14:paraId="20C7B2DD" w14:textId="77777777" w:rsidTr="00D32718">
        <w:tc>
          <w:tcPr>
            <w:tcW w:w="2518" w:type="dxa"/>
            <w:shd w:val="clear" w:color="auto" w:fill="auto"/>
          </w:tcPr>
          <w:p w14:paraId="0CAFD265" w14:textId="77777777" w:rsidR="00DC1F70" w:rsidRPr="00CC3E70" w:rsidRDefault="00DC1F70" w:rsidP="0026785A">
            <w:pPr>
              <w:rPr>
                <w:rFonts w:eastAsia="SimSun"/>
                <w:i/>
                <w:lang w:eastAsia="zh-CN"/>
              </w:rPr>
            </w:pPr>
            <w:r w:rsidRPr="00CC3E70">
              <w:rPr>
                <w:rFonts w:eastAsia="SimSun"/>
                <w:i/>
                <w:rtl/>
                <w:lang w:eastAsia="zh-CN"/>
              </w:rPr>
              <w:t>إذكاء وعي المجتمع الأكاديمي بالقواسم المشتركة بين الملكية الفكرية والسياحة والنهوض بالمعارف والتقاليد والثقافة الوطنية لأغراض التنمية</w:t>
            </w:r>
          </w:p>
          <w:p w14:paraId="50272DE1" w14:textId="77777777" w:rsidR="00DC1F70" w:rsidRPr="00CC3E70" w:rsidRDefault="00DC1F70" w:rsidP="0026785A">
            <w:pPr>
              <w:rPr>
                <w:rFonts w:eastAsia="SimSun"/>
                <w:i/>
                <w:lang w:eastAsia="zh-CN"/>
              </w:rPr>
            </w:pPr>
          </w:p>
        </w:tc>
        <w:tc>
          <w:tcPr>
            <w:tcW w:w="2977" w:type="dxa"/>
            <w:shd w:val="clear" w:color="auto" w:fill="auto"/>
          </w:tcPr>
          <w:p w14:paraId="0A17EBA1" w14:textId="0B0BABA4" w:rsidR="00DC1F70" w:rsidRDefault="00DC1F70" w:rsidP="00DB33AD">
            <w:pPr>
              <w:pStyle w:val="ListParagraph"/>
              <w:numPr>
                <w:ilvl w:val="0"/>
                <w:numId w:val="25"/>
              </w:numPr>
              <w:spacing w:after="200"/>
              <w:ind w:left="0" w:firstLine="0"/>
              <w:rPr>
                <w:rFonts w:eastAsia="SimSun"/>
                <w:i/>
                <w:lang w:eastAsia="zh-CN"/>
              </w:rPr>
            </w:pPr>
            <w:r w:rsidRPr="00DB33AD">
              <w:rPr>
                <w:rFonts w:eastAsia="SimSun"/>
                <w:i/>
                <w:rtl/>
                <w:lang w:eastAsia="zh-CN"/>
              </w:rPr>
              <w:t>إنتاج مواد إعلامية/مواد للتوعية (ما لا يقل عن فيلم وثائقي واحد)؛</w:t>
            </w:r>
          </w:p>
          <w:p w14:paraId="59C47C88" w14:textId="77777777" w:rsidR="00DB33AD" w:rsidRPr="00DB33AD" w:rsidRDefault="00DB33AD" w:rsidP="00DB33AD">
            <w:pPr>
              <w:pStyle w:val="ListParagraph"/>
              <w:spacing w:after="200"/>
              <w:ind w:left="0"/>
              <w:rPr>
                <w:rFonts w:eastAsia="SimSun"/>
                <w:i/>
                <w:lang w:eastAsia="zh-CN"/>
              </w:rPr>
            </w:pPr>
          </w:p>
          <w:p w14:paraId="5B10C98B" w14:textId="05251E5F" w:rsidR="00DC1F70" w:rsidRPr="00CC3E70" w:rsidRDefault="00DC1F70" w:rsidP="00DB33AD">
            <w:pPr>
              <w:pStyle w:val="ListParagraph"/>
              <w:numPr>
                <w:ilvl w:val="0"/>
                <w:numId w:val="25"/>
              </w:numPr>
              <w:ind w:left="0" w:firstLine="0"/>
              <w:rPr>
                <w:rFonts w:eastAsia="SimSun"/>
                <w:i/>
                <w:lang w:eastAsia="zh-CN"/>
              </w:rPr>
            </w:pPr>
            <w:r w:rsidRPr="00CC3E70">
              <w:rPr>
                <w:rFonts w:eastAsia="SimSun"/>
                <w:i/>
                <w:rtl/>
                <w:lang w:eastAsia="zh-CN"/>
              </w:rPr>
              <w:t>ووضع مواد تعليمية/ تدريبية (ما لا يقل عن مجموعة واحدة</w:t>
            </w:r>
            <w:r w:rsidR="00DB33AD">
              <w:rPr>
                <w:rFonts w:eastAsia="SimSun"/>
                <w:i/>
                <w:rtl/>
                <w:lang w:eastAsia="zh-CN"/>
              </w:rPr>
              <w:t>) وإدراجها في المناهج الدراسية.</w:t>
            </w:r>
          </w:p>
        </w:tc>
        <w:tc>
          <w:tcPr>
            <w:tcW w:w="2780" w:type="dxa"/>
            <w:shd w:val="clear" w:color="auto" w:fill="auto"/>
          </w:tcPr>
          <w:p w14:paraId="2B9A9658" w14:textId="77777777" w:rsidR="00DB33AD" w:rsidRDefault="00DC1F70" w:rsidP="00DB33AD">
            <w:pPr>
              <w:pStyle w:val="ListParagraph"/>
              <w:numPr>
                <w:ilvl w:val="0"/>
                <w:numId w:val="26"/>
              </w:numPr>
              <w:spacing w:after="200"/>
              <w:ind w:left="0" w:firstLine="0"/>
              <w:rPr>
                <w:rFonts w:eastAsia="SimSun"/>
                <w:i/>
                <w:lang w:eastAsia="zh-CN"/>
              </w:rPr>
            </w:pPr>
            <w:r w:rsidRPr="00CC3E70">
              <w:rPr>
                <w:rFonts w:eastAsia="SimSun"/>
                <w:i/>
                <w:rtl/>
                <w:lang w:eastAsia="zh-CN"/>
              </w:rPr>
              <w:t>ندوة إلكترونية واحدة على الأقل عن الملكية الفكرية والسياحة والثقافة بدلاً من الفيلم الوثائقي؛</w:t>
            </w:r>
          </w:p>
          <w:p w14:paraId="568824B1" w14:textId="17EAF3E0" w:rsidR="00DC1F70" w:rsidRPr="00CC3E70" w:rsidRDefault="00DC1F70" w:rsidP="00DB33AD">
            <w:pPr>
              <w:pStyle w:val="ListParagraph"/>
              <w:numPr>
                <w:ilvl w:val="0"/>
                <w:numId w:val="26"/>
              </w:numPr>
              <w:spacing w:after="200"/>
              <w:ind w:left="0" w:firstLine="0"/>
              <w:rPr>
                <w:rFonts w:eastAsia="SimSun"/>
                <w:i/>
                <w:lang w:eastAsia="zh-CN"/>
              </w:rPr>
            </w:pPr>
            <w:r w:rsidRPr="00CC3E70">
              <w:rPr>
                <w:rFonts w:eastAsia="SimSun"/>
                <w:i/>
                <w:rtl/>
                <w:lang w:eastAsia="zh-CN"/>
              </w:rPr>
              <w:t xml:space="preserve">ثلاث مجموعات من المواد التعليمية قيد الإعداد (إكوادور، ناميبيا، </w:t>
            </w:r>
            <w:r w:rsidR="0026785A" w:rsidRPr="00CC3E70">
              <w:rPr>
                <w:rFonts w:eastAsia="SimSun"/>
                <w:i/>
                <w:rtl/>
                <w:lang w:eastAsia="zh-CN"/>
              </w:rPr>
              <w:t>سريلانكا</w:t>
            </w:r>
            <w:r w:rsidRPr="00CC3E70">
              <w:rPr>
                <w:rFonts w:eastAsia="SimSun"/>
                <w:i/>
                <w:rtl/>
                <w:lang w:eastAsia="zh-CN"/>
              </w:rPr>
              <w:t>)</w:t>
            </w:r>
          </w:p>
        </w:tc>
        <w:tc>
          <w:tcPr>
            <w:tcW w:w="990" w:type="dxa"/>
            <w:shd w:val="clear" w:color="auto" w:fill="auto"/>
          </w:tcPr>
          <w:p w14:paraId="3FF478B6" w14:textId="77777777" w:rsidR="00DC1F70" w:rsidRPr="00CC3E70" w:rsidRDefault="00DC1F70" w:rsidP="0026785A">
            <w:pPr>
              <w:rPr>
                <w:rFonts w:eastAsia="SimSun"/>
                <w:i/>
                <w:lang w:eastAsia="zh-CN"/>
              </w:rPr>
            </w:pPr>
            <w:r w:rsidRPr="00CC3E70">
              <w:rPr>
                <w:rFonts w:eastAsia="SimSun"/>
                <w:i/>
                <w:lang w:eastAsia="zh-CN"/>
              </w:rPr>
              <w:t>****</w:t>
            </w:r>
          </w:p>
        </w:tc>
      </w:tr>
    </w:tbl>
    <w:p w14:paraId="438ABCAC" w14:textId="77777777" w:rsidR="00DC1F70" w:rsidRPr="00D32718" w:rsidRDefault="00DC1F70" w:rsidP="00DB33AD">
      <w:pPr>
        <w:pStyle w:val="BodyText"/>
        <w:rPr>
          <w:rFonts w:eastAsia="SimSun"/>
          <w:lang w:eastAsia="zh-CN"/>
        </w:rPr>
      </w:pPr>
    </w:p>
    <w:tbl>
      <w:tblPr>
        <w:bidiVisual/>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2778"/>
        <w:gridCol w:w="992"/>
      </w:tblGrid>
      <w:tr w:rsidR="00DC1F70" w:rsidRPr="00DB33AD" w14:paraId="3159EF75" w14:textId="77777777" w:rsidTr="00A73318">
        <w:trPr>
          <w:trHeight w:val="616"/>
        </w:trPr>
        <w:tc>
          <w:tcPr>
            <w:tcW w:w="2518" w:type="dxa"/>
            <w:shd w:val="clear" w:color="auto" w:fill="auto"/>
          </w:tcPr>
          <w:p w14:paraId="3C74ED99" w14:textId="77777777" w:rsidR="00DC1F70" w:rsidRPr="00DB33AD" w:rsidRDefault="00DC1F70" w:rsidP="0026785A">
            <w:pPr>
              <w:rPr>
                <w:rFonts w:eastAsia="SimSun"/>
                <w:i/>
                <w:lang w:eastAsia="zh-CN"/>
              </w:rPr>
            </w:pPr>
            <w:r w:rsidRPr="00DB33AD">
              <w:rPr>
                <w:rFonts w:eastAsia="SimSun"/>
                <w:i/>
                <w:rtl/>
                <w:lang w:eastAsia="zh-CN"/>
              </w:rPr>
              <w:t>أهداف المشروع</w:t>
            </w:r>
          </w:p>
        </w:tc>
        <w:tc>
          <w:tcPr>
            <w:tcW w:w="2977" w:type="dxa"/>
            <w:shd w:val="clear" w:color="auto" w:fill="auto"/>
          </w:tcPr>
          <w:p w14:paraId="6CCBDBA0" w14:textId="77777777" w:rsidR="00DC1F70" w:rsidRPr="00DB33AD" w:rsidRDefault="00DC1F70" w:rsidP="0026785A">
            <w:pPr>
              <w:rPr>
                <w:rFonts w:eastAsia="SimSun"/>
                <w:i/>
                <w:lang w:eastAsia="zh-CN"/>
              </w:rPr>
            </w:pPr>
            <w:r w:rsidRPr="00DB33AD">
              <w:rPr>
                <w:rFonts w:eastAsia="SimSun"/>
                <w:i/>
                <w:rtl/>
                <w:lang w:eastAsia="zh-CN"/>
              </w:rPr>
              <w:t>مؤشرات النجاح في تحقيق أهداف المشروع</w:t>
            </w:r>
          </w:p>
          <w:p w14:paraId="63B5692E" w14:textId="77777777" w:rsidR="00DC1F70" w:rsidRPr="00DB33AD" w:rsidRDefault="00DC1F70" w:rsidP="0026785A">
            <w:pPr>
              <w:rPr>
                <w:rFonts w:eastAsia="SimSun"/>
                <w:i/>
                <w:lang w:eastAsia="zh-CN"/>
              </w:rPr>
            </w:pPr>
            <w:r w:rsidRPr="00DB33AD">
              <w:rPr>
                <w:rFonts w:eastAsia="SimSun"/>
                <w:i/>
                <w:rtl/>
                <w:lang w:eastAsia="zh-CN"/>
              </w:rPr>
              <w:t>(مؤشرات النتائج)</w:t>
            </w:r>
          </w:p>
          <w:p w14:paraId="419104D1" w14:textId="77777777" w:rsidR="00DC1F70" w:rsidRPr="00DB33AD" w:rsidRDefault="00DC1F70" w:rsidP="0026785A">
            <w:pPr>
              <w:rPr>
                <w:rFonts w:eastAsia="SimSun"/>
                <w:i/>
                <w:lang w:eastAsia="zh-CN"/>
              </w:rPr>
            </w:pPr>
          </w:p>
        </w:tc>
        <w:tc>
          <w:tcPr>
            <w:tcW w:w="2778" w:type="dxa"/>
            <w:shd w:val="clear" w:color="auto" w:fill="auto"/>
          </w:tcPr>
          <w:p w14:paraId="7372B079" w14:textId="77777777" w:rsidR="00DC1F70" w:rsidRPr="00DB33AD" w:rsidRDefault="00DC1F70" w:rsidP="0026785A">
            <w:pPr>
              <w:rPr>
                <w:rFonts w:eastAsia="SimSun"/>
                <w:i/>
                <w:lang w:eastAsia="zh-CN"/>
              </w:rPr>
            </w:pPr>
            <w:r w:rsidRPr="00DB33AD">
              <w:rPr>
                <w:rFonts w:eastAsia="SimSun"/>
                <w:i/>
                <w:rtl/>
                <w:lang w:eastAsia="zh-CN"/>
              </w:rPr>
              <w:t>بيانات الأداء</w:t>
            </w:r>
          </w:p>
        </w:tc>
        <w:tc>
          <w:tcPr>
            <w:tcW w:w="992" w:type="dxa"/>
            <w:shd w:val="clear" w:color="auto" w:fill="auto"/>
          </w:tcPr>
          <w:p w14:paraId="11E8F70A" w14:textId="77777777" w:rsidR="00DC1F70" w:rsidRPr="00DB33AD" w:rsidRDefault="00DC1F70" w:rsidP="0026785A">
            <w:pPr>
              <w:rPr>
                <w:rFonts w:eastAsia="SimSun"/>
                <w:i/>
                <w:lang w:eastAsia="zh-CN"/>
              </w:rPr>
            </w:pPr>
            <w:r w:rsidRPr="00DB33AD">
              <w:rPr>
                <w:rFonts w:eastAsia="SimSun"/>
                <w:i/>
                <w:rtl/>
                <w:lang w:eastAsia="zh-CN"/>
              </w:rPr>
              <w:t>نظام إشارات السير</w:t>
            </w:r>
          </w:p>
        </w:tc>
      </w:tr>
      <w:tr w:rsidR="00DC1F70" w:rsidRPr="00DB33AD" w14:paraId="17A05F8C" w14:textId="77777777" w:rsidTr="00A73318">
        <w:trPr>
          <w:trHeight w:val="509"/>
        </w:trPr>
        <w:tc>
          <w:tcPr>
            <w:tcW w:w="2518" w:type="dxa"/>
            <w:vMerge w:val="restart"/>
            <w:shd w:val="clear" w:color="auto" w:fill="auto"/>
          </w:tcPr>
          <w:p w14:paraId="62443784" w14:textId="77777777" w:rsidR="00DC1F70" w:rsidRPr="00DB33AD" w:rsidRDefault="00DC1F70" w:rsidP="0026785A">
            <w:pPr>
              <w:rPr>
                <w:rFonts w:eastAsia="SimSun"/>
                <w:i/>
                <w:lang w:eastAsia="zh-CN"/>
              </w:rPr>
            </w:pPr>
            <w:r w:rsidRPr="00DB33AD">
              <w:rPr>
                <w:rFonts w:eastAsia="SimSun"/>
                <w:i/>
                <w:rtl/>
                <w:lang w:eastAsia="zh-CN"/>
              </w:rPr>
              <w:t xml:space="preserve">تكوين الكفاءات لدى أصحاب المصلحة الرئيسيين في مجال السياحة، فضلاً عن السلطات الوطنية/المحلية، بما في ذلك مكاتب الملكية الفكرية، بشأن سبل استخدام أدوات الملكية </w:t>
            </w:r>
            <w:r w:rsidRPr="00DB33AD">
              <w:rPr>
                <w:rFonts w:eastAsia="SimSun"/>
                <w:i/>
                <w:rtl/>
                <w:lang w:eastAsia="zh-CN"/>
              </w:rPr>
              <w:lastRenderedPageBreak/>
              <w:t>الفكرية واستراتيجياتها لإضافة قيمة وتنويع النشاط الاقتصادي المتصل بالسياحة، بما في ذلك النشاط المتعلق بالنهوض بالسياحة والمعارف والتقاليد والثقافة الوطنية و/أو المحلية.</w:t>
            </w:r>
          </w:p>
        </w:tc>
        <w:tc>
          <w:tcPr>
            <w:tcW w:w="2977" w:type="dxa"/>
            <w:shd w:val="clear" w:color="auto" w:fill="auto"/>
          </w:tcPr>
          <w:p w14:paraId="6E129EE3" w14:textId="77777777" w:rsidR="00DC1F70" w:rsidRPr="00DB33AD" w:rsidRDefault="00DC1F70" w:rsidP="0026785A">
            <w:pPr>
              <w:rPr>
                <w:rFonts w:eastAsia="SimSun"/>
                <w:i/>
                <w:lang w:eastAsia="zh-CN"/>
              </w:rPr>
            </w:pPr>
            <w:r w:rsidRPr="00DB33AD">
              <w:rPr>
                <w:rFonts w:eastAsia="SimSun"/>
                <w:i/>
                <w:rtl/>
                <w:lang w:eastAsia="zh-CN"/>
              </w:rPr>
              <w:lastRenderedPageBreak/>
              <w:t>استحداث السلطات الوطنية في البلدان الأربعة الرائدة جميعها لبنى بغية تقديم خدمات استشارية بشأن دور الملكية الفكرية والسياحة في النمو والتنمية الوطنية.</w:t>
            </w:r>
            <w:r w:rsidRPr="00DB33AD">
              <w:rPr>
                <w:rFonts w:eastAsia="SimSun"/>
                <w:i/>
                <w:rtl/>
                <w:lang w:eastAsia="zh-CN"/>
              </w:rPr>
              <w:br/>
            </w:r>
          </w:p>
        </w:tc>
        <w:tc>
          <w:tcPr>
            <w:tcW w:w="2778" w:type="dxa"/>
            <w:shd w:val="clear" w:color="auto" w:fill="auto"/>
          </w:tcPr>
          <w:p w14:paraId="5B6665CC" w14:textId="77777777" w:rsidR="00DC1F70" w:rsidRPr="00DB33AD" w:rsidRDefault="00DC1F70" w:rsidP="0026785A">
            <w:pPr>
              <w:rPr>
                <w:rFonts w:eastAsia="SimSun"/>
                <w:i/>
                <w:lang w:eastAsia="zh-CN"/>
              </w:rPr>
            </w:pPr>
            <w:r w:rsidRPr="00DB33AD">
              <w:rPr>
                <w:rFonts w:eastAsia="SimSun"/>
                <w:i/>
                <w:rtl/>
                <w:lang w:eastAsia="zh-CN"/>
              </w:rPr>
              <w:t xml:space="preserve">أُنشئت لجان توجيهية بشأن الملكية الفكرية والسياحة في جميع البلدان الأربعة. </w:t>
            </w:r>
            <w:r w:rsidR="00A73318" w:rsidRPr="00DB33AD">
              <w:rPr>
                <w:rFonts w:eastAsia="SimSun" w:hint="cs"/>
                <w:i/>
                <w:rtl/>
                <w:lang w:eastAsia="zh-CN"/>
              </w:rPr>
              <w:t>باستثناء</w:t>
            </w:r>
            <w:r w:rsidRPr="00DB33AD">
              <w:rPr>
                <w:rFonts w:eastAsia="SimSun"/>
                <w:i/>
                <w:rtl/>
                <w:lang w:eastAsia="zh-CN"/>
              </w:rPr>
              <w:t xml:space="preserve"> بلد واحد، وعلى الرغم من توصيات الويبو في هذا الصدد، لم تتمكن السلطات الوطنية من وضع المزيد من الهياكل الوطنية المعنية بتوفير </w:t>
            </w:r>
            <w:r w:rsidRPr="00DB33AD">
              <w:rPr>
                <w:rFonts w:eastAsia="SimSun"/>
                <w:i/>
                <w:rtl/>
                <w:lang w:eastAsia="zh-CN"/>
              </w:rPr>
              <w:lastRenderedPageBreak/>
              <w:t>خدمات استشارية بشأن الملكية الفكرية والنهوض بالسياحة. ومع ذلك أتاحت الدراسات الوطنية أدلة كافية عن فوائد الإجراءات الموجهة نحو أطراف معنية محددة ومستفيدين محددين.</w:t>
            </w:r>
          </w:p>
          <w:p w14:paraId="025C1C5A" w14:textId="77777777" w:rsidR="00DC1F70" w:rsidRPr="00DB33AD" w:rsidRDefault="00DC1F70" w:rsidP="0026785A">
            <w:pPr>
              <w:rPr>
                <w:rFonts w:eastAsia="SimSun"/>
                <w:i/>
                <w:lang w:eastAsia="zh-CN"/>
              </w:rPr>
            </w:pPr>
          </w:p>
        </w:tc>
        <w:tc>
          <w:tcPr>
            <w:tcW w:w="992" w:type="dxa"/>
            <w:shd w:val="clear" w:color="auto" w:fill="auto"/>
          </w:tcPr>
          <w:p w14:paraId="22B868FC" w14:textId="77777777" w:rsidR="00DC1F70" w:rsidRPr="00DB33AD" w:rsidRDefault="00DC1F70" w:rsidP="0026785A">
            <w:pPr>
              <w:rPr>
                <w:rFonts w:eastAsia="SimSun"/>
                <w:i/>
                <w:lang w:eastAsia="zh-CN"/>
              </w:rPr>
            </w:pPr>
            <w:r w:rsidRPr="00DB33AD">
              <w:rPr>
                <w:rFonts w:eastAsia="SimSun"/>
                <w:i/>
                <w:lang w:eastAsia="zh-CN"/>
              </w:rPr>
              <w:lastRenderedPageBreak/>
              <w:t>***</w:t>
            </w:r>
          </w:p>
        </w:tc>
      </w:tr>
      <w:tr w:rsidR="00DC1F70" w:rsidRPr="00DB33AD" w14:paraId="042BF0AA" w14:textId="77777777" w:rsidTr="00A73318">
        <w:trPr>
          <w:trHeight w:val="509"/>
        </w:trPr>
        <w:tc>
          <w:tcPr>
            <w:tcW w:w="2518" w:type="dxa"/>
            <w:vMerge/>
            <w:shd w:val="clear" w:color="auto" w:fill="auto"/>
          </w:tcPr>
          <w:p w14:paraId="7E7E39B9" w14:textId="77777777" w:rsidR="00DC1F70" w:rsidRPr="00DB33AD" w:rsidRDefault="00DC1F70" w:rsidP="0026785A">
            <w:pPr>
              <w:rPr>
                <w:rFonts w:eastAsia="SimSun"/>
                <w:i/>
                <w:lang w:eastAsia="zh-CN"/>
              </w:rPr>
            </w:pPr>
          </w:p>
        </w:tc>
        <w:tc>
          <w:tcPr>
            <w:tcW w:w="2977" w:type="dxa"/>
            <w:shd w:val="clear" w:color="auto" w:fill="auto"/>
          </w:tcPr>
          <w:p w14:paraId="4B79736E" w14:textId="77777777" w:rsidR="00DC1F70" w:rsidRPr="00DB33AD" w:rsidRDefault="00DC1F70" w:rsidP="0026785A">
            <w:pPr>
              <w:rPr>
                <w:rFonts w:eastAsia="SimSun"/>
                <w:i/>
                <w:lang w:eastAsia="zh-CN"/>
              </w:rPr>
            </w:pPr>
            <w:r w:rsidRPr="00DB33AD">
              <w:rPr>
                <w:rFonts w:eastAsia="SimSun"/>
                <w:i/>
                <w:rtl/>
                <w:lang w:eastAsia="zh-CN"/>
              </w:rPr>
              <w:t>وضع أصحاب المصلحة المعنيين بالسياحة فيما لا يقل عن بلدين أو شروعهم في وضع خطط لاستخدام أدوات واستراتيجيات الملكية الفكرية في تعزيز قدراتها التنافسية والنهوض بالسياحة والمعارف والتقاليد والثقافة الوطنية و/أو المحلية.</w:t>
            </w:r>
            <w:r w:rsidRPr="00DB33AD">
              <w:rPr>
                <w:rFonts w:eastAsia="SimSun"/>
                <w:i/>
                <w:rtl/>
                <w:lang w:eastAsia="zh-CN"/>
              </w:rPr>
              <w:br/>
            </w:r>
          </w:p>
        </w:tc>
        <w:tc>
          <w:tcPr>
            <w:tcW w:w="2778" w:type="dxa"/>
            <w:shd w:val="clear" w:color="auto" w:fill="auto"/>
          </w:tcPr>
          <w:p w14:paraId="0D4E1B4E" w14:textId="77777777" w:rsidR="00DC1F70" w:rsidRPr="00DB33AD" w:rsidRDefault="00DC1F70" w:rsidP="0026785A">
            <w:pPr>
              <w:rPr>
                <w:rFonts w:eastAsia="SimSun"/>
                <w:i/>
                <w:lang w:eastAsia="zh-CN"/>
              </w:rPr>
            </w:pPr>
            <w:r w:rsidRPr="00DB33AD">
              <w:rPr>
                <w:rFonts w:eastAsia="SimSun"/>
                <w:i/>
                <w:lang w:eastAsia="zh-CN"/>
              </w:rPr>
              <w:t>1</w:t>
            </w:r>
            <w:r w:rsidR="00A73318" w:rsidRPr="00DB33AD">
              <w:rPr>
                <w:rFonts w:eastAsia="SimSun" w:hint="cs"/>
                <w:i/>
                <w:rtl/>
                <w:lang w:eastAsia="zh-CN"/>
              </w:rPr>
              <w:t xml:space="preserve">. </w:t>
            </w:r>
            <w:r w:rsidRPr="00DB33AD">
              <w:rPr>
                <w:rFonts w:eastAsia="SimSun"/>
                <w:i/>
                <w:rtl/>
                <w:lang w:eastAsia="zh-CN"/>
              </w:rPr>
              <w:t>إكوادور: وضعت مصلحة حقوق الملكية الفكرية الخطط بالتعاون مع وزارة السياحة ومشروع الحديقة الجيولوجية، بغية استخدام أدوات الملكية الفكرية في مجال التنافسية فيما بين شركات السياحة؛</w:t>
            </w:r>
          </w:p>
          <w:p w14:paraId="087A38BC" w14:textId="77777777" w:rsidR="00DC1F70" w:rsidRPr="00DB33AD" w:rsidRDefault="00DC1F70" w:rsidP="0026785A">
            <w:pPr>
              <w:rPr>
                <w:rFonts w:eastAsia="SimSun"/>
                <w:i/>
                <w:lang w:eastAsia="zh-CN"/>
              </w:rPr>
            </w:pPr>
            <w:r w:rsidRPr="00DB33AD">
              <w:rPr>
                <w:rFonts w:eastAsia="SimSun"/>
                <w:i/>
                <w:lang w:eastAsia="zh-CN"/>
              </w:rPr>
              <w:t>2</w:t>
            </w:r>
            <w:r w:rsidR="00A73318" w:rsidRPr="00DB33AD">
              <w:rPr>
                <w:rFonts w:eastAsia="SimSun" w:hint="cs"/>
                <w:i/>
                <w:rtl/>
                <w:lang w:eastAsia="zh-CN"/>
              </w:rPr>
              <w:t xml:space="preserve">. </w:t>
            </w:r>
            <w:r w:rsidRPr="00DB33AD">
              <w:rPr>
                <w:rFonts w:eastAsia="SimSun"/>
                <w:i/>
                <w:rtl/>
                <w:lang w:eastAsia="zh-CN"/>
              </w:rPr>
              <w:t xml:space="preserve">ناميبيا: تحديد الدعم الإداري العملي للملكية الفكرية المقدم لدراستين إفراديتين، ووضع خارطة طريق للإجراءات الأخرى بشأن الملكية الفكرية في مجال السياحة واعتمادها من الأطراف المعنية؛ </w:t>
            </w:r>
          </w:p>
          <w:p w14:paraId="53DF3D04" w14:textId="77777777" w:rsidR="00DC1F70" w:rsidRPr="00DB33AD" w:rsidRDefault="00DC1F70" w:rsidP="0026785A">
            <w:pPr>
              <w:rPr>
                <w:rFonts w:eastAsia="SimSun"/>
                <w:i/>
                <w:lang w:eastAsia="zh-CN"/>
              </w:rPr>
            </w:pPr>
            <w:r w:rsidRPr="00DB33AD">
              <w:rPr>
                <w:rFonts w:eastAsia="SimSun"/>
                <w:i/>
                <w:lang w:eastAsia="zh-CN"/>
              </w:rPr>
              <w:t>3</w:t>
            </w:r>
            <w:r w:rsidR="00A73318" w:rsidRPr="00DB33AD">
              <w:rPr>
                <w:rFonts w:eastAsia="SimSun" w:hint="cs"/>
                <w:i/>
                <w:rtl/>
                <w:lang w:eastAsia="zh-CN"/>
              </w:rPr>
              <w:t xml:space="preserve">. </w:t>
            </w:r>
            <w:r w:rsidR="0026785A" w:rsidRPr="00DB33AD">
              <w:rPr>
                <w:rFonts w:eastAsia="SimSun"/>
                <w:i/>
                <w:rtl/>
                <w:lang w:eastAsia="zh-CN"/>
              </w:rPr>
              <w:t>سريلانكا</w:t>
            </w:r>
            <w:r w:rsidRPr="00DB33AD">
              <w:rPr>
                <w:rFonts w:eastAsia="SimSun"/>
                <w:i/>
                <w:rtl/>
                <w:lang w:eastAsia="zh-CN"/>
              </w:rPr>
              <w:t>: التقدم بطلب من الأطراف المعنية بالسياحة الصحية لوضع خطة لاستخدام الملكية الفكرية باعتبارها أداة استراتيجية في هذا القطاع.</w:t>
            </w:r>
          </w:p>
          <w:p w14:paraId="3634AF8D" w14:textId="77777777" w:rsidR="00DC1F70" w:rsidRPr="00DB33AD" w:rsidRDefault="00DC1F70" w:rsidP="0026785A">
            <w:pPr>
              <w:rPr>
                <w:rFonts w:eastAsia="SimSun"/>
                <w:i/>
                <w:lang w:eastAsia="zh-CN"/>
              </w:rPr>
            </w:pPr>
          </w:p>
        </w:tc>
        <w:tc>
          <w:tcPr>
            <w:tcW w:w="992" w:type="dxa"/>
            <w:shd w:val="clear" w:color="auto" w:fill="auto"/>
          </w:tcPr>
          <w:p w14:paraId="1E3F79AF" w14:textId="77777777" w:rsidR="00DC1F70" w:rsidRPr="00DB33AD" w:rsidRDefault="00DC1F70" w:rsidP="0026785A">
            <w:pPr>
              <w:rPr>
                <w:rFonts w:eastAsia="SimSun"/>
                <w:i/>
                <w:lang w:eastAsia="zh-CN"/>
              </w:rPr>
            </w:pPr>
            <w:r w:rsidRPr="00DB33AD">
              <w:rPr>
                <w:rFonts w:eastAsia="SimSun"/>
                <w:i/>
                <w:lang w:eastAsia="zh-CN"/>
              </w:rPr>
              <w:t>****</w:t>
            </w:r>
          </w:p>
        </w:tc>
      </w:tr>
      <w:tr w:rsidR="00DC1F70" w:rsidRPr="00DB33AD" w14:paraId="0BB8BDCD" w14:textId="77777777" w:rsidTr="00A73318">
        <w:trPr>
          <w:trHeight w:val="509"/>
        </w:trPr>
        <w:tc>
          <w:tcPr>
            <w:tcW w:w="2518" w:type="dxa"/>
            <w:shd w:val="clear" w:color="auto" w:fill="auto"/>
          </w:tcPr>
          <w:p w14:paraId="24BC652E" w14:textId="77777777" w:rsidR="00DC1F70" w:rsidRPr="00DB33AD" w:rsidRDefault="00DC1F70" w:rsidP="0026785A">
            <w:pPr>
              <w:rPr>
                <w:rFonts w:eastAsia="SimSun"/>
                <w:i/>
                <w:lang w:eastAsia="zh-CN"/>
              </w:rPr>
            </w:pPr>
            <w:r w:rsidRPr="00DB33AD">
              <w:rPr>
                <w:rFonts w:eastAsia="SimSun"/>
                <w:i/>
                <w:rtl/>
                <w:lang w:eastAsia="zh-CN"/>
              </w:rPr>
              <w:t xml:space="preserve">إذكاء وعي الأوساط الأكاديمية بشأن القواسم المشتركة بين الملكية الفكرية والسياحة في إطار سياسات النمو والتنمية بغية وضع مواد تعليمية وتعزيز إدراج مناهج دراسية مخصصة </w:t>
            </w:r>
            <w:r w:rsidRPr="00DB33AD">
              <w:rPr>
                <w:rFonts w:eastAsia="SimSun"/>
                <w:i/>
                <w:rtl/>
                <w:lang w:eastAsia="zh-CN"/>
              </w:rPr>
              <w:lastRenderedPageBreak/>
              <w:t>في مدارس إدارة السياحة والأكاديميات الوطنية للملكية الفكرية.</w:t>
            </w:r>
          </w:p>
        </w:tc>
        <w:tc>
          <w:tcPr>
            <w:tcW w:w="2977" w:type="dxa"/>
            <w:shd w:val="clear" w:color="auto" w:fill="auto"/>
          </w:tcPr>
          <w:p w14:paraId="6A824AC2" w14:textId="77777777" w:rsidR="00DC1F70" w:rsidRPr="00DB33AD" w:rsidRDefault="00DC1F70" w:rsidP="0026785A">
            <w:pPr>
              <w:rPr>
                <w:rFonts w:eastAsia="SimSun"/>
                <w:i/>
                <w:lang w:eastAsia="zh-CN"/>
              </w:rPr>
            </w:pPr>
            <w:r w:rsidRPr="00DB33AD">
              <w:rPr>
                <w:rFonts w:eastAsia="SimSun"/>
                <w:i/>
                <w:rtl/>
                <w:lang w:eastAsia="zh-CN"/>
              </w:rPr>
              <w:lastRenderedPageBreak/>
              <w:t>اعتماد ما لا يزيد على مدرستين من مدارس إدارة السياحة وما لا يقل عن أكاديمية وطنية للملكية الفكرية مناهج دراسية ومواد تعليمية وتدريبية وضعها المشروع.</w:t>
            </w:r>
          </w:p>
        </w:tc>
        <w:tc>
          <w:tcPr>
            <w:tcW w:w="2778" w:type="dxa"/>
            <w:shd w:val="clear" w:color="auto" w:fill="auto"/>
          </w:tcPr>
          <w:p w14:paraId="0F9BA984" w14:textId="77777777" w:rsidR="00DB33AD" w:rsidRDefault="00DC1F70" w:rsidP="00DB33AD">
            <w:pPr>
              <w:rPr>
                <w:rFonts w:eastAsia="SimSun"/>
                <w:i/>
                <w:rtl/>
                <w:lang w:eastAsia="zh-CN"/>
              </w:rPr>
            </w:pPr>
            <w:r w:rsidRPr="00DB33AD">
              <w:rPr>
                <w:rFonts w:eastAsia="SimSun"/>
                <w:i/>
                <w:rtl/>
                <w:lang w:eastAsia="zh-CN"/>
              </w:rPr>
              <w:t xml:space="preserve">- </w:t>
            </w:r>
            <w:r w:rsidRPr="00DB33AD">
              <w:rPr>
                <w:rFonts w:eastAsia="SimSun"/>
                <w:i/>
                <w:u w:val="single"/>
                <w:rtl/>
                <w:lang w:eastAsia="zh-CN"/>
              </w:rPr>
              <w:t>إكوادور</w:t>
            </w:r>
            <w:r w:rsidRPr="00DB33AD">
              <w:rPr>
                <w:rFonts w:eastAsia="SimSun"/>
                <w:i/>
                <w:rtl/>
                <w:lang w:eastAsia="zh-CN"/>
              </w:rPr>
              <w:t>: الانتهاء من وضع منهج قائم بذاته ومواد تدريس لمادة أكاديمية عن الملكية الفكرية والسياحة والتنمية المحلية؛ إطلاق دورة لتدريب المدربين (</w:t>
            </w:r>
            <w:r w:rsidRPr="00DB33AD">
              <w:rPr>
                <w:rFonts w:eastAsia="SimSun"/>
                <w:i/>
                <w:lang w:eastAsia="zh-CN"/>
              </w:rPr>
              <w:t>40</w:t>
            </w:r>
            <w:r w:rsidRPr="00DB33AD">
              <w:rPr>
                <w:rFonts w:eastAsia="SimSun"/>
                <w:i/>
                <w:rtl/>
                <w:lang w:eastAsia="zh-CN"/>
              </w:rPr>
              <w:t xml:space="preserve"> ساعة) في </w:t>
            </w:r>
            <w:r w:rsidR="00DB33AD">
              <w:rPr>
                <w:rFonts w:eastAsia="SimSun" w:hint="cs"/>
                <w:i/>
                <w:rtl/>
                <w:lang w:eastAsia="zh-CN"/>
              </w:rPr>
              <w:t>يوليو 2019</w:t>
            </w:r>
            <w:r w:rsidRPr="00DB33AD">
              <w:rPr>
                <w:rFonts w:eastAsia="SimSun"/>
                <w:i/>
                <w:rtl/>
                <w:lang w:eastAsia="zh-CN"/>
              </w:rPr>
              <w:t xml:space="preserve">؛ </w:t>
            </w:r>
          </w:p>
          <w:p w14:paraId="237AE565" w14:textId="6064A1AF" w:rsidR="00DC1F70" w:rsidRPr="00DB33AD" w:rsidRDefault="00DC1F70" w:rsidP="00DB33AD">
            <w:pPr>
              <w:rPr>
                <w:rFonts w:eastAsia="SimSun"/>
                <w:i/>
                <w:lang w:eastAsia="zh-CN"/>
              </w:rPr>
            </w:pPr>
            <w:r w:rsidRPr="00DB33AD">
              <w:rPr>
                <w:rFonts w:eastAsia="SimSun"/>
                <w:i/>
                <w:rtl/>
                <w:lang w:eastAsia="zh-CN"/>
              </w:rPr>
              <w:lastRenderedPageBreak/>
              <w:t>-</w:t>
            </w:r>
            <w:r w:rsidR="00A73318" w:rsidRPr="00DB33AD">
              <w:rPr>
                <w:rFonts w:eastAsia="SimSun" w:hint="cs"/>
                <w:i/>
                <w:rtl/>
                <w:lang w:eastAsia="zh-CN"/>
              </w:rPr>
              <w:t xml:space="preserve"> </w:t>
            </w:r>
            <w:r w:rsidRPr="00DB33AD">
              <w:rPr>
                <w:rFonts w:eastAsia="SimSun"/>
                <w:i/>
                <w:u w:val="single"/>
                <w:rtl/>
                <w:lang w:eastAsia="zh-CN"/>
              </w:rPr>
              <w:t>ناميبيا</w:t>
            </w:r>
            <w:r w:rsidRPr="00DB33AD">
              <w:rPr>
                <w:rFonts w:eastAsia="SimSun"/>
                <w:i/>
                <w:rtl/>
                <w:lang w:eastAsia="zh-CN"/>
              </w:rPr>
              <w:t xml:space="preserve">: وافقت مدرسة إدارة الفنادق التابعة لجامعة ناميبيا للعلوم والتكنولوجيا على إدراج دورة حول إدارة الملكية الفكرية والسياحة: </w:t>
            </w:r>
            <w:r w:rsidRPr="00DB33AD">
              <w:rPr>
                <w:rFonts w:eastAsia="SimSun"/>
                <w:i/>
                <w:rtl/>
                <w:lang w:eastAsia="zh-CN"/>
              </w:rPr>
              <w:br/>
              <w:t xml:space="preserve">- </w:t>
            </w:r>
            <w:r w:rsidR="0026785A" w:rsidRPr="00DB33AD">
              <w:rPr>
                <w:rFonts w:eastAsia="SimSun"/>
                <w:i/>
                <w:u w:val="single"/>
                <w:rtl/>
                <w:lang w:eastAsia="zh-CN"/>
              </w:rPr>
              <w:t>سريلانكا</w:t>
            </w:r>
            <w:r w:rsidRPr="00DB33AD">
              <w:rPr>
                <w:rFonts w:eastAsia="SimSun"/>
                <w:i/>
                <w:rtl/>
                <w:lang w:eastAsia="zh-CN"/>
              </w:rPr>
              <w:t>: مواصلة المفاوضات الخاصة بطرح دورة حول الملكية الفكرية والسياحة في جامعة كولومبو (</w:t>
            </w:r>
            <w:r w:rsidRPr="00DB33AD">
              <w:rPr>
                <w:rFonts w:eastAsia="SimSun"/>
                <w:i/>
                <w:lang w:eastAsia="zh-CN"/>
              </w:rPr>
              <w:t>45</w:t>
            </w:r>
            <w:r w:rsidRPr="00DB33AD">
              <w:rPr>
                <w:rFonts w:eastAsia="SimSun"/>
                <w:i/>
                <w:rtl/>
                <w:lang w:eastAsia="zh-CN"/>
              </w:rPr>
              <w:t xml:space="preserve"> ساعة معتمدة). </w:t>
            </w:r>
          </w:p>
        </w:tc>
        <w:tc>
          <w:tcPr>
            <w:tcW w:w="992" w:type="dxa"/>
            <w:shd w:val="clear" w:color="auto" w:fill="auto"/>
          </w:tcPr>
          <w:p w14:paraId="3CBF2344" w14:textId="77777777" w:rsidR="00DC1F70" w:rsidRPr="00DB33AD" w:rsidRDefault="00DC1F70" w:rsidP="0026785A">
            <w:pPr>
              <w:rPr>
                <w:rFonts w:eastAsia="SimSun"/>
                <w:i/>
                <w:lang w:eastAsia="zh-CN"/>
              </w:rPr>
            </w:pPr>
            <w:r w:rsidRPr="00DB33AD">
              <w:rPr>
                <w:rFonts w:eastAsia="SimSun"/>
                <w:i/>
                <w:lang w:eastAsia="zh-CN"/>
              </w:rPr>
              <w:lastRenderedPageBreak/>
              <w:t>****</w:t>
            </w:r>
          </w:p>
        </w:tc>
      </w:tr>
    </w:tbl>
    <w:p w14:paraId="1B99257B" w14:textId="439821BE" w:rsidR="009156DF" w:rsidRPr="009156DF" w:rsidRDefault="00DC1F70" w:rsidP="009156DF">
      <w:pPr>
        <w:pStyle w:val="BodyText"/>
        <w:spacing w:after="240"/>
        <w:rPr>
          <w:rFonts w:eastAsia="SimSun"/>
          <w:b/>
          <w:bCs/>
          <w:sz w:val="40"/>
          <w:szCs w:val="40"/>
        </w:rPr>
      </w:pPr>
      <w:r w:rsidRPr="009156DF">
        <w:rPr>
          <w:rFonts w:eastAsia="SimSun"/>
          <w:b/>
          <w:bCs/>
          <w:sz w:val="40"/>
          <w:szCs w:val="40"/>
          <w:rtl/>
        </w:rPr>
        <w:br w:type="page"/>
      </w:r>
      <w:r w:rsidRPr="009156DF">
        <w:rPr>
          <w:rFonts w:eastAsia="SimSun"/>
          <w:b/>
          <w:bCs/>
          <w:sz w:val="40"/>
          <w:szCs w:val="40"/>
          <w:rtl/>
        </w:rPr>
        <w:lastRenderedPageBreak/>
        <w:t>الجدول الزمني للتنفيذ</w:t>
      </w:r>
    </w:p>
    <w:tbl>
      <w:tblPr>
        <w:bidiVisual/>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373"/>
        <w:gridCol w:w="467"/>
        <w:gridCol w:w="535"/>
        <w:gridCol w:w="489"/>
        <w:gridCol w:w="477"/>
        <w:gridCol w:w="466"/>
        <w:gridCol w:w="535"/>
        <w:gridCol w:w="489"/>
        <w:gridCol w:w="477"/>
        <w:gridCol w:w="466"/>
        <w:gridCol w:w="535"/>
        <w:gridCol w:w="489"/>
        <w:gridCol w:w="479"/>
        <w:gridCol w:w="543"/>
        <w:gridCol w:w="505"/>
      </w:tblGrid>
      <w:tr w:rsidR="00DC1F70" w:rsidRPr="00D32718" w14:paraId="35485719" w14:textId="77777777" w:rsidTr="0026785A">
        <w:trPr>
          <w:trHeight w:val="519"/>
        </w:trPr>
        <w:tc>
          <w:tcPr>
            <w:tcW w:w="1272" w:type="pct"/>
            <w:tcBorders>
              <w:top w:val="single" w:sz="12" w:space="0" w:color="auto"/>
            </w:tcBorders>
          </w:tcPr>
          <w:p w14:paraId="4CA6F12D"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الأنشطة</w:t>
            </w:r>
          </w:p>
        </w:tc>
        <w:tc>
          <w:tcPr>
            <w:tcW w:w="3728" w:type="pct"/>
            <w:gridSpan w:val="14"/>
            <w:tcBorders>
              <w:top w:val="single" w:sz="12" w:space="0" w:color="auto"/>
            </w:tcBorders>
          </w:tcPr>
          <w:p w14:paraId="3B7F2DBB"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الفصول السنوية</w:t>
            </w:r>
          </w:p>
          <w:p w14:paraId="190A255E" w14:textId="77777777" w:rsidR="00DC1F70" w:rsidRPr="00D32718" w:rsidRDefault="00DC1F70" w:rsidP="0026785A">
            <w:pPr>
              <w:rPr>
                <w:rFonts w:eastAsia="SimSun"/>
                <w:i/>
                <w:sz w:val="32"/>
                <w:szCs w:val="32"/>
                <w:lang w:eastAsia="zh-CN"/>
              </w:rPr>
            </w:pPr>
          </w:p>
        </w:tc>
      </w:tr>
      <w:tr w:rsidR="00DC1F70" w:rsidRPr="00D32718" w14:paraId="0BA04866" w14:textId="77777777" w:rsidTr="0026785A">
        <w:trPr>
          <w:trHeight w:val="283"/>
        </w:trPr>
        <w:tc>
          <w:tcPr>
            <w:tcW w:w="1272" w:type="pct"/>
          </w:tcPr>
          <w:p w14:paraId="33422CA7" w14:textId="77777777" w:rsidR="00DC1F70" w:rsidRPr="00A73318" w:rsidRDefault="00DC1F70" w:rsidP="00A73318">
            <w:pPr>
              <w:jc w:val="right"/>
              <w:rPr>
                <w:rFonts w:eastAsia="SimSun"/>
                <w:i/>
                <w:sz w:val="18"/>
                <w:szCs w:val="18"/>
                <w:lang w:eastAsia="zh-CN"/>
              </w:rPr>
            </w:pPr>
          </w:p>
          <w:p w14:paraId="0CB7E2F4" w14:textId="77777777" w:rsidR="00DC1F70" w:rsidRPr="00A73318" w:rsidRDefault="00DC1F70" w:rsidP="00A73318">
            <w:pPr>
              <w:jc w:val="right"/>
              <w:rPr>
                <w:rFonts w:eastAsia="SimSun"/>
                <w:i/>
                <w:sz w:val="18"/>
                <w:szCs w:val="18"/>
                <w:lang w:eastAsia="zh-CN"/>
              </w:rPr>
            </w:pPr>
          </w:p>
        </w:tc>
        <w:tc>
          <w:tcPr>
            <w:tcW w:w="250" w:type="pct"/>
            <w:shd w:val="clear" w:color="auto" w:fill="BFBFBF"/>
          </w:tcPr>
          <w:p w14:paraId="058A6DC8"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الأول</w:t>
            </w:r>
          </w:p>
        </w:tc>
        <w:tc>
          <w:tcPr>
            <w:tcW w:w="287" w:type="pct"/>
            <w:shd w:val="clear" w:color="auto" w:fill="BFBFBF"/>
          </w:tcPr>
          <w:p w14:paraId="2AA23B8B"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الثاني</w:t>
            </w:r>
          </w:p>
        </w:tc>
        <w:tc>
          <w:tcPr>
            <w:tcW w:w="262" w:type="pct"/>
            <w:shd w:val="clear" w:color="auto" w:fill="BFBFBF"/>
          </w:tcPr>
          <w:p w14:paraId="2CD30B94"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الثالث</w:t>
            </w:r>
          </w:p>
        </w:tc>
        <w:tc>
          <w:tcPr>
            <w:tcW w:w="256" w:type="pct"/>
            <w:shd w:val="clear" w:color="auto" w:fill="BFBFBF"/>
          </w:tcPr>
          <w:p w14:paraId="376FFC91"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الرابع</w:t>
            </w:r>
          </w:p>
        </w:tc>
        <w:tc>
          <w:tcPr>
            <w:tcW w:w="250" w:type="pct"/>
          </w:tcPr>
          <w:p w14:paraId="5E390B4F"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الأول</w:t>
            </w:r>
          </w:p>
        </w:tc>
        <w:tc>
          <w:tcPr>
            <w:tcW w:w="287" w:type="pct"/>
          </w:tcPr>
          <w:p w14:paraId="4D73BE39"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الثاني</w:t>
            </w:r>
          </w:p>
        </w:tc>
        <w:tc>
          <w:tcPr>
            <w:tcW w:w="262" w:type="pct"/>
          </w:tcPr>
          <w:p w14:paraId="6C557974"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الثالث</w:t>
            </w:r>
          </w:p>
        </w:tc>
        <w:tc>
          <w:tcPr>
            <w:tcW w:w="256" w:type="pct"/>
          </w:tcPr>
          <w:p w14:paraId="262154CC"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الرابع</w:t>
            </w:r>
          </w:p>
        </w:tc>
        <w:tc>
          <w:tcPr>
            <w:tcW w:w="250" w:type="pct"/>
            <w:shd w:val="clear" w:color="auto" w:fill="BFBFBF"/>
          </w:tcPr>
          <w:p w14:paraId="67BEE11C"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الأول</w:t>
            </w:r>
          </w:p>
        </w:tc>
        <w:tc>
          <w:tcPr>
            <w:tcW w:w="287" w:type="pct"/>
            <w:shd w:val="clear" w:color="auto" w:fill="BFBFBF"/>
          </w:tcPr>
          <w:p w14:paraId="20CEE88F"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الثاني</w:t>
            </w:r>
          </w:p>
        </w:tc>
        <w:tc>
          <w:tcPr>
            <w:tcW w:w="262" w:type="pct"/>
            <w:shd w:val="clear" w:color="auto" w:fill="BFBFBF"/>
          </w:tcPr>
          <w:p w14:paraId="3CBC7351"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الثالث</w:t>
            </w:r>
          </w:p>
        </w:tc>
        <w:tc>
          <w:tcPr>
            <w:tcW w:w="257" w:type="pct"/>
            <w:shd w:val="clear" w:color="auto" w:fill="BFBFBF"/>
          </w:tcPr>
          <w:p w14:paraId="24A0BB33"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الرابع</w:t>
            </w:r>
          </w:p>
        </w:tc>
        <w:tc>
          <w:tcPr>
            <w:tcW w:w="291" w:type="pct"/>
            <w:tcBorders>
              <w:top w:val="single" w:sz="6" w:space="0" w:color="auto"/>
              <w:bottom w:val="single" w:sz="6" w:space="0" w:color="auto"/>
            </w:tcBorders>
            <w:shd w:val="clear" w:color="auto" w:fill="FFFFFF"/>
          </w:tcPr>
          <w:p w14:paraId="453A6606"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الأول</w:t>
            </w:r>
          </w:p>
        </w:tc>
        <w:tc>
          <w:tcPr>
            <w:tcW w:w="271" w:type="pct"/>
            <w:tcBorders>
              <w:top w:val="single" w:sz="6" w:space="0" w:color="auto"/>
              <w:bottom w:val="single" w:sz="6" w:space="0" w:color="auto"/>
            </w:tcBorders>
            <w:shd w:val="clear" w:color="auto" w:fill="FFFFFF"/>
          </w:tcPr>
          <w:p w14:paraId="6C68CD7E" w14:textId="77777777" w:rsidR="00DC1F70" w:rsidRPr="00A73318" w:rsidRDefault="00DC1F70" w:rsidP="00A73318">
            <w:pPr>
              <w:jc w:val="right"/>
              <w:rPr>
                <w:rFonts w:eastAsia="SimSun"/>
                <w:i/>
                <w:sz w:val="18"/>
                <w:szCs w:val="18"/>
                <w:lang w:eastAsia="zh-CN"/>
              </w:rPr>
            </w:pPr>
            <w:r w:rsidRPr="00A73318">
              <w:rPr>
                <w:rFonts w:eastAsia="SimSun"/>
                <w:i/>
                <w:sz w:val="18"/>
                <w:szCs w:val="18"/>
                <w:rtl/>
                <w:lang w:eastAsia="zh-CN"/>
              </w:rPr>
              <w:t>الثاني</w:t>
            </w:r>
          </w:p>
        </w:tc>
      </w:tr>
      <w:tr w:rsidR="00DC1F70" w:rsidRPr="00D32718" w14:paraId="665F7B26" w14:textId="77777777" w:rsidTr="0026785A">
        <w:trPr>
          <w:trHeight w:val="259"/>
        </w:trPr>
        <w:tc>
          <w:tcPr>
            <w:tcW w:w="1272" w:type="pct"/>
          </w:tcPr>
          <w:p w14:paraId="1F061AA4"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 xml:space="preserve">وضع دليل عملي ودراسات إفرادية بشأن الملكية الفكرية والسياحة </w:t>
            </w:r>
          </w:p>
          <w:p w14:paraId="4838D826" w14:textId="77777777" w:rsidR="00DC1F70" w:rsidRPr="00D32718" w:rsidRDefault="00DC1F70" w:rsidP="0026785A">
            <w:pPr>
              <w:rPr>
                <w:rFonts w:eastAsia="SimSun"/>
                <w:i/>
                <w:sz w:val="32"/>
                <w:szCs w:val="32"/>
                <w:lang w:eastAsia="zh-CN"/>
              </w:rPr>
            </w:pPr>
          </w:p>
          <w:p w14:paraId="47C90A16"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 تأليف مجموعة دراسة (تضم الويبو وخبراء خارجيين)</w:t>
            </w:r>
          </w:p>
          <w:p w14:paraId="0694D77F"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 اختيار خبراء</w:t>
            </w:r>
          </w:p>
          <w:p w14:paraId="171BCD06"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 اختيار دراسات إفرادية</w:t>
            </w:r>
          </w:p>
          <w:p w14:paraId="20952743"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 وضع دليل ودراسات إفرادية</w:t>
            </w:r>
          </w:p>
        </w:tc>
        <w:tc>
          <w:tcPr>
            <w:tcW w:w="250" w:type="pct"/>
            <w:shd w:val="clear" w:color="auto" w:fill="BFBFBF"/>
          </w:tcPr>
          <w:p w14:paraId="15100524" w14:textId="77777777" w:rsidR="00DC1F70" w:rsidRPr="00D32718" w:rsidRDefault="00DC1F70" w:rsidP="0026785A">
            <w:pPr>
              <w:rPr>
                <w:rFonts w:eastAsia="SimSun"/>
                <w:i/>
                <w:sz w:val="32"/>
                <w:szCs w:val="32"/>
                <w:lang w:eastAsia="zh-CN"/>
              </w:rPr>
            </w:pPr>
          </w:p>
          <w:p w14:paraId="22A1FAB7" w14:textId="77777777" w:rsidR="00DC1F70" w:rsidRPr="00D32718" w:rsidRDefault="00DC1F70" w:rsidP="0026785A">
            <w:pPr>
              <w:rPr>
                <w:rFonts w:eastAsia="SimSun"/>
                <w:i/>
                <w:sz w:val="32"/>
                <w:szCs w:val="32"/>
                <w:lang w:eastAsia="zh-CN"/>
              </w:rPr>
            </w:pPr>
          </w:p>
          <w:p w14:paraId="3C517C54"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shd w:val="clear" w:color="auto" w:fill="BFBFBF"/>
          </w:tcPr>
          <w:p w14:paraId="1D1B79CF" w14:textId="77777777" w:rsidR="00DC1F70" w:rsidRPr="00D32718" w:rsidRDefault="00DC1F70" w:rsidP="0026785A">
            <w:pPr>
              <w:rPr>
                <w:rFonts w:eastAsia="SimSun"/>
                <w:i/>
                <w:sz w:val="32"/>
                <w:szCs w:val="32"/>
                <w:lang w:eastAsia="zh-CN"/>
              </w:rPr>
            </w:pPr>
          </w:p>
          <w:p w14:paraId="421CC521" w14:textId="77777777" w:rsidR="00DC1F70" w:rsidRPr="00D32718" w:rsidRDefault="00DC1F70" w:rsidP="0026785A">
            <w:pPr>
              <w:rPr>
                <w:rFonts w:eastAsia="SimSun"/>
                <w:i/>
                <w:sz w:val="32"/>
                <w:szCs w:val="32"/>
                <w:lang w:eastAsia="zh-CN"/>
              </w:rPr>
            </w:pPr>
          </w:p>
          <w:p w14:paraId="64C34F0A" w14:textId="77777777" w:rsidR="00DC1F70" w:rsidRPr="00D32718" w:rsidRDefault="00DC1F70" w:rsidP="0026785A">
            <w:pPr>
              <w:rPr>
                <w:rFonts w:eastAsia="SimSun"/>
                <w:i/>
                <w:sz w:val="32"/>
                <w:szCs w:val="32"/>
                <w:lang w:eastAsia="zh-CN"/>
              </w:rPr>
            </w:pPr>
          </w:p>
          <w:p w14:paraId="5250D772"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p w14:paraId="02660670"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shd w:val="clear" w:color="auto" w:fill="BFBFBF"/>
          </w:tcPr>
          <w:p w14:paraId="1F1197E2" w14:textId="77777777" w:rsidR="00DC1F70" w:rsidRPr="00D32718" w:rsidRDefault="00DC1F70" w:rsidP="0026785A">
            <w:pPr>
              <w:rPr>
                <w:rFonts w:eastAsia="SimSun"/>
                <w:i/>
                <w:sz w:val="32"/>
                <w:szCs w:val="32"/>
                <w:lang w:eastAsia="zh-CN"/>
              </w:rPr>
            </w:pPr>
          </w:p>
          <w:p w14:paraId="00FC7E7E" w14:textId="77777777" w:rsidR="00DC1F70" w:rsidRPr="00D32718" w:rsidRDefault="00DC1F70" w:rsidP="0026785A">
            <w:pPr>
              <w:rPr>
                <w:rFonts w:eastAsia="SimSun"/>
                <w:i/>
                <w:sz w:val="32"/>
                <w:szCs w:val="32"/>
                <w:lang w:eastAsia="zh-CN"/>
              </w:rPr>
            </w:pPr>
          </w:p>
          <w:p w14:paraId="718D5387" w14:textId="77777777" w:rsidR="00DC1F70" w:rsidRPr="00D32718" w:rsidRDefault="00DC1F70" w:rsidP="0026785A">
            <w:pPr>
              <w:rPr>
                <w:rFonts w:eastAsia="SimSun"/>
                <w:i/>
                <w:sz w:val="32"/>
                <w:szCs w:val="32"/>
                <w:lang w:eastAsia="zh-CN"/>
              </w:rPr>
            </w:pPr>
          </w:p>
          <w:p w14:paraId="509AE300"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p w14:paraId="61034AEB"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6" w:type="pct"/>
            <w:shd w:val="clear" w:color="auto" w:fill="BFBFBF"/>
          </w:tcPr>
          <w:p w14:paraId="565E03FE" w14:textId="77777777" w:rsidR="00DC1F70" w:rsidRPr="00D32718" w:rsidRDefault="00DC1F70" w:rsidP="0026785A">
            <w:pPr>
              <w:rPr>
                <w:rFonts w:eastAsia="SimSun"/>
                <w:i/>
                <w:sz w:val="32"/>
                <w:szCs w:val="32"/>
                <w:lang w:eastAsia="zh-CN"/>
              </w:rPr>
            </w:pPr>
          </w:p>
          <w:p w14:paraId="6FCC1351" w14:textId="77777777" w:rsidR="00DC1F70" w:rsidRPr="00D32718" w:rsidRDefault="00DC1F70" w:rsidP="0026785A">
            <w:pPr>
              <w:rPr>
                <w:rFonts w:eastAsia="SimSun"/>
                <w:i/>
                <w:sz w:val="32"/>
                <w:szCs w:val="32"/>
                <w:lang w:eastAsia="zh-CN"/>
              </w:rPr>
            </w:pPr>
          </w:p>
          <w:p w14:paraId="030E07C9" w14:textId="77777777" w:rsidR="00DC1F70" w:rsidRPr="00D32718" w:rsidRDefault="00DC1F70" w:rsidP="0026785A">
            <w:pPr>
              <w:rPr>
                <w:rFonts w:eastAsia="SimSun"/>
                <w:i/>
                <w:sz w:val="32"/>
                <w:szCs w:val="32"/>
                <w:lang w:eastAsia="zh-CN"/>
              </w:rPr>
            </w:pPr>
          </w:p>
          <w:p w14:paraId="4C4D5926" w14:textId="77777777" w:rsidR="00DC1F70" w:rsidRPr="00D32718" w:rsidRDefault="00DC1F70" w:rsidP="0026785A">
            <w:pPr>
              <w:rPr>
                <w:rFonts w:eastAsia="SimSun"/>
                <w:i/>
                <w:sz w:val="32"/>
                <w:szCs w:val="32"/>
                <w:lang w:eastAsia="zh-CN"/>
              </w:rPr>
            </w:pPr>
          </w:p>
          <w:p w14:paraId="4E61EA50" w14:textId="77777777" w:rsidR="00DC1F70" w:rsidRPr="00D32718" w:rsidRDefault="00DC1F70" w:rsidP="0026785A">
            <w:pPr>
              <w:rPr>
                <w:rFonts w:eastAsia="SimSun"/>
                <w:i/>
                <w:sz w:val="32"/>
                <w:szCs w:val="32"/>
                <w:lang w:eastAsia="zh-CN"/>
              </w:rPr>
            </w:pPr>
          </w:p>
          <w:p w14:paraId="0C90939F"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0" w:type="pct"/>
          </w:tcPr>
          <w:p w14:paraId="217BED6A" w14:textId="77777777" w:rsidR="00DC1F70" w:rsidRPr="00D32718" w:rsidRDefault="00DC1F70" w:rsidP="0026785A">
            <w:pPr>
              <w:rPr>
                <w:rFonts w:eastAsia="SimSun"/>
                <w:i/>
                <w:sz w:val="32"/>
                <w:szCs w:val="32"/>
                <w:lang w:eastAsia="zh-CN"/>
              </w:rPr>
            </w:pPr>
          </w:p>
          <w:p w14:paraId="2A4FCD42" w14:textId="77777777" w:rsidR="00DC1F70" w:rsidRPr="00D32718" w:rsidRDefault="00DC1F70" w:rsidP="0026785A">
            <w:pPr>
              <w:rPr>
                <w:rFonts w:eastAsia="SimSun"/>
                <w:i/>
                <w:sz w:val="32"/>
                <w:szCs w:val="32"/>
                <w:lang w:eastAsia="zh-CN"/>
              </w:rPr>
            </w:pPr>
          </w:p>
          <w:p w14:paraId="528216F8" w14:textId="77777777" w:rsidR="00DC1F70" w:rsidRPr="00D32718" w:rsidRDefault="00DC1F70" w:rsidP="0026785A">
            <w:pPr>
              <w:rPr>
                <w:rFonts w:eastAsia="SimSun"/>
                <w:i/>
                <w:sz w:val="32"/>
                <w:szCs w:val="32"/>
                <w:lang w:eastAsia="zh-CN"/>
              </w:rPr>
            </w:pPr>
          </w:p>
          <w:p w14:paraId="63B8188F" w14:textId="77777777" w:rsidR="00DC1F70" w:rsidRPr="00D32718" w:rsidRDefault="00DC1F70" w:rsidP="0026785A">
            <w:pPr>
              <w:rPr>
                <w:rFonts w:eastAsia="SimSun"/>
                <w:i/>
                <w:sz w:val="32"/>
                <w:szCs w:val="32"/>
                <w:lang w:eastAsia="zh-CN"/>
              </w:rPr>
            </w:pPr>
          </w:p>
          <w:p w14:paraId="28931871" w14:textId="77777777" w:rsidR="00DC1F70" w:rsidRPr="00D32718" w:rsidRDefault="00DC1F70" w:rsidP="0026785A">
            <w:pPr>
              <w:rPr>
                <w:rFonts w:eastAsia="SimSun"/>
                <w:i/>
                <w:sz w:val="32"/>
                <w:szCs w:val="32"/>
                <w:lang w:eastAsia="zh-CN"/>
              </w:rPr>
            </w:pPr>
          </w:p>
          <w:p w14:paraId="3A4B9A81"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tcPr>
          <w:p w14:paraId="01731D42" w14:textId="77777777" w:rsidR="00DC1F70" w:rsidRPr="00D32718" w:rsidRDefault="00DC1F70" w:rsidP="0026785A">
            <w:pPr>
              <w:rPr>
                <w:rFonts w:eastAsia="SimSun"/>
                <w:i/>
                <w:sz w:val="32"/>
                <w:szCs w:val="32"/>
                <w:lang w:eastAsia="zh-CN"/>
              </w:rPr>
            </w:pPr>
          </w:p>
          <w:p w14:paraId="38363103" w14:textId="77777777" w:rsidR="00DC1F70" w:rsidRPr="00D32718" w:rsidRDefault="00DC1F70" w:rsidP="0026785A">
            <w:pPr>
              <w:rPr>
                <w:rFonts w:eastAsia="SimSun"/>
                <w:i/>
                <w:sz w:val="32"/>
                <w:szCs w:val="32"/>
                <w:lang w:eastAsia="zh-CN"/>
              </w:rPr>
            </w:pPr>
          </w:p>
          <w:p w14:paraId="1203173C" w14:textId="77777777" w:rsidR="00DC1F70" w:rsidRPr="00D32718" w:rsidRDefault="00DC1F70" w:rsidP="0026785A">
            <w:pPr>
              <w:rPr>
                <w:rFonts w:eastAsia="SimSun"/>
                <w:i/>
                <w:sz w:val="32"/>
                <w:szCs w:val="32"/>
                <w:lang w:eastAsia="zh-CN"/>
              </w:rPr>
            </w:pPr>
          </w:p>
          <w:p w14:paraId="1B9F2141" w14:textId="77777777" w:rsidR="00DC1F70" w:rsidRPr="00D32718" w:rsidRDefault="00DC1F70" w:rsidP="0026785A">
            <w:pPr>
              <w:rPr>
                <w:rFonts w:eastAsia="SimSun"/>
                <w:i/>
                <w:sz w:val="32"/>
                <w:szCs w:val="32"/>
                <w:lang w:eastAsia="zh-CN"/>
              </w:rPr>
            </w:pPr>
          </w:p>
          <w:p w14:paraId="42CB86E4" w14:textId="77777777" w:rsidR="00DC1F70" w:rsidRPr="00D32718" w:rsidRDefault="00DC1F70" w:rsidP="0026785A">
            <w:pPr>
              <w:rPr>
                <w:rFonts w:eastAsia="SimSun"/>
                <w:i/>
                <w:sz w:val="32"/>
                <w:szCs w:val="32"/>
                <w:lang w:eastAsia="zh-CN"/>
              </w:rPr>
            </w:pPr>
          </w:p>
          <w:p w14:paraId="2308E1BE"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tcPr>
          <w:p w14:paraId="26C90D2B" w14:textId="77777777" w:rsidR="00DC1F70" w:rsidRPr="00D32718" w:rsidRDefault="00DC1F70" w:rsidP="0026785A">
            <w:pPr>
              <w:rPr>
                <w:rFonts w:eastAsia="SimSun"/>
                <w:i/>
                <w:sz w:val="32"/>
                <w:szCs w:val="32"/>
                <w:lang w:eastAsia="zh-CN"/>
              </w:rPr>
            </w:pPr>
          </w:p>
        </w:tc>
        <w:tc>
          <w:tcPr>
            <w:tcW w:w="256" w:type="pct"/>
          </w:tcPr>
          <w:p w14:paraId="0A0AE79E" w14:textId="77777777" w:rsidR="00DC1F70" w:rsidRPr="00D32718" w:rsidRDefault="00DC1F70" w:rsidP="0026785A">
            <w:pPr>
              <w:rPr>
                <w:rFonts w:eastAsia="SimSun"/>
                <w:i/>
                <w:sz w:val="32"/>
                <w:szCs w:val="32"/>
                <w:lang w:eastAsia="zh-CN"/>
              </w:rPr>
            </w:pPr>
          </w:p>
        </w:tc>
        <w:tc>
          <w:tcPr>
            <w:tcW w:w="250" w:type="pct"/>
            <w:shd w:val="clear" w:color="auto" w:fill="BFBFBF"/>
          </w:tcPr>
          <w:p w14:paraId="5F644654" w14:textId="77777777" w:rsidR="00DC1F70" w:rsidRPr="00D32718" w:rsidRDefault="00DC1F70" w:rsidP="0026785A">
            <w:pPr>
              <w:rPr>
                <w:rFonts w:eastAsia="SimSun"/>
                <w:i/>
                <w:sz w:val="32"/>
                <w:szCs w:val="32"/>
                <w:lang w:eastAsia="zh-CN"/>
              </w:rPr>
            </w:pPr>
          </w:p>
          <w:p w14:paraId="24EAEB9E" w14:textId="77777777" w:rsidR="00DC1F70" w:rsidRPr="00D32718" w:rsidRDefault="00DC1F70" w:rsidP="0026785A">
            <w:pPr>
              <w:rPr>
                <w:rFonts w:eastAsia="SimSun"/>
                <w:i/>
                <w:sz w:val="32"/>
                <w:szCs w:val="32"/>
                <w:lang w:eastAsia="zh-CN"/>
              </w:rPr>
            </w:pPr>
          </w:p>
          <w:p w14:paraId="635DE3D7" w14:textId="77777777" w:rsidR="00DC1F70" w:rsidRPr="00D32718" w:rsidRDefault="00DC1F70" w:rsidP="0026785A">
            <w:pPr>
              <w:rPr>
                <w:rFonts w:eastAsia="SimSun"/>
                <w:i/>
                <w:sz w:val="32"/>
                <w:szCs w:val="32"/>
                <w:lang w:eastAsia="zh-CN"/>
              </w:rPr>
            </w:pPr>
          </w:p>
          <w:p w14:paraId="23FA87F9" w14:textId="77777777" w:rsidR="00DC1F70" w:rsidRPr="00D32718" w:rsidRDefault="00DC1F70" w:rsidP="0026785A">
            <w:pPr>
              <w:rPr>
                <w:rFonts w:eastAsia="SimSun"/>
                <w:i/>
                <w:sz w:val="32"/>
                <w:szCs w:val="32"/>
                <w:lang w:eastAsia="zh-CN"/>
              </w:rPr>
            </w:pPr>
          </w:p>
          <w:p w14:paraId="5D3F1F44" w14:textId="77777777" w:rsidR="00DC1F70" w:rsidRPr="00D32718" w:rsidRDefault="00DC1F70" w:rsidP="0026785A">
            <w:pPr>
              <w:rPr>
                <w:rFonts w:eastAsia="SimSun"/>
                <w:i/>
                <w:sz w:val="32"/>
                <w:szCs w:val="32"/>
                <w:lang w:eastAsia="zh-CN"/>
              </w:rPr>
            </w:pPr>
          </w:p>
          <w:p w14:paraId="599F5C4D" w14:textId="77777777" w:rsidR="00DC1F70" w:rsidRPr="00D32718" w:rsidRDefault="00DC1F70" w:rsidP="0026785A">
            <w:pPr>
              <w:rPr>
                <w:rFonts w:eastAsia="SimSun"/>
                <w:i/>
                <w:sz w:val="32"/>
                <w:szCs w:val="32"/>
                <w:lang w:eastAsia="zh-CN"/>
              </w:rPr>
            </w:pPr>
          </w:p>
          <w:p w14:paraId="51A4E5B1" w14:textId="77777777" w:rsidR="00DC1F70" w:rsidRPr="00D32718" w:rsidRDefault="00DC1F70" w:rsidP="0026785A">
            <w:pPr>
              <w:rPr>
                <w:rFonts w:eastAsia="SimSun"/>
                <w:i/>
                <w:sz w:val="32"/>
                <w:szCs w:val="32"/>
                <w:lang w:eastAsia="zh-CN"/>
              </w:rPr>
            </w:pPr>
          </w:p>
          <w:p w14:paraId="3E0C8A79" w14:textId="77777777" w:rsidR="00DC1F70" w:rsidRPr="00D32718" w:rsidRDefault="00DC1F70" w:rsidP="0026785A">
            <w:pPr>
              <w:rPr>
                <w:rFonts w:eastAsia="SimSun"/>
                <w:i/>
                <w:sz w:val="32"/>
                <w:szCs w:val="32"/>
                <w:lang w:eastAsia="zh-CN"/>
              </w:rPr>
            </w:pPr>
          </w:p>
          <w:p w14:paraId="673878F6"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shd w:val="clear" w:color="auto" w:fill="BFBFBF"/>
          </w:tcPr>
          <w:p w14:paraId="7C855040" w14:textId="77777777" w:rsidR="00DC1F70" w:rsidRPr="00D32718" w:rsidRDefault="00DC1F70" w:rsidP="0026785A">
            <w:pPr>
              <w:rPr>
                <w:rFonts w:eastAsia="SimSun"/>
                <w:i/>
                <w:sz w:val="32"/>
                <w:szCs w:val="32"/>
                <w:lang w:eastAsia="zh-CN"/>
              </w:rPr>
            </w:pPr>
          </w:p>
          <w:p w14:paraId="2164B41E" w14:textId="77777777" w:rsidR="00DC1F70" w:rsidRPr="00D32718" w:rsidRDefault="00DC1F70" w:rsidP="0026785A">
            <w:pPr>
              <w:rPr>
                <w:rFonts w:eastAsia="SimSun"/>
                <w:i/>
                <w:sz w:val="32"/>
                <w:szCs w:val="32"/>
                <w:lang w:eastAsia="zh-CN"/>
              </w:rPr>
            </w:pPr>
          </w:p>
          <w:p w14:paraId="2F5EA8F5" w14:textId="77777777" w:rsidR="00DC1F70" w:rsidRPr="00D32718" w:rsidRDefault="00DC1F70" w:rsidP="0026785A">
            <w:pPr>
              <w:rPr>
                <w:rFonts w:eastAsia="SimSun"/>
                <w:i/>
                <w:sz w:val="32"/>
                <w:szCs w:val="32"/>
                <w:lang w:eastAsia="zh-CN"/>
              </w:rPr>
            </w:pPr>
          </w:p>
          <w:p w14:paraId="5D849279" w14:textId="77777777" w:rsidR="00DC1F70" w:rsidRPr="00D32718" w:rsidRDefault="00DC1F70" w:rsidP="0026785A">
            <w:pPr>
              <w:rPr>
                <w:rFonts w:eastAsia="SimSun"/>
                <w:i/>
                <w:sz w:val="32"/>
                <w:szCs w:val="32"/>
                <w:lang w:eastAsia="zh-CN"/>
              </w:rPr>
            </w:pPr>
          </w:p>
          <w:p w14:paraId="41F41322" w14:textId="77777777" w:rsidR="00DC1F70" w:rsidRPr="00D32718" w:rsidRDefault="00DC1F70" w:rsidP="0026785A">
            <w:pPr>
              <w:rPr>
                <w:rFonts w:eastAsia="SimSun"/>
                <w:i/>
                <w:sz w:val="32"/>
                <w:szCs w:val="32"/>
                <w:lang w:eastAsia="zh-CN"/>
              </w:rPr>
            </w:pPr>
          </w:p>
          <w:p w14:paraId="4B8EDDC3" w14:textId="77777777" w:rsidR="00DC1F70" w:rsidRPr="00D32718" w:rsidRDefault="00DC1F70" w:rsidP="0026785A">
            <w:pPr>
              <w:rPr>
                <w:rFonts w:eastAsia="SimSun"/>
                <w:i/>
                <w:sz w:val="32"/>
                <w:szCs w:val="32"/>
                <w:lang w:eastAsia="zh-CN"/>
              </w:rPr>
            </w:pPr>
          </w:p>
          <w:p w14:paraId="42DE5695" w14:textId="77777777" w:rsidR="00DC1F70" w:rsidRPr="00D32718" w:rsidRDefault="00DC1F70" w:rsidP="0026785A">
            <w:pPr>
              <w:rPr>
                <w:rFonts w:eastAsia="SimSun"/>
                <w:i/>
                <w:sz w:val="32"/>
                <w:szCs w:val="32"/>
                <w:lang w:eastAsia="zh-CN"/>
              </w:rPr>
            </w:pPr>
          </w:p>
          <w:p w14:paraId="66AC7CAD" w14:textId="77777777" w:rsidR="00DC1F70" w:rsidRPr="00D32718" w:rsidRDefault="00DC1F70" w:rsidP="0026785A">
            <w:pPr>
              <w:rPr>
                <w:rFonts w:eastAsia="SimSun"/>
                <w:i/>
                <w:sz w:val="32"/>
                <w:szCs w:val="32"/>
                <w:lang w:eastAsia="zh-CN"/>
              </w:rPr>
            </w:pPr>
          </w:p>
          <w:p w14:paraId="0374F0D4"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shd w:val="clear" w:color="auto" w:fill="BFBFBF"/>
          </w:tcPr>
          <w:p w14:paraId="3847AD70" w14:textId="77777777" w:rsidR="00DC1F70" w:rsidRPr="00D32718" w:rsidRDefault="00DC1F70" w:rsidP="0026785A">
            <w:pPr>
              <w:rPr>
                <w:rFonts w:eastAsia="SimSun"/>
                <w:i/>
                <w:sz w:val="32"/>
                <w:szCs w:val="32"/>
                <w:lang w:eastAsia="zh-CN"/>
              </w:rPr>
            </w:pPr>
          </w:p>
          <w:p w14:paraId="30D572E9" w14:textId="77777777" w:rsidR="00DC1F70" w:rsidRPr="00D32718" w:rsidRDefault="00DC1F70" w:rsidP="0026785A">
            <w:pPr>
              <w:rPr>
                <w:rFonts w:eastAsia="SimSun"/>
                <w:i/>
                <w:sz w:val="32"/>
                <w:szCs w:val="32"/>
                <w:lang w:eastAsia="zh-CN"/>
              </w:rPr>
            </w:pPr>
          </w:p>
          <w:p w14:paraId="07A62A97" w14:textId="77777777" w:rsidR="00DC1F70" w:rsidRPr="00D32718" w:rsidRDefault="00DC1F70" w:rsidP="0026785A">
            <w:pPr>
              <w:rPr>
                <w:rFonts w:eastAsia="SimSun"/>
                <w:i/>
                <w:sz w:val="32"/>
                <w:szCs w:val="32"/>
                <w:lang w:eastAsia="zh-CN"/>
              </w:rPr>
            </w:pPr>
          </w:p>
          <w:p w14:paraId="0CBCA372" w14:textId="77777777" w:rsidR="00DC1F70" w:rsidRPr="00D32718" w:rsidRDefault="00DC1F70" w:rsidP="0026785A">
            <w:pPr>
              <w:rPr>
                <w:rFonts w:eastAsia="SimSun"/>
                <w:i/>
                <w:sz w:val="32"/>
                <w:szCs w:val="32"/>
                <w:lang w:eastAsia="zh-CN"/>
              </w:rPr>
            </w:pPr>
          </w:p>
          <w:p w14:paraId="3BD715EB" w14:textId="77777777" w:rsidR="00DC1F70" w:rsidRPr="00D32718" w:rsidRDefault="00DC1F70" w:rsidP="0026785A">
            <w:pPr>
              <w:rPr>
                <w:rFonts w:eastAsia="SimSun"/>
                <w:i/>
                <w:sz w:val="32"/>
                <w:szCs w:val="32"/>
                <w:lang w:eastAsia="zh-CN"/>
              </w:rPr>
            </w:pPr>
          </w:p>
          <w:p w14:paraId="4570B97A" w14:textId="77777777" w:rsidR="00DC1F70" w:rsidRPr="00D32718" w:rsidRDefault="00DC1F70" w:rsidP="0026785A">
            <w:pPr>
              <w:rPr>
                <w:rFonts w:eastAsia="SimSun"/>
                <w:i/>
                <w:sz w:val="32"/>
                <w:szCs w:val="32"/>
                <w:lang w:eastAsia="zh-CN"/>
              </w:rPr>
            </w:pPr>
          </w:p>
          <w:p w14:paraId="108866BF" w14:textId="77777777" w:rsidR="00DC1F70" w:rsidRPr="00D32718" w:rsidRDefault="00DC1F70" w:rsidP="0026785A">
            <w:pPr>
              <w:rPr>
                <w:rFonts w:eastAsia="SimSun"/>
                <w:i/>
                <w:sz w:val="32"/>
                <w:szCs w:val="32"/>
                <w:lang w:eastAsia="zh-CN"/>
              </w:rPr>
            </w:pPr>
          </w:p>
          <w:p w14:paraId="5BDA76AA" w14:textId="77777777" w:rsidR="00DC1F70" w:rsidRPr="00D32718" w:rsidRDefault="00DC1F70" w:rsidP="0026785A">
            <w:pPr>
              <w:rPr>
                <w:rFonts w:eastAsia="SimSun"/>
                <w:i/>
                <w:sz w:val="32"/>
                <w:szCs w:val="32"/>
                <w:lang w:eastAsia="zh-CN"/>
              </w:rPr>
            </w:pPr>
          </w:p>
          <w:p w14:paraId="785B4714"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p w14:paraId="60C2B902" w14:textId="77777777" w:rsidR="00DC1F70" w:rsidRPr="00D32718" w:rsidRDefault="00DC1F70" w:rsidP="0026785A">
            <w:pPr>
              <w:rPr>
                <w:rFonts w:eastAsia="SimSun"/>
                <w:i/>
                <w:sz w:val="32"/>
                <w:szCs w:val="32"/>
                <w:lang w:eastAsia="zh-CN"/>
              </w:rPr>
            </w:pPr>
          </w:p>
        </w:tc>
        <w:tc>
          <w:tcPr>
            <w:tcW w:w="257" w:type="pct"/>
            <w:shd w:val="clear" w:color="auto" w:fill="BFBFBF"/>
          </w:tcPr>
          <w:p w14:paraId="29406D8D" w14:textId="77777777" w:rsidR="00DC1F70" w:rsidRPr="00D32718" w:rsidRDefault="00DC1F70" w:rsidP="0026785A">
            <w:pPr>
              <w:rPr>
                <w:rFonts w:eastAsia="SimSun"/>
                <w:i/>
                <w:sz w:val="32"/>
                <w:szCs w:val="32"/>
                <w:lang w:eastAsia="zh-CN"/>
              </w:rPr>
            </w:pPr>
          </w:p>
          <w:p w14:paraId="27B77C50" w14:textId="77777777" w:rsidR="00DC1F70" w:rsidRPr="00D32718" w:rsidRDefault="00DC1F70" w:rsidP="0026785A">
            <w:pPr>
              <w:rPr>
                <w:rFonts w:eastAsia="SimSun"/>
                <w:i/>
                <w:sz w:val="32"/>
                <w:szCs w:val="32"/>
                <w:lang w:eastAsia="zh-CN"/>
              </w:rPr>
            </w:pPr>
          </w:p>
          <w:p w14:paraId="4528C47B" w14:textId="77777777" w:rsidR="00DC1F70" w:rsidRPr="00D32718" w:rsidRDefault="00DC1F70" w:rsidP="0026785A">
            <w:pPr>
              <w:rPr>
                <w:rFonts w:eastAsia="SimSun"/>
                <w:i/>
                <w:sz w:val="32"/>
                <w:szCs w:val="32"/>
                <w:lang w:eastAsia="zh-CN"/>
              </w:rPr>
            </w:pPr>
          </w:p>
          <w:p w14:paraId="48067E19" w14:textId="77777777" w:rsidR="00DC1F70" w:rsidRPr="00D32718" w:rsidRDefault="00DC1F70" w:rsidP="0026785A">
            <w:pPr>
              <w:rPr>
                <w:rFonts w:eastAsia="SimSun"/>
                <w:i/>
                <w:sz w:val="32"/>
                <w:szCs w:val="32"/>
                <w:lang w:eastAsia="zh-CN"/>
              </w:rPr>
            </w:pPr>
          </w:p>
          <w:p w14:paraId="3C204FA3" w14:textId="77777777" w:rsidR="00DC1F70" w:rsidRPr="00D32718" w:rsidRDefault="00DC1F70" w:rsidP="0026785A">
            <w:pPr>
              <w:rPr>
                <w:rFonts w:eastAsia="SimSun"/>
                <w:i/>
                <w:sz w:val="32"/>
                <w:szCs w:val="32"/>
                <w:lang w:eastAsia="zh-CN"/>
              </w:rPr>
            </w:pPr>
          </w:p>
          <w:p w14:paraId="3E9BEFCA" w14:textId="77777777" w:rsidR="00DC1F70" w:rsidRPr="00D32718" w:rsidRDefault="00DC1F70" w:rsidP="0026785A">
            <w:pPr>
              <w:rPr>
                <w:rFonts w:eastAsia="SimSun"/>
                <w:i/>
                <w:sz w:val="32"/>
                <w:szCs w:val="32"/>
                <w:lang w:eastAsia="zh-CN"/>
              </w:rPr>
            </w:pPr>
          </w:p>
          <w:p w14:paraId="7F4AEE79" w14:textId="77777777" w:rsidR="00DC1F70" w:rsidRPr="00D32718" w:rsidRDefault="00DC1F70" w:rsidP="0026785A">
            <w:pPr>
              <w:rPr>
                <w:rFonts w:eastAsia="SimSun"/>
                <w:i/>
                <w:sz w:val="32"/>
                <w:szCs w:val="32"/>
                <w:lang w:eastAsia="zh-CN"/>
              </w:rPr>
            </w:pPr>
          </w:p>
          <w:p w14:paraId="78AB8CD8" w14:textId="77777777" w:rsidR="00DC1F70" w:rsidRPr="00D32718" w:rsidRDefault="00DC1F70" w:rsidP="0026785A">
            <w:pPr>
              <w:rPr>
                <w:rFonts w:eastAsia="SimSun"/>
                <w:i/>
                <w:sz w:val="32"/>
                <w:szCs w:val="32"/>
                <w:lang w:eastAsia="zh-CN"/>
              </w:rPr>
            </w:pPr>
          </w:p>
          <w:p w14:paraId="6A2D09D4" w14:textId="315AD10B"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5CDF0486" w14:textId="77777777" w:rsidR="00DC1F70" w:rsidRPr="00D32718" w:rsidRDefault="00DC1F70" w:rsidP="0026785A">
            <w:pPr>
              <w:rPr>
                <w:rFonts w:eastAsia="SimSun"/>
                <w:i/>
                <w:sz w:val="32"/>
                <w:szCs w:val="32"/>
                <w:lang w:eastAsia="zh-CN"/>
              </w:rPr>
            </w:pPr>
          </w:p>
        </w:tc>
        <w:tc>
          <w:tcPr>
            <w:tcW w:w="271" w:type="pct"/>
            <w:tcBorders>
              <w:top w:val="single" w:sz="6" w:space="0" w:color="auto"/>
              <w:bottom w:val="single" w:sz="6" w:space="0" w:color="auto"/>
            </w:tcBorders>
            <w:shd w:val="clear" w:color="auto" w:fill="FFFFFF"/>
          </w:tcPr>
          <w:p w14:paraId="72BD61D7" w14:textId="77777777" w:rsidR="00DC1F70" w:rsidRPr="00D32718" w:rsidRDefault="00DC1F70" w:rsidP="0026785A">
            <w:pPr>
              <w:rPr>
                <w:rFonts w:eastAsia="SimSun"/>
                <w:i/>
                <w:sz w:val="32"/>
                <w:szCs w:val="32"/>
                <w:lang w:eastAsia="zh-CN"/>
              </w:rPr>
            </w:pPr>
          </w:p>
        </w:tc>
      </w:tr>
      <w:tr w:rsidR="00DC1F70" w:rsidRPr="00D32718" w14:paraId="2CBDF8EA" w14:textId="77777777" w:rsidTr="0026785A">
        <w:trPr>
          <w:trHeight w:val="259"/>
        </w:trPr>
        <w:tc>
          <w:tcPr>
            <w:tcW w:w="1272" w:type="pct"/>
          </w:tcPr>
          <w:p w14:paraId="5ACB1E3E" w14:textId="5AF4DABC" w:rsidR="00DC1F70" w:rsidRPr="00D32718" w:rsidRDefault="00DC1F70" w:rsidP="009156DF">
            <w:pPr>
              <w:rPr>
                <w:rFonts w:eastAsia="SimSun"/>
                <w:i/>
                <w:sz w:val="32"/>
                <w:szCs w:val="32"/>
                <w:lang w:eastAsia="zh-CN"/>
              </w:rPr>
            </w:pPr>
            <w:r w:rsidRPr="00D32718">
              <w:rPr>
                <w:rFonts w:eastAsia="SimSun"/>
                <w:i/>
                <w:sz w:val="32"/>
                <w:szCs w:val="32"/>
                <w:rtl/>
                <w:lang w:eastAsia="zh-CN"/>
              </w:rPr>
              <w:t>اختيار البلد الرائد</w:t>
            </w:r>
          </w:p>
        </w:tc>
        <w:tc>
          <w:tcPr>
            <w:tcW w:w="250" w:type="pct"/>
            <w:shd w:val="clear" w:color="auto" w:fill="BFBFBF"/>
          </w:tcPr>
          <w:p w14:paraId="3D5417DA"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shd w:val="clear" w:color="auto" w:fill="BFBFBF"/>
          </w:tcPr>
          <w:p w14:paraId="5E23CC2D" w14:textId="77777777" w:rsidR="00DC1F70" w:rsidRPr="00D32718" w:rsidRDefault="00DC1F70" w:rsidP="0026785A">
            <w:pPr>
              <w:rPr>
                <w:rFonts w:eastAsia="SimSun"/>
                <w:i/>
                <w:sz w:val="32"/>
                <w:szCs w:val="32"/>
                <w:lang w:eastAsia="zh-CN"/>
              </w:rPr>
            </w:pPr>
          </w:p>
        </w:tc>
        <w:tc>
          <w:tcPr>
            <w:tcW w:w="262" w:type="pct"/>
            <w:shd w:val="clear" w:color="auto" w:fill="BFBFBF"/>
          </w:tcPr>
          <w:p w14:paraId="1E5CCD37" w14:textId="77777777" w:rsidR="00DC1F70" w:rsidRPr="00D32718" w:rsidRDefault="00DC1F70" w:rsidP="0026785A">
            <w:pPr>
              <w:rPr>
                <w:rFonts w:eastAsia="SimSun"/>
                <w:i/>
                <w:sz w:val="32"/>
                <w:szCs w:val="32"/>
                <w:lang w:eastAsia="zh-CN"/>
              </w:rPr>
            </w:pPr>
          </w:p>
        </w:tc>
        <w:tc>
          <w:tcPr>
            <w:tcW w:w="256" w:type="pct"/>
            <w:shd w:val="clear" w:color="auto" w:fill="BFBFBF"/>
          </w:tcPr>
          <w:p w14:paraId="69397BEA" w14:textId="77777777" w:rsidR="00DC1F70" w:rsidRPr="00D32718" w:rsidRDefault="00DC1F70" w:rsidP="0026785A">
            <w:pPr>
              <w:rPr>
                <w:rFonts w:eastAsia="SimSun"/>
                <w:i/>
                <w:sz w:val="32"/>
                <w:szCs w:val="32"/>
                <w:lang w:eastAsia="zh-CN"/>
              </w:rPr>
            </w:pPr>
          </w:p>
        </w:tc>
        <w:tc>
          <w:tcPr>
            <w:tcW w:w="250" w:type="pct"/>
          </w:tcPr>
          <w:p w14:paraId="5D539E0B" w14:textId="77777777" w:rsidR="00DC1F70" w:rsidRPr="00D32718" w:rsidRDefault="00DC1F70" w:rsidP="0026785A">
            <w:pPr>
              <w:rPr>
                <w:rFonts w:eastAsia="SimSun"/>
                <w:i/>
                <w:sz w:val="32"/>
                <w:szCs w:val="32"/>
                <w:lang w:eastAsia="zh-CN"/>
              </w:rPr>
            </w:pPr>
          </w:p>
        </w:tc>
        <w:tc>
          <w:tcPr>
            <w:tcW w:w="287" w:type="pct"/>
          </w:tcPr>
          <w:p w14:paraId="6BE2E442" w14:textId="77777777" w:rsidR="00DC1F70" w:rsidRPr="00D32718" w:rsidRDefault="00DC1F70" w:rsidP="0026785A">
            <w:pPr>
              <w:rPr>
                <w:rFonts w:eastAsia="SimSun"/>
                <w:i/>
                <w:sz w:val="32"/>
                <w:szCs w:val="32"/>
                <w:lang w:eastAsia="zh-CN"/>
              </w:rPr>
            </w:pPr>
          </w:p>
        </w:tc>
        <w:tc>
          <w:tcPr>
            <w:tcW w:w="262" w:type="pct"/>
          </w:tcPr>
          <w:p w14:paraId="7A5BB720" w14:textId="77777777" w:rsidR="00DC1F70" w:rsidRPr="00D32718" w:rsidRDefault="00DC1F70" w:rsidP="0026785A">
            <w:pPr>
              <w:rPr>
                <w:rFonts w:eastAsia="SimSun"/>
                <w:i/>
                <w:sz w:val="32"/>
                <w:szCs w:val="32"/>
                <w:lang w:eastAsia="zh-CN"/>
              </w:rPr>
            </w:pPr>
          </w:p>
        </w:tc>
        <w:tc>
          <w:tcPr>
            <w:tcW w:w="256" w:type="pct"/>
          </w:tcPr>
          <w:p w14:paraId="2B8D5045" w14:textId="77777777" w:rsidR="00DC1F70" w:rsidRPr="00D32718" w:rsidRDefault="00DC1F70" w:rsidP="0026785A">
            <w:pPr>
              <w:rPr>
                <w:rFonts w:eastAsia="SimSun"/>
                <w:i/>
                <w:sz w:val="32"/>
                <w:szCs w:val="32"/>
                <w:lang w:eastAsia="zh-CN"/>
              </w:rPr>
            </w:pPr>
          </w:p>
        </w:tc>
        <w:tc>
          <w:tcPr>
            <w:tcW w:w="250" w:type="pct"/>
            <w:shd w:val="clear" w:color="auto" w:fill="BFBFBF"/>
          </w:tcPr>
          <w:p w14:paraId="674D3477" w14:textId="77777777" w:rsidR="00DC1F70" w:rsidRPr="00D32718" w:rsidRDefault="00DC1F70" w:rsidP="0026785A">
            <w:pPr>
              <w:rPr>
                <w:rFonts w:eastAsia="SimSun"/>
                <w:i/>
                <w:sz w:val="32"/>
                <w:szCs w:val="32"/>
                <w:lang w:eastAsia="zh-CN"/>
              </w:rPr>
            </w:pPr>
          </w:p>
        </w:tc>
        <w:tc>
          <w:tcPr>
            <w:tcW w:w="287" w:type="pct"/>
            <w:shd w:val="clear" w:color="auto" w:fill="BFBFBF"/>
          </w:tcPr>
          <w:p w14:paraId="17E2AB6D" w14:textId="77777777" w:rsidR="00DC1F70" w:rsidRPr="00D32718" w:rsidRDefault="00DC1F70" w:rsidP="0026785A">
            <w:pPr>
              <w:rPr>
                <w:rFonts w:eastAsia="SimSun"/>
                <w:i/>
                <w:sz w:val="32"/>
                <w:szCs w:val="32"/>
                <w:lang w:eastAsia="zh-CN"/>
              </w:rPr>
            </w:pPr>
          </w:p>
        </w:tc>
        <w:tc>
          <w:tcPr>
            <w:tcW w:w="262" w:type="pct"/>
            <w:shd w:val="clear" w:color="auto" w:fill="BFBFBF"/>
          </w:tcPr>
          <w:p w14:paraId="6DD7212D" w14:textId="77777777" w:rsidR="00DC1F70" w:rsidRPr="00D32718" w:rsidRDefault="00DC1F70" w:rsidP="0026785A">
            <w:pPr>
              <w:rPr>
                <w:rFonts w:eastAsia="SimSun"/>
                <w:i/>
                <w:sz w:val="32"/>
                <w:szCs w:val="32"/>
                <w:lang w:eastAsia="zh-CN"/>
              </w:rPr>
            </w:pPr>
          </w:p>
        </w:tc>
        <w:tc>
          <w:tcPr>
            <w:tcW w:w="257" w:type="pct"/>
            <w:shd w:val="clear" w:color="auto" w:fill="BFBFBF"/>
          </w:tcPr>
          <w:p w14:paraId="7120BE78"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1037FD01" w14:textId="77777777" w:rsidR="00DC1F70" w:rsidRPr="00D32718" w:rsidRDefault="00DC1F70" w:rsidP="0026785A">
            <w:pPr>
              <w:rPr>
                <w:rFonts w:eastAsia="SimSun"/>
                <w:i/>
                <w:sz w:val="32"/>
                <w:szCs w:val="32"/>
                <w:lang w:eastAsia="zh-CN"/>
              </w:rPr>
            </w:pPr>
          </w:p>
        </w:tc>
        <w:tc>
          <w:tcPr>
            <w:tcW w:w="271" w:type="pct"/>
            <w:tcBorders>
              <w:top w:val="single" w:sz="6" w:space="0" w:color="auto"/>
              <w:bottom w:val="single" w:sz="6" w:space="0" w:color="auto"/>
            </w:tcBorders>
            <w:shd w:val="clear" w:color="auto" w:fill="FFFFFF"/>
          </w:tcPr>
          <w:p w14:paraId="4EF1C922" w14:textId="77777777" w:rsidR="00DC1F70" w:rsidRPr="00D32718" w:rsidRDefault="00DC1F70" w:rsidP="0026785A">
            <w:pPr>
              <w:rPr>
                <w:rFonts w:eastAsia="SimSun"/>
                <w:i/>
                <w:sz w:val="32"/>
                <w:szCs w:val="32"/>
                <w:lang w:eastAsia="zh-CN"/>
              </w:rPr>
            </w:pPr>
          </w:p>
        </w:tc>
      </w:tr>
      <w:tr w:rsidR="00DC1F70" w:rsidRPr="00D32718" w14:paraId="21B37A3A" w14:textId="77777777" w:rsidTr="0026785A">
        <w:trPr>
          <w:trHeight w:val="283"/>
        </w:trPr>
        <w:tc>
          <w:tcPr>
            <w:tcW w:w="1272" w:type="pct"/>
          </w:tcPr>
          <w:p w14:paraId="015D52D6"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تعيين وكالات رائدة</w:t>
            </w:r>
          </w:p>
        </w:tc>
        <w:tc>
          <w:tcPr>
            <w:tcW w:w="250" w:type="pct"/>
            <w:shd w:val="clear" w:color="auto" w:fill="BFBFBF"/>
          </w:tcPr>
          <w:p w14:paraId="743F8C38"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shd w:val="clear" w:color="auto" w:fill="BFBFBF"/>
          </w:tcPr>
          <w:p w14:paraId="44F32E31"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shd w:val="clear" w:color="auto" w:fill="BFBFBF"/>
          </w:tcPr>
          <w:p w14:paraId="403FD7C1" w14:textId="77777777" w:rsidR="00DC1F70" w:rsidRPr="00D32718" w:rsidRDefault="00DC1F70" w:rsidP="0026785A">
            <w:pPr>
              <w:rPr>
                <w:rFonts w:eastAsia="SimSun"/>
                <w:i/>
                <w:sz w:val="32"/>
                <w:szCs w:val="32"/>
                <w:lang w:eastAsia="zh-CN"/>
              </w:rPr>
            </w:pPr>
          </w:p>
        </w:tc>
        <w:tc>
          <w:tcPr>
            <w:tcW w:w="256" w:type="pct"/>
            <w:shd w:val="clear" w:color="auto" w:fill="BFBFBF"/>
          </w:tcPr>
          <w:p w14:paraId="6C44EBAA" w14:textId="77777777" w:rsidR="00DC1F70" w:rsidRPr="00D32718" w:rsidRDefault="00DC1F70" w:rsidP="0026785A">
            <w:pPr>
              <w:rPr>
                <w:rFonts w:eastAsia="SimSun"/>
                <w:i/>
                <w:sz w:val="32"/>
                <w:szCs w:val="32"/>
                <w:lang w:eastAsia="zh-CN"/>
              </w:rPr>
            </w:pPr>
          </w:p>
        </w:tc>
        <w:tc>
          <w:tcPr>
            <w:tcW w:w="250" w:type="pct"/>
          </w:tcPr>
          <w:p w14:paraId="2B11CFD2" w14:textId="77777777" w:rsidR="00DC1F70" w:rsidRPr="00D32718" w:rsidRDefault="00DC1F70" w:rsidP="0026785A">
            <w:pPr>
              <w:rPr>
                <w:rFonts w:eastAsia="SimSun"/>
                <w:i/>
                <w:sz w:val="32"/>
                <w:szCs w:val="32"/>
                <w:lang w:eastAsia="zh-CN"/>
              </w:rPr>
            </w:pPr>
          </w:p>
        </w:tc>
        <w:tc>
          <w:tcPr>
            <w:tcW w:w="287" w:type="pct"/>
          </w:tcPr>
          <w:p w14:paraId="655E76E4" w14:textId="77777777" w:rsidR="00DC1F70" w:rsidRPr="00D32718" w:rsidRDefault="00DC1F70" w:rsidP="0026785A">
            <w:pPr>
              <w:rPr>
                <w:rFonts w:eastAsia="SimSun"/>
                <w:i/>
                <w:sz w:val="32"/>
                <w:szCs w:val="32"/>
                <w:lang w:eastAsia="zh-CN"/>
              </w:rPr>
            </w:pPr>
          </w:p>
        </w:tc>
        <w:tc>
          <w:tcPr>
            <w:tcW w:w="262" w:type="pct"/>
          </w:tcPr>
          <w:p w14:paraId="7403ED3B" w14:textId="77777777" w:rsidR="00DC1F70" w:rsidRPr="00D32718" w:rsidRDefault="00DC1F70" w:rsidP="0026785A">
            <w:pPr>
              <w:rPr>
                <w:rFonts w:eastAsia="SimSun"/>
                <w:i/>
                <w:sz w:val="32"/>
                <w:szCs w:val="32"/>
                <w:lang w:eastAsia="zh-CN"/>
              </w:rPr>
            </w:pPr>
          </w:p>
        </w:tc>
        <w:tc>
          <w:tcPr>
            <w:tcW w:w="256" w:type="pct"/>
          </w:tcPr>
          <w:p w14:paraId="55B0D98F" w14:textId="77777777" w:rsidR="00DC1F70" w:rsidRPr="00D32718" w:rsidRDefault="00DC1F70" w:rsidP="0026785A">
            <w:pPr>
              <w:rPr>
                <w:rFonts w:eastAsia="SimSun"/>
                <w:i/>
                <w:sz w:val="32"/>
                <w:szCs w:val="32"/>
                <w:lang w:eastAsia="zh-CN"/>
              </w:rPr>
            </w:pPr>
          </w:p>
        </w:tc>
        <w:tc>
          <w:tcPr>
            <w:tcW w:w="250" w:type="pct"/>
            <w:shd w:val="clear" w:color="auto" w:fill="BFBFBF"/>
          </w:tcPr>
          <w:p w14:paraId="7C9716CA" w14:textId="77777777" w:rsidR="00DC1F70" w:rsidRPr="00D32718" w:rsidRDefault="00DC1F70" w:rsidP="0026785A">
            <w:pPr>
              <w:rPr>
                <w:rFonts w:eastAsia="SimSun"/>
                <w:i/>
                <w:sz w:val="32"/>
                <w:szCs w:val="32"/>
                <w:lang w:eastAsia="zh-CN"/>
              </w:rPr>
            </w:pPr>
          </w:p>
        </w:tc>
        <w:tc>
          <w:tcPr>
            <w:tcW w:w="287" w:type="pct"/>
            <w:shd w:val="clear" w:color="auto" w:fill="BFBFBF"/>
          </w:tcPr>
          <w:p w14:paraId="4B524D66" w14:textId="77777777" w:rsidR="00DC1F70" w:rsidRPr="00D32718" w:rsidRDefault="00DC1F70" w:rsidP="0026785A">
            <w:pPr>
              <w:rPr>
                <w:rFonts w:eastAsia="SimSun"/>
                <w:i/>
                <w:sz w:val="32"/>
                <w:szCs w:val="32"/>
                <w:lang w:eastAsia="zh-CN"/>
              </w:rPr>
            </w:pPr>
          </w:p>
        </w:tc>
        <w:tc>
          <w:tcPr>
            <w:tcW w:w="262" w:type="pct"/>
            <w:shd w:val="clear" w:color="auto" w:fill="BFBFBF"/>
          </w:tcPr>
          <w:p w14:paraId="2F703260" w14:textId="77777777" w:rsidR="00DC1F70" w:rsidRPr="00D32718" w:rsidRDefault="00DC1F70" w:rsidP="0026785A">
            <w:pPr>
              <w:rPr>
                <w:rFonts w:eastAsia="SimSun"/>
                <w:i/>
                <w:sz w:val="32"/>
                <w:szCs w:val="32"/>
                <w:lang w:eastAsia="zh-CN"/>
              </w:rPr>
            </w:pPr>
          </w:p>
        </w:tc>
        <w:tc>
          <w:tcPr>
            <w:tcW w:w="257" w:type="pct"/>
            <w:shd w:val="clear" w:color="auto" w:fill="BFBFBF"/>
          </w:tcPr>
          <w:p w14:paraId="7E494B10"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5CD19BDF" w14:textId="77777777" w:rsidR="00DC1F70" w:rsidRPr="00D32718" w:rsidRDefault="00DC1F70" w:rsidP="0026785A">
            <w:pPr>
              <w:rPr>
                <w:rFonts w:eastAsia="SimSun"/>
                <w:i/>
                <w:sz w:val="32"/>
                <w:szCs w:val="32"/>
                <w:lang w:eastAsia="zh-CN"/>
              </w:rPr>
            </w:pPr>
          </w:p>
        </w:tc>
        <w:tc>
          <w:tcPr>
            <w:tcW w:w="271" w:type="pct"/>
            <w:tcBorders>
              <w:top w:val="single" w:sz="6" w:space="0" w:color="auto"/>
              <w:bottom w:val="single" w:sz="6" w:space="0" w:color="auto"/>
            </w:tcBorders>
            <w:shd w:val="clear" w:color="auto" w:fill="FFFFFF"/>
          </w:tcPr>
          <w:p w14:paraId="7055ABFA" w14:textId="77777777" w:rsidR="00DC1F70" w:rsidRPr="00D32718" w:rsidRDefault="00DC1F70" w:rsidP="0026785A">
            <w:pPr>
              <w:rPr>
                <w:rFonts w:eastAsia="SimSun"/>
                <w:i/>
                <w:sz w:val="32"/>
                <w:szCs w:val="32"/>
                <w:lang w:eastAsia="zh-CN"/>
              </w:rPr>
            </w:pPr>
          </w:p>
        </w:tc>
      </w:tr>
      <w:tr w:rsidR="00DC1F70" w:rsidRPr="00D32718" w14:paraId="2CF78F3A" w14:textId="77777777" w:rsidTr="0026785A">
        <w:trPr>
          <w:trHeight w:val="259"/>
        </w:trPr>
        <w:tc>
          <w:tcPr>
            <w:tcW w:w="1272" w:type="pct"/>
          </w:tcPr>
          <w:p w14:paraId="1E065027"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تحديد أصحاب المصلحة داخل البلدان</w:t>
            </w:r>
          </w:p>
        </w:tc>
        <w:tc>
          <w:tcPr>
            <w:tcW w:w="250" w:type="pct"/>
            <w:shd w:val="clear" w:color="auto" w:fill="BFBFBF"/>
          </w:tcPr>
          <w:p w14:paraId="733D9EA3" w14:textId="77777777" w:rsidR="00DC1F70" w:rsidRPr="00D32718" w:rsidRDefault="00DC1F70" w:rsidP="0026785A">
            <w:pPr>
              <w:rPr>
                <w:rFonts w:eastAsia="SimSun"/>
                <w:i/>
                <w:sz w:val="32"/>
                <w:szCs w:val="32"/>
                <w:lang w:eastAsia="zh-CN"/>
              </w:rPr>
            </w:pPr>
          </w:p>
        </w:tc>
        <w:tc>
          <w:tcPr>
            <w:tcW w:w="287" w:type="pct"/>
            <w:shd w:val="clear" w:color="auto" w:fill="BFBFBF"/>
          </w:tcPr>
          <w:p w14:paraId="1DFBD571"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shd w:val="clear" w:color="auto" w:fill="BFBFBF"/>
          </w:tcPr>
          <w:p w14:paraId="61381E33"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6" w:type="pct"/>
            <w:shd w:val="clear" w:color="auto" w:fill="BFBFBF"/>
          </w:tcPr>
          <w:p w14:paraId="40EB75AD" w14:textId="77777777" w:rsidR="00DC1F70" w:rsidRPr="00D32718" w:rsidRDefault="00DC1F70" w:rsidP="0026785A">
            <w:pPr>
              <w:rPr>
                <w:rFonts w:eastAsia="SimSun"/>
                <w:i/>
                <w:sz w:val="32"/>
                <w:szCs w:val="32"/>
                <w:lang w:eastAsia="zh-CN"/>
              </w:rPr>
            </w:pPr>
          </w:p>
        </w:tc>
        <w:tc>
          <w:tcPr>
            <w:tcW w:w="250" w:type="pct"/>
          </w:tcPr>
          <w:p w14:paraId="240E3DF3" w14:textId="77777777" w:rsidR="00DC1F70" w:rsidRPr="00D32718" w:rsidRDefault="00DC1F70" w:rsidP="0026785A">
            <w:pPr>
              <w:rPr>
                <w:rFonts w:eastAsia="SimSun"/>
                <w:i/>
                <w:sz w:val="32"/>
                <w:szCs w:val="32"/>
                <w:lang w:eastAsia="zh-CN"/>
              </w:rPr>
            </w:pPr>
          </w:p>
        </w:tc>
        <w:tc>
          <w:tcPr>
            <w:tcW w:w="287" w:type="pct"/>
          </w:tcPr>
          <w:p w14:paraId="516B4D6C" w14:textId="77777777" w:rsidR="00DC1F70" w:rsidRPr="00D32718" w:rsidRDefault="00DC1F70" w:rsidP="0026785A">
            <w:pPr>
              <w:rPr>
                <w:rFonts w:eastAsia="SimSun"/>
                <w:i/>
                <w:sz w:val="32"/>
                <w:szCs w:val="32"/>
                <w:lang w:eastAsia="zh-CN"/>
              </w:rPr>
            </w:pPr>
          </w:p>
        </w:tc>
        <w:tc>
          <w:tcPr>
            <w:tcW w:w="262" w:type="pct"/>
          </w:tcPr>
          <w:p w14:paraId="1C860047" w14:textId="77777777" w:rsidR="00DC1F70" w:rsidRPr="00D32718" w:rsidRDefault="00DC1F70" w:rsidP="0026785A">
            <w:pPr>
              <w:rPr>
                <w:rFonts w:eastAsia="SimSun"/>
                <w:i/>
                <w:sz w:val="32"/>
                <w:szCs w:val="32"/>
                <w:lang w:eastAsia="zh-CN"/>
              </w:rPr>
            </w:pPr>
          </w:p>
        </w:tc>
        <w:tc>
          <w:tcPr>
            <w:tcW w:w="256" w:type="pct"/>
          </w:tcPr>
          <w:p w14:paraId="5BC567AD" w14:textId="77777777" w:rsidR="00DC1F70" w:rsidRPr="00D32718" w:rsidRDefault="00DC1F70" w:rsidP="0026785A">
            <w:pPr>
              <w:rPr>
                <w:rFonts w:eastAsia="SimSun"/>
                <w:i/>
                <w:sz w:val="32"/>
                <w:szCs w:val="32"/>
                <w:lang w:eastAsia="zh-CN"/>
              </w:rPr>
            </w:pPr>
          </w:p>
        </w:tc>
        <w:tc>
          <w:tcPr>
            <w:tcW w:w="250" w:type="pct"/>
            <w:shd w:val="clear" w:color="auto" w:fill="BFBFBF"/>
          </w:tcPr>
          <w:p w14:paraId="3F27476B" w14:textId="77777777" w:rsidR="00DC1F70" w:rsidRPr="00D32718" w:rsidRDefault="00DC1F70" w:rsidP="0026785A">
            <w:pPr>
              <w:rPr>
                <w:rFonts w:eastAsia="SimSun"/>
                <w:i/>
                <w:sz w:val="32"/>
                <w:szCs w:val="32"/>
                <w:lang w:eastAsia="zh-CN"/>
              </w:rPr>
            </w:pPr>
          </w:p>
        </w:tc>
        <w:tc>
          <w:tcPr>
            <w:tcW w:w="287" w:type="pct"/>
            <w:shd w:val="clear" w:color="auto" w:fill="BFBFBF"/>
          </w:tcPr>
          <w:p w14:paraId="60EB991A" w14:textId="77777777" w:rsidR="00DC1F70" w:rsidRPr="00D32718" w:rsidRDefault="00DC1F70" w:rsidP="0026785A">
            <w:pPr>
              <w:rPr>
                <w:rFonts w:eastAsia="SimSun"/>
                <w:i/>
                <w:sz w:val="32"/>
                <w:szCs w:val="32"/>
                <w:lang w:eastAsia="zh-CN"/>
              </w:rPr>
            </w:pPr>
          </w:p>
        </w:tc>
        <w:tc>
          <w:tcPr>
            <w:tcW w:w="262" w:type="pct"/>
            <w:shd w:val="clear" w:color="auto" w:fill="BFBFBF"/>
          </w:tcPr>
          <w:p w14:paraId="495D745A" w14:textId="77777777" w:rsidR="00DC1F70" w:rsidRPr="00D32718" w:rsidRDefault="00DC1F70" w:rsidP="0026785A">
            <w:pPr>
              <w:rPr>
                <w:rFonts w:eastAsia="SimSun"/>
                <w:i/>
                <w:sz w:val="32"/>
                <w:szCs w:val="32"/>
                <w:lang w:eastAsia="zh-CN"/>
              </w:rPr>
            </w:pPr>
          </w:p>
        </w:tc>
        <w:tc>
          <w:tcPr>
            <w:tcW w:w="257" w:type="pct"/>
            <w:shd w:val="clear" w:color="auto" w:fill="BFBFBF"/>
          </w:tcPr>
          <w:p w14:paraId="21458ED8"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0485A866" w14:textId="77777777" w:rsidR="00DC1F70" w:rsidRPr="00D32718" w:rsidRDefault="00DC1F70" w:rsidP="0026785A">
            <w:pPr>
              <w:rPr>
                <w:rFonts w:eastAsia="SimSun"/>
                <w:i/>
                <w:sz w:val="32"/>
                <w:szCs w:val="32"/>
                <w:lang w:eastAsia="zh-CN"/>
              </w:rPr>
            </w:pPr>
          </w:p>
        </w:tc>
        <w:tc>
          <w:tcPr>
            <w:tcW w:w="271" w:type="pct"/>
            <w:tcBorders>
              <w:top w:val="single" w:sz="6" w:space="0" w:color="auto"/>
              <w:bottom w:val="single" w:sz="6" w:space="0" w:color="auto"/>
            </w:tcBorders>
            <w:shd w:val="clear" w:color="auto" w:fill="FFFFFF"/>
          </w:tcPr>
          <w:p w14:paraId="1699FFD0" w14:textId="77777777" w:rsidR="00DC1F70" w:rsidRPr="00D32718" w:rsidRDefault="00DC1F70" w:rsidP="0026785A">
            <w:pPr>
              <w:rPr>
                <w:rFonts w:eastAsia="SimSun"/>
                <w:i/>
                <w:sz w:val="32"/>
                <w:szCs w:val="32"/>
                <w:lang w:eastAsia="zh-CN"/>
              </w:rPr>
            </w:pPr>
          </w:p>
        </w:tc>
      </w:tr>
      <w:tr w:rsidR="00DC1F70" w:rsidRPr="00D32718" w14:paraId="3B1387F5" w14:textId="77777777" w:rsidTr="0026785A">
        <w:trPr>
          <w:trHeight w:val="259"/>
        </w:trPr>
        <w:tc>
          <w:tcPr>
            <w:tcW w:w="1272" w:type="pct"/>
          </w:tcPr>
          <w:p w14:paraId="7F4FB97B" w14:textId="6184322D" w:rsidR="00DC1F70" w:rsidRPr="00D32718" w:rsidRDefault="00DC1F70" w:rsidP="0026179B">
            <w:pPr>
              <w:rPr>
                <w:rFonts w:eastAsia="SimSun"/>
                <w:i/>
                <w:sz w:val="32"/>
                <w:szCs w:val="32"/>
                <w:lang w:eastAsia="zh-CN"/>
              </w:rPr>
            </w:pPr>
            <w:r w:rsidRPr="00D32718">
              <w:rPr>
                <w:rFonts w:eastAsia="SimSun"/>
                <w:i/>
                <w:sz w:val="32"/>
                <w:szCs w:val="32"/>
                <w:rtl/>
                <w:lang w:eastAsia="zh-CN"/>
              </w:rPr>
              <w:t>وضع خطط قطرية والموافقة عليها</w:t>
            </w:r>
            <w:r w:rsidR="0026179B">
              <w:rPr>
                <w:rFonts w:eastAsia="SimSun"/>
                <w:i/>
                <w:sz w:val="32"/>
                <w:szCs w:val="32"/>
                <w:lang w:eastAsia="zh-CN"/>
              </w:rPr>
              <w:t xml:space="preserve"> </w:t>
            </w:r>
            <w:r w:rsidRPr="00D32718">
              <w:rPr>
                <w:rFonts w:eastAsia="SimSun"/>
                <w:i/>
                <w:sz w:val="32"/>
                <w:szCs w:val="32"/>
                <w:rtl/>
                <w:lang w:eastAsia="zh-CN"/>
              </w:rPr>
              <w:t>(لضمان استدامة نتائج المشروع على المستوى المؤسسي)</w:t>
            </w:r>
          </w:p>
        </w:tc>
        <w:tc>
          <w:tcPr>
            <w:tcW w:w="250" w:type="pct"/>
            <w:shd w:val="clear" w:color="auto" w:fill="BFBFBF"/>
          </w:tcPr>
          <w:p w14:paraId="308B8FCE" w14:textId="77777777" w:rsidR="00DC1F70" w:rsidRPr="00D32718" w:rsidRDefault="00DC1F70" w:rsidP="0026785A">
            <w:pPr>
              <w:rPr>
                <w:rFonts w:eastAsia="SimSun"/>
                <w:i/>
                <w:sz w:val="32"/>
                <w:szCs w:val="32"/>
                <w:lang w:eastAsia="zh-CN"/>
              </w:rPr>
            </w:pPr>
          </w:p>
        </w:tc>
        <w:tc>
          <w:tcPr>
            <w:tcW w:w="287" w:type="pct"/>
            <w:shd w:val="clear" w:color="auto" w:fill="BFBFBF"/>
          </w:tcPr>
          <w:p w14:paraId="7518AFDE" w14:textId="77777777" w:rsidR="00DC1F70" w:rsidRPr="00D32718" w:rsidRDefault="00DC1F70" w:rsidP="0026785A">
            <w:pPr>
              <w:rPr>
                <w:rFonts w:eastAsia="SimSun"/>
                <w:i/>
                <w:sz w:val="32"/>
                <w:szCs w:val="32"/>
                <w:lang w:eastAsia="zh-CN"/>
              </w:rPr>
            </w:pPr>
          </w:p>
        </w:tc>
        <w:tc>
          <w:tcPr>
            <w:tcW w:w="262" w:type="pct"/>
            <w:shd w:val="clear" w:color="auto" w:fill="BFBFBF"/>
          </w:tcPr>
          <w:p w14:paraId="4F1FD647"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6" w:type="pct"/>
            <w:shd w:val="clear" w:color="auto" w:fill="BFBFBF"/>
          </w:tcPr>
          <w:p w14:paraId="136C3ABC"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0" w:type="pct"/>
          </w:tcPr>
          <w:p w14:paraId="3A160913"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tcPr>
          <w:p w14:paraId="7A670261" w14:textId="77777777" w:rsidR="00DC1F70" w:rsidRPr="00D32718" w:rsidRDefault="00DC1F70" w:rsidP="0026785A">
            <w:pPr>
              <w:rPr>
                <w:rFonts w:eastAsia="SimSun"/>
                <w:i/>
                <w:sz w:val="32"/>
                <w:szCs w:val="32"/>
                <w:lang w:eastAsia="zh-CN"/>
              </w:rPr>
            </w:pPr>
          </w:p>
        </w:tc>
        <w:tc>
          <w:tcPr>
            <w:tcW w:w="262" w:type="pct"/>
          </w:tcPr>
          <w:p w14:paraId="5CD33354" w14:textId="77777777" w:rsidR="00DC1F70" w:rsidRPr="00D32718" w:rsidRDefault="00DC1F70" w:rsidP="0026785A">
            <w:pPr>
              <w:rPr>
                <w:rFonts w:eastAsia="SimSun"/>
                <w:i/>
                <w:sz w:val="32"/>
                <w:szCs w:val="32"/>
                <w:lang w:eastAsia="zh-CN"/>
              </w:rPr>
            </w:pPr>
          </w:p>
        </w:tc>
        <w:tc>
          <w:tcPr>
            <w:tcW w:w="256" w:type="pct"/>
          </w:tcPr>
          <w:p w14:paraId="2D651387" w14:textId="77777777" w:rsidR="00DC1F70" w:rsidRPr="00D32718" w:rsidRDefault="00DC1F70" w:rsidP="0026785A">
            <w:pPr>
              <w:rPr>
                <w:rFonts w:eastAsia="SimSun"/>
                <w:i/>
                <w:sz w:val="32"/>
                <w:szCs w:val="32"/>
                <w:lang w:eastAsia="zh-CN"/>
              </w:rPr>
            </w:pPr>
          </w:p>
        </w:tc>
        <w:tc>
          <w:tcPr>
            <w:tcW w:w="250" w:type="pct"/>
            <w:shd w:val="clear" w:color="auto" w:fill="BFBFBF"/>
          </w:tcPr>
          <w:p w14:paraId="19AAFF1B" w14:textId="77777777" w:rsidR="00DC1F70" w:rsidRPr="00D32718" w:rsidRDefault="00DC1F70" w:rsidP="0026785A">
            <w:pPr>
              <w:rPr>
                <w:rFonts w:eastAsia="SimSun"/>
                <w:i/>
                <w:sz w:val="32"/>
                <w:szCs w:val="32"/>
                <w:lang w:eastAsia="zh-CN"/>
              </w:rPr>
            </w:pPr>
          </w:p>
        </w:tc>
        <w:tc>
          <w:tcPr>
            <w:tcW w:w="287" w:type="pct"/>
            <w:shd w:val="clear" w:color="auto" w:fill="BFBFBF"/>
          </w:tcPr>
          <w:p w14:paraId="50097936" w14:textId="77777777" w:rsidR="00DC1F70" w:rsidRPr="00D32718" w:rsidRDefault="00DC1F70" w:rsidP="0026785A">
            <w:pPr>
              <w:rPr>
                <w:rFonts w:eastAsia="SimSun"/>
                <w:i/>
                <w:sz w:val="32"/>
                <w:szCs w:val="32"/>
                <w:lang w:eastAsia="zh-CN"/>
              </w:rPr>
            </w:pPr>
          </w:p>
        </w:tc>
        <w:tc>
          <w:tcPr>
            <w:tcW w:w="262" w:type="pct"/>
            <w:shd w:val="clear" w:color="auto" w:fill="BFBFBF"/>
          </w:tcPr>
          <w:p w14:paraId="167BF49F" w14:textId="77777777" w:rsidR="00DC1F70" w:rsidRPr="00D32718" w:rsidRDefault="00DC1F70" w:rsidP="0026785A">
            <w:pPr>
              <w:rPr>
                <w:rFonts w:eastAsia="SimSun"/>
                <w:i/>
                <w:sz w:val="32"/>
                <w:szCs w:val="32"/>
                <w:lang w:eastAsia="zh-CN"/>
              </w:rPr>
            </w:pPr>
          </w:p>
        </w:tc>
        <w:tc>
          <w:tcPr>
            <w:tcW w:w="257" w:type="pct"/>
            <w:shd w:val="clear" w:color="auto" w:fill="BFBFBF"/>
          </w:tcPr>
          <w:p w14:paraId="2C642FBC"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1A880D13"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71" w:type="pct"/>
            <w:tcBorders>
              <w:top w:val="single" w:sz="6" w:space="0" w:color="auto"/>
              <w:bottom w:val="single" w:sz="6" w:space="0" w:color="auto"/>
            </w:tcBorders>
            <w:shd w:val="clear" w:color="auto" w:fill="FFFFFF"/>
          </w:tcPr>
          <w:p w14:paraId="706A5A35"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r>
      <w:tr w:rsidR="00DC1F70" w:rsidRPr="00D32718" w14:paraId="002C01DF" w14:textId="77777777" w:rsidTr="0026785A">
        <w:trPr>
          <w:trHeight w:val="283"/>
        </w:trPr>
        <w:tc>
          <w:tcPr>
            <w:tcW w:w="1272" w:type="pct"/>
          </w:tcPr>
          <w:p w14:paraId="5E4676DD"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السلسلة الأولى من فعاليات تكوين الكفاءات لصالح أصحاب المصلحة</w:t>
            </w:r>
          </w:p>
        </w:tc>
        <w:tc>
          <w:tcPr>
            <w:tcW w:w="250" w:type="pct"/>
            <w:shd w:val="clear" w:color="auto" w:fill="BFBFBF"/>
          </w:tcPr>
          <w:p w14:paraId="504ADA9F" w14:textId="77777777" w:rsidR="00DC1F70" w:rsidRPr="00D32718" w:rsidRDefault="00DC1F70" w:rsidP="0026785A">
            <w:pPr>
              <w:rPr>
                <w:rFonts w:eastAsia="SimSun"/>
                <w:i/>
                <w:sz w:val="32"/>
                <w:szCs w:val="32"/>
                <w:lang w:eastAsia="zh-CN"/>
              </w:rPr>
            </w:pPr>
          </w:p>
        </w:tc>
        <w:tc>
          <w:tcPr>
            <w:tcW w:w="287" w:type="pct"/>
            <w:shd w:val="clear" w:color="auto" w:fill="BFBFBF"/>
          </w:tcPr>
          <w:p w14:paraId="62B1D389" w14:textId="77777777" w:rsidR="00DC1F70" w:rsidRPr="00D32718" w:rsidRDefault="00DC1F70" w:rsidP="0026785A">
            <w:pPr>
              <w:rPr>
                <w:rFonts w:eastAsia="SimSun"/>
                <w:i/>
                <w:sz w:val="32"/>
                <w:szCs w:val="32"/>
                <w:lang w:eastAsia="zh-CN"/>
              </w:rPr>
            </w:pPr>
          </w:p>
        </w:tc>
        <w:tc>
          <w:tcPr>
            <w:tcW w:w="262" w:type="pct"/>
            <w:shd w:val="clear" w:color="auto" w:fill="BFBFBF"/>
          </w:tcPr>
          <w:p w14:paraId="5B0D1D70" w14:textId="77777777" w:rsidR="00DC1F70" w:rsidRPr="00D32718" w:rsidRDefault="00DC1F70" w:rsidP="0026785A">
            <w:pPr>
              <w:rPr>
                <w:rFonts w:eastAsia="SimSun"/>
                <w:i/>
                <w:sz w:val="32"/>
                <w:szCs w:val="32"/>
                <w:lang w:eastAsia="zh-CN"/>
              </w:rPr>
            </w:pPr>
          </w:p>
        </w:tc>
        <w:tc>
          <w:tcPr>
            <w:tcW w:w="256" w:type="pct"/>
            <w:shd w:val="clear" w:color="auto" w:fill="BFBFBF"/>
          </w:tcPr>
          <w:p w14:paraId="212F3665" w14:textId="77777777" w:rsidR="00DC1F70" w:rsidRPr="00D32718" w:rsidRDefault="00DC1F70" w:rsidP="0026785A">
            <w:pPr>
              <w:rPr>
                <w:rFonts w:eastAsia="SimSun"/>
                <w:i/>
                <w:sz w:val="32"/>
                <w:szCs w:val="32"/>
                <w:lang w:eastAsia="zh-CN"/>
              </w:rPr>
            </w:pPr>
          </w:p>
        </w:tc>
        <w:tc>
          <w:tcPr>
            <w:tcW w:w="250" w:type="pct"/>
          </w:tcPr>
          <w:p w14:paraId="2B4678F7"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tcPr>
          <w:p w14:paraId="499B5F04"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tcPr>
          <w:p w14:paraId="6898FAA3"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6" w:type="pct"/>
          </w:tcPr>
          <w:p w14:paraId="4FD4256B"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0" w:type="pct"/>
            <w:shd w:val="clear" w:color="auto" w:fill="BFBFBF"/>
          </w:tcPr>
          <w:p w14:paraId="18AC4A6C" w14:textId="77777777" w:rsidR="00DC1F70" w:rsidRPr="00D32718" w:rsidRDefault="00DC1F70" w:rsidP="0026785A">
            <w:pPr>
              <w:rPr>
                <w:rFonts w:eastAsia="SimSun"/>
                <w:i/>
                <w:sz w:val="32"/>
                <w:szCs w:val="32"/>
                <w:lang w:eastAsia="zh-CN"/>
              </w:rPr>
            </w:pPr>
          </w:p>
        </w:tc>
        <w:tc>
          <w:tcPr>
            <w:tcW w:w="287" w:type="pct"/>
            <w:shd w:val="clear" w:color="auto" w:fill="BFBFBF"/>
          </w:tcPr>
          <w:p w14:paraId="24AFCED4" w14:textId="77777777" w:rsidR="00DC1F70" w:rsidRPr="00D32718" w:rsidRDefault="00DC1F70" w:rsidP="0026785A">
            <w:pPr>
              <w:rPr>
                <w:rFonts w:eastAsia="SimSun"/>
                <w:i/>
                <w:sz w:val="32"/>
                <w:szCs w:val="32"/>
                <w:lang w:eastAsia="zh-CN"/>
              </w:rPr>
            </w:pPr>
          </w:p>
        </w:tc>
        <w:tc>
          <w:tcPr>
            <w:tcW w:w="262" w:type="pct"/>
            <w:shd w:val="clear" w:color="auto" w:fill="BFBFBF"/>
          </w:tcPr>
          <w:p w14:paraId="079E5A55" w14:textId="77777777" w:rsidR="00DC1F70" w:rsidRPr="00D32718" w:rsidRDefault="00DC1F70" w:rsidP="0026785A">
            <w:pPr>
              <w:rPr>
                <w:rFonts w:eastAsia="SimSun"/>
                <w:i/>
                <w:sz w:val="32"/>
                <w:szCs w:val="32"/>
                <w:lang w:eastAsia="zh-CN"/>
              </w:rPr>
            </w:pPr>
          </w:p>
        </w:tc>
        <w:tc>
          <w:tcPr>
            <w:tcW w:w="257" w:type="pct"/>
            <w:shd w:val="clear" w:color="auto" w:fill="BFBFBF"/>
          </w:tcPr>
          <w:p w14:paraId="60FC3503"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468A8E87"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71" w:type="pct"/>
            <w:tcBorders>
              <w:top w:val="single" w:sz="6" w:space="0" w:color="auto"/>
              <w:bottom w:val="single" w:sz="6" w:space="0" w:color="auto"/>
            </w:tcBorders>
            <w:shd w:val="clear" w:color="auto" w:fill="FFFFFF"/>
          </w:tcPr>
          <w:p w14:paraId="4C8AB419" w14:textId="77777777" w:rsidR="00DC1F70" w:rsidRPr="00D32718" w:rsidRDefault="00DC1F70" w:rsidP="0026785A">
            <w:pPr>
              <w:rPr>
                <w:rFonts w:eastAsia="SimSun"/>
                <w:i/>
                <w:sz w:val="32"/>
                <w:szCs w:val="32"/>
                <w:lang w:eastAsia="zh-CN"/>
              </w:rPr>
            </w:pPr>
          </w:p>
        </w:tc>
      </w:tr>
      <w:tr w:rsidR="00DC1F70" w:rsidRPr="00D32718" w14:paraId="499B4003" w14:textId="77777777" w:rsidTr="0026785A">
        <w:trPr>
          <w:trHeight w:val="283"/>
        </w:trPr>
        <w:tc>
          <w:tcPr>
            <w:tcW w:w="1272" w:type="pct"/>
          </w:tcPr>
          <w:p w14:paraId="3053AAF5"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 xml:space="preserve">استحداث مواد توعية (مرئية ومطبوعة) ومواد تعليمية </w:t>
            </w:r>
          </w:p>
        </w:tc>
        <w:tc>
          <w:tcPr>
            <w:tcW w:w="250" w:type="pct"/>
            <w:shd w:val="clear" w:color="auto" w:fill="BFBFBF"/>
          </w:tcPr>
          <w:p w14:paraId="14D247FB" w14:textId="77777777" w:rsidR="00DC1F70" w:rsidRPr="00D32718" w:rsidRDefault="00DC1F70" w:rsidP="0026785A">
            <w:pPr>
              <w:rPr>
                <w:rFonts w:eastAsia="SimSun"/>
                <w:i/>
                <w:sz w:val="32"/>
                <w:szCs w:val="32"/>
                <w:lang w:eastAsia="zh-CN"/>
              </w:rPr>
            </w:pPr>
          </w:p>
        </w:tc>
        <w:tc>
          <w:tcPr>
            <w:tcW w:w="287" w:type="pct"/>
            <w:shd w:val="clear" w:color="auto" w:fill="BFBFBF"/>
          </w:tcPr>
          <w:p w14:paraId="62202CE4" w14:textId="77777777" w:rsidR="00DC1F70" w:rsidRPr="00D32718" w:rsidRDefault="00DC1F70" w:rsidP="0026785A">
            <w:pPr>
              <w:rPr>
                <w:rFonts w:eastAsia="SimSun"/>
                <w:i/>
                <w:sz w:val="32"/>
                <w:szCs w:val="32"/>
                <w:lang w:eastAsia="zh-CN"/>
              </w:rPr>
            </w:pPr>
          </w:p>
        </w:tc>
        <w:tc>
          <w:tcPr>
            <w:tcW w:w="262" w:type="pct"/>
            <w:shd w:val="clear" w:color="auto" w:fill="BFBFBF"/>
          </w:tcPr>
          <w:p w14:paraId="07671653" w14:textId="77777777" w:rsidR="00DC1F70" w:rsidRPr="00D32718" w:rsidRDefault="00DC1F70" w:rsidP="0026785A">
            <w:pPr>
              <w:rPr>
                <w:rFonts w:eastAsia="SimSun"/>
                <w:i/>
                <w:sz w:val="32"/>
                <w:szCs w:val="32"/>
                <w:lang w:eastAsia="zh-CN"/>
              </w:rPr>
            </w:pPr>
          </w:p>
        </w:tc>
        <w:tc>
          <w:tcPr>
            <w:tcW w:w="256" w:type="pct"/>
            <w:shd w:val="clear" w:color="auto" w:fill="BFBFBF"/>
          </w:tcPr>
          <w:p w14:paraId="18D02C6C" w14:textId="77777777" w:rsidR="00DC1F70" w:rsidRPr="00D32718" w:rsidRDefault="00DC1F70" w:rsidP="0026785A">
            <w:pPr>
              <w:rPr>
                <w:rFonts w:eastAsia="SimSun"/>
                <w:i/>
                <w:sz w:val="32"/>
                <w:szCs w:val="32"/>
                <w:lang w:eastAsia="zh-CN"/>
              </w:rPr>
            </w:pPr>
          </w:p>
        </w:tc>
        <w:tc>
          <w:tcPr>
            <w:tcW w:w="250" w:type="pct"/>
          </w:tcPr>
          <w:p w14:paraId="0544DC8B" w14:textId="77777777" w:rsidR="00DC1F70" w:rsidRPr="00D32718" w:rsidRDefault="00DC1F70" w:rsidP="0026785A">
            <w:pPr>
              <w:rPr>
                <w:rFonts w:eastAsia="SimSun"/>
                <w:i/>
                <w:sz w:val="32"/>
                <w:szCs w:val="32"/>
                <w:lang w:eastAsia="zh-CN"/>
              </w:rPr>
            </w:pPr>
          </w:p>
        </w:tc>
        <w:tc>
          <w:tcPr>
            <w:tcW w:w="287" w:type="pct"/>
          </w:tcPr>
          <w:p w14:paraId="3DCD618A" w14:textId="77777777" w:rsidR="00DC1F70" w:rsidRPr="00D32718" w:rsidRDefault="00DC1F70" w:rsidP="0026785A">
            <w:pPr>
              <w:rPr>
                <w:rFonts w:eastAsia="SimSun"/>
                <w:i/>
                <w:sz w:val="32"/>
                <w:szCs w:val="32"/>
                <w:lang w:eastAsia="zh-CN"/>
              </w:rPr>
            </w:pPr>
          </w:p>
        </w:tc>
        <w:tc>
          <w:tcPr>
            <w:tcW w:w="262" w:type="pct"/>
          </w:tcPr>
          <w:p w14:paraId="0B23C8F2"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6" w:type="pct"/>
          </w:tcPr>
          <w:p w14:paraId="76E0AF46"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0" w:type="pct"/>
            <w:shd w:val="clear" w:color="auto" w:fill="BFBFBF"/>
          </w:tcPr>
          <w:p w14:paraId="24B0F596"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shd w:val="clear" w:color="auto" w:fill="BFBFBF"/>
          </w:tcPr>
          <w:p w14:paraId="33CA375C"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shd w:val="clear" w:color="auto" w:fill="BFBFBF"/>
          </w:tcPr>
          <w:p w14:paraId="6FBAA347"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7" w:type="pct"/>
            <w:shd w:val="clear" w:color="auto" w:fill="BFBFBF"/>
          </w:tcPr>
          <w:p w14:paraId="6616D958"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91" w:type="pct"/>
            <w:tcBorders>
              <w:top w:val="single" w:sz="6" w:space="0" w:color="auto"/>
              <w:bottom w:val="single" w:sz="6" w:space="0" w:color="auto"/>
            </w:tcBorders>
            <w:shd w:val="clear" w:color="auto" w:fill="FFFFFF"/>
          </w:tcPr>
          <w:p w14:paraId="159CFD3B"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71" w:type="pct"/>
            <w:tcBorders>
              <w:top w:val="single" w:sz="6" w:space="0" w:color="auto"/>
              <w:bottom w:val="single" w:sz="6" w:space="0" w:color="auto"/>
            </w:tcBorders>
            <w:shd w:val="clear" w:color="auto" w:fill="FFFFFF"/>
          </w:tcPr>
          <w:p w14:paraId="42AB885D" w14:textId="77777777" w:rsidR="00DC1F70" w:rsidRPr="00D32718" w:rsidRDefault="00DC1F70" w:rsidP="0026785A">
            <w:pPr>
              <w:rPr>
                <w:rFonts w:eastAsia="SimSun"/>
                <w:i/>
                <w:sz w:val="32"/>
                <w:szCs w:val="32"/>
                <w:lang w:eastAsia="zh-CN"/>
              </w:rPr>
            </w:pPr>
          </w:p>
        </w:tc>
      </w:tr>
      <w:tr w:rsidR="00DC1F70" w:rsidRPr="00D32718" w14:paraId="2EA7C9B2" w14:textId="77777777" w:rsidTr="0026785A">
        <w:trPr>
          <w:trHeight w:val="283"/>
        </w:trPr>
        <w:tc>
          <w:tcPr>
            <w:tcW w:w="1272" w:type="pct"/>
          </w:tcPr>
          <w:p w14:paraId="63F37FF7"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السلسلة الثانية من فعاليات تكوين الكفاءات/التوعية لأصحاب المصلحة</w:t>
            </w:r>
          </w:p>
        </w:tc>
        <w:tc>
          <w:tcPr>
            <w:tcW w:w="250" w:type="pct"/>
            <w:shd w:val="clear" w:color="auto" w:fill="BFBFBF"/>
          </w:tcPr>
          <w:p w14:paraId="0F810E82" w14:textId="77777777" w:rsidR="00DC1F70" w:rsidRPr="00D32718" w:rsidRDefault="00DC1F70" w:rsidP="0026785A">
            <w:pPr>
              <w:rPr>
                <w:rFonts w:eastAsia="SimSun"/>
                <w:i/>
                <w:sz w:val="32"/>
                <w:szCs w:val="32"/>
                <w:lang w:eastAsia="zh-CN"/>
              </w:rPr>
            </w:pPr>
          </w:p>
        </w:tc>
        <w:tc>
          <w:tcPr>
            <w:tcW w:w="287" w:type="pct"/>
            <w:shd w:val="clear" w:color="auto" w:fill="BFBFBF"/>
          </w:tcPr>
          <w:p w14:paraId="65165AA8" w14:textId="77777777" w:rsidR="00DC1F70" w:rsidRPr="00D32718" w:rsidRDefault="00DC1F70" w:rsidP="0026785A">
            <w:pPr>
              <w:rPr>
                <w:rFonts w:eastAsia="SimSun"/>
                <w:i/>
                <w:sz w:val="32"/>
                <w:szCs w:val="32"/>
                <w:lang w:eastAsia="zh-CN"/>
              </w:rPr>
            </w:pPr>
          </w:p>
        </w:tc>
        <w:tc>
          <w:tcPr>
            <w:tcW w:w="262" w:type="pct"/>
            <w:shd w:val="clear" w:color="auto" w:fill="BFBFBF"/>
          </w:tcPr>
          <w:p w14:paraId="25A0B92C" w14:textId="77777777" w:rsidR="00DC1F70" w:rsidRPr="00D32718" w:rsidRDefault="00DC1F70" w:rsidP="0026785A">
            <w:pPr>
              <w:rPr>
                <w:rFonts w:eastAsia="SimSun"/>
                <w:i/>
                <w:sz w:val="32"/>
                <w:szCs w:val="32"/>
                <w:lang w:eastAsia="zh-CN"/>
              </w:rPr>
            </w:pPr>
          </w:p>
        </w:tc>
        <w:tc>
          <w:tcPr>
            <w:tcW w:w="256" w:type="pct"/>
            <w:shd w:val="clear" w:color="auto" w:fill="BFBFBF"/>
          </w:tcPr>
          <w:p w14:paraId="21EC942B" w14:textId="77777777" w:rsidR="00DC1F70" w:rsidRPr="00D32718" w:rsidRDefault="00DC1F70" w:rsidP="0026785A">
            <w:pPr>
              <w:rPr>
                <w:rFonts w:eastAsia="SimSun"/>
                <w:i/>
                <w:sz w:val="32"/>
                <w:szCs w:val="32"/>
                <w:lang w:eastAsia="zh-CN"/>
              </w:rPr>
            </w:pPr>
          </w:p>
        </w:tc>
        <w:tc>
          <w:tcPr>
            <w:tcW w:w="250" w:type="pct"/>
          </w:tcPr>
          <w:p w14:paraId="0BFCFE88" w14:textId="77777777" w:rsidR="00DC1F70" w:rsidRPr="00D32718" w:rsidRDefault="00DC1F70" w:rsidP="0026785A">
            <w:pPr>
              <w:rPr>
                <w:rFonts w:eastAsia="SimSun"/>
                <w:i/>
                <w:sz w:val="32"/>
                <w:szCs w:val="32"/>
                <w:lang w:eastAsia="zh-CN"/>
              </w:rPr>
            </w:pPr>
          </w:p>
        </w:tc>
        <w:tc>
          <w:tcPr>
            <w:tcW w:w="287" w:type="pct"/>
          </w:tcPr>
          <w:p w14:paraId="03BD50C5" w14:textId="77777777" w:rsidR="00DC1F70" w:rsidRPr="00D32718" w:rsidRDefault="00DC1F70" w:rsidP="0026785A">
            <w:pPr>
              <w:rPr>
                <w:rFonts w:eastAsia="SimSun"/>
                <w:i/>
                <w:sz w:val="32"/>
                <w:szCs w:val="32"/>
                <w:lang w:eastAsia="zh-CN"/>
              </w:rPr>
            </w:pPr>
          </w:p>
        </w:tc>
        <w:tc>
          <w:tcPr>
            <w:tcW w:w="262" w:type="pct"/>
          </w:tcPr>
          <w:p w14:paraId="10D0533C" w14:textId="77777777" w:rsidR="00DC1F70" w:rsidRPr="00D32718" w:rsidRDefault="00DC1F70" w:rsidP="0026785A">
            <w:pPr>
              <w:rPr>
                <w:rFonts w:eastAsia="SimSun"/>
                <w:i/>
                <w:sz w:val="32"/>
                <w:szCs w:val="32"/>
                <w:lang w:eastAsia="zh-CN"/>
              </w:rPr>
            </w:pPr>
          </w:p>
        </w:tc>
        <w:tc>
          <w:tcPr>
            <w:tcW w:w="256" w:type="pct"/>
          </w:tcPr>
          <w:p w14:paraId="1AE846A5" w14:textId="77777777" w:rsidR="00DC1F70" w:rsidRPr="00D32718" w:rsidRDefault="00DC1F70" w:rsidP="0026785A">
            <w:pPr>
              <w:rPr>
                <w:rFonts w:eastAsia="SimSun"/>
                <w:i/>
                <w:sz w:val="32"/>
                <w:szCs w:val="32"/>
                <w:lang w:eastAsia="zh-CN"/>
              </w:rPr>
            </w:pPr>
          </w:p>
        </w:tc>
        <w:tc>
          <w:tcPr>
            <w:tcW w:w="250" w:type="pct"/>
            <w:shd w:val="clear" w:color="auto" w:fill="BFBFBF"/>
          </w:tcPr>
          <w:p w14:paraId="5C15C7DC"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87" w:type="pct"/>
            <w:shd w:val="clear" w:color="auto" w:fill="BFBFBF"/>
          </w:tcPr>
          <w:p w14:paraId="25402F54"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62" w:type="pct"/>
            <w:shd w:val="clear" w:color="auto" w:fill="BFBFBF"/>
          </w:tcPr>
          <w:p w14:paraId="69D710D8"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57" w:type="pct"/>
            <w:shd w:val="clear" w:color="auto" w:fill="BFBFBF"/>
          </w:tcPr>
          <w:p w14:paraId="7AAE27B3"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6" w:space="0" w:color="auto"/>
            </w:tcBorders>
            <w:shd w:val="clear" w:color="auto" w:fill="FFFFFF"/>
          </w:tcPr>
          <w:p w14:paraId="5FCBB62A"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71" w:type="pct"/>
            <w:tcBorders>
              <w:top w:val="single" w:sz="6" w:space="0" w:color="auto"/>
              <w:bottom w:val="single" w:sz="6" w:space="0" w:color="auto"/>
            </w:tcBorders>
            <w:shd w:val="clear" w:color="auto" w:fill="FFFFFF"/>
          </w:tcPr>
          <w:p w14:paraId="251841FA" w14:textId="77777777" w:rsidR="00DC1F70" w:rsidRPr="00D32718" w:rsidRDefault="00DC1F70" w:rsidP="0026785A">
            <w:pPr>
              <w:rPr>
                <w:rFonts w:eastAsia="SimSun"/>
                <w:i/>
                <w:sz w:val="32"/>
                <w:szCs w:val="32"/>
                <w:lang w:eastAsia="zh-CN"/>
              </w:rPr>
            </w:pPr>
          </w:p>
        </w:tc>
      </w:tr>
      <w:tr w:rsidR="00DC1F70" w:rsidRPr="00D32718" w14:paraId="030B99DB" w14:textId="77777777" w:rsidTr="0026785A">
        <w:trPr>
          <w:trHeight w:val="283"/>
        </w:trPr>
        <w:tc>
          <w:tcPr>
            <w:tcW w:w="1272" w:type="pct"/>
          </w:tcPr>
          <w:p w14:paraId="4C34600C"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اعتماد مواد تعليمية/مناهج دراسية</w:t>
            </w:r>
          </w:p>
        </w:tc>
        <w:tc>
          <w:tcPr>
            <w:tcW w:w="250" w:type="pct"/>
            <w:shd w:val="clear" w:color="auto" w:fill="BFBFBF"/>
          </w:tcPr>
          <w:p w14:paraId="105586A7" w14:textId="77777777" w:rsidR="00DC1F70" w:rsidRPr="00D32718" w:rsidRDefault="00DC1F70" w:rsidP="0026785A">
            <w:pPr>
              <w:rPr>
                <w:rFonts w:eastAsia="SimSun"/>
                <w:i/>
                <w:sz w:val="32"/>
                <w:szCs w:val="32"/>
                <w:lang w:eastAsia="zh-CN"/>
              </w:rPr>
            </w:pPr>
          </w:p>
        </w:tc>
        <w:tc>
          <w:tcPr>
            <w:tcW w:w="287" w:type="pct"/>
            <w:shd w:val="clear" w:color="auto" w:fill="BFBFBF"/>
          </w:tcPr>
          <w:p w14:paraId="3C1B636C" w14:textId="77777777" w:rsidR="00DC1F70" w:rsidRPr="00D32718" w:rsidRDefault="00DC1F70" w:rsidP="0026785A">
            <w:pPr>
              <w:rPr>
                <w:rFonts w:eastAsia="SimSun"/>
                <w:i/>
                <w:sz w:val="32"/>
                <w:szCs w:val="32"/>
                <w:lang w:eastAsia="zh-CN"/>
              </w:rPr>
            </w:pPr>
          </w:p>
        </w:tc>
        <w:tc>
          <w:tcPr>
            <w:tcW w:w="262" w:type="pct"/>
            <w:shd w:val="clear" w:color="auto" w:fill="BFBFBF"/>
          </w:tcPr>
          <w:p w14:paraId="01C20D44" w14:textId="77777777" w:rsidR="00DC1F70" w:rsidRPr="00D32718" w:rsidRDefault="00DC1F70" w:rsidP="0026785A">
            <w:pPr>
              <w:rPr>
                <w:rFonts w:eastAsia="SimSun"/>
                <w:i/>
                <w:sz w:val="32"/>
                <w:szCs w:val="32"/>
                <w:lang w:eastAsia="zh-CN"/>
              </w:rPr>
            </w:pPr>
          </w:p>
        </w:tc>
        <w:tc>
          <w:tcPr>
            <w:tcW w:w="256" w:type="pct"/>
            <w:shd w:val="clear" w:color="auto" w:fill="BFBFBF"/>
          </w:tcPr>
          <w:p w14:paraId="0C8393D1" w14:textId="77777777" w:rsidR="00DC1F70" w:rsidRPr="00D32718" w:rsidRDefault="00DC1F70" w:rsidP="0026785A">
            <w:pPr>
              <w:rPr>
                <w:rFonts w:eastAsia="SimSun"/>
                <w:i/>
                <w:sz w:val="32"/>
                <w:szCs w:val="32"/>
                <w:lang w:eastAsia="zh-CN"/>
              </w:rPr>
            </w:pPr>
          </w:p>
        </w:tc>
        <w:tc>
          <w:tcPr>
            <w:tcW w:w="250" w:type="pct"/>
          </w:tcPr>
          <w:p w14:paraId="2ECA6F8D" w14:textId="77777777" w:rsidR="00DC1F70" w:rsidRPr="00D32718" w:rsidRDefault="00DC1F70" w:rsidP="0026785A">
            <w:pPr>
              <w:rPr>
                <w:rFonts w:eastAsia="SimSun"/>
                <w:i/>
                <w:sz w:val="32"/>
                <w:szCs w:val="32"/>
                <w:lang w:eastAsia="zh-CN"/>
              </w:rPr>
            </w:pPr>
          </w:p>
        </w:tc>
        <w:tc>
          <w:tcPr>
            <w:tcW w:w="287" w:type="pct"/>
          </w:tcPr>
          <w:p w14:paraId="27264EA7" w14:textId="77777777" w:rsidR="00DC1F70" w:rsidRPr="00D32718" w:rsidRDefault="00DC1F70" w:rsidP="0026785A">
            <w:pPr>
              <w:rPr>
                <w:rFonts w:eastAsia="SimSun"/>
                <w:i/>
                <w:sz w:val="32"/>
                <w:szCs w:val="32"/>
                <w:lang w:eastAsia="zh-CN"/>
              </w:rPr>
            </w:pPr>
          </w:p>
        </w:tc>
        <w:tc>
          <w:tcPr>
            <w:tcW w:w="262" w:type="pct"/>
          </w:tcPr>
          <w:p w14:paraId="03A4307B" w14:textId="77777777" w:rsidR="00DC1F70" w:rsidRPr="00D32718" w:rsidRDefault="00DC1F70" w:rsidP="0026785A">
            <w:pPr>
              <w:rPr>
                <w:rFonts w:eastAsia="SimSun"/>
                <w:i/>
                <w:sz w:val="32"/>
                <w:szCs w:val="32"/>
                <w:lang w:eastAsia="zh-CN"/>
              </w:rPr>
            </w:pPr>
          </w:p>
        </w:tc>
        <w:tc>
          <w:tcPr>
            <w:tcW w:w="256" w:type="pct"/>
          </w:tcPr>
          <w:p w14:paraId="4CE4854F" w14:textId="77777777" w:rsidR="00DC1F70" w:rsidRPr="00D32718" w:rsidRDefault="00DC1F70" w:rsidP="0026785A">
            <w:pPr>
              <w:rPr>
                <w:rFonts w:eastAsia="SimSun"/>
                <w:i/>
                <w:sz w:val="32"/>
                <w:szCs w:val="32"/>
                <w:lang w:eastAsia="zh-CN"/>
              </w:rPr>
            </w:pPr>
          </w:p>
        </w:tc>
        <w:tc>
          <w:tcPr>
            <w:tcW w:w="250" w:type="pct"/>
            <w:shd w:val="clear" w:color="auto" w:fill="BFBFBF"/>
          </w:tcPr>
          <w:p w14:paraId="75DB06BE" w14:textId="77777777" w:rsidR="00DC1F70" w:rsidRPr="00D32718" w:rsidRDefault="00DC1F70" w:rsidP="0026785A">
            <w:pPr>
              <w:rPr>
                <w:rFonts w:eastAsia="SimSun"/>
                <w:i/>
                <w:sz w:val="32"/>
                <w:szCs w:val="32"/>
                <w:lang w:eastAsia="zh-CN"/>
              </w:rPr>
            </w:pPr>
          </w:p>
        </w:tc>
        <w:tc>
          <w:tcPr>
            <w:tcW w:w="287" w:type="pct"/>
            <w:shd w:val="clear" w:color="auto" w:fill="BFBFBF"/>
          </w:tcPr>
          <w:p w14:paraId="6E9EA3DA" w14:textId="77777777" w:rsidR="00DC1F70" w:rsidRPr="00D32718" w:rsidRDefault="00DC1F70" w:rsidP="0026785A">
            <w:pPr>
              <w:rPr>
                <w:rFonts w:eastAsia="SimSun"/>
                <w:i/>
                <w:sz w:val="32"/>
                <w:szCs w:val="32"/>
                <w:lang w:eastAsia="zh-CN"/>
              </w:rPr>
            </w:pPr>
          </w:p>
        </w:tc>
        <w:tc>
          <w:tcPr>
            <w:tcW w:w="262" w:type="pct"/>
            <w:shd w:val="clear" w:color="auto" w:fill="BFBFBF"/>
          </w:tcPr>
          <w:p w14:paraId="5700D3B6" w14:textId="77777777" w:rsidR="00DC1F70" w:rsidRPr="00D32718" w:rsidRDefault="00DC1F70" w:rsidP="0026785A">
            <w:pPr>
              <w:rPr>
                <w:rFonts w:eastAsia="SimSun"/>
                <w:i/>
                <w:sz w:val="32"/>
                <w:szCs w:val="32"/>
                <w:lang w:eastAsia="zh-CN"/>
              </w:rPr>
            </w:pPr>
          </w:p>
        </w:tc>
        <w:tc>
          <w:tcPr>
            <w:tcW w:w="257" w:type="pct"/>
            <w:shd w:val="clear" w:color="auto" w:fill="BFBFBF"/>
          </w:tcPr>
          <w:p w14:paraId="55C6CE26"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91" w:type="pct"/>
            <w:tcBorders>
              <w:top w:val="single" w:sz="6" w:space="0" w:color="auto"/>
              <w:bottom w:val="single" w:sz="6" w:space="0" w:color="auto"/>
            </w:tcBorders>
            <w:shd w:val="clear" w:color="auto" w:fill="FFFFFF"/>
          </w:tcPr>
          <w:p w14:paraId="46DF6A43"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c>
          <w:tcPr>
            <w:tcW w:w="271" w:type="pct"/>
            <w:tcBorders>
              <w:top w:val="single" w:sz="6" w:space="0" w:color="auto"/>
              <w:bottom w:val="single" w:sz="6" w:space="0" w:color="auto"/>
            </w:tcBorders>
            <w:shd w:val="clear" w:color="auto" w:fill="FFFFFF"/>
          </w:tcPr>
          <w:p w14:paraId="03FC59BF"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r>
      <w:tr w:rsidR="00DC1F70" w:rsidRPr="00D32718" w14:paraId="56007656" w14:textId="77777777" w:rsidTr="0026785A">
        <w:trPr>
          <w:trHeight w:val="283"/>
        </w:trPr>
        <w:tc>
          <w:tcPr>
            <w:tcW w:w="1272" w:type="pct"/>
            <w:tcBorders>
              <w:bottom w:val="single" w:sz="12" w:space="0" w:color="auto"/>
            </w:tcBorders>
          </w:tcPr>
          <w:p w14:paraId="6F1A1323" w14:textId="77777777" w:rsidR="00DC1F70" w:rsidRPr="00D32718" w:rsidRDefault="00DC1F70" w:rsidP="0026785A">
            <w:pPr>
              <w:rPr>
                <w:rFonts w:eastAsia="SimSun"/>
                <w:i/>
                <w:sz w:val="32"/>
                <w:szCs w:val="32"/>
                <w:lang w:eastAsia="zh-CN"/>
              </w:rPr>
            </w:pPr>
            <w:r w:rsidRPr="00D32718">
              <w:rPr>
                <w:rFonts w:eastAsia="SimSun"/>
                <w:i/>
                <w:sz w:val="32"/>
                <w:szCs w:val="32"/>
                <w:rtl/>
                <w:lang w:eastAsia="zh-CN"/>
              </w:rPr>
              <w:t>تقرير التقييم النهائي</w:t>
            </w:r>
          </w:p>
        </w:tc>
        <w:tc>
          <w:tcPr>
            <w:tcW w:w="250" w:type="pct"/>
            <w:tcBorders>
              <w:bottom w:val="single" w:sz="12" w:space="0" w:color="auto"/>
            </w:tcBorders>
            <w:shd w:val="clear" w:color="auto" w:fill="BFBFBF"/>
          </w:tcPr>
          <w:p w14:paraId="565D28D7" w14:textId="77777777" w:rsidR="00DC1F70" w:rsidRPr="00D32718" w:rsidRDefault="00DC1F70" w:rsidP="0026785A">
            <w:pPr>
              <w:rPr>
                <w:rFonts w:eastAsia="SimSun"/>
                <w:i/>
                <w:sz w:val="32"/>
                <w:szCs w:val="32"/>
                <w:lang w:eastAsia="zh-CN"/>
              </w:rPr>
            </w:pPr>
          </w:p>
        </w:tc>
        <w:tc>
          <w:tcPr>
            <w:tcW w:w="287" w:type="pct"/>
            <w:tcBorders>
              <w:bottom w:val="single" w:sz="12" w:space="0" w:color="auto"/>
            </w:tcBorders>
            <w:shd w:val="clear" w:color="auto" w:fill="BFBFBF"/>
          </w:tcPr>
          <w:p w14:paraId="4EF4AC14" w14:textId="77777777" w:rsidR="00DC1F70" w:rsidRPr="00D32718" w:rsidRDefault="00DC1F70" w:rsidP="0026785A">
            <w:pPr>
              <w:rPr>
                <w:rFonts w:eastAsia="SimSun"/>
                <w:i/>
                <w:sz w:val="32"/>
                <w:szCs w:val="32"/>
                <w:lang w:eastAsia="zh-CN"/>
              </w:rPr>
            </w:pPr>
          </w:p>
        </w:tc>
        <w:tc>
          <w:tcPr>
            <w:tcW w:w="262" w:type="pct"/>
            <w:tcBorders>
              <w:bottom w:val="single" w:sz="12" w:space="0" w:color="auto"/>
            </w:tcBorders>
            <w:shd w:val="clear" w:color="auto" w:fill="BFBFBF"/>
          </w:tcPr>
          <w:p w14:paraId="1B7A4B4B" w14:textId="77777777" w:rsidR="00DC1F70" w:rsidRPr="00D32718" w:rsidRDefault="00DC1F70" w:rsidP="0026785A">
            <w:pPr>
              <w:rPr>
                <w:rFonts w:eastAsia="SimSun"/>
                <w:i/>
                <w:sz w:val="32"/>
                <w:szCs w:val="32"/>
                <w:lang w:eastAsia="zh-CN"/>
              </w:rPr>
            </w:pPr>
          </w:p>
        </w:tc>
        <w:tc>
          <w:tcPr>
            <w:tcW w:w="256" w:type="pct"/>
            <w:tcBorders>
              <w:bottom w:val="single" w:sz="12" w:space="0" w:color="auto"/>
            </w:tcBorders>
            <w:shd w:val="clear" w:color="auto" w:fill="BFBFBF"/>
          </w:tcPr>
          <w:p w14:paraId="3DA72F6C" w14:textId="77777777" w:rsidR="00DC1F70" w:rsidRPr="00D32718" w:rsidRDefault="00DC1F70" w:rsidP="0026785A">
            <w:pPr>
              <w:rPr>
                <w:rFonts w:eastAsia="SimSun"/>
                <w:i/>
                <w:sz w:val="32"/>
                <w:szCs w:val="32"/>
                <w:lang w:eastAsia="zh-CN"/>
              </w:rPr>
            </w:pPr>
          </w:p>
        </w:tc>
        <w:tc>
          <w:tcPr>
            <w:tcW w:w="250" w:type="pct"/>
            <w:tcBorders>
              <w:bottom w:val="single" w:sz="12" w:space="0" w:color="auto"/>
            </w:tcBorders>
          </w:tcPr>
          <w:p w14:paraId="51D31E65" w14:textId="77777777" w:rsidR="00DC1F70" w:rsidRPr="00D32718" w:rsidRDefault="00DC1F70" w:rsidP="0026785A">
            <w:pPr>
              <w:rPr>
                <w:rFonts w:eastAsia="SimSun"/>
                <w:i/>
                <w:sz w:val="32"/>
                <w:szCs w:val="32"/>
                <w:lang w:eastAsia="zh-CN"/>
              </w:rPr>
            </w:pPr>
          </w:p>
        </w:tc>
        <w:tc>
          <w:tcPr>
            <w:tcW w:w="287" w:type="pct"/>
            <w:tcBorders>
              <w:bottom w:val="single" w:sz="12" w:space="0" w:color="auto"/>
            </w:tcBorders>
          </w:tcPr>
          <w:p w14:paraId="2B41F291" w14:textId="77777777" w:rsidR="00DC1F70" w:rsidRPr="00D32718" w:rsidRDefault="00DC1F70" w:rsidP="0026785A">
            <w:pPr>
              <w:rPr>
                <w:rFonts w:eastAsia="SimSun"/>
                <w:i/>
                <w:sz w:val="32"/>
                <w:szCs w:val="32"/>
                <w:lang w:eastAsia="zh-CN"/>
              </w:rPr>
            </w:pPr>
          </w:p>
        </w:tc>
        <w:tc>
          <w:tcPr>
            <w:tcW w:w="262" w:type="pct"/>
            <w:tcBorders>
              <w:bottom w:val="single" w:sz="12" w:space="0" w:color="auto"/>
            </w:tcBorders>
          </w:tcPr>
          <w:p w14:paraId="1C037168" w14:textId="77777777" w:rsidR="00DC1F70" w:rsidRPr="00D32718" w:rsidRDefault="00DC1F70" w:rsidP="0026785A">
            <w:pPr>
              <w:rPr>
                <w:rFonts w:eastAsia="SimSun"/>
                <w:i/>
                <w:sz w:val="32"/>
                <w:szCs w:val="32"/>
                <w:lang w:eastAsia="zh-CN"/>
              </w:rPr>
            </w:pPr>
          </w:p>
        </w:tc>
        <w:tc>
          <w:tcPr>
            <w:tcW w:w="256" w:type="pct"/>
            <w:tcBorders>
              <w:bottom w:val="single" w:sz="12" w:space="0" w:color="auto"/>
            </w:tcBorders>
          </w:tcPr>
          <w:p w14:paraId="4B225642" w14:textId="77777777" w:rsidR="00DC1F70" w:rsidRPr="00D32718" w:rsidRDefault="00DC1F70" w:rsidP="0026785A">
            <w:pPr>
              <w:rPr>
                <w:rFonts w:eastAsia="SimSun"/>
                <w:i/>
                <w:sz w:val="32"/>
                <w:szCs w:val="32"/>
                <w:lang w:eastAsia="zh-CN"/>
              </w:rPr>
            </w:pPr>
          </w:p>
        </w:tc>
        <w:tc>
          <w:tcPr>
            <w:tcW w:w="250" w:type="pct"/>
            <w:tcBorders>
              <w:bottom w:val="single" w:sz="12" w:space="0" w:color="auto"/>
            </w:tcBorders>
            <w:shd w:val="clear" w:color="auto" w:fill="BFBFBF"/>
          </w:tcPr>
          <w:p w14:paraId="7F53F3A5" w14:textId="77777777" w:rsidR="00DC1F70" w:rsidRPr="00D32718" w:rsidRDefault="00DC1F70" w:rsidP="0026785A">
            <w:pPr>
              <w:rPr>
                <w:rFonts w:eastAsia="SimSun"/>
                <w:i/>
                <w:sz w:val="32"/>
                <w:szCs w:val="32"/>
                <w:lang w:eastAsia="zh-CN"/>
              </w:rPr>
            </w:pPr>
          </w:p>
        </w:tc>
        <w:tc>
          <w:tcPr>
            <w:tcW w:w="287" w:type="pct"/>
            <w:tcBorders>
              <w:bottom w:val="single" w:sz="12" w:space="0" w:color="auto"/>
            </w:tcBorders>
            <w:shd w:val="clear" w:color="auto" w:fill="BFBFBF"/>
          </w:tcPr>
          <w:p w14:paraId="52B700B1" w14:textId="77777777" w:rsidR="00DC1F70" w:rsidRPr="00D32718" w:rsidRDefault="00DC1F70" w:rsidP="0026785A">
            <w:pPr>
              <w:rPr>
                <w:rFonts w:eastAsia="SimSun"/>
                <w:i/>
                <w:sz w:val="32"/>
                <w:szCs w:val="32"/>
                <w:lang w:eastAsia="zh-CN"/>
              </w:rPr>
            </w:pPr>
          </w:p>
        </w:tc>
        <w:tc>
          <w:tcPr>
            <w:tcW w:w="262" w:type="pct"/>
            <w:tcBorders>
              <w:bottom w:val="single" w:sz="12" w:space="0" w:color="auto"/>
            </w:tcBorders>
            <w:shd w:val="clear" w:color="auto" w:fill="BFBFBF"/>
          </w:tcPr>
          <w:p w14:paraId="51A27AF7" w14:textId="77777777" w:rsidR="00DC1F70" w:rsidRPr="00D32718" w:rsidRDefault="00DC1F70" w:rsidP="0026785A">
            <w:pPr>
              <w:rPr>
                <w:rFonts w:eastAsia="SimSun"/>
                <w:i/>
                <w:sz w:val="32"/>
                <w:szCs w:val="32"/>
                <w:lang w:eastAsia="zh-CN"/>
              </w:rPr>
            </w:pPr>
          </w:p>
        </w:tc>
        <w:tc>
          <w:tcPr>
            <w:tcW w:w="257" w:type="pct"/>
            <w:tcBorders>
              <w:bottom w:val="single" w:sz="12" w:space="0" w:color="auto"/>
            </w:tcBorders>
            <w:shd w:val="clear" w:color="auto" w:fill="BFBFBF"/>
          </w:tcPr>
          <w:p w14:paraId="61542873" w14:textId="77777777" w:rsidR="00DC1F70" w:rsidRPr="00D32718" w:rsidRDefault="00DC1F70" w:rsidP="0026785A">
            <w:pPr>
              <w:rPr>
                <w:rFonts w:eastAsia="SimSun"/>
                <w:i/>
                <w:sz w:val="32"/>
                <w:szCs w:val="32"/>
                <w:lang w:eastAsia="zh-CN"/>
              </w:rPr>
            </w:pPr>
          </w:p>
        </w:tc>
        <w:tc>
          <w:tcPr>
            <w:tcW w:w="291" w:type="pct"/>
            <w:tcBorders>
              <w:top w:val="single" w:sz="6" w:space="0" w:color="auto"/>
              <w:bottom w:val="single" w:sz="12" w:space="0" w:color="auto"/>
            </w:tcBorders>
            <w:shd w:val="clear" w:color="auto" w:fill="FFFFFF"/>
          </w:tcPr>
          <w:p w14:paraId="74A0B1FE" w14:textId="77777777" w:rsidR="00DC1F70" w:rsidRPr="00D32718" w:rsidRDefault="00DC1F70" w:rsidP="0026785A">
            <w:pPr>
              <w:rPr>
                <w:rFonts w:eastAsia="SimSun"/>
                <w:i/>
                <w:sz w:val="32"/>
                <w:szCs w:val="32"/>
                <w:lang w:eastAsia="zh-CN"/>
              </w:rPr>
            </w:pPr>
          </w:p>
        </w:tc>
        <w:tc>
          <w:tcPr>
            <w:tcW w:w="271" w:type="pct"/>
            <w:tcBorders>
              <w:top w:val="single" w:sz="6" w:space="0" w:color="auto"/>
              <w:bottom w:val="single" w:sz="12" w:space="0" w:color="auto"/>
            </w:tcBorders>
            <w:shd w:val="clear" w:color="auto" w:fill="FFFFFF"/>
          </w:tcPr>
          <w:p w14:paraId="53D964E5" w14:textId="77777777" w:rsidR="00DC1F70" w:rsidRPr="00D32718" w:rsidRDefault="00DC1F70" w:rsidP="0026785A">
            <w:pPr>
              <w:rPr>
                <w:rFonts w:eastAsia="SimSun"/>
                <w:i/>
                <w:sz w:val="32"/>
                <w:szCs w:val="32"/>
                <w:lang w:eastAsia="zh-CN"/>
              </w:rPr>
            </w:pPr>
            <w:r w:rsidRPr="00D32718">
              <w:rPr>
                <w:rFonts w:eastAsia="SimSun"/>
                <w:i/>
                <w:sz w:val="32"/>
                <w:szCs w:val="32"/>
                <w:lang w:eastAsia="zh-CN"/>
              </w:rPr>
              <w:t>x</w:t>
            </w:r>
          </w:p>
        </w:tc>
      </w:tr>
    </w:tbl>
    <w:p w14:paraId="587B8827" w14:textId="77777777" w:rsidR="00E3612C" w:rsidRPr="00FD6D15" w:rsidRDefault="00DC1F70" w:rsidP="0026179B">
      <w:pPr>
        <w:pStyle w:val="Endofdocument-Annex"/>
        <w:rPr>
          <w:rtl/>
        </w:rPr>
      </w:pPr>
      <w:r w:rsidRPr="00D32718">
        <w:rPr>
          <w:rFonts w:eastAsia="SimSun"/>
          <w:rtl/>
          <w:lang w:eastAsia="zh-CN"/>
        </w:rPr>
        <w:t>[نهاية المرفق والوثيقة]</w:t>
      </w:r>
    </w:p>
    <w:sectPr w:rsidR="00E3612C" w:rsidRPr="00FD6D15" w:rsidSect="00EB7752">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9B3524" w16cid:durableId="21040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DBCCD" w14:textId="77777777" w:rsidR="00447A3D" w:rsidRDefault="00447A3D">
      <w:r>
        <w:separator/>
      </w:r>
    </w:p>
  </w:endnote>
  <w:endnote w:type="continuationSeparator" w:id="0">
    <w:p w14:paraId="215AD52E" w14:textId="77777777" w:rsidR="00447A3D" w:rsidRDefault="0044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AA4E" w14:textId="591FE784" w:rsidR="00412E10" w:rsidRDefault="00412E10" w:rsidP="00412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576B" w14:textId="38019F00" w:rsidR="00412E10" w:rsidRDefault="00412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11EC" w14:textId="77777777" w:rsidR="00412E10" w:rsidRDefault="00412E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F070" w14:textId="77777777" w:rsidR="00412E10" w:rsidRDefault="00412E10" w:rsidP="00412E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3DA3" w14:textId="7ADD8FE7" w:rsidR="00412E10" w:rsidRDefault="00412E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DD67" w14:textId="4031ABF2" w:rsidR="00412E10" w:rsidRDefault="0041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9481" w14:textId="77777777" w:rsidR="00447A3D" w:rsidRDefault="00447A3D" w:rsidP="009622BF">
      <w:bookmarkStart w:id="0" w:name="OLE_LINK1"/>
      <w:bookmarkStart w:id="1" w:name="OLE_LINK2"/>
      <w:r>
        <w:separator/>
      </w:r>
      <w:bookmarkEnd w:id="0"/>
      <w:bookmarkEnd w:id="1"/>
    </w:p>
  </w:footnote>
  <w:footnote w:type="continuationSeparator" w:id="0">
    <w:p w14:paraId="68E19E4D" w14:textId="77777777" w:rsidR="00447A3D" w:rsidRDefault="00447A3D" w:rsidP="009622BF">
      <w:r>
        <w:separator/>
      </w:r>
    </w:p>
  </w:footnote>
  <w:footnote w:id="1">
    <w:p w14:paraId="7A164056" w14:textId="77777777" w:rsidR="00D47C16" w:rsidRPr="00A73318" w:rsidRDefault="00D47C16" w:rsidP="00DC1F70">
      <w:pPr>
        <w:pStyle w:val="FootnoteText"/>
      </w:pPr>
      <w:bookmarkStart w:id="4" w:name="_Hlk331668138"/>
      <w:r w:rsidRPr="00A73318">
        <w:rPr>
          <w:rFonts w:eastAsia="SimSun"/>
          <w:i/>
          <w:lang w:eastAsia="zh-CN" w:bidi="ar-SA"/>
        </w:rPr>
        <w:footnoteRef/>
      </w:r>
      <w:r>
        <w:rPr>
          <w:rFonts w:eastAsia="SimSun" w:hint="cs"/>
          <w:i/>
          <w:rtl/>
        </w:rPr>
        <w:t xml:space="preserve">. </w:t>
      </w:r>
      <w:r w:rsidRPr="00A73318">
        <w:rPr>
          <w:rFonts w:eastAsia="SimSun"/>
          <w:i/>
          <w:rtl/>
        </w:rPr>
        <w:t xml:space="preserve">وفقاً لوثيقة المشروع الأصلية، القسم </w:t>
      </w:r>
      <w:r w:rsidRPr="00A73318">
        <w:rPr>
          <w:rFonts w:eastAsia="SimSun"/>
          <w:i/>
        </w:rPr>
        <w:t>2.3</w:t>
      </w:r>
      <w:r w:rsidRPr="00A73318">
        <w:rPr>
          <w:rFonts w:eastAsia="SimSun"/>
          <w:i/>
          <w:rtl/>
        </w:rPr>
        <w:t>.</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DABF" w14:textId="77777777" w:rsidR="00412E10" w:rsidRDefault="00412E10" w:rsidP="00412E10">
    <w:pPr>
      <w:jc w:val="right"/>
    </w:pPr>
    <w:r>
      <w:rPr>
        <w:rFonts w:ascii="Arial" w:eastAsia="Arial" w:hAnsi="Arial" w:cs="Arial"/>
        <w:sz w:val="22"/>
        <w:szCs w:val="22"/>
        <w:bdr w:val="nil"/>
        <w:lang w:eastAsia="zh-CN"/>
      </w:rPr>
      <w:t>CDIP/24/4</w:t>
    </w:r>
  </w:p>
  <w:p w14:paraId="623190ED" w14:textId="77777777" w:rsidR="00412E10" w:rsidRDefault="00412E10" w:rsidP="00412E10">
    <w:pPr>
      <w:jc w:val="right"/>
      <w:rPr>
        <w:rStyle w:val="PageNumber"/>
        <w:rFonts w:ascii="Arial" w:eastAsia="Arial" w:hAnsi="Arial" w:cs="Arial"/>
        <w:sz w:val="22"/>
        <w:szCs w:val="22"/>
        <w:bdr w:val="nil"/>
        <w:lang w:eastAsia="zh-CN"/>
      </w:rPr>
    </w:pPr>
    <w:r>
      <w:rPr>
        <w:rStyle w:val="PageNumber"/>
        <w:rFonts w:ascii="Arial" w:eastAsia="Arial" w:hAnsi="Arial" w:cs="Arial"/>
        <w:sz w:val="22"/>
        <w:szCs w:val="22"/>
        <w:bdr w:val="nil"/>
        <w:lang w:eastAsia="zh-CN"/>
      </w:rPr>
      <w:t>ANNEX</w:t>
    </w:r>
  </w:p>
  <w:p w14:paraId="2291AF24" w14:textId="77777777" w:rsidR="00412E10" w:rsidRDefault="00412E10" w:rsidP="00412E10">
    <w:pPr>
      <w:jc w:val="right"/>
      <w:rPr>
        <w:noProof/>
        <w:rtl/>
      </w:rPr>
    </w:pPr>
    <w:r>
      <w:rPr>
        <w:rFonts w:hint="cs"/>
        <w:noProof/>
        <w:rtl/>
      </w:rPr>
      <w:t>ال</w:t>
    </w:r>
  </w:p>
  <w:p w14:paraId="49F8ADA7" w14:textId="77777777" w:rsidR="00412E10" w:rsidRDefault="00412E10" w:rsidP="00412E10">
    <w:pP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76E7E" w14:textId="77777777" w:rsidR="00D47C16" w:rsidRDefault="00D47C16" w:rsidP="0026785A">
    <w:pPr>
      <w:jc w:val="right"/>
    </w:pPr>
    <w:r>
      <w:rPr>
        <w:rFonts w:ascii="Arial" w:eastAsia="Arial" w:hAnsi="Arial" w:cs="Arial"/>
        <w:sz w:val="22"/>
        <w:szCs w:val="22"/>
        <w:bdr w:val="nil"/>
        <w:lang w:eastAsia="zh-CN"/>
      </w:rPr>
      <w:t>CDIP/24/4</w:t>
    </w:r>
  </w:p>
  <w:p w14:paraId="4C86CA6A" w14:textId="77777777" w:rsidR="00D47C16" w:rsidRDefault="00D47C16" w:rsidP="0026785A">
    <w:pPr>
      <w:jc w:val="right"/>
      <w:rPr>
        <w:rStyle w:val="PageNumber"/>
        <w:rFonts w:ascii="Arial" w:eastAsia="Arial" w:hAnsi="Arial" w:cs="Arial"/>
        <w:sz w:val="22"/>
        <w:szCs w:val="22"/>
        <w:bdr w:val="nil"/>
        <w:lang w:eastAsia="zh-CN"/>
      </w:rPr>
    </w:pPr>
    <w:r>
      <w:rPr>
        <w:rStyle w:val="PageNumber"/>
        <w:rFonts w:ascii="Arial" w:eastAsia="Arial" w:hAnsi="Arial" w:cs="Arial"/>
        <w:sz w:val="22"/>
        <w:szCs w:val="22"/>
        <w:bdr w:val="nil"/>
        <w:lang w:eastAsia="zh-CN"/>
      </w:rPr>
      <w:t>ANNEX</w:t>
    </w:r>
  </w:p>
  <w:p w14:paraId="6A101AE6" w14:textId="77777777" w:rsidR="00D47C16" w:rsidRDefault="00D47C16" w:rsidP="0026785A">
    <w:pPr>
      <w:jc w:val="right"/>
      <w:rPr>
        <w:noProof/>
        <w:rtl/>
      </w:rPr>
    </w:pPr>
    <w:r>
      <w:rPr>
        <w:rFonts w:hint="cs"/>
        <w:noProof/>
        <w:rtl/>
      </w:rPr>
      <w:t>ال</w:t>
    </w:r>
  </w:p>
  <w:p w14:paraId="06E4D3F5" w14:textId="77777777" w:rsidR="00D47C16" w:rsidRDefault="00D47C16" w:rsidP="0026785A">
    <w:pP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3D4D" w14:textId="313D99FE" w:rsidR="00D47C16" w:rsidRPr="00357A20" w:rsidRDefault="00D47C16" w:rsidP="00357A20">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65CB" w14:textId="5C4D1419" w:rsidR="00412E10" w:rsidRDefault="00412E10" w:rsidP="00412E10">
    <w:pPr>
      <w:bidi w:val="0"/>
      <w:rPr>
        <w:rFonts w:ascii="Arial" w:hAnsi="Arial" w:cs="Arial"/>
        <w:sz w:val="22"/>
        <w:szCs w:val="22"/>
      </w:rPr>
    </w:pPr>
    <w:r>
      <w:rPr>
        <w:rFonts w:ascii="Arial" w:hAnsi="Arial" w:cs="Arial"/>
        <w:sz w:val="22"/>
        <w:szCs w:val="22"/>
      </w:rPr>
      <w:t>CDIP/24/4</w:t>
    </w:r>
  </w:p>
  <w:p w14:paraId="4801EB45" w14:textId="77777777" w:rsidR="00412E10" w:rsidRDefault="00412E10" w:rsidP="00412E10">
    <w:pPr>
      <w:bidi w:val="0"/>
      <w:rPr>
        <w:rFonts w:ascii="Arial" w:hAnsi="Arial" w:cs="Arial"/>
        <w:sz w:val="22"/>
        <w:szCs w:val="22"/>
      </w:rPr>
    </w:pPr>
    <w:r>
      <w:rPr>
        <w:rFonts w:ascii="Arial" w:hAnsi="Arial" w:cs="Arial"/>
        <w:sz w:val="22"/>
        <w:szCs w:val="22"/>
      </w:rPr>
      <w:t>Annex</w:t>
    </w:r>
  </w:p>
  <w:p w14:paraId="0CAB9DB2" w14:textId="636FF8E0" w:rsidR="00412E10" w:rsidRPr="00C50A61" w:rsidRDefault="00412E10" w:rsidP="00412E1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15EF2">
      <w:rPr>
        <w:rFonts w:ascii="Arial" w:hAnsi="Arial" w:cs="Arial"/>
        <w:noProof/>
        <w:sz w:val="22"/>
        <w:szCs w:val="22"/>
        <w:lang w:bidi="ar-EG"/>
      </w:rPr>
      <w:t>2</w:t>
    </w:r>
    <w:r w:rsidRPr="00C50A61">
      <w:rPr>
        <w:rFonts w:ascii="Arial" w:hAnsi="Arial" w:cs="Arial"/>
        <w:sz w:val="22"/>
        <w:szCs w:val="22"/>
      </w:rPr>
      <w:fldChar w:fldCharType="end"/>
    </w:r>
  </w:p>
  <w:p w14:paraId="2ECD7129" w14:textId="77777777" w:rsidR="00412E10" w:rsidRPr="00C50A61" w:rsidRDefault="00412E10" w:rsidP="00412E10">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F204" w14:textId="77777777" w:rsidR="00D47C16" w:rsidRDefault="00D47C16" w:rsidP="00B053E9">
    <w:pPr>
      <w:bidi w:val="0"/>
      <w:rPr>
        <w:rFonts w:ascii="Arial" w:hAnsi="Arial" w:cs="Arial"/>
        <w:sz w:val="22"/>
        <w:szCs w:val="22"/>
      </w:rPr>
    </w:pPr>
    <w:bookmarkStart w:id="5" w:name="Code3"/>
    <w:bookmarkEnd w:id="5"/>
    <w:r>
      <w:rPr>
        <w:rFonts w:ascii="Arial" w:hAnsi="Arial" w:cs="Arial"/>
        <w:sz w:val="22"/>
        <w:szCs w:val="22"/>
      </w:rPr>
      <w:t>CDIP/24/4</w:t>
    </w:r>
  </w:p>
  <w:p w14:paraId="526C3162" w14:textId="5F7FE697" w:rsidR="00D47C16" w:rsidRDefault="00D47C16" w:rsidP="00DB33AD">
    <w:pPr>
      <w:bidi w:val="0"/>
      <w:rPr>
        <w:rFonts w:ascii="Arial" w:hAnsi="Arial" w:cs="Arial"/>
        <w:sz w:val="22"/>
        <w:szCs w:val="22"/>
      </w:rPr>
    </w:pPr>
    <w:r>
      <w:rPr>
        <w:rFonts w:ascii="Arial" w:hAnsi="Arial" w:cs="Arial"/>
        <w:sz w:val="22"/>
        <w:szCs w:val="22"/>
      </w:rPr>
      <w:t>A</w:t>
    </w:r>
    <w:r w:rsidR="00DB33AD">
      <w:rPr>
        <w:rFonts w:ascii="Arial" w:hAnsi="Arial" w:cs="Arial"/>
        <w:sz w:val="22"/>
        <w:szCs w:val="22"/>
      </w:rPr>
      <w:t>nnex</w:t>
    </w:r>
  </w:p>
  <w:p w14:paraId="1BAF63B5" w14:textId="63AF0080" w:rsidR="00D47C16" w:rsidRPr="00C50A61" w:rsidRDefault="00D47C16"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15EF2">
      <w:rPr>
        <w:rFonts w:ascii="Arial" w:hAnsi="Arial" w:cs="Arial"/>
        <w:noProof/>
        <w:sz w:val="22"/>
        <w:szCs w:val="22"/>
        <w:lang w:bidi="ar-EG"/>
      </w:rPr>
      <w:t>17</w:t>
    </w:r>
    <w:r w:rsidRPr="00C50A61">
      <w:rPr>
        <w:rFonts w:ascii="Arial" w:hAnsi="Arial" w:cs="Arial"/>
        <w:sz w:val="22"/>
        <w:szCs w:val="22"/>
      </w:rPr>
      <w:fldChar w:fldCharType="end"/>
    </w:r>
  </w:p>
  <w:p w14:paraId="3290C7D5" w14:textId="77777777" w:rsidR="00D47C16" w:rsidRPr="00C50A61" w:rsidRDefault="00D47C16"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AB4F" w14:textId="77777777" w:rsidR="00D47C16" w:rsidRDefault="00D47C16" w:rsidP="00357A20">
    <w:pPr>
      <w:bidi w:val="0"/>
      <w:rPr>
        <w:rFonts w:ascii="Arial" w:hAnsi="Arial" w:cs="Arial"/>
        <w:sz w:val="22"/>
        <w:szCs w:val="22"/>
      </w:rPr>
    </w:pPr>
    <w:r>
      <w:rPr>
        <w:rFonts w:ascii="Arial" w:hAnsi="Arial" w:cs="Arial"/>
        <w:sz w:val="22"/>
        <w:szCs w:val="22"/>
      </w:rPr>
      <w:t>CDIP/24/4</w:t>
    </w:r>
  </w:p>
  <w:p w14:paraId="2556B757" w14:textId="71FB91B0" w:rsidR="00D47C16" w:rsidRDefault="00D47C16" w:rsidP="00357A20">
    <w:pPr>
      <w:pStyle w:val="Header"/>
      <w:tabs>
        <w:tab w:val="clear" w:pos="4536"/>
        <w:tab w:val="clear" w:pos="9072"/>
        <w:tab w:val="left" w:pos="817"/>
      </w:tabs>
      <w:bidi w:val="0"/>
      <w:rPr>
        <w:rFonts w:ascii="Arial" w:hAnsi="Arial" w:cs="Arial"/>
        <w:sz w:val="22"/>
        <w:szCs w:val="22"/>
      </w:rPr>
    </w:pPr>
    <w:r w:rsidRPr="00357A20">
      <w:rPr>
        <w:rFonts w:ascii="Arial" w:hAnsi="Arial" w:cs="Arial"/>
        <w:sz w:val="22"/>
        <w:szCs w:val="22"/>
      </w:rPr>
      <w:t>ANNEX</w:t>
    </w:r>
  </w:p>
  <w:p w14:paraId="5B10FB9B" w14:textId="03F4E4C2" w:rsidR="00D47C16" w:rsidRPr="00357A20" w:rsidRDefault="00D47C16" w:rsidP="00357A20">
    <w:pPr>
      <w:pStyle w:val="Header"/>
      <w:tabs>
        <w:tab w:val="clear" w:pos="4536"/>
        <w:tab w:val="clear" w:pos="9072"/>
        <w:tab w:val="left" w:pos="817"/>
      </w:tabs>
      <w:bidi w:val="0"/>
      <w:rPr>
        <w:rtl/>
        <w:lang w:val="fr-CH"/>
      </w:rPr>
    </w:pPr>
    <w:r w:rsidRPr="00357A20">
      <w:rPr>
        <w:rtl/>
        <w:lang w:val="fr-CH"/>
      </w:rPr>
      <w:t>المرفق</w:t>
    </w:r>
  </w:p>
  <w:p w14:paraId="0AC43C95" w14:textId="77777777" w:rsidR="00D47C16" w:rsidRPr="00357A20" w:rsidRDefault="00D47C16" w:rsidP="00357A20">
    <w:pPr>
      <w:pStyle w:val="Header"/>
      <w:tabs>
        <w:tab w:val="clear" w:pos="4536"/>
        <w:tab w:val="clear" w:pos="9072"/>
        <w:tab w:val="left" w:pos="817"/>
      </w:tabs>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5B32B7"/>
    <w:multiLevelType w:val="hybridMultilevel"/>
    <w:tmpl w:val="35B8205A"/>
    <w:lvl w:ilvl="0" w:tplc="8ACC42B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AE36A9C"/>
    <w:multiLevelType w:val="hybridMultilevel"/>
    <w:tmpl w:val="B9F46328"/>
    <w:lvl w:ilvl="0" w:tplc="A830AB3C">
      <w:start w:val="1"/>
      <w:numFmt w:val="decimal"/>
      <w:lvlText w:val="%1."/>
      <w:lvlJc w:val="left"/>
      <w:pPr>
        <w:ind w:left="360" w:hanging="360"/>
      </w:pPr>
      <w:rPr>
        <w:rFonts w:hint="default"/>
      </w:rPr>
    </w:lvl>
    <w:lvl w:ilvl="1" w:tplc="8BC80DE2" w:tentative="1">
      <w:start w:val="1"/>
      <w:numFmt w:val="lowerLetter"/>
      <w:lvlText w:val="%2."/>
      <w:lvlJc w:val="left"/>
      <w:pPr>
        <w:ind w:left="1080" w:hanging="360"/>
      </w:pPr>
    </w:lvl>
    <w:lvl w:ilvl="2" w:tplc="E8522FF2" w:tentative="1">
      <w:start w:val="1"/>
      <w:numFmt w:val="lowerRoman"/>
      <w:lvlText w:val="%3."/>
      <w:lvlJc w:val="right"/>
      <w:pPr>
        <w:ind w:left="1800" w:hanging="180"/>
      </w:pPr>
    </w:lvl>
    <w:lvl w:ilvl="3" w:tplc="D7380E9C" w:tentative="1">
      <w:start w:val="1"/>
      <w:numFmt w:val="decimal"/>
      <w:lvlText w:val="%4."/>
      <w:lvlJc w:val="left"/>
      <w:pPr>
        <w:ind w:left="2520" w:hanging="360"/>
      </w:pPr>
    </w:lvl>
    <w:lvl w:ilvl="4" w:tplc="C7E4FFCA" w:tentative="1">
      <w:start w:val="1"/>
      <w:numFmt w:val="lowerLetter"/>
      <w:lvlText w:val="%5."/>
      <w:lvlJc w:val="left"/>
      <w:pPr>
        <w:ind w:left="3240" w:hanging="360"/>
      </w:pPr>
    </w:lvl>
    <w:lvl w:ilvl="5" w:tplc="A84E5274" w:tentative="1">
      <w:start w:val="1"/>
      <w:numFmt w:val="lowerRoman"/>
      <w:lvlText w:val="%6."/>
      <w:lvlJc w:val="right"/>
      <w:pPr>
        <w:ind w:left="3960" w:hanging="180"/>
      </w:pPr>
    </w:lvl>
    <w:lvl w:ilvl="6" w:tplc="A1E689B0" w:tentative="1">
      <w:start w:val="1"/>
      <w:numFmt w:val="decimal"/>
      <w:lvlText w:val="%7."/>
      <w:lvlJc w:val="left"/>
      <w:pPr>
        <w:ind w:left="4680" w:hanging="360"/>
      </w:pPr>
    </w:lvl>
    <w:lvl w:ilvl="7" w:tplc="A32A03CC" w:tentative="1">
      <w:start w:val="1"/>
      <w:numFmt w:val="lowerLetter"/>
      <w:lvlText w:val="%8."/>
      <w:lvlJc w:val="left"/>
      <w:pPr>
        <w:ind w:left="5400" w:hanging="360"/>
      </w:pPr>
    </w:lvl>
    <w:lvl w:ilvl="8" w:tplc="EADE0DBA" w:tentative="1">
      <w:start w:val="1"/>
      <w:numFmt w:val="lowerRoman"/>
      <w:lvlText w:val="%9."/>
      <w:lvlJc w:val="right"/>
      <w:pPr>
        <w:ind w:left="6120" w:hanging="180"/>
      </w:pPr>
    </w:lvl>
  </w:abstractNum>
  <w:abstractNum w:abstractNumId="12" w15:restartNumberingAfterBreak="0">
    <w:nsid w:val="1D336217"/>
    <w:multiLevelType w:val="hybridMultilevel"/>
    <w:tmpl w:val="1884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55A9A"/>
    <w:multiLevelType w:val="hybridMultilevel"/>
    <w:tmpl w:val="F23EF996"/>
    <w:lvl w:ilvl="0" w:tplc="5126B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4193D"/>
    <w:multiLevelType w:val="hybridMultilevel"/>
    <w:tmpl w:val="F23EF996"/>
    <w:lvl w:ilvl="0" w:tplc="5126B2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240C3"/>
    <w:multiLevelType w:val="hybridMultilevel"/>
    <w:tmpl w:val="69FED088"/>
    <w:lvl w:ilvl="0" w:tplc="7AF6991C">
      <w:start w:val="1"/>
      <w:numFmt w:val="bullet"/>
      <w:lvlText w:val=""/>
      <w:lvlJc w:val="left"/>
      <w:pPr>
        <w:ind w:left="360" w:hanging="360"/>
      </w:pPr>
      <w:rPr>
        <w:rFonts w:ascii="Symbol" w:hAnsi="Symbol" w:hint="default"/>
        <w:sz w:val="20"/>
        <w:szCs w:val="20"/>
      </w:rPr>
    </w:lvl>
    <w:lvl w:ilvl="1" w:tplc="28384824" w:tentative="1">
      <w:start w:val="1"/>
      <w:numFmt w:val="bullet"/>
      <w:lvlText w:val="o"/>
      <w:lvlJc w:val="left"/>
      <w:pPr>
        <w:ind w:left="1080" w:hanging="360"/>
      </w:pPr>
      <w:rPr>
        <w:rFonts w:ascii="Courier New" w:hAnsi="Courier New" w:cs="Courier New" w:hint="default"/>
      </w:rPr>
    </w:lvl>
    <w:lvl w:ilvl="2" w:tplc="FEB4D330" w:tentative="1">
      <w:start w:val="1"/>
      <w:numFmt w:val="bullet"/>
      <w:lvlText w:val=""/>
      <w:lvlJc w:val="left"/>
      <w:pPr>
        <w:ind w:left="1800" w:hanging="360"/>
      </w:pPr>
      <w:rPr>
        <w:rFonts w:ascii="Wingdings" w:hAnsi="Wingdings" w:hint="default"/>
      </w:rPr>
    </w:lvl>
    <w:lvl w:ilvl="3" w:tplc="66822A8C" w:tentative="1">
      <w:start w:val="1"/>
      <w:numFmt w:val="bullet"/>
      <w:lvlText w:val=""/>
      <w:lvlJc w:val="left"/>
      <w:pPr>
        <w:ind w:left="2520" w:hanging="360"/>
      </w:pPr>
      <w:rPr>
        <w:rFonts w:ascii="Symbol" w:hAnsi="Symbol" w:hint="default"/>
      </w:rPr>
    </w:lvl>
    <w:lvl w:ilvl="4" w:tplc="BF2EEE14" w:tentative="1">
      <w:start w:val="1"/>
      <w:numFmt w:val="bullet"/>
      <w:lvlText w:val="o"/>
      <w:lvlJc w:val="left"/>
      <w:pPr>
        <w:ind w:left="3240" w:hanging="360"/>
      </w:pPr>
      <w:rPr>
        <w:rFonts w:ascii="Courier New" w:hAnsi="Courier New" w:cs="Courier New" w:hint="default"/>
      </w:rPr>
    </w:lvl>
    <w:lvl w:ilvl="5" w:tplc="2084B50E" w:tentative="1">
      <w:start w:val="1"/>
      <w:numFmt w:val="bullet"/>
      <w:lvlText w:val=""/>
      <w:lvlJc w:val="left"/>
      <w:pPr>
        <w:ind w:left="3960" w:hanging="360"/>
      </w:pPr>
      <w:rPr>
        <w:rFonts w:ascii="Wingdings" w:hAnsi="Wingdings" w:hint="default"/>
      </w:rPr>
    </w:lvl>
    <w:lvl w:ilvl="6" w:tplc="4D40E5B8" w:tentative="1">
      <w:start w:val="1"/>
      <w:numFmt w:val="bullet"/>
      <w:lvlText w:val=""/>
      <w:lvlJc w:val="left"/>
      <w:pPr>
        <w:ind w:left="4680" w:hanging="360"/>
      </w:pPr>
      <w:rPr>
        <w:rFonts w:ascii="Symbol" w:hAnsi="Symbol" w:hint="default"/>
      </w:rPr>
    </w:lvl>
    <w:lvl w:ilvl="7" w:tplc="78BC51D0" w:tentative="1">
      <w:start w:val="1"/>
      <w:numFmt w:val="bullet"/>
      <w:lvlText w:val="o"/>
      <w:lvlJc w:val="left"/>
      <w:pPr>
        <w:ind w:left="5400" w:hanging="360"/>
      </w:pPr>
      <w:rPr>
        <w:rFonts w:ascii="Courier New" w:hAnsi="Courier New" w:cs="Courier New" w:hint="default"/>
      </w:rPr>
    </w:lvl>
    <w:lvl w:ilvl="8" w:tplc="E90069B2" w:tentative="1">
      <w:start w:val="1"/>
      <w:numFmt w:val="bullet"/>
      <w:lvlText w:val=""/>
      <w:lvlJc w:val="left"/>
      <w:pPr>
        <w:ind w:left="6120" w:hanging="360"/>
      </w:pPr>
      <w:rPr>
        <w:rFonts w:ascii="Wingdings" w:hAnsi="Wingdings" w:hint="default"/>
      </w:rPr>
    </w:lvl>
  </w:abstractNum>
  <w:abstractNum w:abstractNumId="16" w15:restartNumberingAfterBreak="0">
    <w:nsid w:val="581E3123"/>
    <w:multiLevelType w:val="hybridMultilevel"/>
    <w:tmpl w:val="95AA322C"/>
    <w:lvl w:ilvl="0" w:tplc="F48C6ABC">
      <w:start w:val="1"/>
      <w:numFmt w:val="bullet"/>
      <w:lvlText w:val=""/>
      <w:lvlJc w:val="left"/>
      <w:pPr>
        <w:ind w:left="360" w:hanging="360"/>
      </w:pPr>
      <w:rPr>
        <w:rFonts w:ascii="Symbol" w:hAnsi="Symbol" w:hint="default"/>
      </w:rPr>
    </w:lvl>
    <w:lvl w:ilvl="1" w:tplc="41B64F84" w:tentative="1">
      <w:start w:val="1"/>
      <w:numFmt w:val="bullet"/>
      <w:lvlText w:val="o"/>
      <w:lvlJc w:val="left"/>
      <w:pPr>
        <w:ind w:left="1080" w:hanging="360"/>
      </w:pPr>
      <w:rPr>
        <w:rFonts w:ascii="Courier New" w:hAnsi="Courier New" w:cs="Courier New" w:hint="default"/>
      </w:rPr>
    </w:lvl>
    <w:lvl w:ilvl="2" w:tplc="F2822918" w:tentative="1">
      <w:start w:val="1"/>
      <w:numFmt w:val="bullet"/>
      <w:lvlText w:val=""/>
      <w:lvlJc w:val="left"/>
      <w:pPr>
        <w:ind w:left="1800" w:hanging="360"/>
      </w:pPr>
      <w:rPr>
        <w:rFonts w:ascii="Wingdings" w:hAnsi="Wingdings" w:hint="default"/>
      </w:rPr>
    </w:lvl>
    <w:lvl w:ilvl="3" w:tplc="DCDC5F64" w:tentative="1">
      <w:start w:val="1"/>
      <w:numFmt w:val="bullet"/>
      <w:lvlText w:val=""/>
      <w:lvlJc w:val="left"/>
      <w:pPr>
        <w:ind w:left="2520" w:hanging="360"/>
      </w:pPr>
      <w:rPr>
        <w:rFonts w:ascii="Symbol" w:hAnsi="Symbol" w:hint="default"/>
      </w:rPr>
    </w:lvl>
    <w:lvl w:ilvl="4" w:tplc="D408DB4A" w:tentative="1">
      <w:start w:val="1"/>
      <w:numFmt w:val="bullet"/>
      <w:lvlText w:val="o"/>
      <w:lvlJc w:val="left"/>
      <w:pPr>
        <w:ind w:left="3240" w:hanging="360"/>
      </w:pPr>
      <w:rPr>
        <w:rFonts w:ascii="Courier New" w:hAnsi="Courier New" w:cs="Courier New" w:hint="default"/>
      </w:rPr>
    </w:lvl>
    <w:lvl w:ilvl="5" w:tplc="21AAFB22" w:tentative="1">
      <w:start w:val="1"/>
      <w:numFmt w:val="bullet"/>
      <w:lvlText w:val=""/>
      <w:lvlJc w:val="left"/>
      <w:pPr>
        <w:ind w:left="3960" w:hanging="360"/>
      </w:pPr>
      <w:rPr>
        <w:rFonts w:ascii="Wingdings" w:hAnsi="Wingdings" w:hint="default"/>
      </w:rPr>
    </w:lvl>
    <w:lvl w:ilvl="6" w:tplc="130E4966" w:tentative="1">
      <w:start w:val="1"/>
      <w:numFmt w:val="bullet"/>
      <w:lvlText w:val=""/>
      <w:lvlJc w:val="left"/>
      <w:pPr>
        <w:ind w:left="4680" w:hanging="360"/>
      </w:pPr>
      <w:rPr>
        <w:rFonts w:ascii="Symbol" w:hAnsi="Symbol" w:hint="default"/>
      </w:rPr>
    </w:lvl>
    <w:lvl w:ilvl="7" w:tplc="28500DC8" w:tentative="1">
      <w:start w:val="1"/>
      <w:numFmt w:val="bullet"/>
      <w:lvlText w:val="o"/>
      <w:lvlJc w:val="left"/>
      <w:pPr>
        <w:ind w:left="5400" w:hanging="360"/>
      </w:pPr>
      <w:rPr>
        <w:rFonts w:ascii="Courier New" w:hAnsi="Courier New" w:cs="Courier New" w:hint="default"/>
      </w:rPr>
    </w:lvl>
    <w:lvl w:ilvl="8" w:tplc="3266E53E" w:tentative="1">
      <w:start w:val="1"/>
      <w:numFmt w:val="bullet"/>
      <w:lvlText w:val=""/>
      <w:lvlJc w:val="left"/>
      <w:pPr>
        <w:ind w:left="6120" w:hanging="360"/>
      </w:pPr>
      <w:rPr>
        <w:rFonts w:ascii="Wingdings" w:hAnsi="Wingdings" w:hint="default"/>
      </w:r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7"/>
  </w:num>
  <w:num w:numId="13">
    <w:abstractNumId w:val="15"/>
  </w:num>
  <w:num w:numId="14">
    <w:abstractNumId w:val="16"/>
  </w:num>
  <w:num w:numId="15">
    <w:abstractNumId w:val="11"/>
  </w:num>
  <w:num w:numId="16">
    <w:abstractNumId w:val="9"/>
  </w:num>
  <w:num w:numId="17">
    <w:abstractNumId w:val="12"/>
  </w:num>
  <w:num w:numId="18">
    <w:abstractNumId w:val="10"/>
  </w:num>
  <w:num w:numId="19">
    <w:abstractNumId w:val="10"/>
  </w:num>
  <w:num w:numId="20">
    <w:abstractNumId w:val="10"/>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14"/>
  </w:num>
  <w:num w:numId="2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7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21E"/>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C22"/>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4F5"/>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79B"/>
    <w:rsid w:val="00261B27"/>
    <w:rsid w:val="00262B5A"/>
    <w:rsid w:val="0026520E"/>
    <w:rsid w:val="00266486"/>
    <w:rsid w:val="00266B0A"/>
    <w:rsid w:val="00266C61"/>
    <w:rsid w:val="00266F13"/>
    <w:rsid w:val="0026749A"/>
    <w:rsid w:val="0026785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015"/>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5EF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7A20"/>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08E"/>
    <w:rsid w:val="00410B8F"/>
    <w:rsid w:val="00412057"/>
    <w:rsid w:val="004126C1"/>
    <w:rsid w:val="00412E10"/>
    <w:rsid w:val="00413BA5"/>
    <w:rsid w:val="00414FD0"/>
    <w:rsid w:val="0041537B"/>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47A3D"/>
    <w:rsid w:val="00450525"/>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1BA"/>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0F9"/>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082C"/>
    <w:rsid w:val="00730F3C"/>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41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56DF"/>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294"/>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F04"/>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8D9"/>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A9"/>
    <w:rsid w:val="00A671FC"/>
    <w:rsid w:val="00A71670"/>
    <w:rsid w:val="00A72874"/>
    <w:rsid w:val="00A72E48"/>
    <w:rsid w:val="00A7331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3BC7"/>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4001"/>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3E70"/>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718"/>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47C1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3AD"/>
    <w:rsid w:val="00DB364F"/>
    <w:rsid w:val="00DB39E7"/>
    <w:rsid w:val="00DB3B3E"/>
    <w:rsid w:val="00DB71DB"/>
    <w:rsid w:val="00DB71E1"/>
    <w:rsid w:val="00DB7B0F"/>
    <w:rsid w:val="00DB7CB3"/>
    <w:rsid w:val="00DC0D57"/>
    <w:rsid w:val="00DC16F7"/>
    <w:rsid w:val="00DC1CA3"/>
    <w:rsid w:val="00DC1F70"/>
    <w:rsid w:val="00DC2641"/>
    <w:rsid w:val="00DC2B1E"/>
    <w:rsid w:val="00DC7481"/>
    <w:rsid w:val="00DC7591"/>
    <w:rsid w:val="00DD0839"/>
    <w:rsid w:val="00DD1957"/>
    <w:rsid w:val="00DD1A3B"/>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32A"/>
    <w:rsid w:val="00EB7752"/>
    <w:rsid w:val="00EC0725"/>
    <w:rsid w:val="00EC0889"/>
    <w:rsid w:val="00EC0C13"/>
    <w:rsid w:val="00EC148C"/>
    <w:rsid w:val="00EC2D7D"/>
    <w:rsid w:val="00EC36AD"/>
    <w:rsid w:val="00EC3BCF"/>
    <w:rsid w:val="00EC56B1"/>
    <w:rsid w:val="00EC664F"/>
    <w:rsid w:val="00EC6749"/>
    <w:rsid w:val="00EC72F5"/>
    <w:rsid w:val="00EC7334"/>
    <w:rsid w:val="00ED1472"/>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A5A"/>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F9729"/>
  <w15:docId w15:val="{C6C15589-52A4-E64E-B003-1EB7BF41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8"/>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PageNumber">
    <w:name w:val="page number"/>
    <w:basedOn w:val="DefaultParagraphFont"/>
    <w:rsid w:val="00DC1F70"/>
  </w:style>
  <w:style w:type="paragraph" w:styleId="NormalWeb">
    <w:name w:val="Normal (Web)"/>
    <w:basedOn w:val="Normal"/>
    <w:uiPriority w:val="99"/>
    <w:rsid w:val="00DC1F70"/>
    <w:pPr>
      <w:bidi w:val="0"/>
      <w:spacing w:before="100" w:beforeAutospacing="1" w:after="100" w:afterAutospacing="1"/>
    </w:pPr>
    <w:rPr>
      <w:rFonts w:ascii="Times New Roman" w:hAnsi="Times New Roman" w:cs="Times New Roman"/>
      <w:sz w:val="24"/>
      <w:szCs w:val="24"/>
      <w:lang w:val="fr-FR" w:eastAsia="fr-FR"/>
    </w:rPr>
  </w:style>
  <w:style w:type="character" w:customStyle="1" w:styleId="tlid-translation">
    <w:name w:val="tlid-translation"/>
    <w:rsid w:val="00DC1F70"/>
  </w:style>
  <w:style w:type="paragraph" w:customStyle="1" w:styleId="DocumentTitleAR">
    <w:name w:val="Document_Title_AR"/>
    <w:basedOn w:val="Normal"/>
    <w:next w:val="Normal"/>
    <w:rsid w:val="00DC1F70"/>
    <w:pPr>
      <w:bidi w:val="0"/>
      <w:spacing w:line="360" w:lineRule="exact"/>
    </w:pPr>
    <w:rPr>
      <w:rFonts w:ascii="Arial Black" w:hAnsi="Arial Black" w:cs="PT Bold Heading"/>
      <w:sz w:val="26"/>
      <w:szCs w:val="26"/>
    </w:rPr>
  </w:style>
  <w:style w:type="paragraph" w:styleId="ListParagraph">
    <w:name w:val="List Paragraph"/>
    <w:basedOn w:val="Normal"/>
    <w:uiPriority w:val="34"/>
    <w:qFormat/>
    <w:rsid w:val="00DC1F70"/>
    <w:pPr>
      <w:ind w:left="720"/>
      <w:contextualSpacing/>
    </w:pPr>
  </w:style>
  <w:style w:type="paragraph" w:customStyle="1" w:styleId="Style1">
    <w:name w:val="Style1"/>
    <w:basedOn w:val="Heading2"/>
    <w:qFormat/>
    <w:rsid w:val="00796414"/>
    <w:rPr>
      <w:rFonts w:ascii="Arial" w:eastAsia="Arial" w:hAnsi="Arial" w:cs="Arial"/>
      <w:b w:val="0"/>
      <w:i/>
      <w:caps/>
      <w:bdr w:val="nil"/>
      <w:lang w:eastAsia="zh-CN"/>
    </w:rPr>
  </w:style>
  <w:style w:type="character" w:styleId="CommentReference">
    <w:name w:val="annotation reference"/>
    <w:basedOn w:val="DefaultParagraphFont"/>
    <w:semiHidden/>
    <w:unhideWhenUsed/>
    <w:rsid w:val="00A73318"/>
    <w:rPr>
      <w:sz w:val="16"/>
      <w:szCs w:val="16"/>
    </w:rPr>
  </w:style>
  <w:style w:type="paragraph" w:styleId="CommentSubject">
    <w:name w:val="annotation subject"/>
    <w:basedOn w:val="CommentText"/>
    <w:next w:val="CommentText"/>
    <w:link w:val="CommentSubjectChar"/>
    <w:semiHidden/>
    <w:unhideWhenUsed/>
    <w:rsid w:val="00A73318"/>
    <w:rPr>
      <w:b/>
      <w:bCs/>
      <w:sz w:val="20"/>
      <w:szCs w:val="20"/>
    </w:rPr>
  </w:style>
  <w:style w:type="character" w:customStyle="1" w:styleId="CommentSubjectChar">
    <w:name w:val="Comment Subject Char"/>
    <w:basedOn w:val="CommentTextChar"/>
    <w:link w:val="CommentSubject"/>
    <w:semiHidden/>
    <w:rsid w:val="00A73318"/>
    <w:rPr>
      <w:rFonts w:ascii="Arial" w:hAnsi="Arial" w:cs="Arabic Typesetting"/>
      <w:b/>
      <w:bCs/>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377E6-B096-4048-BF5A-5D4733FC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4447</Words>
  <Characters>24285</Characters>
  <Application>Microsoft Office Word</Application>
  <DocSecurity>0</DocSecurity>
  <Lines>867</Lines>
  <Paragraphs>293</Paragraphs>
  <ScaleCrop>false</ScaleCrop>
  <HeadingPairs>
    <vt:vector size="2" baseType="variant">
      <vt:variant>
        <vt:lpstr>Title</vt:lpstr>
      </vt:variant>
      <vt:variant>
        <vt:i4>1</vt:i4>
      </vt:variant>
    </vt:vector>
  </HeadingPairs>
  <TitlesOfParts>
    <vt:vector size="1" baseType="lpstr">
      <vt:lpstr>CDIP/24/ (Arabic)</vt:lpstr>
    </vt:vector>
  </TitlesOfParts>
  <Company>World Intellectual Property Organization</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 (Arabic)</dc:title>
  <dc:creator>Microsoft Office User</dc:creator>
  <cp:keywords>FOR OFFICIAL USE ONLY</cp:keywords>
  <cp:lastModifiedBy>ESTEVES DOS SANTOS Anabela</cp:lastModifiedBy>
  <cp:revision>3</cp:revision>
  <cp:lastPrinted>2019-08-23T16:29:00Z</cp:lastPrinted>
  <dcterms:created xsi:type="dcterms:W3CDTF">2019-08-30T10:14:00Z</dcterms:created>
  <dcterms:modified xsi:type="dcterms:W3CDTF">2019-08-30T12:46:00Z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3bae7354-14ae-4a13-a9d1-1f93b32cc800</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