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21704F" w:rsidP="008F262E">
            <w:pPr>
              <w:pStyle w:val="DocumentCodeAR"/>
              <w:bidi/>
              <w:rPr>
                <w:rtl/>
              </w:rPr>
            </w:pPr>
            <w:r>
              <w:t>CDIP</w:t>
            </w:r>
            <w:r w:rsidR="00100F97">
              <w:t>/</w:t>
            </w:r>
            <w:r w:rsidR="0003444C">
              <w:t>21</w:t>
            </w:r>
            <w:r w:rsidR="000E74A7">
              <w:t>/6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E74A7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>الأصل:</w:t>
            </w:r>
            <w:r w:rsidR="00A30738">
              <w:rPr>
                <w:rFonts w:hint="cs"/>
                <w:rtl/>
              </w:rPr>
              <w:t xml:space="preserve"> </w:t>
            </w:r>
            <w:proofErr w:type="gramStart"/>
            <w:r w:rsidR="000E74A7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E74A7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>التاريخ:</w:t>
            </w:r>
            <w:r w:rsidR="00A30738">
              <w:rPr>
                <w:rFonts w:hint="cs"/>
                <w:rtl/>
              </w:rPr>
              <w:t xml:space="preserve"> </w:t>
            </w:r>
            <w:r w:rsidR="000E74A7">
              <w:rPr>
                <w:rFonts w:hint="cs"/>
                <w:rtl/>
              </w:rPr>
              <w:t>6</w:t>
            </w:r>
            <w:r w:rsidR="00A30738">
              <w:rPr>
                <w:rFonts w:hint="cs"/>
                <w:rtl/>
              </w:rPr>
              <w:t xml:space="preserve"> </w:t>
            </w:r>
            <w:r w:rsidR="000E74A7">
              <w:rPr>
                <w:rFonts w:hint="cs"/>
                <w:rtl/>
              </w:rPr>
              <w:t>مارس</w:t>
            </w:r>
            <w:r w:rsidR="00A30738">
              <w:rPr>
                <w:rFonts w:hint="cs"/>
                <w:rtl/>
              </w:rPr>
              <w:t xml:space="preserve"> </w:t>
            </w:r>
            <w:r w:rsidR="0003444C">
              <w:rPr>
                <w:rFonts w:hint="cs"/>
                <w:rtl/>
              </w:rPr>
              <w:t>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21704F" w:rsidP="00796CF7">
      <w:pPr>
        <w:pStyle w:val="MeetingTitleAR"/>
        <w:bidi/>
        <w:ind w:right="550"/>
        <w:rPr>
          <w:rtl/>
        </w:rPr>
      </w:pPr>
      <w:r w:rsidRPr="0021704F">
        <w:rPr>
          <w:rtl/>
        </w:rPr>
        <w:t>اللجنة</w:t>
      </w:r>
      <w:r w:rsidR="00A30738">
        <w:rPr>
          <w:rtl/>
        </w:rPr>
        <w:t xml:space="preserve"> </w:t>
      </w:r>
      <w:r w:rsidRPr="0021704F">
        <w:rPr>
          <w:rtl/>
        </w:rPr>
        <w:t>المعنية</w:t>
      </w:r>
      <w:r w:rsidR="00A30738">
        <w:rPr>
          <w:rtl/>
        </w:rPr>
        <w:t xml:space="preserve"> </w:t>
      </w:r>
      <w:r w:rsidRPr="0021704F">
        <w:rPr>
          <w:rtl/>
        </w:rPr>
        <w:t>بالتنمية</w:t>
      </w:r>
      <w:r w:rsidR="00A30738">
        <w:rPr>
          <w:rtl/>
        </w:rPr>
        <w:t xml:space="preserve"> </w:t>
      </w:r>
      <w:proofErr w:type="gramStart"/>
      <w:r w:rsidRPr="0021704F">
        <w:rPr>
          <w:rtl/>
        </w:rPr>
        <w:t>والملكية</w:t>
      </w:r>
      <w:proofErr w:type="gramEnd"/>
      <w:r w:rsidR="00A30738">
        <w:rPr>
          <w:rtl/>
        </w:rPr>
        <w:t xml:space="preserve"> </w:t>
      </w:r>
      <w:r w:rsidRPr="0021704F">
        <w:rPr>
          <w:rtl/>
        </w:rPr>
        <w:t>الفكرية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1704F" w:rsidRPr="00783D11" w:rsidRDefault="0021704F" w:rsidP="008F262E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>الدورة</w:t>
      </w:r>
      <w:r w:rsidR="00A30738">
        <w:rPr>
          <w:rFonts w:ascii="Cambria Math" w:hAnsi="Cambria Math"/>
          <w:rtl/>
        </w:rPr>
        <w:t xml:space="preserve"> </w:t>
      </w:r>
      <w:r w:rsidR="0003444C">
        <w:rPr>
          <w:rFonts w:ascii="Cambria Math" w:hAnsi="Cambria Math" w:hint="cs"/>
          <w:rtl/>
        </w:rPr>
        <w:t>الحادية</w:t>
      </w:r>
      <w:r w:rsidR="00A30738">
        <w:rPr>
          <w:rFonts w:ascii="Cambria Math" w:hAnsi="Cambria Math" w:hint="cs"/>
          <w:rtl/>
        </w:rPr>
        <w:t xml:space="preserve"> </w:t>
      </w:r>
      <w:proofErr w:type="gramStart"/>
      <w:r w:rsidR="0003444C">
        <w:rPr>
          <w:rFonts w:ascii="Cambria Math" w:hAnsi="Cambria Math" w:hint="cs"/>
          <w:rtl/>
        </w:rPr>
        <w:t>و</w:t>
      </w:r>
      <w:r w:rsidR="008F262E">
        <w:rPr>
          <w:rFonts w:ascii="Cambria Math" w:hAnsi="Cambria Math" w:hint="cs"/>
          <w:rtl/>
        </w:rPr>
        <w:t>العشرون</w:t>
      </w:r>
      <w:proofErr w:type="gramEnd"/>
    </w:p>
    <w:p w:rsidR="0021704F" w:rsidRPr="00D61541" w:rsidRDefault="0021704F" w:rsidP="0003444C">
      <w:pPr>
        <w:pStyle w:val="MeetingDatesAR"/>
        <w:bidi/>
      </w:pPr>
      <w:r w:rsidRPr="00D61541">
        <w:rPr>
          <w:rFonts w:hint="cs"/>
          <w:rtl/>
        </w:rPr>
        <w:t>جنيف،</w:t>
      </w:r>
      <w:r w:rsidR="00A30738">
        <w:rPr>
          <w:rFonts w:hint="cs"/>
          <w:rtl/>
        </w:rPr>
        <w:t xml:space="preserve"> </w:t>
      </w:r>
      <w:proofErr w:type="gramStart"/>
      <w:r w:rsidRPr="00D61541">
        <w:rPr>
          <w:rFonts w:hint="cs"/>
          <w:rtl/>
        </w:rPr>
        <w:t>من</w:t>
      </w:r>
      <w:proofErr w:type="gramEnd"/>
      <w:r w:rsidR="00A30738">
        <w:rPr>
          <w:rFonts w:hint="cs"/>
          <w:rtl/>
        </w:rPr>
        <w:t xml:space="preserve"> </w:t>
      </w:r>
      <w:r w:rsidR="0003444C">
        <w:rPr>
          <w:rFonts w:hint="cs"/>
          <w:rtl/>
        </w:rPr>
        <w:t>14</w:t>
      </w:r>
      <w:r w:rsidR="00A30738">
        <w:rPr>
          <w:rFonts w:hint="cs"/>
          <w:rtl/>
        </w:rPr>
        <w:t xml:space="preserve"> </w:t>
      </w:r>
      <w:r>
        <w:rPr>
          <w:rFonts w:hint="cs"/>
          <w:rtl/>
        </w:rPr>
        <w:t>إلى</w:t>
      </w:r>
      <w:r w:rsidR="00A30738">
        <w:rPr>
          <w:rFonts w:hint="cs"/>
          <w:rtl/>
        </w:rPr>
        <w:t xml:space="preserve"> </w:t>
      </w:r>
      <w:r w:rsidR="0003444C">
        <w:rPr>
          <w:rFonts w:hint="cs"/>
          <w:rtl/>
        </w:rPr>
        <w:t>18</w:t>
      </w:r>
      <w:r w:rsidR="00A30738">
        <w:rPr>
          <w:rFonts w:hint="cs"/>
          <w:rtl/>
        </w:rPr>
        <w:t xml:space="preserve"> </w:t>
      </w:r>
      <w:r w:rsidR="0003444C">
        <w:rPr>
          <w:rFonts w:hint="cs"/>
          <w:rtl/>
        </w:rPr>
        <w:t>مايو</w:t>
      </w:r>
      <w:r w:rsidR="00A30738">
        <w:rPr>
          <w:rFonts w:hint="cs"/>
          <w:rtl/>
        </w:rPr>
        <w:t xml:space="preserve"> </w:t>
      </w:r>
      <w:r w:rsidR="0003444C">
        <w:rPr>
          <w:rFonts w:hint="cs"/>
          <w:rtl/>
        </w:rPr>
        <w:t>2018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05547C" w:rsidRDefault="0005547C" w:rsidP="0005547C">
      <w:pPr>
        <w:pStyle w:val="DocumentTitleAR"/>
        <w:bidi/>
        <w:rPr>
          <w:rFonts w:cs="Times New Roman"/>
          <w:rtl/>
        </w:rPr>
      </w:pPr>
      <w:r>
        <w:rPr>
          <w:rFonts w:hint="cs"/>
          <w:rtl/>
        </w:rPr>
        <w:t>تكلفة</w:t>
      </w:r>
      <w:r w:rsidR="00A30738">
        <w:rPr>
          <w:rFonts w:hint="cs"/>
          <w:rtl/>
        </w:rPr>
        <w:t xml:space="preserve"> </w:t>
      </w:r>
      <w:r>
        <w:rPr>
          <w:rFonts w:hint="cs"/>
          <w:rtl/>
        </w:rPr>
        <w:t>خارطة</w:t>
      </w:r>
      <w:r w:rsidR="00A30738">
        <w:rPr>
          <w:rFonts w:hint="cs"/>
          <w:rtl/>
        </w:rPr>
        <w:t xml:space="preserve"> </w:t>
      </w:r>
      <w:r>
        <w:rPr>
          <w:rFonts w:hint="cs"/>
          <w:rtl/>
        </w:rPr>
        <w:t>الطريق</w:t>
      </w:r>
      <w:r w:rsidR="00A30738">
        <w:rPr>
          <w:rFonts w:hint="cs"/>
          <w:rtl/>
        </w:rPr>
        <w:t xml:space="preserve"> </w:t>
      </w:r>
      <w:r>
        <w:rPr>
          <w:rFonts w:hint="cs"/>
          <w:rtl/>
        </w:rPr>
        <w:t>بشأن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الترويج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لاستخدام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المنتدى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الإلكتروني</w:t>
      </w:r>
      <w:r w:rsidR="00A30738">
        <w:rPr>
          <w:rFonts w:hint="cs"/>
          <w:rtl/>
        </w:rPr>
        <w:t xml:space="preserve"> </w:t>
      </w:r>
      <w:r>
        <w:rPr>
          <w:rFonts w:hint="cs"/>
          <w:rtl/>
        </w:rPr>
        <w:t>المقام</w:t>
      </w:r>
      <w:r w:rsidR="00A30738">
        <w:rPr>
          <w:rFonts w:hint="cs"/>
          <w:rtl/>
        </w:rPr>
        <w:t xml:space="preserve"> </w:t>
      </w:r>
      <w:r>
        <w:rPr>
          <w:rFonts w:hint="cs"/>
          <w:rtl/>
        </w:rPr>
        <w:t>بموجب</w:t>
      </w:r>
      <w:r w:rsidR="00A30738">
        <w:rPr>
          <w:rFonts w:hint="cs"/>
          <w:rtl/>
        </w:rPr>
        <w:t xml:space="preserve"> </w:t>
      </w:r>
      <w:r>
        <w:rPr>
          <w:rFonts w:cs="Times New Roman" w:hint="cs"/>
          <w:rtl/>
        </w:rPr>
        <w:t>"</w:t>
      </w:r>
      <w:r w:rsidR="000E74A7">
        <w:rPr>
          <w:rFonts w:hint="cs"/>
          <w:rtl/>
        </w:rPr>
        <w:t>مشروع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الملكية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الفكرية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ونقل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التكنولوجيا: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التحديات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المشتركة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وبناء</w:t>
      </w:r>
      <w:r w:rsidR="00A30738">
        <w:rPr>
          <w:rFonts w:hint="cs"/>
          <w:rtl/>
        </w:rPr>
        <w:t xml:space="preserve"> </w:t>
      </w:r>
      <w:r w:rsidR="000E74A7">
        <w:rPr>
          <w:rFonts w:hint="cs"/>
          <w:rtl/>
        </w:rPr>
        <w:t>الحلول</w:t>
      </w:r>
      <w:r>
        <w:rPr>
          <w:rFonts w:cs="Times New Roman" w:hint="cs"/>
          <w:rtl/>
        </w:rPr>
        <w:t>"</w:t>
      </w:r>
    </w:p>
    <w:p w:rsidR="00D61541" w:rsidRPr="00D61541" w:rsidRDefault="000E74A7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 w:rsidR="00A30738">
        <w:rPr>
          <w:rFonts w:hint="cs"/>
          <w:rtl/>
        </w:rPr>
        <w:t xml:space="preserve"> </w:t>
      </w:r>
      <w:r w:rsidR="00D61541" w:rsidRPr="00D61541">
        <w:rPr>
          <w:rFonts w:hint="cs"/>
          <w:rtl/>
        </w:rPr>
        <w:t>من</w:t>
      </w:r>
      <w:r w:rsidR="00A30738">
        <w:rPr>
          <w:rFonts w:hint="cs"/>
          <w:rtl/>
        </w:rPr>
        <w:t xml:space="preserve"> </w:t>
      </w:r>
      <w:r w:rsidR="00D61541" w:rsidRPr="00931859">
        <w:rPr>
          <w:rFonts w:hint="cs"/>
          <w:rtl/>
        </w:rPr>
        <w:t>إعداد</w:t>
      </w:r>
      <w:r w:rsidR="00A30738">
        <w:rPr>
          <w:rFonts w:hint="cs"/>
          <w:rtl/>
        </w:rPr>
        <w:t xml:space="preserve"> </w:t>
      </w:r>
      <w:r>
        <w:rPr>
          <w:rFonts w:hint="cs"/>
          <w:rtl/>
        </w:rPr>
        <w:t>الأمانة</w:t>
      </w:r>
    </w:p>
    <w:p w:rsidR="0005547C" w:rsidRDefault="0005547C" w:rsidP="006161C1">
      <w:pPr>
        <w:pStyle w:val="NumberedParaAR"/>
      </w:pPr>
      <w:r>
        <w:rPr>
          <w:rtl/>
        </w:rPr>
        <w:t>وافقت</w:t>
      </w:r>
      <w:r w:rsidR="00A30738">
        <w:rPr>
          <w:rtl/>
        </w:rPr>
        <w:t xml:space="preserve"> </w:t>
      </w:r>
      <w:r>
        <w:rPr>
          <w:rtl/>
        </w:rPr>
        <w:t>اللجنة</w:t>
      </w:r>
      <w:r w:rsidR="00A30738">
        <w:rPr>
          <w:rtl/>
        </w:rPr>
        <w:t xml:space="preserve"> </w:t>
      </w:r>
      <w:r>
        <w:rPr>
          <w:rtl/>
        </w:rPr>
        <w:t>المعنية</w:t>
      </w:r>
      <w:r w:rsidR="00A30738">
        <w:rPr>
          <w:rtl/>
        </w:rPr>
        <w:t xml:space="preserve"> </w:t>
      </w:r>
      <w:r>
        <w:rPr>
          <w:rtl/>
        </w:rPr>
        <w:t>بالتنمية</w:t>
      </w:r>
      <w:r w:rsidR="00A30738">
        <w:rPr>
          <w:rtl/>
        </w:rPr>
        <w:t xml:space="preserve"> </w:t>
      </w:r>
      <w:r>
        <w:rPr>
          <w:rtl/>
        </w:rPr>
        <w:t>والملكية</w:t>
      </w:r>
      <w:r w:rsidR="00A30738">
        <w:rPr>
          <w:rtl/>
        </w:rPr>
        <w:t xml:space="preserve"> </w:t>
      </w:r>
      <w:r>
        <w:rPr>
          <w:rtl/>
        </w:rPr>
        <w:t>الفكرية</w:t>
      </w:r>
      <w:r w:rsidR="00A30738">
        <w:rPr>
          <w:rtl/>
        </w:rPr>
        <w:t xml:space="preserve"> </w:t>
      </w:r>
      <w:r>
        <w:rPr>
          <w:rFonts w:hint="cs"/>
          <w:rtl/>
        </w:rPr>
        <w:t>(</w:t>
      </w:r>
      <w:r>
        <w:rPr>
          <w:rtl/>
        </w:rPr>
        <w:t>لجنة</w:t>
      </w:r>
      <w:r w:rsidR="00A30738">
        <w:rPr>
          <w:rtl/>
        </w:rPr>
        <w:t xml:space="preserve"> </w:t>
      </w:r>
      <w:r>
        <w:rPr>
          <w:rtl/>
        </w:rPr>
        <w:t>التنمية</w:t>
      </w:r>
      <w:r>
        <w:rPr>
          <w:rFonts w:hint="cs"/>
          <w:rtl/>
        </w:rPr>
        <w:t>)</w:t>
      </w:r>
      <w:r>
        <w:rPr>
          <w:rtl/>
        </w:rPr>
        <w:t>،</w:t>
      </w:r>
      <w:r w:rsidR="00A30738">
        <w:rPr>
          <w:rtl/>
        </w:rPr>
        <w:t xml:space="preserve"> </w:t>
      </w:r>
      <w:r>
        <w:rPr>
          <w:rtl/>
        </w:rPr>
        <w:t>خلال</w:t>
      </w:r>
      <w:r w:rsidR="00A30738">
        <w:rPr>
          <w:rtl/>
        </w:rPr>
        <w:t xml:space="preserve"> </w:t>
      </w:r>
      <w:r>
        <w:rPr>
          <w:rtl/>
        </w:rPr>
        <w:t>دورتها</w:t>
      </w:r>
      <w:r w:rsidR="00A30738">
        <w:rPr>
          <w:rtl/>
        </w:rPr>
        <w:t xml:space="preserve"> </w:t>
      </w:r>
      <w:r>
        <w:rPr>
          <w:rtl/>
        </w:rPr>
        <w:t>الثامنة</w:t>
      </w:r>
      <w:r w:rsidR="00A30738">
        <w:rPr>
          <w:rtl/>
        </w:rPr>
        <w:t xml:space="preserve"> </w:t>
      </w:r>
      <w:r>
        <w:rPr>
          <w:rtl/>
        </w:rPr>
        <w:t>عشرة</w:t>
      </w:r>
      <w:r w:rsidR="00A30738">
        <w:rPr>
          <w:rtl/>
        </w:rPr>
        <w:t xml:space="preserve"> </w:t>
      </w:r>
      <w:r>
        <w:rPr>
          <w:rtl/>
        </w:rPr>
        <w:t>المعقودة</w:t>
      </w:r>
      <w:r w:rsidR="00A30738">
        <w:rPr>
          <w:rtl/>
        </w:rPr>
        <w:t xml:space="preserve"> </w:t>
      </w:r>
      <w:r>
        <w:rPr>
          <w:rtl/>
        </w:rPr>
        <w:t>في</w:t>
      </w:r>
      <w:r w:rsidR="00A30738">
        <w:rPr>
          <w:rtl/>
        </w:rPr>
        <w:t xml:space="preserve"> </w:t>
      </w:r>
      <w:r>
        <w:rPr>
          <w:rtl/>
        </w:rPr>
        <w:t>الفترة</w:t>
      </w:r>
      <w:r w:rsidR="00A30738">
        <w:rPr>
          <w:rtl/>
        </w:rPr>
        <w:t xml:space="preserve"> </w:t>
      </w:r>
      <w:r>
        <w:rPr>
          <w:rtl/>
        </w:rPr>
        <w:t>من</w:t>
      </w:r>
      <w:r w:rsidR="00A30738">
        <w:rPr>
          <w:rFonts w:hint="cs"/>
          <w:rtl/>
        </w:rPr>
        <w:t xml:space="preserve"> </w:t>
      </w:r>
      <w:r w:rsidR="006161C1">
        <w:rPr>
          <w:rFonts w:hint="cs"/>
          <w:rtl/>
        </w:rPr>
        <w:t>31</w:t>
      </w:r>
      <w:r w:rsidR="00A30738">
        <w:rPr>
          <w:rFonts w:hint="cs"/>
          <w:rtl/>
        </w:rPr>
        <w:t xml:space="preserve"> </w:t>
      </w:r>
      <w:r>
        <w:rPr>
          <w:rtl/>
        </w:rPr>
        <w:t>أكتوبر</w:t>
      </w:r>
      <w:r w:rsidR="00A30738">
        <w:rPr>
          <w:rtl/>
        </w:rPr>
        <w:t xml:space="preserve"> </w:t>
      </w:r>
      <w:r>
        <w:rPr>
          <w:rtl/>
        </w:rPr>
        <w:t>إلى</w:t>
      </w:r>
      <w:r w:rsidR="00A30738">
        <w:rPr>
          <w:rtl/>
        </w:rPr>
        <w:t xml:space="preserve"> </w:t>
      </w:r>
      <w:r>
        <w:t>4</w:t>
      </w:r>
      <w:r w:rsidR="00A30738">
        <w:rPr>
          <w:rtl/>
        </w:rPr>
        <w:t xml:space="preserve"> </w:t>
      </w:r>
      <w:r>
        <w:rPr>
          <w:rtl/>
        </w:rPr>
        <w:t>نوفمبر</w:t>
      </w:r>
      <w:r w:rsidR="00A30738">
        <w:rPr>
          <w:rtl/>
        </w:rPr>
        <w:t xml:space="preserve"> </w:t>
      </w:r>
      <w:r>
        <w:rPr>
          <w:rFonts w:hint="cs"/>
          <w:rtl/>
        </w:rPr>
        <w:t>2016</w:t>
      </w:r>
      <w:r>
        <w:rPr>
          <w:rtl/>
        </w:rPr>
        <w:t>،</w:t>
      </w:r>
      <w:r w:rsidR="00A30738">
        <w:rPr>
          <w:rtl/>
        </w:rPr>
        <w:t xml:space="preserve"> </w:t>
      </w:r>
      <w:r>
        <w:rPr>
          <w:rtl/>
        </w:rPr>
        <w:t>على</w:t>
      </w:r>
      <w:r w:rsidR="00A30738">
        <w:rPr>
          <w:rtl/>
        </w:rPr>
        <w:t xml:space="preserve"> </w:t>
      </w:r>
      <w:r>
        <w:rPr>
          <w:rtl/>
        </w:rPr>
        <w:t>المضي</w:t>
      </w:r>
      <w:r w:rsidR="00A30738">
        <w:rPr>
          <w:rtl/>
        </w:rPr>
        <w:t xml:space="preserve"> </w:t>
      </w:r>
      <w:r>
        <w:rPr>
          <w:rtl/>
        </w:rPr>
        <w:t>قدما</w:t>
      </w:r>
      <w:r w:rsidR="00A30738">
        <w:rPr>
          <w:rtl/>
        </w:rPr>
        <w:t xml:space="preserve"> </w:t>
      </w:r>
      <w:r>
        <w:rPr>
          <w:rtl/>
        </w:rPr>
        <w:t>بالبنود</w:t>
      </w:r>
      <w:r w:rsidR="00A30738">
        <w:rPr>
          <w:rtl/>
        </w:rPr>
        <w:t xml:space="preserve"> </w:t>
      </w:r>
      <w:r>
        <w:t>1</w:t>
      </w:r>
      <w:r w:rsidR="00A30738">
        <w:rPr>
          <w:rtl/>
        </w:rPr>
        <w:t xml:space="preserve"> </w:t>
      </w:r>
      <w:r>
        <w:rPr>
          <w:rtl/>
        </w:rPr>
        <w:t>و</w:t>
      </w:r>
      <w:r>
        <w:t>2</w:t>
      </w:r>
      <w:r w:rsidR="00A30738">
        <w:rPr>
          <w:rtl/>
        </w:rPr>
        <w:t xml:space="preserve"> </w:t>
      </w:r>
      <w:r>
        <w:rPr>
          <w:rtl/>
        </w:rPr>
        <w:t>و</w:t>
      </w:r>
      <w:r>
        <w:t>3</w:t>
      </w:r>
      <w:r w:rsidR="00A30738">
        <w:rPr>
          <w:rtl/>
        </w:rPr>
        <w:t xml:space="preserve"> </w:t>
      </w:r>
      <w:r>
        <w:rPr>
          <w:rtl/>
        </w:rPr>
        <w:t>و</w:t>
      </w:r>
      <w:r>
        <w:t>4</w:t>
      </w:r>
      <w:r w:rsidR="00A30738">
        <w:rPr>
          <w:rtl/>
        </w:rPr>
        <w:t xml:space="preserve"> </w:t>
      </w:r>
      <w:r>
        <w:rPr>
          <w:rtl/>
        </w:rPr>
        <w:t>و</w:t>
      </w:r>
      <w:r>
        <w:t>6</w:t>
      </w:r>
      <w:r w:rsidR="00A30738">
        <w:rPr>
          <w:rtl/>
        </w:rPr>
        <w:t xml:space="preserve"> </w:t>
      </w:r>
      <w:r>
        <w:rPr>
          <w:rtl/>
        </w:rPr>
        <w:t>من</w:t>
      </w:r>
      <w:r w:rsidR="00A30738">
        <w:rPr>
          <w:rtl/>
        </w:rPr>
        <w:t xml:space="preserve"> </w:t>
      </w:r>
      <w:r>
        <w:rPr>
          <w:rtl/>
        </w:rPr>
        <w:t>الاقتراح</w:t>
      </w:r>
      <w:r w:rsidR="00A30738">
        <w:rPr>
          <w:rtl/>
        </w:rPr>
        <w:t xml:space="preserve"> </w:t>
      </w:r>
      <w:r>
        <w:rPr>
          <w:rtl/>
        </w:rPr>
        <w:t>المشترك</w:t>
      </w:r>
      <w:r w:rsidR="00A30738">
        <w:rPr>
          <w:rtl/>
        </w:rPr>
        <w:t xml:space="preserve"> </w:t>
      </w:r>
      <w:r>
        <w:rPr>
          <w:rtl/>
        </w:rPr>
        <w:t>المقدم</w:t>
      </w:r>
      <w:r w:rsidR="00A30738">
        <w:rPr>
          <w:rtl/>
        </w:rPr>
        <w:t xml:space="preserve"> </w:t>
      </w:r>
      <w:r>
        <w:rPr>
          <w:rtl/>
        </w:rPr>
        <w:t>من</w:t>
      </w:r>
      <w:r w:rsidR="00A30738">
        <w:rPr>
          <w:rtl/>
        </w:rPr>
        <w:t xml:space="preserve"> </w:t>
      </w:r>
      <w:r>
        <w:rPr>
          <w:rtl/>
        </w:rPr>
        <w:t>وفود</w:t>
      </w:r>
      <w:r w:rsidR="00A30738">
        <w:rPr>
          <w:rtl/>
        </w:rPr>
        <w:t xml:space="preserve"> </w:t>
      </w:r>
      <w:r>
        <w:rPr>
          <w:rtl/>
        </w:rPr>
        <w:t>الولايات</w:t>
      </w:r>
      <w:r w:rsidR="00A30738">
        <w:rPr>
          <w:rtl/>
        </w:rPr>
        <w:t xml:space="preserve"> </w:t>
      </w:r>
      <w:r>
        <w:rPr>
          <w:rtl/>
        </w:rPr>
        <w:t>المتحدة</w:t>
      </w:r>
      <w:r w:rsidR="00A30738">
        <w:rPr>
          <w:rtl/>
        </w:rPr>
        <w:t xml:space="preserve"> </w:t>
      </w:r>
      <w:r>
        <w:rPr>
          <w:rtl/>
        </w:rPr>
        <w:t>وأستراليا</w:t>
      </w:r>
      <w:r w:rsidR="00A30738">
        <w:rPr>
          <w:rtl/>
        </w:rPr>
        <w:t xml:space="preserve"> </w:t>
      </w:r>
      <w:r>
        <w:rPr>
          <w:rtl/>
        </w:rPr>
        <w:t>وكندا</w:t>
      </w:r>
      <w:r w:rsidR="00A30738">
        <w:rPr>
          <w:rtl/>
        </w:rPr>
        <w:t xml:space="preserve"> </w:t>
      </w:r>
      <w:r>
        <w:rPr>
          <w:rtl/>
        </w:rPr>
        <w:t>بشأن</w:t>
      </w:r>
      <w:r w:rsidR="00A30738">
        <w:rPr>
          <w:rtl/>
        </w:rPr>
        <w:t xml:space="preserve"> </w:t>
      </w:r>
      <w:r>
        <w:rPr>
          <w:rtl/>
        </w:rPr>
        <w:t>الأنشطة</w:t>
      </w:r>
      <w:r w:rsidR="00A30738">
        <w:rPr>
          <w:rtl/>
        </w:rPr>
        <w:t xml:space="preserve"> </w:t>
      </w:r>
      <w:r>
        <w:rPr>
          <w:rtl/>
        </w:rPr>
        <w:t>المتعلقة</w:t>
      </w:r>
      <w:r w:rsidR="00A30738">
        <w:rPr>
          <w:rtl/>
        </w:rPr>
        <w:t xml:space="preserve"> </w:t>
      </w:r>
      <w:r>
        <w:rPr>
          <w:rtl/>
        </w:rPr>
        <w:t>بنقل</w:t>
      </w:r>
      <w:r w:rsidR="00A30738">
        <w:rPr>
          <w:rtl/>
        </w:rPr>
        <w:t xml:space="preserve"> </w:t>
      </w:r>
      <w:r>
        <w:rPr>
          <w:rtl/>
        </w:rPr>
        <w:t>التكنولوجيا</w:t>
      </w:r>
      <w:r w:rsidR="00A30738">
        <w:rPr>
          <w:rtl/>
        </w:rPr>
        <w:t xml:space="preserve"> </w:t>
      </w:r>
      <w:r>
        <w:rPr>
          <w:rtl/>
        </w:rPr>
        <w:t>والوارد</w:t>
      </w:r>
      <w:r w:rsidR="00A30738">
        <w:rPr>
          <w:rtl/>
        </w:rPr>
        <w:t xml:space="preserve"> </w:t>
      </w:r>
      <w:r>
        <w:rPr>
          <w:rtl/>
        </w:rPr>
        <w:t>في</w:t>
      </w:r>
      <w:r w:rsidR="00A30738">
        <w:rPr>
          <w:rtl/>
        </w:rPr>
        <w:t xml:space="preserve"> </w:t>
      </w:r>
      <w:r>
        <w:rPr>
          <w:rtl/>
        </w:rPr>
        <w:t>المرفق</w:t>
      </w:r>
      <w:r w:rsidR="00A30738">
        <w:rPr>
          <w:rtl/>
        </w:rPr>
        <w:t xml:space="preserve"> </w:t>
      </w:r>
      <w:r>
        <w:rPr>
          <w:rtl/>
        </w:rPr>
        <w:t>الأول</w:t>
      </w:r>
      <w:r w:rsidR="00A30738">
        <w:rPr>
          <w:rtl/>
        </w:rPr>
        <w:t xml:space="preserve"> </w:t>
      </w:r>
      <w:r>
        <w:rPr>
          <w:rtl/>
        </w:rPr>
        <w:t>من</w:t>
      </w:r>
      <w:r w:rsidR="00A30738">
        <w:rPr>
          <w:rtl/>
        </w:rPr>
        <w:t xml:space="preserve"> </w:t>
      </w:r>
      <w:r>
        <w:rPr>
          <w:rtl/>
        </w:rPr>
        <w:t>الوثيقة</w:t>
      </w:r>
      <w:r w:rsidR="00A30738">
        <w:rPr>
          <w:rFonts w:hint="cs"/>
          <w:rtl/>
        </w:rPr>
        <w:t xml:space="preserve"> </w:t>
      </w:r>
      <w:r>
        <w:t>CDIP/18/6</w:t>
      </w:r>
      <w:r w:rsidR="00A30738">
        <w:t xml:space="preserve"> </w:t>
      </w:r>
      <w:r>
        <w:t>Rev.1</w:t>
      </w:r>
      <w:r w:rsidR="006161C1">
        <w:rPr>
          <w:rFonts w:hint="cs"/>
          <w:rtl/>
        </w:rPr>
        <w:t>.</w:t>
      </w:r>
      <w:r w:rsidR="00A30738">
        <w:rPr>
          <w:rFonts w:hint="cs"/>
          <w:rtl/>
        </w:rPr>
        <w:t xml:space="preserve"> </w:t>
      </w:r>
      <w:r>
        <w:rPr>
          <w:rtl/>
        </w:rPr>
        <w:t>وتنص</w:t>
      </w:r>
      <w:r w:rsidR="00A30738">
        <w:rPr>
          <w:rtl/>
        </w:rPr>
        <w:t xml:space="preserve"> </w:t>
      </w:r>
      <w:r>
        <w:rPr>
          <w:rtl/>
        </w:rPr>
        <w:t>الفقرة</w:t>
      </w:r>
      <w:r w:rsidR="00A30738">
        <w:rPr>
          <w:rtl/>
        </w:rPr>
        <w:t xml:space="preserve"> </w:t>
      </w:r>
      <w:r>
        <w:t>4</w:t>
      </w:r>
      <w:r w:rsidR="00A30738">
        <w:rPr>
          <w:rtl/>
        </w:rPr>
        <w:t xml:space="preserve"> </w:t>
      </w:r>
      <w:r>
        <w:rPr>
          <w:rtl/>
        </w:rPr>
        <w:t>من</w:t>
      </w:r>
      <w:r w:rsidR="00A30738">
        <w:rPr>
          <w:rtl/>
        </w:rPr>
        <w:t xml:space="preserve"> </w:t>
      </w:r>
      <w:r>
        <w:rPr>
          <w:rtl/>
        </w:rPr>
        <w:t>الاقتراح</w:t>
      </w:r>
      <w:r w:rsidR="00A30738">
        <w:rPr>
          <w:rtl/>
        </w:rPr>
        <w:t xml:space="preserve"> </w:t>
      </w:r>
      <w:r>
        <w:rPr>
          <w:rtl/>
        </w:rPr>
        <w:t>المعتمد</w:t>
      </w:r>
      <w:r w:rsidR="00A30738">
        <w:rPr>
          <w:rtl/>
        </w:rPr>
        <w:t xml:space="preserve"> </w:t>
      </w:r>
      <w:r>
        <w:rPr>
          <w:rtl/>
        </w:rPr>
        <w:t>على</w:t>
      </w:r>
      <w:r w:rsidR="00A30738">
        <w:rPr>
          <w:rtl/>
        </w:rPr>
        <w:t xml:space="preserve"> </w:t>
      </w:r>
      <w:r>
        <w:rPr>
          <w:rtl/>
        </w:rPr>
        <w:t>ما</w:t>
      </w:r>
      <w:r w:rsidR="00A30738">
        <w:rPr>
          <w:rtl/>
        </w:rPr>
        <w:t xml:space="preserve"> </w:t>
      </w:r>
      <w:r>
        <w:rPr>
          <w:rtl/>
        </w:rPr>
        <w:t>يلي</w:t>
      </w:r>
      <w:r w:rsidR="006161C1">
        <w:rPr>
          <w:rFonts w:hint="cs"/>
          <w:rtl/>
        </w:rPr>
        <w:t>:</w:t>
      </w:r>
    </w:p>
    <w:p w:rsidR="0005547C" w:rsidRDefault="0005547C" w:rsidP="006161C1">
      <w:pPr>
        <w:pStyle w:val="NormalParaAR"/>
        <w:ind w:left="566"/>
        <w:rPr>
          <w:rFonts w:eastAsia="Cambria"/>
        </w:rPr>
      </w:pPr>
      <w:r>
        <w:t>"</w:t>
      </w:r>
      <w:r>
        <w:rPr>
          <w:rtl/>
        </w:rPr>
        <w:t>ونقترح</w:t>
      </w:r>
      <w:r w:rsidR="00A30738">
        <w:rPr>
          <w:rtl/>
        </w:rPr>
        <w:t xml:space="preserve"> </w:t>
      </w:r>
      <w:r>
        <w:rPr>
          <w:rtl/>
        </w:rPr>
        <w:t>أن</w:t>
      </w:r>
      <w:r w:rsidR="00A30738">
        <w:rPr>
          <w:rtl/>
        </w:rPr>
        <w:t xml:space="preserve"> </w:t>
      </w:r>
      <w:r>
        <w:rPr>
          <w:rtl/>
        </w:rPr>
        <w:t>تروج</w:t>
      </w:r>
      <w:r w:rsidR="00A30738">
        <w:rPr>
          <w:rtl/>
        </w:rPr>
        <w:t xml:space="preserve"> </w:t>
      </w:r>
      <w:r>
        <w:rPr>
          <w:rtl/>
        </w:rPr>
        <w:t>الأمانة</w:t>
      </w:r>
      <w:r w:rsidR="00A30738">
        <w:rPr>
          <w:rtl/>
        </w:rPr>
        <w:t xml:space="preserve"> </w:t>
      </w:r>
      <w:r>
        <w:rPr>
          <w:rtl/>
        </w:rPr>
        <w:t>لاستخدام</w:t>
      </w:r>
      <w:r w:rsidR="00A30738">
        <w:rPr>
          <w:rtl/>
        </w:rPr>
        <w:t xml:space="preserve"> </w:t>
      </w:r>
      <w:r>
        <w:rPr>
          <w:rtl/>
        </w:rPr>
        <w:t>المنتدى</w:t>
      </w:r>
      <w:r w:rsidR="00A30738">
        <w:rPr>
          <w:rtl/>
        </w:rPr>
        <w:t xml:space="preserve"> </w:t>
      </w:r>
      <w:r>
        <w:rPr>
          <w:rtl/>
        </w:rPr>
        <w:t>الإلكتروني</w:t>
      </w:r>
      <w:r w:rsidR="00A30738">
        <w:rPr>
          <w:rtl/>
        </w:rPr>
        <w:t xml:space="preserve"> </w:t>
      </w:r>
      <w:r>
        <w:rPr>
          <w:rtl/>
        </w:rPr>
        <w:t>المقام</w:t>
      </w:r>
      <w:r w:rsidR="00A30738">
        <w:rPr>
          <w:rtl/>
        </w:rPr>
        <w:t xml:space="preserve"> </w:t>
      </w:r>
      <w:r>
        <w:rPr>
          <w:rtl/>
        </w:rPr>
        <w:t>بموجب</w:t>
      </w:r>
      <w:r w:rsidR="00A30738">
        <w:rPr>
          <w:rtl/>
        </w:rPr>
        <w:t xml:space="preserve"> </w:t>
      </w:r>
      <w:r>
        <w:t>"</w:t>
      </w:r>
      <w:r>
        <w:rPr>
          <w:rtl/>
        </w:rPr>
        <w:t>مشروع</w:t>
      </w:r>
      <w:r w:rsidR="00A30738">
        <w:rPr>
          <w:rtl/>
        </w:rPr>
        <w:t xml:space="preserve"> </w:t>
      </w:r>
      <w:r>
        <w:rPr>
          <w:rtl/>
        </w:rPr>
        <w:t>الملكية</w:t>
      </w:r>
      <w:r w:rsidR="00A30738">
        <w:rPr>
          <w:rtl/>
        </w:rPr>
        <w:t xml:space="preserve"> </w:t>
      </w:r>
      <w:r>
        <w:rPr>
          <w:rtl/>
        </w:rPr>
        <w:t>الفكرية</w:t>
      </w:r>
      <w:r w:rsidR="00A30738">
        <w:rPr>
          <w:rtl/>
        </w:rPr>
        <w:t xml:space="preserve"> </w:t>
      </w:r>
      <w:r>
        <w:rPr>
          <w:rtl/>
        </w:rPr>
        <w:t>ونقل</w:t>
      </w:r>
      <w:r w:rsidR="00A30738">
        <w:rPr>
          <w:rtl/>
        </w:rPr>
        <w:t xml:space="preserve"> </w:t>
      </w:r>
      <w:r>
        <w:rPr>
          <w:rtl/>
        </w:rPr>
        <w:t>التكنولوجيا</w:t>
      </w:r>
      <w:r>
        <w:t>:</w:t>
      </w:r>
      <w:r w:rsidR="00A30738">
        <w:rPr>
          <w:rtl/>
        </w:rPr>
        <w:t xml:space="preserve"> </w:t>
      </w:r>
      <w:r>
        <w:rPr>
          <w:rtl/>
        </w:rPr>
        <w:t>التحديات</w:t>
      </w:r>
      <w:r w:rsidR="00A30738">
        <w:rPr>
          <w:rtl/>
        </w:rPr>
        <w:t xml:space="preserve"> </w:t>
      </w:r>
      <w:r>
        <w:rPr>
          <w:rtl/>
        </w:rPr>
        <w:t>المشتركة</w:t>
      </w:r>
      <w:r w:rsidR="00A30738">
        <w:rPr>
          <w:rtl/>
        </w:rPr>
        <w:t xml:space="preserve"> </w:t>
      </w:r>
      <w:r>
        <w:rPr>
          <w:rtl/>
        </w:rPr>
        <w:t>وبناء</w:t>
      </w:r>
      <w:r w:rsidR="00A30738">
        <w:rPr>
          <w:rtl/>
        </w:rPr>
        <w:t xml:space="preserve"> </w:t>
      </w:r>
      <w:r>
        <w:rPr>
          <w:rtl/>
        </w:rPr>
        <w:t>الحلول</w:t>
      </w:r>
      <w:r>
        <w:t>"</w:t>
      </w:r>
      <w:r w:rsidR="00A30738">
        <w:rPr>
          <w:rtl/>
        </w:rPr>
        <w:t xml:space="preserve"> </w:t>
      </w:r>
      <w:r>
        <w:rPr>
          <w:rtl/>
        </w:rPr>
        <w:t>لأنه</w:t>
      </w:r>
      <w:r w:rsidR="00A30738">
        <w:rPr>
          <w:rtl/>
        </w:rPr>
        <w:t xml:space="preserve"> </w:t>
      </w:r>
      <w:r>
        <w:rPr>
          <w:rtl/>
        </w:rPr>
        <w:t>أداة</w:t>
      </w:r>
      <w:r w:rsidR="00A30738">
        <w:rPr>
          <w:rtl/>
        </w:rPr>
        <w:t xml:space="preserve"> </w:t>
      </w:r>
      <w:r>
        <w:rPr>
          <w:rtl/>
        </w:rPr>
        <w:t>مفيدة</w:t>
      </w:r>
      <w:r w:rsidR="00A30738">
        <w:rPr>
          <w:rtl/>
        </w:rPr>
        <w:t xml:space="preserve"> </w:t>
      </w:r>
      <w:r>
        <w:rPr>
          <w:rtl/>
        </w:rPr>
        <w:t>للرد</w:t>
      </w:r>
      <w:r w:rsidR="00A30738">
        <w:rPr>
          <w:rtl/>
        </w:rPr>
        <w:t xml:space="preserve"> </w:t>
      </w:r>
      <w:r>
        <w:rPr>
          <w:rtl/>
        </w:rPr>
        <w:t>على</w:t>
      </w:r>
      <w:r w:rsidR="00A30738">
        <w:rPr>
          <w:rtl/>
        </w:rPr>
        <w:t xml:space="preserve"> </w:t>
      </w:r>
      <w:r>
        <w:rPr>
          <w:rtl/>
        </w:rPr>
        <w:t>أسئلة</w:t>
      </w:r>
      <w:r w:rsidR="00A30738">
        <w:rPr>
          <w:rtl/>
        </w:rPr>
        <w:t xml:space="preserve"> </w:t>
      </w:r>
      <w:r>
        <w:rPr>
          <w:rtl/>
        </w:rPr>
        <w:t>الدول</w:t>
      </w:r>
      <w:r w:rsidR="00A30738">
        <w:rPr>
          <w:rtl/>
        </w:rPr>
        <w:t xml:space="preserve"> </w:t>
      </w:r>
      <w:r>
        <w:rPr>
          <w:rtl/>
        </w:rPr>
        <w:t>الأعضاء</w:t>
      </w:r>
      <w:r w:rsidR="00A30738">
        <w:rPr>
          <w:rtl/>
        </w:rPr>
        <w:t xml:space="preserve"> </w:t>
      </w:r>
      <w:r>
        <w:rPr>
          <w:rtl/>
        </w:rPr>
        <w:t>والمسائل</w:t>
      </w:r>
      <w:r w:rsidR="00A30738">
        <w:rPr>
          <w:rtl/>
        </w:rPr>
        <w:t xml:space="preserve"> </w:t>
      </w:r>
      <w:r>
        <w:rPr>
          <w:rtl/>
        </w:rPr>
        <w:t>المرتبطة</w:t>
      </w:r>
      <w:r w:rsidR="00A30738">
        <w:rPr>
          <w:rtl/>
        </w:rPr>
        <w:t xml:space="preserve"> </w:t>
      </w:r>
      <w:r>
        <w:rPr>
          <w:rtl/>
        </w:rPr>
        <w:t>بنقل</w:t>
      </w:r>
      <w:r w:rsidR="00A30738">
        <w:rPr>
          <w:rtl/>
        </w:rPr>
        <w:t xml:space="preserve"> </w:t>
      </w:r>
      <w:r>
        <w:rPr>
          <w:rtl/>
        </w:rPr>
        <w:t>التكنولوجيا</w:t>
      </w:r>
      <w:r w:rsidR="006161C1">
        <w:rPr>
          <w:rFonts w:hint="cs"/>
          <w:rtl/>
        </w:rPr>
        <w:t>.</w:t>
      </w:r>
      <w:r w:rsidR="00A30738">
        <w:rPr>
          <w:rtl/>
        </w:rPr>
        <w:t xml:space="preserve"> </w:t>
      </w:r>
      <w:r>
        <w:rPr>
          <w:rtl/>
        </w:rPr>
        <w:t>وعلى</w:t>
      </w:r>
      <w:r w:rsidR="00A30738">
        <w:rPr>
          <w:rtl/>
        </w:rPr>
        <w:t xml:space="preserve"> </w:t>
      </w:r>
      <w:r>
        <w:rPr>
          <w:rtl/>
        </w:rPr>
        <w:t>الأمانة</w:t>
      </w:r>
      <w:r w:rsidR="00A30738">
        <w:rPr>
          <w:rtl/>
        </w:rPr>
        <w:t xml:space="preserve"> </w:t>
      </w:r>
      <w:r>
        <w:rPr>
          <w:rtl/>
        </w:rPr>
        <w:t>أيضا</w:t>
      </w:r>
      <w:r w:rsidR="00A30738">
        <w:rPr>
          <w:rtl/>
        </w:rPr>
        <w:t xml:space="preserve"> </w:t>
      </w:r>
      <w:r>
        <w:rPr>
          <w:rtl/>
        </w:rPr>
        <w:t>أن</w:t>
      </w:r>
      <w:r w:rsidR="00A30738">
        <w:rPr>
          <w:rtl/>
        </w:rPr>
        <w:t xml:space="preserve"> </w:t>
      </w:r>
      <w:r>
        <w:rPr>
          <w:rtl/>
        </w:rPr>
        <w:t>تضيف</w:t>
      </w:r>
      <w:r w:rsidR="00A30738">
        <w:rPr>
          <w:rtl/>
        </w:rPr>
        <w:t xml:space="preserve"> </w:t>
      </w:r>
      <w:r>
        <w:rPr>
          <w:rtl/>
        </w:rPr>
        <w:t>رابطا</w:t>
      </w:r>
      <w:r w:rsidR="00A30738">
        <w:rPr>
          <w:rtl/>
        </w:rPr>
        <w:t xml:space="preserve"> </w:t>
      </w:r>
      <w:r>
        <w:rPr>
          <w:rtl/>
        </w:rPr>
        <w:t>للمنتدى</w:t>
      </w:r>
      <w:r w:rsidR="00A30738">
        <w:rPr>
          <w:rtl/>
        </w:rPr>
        <w:t xml:space="preserve"> </w:t>
      </w:r>
      <w:r>
        <w:rPr>
          <w:rtl/>
        </w:rPr>
        <w:t>الإلكتروني</w:t>
      </w:r>
      <w:r w:rsidR="00A30738">
        <w:rPr>
          <w:rtl/>
        </w:rPr>
        <w:t xml:space="preserve"> </w:t>
      </w:r>
      <w:r>
        <w:rPr>
          <w:rtl/>
        </w:rPr>
        <w:t>على</w:t>
      </w:r>
      <w:r w:rsidR="00A30738">
        <w:rPr>
          <w:rtl/>
        </w:rPr>
        <w:t xml:space="preserve"> </w:t>
      </w:r>
      <w:r>
        <w:rPr>
          <w:rtl/>
        </w:rPr>
        <w:t>صفحة</w:t>
      </w:r>
      <w:r w:rsidR="00A30738">
        <w:rPr>
          <w:rtl/>
        </w:rPr>
        <w:t xml:space="preserve"> </w:t>
      </w:r>
      <w:r>
        <w:rPr>
          <w:rtl/>
        </w:rPr>
        <w:t>الويبو</w:t>
      </w:r>
      <w:r w:rsidR="00A30738">
        <w:rPr>
          <w:rtl/>
        </w:rPr>
        <w:t xml:space="preserve"> </w:t>
      </w:r>
      <w:r>
        <w:rPr>
          <w:rtl/>
        </w:rPr>
        <w:t>الإلكترونية</w:t>
      </w:r>
      <w:r w:rsidR="00A30738">
        <w:rPr>
          <w:rtl/>
        </w:rPr>
        <w:t xml:space="preserve"> </w:t>
      </w:r>
      <w:r>
        <w:rPr>
          <w:rtl/>
        </w:rPr>
        <w:t>المتعلقة</w:t>
      </w:r>
      <w:r w:rsidR="00A30738">
        <w:rPr>
          <w:rtl/>
        </w:rPr>
        <w:t xml:space="preserve"> </w:t>
      </w:r>
      <w:r>
        <w:rPr>
          <w:rtl/>
        </w:rPr>
        <w:t>بنقل</w:t>
      </w:r>
      <w:r w:rsidR="00A30738">
        <w:rPr>
          <w:rtl/>
        </w:rPr>
        <w:t xml:space="preserve"> </w:t>
      </w:r>
      <w:r>
        <w:rPr>
          <w:rtl/>
        </w:rPr>
        <w:t>التكنولوجيا</w:t>
      </w:r>
      <w:r w:rsidR="00A30738">
        <w:rPr>
          <w:rtl/>
        </w:rPr>
        <w:t xml:space="preserve"> </w:t>
      </w:r>
      <w:r w:rsidR="006161C1">
        <w:rPr>
          <w:rFonts w:hint="cs"/>
          <w:rtl/>
        </w:rPr>
        <w:t>(المذكور</w:t>
      </w:r>
      <w:r w:rsidR="00A30738">
        <w:rPr>
          <w:rFonts w:hint="cs"/>
          <w:rtl/>
        </w:rPr>
        <w:t xml:space="preserve"> </w:t>
      </w:r>
      <w:r w:rsidR="006161C1">
        <w:rPr>
          <w:rFonts w:hint="cs"/>
          <w:rtl/>
        </w:rPr>
        <w:t>في</w:t>
      </w:r>
      <w:r w:rsidR="00A30738">
        <w:rPr>
          <w:rFonts w:hint="cs"/>
          <w:rtl/>
        </w:rPr>
        <w:t xml:space="preserve"> </w:t>
      </w:r>
      <w:r w:rsidR="006161C1">
        <w:rPr>
          <w:rFonts w:hint="cs"/>
          <w:rtl/>
        </w:rPr>
        <w:t>البند</w:t>
      </w:r>
      <w:r w:rsidR="00A30738">
        <w:rPr>
          <w:rFonts w:hint="cs"/>
          <w:rtl/>
        </w:rPr>
        <w:t xml:space="preserve"> </w:t>
      </w:r>
      <w:r w:rsidR="006161C1">
        <w:rPr>
          <w:rFonts w:hint="cs"/>
          <w:rtl/>
        </w:rPr>
        <w:t>1)".</w:t>
      </w:r>
    </w:p>
    <w:p w:rsidR="0005547C" w:rsidRDefault="0005547C" w:rsidP="00A30738">
      <w:pPr>
        <w:pStyle w:val="NumberedParaAR"/>
      </w:pPr>
      <w:r w:rsidRPr="0005547C">
        <w:rPr>
          <w:rtl/>
        </w:rPr>
        <w:t>وناقشت</w:t>
      </w:r>
      <w:r w:rsidR="00A30738">
        <w:rPr>
          <w:rtl/>
        </w:rPr>
        <w:t xml:space="preserve"> </w:t>
      </w:r>
      <w:r w:rsidRPr="0005547C">
        <w:rPr>
          <w:rtl/>
        </w:rPr>
        <w:t>اللجنة،</w:t>
      </w:r>
      <w:r w:rsidR="00A30738">
        <w:rPr>
          <w:rtl/>
        </w:rPr>
        <w:t xml:space="preserve"> </w:t>
      </w:r>
      <w:r w:rsidRPr="0005547C">
        <w:rPr>
          <w:rtl/>
        </w:rPr>
        <w:t>خلال</w:t>
      </w:r>
      <w:r w:rsidR="00A30738">
        <w:rPr>
          <w:rtl/>
        </w:rPr>
        <w:t xml:space="preserve"> </w:t>
      </w:r>
      <w:r w:rsidRPr="0005547C">
        <w:rPr>
          <w:rtl/>
        </w:rPr>
        <w:t>دورتها</w:t>
      </w:r>
      <w:r w:rsidR="00A30738">
        <w:rPr>
          <w:rtl/>
        </w:rPr>
        <w:t xml:space="preserve"> </w:t>
      </w:r>
      <w:r w:rsidRPr="0005547C">
        <w:rPr>
          <w:rtl/>
        </w:rPr>
        <w:t>العشرين</w:t>
      </w:r>
      <w:r w:rsidR="00A30738">
        <w:rPr>
          <w:rtl/>
        </w:rPr>
        <w:t xml:space="preserve"> </w:t>
      </w:r>
      <w:r w:rsidRPr="0005547C">
        <w:rPr>
          <w:rtl/>
        </w:rPr>
        <w:t>المعقودة</w:t>
      </w:r>
      <w:r w:rsidR="00A30738">
        <w:rPr>
          <w:rtl/>
        </w:rPr>
        <w:t xml:space="preserve"> </w:t>
      </w:r>
      <w:r w:rsidRPr="0005547C">
        <w:rPr>
          <w:rtl/>
        </w:rPr>
        <w:t>في</w:t>
      </w:r>
      <w:r w:rsidR="00A30738">
        <w:rPr>
          <w:rtl/>
        </w:rPr>
        <w:t xml:space="preserve"> </w:t>
      </w:r>
      <w:r w:rsidRPr="0005547C">
        <w:rPr>
          <w:rtl/>
        </w:rPr>
        <w:t>الفترة</w:t>
      </w:r>
      <w:r w:rsidR="00A30738">
        <w:rPr>
          <w:rtl/>
        </w:rPr>
        <w:t xml:space="preserve"> </w:t>
      </w:r>
      <w:r w:rsidRPr="0005547C">
        <w:rPr>
          <w:rtl/>
        </w:rPr>
        <w:t>من</w:t>
      </w:r>
      <w:r w:rsidR="00A30738">
        <w:rPr>
          <w:rtl/>
        </w:rPr>
        <w:t xml:space="preserve"> </w:t>
      </w:r>
      <w:r w:rsidRPr="0005547C">
        <w:t>27</w:t>
      </w:r>
      <w:r w:rsidR="00A30738">
        <w:rPr>
          <w:rtl/>
        </w:rPr>
        <w:t xml:space="preserve"> </w:t>
      </w:r>
      <w:r w:rsidRPr="0005547C">
        <w:rPr>
          <w:rtl/>
        </w:rPr>
        <w:t>نوفمبر</w:t>
      </w:r>
      <w:r w:rsidR="00A30738">
        <w:rPr>
          <w:rtl/>
        </w:rPr>
        <w:t xml:space="preserve"> </w:t>
      </w:r>
      <w:r w:rsidRPr="0005547C">
        <w:rPr>
          <w:rtl/>
        </w:rPr>
        <w:t>إلى</w:t>
      </w:r>
      <w:r w:rsidR="00A30738">
        <w:rPr>
          <w:rtl/>
        </w:rPr>
        <w:t xml:space="preserve"> </w:t>
      </w:r>
      <w:r w:rsidRPr="0005547C">
        <w:t>1</w:t>
      </w:r>
      <w:r w:rsidR="00A30738">
        <w:rPr>
          <w:rtl/>
        </w:rPr>
        <w:t xml:space="preserve"> </w:t>
      </w:r>
      <w:r w:rsidRPr="0005547C">
        <w:rPr>
          <w:rtl/>
        </w:rPr>
        <w:t>ديسمبر</w:t>
      </w:r>
      <w:r w:rsidR="00A30738">
        <w:rPr>
          <w:rtl/>
        </w:rPr>
        <w:t xml:space="preserve"> </w:t>
      </w:r>
      <w:r w:rsidRPr="0005547C">
        <w:t>2017</w:t>
      </w:r>
      <w:r w:rsidRPr="0005547C">
        <w:rPr>
          <w:rtl/>
        </w:rPr>
        <w:t>،</w:t>
      </w:r>
      <w:r w:rsidR="00A30738">
        <w:rPr>
          <w:rtl/>
        </w:rPr>
        <w:t xml:space="preserve"> </w:t>
      </w:r>
      <w:r w:rsidRPr="0005547C">
        <w:rPr>
          <w:rtl/>
        </w:rPr>
        <w:t>خارطة</w:t>
      </w:r>
      <w:r w:rsidR="00A30738">
        <w:rPr>
          <w:rtl/>
        </w:rPr>
        <w:t xml:space="preserve"> </w:t>
      </w:r>
      <w:r w:rsidRPr="0005547C">
        <w:rPr>
          <w:rtl/>
        </w:rPr>
        <w:t>طريق</w:t>
      </w:r>
      <w:r w:rsidR="00A30738">
        <w:rPr>
          <w:rtl/>
        </w:rPr>
        <w:t xml:space="preserve"> </w:t>
      </w:r>
      <w:r w:rsidRPr="0005547C">
        <w:rPr>
          <w:rtl/>
        </w:rPr>
        <w:t>بشأن</w:t>
      </w:r>
      <w:r w:rsidR="00A30738">
        <w:rPr>
          <w:rtl/>
        </w:rPr>
        <w:t xml:space="preserve"> </w:t>
      </w:r>
      <w:r w:rsidRPr="0005547C">
        <w:rPr>
          <w:rtl/>
        </w:rPr>
        <w:t>الترويج</w:t>
      </w:r>
      <w:r w:rsidR="00A30738">
        <w:rPr>
          <w:rtl/>
        </w:rPr>
        <w:t xml:space="preserve"> </w:t>
      </w:r>
      <w:r w:rsidRPr="0005547C">
        <w:rPr>
          <w:rtl/>
        </w:rPr>
        <w:t>لاستخدام</w:t>
      </w:r>
      <w:r w:rsidR="00A30738">
        <w:rPr>
          <w:rtl/>
        </w:rPr>
        <w:t xml:space="preserve"> </w:t>
      </w:r>
      <w:r w:rsidRPr="0005547C">
        <w:rPr>
          <w:rtl/>
        </w:rPr>
        <w:t>المنتدى</w:t>
      </w:r>
      <w:r w:rsidR="00A30738">
        <w:rPr>
          <w:rtl/>
        </w:rPr>
        <w:t xml:space="preserve"> </w:t>
      </w:r>
      <w:r w:rsidRPr="0005547C">
        <w:rPr>
          <w:rtl/>
        </w:rPr>
        <w:t>الإلكتروني</w:t>
      </w:r>
      <w:r w:rsidR="00A30738">
        <w:rPr>
          <w:rtl/>
        </w:rPr>
        <w:t xml:space="preserve"> </w:t>
      </w:r>
      <w:r w:rsidRPr="0005547C">
        <w:rPr>
          <w:rtl/>
        </w:rPr>
        <w:t>المقام</w:t>
      </w:r>
      <w:r w:rsidR="00A30738">
        <w:rPr>
          <w:rtl/>
        </w:rPr>
        <w:t xml:space="preserve"> </w:t>
      </w:r>
      <w:r w:rsidRPr="0005547C">
        <w:rPr>
          <w:rtl/>
        </w:rPr>
        <w:t>بموجب</w:t>
      </w:r>
      <w:r w:rsidR="00A30738">
        <w:rPr>
          <w:rtl/>
        </w:rPr>
        <w:t xml:space="preserve"> </w:t>
      </w:r>
      <w:r w:rsidRPr="0005547C">
        <w:t>"</w:t>
      </w:r>
      <w:r w:rsidRPr="0005547C">
        <w:rPr>
          <w:rtl/>
        </w:rPr>
        <w:t>مشروع</w:t>
      </w:r>
      <w:r w:rsidR="00A30738">
        <w:rPr>
          <w:rtl/>
        </w:rPr>
        <w:t xml:space="preserve"> </w:t>
      </w:r>
      <w:r w:rsidRPr="0005547C">
        <w:rPr>
          <w:rtl/>
        </w:rPr>
        <w:t>الملكية</w:t>
      </w:r>
      <w:r w:rsidR="00A30738">
        <w:rPr>
          <w:rtl/>
        </w:rPr>
        <w:t xml:space="preserve"> </w:t>
      </w:r>
      <w:r w:rsidRPr="0005547C">
        <w:rPr>
          <w:rtl/>
        </w:rPr>
        <w:t>الفكرية</w:t>
      </w:r>
      <w:r w:rsidR="00A30738">
        <w:rPr>
          <w:rtl/>
        </w:rPr>
        <w:t xml:space="preserve"> </w:t>
      </w:r>
      <w:r w:rsidRPr="0005547C">
        <w:rPr>
          <w:rtl/>
        </w:rPr>
        <w:t>ونقل</w:t>
      </w:r>
      <w:r w:rsidR="00A30738">
        <w:rPr>
          <w:rtl/>
        </w:rPr>
        <w:t xml:space="preserve"> </w:t>
      </w:r>
      <w:r w:rsidRPr="0005547C">
        <w:rPr>
          <w:rtl/>
        </w:rPr>
        <w:t>التكنولوجيا</w:t>
      </w:r>
      <w:r w:rsidRPr="0005547C">
        <w:t>:</w:t>
      </w:r>
      <w:r w:rsidR="00A30738">
        <w:rPr>
          <w:rtl/>
        </w:rPr>
        <w:t xml:space="preserve"> </w:t>
      </w:r>
      <w:r w:rsidRPr="0005547C">
        <w:rPr>
          <w:rtl/>
        </w:rPr>
        <w:t>التحديات</w:t>
      </w:r>
      <w:r w:rsidR="00A30738">
        <w:rPr>
          <w:rtl/>
        </w:rPr>
        <w:t xml:space="preserve"> </w:t>
      </w:r>
      <w:r w:rsidRPr="0005547C">
        <w:rPr>
          <w:rtl/>
        </w:rPr>
        <w:t>المشتركة</w:t>
      </w:r>
      <w:r w:rsidR="00A30738">
        <w:rPr>
          <w:rtl/>
        </w:rPr>
        <w:t xml:space="preserve"> </w:t>
      </w:r>
      <w:r w:rsidRPr="0005547C">
        <w:rPr>
          <w:rtl/>
        </w:rPr>
        <w:t>وبناء</w:t>
      </w:r>
      <w:r w:rsidR="00A30738">
        <w:rPr>
          <w:rFonts w:hint="cs"/>
          <w:rtl/>
        </w:rPr>
        <w:t xml:space="preserve"> </w:t>
      </w:r>
      <w:r w:rsidRPr="0005547C">
        <w:rPr>
          <w:rtl/>
        </w:rPr>
        <w:t>الحلول</w:t>
      </w:r>
      <w:r w:rsidR="006161C1">
        <w:rPr>
          <w:rFonts w:hint="cs"/>
          <w:rtl/>
        </w:rPr>
        <w:t>"</w:t>
      </w:r>
      <w:r w:rsidR="00A30738">
        <w:rPr>
          <w:rFonts w:hint="cs"/>
          <w:rtl/>
        </w:rPr>
        <w:t xml:space="preserve"> </w:t>
      </w:r>
      <w:r w:rsidRPr="0005547C">
        <w:rPr>
          <w:rtl/>
        </w:rPr>
        <w:t>ترد</w:t>
      </w:r>
      <w:r w:rsidR="00A30738">
        <w:rPr>
          <w:rtl/>
        </w:rPr>
        <w:t xml:space="preserve"> </w:t>
      </w:r>
      <w:r w:rsidRPr="0005547C">
        <w:rPr>
          <w:rtl/>
        </w:rPr>
        <w:t>في</w:t>
      </w:r>
      <w:r w:rsidR="00A30738">
        <w:rPr>
          <w:rtl/>
        </w:rPr>
        <w:t xml:space="preserve"> </w:t>
      </w:r>
      <w:r w:rsidRPr="0005547C">
        <w:rPr>
          <w:rtl/>
        </w:rPr>
        <w:t>الوثيقة</w:t>
      </w:r>
      <w:r w:rsidR="00A30738">
        <w:rPr>
          <w:rFonts w:hint="eastAsia"/>
          <w:rtl/>
        </w:rPr>
        <w:t xml:space="preserve"> </w:t>
      </w:r>
      <w:r w:rsidR="006161C1">
        <w:t>CDIP/20/7</w:t>
      </w:r>
      <w:r w:rsidR="006161C1">
        <w:rPr>
          <w:rFonts w:hint="cs"/>
          <w:rtl/>
        </w:rPr>
        <w:t>.</w:t>
      </w:r>
      <w:r w:rsidR="00A30738">
        <w:rPr>
          <w:rFonts w:hint="cs"/>
          <w:rtl/>
        </w:rPr>
        <w:t xml:space="preserve"> </w:t>
      </w:r>
      <w:r w:rsidRPr="0005547C">
        <w:rPr>
          <w:rtl/>
        </w:rPr>
        <w:t>وفي</w:t>
      </w:r>
      <w:r w:rsidR="00A30738">
        <w:rPr>
          <w:rtl/>
        </w:rPr>
        <w:t xml:space="preserve"> </w:t>
      </w:r>
      <w:r w:rsidRPr="0005547C">
        <w:rPr>
          <w:rtl/>
        </w:rPr>
        <w:t>هذا</w:t>
      </w:r>
      <w:r w:rsidR="00A30738">
        <w:rPr>
          <w:rtl/>
        </w:rPr>
        <w:t xml:space="preserve"> </w:t>
      </w:r>
      <w:r w:rsidRPr="0005547C">
        <w:rPr>
          <w:rtl/>
        </w:rPr>
        <w:t>السياق،</w:t>
      </w:r>
      <w:r w:rsidR="00A30738">
        <w:rPr>
          <w:rtl/>
        </w:rPr>
        <w:t xml:space="preserve"> </w:t>
      </w:r>
      <w:r w:rsidRPr="0005547C">
        <w:rPr>
          <w:rtl/>
        </w:rPr>
        <w:t>طلبت</w:t>
      </w:r>
      <w:r w:rsidR="00A30738">
        <w:rPr>
          <w:rtl/>
        </w:rPr>
        <w:t xml:space="preserve"> </w:t>
      </w:r>
      <w:r w:rsidRPr="0005547C">
        <w:rPr>
          <w:rtl/>
        </w:rPr>
        <w:t>اللجنة</w:t>
      </w:r>
      <w:r w:rsidR="00A30738">
        <w:rPr>
          <w:rtl/>
        </w:rPr>
        <w:t xml:space="preserve"> </w:t>
      </w:r>
      <w:r w:rsidRPr="0005547C">
        <w:rPr>
          <w:rtl/>
        </w:rPr>
        <w:t>من</w:t>
      </w:r>
      <w:r w:rsidR="00A30738">
        <w:rPr>
          <w:rtl/>
        </w:rPr>
        <w:t xml:space="preserve"> </w:t>
      </w:r>
      <w:r w:rsidRPr="0005547C">
        <w:rPr>
          <w:rtl/>
        </w:rPr>
        <w:t>الأمانة</w:t>
      </w:r>
      <w:r w:rsidR="00A30738">
        <w:rPr>
          <w:rtl/>
        </w:rPr>
        <w:t xml:space="preserve"> </w:t>
      </w:r>
      <w:r w:rsidRPr="0005547C">
        <w:rPr>
          <w:rtl/>
        </w:rPr>
        <w:t>إعداد</w:t>
      </w:r>
      <w:r w:rsidR="00A30738">
        <w:rPr>
          <w:rtl/>
        </w:rPr>
        <w:t xml:space="preserve"> </w:t>
      </w:r>
      <w:r w:rsidRPr="0005547C">
        <w:rPr>
          <w:rtl/>
        </w:rPr>
        <w:t>تقدير</w:t>
      </w:r>
      <w:r w:rsidR="00A30738">
        <w:rPr>
          <w:rtl/>
        </w:rPr>
        <w:t xml:space="preserve"> </w:t>
      </w:r>
      <w:r w:rsidRPr="0005547C">
        <w:rPr>
          <w:rtl/>
        </w:rPr>
        <w:t>للتكاليف</w:t>
      </w:r>
      <w:r w:rsidR="00A30738">
        <w:rPr>
          <w:rtl/>
        </w:rPr>
        <w:t xml:space="preserve"> </w:t>
      </w:r>
      <w:r w:rsidRPr="0005547C">
        <w:rPr>
          <w:rtl/>
        </w:rPr>
        <w:t>المرتبطة</w:t>
      </w:r>
      <w:r w:rsidR="00A30738">
        <w:rPr>
          <w:rtl/>
        </w:rPr>
        <w:t xml:space="preserve"> </w:t>
      </w:r>
      <w:r w:rsidRPr="0005547C">
        <w:rPr>
          <w:rtl/>
        </w:rPr>
        <w:t>بتنفيذ</w:t>
      </w:r>
      <w:r w:rsidR="00A30738">
        <w:rPr>
          <w:rtl/>
        </w:rPr>
        <w:t xml:space="preserve"> </w:t>
      </w:r>
      <w:r w:rsidRPr="0005547C">
        <w:rPr>
          <w:rtl/>
        </w:rPr>
        <w:t>الإجراءات</w:t>
      </w:r>
      <w:r w:rsidR="00A30738">
        <w:rPr>
          <w:rtl/>
        </w:rPr>
        <w:t xml:space="preserve"> </w:t>
      </w:r>
      <w:r w:rsidRPr="0005547C">
        <w:rPr>
          <w:rtl/>
        </w:rPr>
        <w:t>المحتملة</w:t>
      </w:r>
      <w:r w:rsidR="00A30738">
        <w:rPr>
          <w:rtl/>
        </w:rPr>
        <w:t xml:space="preserve"> </w:t>
      </w:r>
      <w:r w:rsidRPr="0005547C">
        <w:rPr>
          <w:rtl/>
        </w:rPr>
        <w:t>المشار</w:t>
      </w:r>
      <w:r w:rsidR="00A30738">
        <w:rPr>
          <w:rtl/>
        </w:rPr>
        <w:t xml:space="preserve"> </w:t>
      </w:r>
      <w:r w:rsidRPr="0005547C">
        <w:rPr>
          <w:rtl/>
        </w:rPr>
        <w:t>إليها</w:t>
      </w:r>
      <w:r w:rsidR="00A30738">
        <w:rPr>
          <w:rtl/>
        </w:rPr>
        <w:t xml:space="preserve"> </w:t>
      </w:r>
      <w:r w:rsidRPr="0005547C">
        <w:rPr>
          <w:rtl/>
        </w:rPr>
        <w:t>في</w:t>
      </w:r>
      <w:r w:rsidR="00A30738">
        <w:rPr>
          <w:rtl/>
        </w:rPr>
        <w:t xml:space="preserve"> </w:t>
      </w:r>
      <w:r w:rsidRPr="0005547C">
        <w:rPr>
          <w:rtl/>
        </w:rPr>
        <w:t>خارطة</w:t>
      </w:r>
      <w:r w:rsidR="00A30738">
        <w:rPr>
          <w:rtl/>
        </w:rPr>
        <w:t xml:space="preserve"> </w:t>
      </w:r>
      <w:r w:rsidRPr="0005547C">
        <w:rPr>
          <w:rtl/>
        </w:rPr>
        <w:t>الطريق</w:t>
      </w:r>
      <w:r w:rsidR="00A30738">
        <w:rPr>
          <w:rtl/>
        </w:rPr>
        <w:t xml:space="preserve"> </w:t>
      </w:r>
      <w:r w:rsidRPr="0005547C">
        <w:rPr>
          <w:rtl/>
        </w:rPr>
        <w:t>بشأن</w:t>
      </w:r>
      <w:r w:rsidR="00A30738">
        <w:rPr>
          <w:rtl/>
        </w:rPr>
        <w:t xml:space="preserve"> </w:t>
      </w:r>
      <w:r w:rsidRPr="0005547C">
        <w:rPr>
          <w:rtl/>
        </w:rPr>
        <w:t>استخدام</w:t>
      </w:r>
      <w:r w:rsidR="00A30738">
        <w:rPr>
          <w:rtl/>
        </w:rPr>
        <w:t xml:space="preserve"> </w:t>
      </w:r>
      <w:r w:rsidRPr="0005547C">
        <w:rPr>
          <w:rtl/>
        </w:rPr>
        <w:t>المنتدى</w:t>
      </w:r>
      <w:r w:rsidR="00A30738">
        <w:rPr>
          <w:rtl/>
        </w:rPr>
        <w:t xml:space="preserve"> </w:t>
      </w:r>
      <w:r w:rsidRPr="0005547C">
        <w:rPr>
          <w:rtl/>
        </w:rPr>
        <w:t>الإلكتروني</w:t>
      </w:r>
      <w:r w:rsidR="00A30738">
        <w:rPr>
          <w:rtl/>
        </w:rPr>
        <w:t xml:space="preserve"> </w:t>
      </w:r>
      <w:r w:rsidRPr="0005547C">
        <w:rPr>
          <w:rtl/>
        </w:rPr>
        <w:t>المقام</w:t>
      </w:r>
      <w:r w:rsidR="00A30738">
        <w:rPr>
          <w:rtl/>
        </w:rPr>
        <w:t xml:space="preserve"> </w:t>
      </w:r>
      <w:r w:rsidRPr="0005547C">
        <w:rPr>
          <w:rtl/>
        </w:rPr>
        <w:t>بموجب</w:t>
      </w:r>
      <w:r w:rsidR="00A30738">
        <w:rPr>
          <w:rtl/>
        </w:rPr>
        <w:t xml:space="preserve"> </w:t>
      </w:r>
      <w:r w:rsidRPr="0005547C">
        <w:t>"</w:t>
      </w:r>
      <w:r w:rsidRPr="0005547C">
        <w:rPr>
          <w:rtl/>
        </w:rPr>
        <w:t>مشروع</w:t>
      </w:r>
      <w:r w:rsidR="00A30738">
        <w:rPr>
          <w:rtl/>
        </w:rPr>
        <w:t xml:space="preserve"> </w:t>
      </w:r>
      <w:r w:rsidRPr="0005547C">
        <w:rPr>
          <w:rtl/>
        </w:rPr>
        <w:t>الملكية</w:t>
      </w:r>
      <w:r w:rsidR="00A30738">
        <w:rPr>
          <w:rtl/>
        </w:rPr>
        <w:t xml:space="preserve"> </w:t>
      </w:r>
      <w:r w:rsidRPr="0005547C">
        <w:rPr>
          <w:rtl/>
        </w:rPr>
        <w:t>الفكرية</w:t>
      </w:r>
      <w:r w:rsidR="00A30738">
        <w:rPr>
          <w:rtl/>
        </w:rPr>
        <w:t xml:space="preserve"> </w:t>
      </w:r>
      <w:r w:rsidRPr="0005547C">
        <w:rPr>
          <w:rtl/>
        </w:rPr>
        <w:t>ونقل</w:t>
      </w:r>
      <w:r w:rsidR="00A30738">
        <w:rPr>
          <w:rtl/>
        </w:rPr>
        <w:t xml:space="preserve"> </w:t>
      </w:r>
      <w:r w:rsidRPr="0005547C">
        <w:rPr>
          <w:rtl/>
        </w:rPr>
        <w:t>التكنولوجيا</w:t>
      </w:r>
      <w:r w:rsidRPr="0005547C">
        <w:t>:</w:t>
      </w:r>
      <w:r w:rsidR="00A30738">
        <w:rPr>
          <w:rtl/>
        </w:rPr>
        <w:t xml:space="preserve"> </w:t>
      </w:r>
      <w:r w:rsidRPr="0005547C">
        <w:rPr>
          <w:rtl/>
        </w:rPr>
        <w:t>التحديات</w:t>
      </w:r>
      <w:r w:rsidR="00A30738">
        <w:rPr>
          <w:rtl/>
        </w:rPr>
        <w:t xml:space="preserve"> </w:t>
      </w:r>
      <w:r w:rsidRPr="0005547C">
        <w:rPr>
          <w:rtl/>
        </w:rPr>
        <w:t>المشتركة</w:t>
      </w:r>
      <w:r w:rsidR="00A30738">
        <w:rPr>
          <w:rtl/>
        </w:rPr>
        <w:t xml:space="preserve"> </w:t>
      </w:r>
      <w:r w:rsidRPr="0005547C">
        <w:rPr>
          <w:rtl/>
        </w:rPr>
        <w:t>وبناء</w:t>
      </w:r>
      <w:r w:rsidR="00A30738">
        <w:rPr>
          <w:rtl/>
        </w:rPr>
        <w:t xml:space="preserve"> </w:t>
      </w:r>
      <w:r w:rsidRPr="0005547C">
        <w:rPr>
          <w:rtl/>
        </w:rPr>
        <w:t>الحلول</w:t>
      </w:r>
      <w:r w:rsidR="006161C1">
        <w:rPr>
          <w:rFonts w:hint="cs"/>
          <w:rtl/>
        </w:rPr>
        <w:t>(</w:t>
      </w:r>
      <w:r w:rsidRPr="0005547C">
        <w:rPr>
          <w:rtl/>
        </w:rPr>
        <w:t>الوثيقة</w:t>
      </w:r>
      <w:r w:rsidR="00A30738">
        <w:rPr>
          <w:rFonts w:hint="cs"/>
          <w:rtl/>
        </w:rPr>
        <w:t xml:space="preserve">  </w:t>
      </w:r>
      <w:r w:rsidRPr="0005547C">
        <w:t>CDIP/6/4</w:t>
      </w:r>
      <w:r w:rsidR="00A30738">
        <w:t xml:space="preserve"> </w:t>
      </w:r>
      <w:r w:rsidRPr="0005547C">
        <w:t>Rev.</w:t>
      </w:r>
      <w:r w:rsidR="00A30738">
        <w:rPr>
          <w:rFonts w:hint="cs"/>
          <w:rtl/>
        </w:rPr>
        <w:t>).</w:t>
      </w:r>
    </w:p>
    <w:p w:rsidR="0005547C" w:rsidRDefault="0005547C">
      <w:pPr>
        <w:rPr>
          <w:rFonts w:ascii="Arabic Typesetting" w:hAnsi="Arabic Typesetting" w:cs="Arabic Typesetting"/>
          <w:sz w:val="36"/>
          <w:szCs w:val="36"/>
        </w:rPr>
      </w:pPr>
      <w:r>
        <w:br w:type="page"/>
      </w:r>
    </w:p>
    <w:p w:rsidR="00CF79DF" w:rsidRDefault="0005547C" w:rsidP="00A30738">
      <w:pPr>
        <w:pStyle w:val="NumberedParaAR"/>
      </w:pPr>
      <w:r w:rsidRPr="0005547C">
        <w:rPr>
          <w:rtl/>
        </w:rPr>
        <w:lastRenderedPageBreak/>
        <w:t>ويحتوي</w:t>
      </w:r>
      <w:r w:rsidR="00A30738">
        <w:rPr>
          <w:rtl/>
        </w:rPr>
        <w:t xml:space="preserve"> </w:t>
      </w:r>
      <w:r w:rsidRPr="0005547C">
        <w:rPr>
          <w:rtl/>
        </w:rPr>
        <w:t>مرفق</w:t>
      </w:r>
      <w:r w:rsidR="00A30738">
        <w:rPr>
          <w:rtl/>
        </w:rPr>
        <w:t xml:space="preserve"> </w:t>
      </w:r>
      <w:r w:rsidRPr="0005547C">
        <w:rPr>
          <w:rtl/>
        </w:rPr>
        <w:t>هذه</w:t>
      </w:r>
      <w:r w:rsidR="00A30738">
        <w:rPr>
          <w:rtl/>
        </w:rPr>
        <w:t xml:space="preserve"> </w:t>
      </w:r>
      <w:r w:rsidRPr="0005547C">
        <w:rPr>
          <w:rtl/>
        </w:rPr>
        <w:t>الوثيقة</w:t>
      </w:r>
      <w:r w:rsidR="00A30738">
        <w:rPr>
          <w:rtl/>
        </w:rPr>
        <w:t xml:space="preserve"> </w:t>
      </w:r>
      <w:r w:rsidRPr="0005547C">
        <w:rPr>
          <w:rtl/>
        </w:rPr>
        <w:t>على</w:t>
      </w:r>
      <w:r w:rsidR="00A30738">
        <w:rPr>
          <w:rtl/>
        </w:rPr>
        <w:t xml:space="preserve"> </w:t>
      </w:r>
      <w:r w:rsidRPr="0005547C">
        <w:rPr>
          <w:rtl/>
        </w:rPr>
        <w:t>القائمة</w:t>
      </w:r>
      <w:r w:rsidR="00A30738">
        <w:rPr>
          <w:rtl/>
        </w:rPr>
        <w:t xml:space="preserve"> </w:t>
      </w:r>
      <w:r w:rsidRPr="0005547C">
        <w:rPr>
          <w:rtl/>
        </w:rPr>
        <w:t>المطلوبة</w:t>
      </w:r>
      <w:r w:rsidR="00A30738">
        <w:rPr>
          <w:rtl/>
        </w:rPr>
        <w:t xml:space="preserve"> </w:t>
      </w:r>
      <w:r w:rsidRPr="0005547C">
        <w:rPr>
          <w:rtl/>
        </w:rPr>
        <w:t>المتضم</w:t>
      </w:r>
      <w:r w:rsidR="00A30738">
        <w:rPr>
          <w:rFonts w:hint="cs"/>
          <w:rtl/>
        </w:rPr>
        <w:t>ن</w:t>
      </w:r>
      <w:r w:rsidRPr="0005547C">
        <w:rPr>
          <w:rtl/>
        </w:rPr>
        <w:t>ة</w:t>
      </w:r>
      <w:r w:rsidR="00A30738">
        <w:rPr>
          <w:rtl/>
        </w:rPr>
        <w:t xml:space="preserve"> </w:t>
      </w:r>
      <w:r w:rsidRPr="0005547C">
        <w:rPr>
          <w:rtl/>
        </w:rPr>
        <w:t>الإجراءات</w:t>
      </w:r>
      <w:r w:rsidR="00A30738">
        <w:rPr>
          <w:rtl/>
        </w:rPr>
        <w:t xml:space="preserve"> </w:t>
      </w:r>
      <w:r w:rsidRPr="0005547C">
        <w:rPr>
          <w:rtl/>
        </w:rPr>
        <w:t>المحتملة</w:t>
      </w:r>
      <w:r w:rsidR="00A30738">
        <w:rPr>
          <w:rtl/>
        </w:rPr>
        <w:t xml:space="preserve"> </w:t>
      </w:r>
      <w:r w:rsidRPr="0005547C">
        <w:rPr>
          <w:rtl/>
        </w:rPr>
        <w:t>المشار</w:t>
      </w:r>
      <w:r w:rsidR="00A30738">
        <w:rPr>
          <w:rtl/>
        </w:rPr>
        <w:t xml:space="preserve"> </w:t>
      </w:r>
      <w:r w:rsidRPr="0005547C">
        <w:rPr>
          <w:rtl/>
        </w:rPr>
        <w:t>إليها</w:t>
      </w:r>
      <w:r w:rsidR="00A30738">
        <w:rPr>
          <w:rtl/>
        </w:rPr>
        <w:t xml:space="preserve"> </w:t>
      </w:r>
      <w:r w:rsidRPr="0005547C">
        <w:rPr>
          <w:rtl/>
        </w:rPr>
        <w:t>في</w:t>
      </w:r>
      <w:r w:rsidR="00A30738">
        <w:rPr>
          <w:rtl/>
        </w:rPr>
        <w:t xml:space="preserve"> </w:t>
      </w:r>
      <w:r w:rsidRPr="0005547C">
        <w:rPr>
          <w:rtl/>
        </w:rPr>
        <w:t>خارطة</w:t>
      </w:r>
      <w:r w:rsidR="00A30738">
        <w:rPr>
          <w:rtl/>
        </w:rPr>
        <w:t xml:space="preserve"> </w:t>
      </w:r>
      <w:r w:rsidRPr="0005547C">
        <w:rPr>
          <w:rtl/>
        </w:rPr>
        <w:t>الطريق</w:t>
      </w:r>
      <w:r w:rsidR="00A30738">
        <w:rPr>
          <w:rtl/>
        </w:rPr>
        <w:t xml:space="preserve"> </w:t>
      </w:r>
      <w:r w:rsidRPr="0005547C">
        <w:rPr>
          <w:rtl/>
        </w:rPr>
        <w:t>وعلى</w:t>
      </w:r>
      <w:r w:rsidR="00A30738">
        <w:rPr>
          <w:rtl/>
        </w:rPr>
        <w:t xml:space="preserve"> </w:t>
      </w:r>
      <w:r w:rsidRPr="0005547C">
        <w:rPr>
          <w:rtl/>
        </w:rPr>
        <w:t>تقدير</w:t>
      </w:r>
      <w:r w:rsidR="00A30738">
        <w:rPr>
          <w:rtl/>
        </w:rPr>
        <w:t xml:space="preserve"> للتكال</w:t>
      </w:r>
      <w:r w:rsidRPr="0005547C">
        <w:rPr>
          <w:rtl/>
        </w:rPr>
        <w:t>يف</w:t>
      </w:r>
      <w:r w:rsidR="00A30738">
        <w:rPr>
          <w:rtl/>
        </w:rPr>
        <w:t xml:space="preserve"> </w:t>
      </w:r>
      <w:r w:rsidRPr="0005547C">
        <w:rPr>
          <w:rtl/>
        </w:rPr>
        <w:t>المرتبطة</w:t>
      </w:r>
      <w:r w:rsidR="00A30738">
        <w:rPr>
          <w:rtl/>
        </w:rPr>
        <w:t xml:space="preserve"> </w:t>
      </w:r>
      <w:r w:rsidRPr="0005547C">
        <w:rPr>
          <w:rtl/>
        </w:rPr>
        <w:t>بتنفيذ</w:t>
      </w:r>
      <w:r w:rsidR="00A30738">
        <w:rPr>
          <w:rtl/>
        </w:rPr>
        <w:t xml:space="preserve"> </w:t>
      </w:r>
      <w:r w:rsidRPr="0005547C">
        <w:rPr>
          <w:rtl/>
        </w:rPr>
        <w:t>بعض</w:t>
      </w:r>
      <w:r w:rsidR="00A30738">
        <w:rPr>
          <w:rtl/>
        </w:rPr>
        <w:t xml:space="preserve"> </w:t>
      </w:r>
      <w:r w:rsidRPr="0005547C">
        <w:rPr>
          <w:rtl/>
        </w:rPr>
        <w:t>من</w:t>
      </w:r>
      <w:r w:rsidR="00A30738">
        <w:rPr>
          <w:rtl/>
        </w:rPr>
        <w:t xml:space="preserve"> </w:t>
      </w:r>
      <w:r w:rsidRPr="0005547C">
        <w:rPr>
          <w:rtl/>
        </w:rPr>
        <w:t>تلك</w:t>
      </w:r>
      <w:r w:rsidR="00A30738">
        <w:rPr>
          <w:rtl/>
        </w:rPr>
        <w:t xml:space="preserve"> الأنشط</w:t>
      </w:r>
      <w:r w:rsidR="00A30738">
        <w:rPr>
          <w:rFonts w:hint="cs"/>
          <w:rtl/>
        </w:rPr>
        <w:t>ة.</w:t>
      </w:r>
    </w:p>
    <w:p w:rsidR="008168B0" w:rsidRDefault="0005547C" w:rsidP="0005547C">
      <w:pPr>
        <w:pStyle w:val="DecisionParaAR"/>
      </w:pPr>
      <w:r w:rsidRPr="0005547C">
        <w:rPr>
          <w:rtl/>
        </w:rPr>
        <w:t>إن</w:t>
      </w:r>
      <w:r w:rsidR="00A30738">
        <w:rPr>
          <w:rtl/>
        </w:rPr>
        <w:t xml:space="preserve"> </w:t>
      </w:r>
      <w:r w:rsidRPr="0005547C">
        <w:rPr>
          <w:rtl/>
        </w:rPr>
        <w:t>لجنة</w:t>
      </w:r>
      <w:r w:rsidR="00A30738">
        <w:rPr>
          <w:rtl/>
        </w:rPr>
        <w:t xml:space="preserve"> </w:t>
      </w:r>
      <w:r w:rsidRPr="0005547C">
        <w:rPr>
          <w:rtl/>
        </w:rPr>
        <w:t>التنمية</w:t>
      </w:r>
      <w:r w:rsidR="00A30738">
        <w:rPr>
          <w:rtl/>
        </w:rPr>
        <w:t xml:space="preserve"> </w:t>
      </w:r>
      <w:r w:rsidRPr="0005547C">
        <w:rPr>
          <w:rtl/>
        </w:rPr>
        <w:t>مدعوة</w:t>
      </w:r>
      <w:r w:rsidR="00A30738">
        <w:rPr>
          <w:rtl/>
        </w:rPr>
        <w:t xml:space="preserve"> </w:t>
      </w:r>
      <w:r w:rsidRPr="0005547C">
        <w:rPr>
          <w:rtl/>
        </w:rPr>
        <w:t>إلى</w:t>
      </w:r>
      <w:r w:rsidR="00A30738">
        <w:rPr>
          <w:rtl/>
        </w:rPr>
        <w:t xml:space="preserve"> </w:t>
      </w:r>
      <w:r w:rsidRPr="0005547C">
        <w:rPr>
          <w:rtl/>
        </w:rPr>
        <w:t>النظر</w:t>
      </w:r>
      <w:r w:rsidR="00A30738">
        <w:rPr>
          <w:rtl/>
        </w:rPr>
        <w:t xml:space="preserve"> </w:t>
      </w:r>
      <w:r w:rsidRPr="0005547C">
        <w:rPr>
          <w:rtl/>
        </w:rPr>
        <w:t>في</w:t>
      </w:r>
      <w:r w:rsidR="00A30738">
        <w:rPr>
          <w:rtl/>
        </w:rPr>
        <w:t xml:space="preserve"> </w:t>
      </w:r>
      <w:r w:rsidRPr="0005547C">
        <w:rPr>
          <w:rtl/>
        </w:rPr>
        <w:t>المعلومات</w:t>
      </w:r>
      <w:r w:rsidR="00A30738">
        <w:rPr>
          <w:rtl/>
        </w:rPr>
        <w:t xml:space="preserve"> </w:t>
      </w:r>
      <w:r w:rsidRPr="0005547C">
        <w:rPr>
          <w:rtl/>
        </w:rPr>
        <w:t>الواردة</w:t>
      </w:r>
      <w:r w:rsidR="00A30738">
        <w:rPr>
          <w:rtl/>
        </w:rPr>
        <w:t xml:space="preserve"> </w:t>
      </w:r>
      <w:r w:rsidRPr="0005547C">
        <w:rPr>
          <w:rtl/>
        </w:rPr>
        <w:t>في</w:t>
      </w:r>
      <w:r w:rsidR="00A30738">
        <w:rPr>
          <w:rtl/>
        </w:rPr>
        <w:t xml:space="preserve"> </w:t>
      </w:r>
      <w:r w:rsidRPr="0005547C">
        <w:rPr>
          <w:rtl/>
        </w:rPr>
        <w:t>مرفق</w:t>
      </w:r>
      <w:r w:rsidR="00A30738">
        <w:rPr>
          <w:rtl/>
        </w:rPr>
        <w:t xml:space="preserve"> </w:t>
      </w:r>
      <w:r w:rsidRPr="0005547C">
        <w:rPr>
          <w:rtl/>
        </w:rPr>
        <w:t>هذه</w:t>
      </w:r>
      <w:r w:rsidR="00A30738">
        <w:rPr>
          <w:rtl/>
        </w:rPr>
        <w:t xml:space="preserve"> </w:t>
      </w:r>
      <w:r w:rsidRPr="0005547C">
        <w:rPr>
          <w:rtl/>
        </w:rPr>
        <w:t>الوثيقة</w:t>
      </w:r>
      <w:r w:rsidRPr="0005547C">
        <w:t>.</w:t>
      </w:r>
    </w:p>
    <w:p w:rsidR="0005547C" w:rsidRDefault="0005547C" w:rsidP="0005547C">
      <w:pPr>
        <w:pStyle w:val="EndofDocumentAR"/>
      </w:pPr>
      <w:r>
        <w:rPr>
          <w:rFonts w:hint="cs"/>
          <w:rtl/>
        </w:rPr>
        <w:t>[يلي</w:t>
      </w:r>
      <w:r w:rsidR="00A30738">
        <w:rPr>
          <w:rFonts w:hint="cs"/>
          <w:rtl/>
        </w:rPr>
        <w:t xml:space="preserve"> </w:t>
      </w:r>
      <w:r>
        <w:rPr>
          <w:rFonts w:hint="cs"/>
          <w:rtl/>
        </w:rPr>
        <w:t>ذلك</w:t>
      </w:r>
      <w:r w:rsidR="00A30738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المرفق</w:t>
      </w:r>
      <w:proofErr w:type="gramEnd"/>
      <w:r>
        <w:rPr>
          <w:rFonts w:hint="cs"/>
          <w:rtl/>
        </w:rPr>
        <w:t>]</w:t>
      </w:r>
    </w:p>
    <w:p w:rsidR="0005547C" w:rsidRPr="0005547C" w:rsidRDefault="0005547C" w:rsidP="0005547C">
      <w:pPr>
        <w:pStyle w:val="DecisionParaAR"/>
        <w:numPr>
          <w:ilvl w:val="0"/>
          <w:numId w:val="0"/>
        </w:numPr>
        <w:ind w:left="5534"/>
      </w:pPr>
    </w:p>
    <w:p w:rsidR="0005547C" w:rsidRDefault="0005547C" w:rsidP="007F38D1">
      <w:pPr>
        <w:pStyle w:val="NormalParaAR"/>
        <w:rPr>
          <w:rtl/>
        </w:rPr>
        <w:sectPr w:rsidR="0005547C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05547C" w:rsidRPr="0005547C" w:rsidRDefault="0005547C" w:rsidP="0048799C">
      <w:pPr>
        <w:pStyle w:val="NumberedParaAR"/>
        <w:numPr>
          <w:ilvl w:val="0"/>
          <w:numId w:val="32"/>
        </w:numPr>
      </w:pPr>
      <w:r w:rsidRPr="0005547C">
        <w:rPr>
          <w:rtl/>
        </w:rPr>
        <w:lastRenderedPageBreak/>
        <w:t>أشارت</w:t>
      </w:r>
      <w:r w:rsidR="00A30738">
        <w:rPr>
          <w:rtl/>
        </w:rPr>
        <w:t xml:space="preserve"> </w:t>
      </w:r>
      <w:r w:rsidRPr="0005547C">
        <w:rPr>
          <w:rtl/>
        </w:rPr>
        <w:t>خارطة</w:t>
      </w:r>
      <w:r w:rsidR="00A30738">
        <w:rPr>
          <w:rtl/>
        </w:rPr>
        <w:t xml:space="preserve"> </w:t>
      </w:r>
      <w:r w:rsidRPr="0005547C">
        <w:rPr>
          <w:rtl/>
        </w:rPr>
        <w:t>الطريق</w:t>
      </w:r>
      <w:r w:rsidR="00A30738">
        <w:rPr>
          <w:rtl/>
        </w:rPr>
        <w:t xml:space="preserve"> </w:t>
      </w:r>
      <w:r w:rsidRPr="0005547C">
        <w:rPr>
          <w:rtl/>
        </w:rPr>
        <w:t>بشأن</w:t>
      </w:r>
      <w:r w:rsidR="00A30738">
        <w:rPr>
          <w:rtl/>
        </w:rPr>
        <w:t xml:space="preserve"> </w:t>
      </w:r>
      <w:r w:rsidRPr="0005547C">
        <w:rPr>
          <w:rtl/>
        </w:rPr>
        <w:t>استخدام</w:t>
      </w:r>
      <w:r w:rsidR="00A30738">
        <w:rPr>
          <w:rtl/>
        </w:rPr>
        <w:t xml:space="preserve"> </w:t>
      </w:r>
      <w:r w:rsidRPr="0005547C">
        <w:rPr>
          <w:rtl/>
        </w:rPr>
        <w:t>المنتدى</w:t>
      </w:r>
      <w:r w:rsidR="00A30738">
        <w:rPr>
          <w:rtl/>
        </w:rPr>
        <w:t xml:space="preserve"> </w:t>
      </w:r>
      <w:r w:rsidRPr="0005547C">
        <w:rPr>
          <w:rtl/>
        </w:rPr>
        <w:t>الإلكتروني</w:t>
      </w:r>
      <w:r w:rsidR="00A30738">
        <w:rPr>
          <w:rtl/>
        </w:rPr>
        <w:t xml:space="preserve"> </w:t>
      </w:r>
      <w:r w:rsidRPr="0005547C">
        <w:rPr>
          <w:rtl/>
        </w:rPr>
        <w:t>المقام</w:t>
      </w:r>
      <w:r w:rsidR="00A30738">
        <w:rPr>
          <w:rtl/>
        </w:rPr>
        <w:t xml:space="preserve"> </w:t>
      </w:r>
      <w:r w:rsidRPr="0005547C">
        <w:rPr>
          <w:rtl/>
        </w:rPr>
        <w:t>بموجب</w:t>
      </w:r>
      <w:r w:rsidR="00A30738">
        <w:rPr>
          <w:rtl/>
        </w:rPr>
        <w:t xml:space="preserve"> </w:t>
      </w:r>
      <w:r w:rsidRPr="0005547C">
        <w:rPr>
          <w:rtl/>
        </w:rPr>
        <w:t>مشروع</w:t>
      </w:r>
      <w:r w:rsidR="00A30738">
        <w:rPr>
          <w:rtl/>
        </w:rPr>
        <w:t xml:space="preserve"> </w:t>
      </w:r>
      <w:r w:rsidRPr="0005547C">
        <w:rPr>
          <w:rtl/>
        </w:rPr>
        <w:t>الملكية</w:t>
      </w:r>
      <w:r w:rsidR="00A30738">
        <w:rPr>
          <w:rtl/>
        </w:rPr>
        <w:t xml:space="preserve"> </w:t>
      </w:r>
      <w:r w:rsidRPr="0005547C">
        <w:rPr>
          <w:rtl/>
        </w:rPr>
        <w:t>الفكرية</w:t>
      </w:r>
      <w:r w:rsidR="00A30738">
        <w:rPr>
          <w:rtl/>
        </w:rPr>
        <w:t xml:space="preserve"> </w:t>
      </w:r>
      <w:r w:rsidRPr="0005547C">
        <w:rPr>
          <w:rtl/>
        </w:rPr>
        <w:t>ونقل</w:t>
      </w:r>
      <w:r w:rsidR="00A30738">
        <w:rPr>
          <w:rtl/>
        </w:rPr>
        <w:t xml:space="preserve"> </w:t>
      </w:r>
      <w:r w:rsidRPr="0005547C">
        <w:rPr>
          <w:rtl/>
        </w:rPr>
        <w:t>التكنولوجيا</w:t>
      </w:r>
      <w:r w:rsidR="00A30738">
        <w:rPr>
          <w:rFonts w:hint="cs"/>
          <w:rtl/>
        </w:rPr>
        <w:t xml:space="preserve">: </w:t>
      </w:r>
      <w:r w:rsidRPr="0005547C">
        <w:rPr>
          <w:rtl/>
        </w:rPr>
        <w:t>التحديات</w:t>
      </w:r>
      <w:r w:rsidR="00A30738">
        <w:rPr>
          <w:rtl/>
        </w:rPr>
        <w:t xml:space="preserve"> </w:t>
      </w:r>
      <w:r w:rsidRPr="0005547C">
        <w:rPr>
          <w:rtl/>
        </w:rPr>
        <w:t>المشتركة</w:t>
      </w:r>
      <w:r w:rsidR="00A30738">
        <w:rPr>
          <w:rtl/>
        </w:rPr>
        <w:t xml:space="preserve"> </w:t>
      </w:r>
      <w:r w:rsidRPr="0005547C">
        <w:rPr>
          <w:rtl/>
        </w:rPr>
        <w:t>وبناء</w:t>
      </w:r>
      <w:r w:rsidR="00A30738">
        <w:rPr>
          <w:rtl/>
        </w:rPr>
        <w:t xml:space="preserve"> </w:t>
      </w:r>
      <w:r w:rsidRPr="0005547C">
        <w:rPr>
          <w:rtl/>
        </w:rPr>
        <w:t>الحلول</w:t>
      </w:r>
      <w:r w:rsidR="00A30738">
        <w:rPr>
          <w:rFonts w:hint="cs"/>
          <w:rtl/>
        </w:rPr>
        <w:t>"</w:t>
      </w:r>
      <w:r w:rsidR="00A30738">
        <w:rPr>
          <w:rtl/>
        </w:rPr>
        <w:t xml:space="preserve"> </w:t>
      </w:r>
      <w:r w:rsidRPr="0005547C">
        <w:rPr>
          <w:rtl/>
        </w:rPr>
        <w:t>إلى</w:t>
      </w:r>
      <w:r w:rsidR="00A30738">
        <w:rPr>
          <w:rtl/>
        </w:rPr>
        <w:t xml:space="preserve"> </w:t>
      </w:r>
      <w:r w:rsidRPr="0005547C">
        <w:rPr>
          <w:rtl/>
        </w:rPr>
        <w:t>الإجراءات</w:t>
      </w:r>
      <w:r w:rsidR="00A30738">
        <w:rPr>
          <w:rtl/>
        </w:rPr>
        <w:t xml:space="preserve"> </w:t>
      </w:r>
      <w:r w:rsidRPr="0005547C">
        <w:rPr>
          <w:rtl/>
        </w:rPr>
        <w:t>المحتملة</w:t>
      </w:r>
      <w:r w:rsidR="00A30738">
        <w:rPr>
          <w:rtl/>
        </w:rPr>
        <w:t xml:space="preserve"> </w:t>
      </w:r>
      <w:r w:rsidRPr="0005547C">
        <w:rPr>
          <w:rtl/>
        </w:rPr>
        <w:t>التالية</w:t>
      </w:r>
      <w:r w:rsidR="00A30738">
        <w:rPr>
          <w:rtl/>
        </w:rPr>
        <w:t xml:space="preserve"> </w:t>
      </w:r>
      <w:r w:rsidRPr="0005547C">
        <w:rPr>
          <w:rtl/>
        </w:rPr>
        <w:t>للترويج</w:t>
      </w:r>
      <w:r w:rsidR="00A30738">
        <w:rPr>
          <w:rtl/>
        </w:rPr>
        <w:t xml:space="preserve"> </w:t>
      </w:r>
      <w:r w:rsidRPr="0005547C">
        <w:rPr>
          <w:rtl/>
        </w:rPr>
        <w:t>لاستخدام</w:t>
      </w:r>
      <w:r w:rsidR="00A30738">
        <w:rPr>
          <w:rtl/>
        </w:rPr>
        <w:t xml:space="preserve"> </w:t>
      </w:r>
      <w:r w:rsidRPr="0005547C">
        <w:rPr>
          <w:rtl/>
        </w:rPr>
        <w:t>المنتدى</w:t>
      </w:r>
      <w:r w:rsidR="00A30738">
        <w:rPr>
          <w:rtl/>
        </w:rPr>
        <w:t xml:space="preserve"> </w:t>
      </w:r>
      <w:r w:rsidRPr="0005547C">
        <w:rPr>
          <w:rtl/>
        </w:rPr>
        <w:t>الإلكتروني</w:t>
      </w:r>
      <w:r w:rsidR="00A30738">
        <w:rPr>
          <w:rtl/>
        </w:rPr>
        <w:t xml:space="preserve"> </w:t>
      </w:r>
      <w:r w:rsidRPr="0005547C">
        <w:rPr>
          <w:rtl/>
        </w:rPr>
        <w:t>المقام</w:t>
      </w:r>
      <w:r w:rsidR="00A30738">
        <w:rPr>
          <w:rtl/>
        </w:rPr>
        <w:t xml:space="preserve"> </w:t>
      </w:r>
      <w:r w:rsidRPr="0005547C">
        <w:rPr>
          <w:rtl/>
        </w:rPr>
        <w:t>بموجب</w:t>
      </w:r>
      <w:r w:rsidR="00A30738">
        <w:rPr>
          <w:rtl/>
        </w:rPr>
        <w:t xml:space="preserve"> </w:t>
      </w:r>
      <w:r w:rsidRPr="0005547C">
        <w:rPr>
          <w:rtl/>
        </w:rPr>
        <w:t>مشروع</w:t>
      </w:r>
      <w:r w:rsidR="00A30738">
        <w:rPr>
          <w:rtl/>
        </w:rPr>
        <w:t xml:space="preserve"> </w:t>
      </w:r>
      <w:r w:rsidRPr="0005547C">
        <w:rPr>
          <w:rtl/>
        </w:rPr>
        <w:t>أجندة</w:t>
      </w:r>
      <w:r w:rsidR="00A30738">
        <w:rPr>
          <w:rtl/>
        </w:rPr>
        <w:t xml:space="preserve"> </w:t>
      </w:r>
      <w:r w:rsidRPr="0005547C">
        <w:rPr>
          <w:rtl/>
        </w:rPr>
        <w:t>التنمية</w:t>
      </w:r>
      <w:r w:rsidR="00A30738">
        <w:rPr>
          <w:rtl/>
        </w:rPr>
        <w:t xml:space="preserve"> </w:t>
      </w:r>
      <w:r w:rsidRPr="0005547C">
        <w:rPr>
          <w:rtl/>
        </w:rPr>
        <w:t>بشأن</w:t>
      </w:r>
      <w:r w:rsidR="00A30738">
        <w:rPr>
          <w:rtl/>
        </w:rPr>
        <w:t xml:space="preserve"> </w:t>
      </w:r>
      <w:r w:rsidRPr="0005547C">
        <w:rPr>
          <w:rtl/>
        </w:rPr>
        <w:t>الملكية</w:t>
      </w:r>
      <w:r w:rsidR="00A30738">
        <w:rPr>
          <w:rtl/>
        </w:rPr>
        <w:t xml:space="preserve"> </w:t>
      </w:r>
      <w:r w:rsidRPr="0005547C">
        <w:rPr>
          <w:rtl/>
        </w:rPr>
        <w:t>الفكرية</w:t>
      </w:r>
      <w:r w:rsidR="00A30738">
        <w:rPr>
          <w:rtl/>
        </w:rPr>
        <w:t xml:space="preserve"> </w:t>
      </w:r>
      <w:r w:rsidRPr="0005547C">
        <w:rPr>
          <w:rtl/>
        </w:rPr>
        <w:t>ونقل</w:t>
      </w:r>
      <w:r w:rsidR="00A30738">
        <w:rPr>
          <w:rtl/>
        </w:rPr>
        <w:t xml:space="preserve"> </w:t>
      </w:r>
      <w:r w:rsidRPr="0005547C">
        <w:rPr>
          <w:rtl/>
        </w:rPr>
        <w:t>التكنولوجيا</w:t>
      </w:r>
      <w:r w:rsidR="00A30738">
        <w:rPr>
          <w:rFonts w:hint="cs"/>
          <w:rtl/>
        </w:rPr>
        <w:t>: "</w:t>
      </w:r>
      <w:r w:rsidRPr="0005547C">
        <w:rPr>
          <w:rtl/>
        </w:rPr>
        <w:t>التحديات</w:t>
      </w:r>
      <w:r w:rsidR="00A30738">
        <w:rPr>
          <w:rtl/>
        </w:rPr>
        <w:t xml:space="preserve"> </w:t>
      </w:r>
      <w:r w:rsidRPr="0005547C">
        <w:rPr>
          <w:rtl/>
        </w:rPr>
        <w:t>المشتركة</w:t>
      </w:r>
      <w:r w:rsidR="00A30738">
        <w:rPr>
          <w:rtl/>
        </w:rPr>
        <w:t xml:space="preserve"> </w:t>
      </w:r>
      <w:r w:rsidRPr="0005547C">
        <w:rPr>
          <w:rtl/>
        </w:rPr>
        <w:t>وبناء</w:t>
      </w:r>
      <w:r w:rsidR="00A30738">
        <w:rPr>
          <w:rtl/>
        </w:rPr>
        <w:t xml:space="preserve"> </w:t>
      </w:r>
      <w:r w:rsidRPr="0005547C">
        <w:rPr>
          <w:rtl/>
        </w:rPr>
        <w:t>الحلول</w:t>
      </w:r>
      <w:r w:rsidR="00A30738">
        <w:rPr>
          <w:rFonts w:hint="cs"/>
          <w:rtl/>
        </w:rPr>
        <w:t>":</w:t>
      </w:r>
    </w:p>
    <w:p w:rsidR="0005547C" w:rsidRPr="0005547C" w:rsidRDefault="0005547C" w:rsidP="00A30738">
      <w:pPr>
        <w:pStyle w:val="NormalParaAR"/>
        <w:ind w:left="566"/>
      </w:pPr>
      <w:proofErr w:type="gramStart"/>
      <w:r w:rsidRPr="0005547C">
        <w:rPr>
          <w:i/>
          <w:iCs/>
          <w:rtl/>
        </w:rPr>
        <w:t>الإجراء</w:t>
      </w:r>
      <w:proofErr w:type="gramEnd"/>
      <w:r w:rsidR="00A30738">
        <w:rPr>
          <w:i/>
          <w:rtl/>
        </w:rPr>
        <w:t xml:space="preserve"> </w:t>
      </w:r>
      <w:r w:rsidRPr="0005547C">
        <w:rPr>
          <w:i/>
          <w:iCs/>
          <w:rtl/>
        </w:rPr>
        <w:t>المحتمل</w:t>
      </w:r>
      <w:r w:rsidR="00A30738">
        <w:rPr>
          <w:rFonts w:hint="cs"/>
          <w:i/>
          <w:iCs/>
          <w:rtl/>
        </w:rPr>
        <w:t xml:space="preserve"> 1</w:t>
      </w:r>
      <w:r w:rsidRPr="0005547C">
        <w:rPr>
          <w:i/>
        </w:rPr>
        <w:t>:</w:t>
      </w:r>
      <w:r w:rsidR="00A30738" w:rsidRPr="00A30738">
        <w:rPr>
          <w:i/>
          <w:rtl/>
        </w:rPr>
        <w:t xml:space="preserve"> </w:t>
      </w:r>
      <w:r w:rsidRPr="00A30738">
        <w:rPr>
          <w:rtl/>
        </w:rPr>
        <w:t>كخطوة</w:t>
      </w:r>
      <w:r w:rsidR="00A30738" w:rsidRPr="00A30738">
        <w:rPr>
          <w:rtl/>
        </w:rPr>
        <w:t xml:space="preserve"> </w:t>
      </w:r>
      <w:r w:rsidRPr="00A30738">
        <w:rPr>
          <w:rtl/>
        </w:rPr>
        <w:t>أولى،</w:t>
      </w:r>
      <w:r w:rsidR="00A30738" w:rsidRPr="00A30738">
        <w:rPr>
          <w:rtl/>
        </w:rPr>
        <w:t xml:space="preserve"> </w:t>
      </w:r>
      <w:r w:rsidRPr="00A30738">
        <w:rPr>
          <w:rtl/>
        </w:rPr>
        <w:t>إجراء</w:t>
      </w:r>
      <w:r w:rsidR="00A30738" w:rsidRPr="00A30738">
        <w:rPr>
          <w:rtl/>
        </w:rPr>
        <w:t xml:space="preserve"> </w:t>
      </w:r>
      <w:r w:rsidRPr="00A30738">
        <w:rPr>
          <w:rtl/>
        </w:rPr>
        <w:t>تقييم</w:t>
      </w:r>
      <w:r w:rsidR="00A30738" w:rsidRPr="00A30738">
        <w:rPr>
          <w:rtl/>
        </w:rPr>
        <w:t xml:space="preserve"> </w:t>
      </w:r>
      <w:r w:rsidRPr="00A30738">
        <w:rPr>
          <w:rtl/>
        </w:rPr>
        <w:t>للجمهور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المستهدف،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والعروض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التي</w:t>
      </w:r>
      <w:r w:rsidR="00A30738" w:rsidRPr="00A30738">
        <w:rPr>
          <w:rtl/>
        </w:rPr>
        <w:t xml:space="preserve"> </w:t>
      </w:r>
      <w:r w:rsidRPr="00A30738">
        <w:rPr>
          <w:rtl/>
        </w:rPr>
        <w:t>تحظى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بتقديره،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والخدمات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التي</w:t>
      </w:r>
      <w:r w:rsidR="00A30738" w:rsidRPr="00A30738">
        <w:rPr>
          <w:rtl/>
        </w:rPr>
        <w:t xml:space="preserve"> </w:t>
      </w:r>
      <w:r w:rsidRPr="00A30738">
        <w:rPr>
          <w:rtl/>
        </w:rPr>
        <w:t>تُنافس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المنتدى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الإلكتروني،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والقيام</w:t>
      </w:r>
      <w:r w:rsidR="00A30738" w:rsidRPr="00A30738">
        <w:rPr>
          <w:rtl/>
        </w:rPr>
        <w:t xml:space="preserve"> </w:t>
      </w:r>
      <w:r w:rsidRPr="00A30738">
        <w:rPr>
          <w:rtl/>
        </w:rPr>
        <w:t>باستعراض</w:t>
      </w:r>
      <w:r w:rsidR="00A30738" w:rsidRPr="00A30738">
        <w:rPr>
          <w:rtl/>
        </w:rPr>
        <w:t xml:space="preserve"> </w:t>
      </w:r>
      <w:r w:rsidRPr="00A30738">
        <w:rPr>
          <w:rtl/>
        </w:rPr>
        <w:t>لتجربة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المستخدم</w:t>
      </w:r>
      <w:r w:rsidR="00A30738" w:rsidRPr="00A30738">
        <w:rPr>
          <w:rtl/>
        </w:rPr>
        <w:t xml:space="preserve"> </w:t>
      </w:r>
      <w:r w:rsidRPr="00A30738">
        <w:rPr>
          <w:rtl/>
        </w:rPr>
        <w:t>مع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المنتدى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الإلكتروني</w:t>
      </w:r>
      <w:r w:rsidRPr="00A30738">
        <w:t>.</w:t>
      </w:r>
    </w:p>
    <w:p w:rsidR="0005547C" w:rsidRPr="0005547C" w:rsidRDefault="0005547C" w:rsidP="00B13C8D">
      <w:pPr>
        <w:pStyle w:val="NormalParaAR"/>
        <w:ind w:left="566"/>
      </w:pPr>
      <w:r w:rsidRPr="0005547C">
        <w:rPr>
          <w:i/>
          <w:iCs/>
          <w:rtl/>
        </w:rPr>
        <w:t>الإجراء</w:t>
      </w:r>
      <w:r w:rsidR="00A30738">
        <w:rPr>
          <w:i/>
          <w:rtl/>
        </w:rPr>
        <w:t xml:space="preserve"> </w:t>
      </w:r>
      <w:r w:rsidRPr="0005547C">
        <w:rPr>
          <w:i/>
          <w:iCs/>
          <w:rtl/>
        </w:rPr>
        <w:t>المحتمل</w:t>
      </w:r>
      <w:r w:rsidR="00A30738">
        <w:rPr>
          <w:rFonts w:hint="cs"/>
          <w:i/>
          <w:iCs/>
          <w:rtl/>
        </w:rPr>
        <w:t xml:space="preserve"> 2</w:t>
      </w:r>
      <w:r w:rsidRPr="0005547C">
        <w:rPr>
          <w:i/>
        </w:rPr>
        <w:t>:</w:t>
      </w:r>
      <w:r w:rsidR="00A30738">
        <w:rPr>
          <w:i/>
          <w:rtl/>
        </w:rPr>
        <w:t xml:space="preserve"> </w:t>
      </w:r>
      <w:r w:rsidRPr="00A30738">
        <w:rPr>
          <w:rtl/>
        </w:rPr>
        <w:t>كخطوة</w:t>
      </w:r>
      <w:r w:rsidR="00A30738" w:rsidRPr="00A30738">
        <w:rPr>
          <w:rtl/>
        </w:rPr>
        <w:t xml:space="preserve"> </w:t>
      </w:r>
      <w:r w:rsidRPr="00A30738">
        <w:rPr>
          <w:rtl/>
        </w:rPr>
        <w:t>ثانية،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وضع</w:t>
      </w:r>
      <w:r w:rsidR="00A30738" w:rsidRPr="00A30738">
        <w:rPr>
          <w:rtl/>
        </w:rPr>
        <w:t xml:space="preserve"> </w:t>
      </w:r>
      <w:r w:rsidRPr="00A30738">
        <w:rPr>
          <w:rtl/>
        </w:rPr>
        <w:t>استراتيجية</w:t>
      </w:r>
      <w:r w:rsidR="00A30738" w:rsidRPr="00A30738">
        <w:rPr>
          <w:rtl/>
        </w:rPr>
        <w:t xml:space="preserve"> </w:t>
      </w:r>
      <w:r w:rsidRPr="00A30738">
        <w:rPr>
          <w:rtl/>
        </w:rPr>
        <w:t>تُعنى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بالمحتوى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تستند</w:t>
      </w:r>
      <w:r w:rsidR="00A30738" w:rsidRPr="00A30738">
        <w:rPr>
          <w:rtl/>
        </w:rPr>
        <w:t xml:space="preserve"> </w:t>
      </w:r>
      <w:r w:rsidRPr="00A30738">
        <w:rPr>
          <w:rtl/>
        </w:rPr>
        <w:t>إلى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التقييم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واستعراض</w:t>
      </w:r>
      <w:r w:rsidR="00A30738" w:rsidRPr="00A30738">
        <w:rPr>
          <w:rtl/>
        </w:rPr>
        <w:t xml:space="preserve"> </w:t>
      </w:r>
      <w:r w:rsidRPr="00A30738">
        <w:rPr>
          <w:rtl/>
        </w:rPr>
        <w:t>تجربة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المستخدم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الواردين</w:t>
      </w:r>
      <w:r w:rsidR="00A30738" w:rsidRPr="00A30738">
        <w:rPr>
          <w:rtl/>
        </w:rPr>
        <w:t xml:space="preserve"> </w:t>
      </w:r>
      <w:r w:rsidRPr="00A30738">
        <w:rPr>
          <w:rtl/>
        </w:rPr>
        <w:t>في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الإجراء</w:t>
      </w:r>
      <w:r w:rsidR="00A30738" w:rsidRPr="00A30738">
        <w:rPr>
          <w:rtl/>
        </w:rPr>
        <w:t xml:space="preserve"> </w:t>
      </w:r>
      <w:r w:rsidRPr="00A30738">
        <w:t>1</w:t>
      </w:r>
      <w:r w:rsidRPr="00A30738">
        <w:rPr>
          <w:rtl/>
        </w:rPr>
        <w:t>،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وتراعي</w:t>
      </w:r>
      <w:r w:rsidR="00A30738" w:rsidRPr="00A30738">
        <w:rPr>
          <w:rtl/>
        </w:rPr>
        <w:t xml:space="preserve"> </w:t>
      </w:r>
      <w:r w:rsidRPr="00A30738">
        <w:rPr>
          <w:rtl/>
        </w:rPr>
        <w:t>في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الوقت</w:t>
      </w:r>
      <w:r w:rsidR="00A30738" w:rsidRPr="00A30738">
        <w:rPr>
          <w:rtl/>
        </w:rPr>
        <w:t xml:space="preserve"> </w:t>
      </w:r>
      <w:r w:rsidRPr="00A30738">
        <w:rPr>
          <w:rtl/>
        </w:rPr>
        <w:t>نفسه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الأنشطة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والقدرات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التي</w:t>
      </w:r>
      <w:r w:rsidR="00A30738" w:rsidRPr="00A30738">
        <w:rPr>
          <w:rtl/>
        </w:rPr>
        <w:t xml:space="preserve"> </w:t>
      </w:r>
      <w:r w:rsidRPr="00A30738">
        <w:rPr>
          <w:rtl/>
        </w:rPr>
        <w:t>تزخر</w:t>
      </w:r>
      <w:r w:rsidR="00A30738" w:rsidRPr="00A30738">
        <w:rPr>
          <w:rtl/>
        </w:rPr>
        <w:t xml:space="preserve"> </w:t>
      </w:r>
      <w:r w:rsidRPr="00A30738">
        <w:rPr>
          <w:rtl/>
        </w:rPr>
        <w:t>بها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الويبو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وتُقيّم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الحاجة</w:t>
      </w:r>
      <w:r w:rsidR="00A30738" w:rsidRPr="00A30738">
        <w:rPr>
          <w:rtl/>
        </w:rPr>
        <w:t xml:space="preserve"> </w:t>
      </w:r>
      <w:r w:rsidRPr="00A30738">
        <w:rPr>
          <w:rtl/>
        </w:rPr>
        <w:t>إلى</w:t>
      </w:r>
      <w:r w:rsidR="00A30738" w:rsidRPr="00A30738">
        <w:rPr>
          <w:rtl/>
        </w:rPr>
        <w:t xml:space="preserve"> </w:t>
      </w:r>
      <w:r w:rsidRPr="00A30738">
        <w:rPr>
          <w:rtl/>
        </w:rPr>
        <w:t>موارد</w:t>
      </w:r>
      <w:r w:rsidR="00A30738" w:rsidRPr="00A30738">
        <w:rPr>
          <w:rtl/>
        </w:rPr>
        <w:t xml:space="preserve"> </w:t>
      </w:r>
      <w:r w:rsidRPr="00A30738">
        <w:rPr>
          <w:rtl/>
        </w:rPr>
        <w:t>إضافية</w:t>
      </w:r>
      <w:r w:rsidRPr="00A30738">
        <w:t>.</w:t>
      </w:r>
      <w:r w:rsidR="00A30738" w:rsidRPr="00A30738">
        <w:rPr>
          <w:rtl/>
        </w:rPr>
        <w:t xml:space="preserve"> </w:t>
      </w:r>
      <w:r w:rsidRPr="00A30738">
        <w:rPr>
          <w:rtl/>
        </w:rPr>
        <w:t>ومن</w:t>
      </w:r>
      <w:r w:rsidR="00A30738" w:rsidRPr="00A30738">
        <w:rPr>
          <w:rtl/>
        </w:rPr>
        <w:t xml:space="preserve"> </w:t>
      </w:r>
      <w:r w:rsidRPr="00A30738">
        <w:rPr>
          <w:rtl/>
        </w:rPr>
        <w:t>شأن</w:t>
      </w:r>
      <w:r w:rsidR="00A30738" w:rsidRPr="00A30738">
        <w:rPr>
          <w:rtl/>
        </w:rPr>
        <w:t xml:space="preserve"> </w:t>
      </w:r>
      <w:r w:rsidRPr="00A30738">
        <w:rPr>
          <w:rtl/>
        </w:rPr>
        <w:t>استراتيجية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المحتوى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أن</w:t>
      </w:r>
      <w:r w:rsidR="00A30738" w:rsidRPr="00A30738">
        <w:rPr>
          <w:rtl/>
        </w:rPr>
        <w:t xml:space="preserve"> </w:t>
      </w:r>
      <w:r w:rsidRPr="00A30738">
        <w:rPr>
          <w:rtl/>
        </w:rPr>
        <w:t>تُحدّد</w:t>
      </w:r>
      <w:r w:rsidR="00A30738" w:rsidRPr="00A30738">
        <w:rPr>
          <w:rtl/>
        </w:rPr>
        <w:t xml:space="preserve"> </w:t>
      </w:r>
      <w:r w:rsidRPr="00A30738">
        <w:rPr>
          <w:rtl/>
        </w:rPr>
        <w:t>أصنافاً</w:t>
      </w:r>
      <w:r w:rsidR="00A30738" w:rsidRPr="00A30738">
        <w:rPr>
          <w:rtl/>
        </w:rPr>
        <w:t xml:space="preserve"> </w:t>
      </w:r>
      <w:r w:rsidRPr="00A30738">
        <w:rPr>
          <w:rtl/>
        </w:rPr>
        <w:t>معينة</w:t>
      </w:r>
      <w:r w:rsidR="00A30738" w:rsidRPr="00A30738">
        <w:rPr>
          <w:rtl/>
        </w:rPr>
        <w:t xml:space="preserve"> </w:t>
      </w:r>
      <w:r w:rsidRPr="00A30738">
        <w:rPr>
          <w:rtl/>
        </w:rPr>
        <w:t>من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المحتوى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المتخصص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الذي</w:t>
      </w:r>
      <w:r w:rsidR="00A30738" w:rsidRPr="00A30738">
        <w:rPr>
          <w:rtl/>
        </w:rPr>
        <w:t xml:space="preserve"> </w:t>
      </w:r>
      <w:r w:rsidRPr="00A30738">
        <w:rPr>
          <w:rtl/>
        </w:rPr>
        <w:t>سيُضخ</w:t>
      </w:r>
      <w:r w:rsidR="00A30738" w:rsidRPr="00A30738">
        <w:rPr>
          <w:rtl/>
        </w:rPr>
        <w:t xml:space="preserve"> </w:t>
      </w:r>
      <w:r w:rsidRPr="00A30738">
        <w:rPr>
          <w:rtl/>
        </w:rPr>
        <w:t>في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المنتدى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الإلكتروني،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والمحتوى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الناشئ</w:t>
      </w:r>
      <w:r w:rsidR="00A30738" w:rsidRPr="00A30738">
        <w:rPr>
          <w:rtl/>
        </w:rPr>
        <w:t xml:space="preserve"> </w:t>
      </w:r>
      <w:r w:rsidRPr="00A30738">
        <w:rPr>
          <w:rtl/>
        </w:rPr>
        <w:t>عن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المستخدمين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الذي</w:t>
      </w:r>
      <w:r w:rsidR="00A30738" w:rsidRPr="00A30738">
        <w:rPr>
          <w:rtl/>
        </w:rPr>
        <w:t xml:space="preserve"> </w:t>
      </w:r>
      <w:r w:rsidRPr="00A30738">
        <w:rPr>
          <w:rtl/>
        </w:rPr>
        <w:t>يضفي</w:t>
      </w:r>
      <w:r w:rsidR="00A30738" w:rsidRPr="00A30738">
        <w:rPr>
          <w:rtl/>
        </w:rPr>
        <w:t xml:space="preserve"> </w:t>
      </w:r>
      <w:r w:rsidRPr="00A30738">
        <w:rPr>
          <w:rtl/>
        </w:rPr>
        <w:t>جاذبية</w:t>
      </w:r>
      <w:r w:rsidR="00A30738" w:rsidRPr="00A30738">
        <w:rPr>
          <w:rtl/>
        </w:rPr>
        <w:t xml:space="preserve"> </w:t>
      </w:r>
      <w:r w:rsidRPr="00A30738">
        <w:rPr>
          <w:rtl/>
        </w:rPr>
        <w:t>على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المنتدى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الإلكتروني،</w:t>
      </w:r>
      <w:r w:rsidR="00A30738" w:rsidRPr="00A30738">
        <w:rPr>
          <w:rtl/>
        </w:rPr>
        <w:t xml:space="preserve"> </w:t>
      </w:r>
      <w:r w:rsidRPr="00A30738">
        <w:rPr>
          <w:rtl/>
        </w:rPr>
        <w:t>بالإضافة</w:t>
      </w:r>
      <w:r w:rsidR="00A30738" w:rsidRPr="00A30738">
        <w:rPr>
          <w:rtl/>
        </w:rPr>
        <w:t xml:space="preserve"> </w:t>
      </w:r>
      <w:r w:rsidRPr="00A30738">
        <w:rPr>
          <w:rtl/>
        </w:rPr>
        <w:t>إلى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أوجه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الترابط</w:t>
      </w:r>
      <w:r w:rsidR="00A30738" w:rsidRPr="00A30738">
        <w:rPr>
          <w:rtl/>
        </w:rPr>
        <w:t xml:space="preserve"> </w:t>
      </w:r>
      <w:r w:rsidRPr="00A30738">
        <w:rPr>
          <w:rtl/>
        </w:rPr>
        <w:t>بين</w:t>
      </w:r>
      <w:r w:rsidR="00A30738" w:rsidRPr="00A30738">
        <w:rPr>
          <w:rtl/>
        </w:rPr>
        <w:t xml:space="preserve"> </w:t>
      </w:r>
      <w:r w:rsidRPr="00A30738">
        <w:rPr>
          <w:rtl/>
        </w:rPr>
        <w:t>تلك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الأصناف</w:t>
      </w:r>
      <w:r w:rsidRPr="00A30738">
        <w:t>.</w:t>
      </w:r>
      <w:r w:rsidR="00A30738" w:rsidRPr="00A30738">
        <w:rPr>
          <w:rtl/>
        </w:rPr>
        <w:t xml:space="preserve"> </w:t>
      </w:r>
      <w:r w:rsidRPr="00A30738">
        <w:rPr>
          <w:rtl/>
        </w:rPr>
        <w:t>ومن</w:t>
      </w:r>
      <w:r w:rsidR="00A30738" w:rsidRPr="00A30738">
        <w:rPr>
          <w:rtl/>
        </w:rPr>
        <w:t xml:space="preserve"> </w:t>
      </w:r>
      <w:r w:rsidRPr="00A30738">
        <w:rPr>
          <w:rtl/>
        </w:rPr>
        <w:t>شأن</w:t>
      </w:r>
      <w:r w:rsidR="00A30738" w:rsidRPr="00A30738">
        <w:rPr>
          <w:rtl/>
        </w:rPr>
        <w:t xml:space="preserve"> </w:t>
      </w:r>
      <w:r w:rsidRPr="00A30738">
        <w:rPr>
          <w:rtl/>
        </w:rPr>
        <w:t>استراتيجية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المحتوى</w:t>
      </w:r>
      <w:r w:rsidR="00A30738" w:rsidRPr="00A30738">
        <w:rPr>
          <w:rtl/>
        </w:rPr>
        <w:t xml:space="preserve"> </w:t>
      </w:r>
      <w:r w:rsidRPr="00A30738">
        <w:rPr>
          <w:rtl/>
        </w:rPr>
        <w:t>أن</w:t>
      </w:r>
      <w:r w:rsidR="00A30738" w:rsidRPr="00A30738">
        <w:rPr>
          <w:rtl/>
        </w:rPr>
        <w:t xml:space="preserve"> </w:t>
      </w:r>
      <w:r w:rsidRPr="00A30738">
        <w:rPr>
          <w:rtl/>
        </w:rPr>
        <w:t>تعالج</w:t>
      </w:r>
      <w:r w:rsidR="00A30738" w:rsidRPr="00A30738">
        <w:rPr>
          <w:rtl/>
        </w:rPr>
        <w:t xml:space="preserve"> </w:t>
      </w:r>
      <w:r w:rsidRPr="00A30738">
        <w:rPr>
          <w:rtl/>
        </w:rPr>
        <w:t>مسائل</w:t>
      </w:r>
      <w:r w:rsidR="00A30738" w:rsidRPr="00A30738">
        <w:rPr>
          <w:rtl/>
        </w:rPr>
        <w:t xml:space="preserve"> </w:t>
      </w:r>
      <w:r w:rsidRPr="00A30738">
        <w:rPr>
          <w:rtl/>
        </w:rPr>
        <w:t>من</w:t>
      </w:r>
      <w:r w:rsidR="00A30738" w:rsidRPr="00A30738">
        <w:rPr>
          <w:rtl/>
        </w:rPr>
        <w:t xml:space="preserve"> </w:t>
      </w:r>
      <w:r w:rsidRPr="00A30738">
        <w:rPr>
          <w:rtl/>
        </w:rPr>
        <w:t>قبيل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الشكل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الفعّال</w:t>
      </w:r>
      <w:r w:rsidR="00A30738" w:rsidRPr="00A30738">
        <w:rPr>
          <w:rtl/>
        </w:rPr>
        <w:t xml:space="preserve"> </w:t>
      </w:r>
      <w:r w:rsidR="00B13C8D">
        <w:rPr>
          <w:rFonts w:hint="cs"/>
          <w:rtl/>
        </w:rPr>
        <w:t>(</w:t>
      </w:r>
      <w:r w:rsidRPr="00A30738">
        <w:rPr>
          <w:rtl/>
        </w:rPr>
        <w:t>شمل</w:t>
      </w:r>
      <w:r w:rsidR="00A30738" w:rsidRPr="00A30738">
        <w:rPr>
          <w:rtl/>
        </w:rPr>
        <w:t xml:space="preserve"> </w:t>
      </w:r>
      <w:r w:rsidRPr="00A30738">
        <w:rPr>
          <w:rtl/>
        </w:rPr>
        <w:t>ذلك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اللغة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والنبرة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والمعايير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الاجتماعية</w:t>
      </w:r>
      <w:r w:rsidR="00B13C8D">
        <w:rPr>
          <w:rFonts w:hint="cs"/>
          <w:rtl/>
        </w:rPr>
        <w:t>)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وتحديد</w:t>
      </w:r>
      <w:r w:rsidR="00A30738" w:rsidRPr="00A30738">
        <w:rPr>
          <w:rtl/>
        </w:rPr>
        <w:t xml:space="preserve"> </w:t>
      </w:r>
      <w:r w:rsidRPr="00A30738">
        <w:rPr>
          <w:rtl/>
        </w:rPr>
        <w:t>ما</w:t>
      </w:r>
      <w:r w:rsidR="00A30738" w:rsidRPr="00A30738">
        <w:rPr>
          <w:rtl/>
        </w:rPr>
        <w:t xml:space="preserve"> </w:t>
      </w:r>
      <w:r w:rsidRPr="00A30738">
        <w:rPr>
          <w:rtl/>
        </w:rPr>
        <w:t>يلزم</w:t>
      </w:r>
      <w:r w:rsidR="00A30738" w:rsidRPr="00A30738">
        <w:rPr>
          <w:rtl/>
        </w:rPr>
        <w:t xml:space="preserve"> </w:t>
      </w:r>
      <w:r w:rsidRPr="00A30738">
        <w:rPr>
          <w:rtl/>
        </w:rPr>
        <w:t>من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الأدوار</w:t>
      </w:r>
      <w:r w:rsidR="00A30738" w:rsidRPr="00A30738">
        <w:rPr>
          <w:rtl/>
        </w:rPr>
        <w:t xml:space="preserve"> </w:t>
      </w:r>
      <w:r w:rsidRPr="00A30738">
        <w:rPr>
          <w:rtl/>
        </w:rPr>
        <w:t>وتدفقات</w:t>
      </w:r>
      <w:r w:rsidR="00A30738" w:rsidRPr="00A30738">
        <w:rPr>
          <w:rtl/>
        </w:rPr>
        <w:t xml:space="preserve"> </w:t>
      </w:r>
      <w:r w:rsidRPr="00A30738">
        <w:rPr>
          <w:rtl/>
        </w:rPr>
        <w:t>العمل</w:t>
      </w:r>
      <w:r w:rsidRPr="00A30738">
        <w:t>.</w:t>
      </w:r>
    </w:p>
    <w:p w:rsidR="0005547C" w:rsidRPr="0005547C" w:rsidRDefault="0005547C" w:rsidP="00B13C8D">
      <w:pPr>
        <w:pStyle w:val="NormalParaAR"/>
        <w:ind w:left="566"/>
      </w:pPr>
      <w:r w:rsidRPr="0005547C">
        <w:rPr>
          <w:i/>
          <w:iCs/>
          <w:rtl/>
        </w:rPr>
        <w:t>الإجراء</w:t>
      </w:r>
      <w:r w:rsidR="00A30738">
        <w:rPr>
          <w:i/>
          <w:rtl/>
        </w:rPr>
        <w:t xml:space="preserve"> </w:t>
      </w:r>
      <w:r w:rsidRPr="0005547C">
        <w:rPr>
          <w:i/>
          <w:iCs/>
          <w:rtl/>
        </w:rPr>
        <w:t>المحتمل</w:t>
      </w:r>
      <w:r w:rsidR="00B13C8D">
        <w:rPr>
          <w:rFonts w:hint="cs"/>
          <w:i/>
          <w:iCs/>
          <w:rtl/>
        </w:rPr>
        <w:t xml:space="preserve"> 3</w:t>
      </w:r>
      <w:r w:rsidRPr="0005547C">
        <w:rPr>
          <w:i/>
        </w:rPr>
        <w:t>:</w:t>
      </w:r>
      <w:r w:rsidR="00B13C8D">
        <w:rPr>
          <w:rFonts w:hint="cs"/>
          <w:i/>
          <w:rtl/>
        </w:rPr>
        <w:t xml:space="preserve"> </w:t>
      </w:r>
      <w:r w:rsidRPr="00B13C8D">
        <w:rPr>
          <w:i/>
          <w:rtl/>
        </w:rPr>
        <w:t>كخطوة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ثالثة،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تحديد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متطلبات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التكنولوجيا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اللازمة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لتنفيذ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استراتيجية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المحتوى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الواردة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في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الإجراء</w:t>
      </w:r>
      <w:r w:rsidR="00B13C8D">
        <w:rPr>
          <w:rFonts w:hint="eastAsia"/>
          <w:i/>
          <w:rtl/>
        </w:rPr>
        <w:t> </w:t>
      </w:r>
      <w:r w:rsidR="00B13C8D">
        <w:rPr>
          <w:rFonts w:hint="cs"/>
          <w:i/>
          <w:rtl/>
        </w:rPr>
        <w:t>2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تنفيذا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فعالا،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وضمان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الإدارة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الرشيدة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للمستخدم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والمحتوى،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وتحديد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المنصات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تستوفي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تلك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المتطلبات،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مع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أخذ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الأنشطة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والقدرات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تزخر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بها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الويبو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في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الاعتبار</w:t>
      </w:r>
      <w:r w:rsidR="00B13C8D">
        <w:rPr>
          <w:rFonts w:hint="cs"/>
          <w:i/>
          <w:rtl/>
        </w:rPr>
        <w:t>.</w:t>
      </w:r>
    </w:p>
    <w:p w:rsidR="0005547C" w:rsidRPr="0005547C" w:rsidRDefault="0005547C" w:rsidP="00326B5E">
      <w:pPr>
        <w:pStyle w:val="NormalParaAR"/>
        <w:ind w:left="566"/>
      </w:pPr>
      <w:r w:rsidRPr="0005547C">
        <w:rPr>
          <w:i/>
          <w:iCs/>
          <w:rtl/>
        </w:rPr>
        <w:t>الإجراء</w:t>
      </w:r>
      <w:r w:rsidR="00A30738">
        <w:rPr>
          <w:i/>
          <w:rtl/>
        </w:rPr>
        <w:t xml:space="preserve"> </w:t>
      </w:r>
      <w:r w:rsidRPr="0005547C">
        <w:rPr>
          <w:i/>
          <w:iCs/>
          <w:rtl/>
        </w:rPr>
        <w:t>المحتمل</w:t>
      </w:r>
      <w:r w:rsidR="00B13C8D">
        <w:rPr>
          <w:rFonts w:hint="cs"/>
          <w:i/>
          <w:iCs/>
          <w:rtl/>
        </w:rPr>
        <w:t xml:space="preserve"> 4</w:t>
      </w:r>
      <w:r w:rsidRPr="00B13C8D">
        <w:rPr>
          <w:i/>
        </w:rPr>
        <w:t>: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كخطوة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رابعة،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تعميم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المنصة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الواردة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في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الإجراء</w:t>
      </w:r>
      <w:r w:rsidR="00A30738" w:rsidRPr="00B13C8D">
        <w:rPr>
          <w:i/>
          <w:rtl/>
        </w:rPr>
        <w:t xml:space="preserve"> </w:t>
      </w:r>
      <w:r w:rsidR="00B13C8D">
        <w:rPr>
          <w:rFonts w:hint="cs"/>
          <w:i/>
          <w:rtl/>
        </w:rPr>
        <w:t>3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وتنفيذ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استراتيجية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المحتوى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الواردة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في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الإجراء</w:t>
      </w:r>
      <w:r w:rsidR="00326B5E">
        <w:rPr>
          <w:rFonts w:hint="eastAsia"/>
          <w:i/>
          <w:rtl/>
        </w:rPr>
        <w:t> </w:t>
      </w:r>
      <w:r w:rsidR="00B13C8D">
        <w:rPr>
          <w:rFonts w:hint="cs"/>
          <w:i/>
          <w:rtl/>
        </w:rPr>
        <w:t>2.</w:t>
      </w:r>
    </w:p>
    <w:p w:rsidR="0005547C" w:rsidRPr="0005547C" w:rsidRDefault="0005547C" w:rsidP="00B13C8D">
      <w:pPr>
        <w:pStyle w:val="NormalParaAR"/>
        <w:ind w:left="566"/>
      </w:pPr>
      <w:r w:rsidRPr="0005547C">
        <w:rPr>
          <w:i/>
          <w:iCs/>
          <w:rtl/>
        </w:rPr>
        <w:t>الإجراء</w:t>
      </w:r>
      <w:r w:rsidR="00A30738">
        <w:rPr>
          <w:i/>
          <w:rtl/>
        </w:rPr>
        <w:t xml:space="preserve"> </w:t>
      </w:r>
      <w:r w:rsidRPr="0005547C">
        <w:rPr>
          <w:i/>
          <w:iCs/>
          <w:rtl/>
        </w:rPr>
        <w:t>المحتمل</w:t>
      </w:r>
      <w:r w:rsidR="00B13C8D">
        <w:rPr>
          <w:rFonts w:hint="cs"/>
          <w:i/>
          <w:iCs/>
          <w:rtl/>
        </w:rPr>
        <w:t xml:space="preserve"> 5</w:t>
      </w:r>
      <w:r w:rsidRPr="0005547C">
        <w:rPr>
          <w:i/>
        </w:rPr>
        <w:t>: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كخطوة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خامسة،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تطوير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استراتيجية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للاتصال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والترويج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بغية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تحديد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القنوات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الفعالة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يمكن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من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خلالها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الوصول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إلى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شرائح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الجمهور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المستهدف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يتناولها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التقييم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الوارد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في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الإجراء</w:t>
      </w:r>
      <w:r w:rsidR="00B13C8D">
        <w:rPr>
          <w:rFonts w:hint="cs"/>
          <w:i/>
          <w:rtl/>
        </w:rPr>
        <w:t xml:space="preserve"> 1</w:t>
      </w:r>
      <w:r w:rsidRPr="00B13C8D">
        <w:rPr>
          <w:i/>
          <w:rtl/>
        </w:rPr>
        <w:t>،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وتحديد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الإجراءات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الخاصة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يتعين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اتخاذها،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على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غرار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الروابط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في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الصفحات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الإلكترونية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والبريد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الإلكتروني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والحملات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على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مواقع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التواصل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الاجتماعي</w:t>
      </w:r>
      <w:r w:rsidR="00B13C8D">
        <w:rPr>
          <w:rFonts w:hint="cs"/>
          <w:i/>
          <w:rtl/>
        </w:rPr>
        <w:t>.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واتُّخذ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بالفعل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إجراء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يتمثل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في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إنشاء</w:t>
      </w:r>
      <w:r w:rsidR="00A30738" w:rsidRPr="00B13C8D">
        <w:rPr>
          <w:i/>
          <w:rtl/>
        </w:rPr>
        <w:t xml:space="preserve"> </w:t>
      </w:r>
      <w:proofErr w:type="gramStart"/>
      <w:r w:rsidRPr="00B13C8D">
        <w:rPr>
          <w:i/>
          <w:rtl/>
        </w:rPr>
        <w:t>رابط</w:t>
      </w:r>
      <w:proofErr w:type="gramEnd"/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على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الصفحة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الإلكترونية</w:t>
      </w:r>
      <w:r w:rsidR="00A30738" w:rsidRPr="00B13C8D">
        <w:rPr>
          <w:i/>
          <w:rtl/>
        </w:rPr>
        <w:t xml:space="preserve"> </w:t>
      </w:r>
      <w:r w:rsidR="00B13C8D">
        <w:rPr>
          <w:rFonts w:hint="cs"/>
          <w:i/>
          <w:rtl/>
        </w:rPr>
        <w:t>"</w:t>
      </w:r>
      <w:r w:rsidRPr="00B13C8D">
        <w:rPr>
          <w:i/>
          <w:rtl/>
        </w:rPr>
        <w:t>نقل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التكنولوجيا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والمعارف</w:t>
      </w:r>
      <w:r w:rsidR="00B13C8D">
        <w:rPr>
          <w:rFonts w:hint="cs"/>
          <w:i/>
          <w:rtl/>
        </w:rPr>
        <w:t>"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يُحيل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إلى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المنتدى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الإلكتروني</w:t>
      </w:r>
      <w:r w:rsidR="00B13C8D">
        <w:rPr>
          <w:rFonts w:hint="cs"/>
          <w:i/>
          <w:rtl/>
        </w:rPr>
        <w:t>.</w:t>
      </w:r>
    </w:p>
    <w:p w:rsidR="0005547C" w:rsidRPr="0005547C" w:rsidRDefault="0005547C" w:rsidP="00B13C8D">
      <w:pPr>
        <w:pStyle w:val="NormalParaAR"/>
        <w:ind w:left="566"/>
      </w:pPr>
      <w:r w:rsidRPr="0005547C">
        <w:rPr>
          <w:i/>
          <w:iCs/>
          <w:rtl/>
        </w:rPr>
        <w:t>الإجراء</w:t>
      </w:r>
      <w:r w:rsidR="00A30738">
        <w:rPr>
          <w:i/>
          <w:rtl/>
        </w:rPr>
        <w:t xml:space="preserve"> </w:t>
      </w:r>
      <w:r w:rsidRPr="0005547C">
        <w:rPr>
          <w:i/>
          <w:iCs/>
          <w:rtl/>
        </w:rPr>
        <w:t>المحتمل</w:t>
      </w:r>
      <w:r w:rsidR="00B13C8D">
        <w:rPr>
          <w:rFonts w:hint="cs"/>
          <w:i/>
          <w:iCs/>
          <w:rtl/>
        </w:rPr>
        <w:t xml:space="preserve"> 6</w:t>
      </w:r>
      <w:r w:rsidRPr="00B13C8D">
        <w:rPr>
          <w:i/>
        </w:rPr>
        <w:t>: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كخطوة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سادسة،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السعي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إلى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إقامة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شراكات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مع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المنظمات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أنشأت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مجتمعات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مرتبطة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بنقل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التكنولوجيا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من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أجل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استقطاب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المستخدمين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إلى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المنتدى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الإلكتروني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وتحسين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الخدمات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التي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يقدّمها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المنتدى</w:t>
      </w:r>
      <w:r w:rsidR="00A30738" w:rsidRPr="00B13C8D">
        <w:rPr>
          <w:i/>
          <w:rtl/>
        </w:rPr>
        <w:t xml:space="preserve"> </w:t>
      </w:r>
      <w:r w:rsidRPr="00B13C8D">
        <w:rPr>
          <w:i/>
          <w:rtl/>
        </w:rPr>
        <w:t>الإلكتروني</w:t>
      </w:r>
      <w:r w:rsidR="00B13C8D">
        <w:rPr>
          <w:rFonts w:hint="cs"/>
          <w:i/>
          <w:rtl/>
        </w:rPr>
        <w:t>.</w:t>
      </w:r>
    </w:p>
    <w:p w:rsidR="0048799C" w:rsidRDefault="0005547C" w:rsidP="0048799C">
      <w:pPr>
        <w:pStyle w:val="NumberedParaAR"/>
      </w:pPr>
      <w:r w:rsidRPr="0005547C">
        <w:rPr>
          <w:rtl/>
        </w:rPr>
        <w:t>ولن</w:t>
      </w:r>
      <w:r w:rsidR="00A30738">
        <w:rPr>
          <w:rtl/>
        </w:rPr>
        <w:t xml:space="preserve"> </w:t>
      </w:r>
      <w:r w:rsidRPr="0005547C">
        <w:rPr>
          <w:rtl/>
        </w:rPr>
        <w:t>يتسنى</w:t>
      </w:r>
      <w:r w:rsidR="00A30738">
        <w:rPr>
          <w:rtl/>
        </w:rPr>
        <w:t xml:space="preserve"> </w:t>
      </w:r>
      <w:r w:rsidRPr="0005547C">
        <w:rPr>
          <w:rtl/>
        </w:rPr>
        <w:t>تقدير</w:t>
      </w:r>
      <w:r w:rsidR="00A30738">
        <w:rPr>
          <w:rtl/>
        </w:rPr>
        <w:t xml:space="preserve"> </w:t>
      </w:r>
      <w:r w:rsidRPr="0005547C">
        <w:rPr>
          <w:rtl/>
        </w:rPr>
        <w:t>التكاليف</w:t>
      </w:r>
      <w:r w:rsidR="00A30738">
        <w:rPr>
          <w:rtl/>
        </w:rPr>
        <w:t xml:space="preserve"> </w:t>
      </w:r>
      <w:r w:rsidRPr="0005547C">
        <w:rPr>
          <w:rtl/>
        </w:rPr>
        <w:t>المرتبطة</w:t>
      </w:r>
      <w:r w:rsidR="00A30738">
        <w:rPr>
          <w:rtl/>
        </w:rPr>
        <w:t xml:space="preserve"> </w:t>
      </w:r>
      <w:r w:rsidRPr="0005547C">
        <w:rPr>
          <w:rtl/>
        </w:rPr>
        <w:t>بتنفيذ</w:t>
      </w:r>
      <w:r w:rsidR="00A30738">
        <w:rPr>
          <w:rtl/>
        </w:rPr>
        <w:t xml:space="preserve"> </w:t>
      </w:r>
      <w:r w:rsidRPr="0005547C">
        <w:rPr>
          <w:rtl/>
        </w:rPr>
        <w:t>الإجراء</w:t>
      </w:r>
      <w:r w:rsidR="00A30738">
        <w:rPr>
          <w:rtl/>
        </w:rPr>
        <w:t xml:space="preserve"> </w:t>
      </w:r>
      <w:r w:rsidRPr="0005547C">
        <w:t>4</w:t>
      </w:r>
      <w:r w:rsidRPr="0005547C">
        <w:rPr>
          <w:rtl/>
        </w:rPr>
        <w:t>،</w:t>
      </w:r>
      <w:r w:rsidR="00A30738">
        <w:rPr>
          <w:rtl/>
        </w:rPr>
        <w:t xml:space="preserve"> </w:t>
      </w:r>
      <w:r w:rsidRPr="0005547C">
        <w:rPr>
          <w:rtl/>
        </w:rPr>
        <w:t>وهو</w:t>
      </w:r>
      <w:r w:rsidR="00A30738">
        <w:rPr>
          <w:rtl/>
        </w:rPr>
        <w:t xml:space="preserve"> </w:t>
      </w:r>
      <w:r w:rsidRPr="0005547C">
        <w:rPr>
          <w:rtl/>
        </w:rPr>
        <w:t>تعميم</w:t>
      </w:r>
      <w:r w:rsidR="00A30738">
        <w:rPr>
          <w:rtl/>
        </w:rPr>
        <w:t xml:space="preserve"> </w:t>
      </w:r>
      <w:r w:rsidRPr="0005547C">
        <w:rPr>
          <w:rtl/>
        </w:rPr>
        <w:t>المنصة،</w:t>
      </w:r>
      <w:r w:rsidR="00A30738">
        <w:rPr>
          <w:rtl/>
        </w:rPr>
        <w:t xml:space="preserve"> </w:t>
      </w:r>
      <w:r w:rsidRPr="0005547C">
        <w:rPr>
          <w:rtl/>
        </w:rPr>
        <w:t>إلا</w:t>
      </w:r>
      <w:r w:rsidR="00A30738">
        <w:rPr>
          <w:rtl/>
        </w:rPr>
        <w:t xml:space="preserve"> </w:t>
      </w:r>
      <w:r w:rsidRPr="0005547C">
        <w:rPr>
          <w:rtl/>
        </w:rPr>
        <w:t>بعد</w:t>
      </w:r>
      <w:r w:rsidR="00A30738">
        <w:rPr>
          <w:rtl/>
        </w:rPr>
        <w:t xml:space="preserve"> </w:t>
      </w:r>
      <w:r w:rsidRPr="0005547C">
        <w:rPr>
          <w:rtl/>
        </w:rPr>
        <w:t>استكمال</w:t>
      </w:r>
      <w:r w:rsidR="00A30738">
        <w:rPr>
          <w:rtl/>
        </w:rPr>
        <w:t xml:space="preserve"> </w:t>
      </w:r>
      <w:r w:rsidRPr="0005547C">
        <w:rPr>
          <w:rtl/>
        </w:rPr>
        <w:t>الإجراء</w:t>
      </w:r>
      <w:r w:rsidR="00A30738">
        <w:rPr>
          <w:rtl/>
        </w:rPr>
        <w:t xml:space="preserve"> </w:t>
      </w:r>
      <w:r w:rsidRPr="0005547C">
        <w:t>3</w:t>
      </w:r>
      <w:r w:rsidRPr="0005547C">
        <w:rPr>
          <w:rtl/>
        </w:rPr>
        <w:t>،</w:t>
      </w:r>
      <w:r w:rsidR="00A30738">
        <w:rPr>
          <w:rtl/>
        </w:rPr>
        <w:t xml:space="preserve"> </w:t>
      </w:r>
      <w:r w:rsidRPr="0005547C">
        <w:rPr>
          <w:rtl/>
        </w:rPr>
        <w:t>وهو</w:t>
      </w:r>
      <w:r w:rsidR="00A30738">
        <w:rPr>
          <w:rtl/>
        </w:rPr>
        <w:t xml:space="preserve"> </w:t>
      </w:r>
      <w:r w:rsidRPr="0005547C">
        <w:rPr>
          <w:rtl/>
        </w:rPr>
        <w:t>تحديد</w:t>
      </w:r>
      <w:r w:rsidR="00A30738">
        <w:rPr>
          <w:rtl/>
        </w:rPr>
        <w:t xml:space="preserve"> </w:t>
      </w:r>
      <w:r w:rsidRPr="0005547C">
        <w:rPr>
          <w:rtl/>
        </w:rPr>
        <w:t>متطلبات</w:t>
      </w:r>
      <w:r w:rsidR="00A30738">
        <w:rPr>
          <w:rtl/>
        </w:rPr>
        <w:t xml:space="preserve"> </w:t>
      </w:r>
      <w:r w:rsidRPr="0005547C">
        <w:rPr>
          <w:rtl/>
        </w:rPr>
        <w:t>التكنولوجيا</w:t>
      </w:r>
      <w:r w:rsidR="00A30738">
        <w:rPr>
          <w:rtl/>
        </w:rPr>
        <w:t xml:space="preserve"> </w:t>
      </w:r>
      <w:r w:rsidRPr="0005547C">
        <w:rPr>
          <w:rtl/>
        </w:rPr>
        <w:t>اللازمة</w:t>
      </w:r>
      <w:r w:rsidR="00A30738">
        <w:rPr>
          <w:rtl/>
        </w:rPr>
        <w:t xml:space="preserve"> </w:t>
      </w:r>
      <w:r w:rsidRPr="0005547C">
        <w:rPr>
          <w:rtl/>
        </w:rPr>
        <w:t>لتنفيذ</w:t>
      </w:r>
      <w:r w:rsidR="00A30738">
        <w:rPr>
          <w:rtl/>
        </w:rPr>
        <w:t xml:space="preserve"> </w:t>
      </w:r>
      <w:r w:rsidRPr="0005547C">
        <w:rPr>
          <w:rtl/>
        </w:rPr>
        <w:t>استراتيجية</w:t>
      </w:r>
      <w:r w:rsidR="00A30738">
        <w:rPr>
          <w:rtl/>
        </w:rPr>
        <w:t xml:space="preserve"> </w:t>
      </w:r>
      <w:r w:rsidRPr="0005547C">
        <w:rPr>
          <w:rtl/>
        </w:rPr>
        <w:t>المحتوى</w:t>
      </w:r>
      <w:r w:rsidR="00A30738">
        <w:rPr>
          <w:rtl/>
        </w:rPr>
        <w:t xml:space="preserve"> </w:t>
      </w:r>
      <w:r w:rsidRPr="0005547C">
        <w:rPr>
          <w:rtl/>
        </w:rPr>
        <w:t>تنفيذا</w:t>
      </w:r>
      <w:r w:rsidR="00A30738">
        <w:rPr>
          <w:rtl/>
        </w:rPr>
        <w:t xml:space="preserve"> </w:t>
      </w:r>
      <w:r w:rsidRPr="0005547C">
        <w:rPr>
          <w:rtl/>
        </w:rPr>
        <w:t>فعالا،</w:t>
      </w:r>
      <w:r w:rsidR="00A30738">
        <w:rPr>
          <w:rtl/>
        </w:rPr>
        <w:t xml:space="preserve"> </w:t>
      </w:r>
      <w:r w:rsidRPr="0005547C">
        <w:rPr>
          <w:rtl/>
        </w:rPr>
        <w:t>وذلك</w:t>
      </w:r>
      <w:r w:rsidR="00A30738">
        <w:rPr>
          <w:rtl/>
        </w:rPr>
        <w:t xml:space="preserve"> </w:t>
      </w:r>
      <w:r w:rsidRPr="0005547C">
        <w:rPr>
          <w:rtl/>
        </w:rPr>
        <w:t>بسبب</w:t>
      </w:r>
      <w:r w:rsidR="00A30738">
        <w:rPr>
          <w:rtl/>
        </w:rPr>
        <w:t xml:space="preserve"> </w:t>
      </w:r>
      <w:r w:rsidRPr="0005547C">
        <w:rPr>
          <w:rtl/>
        </w:rPr>
        <w:t>اعتماد</w:t>
      </w:r>
      <w:r w:rsidR="00A30738">
        <w:rPr>
          <w:rtl/>
        </w:rPr>
        <w:t xml:space="preserve"> </w:t>
      </w:r>
      <w:r w:rsidRPr="0005547C">
        <w:rPr>
          <w:rtl/>
        </w:rPr>
        <w:t>المهام</w:t>
      </w:r>
      <w:r w:rsidR="00A30738">
        <w:rPr>
          <w:rtl/>
        </w:rPr>
        <w:t xml:space="preserve"> </w:t>
      </w:r>
      <w:r w:rsidRPr="0005547C">
        <w:rPr>
          <w:rtl/>
        </w:rPr>
        <w:t>المندرجة</w:t>
      </w:r>
      <w:r w:rsidR="00A30738">
        <w:rPr>
          <w:rtl/>
        </w:rPr>
        <w:t xml:space="preserve"> </w:t>
      </w:r>
      <w:r w:rsidRPr="0005547C">
        <w:rPr>
          <w:rtl/>
        </w:rPr>
        <w:t>فيهما</w:t>
      </w:r>
      <w:r w:rsidR="00A30738">
        <w:rPr>
          <w:rtl/>
        </w:rPr>
        <w:t xml:space="preserve"> </w:t>
      </w:r>
      <w:r w:rsidRPr="0005547C">
        <w:rPr>
          <w:rtl/>
        </w:rPr>
        <w:t>على</w:t>
      </w:r>
      <w:r w:rsidR="00A30738">
        <w:rPr>
          <w:rtl/>
        </w:rPr>
        <w:t xml:space="preserve"> </w:t>
      </w:r>
      <w:r w:rsidRPr="0005547C">
        <w:rPr>
          <w:rtl/>
        </w:rPr>
        <w:t>بعضها</w:t>
      </w:r>
      <w:r w:rsidR="00A30738">
        <w:rPr>
          <w:rtl/>
        </w:rPr>
        <w:t xml:space="preserve"> </w:t>
      </w:r>
      <w:r w:rsidRPr="0005547C">
        <w:rPr>
          <w:rtl/>
        </w:rPr>
        <w:t>البعض</w:t>
      </w:r>
      <w:r w:rsidRPr="0005547C">
        <w:t>.</w:t>
      </w:r>
      <w:r w:rsidR="00A30738">
        <w:rPr>
          <w:rtl/>
        </w:rPr>
        <w:t xml:space="preserve"> </w:t>
      </w:r>
      <w:proofErr w:type="gramStart"/>
      <w:r w:rsidRPr="0005547C">
        <w:rPr>
          <w:rtl/>
        </w:rPr>
        <w:t>وهناك</w:t>
      </w:r>
      <w:proofErr w:type="gramEnd"/>
      <w:r w:rsidR="00A30738">
        <w:rPr>
          <w:rtl/>
        </w:rPr>
        <w:t xml:space="preserve"> </w:t>
      </w:r>
      <w:r w:rsidR="00B13C8D">
        <w:rPr>
          <w:rFonts w:hint="cs"/>
          <w:rtl/>
        </w:rPr>
        <w:t xml:space="preserve">عدة </w:t>
      </w:r>
      <w:r w:rsidRPr="0005547C">
        <w:rPr>
          <w:rtl/>
        </w:rPr>
        <w:t>خيارات</w:t>
      </w:r>
      <w:r w:rsidR="00A30738">
        <w:rPr>
          <w:rtl/>
        </w:rPr>
        <w:t xml:space="preserve"> </w:t>
      </w:r>
      <w:r w:rsidRPr="0005547C">
        <w:rPr>
          <w:rtl/>
        </w:rPr>
        <w:t>ممكنة</w:t>
      </w:r>
      <w:r w:rsidR="00A30738">
        <w:rPr>
          <w:rtl/>
        </w:rPr>
        <w:t xml:space="preserve"> </w:t>
      </w:r>
      <w:r w:rsidRPr="0005547C">
        <w:rPr>
          <w:rtl/>
        </w:rPr>
        <w:t>لتعميم</w:t>
      </w:r>
      <w:r w:rsidR="00A30738">
        <w:rPr>
          <w:rtl/>
        </w:rPr>
        <w:t xml:space="preserve"> </w:t>
      </w:r>
      <w:r w:rsidRPr="0005547C">
        <w:rPr>
          <w:rtl/>
        </w:rPr>
        <w:t>المنصة،</w:t>
      </w:r>
      <w:r w:rsidR="00A30738">
        <w:rPr>
          <w:rtl/>
        </w:rPr>
        <w:t xml:space="preserve"> </w:t>
      </w:r>
      <w:r w:rsidRPr="0005547C">
        <w:rPr>
          <w:rtl/>
        </w:rPr>
        <w:t>يتسم</w:t>
      </w:r>
      <w:r w:rsidR="00A30738">
        <w:rPr>
          <w:rtl/>
        </w:rPr>
        <w:t xml:space="preserve"> </w:t>
      </w:r>
      <w:r w:rsidRPr="0005547C">
        <w:rPr>
          <w:rtl/>
        </w:rPr>
        <w:t>كل</w:t>
      </w:r>
      <w:r w:rsidR="00A30738">
        <w:rPr>
          <w:rtl/>
        </w:rPr>
        <w:t xml:space="preserve"> </w:t>
      </w:r>
      <w:r w:rsidRPr="0005547C">
        <w:rPr>
          <w:rtl/>
        </w:rPr>
        <w:t>منها</w:t>
      </w:r>
      <w:r w:rsidR="00A30738">
        <w:rPr>
          <w:rtl/>
        </w:rPr>
        <w:t xml:space="preserve"> </w:t>
      </w:r>
      <w:r w:rsidRPr="0005547C">
        <w:rPr>
          <w:rtl/>
        </w:rPr>
        <w:t>بمتطلبات</w:t>
      </w:r>
      <w:r w:rsidR="00A30738">
        <w:rPr>
          <w:rtl/>
        </w:rPr>
        <w:t xml:space="preserve"> </w:t>
      </w:r>
      <w:r w:rsidRPr="0005547C">
        <w:rPr>
          <w:rtl/>
        </w:rPr>
        <w:t>جوهرية</w:t>
      </w:r>
      <w:r w:rsidR="00A30738">
        <w:rPr>
          <w:rtl/>
        </w:rPr>
        <w:t xml:space="preserve"> </w:t>
      </w:r>
      <w:r w:rsidRPr="0005547C">
        <w:rPr>
          <w:rtl/>
        </w:rPr>
        <w:t>مختلفة</w:t>
      </w:r>
      <w:r w:rsidR="00A30738">
        <w:rPr>
          <w:rtl/>
        </w:rPr>
        <w:t xml:space="preserve"> </w:t>
      </w:r>
      <w:r w:rsidRPr="0005547C">
        <w:rPr>
          <w:rtl/>
        </w:rPr>
        <w:t>من</w:t>
      </w:r>
      <w:r w:rsidR="00A30738">
        <w:rPr>
          <w:rtl/>
        </w:rPr>
        <w:t xml:space="preserve"> </w:t>
      </w:r>
      <w:r w:rsidRPr="0005547C">
        <w:rPr>
          <w:rtl/>
        </w:rPr>
        <w:t>حيث</w:t>
      </w:r>
      <w:r w:rsidR="00A30738">
        <w:rPr>
          <w:rtl/>
        </w:rPr>
        <w:t xml:space="preserve"> </w:t>
      </w:r>
      <w:r w:rsidRPr="0005547C">
        <w:rPr>
          <w:rtl/>
        </w:rPr>
        <w:t>الموارد</w:t>
      </w:r>
      <w:r w:rsidRPr="0005547C">
        <w:t>.</w:t>
      </w:r>
      <w:r w:rsidR="00A30738">
        <w:rPr>
          <w:rtl/>
        </w:rPr>
        <w:t xml:space="preserve"> </w:t>
      </w:r>
      <w:r w:rsidRPr="0005547C">
        <w:rPr>
          <w:rtl/>
        </w:rPr>
        <w:t>ويمكن</w:t>
      </w:r>
      <w:r w:rsidR="00A30738">
        <w:rPr>
          <w:rtl/>
        </w:rPr>
        <w:t xml:space="preserve"> </w:t>
      </w:r>
      <w:r w:rsidRPr="0005547C">
        <w:rPr>
          <w:rtl/>
        </w:rPr>
        <w:t>أن</w:t>
      </w:r>
      <w:r w:rsidR="00A30738">
        <w:rPr>
          <w:rtl/>
        </w:rPr>
        <w:t xml:space="preserve"> </w:t>
      </w:r>
      <w:r w:rsidRPr="0005547C">
        <w:rPr>
          <w:rtl/>
        </w:rPr>
        <w:t>تشمل</w:t>
      </w:r>
      <w:r w:rsidR="00A30738">
        <w:rPr>
          <w:rtl/>
        </w:rPr>
        <w:t xml:space="preserve"> </w:t>
      </w:r>
      <w:r w:rsidRPr="0005547C">
        <w:rPr>
          <w:rtl/>
        </w:rPr>
        <w:t>تلك</w:t>
      </w:r>
      <w:r w:rsidR="00A30738">
        <w:rPr>
          <w:rtl/>
        </w:rPr>
        <w:t xml:space="preserve"> </w:t>
      </w:r>
      <w:r w:rsidRPr="0005547C">
        <w:rPr>
          <w:rtl/>
        </w:rPr>
        <w:t>الخيارات</w:t>
      </w:r>
      <w:r w:rsidR="00A30738">
        <w:rPr>
          <w:rtl/>
        </w:rPr>
        <w:t xml:space="preserve"> </w:t>
      </w:r>
      <w:r w:rsidRPr="0005547C">
        <w:rPr>
          <w:rtl/>
        </w:rPr>
        <w:t>ما</w:t>
      </w:r>
      <w:r w:rsidR="00A30738">
        <w:rPr>
          <w:rtl/>
        </w:rPr>
        <w:t xml:space="preserve"> </w:t>
      </w:r>
      <w:r w:rsidRPr="0005547C">
        <w:rPr>
          <w:rtl/>
        </w:rPr>
        <w:t>يلي</w:t>
      </w:r>
      <w:r w:rsidR="00B13C8D">
        <w:rPr>
          <w:rFonts w:hint="cs"/>
          <w:rtl/>
        </w:rPr>
        <w:t>:"1"</w:t>
      </w:r>
      <w:r w:rsidR="00A30738">
        <w:rPr>
          <w:rtl/>
        </w:rPr>
        <w:t xml:space="preserve"> </w:t>
      </w:r>
      <w:r w:rsidRPr="0005547C">
        <w:rPr>
          <w:rtl/>
        </w:rPr>
        <w:t>تكييف</w:t>
      </w:r>
      <w:r w:rsidR="00A30738">
        <w:rPr>
          <w:rtl/>
        </w:rPr>
        <w:t xml:space="preserve"> </w:t>
      </w:r>
      <w:r w:rsidRPr="0005547C">
        <w:rPr>
          <w:rtl/>
        </w:rPr>
        <w:t>منصة</w:t>
      </w:r>
      <w:r w:rsidR="00A30738">
        <w:rPr>
          <w:rtl/>
        </w:rPr>
        <w:t xml:space="preserve"> </w:t>
      </w:r>
      <w:r w:rsidRPr="0005547C">
        <w:rPr>
          <w:rtl/>
        </w:rPr>
        <w:t>قائمة</w:t>
      </w:r>
      <w:r w:rsidR="00A30738">
        <w:rPr>
          <w:rtl/>
        </w:rPr>
        <w:t xml:space="preserve"> </w:t>
      </w:r>
      <w:r w:rsidRPr="0005547C">
        <w:rPr>
          <w:rtl/>
        </w:rPr>
        <w:t>من</w:t>
      </w:r>
      <w:r w:rsidR="00A30738">
        <w:rPr>
          <w:rtl/>
        </w:rPr>
        <w:t xml:space="preserve"> </w:t>
      </w:r>
      <w:r w:rsidRPr="0005547C">
        <w:rPr>
          <w:rtl/>
        </w:rPr>
        <w:t>منصات</w:t>
      </w:r>
      <w:r w:rsidR="00A30738">
        <w:rPr>
          <w:rtl/>
        </w:rPr>
        <w:t xml:space="preserve"> </w:t>
      </w:r>
      <w:r w:rsidRPr="0005547C">
        <w:rPr>
          <w:rtl/>
        </w:rPr>
        <w:t>التواصل</w:t>
      </w:r>
      <w:r w:rsidR="00A30738">
        <w:rPr>
          <w:rtl/>
        </w:rPr>
        <w:t xml:space="preserve"> </w:t>
      </w:r>
      <w:r w:rsidRPr="0005547C">
        <w:rPr>
          <w:rtl/>
        </w:rPr>
        <w:t>الاجتماعي</w:t>
      </w:r>
      <w:r w:rsidR="00A30738">
        <w:rPr>
          <w:rtl/>
        </w:rPr>
        <w:t xml:space="preserve"> </w:t>
      </w:r>
      <w:r w:rsidRPr="0005547C">
        <w:rPr>
          <w:rtl/>
        </w:rPr>
        <w:t>التي</w:t>
      </w:r>
      <w:r w:rsidR="00A30738">
        <w:rPr>
          <w:rtl/>
        </w:rPr>
        <w:t xml:space="preserve"> </w:t>
      </w:r>
      <w:r w:rsidRPr="0005547C">
        <w:rPr>
          <w:rtl/>
        </w:rPr>
        <w:t>تستخدمها</w:t>
      </w:r>
      <w:r w:rsidR="00A30738">
        <w:rPr>
          <w:rtl/>
        </w:rPr>
        <w:t xml:space="preserve"> </w:t>
      </w:r>
      <w:r w:rsidRPr="0005547C">
        <w:rPr>
          <w:rtl/>
        </w:rPr>
        <w:t>الويبو،</w:t>
      </w:r>
      <w:r w:rsidR="00A30738">
        <w:rPr>
          <w:rtl/>
        </w:rPr>
        <w:t xml:space="preserve"> </w:t>
      </w:r>
      <w:r w:rsidRPr="0005547C">
        <w:rPr>
          <w:rtl/>
        </w:rPr>
        <w:t>مثل</w:t>
      </w:r>
      <w:r w:rsidR="00A30738">
        <w:rPr>
          <w:rtl/>
        </w:rPr>
        <w:t xml:space="preserve"> </w:t>
      </w:r>
      <w:r w:rsidRPr="0005547C">
        <w:rPr>
          <w:rtl/>
        </w:rPr>
        <w:t>ويكي</w:t>
      </w:r>
      <w:r w:rsidR="00A30738">
        <w:rPr>
          <w:rtl/>
        </w:rPr>
        <w:t xml:space="preserve"> </w:t>
      </w:r>
      <w:r w:rsidRPr="0005547C">
        <w:rPr>
          <w:rtl/>
        </w:rPr>
        <w:t>الويبو</w:t>
      </w:r>
      <w:r w:rsidR="00A30738">
        <w:rPr>
          <w:rtl/>
        </w:rPr>
        <w:t xml:space="preserve"> </w:t>
      </w:r>
      <w:r w:rsidRPr="0005547C">
        <w:rPr>
          <w:rtl/>
        </w:rPr>
        <w:t>أو</w:t>
      </w:r>
      <w:r w:rsidR="00B13C8D">
        <w:rPr>
          <w:rFonts w:hint="cs"/>
          <w:rtl/>
        </w:rPr>
        <w:t> </w:t>
      </w:r>
      <w:r w:rsidRPr="0005547C">
        <w:rPr>
          <w:rtl/>
        </w:rPr>
        <w:t>فيسبوك</w:t>
      </w:r>
      <w:r w:rsidR="00A30738">
        <w:rPr>
          <w:rtl/>
        </w:rPr>
        <w:t xml:space="preserve"> </w:t>
      </w:r>
      <w:r w:rsidRPr="0005547C">
        <w:rPr>
          <w:rtl/>
        </w:rPr>
        <w:t>أو</w:t>
      </w:r>
      <w:r w:rsidR="00A30738">
        <w:rPr>
          <w:rtl/>
        </w:rPr>
        <w:t xml:space="preserve"> </w:t>
      </w:r>
      <w:proofErr w:type="spellStart"/>
      <w:r w:rsidRPr="0005547C">
        <w:rPr>
          <w:rtl/>
        </w:rPr>
        <w:t>لينكدين</w:t>
      </w:r>
      <w:proofErr w:type="spellEnd"/>
      <w:r w:rsidRPr="0005547C">
        <w:rPr>
          <w:rtl/>
        </w:rPr>
        <w:t>؛</w:t>
      </w:r>
      <w:r w:rsidR="00A30738">
        <w:rPr>
          <w:rtl/>
        </w:rPr>
        <w:t xml:space="preserve"> </w:t>
      </w:r>
      <w:r w:rsidR="00B13C8D">
        <w:rPr>
          <w:rFonts w:hint="cs"/>
          <w:rtl/>
        </w:rPr>
        <w:t>"2"</w:t>
      </w:r>
      <w:r w:rsidR="00A30738">
        <w:rPr>
          <w:rtl/>
        </w:rPr>
        <w:t xml:space="preserve"> </w:t>
      </w:r>
      <w:r w:rsidRPr="0005547C">
        <w:rPr>
          <w:rtl/>
        </w:rPr>
        <w:t>أو</w:t>
      </w:r>
      <w:r w:rsidR="00A30738">
        <w:rPr>
          <w:rtl/>
        </w:rPr>
        <w:t xml:space="preserve"> </w:t>
      </w:r>
      <w:r w:rsidRPr="0005547C">
        <w:rPr>
          <w:rtl/>
        </w:rPr>
        <w:t>تكييف</w:t>
      </w:r>
      <w:r w:rsidR="00A30738">
        <w:rPr>
          <w:rtl/>
        </w:rPr>
        <w:t xml:space="preserve"> </w:t>
      </w:r>
      <w:r w:rsidRPr="0005547C">
        <w:rPr>
          <w:rtl/>
        </w:rPr>
        <w:t>منصة</w:t>
      </w:r>
      <w:r w:rsidR="00A30738">
        <w:rPr>
          <w:rtl/>
        </w:rPr>
        <w:t xml:space="preserve"> </w:t>
      </w:r>
      <w:r w:rsidRPr="0005547C">
        <w:rPr>
          <w:rtl/>
        </w:rPr>
        <w:t>من</w:t>
      </w:r>
      <w:r w:rsidR="00A30738">
        <w:rPr>
          <w:rtl/>
        </w:rPr>
        <w:t xml:space="preserve"> </w:t>
      </w:r>
      <w:r w:rsidRPr="0005547C">
        <w:rPr>
          <w:rtl/>
        </w:rPr>
        <w:t>منصات</w:t>
      </w:r>
      <w:r w:rsidR="00A30738">
        <w:rPr>
          <w:rtl/>
        </w:rPr>
        <w:t xml:space="preserve"> </w:t>
      </w:r>
      <w:r w:rsidRPr="0005547C">
        <w:rPr>
          <w:rtl/>
        </w:rPr>
        <w:t>التواصل</w:t>
      </w:r>
      <w:r w:rsidR="00A30738">
        <w:rPr>
          <w:rtl/>
        </w:rPr>
        <w:t xml:space="preserve"> </w:t>
      </w:r>
      <w:r w:rsidRPr="0005547C">
        <w:rPr>
          <w:rtl/>
        </w:rPr>
        <w:t>الاجتماعي</w:t>
      </w:r>
      <w:r w:rsidR="00A30738">
        <w:rPr>
          <w:rtl/>
        </w:rPr>
        <w:t xml:space="preserve"> </w:t>
      </w:r>
      <w:r w:rsidRPr="0005547C">
        <w:rPr>
          <w:rtl/>
        </w:rPr>
        <w:t>التي</w:t>
      </w:r>
      <w:r w:rsidR="00A30738">
        <w:rPr>
          <w:rtl/>
        </w:rPr>
        <w:t xml:space="preserve"> </w:t>
      </w:r>
      <w:r w:rsidRPr="0005547C">
        <w:rPr>
          <w:rtl/>
        </w:rPr>
        <w:t>تستخدمها</w:t>
      </w:r>
      <w:r w:rsidR="00A30738">
        <w:rPr>
          <w:rtl/>
        </w:rPr>
        <w:t xml:space="preserve"> </w:t>
      </w:r>
      <w:r w:rsidRPr="0005547C">
        <w:rPr>
          <w:rtl/>
        </w:rPr>
        <w:t>منظمة</w:t>
      </w:r>
      <w:r w:rsidR="00A30738">
        <w:rPr>
          <w:rtl/>
        </w:rPr>
        <w:t xml:space="preserve"> </w:t>
      </w:r>
      <w:r w:rsidRPr="0005547C">
        <w:rPr>
          <w:rtl/>
        </w:rPr>
        <w:t>شريكة؛</w:t>
      </w:r>
      <w:r w:rsidR="00A30738">
        <w:rPr>
          <w:rtl/>
        </w:rPr>
        <w:t xml:space="preserve"> </w:t>
      </w:r>
      <w:r w:rsidRPr="0005547C">
        <w:t>"3"</w:t>
      </w:r>
      <w:r w:rsidR="00A30738">
        <w:rPr>
          <w:rtl/>
        </w:rPr>
        <w:t xml:space="preserve"> </w:t>
      </w:r>
      <w:r w:rsidRPr="0005547C">
        <w:rPr>
          <w:rtl/>
        </w:rPr>
        <w:t>أو</w:t>
      </w:r>
      <w:r w:rsidR="0048799C">
        <w:rPr>
          <w:rFonts w:hint="eastAsia"/>
          <w:rtl/>
        </w:rPr>
        <w:t> </w:t>
      </w:r>
      <w:r w:rsidRPr="0005547C">
        <w:rPr>
          <w:rtl/>
        </w:rPr>
        <w:t>استحداث</w:t>
      </w:r>
      <w:r w:rsidR="00A30738">
        <w:rPr>
          <w:rtl/>
        </w:rPr>
        <w:t xml:space="preserve"> </w:t>
      </w:r>
      <w:r w:rsidRPr="0005547C">
        <w:rPr>
          <w:rtl/>
        </w:rPr>
        <w:t>منصة</w:t>
      </w:r>
      <w:r w:rsidR="00A30738">
        <w:rPr>
          <w:rtl/>
        </w:rPr>
        <w:t xml:space="preserve"> </w:t>
      </w:r>
      <w:r w:rsidRPr="0005547C">
        <w:rPr>
          <w:rtl/>
        </w:rPr>
        <w:t>جديدة</w:t>
      </w:r>
      <w:r w:rsidR="00A30738">
        <w:rPr>
          <w:rtl/>
        </w:rPr>
        <w:t xml:space="preserve"> </w:t>
      </w:r>
      <w:r w:rsidRPr="0005547C">
        <w:rPr>
          <w:rtl/>
        </w:rPr>
        <w:t>من</w:t>
      </w:r>
      <w:r w:rsidR="00A30738">
        <w:rPr>
          <w:rtl/>
        </w:rPr>
        <w:t xml:space="preserve"> </w:t>
      </w:r>
      <w:r w:rsidRPr="0005547C">
        <w:rPr>
          <w:rtl/>
        </w:rPr>
        <w:t>منصات</w:t>
      </w:r>
      <w:r w:rsidR="00A30738">
        <w:rPr>
          <w:rtl/>
        </w:rPr>
        <w:t xml:space="preserve"> </w:t>
      </w:r>
      <w:r w:rsidRPr="0005547C">
        <w:rPr>
          <w:rtl/>
        </w:rPr>
        <w:t>التواصل</w:t>
      </w:r>
      <w:r w:rsidR="00A30738">
        <w:rPr>
          <w:rtl/>
        </w:rPr>
        <w:t xml:space="preserve"> </w:t>
      </w:r>
      <w:r w:rsidRPr="0005547C">
        <w:rPr>
          <w:rtl/>
        </w:rPr>
        <w:t>الاجتماعي</w:t>
      </w:r>
      <w:r w:rsidR="00A30738">
        <w:rPr>
          <w:rtl/>
        </w:rPr>
        <w:t xml:space="preserve"> </w:t>
      </w:r>
      <w:r w:rsidRPr="0005547C">
        <w:rPr>
          <w:rtl/>
        </w:rPr>
        <w:t>ضمن</w:t>
      </w:r>
      <w:r w:rsidR="00A30738">
        <w:rPr>
          <w:rtl/>
        </w:rPr>
        <w:t xml:space="preserve"> </w:t>
      </w:r>
      <w:r w:rsidRPr="0005547C">
        <w:rPr>
          <w:rtl/>
        </w:rPr>
        <w:t>الويبو</w:t>
      </w:r>
      <w:r w:rsidR="00A30738">
        <w:rPr>
          <w:rtl/>
        </w:rPr>
        <w:t xml:space="preserve"> </w:t>
      </w:r>
      <w:r w:rsidRPr="0005547C">
        <w:rPr>
          <w:rtl/>
        </w:rPr>
        <w:t>أو</w:t>
      </w:r>
      <w:r w:rsidR="00A30738">
        <w:rPr>
          <w:rtl/>
        </w:rPr>
        <w:t xml:space="preserve"> </w:t>
      </w:r>
      <w:r w:rsidRPr="0005547C">
        <w:rPr>
          <w:rtl/>
        </w:rPr>
        <w:t>مع</w:t>
      </w:r>
      <w:r w:rsidR="00A30738">
        <w:rPr>
          <w:rtl/>
        </w:rPr>
        <w:t xml:space="preserve"> </w:t>
      </w:r>
      <w:r w:rsidRPr="0005547C">
        <w:rPr>
          <w:rtl/>
        </w:rPr>
        <w:t>أحد</w:t>
      </w:r>
      <w:r w:rsidR="00A30738">
        <w:rPr>
          <w:rtl/>
        </w:rPr>
        <w:t xml:space="preserve"> </w:t>
      </w:r>
      <w:r w:rsidRPr="0005547C">
        <w:rPr>
          <w:rtl/>
        </w:rPr>
        <w:t>الشركاء</w:t>
      </w:r>
      <w:r w:rsidRPr="0005547C">
        <w:t>.</w:t>
      </w:r>
    </w:p>
    <w:p w:rsidR="0048799C" w:rsidRDefault="0048799C">
      <w:pPr>
        <w:rPr>
          <w:rFonts w:ascii="Arabic Typesetting" w:hAnsi="Arabic Typesetting" w:cs="Arabic Typesetting"/>
          <w:sz w:val="36"/>
          <w:szCs w:val="36"/>
        </w:rPr>
      </w:pPr>
      <w:r>
        <w:br w:type="page"/>
      </w:r>
    </w:p>
    <w:p w:rsidR="0005547C" w:rsidRPr="0005547C" w:rsidRDefault="0005547C" w:rsidP="0048799C">
      <w:pPr>
        <w:pStyle w:val="NumberedParaAR"/>
      </w:pPr>
      <w:r w:rsidRPr="0005547C">
        <w:rPr>
          <w:rtl/>
        </w:rPr>
        <w:lastRenderedPageBreak/>
        <w:t>ولن</w:t>
      </w:r>
      <w:r w:rsidR="00A30738">
        <w:rPr>
          <w:rtl/>
        </w:rPr>
        <w:t xml:space="preserve"> </w:t>
      </w:r>
      <w:r w:rsidRPr="0005547C">
        <w:rPr>
          <w:rtl/>
        </w:rPr>
        <w:t>يتسنى</w:t>
      </w:r>
      <w:r w:rsidR="00A30738">
        <w:rPr>
          <w:rtl/>
        </w:rPr>
        <w:t xml:space="preserve"> </w:t>
      </w:r>
      <w:r w:rsidRPr="0005547C">
        <w:rPr>
          <w:rtl/>
        </w:rPr>
        <w:t>تقدير</w:t>
      </w:r>
      <w:r w:rsidR="00A30738">
        <w:rPr>
          <w:rtl/>
        </w:rPr>
        <w:t xml:space="preserve"> </w:t>
      </w:r>
      <w:r w:rsidRPr="0005547C">
        <w:rPr>
          <w:rtl/>
        </w:rPr>
        <w:t>التكاليف</w:t>
      </w:r>
      <w:r w:rsidR="00A30738">
        <w:rPr>
          <w:rtl/>
        </w:rPr>
        <w:t xml:space="preserve"> </w:t>
      </w:r>
      <w:r w:rsidRPr="0005547C">
        <w:rPr>
          <w:rtl/>
        </w:rPr>
        <w:t>المرتبطة</w:t>
      </w:r>
      <w:r w:rsidR="00A30738">
        <w:rPr>
          <w:rtl/>
        </w:rPr>
        <w:t xml:space="preserve"> </w:t>
      </w:r>
      <w:r w:rsidRPr="0005547C">
        <w:rPr>
          <w:rtl/>
        </w:rPr>
        <w:t>بتنفيذ</w:t>
      </w:r>
      <w:r w:rsidR="00A30738">
        <w:rPr>
          <w:rtl/>
        </w:rPr>
        <w:t xml:space="preserve"> </w:t>
      </w:r>
      <w:r w:rsidRPr="0005547C">
        <w:rPr>
          <w:rtl/>
        </w:rPr>
        <w:t>الإجراء</w:t>
      </w:r>
      <w:r w:rsidR="00A30738">
        <w:rPr>
          <w:rtl/>
        </w:rPr>
        <w:t xml:space="preserve"> </w:t>
      </w:r>
      <w:r w:rsidRPr="0005547C">
        <w:t>4</w:t>
      </w:r>
      <w:r w:rsidRPr="0005547C">
        <w:rPr>
          <w:rtl/>
        </w:rPr>
        <w:t>،</w:t>
      </w:r>
      <w:r w:rsidR="00A30738">
        <w:rPr>
          <w:rtl/>
        </w:rPr>
        <w:t xml:space="preserve"> </w:t>
      </w:r>
      <w:r w:rsidRPr="0005547C">
        <w:rPr>
          <w:rtl/>
        </w:rPr>
        <w:t>وهو</w:t>
      </w:r>
      <w:r w:rsidR="00A30738">
        <w:rPr>
          <w:rtl/>
        </w:rPr>
        <w:t xml:space="preserve"> </w:t>
      </w:r>
      <w:r w:rsidRPr="0005547C">
        <w:rPr>
          <w:rtl/>
        </w:rPr>
        <w:t>تنفيذ</w:t>
      </w:r>
      <w:r w:rsidR="00A30738">
        <w:rPr>
          <w:rtl/>
        </w:rPr>
        <w:t xml:space="preserve"> </w:t>
      </w:r>
      <w:r w:rsidRPr="0005547C">
        <w:rPr>
          <w:rtl/>
        </w:rPr>
        <w:t>استراتيجية</w:t>
      </w:r>
      <w:r w:rsidR="00A30738">
        <w:rPr>
          <w:rtl/>
        </w:rPr>
        <w:t xml:space="preserve"> </w:t>
      </w:r>
      <w:r w:rsidRPr="0005547C">
        <w:rPr>
          <w:rtl/>
        </w:rPr>
        <w:t>المحتوى،</w:t>
      </w:r>
      <w:r w:rsidR="00A30738">
        <w:rPr>
          <w:rtl/>
        </w:rPr>
        <w:t xml:space="preserve"> </w:t>
      </w:r>
      <w:r w:rsidRPr="0005547C">
        <w:rPr>
          <w:rtl/>
        </w:rPr>
        <w:t>إلا</w:t>
      </w:r>
      <w:r w:rsidR="00A30738">
        <w:rPr>
          <w:rtl/>
        </w:rPr>
        <w:t xml:space="preserve"> </w:t>
      </w:r>
      <w:r w:rsidRPr="0005547C">
        <w:rPr>
          <w:rtl/>
        </w:rPr>
        <w:t>بعد</w:t>
      </w:r>
      <w:r w:rsidR="00A30738">
        <w:rPr>
          <w:rtl/>
        </w:rPr>
        <w:t xml:space="preserve"> </w:t>
      </w:r>
      <w:r w:rsidRPr="0005547C">
        <w:rPr>
          <w:rtl/>
        </w:rPr>
        <w:t>استكمال</w:t>
      </w:r>
      <w:r w:rsidR="00A30738">
        <w:rPr>
          <w:rtl/>
        </w:rPr>
        <w:t xml:space="preserve"> </w:t>
      </w:r>
      <w:r w:rsidRPr="0005547C">
        <w:rPr>
          <w:rtl/>
        </w:rPr>
        <w:t>الإجراء</w:t>
      </w:r>
      <w:r w:rsidR="0048799C">
        <w:rPr>
          <w:rFonts w:hint="cs"/>
          <w:rtl/>
        </w:rPr>
        <w:t> </w:t>
      </w:r>
      <w:r w:rsidRPr="0005547C">
        <w:t>2</w:t>
      </w:r>
      <w:r w:rsidRPr="0005547C">
        <w:rPr>
          <w:rtl/>
        </w:rPr>
        <w:t>،</w:t>
      </w:r>
      <w:r w:rsidR="00A30738">
        <w:rPr>
          <w:rtl/>
        </w:rPr>
        <w:t xml:space="preserve"> </w:t>
      </w:r>
      <w:r w:rsidRPr="0005547C">
        <w:rPr>
          <w:rtl/>
        </w:rPr>
        <w:t>وهو</w:t>
      </w:r>
      <w:r w:rsidR="0048799C">
        <w:rPr>
          <w:rtl/>
        </w:rPr>
        <w:t xml:space="preserve"> </w:t>
      </w:r>
      <w:r w:rsidRPr="0005547C">
        <w:rPr>
          <w:rtl/>
        </w:rPr>
        <w:t>وضع</w:t>
      </w:r>
      <w:r w:rsidR="00A30738">
        <w:rPr>
          <w:rtl/>
        </w:rPr>
        <w:t xml:space="preserve"> </w:t>
      </w:r>
      <w:r w:rsidRPr="0005547C">
        <w:rPr>
          <w:rtl/>
        </w:rPr>
        <w:t>استراتيج</w:t>
      </w:r>
      <w:r w:rsidR="0048799C">
        <w:rPr>
          <w:rFonts w:hint="cs"/>
          <w:rtl/>
        </w:rPr>
        <w:t>ي</w:t>
      </w:r>
      <w:r w:rsidRPr="0005547C">
        <w:rPr>
          <w:rtl/>
        </w:rPr>
        <w:t>ة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تُعنى بال</w:t>
      </w:r>
      <w:r w:rsidRPr="0005547C">
        <w:rPr>
          <w:rtl/>
        </w:rPr>
        <w:t>محتوى،</w:t>
      </w:r>
      <w:r w:rsidR="00A30738">
        <w:rPr>
          <w:rtl/>
        </w:rPr>
        <w:t xml:space="preserve"> </w:t>
      </w:r>
      <w:r w:rsidRPr="0005547C">
        <w:rPr>
          <w:rtl/>
        </w:rPr>
        <w:t>وذلك</w:t>
      </w:r>
      <w:r w:rsidR="00A30738">
        <w:rPr>
          <w:rtl/>
        </w:rPr>
        <w:t xml:space="preserve"> </w:t>
      </w:r>
      <w:r w:rsidRPr="0005547C">
        <w:rPr>
          <w:rtl/>
        </w:rPr>
        <w:t>بسبب</w:t>
      </w:r>
      <w:r w:rsidR="00A30738">
        <w:rPr>
          <w:rtl/>
        </w:rPr>
        <w:t xml:space="preserve"> </w:t>
      </w:r>
      <w:r w:rsidRPr="0005547C">
        <w:rPr>
          <w:rtl/>
        </w:rPr>
        <w:t>اعتماد</w:t>
      </w:r>
      <w:r w:rsidR="00A30738">
        <w:rPr>
          <w:rtl/>
        </w:rPr>
        <w:t xml:space="preserve"> </w:t>
      </w:r>
      <w:r w:rsidRPr="0005547C">
        <w:rPr>
          <w:rtl/>
        </w:rPr>
        <w:t>المهام</w:t>
      </w:r>
      <w:r w:rsidR="00A30738">
        <w:rPr>
          <w:rtl/>
        </w:rPr>
        <w:t xml:space="preserve"> </w:t>
      </w:r>
      <w:r w:rsidRPr="0005547C">
        <w:rPr>
          <w:rtl/>
        </w:rPr>
        <w:t>المندرجة</w:t>
      </w:r>
      <w:r w:rsidR="00A30738">
        <w:rPr>
          <w:rtl/>
        </w:rPr>
        <w:t xml:space="preserve"> </w:t>
      </w:r>
      <w:r w:rsidRPr="0005547C">
        <w:rPr>
          <w:rtl/>
        </w:rPr>
        <w:t>فيهما</w:t>
      </w:r>
      <w:r w:rsidR="00A30738">
        <w:rPr>
          <w:rtl/>
        </w:rPr>
        <w:t xml:space="preserve"> </w:t>
      </w:r>
      <w:r w:rsidRPr="0005547C">
        <w:rPr>
          <w:rtl/>
        </w:rPr>
        <w:t>على</w:t>
      </w:r>
      <w:r w:rsidR="00A30738">
        <w:rPr>
          <w:rtl/>
        </w:rPr>
        <w:t xml:space="preserve"> </w:t>
      </w:r>
      <w:r w:rsidRPr="0005547C">
        <w:rPr>
          <w:rtl/>
        </w:rPr>
        <w:t>بعضها</w:t>
      </w:r>
      <w:r w:rsidR="00A30738">
        <w:rPr>
          <w:rtl/>
        </w:rPr>
        <w:t xml:space="preserve"> </w:t>
      </w:r>
      <w:r w:rsidRPr="0005547C">
        <w:rPr>
          <w:rtl/>
        </w:rPr>
        <w:t>البعض</w:t>
      </w:r>
      <w:r w:rsidRPr="0005547C">
        <w:t>.</w:t>
      </w:r>
      <w:r w:rsidR="00A30738">
        <w:rPr>
          <w:rtl/>
        </w:rPr>
        <w:t xml:space="preserve"> </w:t>
      </w:r>
      <w:r w:rsidRPr="0005547C">
        <w:rPr>
          <w:rtl/>
        </w:rPr>
        <w:t>ويمكن</w:t>
      </w:r>
      <w:r w:rsidR="00A30738">
        <w:rPr>
          <w:rtl/>
        </w:rPr>
        <w:t xml:space="preserve"> </w:t>
      </w:r>
      <w:r w:rsidRPr="0005547C">
        <w:rPr>
          <w:rtl/>
        </w:rPr>
        <w:t>أن</w:t>
      </w:r>
      <w:r w:rsidR="00A30738">
        <w:rPr>
          <w:rtl/>
        </w:rPr>
        <w:t xml:space="preserve"> </w:t>
      </w:r>
      <w:r w:rsidRPr="0005547C">
        <w:rPr>
          <w:rtl/>
        </w:rPr>
        <w:t>يتباين</w:t>
      </w:r>
      <w:r w:rsidR="00A30738">
        <w:rPr>
          <w:rtl/>
        </w:rPr>
        <w:t xml:space="preserve"> </w:t>
      </w:r>
      <w:r w:rsidRPr="0005547C">
        <w:rPr>
          <w:rtl/>
        </w:rPr>
        <w:t>نطاق</w:t>
      </w:r>
      <w:r w:rsidR="00A30738">
        <w:rPr>
          <w:rtl/>
        </w:rPr>
        <w:t xml:space="preserve"> </w:t>
      </w:r>
      <w:r w:rsidRPr="0005547C">
        <w:rPr>
          <w:rtl/>
        </w:rPr>
        <w:t>المحتوى</w:t>
      </w:r>
      <w:r w:rsidR="00A30738">
        <w:rPr>
          <w:rtl/>
        </w:rPr>
        <w:t xml:space="preserve"> </w:t>
      </w:r>
      <w:r w:rsidRPr="0005547C">
        <w:rPr>
          <w:rtl/>
        </w:rPr>
        <w:t>المحسّن</w:t>
      </w:r>
      <w:r w:rsidR="00A30738">
        <w:rPr>
          <w:rtl/>
        </w:rPr>
        <w:t xml:space="preserve"> </w:t>
      </w:r>
      <w:r w:rsidRPr="0005547C">
        <w:rPr>
          <w:rtl/>
        </w:rPr>
        <w:t>المزمع</w:t>
      </w:r>
      <w:r w:rsidR="00A30738">
        <w:rPr>
          <w:rtl/>
        </w:rPr>
        <w:t xml:space="preserve"> </w:t>
      </w:r>
      <w:r w:rsidRPr="0005547C">
        <w:rPr>
          <w:rtl/>
        </w:rPr>
        <w:t>استحداثه</w:t>
      </w:r>
      <w:r w:rsidR="00A30738">
        <w:rPr>
          <w:rtl/>
        </w:rPr>
        <w:t xml:space="preserve"> </w:t>
      </w:r>
      <w:r w:rsidRPr="0005547C">
        <w:rPr>
          <w:rtl/>
        </w:rPr>
        <w:t>تباينا</w:t>
      </w:r>
      <w:r w:rsidR="00A30738">
        <w:rPr>
          <w:rtl/>
        </w:rPr>
        <w:t xml:space="preserve"> </w:t>
      </w:r>
      <w:r w:rsidRPr="0005547C">
        <w:rPr>
          <w:rtl/>
        </w:rPr>
        <w:t>كبيرا</w:t>
      </w:r>
      <w:r w:rsidR="00A30738">
        <w:rPr>
          <w:rtl/>
        </w:rPr>
        <w:t xml:space="preserve"> </w:t>
      </w:r>
      <w:r w:rsidRPr="0005547C">
        <w:rPr>
          <w:rtl/>
        </w:rPr>
        <w:t>وفق</w:t>
      </w:r>
      <w:r w:rsidR="00A30738">
        <w:rPr>
          <w:rtl/>
        </w:rPr>
        <w:t xml:space="preserve"> </w:t>
      </w:r>
      <w:r w:rsidRPr="0005547C">
        <w:rPr>
          <w:rtl/>
        </w:rPr>
        <w:t>استراتيجية</w:t>
      </w:r>
      <w:r w:rsidR="00A30738">
        <w:rPr>
          <w:rtl/>
        </w:rPr>
        <w:t xml:space="preserve"> </w:t>
      </w:r>
      <w:r w:rsidRPr="0005547C">
        <w:rPr>
          <w:rtl/>
        </w:rPr>
        <w:t>المحتوى،</w:t>
      </w:r>
      <w:r w:rsidR="00A30738">
        <w:rPr>
          <w:rtl/>
        </w:rPr>
        <w:t xml:space="preserve"> </w:t>
      </w:r>
      <w:r w:rsidRPr="0005547C">
        <w:rPr>
          <w:rtl/>
        </w:rPr>
        <w:t>شأنه</w:t>
      </w:r>
      <w:r w:rsidR="00A30738">
        <w:rPr>
          <w:rtl/>
        </w:rPr>
        <w:t xml:space="preserve"> </w:t>
      </w:r>
      <w:r w:rsidRPr="0005547C">
        <w:rPr>
          <w:rtl/>
        </w:rPr>
        <w:t>شأن</w:t>
      </w:r>
      <w:r w:rsidR="00A30738">
        <w:rPr>
          <w:rtl/>
        </w:rPr>
        <w:t xml:space="preserve"> </w:t>
      </w:r>
      <w:r w:rsidRPr="0005547C">
        <w:rPr>
          <w:rtl/>
        </w:rPr>
        <w:t>المتطلبات</w:t>
      </w:r>
      <w:r w:rsidR="00A30738">
        <w:rPr>
          <w:rtl/>
        </w:rPr>
        <w:t xml:space="preserve"> </w:t>
      </w:r>
      <w:r w:rsidRPr="0005547C">
        <w:rPr>
          <w:rtl/>
        </w:rPr>
        <w:t>الخاصة</w:t>
      </w:r>
      <w:r w:rsidR="00A30738">
        <w:rPr>
          <w:rtl/>
        </w:rPr>
        <w:t xml:space="preserve"> </w:t>
      </w:r>
      <w:r w:rsidRPr="0005547C">
        <w:rPr>
          <w:rtl/>
        </w:rPr>
        <w:t>بالموارد</w:t>
      </w:r>
      <w:r w:rsidR="00A30738">
        <w:rPr>
          <w:rtl/>
        </w:rPr>
        <w:t xml:space="preserve"> </w:t>
      </w:r>
      <w:r w:rsidRPr="0005547C">
        <w:rPr>
          <w:rtl/>
        </w:rPr>
        <w:t>اللازمة</w:t>
      </w:r>
      <w:r w:rsidR="00A30738">
        <w:rPr>
          <w:rtl/>
        </w:rPr>
        <w:t xml:space="preserve"> </w:t>
      </w:r>
      <w:r w:rsidRPr="0005547C">
        <w:rPr>
          <w:rtl/>
        </w:rPr>
        <w:t>لاستحداث</w:t>
      </w:r>
      <w:r w:rsidR="00A30738">
        <w:rPr>
          <w:rtl/>
        </w:rPr>
        <w:t xml:space="preserve"> </w:t>
      </w:r>
      <w:r w:rsidRPr="0005547C">
        <w:rPr>
          <w:rtl/>
        </w:rPr>
        <w:t>ذلك</w:t>
      </w:r>
      <w:r w:rsidR="00A30738">
        <w:rPr>
          <w:rtl/>
        </w:rPr>
        <w:t xml:space="preserve"> </w:t>
      </w:r>
      <w:r w:rsidRPr="0005547C">
        <w:rPr>
          <w:rtl/>
        </w:rPr>
        <w:t>المحتوى</w:t>
      </w:r>
      <w:r w:rsidRPr="0005547C">
        <w:t>.</w:t>
      </w:r>
    </w:p>
    <w:p w:rsidR="0005547C" w:rsidRPr="0005547C" w:rsidRDefault="0005547C" w:rsidP="0048799C">
      <w:pPr>
        <w:pStyle w:val="NumberedParaAR"/>
      </w:pPr>
      <w:r w:rsidRPr="0005547C">
        <w:rPr>
          <w:rtl/>
        </w:rPr>
        <w:t>ولن</w:t>
      </w:r>
      <w:r w:rsidR="00A30738">
        <w:rPr>
          <w:rtl/>
        </w:rPr>
        <w:t xml:space="preserve"> </w:t>
      </w:r>
      <w:r w:rsidRPr="0005547C">
        <w:rPr>
          <w:rtl/>
        </w:rPr>
        <w:t>يتسنى</w:t>
      </w:r>
      <w:r w:rsidR="00A30738">
        <w:rPr>
          <w:rtl/>
        </w:rPr>
        <w:t xml:space="preserve"> </w:t>
      </w:r>
      <w:r w:rsidRPr="0005547C">
        <w:rPr>
          <w:rtl/>
        </w:rPr>
        <w:t>تقدير</w:t>
      </w:r>
      <w:r w:rsidR="00A30738">
        <w:rPr>
          <w:rtl/>
        </w:rPr>
        <w:t xml:space="preserve"> </w:t>
      </w:r>
      <w:r w:rsidRPr="0005547C">
        <w:rPr>
          <w:rtl/>
        </w:rPr>
        <w:t>التكاليف</w:t>
      </w:r>
      <w:r w:rsidR="00A30738">
        <w:rPr>
          <w:rtl/>
        </w:rPr>
        <w:t xml:space="preserve"> </w:t>
      </w:r>
      <w:r w:rsidRPr="0005547C">
        <w:rPr>
          <w:rtl/>
        </w:rPr>
        <w:t>المرتبطة</w:t>
      </w:r>
      <w:r w:rsidR="00A30738">
        <w:rPr>
          <w:rtl/>
        </w:rPr>
        <w:t xml:space="preserve"> </w:t>
      </w:r>
      <w:r w:rsidRPr="0005547C">
        <w:rPr>
          <w:rtl/>
        </w:rPr>
        <w:t>بصون</w:t>
      </w:r>
      <w:r w:rsidR="00A30738">
        <w:rPr>
          <w:rtl/>
        </w:rPr>
        <w:t xml:space="preserve"> </w:t>
      </w:r>
      <w:r w:rsidRPr="0005547C">
        <w:rPr>
          <w:rtl/>
        </w:rPr>
        <w:t>نتائج</w:t>
      </w:r>
      <w:r w:rsidR="00A30738">
        <w:rPr>
          <w:rtl/>
        </w:rPr>
        <w:t xml:space="preserve"> </w:t>
      </w:r>
      <w:r w:rsidRPr="0005547C">
        <w:rPr>
          <w:rtl/>
        </w:rPr>
        <w:t>الإجراء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5</w:t>
      </w:r>
      <w:r w:rsidRPr="0005547C">
        <w:rPr>
          <w:rtl/>
        </w:rPr>
        <w:t>،</w:t>
      </w:r>
      <w:r w:rsidR="00A30738">
        <w:rPr>
          <w:rtl/>
        </w:rPr>
        <w:t xml:space="preserve"> </w:t>
      </w:r>
      <w:r w:rsidRPr="0005547C">
        <w:rPr>
          <w:rtl/>
        </w:rPr>
        <w:t>أي</w:t>
      </w:r>
      <w:r w:rsidR="00A30738">
        <w:rPr>
          <w:rtl/>
        </w:rPr>
        <w:t xml:space="preserve"> </w:t>
      </w:r>
      <w:r w:rsidRPr="0005547C">
        <w:rPr>
          <w:rtl/>
        </w:rPr>
        <w:t>تنفيذ</w:t>
      </w:r>
      <w:r w:rsidR="00A30738">
        <w:rPr>
          <w:rtl/>
        </w:rPr>
        <w:t xml:space="preserve"> </w:t>
      </w:r>
      <w:r w:rsidRPr="0005547C">
        <w:rPr>
          <w:rtl/>
        </w:rPr>
        <w:t>أنشطة</w:t>
      </w:r>
      <w:r w:rsidR="00A30738">
        <w:rPr>
          <w:rtl/>
        </w:rPr>
        <w:t xml:space="preserve"> </w:t>
      </w:r>
      <w:r w:rsidRPr="0005547C">
        <w:rPr>
          <w:rtl/>
        </w:rPr>
        <w:t>الاتصال</w:t>
      </w:r>
      <w:r w:rsidR="00A30738">
        <w:rPr>
          <w:rtl/>
        </w:rPr>
        <w:t xml:space="preserve"> </w:t>
      </w:r>
      <w:r w:rsidRPr="0005547C">
        <w:rPr>
          <w:rtl/>
        </w:rPr>
        <w:t>والترويج،</w:t>
      </w:r>
      <w:r w:rsidR="00A30738">
        <w:rPr>
          <w:rtl/>
        </w:rPr>
        <w:t xml:space="preserve"> </w:t>
      </w:r>
      <w:r w:rsidRPr="0005547C">
        <w:rPr>
          <w:rtl/>
        </w:rPr>
        <w:t>إلا</w:t>
      </w:r>
      <w:r w:rsidR="00A30738">
        <w:rPr>
          <w:rtl/>
        </w:rPr>
        <w:t xml:space="preserve"> </w:t>
      </w:r>
      <w:r w:rsidRPr="0005547C">
        <w:rPr>
          <w:rtl/>
        </w:rPr>
        <w:t>بعد</w:t>
      </w:r>
      <w:r w:rsidR="00A30738">
        <w:rPr>
          <w:rtl/>
        </w:rPr>
        <w:t xml:space="preserve"> </w:t>
      </w:r>
      <w:r w:rsidRPr="0005547C">
        <w:rPr>
          <w:rtl/>
        </w:rPr>
        <w:t>استكمال</w:t>
      </w:r>
      <w:r w:rsidR="00A30738">
        <w:rPr>
          <w:rtl/>
        </w:rPr>
        <w:t xml:space="preserve"> </w:t>
      </w:r>
      <w:r w:rsidRPr="0005547C">
        <w:rPr>
          <w:rtl/>
        </w:rPr>
        <w:t>الإجراء</w:t>
      </w:r>
      <w:r w:rsidR="0048799C">
        <w:rPr>
          <w:rFonts w:hint="cs"/>
          <w:rtl/>
        </w:rPr>
        <w:t> </w:t>
      </w:r>
      <w:r w:rsidRPr="0005547C">
        <w:t>5</w:t>
      </w:r>
      <w:r w:rsidRPr="0005547C">
        <w:rPr>
          <w:rtl/>
        </w:rPr>
        <w:t>،</w:t>
      </w:r>
      <w:r w:rsidR="00A30738">
        <w:rPr>
          <w:rtl/>
        </w:rPr>
        <w:t xml:space="preserve"> </w:t>
      </w:r>
      <w:r w:rsidRPr="0005547C">
        <w:rPr>
          <w:rtl/>
        </w:rPr>
        <w:t>وهو</w:t>
      </w:r>
      <w:r w:rsidR="00A30738">
        <w:rPr>
          <w:rtl/>
        </w:rPr>
        <w:t xml:space="preserve"> </w:t>
      </w:r>
      <w:r w:rsidRPr="0005547C">
        <w:rPr>
          <w:rtl/>
        </w:rPr>
        <w:t>تطوير</w:t>
      </w:r>
      <w:r w:rsidR="00A30738">
        <w:rPr>
          <w:rtl/>
        </w:rPr>
        <w:t xml:space="preserve"> </w:t>
      </w:r>
      <w:r w:rsidRPr="0005547C">
        <w:rPr>
          <w:rtl/>
        </w:rPr>
        <w:t>استراتيج</w:t>
      </w:r>
      <w:r w:rsidR="0048799C">
        <w:rPr>
          <w:rFonts w:hint="cs"/>
          <w:rtl/>
        </w:rPr>
        <w:t>ي</w:t>
      </w:r>
      <w:r w:rsidRPr="0005547C">
        <w:rPr>
          <w:rtl/>
        </w:rPr>
        <w:t>ة</w:t>
      </w:r>
      <w:r w:rsidR="00A30738">
        <w:rPr>
          <w:rtl/>
        </w:rPr>
        <w:t xml:space="preserve"> </w:t>
      </w:r>
      <w:r w:rsidRPr="0005547C">
        <w:rPr>
          <w:rtl/>
        </w:rPr>
        <w:t>للاتصال</w:t>
      </w:r>
      <w:r w:rsidR="00A30738">
        <w:rPr>
          <w:rtl/>
        </w:rPr>
        <w:t xml:space="preserve"> </w:t>
      </w:r>
      <w:r w:rsidRPr="0005547C">
        <w:rPr>
          <w:rtl/>
        </w:rPr>
        <w:t>والترويج</w:t>
      </w:r>
      <w:r w:rsidRPr="0005547C">
        <w:t>.</w:t>
      </w:r>
      <w:r w:rsidR="00A30738">
        <w:rPr>
          <w:rtl/>
        </w:rPr>
        <w:t xml:space="preserve"> </w:t>
      </w:r>
      <w:r w:rsidRPr="0005547C">
        <w:rPr>
          <w:rtl/>
        </w:rPr>
        <w:t>ويمكن</w:t>
      </w:r>
      <w:r w:rsidR="00A30738">
        <w:rPr>
          <w:rtl/>
        </w:rPr>
        <w:t xml:space="preserve"> </w:t>
      </w:r>
      <w:r w:rsidRPr="0005547C">
        <w:rPr>
          <w:rtl/>
        </w:rPr>
        <w:t>أن</w:t>
      </w:r>
      <w:r w:rsidR="00A30738">
        <w:rPr>
          <w:rtl/>
        </w:rPr>
        <w:t xml:space="preserve"> </w:t>
      </w:r>
      <w:r w:rsidRPr="0005547C">
        <w:rPr>
          <w:rtl/>
        </w:rPr>
        <w:t>يتباين</w:t>
      </w:r>
      <w:r w:rsidR="00A30738">
        <w:rPr>
          <w:rtl/>
        </w:rPr>
        <w:t xml:space="preserve"> </w:t>
      </w:r>
      <w:r w:rsidRPr="0005547C">
        <w:rPr>
          <w:rtl/>
        </w:rPr>
        <w:t>نطاق</w:t>
      </w:r>
      <w:r w:rsidR="00A30738">
        <w:rPr>
          <w:rtl/>
        </w:rPr>
        <w:t xml:space="preserve"> </w:t>
      </w:r>
      <w:r w:rsidRPr="0005547C">
        <w:rPr>
          <w:rtl/>
        </w:rPr>
        <w:t>أنشطة</w:t>
      </w:r>
      <w:r w:rsidR="00A30738">
        <w:rPr>
          <w:rtl/>
        </w:rPr>
        <w:t xml:space="preserve"> </w:t>
      </w:r>
      <w:r w:rsidRPr="0005547C">
        <w:rPr>
          <w:rtl/>
        </w:rPr>
        <w:t>الاتصال</w:t>
      </w:r>
      <w:r w:rsidR="00A30738">
        <w:rPr>
          <w:rtl/>
        </w:rPr>
        <w:t xml:space="preserve"> </w:t>
      </w:r>
      <w:r w:rsidRPr="0005547C">
        <w:rPr>
          <w:rtl/>
        </w:rPr>
        <w:t>والترويج</w:t>
      </w:r>
      <w:r w:rsidR="00A30738">
        <w:rPr>
          <w:rtl/>
        </w:rPr>
        <w:t xml:space="preserve"> </w:t>
      </w:r>
      <w:r w:rsidRPr="0005547C">
        <w:rPr>
          <w:rtl/>
        </w:rPr>
        <w:t>تباينا</w:t>
      </w:r>
      <w:r w:rsidR="00A30738">
        <w:rPr>
          <w:rtl/>
        </w:rPr>
        <w:t xml:space="preserve"> </w:t>
      </w:r>
      <w:r w:rsidRPr="0005547C">
        <w:rPr>
          <w:rtl/>
        </w:rPr>
        <w:t>كبيرا</w:t>
      </w:r>
      <w:r w:rsidR="00A30738">
        <w:rPr>
          <w:rtl/>
        </w:rPr>
        <w:t xml:space="preserve"> </w:t>
      </w:r>
      <w:r w:rsidRPr="0005547C">
        <w:rPr>
          <w:rtl/>
        </w:rPr>
        <w:t>وفق</w:t>
      </w:r>
      <w:r w:rsidR="00A30738">
        <w:rPr>
          <w:rtl/>
        </w:rPr>
        <w:t xml:space="preserve"> </w:t>
      </w:r>
      <w:r w:rsidRPr="0005547C">
        <w:rPr>
          <w:rtl/>
        </w:rPr>
        <w:t>استراتيجية</w:t>
      </w:r>
      <w:r w:rsidR="00A30738">
        <w:rPr>
          <w:rtl/>
        </w:rPr>
        <w:t xml:space="preserve"> </w:t>
      </w:r>
      <w:r w:rsidRPr="0005547C">
        <w:rPr>
          <w:rtl/>
        </w:rPr>
        <w:t>الاتصال</w:t>
      </w:r>
      <w:r w:rsidR="00A30738">
        <w:rPr>
          <w:rtl/>
        </w:rPr>
        <w:t xml:space="preserve"> </w:t>
      </w:r>
      <w:r w:rsidRPr="0005547C">
        <w:rPr>
          <w:rtl/>
        </w:rPr>
        <w:t>والترويج،</w:t>
      </w:r>
      <w:r w:rsidR="00A30738">
        <w:rPr>
          <w:rtl/>
        </w:rPr>
        <w:t xml:space="preserve"> </w:t>
      </w:r>
      <w:r w:rsidRPr="0005547C">
        <w:rPr>
          <w:rtl/>
        </w:rPr>
        <w:t>شأنه</w:t>
      </w:r>
      <w:r w:rsidR="00A30738">
        <w:rPr>
          <w:rtl/>
        </w:rPr>
        <w:t xml:space="preserve"> </w:t>
      </w:r>
      <w:r w:rsidRPr="0005547C">
        <w:rPr>
          <w:rtl/>
        </w:rPr>
        <w:t>شأن</w:t>
      </w:r>
      <w:r w:rsidR="00A30738">
        <w:rPr>
          <w:rtl/>
        </w:rPr>
        <w:t xml:space="preserve"> </w:t>
      </w:r>
      <w:r w:rsidRPr="0005547C">
        <w:rPr>
          <w:rtl/>
        </w:rPr>
        <w:t>المتطلبات</w:t>
      </w:r>
      <w:r w:rsidR="00A30738">
        <w:rPr>
          <w:rtl/>
        </w:rPr>
        <w:t xml:space="preserve"> </w:t>
      </w:r>
      <w:r w:rsidRPr="0005547C">
        <w:rPr>
          <w:rtl/>
        </w:rPr>
        <w:t>الخاصة</w:t>
      </w:r>
      <w:r w:rsidR="00A30738">
        <w:rPr>
          <w:rtl/>
        </w:rPr>
        <w:t xml:space="preserve"> </w:t>
      </w:r>
      <w:r w:rsidRPr="0005547C">
        <w:rPr>
          <w:rtl/>
        </w:rPr>
        <w:t>بالموارد</w:t>
      </w:r>
      <w:r w:rsidR="00A30738">
        <w:rPr>
          <w:rtl/>
        </w:rPr>
        <w:t xml:space="preserve"> </w:t>
      </w:r>
      <w:r w:rsidRPr="0005547C">
        <w:rPr>
          <w:rtl/>
        </w:rPr>
        <w:t>اللازمة</w:t>
      </w:r>
      <w:r w:rsidR="00A30738">
        <w:rPr>
          <w:rtl/>
        </w:rPr>
        <w:t xml:space="preserve"> </w:t>
      </w:r>
      <w:r w:rsidRPr="0005547C">
        <w:rPr>
          <w:rtl/>
        </w:rPr>
        <w:t>لتنفيذ</w:t>
      </w:r>
      <w:r w:rsidR="00A30738">
        <w:rPr>
          <w:rtl/>
        </w:rPr>
        <w:t xml:space="preserve"> </w:t>
      </w:r>
      <w:r w:rsidRPr="0005547C">
        <w:rPr>
          <w:rtl/>
        </w:rPr>
        <w:t>تلك</w:t>
      </w:r>
      <w:r w:rsidR="00A30738">
        <w:rPr>
          <w:rtl/>
        </w:rPr>
        <w:t xml:space="preserve"> </w:t>
      </w:r>
      <w:r w:rsidRPr="0005547C">
        <w:rPr>
          <w:rtl/>
        </w:rPr>
        <w:t>الأنشطة</w:t>
      </w:r>
      <w:r w:rsidRPr="0005547C">
        <w:t>.</w:t>
      </w:r>
    </w:p>
    <w:p w:rsidR="0005547C" w:rsidRPr="0005547C" w:rsidRDefault="0005547C" w:rsidP="0048799C">
      <w:pPr>
        <w:pStyle w:val="NumberedParaAR"/>
      </w:pPr>
      <w:r w:rsidRPr="0005547C">
        <w:rPr>
          <w:rtl/>
        </w:rPr>
        <w:t>ولن</w:t>
      </w:r>
      <w:r w:rsidR="00A30738">
        <w:rPr>
          <w:rtl/>
        </w:rPr>
        <w:t xml:space="preserve"> </w:t>
      </w:r>
      <w:r w:rsidRPr="0005547C">
        <w:rPr>
          <w:rtl/>
        </w:rPr>
        <w:t>يتسنى</w:t>
      </w:r>
      <w:r w:rsidR="00A30738">
        <w:rPr>
          <w:rtl/>
        </w:rPr>
        <w:t xml:space="preserve"> </w:t>
      </w:r>
      <w:r w:rsidRPr="0005547C">
        <w:rPr>
          <w:rtl/>
        </w:rPr>
        <w:t>تقدير</w:t>
      </w:r>
      <w:r w:rsidR="00A30738">
        <w:rPr>
          <w:rtl/>
        </w:rPr>
        <w:t xml:space="preserve"> </w:t>
      </w:r>
      <w:r w:rsidRPr="0005547C">
        <w:rPr>
          <w:rtl/>
        </w:rPr>
        <w:t>التكاليف</w:t>
      </w:r>
      <w:r w:rsidR="00A30738">
        <w:rPr>
          <w:rtl/>
        </w:rPr>
        <w:t xml:space="preserve"> </w:t>
      </w:r>
      <w:r w:rsidRPr="0005547C">
        <w:rPr>
          <w:rtl/>
        </w:rPr>
        <w:t>المرتبطة</w:t>
      </w:r>
      <w:r w:rsidR="00A30738">
        <w:rPr>
          <w:rtl/>
        </w:rPr>
        <w:t xml:space="preserve"> </w:t>
      </w:r>
      <w:r w:rsidRPr="0005547C">
        <w:rPr>
          <w:rtl/>
        </w:rPr>
        <w:t>بتنفيذ</w:t>
      </w:r>
      <w:r w:rsidR="00A30738">
        <w:rPr>
          <w:rtl/>
        </w:rPr>
        <w:t xml:space="preserve"> </w:t>
      </w:r>
      <w:r w:rsidRPr="0005547C">
        <w:rPr>
          <w:rtl/>
        </w:rPr>
        <w:t>الإجراء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6</w:t>
      </w:r>
      <w:r w:rsidRPr="0005547C">
        <w:rPr>
          <w:rtl/>
        </w:rPr>
        <w:t>،</w:t>
      </w:r>
      <w:r w:rsidR="00A30738">
        <w:rPr>
          <w:rtl/>
        </w:rPr>
        <w:t xml:space="preserve"> </w:t>
      </w:r>
      <w:r w:rsidRPr="0005547C">
        <w:rPr>
          <w:rtl/>
        </w:rPr>
        <w:t>وهو</w:t>
      </w:r>
      <w:r w:rsidR="0048799C">
        <w:rPr>
          <w:rtl/>
        </w:rPr>
        <w:t xml:space="preserve"> </w:t>
      </w:r>
      <w:r w:rsidRPr="0005547C">
        <w:rPr>
          <w:rtl/>
        </w:rPr>
        <w:t>السعي</w:t>
      </w:r>
      <w:r w:rsidR="00A30738">
        <w:rPr>
          <w:rtl/>
        </w:rPr>
        <w:t xml:space="preserve"> </w:t>
      </w:r>
      <w:r w:rsidRPr="0005547C">
        <w:rPr>
          <w:rtl/>
        </w:rPr>
        <w:t>إلى</w:t>
      </w:r>
      <w:r w:rsidR="00A30738">
        <w:rPr>
          <w:rtl/>
        </w:rPr>
        <w:t xml:space="preserve"> </w:t>
      </w:r>
      <w:r w:rsidRPr="0005547C">
        <w:rPr>
          <w:rtl/>
        </w:rPr>
        <w:t>إقامة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(</w:t>
      </w:r>
      <w:r w:rsidRPr="0005547C">
        <w:rPr>
          <w:rtl/>
        </w:rPr>
        <w:t>وتطوير</w:t>
      </w:r>
      <w:r w:rsidR="0048799C">
        <w:rPr>
          <w:rFonts w:hint="cs"/>
          <w:rtl/>
        </w:rPr>
        <w:t>)</w:t>
      </w:r>
      <w:r w:rsidR="00A30738">
        <w:rPr>
          <w:rtl/>
        </w:rPr>
        <w:t xml:space="preserve"> </w:t>
      </w:r>
      <w:r w:rsidRPr="0005547C">
        <w:rPr>
          <w:rtl/>
        </w:rPr>
        <w:t>شراكات</w:t>
      </w:r>
      <w:r w:rsidR="00A30738">
        <w:rPr>
          <w:rtl/>
        </w:rPr>
        <w:t xml:space="preserve"> </w:t>
      </w:r>
      <w:r w:rsidRPr="0005547C">
        <w:rPr>
          <w:rtl/>
        </w:rPr>
        <w:t>لأغراض</w:t>
      </w:r>
      <w:r w:rsidR="00A30738">
        <w:rPr>
          <w:rtl/>
        </w:rPr>
        <w:t xml:space="preserve"> </w:t>
      </w:r>
      <w:r w:rsidRPr="0005547C">
        <w:rPr>
          <w:rtl/>
        </w:rPr>
        <w:t>المحتوى</w:t>
      </w:r>
      <w:r w:rsidR="00A30738">
        <w:rPr>
          <w:rtl/>
        </w:rPr>
        <w:t xml:space="preserve"> </w:t>
      </w:r>
      <w:r w:rsidRPr="0005547C">
        <w:rPr>
          <w:rtl/>
        </w:rPr>
        <w:t>والمنصات</w:t>
      </w:r>
      <w:r w:rsidR="00A30738">
        <w:rPr>
          <w:rtl/>
        </w:rPr>
        <w:t xml:space="preserve"> </w:t>
      </w:r>
      <w:r w:rsidRPr="0005547C">
        <w:rPr>
          <w:rtl/>
        </w:rPr>
        <w:t>والاتصال</w:t>
      </w:r>
      <w:r w:rsidR="00A30738">
        <w:rPr>
          <w:rtl/>
        </w:rPr>
        <w:t xml:space="preserve"> </w:t>
      </w:r>
      <w:r w:rsidRPr="0005547C">
        <w:rPr>
          <w:rtl/>
        </w:rPr>
        <w:t>والترويج،</w:t>
      </w:r>
      <w:r w:rsidR="00A30738">
        <w:rPr>
          <w:rtl/>
        </w:rPr>
        <w:t xml:space="preserve"> </w:t>
      </w:r>
      <w:r w:rsidRPr="0005547C">
        <w:rPr>
          <w:rtl/>
        </w:rPr>
        <w:t>إلا</w:t>
      </w:r>
      <w:r w:rsidR="00A30738">
        <w:rPr>
          <w:rtl/>
        </w:rPr>
        <w:t xml:space="preserve"> </w:t>
      </w:r>
      <w:r w:rsidRPr="0005547C">
        <w:rPr>
          <w:rtl/>
        </w:rPr>
        <w:t>بعد</w:t>
      </w:r>
      <w:r w:rsidR="00A30738">
        <w:rPr>
          <w:rtl/>
        </w:rPr>
        <w:t xml:space="preserve"> </w:t>
      </w:r>
      <w:r w:rsidRPr="0005547C">
        <w:rPr>
          <w:rtl/>
        </w:rPr>
        <w:t>استكمال</w:t>
      </w:r>
      <w:r w:rsidR="00A30738">
        <w:rPr>
          <w:rtl/>
        </w:rPr>
        <w:t xml:space="preserve"> </w:t>
      </w:r>
      <w:r w:rsidRPr="0005547C">
        <w:rPr>
          <w:rtl/>
        </w:rPr>
        <w:t>الإجراءات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2</w:t>
      </w:r>
      <w:r w:rsidR="00A30738">
        <w:rPr>
          <w:rtl/>
        </w:rPr>
        <w:t xml:space="preserve"> </w:t>
      </w:r>
      <w:r w:rsidRPr="0005547C">
        <w:rPr>
          <w:rtl/>
        </w:rPr>
        <w:t>و</w:t>
      </w:r>
      <w:r w:rsidR="0048799C">
        <w:rPr>
          <w:rFonts w:hint="cs"/>
          <w:rtl/>
        </w:rPr>
        <w:t>3</w:t>
      </w:r>
      <w:r w:rsidR="00A30738">
        <w:rPr>
          <w:rtl/>
        </w:rPr>
        <w:t xml:space="preserve"> </w:t>
      </w:r>
      <w:r w:rsidRPr="0005547C">
        <w:rPr>
          <w:rtl/>
        </w:rPr>
        <w:t>و</w:t>
      </w:r>
      <w:r w:rsidR="0048799C">
        <w:rPr>
          <w:rFonts w:hint="cs"/>
          <w:rtl/>
        </w:rPr>
        <w:t>5</w:t>
      </w:r>
      <w:r w:rsidRPr="0005547C">
        <w:rPr>
          <w:rtl/>
        </w:rPr>
        <w:t>،</w:t>
      </w:r>
      <w:r w:rsidR="00A30738">
        <w:rPr>
          <w:rtl/>
        </w:rPr>
        <w:t xml:space="preserve"> </w:t>
      </w:r>
      <w:r w:rsidRPr="0005547C">
        <w:rPr>
          <w:rtl/>
        </w:rPr>
        <w:t>وهم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 xml:space="preserve">على التوالي </w:t>
      </w:r>
      <w:r w:rsidRPr="0005547C">
        <w:rPr>
          <w:rtl/>
        </w:rPr>
        <w:t>وضع</w:t>
      </w:r>
      <w:r w:rsidR="00A30738">
        <w:rPr>
          <w:rtl/>
        </w:rPr>
        <w:t xml:space="preserve"> </w:t>
      </w:r>
      <w:r w:rsidRPr="0005547C">
        <w:rPr>
          <w:rtl/>
        </w:rPr>
        <w:t>استراتيجية</w:t>
      </w:r>
      <w:r w:rsidR="00A30738">
        <w:rPr>
          <w:rtl/>
        </w:rPr>
        <w:t xml:space="preserve"> </w:t>
      </w:r>
      <w:r w:rsidRPr="0005547C">
        <w:rPr>
          <w:rtl/>
        </w:rPr>
        <w:t>تُعنى</w:t>
      </w:r>
      <w:r w:rsidR="00A30738">
        <w:rPr>
          <w:rtl/>
        </w:rPr>
        <w:t xml:space="preserve"> </w:t>
      </w:r>
      <w:r w:rsidRPr="0005547C">
        <w:rPr>
          <w:rtl/>
        </w:rPr>
        <w:t>بالمحتوى،</w:t>
      </w:r>
      <w:r w:rsidR="00A30738">
        <w:rPr>
          <w:rtl/>
        </w:rPr>
        <w:t xml:space="preserve"> </w:t>
      </w:r>
      <w:r w:rsidRPr="0005547C">
        <w:rPr>
          <w:rtl/>
        </w:rPr>
        <w:t>وتحديد</w:t>
      </w:r>
      <w:r w:rsidR="00A30738">
        <w:rPr>
          <w:rtl/>
        </w:rPr>
        <w:t xml:space="preserve"> </w:t>
      </w:r>
      <w:r w:rsidRPr="0005547C">
        <w:rPr>
          <w:rtl/>
        </w:rPr>
        <w:t>متطلبات</w:t>
      </w:r>
      <w:r w:rsidR="00A30738">
        <w:rPr>
          <w:rtl/>
        </w:rPr>
        <w:t xml:space="preserve"> </w:t>
      </w:r>
      <w:r w:rsidRPr="0005547C">
        <w:rPr>
          <w:rtl/>
        </w:rPr>
        <w:t>التكنولوجيا،</w:t>
      </w:r>
      <w:r w:rsidR="00A30738">
        <w:rPr>
          <w:rtl/>
        </w:rPr>
        <w:t xml:space="preserve"> </w:t>
      </w:r>
      <w:r w:rsidRPr="0005547C">
        <w:rPr>
          <w:rtl/>
        </w:rPr>
        <w:t>وتطوير</w:t>
      </w:r>
      <w:r w:rsidR="00A30738">
        <w:rPr>
          <w:rtl/>
        </w:rPr>
        <w:t xml:space="preserve"> </w:t>
      </w:r>
      <w:r w:rsidRPr="0005547C">
        <w:rPr>
          <w:rtl/>
        </w:rPr>
        <w:t>استراتيج</w:t>
      </w:r>
      <w:r w:rsidR="0048799C">
        <w:rPr>
          <w:rFonts w:hint="cs"/>
          <w:rtl/>
        </w:rPr>
        <w:t>ي</w:t>
      </w:r>
      <w:r w:rsidRPr="0005547C">
        <w:rPr>
          <w:rtl/>
        </w:rPr>
        <w:t>ة</w:t>
      </w:r>
      <w:r w:rsidR="00A30738">
        <w:rPr>
          <w:rtl/>
        </w:rPr>
        <w:t xml:space="preserve"> </w:t>
      </w:r>
      <w:r w:rsidRPr="0005547C">
        <w:rPr>
          <w:rtl/>
        </w:rPr>
        <w:t>للاتصال</w:t>
      </w:r>
      <w:r w:rsidR="00A30738">
        <w:rPr>
          <w:rtl/>
        </w:rPr>
        <w:t xml:space="preserve"> </w:t>
      </w:r>
      <w:r w:rsidR="0048799C">
        <w:rPr>
          <w:rtl/>
        </w:rPr>
        <w:t>والترويج</w:t>
      </w:r>
      <w:r w:rsidR="0048799C">
        <w:rPr>
          <w:rFonts w:hint="cs"/>
          <w:rtl/>
        </w:rPr>
        <w:t>.</w:t>
      </w:r>
      <w:r w:rsidR="00A30738">
        <w:rPr>
          <w:rtl/>
        </w:rPr>
        <w:t xml:space="preserve"> </w:t>
      </w:r>
      <w:r w:rsidRPr="0005547C">
        <w:rPr>
          <w:rtl/>
        </w:rPr>
        <w:t>وسيعتمد</w:t>
      </w:r>
      <w:r w:rsidR="00A30738">
        <w:rPr>
          <w:rtl/>
        </w:rPr>
        <w:t xml:space="preserve"> </w:t>
      </w:r>
      <w:r w:rsidRPr="0005547C">
        <w:rPr>
          <w:rtl/>
        </w:rPr>
        <w:t>نطاق</w:t>
      </w:r>
      <w:r w:rsidR="00A30738">
        <w:rPr>
          <w:rtl/>
        </w:rPr>
        <w:t xml:space="preserve"> </w:t>
      </w:r>
      <w:r w:rsidRPr="0005547C">
        <w:rPr>
          <w:rtl/>
        </w:rPr>
        <w:t>وطبيعة</w:t>
      </w:r>
      <w:r w:rsidR="00A30738">
        <w:rPr>
          <w:rtl/>
        </w:rPr>
        <w:t xml:space="preserve"> </w:t>
      </w:r>
      <w:r w:rsidRPr="0005547C">
        <w:rPr>
          <w:rtl/>
        </w:rPr>
        <w:t>تلك</w:t>
      </w:r>
      <w:r w:rsidR="00A30738">
        <w:rPr>
          <w:rtl/>
        </w:rPr>
        <w:t xml:space="preserve"> </w:t>
      </w:r>
      <w:r w:rsidRPr="0005547C">
        <w:rPr>
          <w:rtl/>
        </w:rPr>
        <w:t>الاستراتيجيات</w:t>
      </w:r>
      <w:r w:rsidR="00A30738">
        <w:rPr>
          <w:rtl/>
        </w:rPr>
        <w:t xml:space="preserve"> </w:t>
      </w:r>
      <w:r w:rsidRPr="0005547C">
        <w:rPr>
          <w:rtl/>
        </w:rPr>
        <w:t>على</w:t>
      </w:r>
      <w:r w:rsidR="00A30738">
        <w:rPr>
          <w:rtl/>
        </w:rPr>
        <w:t xml:space="preserve"> </w:t>
      </w:r>
      <w:r w:rsidRPr="0005547C">
        <w:rPr>
          <w:rtl/>
        </w:rPr>
        <w:t>ما</w:t>
      </w:r>
      <w:r w:rsidR="0048799C">
        <w:rPr>
          <w:rFonts w:hint="cs"/>
          <w:rtl/>
        </w:rPr>
        <w:t> </w:t>
      </w:r>
      <w:r w:rsidRPr="0005547C">
        <w:rPr>
          <w:rtl/>
        </w:rPr>
        <w:t>تجلبه</w:t>
      </w:r>
      <w:r w:rsidR="00A30738">
        <w:rPr>
          <w:rtl/>
        </w:rPr>
        <w:t xml:space="preserve"> </w:t>
      </w:r>
      <w:r w:rsidRPr="0005547C">
        <w:rPr>
          <w:rtl/>
        </w:rPr>
        <w:t>من</w:t>
      </w:r>
      <w:r w:rsidR="00A30738">
        <w:rPr>
          <w:rtl/>
        </w:rPr>
        <w:t xml:space="preserve"> </w:t>
      </w:r>
      <w:r w:rsidRPr="0005547C">
        <w:rPr>
          <w:rtl/>
        </w:rPr>
        <w:t>قيمة</w:t>
      </w:r>
      <w:r w:rsidR="00A30738">
        <w:rPr>
          <w:rtl/>
        </w:rPr>
        <w:t xml:space="preserve"> </w:t>
      </w:r>
      <w:r w:rsidRPr="0005547C">
        <w:rPr>
          <w:rtl/>
        </w:rPr>
        <w:t>مضافة</w:t>
      </w:r>
      <w:r w:rsidR="00A30738">
        <w:rPr>
          <w:rtl/>
        </w:rPr>
        <w:t xml:space="preserve"> </w:t>
      </w:r>
      <w:r w:rsidRPr="0005547C">
        <w:rPr>
          <w:rtl/>
        </w:rPr>
        <w:t>في</w:t>
      </w:r>
      <w:r w:rsidR="00A30738">
        <w:rPr>
          <w:rtl/>
        </w:rPr>
        <w:t xml:space="preserve"> </w:t>
      </w:r>
      <w:r w:rsidRPr="0005547C">
        <w:rPr>
          <w:rtl/>
        </w:rPr>
        <w:t>دعم</w:t>
      </w:r>
      <w:r w:rsidR="00A30738">
        <w:rPr>
          <w:rtl/>
        </w:rPr>
        <w:t xml:space="preserve"> </w:t>
      </w:r>
      <w:r w:rsidRPr="0005547C">
        <w:rPr>
          <w:rtl/>
        </w:rPr>
        <w:t>وضع</w:t>
      </w:r>
      <w:r w:rsidR="00A30738">
        <w:rPr>
          <w:rtl/>
        </w:rPr>
        <w:t xml:space="preserve"> </w:t>
      </w:r>
      <w:r w:rsidRPr="0005547C">
        <w:rPr>
          <w:rtl/>
        </w:rPr>
        <w:t>المحتوى</w:t>
      </w:r>
      <w:r w:rsidR="00A30738">
        <w:rPr>
          <w:rtl/>
        </w:rPr>
        <w:t xml:space="preserve"> </w:t>
      </w:r>
      <w:r w:rsidRPr="0005547C">
        <w:rPr>
          <w:rtl/>
        </w:rPr>
        <w:t>وتطوير</w:t>
      </w:r>
      <w:r w:rsidR="00A30738">
        <w:rPr>
          <w:rtl/>
        </w:rPr>
        <w:t xml:space="preserve"> </w:t>
      </w:r>
      <w:r w:rsidRPr="0005547C">
        <w:rPr>
          <w:rtl/>
        </w:rPr>
        <w:t>المنصات</w:t>
      </w:r>
      <w:r w:rsidR="00A30738">
        <w:rPr>
          <w:rtl/>
        </w:rPr>
        <w:t xml:space="preserve"> </w:t>
      </w:r>
      <w:r w:rsidRPr="0005547C">
        <w:rPr>
          <w:rtl/>
        </w:rPr>
        <w:t>والاتصال</w:t>
      </w:r>
      <w:r w:rsidR="00A30738">
        <w:rPr>
          <w:rtl/>
        </w:rPr>
        <w:t xml:space="preserve"> </w:t>
      </w:r>
      <w:r w:rsidRPr="0005547C">
        <w:rPr>
          <w:rtl/>
        </w:rPr>
        <w:t>والترويج</w:t>
      </w:r>
      <w:r w:rsidRPr="0005547C">
        <w:t>.</w:t>
      </w:r>
    </w:p>
    <w:p w:rsidR="0005547C" w:rsidRPr="0005547C" w:rsidRDefault="0005547C" w:rsidP="00326B5E">
      <w:pPr>
        <w:pStyle w:val="NumberedParaAR"/>
      </w:pPr>
      <w:r w:rsidRPr="0005547C">
        <w:rPr>
          <w:rtl/>
        </w:rPr>
        <w:t>ويمكن</w:t>
      </w:r>
      <w:r w:rsidR="00A30738">
        <w:rPr>
          <w:rtl/>
        </w:rPr>
        <w:t xml:space="preserve"> </w:t>
      </w:r>
      <w:r w:rsidRPr="0005547C">
        <w:rPr>
          <w:rtl/>
        </w:rPr>
        <w:t>تقسيم</w:t>
      </w:r>
      <w:r w:rsidR="00A30738">
        <w:rPr>
          <w:rtl/>
        </w:rPr>
        <w:t xml:space="preserve"> </w:t>
      </w:r>
      <w:r w:rsidRPr="0005547C">
        <w:rPr>
          <w:rtl/>
        </w:rPr>
        <w:t>الإجراءات</w:t>
      </w:r>
      <w:r w:rsidR="00A30738">
        <w:rPr>
          <w:rtl/>
        </w:rPr>
        <w:t xml:space="preserve"> </w:t>
      </w:r>
      <w:r w:rsidRPr="0005547C">
        <w:rPr>
          <w:rtl/>
        </w:rPr>
        <w:t>المحتملة</w:t>
      </w:r>
      <w:r w:rsidR="00A30738">
        <w:rPr>
          <w:rtl/>
        </w:rPr>
        <w:t xml:space="preserve"> </w:t>
      </w:r>
      <w:r w:rsidRPr="0005547C">
        <w:rPr>
          <w:rtl/>
        </w:rPr>
        <w:t>الواردة</w:t>
      </w:r>
      <w:r w:rsidR="00A30738">
        <w:rPr>
          <w:rtl/>
        </w:rPr>
        <w:t xml:space="preserve"> </w:t>
      </w:r>
      <w:r w:rsidRPr="0005547C">
        <w:rPr>
          <w:rtl/>
        </w:rPr>
        <w:t>أعلاه</w:t>
      </w:r>
      <w:r w:rsidR="00A30738">
        <w:rPr>
          <w:rtl/>
        </w:rPr>
        <w:t xml:space="preserve"> </w:t>
      </w:r>
      <w:r w:rsidRPr="0005547C">
        <w:rPr>
          <w:rtl/>
        </w:rPr>
        <w:t>إلى</w:t>
      </w:r>
      <w:r w:rsidR="00A30738">
        <w:rPr>
          <w:rtl/>
        </w:rPr>
        <w:t xml:space="preserve"> </w:t>
      </w:r>
      <w:r w:rsidRPr="0005547C">
        <w:rPr>
          <w:rtl/>
        </w:rPr>
        <w:t>مرحلتين</w:t>
      </w:r>
      <w:r w:rsidR="00A30738">
        <w:rPr>
          <w:rtl/>
        </w:rPr>
        <w:t xml:space="preserve"> </w:t>
      </w:r>
      <w:r w:rsidRPr="0005547C">
        <w:rPr>
          <w:rtl/>
        </w:rPr>
        <w:t>وهما</w:t>
      </w:r>
      <w:r w:rsidR="00A30738">
        <w:rPr>
          <w:rtl/>
        </w:rPr>
        <w:t xml:space="preserve"> </w:t>
      </w:r>
      <w:r w:rsidRPr="0005547C">
        <w:rPr>
          <w:rtl/>
        </w:rPr>
        <w:t>المرحلة</w:t>
      </w:r>
      <w:r w:rsidR="00A30738">
        <w:rPr>
          <w:rtl/>
        </w:rPr>
        <w:t xml:space="preserve"> </w:t>
      </w:r>
      <w:r w:rsidRPr="0005547C">
        <w:t>1</w:t>
      </w:r>
      <w:r w:rsidR="00A30738">
        <w:rPr>
          <w:rtl/>
        </w:rPr>
        <w:t xml:space="preserve"> </w:t>
      </w:r>
      <w:r w:rsidRPr="0005547C">
        <w:rPr>
          <w:rtl/>
        </w:rPr>
        <w:t>التي</w:t>
      </w:r>
      <w:r w:rsidR="00A30738">
        <w:rPr>
          <w:rtl/>
        </w:rPr>
        <w:t xml:space="preserve"> </w:t>
      </w:r>
      <w:r w:rsidRPr="0005547C">
        <w:rPr>
          <w:rtl/>
        </w:rPr>
        <w:t>تشمل</w:t>
      </w:r>
      <w:r w:rsidRPr="0005547C">
        <w:t>:</w:t>
      </w:r>
      <w:r w:rsidR="00A30738">
        <w:rPr>
          <w:rtl/>
        </w:rPr>
        <w:t xml:space="preserve"> </w:t>
      </w:r>
      <w:r w:rsidRPr="0005547C">
        <w:rPr>
          <w:rtl/>
        </w:rPr>
        <w:t>تحديد</w:t>
      </w:r>
      <w:r w:rsidR="00A30738">
        <w:rPr>
          <w:rtl/>
        </w:rPr>
        <w:t xml:space="preserve"> </w:t>
      </w:r>
      <w:r w:rsidRPr="0005547C">
        <w:rPr>
          <w:rtl/>
        </w:rPr>
        <w:t>وتقييم</w:t>
      </w:r>
      <w:r w:rsidR="00A30738">
        <w:rPr>
          <w:rtl/>
        </w:rPr>
        <w:t xml:space="preserve"> </w:t>
      </w:r>
      <w:r w:rsidRPr="0005547C">
        <w:rPr>
          <w:rtl/>
        </w:rPr>
        <w:t>وتحليل</w:t>
      </w:r>
      <w:r w:rsidR="00A30738">
        <w:rPr>
          <w:rtl/>
        </w:rPr>
        <w:t xml:space="preserve"> </w:t>
      </w:r>
      <w:r w:rsidRPr="0005547C">
        <w:rPr>
          <w:rtl/>
        </w:rPr>
        <w:t>غايات</w:t>
      </w:r>
      <w:r w:rsidR="00A30738">
        <w:rPr>
          <w:rtl/>
        </w:rPr>
        <w:t xml:space="preserve"> </w:t>
      </w:r>
      <w:r w:rsidRPr="0005547C">
        <w:rPr>
          <w:rtl/>
        </w:rPr>
        <w:t>وأهداف</w:t>
      </w:r>
      <w:r w:rsidR="00A30738">
        <w:rPr>
          <w:rtl/>
        </w:rPr>
        <w:t xml:space="preserve"> </w:t>
      </w:r>
      <w:r w:rsidRPr="0005547C">
        <w:rPr>
          <w:rtl/>
        </w:rPr>
        <w:t>المنتدى</w:t>
      </w:r>
      <w:r w:rsidR="00A30738">
        <w:rPr>
          <w:rtl/>
        </w:rPr>
        <w:t xml:space="preserve"> </w:t>
      </w:r>
      <w:r w:rsidRPr="0005547C">
        <w:rPr>
          <w:rtl/>
        </w:rPr>
        <w:t>الإلكتروني،</w:t>
      </w:r>
      <w:r w:rsidR="00A30738">
        <w:rPr>
          <w:rtl/>
        </w:rPr>
        <w:t xml:space="preserve"> </w:t>
      </w:r>
      <w:r w:rsidRPr="0005547C">
        <w:rPr>
          <w:rtl/>
        </w:rPr>
        <w:t>والجمهور</w:t>
      </w:r>
      <w:r w:rsidR="00A30738">
        <w:rPr>
          <w:rtl/>
        </w:rPr>
        <w:t xml:space="preserve"> </w:t>
      </w:r>
      <w:r w:rsidRPr="0005547C">
        <w:rPr>
          <w:rtl/>
        </w:rPr>
        <w:t>المستهدف،</w:t>
      </w:r>
      <w:r w:rsidR="00A30738">
        <w:rPr>
          <w:rtl/>
        </w:rPr>
        <w:t xml:space="preserve"> </w:t>
      </w:r>
      <w:r w:rsidRPr="0005547C">
        <w:rPr>
          <w:rtl/>
        </w:rPr>
        <w:t>والخدمات</w:t>
      </w:r>
      <w:r w:rsidR="00A30738">
        <w:rPr>
          <w:rtl/>
        </w:rPr>
        <w:t xml:space="preserve"> </w:t>
      </w:r>
      <w:r w:rsidRPr="0005547C">
        <w:rPr>
          <w:rtl/>
        </w:rPr>
        <w:t>المنافسة،</w:t>
      </w:r>
      <w:r w:rsidR="00A30738">
        <w:rPr>
          <w:rtl/>
        </w:rPr>
        <w:t xml:space="preserve"> </w:t>
      </w:r>
      <w:r w:rsidRPr="0005547C">
        <w:rPr>
          <w:rtl/>
        </w:rPr>
        <w:t>وتجربة</w:t>
      </w:r>
      <w:r w:rsidR="00A30738">
        <w:rPr>
          <w:rtl/>
        </w:rPr>
        <w:t xml:space="preserve"> </w:t>
      </w:r>
      <w:r w:rsidRPr="0005547C">
        <w:rPr>
          <w:rtl/>
        </w:rPr>
        <w:t>المستخدم،</w:t>
      </w:r>
      <w:r w:rsidR="00A30738">
        <w:rPr>
          <w:rtl/>
        </w:rPr>
        <w:t xml:space="preserve"> </w:t>
      </w:r>
      <w:r w:rsidRPr="0005547C">
        <w:rPr>
          <w:rtl/>
        </w:rPr>
        <w:t>ومتطلبات</w:t>
      </w:r>
      <w:r w:rsidR="00A30738">
        <w:rPr>
          <w:rtl/>
        </w:rPr>
        <w:t xml:space="preserve"> </w:t>
      </w:r>
      <w:r w:rsidRPr="0005547C">
        <w:rPr>
          <w:rtl/>
        </w:rPr>
        <w:t>التكنولوجيا،</w:t>
      </w:r>
      <w:r w:rsidR="00A30738">
        <w:rPr>
          <w:rtl/>
        </w:rPr>
        <w:t xml:space="preserve"> </w:t>
      </w:r>
      <w:r w:rsidRPr="0005547C">
        <w:rPr>
          <w:rtl/>
        </w:rPr>
        <w:t>والمنصات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المحتملة</w:t>
      </w:r>
      <w:r w:rsidR="00A30738">
        <w:rPr>
          <w:rtl/>
        </w:rPr>
        <w:t xml:space="preserve"> </w:t>
      </w:r>
      <w:r w:rsidRPr="0005547C">
        <w:rPr>
          <w:rtl/>
        </w:rPr>
        <w:t>للمنتدى</w:t>
      </w:r>
      <w:r w:rsidR="00A30738">
        <w:rPr>
          <w:rtl/>
        </w:rPr>
        <w:t xml:space="preserve"> </w:t>
      </w:r>
      <w:r w:rsidRPr="0005547C">
        <w:rPr>
          <w:rtl/>
        </w:rPr>
        <w:t>الإلكتروني</w:t>
      </w:r>
      <w:r w:rsidR="00A30738">
        <w:rPr>
          <w:rtl/>
        </w:rPr>
        <w:t xml:space="preserve"> </w:t>
      </w:r>
      <w:r w:rsidRPr="0005547C">
        <w:rPr>
          <w:rtl/>
        </w:rPr>
        <w:t>الجديد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(</w:t>
      </w:r>
      <w:r w:rsidRPr="0005547C">
        <w:rPr>
          <w:rtl/>
        </w:rPr>
        <w:t>الإجراءات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المحتملان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1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و3)</w:t>
      </w:r>
      <w:r w:rsidRPr="0005547C">
        <w:rPr>
          <w:rtl/>
        </w:rPr>
        <w:t>،</w:t>
      </w:r>
      <w:r w:rsidR="00A30738">
        <w:rPr>
          <w:rtl/>
        </w:rPr>
        <w:t xml:space="preserve"> </w:t>
      </w:r>
      <w:r w:rsidRPr="0005547C">
        <w:rPr>
          <w:rtl/>
        </w:rPr>
        <w:t>فضلا</w:t>
      </w:r>
      <w:r w:rsidR="00A30738">
        <w:rPr>
          <w:rtl/>
        </w:rPr>
        <w:t xml:space="preserve"> </w:t>
      </w:r>
      <w:r w:rsidRPr="0005547C">
        <w:rPr>
          <w:rtl/>
        </w:rPr>
        <w:t>عن</w:t>
      </w:r>
      <w:r w:rsidR="00A30738">
        <w:rPr>
          <w:rtl/>
        </w:rPr>
        <w:t xml:space="preserve"> </w:t>
      </w:r>
      <w:r w:rsidRPr="0005547C">
        <w:rPr>
          <w:rtl/>
        </w:rPr>
        <w:t>وضع</w:t>
      </w:r>
      <w:r w:rsidR="00A30738">
        <w:rPr>
          <w:rtl/>
        </w:rPr>
        <w:t xml:space="preserve"> </w:t>
      </w:r>
      <w:r w:rsidRPr="0005547C">
        <w:rPr>
          <w:rtl/>
        </w:rPr>
        <w:t>استراتيجية</w:t>
      </w:r>
      <w:r w:rsidR="00A30738">
        <w:rPr>
          <w:rtl/>
        </w:rPr>
        <w:t xml:space="preserve"> </w:t>
      </w:r>
      <w:r w:rsidRPr="0005547C">
        <w:rPr>
          <w:rtl/>
        </w:rPr>
        <w:t>بخصوص</w:t>
      </w:r>
      <w:r w:rsidR="00A30738">
        <w:rPr>
          <w:rtl/>
        </w:rPr>
        <w:t xml:space="preserve"> </w:t>
      </w:r>
      <w:r w:rsidRPr="0005547C">
        <w:rPr>
          <w:rtl/>
        </w:rPr>
        <w:t>المحتوى</w:t>
      </w:r>
      <w:r w:rsidR="00A30738">
        <w:rPr>
          <w:rtl/>
        </w:rPr>
        <w:t xml:space="preserve"> </w:t>
      </w:r>
      <w:r w:rsidRPr="0005547C">
        <w:rPr>
          <w:rtl/>
        </w:rPr>
        <w:t>والاتصال</w:t>
      </w:r>
      <w:r w:rsidR="00A30738">
        <w:rPr>
          <w:rtl/>
        </w:rPr>
        <w:t xml:space="preserve"> </w:t>
      </w:r>
      <w:r w:rsidRPr="0005547C">
        <w:rPr>
          <w:rtl/>
        </w:rPr>
        <w:t>والترويج</w:t>
      </w:r>
      <w:r w:rsidR="00A30738">
        <w:rPr>
          <w:rtl/>
        </w:rPr>
        <w:t xml:space="preserve"> </w:t>
      </w:r>
      <w:r w:rsidRPr="0005547C">
        <w:rPr>
          <w:rtl/>
        </w:rPr>
        <w:t>والشراكات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(</w:t>
      </w:r>
      <w:r w:rsidRPr="0005547C">
        <w:rPr>
          <w:rtl/>
        </w:rPr>
        <w:t>الإجراءات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المحتملة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2 و5 و6)</w:t>
      </w:r>
      <w:r w:rsidRPr="0005547C">
        <w:rPr>
          <w:rtl/>
        </w:rPr>
        <w:t>؛</w:t>
      </w:r>
      <w:r w:rsidR="00A30738">
        <w:rPr>
          <w:rtl/>
        </w:rPr>
        <w:t xml:space="preserve"> </w:t>
      </w:r>
      <w:r w:rsidRPr="0005547C">
        <w:rPr>
          <w:rtl/>
        </w:rPr>
        <w:t>أما</w:t>
      </w:r>
      <w:r w:rsidR="00A30738">
        <w:rPr>
          <w:rtl/>
        </w:rPr>
        <w:t xml:space="preserve"> </w:t>
      </w:r>
      <w:r w:rsidRPr="0005547C">
        <w:rPr>
          <w:rtl/>
        </w:rPr>
        <w:t>المرحلة</w:t>
      </w:r>
      <w:r w:rsidR="00A30738">
        <w:rPr>
          <w:rtl/>
        </w:rPr>
        <w:t xml:space="preserve"> </w:t>
      </w:r>
      <w:r w:rsidR="0048799C">
        <w:rPr>
          <w:rFonts w:hint="cs"/>
          <w:rtl/>
        </w:rPr>
        <w:t>2</w:t>
      </w:r>
      <w:r w:rsidR="00A30738">
        <w:rPr>
          <w:rtl/>
        </w:rPr>
        <w:t xml:space="preserve"> </w:t>
      </w:r>
      <w:r w:rsidR="00326B5E">
        <w:rPr>
          <w:rtl/>
        </w:rPr>
        <w:t>ف</w:t>
      </w:r>
      <w:r w:rsidRPr="0005547C">
        <w:rPr>
          <w:rtl/>
        </w:rPr>
        <w:t>تشمل</w:t>
      </w:r>
      <w:r w:rsidR="00A30738">
        <w:rPr>
          <w:rtl/>
        </w:rPr>
        <w:t xml:space="preserve"> </w:t>
      </w:r>
      <w:r w:rsidRPr="0005547C">
        <w:rPr>
          <w:rtl/>
        </w:rPr>
        <w:t>تنفيذ</w:t>
      </w:r>
      <w:r w:rsidR="00A30738">
        <w:rPr>
          <w:rtl/>
        </w:rPr>
        <w:t xml:space="preserve"> </w:t>
      </w:r>
      <w:r w:rsidRPr="0005547C">
        <w:rPr>
          <w:rtl/>
        </w:rPr>
        <w:t>وتشغيل</w:t>
      </w:r>
      <w:r w:rsidR="00A30738">
        <w:rPr>
          <w:rtl/>
        </w:rPr>
        <w:t xml:space="preserve"> </w:t>
      </w:r>
      <w:r w:rsidRPr="0005547C">
        <w:rPr>
          <w:rtl/>
        </w:rPr>
        <w:t>المنتدى</w:t>
      </w:r>
      <w:r w:rsidR="00A30738">
        <w:rPr>
          <w:rtl/>
        </w:rPr>
        <w:t xml:space="preserve"> </w:t>
      </w:r>
      <w:r w:rsidRPr="0005547C">
        <w:rPr>
          <w:rtl/>
        </w:rPr>
        <w:t>الإلكتروني</w:t>
      </w:r>
      <w:r w:rsidR="00A30738">
        <w:rPr>
          <w:rtl/>
        </w:rPr>
        <w:t xml:space="preserve"> </w:t>
      </w:r>
      <w:r w:rsidRPr="0005547C">
        <w:rPr>
          <w:rtl/>
        </w:rPr>
        <w:t>الجديد</w:t>
      </w:r>
      <w:r w:rsidR="00A30738">
        <w:rPr>
          <w:rtl/>
        </w:rPr>
        <w:t xml:space="preserve"> </w:t>
      </w:r>
      <w:r w:rsidR="00326B5E">
        <w:rPr>
          <w:rFonts w:hint="cs"/>
          <w:rtl/>
        </w:rPr>
        <w:t>(</w:t>
      </w:r>
      <w:r w:rsidRPr="0005547C">
        <w:rPr>
          <w:rtl/>
        </w:rPr>
        <w:t>كما</w:t>
      </w:r>
      <w:r w:rsidR="00A30738">
        <w:rPr>
          <w:rtl/>
        </w:rPr>
        <w:t xml:space="preserve"> </w:t>
      </w:r>
      <w:r w:rsidRPr="0005547C">
        <w:rPr>
          <w:rtl/>
        </w:rPr>
        <w:t>هو</w:t>
      </w:r>
      <w:r w:rsidR="00A30738">
        <w:rPr>
          <w:rtl/>
        </w:rPr>
        <w:t xml:space="preserve"> </w:t>
      </w:r>
      <w:r w:rsidRPr="0005547C">
        <w:rPr>
          <w:rtl/>
        </w:rPr>
        <w:t>مشار</w:t>
      </w:r>
      <w:r w:rsidR="00A30738">
        <w:rPr>
          <w:rtl/>
        </w:rPr>
        <w:t xml:space="preserve"> </w:t>
      </w:r>
      <w:r w:rsidRPr="0005547C">
        <w:rPr>
          <w:rtl/>
        </w:rPr>
        <w:t>إليه</w:t>
      </w:r>
      <w:r w:rsidR="00A30738">
        <w:rPr>
          <w:rtl/>
        </w:rPr>
        <w:t xml:space="preserve"> </w:t>
      </w:r>
      <w:r w:rsidRPr="0005547C">
        <w:rPr>
          <w:rtl/>
        </w:rPr>
        <w:t>في</w:t>
      </w:r>
      <w:r w:rsidR="00A30738">
        <w:rPr>
          <w:rtl/>
        </w:rPr>
        <w:t xml:space="preserve"> </w:t>
      </w:r>
      <w:r w:rsidRPr="0005547C">
        <w:rPr>
          <w:rtl/>
        </w:rPr>
        <w:t>الإجراء</w:t>
      </w:r>
      <w:r w:rsidR="00A30738">
        <w:rPr>
          <w:rtl/>
        </w:rPr>
        <w:t xml:space="preserve"> </w:t>
      </w:r>
      <w:r w:rsidRPr="0005547C">
        <w:rPr>
          <w:rtl/>
        </w:rPr>
        <w:t>المحتمل</w:t>
      </w:r>
      <w:r w:rsidR="00326B5E">
        <w:rPr>
          <w:rFonts w:hint="cs"/>
          <w:rtl/>
        </w:rPr>
        <w:t xml:space="preserve"> 4).</w:t>
      </w:r>
    </w:p>
    <w:p w:rsidR="0005547C" w:rsidRDefault="0005547C" w:rsidP="00326B5E">
      <w:pPr>
        <w:pStyle w:val="NumberedParaAR"/>
      </w:pPr>
      <w:r w:rsidRPr="0005547C">
        <w:rPr>
          <w:rtl/>
        </w:rPr>
        <w:t>وسيقتضي</w:t>
      </w:r>
      <w:r w:rsidR="00A30738">
        <w:rPr>
          <w:rtl/>
        </w:rPr>
        <w:t xml:space="preserve"> </w:t>
      </w:r>
      <w:r w:rsidRPr="0005547C">
        <w:rPr>
          <w:rtl/>
        </w:rPr>
        <w:t>تنفيذ</w:t>
      </w:r>
      <w:r w:rsidR="00A30738">
        <w:rPr>
          <w:rtl/>
        </w:rPr>
        <w:t xml:space="preserve"> </w:t>
      </w:r>
      <w:r w:rsidRPr="0005547C">
        <w:rPr>
          <w:rtl/>
        </w:rPr>
        <w:t>المرحلة</w:t>
      </w:r>
      <w:r w:rsidR="00A30738">
        <w:rPr>
          <w:rtl/>
        </w:rPr>
        <w:t xml:space="preserve"> </w:t>
      </w:r>
      <w:r>
        <w:t>1</w:t>
      </w:r>
      <w:r w:rsidR="00A30738">
        <w:rPr>
          <w:rtl/>
        </w:rPr>
        <w:t xml:space="preserve"> </w:t>
      </w:r>
      <w:r w:rsidRPr="0005547C">
        <w:rPr>
          <w:rtl/>
        </w:rPr>
        <w:t>تعيين</w:t>
      </w:r>
      <w:r w:rsidR="00A30738">
        <w:rPr>
          <w:rtl/>
        </w:rPr>
        <w:t xml:space="preserve"> </w:t>
      </w:r>
      <w:r w:rsidRPr="0005547C">
        <w:rPr>
          <w:rtl/>
        </w:rPr>
        <w:t>خبراء</w:t>
      </w:r>
      <w:r w:rsidR="00A30738">
        <w:rPr>
          <w:rtl/>
        </w:rPr>
        <w:t xml:space="preserve"> </w:t>
      </w:r>
      <w:r w:rsidRPr="0005547C">
        <w:rPr>
          <w:rtl/>
        </w:rPr>
        <w:t>خارجيين</w:t>
      </w:r>
      <w:r w:rsidR="00A30738">
        <w:rPr>
          <w:rtl/>
        </w:rPr>
        <w:t xml:space="preserve"> </w:t>
      </w:r>
      <w:r w:rsidRPr="0005547C">
        <w:rPr>
          <w:rtl/>
        </w:rPr>
        <w:t>متخصصين</w:t>
      </w:r>
      <w:r w:rsidR="00A30738">
        <w:rPr>
          <w:rtl/>
        </w:rPr>
        <w:t xml:space="preserve"> </w:t>
      </w:r>
      <w:r w:rsidRPr="0005547C">
        <w:rPr>
          <w:rtl/>
        </w:rPr>
        <w:t>في</w:t>
      </w:r>
      <w:r w:rsidR="00A30738">
        <w:rPr>
          <w:rtl/>
        </w:rPr>
        <w:t xml:space="preserve"> </w:t>
      </w:r>
      <w:r w:rsidRPr="0005547C">
        <w:rPr>
          <w:rtl/>
        </w:rPr>
        <w:t>مجال</w:t>
      </w:r>
      <w:r w:rsidR="00A30738">
        <w:rPr>
          <w:rtl/>
        </w:rPr>
        <w:t xml:space="preserve"> </w:t>
      </w:r>
      <w:r w:rsidRPr="0005547C">
        <w:rPr>
          <w:rtl/>
        </w:rPr>
        <w:t>تحليلات</w:t>
      </w:r>
      <w:r w:rsidR="00A30738">
        <w:rPr>
          <w:rtl/>
        </w:rPr>
        <w:t xml:space="preserve"> </w:t>
      </w:r>
      <w:r w:rsidRPr="0005547C">
        <w:rPr>
          <w:rtl/>
        </w:rPr>
        <w:t>واستراتيجيات</w:t>
      </w:r>
      <w:r w:rsidR="00A30738">
        <w:rPr>
          <w:rtl/>
        </w:rPr>
        <w:t xml:space="preserve"> </w:t>
      </w:r>
      <w:r w:rsidRPr="0005547C">
        <w:rPr>
          <w:rtl/>
        </w:rPr>
        <w:t>الاتصالات</w:t>
      </w:r>
      <w:r w:rsidR="00A30738">
        <w:rPr>
          <w:rtl/>
        </w:rPr>
        <w:t xml:space="preserve"> </w:t>
      </w:r>
      <w:r w:rsidRPr="0005547C">
        <w:rPr>
          <w:rtl/>
        </w:rPr>
        <w:t>الرقمية</w:t>
      </w:r>
      <w:r w:rsidR="00A30738">
        <w:rPr>
          <w:rtl/>
        </w:rPr>
        <w:t xml:space="preserve"> </w:t>
      </w:r>
      <w:r w:rsidRPr="0005547C">
        <w:rPr>
          <w:rtl/>
        </w:rPr>
        <w:t>وإنشاء</w:t>
      </w:r>
      <w:r w:rsidR="00A30738">
        <w:rPr>
          <w:rtl/>
        </w:rPr>
        <w:t xml:space="preserve"> </w:t>
      </w:r>
      <w:r w:rsidRPr="0005547C">
        <w:rPr>
          <w:rtl/>
        </w:rPr>
        <w:t>المحتويات</w:t>
      </w:r>
      <w:r>
        <w:t>.</w:t>
      </w:r>
      <w:r w:rsidR="00A30738">
        <w:rPr>
          <w:rtl/>
        </w:rPr>
        <w:t xml:space="preserve"> </w:t>
      </w:r>
      <w:proofErr w:type="gramStart"/>
      <w:r w:rsidRPr="0005547C">
        <w:rPr>
          <w:rtl/>
        </w:rPr>
        <w:t>وتُقدر</w:t>
      </w:r>
      <w:proofErr w:type="gramEnd"/>
      <w:r w:rsidR="00A30738">
        <w:rPr>
          <w:rtl/>
        </w:rPr>
        <w:t xml:space="preserve"> </w:t>
      </w:r>
      <w:r w:rsidRPr="0005547C">
        <w:rPr>
          <w:rtl/>
        </w:rPr>
        <w:t>الموارد</w:t>
      </w:r>
      <w:r w:rsidR="00A30738">
        <w:rPr>
          <w:rtl/>
        </w:rPr>
        <w:t xml:space="preserve"> </w:t>
      </w:r>
      <w:r w:rsidRPr="0005547C">
        <w:rPr>
          <w:rtl/>
        </w:rPr>
        <w:t>اللازمة</w:t>
      </w:r>
      <w:r w:rsidR="00A30738">
        <w:rPr>
          <w:rtl/>
        </w:rPr>
        <w:t xml:space="preserve"> </w:t>
      </w:r>
      <w:r w:rsidRPr="0005547C">
        <w:rPr>
          <w:rtl/>
        </w:rPr>
        <w:t>لتنفيذ</w:t>
      </w:r>
      <w:r w:rsidR="00A30738">
        <w:rPr>
          <w:rtl/>
        </w:rPr>
        <w:t xml:space="preserve"> </w:t>
      </w:r>
      <w:r w:rsidRPr="0005547C">
        <w:rPr>
          <w:rtl/>
        </w:rPr>
        <w:t>المرحلة</w:t>
      </w:r>
      <w:r w:rsidR="00A30738">
        <w:rPr>
          <w:rtl/>
        </w:rPr>
        <w:t xml:space="preserve"> </w:t>
      </w:r>
      <w:r>
        <w:t>1</w:t>
      </w:r>
      <w:r w:rsidR="00A30738">
        <w:rPr>
          <w:rtl/>
        </w:rPr>
        <w:t xml:space="preserve"> </w:t>
      </w:r>
      <w:r w:rsidRPr="0005547C">
        <w:rPr>
          <w:rtl/>
        </w:rPr>
        <w:t>بحوالي</w:t>
      </w:r>
      <w:r w:rsidR="00A30738">
        <w:rPr>
          <w:rtl/>
        </w:rPr>
        <w:t xml:space="preserve"> </w:t>
      </w:r>
      <w:r w:rsidR="00326B5E">
        <w:rPr>
          <w:rFonts w:hint="cs"/>
          <w:rtl/>
        </w:rPr>
        <w:t>000</w:t>
      </w:r>
      <w:r w:rsidR="00326B5E">
        <w:rPr>
          <w:rFonts w:hint="eastAsia"/>
          <w:rtl/>
        </w:rPr>
        <w:t> </w:t>
      </w:r>
      <w:r w:rsidR="00326B5E">
        <w:rPr>
          <w:rFonts w:hint="cs"/>
          <w:rtl/>
        </w:rPr>
        <w:t>120</w:t>
      </w:r>
      <w:r w:rsidR="00A30738">
        <w:rPr>
          <w:rtl/>
        </w:rPr>
        <w:t xml:space="preserve"> </w:t>
      </w:r>
      <w:r w:rsidRPr="0005547C">
        <w:rPr>
          <w:rtl/>
        </w:rPr>
        <w:t>فرنك</w:t>
      </w:r>
      <w:r w:rsidR="00A30738">
        <w:rPr>
          <w:rtl/>
        </w:rPr>
        <w:t xml:space="preserve"> </w:t>
      </w:r>
      <w:r w:rsidRPr="0005547C">
        <w:rPr>
          <w:rtl/>
        </w:rPr>
        <w:t>سويسري</w:t>
      </w:r>
      <w:r w:rsidR="00A30738">
        <w:rPr>
          <w:rtl/>
        </w:rPr>
        <w:t xml:space="preserve"> </w:t>
      </w:r>
      <w:r w:rsidRPr="0005547C">
        <w:rPr>
          <w:rtl/>
        </w:rPr>
        <w:t>ومن</w:t>
      </w:r>
      <w:r w:rsidR="00A30738">
        <w:rPr>
          <w:rtl/>
        </w:rPr>
        <w:t xml:space="preserve"> </w:t>
      </w:r>
      <w:r w:rsidRPr="0005547C">
        <w:rPr>
          <w:rtl/>
        </w:rPr>
        <w:t>المتوقّع</w:t>
      </w:r>
      <w:r w:rsidR="00A30738">
        <w:rPr>
          <w:rtl/>
        </w:rPr>
        <w:t xml:space="preserve"> </w:t>
      </w:r>
      <w:r w:rsidRPr="0005547C">
        <w:rPr>
          <w:rtl/>
        </w:rPr>
        <w:t>أن</w:t>
      </w:r>
      <w:r w:rsidR="00A30738">
        <w:rPr>
          <w:rtl/>
        </w:rPr>
        <w:t xml:space="preserve"> </w:t>
      </w:r>
      <w:r w:rsidRPr="0005547C">
        <w:rPr>
          <w:rtl/>
        </w:rPr>
        <w:t>يستغرق</w:t>
      </w:r>
      <w:r w:rsidR="00A30738">
        <w:rPr>
          <w:rtl/>
        </w:rPr>
        <w:t xml:space="preserve"> </w:t>
      </w:r>
      <w:r w:rsidRPr="0005547C">
        <w:rPr>
          <w:rtl/>
        </w:rPr>
        <w:t>تنفيذها</w:t>
      </w:r>
      <w:r w:rsidR="00A30738">
        <w:rPr>
          <w:rtl/>
        </w:rPr>
        <w:t xml:space="preserve"> </w:t>
      </w:r>
      <w:r>
        <w:t>12</w:t>
      </w:r>
      <w:r w:rsidR="00326B5E">
        <w:rPr>
          <w:rFonts w:hint="cs"/>
          <w:rtl/>
        </w:rPr>
        <w:t> </w:t>
      </w:r>
      <w:r w:rsidRPr="0005547C">
        <w:rPr>
          <w:rtl/>
        </w:rPr>
        <w:t>شهرا</w:t>
      </w:r>
      <w:r w:rsidR="00A30738">
        <w:rPr>
          <w:rtl/>
        </w:rPr>
        <w:t xml:space="preserve"> </w:t>
      </w:r>
      <w:r w:rsidRPr="0005547C">
        <w:rPr>
          <w:rtl/>
        </w:rPr>
        <w:t>اعتبارا</w:t>
      </w:r>
      <w:r w:rsidR="00A30738">
        <w:rPr>
          <w:rtl/>
        </w:rPr>
        <w:t xml:space="preserve"> </w:t>
      </w:r>
      <w:r w:rsidRPr="0005547C">
        <w:rPr>
          <w:rtl/>
        </w:rPr>
        <w:t>من</w:t>
      </w:r>
      <w:r w:rsidR="00A30738">
        <w:rPr>
          <w:rtl/>
        </w:rPr>
        <w:t xml:space="preserve"> </w:t>
      </w:r>
      <w:r w:rsidRPr="0005547C">
        <w:rPr>
          <w:rtl/>
        </w:rPr>
        <w:t>الموافقة</w:t>
      </w:r>
      <w:r w:rsidR="00A30738">
        <w:rPr>
          <w:rtl/>
        </w:rPr>
        <w:t xml:space="preserve"> </w:t>
      </w:r>
      <w:r w:rsidRPr="0005547C">
        <w:rPr>
          <w:rtl/>
        </w:rPr>
        <w:t>على</w:t>
      </w:r>
      <w:r w:rsidR="00A30738">
        <w:rPr>
          <w:rtl/>
        </w:rPr>
        <w:t xml:space="preserve"> </w:t>
      </w:r>
      <w:r w:rsidRPr="0005547C">
        <w:rPr>
          <w:rtl/>
        </w:rPr>
        <w:t>المشروع</w:t>
      </w:r>
      <w:r w:rsidR="00326B5E">
        <w:rPr>
          <w:rFonts w:hint="cs"/>
          <w:rtl/>
        </w:rPr>
        <w:t>.</w:t>
      </w:r>
    </w:p>
    <w:p w:rsidR="0005547C" w:rsidRDefault="0005547C" w:rsidP="00326B5E">
      <w:pPr>
        <w:pStyle w:val="NumberedParaAR"/>
      </w:pPr>
      <w:proofErr w:type="gramStart"/>
      <w:r w:rsidRPr="0005547C">
        <w:rPr>
          <w:rtl/>
        </w:rPr>
        <w:t>وسيُعرض</w:t>
      </w:r>
      <w:proofErr w:type="gramEnd"/>
      <w:r w:rsidR="00A30738">
        <w:rPr>
          <w:rtl/>
        </w:rPr>
        <w:t xml:space="preserve"> </w:t>
      </w:r>
      <w:r w:rsidRPr="0005547C">
        <w:rPr>
          <w:rtl/>
        </w:rPr>
        <w:t>تقدير</w:t>
      </w:r>
      <w:r w:rsidR="00A30738">
        <w:rPr>
          <w:rtl/>
        </w:rPr>
        <w:t xml:space="preserve"> </w:t>
      </w:r>
      <w:r w:rsidRPr="0005547C">
        <w:rPr>
          <w:rtl/>
        </w:rPr>
        <w:t>التكاليف</w:t>
      </w:r>
      <w:r w:rsidR="00A30738">
        <w:rPr>
          <w:rtl/>
        </w:rPr>
        <w:t xml:space="preserve"> </w:t>
      </w:r>
      <w:r w:rsidRPr="0005547C">
        <w:rPr>
          <w:rtl/>
        </w:rPr>
        <w:t>الخاص</w:t>
      </w:r>
      <w:r w:rsidR="00A30738">
        <w:rPr>
          <w:rtl/>
        </w:rPr>
        <w:t xml:space="preserve"> </w:t>
      </w:r>
      <w:r w:rsidRPr="0005547C">
        <w:rPr>
          <w:rtl/>
        </w:rPr>
        <w:t>بالمرحلة</w:t>
      </w:r>
      <w:r w:rsidR="00326B5E">
        <w:rPr>
          <w:rFonts w:hint="cs"/>
          <w:rtl/>
        </w:rPr>
        <w:t> </w:t>
      </w:r>
      <w:r>
        <w:t>2</w:t>
      </w:r>
      <w:r w:rsidR="00A30738">
        <w:rPr>
          <w:rtl/>
        </w:rPr>
        <w:t xml:space="preserve"> </w:t>
      </w:r>
      <w:r w:rsidRPr="0005547C">
        <w:rPr>
          <w:rtl/>
        </w:rPr>
        <w:t>على</w:t>
      </w:r>
      <w:r w:rsidR="00A30738">
        <w:rPr>
          <w:rtl/>
        </w:rPr>
        <w:t xml:space="preserve"> </w:t>
      </w:r>
      <w:r w:rsidRPr="0005547C">
        <w:rPr>
          <w:rtl/>
        </w:rPr>
        <w:t>اللجنة</w:t>
      </w:r>
      <w:r w:rsidR="00A30738">
        <w:rPr>
          <w:rtl/>
        </w:rPr>
        <w:t xml:space="preserve"> </w:t>
      </w:r>
      <w:r w:rsidRPr="0005547C">
        <w:rPr>
          <w:rtl/>
        </w:rPr>
        <w:t>المعنية</w:t>
      </w:r>
      <w:r w:rsidR="00A30738">
        <w:rPr>
          <w:rtl/>
        </w:rPr>
        <w:t xml:space="preserve"> </w:t>
      </w:r>
      <w:r w:rsidRPr="0005547C">
        <w:rPr>
          <w:rtl/>
        </w:rPr>
        <w:t>بالتنمية</w:t>
      </w:r>
      <w:r w:rsidR="00A30738">
        <w:rPr>
          <w:rtl/>
        </w:rPr>
        <w:t xml:space="preserve"> </w:t>
      </w:r>
      <w:r w:rsidRPr="0005547C">
        <w:rPr>
          <w:rtl/>
        </w:rPr>
        <w:t>والملكية</w:t>
      </w:r>
      <w:r w:rsidR="00A30738">
        <w:rPr>
          <w:rtl/>
        </w:rPr>
        <w:t xml:space="preserve"> </w:t>
      </w:r>
      <w:r w:rsidRPr="0005547C">
        <w:rPr>
          <w:rtl/>
        </w:rPr>
        <w:t>الفكرية</w:t>
      </w:r>
      <w:r w:rsidR="00A30738">
        <w:rPr>
          <w:rtl/>
        </w:rPr>
        <w:t xml:space="preserve"> </w:t>
      </w:r>
      <w:r w:rsidRPr="0005547C">
        <w:rPr>
          <w:rtl/>
        </w:rPr>
        <w:t>كي</w:t>
      </w:r>
      <w:r w:rsidR="00A30738">
        <w:rPr>
          <w:rtl/>
        </w:rPr>
        <w:t xml:space="preserve"> </w:t>
      </w:r>
      <w:r w:rsidRPr="0005547C">
        <w:rPr>
          <w:rtl/>
        </w:rPr>
        <w:t>تنظر</w:t>
      </w:r>
      <w:r w:rsidR="00A30738">
        <w:rPr>
          <w:rtl/>
        </w:rPr>
        <w:t xml:space="preserve"> </w:t>
      </w:r>
      <w:r w:rsidRPr="0005547C">
        <w:rPr>
          <w:rtl/>
        </w:rPr>
        <w:t>فيه</w:t>
      </w:r>
      <w:r w:rsidR="00A30738">
        <w:rPr>
          <w:rtl/>
        </w:rPr>
        <w:t xml:space="preserve"> </w:t>
      </w:r>
      <w:r w:rsidRPr="0005547C">
        <w:rPr>
          <w:rtl/>
        </w:rPr>
        <w:t>بعد</w:t>
      </w:r>
      <w:r w:rsidR="00A30738">
        <w:rPr>
          <w:rtl/>
        </w:rPr>
        <w:t xml:space="preserve"> </w:t>
      </w:r>
      <w:r w:rsidRPr="0005547C">
        <w:rPr>
          <w:rtl/>
        </w:rPr>
        <w:t>استكمال</w:t>
      </w:r>
      <w:r w:rsidR="00326B5E">
        <w:rPr>
          <w:rFonts w:hint="cs"/>
          <w:rtl/>
        </w:rPr>
        <w:t> </w:t>
      </w:r>
      <w:r w:rsidRPr="0005547C">
        <w:rPr>
          <w:rtl/>
        </w:rPr>
        <w:t>المرحلة</w:t>
      </w:r>
      <w:r w:rsidR="00326B5E">
        <w:rPr>
          <w:rFonts w:hint="cs"/>
          <w:rtl/>
        </w:rPr>
        <w:t xml:space="preserve"> 1</w:t>
      </w:r>
      <w:r>
        <w:t>.</w:t>
      </w:r>
    </w:p>
    <w:p w:rsidR="0005547C" w:rsidRDefault="0005547C" w:rsidP="0005547C">
      <w:pPr>
        <w:pStyle w:val="NumberedParaAR"/>
        <w:numPr>
          <w:ilvl w:val="0"/>
          <w:numId w:val="0"/>
        </w:numPr>
        <w:rPr>
          <w:rtl/>
        </w:rPr>
        <w:sectPr w:rsidR="0005547C" w:rsidSect="00B13C8D">
          <w:headerReference w:type="default" r:id="rId10"/>
          <w:headerReference w:type="first" r:id="rId11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:rsidR="0005547C" w:rsidRPr="0005547C" w:rsidRDefault="0005547C" w:rsidP="00294D6E">
      <w:pPr>
        <w:pStyle w:val="NormalParaAR"/>
        <w:keepNext/>
        <w:numPr>
          <w:ilvl w:val="0"/>
          <w:numId w:val="31"/>
        </w:numPr>
        <w:rPr>
          <w:bCs/>
          <w:iCs/>
        </w:rPr>
      </w:pPr>
      <w:r w:rsidRPr="00326B5E">
        <w:rPr>
          <w:sz w:val="40"/>
          <w:szCs w:val="40"/>
          <w:rtl/>
        </w:rPr>
        <w:lastRenderedPageBreak/>
        <w:t>مجموع</w:t>
      </w:r>
      <w:r w:rsidR="00A30738" w:rsidRPr="004854B0">
        <w:rPr>
          <w:sz w:val="40"/>
          <w:szCs w:val="40"/>
          <w:rtl/>
        </w:rPr>
        <w:t xml:space="preserve"> </w:t>
      </w:r>
      <w:r w:rsidRPr="00326B5E">
        <w:rPr>
          <w:sz w:val="40"/>
          <w:szCs w:val="40"/>
          <w:rtl/>
        </w:rPr>
        <w:t>الموارد</w:t>
      </w:r>
      <w:r w:rsidR="00A30738" w:rsidRPr="004854B0">
        <w:rPr>
          <w:sz w:val="40"/>
          <w:szCs w:val="40"/>
          <w:rtl/>
        </w:rPr>
        <w:t xml:space="preserve"> </w:t>
      </w:r>
      <w:r w:rsidR="004854B0" w:rsidRPr="004854B0">
        <w:rPr>
          <w:rFonts w:hint="cs"/>
          <w:sz w:val="40"/>
          <w:szCs w:val="40"/>
          <w:rtl/>
        </w:rPr>
        <w:t>بحسب</w:t>
      </w:r>
      <w:r w:rsidR="00A30738" w:rsidRPr="004854B0">
        <w:rPr>
          <w:sz w:val="40"/>
          <w:szCs w:val="40"/>
          <w:rtl/>
        </w:rPr>
        <w:t xml:space="preserve"> </w:t>
      </w:r>
      <w:r w:rsidRPr="00326B5E">
        <w:rPr>
          <w:sz w:val="40"/>
          <w:szCs w:val="40"/>
          <w:rtl/>
        </w:rPr>
        <w:t>النتائج</w:t>
      </w:r>
      <w:r w:rsidRPr="0005547C">
        <w:rPr>
          <w:bCs/>
          <w:iCs/>
          <w:vertAlign w:val="superscript"/>
        </w:rPr>
        <w:footnoteReference w:id="1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55"/>
        <w:gridCol w:w="3555"/>
        <w:gridCol w:w="3556"/>
        <w:gridCol w:w="3556"/>
      </w:tblGrid>
      <w:tr w:rsidR="0005547C" w:rsidRPr="00326B5E" w:rsidTr="006161C1">
        <w:tc>
          <w:tcPr>
            <w:tcW w:w="3555" w:type="dxa"/>
            <w:vMerge w:val="restart"/>
            <w:vAlign w:val="bottom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326B5E">
              <w:rPr>
                <w:b/>
                <w:bCs/>
                <w:sz w:val="32"/>
                <w:szCs w:val="32"/>
                <w:rtl/>
              </w:rPr>
              <w:t>نواتج</w:t>
            </w:r>
            <w:proofErr w:type="gramEnd"/>
            <w:r w:rsidR="00A30738" w:rsidRPr="00326B5E">
              <w:rPr>
                <w:b/>
                <w:sz w:val="32"/>
                <w:szCs w:val="32"/>
                <w:rtl/>
              </w:rPr>
              <w:t xml:space="preserve"> </w:t>
            </w:r>
            <w:r w:rsidRPr="00326B5E">
              <w:rPr>
                <w:b/>
                <w:bCs/>
                <w:sz w:val="32"/>
                <w:szCs w:val="32"/>
                <w:rtl/>
              </w:rPr>
              <w:t>المشروع</w:t>
            </w:r>
          </w:p>
        </w:tc>
        <w:tc>
          <w:tcPr>
            <w:tcW w:w="10667" w:type="dxa"/>
            <w:gridSpan w:val="3"/>
          </w:tcPr>
          <w:p w:rsidR="0005547C" w:rsidRPr="00326B5E" w:rsidRDefault="00326B5E" w:rsidP="00326B5E">
            <w:pPr>
              <w:pStyle w:val="NormalParaAR"/>
              <w:spacing w:line="240" w:lineRule="exact"/>
              <w:jc w:val="center"/>
              <w:rPr>
                <w:i/>
                <w:sz w:val="32"/>
                <w:szCs w:val="32"/>
              </w:rPr>
            </w:pPr>
            <w:r w:rsidRPr="00326B5E">
              <w:rPr>
                <w:rFonts w:hint="cs"/>
                <w:i/>
                <w:sz w:val="32"/>
                <w:szCs w:val="32"/>
                <w:rtl/>
              </w:rPr>
              <w:t>(</w:t>
            </w:r>
            <w:proofErr w:type="gramStart"/>
            <w:r w:rsidR="0005547C" w:rsidRPr="00326B5E">
              <w:rPr>
                <w:i/>
                <w:iCs/>
                <w:sz w:val="32"/>
                <w:szCs w:val="32"/>
                <w:rtl/>
              </w:rPr>
              <w:t>فرنك</w:t>
            </w:r>
            <w:proofErr w:type="gramEnd"/>
            <w:r w:rsidR="00A30738" w:rsidRPr="00326B5E">
              <w:rPr>
                <w:i/>
                <w:sz w:val="32"/>
                <w:szCs w:val="32"/>
                <w:rtl/>
              </w:rPr>
              <w:t xml:space="preserve"> </w:t>
            </w:r>
            <w:r w:rsidR="0005547C" w:rsidRPr="00326B5E">
              <w:rPr>
                <w:i/>
                <w:iCs/>
                <w:sz w:val="32"/>
                <w:szCs w:val="32"/>
                <w:rtl/>
              </w:rPr>
              <w:t>سويسري</w:t>
            </w:r>
            <w:r w:rsidRPr="00326B5E">
              <w:rPr>
                <w:rFonts w:hint="cs"/>
                <w:i/>
                <w:sz w:val="32"/>
                <w:szCs w:val="32"/>
                <w:rtl/>
              </w:rPr>
              <w:t>)</w:t>
            </w:r>
          </w:p>
        </w:tc>
      </w:tr>
      <w:tr w:rsidR="0005547C" w:rsidRPr="00326B5E" w:rsidTr="006161C1">
        <w:tc>
          <w:tcPr>
            <w:tcW w:w="3555" w:type="dxa"/>
            <w:vMerge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b/>
                <w:sz w:val="32"/>
                <w:szCs w:val="32"/>
              </w:rPr>
            </w:pPr>
          </w:p>
        </w:tc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b/>
                <w:sz w:val="32"/>
                <w:szCs w:val="32"/>
              </w:rPr>
            </w:pPr>
            <w:r w:rsidRPr="00326B5E">
              <w:rPr>
                <w:b/>
                <w:bCs/>
                <w:sz w:val="32"/>
                <w:szCs w:val="32"/>
                <w:rtl/>
              </w:rPr>
              <w:t>الموظفون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b/>
                <w:sz w:val="32"/>
                <w:szCs w:val="32"/>
              </w:rPr>
            </w:pPr>
            <w:proofErr w:type="gramStart"/>
            <w:r w:rsidRPr="00326B5E">
              <w:rPr>
                <w:b/>
                <w:bCs/>
                <w:sz w:val="32"/>
                <w:szCs w:val="32"/>
                <w:rtl/>
              </w:rPr>
              <w:t>خلاف</w:t>
            </w:r>
            <w:proofErr w:type="gramEnd"/>
            <w:r w:rsidR="00A30738" w:rsidRPr="00326B5E">
              <w:rPr>
                <w:b/>
                <w:sz w:val="32"/>
                <w:szCs w:val="32"/>
                <w:rtl/>
              </w:rPr>
              <w:t xml:space="preserve"> </w:t>
            </w:r>
            <w:r w:rsidRPr="00326B5E">
              <w:rPr>
                <w:b/>
                <w:bCs/>
                <w:sz w:val="32"/>
                <w:szCs w:val="32"/>
                <w:rtl/>
              </w:rPr>
              <w:t>الموظفين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b/>
                <w:sz w:val="32"/>
                <w:szCs w:val="32"/>
              </w:rPr>
            </w:pPr>
            <w:r w:rsidRPr="00326B5E">
              <w:rPr>
                <w:b/>
                <w:bCs/>
                <w:sz w:val="32"/>
                <w:szCs w:val="32"/>
                <w:rtl/>
              </w:rPr>
              <w:t>المجموع</w:t>
            </w:r>
          </w:p>
        </w:tc>
      </w:tr>
      <w:tr w:rsidR="0005547C" w:rsidRPr="00326B5E" w:rsidTr="006161C1"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  <w:rtl/>
              </w:rPr>
              <w:t>تقدير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الجمهور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المستهدف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="00326B5E" w:rsidRPr="00326B5E">
              <w:rPr>
                <w:rFonts w:hint="cs"/>
                <w:sz w:val="32"/>
                <w:szCs w:val="32"/>
                <w:rtl/>
              </w:rPr>
              <w:t>(</w:t>
            </w:r>
            <w:r w:rsidRPr="00326B5E">
              <w:rPr>
                <w:sz w:val="32"/>
                <w:szCs w:val="32"/>
                <w:rtl/>
              </w:rPr>
              <w:t>الجمهور</w:t>
            </w:r>
            <w:r w:rsidR="00326B5E" w:rsidRPr="00326B5E">
              <w:rPr>
                <w:rFonts w:hint="cs"/>
                <w:sz w:val="32"/>
                <w:szCs w:val="32"/>
                <w:rtl/>
              </w:rPr>
              <w:t> </w:t>
            </w:r>
            <w:proofErr w:type="gramStart"/>
            <w:r w:rsidRPr="00326B5E">
              <w:rPr>
                <w:sz w:val="32"/>
                <w:szCs w:val="32"/>
                <w:rtl/>
              </w:rPr>
              <w:t>والطلبات</w:t>
            </w:r>
            <w:proofErr w:type="gramEnd"/>
            <w:r w:rsidR="00326B5E" w:rsidRPr="00326B5E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-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17,500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17,500</w:t>
            </w:r>
          </w:p>
        </w:tc>
      </w:tr>
      <w:tr w:rsidR="0005547C" w:rsidRPr="00326B5E" w:rsidTr="006161C1"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326B5E">
              <w:rPr>
                <w:sz w:val="32"/>
                <w:szCs w:val="32"/>
                <w:rtl/>
              </w:rPr>
              <w:t>تقدير</w:t>
            </w:r>
            <w:proofErr w:type="gramEnd"/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الخدمات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المنافسة</w:t>
            </w:r>
          </w:p>
        </w:tc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-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17,500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17,500</w:t>
            </w:r>
          </w:p>
        </w:tc>
      </w:tr>
      <w:tr w:rsidR="0005547C" w:rsidRPr="00326B5E" w:rsidTr="006161C1"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  <w:rtl/>
              </w:rPr>
              <w:t>استعراض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تجربة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proofErr w:type="gramStart"/>
            <w:r w:rsidRPr="00326B5E">
              <w:rPr>
                <w:sz w:val="32"/>
                <w:szCs w:val="32"/>
                <w:rtl/>
              </w:rPr>
              <w:t>المستخدم</w:t>
            </w:r>
            <w:proofErr w:type="gramEnd"/>
          </w:p>
        </w:tc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-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17,500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17,500</w:t>
            </w:r>
          </w:p>
        </w:tc>
      </w:tr>
      <w:tr w:rsidR="0005547C" w:rsidRPr="00326B5E" w:rsidTr="006161C1"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  <w:rtl/>
              </w:rPr>
              <w:t>استراتيجية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المحتوى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مع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عيّنة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محتوى</w:t>
            </w:r>
          </w:p>
        </w:tc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-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17,500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17,500</w:t>
            </w:r>
          </w:p>
        </w:tc>
      </w:tr>
      <w:tr w:rsidR="0005547C" w:rsidRPr="00326B5E" w:rsidTr="006161C1"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326B5E">
              <w:rPr>
                <w:sz w:val="32"/>
                <w:szCs w:val="32"/>
                <w:rtl/>
              </w:rPr>
              <w:t>المحتوى</w:t>
            </w:r>
            <w:proofErr w:type="gramEnd"/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المحسّن</w:t>
            </w:r>
          </w:p>
        </w:tc>
        <w:tc>
          <w:tcPr>
            <w:tcW w:w="10667" w:type="dxa"/>
            <w:gridSpan w:val="3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  <w:rtl/>
              </w:rPr>
              <w:t>يُحدّد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بعد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استكمال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استراتيجية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المحتوى</w:t>
            </w:r>
          </w:p>
        </w:tc>
      </w:tr>
      <w:tr w:rsidR="0005547C" w:rsidRPr="00326B5E" w:rsidTr="006161C1"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326B5E">
              <w:rPr>
                <w:sz w:val="32"/>
                <w:szCs w:val="32"/>
                <w:rtl/>
              </w:rPr>
              <w:t>استعراض</w:t>
            </w:r>
            <w:proofErr w:type="gramEnd"/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متطلبات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التكنولوجيا</w:t>
            </w:r>
          </w:p>
        </w:tc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-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22,500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22,500</w:t>
            </w:r>
          </w:p>
        </w:tc>
      </w:tr>
      <w:tr w:rsidR="0005547C" w:rsidRPr="00326B5E" w:rsidTr="006161C1"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  <w:rtl/>
              </w:rPr>
              <w:t>منصة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المنتدى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الإلكتروني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المحسّنة</w:t>
            </w:r>
          </w:p>
        </w:tc>
        <w:tc>
          <w:tcPr>
            <w:tcW w:w="10667" w:type="dxa"/>
            <w:gridSpan w:val="3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  <w:rtl/>
              </w:rPr>
              <w:t>تُحدّد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proofErr w:type="gramStart"/>
            <w:r w:rsidRPr="00326B5E">
              <w:rPr>
                <w:sz w:val="32"/>
                <w:szCs w:val="32"/>
                <w:rtl/>
              </w:rPr>
              <w:t>بعد</w:t>
            </w:r>
            <w:proofErr w:type="gramEnd"/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استكمال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استعراض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متطلبات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التكنولوجيا</w:t>
            </w:r>
          </w:p>
        </w:tc>
      </w:tr>
      <w:tr w:rsidR="0005547C" w:rsidRPr="00326B5E" w:rsidTr="006161C1"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  <w:rtl/>
              </w:rPr>
              <w:t>استراتيجية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الاتصال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والترويج</w:t>
            </w:r>
          </w:p>
        </w:tc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-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22,500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22,500</w:t>
            </w:r>
          </w:p>
        </w:tc>
      </w:tr>
      <w:tr w:rsidR="0005547C" w:rsidRPr="00326B5E" w:rsidTr="006161C1"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  <w:rtl/>
              </w:rPr>
              <w:t>الاتصال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proofErr w:type="gramStart"/>
            <w:r w:rsidRPr="00326B5E">
              <w:rPr>
                <w:sz w:val="32"/>
                <w:szCs w:val="32"/>
                <w:rtl/>
              </w:rPr>
              <w:t>والترويج</w:t>
            </w:r>
            <w:proofErr w:type="gramEnd"/>
          </w:p>
        </w:tc>
        <w:tc>
          <w:tcPr>
            <w:tcW w:w="10667" w:type="dxa"/>
            <w:gridSpan w:val="3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  <w:rtl/>
              </w:rPr>
              <w:t>يُحدّد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بعد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استكمال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استراتيجية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الاتصال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والترويج</w:t>
            </w:r>
          </w:p>
        </w:tc>
      </w:tr>
      <w:tr w:rsidR="0005547C" w:rsidRPr="00326B5E" w:rsidTr="006161C1"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  <w:rtl/>
              </w:rPr>
              <w:t>الشراكات</w:t>
            </w:r>
          </w:p>
        </w:tc>
        <w:tc>
          <w:tcPr>
            <w:tcW w:w="10667" w:type="dxa"/>
            <w:gridSpan w:val="3"/>
          </w:tcPr>
          <w:p w:rsidR="0005547C" w:rsidRPr="00326B5E" w:rsidRDefault="0005547C" w:rsidP="00C306B1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  <w:rtl/>
              </w:rPr>
              <w:t>تُحدّد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بعد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استكمال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استراتيجية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المحتوى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="00326B5E">
              <w:rPr>
                <w:rFonts w:hint="cs"/>
                <w:sz w:val="32"/>
                <w:szCs w:val="32"/>
                <w:rtl/>
              </w:rPr>
              <w:t>(</w:t>
            </w:r>
            <w:r w:rsidRPr="00326B5E">
              <w:rPr>
                <w:sz w:val="32"/>
                <w:szCs w:val="32"/>
                <w:rtl/>
              </w:rPr>
              <w:t>فيما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يخص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الشراكات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المتعلقة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بالمحتوى</w:t>
            </w:r>
            <w:r w:rsidR="00C306B1">
              <w:rPr>
                <w:rFonts w:hint="cs"/>
                <w:sz w:val="32"/>
                <w:szCs w:val="32"/>
                <w:rtl/>
              </w:rPr>
              <w:t>)</w:t>
            </w:r>
            <w:r w:rsidRPr="00326B5E">
              <w:rPr>
                <w:sz w:val="32"/>
                <w:szCs w:val="32"/>
                <w:rtl/>
              </w:rPr>
              <w:t>،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واستعراض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متطلبات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التكنولوجيا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="00C306B1">
              <w:rPr>
                <w:rFonts w:hint="cs"/>
                <w:sz w:val="32"/>
                <w:szCs w:val="32"/>
                <w:rtl/>
              </w:rPr>
              <w:t>(</w:t>
            </w:r>
            <w:r w:rsidRPr="00326B5E">
              <w:rPr>
                <w:sz w:val="32"/>
                <w:szCs w:val="32"/>
                <w:rtl/>
              </w:rPr>
              <w:t>فيما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يخص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الشراكات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المتعلقة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بالمنصات</w:t>
            </w:r>
            <w:r w:rsidR="00C306B1">
              <w:rPr>
                <w:rFonts w:hint="cs"/>
                <w:sz w:val="32"/>
                <w:szCs w:val="32"/>
                <w:rtl/>
              </w:rPr>
              <w:t>)</w:t>
            </w:r>
            <w:r w:rsidRPr="00326B5E">
              <w:rPr>
                <w:sz w:val="32"/>
                <w:szCs w:val="32"/>
                <w:rtl/>
              </w:rPr>
              <w:t>،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واستراتيجية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الاتصال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والترويج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="00C306B1">
              <w:rPr>
                <w:rFonts w:hint="cs"/>
                <w:sz w:val="32"/>
                <w:szCs w:val="32"/>
                <w:rtl/>
              </w:rPr>
              <w:t>(</w:t>
            </w:r>
            <w:r w:rsidRPr="00326B5E">
              <w:rPr>
                <w:sz w:val="32"/>
                <w:szCs w:val="32"/>
                <w:rtl/>
              </w:rPr>
              <w:t>فيما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يخص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الشراكات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المتعلقة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بالاتصال</w:t>
            </w:r>
            <w:r w:rsidR="00A30738" w:rsidRPr="00326B5E">
              <w:rPr>
                <w:sz w:val="32"/>
                <w:szCs w:val="32"/>
                <w:rtl/>
              </w:rPr>
              <w:t xml:space="preserve"> </w:t>
            </w:r>
            <w:r w:rsidRPr="00326B5E">
              <w:rPr>
                <w:sz w:val="32"/>
                <w:szCs w:val="32"/>
                <w:rtl/>
              </w:rPr>
              <w:t>والترويج</w:t>
            </w:r>
            <w:r w:rsidR="00C306B1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05547C" w:rsidRPr="00326B5E" w:rsidTr="006161C1"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b/>
                <w:sz w:val="32"/>
                <w:szCs w:val="32"/>
              </w:rPr>
            </w:pPr>
            <w:r w:rsidRPr="00326B5E">
              <w:rPr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3555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-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120,000</w:t>
            </w:r>
          </w:p>
        </w:tc>
        <w:tc>
          <w:tcPr>
            <w:tcW w:w="3556" w:type="dxa"/>
          </w:tcPr>
          <w:p w:rsidR="0005547C" w:rsidRPr="00326B5E" w:rsidRDefault="0005547C" w:rsidP="00326B5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326B5E">
              <w:rPr>
                <w:sz w:val="32"/>
                <w:szCs w:val="32"/>
              </w:rPr>
              <w:t>120,000</w:t>
            </w:r>
          </w:p>
        </w:tc>
      </w:tr>
    </w:tbl>
    <w:p w:rsidR="0005547C" w:rsidRPr="0005547C" w:rsidRDefault="0005547C" w:rsidP="00C306B1">
      <w:pPr>
        <w:pStyle w:val="NormalParaAR"/>
        <w:keepNext/>
        <w:numPr>
          <w:ilvl w:val="0"/>
          <w:numId w:val="31"/>
        </w:numPr>
      </w:pPr>
      <w:r w:rsidRPr="00C306B1">
        <w:rPr>
          <w:sz w:val="40"/>
          <w:szCs w:val="40"/>
          <w:rtl/>
        </w:rPr>
        <w:lastRenderedPageBreak/>
        <w:t>موارد</w:t>
      </w:r>
      <w:r w:rsidR="00A30738" w:rsidRPr="00C306B1">
        <w:rPr>
          <w:bCs/>
          <w:iCs/>
          <w:sz w:val="40"/>
          <w:szCs w:val="40"/>
          <w:rtl/>
        </w:rPr>
        <w:t xml:space="preserve"> </w:t>
      </w:r>
      <w:r w:rsidRPr="00C306B1">
        <w:rPr>
          <w:sz w:val="40"/>
          <w:szCs w:val="40"/>
          <w:rtl/>
        </w:rPr>
        <w:t>خلاف</w:t>
      </w:r>
      <w:r w:rsidR="00A30738" w:rsidRPr="00C306B1">
        <w:rPr>
          <w:bCs/>
          <w:iCs/>
          <w:sz w:val="40"/>
          <w:szCs w:val="40"/>
          <w:rtl/>
        </w:rPr>
        <w:t xml:space="preserve"> </w:t>
      </w:r>
      <w:r w:rsidRPr="00C306B1">
        <w:rPr>
          <w:sz w:val="40"/>
          <w:szCs w:val="40"/>
          <w:rtl/>
        </w:rPr>
        <w:t>الموظفين</w:t>
      </w:r>
      <w:r w:rsidR="00A30738" w:rsidRPr="00C306B1">
        <w:rPr>
          <w:bCs/>
          <w:iCs/>
          <w:sz w:val="40"/>
          <w:szCs w:val="40"/>
          <w:rtl/>
        </w:rPr>
        <w:t xml:space="preserve"> </w:t>
      </w:r>
      <w:r w:rsidRPr="00C306B1">
        <w:rPr>
          <w:sz w:val="40"/>
          <w:szCs w:val="40"/>
          <w:rtl/>
        </w:rPr>
        <w:t>بحسب</w:t>
      </w:r>
      <w:r w:rsidR="00A30738" w:rsidRPr="00C306B1">
        <w:rPr>
          <w:bCs/>
          <w:iCs/>
          <w:sz w:val="40"/>
          <w:szCs w:val="40"/>
          <w:rtl/>
        </w:rPr>
        <w:t xml:space="preserve"> </w:t>
      </w:r>
      <w:r w:rsidRPr="00C306B1">
        <w:rPr>
          <w:sz w:val="40"/>
          <w:szCs w:val="40"/>
          <w:rtl/>
        </w:rPr>
        <w:t>فئة</w:t>
      </w:r>
      <w:r w:rsidR="00A30738" w:rsidRPr="00C306B1">
        <w:rPr>
          <w:bCs/>
          <w:iCs/>
          <w:sz w:val="40"/>
          <w:szCs w:val="40"/>
          <w:rtl/>
        </w:rPr>
        <w:t xml:space="preserve"> </w:t>
      </w:r>
      <w:r w:rsidRPr="00C306B1">
        <w:rPr>
          <w:sz w:val="40"/>
          <w:szCs w:val="40"/>
          <w:rtl/>
        </w:rPr>
        <w:t>التكلفة</w:t>
      </w:r>
      <w:r w:rsidRPr="0005547C">
        <w:rPr>
          <w:bCs/>
          <w:iCs/>
          <w:vertAlign w:val="superscript"/>
        </w:rPr>
        <w:footnoteReference w:id="2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66"/>
        <w:gridCol w:w="1792"/>
        <w:gridCol w:w="1761"/>
        <w:gridCol w:w="1811"/>
        <w:gridCol w:w="1821"/>
        <w:gridCol w:w="1822"/>
        <w:gridCol w:w="1749"/>
      </w:tblGrid>
      <w:tr w:rsidR="0005547C" w:rsidRPr="004854B0" w:rsidTr="004854B0">
        <w:tc>
          <w:tcPr>
            <w:tcW w:w="3466" w:type="dxa"/>
            <w:vMerge w:val="restart"/>
            <w:vAlign w:val="bottom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4854B0">
              <w:rPr>
                <w:b/>
                <w:bCs/>
                <w:sz w:val="32"/>
                <w:szCs w:val="32"/>
                <w:rtl/>
              </w:rPr>
              <w:t>نواتج</w:t>
            </w:r>
            <w:proofErr w:type="gramEnd"/>
            <w:r w:rsidR="00A30738" w:rsidRPr="004854B0">
              <w:rPr>
                <w:b/>
                <w:sz w:val="32"/>
                <w:szCs w:val="32"/>
                <w:rtl/>
              </w:rPr>
              <w:t xml:space="preserve"> </w:t>
            </w:r>
            <w:r w:rsidRPr="004854B0">
              <w:rPr>
                <w:b/>
                <w:bCs/>
                <w:sz w:val="32"/>
                <w:szCs w:val="32"/>
                <w:rtl/>
              </w:rPr>
              <w:t>المشروع</w:t>
            </w:r>
          </w:p>
        </w:tc>
        <w:tc>
          <w:tcPr>
            <w:tcW w:w="10756" w:type="dxa"/>
            <w:gridSpan w:val="6"/>
          </w:tcPr>
          <w:p w:rsidR="0005547C" w:rsidRPr="004854B0" w:rsidRDefault="004854B0" w:rsidP="004854B0">
            <w:pPr>
              <w:pStyle w:val="NormalParaAR"/>
              <w:spacing w:line="240" w:lineRule="exact"/>
              <w:jc w:val="center"/>
              <w:rPr>
                <w:i/>
                <w:sz w:val="32"/>
                <w:szCs w:val="32"/>
              </w:rPr>
            </w:pPr>
            <w:r w:rsidRPr="004854B0">
              <w:rPr>
                <w:rFonts w:hint="cs"/>
                <w:i/>
                <w:sz w:val="32"/>
                <w:szCs w:val="32"/>
                <w:rtl/>
              </w:rPr>
              <w:t>(</w:t>
            </w:r>
            <w:proofErr w:type="gramStart"/>
            <w:r w:rsidR="0005547C" w:rsidRPr="004854B0">
              <w:rPr>
                <w:i/>
                <w:iCs/>
                <w:sz w:val="32"/>
                <w:szCs w:val="32"/>
                <w:rtl/>
              </w:rPr>
              <w:t>فرنك</w:t>
            </w:r>
            <w:proofErr w:type="gramEnd"/>
            <w:r w:rsidR="00A30738" w:rsidRPr="004854B0">
              <w:rPr>
                <w:i/>
                <w:sz w:val="32"/>
                <w:szCs w:val="32"/>
                <w:rtl/>
              </w:rPr>
              <w:t xml:space="preserve"> </w:t>
            </w:r>
            <w:r w:rsidR="0005547C" w:rsidRPr="004854B0">
              <w:rPr>
                <w:i/>
                <w:iCs/>
                <w:sz w:val="32"/>
                <w:szCs w:val="32"/>
                <w:rtl/>
              </w:rPr>
              <w:t>سويسري</w:t>
            </w:r>
            <w:r w:rsidRPr="004854B0">
              <w:rPr>
                <w:rFonts w:hint="cs"/>
                <w:i/>
                <w:sz w:val="32"/>
                <w:szCs w:val="32"/>
                <w:rtl/>
              </w:rPr>
              <w:t>)</w:t>
            </w:r>
          </w:p>
        </w:tc>
      </w:tr>
      <w:tr w:rsidR="0005547C" w:rsidRPr="004854B0" w:rsidTr="004854B0">
        <w:tc>
          <w:tcPr>
            <w:tcW w:w="3466" w:type="dxa"/>
            <w:vMerge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3553" w:type="dxa"/>
            <w:gridSpan w:val="2"/>
          </w:tcPr>
          <w:p w:rsidR="0005547C" w:rsidRPr="004854B0" w:rsidRDefault="0005547C" w:rsidP="004854B0">
            <w:pPr>
              <w:pStyle w:val="NormalParaAR"/>
              <w:spacing w:line="240" w:lineRule="exact"/>
              <w:jc w:val="center"/>
              <w:rPr>
                <w:sz w:val="32"/>
                <w:szCs w:val="32"/>
              </w:rPr>
            </w:pPr>
            <w:r w:rsidRPr="004854B0">
              <w:rPr>
                <w:b/>
                <w:bCs/>
                <w:sz w:val="32"/>
                <w:szCs w:val="32"/>
                <w:rtl/>
              </w:rPr>
              <w:t>الأسفار</w:t>
            </w:r>
            <w:r w:rsidR="00A30738" w:rsidRPr="004854B0">
              <w:rPr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4854B0">
              <w:rPr>
                <w:b/>
                <w:bCs/>
                <w:sz w:val="32"/>
                <w:szCs w:val="32"/>
                <w:rtl/>
              </w:rPr>
              <w:t>والمنح</w:t>
            </w:r>
            <w:proofErr w:type="gramEnd"/>
          </w:p>
        </w:tc>
        <w:tc>
          <w:tcPr>
            <w:tcW w:w="5454" w:type="dxa"/>
            <w:gridSpan w:val="3"/>
          </w:tcPr>
          <w:p w:rsidR="0005547C" w:rsidRPr="004854B0" w:rsidRDefault="0005547C" w:rsidP="004854B0">
            <w:pPr>
              <w:pStyle w:val="NormalParaAR"/>
              <w:spacing w:line="240" w:lineRule="exact"/>
              <w:jc w:val="center"/>
              <w:rPr>
                <w:sz w:val="32"/>
                <w:szCs w:val="32"/>
              </w:rPr>
            </w:pPr>
            <w:proofErr w:type="gramStart"/>
            <w:r w:rsidRPr="004854B0">
              <w:rPr>
                <w:b/>
                <w:bCs/>
                <w:sz w:val="32"/>
                <w:szCs w:val="32"/>
                <w:rtl/>
              </w:rPr>
              <w:t>الخدمات</w:t>
            </w:r>
            <w:proofErr w:type="gramEnd"/>
            <w:r w:rsidR="00A30738" w:rsidRPr="004854B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854B0">
              <w:rPr>
                <w:b/>
                <w:bCs/>
                <w:sz w:val="32"/>
                <w:szCs w:val="32"/>
                <w:rtl/>
              </w:rPr>
              <w:t>التعاقدية</w:t>
            </w:r>
          </w:p>
        </w:tc>
        <w:tc>
          <w:tcPr>
            <w:tcW w:w="1749" w:type="dxa"/>
            <w:vMerge w:val="restart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b/>
                <w:sz w:val="32"/>
                <w:szCs w:val="32"/>
              </w:rPr>
            </w:pPr>
            <w:r w:rsidRPr="004854B0">
              <w:rPr>
                <w:b/>
                <w:bCs/>
                <w:sz w:val="32"/>
                <w:szCs w:val="32"/>
                <w:rtl/>
              </w:rPr>
              <w:t>المجموع</w:t>
            </w:r>
          </w:p>
        </w:tc>
      </w:tr>
      <w:tr w:rsidR="0005547C" w:rsidRPr="004854B0" w:rsidTr="004854B0">
        <w:tc>
          <w:tcPr>
            <w:tcW w:w="3466" w:type="dxa"/>
            <w:vMerge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b/>
                <w:sz w:val="32"/>
                <w:szCs w:val="32"/>
              </w:rPr>
            </w:pPr>
          </w:p>
        </w:tc>
        <w:tc>
          <w:tcPr>
            <w:tcW w:w="179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4854B0">
              <w:rPr>
                <w:b/>
                <w:bCs/>
                <w:sz w:val="32"/>
                <w:szCs w:val="32"/>
                <w:rtl/>
              </w:rPr>
              <w:t>مهمات</w:t>
            </w:r>
            <w:proofErr w:type="gramEnd"/>
            <w:r w:rsidR="00A30738" w:rsidRPr="004854B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854B0">
              <w:rPr>
                <w:b/>
                <w:bCs/>
                <w:sz w:val="32"/>
                <w:szCs w:val="32"/>
                <w:rtl/>
              </w:rPr>
              <w:t>الموظفين</w:t>
            </w:r>
          </w:p>
        </w:tc>
        <w:tc>
          <w:tcPr>
            <w:tcW w:w="176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4854B0">
              <w:rPr>
                <w:b/>
                <w:bCs/>
                <w:sz w:val="32"/>
                <w:szCs w:val="32"/>
                <w:rtl/>
              </w:rPr>
              <w:t>أسفار</w:t>
            </w:r>
            <w:proofErr w:type="gramEnd"/>
            <w:r w:rsidR="00A30738" w:rsidRPr="004854B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854B0">
              <w:rPr>
                <w:b/>
                <w:bCs/>
                <w:sz w:val="32"/>
                <w:szCs w:val="32"/>
                <w:rtl/>
              </w:rPr>
              <w:t>الغير</w:t>
            </w:r>
          </w:p>
        </w:tc>
        <w:tc>
          <w:tcPr>
            <w:tcW w:w="181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b/>
                <w:bCs/>
                <w:sz w:val="32"/>
                <w:szCs w:val="32"/>
                <w:rtl/>
              </w:rPr>
              <w:t>النشر</w:t>
            </w:r>
          </w:p>
        </w:tc>
        <w:tc>
          <w:tcPr>
            <w:tcW w:w="182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4854B0">
              <w:rPr>
                <w:b/>
                <w:bCs/>
                <w:sz w:val="32"/>
                <w:szCs w:val="32"/>
                <w:rtl/>
              </w:rPr>
              <w:t>الخدمات</w:t>
            </w:r>
            <w:proofErr w:type="gramEnd"/>
            <w:r w:rsidR="00A30738" w:rsidRPr="004854B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854B0">
              <w:rPr>
                <w:b/>
                <w:bCs/>
                <w:sz w:val="32"/>
                <w:szCs w:val="32"/>
                <w:rtl/>
              </w:rPr>
              <w:t>التعاقدية</w:t>
            </w:r>
            <w:r w:rsidR="00A30738" w:rsidRPr="004854B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854B0">
              <w:rPr>
                <w:b/>
                <w:bCs/>
                <w:sz w:val="32"/>
                <w:szCs w:val="32"/>
                <w:rtl/>
              </w:rPr>
              <w:t>الفردية</w:t>
            </w:r>
          </w:p>
        </w:tc>
        <w:tc>
          <w:tcPr>
            <w:tcW w:w="182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4854B0">
              <w:rPr>
                <w:b/>
                <w:bCs/>
                <w:sz w:val="32"/>
                <w:szCs w:val="32"/>
                <w:rtl/>
              </w:rPr>
              <w:t>الخدمات</w:t>
            </w:r>
            <w:proofErr w:type="gramEnd"/>
            <w:r w:rsidR="00A30738" w:rsidRPr="004854B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854B0">
              <w:rPr>
                <w:b/>
                <w:bCs/>
                <w:sz w:val="32"/>
                <w:szCs w:val="32"/>
                <w:rtl/>
              </w:rPr>
              <w:t>التعاقدية</w:t>
            </w:r>
            <w:r w:rsidR="00A30738" w:rsidRPr="004854B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4854B0">
              <w:rPr>
                <w:b/>
                <w:bCs/>
                <w:sz w:val="32"/>
                <w:szCs w:val="32"/>
                <w:rtl/>
              </w:rPr>
              <w:t>الأخرى</w:t>
            </w:r>
          </w:p>
        </w:tc>
        <w:tc>
          <w:tcPr>
            <w:tcW w:w="1749" w:type="dxa"/>
            <w:vMerge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</w:tr>
      <w:tr w:rsidR="0005547C" w:rsidRPr="004854B0" w:rsidTr="004854B0">
        <w:tc>
          <w:tcPr>
            <w:tcW w:w="3466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  <w:rtl/>
              </w:rPr>
              <w:t>تقدير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الجمهور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المستهدف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="004854B0" w:rsidRPr="004854B0">
              <w:rPr>
                <w:rFonts w:hint="cs"/>
                <w:sz w:val="32"/>
                <w:szCs w:val="32"/>
                <w:rtl/>
              </w:rPr>
              <w:t>(</w:t>
            </w:r>
            <w:r w:rsidRPr="004854B0">
              <w:rPr>
                <w:sz w:val="32"/>
                <w:szCs w:val="32"/>
                <w:rtl/>
              </w:rPr>
              <w:t>الجمهو</w:t>
            </w:r>
            <w:r w:rsidR="004854B0">
              <w:rPr>
                <w:rFonts w:hint="cs"/>
                <w:sz w:val="32"/>
                <w:szCs w:val="32"/>
                <w:rtl/>
              </w:rPr>
              <w:t>ر</w:t>
            </w:r>
            <w:r w:rsidR="004854B0" w:rsidRPr="004854B0">
              <w:rPr>
                <w:rFonts w:hint="cs"/>
                <w:sz w:val="32"/>
                <w:szCs w:val="32"/>
                <w:rtl/>
              </w:rPr>
              <w:t> </w:t>
            </w:r>
            <w:proofErr w:type="gramStart"/>
            <w:r w:rsidRPr="004854B0">
              <w:rPr>
                <w:sz w:val="32"/>
                <w:szCs w:val="32"/>
                <w:rtl/>
              </w:rPr>
              <w:t>والطلبات</w:t>
            </w:r>
            <w:proofErr w:type="gramEnd"/>
            <w:r w:rsidR="004854B0" w:rsidRPr="004854B0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179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76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1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17,500</w:t>
            </w:r>
          </w:p>
        </w:tc>
        <w:tc>
          <w:tcPr>
            <w:tcW w:w="1749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17,500</w:t>
            </w:r>
          </w:p>
        </w:tc>
      </w:tr>
      <w:tr w:rsidR="0005547C" w:rsidRPr="004854B0" w:rsidTr="004854B0">
        <w:tc>
          <w:tcPr>
            <w:tcW w:w="3466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4854B0">
              <w:rPr>
                <w:sz w:val="32"/>
                <w:szCs w:val="32"/>
                <w:rtl/>
              </w:rPr>
              <w:t>تقدير</w:t>
            </w:r>
            <w:proofErr w:type="gramEnd"/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الخدمات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المنافسة</w:t>
            </w:r>
          </w:p>
        </w:tc>
        <w:tc>
          <w:tcPr>
            <w:tcW w:w="179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76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1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17,500</w:t>
            </w:r>
          </w:p>
        </w:tc>
        <w:tc>
          <w:tcPr>
            <w:tcW w:w="1749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17,500</w:t>
            </w:r>
          </w:p>
        </w:tc>
      </w:tr>
      <w:tr w:rsidR="0005547C" w:rsidRPr="004854B0" w:rsidTr="004854B0">
        <w:tc>
          <w:tcPr>
            <w:tcW w:w="3466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  <w:rtl/>
              </w:rPr>
              <w:t>استعراض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تجربة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proofErr w:type="gramStart"/>
            <w:r w:rsidRPr="004854B0">
              <w:rPr>
                <w:sz w:val="32"/>
                <w:szCs w:val="32"/>
                <w:rtl/>
              </w:rPr>
              <w:t>المستخدم</w:t>
            </w:r>
            <w:proofErr w:type="gramEnd"/>
          </w:p>
        </w:tc>
        <w:tc>
          <w:tcPr>
            <w:tcW w:w="179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76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1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17,500</w:t>
            </w:r>
          </w:p>
        </w:tc>
        <w:tc>
          <w:tcPr>
            <w:tcW w:w="1749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17,500</w:t>
            </w:r>
          </w:p>
        </w:tc>
      </w:tr>
      <w:tr w:rsidR="0005547C" w:rsidRPr="004854B0" w:rsidTr="004854B0">
        <w:tc>
          <w:tcPr>
            <w:tcW w:w="3466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  <w:rtl/>
              </w:rPr>
              <w:t>استراتيجية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المحتوى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مع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عيّنة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محتوى</w:t>
            </w:r>
          </w:p>
        </w:tc>
        <w:tc>
          <w:tcPr>
            <w:tcW w:w="179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76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1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17,500</w:t>
            </w:r>
          </w:p>
        </w:tc>
        <w:tc>
          <w:tcPr>
            <w:tcW w:w="1749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17,500</w:t>
            </w:r>
          </w:p>
        </w:tc>
      </w:tr>
      <w:tr w:rsidR="0005547C" w:rsidRPr="004854B0" w:rsidTr="004854B0">
        <w:tc>
          <w:tcPr>
            <w:tcW w:w="3466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4854B0">
              <w:rPr>
                <w:sz w:val="32"/>
                <w:szCs w:val="32"/>
                <w:rtl/>
              </w:rPr>
              <w:t>المحتوى</w:t>
            </w:r>
            <w:proofErr w:type="gramEnd"/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المحسّن</w:t>
            </w:r>
          </w:p>
        </w:tc>
        <w:tc>
          <w:tcPr>
            <w:tcW w:w="10756" w:type="dxa"/>
            <w:gridSpan w:val="6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  <w:rtl/>
              </w:rPr>
              <w:t>يُحدّد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بعد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استكمال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استراتيجية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المحتوى</w:t>
            </w:r>
          </w:p>
        </w:tc>
      </w:tr>
      <w:tr w:rsidR="0005547C" w:rsidRPr="004854B0" w:rsidTr="004854B0">
        <w:tc>
          <w:tcPr>
            <w:tcW w:w="3466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4854B0">
              <w:rPr>
                <w:sz w:val="32"/>
                <w:szCs w:val="32"/>
                <w:rtl/>
              </w:rPr>
              <w:t>استعراض</w:t>
            </w:r>
            <w:proofErr w:type="gramEnd"/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متطلبات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التكنولوجيا</w:t>
            </w:r>
          </w:p>
        </w:tc>
        <w:tc>
          <w:tcPr>
            <w:tcW w:w="179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76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1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22,500</w:t>
            </w:r>
          </w:p>
        </w:tc>
        <w:tc>
          <w:tcPr>
            <w:tcW w:w="1749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22,500</w:t>
            </w:r>
          </w:p>
        </w:tc>
      </w:tr>
      <w:tr w:rsidR="0005547C" w:rsidRPr="004854B0" w:rsidTr="004854B0">
        <w:tc>
          <w:tcPr>
            <w:tcW w:w="3466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  <w:rtl/>
              </w:rPr>
              <w:t>منصة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المنتدى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الإلكتروني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المحسّنة</w:t>
            </w:r>
          </w:p>
        </w:tc>
        <w:tc>
          <w:tcPr>
            <w:tcW w:w="10756" w:type="dxa"/>
            <w:gridSpan w:val="6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  <w:rtl/>
              </w:rPr>
              <w:t>تُحدّد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proofErr w:type="gramStart"/>
            <w:r w:rsidRPr="004854B0">
              <w:rPr>
                <w:sz w:val="32"/>
                <w:szCs w:val="32"/>
                <w:rtl/>
              </w:rPr>
              <w:t>بعد</w:t>
            </w:r>
            <w:proofErr w:type="gramEnd"/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استكمال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استعراض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متطلبات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التكنولوجيا</w:t>
            </w:r>
          </w:p>
        </w:tc>
      </w:tr>
      <w:tr w:rsidR="0005547C" w:rsidRPr="004854B0" w:rsidTr="004854B0">
        <w:tc>
          <w:tcPr>
            <w:tcW w:w="3466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  <w:rtl/>
              </w:rPr>
              <w:t>استراتيجية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الاتصال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والترويج</w:t>
            </w:r>
          </w:p>
        </w:tc>
        <w:tc>
          <w:tcPr>
            <w:tcW w:w="179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76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1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1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2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22,500</w:t>
            </w:r>
          </w:p>
        </w:tc>
        <w:tc>
          <w:tcPr>
            <w:tcW w:w="1749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22,500</w:t>
            </w:r>
          </w:p>
        </w:tc>
      </w:tr>
      <w:tr w:rsidR="0005547C" w:rsidRPr="004854B0" w:rsidTr="004854B0">
        <w:tc>
          <w:tcPr>
            <w:tcW w:w="3466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  <w:rtl/>
              </w:rPr>
              <w:t>الاتصال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proofErr w:type="gramStart"/>
            <w:r w:rsidRPr="004854B0">
              <w:rPr>
                <w:sz w:val="32"/>
                <w:szCs w:val="32"/>
                <w:rtl/>
              </w:rPr>
              <w:t>والترويج</w:t>
            </w:r>
            <w:proofErr w:type="gramEnd"/>
          </w:p>
        </w:tc>
        <w:tc>
          <w:tcPr>
            <w:tcW w:w="10756" w:type="dxa"/>
            <w:gridSpan w:val="6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  <w:rtl/>
              </w:rPr>
              <w:t>يُحدّد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بعد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استكمال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استراتيجية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الاتصال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والترويج</w:t>
            </w:r>
          </w:p>
        </w:tc>
      </w:tr>
      <w:tr w:rsidR="0005547C" w:rsidRPr="004854B0" w:rsidTr="004854B0">
        <w:tc>
          <w:tcPr>
            <w:tcW w:w="3466" w:type="dxa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  <w:rtl/>
              </w:rPr>
              <w:t>الشراكات</w:t>
            </w:r>
          </w:p>
        </w:tc>
        <w:tc>
          <w:tcPr>
            <w:tcW w:w="10756" w:type="dxa"/>
            <w:gridSpan w:val="6"/>
          </w:tcPr>
          <w:p w:rsidR="0005547C" w:rsidRPr="004854B0" w:rsidRDefault="0005547C" w:rsidP="00294D6E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  <w:rtl/>
              </w:rPr>
              <w:t>تُحدّد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بعد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استكمال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استراتيجية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المحتوى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="00294D6E">
              <w:rPr>
                <w:rFonts w:hint="cs"/>
                <w:sz w:val="32"/>
                <w:szCs w:val="32"/>
                <w:rtl/>
              </w:rPr>
              <w:t>(</w:t>
            </w:r>
            <w:r w:rsidRPr="004854B0">
              <w:rPr>
                <w:sz w:val="32"/>
                <w:szCs w:val="32"/>
                <w:rtl/>
              </w:rPr>
              <w:t>فيما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يخص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الشراكات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المتعلقة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بالمحتوى</w:t>
            </w:r>
            <w:r w:rsidR="00294D6E">
              <w:rPr>
                <w:rFonts w:hint="cs"/>
                <w:sz w:val="32"/>
                <w:szCs w:val="32"/>
                <w:rtl/>
              </w:rPr>
              <w:t>)</w:t>
            </w:r>
            <w:r w:rsidRPr="004854B0">
              <w:rPr>
                <w:sz w:val="32"/>
                <w:szCs w:val="32"/>
                <w:rtl/>
              </w:rPr>
              <w:t>،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واستعراض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متطلبات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التكنولوجيا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="00294D6E">
              <w:rPr>
                <w:rFonts w:hint="cs"/>
                <w:sz w:val="32"/>
                <w:szCs w:val="32"/>
                <w:rtl/>
              </w:rPr>
              <w:t>(</w:t>
            </w:r>
            <w:r w:rsidRPr="004854B0">
              <w:rPr>
                <w:sz w:val="32"/>
                <w:szCs w:val="32"/>
                <w:rtl/>
              </w:rPr>
              <w:t>فيما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يخص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الشراكات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المتعلقة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بالمنصات</w:t>
            </w:r>
            <w:r w:rsidR="00294D6E">
              <w:rPr>
                <w:rFonts w:hint="cs"/>
                <w:sz w:val="32"/>
                <w:szCs w:val="32"/>
                <w:rtl/>
              </w:rPr>
              <w:t>)</w:t>
            </w:r>
            <w:r w:rsidRPr="004854B0">
              <w:rPr>
                <w:sz w:val="32"/>
                <w:szCs w:val="32"/>
                <w:rtl/>
              </w:rPr>
              <w:t>،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واستراتيجية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الاتصال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والترويج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="00294D6E">
              <w:rPr>
                <w:rFonts w:hint="cs"/>
                <w:sz w:val="32"/>
                <w:szCs w:val="32"/>
                <w:rtl/>
              </w:rPr>
              <w:t>(</w:t>
            </w:r>
            <w:r w:rsidRPr="004854B0">
              <w:rPr>
                <w:sz w:val="32"/>
                <w:szCs w:val="32"/>
                <w:rtl/>
              </w:rPr>
              <w:t>فيما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يخص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الشراكات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المتعلقة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بالاتصال</w:t>
            </w:r>
            <w:r w:rsidR="00A30738" w:rsidRPr="004854B0">
              <w:rPr>
                <w:sz w:val="32"/>
                <w:szCs w:val="32"/>
                <w:rtl/>
              </w:rPr>
              <w:t xml:space="preserve"> </w:t>
            </w:r>
            <w:r w:rsidRPr="004854B0">
              <w:rPr>
                <w:sz w:val="32"/>
                <w:szCs w:val="32"/>
                <w:rtl/>
              </w:rPr>
              <w:t>والترويج</w:t>
            </w:r>
            <w:r w:rsidR="00294D6E"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05547C" w:rsidRPr="004854B0" w:rsidTr="004854B0">
        <w:tc>
          <w:tcPr>
            <w:tcW w:w="3466" w:type="dxa"/>
            <w:vAlign w:val="center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b/>
                <w:sz w:val="32"/>
                <w:szCs w:val="32"/>
              </w:rPr>
            </w:pPr>
            <w:r w:rsidRPr="004854B0">
              <w:rPr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792" w:type="dxa"/>
            <w:vAlign w:val="center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761" w:type="dxa"/>
            <w:vAlign w:val="center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11" w:type="dxa"/>
            <w:vAlign w:val="center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1" w:type="dxa"/>
            <w:vAlign w:val="center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-</w:t>
            </w:r>
          </w:p>
        </w:tc>
        <w:tc>
          <w:tcPr>
            <w:tcW w:w="1822" w:type="dxa"/>
            <w:vAlign w:val="center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120,000</w:t>
            </w:r>
          </w:p>
        </w:tc>
        <w:tc>
          <w:tcPr>
            <w:tcW w:w="1749" w:type="dxa"/>
            <w:vAlign w:val="center"/>
          </w:tcPr>
          <w:p w:rsidR="0005547C" w:rsidRPr="004854B0" w:rsidRDefault="0005547C" w:rsidP="004854B0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4854B0">
              <w:rPr>
                <w:sz w:val="32"/>
                <w:szCs w:val="32"/>
              </w:rPr>
              <w:t>120,000</w:t>
            </w:r>
          </w:p>
        </w:tc>
      </w:tr>
    </w:tbl>
    <w:p w:rsidR="0005547C" w:rsidRPr="00294D6E" w:rsidRDefault="0005547C" w:rsidP="00294D6E">
      <w:pPr>
        <w:pStyle w:val="NormalParaAR"/>
        <w:keepNext/>
        <w:numPr>
          <w:ilvl w:val="0"/>
          <w:numId w:val="31"/>
        </w:numPr>
        <w:rPr>
          <w:sz w:val="40"/>
          <w:szCs w:val="40"/>
        </w:rPr>
      </w:pPr>
      <w:r w:rsidRPr="00294D6E">
        <w:rPr>
          <w:sz w:val="40"/>
          <w:szCs w:val="40"/>
          <w:rtl/>
        </w:rPr>
        <w:lastRenderedPageBreak/>
        <w:t>الجدول</w:t>
      </w:r>
      <w:r w:rsidR="00A30738" w:rsidRPr="00294D6E">
        <w:rPr>
          <w:sz w:val="40"/>
          <w:szCs w:val="40"/>
          <w:rtl/>
        </w:rPr>
        <w:t xml:space="preserve"> </w:t>
      </w:r>
      <w:proofErr w:type="gramStart"/>
      <w:r w:rsidRPr="00294D6E">
        <w:rPr>
          <w:sz w:val="40"/>
          <w:szCs w:val="40"/>
          <w:rtl/>
        </w:rPr>
        <w:t>الزمني</w:t>
      </w:r>
      <w:proofErr w:type="gramEnd"/>
      <w:r w:rsidR="00A30738" w:rsidRPr="00294D6E">
        <w:rPr>
          <w:sz w:val="40"/>
          <w:szCs w:val="40"/>
          <w:rtl/>
        </w:rPr>
        <w:t xml:space="preserve"> </w:t>
      </w:r>
      <w:r w:rsidRPr="00294D6E">
        <w:rPr>
          <w:sz w:val="40"/>
          <w:szCs w:val="40"/>
          <w:rtl/>
        </w:rPr>
        <w:t>للتنفيذ</w:t>
      </w:r>
    </w:p>
    <w:p w:rsidR="0005547C" w:rsidRPr="0005547C" w:rsidRDefault="00E03D43" w:rsidP="00294D6E">
      <w:pPr>
        <w:pStyle w:val="NormalParaAR"/>
      </w:pPr>
      <w:r w:rsidRPr="00E03D43">
        <w:rPr>
          <w:rFonts w:hint="cs"/>
          <w:rtl/>
        </w:rPr>
        <w:t>(أ)</w:t>
      </w:r>
      <w:r>
        <w:rPr>
          <w:rFonts w:hint="cs"/>
          <w:u w:val="single"/>
          <w:rtl/>
        </w:rPr>
        <w:t xml:space="preserve"> </w:t>
      </w:r>
      <w:r w:rsidR="00294D6E" w:rsidRPr="00294D6E">
        <w:rPr>
          <w:rFonts w:hint="cs"/>
          <w:u w:val="single"/>
          <w:rtl/>
        </w:rPr>
        <w:t>المرحلة 1 من المشروع</w:t>
      </w:r>
      <w:r w:rsidR="00294D6E">
        <w:rPr>
          <w:rFonts w:hint="cs"/>
          <w:rtl/>
        </w:rPr>
        <w:t xml:space="preserve">: </w:t>
      </w:r>
      <w:r w:rsidR="0005547C" w:rsidRPr="0005547C">
        <w:rPr>
          <w:rtl/>
        </w:rPr>
        <w:t>التحديد</w:t>
      </w:r>
      <w:r w:rsidR="00A30738">
        <w:rPr>
          <w:rtl/>
        </w:rPr>
        <w:t xml:space="preserve"> </w:t>
      </w:r>
      <w:r w:rsidR="0005547C" w:rsidRPr="0005547C">
        <w:rPr>
          <w:rtl/>
        </w:rPr>
        <w:t>والتقدير</w:t>
      </w:r>
      <w:r w:rsidR="00A30738">
        <w:rPr>
          <w:rtl/>
        </w:rPr>
        <w:t xml:space="preserve"> </w:t>
      </w:r>
      <w:proofErr w:type="gramStart"/>
      <w:r w:rsidR="0005547C" w:rsidRPr="0005547C">
        <w:rPr>
          <w:rtl/>
        </w:rPr>
        <w:t>والتحليل</w:t>
      </w:r>
      <w:proofErr w:type="gramEnd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819"/>
        <w:gridCol w:w="882"/>
        <w:gridCol w:w="851"/>
        <w:gridCol w:w="996"/>
        <w:gridCol w:w="851"/>
        <w:gridCol w:w="993"/>
        <w:gridCol w:w="855"/>
        <w:gridCol w:w="999"/>
      </w:tblGrid>
      <w:tr w:rsidR="0005547C" w:rsidRPr="00E03D43" w:rsidTr="006161C1">
        <w:trPr>
          <w:jc w:val="center"/>
        </w:trPr>
        <w:tc>
          <w:tcPr>
            <w:tcW w:w="3510" w:type="dxa"/>
            <w:vMerge w:val="restart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b/>
                <w:bCs/>
                <w:sz w:val="32"/>
                <w:szCs w:val="32"/>
                <w:rtl/>
              </w:rPr>
              <w:t>الأنشطة</w:t>
            </w:r>
          </w:p>
        </w:tc>
        <w:tc>
          <w:tcPr>
            <w:tcW w:w="3548" w:type="dxa"/>
            <w:gridSpan w:val="4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b/>
                <w:sz w:val="32"/>
                <w:szCs w:val="32"/>
              </w:rPr>
            </w:pPr>
            <w:r w:rsidRPr="00E03D43">
              <w:rPr>
                <w:b/>
                <w:bCs/>
                <w:sz w:val="32"/>
                <w:szCs w:val="32"/>
                <w:rtl/>
              </w:rPr>
              <w:t>فصول</w:t>
            </w:r>
            <w:r w:rsidR="00A30738" w:rsidRPr="00E03D43">
              <w:rPr>
                <w:b/>
                <w:sz w:val="32"/>
                <w:szCs w:val="32"/>
                <w:rtl/>
              </w:rPr>
              <w:t xml:space="preserve"> </w:t>
            </w:r>
            <w:r w:rsidRPr="00E03D43">
              <w:rPr>
                <w:b/>
                <w:sz w:val="32"/>
                <w:szCs w:val="32"/>
              </w:rPr>
              <w:t>2018</w:t>
            </w:r>
          </w:p>
        </w:tc>
        <w:tc>
          <w:tcPr>
            <w:tcW w:w="3698" w:type="dxa"/>
            <w:gridSpan w:val="4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b/>
                <w:sz w:val="32"/>
                <w:szCs w:val="32"/>
              </w:rPr>
            </w:pPr>
            <w:r w:rsidRPr="00E03D43">
              <w:rPr>
                <w:b/>
                <w:bCs/>
                <w:sz w:val="32"/>
                <w:szCs w:val="32"/>
                <w:rtl/>
              </w:rPr>
              <w:t>فصول</w:t>
            </w:r>
            <w:r w:rsidR="00A30738" w:rsidRPr="00E03D43">
              <w:rPr>
                <w:b/>
                <w:sz w:val="32"/>
                <w:szCs w:val="32"/>
                <w:rtl/>
              </w:rPr>
              <w:t xml:space="preserve"> </w:t>
            </w:r>
            <w:r w:rsidRPr="00E03D43">
              <w:rPr>
                <w:b/>
                <w:sz w:val="32"/>
                <w:szCs w:val="32"/>
              </w:rPr>
              <w:t>2019</w:t>
            </w:r>
          </w:p>
        </w:tc>
      </w:tr>
      <w:tr w:rsidR="0005547C" w:rsidRPr="00E03D43" w:rsidTr="006161C1">
        <w:trPr>
          <w:jc w:val="center"/>
        </w:trPr>
        <w:tc>
          <w:tcPr>
            <w:tcW w:w="3510" w:type="dxa"/>
            <w:vMerge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b/>
                <w:sz w:val="32"/>
                <w:szCs w:val="32"/>
              </w:rPr>
            </w:pPr>
          </w:p>
        </w:tc>
        <w:tc>
          <w:tcPr>
            <w:tcW w:w="819" w:type="dxa"/>
          </w:tcPr>
          <w:p w:rsidR="0005547C" w:rsidRPr="00E03D43" w:rsidRDefault="00294D6E" w:rsidP="00E03D43">
            <w:pPr>
              <w:pStyle w:val="NormalParaAR"/>
              <w:spacing w:line="240" w:lineRule="exact"/>
              <w:rPr>
                <w:bCs/>
                <w:sz w:val="32"/>
                <w:szCs w:val="32"/>
              </w:rPr>
            </w:pPr>
            <w:r w:rsidRPr="00E03D43">
              <w:rPr>
                <w:rFonts w:hint="cs"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882" w:type="dxa"/>
          </w:tcPr>
          <w:p w:rsidR="0005547C" w:rsidRPr="00E03D43" w:rsidRDefault="00294D6E" w:rsidP="00E03D43">
            <w:pPr>
              <w:pStyle w:val="NormalParaAR"/>
              <w:spacing w:line="240" w:lineRule="exact"/>
              <w:rPr>
                <w:bCs/>
                <w:sz w:val="32"/>
                <w:szCs w:val="32"/>
              </w:rPr>
            </w:pPr>
            <w:r w:rsidRPr="00E03D43">
              <w:rPr>
                <w:rFonts w:hint="cs"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851" w:type="dxa"/>
          </w:tcPr>
          <w:p w:rsidR="0005547C" w:rsidRPr="00E03D43" w:rsidRDefault="00294D6E" w:rsidP="00E03D43">
            <w:pPr>
              <w:pStyle w:val="NormalParaAR"/>
              <w:spacing w:line="240" w:lineRule="exact"/>
              <w:rPr>
                <w:bCs/>
                <w:sz w:val="32"/>
                <w:szCs w:val="32"/>
              </w:rPr>
            </w:pPr>
            <w:r w:rsidRPr="00E03D43">
              <w:rPr>
                <w:rFonts w:hint="cs"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996" w:type="dxa"/>
          </w:tcPr>
          <w:p w:rsidR="0005547C" w:rsidRPr="00E03D43" w:rsidRDefault="00294D6E" w:rsidP="00E03D43">
            <w:pPr>
              <w:pStyle w:val="NormalParaAR"/>
              <w:spacing w:line="240" w:lineRule="exact"/>
              <w:rPr>
                <w:bCs/>
                <w:sz w:val="32"/>
                <w:szCs w:val="32"/>
              </w:rPr>
            </w:pPr>
            <w:r w:rsidRPr="00E03D43">
              <w:rPr>
                <w:rFonts w:hint="cs"/>
                <w:bCs/>
                <w:sz w:val="32"/>
                <w:szCs w:val="32"/>
                <w:rtl/>
              </w:rPr>
              <w:t>الرابع</w:t>
            </w:r>
          </w:p>
        </w:tc>
        <w:tc>
          <w:tcPr>
            <w:tcW w:w="851" w:type="dxa"/>
          </w:tcPr>
          <w:p w:rsidR="0005547C" w:rsidRPr="00E03D43" w:rsidRDefault="00294D6E" w:rsidP="00E03D43">
            <w:pPr>
              <w:pStyle w:val="NormalParaAR"/>
              <w:spacing w:line="240" w:lineRule="exact"/>
              <w:rPr>
                <w:bCs/>
                <w:sz w:val="32"/>
                <w:szCs w:val="32"/>
              </w:rPr>
            </w:pPr>
            <w:r w:rsidRPr="00E03D43">
              <w:rPr>
                <w:rFonts w:hint="cs"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993" w:type="dxa"/>
          </w:tcPr>
          <w:p w:rsidR="0005547C" w:rsidRPr="00E03D43" w:rsidRDefault="00294D6E" w:rsidP="00E03D43">
            <w:pPr>
              <w:pStyle w:val="NormalParaAR"/>
              <w:spacing w:line="240" w:lineRule="exact"/>
              <w:rPr>
                <w:bCs/>
                <w:sz w:val="32"/>
                <w:szCs w:val="32"/>
              </w:rPr>
            </w:pPr>
            <w:r w:rsidRPr="00E03D43">
              <w:rPr>
                <w:rFonts w:hint="cs"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855" w:type="dxa"/>
          </w:tcPr>
          <w:p w:rsidR="0005547C" w:rsidRPr="00E03D43" w:rsidRDefault="00294D6E" w:rsidP="00E03D43">
            <w:pPr>
              <w:pStyle w:val="NormalParaAR"/>
              <w:spacing w:line="240" w:lineRule="exact"/>
              <w:rPr>
                <w:bCs/>
                <w:sz w:val="32"/>
                <w:szCs w:val="32"/>
              </w:rPr>
            </w:pPr>
            <w:r w:rsidRPr="00E03D43">
              <w:rPr>
                <w:rFonts w:hint="cs"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999" w:type="dxa"/>
          </w:tcPr>
          <w:p w:rsidR="0005547C" w:rsidRPr="00E03D43" w:rsidRDefault="00294D6E" w:rsidP="00E03D43">
            <w:pPr>
              <w:pStyle w:val="NormalParaAR"/>
              <w:spacing w:line="240" w:lineRule="exact"/>
              <w:rPr>
                <w:bCs/>
                <w:sz w:val="32"/>
                <w:szCs w:val="32"/>
              </w:rPr>
            </w:pPr>
            <w:r w:rsidRPr="00E03D43">
              <w:rPr>
                <w:rFonts w:hint="cs"/>
                <w:bCs/>
                <w:sz w:val="32"/>
                <w:szCs w:val="32"/>
                <w:rtl/>
              </w:rPr>
              <w:t>الرابع</w:t>
            </w:r>
          </w:p>
        </w:tc>
      </w:tr>
      <w:tr w:rsidR="0005547C" w:rsidRPr="00E03D43" w:rsidTr="006161C1">
        <w:trPr>
          <w:jc w:val="center"/>
        </w:trPr>
        <w:tc>
          <w:tcPr>
            <w:tcW w:w="3510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  <w:rtl/>
              </w:rPr>
              <w:t>تعيين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خبير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متخصص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في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مجال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الاتصالات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الرقمية</w:t>
            </w:r>
          </w:p>
        </w:tc>
        <w:tc>
          <w:tcPr>
            <w:tcW w:w="81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82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6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5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</w:tr>
      <w:tr w:rsidR="0005547C" w:rsidRPr="00E03D43" w:rsidTr="006161C1">
        <w:trPr>
          <w:jc w:val="center"/>
        </w:trPr>
        <w:tc>
          <w:tcPr>
            <w:tcW w:w="3510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  <w:rtl/>
              </w:rPr>
              <w:t>تقدير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الجمهور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المستهدف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="00E03D43" w:rsidRPr="00E03D43">
              <w:rPr>
                <w:rFonts w:hint="cs"/>
                <w:sz w:val="32"/>
                <w:szCs w:val="32"/>
                <w:rtl/>
              </w:rPr>
              <w:t>(</w:t>
            </w:r>
            <w:r w:rsidRPr="00E03D43">
              <w:rPr>
                <w:sz w:val="32"/>
                <w:szCs w:val="32"/>
                <w:rtl/>
              </w:rPr>
              <w:t>الجمهور</w:t>
            </w:r>
            <w:r w:rsidR="00E03D43" w:rsidRPr="00E03D43">
              <w:rPr>
                <w:rFonts w:hint="cs"/>
                <w:sz w:val="32"/>
                <w:szCs w:val="32"/>
                <w:rtl/>
              </w:rPr>
              <w:t> </w:t>
            </w:r>
            <w:proofErr w:type="gramStart"/>
            <w:r w:rsidRPr="00E03D43">
              <w:rPr>
                <w:sz w:val="32"/>
                <w:szCs w:val="32"/>
                <w:rtl/>
              </w:rPr>
              <w:t>والطلبات</w:t>
            </w:r>
            <w:proofErr w:type="gramEnd"/>
            <w:r w:rsidR="00E03D43" w:rsidRPr="00E03D43"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81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82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996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5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</w:tr>
      <w:tr w:rsidR="0005547C" w:rsidRPr="00E03D43" w:rsidTr="006161C1">
        <w:trPr>
          <w:jc w:val="center"/>
        </w:trPr>
        <w:tc>
          <w:tcPr>
            <w:tcW w:w="3510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E03D43">
              <w:rPr>
                <w:sz w:val="32"/>
                <w:szCs w:val="32"/>
                <w:rtl/>
              </w:rPr>
              <w:t>تقدير</w:t>
            </w:r>
            <w:proofErr w:type="gramEnd"/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الخدمات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المنافسة</w:t>
            </w:r>
          </w:p>
        </w:tc>
        <w:tc>
          <w:tcPr>
            <w:tcW w:w="81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82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996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5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</w:tr>
      <w:tr w:rsidR="0005547C" w:rsidRPr="00E03D43" w:rsidTr="006161C1">
        <w:trPr>
          <w:jc w:val="center"/>
        </w:trPr>
        <w:tc>
          <w:tcPr>
            <w:tcW w:w="3510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  <w:rtl/>
              </w:rPr>
              <w:t>استعراض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تجربة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proofErr w:type="gramStart"/>
            <w:r w:rsidRPr="00E03D43">
              <w:rPr>
                <w:sz w:val="32"/>
                <w:szCs w:val="32"/>
                <w:rtl/>
              </w:rPr>
              <w:t>المستخدم</w:t>
            </w:r>
            <w:proofErr w:type="gramEnd"/>
          </w:p>
        </w:tc>
        <w:tc>
          <w:tcPr>
            <w:tcW w:w="81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82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996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5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</w:tr>
      <w:tr w:rsidR="0005547C" w:rsidRPr="00E03D43" w:rsidTr="006161C1">
        <w:trPr>
          <w:jc w:val="center"/>
        </w:trPr>
        <w:tc>
          <w:tcPr>
            <w:tcW w:w="3510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  <w:rtl/>
              </w:rPr>
              <w:t>استراتيجية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المحتوى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مع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عيّنة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محتوى</w:t>
            </w:r>
          </w:p>
        </w:tc>
        <w:tc>
          <w:tcPr>
            <w:tcW w:w="81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82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6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993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5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</w:tr>
      <w:tr w:rsidR="0005547C" w:rsidRPr="00E03D43" w:rsidTr="006161C1">
        <w:trPr>
          <w:jc w:val="center"/>
        </w:trPr>
        <w:tc>
          <w:tcPr>
            <w:tcW w:w="3510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E03D43">
              <w:rPr>
                <w:sz w:val="32"/>
                <w:szCs w:val="32"/>
                <w:rtl/>
              </w:rPr>
              <w:t>المحتوى</w:t>
            </w:r>
            <w:proofErr w:type="gramEnd"/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المحسّن</w:t>
            </w:r>
          </w:p>
        </w:tc>
        <w:tc>
          <w:tcPr>
            <w:tcW w:w="81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82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996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5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</w:tr>
      <w:tr w:rsidR="0005547C" w:rsidRPr="00E03D43" w:rsidTr="006161C1">
        <w:trPr>
          <w:jc w:val="center"/>
        </w:trPr>
        <w:tc>
          <w:tcPr>
            <w:tcW w:w="3510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proofErr w:type="gramStart"/>
            <w:r w:rsidRPr="00E03D43">
              <w:rPr>
                <w:sz w:val="32"/>
                <w:szCs w:val="32"/>
                <w:rtl/>
              </w:rPr>
              <w:t>استعراض</w:t>
            </w:r>
            <w:proofErr w:type="gramEnd"/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متطلبات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التكنولوجيا</w:t>
            </w:r>
          </w:p>
        </w:tc>
        <w:tc>
          <w:tcPr>
            <w:tcW w:w="81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82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6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993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5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</w:tr>
      <w:tr w:rsidR="0005547C" w:rsidRPr="00E03D43" w:rsidTr="006161C1">
        <w:trPr>
          <w:jc w:val="center"/>
        </w:trPr>
        <w:tc>
          <w:tcPr>
            <w:tcW w:w="3510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  <w:rtl/>
              </w:rPr>
              <w:t>منصة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المنتدى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الإلكتروني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المحسّنة</w:t>
            </w:r>
          </w:p>
        </w:tc>
        <w:tc>
          <w:tcPr>
            <w:tcW w:w="81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82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996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5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</w:tr>
      <w:tr w:rsidR="0005547C" w:rsidRPr="00E03D43" w:rsidTr="006161C1">
        <w:trPr>
          <w:jc w:val="center"/>
        </w:trPr>
        <w:tc>
          <w:tcPr>
            <w:tcW w:w="3510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  <w:rtl/>
              </w:rPr>
              <w:t>استراتيجية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الاتصال</w:t>
            </w:r>
            <w:r w:rsidR="00A30738" w:rsidRPr="00E03D43">
              <w:rPr>
                <w:sz w:val="32"/>
                <w:szCs w:val="32"/>
                <w:rtl/>
              </w:rPr>
              <w:t xml:space="preserve"> </w:t>
            </w:r>
            <w:r w:rsidRPr="00E03D43">
              <w:rPr>
                <w:sz w:val="32"/>
                <w:szCs w:val="32"/>
                <w:rtl/>
              </w:rPr>
              <w:t>والترويج</w:t>
            </w:r>
          </w:p>
        </w:tc>
        <w:tc>
          <w:tcPr>
            <w:tcW w:w="81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82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6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993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5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99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</w:tr>
      <w:tr w:rsidR="0005547C" w:rsidRPr="00E03D43" w:rsidTr="006161C1">
        <w:trPr>
          <w:jc w:val="center"/>
        </w:trPr>
        <w:tc>
          <w:tcPr>
            <w:tcW w:w="3510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  <w:rtl/>
              </w:rPr>
              <w:t>الشراكات</w:t>
            </w:r>
          </w:p>
        </w:tc>
        <w:tc>
          <w:tcPr>
            <w:tcW w:w="81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82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996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851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993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855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  <w:tc>
          <w:tcPr>
            <w:tcW w:w="999" w:type="dxa"/>
          </w:tcPr>
          <w:p w:rsidR="0005547C" w:rsidRPr="00E03D43" w:rsidRDefault="0005547C" w:rsidP="00E03D43">
            <w:pPr>
              <w:pStyle w:val="NormalParaAR"/>
              <w:spacing w:line="240" w:lineRule="exact"/>
              <w:rPr>
                <w:sz w:val="32"/>
                <w:szCs w:val="32"/>
              </w:rPr>
            </w:pPr>
            <w:r w:rsidRPr="00E03D43">
              <w:rPr>
                <w:sz w:val="32"/>
                <w:szCs w:val="32"/>
              </w:rPr>
              <w:t>X</w:t>
            </w:r>
          </w:p>
        </w:tc>
      </w:tr>
    </w:tbl>
    <w:p w:rsidR="0005547C" w:rsidRPr="0005547C" w:rsidRDefault="0005547C" w:rsidP="0005547C">
      <w:pPr>
        <w:pStyle w:val="EndofDocumentAR"/>
        <w:spacing w:before="600"/>
      </w:pPr>
      <w:r>
        <w:rPr>
          <w:rFonts w:hint="cs"/>
          <w:rtl/>
        </w:rPr>
        <w:t>[</w:t>
      </w:r>
      <w:r w:rsidRPr="0005547C">
        <w:rPr>
          <w:rtl/>
        </w:rPr>
        <w:t>نهاية</w:t>
      </w:r>
      <w:r w:rsidR="00A30738">
        <w:rPr>
          <w:rtl/>
        </w:rPr>
        <w:t xml:space="preserve"> </w:t>
      </w:r>
      <w:r w:rsidRPr="0005547C">
        <w:rPr>
          <w:rtl/>
        </w:rPr>
        <w:t>المرفق</w:t>
      </w:r>
      <w:r w:rsidR="00A30738">
        <w:rPr>
          <w:rtl/>
        </w:rPr>
        <w:t xml:space="preserve"> </w:t>
      </w:r>
      <w:proofErr w:type="gramStart"/>
      <w:r w:rsidRPr="0005547C">
        <w:rPr>
          <w:rtl/>
        </w:rPr>
        <w:t>والوثيقة</w:t>
      </w:r>
      <w:proofErr w:type="gramEnd"/>
      <w:r>
        <w:rPr>
          <w:rFonts w:hint="cs"/>
          <w:rtl/>
        </w:rPr>
        <w:t>]</w:t>
      </w:r>
    </w:p>
    <w:sectPr w:rsidR="0005547C" w:rsidRPr="0005547C" w:rsidSect="006161C1">
      <w:headerReference w:type="first" r:id="rId12"/>
      <w:pgSz w:w="16840" w:h="11907" w:orient="landscape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38" w:rsidRDefault="00A30738">
      <w:r>
        <w:separator/>
      </w:r>
    </w:p>
  </w:endnote>
  <w:endnote w:type="continuationSeparator" w:id="0">
    <w:p w:rsidR="00A30738" w:rsidRDefault="00A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38" w:rsidRDefault="00A3073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30738" w:rsidRDefault="00A30738" w:rsidP="009622BF">
      <w:pPr>
        <w:bidi/>
      </w:pPr>
      <w:r>
        <w:separator/>
      </w:r>
    </w:p>
  </w:footnote>
  <w:footnote w:id="1">
    <w:p w:rsidR="00A30738" w:rsidRDefault="00A30738" w:rsidP="00326B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854B0">
        <w:rPr>
          <w:rFonts w:hint="cs"/>
          <w:rtl/>
        </w:rPr>
        <w:tab/>
      </w:r>
      <w:r w:rsidRPr="00326B5E">
        <w:rPr>
          <w:rtl/>
        </w:rPr>
        <w:t>الموارد</w:t>
      </w:r>
      <w:r w:rsidRPr="00326B5E">
        <w:t xml:space="preserve"> </w:t>
      </w:r>
      <w:r w:rsidRPr="00326B5E">
        <w:rPr>
          <w:rtl/>
        </w:rPr>
        <w:t>لم</w:t>
      </w:r>
      <w:r w:rsidRPr="00326B5E">
        <w:t xml:space="preserve"> </w:t>
      </w:r>
      <w:r w:rsidRPr="00326B5E">
        <w:rPr>
          <w:rtl/>
        </w:rPr>
        <w:t>تكن</w:t>
      </w:r>
      <w:r w:rsidRPr="00326B5E">
        <w:t xml:space="preserve"> </w:t>
      </w:r>
      <w:r w:rsidRPr="00326B5E">
        <w:rPr>
          <w:rtl/>
        </w:rPr>
        <w:t>مرصودة</w:t>
      </w:r>
      <w:r w:rsidRPr="00326B5E">
        <w:t xml:space="preserve"> </w:t>
      </w:r>
      <w:r w:rsidRPr="00326B5E">
        <w:rPr>
          <w:rtl/>
        </w:rPr>
        <w:t>أصلا</w:t>
      </w:r>
      <w:r w:rsidRPr="00326B5E">
        <w:t xml:space="preserve"> </w:t>
      </w:r>
      <w:r w:rsidRPr="00326B5E">
        <w:rPr>
          <w:rtl/>
        </w:rPr>
        <w:t>في</w:t>
      </w:r>
      <w:r w:rsidRPr="00326B5E">
        <w:t xml:space="preserve"> </w:t>
      </w:r>
      <w:r w:rsidRPr="00326B5E">
        <w:rPr>
          <w:rtl/>
        </w:rPr>
        <w:t>برنامج</w:t>
      </w:r>
      <w:r w:rsidRPr="00326B5E">
        <w:t xml:space="preserve"> </w:t>
      </w:r>
      <w:proofErr w:type="gramStart"/>
      <w:r w:rsidRPr="00326B5E">
        <w:rPr>
          <w:rtl/>
        </w:rPr>
        <w:t>وميزانية</w:t>
      </w:r>
      <w:proofErr w:type="gramEnd"/>
      <w:r w:rsidRPr="00326B5E">
        <w:t xml:space="preserve"> </w:t>
      </w:r>
      <w:r w:rsidR="00326B5E">
        <w:rPr>
          <w:rFonts w:hint="cs"/>
          <w:rtl/>
        </w:rPr>
        <w:t>2018/2019.</w:t>
      </w:r>
    </w:p>
    <w:p w:rsidR="00A30738" w:rsidRPr="0094080E" w:rsidRDefault="00A30738" w:rsidP="0005547C">
      <w:pPr>
        <w:pStyle w:val="FootnoteText"/>
      </w:pPr>
    </w:p>
  </w:footnote>
  <w:footnote w:id="2">
    <w:p w:rsidR="00A30738" w:rsidRDefault="00A30738" w:rsidP="004854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Cs w:val="18"/>
          <w:rtl/>
        </w:rPr>
        <w:t>ا</w:t>
      </w:r>
      <w:r w:rsidR="004854B0">
        <w:rPr>
          <w:rFonts w:hint="cs"/>
          <w:szCs w:val="18"/>
          <w:rtl/>
        </w:rPr>
        <w:tab/>
      </w:r>
      <w:r w:rsidR="004854B0" w:rsidRPr="00326B5E">
        <w:rPr>
          <w:rtl/>
        </w:rPr>
        <w:t>الموارد</w:t>
      </w:r>
      <w:r w:rsidR="004854B0" w:rsidRPr="00326B5E">
        <w:t xml:space="preserve"> </w:t>
      </w:r>
      <w:r w:rsidR="004854B0" w:rsidRPr="00326B5E">
        <w:rPr>
          <w:rtl/>
        </w:rPr>
        <w:t>لم</w:t>
      </w:r>
      <w:r w:rsidR="004854B0" w:rsidRPr="00326B5E">
        <w:t xml:space="preserve"> </w:t>
      </w:r>
      <w:r w:rsidR="004854B0" w:rsidRPr="00326B5E">
        <w:rPr>
          <w:rtl/>
        </w:rPr>
        <w:t>تكن</w:t>
      </w:r>
      <w:r w:rsidR="004854B0" w:rsidRPr="00326B5E">
        <w:t xml:space="preserve"> </w:t>
      </w:r>
      <w:r w:rsidR="004854B0" w:rsidRPr="00326B5E">
        <w:rPr>
          <w:rtl/>
        </w:rPr>
        <w:t>مرصودة</w:t>
      </w:r>
      <w:r w:rsidR="004854B0" w:rsidRPr="00326B5E">
        <w:t xml:space="preserve"> </w:t>
      </w:r>
      <w:r w:rsidR="004854B0" w:rsidRPr="00326B5E">
        <w:rPr>
          <w:rtl/>
        </w:rPr>
        <w:t>أصلا</w:t>
      </w:r>
      <w:r w:rsidR="004854B0" w:rsidRPr="00326B5E">
        <w:t xml:space="preserve"> </w:t>
      </w:r>
      <w:r w:rsidR="004854B0" w:rsidRPr="00326B5E">
        <w:rPr>
          <w:rtl/>
        </w:rPr>
        <w:t>في</w:t>
      </w:r>
      <w:r w:rsidR="004854B0" w:rsidRPr="00326B5E">
        <w:t xml:space="preserve"> </w:t>
      </w:r>
      <w:r w:rsidR="004854B0" w:rsidRPr="00326B5E">
        <w:rPr>
          <w:rtl/>
        </w:rPr>
        <w:t>برنامج</w:t>
      </w:r>
      <w:r w:rsidR="004854B0" w:rsidRPr="00326B5E">
        <w:t xml:space="preserve"> </w:t>
      </w:r>
      <w:proofErr w:type="gramStart"/>
      <w:r w:rsidR="004854B0" w:rsidRPr="00326B5E">
        <w:rPr>
          <w:rtl/>
        </w:rPr>
        <w:t>وميزانية</w:t>
      </w:r>
      <w:proofErr w:type="gramEnd"/>
      <w:r w:rsidR="004854B0" w:rsidRPr="00326B5E">
        <w:t xml:space="preserve"> </w:t>
      </w:r>
      <w:r w:rsidR="004854B0">
        <w:rPr>
          <w:rFonts w:hint="cs"/>
          <w:rtl/>
        </w:rPr>
        <w:t>2018/2019.</w:t>
      </w:r>
    </w:p>
    <w:p w:rsidR="00A30738" w:rsidRPr="0078505E" w:rsidRDefault="00A30738" w:rsidP="0005547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38" w:rsidRDefault="00A30738" w:rsidP="0003444C">
    <w:r>
      <w:t>CDIP/21/6</w:t>
    </w:r>
  </w:p>
  <w:p w:rsidR="00A30738" w:rsidRDefault="00A30738" w:rsidP="00D61541">
    <w:r>
      <w:fldChar w:fldCharType="begin"/>
    </w:r>
    <w:r>
      <w:instrText xml:space="preserve"> PAGE  \* MERGEFORMAT </w:instrText>
    </w:r>
    <w:r>
      <w:fldChar w:fldCharType="separate"/>
    </w:r>
    <w:r w:rsidR="009A07E0">
      <w:rPr>
        <w:noProof/>
      </w:rPr>
      <w:t>2</w:t>
    </w:r>
    <w:r>
      <w:fldChar w:fldCharType="end"/>
    </w:r>
  </w:p>
  <w:p w:rsidR="00A30738" w:rsidRDefault="00A30738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8D" w:rsidRDefault="00B13C8D" w:rsidP="0003444C">
    <w:r>
      <w:t>CDIP/21/6</w:t>
    </w:r>
  </w:p>
  <w:p w:rsidR="00B13C8D" w:rsidRDefault="00B13C8D" w:rsidP="0003444C">
    <w:r>
      <w:t>Annex</w:t>
    </w:r>
  </w:p>
  <w:p w:rsidR="00B13C8D" w:rsidRDefault="00B13C8D" w:rsidP="00D61541">
    <w:r>
      <w:fldChar w:fldCharType="begin"/>
    </w:r>
    <w:r>
      <w:instrText xml:space="preserve"> PAGE  \* MERGEFORMAT </w:instrText>
    </w:r>
    <w:r>
      <w:fldChar w:fldCharType="separate"/>
    </w:r>
    <w:r w:rsidR="009A07E0">
      <w:rPr>
        <w:noProof/>
      </w:rPr>
      <w:t>5</w:t>
    </w:r>
    <w:r>
      <w:fldChar w:fldCharType="end"/>
    </w:r>
  </w:p>
  <w:p w:rsidR="00B13C8D" w:rsidRDefault="00B13C8D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738" w:rsidRDefault="00A30738" w:rsidP="00A30738">
    <w:r>
      <w:t>CDIP/21/6</w:t>
    </w:r>
  </w:p>
  <w:p w:rsidR="00A30738" w:rsidRDefault="00A30738" w:rsidP="00A30738">
    <w:pPr>
      <w:pStyle w:val="Header"/>
    </w:pPr>
    <w:r>
      <w:t>ANNEX</w:t>
    </w:r>
  </w:p>
  <w:p w:rsidR="00A30738" w:rsidRPr="00A30738" w:rsidRDefault="00A30738" w:rsidP="00A30738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A30738">
      <w:rPr>
        <w:rFonts w:ascii="Arabic Typesetting" w:hAnsi="Arabic Typesetting" w:cs="Arabic Typesetting"/>
        <w:sz w:val="36"/>
        <w:szCs w:val="36"/>
        <w:rtl/>
      </w:rPr>
      <w:t>المرفق</w:t>
    </w:r>
  </w:p>
  <w:p w:rsidR="00A30738" w:rsidRDefault="00A3073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B5E" w:rsidRDefault="00326B5E" w:rsidP="00326B5E">
    <w:r>
      <w:t>CDIP/21/6</w:t>
    </w:r>
  </w:p>
  <w:p w:rsidR="00326B5E" w:rsidRDefault="00326B5E" w:rsidP="00326B5E">
    <w:r>
      <w:t>Annex</w:t>
    </w:r>
  </w:p>
  <w:p w:rsidR="00A30738" w:rsidRDefault="00A30738" w:rsidP="00326B5E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9A07E0">
      <w:rPr>
        <w:noProof/>
      </w:rPr>
      <w:t>3</w:t>
    </w:r>
    <w:r>
      <w:rPr>
        <w:noProof/>
      </w:rPr>
      <w:fldChar w:fldCharType="end"/>
    </w:r>
  </w:p>
  <w:p w:rsidR="00A30738" w:rsidRDefault="00A30738">
    <w:pPr>
      <w:pStyle w:val="Header"/>
    </w:pPr>
  </w:p>
  <w:p w:rsidR="00A30738" w:rsidRDefault="00A307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764D7A"/>
    <w:multiLevelType w:val="hybridMultilevel"/>
    <w:tmpl w:val="52E48E58"/>
    <w:lvl w:ilvl="0" w:tplc="64963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/>
        <w:iCs w:val="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A429E4"/>
    <w:multiLevelType w:val="hybridMultilevel"/>
    <w:tmpl w:val="8AB6EE80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20"/>
  </w:num>
  <w:num w:numId="7">
    <w:abstractNumId w:val="14"/>
  </w:num>
  <w:num w:numId="8">
    <w:abstractNumId w:val="17"/>
  </w:num>
  <w:num w:numId="9">
    <w:abstractNumId w:val="16"/>
  </w:num>
  <w:num w:numId="10">
    <w:abstractNumId w:val="21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9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0"/>
  </w:num>
  <w:num w:numId="3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A7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444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47C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4A7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5455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04F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4D6E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6B5E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5BF5"/>
    <w:rsid w:val="00476407"/>
    <w:rsid w:val="004773F7"/>
    <w:rsid w:val="00481F5F"/>
    <w:rsid w:val="004821D0"/>
    <w:rsid w:val="00482CB2"/>
    <w:rsid w:val="00483D06"/>
    <w:rsid w:val="004854B0"/>
    <w:rsid w:val="00485A4A"/>
    <w:rsid w:val="00485CF7"/>
    <w:rsid w:val="004862C2"/>
    <w:rsid w:val="004863F7"/>
    <w:rsid w:val="00486FFC"/>
    <w:rsid w:val="0048799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5CF2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1C1"/>
    <w:rsid w:val="00617A92"/>
    <w:rsid w:val="00620CEE"/>
    <w:rsid w:val="00621BA3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1EB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06C0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97F91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62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7E0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0738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0154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D44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C8D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06B1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BD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D4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09D8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384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47C"/>
    <w:pPr>
      <w:ind w:left="720"/>
      <w:contextualSpacing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30738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47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547C"/>
    <w:pPr>
      <w:ind w:left="720"/>
      <w:contextualSpacing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30738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DIP_2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CDIP_21_AR.dotx</Template>
  <TotalTime>364</TotalTime>
  <Pages>7</Pages>
  <Words>1317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CDIP/21/6 (Arabic)</vt:lpstr>
    </vt:vector>
  </TitlesOfParts>
  <Company>World Intellectual Property Organization</Company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CDIP/21/6 (Arabic)</dc:title>
  <dc:creator>MERZOUK Fawzi</dc:creator>
  <cp:lastModifiedBy>MERZOUK Fawzi</cp:lastModifiedBy>
  <cp:revision>12</cp:revision>
  <cp:lastPrinted>2018-03-19T17:12:00Z</cp:lastPrinted>
  <dcterms:created xsi:type="dcterms:W3CDTF">2018-03-19T10:04:00Z</dcterms:created>
  <dcterms:modified xsi:type="dcterms:W3CDTF">2018-03-19T17:12:00Z</dcterms:modified>
</cp:coreProperties>
</file>