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4F7A4D">
            <w:pPr>
              <w:pStyle w:val="DocumentCodeAR"/>
              <w:bidi/>
              <w:rPr>
                <w:rtl/>
              </w:rPr>
            </w:pPr>
            <w:r>
              <w:t>CDIP</w:t>
            </w:r>
            <w:r w:rsidR="00100F97">
              <w:t>/</w:t>
            </w:r>
            <w:r>
              <w:t>18</w:t>
            </w:r>
            <w:r w:rsidR="00CA03F3">
              <w:t>/</w:t>
            </w:r>
            <w:r w:rsidR="004F7A4D">
              <w:t>4</w:t>
            </w:r>
          </w:p>
        </w:tc>
      </w:tr>
      <w:tr w:rsidR="001667B6" w:rsidTr="00BF164F">
        <w:tc>
          <w:tcPr>
            <w:tcW w:w="9571" w:type="dxa"/>
            <w:gridSpan w:val="3"/>
          </w:tcPr>
          <w:p w:rsidR="001667B6" w:rsidRPr="00B6101C" w:rsidRDefault="00B6101C" w:rsidP="00CA03F3">
            <w:pPr>
              <w:pStyle w:val="DocumentLanguageAR"/>
              <w:bidi/>
              <w:rPr>
                <w:rtl/>
              </w:rPr>
            </w:pPr>
            <w:r w:rsidRPr="00B6101C">
              <w:rPr>
                <w:rFonts w:hint="cs"/>
                <w:rtl/>
              </w:rPr>
              <w:t xml:space="preserve">الأصل: </w:t>
            </w:r>
            <w:proofErr w:type="gramStart"/>
            <w:r w:rsidR="00CA03F3">
              <w:rPr>
                <w:rFonts w:hint="cs"/>
                <w:rtl/>
              </w:rPr>
              <w:t>بالإنكليزية</w:t>
            </w:r>
            <w:proofErr w:type="gramEnd"/>
          </w:p>
        </w:tc>
      </w:tr>
      <w:tr w:rsidR="001667B6" w:rsidTr="00BF164F">
        <w:tc>
          <w:tcPr>
            <w:tcW w:w="9571" w:type="dxa"/>
            <w:gridSpan w:val="3"/>
          </w:tcPr>
          <w:p w:rsidR="001667B6" w:rsidRPr="00B6101C" w:rsidRDefault="00B6101C" w:rsidP="00CA03F3">
            <w:pPr>
              <w:pStyle w:val="DocumentDateAR"/>
              <w:bidi/>
              <w:rPr>
                <w:rtl/>
              </w:rPr>
            </w:pPr>
            <w:r w:rsidRPr="00B6101C">
              <w:rPr>
                <w:rFonts w:hint="cs"/>
                <w:rtl/>
              </w:rPr>
              <w:t xml:space="preserve">التاريخ: </w:t>
            </w:r>
            <w:r w:rsidR="00CA03F3">
              <w:rPr>
                <w:rFonts w:hint="cs"/>
                <w:rtl/>
              </w:rPr>
              <w:t>8</w:t>
            </w:r>
            <w:r w:rsidRPr="00B6101C">
              <w:rPr>
                <w:rFonts w:hint="cs"/>
                <w:rtl/>
              </w:rPr>
              <w:t xml:space="preserve"> </w:t>
            </w:r>
            <w:proofErr w:type="gramStart"/>
            <w:r w:rsidR="00CA03F3">
              <w:rPr>
                <w:rFonts w:hint="cs"/>
                <w:rtl/>
              </w:rPr>
              <w:t>أغسطس</w:t>
            </w:r>
            <w:proofErr w:type="gramEnd"/>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 xml:space="preserve">اللجنة المعنية بالتنمية </w:t>
      </w:r>
      <w:proofErr w:type="gramStart"/>
      <w:r w:rsidRPr="0021704F">
        <w:rPr>
          <w:rtl/>
        </w:rPr>
        <w:t>والملكية</w:t>
      </w:r>
      <w:proofErr w:type="gramEnd"/>
      <w:r w:rsidRPr="0021704F">
        <w:rPr>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21704F">
      <w:pPr>
        <w:pStyle w:val="MeetingSessionAR"/>
        <w:bidi/>
        <w:rPr>
          <w:rFonts w:ascii="Cambria Math" w:hAnsi="Cambria Math"/>
          <w:rtl/>
        </w:rPr>
      </w:pPr>
      <w:r w:rsidRPr="00783D11">
        <w:rPr>
          <w:rFonts w:ascii="Cambria Math" w:hAnsi="Cambria Math"/>
          <w:rtl/>
        </w:rPr>
        <w:t xml:space="preserve">الدورة </w:t>
      </w:r>
      <w:proofErr w:type="gramStart"/>
      <w:r>
        <w:rPr>
          <w:rFonts w:ascii="Cambria Math" w:hAnsi="Cambria Math" w:hint="cs"/>
          <w:rtl/>
        </w:rPr>
        <w:t>الثامنة</w:t>
      </w:r>
      <w:proofErr w:type="gramEnd"/>
      <w:r>
        <w:rPr>
          <w:rFonts w:ascii="Cambria Math" w:hAnsi="Cambria Math" w:hint="cs"/>
          <w:rtl/>
        </w:rPr>
        <w:t xml:space="preserve"> عشرة</w:t>
      </w:r>
    </w:p>
    <w:p w:rsidR="0021704F" w:rsidRPr="00D61541" w:rsidRDefault="0021704F" w:rsidP="0021704F">
      <w:pPr>
        <w:pStyle w:val="MeetingDatesAR"/>
        <w:bidi/>
        <w:rPr>
          <w:rtl/>
        </w:rPr>
      </w:pPr>
      <w:r w:rsidRPr="00D61541">
        <w:rPr>
          <w:rFonts w:hint="cs"/>
          <w:rtl/>
        </w:rPr>
        <w:t xml:space="preserve">جنيف، من </w:t>
      </w:r>
      <w:r>
        <w:rPr>
          <w:rFonts w:hint="cs"/>
          <w:rtl/>
        </w:rPr>
        <w:t>31 أكتوبر إلى 4 نوفمبر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8296B" w:rsidP="00FB7EC9">
      <w:pPr>
        <w:pStyle w:val="DocumentTitleAR"/>
        <w:bidi/>
        <w:rPr>
          <w:rtl/>
        </w:rPr>
      </w:pPr>
      <w:r>
        <w:rPr>
          <w:rFonts w:hint="cs"/>
          <w:rtl/>
        </w:rPr>
        <w:t>مجموعة مساهمات</w:t>
      </w:r>
      <w:r w:rsidR="004F7A4D">
        <w:rPr>
          <w:rFonts w:hint="cs"/>
          <w:rtl/>
        </w:rPr>
        <w:t xml:space="preserve"> الدول الأعضاء بشأن أهداف التنمية المستدامة المتعلقة بعمل الويبو</w:t>
      </w:r>
    </w:p>
    <w:p w:rsidR="00D61541" w:rsidRPr="00D61541" w:rsidRDefault="00D61541" w:rsidP="00931859">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E8296B">
        <w:rPr>
          <w:rFonts w:hint="cs"/>
          <w:rtl/>
        </w:rPr>
        <w:t xml:space="preserve"> الأمانة</w:t>
      </w:r>
    </w:p>
    <w:p w:rsidR="009F513E" w:rsidRDefault="0097587A" w:rsidP="008C67D8">
      <w:pPr>
        <w:pStyle w:val="NumberedParaAR"/>
      </w:pPr>
      <w:r>
        <w:rPr>
          <w:rFonts w:hint="cs"/>
          <w:rtl/>
        </w:rPr>
        <w:t xml:space="preserve">قرّرت اللجنة المعنية بالتنمية </w:t>
      </w:r>
      <w:r w:rsidR="00AE6051">
        <w:rPr>
          <w:rFonts w:hint="cs"/>
          <w:rtl/>
        </w:rPr>
        <w:t>والملكية الفكرية (اللجنة)، في</w:t>
      </w:r>
      <w:r>
        <w:rPr>
          <w:rFonts w:hint="cs"/>
          <w:rtl/>
        </w:rPr>
        <w:t xml:space="preserve"> دورتها السابعة عشرة</w:t>
      </w:r>
      <w:r w:rsidR="00AE6051">
        <w:rPr>
          <w:rFonts w:hint="cs"/>
          <w:rtl/>
        </w:rPr>
        <w:t>، عقب</w:t>
      </w:r>
      <w:r>
        <w:rPr>
          <w:rFonts w:hint="cs"/>
          <w:rtl/>
        </w:rPr>
        <w:t xml:space="preserve"> مناقشة الوثيقة</w:t>
      </w:r>
      <w:r>
        <w:rPr>
          <w:rFonts w:hint="eastAsia"/>
          <w:rtl/>
        </w:rPr>
        <w:t> </w:t>
      </w:r>
      <w:r w:rsidRPr="0097587A">
        <w:t>CDIP/17/</w:t>
      </w:r>
      <w:r w:rsidR="00AE6051">
        <w:t>8</w:t>
      </w:r>
      <w:r>
        <w:rPr>
          <w:rFonts w:hint="cs"/>
          <w:rtl/>
        </w:rPr>
        <w:t xml:space="preserve"> بشأن </w:t>
      </w:r>
      <w:r w:rsidR="006E63A9">
        <w:rPr>
          <w:rFonts w:hint="cs"/>
          <w:rtl/>
        </w:rPr>
        <w:t>خارطة الطريق</w:t>
      </w:r>
      <w:r w:rsidR="00AE6051" w:rsidRPr="00AE6051">
        <w:rPr>
          <w:rFonts w:hint="cs"/>
          <w:rtl/>
        </w:rPr>
        <w:t xml:space="preserve"> </w:t>
      </w:r>
      <w:r w:rsidR="006E63A9">
        <w:rPr>
          <w:rFonts w:hint="cs"/>
          <w:rtl/>
        </w:rPr>
        <w:t>ل</w:t>
      </w:r>
      <w:r w:rsidRPr="00AE6051">
        <w:rPr>
          <w:rtl/>
        </w:rPr>
        <w:t>أنشطة</w:t>
      </w:r>
      <w:r w:rsidR="00AE6051">
        <w:rPr>
          <w:rFonts w:hint="cs"/>
          <w:rtl/>
        </w:rPr>
        <w:t xml:space="preserve"> الويبو</w:t>
      </w:r>
      <w:r w:rsidR="00AE6051">
        <w:rPr>
          <w:rtl/>
        </w:rPr>
        <w:t xml:space="preserve"> المتعلقة ب</w:t>
      </w:r>
      <w:r w:rsidR="00AE6051">
        <w:rPr>
          <w:rFonts w:hint="cs"/>
          <w:rtl/>
        </w:rPr>
        <w:t>أهداف التنمية المستدامة</w:t>
      </w:r>
      <w:r>
        <w:rPr>
          <w:rFonts w:hint="cs"/>
          <w:rtl/>
        </w:rPr>
        <w:t>، أن "</w:t>
      </w:r>
      <w:r w:rsidRPr="0097587A">
        <w:rPr>
          <w:rFonts w:hint="cs"/>
          <w:rtl/>
        </w:rPr>
        <w:t xml:space="preserve">تقدّم </w:t>
      </w:r>
      <w:r w:rsidRPr="0097587A">
        <w:rPr>
          <w:rtl/>
        </w:rPr>
        <w:t xml:space="preserve">الدول الأعضاء المهتمة </w:t>
      </w:r>
      <w:r w:rsidR="00C92235">
        <w:rPr>
          <w:rFonts w:hint="cs"/>
          <w:rtl/>
        </w:rPr>
        <w:t xml:space="preserve">تعليقات خطية إلى الأمانة </w:t>
      </w:r>
      <w:r w:rsidR="008C67D8">
        <w:rPr>
          <w:rFonts w:hint="cs"/>
          <w:rtl/>
        </w:rPr>
        <w:t>فيما يخص أهداف التنمية المستدامة التي تراها الدول مناسبة لعمل المنظمة، مرفقة بشرح / تبرير لوجهات نظرها.</w:t>
      </w:r>
      <w:r w:rsidRPr="0097587A">
        <w:rPr>
          <w:rtl/>
        </w:rPr>
        <w:t xml:space="preserve"> </w:t>
      </w:r>
      <w:r w:rsidRPr="0097587A">
        <w:rPr>
          <w:rFonts w:hint="cs"/>
          <w:rtl/>
        </w:rPr>
        <w:t>و</w:t>
      </w:r>
      <w:r w:rsidRPr="0097587A">
        <w:rPr>
          <w:rtl/>
        </w:rPr>
        <w:t>ي</w:t>
      </w:r>
      <w:r w:rsidRPr="0097587A">
        <w:rPr>
          <w:rFonts w:hint="cs"/>
          <w:rtl/>
        </w:rPr>
        <w:t>نبغي</w:t>
      </w:r>
      <w:r w:rsidRPr="0097587A">
        <w:rPr>
          <w:rtl/>
        </w:rPr>
        <w:t xml:space="preserve"> </w:t>
      </w:r>
      <w:r w:rsidR="008C67D8">
        <w:rPr>
          <w:rFonts w:hint="cs"/>
          <w:rtl/>
        </w:rPr>
        <w:t>أن تصل تعليقا</w:t>
      </w:r>
      <w:r w:rsidRPr="0097587A">
        <w:rPr>
          <w:rFonts w:hint="cs"/>
          <w:rtl/>
        </w:rPr>
        <w:t>ت</w:t>
      </w:r>
      <w:r w:rsidRPr="0097587A">
        <w:rPr>
          <w:rtl/>
        </w:rPr>
        <w:t xml:space="preserve"> </w:t>
      </w:r>
      <w:r w:rsidRPr="0097587A">
        <w:rPr>
          <w:rFonts w:hint="cs"/>
          <w:rtl/>
        </w:rPr>
        <w:t>ال</w:t>
      </w:r>
      <w:r w:rsidRPr="0097587A">
        <w:rPr>
          <w:rtl/>
        </w:rPr>
        <w:t xml:space="preserve">دول </w:t>
      </w:r>
      <w:r w:rsidRPr="0097587A">
        <w:rPr>
          <w:rFonts w:hint="cs"/>
          <w:rtl/>
        </w:rPr>
        <w:t>الأ</w:t>
      </w:r>
      <w:r w:rsidRPr="0097587A">
        <w:rPr>
          <w:rtl/>
        </w:rPr>
        <w:t>عض</w:t>
      </w:r>
      <w:r w:rsidRPr="0097587A">
        <w:rPr>
          <w:rFonts w:hint="cs"/>
          <w:rtl/>
        </w:rPr>
        <w:t>اء</w:t>
      </w:r>
      <w:r w:rsidRPr="0097587A">
        <w:rPr>
          <w:rtl/>
        </w:rPr>
        <w:t xml:space="preserve"> إلى الأمانة </w:t>
      </w:r>
      <w:r w:rsidRPr="0097587A">
        <w:rPr>
          <w:rFonts w:hint="cs"/>
          <w:rtl/>
        </w:rPr>
        <w:t xml:space="preserve">في موعد </w:t>
      </w:r>
      <w:proofErr w:type="gramStart"/>
      <w:r w:rsidRPr="0097587A">
        <w:rPr>
          <w:rFonts w:hint="cs"/>
          <w:rtl/>
        </w:rPr>
        <w:t>أقصاه</w:t>
      </w:r>
      <w:proofErr w:type="gramEnd"/>
      <w:r w:rsidRPr="0097587A">
        <w:rPr>
          <w:rtl/>
        </w:rPr>
        <w:t xml:space="preserve"> 10</w:t>
      </w:r>
      <w:r w:rsidRPr="0097587A">
        <w:rPr>
          <w:rFonts w:hint="cs"/>
          <w:rtl/>
        </w:rPr>
        <w:t> </w:t>
      </w:r>
      <w:r w:rsidRPr="0097587A">
        <w:rPr>
          <w:rtl/>
        </w:rPr>
        <w:t>يوليو</w:t>
      </w:r>
      <w:r w:rsidRPr="0097587A">
        <w:rPr>
          <w:rFonts w:hint="cs"/>
          <w:rtl/>
        </w:rPr>
        <w:t> </w:t>
      </w:r>
      <w:r w:rsidRPr="0097587A">
        <w:rPr>
          <w:rtl/>
        </w:rPr>
        <w:t>2016</w:t>
      </w:r>
      <w:r w:rsidRPr="0097587A">
        <w:rPr>
          <w:rFonts w:hint="cs"/>
          <w:rtl/>
        </w:rPr>
        <w:t>.</w:t>
      </w:r>
      <w:r w:rsidR="00912AF9">
        <w:rPr>
          <w:rFonts w:hint="cs"/>
          <w:rtl/>
        </w:rPr>
        <w:t xml:space="preserve"> وستجمع الأمانة كل التعليقات الواردة من الدول الأعضاء </w:t>
      </w:r>
      <w:proofErr w:type="gramStart"/>
      <w:r w:rsidR="00912AF9">
        <w:rPr>
          <w:rFonts w:hint="cs"/>
          <w:rtl/>
        </w:rPr>
        <w:t>لتقدمها</w:t>
      </w:r>
      <w:proofErr w:type="gramEnd"/>
      <w:r w:rsidR="00912AF9">
        <w:rPr>
          <w:rFonts w:hint="cs"/>
          <w:rtl/>
        </w:rPr>
        <w:t xml:space="preserve"> إلى </w:t>
      </w:r>
      <w:r w:rsidR="00002C5B">
        <w:rPr>
          <w:rFonts w:hint="cs"/>
          <w:rtl/>
        </w:rPr>
        <w:t>الدورة الثامنة عشرة للجنة".</w:t>
      </w:r>
    </w:p>
    <w:p w:rsidR="0097587A" w:rsidRDefault="008A7F6B" w:rsidP="0097587A">
      <w:pPr>
        <w:pStyle w:val="NumberedParaAR"/>
      </w:pPr>
      <w:proofErr w:type="gramStart"/>
      <w:r>
        <w:rPr>
          <w:rFonts w:hint="cs"/>
          <w:rtl/>
        </w:rPr>
        <w:t>وبناء</w:t>
      </w:r>
      <w:proofErr w:type="gramEnd"/>
      <w:r>
        <w:rPr>
          <w:rFonts w:hint="cs"/>
          <w:rtl/>
        </w:rPr>
        <w:t xml:space="preserve"> عليه، ت</w:t>
      </w:r>
      <w:r w:rsidR="0097587A">
        <w:rPr>
          <w:rFonts w:hint="cs"/>
          <w:rtl/>
        </w:rPr>
        <w:t>حتوي مرفقا</w:t>
      </w:r>
      <w:r>
        <w:rPr>
          <w:rFonts w:hint="cs"/>
          <w:rtl/>
        </w:rPr>
        <w:t>ت</w:t>
      </w:r>
      <w:r w:rsidR="0097587A">
        <w:rPr>
          <w:rFonts w:hint="cs"/>
          <w:rtl/>
        </w:rPr>
        <w:t xml:space="preserve"> هذه </w:t>
      </w:r>
      <w:r w:rsidR="00FB5699">
        <w:rPr>
          <w:rFonts w:hint="cs"/>
          <w:rtl/>
        </w:rPr>
        <w:t>الوثيقة على التعليقات</w:t>
      </w:r>
      <w:r w:rsidR="007833FA">
        <w:rPr>
          <w:rFonts w:hint="cs"/>
          <w:rtl/>
        </w:rPr>
        <w:t xml:space="preserve"> التي تلقتها الأمانة</w:t>
      </w:r>
      <w:r w:rsidR="0097587A">
        <w:rPr>
          <w:rFonts w:hint="cs"/>
          <w:rtl/>
        </w:rPr>
        <w:t xml:space="preserve"> بشأن الموضوع المذكور أعلاه.</w:t>
      </w:r>
    </w:p>
    <w:p w:rsidR="0097587A" w:rsidRDefault="0097587A" w:rsidP="0097587A">
      <w:pPr>
        <w:pStyle w:val="DecisionParaAR"/>
        <w:spacing w:after="480"/>
      </w:pPr>
      <w:r>
        <w:rPr>
          <w:rFonts w:hint="cs"/>
          <w:rtl/>
        </w:rPr>
        <w:t>إن اللجنة مطالبة بالن</w:t>
      </w:r>
      <w:r w:rsidR="008A7F6B">
        <w:rPr>
          <w:rFonts w:hint="cs"/>
          <w:rtl/>
        </w:rPr>
        <w:t>ظر في المعلومات الواردة في مرفقات</w:t>
      </w:r>
      <w:r>
        <w:rPr>
          <w:rFonts w:hint="cs"/>
          <w:rtl/>
        </w:rPr>
        <w:t xml:space="preserve"> هذه الوثيقة.</w:t>
      </w:r>
    </w:p>
    <w:p w:rsidR="0097587A" w:rsidRDefault="008A7F6B" w:rsidP="0097587A">
      <w:pPr>
        <w:pStyle w:val="EndofDocumentAR"/>
        <w:rPr>
          <w:rtl/>
        </w:rPr>
        <w:sectPr w:rsidR="0097587A" w:rsidSect="00EB7752">
          <w:headerReference w:type="default" r:id="rId10"/>
          <w:pgSz w:w="11907" w:h="16840" w:code="9"/>
          <w:pgMar w:top="567" w:right="1418" w:bottom="1418" w:left="1134" w:header="510" w:footer="1021" w:gutter="0"/>
          <w:cols w:space="720"/>
          <w:titlePg/>
          <w:docGrid w:linePitch="299"/>
        </w:sectPr>
      </w:pPr>
      <w:r>
        <w:rPr>
          <w:rFonts w:hint="cs"/>
          <w:rtl/>
        </w:rPr>
        <w:t xml:space="preserve">[تلي ذلك </w:t>
      </w:r>
      <w:proofErr w:type="gramStart"/>
      <w:r>
        <w:rPr>
          <w:rFonts w:hint="cs"/>
          <w:rtl/>
        </w:rPr>
        <w:t>المرفقات</w:t>
      </w:r>
      <w:proofErr w:type="gramEnd"/>
      <w:r w:rsidR="0097587A">
        <w:rPr>
          <w:rFonts w:hint="cs"/>
          <w:rtl/>
        </w:rPr>
        <w:t>]</w:t>
      </w:r>
    </w:p>
    <w:p w:rsidR="00B230D4" w:rsidRPr="00F91290" w:rsidRDefault="007C6258" w:rsidP="008E6679">
      <w:pPr>
        <w:keepNext/>
        <w:bidi/>
        <w:spacing w:before="240" w:after="240" w:line="360" w:lineRule="exact"/>
        <w:outlineLvl w:val="0"/>
        <w:rPr>
          <w:rFonts w:ascii="Arabic Typesetting" w:hAnsi="Arabic Typesetting" w:cs="Arabic Typesetting"/>
          <w:b/>
          <w:sz w:val="40"/>
          <w:szCs w:val="40"/>
          <w:rtl/>
          <w:lang w:bidi="ar-EG"/>
        </w:rPr>
      </w:pPr>
      <w:r w:rsidRPr="00F91290">
        <w:rPr>
          <w:rFonts w:ascii="Arabic Typesetting" w:hAnsi="Arabic Typesetting" w:cs="Arabic Typesetting" w:hint="cs"/>
          <w:b/>
          <w:sz w:val="40"/>
          <w:szCs w:val="40"/>
          <w:rtl/>
          <w:lang w:bidi="ar-EG"/>
        </w:rPr>
        <w:lastRenderedPageBreak/>
        <w:t xml:space="preserve">المساهمة المستلمة </w:t>
      </w:r>
      <w:proofErr w:type="gramStart"/>
      <w:r w:rsidRPr="00F91290">
        <w:rPr>
          <w:rFonts w:ascii="Arabic Typesetting" w:hAnsi="Arabic Typesetting" w:cs="Arabic Typesetting" w:hint="cs"/>
          <w:b/>
          <w:sz w:val="40"/>
          <w:szCs w:val="40"/>
          <w:rtl/>
          <w:lang w:bidi="ar-EG"/>
        </w:rPr>
        <w:t>من</w:t>
      </w:r>
      <w:proofErr w:type="gramEnd"/>
      <w:r w:rsidRPr="00F91290">
        <w:rPr>
          <w:rFonts w:ascii="Arabic Typesetting" w:hAnsi="Arabic Typesetting" w:cs="Arabic Typesetting" w:hint="cs"/>
          <w:b/>
          <w:sz w:val="40"/>
          <w:szCs w:val="40"/>
          <w:rtl/>
          <w:lang w:bidi="ar-EG"/>
        </w:rPr>
        <w:t xml:space="preserve"> وفد الصين</w:t>
      </w:r>
    </w:p>
    <w:p w:rsidR="00B230D4" w:rsidRDefault="001270E2" w:rsidP="008E6679">
      <w:pPr>
        <w:keepNext/>
        <w:bidi/>
        <w:spacing w:before="240" w:after="240" w:line="360" w:lineRule="exact"/>
        <w:jc w:val="center"/>
        <w:outlineLvl w:val="1"/>
        <w:rPr>
          <w:rFonts w:ascii="Arabic Typesetting" w:hAnsi="Arabic Typesetting" w:cs="Arabic Typesetting"/>
          <w:b/>
          <w:bCs/>
          <w:sz w:val="36"/>
          <w:szCs w:val="36"/>
          <w:rtl/>
          <w:lang w:bidi="ar-MA"/>
        </w:rPr>
      </w:pPr>
      <w:r w:rsidRPr="00470DC5">
        <w:rPr>
          <w:rFonts w:ascii="Arabic Typesetting" w:hAnsi="Arabic Typesetting" w:cs="Arabic Typesetting" w:hint="cs"/>
          <w:b/>
          <w:bCs/>
          <w:sz w:val="36"/>
          <w:szCs w:val="36"/>
          <w:rtl/>
          <w:lang w:bidi="ar-EG"/>
        </w:rPr>
        <w:t xml:space="preserve">رأي وفد الصين </w:t>
      </w:r>
      <w:r w:rsidR="00036BFD" w:rsidRPr="00470DC5">
        <w:rPr>
          <w:rFonts w:ascii="Arabic Typesetting" w:hAnsi="Arabic Typesetting" w:cs="Arabic Typesetting" w:hint="cs"/>
          <w:b/>
          <w:bCs/>
          <w:sz w:val="36"/>
          <w:szCs w:val="36"/>
          <w:rtl/>
          <w:lang w:bidi="ar-EG"/>
        </w:rPr>
        <w:t>ف</w:t>
      </w:r>
      <w:r w:rsidRPr="00470DC5">
        <w:rPr>
          <w:rFonts w:ascii="Arabic Typesetting" w:hAnsi="Arabic Typesetting" w:cs="Arabic Typesetting" w:hint="cs"/>
          <w:b/>
          <w:bCs/>
          <w:sz w:val="36"/>
          <w:szCs w:val="36"/>
          <w:rtl/>
          <w:lang w:bidi="ar-EG"/>
        </w:rPr>
        <w:t xml:space="preserve">ي تنفيذ </w:t>
      </w:r>
      <w:r w:rsidR="00036BFD" w:rsidRPr="00470DC5">
        <w:rPr>
          <w:rFonts w:ascii="Arabic Typesetting" w:hAnsi="Arabic Typesetting" w:cs="Arabic Typesetting" w:hint="cs"/>
          <w:b/>
          <w:bCs/>
          <w:sz w:val="36"/>
          <w:szCs w:val="36"/>
          <w:rtl/>
          <w:lang w:bidi="ar-EG"/>
        </w:rPr>
        <w:t>أهداف التنمية المستدامة لعام 2030 في إطار الويبو</w:t>
      </w:r>
    </w:p>
    <w:p w:rsidR="008E6679" w:rsidRPr="00470DC5" w:rsidRDefault="001306E5" w:rsidP="008E6679">
      <w:pPr>
        <w:keepNext/>
        <w:bidi/>
        <w:spacing w:before="240" w:after="240" w:line="360" w:lineRule="exact"/>
        <w:outlineLvl w:val="1"/>
        <w:rPr>
          <w:rFonts w:ascii="Arabic Typesetting" w:hAnsi="Arabic Typesetting" w:cs="Arabic Typesetting"/>
          <w:b/>
          <w:bCs/>
          <w:sz w:val="36"/>
          <w:szCs w:val="36"/>
          <w:rtl/>
          <w:lang w:bidi="ar-MA"/>
        </w:rPr>
      </w:pPr>
      <w:r>
        <w:rPr>
          <w:rFonts w:ascii="Arabic Typesetting" w:hAnsi="Arabic Typesetting" w:cs="Arabic Typesetting" w:hint="cs"/>
          <w:b/>
          <w:bCs/>
          <w:sz w:val="36"/>
          <w:szCs w:val="36"/>
          <w:rtl/>
          <w:lang w:bidi="ar-MA"/>
        </w:rPr>
        <w:t>أولا.</w:t>
      </w:r>
      <w:r>
        <w:rPr>
          <w:rFonts w:ascii="Arabic Typesetting" w:hAnsi="Arabic Typesetting" w:cs="Arabic Typesetting" w:hint="cs"/>
          <w:b/>
          <w:bCs/>
          <w:sz w:val="36"/>
          <w:szCs w:val="36"/>
          <w:rtl/>
          <w:lang w:bidi="ar-MA"/>
        </w:rPr>
        <w:tab/>
      </w:r>
      <w:proofErr w:type="gramStart"/>
      <w:r>
        <w:rPr>
          <w:rFonts w:ascii="Arabic Typesetting" w:hAnsi="Arabic Typesetting" w:cs="Arabic Typesetting" w:hint="cs"/>
          <w:b/>
          <w:bCs/>
          <w:sz w:val="36"/>
          <w:szCs w:val="36"/>
          <w:rtl/>
          <w:lang w:bidi="ar-MA"/>
        </w:rPr>
        <w:t>نظر</w:t>
      </w:r>
      <w:r w:rsidR="008E6679">
        <w:rPr>
          <w:rFonts w:ascii="Arabic Typesetting" w:hAnsi="Arabic Typesetting" w:cs="Arabic Typesetting" w:hint="cs"/>
          <w:b/>
          <w:bCs/>
          <w:sz w:val="36"/>
          <w:szCs w:val="36"/>
          <w:rtl/>
          <w:lang w:bidi="ar-MA"/>
        </w:rPr>
        <w:t>ة</w:t>
      </w:r>
      <w:proofErr w:type="gramEnd"/>
      <w:r w:rsidR="008E6679">
        <w:rPr>
          <w:rFonts w:ascii="Arabic Typesetting" w:hAnsi="Arabic Typesetting" w:cs="Arabic Typesetting" w:hint="cs"/>
          <w:b/>
          <w:bCs/>
          <w:sz w:val="36"/>
          <w:szCs w:val="36"/>
          <w:rtl/>
          <w:lang w:bidi="ar-MA"/>
        </w:rPr>
        <w:t xml:space="preserve"> عامة</w:t>
      </w:r>
    </w:p>
    <w:p w:rsidR="008E6679" w:rsidRDefault="008E6679" w:rsidP="00B230D4">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عُقد مؤتمر قمة الأمم المتحدة العالمي للتنمية المستدامة (المشار إليه فيما يلي "بالقمة")</w:t>
      </w:r>
      <w:r w:rsidR="00AC6834">
        <w:rPr>
          <w:rFonts w:ascii="Arabic Typesetting" w:hAnsi="Arabic Typesetting" w:cs="Arabic Typesetting" w:hint="cs"/>
          <w:sz w:val="36"/>
          <w:szCs w:val="36"/>
          <w:rtl/>
        </w:rPr>
        <w:t xml:space="preserve"> بنجاح في سبتمبر 2015. واعتمد المؤتمر خطة عام 2030 وأهداف التنمية المستدامة، التي</w:t>
      </w:r>
      <w:r w:rsidR="000B325F">
        <w:rPr>
          <w:rFonts w:ascii="Arabic Typesetting" w:hAnsi="Arabic Typesetting" w:cs="Arabic Typesetting" w:hint="cs"/>
          <w:sz w:val="36"/>
          <w:szCs w:val="36"/>
          <w:rtl/>
        </w:rPr>
        <w:t xml:space="preserve"> أبرزت الرؤية الواعدة للبلدان</w:t>
      </w:r>
      <w:r w:rsidR="000810B1">
        <w:rPr>
          <w:rFonts w:ascii="Arabic Typesetting" w:hAnsi="Arabic Typesetting" w:cs="Arabic Typesetting" w:hint="cs"/>
          <w:sz w:val="36"/>
          <w:szCs w:val="36"/>
          <w:rtl/>
        </w:rPr>
        <w:t xml:space="preserve"> المتمثلة في السعي إلى التنمية المشتركة من خلال التعاون بما يخدم مصالح الجميع.</w:t>
      </w:r>
      <w:r w:rsidR="008E63A1">
        <w:rPr>
          <w:rFonts w:ascii="Arabic Typesetting" w:hAnsi="Arabic Typesetting" w:cs="Arabic Typesetting" w:hint="cs"/>
          <w:sz w:val="36"/>
          <w:szCs w:val="36"/>
          <w:rtl/>
        </w:rPr>
        <w:t xml:space="preserve"> ويعد اعتماد أهداف ال</w:t>
      </w:r>
      <w:r w:rsidR="001A66ED">
        <w:rPr>
          <w:rFonts w:ascii="Arabic Typesetting" w:hAnsi="Arabic Typesetting" w:cs="Arabic Typesetting" w:hint="cs"/>
          <w:sz w:val="36"/>
          <w:szCs w:val="36"/>
          <w:rtl/>
        </w:rPr>
        <w:t>تنمية المستدامة حج</w:t>
      </w:r>
      <w:r w:rsidR="0082263C">
        <w:rPr>
          <w:rFonts w:ascii="Arabic Typesetting" w:hAnsi="Arabic Typesetting" w:cs="Arabic Typesetting" w:hint="cs"/>
          <w:sz w:val="36"/>
          <w:szCs w:val="36"/>
          <w:rtl/>
        </w:rPr>
        <w:t xml:space="preserve">ر أساس في عملية التنمية الشاملة، بما يشير </w:t>
      </w:r>
      <w:r w:rsidR="00E4300E">
        <w:rPr>
          <w:rFonts w:ascii="Arabic Typesetting" w:hAnsi="Arabic Typesetting" w:cs="Arabic Typesetting" w:hint="cs"/>
          <w:sz w:val="36"/>
          <w:szCs w:val="36"/>
          <w:rtl/>
        </w:rPr>
        <w:t xml:space="preserve">إلى اتجاه التنمية الوطنية إلى جانب التعاون الدولي من أجل التنمية في السنوات الخمس عشرة </w:t>
      </w:r>
      <w:r w:rsidR="00570421">
        <w:rPr>
          <w:rFonts w:ascii="Arabic Typesetting" w:hAnsi="Arabic Typesetting" w:cs="Arabic Typesetting" w:hint="cs"/>
          <w:sz w:val="36"/>
          <w:szCs w:val="36"/>
          <w:rtl/>
        </w:rPr>
        <w:t>المقبلة.</w:t>
      </w:r>
    </w:p>
    <w:p w:rsidR="00570421" w:rsidRDefault="00570421" w:rsidP="00570421">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ويرى وفد الصين أن مسألة تنفيذ أهداف التنمية المستدامة</w:t>
      </w:r>
      <w:r w:rsidR="002247C5">
        <w:rPr>
          <w:rFonts w:ascii="Arabic Typesetting" w:hAnsi="Arabic Typesetting" w:cs="Arabic Typesetting" w:hint="cs"/>
          <w:sz w:val="36"/>
          <w:szCs w:val="36"/>
          <w:rtl/>
        </w:rPr>
        <w:t xml:space="preserve"> هي</w:t>
      </w:r>
      <w:r w:rsidR="00BB213F">
        <w:rPr>
          <w:rFonts w:ascii="Arabic Typesetting" w:hAnsi="Arabic Typesetting" w:cs="Arabic Typesetting" w:hint="cs"/>
          <w:sz w:val="36"/>
          <w:szCs w:val="36"/>
          <w:rtl/>
        </w:rPr>
        <w:t xml:space="preserve"> في صميم البعد الإنمائي. وفي الوقت الحالي،</w:t>
      </w:r>
      <w:r w:rsidR="00313038">
        <w:rPr>
          <w:rFonts w:ascii="Arabic Typesetting" w:hAnsi="Arabic Typesetting" w:cs="Arabic Typesetting" w:hint="cs"/>
          <w:sz w:val="36"/>
          <w:szCs w:val="36"/>
          <w:rtl/>
        </w:rPr>
        <w:t xml:space="preserve"> يشهد الاقتصاد العالمي انتعاشاً بطيئاً، ويستمر اتساع الفجوة الإنمائية بين بلدان الجنوب والشمال، ويفتقر التعاون الدولي من أجل التنمية إلى الزخم. وأما المجتمع الدولي فقد ابتلي بمشاكل الفقر والجوع وتغير المناخ وشواغل الصحة العامة. ويتعين على البلدان ووكالات الأمم المتحدة المختصة </w:t>
      </w:r>
      <w:r w:rsidR="006172C2">
        <w:rPr>
          <w:rFonts w:ascii="Arabic Typesetting" w:hAnsi="Arabic Typesetting" w:cs="Arabic Typesetting" w:hint="cs"/>
          <w:sz w:val="36"/>
          <w:szCs w:val="36"/>
          <w:rtl/>
        </w:rPr>
        <w:t xml:space="preserve">أن تعمل سوياً على تحقيق التزامات رؤساء الحكومات وتسريع وتيرة تنفيذ أهداف التنمية المستدامة على نحو </w:t>
      </w:r>
      <w:r w:rsidR="00E51E69">
        <w:rPr>
          <w:rFonts w:ascii="Arabic Typesetting" w:hAnsi="Arabic Typesetting" w:cs="Arabic Typesetting" w:hint="cs"/>
          <w:sz w:val="36"/>
          <w:szCs w:val="36"/>
          <w:rtl/>
        </w:rPr>
        <w:t xml:space="preserve">مفيد. ولعل التنمية وسيلة لرفع مختلف التحديات العالمية ومساعدة البلدان على تحقيق أهدافها توخياً للنقلة الاقتصادية والارتقاء بالاقتصاد، بما يؤدي بها إلى أن تسير في مسار التنمية المستدامة المتسم بالعدل والانفتاح والشمولية والابتكار. ومن شأن ذلك أن يسهم </w:t>
      </w:r>
      <w:proofErr w:type="gramStart"/>
      <w:r w:rsidR="00E51E69">
        <w:rPr>
          <w:rFonts w:ascii="Arabic Typesetting" w:hAnsi="Arabic Typesetting" w:cs="Arabic Typesetting" w:hint="cs"/>
          <w:sz w:val="36"/>
          <w:szCs w:val="36"/>
          <w:rtl/>
        </w:rPr>
        <w:t>في</w:t>
      </w:r>
      <w:proofErr w:type="gramEnd"/>
      <w:r w:rsidR="00E51E69">
        <w:rPr>
          <w:rFonts w:ascii="Arabic Typesetting" w:hAnsi="Arabic Typesetting" w:cs="Arabic Typesetting" w:hint="cs"/>
          <w:sz w:val="36"/>
          <w:szCs w:val="36"/>
          <w:rtl/>
        </w:rPr>
        <w:t xml:space="preserve"> رفاه الشعوب كافة.</w:t>
      </w:r>
    </w:p>
    <w:p w:rsidR="00E51E69" w:rsidRDefault="00E51E69" w:rsidP="00E51E69">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ويعد الابتكار التكنولوجي قوة </w:t>
      </w:r>
      <w:proofErr w:type="gramStart"/>
      <w:r>
        <w:rPr>
          <w:rFonts w:ascii="Arabic Typesetting" w:hAnsi="Arabic Typesetting" w:cs="Arabic Typesetting" w:hint="cs"/>
          <w:sz w:val="36"/>
          <w:szCs w:val="36"/>
          <w:rtl/>
        </w:rPr>
        <w:t>يعتد</w:t>
      </w:r>
      <w:proofErr w:type="gramEnd"/>
      <w:r>
        <w:rPr>
          <w:rFonts w:ascii="Arabic Typesetting" w:hAnsi="Arabic Typesetting" w:cs="Arabic Typesetting" w:hint="cs"/>
          <w:sz w:val="36"/>
          <w:szCs w:val="36"/>
          <w:rtl/>
        </w:rPr>
        <w:t xml:space="preserve"> بها في تحريك عجلة التنمية الاقتصادية والاجتماعية على الصعيد العالمي. كما أنه </w:t>
      </w:r>
      <w:r w:rsidR="0062632F">
        <w:rPr>
          <w:rFonts w:ascii="Arabic Typesetting" w:hAnsi="Arabic Typesetting" w:cs="Arabic Typesetting" w:hint="cs"/>
          <w:sz w:val="36"/>
          <w:szCs w:val="36"/>
          <w:rtl/>
        </w:rPr>
        <w:t>وسيلة قوية لرفع التحديات التي يطرحها الفقر والجوع وتغير المناخ. وينبغي للمجتمع الدولي أن يتشبث بتوجه الابتكار وروحه، وأن يحرص على إعداد استراتيجيات إنمائية جديدة وتطوير تكنولوجيات علمية محدّثة، وأن يستكشف الإمكانيات الجديدة للتنمية لتسريع وتيرة تنفيذ أهداف التنمية المستدامة.</w:t>
      </w:r>
    </w:p>
    <w:p w:rsidR="0062632F" w:rsidRDefault="0062632F" w:rsidP="0062632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وثمة ارتباط وثيق بين الملكية الفكرية </w:t>
      </w:r>
      <w:proofErr w:type="gramStart"/>
      <w:r>
        <w:rPr>
          <w:rFonts w:ascii="Arabic Typesetting" w:hAnsi="Arabic Typesetting" w:cs="Arabic Typesetting" w:hint="cs"/>
          <w:sz w:val="36"/>
          <w:szCs w:val="36"/>
          <w:rtl/>
        </w:rPr>
        <w:t>والابتكار</w:t>
      </w:r>
      <w:proofErr w:type="gramEnd"/>
      <w:r>
        <w:rPr>
          <w:rFonts w:ascii="Arabic Typesetting" w:hAnsi="Arabic Typesetting" w:cs="Arabic Typesetting" w:hint="cs"/>
          <w:sz w:val="36"/>
          <w:szCs w:val="36"/>
          <w:rtl/>
        </w:rPr>
        <w:t xml:space="preserve">. فالملكية الفكرية هي محرك الابتكار؛ كما أنها وسيلة فعالة لتحويل نتائج </w:t>
      </w:r>
      <w:r w:rsidR="00310D98">
        <w:rPr>
          <w:rFonts w:ascii="Arabic Typesetting" w:hAnsi="Arabic Typesetting" w:cs="Arabic Typesetting" w:hint="cs"/>
          <w:sz w:val="36"/>
          <w:szCs w:val="36"/>
          <w:rtl/>
        </w:rPr>
        <w:t>العلم والتكنولوجيا إلى إنتاجية فعلية لأنها حلقة وصل بين النواتج الابتكارية والأسواق. لذا، فلا بد أن تؤدي دوراً جوهرياً في تحقيق الأهداف الإنمائية للألفية.</w:t>
      </w:r>
    </w:p>
    <w:p w:rsidR="00310D98" w:rsidRDefault="00310D98" w:rsidP="00310D98">
      <w:pPr>
        <w:bidi/>
        <w:spacing w:after="240" w:line="360" w:lineRule="exact"/>
        <w:rPr>
          <w:rFonts w:ascii="Arabic Typesetting" w:hAnsi="Arabic Typesetting" w:cs="Arabic Typesetting"/>
          <w:sz w:val="36"/>
          <w:szCs w:val="36"/>
          <w:rtl/>
          <w:lang w:val="fr-CH" w:bidi="ar-MA"/>
        </w:rPr>
      </w:pPr>
      <w:r>
        <w:rPr>
          <w:rFonts w:ascii="Arabic Typesetting" w:hAnsi="Arabic Typesetting" w:cs="Arabic Typesetting" w:hint="cs"/>
          <w:sz w:val="36"/>
          <w:szCs w:val="36"/>
          <w:rtl/>
        </w:rPr>
        <w:t xml:space="preserve">وتعد المنظمة العالمية للملكية الفكرية (الويبو) واحدة من الوكالات المتخصصة </w:t>
      </w:r>
      <w:r w:rsidR="0037714B">
        <w:rPr>
          <w:rFonts w:ascii="Arabic Typesetting" w:hAnsi="Arabic Typesetting" w:cs="Arabic Typesetting" w:hint="cs"/>
          <w:sz w:val="36"/>
          <w:szCs w:val="36"/>
          <w:rtl/>
          <w:lang w:val="fr-CH" w:bidi="ar-MA"/>
        </w:rPr>
        <w:t>الست عشرة التابعة للأمم المتحدة. وهي تتعاون على نحو وثيق مع الحكومات والمنظمات الحكومية الدولية والمنظمات غير الحكومية، إلى جانب جهات معنية أخرى في القطاعين العام والخاص من أجل تشجيع التنمية الشاملة من خ</w:t>
      </w:r>
      <w:r w:rsidR="00F60B8B">
        <w:rPr>
          <w:rFonts w:ascii="Arabic Typesetting" w:hAnsi="Arabic Typesetting" w:cs="Arabic Typesetting" w:hint="cs"/>
          <w:sz w:val="36"/>
          <w:szCs w:val="36"/>
          <w:rtl/>
          <w:lang w:val="fr-CH" w:bidi="ar-MA"/>
        </w:rPr>
        <w:t>لال نظم الملكية الفكرية، وتيسير طريق البلدان النامية وأقل البلدان نمواً لتواكب ركب الابتكار العالمي على نحو أفضل. وتشمل أنشطة الويبو في مجال التعاون، في جملة أمور، مساعدة البلدان والأقاليم في استخدام الملكية الفكرية لأغراض التنمية، وإنشاء منصات التعاون للجهات المعنية، ورفع التحديات العالمية. وتعد أجندة الويبو للتنمية المعتمدة في عام 2007 من معالم المنظمة، كما أن اللجنة المعنية بالتنمية والملكية الفكرية، التي أنشئت في عام 2008، هيئة رئيسية لتنفيذ 45 توصية من توصيات أجندة التنمية.</w:t>
      </w:r>
    </w:p>
    <w:p w:rsidR="00F60B8B" w:rsidRDefault="00F60B8B" w:rsidP="00F60B8B">
      <w:pPr>
        <w:bidi/>
        <w:spacing w:after="240" w:line="360" w:lineRule="exact"/>
        <w:rPr>
          <w:rFonts w:ascii="Arabic Typesetting" w:hAnsi="Arabic Typesetting" w:cs="Arabic Typesetting"/>
          <w:sz w:val="36"/>
          <w:szCs w:val="36"/>
          <w:rtl/>
          <w:lang w:val="fr-CH" w:bidi="ar-MA"/>
        </w:rPr>
      </w:pPr>
      <w:r>
        <w:rPr>
          <w:rFonts w:ascii="Arabic Typesetting" w:hAnsi="Arabic Typesetting" w:cs="Arabic Typesetting" w:hint="cs"/>
          <w:sz w:val="36"/>
          <w:szCs w:val="36"/>
          <w:rtl/>
          <w:lang w:val="fr-CH" w:bidi="ar-MA"/>
        </w:rPr>
        <w:t xml:space="preserve">وباختصار، فإن </w:t>
      </w:r>
      <w:r w:rsidR="00802310">
        <w:rPr>
          <w:rFonts w:ascii="Arabic Typesetting" w:hAnsi="Arabic Typesetting" w:cs="Arabic Typesetting" w:hint="cs"/>
          <w:sz w:val="36"/>
          <w:szCs w:val="36"/>
          <w:rtl/>
          <w:lang w:val="fr-CH" w:bidi="ar-MA"/>
        </w:rPr>
        <w:t xml:space="preserve">للويبو دوراً </w:t>
      </w:r>
      <w:r w:rsidR="0063176A">
        <w:rPr>
          <w:rFonts w:ascii="Arabic Typesetting" w:hAnsi="Arabic Typesetting" w:cs="Arabic Typesetting" w:hint="cs"/>
          <w:sz w:val="36"/>
          <w:szCs w:val="36"/>
          <w:rtl/>
          <w:lang w:val="fr-CH" w:bidi="ar-MA"/>
        </w:rPr>
        <w:t>مهماً تؤديه في تنفيذ أهداف التنمية المستدامة. وعليها أن تواصل مشاركتها في العمليات ذات الصلة للأمم المتحدة، لا سيما عمليات فريق الخبراء المشترك بين الوكالات المعني بمؤشرات أهداف التنمية المستدامة وآلية تيسير التكنولوجيا.</w:t>
      </w:r>
    </w:p>
    <w:p w:rsidR="009C722A" w:rsidRPr="00C8714E" w:rsidRDefault="008A7F6B" w:rsidP="00EE7FDA">
      <w:pPr>
        <w:keepNext/>
        <w:keepLines/>
        <w:bidi/>
        <w:spacing w:after="240" w:line="360" w:lineRule="exact"/>
        <w:rPr>
          <w:rFonts w:ascii="Arabic Typesetting" w:hAnsi="Arabic Typesetting" w:cs="Arabic Typesetting"/>
          <w:b/>
          <w:bCs/>
          <w:sz w:val="36"/>
          <w:szCs w:val="36"/>
          <w:rtl/>
          <w:lang w:val="fr-CH" w:bidi="ar-MA"/>
        </w:rPr>
      </w:pPr>
      <w:r>
        <w:rPr>
          <w:rFonts w:ascii="Arabic Typesetting" w:hAnsi="Arabic Typesetting" w:cs="Arabic Typesetting" w:hint="cs"/>
          <w:b/>
          <w:bCs/>
          <w:sz w:val="36"/>
          <w:szCs w:val="36"/>
          <w:rtl/>
          <w:lang w:val="fr-CH" w:bidi="ar-MA"/>
        </w:rPr>
        <w:lastRenderedPageBreak/>
        <w:t>ثانيا.</w:t>
      </w:r>
      <w:r w:rsidR="009C722A" w:rsidRPr="00C8714E">
        <w:rPr>
          <w:rFonts w:ascii="Arabic Typesetting" w:hAnsi="Arabic Typesetting" w:cs="Arabic Typesetting" w:hint="cs"/>
          <w:b/>
          <w:bCs/>
          <w:sz w:val="36"/>
          <w:szCs w:val="36"/>
          <w:rtl/>
          <w:lang w:val="fr-CH" w:bidi="ar-MA"/>
        </w:rPr>
        <w:tab/>
        <w:t>الأهداف ذات الصلة</w:t>
      </w:r>
    </w:p>
    <w:p w:rsidR="009C722A" w:rsidRDefault="00A03FBD" w:rsidP="00A03FBD">
      <w:pPr>
        <w:bidi/>
        <w:spacing w:after="240" w:line="360" w:lineRule="exact"/>
        <w:rPr>
          <w:rFonts w:ascii="Arabic Typesetting" w:hAnsi="Arabic Typesetting" w:cs="Arabic Typesetting"/>
          <w:sz w:val="36"/>
          <w:szCs w:val="36"/>
          <w:rtl/>
          <w:lang w:val="fr-CH" w:bidi="ar-MA"/>
        </w:rPr>
      </w:pPr>
      <w:r>
        <w:rPr>
          <w:rFonts w:ascii="Arabic Typesetting" w:hAnsi="Arabic Typesetting" w:cs="Arabic Typesetting" w:hint="cs"/>
          <w:sz w:val="36"/>
          <w:szCs w:val="36"/>
          <w:rtl/>
          <w:lang w:val="fr-CH" w:bidi="ar-MA"/>
        </w:rPr>
        <w:t xml:space="preserve">أكدت الويبو في الوثيقة </w:t>
      </w:r>
      <w:r w:rsidRPr="00B230D4">
        <w:rPr>
          <w:rFonts w:ascii="Arabic Typesetting" w:hAnsi="Arabic Typesetting" w:cs="Arabic Typesetting"/>
          <w:sz w:val="36"/>
          <w:szCs w:val="36"/>
        </w:rPr>
        <w:t>CDIP/1</w:t>
      </w:r>
      <w:r>
        <w:rPr>
          <w:rFonts w:ascii="Arabic Typesetting" w:hAnsi="Arabic Typesetting" w:cs="Arabic Typesetting"/>
          <w:sz w:val="36"/>
          <w:szCs w:val="36"/>
        </w:rPr>
        <w:t>6</w:t>
      </w:r>
      <w:r w:rsidRPr="00B230D4">
        <w:rPr>
          <w:rFonts w:ascii="Arabic Typesetting" w:hAnsi="Arabic Typesetting" w:cs="Arabic Typesetting"/>
          <w:sz w:val="36"/>
          <w:szCs w:val="36"/>
        </w:rPr>
        <w:t>/</w:t>
      </w:r>
      <w:r>
        <w:rPr>
          <w:rFonts w:ascii="Arabic Typesetting" w:hAnsi="Arabic Typesetting" w:cs="Arabic Typesetting"/>
          <w:sz w:val="36"/>
          <w:szCs w:val="36"/>
        </w:rPr>
        <w:t>8</w:t>
      </w:r>
      <w:r>
        <w:rPr>
          <w:rFonts w:ascii="Arabic Typesetting" w:hAnsi="Arabic Typesetting" w:cs="Arabic Typesetting" w:hint="cs"/>
          <w:sz w:val="36"/>
          <w:szCs w:val="36"/>
          <w:rtl/>
        </w:rPr>
        <w:t>،</w:t>
      </w:r>
      <w:r w:rsidR="001306E5">
        <w:rPr>
          <w:rFonts w:ascii="Arabic Typesetting" w:hAnsi="Arabic Typesetting" w:cs="Arabic Typesetting" w:hint="cs"/>
          <w:sz w:val="36"/>
          <w:szCs w:val="36"/>
          <w:rtl/>
          <w:lang w:val="fr-CH" w:bidi="ar-MA"/>
        </w:rPr>
        <w:t xml:space="preserve"> التي تحمل عنوان "الويبو وخطة</w:t>
      </w:r>
      <w:r>
        <w:rPr>
          <w:rFonts w:ascii="Arabic Typesetting" w:hAnsi="Arabic Typesetting" w:cs="Arabic Typesetting" w:hint="cs"/>
          <w:sz w:val="36"/>
          <w:szCs w:val="36"/>
          <w:rtl/>
          <w:lang w:val="fr-CH" w:bidi="ar-MA"/>
        </w:rPr>
        <w:t xml:space="preserve"> التنمية لما بعد عام 2015"، أن أهداف التنمية المستدامة التي ترتبط ارتباطاً وثيقاً أو نسبياً بعمل المنظمة تشمل الهدفين 9 و17 (المتعلقين بولاية الويبو والأهداف الاستراتيجية)، والأهداف 2 و3 و4 و7 و8 و12 و13 (المتعلقة ببرامج الويبو وأنشطتها)، والغايات ذات الصلة. ويرى وفد الصين أنه، بالإضافة إلى الأهداف الثمانية المذكورة، فإن العديد من أهداف التنمية المستدامة البالغ عددها 17 هدفاً والغايات البالغ عددها 169 غاية تتعلق بالملكية الفكرية ولا سيما بعمل الويبو، بما في ذلك على سبيل المثال لا الحصر ما يلي:</w:t>
      </w:r>
    </w:p>
    <w:p w:rsidR="005C41FD" w:rsidRPr="005C41FD" w:rsidRDefault="005C41FD" w:rsidP="005C41FD">
      <w:pPr>
        <w:bidi/>
        <w:spacing w:after="240" w:line="360" w:lineRule="exact"/>
        <w:rPr>
          <w:rFonts w:ascii="Arabic Typesetting" w:hAnsi="Arabic Typesetting" w:cs="Arabic Typesetting"/>
          <w:i/>
          <w:iCs/>
          <w:sz w:val="36"/>
          <w:szCs w:val="36"/>
          <w:rtl/>
          <w:lang w:val="fr-CH" w:bidi="ar-MA"/>
        </w:rPr>
      </w:pPr>
      <w:r w:rsidRPr="005C41FD">
        <w:rPr>
          <w:rFonts w:ascii="Arabic Typesetting" w:hAnsi="Arabic Typesetting" w:cs="Arabic Typesetting" w:hint="cs"/>
          <w:i/>
          <w:iCs/>
          <w:sz w:val="36"/>
          <w:szCs w:val="36"/>
          <w:rtl/>
          <w:lang w:val="fr-CH" w:bidi="ar-MA"/>
        </w:rPr>
        <w:t>- الهدف 1: القضاء على الفقر بجميع أشكاله في كل مكان</w:t>
      </w:r>
    </w:p>
    <w:p w:rsidR="005C41FD" w:rsidRDefault="005C41FD" w:rsidP="005C41FD">
      <w:pPr>
        <w:bidi/>
        <w:spacing w:after="240" w:line="360" w:lineRule="exact"/>
        <w:rPr>
          <w:rFonts w:ascii="Arabic Typesetting" w:hAnsi="Arabic Typesetting" w:cs="Arabic Typesetting"/>
          <w:sz w:val="36"/>
          <w:szCs w:val="36"/>
          <w:rtl/>
          <w:lang w:val="fr-CH" w:bidi="ar-MA"/>
        </w:rPr>
      </w:pPr>
      <w:r w:rsidRPr="005C41FD">
        <w:rPr>
          <w:rFonts w:ascii="Arabic Typesetting" w:hAnsi="Arabic Typesetting" w:cs="Arabic Typesetting" w:hint="cs"/>
          <w:b/>
          <w:bCs/>
          <w:sz w:val="36"/>
          <w:szCs w:val="36"/>
          <w:rtl/>
          <w:lang w:val="fr-CH" w:bidi="ar-MA"/>
        </w:rPr>
        <w:t>المقصد 1-4:</w:t>
      </w:r>
      <w:r>
        <w:rPr>
          <w:rFonts w:ascii="Arabic Typesetting" w:hAnsi="Arabic Typesetting" w:cs="Arabic Typesetting" w:hint="cs"/>
          <w:sz w:val="36"/>
          <w:szCs w:val="36"/>
          <w:rtl/>
          <w:lang w:val="fr-CH" w:bidi="ar-MA"/>
        </w:rPr>
        <w:t xml:space="preserve"> ... الحصول </w:t>
      </w:r>
      <w:proofErr w:type="gramStart"/>
      <w:r>
        <w:rPr>
          <w:rFonts w:ascii="Arabic Typesetting" w:hAnsi="Arabic Typesetting" w:cs="Arabic Typesetting" w:hint="cs"/>
          <w:sz w:val="36"/>
          <w:szCs w:val="36"/>
          <w:rtl/>
          <w:lang w:val="fr-CH" w:bidi="ar-MA"/>
        </w:rPr>
        <w:t>على .</w:t>
      </w:r>
      <w:proofErr w:type="gramEnd"/>
      <w:r>
        <w:rPr>
          <w:rFonts w:ascii="Arabic Typesetting" w:hAnsi="Arabic Typesetting" w:cs="Arabic Typesetting" w:hint="cs"/>
          <w:sz w:val="36"/>
          <w:szCs w:val="36"/>
          <w:rtl/>
          <w:lang w:val="fr-CH" w:bidi="ar-MA"/>
        </w:rPr>
        <w:t xml:space="preserve">.. الميراث، </w:t>
      </w:r>
      <w:proofErr w:type="gramStart"/>
      <w:r>
        <w:rPr>
          <w:rFonts w:ascii="Arabic Typesetting" w:hAnsi="Arabic Typesetting" w:cs="Arabic Typesetting" w:hint="cs"/>
          <w:sz w:val="36"/>
          <w:szCs w:val="36"/>
          <w:rtl/>
          <w:lang w:val="fr-CH" w:bidi="ar-MA"/>
        </w:rPr>
        <w:t>والموارد</w:t>
      </w:r>
      <w:proofErr w:type="gramEnd"/>
      <w:r>
        <w:rPr>
          <w:rFonts w:ascii="Arabic Typesetting" w:hAnsi="Arabic Typesetting" w:cs="Arabic Typesetting" w:hint="cs"/>
          <w:sz w:val="36"/>
          <w:szCs w:val="36"/>
          <w:rtl/>
          <w:lang w:val="fr-CH" w:bidi="ar-MA"/>
        </w:rPr>
        <w:t xml:space="preserve"> الطبيعية، والتكنولوجيا الجديدة الملائمة...</w:t>
      </w:r>
    </w:p>
    <w:p w:rsidR="005C41FD" w:rsidRDefault="005C41FD" w:rsidP="005C41FD">
      <w:pPr>
        <w:bidi/>
        <w:spacing w:after="240" w:line="360" w:lineRule="exact"/>
        <w:rPr>
          <w:rFonts w:ascii="Arabic Typesetting" w:hAnsi="Arabic Typesetting" w:cs="Arabic Typesetting"/>
          <w:sz w:val="36"/>
          <w:szCs w:val="36"/>
          <w:lang w:val="fr-CH" w:bidi="ar-MA"/>
        </w:rPr>
      </w:pPr>
      <w:r w:rsidRPr="005C41FD">
        <w:rPr>
          <w:rFonts w:ascii="Arabic Typesetting" w:hAnsi="Arabic Typesetting" w:cs="Arabic Typesetting" w:hint="cs"/>
          <w:b/>
          <w:bCs/>
          <w:sz w:val="36"/>
          <w:szCs w:val="36"/>
          <w:rtl/>
          <w:lang w:val="fr-CH" w:bidi="ar-MA"/>
        </w:rPr>
        <w:t>السبب:</w:t>
      </w:r>
      <w:r>
        <w:rPr>
          <w:rFonts w:ascii="Arabic Typesetting" w:hAnsi="Arabic Typesetting" w:cs="Arabic Typesetting" w:hint="cs"/>
          <w:sz w:val="36"/>
          <w:szCs w:val="36"/>
          <w:rtl/>
          <w:lang w:val="fr-CH" w:bidi="ar-MA"/>
        </w:rPr>
        <w:t xml:space="preserve"> يتعلق هذا المقصد، في جملة أمور، بالموارد الوراثية، والمعارف التقليدية، والفولكلور، إلى جانب نقل التكنولوجيا.</w:t>
      </w:r>
    </w:p>
    <w:p w:rsidR="005C41FD" w:rsidRPr="005C41FD" w:rsidRDefault="005C41FD" w:rsidP="005C41FD">
      <w:pPr>
        <w:bidi/>
        <w:spacing w:after="240" w:line="360" w:lineRule="exact"/>
        <w:rPr>
          <w:rFonts w:ascii="Arabic Typesetting" w:hAnsi="Arabic Typesetting" w:cs="Arabic Typesetting"/>
          <w:i/>
          <w:iCs/>
          <w:sz w:val="36"/>
          <w:szCs w:val="36"/>
          <w:rtl/>
          <w:lang w:val="fr-CH" w:bidi="ar-MA"/>
        </w:rPr>
      </w:pPr>
      <w:r w:rsidRPr="005C41FD">
        <w:rPr>
          <w:rFonts w:ascii="Arabic Typesetting" w:hAnsi="Arabic Typesetting" w:cs="Arabic Typesetting" w:hint="cs"/>
          <w:i/>
          <w:iCs/>
          <w:sz w:val="36"/>
          <w:szCs w:val="36"/>
          <w:rtl/>
          <w:lang w:val="fr-CH" w:bidi="ar-MA"/>
        </w:rPr>
        <w:t xml:space="preserve">- الهدف 10: الحد من انعدام المساواة داخل البلدان </w:t>
      </w:r>
      <w:proofErr w:type="gramStart"/>
      <w:r w:rsidRPr="005C41FD">
        <w:rPr>
          <w:rFonts w:ascii="Arabic Typesetting" w:hAnsi="Arabic Typesetting" w:cs="Arabic Typesetting" w:hint="cs"/>
          <w:i/>
          <w:iCs/>
          <w:sz w:val="36"/>
          <w:szCs w:val="36"/>
          <w:rtl/>
          <w:lang w:val="fr-CH" w:bidi="ar-MA"/>
        </w:rPr>
        <w:t>وفيما</w:t>
      </w:r>
      <w:proofErr w:type="gramEnd"/>
      <w:r w:rsidRPr="005C41FD">
        <w:rPr>
          <w:rFonts w:ascii="Arabic Typesetting" w:hAnsi="Arabic Typesetting" w:cs="Arabic Typesetting" w:hint="cs"/>
          <w:i/>
          <w:iCs/>
          <w:sz w:val="36"/>
          <w:szCs w:val="36"/>
          <w:rtl/>
          <w:lang w:val="fr-CH" w:bidi="ar-MA"/>
        </w:rPr>
        <w:t xml:space="preserve"> بينها</w:t>
      </w:r>
    </w:p>
    <w:p w:rsidR="005C41FD" w:rsidRDefault="005C41FD" w:rsidP="005C41FD">
      <w:pPr>
        <w:bidi/>
        <w:spacing w:after="240" w:line="360" w:lineRule="exact"/>
        <w:rPr>
          <w:rFonts w:ascii="Arabic Typesetting" w:hAnsi="Arabic Typesetting" w:cs="Arabic Typesetting"/>
          <w:sz w:val="36"/>
          <w:szCs w:val="36"/>
          <w:rtl/>
          <w:lang w:val="fr-CH" w:bidi="ar-MA"/>
        </w:rPr>
      </w:pPr>
      <w:r>
        <w:rPr>
          <w:rFonts w:ascii="Arabic Typesetting" w:hAnsi="Arabic Typesetting" w:cs="Arabic Typesetting" w:hint="cs"/>
          <w:b/>
          <w:bCs/>
          <w:sz w:val="36"/>
          <w:szCs w:val="36"/>
          <w:rtl/>
          <w:lang w:val="fr-CH" w:bidi="ar-MA"/>
        </w:rPr>
        <w:t>المقصد</w:t>
      </w:r>
      <w:r w:rsidRPr="005C41FD">
        <w:rPr>
          <w:rFonts w:ascii="Arabic Typesetting" w:hAnsi="Arabic Typesetting" w:cs="Arabic Typesetting" w:hint="cs"/>
          <w:b/>
          <w:bCs/>
          <w:sz w:val="36"/>
          <w:szCs w:val="36"/>
          <w:rtl/>
          <w:lang w:val="fr-CH" w:bidi="ar-MA"/>
        </w:rPr>
        <w:t xml:space="preserve"> 10-أ:</w:t>
      </w:r>
      <w:r>
        <w:rPr>
          <w:rFonts w:ascii="Arabic Typesetting" w:hAnsi="Arabic Typesetting" w:cs="Arabic Typesetting" w:hint="cs"/>
          <w:sz w:val="36"/>
          <w:szCs w:val="36"/>
          <w:rtl/>
          <w:lang w:val="fr-CH" w:bidi="ar-MA"/>
        </w:rPr>
        <w:t xml:space="preserve"> </w:t>
      </w:r>
      <w:r w:rsidRPr="005C41FD">
        <w:rPr>
          <w:rFonts w:ascii="Arabic Typesetting" w:hAnsi="Arabic Typesetting" w:cs="Arabic Typesetting"/>
          <w:sz w:val="36"/>
          <w:szCs w:val="36"/>
          <w:rtl/>
          <w:lang w:val="fr-CH" w:bidi="ar-MA"/>
        </w:rPr>
        <w:t xml:space="preserve">تنفيذ مبدأ المعاملة الخاصة والتفضيلية للبلدان النامية، وبخاصة أقل البلدان </w:t>
      </w:r>
      <w:proofErr w:type="gramStart"/>
      <w:r w:rsidRPr="005C41FD">
        <w:rPr>
          <w:rFonts w:ascii="Arabic Typesetting" w:hAnsi="Arabic Typesetting" w:cs="Arabic Typesetting"/>
          <w:sz w:val="36"/>
          <w:szCs w:val="36"/>
          <w:rtl/>
          <w:lang w:val="fr-CH" w:bidi="ar-MA"/>
        </w:rPr>
        <w:t>نموا</w:t>
      </w:r>
      <w:proofErr w:type="gramEnd"/>
      <w:r w:rsidRPr="005C41FD">
        <w:rPr>
          <w:rFonts w:ascii="Arabic Typesetting" w:hAnsi="Arabic Typesetting" w:cs="Arabic Typesetting"/>
          <w:sz w:val="36"/>
          <w:szCs w:val="36"/>
          <w:rtl/>
          <w:lang w:val="fr-CH" w:bidi="ar-MA"/>
        </w:rPr>
        <w:t>، بما يتماشى مع اتفاقات منظمة التجارة العالمية</w:t>
      </w:r>
      <w:r>
        <w:rPr>
          <w:rFonts w:ascii="Arabic Typesetting" w:hAnsi="Arabic Typesetting" w:cs="Arabic Typesetting" w:hint="cs"/>
          <w:sz w:val="36"/>
          <w:szCs w:val="36"/>
          <w:rtl/>
          <w:lang w:val="fr-CH" w:bidi="ar-MA"/>
        </w:rPr>
        <w:t>.</w:t>
      </w:r>
    </w:p>
    <w:p w:rsidR="005C41FD" w:rsidRDefault="005C41FD" w:rsidP="005C41FD">
      <w:pPr>
        <w:bidi/>
        <w:spacing w:after="240" w:line="360" w:lineRule="exact"/>
        <w:rPr>
          <w:rFonts w:ascii="Arabic Typesetting" w:hAnsi="Arabic Typesetting" w:cs="Arabic Typesetting"/>
          <w:sz w:val="36"/>
          <w:szCs w:val="36"/>
          <w:rtl/>
          <w:lang w:val="fr-CH" w:bidi="ar-MA"/>
        </w:rPr>
      </w:pPr>
      <w:r w:rsidRPr="005C41FD">
        <w:rPr>
          <w:rFonts w:ascii="Arabic Typesetting" w:hAnsi="Arabic Typesetting" w:cs="Arabic Typesetting" w:hint="cs"/>
          <w:b/>
          <w:bCs/>
          <w:sz w:val="36"/>
          <w:szCs w:val="36"/>
          <w:rtl/>
          <w:lang w:val="fr-CH" w:bidi="ar-MA"/>
        </w:rPr>
        <w:t>السبب:</w:t>
      </w:r>
      <w:r>
        <w:rPr>
          <w:rFonts w:ascii="Arabic Typesetting" w:hAnsi="Arabic Typesetting" w:cs="Arabic Typesetting" w:hint="cs"/>
          <w:sz w:val="36"/>
          <w:szCs w:val="36"/>
          <w:rtl/>
          <w:lang w:val="fr-CH" w:bidi="ar-MA"/>
        </w:rPr>
        <w:t xml:space="preserve"> هذا المقصد ملازم لمهمة الويبو المتمثلة في إنشاء نظام دولي متوازن وفعال للملكية الفكرية.</w:t>
      </w:r>
    </w:p>
    <w:p w:rsidR="00BA3DA4" w:rsidRPr="00BA3DA4" w:rsidRDefault="00BA3DA4" w:rsidP="00BA3DA4">
      <w:pPr>
        <w:bidi/>
        <w:spacing w:after="240" w:line="360" w:lineRule="exact"/>
        <w:rPr>
          <w:rFonts w:ascii="Arabic Typesetting" w:hAnsi="Arabic Typesetting" w:cs="Arabic Typesetting"/>
          <w:i/>
          <w:iCs/>
          <w:sz w:val="36"/>
          <w:szCs w:val="36"/>
          <w:rtl/>
          <w:lang w:val="fr-CH" w:bidi="ar-MA"/>
        </w:rPr>
      </w:pPr>
      <w:r w:rsidRPr="00BA3DA4">
        <w:rPr>
          <w:rFonts w:ascii="Arabic Typesetting" w:hAnsi="Arabic Typesetting" w:cs="Arabic Typesetting" w:hint="cs"/>
          <w:i/>
          <w:iCs/>
          <w:sz w:val="36"/>
          <w:szCs w:val="36"/>
          <w:rtl/>
          <w:lang w:val="fr-CH" w:bidi="ar-MA"/>
        </w:rPr>
        <w:t xml:space="preserve">- الهدف 14: </w:t>
      </w:r>
      <w:r w:rsidRPr="00BA3DA4">
        <w:rPr>
          <w:rFonts w:ascii="Arabic Typesetting" w:hAnsi="Arabic Typesetting" w:cs="Arabic Typesetting"/>
          <w:i/>
          <w:iCs/>
          <w:sz w:val="36"/>
          <w:szCs w:val="36"/>
          <w:rtl/>
          <w:lang w:val="fr-CH" w:bidi="ar-MA"/>
        </w:rPr>
        <w:t>حفظ المحيطات والبحار والموارد البحرية واستخدامها على نحو مستدام لتحقيق التنمية المستدامة</w:t>
      </w:r>
    </w:p>
    <w:p w:rsidR="00BA3DA4" w:rsidRDefault="00BA3DA4" w:rsidP="00BA3DA4">
      <w:pPr>
        <w:bidi/>
        <w:spacing w:after="240" w:line="360" w:lineRule="exact"/>
        <w:rPr>
          <w:rFonts w:ascii="Arabic Typesetting" w:hAnsi="Arabic Typesetting" w:cs="Arabic Typesetting"/>
          <w:sz w:val="36"/>
          <w:szCs w:val="36"/>
          <w:rtl/>
          <w:lang w:val="fr-CH" w:bidi="ar-MA"/>
        </w:rPr>
      </w:pPr>
      <w:r w:rsidRPr="00BA3DA4">
        <w:rPr>
          <w:rFonts w:ascii="Arabic Typesetting" w:hAnsi="Arabic Typesetting" w:cs="Arabic Typesetting" w:hint="cs"/>
          <w:b/>
          <w:bCs/>
          <w:sz w:val="36"/>
          <w:szCs w:val="36"/>
          <w:rtl/>
          <w:lang w:val="fr-CH" w:bidi="ar-MA"/>
        </w:rPr>
        <w:t>المقصد 14-أ:</w:t>
      </w:r>
      <w:r>
        <w:rPr>
          <w:rFonts w:ascii="Arabic Typesetting" w:hAnsi="Arabic Typesetting" w:cs="Arabic Typesetting" w:hint="cs"/>
          <w:sz w:val="36"/>
          <w:szCs w:val="36"/>
          <w:rtl/>
          <w:lang w:val="fr-CH" w:bidi="ar-MA"/>
        </w:rPr>
        <w:t xml:space="preserve"> </w:t>
      </w:r>
      <w:r w:rsidRPr="00BA3DA4">
        <w:rPr>
          <w:rFonts w:ascii="Arabic Typesetting" w:hAnsi="Arabic Typesetting" w:cs="Arabic Typesetting"/>
          <w:sz w:val="36"/>
          <w:szCs w:val="36"/>
          <w:rtl/>
          <w:lang w:val="fr-CH" w:bidi="ar-MA"/>
        </w:rPr>
        <w:t xml:space="preserve">زيادة المعارف العلمية، وتطوير قدرات البحث، ونقل التكنولوجيا البحرية، مع مراعاة معايير اللجنة </w:t>
      </w:r>
      <w:proofErr w:type="spellStart"/>
      <w:r w:rsidRPr="00BA3DA4">
        <w:rPr>
          <w:rFonts w:ascii="Arabic Typesetting" w:hAnsi="Arabic Typesetting" w:cs="Arabic Typesetting"/>
          <w:sz w:val="36"/>
          <w:szCs w:val="36"/>
          <w:rtl/>
          <w:lang w:val="fr-CH" w:bidi="ar-MA"/>
        </w:rPr>
        <w:t>الأوقيانوغرافية</w:t>
      </w:r>
      <w:proofErr w:type="spellEnd"/>
      <w:r w:rsidRPr="00BA3DA4">
        <w:rPr>
          <w:rFonts w:ascii="Arabic Typesetting" w:hAnsi="Arabic Typesetting" w:cs="Arabic Typesetting"/>
          <w:sz w:val="36"/>
          <w:szCs w:val="36"/>
          <w:rtl/>
          <w:lang w:val="fr-CH" w:bidi="ar-MA"/>
        </w:rPr>
        <w:t xml:space="preserve"> الحكومية الدولية ومبادئها التوجيهية المتعلقة بنقل التكنولوجيا البحرية</w:t>
      </w:r>
      <w:r>
        <w:rPr>
          <w:rFonts w:ascii="Arabic Typesetting" w:hAnsi="Arabic Typesetting" w:cs="Arabic Typesetting" w:hint="cs"/>
          <w:sz w:val="36"/>
          <w:szCs w:val="36"/>
          <w:rtl/>
          <w:lang w:val="fr-CH" w:bidi="ar-MA"/>
        </w:rPr>
        <w:t>...</w:t>
      </w:r>
    </w:p>
    <w:p w:rsidR="00BA3DA4" w:rsidRDefault="00BA3DA4" w:rsidP="00BA3DA4">
      <w:pPr>
        <w:bidi/>
        <w:spacing w:after="240" w:line="360" w:lineRule="exact"/>
        <w:rPr>
          <w:rFonts w:ascii="Arabic Typesetting" w:hAnsi="Arabic Typesetting" w:cs="Arabic Typesetting"/>
          <w:sz w:val="36"/>
          <w:szCs w:val="36"/>
          <w:rtl/>
          <w:lang w:val="fr-CH" w:bidi="ar-MA"/>
        </w:rPr>
      </w:pPr>
      <w:r>
        <w:rPr>
          <w:rFonts w:ascii="Arabic Typesetting" w:hAnsi="Arabic Typesetting" w:cs="Arabic Typesetting" w:hint="cs"/>
          <w:sz w:val="36"/>
          <w:szCs w:val="36"/>
          <w:rtl/>
          <w:lang w:val="fr-CH" w:bidi="ar-MA"/>
        </w:rPr>
        <w:t>السبب: يرتبط هذا المقصد إلى حد ما بحماية الموارد الوراثية واستخدامها ونقل التكنولوجيا.</w:t>
      </w:r>
    </w:p>
    <w:p w:rsidR="00BA3DA4" w:rsidRPr="005F677F" w:rsidRDefault="00BA3DA4" w:rsidP="00BA3DA4">
      <w:pPr>
        <w:bidi/>
        <w:spacing w:after="240" w:line="360" w:lineRule="exact"/>
        <w:rPr>
          <w:rFonts w:ascii="Arabic Typesetting" w:hAnsi="Arabic Typesetting" w:cs="Arabic Typesetting"/>
          <w:i/>
          <w:iCs/>
          <w:sz w:val="36"/>
          <w:szCs w:val="36"/>
          <w:rtl/>
          <w:lang w:val="fr-CH" w:bidi="ar-MA"/>
        </w:rPr>
      </w:pPr>
      <w:r w:rsidRPr="005F677F">
        <w:rPr>
          <w:rFonts w:ascii="Arabic Typesetting" w:hAnsi="Arabic Typesetting" w:cs="Arabic Typesetting" w:hint="cs"/>
          <w:i/>
          <w:iCs/>
          <w:sz w:val="36"/>
          <w:szCs w:val="36"/>
          <w:rtl/>
          <w:lang w:val="fr-CH" w:bidi="ar-MA"/>
        </w:rPr>
        <w:t xml:space="preserve">- الهدف 15: </w:t>
      </w:r>
      <w:r w:rsidRPr="005F677F">
        <w:rPr>
          <w:rFonts w:ascii="Arabic Typesetting" w:hAnsi="Arabic Typesetting" w:cs="Arabic Typesetting"/>
          <w:i/>
          <w:iCs/>
          <w:sz w:val="36"/>
          <w:szCs w:val="36"/>
          <w:rtl/>
          <w:lang w:val="fr-CH" w:bidi="ar-MA"/>
        </w:rPr>
        <w:t>حماية النظم الإيكولوجية البرية وترميمها وتعزيز استخدامها على نحو مستدام، وإدارة الغابات على نحو مستدام، ومكافحة التصحر، ووقف تدهور الأراضي وعكس مساره، ووقف فقدان التنوع البيولوجي</w:t>
      </w:r>
    </w:p>
    <w:p w:rsidR="005F677F" w:rsidRDefault="00BA3DA4" w:rsidP="005F677F">
      <w:pPr>
        <w:bidi/>
        <w:spacing w:after="240" w:line="360" w:lineRule="exact"/>
        <w:rPr>
          <w:rFonts w:ascii="Arabic Typesetting" w:hAnsi="Arabic Typesetting" w:cs="Arabic Typesetting"/>
          <w:sz w:val="36"/>
          <w:szCs w:val="36"/>
          <w:rtl/>
          <w:lang w:val="fr-CH" w:bidi="ar-MA"/>
        </w:rPr>
      </w:pPr>
      <w:r w:rsidRPr="005F677F">
        <w:rPr>
          <w:rFonts w:ascii="Arabic Typesetting" w:hAnsi="Arabic Typesetting" w:cs="Arabic Typesetting" w:hint="cs"/>
          <w:b/>
          <w:bCs/>
          <w:sz w:val="36"/>
          <w:szCs w:val="36"/>
          <w:rtl/>
          <w:lang w:val="fr-CH" w:bidi="ar-MA"/>
        </w:rPr>
        <w:t>المقصد 15-6:</w:t>
      </w:r>
      <w:r w:rsidR="005F677F">
        <w:rPr>
          <w:rFonts w:ascii="Arabic Typesetting" w:hAnsi="Arabic Typesetting" w:cs="Arabic Typesetting" w:hint="cs"/>
          <w:sz w:val="36"/>
          <w:szCs w:val="36"/>
          <w:rtl/>
          <w:lang w:val="fr-CH" w:bidi="ar-MA"/>
        </w:rPr>
        <w:t xml:space="preserve"> </w:t>
      </w:r>
      <w:r w:rsidR="005F677F" w:rsidRPr="005F677F">
        <w:rPr>
          <w:rFonts w:ascii="Arabic Typesetting" w:hAnsi="Arabic Typesetting" w:cs="Arabic Typesetting"/>
          <w:sz w:val="36"/>
          <w:szCs w:val="36"/>
          <w:rtl/>
          <w:lang w:val="fr-CH" w:bidi="ar-MA"/>
        </w:rPr>
        <w:t>تعزيز التقاسم العادل والمنصف للمنافع الناشئة عن استخدام الموارد الجينية، وتعزيز سبل الوصول إلى تلك الموارد، على النحو المتفق عليه دوليا</w:t>
      </w:r>
      <w:r w:rsidR="005F677F">
        <w:rPr>
          <w:rFonts w:ascii="Arabic Typesetting" w:hAnsi="Arabic Typesetting" w:cs="Arabic Typesetting" w:hint="cs"/>
          <w:sz w:val="36"/>
          <w:szCs w:val="36"/>
          <w:rtl/>
          <w:lang w:val="fr-CH" w:bidi="ar-MA"/>
        </w:rPr>
        <w:t>ً</w:t>
      </w:r>
    </w:p>
    <w:p w:rsidR="00BA3DA4" w:rsidRDefault="00BA3DA4" w:rsidP="00BA3DA4">
      <w:pPr>
        <w:bidi/>
        <w:spacing w:after="240" w:line="360" w:lineRule="exact"/>
        <w:rPr>
          <w:rFonts w:ascii="Arabic Typesetting" w:hAnsi="Arabic Typesetting" w:cs="Arabic Typesetting"/>
          <w:sz w:val="36"/>
          <w:szCs w:val="36"/>
          <w:rtl/>
          <w:lang w:val="fr-CH" w:bidi="ar-MA"/>
        </w:rPr>
      </w:pPr>
      <w:r w:rsidRPr="005F677F">
        <w:rPr>
          <w:rFonts w:ascii="Arabic Typesetting" w:hAnsi="Arabic Typesetting" w:cs="Arabic Typesetting" w:hint="cs"/>
          <w:b/>
          <w:bCs/>
          <w:sz w:val="36"/>
          <w:szCs w:val="36"/>
          <w:rtl/>
          <w:lang w:val="fr-CH" w:bidi="ar-MA"/>
        </w:rPr>
        <w:t>المقصد 15-9:</w:t>
      </w:r>
      <w:r w:rsidR="005F677F">
        <w:rPr>
          <w:rFonts w:ascii="Arabic Typesetting" w:hAnsi="Arabic Typesetting" w:cs="Arabic Typesetting" w:hint="cs"/>
          <w:sz w:val="36"/>
          <w:szCs w:val="36"/>
          <w:rtl/>
          <w:lang w:val="fr-CH" w:bidi="ar-MA"/>
        </w:rPr>
        <w:t xml:space="preserve"> </w:t>
      </w:r>
      <w:r w:rsidR="005F677F" w:rsidRPr="005F677F">
        <w:rPr>
          <w:rFonts w:ascii="Arabic Typesetting" w:hAnsi="Arabic Typesetting" w:cs="Arabic Typesetting"/>
          <w:sz w:val="36"/>
          <w:szCs w:val="36"/>
          <w:rtl/>
          <w:lang w:val="fr-CH" w:bidi="ar-MA"/>
        </w:rPr>
        <w:t>إدماج قيم النظم الإيكولوجية والتنوع البيولوجي في عمليات التخطيط الوطني والمحلي، والعمليات الإنمائية، واستراتيجيات الحد من الفقر، والحسابات، بحلول عام 2020</w:t>
      </w:r>
    </w:p>
    <w:p w:rsidR="00BA3DA4" w:rsidRDefault="00BA3DA4" w:rsidP="00BA3DA4">
      <w:pPr>
        <w:bidi/>
        <w:spacing w:after="240" w:line="360" w:lineRule="exact"/>
        <w:rPr>
          <w:rFonts w:ascii="Arabic Typesetting" w:hAnsi="Arabic Typesetting" w:cs="Arabic Typesetting"/>
          <w:sz w:val="36"/>
          <w:szCs w:val="36"/>
          <w:rtl/>
          <w:lang w:val="fr-CH" w:bidi="ar-MA"/>
        </w:rPr>
      </w:pPr>
      <w:r w:rsidRPr="0061434E">
        <w:rPr>
          <w:rFonts w:ascii="Arabic Typesetting" w:hAnsi="Arabic Typesetting" w:cs="Arabic Typesetting" w:hint="cs"/>
          <w:b/>
          <w:bCs/>
          <w:sz w:val="36"/>
          <w:szCs w:val="36"/>
          <w:rtl/>
          <w:lang w:val="fr-CH" w:bidi="ar-MA"/>
        </w:rPr>
        <w:t>المقصد 15-أ:</w:t>
      </w:r>
      <w:r w:rsidR="005F677F">
        <w:rPr>
          <w:rFonts w:ascii="Arabic Typesetting" w:hAnsi="Arabic Typesetting" w:cs="Arabic Typesetting" w:hint="cs"/>
          <w:sz w:val="36"/>
          <w:szCs w:val="36"/>
          <w:rtl/>
          <w:lang w:val="fr-CH" w:bidi="ar-MA"/>
        </w:rPr>
        <w:t xml:space="preserve"> </w:t>
      </w:r>
      <w:r w:rsidR="0061434E" w:rsidRPr="0061434E">
        <w:rPr>
          <w:rFonts w:ascii="Arabic Typesetting" w:hAnsi="Arabic Typesetting" w:cs="Arabic Typesetting"/>
          <w:sz w:val="36"/>
          <w:szCs w:val="36"/>
          <w:rtl/>
          <w:lang w:val="fr-CH" w:bidi="ar-MA"/>
        </w:rPr>
        <w:t>حشد الموارد المالية من جميع المصادر وزيادتها زيادة كبيرة بغرض حفظ التنوع البيولوجي والنظم الإيكولوجية واستخدامها استخداماً مستداماً</w:t>
      </w:r>
    </w:p>
    <w:p w:rsidR="00BA3DA4" w:rsidRDefault="00BA3DA4" w:rsidP="00BA3DA4">
      <w:pPr>
        <w:bidi/>
        <w:spacing w:after="240" w:line="360" w:lineRule="exact"/>
        <w:rPr>
          <w:rFonts w:ascii="Arabic Typesetting" w:hAnsi="Arabic Typesetting" w:cs="Arabic Typesetting"/>
          <w:sz w:val="36"/>
          <w:szCs w:val="36"/>
          <w:rtl/>
          <w:lang w:val="fr-CH" w:bidi="ar-MA"/>
        </w:rPr>
      </w:pPr>
      <w:r w:rsidRPr="0061434E">
        <w:rPr>
          <w:rFonts w:ascii="Arabic Typesetting" w:hAnsi="Arabic Typesetting" w:cs="Arabic Typesetting" w:hint="cs"/>
          <w:b/>
          <w:bCs/>
          <w:sz w:val="36"/>
          <w:szCs w:val="36"/>
          <w:rtl/>
          <w:lang w:val="fr-CH" w:bidi="ar-MA"/>
        </w:rPr>
        <w:t>السبب:</w:t>
      </w:r>
      <w:r w:rsidR="0061434E">
        <w:rPr>
          <w:rFonts w:ascii="Arabic Typesetting" w:hAnsi="Arabic Typesetting" w:cs="Arabic Typesetting" w:hint="cs"/>
          <w:sz w:val="36"/>
          <w:szCs w:val="36"/>
          <w:rtl/>
          <w:lang w:val="fr-CH" w:bidi="ar-MA"/>
        </w:rPr>
        <w:t xml:space="preserve"> ترتبط هذه المقاصد إلى حد ما بحماية الموارد الوراثية واستخدامها.</w:t>
      </w:r>
    </w:p>
    <w:p w:rsidR="0061434E" w:rsidRPr="00E165A4" w:rsidRDefault="0061434E" w:rsidP="0061434E">
      <w:pPr>
        <w:bidi/>
        <w:spacing w:after="240" w:line="360" w:lineRule="exact"/>
        <w:rPr>
          <w:rFonts w:ascii="Arabic Typesetting" w:hAnsi="Arabic Typesetting" w:cs="Arabic Typesetting"/>
          <w:i/>
          <w:iCs/>
          <w:sz w:val="36"/>
          <w:szCs w:val="36"/>
          <w:rtl/>
          <w:lang w:val="fr-CH" w:bidi="ar-MA"/>
        </w:rPr>
      </w:pPr>
      <w:r w:rsidRPr="00E165A4">
        <w:rPr>
          <w:rFonts w:ascii="Arabic Typesetting" w:hAnsi="Arabic Typesetting" w:cs="Arabic Typesetting" w:hint="cs"/>
          <w:i/>
          <w:iCs/>
          <w:sz w:val="36"/>
          <w:szCs w:val="36"/>
          <w:rtl/>
          <w:lang w:val="fr-CH" w:bidi="ar-MA"/>
        </w:rPr>
        <w:lastRenderedPageBreak/>
        <w:t xml:space="preserve">- الهدف 16: </w:t>
      </w:r>
      <w:r w:rsidRPr="00E165A4">
        <w:rPr>
          <w:rFonts w:ascii="Arabic Typesetting" w:hAnsi="Arabic Typesetting" w:cs="Arabic Typesetting"/>
          <w:i/>
          <w:iCs/>
          <w:sz w:val="36"/>
          <w:szCs w:val="36"/>
          <w:rtl/>
          <w:lang w:val="fr-CH" w:bidi="ar-MA"/>
        </w:rPr>
        <w:t>تشجيع وجود المجتمعات السلمية الشاملة للجميع تحقيقا للتنمية المستدامة، وتوفير إمكانية اللجوء إلى القضاء أمام الجميع، والقيام على جميع المستويات ببناء مؤسسات فعالة</w:t>
      </w:r>
      <w:r w:rsidRPr="00E165A4">
        <w:rPr>
          <w:rFonts w:ascii="Arabic Typesetting" w:hAnsi="Arabic Typesetting" w:cs="Arabic Typesetting" w:hint="cs"/>
          <w:i/>
          <w:iCs/>
          <w:sz w:val="36"/>
          <w:szCs w:val="36"/>
          <w:rtl/>
          <w:lang w:val="fr-CH" w:bidi="ar-MA"/>
        </w:rPr>
        <w:t xml:space="preserve"> وشاملة</w:t>
      </w:r>
      <w:r w:rsidRPr="00E165A4">
        <w:rPr>
          <w:rFonts w:ascii="Arabic Typesetting" w:hAnsi="Arabic Typesetting" w:cs="Arabic Typesetting"/>
          <w:i/>
          <w:iCs/>
          <w:sz w:val="36"/>
          <w:szCs w:val="36"/>
          <w:rtl/>
          <w:lang w:val="fr-CH" w:bidi="ar-MA"/>
        </w:rPr>
        <w:t xml:space="preserve"> </w:t>
      </w:r>
      <w:r w:rsidRPr="00E165A4">
        <w:rPr>
          <w:rFonts w:ascii="Arabic Typesetting" w:hAnsi="Arabic Typesetting" w:cs="Arabic Typesetting" w:hint="cs"/>
          <w:i/>
          <w:iCs/>
          <w:sz w:val="36"/>
          <w:szCs w:val="36"/>
          <w:rtl/>
          <w:lang w:val="fr-CH" w:bidi="ar-MA"/>
        </w:rPr>
        <w:t>و</w:t>
      </w:r>
      <w:r w:rsidRPr="00E165A4">
        <w:rPr>
          <w:rFonts w:ascii="Arabic Typesetting" w:hAnsi="Arabic Typesetting" w:cs="Arabic Typesetting"/>
          <w:i/>
          <w:iCs/>
          <w:sz w:val="36"/>
          <w:szCs w:val="36"/>
          <w:rtl/>
          <w:lang w:val="fr-CH" w:bidi="ar-MA"/>
        </w:rPr>
        <w:t>خاضعة للمساءلة.</w:t>
      </w:r>
    </w:p>
    <w:p w:rsidR="00E165A4" w:rsidRDefault="00E165A4" w:rsidP="00E165A4">
      <w:pPr>
        <w:bidi/>
        <w:spacing w:after="240" w:line="360" w:lineRule="exact"/>
        <w:rPr>
          <w:rFonts w:ascii="Arabic Typesetting" w:hAnsi="Arabic Typesetting" w:cs="Arabic Typesetting"/>
          <w:sz w:val="36"/>
          <w:szCs w:val="36"/>
          <w:rtl/>
          <w:lang w:val="fr-CH" w:bidi="ar-MA"/>
        </w:rPr>
      </w:pPr>
      <w:r w:rsidRPr="006A3954">
        <w:rPr>
          <w:rFonts w:ascii="Arabic Typesetting" w:hAnsi="Arabic Typesetting" w:cs="Arabic Typesetting" w:hint="cs"/>
          <w:b/>
          <w:bCs/>
          <w:sz w:val="36"/>
          <w:szCs w:val="36"/>
          <w:rtl/>
          <w:lang w:val="fr-CH" w:bidi="ar-MA"/>
        </w:rPr>
        <w:t>المقصد 16-8:</w:t>
      </w:r>
      <w:r w:rsidR="006A3954">
        <w:rPr>
          <w:rFonts w:ascii="Arabic Typesetting" w:hAnsi="Arabic Typesetting" w:cs="Arabic Typesetting" w:hint="cs"/>
          <w:sz w:val="36"/>
          <w:szCs w:val="36"/>
          <w:rtl/>
          <w:lang w:val="fr-CH" w:bidi="ar-MA"/>
        </w:rPr>
        <w:t xml:space="preserve"> </w:t>
      </w:r>
      <w:r w:rsidR="006A3954" w:rsidRPr="006A3954">
        <w:rPr>
          <w:rFonts w:ascii="Arabic Typesetting" w:hAnsi="Arabic Typesetting" w:cs="Arabic Typesetting"/>
          <w:sz w:val="36"/>
          <w:szCs w:val="36"/>
          <w:rtl/>
          <w:lang w:val="fr-CH" w:bidi="ar-MA"/>
        </w:rPr>
        <w:t>توسيع وتعزيز مشاركة البلدان النامية في مؤسسات الحوكمة العالمية</w:t>
      </w:r>
    </w:p>
    <w:p w:rsidR="00E165A4" w:rsidRDefault="00E165A4" w:rsidP="00E165A4">
      <w:pPr>
        <w:bidi/>
        <w:spacing w:after="240" w:line="360" w:lineRule="exact"/>
        <w:rPr>
          <w:rFonts w:ascii="Arabic Typesetting" w:hAnsi="Arabic Typesetting" w:cs="Arabic Typesetting"/>
          <w:sz w:val="36"/>
          <w:szCs w:val="36"/>
          <w:rtl/>
          <w:lang w:val="fr-CH" w:bidi="ar-MA"/>
        </w:rPr>
      </w:pPr>
      <w:r w:rsidRPr="007D4C0D">
        <w:rPr>
          <w:rFonts w:ascii="Arabic Typesetting" w:hAnsi="Arabic Typesetting" w:cs="Arabic Typesetting" w:hint="cs"/>
          <w:b/>
          <w:bCs/>
          <w:sz w:val="36"/>
          <w:szCs w:val="36"/>
          <w:rtl/>
          <w:lang w:val="fr-CH" w:bidi="ar-MA"/>
        </w:rPr>
        <w:t>السبب:</w:t>
      </w:r>
      <w:r w:rsidR="006A3954">
        <w:rPr>
          <w:rFonts w:ascii="Arabic Typesetting" w:hAnsi="Arabic Typesetting" w:cs="Arabic Typesetting" w:hint="cs"/>
          <w:sz w:val="36"/>
          <w:szCs w:val="36"/>
          <w:rtl/>
          <w:lang w:val="fr-CH" w:bidi="ar-MA"/>
        </w:rPr>
        <w:t xml:space="preserve"> يتعين على الويبو، بوصفها الوكالة الرئيسية </w:t>
      </w:r>
      <w:r w:rsidR="007D4C0D">
        <w:rPr>
          <w:rFonts w:ascii="Arabic Typesetting" w:hAnsi="Arabic Typesetting" w:cs="Arabic Typesetting" w:hint="cs"/>
          <w:sz w:val="36"/>
          <w:szCs w:val="36"/>
          <w:rtl/>
          <w:lang w:val="fr-CH" w:bidi="ar-MA"/>
        </w:rPr>
        <w:t>التي تدير العمل العالمي في مجال الملكية الفكرية في إطار الأمم المتحدة، أن تستند إلى قاعدتها العتيدة لتستمر في توسيع وتعزيز مشاركة البلدان النامية ومساهمتها.</w:t>
      </w:r>
    </w:p>
    <w:p w:rsidR="007D4C0D" w:rsidRDefault="007D4C0D" w:rsidP="007D4C0D">
      <w:pPr>
        <w:bidi/>
        <w:spacing w:after="240" w:line="360" w:lineRule="exact"/>
        <w:rPr>
          <w:rFonts w:ascii="Arabic Typesetting" w:hAnsi="Arabic Typesetting" w:cs="Arabic Typesetting"/>
          <w:sz w:val="36"/>
          <w:szCs w:val="36"/>
          <w:rtl/>
          <w:lang w:val="fr-CH" w:bidi="ar-MA"/>
        </w:rPr>
      </w:pPr>
      <w:r>
        <w:rPr>
          <w:rFonts w:ascii="Arabic Typesetting" w:hAnsi="Arabic Typesetting" w:cs="Arabic Typesetting" w:hint="cs"/>
          <w:sz w:val="36"/>
          <w:szCs w:val="36"/>
          <w:rtl/>
          <w:lang w:val="fr-CH" w:bidi="ar-MA"/>
        </w:rPr>
        <w:t xml:space="preserve">وفضلاً عن ذلك، يؤكد وفد الصين على أن الملكية الفكرية تؤدي دوراً حاسماً في دعم البلدان النامية </w:t>
      </w:r>
      <w:r w:rsidR="00551A70">
        <w:rPr>
          <w:rFonts w:ascii="Arabic Typesetting" w:hAnsi="Arabic Typesetting" w:cs="Arabic Typesetting" w:hint="cs"/>
          <w:sz w:val="36"/>
          <w:szCs w:val="36"/>
          <w:rtl/>
          <w:lang w:val="fr-CH" w:bidi="ar-MA"/>
        </w:rPr>
        <w:t>لتعزيز قدراتها العلمية والتكنولوجية واعتماد مزيد من نماذج الإنتاج والاستهلاك المستدامة. ونظراً لهدفي الويبو الاستراتيجيين الثالث (تيسير استخدام الملكية الفكرية لأغراض التنمية) والسابع (معالجة الملكية الفكرية إزاء السياسة العالمية)، من المحبذ إدراج الهدف 12 من أهداف التنمية المستدامة إلى جانب مقصده 12-أ باعتبارهما هدفي التنمية المستدامة المتعلقين بولايات الويبو وأهدافها الاستراتيجية، على غرار الهدفين 9 و17 من أهداف التنمية المستدامة.</w:t>
      </w:r>
    </w:p>
    <w:p w:rsidR="00551A70" w:rsidRPr="0037714B" w:rsidRDefault="00551A70" w:rsidP="00551A70">
      <w:pPr>
        <w:bidi/>
        <w:spacing w:after="240" w:line="360" w:lineRule="exact"/>
        <w:rPr>
          <w:rFonts w:ascii="Arabic Typesetting" w:hAnsi="Arabic Typesetting" w:cs="Arabic Typesetting"/>
          <w:sz w:val="36"/>
          <w:szCs w:val="36"/>
          <w:rtl/>
          <w:lang w:val="fr-CH" w:bidi="ar-MA"/>
        </w:rPr>
      </w:pPr>
      <w:r>
        <w:rPr>
          <w:rFonts w:ascii="Arabic Typesetting" w:hAnsi="Arabic Typesetting" w:cs="Arabic Typesetting" w:hint="cs"/>
          <w:sz w:val="36"/>
          <w:szCs w:val="36"/>
          <w:rtl/>
          <w:lang w:val="fr-CH" w:bidi="ar-MA"/>
        </w:rPr>
        <w:t>وسيستمر وفد الصين في مقاربة تنفيذ أهداف التنمية المستدامة بناء على موقف منفتح وشامل، ويتطلع إلى تعزيز التواصل والتعاون مع الدول الأعضاء في الويبو والأمانة للقيام بصفة مشتركة بتشجيع عملية التنفيذ في إطار الويبو.</w:t>
      </w:r>
    </w:p>
    <w:p w:rsidR="00B230D4" w:rsidRPr="008532DA" w:rsidRDefault="00B230D4" w:rsidP="00885FDF">
      <w:pPr>
        <w:bidi/>
        <w:spacing w:after="480" w:line="360" w:lineRule="exact"/>
        <w:rPr>
          <w:rFonts w:ascii="Arabic Typesetting" w:hAnsi="Arabic Typesetting" w:cs="Arabic Typesetting"/>
          <w:sz w:val="36"/>
          <w:szCs w:val="36"/>
          <w:lang w:val="fr-CH"/>
        </w:rPr>
      </w:pPr>
    </w:p>
    <w:p w:rsidR="00885FDF" w:rsidRDefault="00885FDF" w:rsidP="00885FDF">
      <w:pPr>
        <w:pStyle w:val="EndofDocumentAR"/>
        <w:rPr>
          <w:rtl/>
        </w:rPr>
        <w:sectPr w:rsidR="00885FDF" w:rsidSect="000B3D5A">
          <w:headerReference w:type="default" r:id="rId11"/>
          <w:footerReference w:type="default" r:id="rId12"/>
          <w:headerReference w:type="first" r:id="rId13"/>
          <w:footerReference w:type="first" r:id="rId14"/>
          <w:pgSz w:w="11907" w:h="16840" w:code="9"/>
          <w:pgMar w:top="567" w:right="1418" w:bottom="1418" w:left="1134" w:header="510" w:footer="1021" w:gutter="0"/>
          <w:pgNumType w:start="1"/>
          <w:cols w:space="720"/>
          <w:titlePg/>
          <w:docGrid w:linePitch="299"/>
        </w:sectPr>
      </w:pPr>
      <w:r>
        <w:rPr>
          <w:rFonts w:hint="cs"/>
          <w:rtl/>
        </w:rPr>
        <w:t xml:space="preserve">[يلي ذلك </w:t>
      </w:r>
      <w:proofErr w:type="gramStart"/>
      <w:r>
        <w:rPr>
          <w:rFonts w:hint="cs"/>
          <w:rtl/>
        </w:rPr>
        <w:t>المرفق</w:t>
      </w:r>
      <w:proofErr w:type="gramEnd"/>
      <w:r>
        <w:rPr>
          <w:rFonts w:hint="cs"/>
          <w:rtl/>
        </w:rPr>
        <w:t xml:space="preserve"> الثاني]</w:t>
      </w:r>
    </w:p>
    <w:p w:rsidR="00822086" w:rsidRPr="00074219" w:rsidRDefault="008532DA" w:rsidP="000B3D5A">
      <w:pPr>
        <w:keepNext/>
        <w:bidi/>
        <w:spacing w:before="240" w:after="240"/>
        <w:outlineLvl w:val="0"/>
        <w:rPr>
          <w:rFonts w:ascii="Arabic Typesetting" w:hAnsi="Arabic Typesetting" w:cs="Arabic Typesetting"/>
          <w:b/>
          <w:sz w:val="40"/>
          <w:szCs w:val="40"/>
          <w:rtl/>
          <w:lang w:bidi="ar-EG"/>
        </w:rPr>
      </w:pPr>
      <w:r>
        <w:rPr>
          <w:rFonts w:ascii="Arabic Typesetting" w:hAnsi="Arabic Typesetting" w:cs="Arabic Typesetting" w:hint="cs"/>
          <w:b/>
          <w:sz w:val="40"/>
          <w:szCs w:val="40"/>
          <w:rtl/>
          <w:lang w:bidi="ar-EG"/>
        </w:rPr>
        <w:lastRenderedPageBreak/>
        <w:t xml:space="preserve">المساهمة المستلمة من </w:t>
      </w:r>
      <w:r w:rsidR="00A125F8">
        <w:rPr>
          <w:rFonts w:ascii="Arabic Typesetting" w:hAnsi="Arabic Typesetting" w:cs="Arabic Typesetting"/>
          <w:b/>
          <w:sz w:val="40"/>
          <w:szCs w:val="40"/>
          <w:rtl/>
          <w:lang w:bidi="ar-EG"/>
        </w:rPr>
        <w:t>مجموعة بلدان أمريك</w:t>
      </w:r>
      <w:r w:rsidRPr="008532DA">
        <w:rPr>
          <w:rFonts w:ascii="Arabic Typesetting" w:hAnsi="Arabic Typesetting" w:cs="Arabic Typesetting"/>
          <w:b/>
          <w:sz w:val="40"/>
          <w:szCs w:val="40"/>
          <w:rtl/>
          <w:lang w:bidi="ar-EG"/>
        </w:rPr>
        <w:t xml:space="preserve">ا اللاتينية </w:t>
      </w:r>
      <w:proofErr w:type="gramStart"/>
      <w:r w:rsidRPr="008532DA">
        <w:rPr>
          <w:rFonts w:ascii="Arabic Typesetting" w:hAnsi="Arabic Typesetting" w:cs="Arabic Typesetting"/>
          <w:b/>
          <w:sz w:val="40"/>
          <w:szCs w:val="40"/>
          <w:rtl/>
          <w:lang w:bidi="ar-EG"/>
        </w:rPr>
        <w:t>والكاريبي</w:t>
      </w:r>
      <w:proofErr w:type="gramEnd"/>
    </w:p>
    <w:p w:rsidR="00D0772B" w:rsidRPr="00FC1615" w:rsidRDefault="00D0772B" w:rsidP="000B3D5A">
      <w:pPr>
        <w:keepNext/>
        <w:bidi/>
        <w:spacing w:before="240" w:after="240"/>
        <w:outlineLvl w:val="1"/>
        <w:rPr>
          <w:rFonts w:ascii="Arabic Typesetting" w:hAnsi="Arabic Typesetting" w:cs="Arabic Typesetting"/>
          <w:b/>
          <w:bCs/>
          <w:sz w:val="36"/>
          <w:szCs w:val="36"/>
          <w:rtl/>
          <w:lang w:bidi="ar-EG"/>
        </w:rPr>
      </w:pPr>
      <w:r w:rsidRPr="00FC1615">
        <w:rPr>
          <w:rFonts w:ascii="Arabic Typesetting" w:hAnsi="Arabic Typesetting" w:cs="Arabic Typesetting" w:hint="cs"/>
          <w:b/>
          <w:bCs/>
          <w:sz w:val="36"/>
          <w:szCs w:val="36"/>
          <w:rtl/>
          <w:lang w:bidi="ar-EG"/>
        </w:rPr>
        <w:t xml:space="preserve">مساهمة </w:t>
      </w:r>
      <w:r w:rsidR="00A125F8">
        <w:rPr>
          <w:rFonts w:ascii="Arabic Typesetting" w:hAnsi="Arabic Typesetting" w:cs="Arabic Typesetting"/>
          <w:b/>
          <w:bCs/>
          <w:sz w:val="40"/>
          <w:szCs w:val="40"/>
          <w:rtl/>
          <w:lang w:bidi="ar-EG"/>
        </w:rPr>
        <w:t>مجموعة بلدان أمريك</w:t>
      </w:r>
      <w:r w:rsidRPr="00FC1615">
        <w:rPr>
          <w:rFonts w:ascii="Arabic Typesetting" w:hAnsi="Arabic Typesetting" w:cs="Arabic Typesetting"/>
          <w:b/>
          <w:bCs/>
          <w:sz w:val="40"/>
          <w:szCs w:val="40"/>
          <w:rtl/>
          <w:lang w:bidi="ar-EG"/>
        </w:rPr>
        <w:t>ا اللاتينية والكاريبي</w:t>
      </w:r>
      <w:r w:rsidRPr="00FC1615">
        <w:rPr>
          <w:rFonts w:ascii="Arabic Typesetting" w:hAnsi="Arabic Typesetting" w:cs="Arabic Typesetting" w:hint="cs"/>
          <w:b/>
          <w:bCs/>
          <w:sz w:val="36"/>
          <w:szCs w:val="36"/>
          <w:rtl/>
          <w:lang w:bidi="ar-EG"/>
        </w:rPr>
        <w:t xml:space="preserve"> في </w:t>
      </w:r>
      <w:r w:rsidR="0027320D">
        <w:rPr>
          <w:rFonts w:ascii="Arabic Typesetting" w:hAnsi="Arabic Typesetting" w:cs="Arabic Typesetting" w:hint="cs"/>
          <w:b/>
          <w:bCs/>
          <w:sz w:val="36"/>
          <w:szCs w:val="36"/>
          <w:rtl/>
          <w:lang w:bidi="ar-EG"/>
        </w:rPr>
        <w:t>ال</w:t>
      </w:r>
      <w:r w:rsidRPr="00FC1615">
        <w:rPr>
          <w:rFonts w:ascii="Arabic Typesetting" w:hAnsi="Arabic Typesetting" w:cs="Arabic Typesetting" w:hint="cs"/>
          <w:b/>
          <w:bCs/>
          <w:sz w:val="36"/>
          <w:szCs w:val="36"/>
          <w:rtl/>
          <w:lang w:bidi="ar-EG"/>
        </w:rPr>
        <w:t>مناقشة</w:t>
      </w:r>
      <w:r w:rsidR="0027320D">
        <w:rPr>
          <w:rFonts w:ascii="Arabic Typesetting" w:hAnsi="Arabic Typesetting" w:cs="Arabic Typesetting" w:hint="cs"/>
          <w:b/>
          <w:bCs/>
          <w:sz w:val="36"/>
          <w:szCs w:val="36"/>
          <w:rtl/>
          <w:lang w:bidi="ar-EG"/>
        </w:rPr>
        <w:t xml:space="preserve"> حول الويبو و</w:t>
      </w:r>
      <w:r w:rsidRPr="00FC1615">
        <w:rPr>
          <w:rFonts w:ascii="Arabic Typesetting" w:hAnsi="Arabic Typesetting" w:cs="Arabic Typesetting" w:hint="cs"/>
          <w:b/>
          <w:bCs/>
          <w:sz w:val="36"/>
          <w:szCs w:val="36"/>
          <w:rtl/>
          <w:lang w:bidi="ar-EG"/>
        </w:rPr>
        <w:t>أهداف التنمية المستدامة</w:t>
      </w:r>
    </w:p>
    <w:p w:rsidR="00744E14" w:rsidRDefault="00D0772B" w:rsidP="000B3D5A">
      <w:pPr>
        <w:bidi/>
        <w:spacing w:after="240"/>
        <w:rPr>
          <w:rFonts w:ascii="Arabic Typesetting" w:hAnsi="Arabic Typesetting" w:cs="Arabic Typesetting"/>
          <w:sz w:val="36"/>
          <w:szCs w:val="36"/>
          <w:rtl/>
          <w:lang w:bidi="ar-MA"/>
        </w:rPr>
      </w:pPr>
      <w:r>
        <w:rPr>
          <w:rFonts w:ascii="Arabic Typesetting" w:hAnsi="Arabic Typesetting" w:cs="Arabic Typesetting" w:hint="cs"/>
          <w:sz w:val="36"/>
          <w:szCs w:val="36"/>
          <w:rtl/>
          <w:lang w:bidi="ar-EG"/>
        </w:rPr>
        <w:t xml:space="preserve">- تمثل </w:t>
      </w:r>
      <w:r w:rsidR="00787E4F">
        <w:rPr>
          <w:rFonts w:ascii="Arabic Typesetting" w:hAnsi="Arabic Typesetting" w:cs="Arabic Typesetting" w:hint="cs"/>
          <w:sz w:val="36"/>
          <w:szCs w:val="36"/>
          <w:rtl/>
        </w:rPr>
        <w:t xml:space="preserve">أهداف التنمية المستدامة جهود المجتمع الدولي </w:t>
      </w:r>
      <w:r w:rsidR="00FC1615">
        <w:rPr>
          <w:rFonts w:ascii="Arabic Typesetting" w:hAnsi="Arabic Typesetting" w:cs="Arabic Typesetting" w:hint="cs"/>
          <w:sz w:val="36"/>
          <w:szCs w:val="36"/>
          <w:rtl/>
        </w:rPr>
        <w:t>الرامية إلى</w:t>
      </w:r>
      <w:r w:rsidR="008532DA">
        <w:rPr>
          <w:rFonts w:ascii="Arabic Typesetting" w:hAnsi="Arabic Typesetting" w:cs="Arabic Typesetting" w:hint="cs"/>
          <w:sz w:val="36"/>
          <w:szCs w:val="36"/>
          <w:rtl/>
        </w:rPr>
        <w:t xml:space="preserve"> </w:t>
      </w:r>
      <w:r w:rsidR="00FC1615">
        <w:rPr>
          <w:rFonts w:ascii="Arabic Typesetting" w:hAnsi="Arabic Typesetting" w:cs="Arabic Typesetting" w:hint="cs"/>
          <w:sz w:val="36"/>
          <w:szCs w:val="36"/>
          <w:rtl/>
        </w:rPr>
        <w:t>وضع خطة عمل للأعوام الخمسة عشر المقبلة.</w:t>
      </w:r>
      <w:r w:rsidR="00FC1615">
        <w:rPr>
          <w:rFonts w:ascii="Arabic Typesetting" w:hAnsi="Arabic Typesetting" w:cs="Arabic Typesetting" w:hint="cs"/>
          <w:sz w:val="36"/>
          <w:szCs w:val="36"/>
          <w:rtl/>
          <w:lang w:bidi="ar-MA"/>
        </w:rPr>
        <w:t xml:space="preserve"> وقد وافق القادة بالإجماع على خطة عام 2030، التي تهدف إلى تنسيق الجهود المبذولة على الصعيد العالمي من أجل تنفيذ الأبعاد الثلاثة للتنمية المستدامة، أي البعد الاقتصادي والبعد الاجتماعي </w:t>
      </w:r>
      <w:r w:rsidR="005252F7">
        <w:rPr>
          <w:rFonts w:ascii="Arabic Typesetting" w:hAnsi="Arabic Typesetting" w:cs="Arabic Typesetting" w:hint="cs"/>
          <w:sz w:val="36"/>
          <w:szCs w:val="36"/>
          <w:rtl/>
          <w:lang w:bidi="ar-MA"/>
        </w:rPr>
        <w:t>والبعد البيئي.</w:t>
      </w:r>
    </w:p>
    <w:p w:rsidR="00744E14" w:rsidRDefault="00744E14" w:rsidP="000B3D5A">
      <w:pPr>
        <w:bidi/>
        <w:spacing w:after="240"/>
        <w:rPr>
          <w:rFonts w:ascii="Arabic Typesetting" w:hAnsi="Arabic Typesetting" w:cs="Arabic Typesetting"/>
          <w:sz w:val="36"/>
          <w:szCs w:val="36"/>
          <w:rtl/>
          <w:lang w:bidi="ar-MA"/>
        </w:rPr>
      </w:pPr>
      <w:r>
        <w:rPr>
          <w:rFonts w:ascii="Arabic Typesetting" w:hAnsi="Arabic Typesetting" w:cs="Arabic Typesetting" w:hint="cs"/>
          <w:sz w:val="36"/>
          <w:szCs w:val="36"/>
          <w:rtl/>
          <w:lang w:bidi="ar-MA"/>
        </w:rPr>
        <w:t>- وطبقاً للفقرة 5 من قرار الجمعية العامة للأمم المتحدة</w:t>
      </w:r>
      <w:r w:rsidR="002A1432">
        <w:rPr>
          <w:rFonts w:ascii="Arabic Typesetting" w:hAnsi="Arabic Typesetting" w:cs="Arabic Typesetting" w:hint="cs"/>
          <w:sz w:val="36"/>
          <w:szCs w:val="36"/>
          <w:rtl/>
          <w:lang w:bidi="ar-MA"/>
        </w:rPr>
        <w:t xml:space="preserve"> </w:t>
      </w:r>
      <w:r w:rsidR="002A1432">
        <w:rPr>
          <w:rFonts w:ascii="Arabic Typesetting" w:hAnsi="Arabic Typesetting" w:cs="Arabic Typesetting"/>
          <w:sz w:val="36"/>
          <w:szCs w:val="36"/>
          <w:lang w:val="fr-CH" w:bidi="ar-MA"/>
        </w:rPr>
        <w:t>A/RES/70/1</w:t>
      </w:r>
      <w:r w:rsidR="002A1432">
        <w:rPr>
          <w:rFonts w:ascii="Arabic Typesetting" w:hAnsi="Arabic Typesetting" w:cs="Arabic Typesetting" w:hint="cs"/>
          <w:sz w:val="36"/>
          <w:szCs w:val="36"/>
          <w:rtl/>
          <w:lang w:bidi="ar-MA"/>
        </w:rPr>
        <w:t xml:space="preserve">، فإن خطة عام 2030 </w:t>
      </w:r>
      <w:r w:rsidR="002A1432">
        <w:rPr>
          <w:rFonts w:ascii="Arabic Typesetting" w:hAnsi="Arabic Typesetting" w:cs="Arabic Typesetting"/>
          <w:sz w:val="36"/>
          <w:szCs w:val="36"/>
          <w:rtl/>
          <w:lang w:bidi="ar-MA"/>
        </w:rPr>
        <w:t xml:space="preserve">تسري على </w:t>
      </w:r>
      <w:r w:rsidR="002A1432">
        <w:rPr>
          <w:rFonts w:ascii="Arabic Typesetting" w:hAnsi="Arabic Typesetting" w:cs="Arabic Typesetting" w:hint="cs"/>
          <w:sz w:val="36"/>
          <w:szCs w:val="36"/>
          <w:rtl/>
          <w:lang w:bidi="ar-MA"/>
        </w:rPr>
        <w:t>ج</w:t>
      </w:r>
      <w:r w:rsidR="002A1432" w:rsidRPr="002A1432">
        <w:rPr>
          <w:rFonts w:ascii="Arabic Typesetting" w:hAnsi="Arabic Typesetting" w:cs="Arabic Typesetting"/>
          <w:sz w:val="36"/>
          <w:szCs w:val="36"/>
          <w:rtl/>
          <w:lang w:bidi="ar-MA"/>
        </w:rPr>
        <w:t>ميع</w:t>
      </w:r>
      <w:r w:rsidR="002A1432">
        <w:rPr>
          <w:rFonts w:ascii="Arabic Typesetting" w:hAnsi="Arabic Typesetting" w:cs="Arabic Typesetting" w:hint="cs"/>
          <w:sz w:val="36"/>
          <w:szCs w:val="36"/>
          <w:rtl/>
          <w:lang w:bidi="ar-MA"/>
        </w:rPr>
        <w:t xml:space="preserve"> البلدان</w:t>
      </w:r>
      <w:r w:rsidR="002A1432" w:rsidRPr="002A1432">
        <w:rPr>
          <w:rFonts w:ascii="Arabic Typesetting" w:hAnsi="Arabic Typesetting" w:cs="Arabic Typesetting"/>
          <w:sz w:val="36"/>
          <w:szCs w:val="36"/>
          <w:rtl/>
          <w:lang w:bidi="ar-MA"/>
        </w:rPr>
        <w:t>، مع مراعاة اختلاف الواقع المعيش في كل بلد واختلاف قدرات البلدان ومستويا</w:t>
      </w:r>
      <w:r w:rsidR="002A1432">
        <w:rPr>
          <w:rFonts w:ascii="Arabic Typesetting" w:hAnsi="Arabic Typesetting" w:cs="Arabic Typesetting"/>
          <w:sz w:val="36"/>
          <w:szCs w:val="36"/>
          <w:rtl/>
          <w:lang w:bidi="ar-MA"/>
        </w:rPr>
        <w:t xml:space="preserve">ت تنميتها، ومع احترام </w:t>
      </w:r>
      <w:r w:rsidR="002A1432" w:rsidRPr="002A1432">
        <w:rPr>
          <w:rFonts w:ascii="Arabic Typesetting" w:hAnsi="Arabic Typesetting" w:cs="Arabic Typesetting"/>
          <w:sz w:val="36"/>
          <w:szCs w:val="36"/>
          <w:rtl/>
          <w:lang w:bidi="ar-MA"/>
        </w:rPr>
        <w:t>الأولويات</w:t>
      </w:r>
      <w:r w:rsidR="002A1432">
        <w:rPr>
          <w:rFonts w:ascii="Arabic Typesetting" w:hAnsi="Arabic Typesetting" w:cs="Arabic Typesetting" w:hint="cs"/>
          <w:sz w:val="36"/>
          <w:szCs w:val="36"/>
          <w:rtl/>
          <w:lang w:bidi="ar-MA"/>
        </w:rPr>
        <w:t xml:space="preserve"> السياسية</w:t>
      </w:r>
      <w:r w:rsidR="002A1432" w:rsidRPr="002A1432">
        <w:rPr>
          <w:rFonts w:ascii="Arabic Typesetting" w:hAnsi="Arabic Typesetting" w:cs="Arabic Typesetting"/>
          <w:sz w:val="36"/>
          <w:szCs w:val="36"/>
          <w:rtl/>
          <w:lang w:bidi="ar-MA"/>
        </w:rPr>
        <w:t xml:space="preserve"> </w:t>
      </w:r>
      <w:r w:rsidR="002A1432">
        <w:rPr>
          <w:rFonts w:ascii="Arabic Typesetting" w:hAnsi="Arabic Typesetting" w:cs="Arabic Typesetting" w:hint="cs"/>
          <w:sz w:val="36"/>
          <w:szCs w:val="36"/>
          <w:rtl/>
          <w:lang w:bidi="ar-MA"/>
        </w:rPr>
        <w:t>و</w:t>
      </w:r>
      <w:r w:rsidR="002A1432">
        <w:rPr>
          <w:rFonts w:ascii="Arabic Typesetting" w:hAnsi="Arabic Typesetting" w:cs="Arabic Typesetting"/>
          <w:sz w:val="36"/>
          <w:szCs w:val="36"/>
          <w:rtl/>
          <w:lang w:bidi="ar-MA"/>
        </w:rPr>
        <w:t>الوطنية. ف</w:t>
      </w:r>
      <w:r w:rsidR="002A1432" w:rsidRPr="002A1432">
        <w:rPr>
          <w:rFonts w:ascii="Arabic Typesetting" w:hAnsi="Arabic Typesetting" w:cs="Arabic Typesetting"/>
          <w:sz w:val="36"/>
          <w:szCs w:val="36"/>
          <w:rtl/>
          <w:lang w:bidi="ar-MA"/>
        </w:rPr>
        <w:t>أهداف</w:t>
      </w:r>
      <w:r w:rsidR="002A1432">
        <w:rPr>
          <w:rFonts w:ascii="Arabic Typesetting" w:hAnsi="Arabic Typesetting" w:cs="Arabic Typesetting" w:hint="cs"/>
          <w:sz w:val="36"/>
          <w:szCs w:val="36"/>
          <w:rtl/>
          <w:lang w:bidi="ar-MA"/>
        </w:rPr>
        <w:t xml:space="preserve"> التنمية المستدامة</w:t>
      </w:r>
      <w:r w:rsidR="002A1432">
        <w:rPr>
          <w:rFonts w:ascii="Arabic Typesetting" w:hAnsi="Arabic Typesetting" w:cs="Arabic Typesetting"/>
          <w:sz w:val="36"/>
          <w:szCs w:val="36"/>
          <w:rtl/>
          <w:lang w:bidi="ar-MA"/>
        </w:rPr>
        <w:t xml:space="preserve"> </w:t>
      </w:r>
      <w:r w:rsidR="002A1432" w:rsidRPr="002A1432">
        <w:rPr>
          <w:rFonts w:ascii="Arabic Typesetting" w:hAnsi="Arabic Typesetting" w:cs="Arabic Typesetting"/>
          <w:sz w:val="36"/>
          <w:szCs w:val="36"/>
          <w:rtl/>
          <w:lang w:bidi="ar-MA"/>
        </w:rPr>
        <w:t>عالمية</w:t>
      </w:r>
      <w:r w:rsidR="002A1432">
        <w:rPr>
          <w:rFonts w:ascii="Arabic Typesetting" w:hAnsi="Arabic Typesetting" w:cs="Arabic Typesetting" w:hint="cs"/>
          <w:sz w:val="36"/>
          <w:szCs w:val="36"/>
          <w:rtl/>
          <w:lang w:bidi="ar-MA"/>
        </w:rPr>
        <w:t xml:space="preserve"> و</w:t>
      </w:r>
      <w:r w:rsidR="002A1432" w:rsidRPr="002A1432">
        <w:rPr>
          <w:rFonts w:ascii="Arabic Typesetting" w:hAnsi="Arabic Typesetting" w:cs="Arabic Typesetting"/>
          <w:sz w:val="36"/>
          <w:szCs w:val="36"/>
          <w:rtl/>
          <w:lang w:bidi="ar-MA"/>
        </w:rPr>
        <w:t>غير قابلة للتجزئة</w:t>
      </w:r>
      <w:r w:rsidR="00A238C2">
        <w:rPr>
          <w:rFonts w:ascii="Arabic Typesetting" w:hAnsi="Arabic Typesetting" w:cs="Arabic Typesetting" w:hint="cs"/>
          <w:sz w:val="36"/>
          <w:szCs w:val="36"/>
          <w:rtl/>
          <w:lang w:bidi="ar-MA"/>
        </w:rPr>
        <w:t>، وهي</w:t>
      </w:r>
      <w:r w:rsidR="00A238C2">
        <w:rPr>
          <w:rFonts w:ascii="Arabic Typesetting" w:hAnsi="Arabic Typesetting" w:cs="Arabic Typesetting"/>
          <w:sz w:val="36"/>
          <w:szCs w:val="36"/>
          <w:rtl/>
          <w:lang w:bidi="ar-MA"/>
        </w:rPr>
        <w:t xml:space="preserve"> تشمل </w:t>
      </w:r>
      <w:r w:rsidR="00A238C2">
        <w:rPr>
          <w:rFonts w:ascii="Arabic Typesetting" w:hAnsi="Arabic Typesetting" w:cs="Arabic Typesetting" w:hint="cs"/>
          <w:sz w:val="36"/>
          <w:szCs w:val="36"/>
          <w:rtl/>
          <w:lang w:bidi="ar-MA"/>
        </w:rPr>
        <w:t>جميع البلدان</w:t>
      </w:r>
      <w:r w:rsidR="00A238C2">
        <w:rPr>
          <w:rFonts w:ascii="Arabic Typesetting" w:hAnsi="Arabic Typesetting" w:cs="Arabic Typesetting"/>
          <w:sz w:val="36"/>
          <w:szCs w:val="36"/>
          <w:rtl/>
          <w:lang w:bidi="ar-MA"/>
        </w:rPr>
        <w:t xml:space="preserve">، المتقدمة </w:t>
      </w:r>
      <w:r w:rsidR="002A1432" w:rsidRPr="002A1432">
        <w:rPr>
          <w:rFonts w:ascii="Arabic Typesetting" w:hAnsi="Arabic Typesetting" w:cs="Arabic Typesetting"/>
          <w:sz w:val="36"/>
          <w:szCs w:val="36"/>
          <w:rtl/>
          <w:lang w:bidi="ar-MA"/>
        </w:rPr>
        <w:t>والنامية عل</w:t>
      </w:r>
      <w:r w:rsidR="00A238C2">
        <w:rPr>
          <w:rFonts w:ascii="Arabic Typesetting" w:hAnsi="Arabic Typesetting" w:cs="Arabic Typesetting"/>
          <w:sz w:val="36"/>
          <w:szCs w:val="36"/>
          <w:rtl/>
          <w:lang w:bidi="ar-MA"/>
        </w:rPr>
        <w:t>ى حد سواء.</w:t>
      </w:r>
    </w:p>
    <w:p w:rsidR="002E6DA1" w:rsidRDefault="002E6DA1" w:rsidP="000B3D5A">
      <w:pPr>
        <w:bidi/>
        <w:spacing w:after="240"/>
        <w:rPr>
          <w:rFonts w:ascii="Arabic Typesetting" w:hAnsi="Arabic Typesetting" w:cs="Arabic Typesetting"/>
          <w:sz w:val="36"/>
          <w:szCs w:val="36"/>
          <w:rtl/>
          <w:lang w:bidi="ar-MA"/>
        </w:rPr>
      </w:pPr>
      <w:r>
        <w:rPr>
          <w:rFonts w:ascii="Arabic Typesetting" w:hAnsi="Arabic Typesetting" w:cs="Arabic Typesetting" w:hint="cs"/>
          <w:sz w:val="36"/>
          <w:szCs w:val="36"/>
          <w:rtl/>
          <w:lang w:bidi="ar-MA"/>
        </w:rPr>
        <w:t xml:space="preserve">- وتنص ديباجة القرار أيضاً على أن </w:t>
      </w:r>
      <w:r w:rsidRPr="002E6DA1">
        <w:rPr>
          <w:rFonts w:ascii="Arabic Typesetting" w:hAnsi="Arabic Typesetting" w:cs="Arabic Typesetting"/>
          <w:sz w:val="36"/>
          <w:szCs w:val="36"/>
          <w:rtl/>
          <w:lang w:bidi="ar-MA"/>
        </w:rPr>
        <w:t>جميع البلدان والجهات صاحبة المصلحة</w:t>
      </w:r>
      <w:r>
        <w:rPr>
          <w:rFonts w:ascii="Arabic Typesetting" w:hAnsi="Arabic Typesetting" w:cs="Arabic Typesetting" w:hint="cs"/>
          <w:sz w:val="36"/>
          <w:szCs w:val="36"/>
          <w:rtl/>
          <w:lang w:bidi="ar-MA"/>
        </w:rPr>
        <w:t xml:space="preserve"> ستعمل</w:t>
      </w:r>
      <w:r w:rsidR="009C7154">
        <w:rPr>
          <w:rFonts w:ascii="Arabic Typesetting" w:hAnsi="Arabic Typesetting" w:cs="Arabic Typesetting"/>
          <w:sz w:val="36"/>
          <w:szCs w:val="36"/>
          <w:rtl/>
          <w:lang w:bidi="ar-MA"/>
        </w:rPr>
        <w:t xml:space="preserve"> على تنفيذ</w:t>
      </w:r>
      <w:r w:rsidR="009C7154">
        <w:rPr>
          <w:rFonts w:ascii="Arabic Typesetting" w:hAnsi="Arabic Typesetting" w:cs="Arabic Typesetting" w:hint="cs"/>
          <w:sz w:val="36"/>
          <w:szCs w:val="36"/>
          <w:rtl/>
          <w:lang w:bidi="ar-MA"/>
        </w:rPr>
        <w:t xml:space="preserve"> </w:t>
      </w:r>
      <w:r w:rsidRPr="002E6DA1">
        <w:rPr>
          <w:rFonts w:ascii="Arabic Typesetting" w:hAnsi="Arabic Typesetting" w:cs="Arabic Typesetting"/>
          <w:sz w:val="36"/>
          <w:szCs w:val="36"/>
          <w:rtl/>
          <w:lang w:bidi="ar-MA"/>
        </w:rPr>
        <w:t>ال</w:t>
      </w:r>
      <w:r w:rsidR="009C7154">
        <w:rPr>
          <w:rFonts w:ascii="Arabic Typesetting" w:hAnsi="Arabic Typesetting" w:cs="Arabic Typesetting"/>
          <w:sz w:val="36"/>
          <w:szCs w:val="36"/>
          <w:rtl/>
          <w:lang w:bidi="ar-MA"/>
        </w:rPr>
        <w:t>خطة في إطار من الشراك</w:t>
      </w:r>
      <w:r w:rsidR="009C7154">
        <w:rPr>
          <w:rFonts w:ascii="Arabic Typesetting" w:hAnsi="Arabic Typesetting" w:cs="Arabic Typesetting" w:hint="cs"/>
          <w:sz w:val="36"/>
          <w:szCs w:val="36"/>
          <w:rtl/>
          <w:lang w:bidi="ar-MA"/>
        </w:rPr>
        <w:t>ة.</w:t>
      </w:r>
    </w:p>
    <w:p w:rsidR="009C7154" w:rsidRDefault="009C7154" w:rsidP="000B3D5A">
      <w:pPr>
        <w:bidi/>
        <w:spacing w:after="240"/>
        <w:rPr>
          <w:rFonts w:ascii="Arabic Typesetting" w:hAnsi="Arabic Typesetting" w:cs="Arabic Typesetting"/>
          <w:sz w:val="36"/>
          <w:szCs w:val="36"/>
          <w:rtl/>
          <w:lang w:val="fr-CH" w:bidi="ar-MA"/>
        </w:rPr>
      </w:pPr>
      <w:r>
        <w:rPr>
          <w:rFonts w:ascii="Arabic Typesetting" w:hAnsi="Arabic Typesetting" w:cs="Arabic Typesetting" w:hint="cs"/>
          <w:sz w:val="36"/>
          <w:szCs w:val="36"/>
          <w:rtl/>
          <w:lang w:bidi="ar-MA"/>
        </w:rPr>
        <w:t>- وتشير الديباجة والفقرة 17 كذلك إلى أن أهداف التنمية المستدامة</w:t>
      </w:r>
      <w:r>
        <w:rPr>
          <w:rFonts w:ascii="Arabic Typesetting" w:hAnsi="Arabic Typesetting" w:cs="Arabic Typesetting" w:hint="cs"/>
          <w:sz w:val="36"/>
          <w:szCs w:val="36"/>
          <w:rtl/>
          <w:lang w:val="fr-CH" w:bidi="ar-MA"/>
        </w:rPr>
        <w:t xml:space="preserve"> لها طابع متكامل جوهري في الوفاء بغرض الخطة.</w:t>
      </w:r>
    </w:p>
    <w:p w:rsidR="009C7154" w:rsidRDefault="009C7154" w:rsidP="000B3D5A">
      <w:pPr>
        <w:bidi/>
        <w:spacing w:after="240"/>
        <w:rPr>
          <w:rFonts w:ascii="Arabic Typesetting" w:hAnsi="Arabic Typesetting" w:cs="Arabic Typesetting"/>
          <w:sz w:val="36"/>
          <w:szCs w:val="36"/>
          <w:rtl/>
          <w:lang w:val="fr-CH" w:bidi="ar-MA"/>
        </w:rPr>
      </w:pPr>
      <w:r>
        <w:rPr>
          <w:rFonts w:ascii="Arabic Typesetting" w:hAnsi="Arabic Typesetting" w:cs="Arabic Typesetting" w:hint="cs"/>
          <w:sz w:val="36"/>
          <w:szCs w:val="36"/>
          <w:rtl/>
          <w:lang w:val="fr-CH" w:bidi="ar-MA"/>
        </w:rPr>
        <w:t xml:space="preserve">- ومن جهة أخرى، </w:t>
      </w:r>
      <w:r w:rsidR="00FC3132">
        <w:rPr>
          <w:rFonts w:ascii="Arabic Typesetting" w:hAnsi="Arabic Typesetting" w:cs="Arabic Typesetting" w:hint="cs"/>
          <w:sz w:val="36"/>
          <w:szCs w:val="36"/>
          <w:rtl/>
          <w:lang w:val="fr-CH" w:bidi="ar-MA"/>
        </w:rPr>
        <w:t>ورد في الفقرة 28 من إعلان خطة 2030 أنه ينبغي</w:t>
      </w:r>
      <w:r w:rsidR="00FC3132" w:rsidRPr="00FC3132">
        <w:rPr>
          <w:rFonts w:ascii="Arabic Typesetting" w:hAnsi="Arabic Typesetting" w:cs="Arabic Typesetting"/>
          <w:sz w:val="36"/>
          <w:szCs w:val="36"/>
          <w:rtl/>
          <w:lang w:val="fr-CH" w:bidi="ar-MA"/>
        </w:rPr>
        <w:t xml:space="preserve"> أن تساهم الحكومات والمنظمات الدولية </w:t>
      </w:r>
      <w:r w:rsidR="00FC3132">
        <w:rPr>
          <w:rFonts w:ascii="Arabic Typesetting" w:hAnsi="Arabic Typesetting" w:cs="Arabic Typesetting" w:hint="cs"/>
          <w:sz w:val="36"/>
          <w:szCs w:val="36"/>
          <w:rtl/>
          <w:lang w:val="fr-CH" w:bidi="ar-MA"/>
        </w:rPr>
        <w:t>على حد سواء، من بين جهات فاعلة أخرى،</w:t>
      </w:r>
      <w:r w:rsidR="00FC3132" w:rsidRPr="00FC3132">
        <w:rPr>
          <w:rFonts w:ascii="Arabic Typesetting" w:hAnsi="Arabic Typesetting" w:cs="Arabic Typesetting"/>
          <w:sz w:val="36"/>
          <w:szCs w:val="36"/>
          <w:rtl/>
          <w:lang w:val="fr-CH" w:bidi="ar-MA"/>
        </w:rPr>
        <w:t xml:space="preserve"> في تغيير أنماط </w:t>
      </w:r>
      <w:r w:rsidR="00FC3132">
        <w:rPr>
          <w:rFonts w:ascii="Arabic Typesetting" w:hAnsi="Arabic Typesetting" w:cs="Arabic Typesetting"/>
          <w:sz w:val="36"/>
          <w:szCs w:val="36"/>
          <w:rtl/>
          <w:lang w:val="fr-CH" w:bidi="ar-MA"/>
        </w:rPr>
        <w:t xml:space="preserve">الإنتاج </w:t>
      </w:r>
      <w:r w:rsidR="004E198E">
        <w:rPr>
          <w:rFonts w:ascii="Arabic Typesetting" w:hAnsi="Arabic Typesetting" w:cs="Arabic Typesetting" w:hint="cs"/>
          <w:sz w:val="36"/>
          <w:szCs w:val="36"/>
          <w:rtl/>
          <w:lang w:val="fr-CH" w:bidi="ar-MA"/>
        </w:rPr>
        <w:t>و</w:t>
      </w:r>
      <w:r w:rsidR="004E198E" w:rsidRPr="00FC3132">
        <w:rPr>
          <w:rFonts w:ascii="Arabic Typesetting" w:hAnsi="Arabic Typesetting" w:cs="Arabic Typesetting"/>
          <w:sz w:val="36"/>
          <w:szCs w:val="36"/>
          <w:rtl/>
          <w:lang w:val="fr-CH" w:bidi="ar-MA"/>
        </w:rPr>
        <w:t>ا</w:t>
      </w:r>
      <w:r w:rsidR="004E198E">
        <w:rPr>
          <w:rFonts w:ascii="Arabic Typesetting" w:hAnsi="Arabic Typesetting" w:cs="Arabic Typesetting"/>
          <w:sz w:val="36"/>
          <w:szCs w:val="36"/>
          <w:rtl/>
          <w:lang w:val="fr-CH" w:bidi="ar-MA"/>
        </w:rPr>
        <w:t xml:space="preserve">لاستهلاك </w:t>
      </w:r>
      <w:r w:rsidR="00FC3132">
        <w:rPr>
          <w:rFonts w:ascii="Arabic Typesetting" w:hAnsi="Arabic Typesetting" w:cs="Arabic Typesetting"/>
          <w:sz w:val="36"/>
          <w:szCs w:val="36"/>
          <w:rtl/>
          <w:lang w:val="fr-CH" w:bidi="ar-MA"/>
        </w:rPr>
        <w:t>غير المستدامة</w:t>
      </w:r>
      <w:r w:rsidR="00FC3132">
        <w:rPr>
          <w:rFonts w:ascii="Arabic Typesetting" w:hAnsi="Arabic Typesetting" w:cs="Arabic Typesetting" w:hint="cs"/>
          <w:sz w:val="36"/>
          <w:szCs w:val="36"/>
          <w:rtl/>
          <w:lang w:val="fr-CH" w:bidi="ar-MA"/>
        </w:rPr>
        <w:t>.</w:t>
      </w:r>
    </w:p>
    <w:p w:rsidR="009F40F9" w:rsidRDefault="009F40F9" w:rsidP="000B3D5A">
      <w:pPr>
        <w:bidi/>
        <w:spacing w:after="240"/>
        <w:rPr>
          <w:rFonts w:ascii="Arabic Typesetting" w:hAnsi="Arabic Typesetting" w:cs="Arabic Typesetting"/>
          <w:sz w:val="36"/>
          <w:szCs w:val="36"/>
          <w:rtl/>
          <w:lang w:val="fr-CH" w:bidi="ar-MA"/>
        </w:rPr>
      </w:pPr>
      <w:r>
        <w:rPr>
          <w:rFonts w:ascii="Arabic Typesetting" w:hAnsi="Arabic Typesetting" w:cs="Arabic Typesetting" w:hint="cs"/>
          <w:sz w:val="36"/>
          <w:szCs w:val="36"/>
          <w:rtl/>
          <w:lang w:val="fr-CH" w:bidi="ar-MA"/>
        </w:rPr>
        <w:t xml:space="preserve">- وتتمتع الويبو، وهي وكالة متخصصة تابعة للأمم المتحدة، </w:t>
      </w:r>
      <w:r w:rsidR="00CF6020">
        <w:rPr>
          <w:rFonts w:ascii="Arabic Typesetting" w:hAnsi="Arabic Typesetting" w:cs="Arabic Typesetting" w:hint="cs"/>
          <w:sz w:val="36"/>
          <w:szCs w:val="36"/>
          <w:rtl/>
          <w:lang w:val="fr-CH" w:bidi="ar-MA"/>
        </w:rPr>
        <w:t xml:space="preserve">بالقدرة التقنية الملائمة للمشاركة على نحو فعال في المناقشات والإجراءات المتعلقة بأهداف التنمية المستدامة. ونظراً لطبيعتها القانونية، المجسدة في </w:t>
      </w:r>
      <w:r w:rsidR="006671AA">
        <w:rPr>
          <w:rFonts w:ascii="Arabic Typesetting" w:hAnsi="Arabic Typesetting" w:cs="Arabic Typesetting" w:hint="cs"/>
          <w:sz w:val="36"/>
          <w:szCs w:val="36"/>
          <w:rtl/>
          <w:lang w:val="fr-CH" w:bidi="ar-MA"/>
        </w:rPr>
        <w:t xml:space="preserve">الاتفاق المبرم بين الأمم المتحدة والويبو عام 1974 ومقتضيات القرار </w:t>
      </w:r>
      <w:r w:rsidR="006671AA">
        <w:rPr>
          <w:rFonts w:ascii="Arabic Typesetting" w:hAnsi="Arabic Typesetting" w:cs="Arabic Typesetting"/>
          <w:sz w:val="36"/>
          <w:szCs w:val="36"/>
          <w:lang w:val="fr-CH" w:bidi="ar-MA"/>
        </w:rPr>
        <w:t>A/RES/70/1</w:t>
      </w:r>
      <w:r w:rsidR="006671AA">
        <w:rPr>
          <w:rFonts w:ascii="Arabic Typesetting" w:hAnsi="Arabic Typesetting" w:cs="Arabic Typesetting" w:hint="cs"/>
          <w:sz w:val="36"/>
          <w:szCs w:val="36"/>
          <w:rtl/>
          <w:lang w:val="fr-CH" w:bidi="ar-MA"/>
        </w:rPr>
        <w:t>، فإنه</w:t>
      </w:r>
      <w:r w:rsidR="00431AC3">
        <w:rPr>
          <w:rFonts w:ascii="Arabic Typesetting" w:hAnsi="Arabic Typesetting" w:cs="Arabic Typesetting" w:hint="cs"/>
          <w:sz w:val="36"/>
          <w:szCs w:val="36"/>
          <w:rtl/>
          <w:lang w:val="fr-CH" w:bidi="ar-MA"/>
        </w:rPr>
        <w:t xml:space="preserve"> ينبغي للمنظمة أن تشارك بفعالية</w:t>
      </w:r>
      <w:r w:rsidR="006671AA">
        <w:rPr>
          <w:rFonts w:ascii="Arabic Typesetting" w:hAnsi="Arabic Typesetting" w:cs="Arabic Typesetting" w:hint="cs"/>
          <w:sz w:val="36"/>
          <w:szCs w:val="36"/>
          <w:rtl/>
          <w:lang w:val="fr-CH" w:bidi="ar-MA"/>
        </w:rPr>
        <w:t xml:space="preserve"> في تنفيذ </w:t>
      </w:r>
      <w:r w:rsidR="00431AC3">
        <w:rPr>
          <w:rFonts w:ascii="Arabic Typesetting" w:hAnsi="Arabic Typesetting" w:cs="Arabic Typesetting" w:hint="cs"/>
          <w:sz w:val="36"/>
          <w:szCs w:val="36"/>
          <w:rtl/>
          <w:lang w:val="fr-CH" w:bidi="ar-MA"/>
        </w:rPr>
        <w:t>الأهداف وأن تتعاون مع الجهات الفاعلة الأخرى.</w:t>
      </w:r>
    </w:p>
    <w:p w:rsidR="00431AC3" w:rsidRDefault="00431AC3" w:rsidP="000B3D5A">
      <w:pPr>
        <w:bidi/>
        <w:spacing w:after="240"/>
        <w:rPr>
          <w:rFonts w:ascii="Arabic Typesetting" w:hAnsi="Arabic Typesetting" w:cs="Arabic Typesetting"/>
          <w:sz w:val="36"/>
          <w:szCs w:val="36"/>
          <w:rtl/>
          <w:lang w:val="fr-CH" w:bidi="ar-MA"/>
        </w:rPr>
      </w:pPr>
      <w:r>
        <w:rPr>
          <w:rFonts w:ascii="Arabic Typesetting" w:hAnsi="Arabic Typesetting" w:cs="Arabic Typesetting" w:hint="cs"/>
          <w:sz w:val="36"/>
          <w:szCs w:val="36"/>
          <w:rtl/>
          <w:lang w:val="fr-CH" w:bidi="ar-MA"/>
        </w:rPr>
        <w:t xml:space="preserve">- ومن بين </w:t>
      </w:r>
      <w:r w:rsidR="00B928F7">
        <w:rPr>
          <w:rFonts w:ascii="Arabic Typesetting" w:hAnsi="Arabic Typesetting" w:cs="Arabic Typesetting" w:hint="cs"/>
          <w:sz w:val="36"/>
          <w:szCs w:val="36"/>
          <w:rtl/>
          <w:lang w:val="fr-CH" w:bidi="ar-MA"/>
        </w:rPr>
        <w:t>ال</w:t>
      </w:r>
      <w:r>
        <w:rPr>
          <w:rFonts w:ascii="Arabic Typesetting" w:hAnsi="Arabic Typesetting" w:cs="Arabic Typesetting" w:hint="cs"/>
          <w:sz w:val="36"/>
          <w:szCs w:val="36"/>
          <w:rtl/>
          <w:lang w:val="fr-CH" w:bidi="ar-MA"/>
        </w:rPr>
        <w:t xml:space="preserve">أنشطة </w:t>
      </w:r>
      <w:r w:rsidR="00B928F7">
        <w:rPr>
          <w:rFonts w:ascii="Arabic Typesetting" w:hAnsi="Arabic Typesetting" w:cs="Arabic Typesetting" w:hint="cs"/>
          <w:sz w:val="36"/>
          <w:szCs w:val="36"/>
          <w:rtl/>
          <w:lang w:val="fr-CH" w:bidi="ar-MA"/>
        </w:rPr>
        <w:t>ال</w:t>
      </w:r>
      <w:r>
        <w:rPr>
          <w:rFonts w:ascii="Arabic Typesetting" w:hAnsi="Arabic Typesetting" w:cs="Arabic Typesetting" w:hint="cs"/>
          <w:sz w:val="36"/>
          <w:szCs w:val="36"/>
          <w:rtl/>
          <w:lang w:val="fr-CH" w:bidi="ar-MA"/>
        </w:rPr>
        <w:t xml:space="preserve">أخرى، </w:t>
      </w:r>
      <w:r w:rsidR="00B928F7">
        <w:rPr>
          <w:rFonts w:ascii="Arabic Typesetting" w:hAnsi="Arabic Typesetting" w:cs="Arabic Typesetting" w:hint="cs"/>
          <w:sz w:val="36"/>
          <w:szCs w:val="36"/>
          <w:rtl/>
          <w:lang w:val="fr-CH" w:bidi="ar-MA"/>
        </w:rPr>
        <w:t>يمكن أن تقدم الويبو إسهاماً مهماً في آلية تيسير التكنولوجيا، المعتمدة في المؤتمر الدولي الثالث لتمويل التنمية في أديس أبابا في يوليو 2015.</w:t>
      </w:r>
    </w:p>
    <w:p w:rsidR="00B928F7" w:rsidRDefault="00B928F7" w:rsidP="000B3D5A">
      <w:pPr>
        <w:bidi/>
        <w:spacing w:after="240"/>
        <w:rPr>
          <w:rFonts w:ascii="Arabic Typesetting" w:hAnsi="Arabic Typesetting" w:cs="Arabic Typesetting"/>
          <w:sz w:val="36"/>
          <w:szCs w:val="36"/>
          <w:rtl/>
          <w:lang w:val="fr-CH" w:bidi="ar-MA"/>
        </w:rPr>
      </w:pPr>
      <w:r>
        <w:rPr>
          <w:rFonts w:ascii="Arabic Typesetting" w:hAnsi="Arabic Typesetting" w:cs="Arabic Typesetting" w:hint="cs"/>
          <w:sz w:val="36"/>
          <w:szCs w:val="36"/>
          <w:rtl/>
          <w:lang w:val="fr-CH" w:bidi="ar-MA"/>
        </w:rPr>
        <w:t>- وينبغي أن تحدد آلية تيسير التكنولوجيا احتياجات البلدان النامية، وتشجع الشراكات وتيسر ت</w:t>
      </w:r>
      <w:r w:rsidR="00CD320F">
        <w:rPr>
          <w:rFonts w:ascii="Arabic Typesetting" w:hAnsi="Arabic Typesetting" w:cs="Arabic Typesetting" w:hint="cs"/>
          <w:sz w:val="36"/>
          <w:szCs w:val="36"/>
          <w:rtl/>
          <w:lang w:val="fr-CH" w:bidi="ar-MA"/>
        </w:rPr>
        <w:t xml:space="preserve">طوير </w:t>
      </w:r>
      <w:r>
        <w:rPr>
          <w:rFonts w:ascii="Arabic Typesetting" w:hAnsi="Arabic Typesetting" w:cs="Arabic Typesetting" w:hint="cs"/>
          <w:sz w:val="36"/>
          <w:szCs w:val="36"/>
          <w:rtl/>
          <w:lang w:val="fr-CH" w:bidi="ar-MA"/>
        </w:rPr>
        <w:t xml:space="preserve">التكنولوجيات </w:t>
      </w:r>
      <w:r w:rsidR="00CD320F">
        <w:rPr>
          <w:rFonts w:ascii="Arabic Typesetting" w:hAnsi="Arabic Typesetting" w:cs="Arabic Typesetting" w:hint="cs"/>
          <w:sz w:val="36"/>
          <w:szCs w:val="36"/>
          <w:rtl/>
          <w:lang w:val="fr-CH" w:bidi="ar-MA"/>
        </w:rPr>
        <w:t>ذات الصلة ونقلها وتعميمها من أجل أهداف التنمية المستدامة طبقاً لقواعد النظام التجاري متعدد الأطراف والملكية الفكرية.</w:t>
      </w:r>
      <w:r w:rsidR="003E0D8E">
        <w:rPr>
          <w:rFonts w:ascii="Arabic Typesetting" w:hAnsi="Arabic Typesetting" w:cs="Arabic Typesetting" w:hint="cs"/>
          <w:sz w:val="36"/>
          <w:szCs w:val="36"/>
          <w:rtl/>
          <w:lang w:val="fr-CH" w:bidi="ar-MA"/>
        </w:rPr>
        <w:t xml:space="preserve"> ويُتوقع من الويبو أن تساهم باقتراحات</w:t>
      </w:r>
      <w:r w:rsidR="00191E08">
        <w:rPr>
          <w:rFonts w:ascii="Arabic Typesetting" w:hAnsi="Arabic Typesetting" w:cs="Arabic Typesetting" w:hint="cs"/>
          <w:sz w:val="36"/>
          <w:szCs w:val="36"/>
          <w:rtl/>
          <w:lang w:val="fr-CH" w:bidi="ar-MA"/>
        </w:rPr>
        <w:t xml:space="preserve"> لاتخاذ إجراءات فعالة بناء على مقاربة جوهرية وشاملة للدور المعقد للملكية الفكرية في مسألة التعميم وتيسير سبيل الوصول إلى التكنولوجيا.</w:t>
      </w:r>
    </w:p>
    <w:p w:rsidR="00A125F8" w:rsidRDefault="00191E08" w:rsidP="000B3D5A">
      <w:pPr>
        <w:bidi/>
        <w:spacing w:after="240"/>
        <w:rPr>
          <w:rFonts w:ascii="Arabic Typesetting" w:hAnsi="Arabic Typesetting" w:cs="Arabic Typesetting"/>
          <w:sz w:val="36"/>
          <w:szCs w:val="36"/>
          <w:rtl/>
          <w:lang w:val="fr-CH" w:bidi="ar-MA"/>
        </w:rPr>
      </w:pPr>
      <w:r>
        <w:rPr>
          <w:rFonts w:ascii="Arabic Typesetting" w:hAnsi="Arabic Typesetting" w:cs="Arabic Typesetting" w:hint="cs"/>
          <w:sz w:val="36"/>
          <w:szCs w:val="36"/>
          <w:rtl/>
          <w:lang w:val="fr-CH" w:bidi="ar-MA"/>
        </w:rPr>
        <w:t>- وحسبما تنص عليه الفقرة 70 من القرار، فإن الويبو</w:t>
      </w:r>
      <w:r w:rsidRPr="00191E08">
        <w:rPr>
          <w:rtl/>
        </w:rPr>
        <w:t xml:space="preserve"> </w:t>
      </w:r>
      <w:r>
        <w:rPr>
          <w:rFonts w:ascii="Arabic Typesetting" w:hAnsi="Arabic Typesetting" w:cs="Arabic Typesetting"/>
          <w:sz w:val="36"/>
          <w:szCs w:val="36"/>
          <w:rtl/>
          <w:lang w:val="fr-CH" w:bidi="ar-MA"/>
        </w:rPr>
        <w:t>من الكيانات التي تشكل</w:t>
      </w:r>
      <w:r>
        <w:rPr>
          <w:rFonts w:ascii="Arabic Typesetting" w:hAnsi="Arabic Typesetting" w:cs="Arabic Typesetting" w:hint="cs"/>
          <w:sz w:val="36"/>
          <w:szCs w:val="36"/>
          <w:rtl/>
          <w:lang w:val="fr-CH" w:bidi="ar-MA"/>
        </w:rPr>
        <w:t xml:space="preserve"> </w:t>
      </w:r>
      <w:r w:rsidR="00A1178E" w:rsidRPr="00A1178E">
        <w:rPr>
          <w:rFonts w:ascii="Arabic Typesetting" w:hAnsi="Arabic Typesetting" w:cs="Arabic Typesetting"/>
          <w:sz w:val="36"/>
          <w:szCs w:val="36"/>
          <w:rtl/>
          <w:lang w:val="fr-CH" w:bidi="ar-MA"/>
        </w:rPr>
        <w:t xml:space="preserve">فريق </w:t>
      </w:r>
      <w:r w:rsidR="00A1178E">
        <w:rPr>
          <w:rFonts w:ascii="Arabic Typesetting" w:hAnsi="Arabic Typesetting" w:cs="Arabic Typesetting" w:hint="cs"/>
          <w:sz w:val="36"/>
          <w:szCs w:val="36"/>
          <w:rtl/>
          <w:lang w:val="fr-CH" w:bidi="ar-MA"/>
        </w:rPr>
        <w:t>ال</w:t>
      </w:r>
      <w:r w:rsidR="00A1178E" w:rsidRPr="00A1178E">
        <w:rPr>
          <w:rFonts w:ascii="Arabic Typesetting" w:hAnsi="Arabic Typesetting" w:cs="Arabic Typesetting"/>
          <w:sz w:val="36"/>
          <w:szCs w:val="36"/>
          <w:rtl/>
          <w:lang w:val="fr-CH" w:bidi="ar-MA"/>
        </w:rPr>
        <w:t xml:space="preserve">عمل </w:t>
      </w:r>
      <w:r w:rsidR="00A1178E">
        <w:rPr>
          <w:rFonts w:ascii="Arabic Typesetting" w:hAnsi="Arabic Typesetting" w:cs="Arabic Typesetting" w:hint="cs"/>
          <w:sz w:val="36"/>
          <w:szCs w:val="36"/>
          <w:rtl/>
          <w:lang w:val="fr-CH" w:bidi="ar-MA"/>
        </w:rPr>
        <w:t>ال</w:t>
      </w:r>
      <w:r w:rsidR="00A1178E" w:rsidRPr="00A1178E">
        <w:rPr>
          <w:rFonts w:ascii="Arabic Typesetting" w:hAnsi="Arabic Typesetting" w:cs="Arabic Typesetting"/>
          <w:sz w:val="36"/>
          <w:szCs w:val="36"/>
          <w:rtl/>
          <w:lang w:val="fr-CH" w:bidi="ar-MA"/>
        </w:rPr>
        <w:t>مشترك بين وكالات الأمم المتحدة</w:t>
      </w:r>
      <w:r w:rsidR="00A125F8">
        <w:rPr>
          <w:rFonts w:ascii="Arabic Typesetting" w:hAnsi="Arabic Typesetting" w:cs="Arabic Typesetting" w:hint="cs"/>
          <w:sz w:val="36"/>
          <w:szCs w:val="36"/>
          <w:rtl/>
          <w:lang w:val="fr-CH" w:bidi="ar-MA"/>
        </w:rPr>
        <w:t xml:space="preserve"> في آلية تيسير التكنولوجيا، المؤلف أيضاً من </w:t>
      </w:r>
      <w:r w:rsidRPr="00191E08">
        <w:rPr>
          <w:rFonts w:ascii="Arabic Typesetting" w:hAnsi="Arabic Typesetting" w:cs="Arabic Typesetting"/>
          <w:sz w:val="36"/>
          <w:szCs w:val="36"/>
          <w:rtl/>
          <w:lang w:val="fr-CH" w:bidi="ar-MA"/>
        </w:rPr>
        <w:t>إدارة الشؤون الاقتصادية وا</w:t>
      </w:r>
      <w:r w:rsidR="00A125F8">
        <w:rPr>
          <w:rFonts w:ascii="Arabic Typesetting" w:hAnsi="Arabic Typesetting" w:cs="Arabic Typesetting"/>
          <w:sz w:val="36"/>
          <w:szCs w:val="36"/>
          <w:rtl/>
          <w:lang w:val="fr-CH" w:bidi="ar-MA"/>
        </w:rPr>
        <w:t>لاجتماعية التابعة للأ</w:t>
      </w:r>
      <w:r w:rsidR="00A125F8">
        <w:rPr>
          <w:rFonts w:ascii="Arabic Typesetting" w:hAnsi="Arabic Typesetting" w:cs="Arabic Typesetting" w:hint="cs"/>
          <w:sz w:val="36"/>
          <w:szCs w:val="36"/>
          <w:rtl/>
          <w:lang w:val="fr-CH" w:bidi="ar-MA"/>
        </w:rPr>
        <w:t>مم المتحدة</w:t>
      </w:r>
      <w:r w:rsidRPr="00191E08">
        <w:rPr>
          <w:rFonts w:ascii="Arabic Typesetting" w:hAnsi="Arabic Typesetting" w:cs="Arabic Typesetting"/>
          <w:sz w:val="36"/>
          <w:szCs w:val="36"/>
          <w:rtl/>
          <w:lang w:val="fr-CH" w:bidi="ar-MA"/>
        </w:rPr>
        <w:t>، وبرنامج الأمم المتحدة للبيئة، ومنظمة الأمم المتحدة للتنمية الصناعية، ومنظمة الأمم المتحدة للتربية والعلم والثقافة، ومؤتمر الأمم المتحدة للتجارة والتنمية</w:t>
      </w:r>
      <w:r w:rsidR="00A125F8">
        <w:rPr>
          <w:rFonts w:ascii="Arabic Typesetting" w:hAnsi="Arabic Typesetting" w:cs="Arabic Typesetting"/>
          <w:sz w:val="36"/>
          <w:szCs w:val="36"/>
          <w:rtl/>
          <w:lang w:val="fr-CH" w:bidi="ar-MA"/>
        </w:rPr>
        <w:t>، والاتحاد الدولي للاتصالات، والبنك الدولي</w:t>
      </w:r>
      <w:r w:rsidR="00A125F8">
        <w:rPr>
          <w:rFonts w:ascii="Arabic Typesetting" w:hAnsi="Arabic Typesetting" w:cs="Arabic Typesetting" w:hint="cs"/>
          <w:sz w:val="36"/>
          <w:szCs w:val="36"/>
          <w:rtl/>
          <w:lang w:val="fr-CH" w:bidi="ar-MA"/>
        </w:rPr>
        <w:t xml:space="preserve">، إلى جانب ممثلين عن المجتمع المدني، والقطاع الخاص، والوسط العلمي. </w:t>
      </w:r>
      <w:proofErr w:type="gramStart"/>
      <w:r w:rsidR="00A125F8">
        <w:rPr>
          <w:rFonts w:ascii="Arabic Typesetting" w:hAnsi="Arabic Typesetting" w:cs="Arabic Typesetting" w:hint="cs"/>
          <w:sz w:val="36"/>
          <w:szCs w:val="36"/>
          <w:rtl/>
          <w:lang w:val="fr-CH" w:bidi="ar-MA"/>
        </w:rPr>
        <w:t>ويبرر</w:t>
      </w:r>
      <w:proofErr w:type="gramEnd"/>
      <w:r w:rsidR="00A125F8">
        <w:rPr>
          <w:rFonts w:ascii="Arabic Typesetting" w:hAnsi="Arabic Typesetting" w:cs="Arabic Typesetting" w:hint="cs"/>
          <w:sz w:val="36"/>
          <w:szCs w:val="36"/>
          <w:rtl/>
          <w:lang w:val="fr-CH" w:bidi="ar-MA"/>
        </w:rPr>
        <w:t xml:space="preserve"> هذا الدور مشاركة المنظمة وأعضائها في أنشطة أخرى.</w:t>
      </w:r>
    </w:p>
    <w:p w:rsidR="008532DA" w:rsidRPr="008532DA" w:rsidRDefault="00A125F8" w:rsidP="000B3D5A">
      <w:pPr>
        <w:bidi/>
        <w:spacing w:after="240"/>
        <w:rPr>
          <w:rFonts w:ascii="Arabic Typesetting" w:hAnsi="Arabic Typesetting" w:cs="Arabic Typesetting"/>
          <w:sz w:val="36"/>
          <w:szCs w:val="36"/>
          <w:lang w:val="fr-CH" w:bidi="ar-MA"/>
        </w:rPr>
      </w:pPr>
      <w:r>
        <w:rPr>
          <w:rFonts w:ascii="Arabic Typesetting" w:hAnsi="Arabic Typesetting" w:cs="Arabic Typesetting" w:hint="cs"/>
          <w:sz w:val="36"/>
          <w:szCs w:val="36"/>
          <w:rtl/>
          <w:lang w:val="fr-CH" w:bidi="ar-MA"/>
        </w:rPr>
        <w:lastRenderedPageBreak/>
        <w:t xml:space="preserve">- وتتطلب العلاقة بين مختلف أهداف التنمية المستدامة وشتى جوانب الملكية الفكرية ذات الصلة مشاركة جوهرية للمنظمة في عملية التنفيذ. لذا، فإن </w:t>
      </w:r>
      <w:r w:rsidRPr="00A125F8">
        <w:rPr>
          <w:rFonts w:ascii="Arabic Typesetting" w:hAnsi="Arabic Typesetting" w:cs="Arabic Typesetting"/>
          <w:sz w:val="36"/>
          <w:szCs w:val="36"/>
          <w:rtl/>
          <w:lang w:val="fr-CH" w:bidi="ar-MA"/>
        </w:rPr>
        <w:t>مجموعة بلدان أمريكا اللاتينية والكاريبي</w:t>
      </w:r>
      <w:r>
        <w:rPr>
          <w:rFonts w:ascii="Arabic Typesetting" w:hAnsi="Arabic Typesetting" w:cs="Arabic Typesetting" w:hint="cs"/>
          <w:sz w:val="36"/>
          <w:szCs w:val="36"/>
          <w:rtl/>
          <w:lang w:val="fr-CH" w:bidi="ar-MA"/>
        </w:rPr>
        <w:t xml:space="preserve"> ترى أنه يتعين علينا أن نواصل المناقشات بصفتنا دولاً أعضاء في الويبو، من أجل تحديد الجوانب التي تعد فيها الملكية الفكرية عاملاً مهماً في تنفيذ أهداف التنمية المستدامة ومن ثم تحديد العمل الخاص الذي ستقوم به الويبو توخياً لإحراز التقدم.</w:t>
      </w:r>
    </w:p>
    <w:p w:rsidR="008532DA" w:rsidRDefault="00A125F8" w:rsidP="000B3D5A">
      <w:pPr>
        <w:pStyle w:val="EndofDocumentAR"/>
        <w:spacing w:line="240" w:lineRule="auto"/>
        <w:rPr>
          <w:rtl/>
        </w:rPr>
        <w:sectPr w:rsidR="008532DA" w:rsidSect="000B3D5A">
          <w:headerReference w:type="default" r:id="rId15"/>
          <w:footerReference w:type="default" r:id="rId16"/>
          <w:headerReference w:type="first" r:id="rId17"/>
          <w:footerReference w:type="first" r:id="rId18"/>
          <w:pgSz w:w="11907" w:h="16840" w:code="9"/>
          <w:pgMar w:top="567" w:right="1418" w:bottom="1418" w:left="1134" w:header="510" w:footer="1021" w:gutter="0"/>
          <w:pgNumType w:start="1"/>
          <w:cols w:space="720"/>
          <w:titlePg/>
          <w:docGrid w:linePitch="299"/>
        </w:sectPr>
      </w:pPr>
      <w:r>
        <w:rPr>
          <w:rFonts w:hint="cs"/>
          <w:rtl/>
        </w:rPr>
        <w:t>[يلي ذلك المرفق الثالث</w:t>
      </w:r>
      <w:r w:rsidR="008532DA">
        <w:rPr>
          <w:rFonts w:hint="cs"/>
          <w:rtl/>
        </w:rPr>
        <w:t>]</w:t>
      </w:r>
    </w:p>
    <w:p w:rsidR="00074219" w:rsidRPr="004E2DEF" w:rsidRDefault="004E2DEF" w:rsidP="004E2DEF">
      <w:pPr>
        <w:keepNext/>
        <w:bidi/>
        <w:spacing w:before="240" w:after="240" w:line="360" w:lineRule="exact"/>
        <w:outlineLvl w:val="0"/>
        <w:rPr>
          <w:rFonts w:ascii="Arabic Typesetting" w:hAnsi="Arabic Typesetting" w:cs="Arabic Typesetting"/>
          <w:b/>
          <w:sz w:val="40"/>
          <w:szCs w:val="40"/>
          <w:rtl/>
          <w:lang w:bidi="ar-EG"/>
        </w:rPr>
      </w:pPr>
      <w:r>
        <w:rPr>
          <w:rFonts w:ascii="Arabic Typesetting" w:hAnsi="Arabic Typesetting" w:cs="Arabic Typesetting" w:hint="cs"/>
          <w:b/>
          <w:sz w:val="40"/>
          <w:szCs w:val="40"/>
          <w:rtl/>
          <w:lang w:bidi="ar-EG"/>
        </w:rPr>
        <w:lastRenderedPageBreak/>
        <w:t xml:space="preserve">المساهمة المستلمة </w:t>
      </w:r>
      <w:proofErr w:type="gramStart"/>
      <w:r>
        <w:rPr>
          <w:rFonts w:ascii="Arabic Typesetting" w:hAnsi="Arabic Typesetting" w:cs="Arabic Typesetting" w:hint="cs"/>
          <w:b/>
          <w:sz w:val="40"/>
          <w:szCs w:val="40"/>
          <w:rtl/>
          <w:lang w:bidi="ar-EG"/>
        </w:rPr>
        <w:t>من</w:t>
      </w:r>
      <w:proofErr w:type="gramEnd"/>
      <w:r>
        <w:rPr>
          <w:rFonts w:ascii="Arabic Typesetting" w:hAnsi="Arabic Typesetting" w:cs="Arabic Typesetting" w:hint="cs"/>
          <w:b/>
          <w:sz w:val="40"/>
          <w:szCs w:val="40"/>
          <w:rtl/>
          <w:lang w:bidi="ar-EG"/>
        </w:rPr>
        <w:t xml:space="preserve"> وفد أوغندا</w:t>
      </w:r>
    </w:p>
    <w:p w:rsidR="00074219" w:rsidRDefault="00074219" w:rsidP="005C4A3D">
      <w:pPr>
        <w:pStyle w:val="Heading1"/>
        <w:spacing w:line="360" w:lineRule="exact"/>
        <w:rPr>
          <w:rtl/>
        </w:rPr>
      </w:pPr>
      <w:r>
        <w:rPr>
          <w:rFonts w:hint="cs"/>
          <w:rtl/>
        </w:rPr>
        <w:t>أهداف التنمية المستدامة التي تعتبرها أوغندا وجيهة في عمل الويبو</w:t>
      </w:r>
    </w:p>
    <w:p w:rsidR="00074219" w:rsidRDefault="00074219" w:rsidP="00C1670A">
      <w:pPr>
        <w:pStyle w:val="NormalParaAR"/>
        <w:rPr>
          <w:rtl/>
        </w:rPr>
      </w:pPr>
      <w:proofErr w:type="gramStart"/>
      <w:r>
        <w:rPr>
          <w:rFonts w:hint="cs"/>
          <w:rtl/>
        </w:rPr>
        <w:t>ناقش</w:t>
      </w:r>
      <w:proofErr w:type="gramEnd"/>
      <w:r>
        <w:rPr>
          <w:rFonts w:hint="cs"/>
          <w:rtl/>
        </w:rPr>
        <w:t xml:space="preserve"> نحو 000 10 أوغندي بين عامي 2012 و2013 التقدم المحرز لتحقيق الأهداف الإنمائية للألفية كما شاركوا في تحديد احتياجاتهم في خطة التنمية لما بعد عام 2015. وتشرفت أوغندا برئاسة الدورة التاسعة والستين للجمعية العامة للأمم المتحدة وناقشت الخطة الجديدة التي انبثقت عنها أهداف التنمية المستدامة.</w:t>
      </w:r>
    </w:p>
    <w:p w:rsidR="00074219" w:rsidRDefault="00074219" w:rsidP="005C4A3D">
      <w:pPr>
        <w:pStyle w:val="NormalParaAR"/>
        <w:rPr>
          <w:rtl/>
        </w:rPr>
      </w:pPr>
      <w:r>
        <w:rPr>
          <w:rFonts w:hint="cs"/>
          <w:rtl/>
        </w:rPr>
        <w:t xml:space="preserve">وتناصر أوغندا بشدة بصفتها عضوا في المنظمة العالمية للملكية الفكرية (الويبو) </w:t>
      </w:r>
      <w:r w:rsidRPr="00535EB6">
        <w:rPr>
          <w:rFonts w:hint="cs"/>
          <w:rtl/>
        </w:rPr>
        <w:t xml:space="preserve">أن تسترشد </w:t>
      </w:r>
      <w:r>
        <w:rPr>
          <w:rFonts w:hint="cs"/>
          <w:rtl/>
        </w:rPr>
        <w:t>الويبو بغايات أهداف التنمية المستدامة المتصلة بولايتها.</w:t>
      </w:r>
    </w:p>
    <w:p w:rsidR="00074219" w:rsidRDefault="00074219" w:rsidP="005C4A3D">
      <w:pPr>
        <w:pStyle w:val="NormalParaAR"/>
        <w:rPr>
          <w:rtl/>
        </w:rPr>
      </w:pPr>
      <w:r>
        <w:rPr>
          <w:rFonts w:hint="cs"/>
          <w:rtl/>
        </w:rPr>
        <w:t>وندرك أن الملكية الفكرية تعتمد على سياقها، بمعنى أنها قد تؤدي دورا في تحقيق هدف عمل</w:t>
      </w:r>
      <w:r w:rsidRPr="003323A4">
        <w:rPr>
          <w:rFonts w:hint="cs"/>
          <w:rtl/>
        </w:rPr>
        <w:t xml:space="preserve"> </w:t>
      </w:r>
      <w:r>
        <w:rPr>
          <w:rFonts w:hint="cs"/>
          <w:rtl/>
        </w:rPr>
        <w:t xml:space="preserve">محدد حسب طبيعة هذا العمل. </w:t>
      </w:r>
      <w:proofErr w:type="gramStart"/>
      <w:r>
        <w:rPr>
          <w:rFonts w:hint="cs"/>
          <w:rtl/>
        </w:rPr>
        <w:t>ومن</w:t>
      </w:r>
      <w:proofErr w:type="gramEnd"/>
      <w:r>
        <w:rPr>
          <w:rFonts w:hint="cs"/>
          <w:rtl/>
        </w:rPr>
        <w:t xml:space="preserve"> المعترف به أن هذه الأهداف هي أهداف التنمية الوطنية للدول الأعضاء.</w:t>
      </w:r>
    </w:p>
    <w:p w:rsidR="00074219" w:rsidRDefault="00074219" w:rsidP="005C4A3D">
      <w:pPr>
        <w:pStyle w:val="NormalParaAR"/>
        <w:rPr>
          <w:rtl/>
        </w:rPr>
      </w:pPr>
      <w:r>
        <w:rPr>
          <w:rFonts w:hint="cs"/>
          <w:rtl/>
        </w:rPr>
        <w:t xml:space="preserve">كما نعي أن الملكية الفكرية تمثل و/أو تؤَمن الاجتهاد الطبيعي للإنسان المتمثل في الإبداع والابتكار. </w:t>
      </w:r>
      <w:proofErr w:type="gramStart"/>
      <w:r>
        <w:rPr>
          <w:rFonts w:hint="cs"/>
          <w:rtl/>
        </w:rPr>
        <w:t>والملكية</w:t>
      </w:r>
      <w:proofErr w:type="gramEnd"/>
      <w:r>
        <w:rPr>
          <w:rFonts w:hint="cs"/>
          <w:rtl/>
        </w:rPr>
        <w:t xml:space="preserve"> الفكرية </w:t>
      </w:r>
      <w:r w:rsidRPr="00203FC3">
        <w:rPr>
          <w:rFonts w:hint="cs"/>
          <w:rtl/>
        </w:rPr>
        <w:t>رحبة</w:t>
      </w:r>
      <w:r>
        <w:rPr>
          <w:rFonts w:hint="cs"/>
          <w:rtl/>
        </w:rPr>
        <w:t xml:space="preserve"> لا تقتصر على صناعة بعينها. وانطلاقا من هذه الفرضية نؤمن بأن الملكية الفكرية تؤدي دورا هاما في تنمية اقتصاداتنا، الأمر الذي ينبغي على دولنا </w:t>
      </w:r>
      <w:r w:rsidRPr="005C4A3D">
        <w:rPr>
          <w:rFonts w:hint="eastAsia"/>
          <w:rtl/>
        </w:rPr>
        <w:t>القومية</w:t>
      </w:r>
      <w:r w:rsidRPr="005C4A3D">
        <w:rPr>
          <w:rtl/>
        </w:rPr>
        <w:t xml:space="preserve"> </w:t>
      </w:r>
      <w:r>
        <w:rPr>
          <w:rFonts w:hint="cs"/>
          <w:rtl/>
        </w:rPr>
        <w:t>أن توليه اهتماما خاصا على صعيد السياسة العامة والتمويل.</w:t>
      </w:r>
    </w:p>
    <w:p w:rsidR="00074219" w:rsidRDefault="00074219" w:rsidP="005C4A3D">
      <w:pPr>
        <w:pStyle w:val="NormalParaAR"/>
        <w:rPr>
          <w:rtl/>
        </w:rPr>
      </w:pPr>
      <w:r>
        <w:rPr>
          <w:rFonts w:hint="cs"/>
          <w:rtl/>
        </w:rPr>
        <w:t>وتقر أوغندا بأن أهداف التنمية المستدامة التزام دولي هام يسعى إلى تحقيق التنمية المستدامة لجميع المواطنين في بلداننا بحلول</w:t>
      </w:r>
      <w:r>
        <w:rPr>
          <w:rFonts w:hint="eastAsia"/>
          <w:rtl/>
          <w:lang w:val="fr-FR"/>
        </w:rPr>
        <w:t> </w:t>
      </w:r>
      <w:r>
        <w:rPr>
          <w:rFonts w:hint="cs"/>
          <w:rtl/>
        </w:rPr>
        <w:t>2030 وترى أن الأهداف التالية وجيهة في عمل الويبو.</w:t>
      </w:r>
    </w:p>
    <w:p w:rsidR="00074219" w:rsidRPr="005C4A3D" w:rsidRDefault="00074219" w:rsidP="005C4A3D">
      <w:pPr>
        <w:pStyle w:val="Heading2"/>
        <w:spacing w:line="360" w:lineRule="exact"/>
        <w:rPr>
          <w:rtl/>
        </w:rPr>
      </w:pPr>
      <w:r w:rsidRPr="005C4A3D">
        <w:rPr>
          <w:rFonts w:hint="eastAsia"/>
          <w:u w:val="single"/>
          <w:rtl/>
        </w:rPr>
        <w:t>الهدف</w:t>
      </w:r>
      <w:r w:rsidRPr="005C4A3D">
        <w:rPr>
          <w:u w:val="single"/>
          <w:rtl/>
        </w:rPr>
        <w:t xml:space="preserve"> 1: القضاء على الفقر بجميع أشكاله في كل مكان</w:t>
      </w:r>
    </w:p>
    <w:p w:rsidR="00074219" w:rsidRDefault="00074219" w:rsidP="005C4A3D">
      <w:pPr>
        <w:pStyle w:val="NormalParaAR"/>
        <w:rPr>
          <w:rtl/>
          <w:lang w:bidi="ar-EG"/>
        </w:rPr>
      </w:pPr>
      <w:r>
        <w:rPr>
          <w:rFonts w:hint="cs"/>
          <w:rtl/>
          <w:lang w:bidi="ar-EG"/>
        </w:rPr>
        <w:t xml:space="preserve">الإبداع والابتكار من أوجه الاجتهاد الطبيعي للإنسان الذي يوفر موارد </w:t>
      </w:r>
      <w:proofErr w:type="gramStart"/>
      <w:r>
        <w:rPr>
          <w:rFonts w:hint="cs"/>
          <w:rtl/>
          <w:lang w:bidi="ar-EG"/>
        </w:rPr>
        <w:t>تكاد</w:t>
      </w:r>
      <w:proofErr w:type="gramEnd"/>
      <w:r>
        <w:rPr>
          <w:rFonts w:hint="cs"/>
          <w:rtl/>
          <w:lang w:bidi="ar-EG"/>
        </w:rPr>
        <w:t xml:space="preserve"> تكون غير محدودة لإضافة قيمة إلى التنمية البشرية. وتؤَمِّن حقوق الملكية الفكرية القيمة المضافة بفضل الإبداع والابتكار على نحو يتيح للأفراد والشركات الاستفادة من أنشطتهم الإبداعية والابتكارية ومن ثم التنمية.</w:t>
      </w:r>
    </w:p>
    <w:p w:rsidR="00074219" w:rsidRDefault="00074219" w:rsidP="005C4A3D">
      <w:pPr>
        <w:pStyle w:val="NormalParaAR"/>
        <w:rPr>
          <w:rtl/>
          <w:lang w:bidi="ar-EG"/>
        </w:rPr>
      </w:pPr>
      <w:r>
        <w:rPr>
          <w:rFonts w:hint="cs"/>
          <w:rtl/>
          <w:lang w:bidi="ar-EG"/>
        </w:rPr>
        <w:t xml:space="preserve">ولن تنهي حقوق الملكية الفكرية </w:t>
      </w:r>
      <w:r w:rsidRPr="008F105F">
        <w:rPr>
          <w:rFonts w:hint="cs"/>
          <w:rtl/>
          <w:lang w:bidi="ar-EG"/>
        </w:rPr>
        <w:t>الفقر</w:t>
      </w:r>
      <w:r>
        <w:rPr>
          <w:rFonts w:hint="cs"/>
          <w:rtl/>
          <w:lang w:bidi="ar-EG"/>
        </w:rPr>
        <w:t xml:space="preserve"> </w:t>
      </w:r>
      <w:r w:rsidRPr="008F105F">
        <w:rPr>
          <w:rFonts w:hint="cs"/>
          <w:i/>
          <w:iCs/>
          <w:rtl/>
          <w:lang w:bidi="ar-EG"/>
        </w:rPr>
        <w:t>في حد ذاتها</w:t>
      </w:r>
      <w:r>
        <w:rPr>
          <w:rFonts w:hint="cs"/>
          <w:i/>
          <w:iCs/>
          <w:rtl/>
          <w:lang w:bidi="ar-EG"/>
        </w:rPr>
        <w:t xml:space="preserve"> </w:t>
      </w:r>
      <w:r>
        <w:rPr>
          <w:rFonts w:hint="cs"/>
          <w:rtl/>
          <w:lang w:bidi="ar-EG"/>
        </w:rPr>
        <w:t>ولكنها ستتيح للفقراء فرصة المشاركة في الاقتصاد والاستفادة بمنافع النمو الاقتصادي كوسيلة للقضاء على الفقر.</w:t>
      </w:r>
    </w:p>
    <w:p w:rsidR="00074219" w:rsidRPr="001A3CD4" w:rsidRDefault="00074219" w:rsidP="005C4A3D">
      <w:pPr>
        <w:pStyle w:val="NormalParaAR"/>
        <w:rPr>
          <w:rtl/>
          <w:lang w:bidi="ar-EG"/>
        </w:rPr>
      </w:pPr>
      <w:r>
        <w:rPr>
          <w:rFonts w:hint="cs"/>
          <w:rtl/>
          <w:lang w:bidi="ar-EG"/>
        </w:rPr>
        <w:t>وعلى الويبو بصفتها منتدى ل</w:t>
      </w:r>
      <w:r>
        <w:rPr>
          <w:rFonts w:hint="cs"/>
          <w:rtl/>
        </w:rPr>
        <w:t xml:space="preserve">لسياسة العامة </w:t>
      </w:r>
      <w:r>
        <w:rPr>
          <w:rFonts w:hint="cs"/>
          <w:rtl/>
          <w:lang w:bidi="ar-EG"/>
        </w:rPr>
        <w:t>أن تحقق التوازن في معايير الملكية الفكرية، و</w:t>
      </w:r>
      <w:r w:rsidRPr="004023BE">
        <w:rPr>
          <w:rtl/>
          <w:lang w:bidi="ar-EG"/>
        </w:rPr>
        <w:t xml:space="preserve">ينبغي </w:t>
      </w:r>
      <w:r>
        <w:rPr>
          <w:rFonts w:hint="cs"/>
          <w:rtl/>
          <w:lang w:bidi="ar-EG"/>
        </w:rPr>
        <w:t xml:space="preserve">أن تتاح الخدمات العالمية للملكية الفكرية في الويبو للجميع </w:t>
      </w:r>
      <w:r w:rsidRPr="002E13A8">
        <w:rPr>
          <w:rFonts w:hint="eastAsia"/>
          <w:rtl/>
          <w:lang w:bidi="ar-EG"/>
        </w:rPr>
        <w:t>بم</w:t>
      </w:r>
      <w:r w:rsidRPr="005C4A3D">
        <w:rPr>
          <w:rFonts w:hint="eastAsia"/>
          <w:rtl/>
          <w:lang w:bidi="ar-EG"/>
        </w:rPr>
        <w:t>ن</w:t>
      </w:r>
      <w:r>
        <w:rPr>
          <w:rFonts w:hint="cs"/>
          <w:rtl/>
          <w:lang w:bidi="ar-EG"/>
        </w:rPr>
        <w:t xml:space="preserve"> فيهم الفقراء، وعلى منصات تقاسم المعرفة وأنشطة التعاون وتكوين الكفاءات أن تضمن خلق الفرص للفقراء والمهمشين ليستفيدوا من النمو الاقتصادي والتنمية.</w:t>
      </w:r>
    </w:p>
    <w:p w:rsidR="00074219" w:rsidRPr="005C4A3D" w:rsidRDefault="00074219" w:rsidP="005C4A3D">
      <w:pPr>
        <w:pStyle w:val="Heading2"/>
        <w:spacing w:line="360" w:lineRule="exact"/>
        <w:rPr>
          <w:rtl/>
        </w:rPr>
      </w:pPr>
      <w:r w:rsidRPr="005C4A3D">
        <w:rPr>
          <w:rFonts w:hint="eastAsia"/>
          <w:u w:val="single"/>
          <w:rtl/>
        </w:rPr>
        <w:t>الهدف</w:t>
      </w:r>
      <w:r w:rsidRPr="005C4A3D">
        <w:rPr>
          <w:u w:val="single"/>
          <w:rtl/>
        </w:rPr>
        <w:t xml:space="preserve"> 2: القضاء على الجوع وتوفير الأمن الغذائي والتغذية المحسّنة وتعزيز الزراعة المستدامة</w:t>
      </w:r>
    </w:p>
    <w:p w:rsidR="00074219" w:rsidRDefault="00074219" w:rsidP="005C4A3D">
      <w:pPr>
        <w:pStyle w:val="NormalParaAR"/>
        <w:rPr>
          <w:rtl/>
          <w:lang w:bidi="ar-EG"/>
        </w:rPr>
      </w:pPr>
      <w:r>
        <w:rPr>
          <w:rFonts w:hint="cs"/>
          <w:rtl/>
          <w:lang w:bidi="ar-EG"/>
        </w:rPr>
        <w:t xml:space="preserve">تؤدى حماية بعض أنواع حقوق الملكية الفكرية مثل المؤشرات الجغرافية والعلامات التجارية دورا حيويا في تأمين قيمة المنتجات الزراعية المنتجة على نحو مستدام. </w:t>
      </w:r>
      <w:proofErr w:type="gramStart"/>
      <w:r>
        <w:rPr>
          <w:rFonts w:hint="cs"/>
          <w:rtl/>
          <w:lang w:bidi="ar-EG"/>
        </w:rPr>
        <w:t>ومن</w:t>
      </w:r>
      <w:proofErr w:type="gramEnd"/>
      <w:r>
        <w:rPr>
          <w:rFonts w:hint="cs"/>
          <w:rtl/>
          <w:lang w:bidi="ar-EG"/>
        </w:rPr>
        <w:t xml:space="preserve"> جهة أخرى، تحول المعايير العالية للاختراعات المرتبطة بقطاع الزراعة دون جذب الاستثمارات اللازمة لتعزيز الإنتاجية الزراعية في أقل البلدان نموا.</w:t>
      </w:r>
    </w:p>
    <w:p w:rsidR="00074219" w:rsidRDefault="00074219" w:rsidP="005C4A3D">
      <w:pPr>
        <w:pStyle w:val="NormalParaAR"/>
        <w:rPr>
          <w:rtl/>
          <w:lang w:bidi="ar-EG"/>
        </w:rPr>
      </w:pPr>
      <w:r>
        <w:rPr>
          <w:rFonts w:hint="cs"/>
          <w:rtl/>
          <w:lang w:bidi="ar-EG"/>
        </w:rPr>
        <w:lastRenderedPageBreak/>
        <w:t>والزراعة عصب الاقتصاد في أوغندا وتساهم بنسبة 37% في إجمالي الناتج المحلي. وتعتمد زيادة إنتاجية قطاع الزراعة على جملة من الأمور منها تعزيز نفاذ المنتجات الزراعية المُنتجة على نحو مستدام إلى السوق من جهة، والاعتماد على التكنولوجيات والأدوات المناسبة في إنتاج هذه المنتجات وتخزينها ونقلها وتوزيعها</w:t>
      </w:r>
      <w:r w:rsidRPr="00790757">
        <w:rPr>
          <w:rFonts w:hint="cs"/>
          <w:rtl/>
          <w:lang w:bidi="ar-EG"/>
        </w:rPr>
        <w:t xml:space="preserve"> </w:t>
      </w:r>
      <w:r>
        <w:rPr>
          <w:rFonts w:hint="cs"/>
          <w:rtl/>
          <w:lang w:bidi="ar-EG"/>
        </w:rPr>
        <w:t>من جهة أخرى.</w:t>
      </w:r>
    </w:p>
    <w:p w:rsidR="00074219" w:rsidRDefault="00074219" w:rsidP="005C4A3D">
      <w:pPr>
        <w:pStyle w:val="NormalParaAR"/>
        <w:rPr>
          <w:rtl/>
          <w:lang w:bidi="ar-EG"/>
        </w:rPr>
      </w:pPr>
      <w:r>
        <w:rPr>
          <w:rFonts w:hint="cs"/>
          <w:rtl/>
          <w:lang w:bidi="ar-EG"/>
        </w:rPr>
        <w:t xml:space="preserve">ولا بد من تكييف منتديات السياسة العامة في الويبو وخدمات حماية الملكية الفكرية وبرامج التعاون وتكوين الكفاءات لاسيما لأقل البلدان نموا لتعكس أولويات التنمية في تلك البلدان أي الزراعة ولتحدد الاحتياجات في هذا القطاع. </w:t>
      </w:r>
      <w:proofErr w:type="gramStart"/>
      <w:r>
        <w:rPr>
          <w:rFonts w:hint="cs"/>
          <w:rtl/>
          <w:lang w:bidi="ar-EG"/>
        </w:rPr>
        <w:t>ولا</w:t>
      </w:r>
      <w:proofErr w:type="gramEnd"/>
      <w:r>
        <w:rPr>
          <w:rFonts w:hint="cs"/>
          <w:rtl/>
          <w:lang w:bidi="ar-EG"/>
        </w:rPr>
        <w:t xml:space="preserve"> بد أيضا من التركيز على الاستفادة من أوجه المرونة في الإطار القانوني التي تسمح لحيز السياسة العامة في تلك البلدان بتنمية قطاعاتها الزراعية.</w:t>
      </w:r>
    </w:p>
    <w:p w:rsidR="00074219" w:rsidRPr="005C4A3D" w:rsidRDefault="00074219" w:rsidP="005C4A3D">
      <w:pPr>
        <w:pStyle w:val="Heading2"/>
        <w:spacing w:line="360" w:lineRule="exact"/>
        <w:rPr>
          <w:rtl/>
        </w:rPr>
      </w:pPr>
      <w:r w:rsidRPr="005C4A3D">
        <w:rPr>
          <w:rFonts w:hint="eastAsia"/>
          <w:u w:val="single"/>
          <w:rtl/>
        </w:rPr>
        <w:t>الهدف</w:t>
      </w:r>
      <w:r w:rsidRPr="005C4A3D">
        <w:rPr>
          <w:u w:val="single"/>
          <w:rtl/>
        </w:rPr>
        <w:t xml:space="preserve"> 3: ضمان تمتّع الجميع بأنماط عيش صحية وبالرفاهية في جميع الأعمار </w:t>
      </w:r>
      <w:r w:rsidRPr="005C4A3D">
        <w:rPr>
          <w:rFonts w:hint="eastAsia"/>
          <w:u w:val="single"/>
          <w:rtl/>
        </w:rPr>
        <w:t>كأساسيات</w:t>
      </w:r>
      <w:r w:rsidRPr="005C4A3D">
        <w:rPr>
          <w:u w:val="single"/>
          <w:rtl/>
        </w:rPr>
        <w:t xml:space="preserve"> </w:t>
      </w:r>
      <w:r w:rsidRPr="005C4A3D">
        <w:rPr>
          <w:rFonts w:hint="eastAsia"/>
          <w:u w:val="single"/>
          <w:rtl/>
        </w:rPr>
        <w:t>للتنمية</w:t>
      </w:r>
      <w:r w:rsidRPr="005C4A3D">
        <w:rPr>
          <w:u w:val="single"/>
          <w:rtl/>
        </w:rPr>
        <w:t xml:space="preserve"> </w:t>
      </w:r>
      <w:r w:rsidRPr="005C4A3D">
        <w:rPr>
          <w:rFonts w:hint="eastAsia"/>
          <w:u w:val="single"/>
          <w:rtl/>
        </w:rPr>
        <w:t>المستدامة</w:t>
      </w:r>
    </w:p>
    <w:p w:rsidR="00074219" w:rsidRDefault="00074219" w:rsidP="005C4A3D">
      <w:pPr>
        <w:pStyle w:val="NormalParaAR"/>
        <w:rPr>
          <w:rtl/>
          <w:lang w:bidi="ar-EG"/>
        </w:rPr>
      </w:pPr>
      <w:r>
        <w:rPr>
          <w:rFonts w:hint="cs"/>
          <w:rtl/>
          <w:lang w:bidi="ar-EG"/>
        </w:rPr>
        <w:t xml:space="preserve">من نافلة القول إن براءات المستحضرات الصيدلانية تؤثر على سعر الأدوية ومن ثم على مدى إتاحتها. ويسعى هذا الهدف من أهداف التنمية المستدامة إلى تحقيق نفاذ الجميع إلى الأدوية الأساسية واللقاحات الآمنة والفعالة وذات الجودة والكلفة الميسورة. </w:t>
      </w:r>
      <w:proofErr w:type="gramStart"/>
      <w:r>
        <w:rPr>
          <w:rFonts w:hint="cs"/>
          <w:rtl/>
          <w:lang w:bidi="ar-EG"/>
        </w:rPr>
        <w:t>وأقل</w:t>
      </w:r>
      <w:proofErr w:type="gramEnd"/>
      <w:r>
        <w:rPr>
          <w:rFonts w:hint="cs"/>
          <w:rtl/>
          <w:lang w:bidi="ar-EG"/>
        </w:rPr>
        <w:t xml:space="preserve"> البلدان نموا تحديدا في حاجة إلى حيز السياسة العامة المعنية</w:t>
      </w:r>
      <w:r w:rsidRPr="005C4A3D">
        <w:rPr>
          <w:color w:val="FF0000"/>
          <w:rtl/>
          <w:lang w:bidi="ar-EG"/>
        </w:rPr>
        <w:t xml:space="preserve"> </w:t>
      </w:r>
      <w:r>
        <w:rPr>
          <w:rFonts w:hint="cs"/>
          <w:rtl/>
          <w:lang w:bidi="ar-EG"/>
        </w:rPr>
        <w:t>بشأن أوجه المرونة في الأطر القانونية لحماية الملكية الفكرية لإبطال أثر حقوق الملكية الفكرية على النفاذ إلى الأدوية وتيسرها.</w:t>
      </w:r>
    </w:p>
    <w:p w:rsidR="00074219" w:rsidRDefault="00074219" w:rsidP="005C4A3D">
      <w:pPr>
        <w:pStyle w:val="NormalParaAR"/>
        <w:rPr>
          <w:rtl/>
          <w:lang w:bidi="ar-EG"/>
        </w:rPr>
      </w:pPr>
      <w:r>
        <w:rPr>
          <w:rFonts w:hint="cs"/>
          <w:rtl/>
          <w:lang w:bidi="ar-EG"/>
        </w:rPr>
        <w:t xml:space="preserve">وتستورد أقل البلدان نموا كما هو الحال في أوغندا 90% من أدويتها، وبينما يتقلص حيز </w:t>
      </w:r>
      <w:r>
        <w:rPr>
          <w:rFonts w:hint="cs"/>
          <w:rtl/>
        </w:rPr>
        <w:t xml:space="preserve">السياسة العامة </w:t>
      </w:r>
      <w:r>
        <w:rPr>
          <w:rFonts w:hint="cs"/>
          <w:rtl/>
          <w:lang w:bidi="ar-EG"/>
        </w:rPr>
        <w:t>بشأن إنتاج الأدوية الجنيسة في العالم، تلجأ أوغندا إلى أوجه المرونة القائمة</w:t>
      </w:r>
      <w:r w:rsidRPr="006A48D7">
        <w:rPr>
          <w:rFonts w:hint="cs"/>
          <w:rtl/>
          <w:lang w:bidi="ar-EG"/>
        </w:rPr>
        <w:t xml:space="preserve"> في </w:t>
      </w:r>
      <w:r>
        <w:rPr>
          <w:rFonts w:hint="cs"/>
          <w:rtl/>
          <w:lang w:bidi="ar-EG"/>
        </w:rPr>
        <w:t>معايير حماية الملكية الفكرية لدعم قدرات تصنيع الدواء محليا.</w:t>
      </w:r>
    </w:p>
    <w:p w:rsidR="00074219" w:rsidRPr="007B02A6" w:rsidRDefault="00074219" w:rsidP="005C4A3D">
      <w:pPr>
        <w:pStyle w:val="NormalParaAR"/>
        <w:rPr>
          <w:rtl/>
          <w:lang w:bidi="ar-EG"/>
        </w:rPr>
      </w:pPr>
      <w:r>
        <w:rPr>
          <w:rFonts w:hint="cs"/>
          <w:rtl/>
          <w:lang w:bidi="ar-EG"/>
        </w:rPr>
        <w:t>و</w:t>
      </w:r>
      <w:r w:rsidRPr="004023BE">
        <w:rPr>
          <w:rtl/>
          <w:lang w:bidi="ar-EG"/>
        </w:rPr>
        <w:t xml:space="preserve">ينبغي </w:t>
      </w:r>
      <w:r>
        <w:rPr>
          <w:rFonts w:hint="cs"/>
          <w:rtl/>
          <w:lang w:bidi="ar-EG"/>
        </w:rPr>
        <w:t xml:space="preserve">أن يعكس عمل الويبو بشأن نشر قواعد البيانات الخاصة بأوجه المرونة </w:t>
      </w:r>
      <w:r w:rsidRPr="002E13A8">
        <w:rPr>
          <w:rFonts w:hint="eastAsia"/>
          <w:rtl/>
          <w:lang w:bidi="ar-EG"/>
        </w:rPr>
        <w:t>وص</w:t>
      </w:r>
      <w:r w:rsidRPr="005C4A3D">
        <w:rPr>
          <w:rFonts w:hint="eastAsia"/>
          <w:rtl/>
          <w:lang w:bidi="ar-EG"/>
        </w:rPr>
        <w:t>ي</w:t>
      </w:r>
      <w:r w:rsidRPr="002E13A8">
        <w:rPr>
          <w:rFonts w:hint="eastAsia"/>
          <w:rtl/>
          <w:lang w:bidi="ar-EG"/>
        </w:rPr>
        <w:t>انتها،</w:t>
      </w:r>
      <w:r>
        <w:rPr>
          <w:rFonts w:hint="cs"/>
          <w:rtl/>
          <w:lang w:bidi="ar-EG"/>
        </w:rPr>
        <w:t xml:space="preserve"> وأنشطة المساعدة التقنية الموجهة إلى الدول الأعضاء فيما يتعلق بصياغة و/أو استعراض الإطار القانوني للملكية الفكرية، وبرامج تكوين الكفاءات وأنشطة التعاون، أوجه التطوير في الملكية الفكرية وأن ييسر أقصى استخدام لأوجه المرونة في الإطار القانوني للملكية الفكرية.</w:t>
      </w:r>
    </w:p>
    <w:p w:rsidR="00074219" w:rsidRPr="005C4A3D" w:rsidRDefault="00074219" w:rsidP="005C4A3D">
      <w:pPr>
        <w:pStyle w:val="Heading2"/>
        <w:spacing w:line="360" w:lineRule="exact"/>
        <w:rPr>
          <w:rtl/>
        </w:rPr>
      </w:pPr>
      <w:r w:rsidRPr="005C4A3D">
        <w:rPr>
          <w:rFonts w:hint="eastAsia"/>
          <w:u w:val="single"/>
          <w:rtl/>
        </w:rPr>
        <w:t>الهدف</w:t>
      </w:r>
      <w:r w:rsidRPr="005C4A3D">
        <w:rPr>
          <w:u w:val="single"/>
          <w:rtl/>
        </w:rPr>
        <w:t xml:space="preserve"> 6: </w:t>
      </w:r>
      <w:proofErr w:type="gramStart"/>
      <w:r w:rsidRPr="005C4A3D">
        <w:rPr>
          <w:u w:val="single"/>
          <w:rtl/>
        </w:rPr>
        <w:t>ضمان</w:t>
      </w:r>
      <w:proofErr w:type="gramEnd"/>
      <w:r w:rsidRPr="005C4A3D">
        <w:rPr>
          <w:u w:val="single"/>
          <w:rtl/>
        </w:rPr>
        <w:t xml:space="preserve"> توافر المياه وخدمات الصرف الصحي للجميع</w:t>
      </w:r>
    </w:p>
    <w:p w:rsidR="00074219" w:rsidRDefault="00074219" w:rsidP="005C4A3D">
      <w:pPr>
        <w:pStyle w:val="NormalParaAR"/>
        <w:rPr>
          <w:rtl/>
          <w:lang w:bidi="ar-EG"/>
        </w:rPr>
      </w:pPr>
      <w:r>
        <w:rPr>
          <w:rFonts w:hint="cs"/>
          <w:rtl/>
          <w:lang w:bidi="ar-EG"/>
        </w:rPr>
        <w:t xml:space="preserve">بينما تقدم الملكية الفكرية أداة لتسهيل نقل التكنولوجيا من خلال شروط الكشف </w:t>
      </w:r>
      <w:r w:rsidRPr="002E13A8">
        <w:rPr>
          <w:rFonts w:hint="eastAsia"/>
          <w:rtl/>
          <w:lang w:bidi="ar-EG"/>
        </w:rPr>
        <w:t>ع</w:t>
      </w:r>
      <w:r w:rsidRPr="005C4A3D">
        <w:rPr>
          <w:rFonts w:hint="eastAsia"/>
          <w:rtl/>
          <w:lang w:bidi="ar-EG"/>
        </w:rPr>
        <w:t>ن</w:t>
      </w:r>
      <w:r>
        <w:rPr>
          <w:rFonts w:hint="cs"/>
          <w:rtl/>
          <w:lang w:bidi="ar-EG"/>
        </w:rPr>
        <w:t xml:space="preserve"> مستوى حماية الملكية الفكرية، وبينما توفر الويبو منتديات للملكية الفكرية والتنمية على مستوى السياسة العامة إضافة إلى أنشطة التعاون وتكوين الكفاءات على مستوى التعاون التقني، يتضح من غايات هذا الهدف أن نقل التكنولوجيا في مجال </w:t>
      </w:r>
      <w:r w:rsidRPr="005C4A3D">
        <w:rPr>
          <w:rtl/>
        </w:rPr>
        <w:t xml:space="preserve">المياه وخدمات الصرف </w:t>
      </w:r>
      <w:r>
        <w:rPr>
          <w:rFonts w:hint="cs"/>
          <w:rtl/>
        </w:rPr>
        <w:t xml:space="preserve">الصحي </w:t>
      </w:r>
      <w:r>
        <w:rPr>
          <w:rFonts w:hint="cs"/>
          <w:rtl/>
          <w:lang w:bidi="ar-EG"/>
        </w:rPr>
        <w:t>تحديدا يتطلب اهتماما خاصة في إطار أنشطة الويبو.</w:t>
      </w:r>
    </w:p>
    <w:p w:rsidR="00074219" w:rsidRDefault="00074219" w:rsidP="005C4A3D">
      <w:pPr>
        <w:pStyle w:val="NormalParaAR"/>
        <w:rPr>
          <w:rtl/>
          <w:lang w:bidi="ar-EG"/>
        </w:rPr>
      </w:pPr>
      <w:r>
        <w:rPr>
          <w:rFonts w:hint="cs"/>
          <w:rtl/>
          <w:lang w:bidi="ar-EG"/>
        </w:rPr>
        <w:t>وفي أوغندا، استدامة التكنولوجيات وأثرها لتأمين الحصول على مياه نظيفة ومأمونة جزء لا يتجزأ من المجالات ذات الأولوية لمواجهة تحديات حصول سكان الريف والمراكز الحضرية المتنامية بسرعة على المياه المأمونة.</w:t>
      </w:r>
      <w:r>
        <w:rPr>
          <w:rStyle w:val="FootnoteReference"/>
          <w:rtl/>
          <w:lang w:bidi="ar-EG"/>
        </w:rPr>
        <w:footnoteReference w:id="1"/>
      </w:r>
    </w:p>
    <w:p w:rsidR="00074219" w:rsidRPr="00962576" w:rsidRDefault="00074219" w:rsidP="005C4A3D">
      <w:pPr>
        <w:pStyle w:val="NormalParaAR"/>
        <w:rPr>
          <w:rtl/>
          <w:lang w:bidi="ar-EG"/>
        </w:rPr>
      </w:pPr>
      <w:r>
        <w:rPr>
          <w:rFonts w:hint="cs"/>
          <w:rtl/>
          <w:lang w:bidi="ar-EG"/>
        </w:rPr>
        <w:t xml:space="preserve">ولتحقيق بعض غايات هذا الهدف ينبغي أن تساهم أنشطة الويبو التي تتراوح بين </w:t>
      </w:r>
      <w:proofErr w:type="spellStart"/>
      <w:r>
        <w:rPr>
          <w:rFonts w:hint="cs"/>
          <w:rtl/>
          <w:lang w:bidi="ar-EG"/>
        </w:rPr>
        <w:t>ويبو</w:t>
      </w:r>
      <w:proofErr w:type="spellEnd"/>
      <w:r>
        <w:rPr>
          <w:rFonts w:hint="cs"/>
          <w:rtl/>
          <w:lang w:bidi="ar-EG"/>
        </w:rPr>
        <w:t xml:space="preserve"> غربن و</w:t>
      </w:r>
      <w:r w:rsidRPr="002B365D">
        <w:rPr>
          <w:rFonts w:hint="cs"/>
          <w:rtl/>
          <w:lang w:bidi="ar-EG"/>
        </w:rPr>
        <w:t>مشروعات</w:t>
      </w:r>
      <w:r>
        <w:rPr>
          <w:rFonts w:hint="cs"/>
          <w:rtl/>
          <w:lang w:bidi="ar-EG"/>
        </w:rPr>
        <w:t xml:space="preserve"> التكنولوجيا المناسبة في تسهيل نقل التكنولوجيا خاصة في مجال </w:t>
      </w:r>
      <w:r w:rsidRPr="006F68E8">
        <w:rPr>
          <w:rtl/>
        </w:rPr>
        <w:t xml:space="preserve">المياه وخدمات الصرف </w:t>
      </w:r>
      <w:r>
        <w:rPr>
          <w:rFonts w:hint="cs"/>
          <w:rtl/>
        </w:rPr>
        <w:t>الصحي</w:t>
      </w:r>
      <w:r>
        <w:rPr>
          <w:rFonts w:hint="cs"/>
          <w:rtl/>
          <w:lang w:bidi="ar-EG"/>
        </w:rPr>
        <w:t>.</w:t>
      </w:r>
    </w:p>
    <w:p w:rsidR="00074219" w:rsidRPr="005C4A3D" w:rsidRDefault="00074219" w:rsidP="005C4A3D">
      <w:pPr>
        <w:pStyle w:val="Heading2"/>
        <w:spacing w:line="360" w:lineRule="exact"/>
        <w:rPr>
          <w:rtl/>
        </w:rPr>
      </w:pPr>
      <w:r w:rsidRPr="005C4A3D">
        <w:rPr>
          <w:u w:val="single"/>
          <w:rtl/>
        </w:rPr>
        <w:lastRenderedPageBreak/>
        <w:t xml:space="preserve">الهدف 7: ضمان حصول الجميع بتكلفة ميسورة على خدمات الطاقة الحديثة </w:t>
      </w:r>
      <w:r>
        <w:rPr>
          <w:rFonts w:hint="cs"/>
          <w:u w:val="single"/>
          <w:rtl/>
        </w:rPr>
        <w:t>و</w:t>
      </w:r>
      <w:r w:rsidRPr="005C4A3D">
        <w:rPr>
          <w:u w:val="single"/>
          <w:rtl/>
        </w:rPr>
        <w:t>الموثوقة والمستدامة</w:t>
      </w:r>
    </w:p>
    <w:p w:rsidR="00074219" w:rsidRDefault="00074219" w:rsidP="005C4A3D">
      <w:pPr>
        <w:pStyle w:val="NormalParaAR"/>
        <w:rPr>
          <w:rtl/>
          <w:lang w:bidi="ar-EG"/>
        </w:rPr>
      </w:pPr>
      <w:r>
        <w:rPr>
          <w:rFonts w:hint="cs"/>
          <w:rtl/>
          <w:lang w:bidi="ar-EG"/>
        </w:rPr>
        <w:t xml:space="preserve">بدأت الويبو بالفعل في تعزيز التعاون الدولي لتسهيل الحصول على الأبحاث والتكنولوجيا في مجال الطاقة النظيفة بموجب مبادرة </w:t>
      </w:r>
      <w:proofErr w:type="spellStart"/>
      <w:r>
        <w:rPr>
          <w:rFonts w:hint="cs"/>
          <w:rtl/>
          <w:lang w:bidi="ar-EG"/>
        </w:rPr>
        <w:t>ويبو</w:t>
      </w:r>
      <w:proofErr w:type="spellEnd"/>
      <w:r>
        <w:rPr>
          <w:rFonts w:hint="cs"/>
          <w:rtl/>
          <w:lang w:bidi="ar-EG"/>
        </w:rPr>
        <w:t xml:space="preserve"> غرين والبرامج المرتبطة بها. </w:t>
      </w:r>
      <w:proofErr w:type="gramStart"/>
      <w:r>
        <w:rPr>
          <w:rFonts w:hint="cs"/>
          <w:rtl/>
          <w:lang w:bidi="ar-EG"/>
        </w:rPr>
        <w:t>ومع</w:t>
      </w:r>
      <w:proofErr w:type="gramEnd"/>
      <w:r>
        <w:rPr>
          <w:rFonts w:hint="cs"/>
          <w:rtl/>
          <w:lang w:bidi="ar-EG"/>
        </w:rPr>
        <w:t xml:space="preserve"> ذلك يمكن التركيز على احتياجات البلدان النامية كي توجد بدائل نظيفة وفعالة وبتكلفة ميسورة لمصادر الطاقة القائمة وأن تحوزها.</w:t>
      </w:r>
    </w:p>
    <w:p w:rsidR="00074219" w:rsidRPr="008D2515" w:rsidRDefault="00074219" w:rsidP="005C4A3D">
      <w:pPr>
        <w:pStyle w:val="NormalParaAR"/>
        <w:rPr>
          <w:rtl/>
          <w:lang w:bidi="ar-EG"/>
        </w:rPr>
      </w:pPr>
      <w:r>
        <w:rPr>
          <w:rFonts w:hint="cs"/>
          <w:rtl/>
          <w:lang w:bidi="ar-EG"/>
        </w:rPr>
        <w:t>و90% من الطاقة المستهلكة في أوغن</w:t>
      </w:r>
      <w:r w:rsidRPr="005C4A3D">
        <w:rPr>
          <w:rFonts w:hint="eastAsia"/>
          <w:rtl/>
          <w:lang w:bidi="ar-EG"/>
        </w:rPr>
        <w:t>د</w:t>
      </w:r>
      <w:r w:rsidRPr="002E13A8">
        <w:rPr>
          <w:rFonts w:hint="eastAsia"/>
          <w:rtl/>
          <w:lang w:bidi="ar-EG"/>
        </w:rPr>
        <w:t>ا</w:t>
      </w:r>
      <w:r>
        <w:rPr>
          <w:rFonts w:hint="cs"/>
          <w:rtl/>
          <w:lang w:bidi="ar-EG"/>
        </w:rPr>
        <w:t xml:space="preserve"> مصدرها الكتلة البيولوجية في صورتها التقليدية أو </w:t>
      </w:r>
      <w:r w:rsidRPr="002E13A8">
        <w:rPr>
          <w:rFonts w:hint="eastAsia"/>
          <w:rtl/>
          <w:lang w:bidi="ar-EG"/>
        </w:rPr>
        <w:t>الأولية</w:t>
      </w:r>
      <w:r>
        <w:rPr>
          <w:rFonts w:hint="cs"/>
          <w:rtl/>
          <w:lang w:bidi="ar-EG"/>
        </w:rPr>
        <w:t xml:space="preserve"> مثل الحطب وبقايا المحاصيل.</w:t>
      </w:r>
      <w:r>
        <w:rPr>
          <w:rStyle w:val="FootnoteReference"/>
          <w:rtl/>
          <w:lang w:bidi="ar-EG"/>
        </w:rPr>
        <w:footnoteReference w:id="2"/>
      </w:r>
      <w:r>
        <w:rPr>
          <w:rFonts w:hint="cs"/>
          <w:rtl/>
          <w:lang w:bidi="ar-EG"/>
        </w:rPr>
        <w:t xml:space="preserve"> ولكن تحُول تكلفة التكنولوجيات التي تسمح باستخدام مصادر الطاقة هذه على نحو مستدام وفعال دون النفاذ إليها. وحيازة التكنولوجيات القائمة لتسخير هذه التكنولوجيات المتجددة وغيرها حاجة ماسة في البلدان النامية ويمكن أن تعالجها</w:t>
      </w:r>
      <w:r w:rsidRPr="002161EA">
        <w:rPr>
          <w:rFonts w:hint="cs"/>
          <w:rtl/>
          <w:lang w:bidi="ar-EG"/>
        </w:rPr>
        <w:t xml:space="preserve"> </w:t>
      </w:r>
      <w:r>
        <w:rPr>
          <w:rFonts w:hint="cs"/>
          <w:rtl/>
          <w:lang w:bidi="ar-EG"/>
        </w:rPr>
        <w:t>الويبو</w:t>
      </w:r>
      <w:r w:rsidRPr="002161EA">
        <w:rPr>
          <w:rFonts w:hint="cs"/>
          <w:rtl/>
          <w:lang w:bidi="ar-EG"/>
        </w:rPr>
        <w:t xml:space="preserve"> </w:t>
      </w:r>
      <w:r>
        <w:rPr>
          <w:rFonts w:hint="cs"/>
          <w:rtl/>
          <w:lang w:bidi="ar-EG"/>
        </w:rPr>
        <w:t>في أنشطة التعاون الخاصة بها.</w:t>
      </w:r>
    </w:p>
    <w:p w:rsidR="00074219" w:rsidRPr="005C4A3D" w:rsidRDefault="00074219" w:rsidP="005C4A3D">
      <w:pPr>
        <w:pStyle w:val="Heading2"/>
        <w:spacing w:line="360" w:lineRule="exact"/>
        <w:rPr>
          <w:rtl/>
        </w:rPr>
      </w:pPr>
      <w:r w:rsidRPr="005C4A3D">
        <w:rPr>
          <w:u w:val="single"/>
          <w:rtl/>
        </w:rPr>
        <w:t xml:space="preserve">الهدف 9: إقامة </w:t>
      </w:r>
      <w:r w:rsidRPr="005C4A3D">
        <w:rPr>
          <w:rFonts w:hint="eastAsia"/>
          <w:u w:val="single"/>
          <w:rtl/>
        </w:rPr>
        <w:t>بنية</w:t>
      </w:r>
      <w:r w:rsidRPr="005C4A3D">
        <w:rPr>
          <w:u w:val="single"/>
          <w:rtl/>
        </w:rPr>
        <w:t xml:space="preserve"> تحتية قادرة على الصمود، وتحفيز التصنيع المستدام وتشجيع الابتكار</w:t>
      </w:r>
    </w:p>
    <w:p w:rsidR="00074219" w:rsidRDefault="00074219" w:rsidP="00894AF0">
      <w:pPr>
        <w:pStyle w:val="NormalParaAR"/>
        <w:rPr>
          <w:rtl/>
          <w:lang w:bidi="ar-EG"/>
        </w:rPr>
      </w:pPr>
      <w:r>
        <w:rPr>
          <w:rFonts w:hint="cs"/>
          <w:rtl/>
          <w:lang w:bidi="ar-EG"/>
        </w:rPr>
        <w:t xml:space="preserve">يتطلب دعم التنمية التكنولوجية والبحث العلمي في أقل البلدان نموا إقامة بنية تحتية تقنية بين جملة من الأمور لتسهيل النفاذ إلى المعرفة والمعلومات لتحقيق التنمية التكنولوجية والعلمية. لذا يُعتبر عمل الويبو بموجب </w:t>
      </w:r>
      <w:r w:rsidRPr="007F4753">
        <w:rPr>
          <w:rtl/>
          <w:lang w:bidi="ar-EG"/>
        </w:rPr>
        <w:t>مراكز دعم التكنولوجيا والابتكا</w:t>
      </w:r>
      <w:r>
        <w:rPr>
          <w:rFonts w:hint="cs"/>
          <w:rtl/>
          <w:lang w:bidi="ar-EG"/>
        </w:rPr>
        <w:t>ر (</w:t>
      </w:r>
      <w:r w:rsidRPr="008954E1">
        <w:rPr>
          <w:lang w:bidi="ar-EG"/>
        </w:rPr>
        <w:t>TISCs</w:t>
      </w:r>
      <w:r>
        <w:rPr>
          <w:rFonts w:hint="cs"/>
          <w:rtl/>
          <w:lang w:bidi="ar-EG"/>
        </w:rPr>
        <w:t>)</w:t>
      </w:r>
      <w:r w:rsidRPr="008954E1">
        <w:rPr>
          <w:rFonts w:hint="cs"/>
          <w:rtl/>
          <w:lang w:bidi="ar-EG"/>
        </w:rPr>
        <w:t xml:space="preserve"> </w:t>
      </w:r>
      <w:r>
        <w:rPr>
          <w:rFonts w:hint="cs"/>
          <w:rtl/>
          <w:lang w:bidi="ar-EG"/>
        </w:rPr>
        <w:t>و</w:t>
      </w:r>
      <w:r w:rsidRPr="007F4753">
        <w:rPr>
          <w:rtl/>
          <w:lang w:bidi="ar-EG"/>
        </w:rPr>
        <w:t>برنامج النفاذ إلى الأبحاث لأغراض التطوير والابتكار</w:t>
      </w:r>
      <w:r>
        <w:rPr>
          <w:rFonts w:hint="cs"/>
          <w:rtl/>
          <w:lang w:bidi="ar-EG"/>
        </w:rPr>
        <w:t xml:space="preserve"> (</w:t>
      </w:r>
      <w:r w:rsidRPr="008954E1">
        <w:rPr>
          <w:lang w:bidi="ar-EG"/>
        </w:rPr>
        <w:t>ARDI</w:t>
      </w:r>
      <w:r>
        <w:rPr>
          <w:rFonts w:hint="cs"/>
          <w:rtl/>
          <w:lang w:bidi="ar-EG"/>
        </w:rPr>
        <w:t>)</w:t>
      </w:r>
      <w:r w:rsidRPr="007F4753">
        <w:rPr>
          <w:rtl/>
          <w:lang w:bidi="ar-EG"/>
        </w:rPr>
        <w:t xml:space="preserve">، </w:t>
      </w:r>
      <w:r>
        <w:rPr>
          <w:rFonts w:hint="cs"/>
          <w:rtl/>
          <w:lang w:bidi="ar-EG"/>
        </w:rPr>
        <w:t>وبرنامج</w:t>
      </w:r>
      <w:r w:rsidRPr="00FB7A56">
        <w:rPr>
          <w:rtl/>
          <w:lang w:bidi="ar-EG"/>
        </w:rPr>
        <w:t xml:space="preserve"> </w:t>
      </w:r>
      <w:r w:rsidRPr="007F4753">
        <w:rPr>
          <w:rtl/>
          <w:lang w:bidi="ar-EG"/>
        </w:rPr>
        <w:t xml:space="preserve">النفاذ إلى المعلومات </w:t>
      </w:r>
      <w:r>
        <w:rPr>
          <w:rtl/>
          <w:lang w:bidi="ar-EG"/>
        </w:rPr>
        <w:t>المتخصصة بشأن البراءات</w:t>
      </w:r>
      <w:r>
        <w:rPr>
          <w:rFonts w:hint="cs"/>
          <w:rtl/>
          <w:lang w:bidi="ar-EG"/>
        </w:rPr>
        <w:t xml:space="preserve"> (</w:t>
      </w:r>
      <w:r w:rsidRPr="0039412F">
        <w:rPr>
          <w:lang w:bidi="ar-EG"/>
        </w:rPr>
        <w:t>ASPI</w:t>
      </w:r>
      <w:r>
        <w:rPr>
          <w:rFonts w:hint="cs"/>
          <w:rtl/>
          <w:lang w:bidi="ar-EG"/>
        </w:rPr>
        <w:t>) والتعاون الدولي في مجال فحص البراءات (</w:t>
      </w:r>
      <w:r w:rsidRPr="00611B33">
        <w:rPr>
          <w:lang w:bidi="ar-EG"/>
        </w:rPr>
        <w:t>ICE</w:t>
      </w:r>
      <w:r>
        <w:rPr>
          <w:rFonts w:hint="cs"/>
          <w:rtl/>
          <w:lang w:bidi="ar-EG"/>
        </w:rPr>
        <w:t>) عملا وجيها من أجل تطوير قدرات أقل البلدان نموا لتحقيق بعض من غايات هذا الهدف.</w:t>
      </w:r>
    </w:p>
    <w:p w:rsidR="00074219" w:rsidRDefault="00074219" w:rsidP="005C4A3D">
      <w:pPr>
        <w:pStyle w:val="NormalParaAR"/>
        <w:rPr>
          <w:rtl/>
          <w:lang w:bidi="ar-EG"/>
        </w:rPr>
      </w:pPr>
      <w:r>
        <w:rPr>
          <w:rFonts w:hint="cs"/>
          <w:rtl/>
          <w:lang w:bidi="ar-EG"/>
        </w:rPr>
        <w:t>ومع ذلك ترى أوغندا أن معظم الدول الأعضاء في الويبو مجبرة على ضمان أن تسهم حماية وإنفاذ حقوق الملكية الفكرية في تشجيع روح الابتكار التكنولوجي ونقل وتعميم التكنولوجيا، بما يحقق المنفعة المشتركة لمنتجي المعرفة التكنولوجية ومستخدميها بالأسلوب الذي يحقق الرفاهية الاجتماعية والاقتصادية والتوازن بين الحقوق والواجبات في الملكية الفكرية.</w:t>
      </w:r>
      <w:r>
        <w:rPr>
          <w:rStyle w:val="FootnoteReference"/>
          <w:rtl/>
          <w:lang w:bidi="ar-EG"/>
        </w:rPr>
        <w:footnoteReference w:id="3"/>
      </w:r>
    </w:p>
    <w:p w:rsidR="00074219" w:rsidRPr="00936DE0" w:rsidRDefault="00074219" w:rsidP="005C4A3D">
      <w:pPr>
        <w:pStyle w:val="NormalParaAR"/>
        <w:rPr>
          <w:rtl/>
          <w:lang w:bidi="ar-EG"/>
        </w:rPr>
      </w:pPr>
      <w:r>
        <w:rPr>
          <w:rFonts w:hint="cs"/>
          <w:rtl/>
          <w:lang w:bidi="ar-EG"/>
        </w:rPr>
        <w:t xml:space="preserve">ولتحقيق هذا الهدف على الويبو من ثم أن تدعم الدول الأعضاء لتكوين الكفاءات من أجل التفاوض على تراخيص نقل التكنولوجيا أو حيازة التكنولوجيا على نحو آخر بشروط تعكس مستوى التنمية واحتياجات </w:t>
      </w:r>
      <w:r w:rsidRPr="002E13A8">
        <w:rPr>
          <w:rFonts w:hint="eastAsia"/>
          <w:rtl/>
          <w:lang w:bidi="ar-EG"/>
        </w:rPr>
        <w:t>الدول</w:t>
      </w:r>
      <w:r w:rsidRPr="002E13A8">
        <w:rPr>
          <w:rtl/>
          <w:lang w:bidi="ar-EG"/>
        </w:rPr>
        <w:t xml:space="preserve"> </w:t>
      </w:r>
      <w:r w:rsidRPr="005C4A3D">
        <w:rPr>
          <w:rFonts w:hint="eastAsia"/>
          <w:rtl/>
          <w:lang w:bidi="ar-EG"/>
        </w:rPr>
        <w:t>الأعضاء</w:t>
      </w:r>
      <w:r w:rsidRPr="002E13A8">
        <w:rPr>
          <w:rtl/>
          <w:lang w:bidi="ar-EG"/>
        </w:rPr>
        <w:t xml:space="preserve"> </w:t>
      </w:r>
      <w:r>
        <w:rPr>
          <w:rFonts w:hint="cs"/>
          <w:rtl/>
          <w:lang w:bidi="ar-EG"/>
        </w:rPr>
        <w:t>المستفيدة بغية تحقيق غايات الهدف المبين أعلاه.</w:t>
      </w:r>
    </w:p>
    <w:p w:rsidR="00074219" w:rsidRPr="005C4A3D" w:rsidRDefault="00074219" w:rsidP="005C4A3D">
      <w:pPr>
        <w:pStyle w:val="Heading2"/>
        <w:spacing w:line="360" w:lineRule="exact"/>
      </w:pPr>
      <w:r w:rsidRPr="005C4A3D">
        <w:rPr>
          <w:u w:val="single"/>
          <w:rtl/>
        </w:rPr>
        <w:t xml:space="preserve">الهدف 10: الحد من انعدام المساواة داخل البلدان </w:t>
      </w:r>
      <w:proofErr w:type="gramStart"/>
      <w:r w:rsidRPr="005C4A3D">
        <w:rPr>
          <w:u w:val="single"/>
          <w:rtl/>
        </w:rPr>
        <w:t>وفيما</w:t>
      </w:r>
      <w:proofErr w:type="gramEnd"/>
      <w:r w:rsidRPr="005C4A3D">
        <w:rPr>
          <w:u w:val="single"/>
          <w:rtl/>
        </w:rPr>
        <w:t xml:space="preserve"> بينها</w:t>
      </w:r>
    </w:p>
    <w:p w:rsidR="00074219" w:rsidRDefault="00074219" w:rsidP="005C4A3D">
      <w:pPr>
        <w:pStyle w:val="NormalParaAR"/>
        <w:rPr>
          <w:rtl/>
        </w:rPr>
      </w:pPr>
      <w:r>
        <w:rPr>
          <w:rFonts w:hint="cs"/>
          <w:rtl/>
        </w:rPr>
        <w:t>تقدم الويبو المساعدة إلى الدول الأعضاء وتوفر أنشطة أخرى تستهدف تحديدا تنفيذ توصيات خطة التنمية. ويتضح من هذا الهدف أن أنشطة التعاون بين الويبو والدول الأعضاء لاسيما أقل البلدان نموا والبلدان النامية لا بد أن تعكس أولويات التنمية في هذه الدول.</w:t>
      </w:r>
    </w:p>
    <w:p w:rsidR="00074219" w:rsidRDefault="00074219" w:rsidP="005C4A3D">
      <w:pPr>
        <w:pStyle w:val="NormalParaAR"/>
        <w:tabs>
          <w:tab w:val="right" w:pos="3826"/>
        </w:tabs>
        <w:rPr>
          <w:rtl/>
        </w:rPr>
      </w:pPr>
      <w:r>
        <w:rPr>
          <w:rFonts w:hint="cs"/>
          <w:rtl/>
        </w:rPr>
        <w:t xml:space="preserve">وتضمن المقاربة المتوازنة لحماية الملكية الفكرية وإدارتها أن تتيح الفرص المتأتية من الملكية الفكرية أمام جميع البلدان ومواطنيها كي يتمكنوا </w:t>
      </w:r>
      <w:r w:rsidRPr="005C4A3D">
        <w:rPr>
          <w:rFonts w:hint="eastAsia"/>
          <w:rtl/>
        </w:rPr>
        <w:t>من</w:t>
      </w:r>
      <w:r w:rsidRPr="00920BC5">
        <w:rPr>
          <w:rtl/>
        </w:rPr>
        <w:t xml:space="preserve"> </w:t>
      </w:r>
      <w:r>
        <w:rPr>
          <w:rFonts w:hint="cs"/>
          <w:rtl/>
        </w:rPr>
        <w:t>الإسهام في الاقتصاد العالمي.</w:t>
      </w:r>
    </w:p>
    <w:p w:rsidR="00074219" w:rsidRPr="007E343B" w:rsidRDefault="00074219" w:rsidP="005C4A3D">
      <w:pPr>
        <w:pStyle w:val="Heading2"/>
        <w:spacing w:line="360" w:lineRule="exact"/>
        <w:rPr>
          <w:u w:val="single"/>
          <w:rtl/>
        </w:rPr>
      </w:pPr>
      <w:r w:rsidRPr="007E343B">
        <w:rPr>
          <w:u w:val="single"/>
          <w:rtl/>
        </w:rPr>
        <w:t>الهدف 15</w:t>
      </w:r>
      <w:r w:rsidRPr="007E343B">
        <w:rPr>
          <w:rFonts w:hint="cs"/>
          <w:u w:val="single"/>
          <w:rtl/>
        </w:rPr>
        <w:t>:</w:t>
      </w:r>
      <w:r w:rsidRPr="007E343B">
        <w:rPr>
          <w:u w:val="single"/>
          <w:rtl/>
        </w:rPr>
        <w:t xml:space="preserve"> إدارة الغابات على نحو مستدام، ومكافحة التصحر، ووقف تدهور الأراضي وعكس مساره، ووقف فقدان التنوع البيولوجي</w:t>
      </w:r>
    </w:p>
    <w:p w:rsidR="00074219" w:rsidRDefault="00074219" w:rsidP="005C4A3D">
      <w:pPr>
        <w:pStyle w:val="NormalParaAR"/>
        <w:rPr>
          <w:rtl/>
          <w:lang w:bidi="ar-EG"/>
        </w:rPr>
      </w:pPr>
      <w:r>
        <w:rPr>
          <w:rFonts w:hint="cs"/>
          <w:rtl/>
          <w:lang w:bidi="ar-EG"/>
        </w:rPr>
        <w:t>طالما ارتبط الاستخدام المستدام للتنوع البيئي وحماية الموارد الوراثية برفاهية المجتمعات المحلية والشعوب الأصلية.</w:t>
      </w:r>
    </w:p>
    <w:p w:rsidR="00074219" w:rsidRDefault="00074219" w:rsidP="005C4A3D">
      <w:pPr>
        <w:pStyle w:val="NormalParaAR"/>
        <w:rPr>
          <w:rtl/>
          <w:lang w:bidi="ar-EG"/>
        </w:rPr>
      </w:pPr>
      <w:r>
        <w:rPr>
          <w:rFonts w:hint="cs"/>
          <w:rtl/>
          <w:lang w:bidi="ar-EG"/>
        </w:rPr>
        <w:lastRenderedPageBreak/>
        <w:t xml:space="preserve">والويبو بوصفها منتدى للسياسة العامة لاسيما </w:t>
      </w:r>
      <w:r w:rsidRPr="00111AB9">
        <w:rPr>
          <w:i/>
          <w:iCs/>
          <w:rtl/>
          <w:lang w:bidi="ar-EG"/>
        </w:rPr>
        <w:t>اللجنة الحكومية الدولية المعنية بالملكية الفكرية والموارد الوراثية والمعارف التقليدية والفولكلور</w:t>
      </w:r>
      <w:r>
        <w:rPr>
          <w:rFonts w:hint="cs"/>
          <w:rtl/>
          <w:lang w:bidi="ar-EG"/>
        </w:rPr>
        <w:t xml:space="preserve">، </w:t>
      </w:r>
      <w:r w:rsidRPr="005C4A3D">
        <w:rPr>
          <w:rFonts w:hint="eastAsia"/>
          <w:rtl/>
          <w:lang w:bidi="ar-EG"/>
        </w:rPr>
        <w:t>إضافة</w:t>
      </w:r>
      <w:r w:rsidRPr="005C4A3D">
        <w:rPr>
          <w:rtl/>
          <w:lang w:bidi="ar-EG"/>
        </w:rPr>
        <w:t xml:space="preserve"> إلى </w:t>
      </w:r>
      <w:r w:rsidRPr="002E13A8">
        <w:rPr>
          <w:rFonts w:hint="eastAsia"/>
          <w:rtl/>
          <w:lang w:bidi="ar-EG"/>
        </w:rPr>
        <w:t>منصات</w:t>
      </w:r>
      <w:r w:rsidRPr="005C4A3D">
        <w:rPr>
          <w:rtl/>
          <w:lang w:bidi="ar-EG"/>
        </w:rPr>
        <w:t xml:space="preserve"> الويبو</w:t>
      </w:r>
      <w:r w:rsidRPr="002E13A8">
        <w:rPr>
          <w:rtl/>
          <w:lang w:bidi="ar-EG"/>
        </w:rPr>
        <w:t xml:space="preserve"> </w:t>
      </w:r>
      <w:r>
        <w:rPr>
          <w:rFonts w:hint="cs"/>
          <w:rtl/>
          <w:lang w:bidi="ar-EG"/>
        </w:rPr>
        <w:t>لتقاسم المعرفة، هي من المنصات الهامة للسياسة العامة والمعلومات التي تسمح للملكية الفكرية بالمساهمة في إدارة التنوع البيولوجي على نحو مستدام.</w:t>
      </w:r>
    </w:p>
    <w:p w:rsidR="00074219" w:rsidRPr="005E0E63" w:rsidRDefault="00074219" w:rsidP="005C4A3D">
      <w:pPr>
        <w:pStyle w:val="NormalParaAR"/>
        <w:rPr>
          <w:rtl/>
          <w:lang w:bidi="ar-EG"/>
        </w:rPr>
      </w:pPr>
      <w:r>
        <w:rPr>
          <w:rFonts w:hint="cs"/>
          <w:rtl/>
          <w:lang w:bidi="ar-EG"/>
        </w:rPr>
        <w:t>وليست موضوعات الملكية الفكرية والتنوع البيولوجي أو الموارد الوراثية حصرية بشكل متبادل بل هي متكاملة وتتقاطع في جميع أنشطة الويبو.</w:t>
      </w:r>
    </w:p>
    <w:p w:rsidR="00074219" w:rsidRPr="007E343B" w:rsidRDefault="00074219" w:rsidP="005C4A3D">
      <w:pPr>
        <w:pStyle w:val="Heading2"/>
        <w:spacing w:line="360" w:lineRule="exact"/>
        <w:rPr>
          <w:u w:val="single"/>
          <w:rtl/>
        </w:rPr>
      </w:pPr>
      <w:r w:rsidRPr="007E343B">
        <w:rPr>
          <w:u w:val="single"/>
          <w:rtl/>
        </w:rPr>
        <w:t>الهدف 17</w:t>
      </w:r>
      <w:r w:rsidRPr="007E343B">
        <w:rPr>
          <w:rFonts w:hint="cs"/>
          <w:u w:val="single"/>
          <w:rtl/>
        </w:rPr>
        <w:t>:</w:t>
      </w:r>
      <w:r w:rsidRPr="007E343B">
        <w:rPr>
          <w:u w:val="single"/>
          <w:rtl/>
        </w:rPr>
        <w:t xml:space="preserve"> تنشيط الشراكة العالمية من أجل التنمية المستدامة</w:t>
      </w:r>
    </w:p>
    <w:p w:rsidR="00074219" w:rsidRDefault="00074219" w:rsidP="005C4A3D">
      <w:pPr>
        <w:pStyle w:val="NormalParaAR"/>
        <w:rPr>
          <w:rtl/>
          <w:lang w:bidi="ar-EG"/>
        </w:rPr>
      </w:pPr>
      <w:r>
        <w:rPr>
          <w:rFonts w:hint="cs"/>
          <w:rtl/>
          <w:lang w:bidi="ar-EG"/>
        </w:rPr>
        <w:t xml:space="preserve">على الويبو أن تكون شريكة من أجل التنمية مع جميع الدول الأعضاء فيها وتوفر أهداف التنمية المستدامة فرصة سانحة أمام الوكالة كي تؤكد على التزامها المتجه نحو التنمية بموجب خطة التنمية. وبينما </w:t>
      </w:r>
      <w:r w:rsidRPr="00465BB9">
        <w:rPr>
          <w:rFonts w:hint="cs"/>
          <w:rtl/>
          <w:lang w:bidi="ar-EG"/>
        </w:rPr>
        <w:t>تشكل</w:t>
      </w:r>
      <w:r>
        <w:rPr>
          <w:rFonts w:hint="cs"/>
          <w:rtl/>
          <w:lang w:bidi="ar-EG"/>
        </w:rPr>
        <w:t xml:space="preserve"> </w:t>
      </w:r>
      <w:r w:rsidRPr="004F4439">
        <w:rPr>
          <w:rtl/>
          <w:lang w:bidi="ar-EG"/>
        </w:rPr>
        <w:t>اللجنة المعنية بالتنمية والملكية الفكرية</w:t>
      </w:r>
      <w:r>
        <w:rPr>
          <w:rFonts w:hint="cs"/>
          <w:rtl/>
          <w:lang w:bidi="ar-EG"/>
        </w:rPr>
        <w:t xml:space="preserve"> (</w:t>
      </w:r>
      <w:r w:rsidRPr="00575405">
        <w:rPr>
          <w:lang w:bidi="ar-EG"/>
        </w:rPr>
        <w:t>CDIP</w:t>
      </w:r>
      <w:r>
        <w:rPr>
          <w:rFonts w:hint="cs"/>
          <w:rtl/>
          <w:lang w:bidi="ar-EG"/>
        </w:rPr>
        <w:t>) منتدى للدول الأعضاء لاستكشاف استخدام الملكية الفكرية من أجل التنمية، لا ينفصل هذا العمل عن بقية أنشطة الويبو ولكن ينبغي أن يعتبر المعيار الرئيسي في تنفيذ أنشطة الويبو.</w:t>
      </w:r>
    </w:p>
    <w:p w:rsidR="00074219" w:rsidRDefault="00074219" w:rsidP="005C4A3D">
      <w:pPr>
        <w:pStyle w:val="NormalParaAR"/>
        <w:rPr>
          <w:rtl/>
          <w:lang w:bidi="ar-EG"/>
        </w:rPr>
      </w:pPr>
      <w:r>
        <w:rPr>
          <w:rFonts w:hint="cs"/>
          <w:rtl/>
          <w:lang w:bidi="ar-EG"/>
        </w:rPr>
        <w:t>ولبلوغ هذا الهدف على الويبو أن تستكشف أيضا أوجه التعاون مع المنظمات الحكومية الدولية الأخرى خاصة المنظمات التي تتقاطع أهدافُها مع أهداف التنمية المستدامة وفيها الملكية الفكرية وعمل الويبو وجيهان لضمان التنفيذ الكامل للأنشطة الموجهة نحو التنمية.</w:t>
      </w:r>
    </w:p>
    <w:p w:rsidR="00401F71" w:rsidRDefault="00401F71" w:rsidP="00401F71">
      <w:pPr>
        <w:pStyle w:val="EndofDocumentAR"/>
        <w:rPr>
          <w:rtl/>
        </w:rPr>
        <w:sectPr w:rsidR="00401F71" w:rsidSect="000B3D5A">
          <w:headerReference w:type="default" r:id="rId19"/>
          <w:footerReference w:type="default" r:id="rId20"/>
          <w:headerReference w:type="first" r:id="rId21"/>
          <w:footerReference w:type="first" r:id="rId22"/>
          <w:pgSz w:w="11907" w:h="16840" w:code="9"/>
          <w:pgMar w:top="567" w:right="1418" w:bottom="1418" w:left="1134" w:header="510" w:footer="1021" w:gutter="0"/>
          <w:pgNumType w:start="1"/>
          <w:cols w:space="720"/>
          <w:titlePg/>
          <w:docGrid w:linePitch="299"/>
        </w:sectPr>
      </w:pPr>
      <w:r>
        <w:rPr>
          <w:rFonts w:hint="cs"/>
          <w:rtl/>
        </w:rPr>
        <w:t>[يلي ذلك المرفق الرابع]</w:t>
      </w:r>
    </w:p>
    <w:p w:rsidR="00956C82" w:rsidRPr="00956C82" w:rsidRDefault="00956C82" w:rsidP="00956C82">
      <w:pPr>
        <w:keepNext/>
        <w:bidi/>
        <w:spacing w:before="240" w:after="240" w:line="360" w:lineRule="exact"/>
        <w:outlineLvl w:val="0"/>
        <w:rPr>
          <w:rFonts w:ascii="Arabic Typesetting" w:hAnsi="Arabic Typesetting" w:cs="Arabic Typesetting"/>
          <w:b/>
          <w:sz w:val="40"/>
          <w:szCs w:val="40"/>
          <w:rtl/>
          <w:lang w:val="fr-CH" w:bidi="ar-MA"/>
        </w:rPr>
      </w:pPr>
      <w:r>
        <w:rPr>
          <w:rFonts w:ascii="Arabic Typesetting" w:hAnsi="Arabic Typesetting" w:cs="Arabic Typesetting" w:hint="cs"/>
          <w:b/>
          <w:sz w:val="40"/>
          <w:szCs w:val="40"/>
          <w:rtl/>
          <w:lang w:bidi="ar-EG"/>
        </w:rPr>
        <w:lastRenderedPageBreak/>
        <w:t xml:space="preserve">المساهمة المستلمة </w:t>
      </w:r>
      <w:proofErr w:type="gramStart"/>
      <w:r>
        <w:rPr>
          <w:rFonts w:ascii="Arabic Typesetting" w:hAnsi="Arabic Typesetting" w:cs="Arabic Typesetting" w:hint="cs"/>
          <w:b/>
          <w:sz w:val="40"/>
          <w:szCs w:val="40"/>
          <w:rtl/>
          <w:lang w:bidi="ar-EG"/>
        </w:rPr>
        <w:t>من</w:t>
      </w:r>
      <w:proofErr w:type="gramEnd"/>
      <w:r>
        <w:rPr>
          <w:rFonts w:ascii="Arabic Typesetting" w:hAnsi="Arabic Typesetting" w:cs="Arabic Typesetting" w:hint="cs"/>
          <w:b/>
          <w:sz w:val="40"/>
          <w:szCs w:val="40"/>
          <w:rtl/>
          <w:lang w:bidi="ar-EG"/>
        </w:rPr>
        <w:t xml:space="preserve"> وفد البرازيل</w:t>
      </w:r>
    </w:p>
    <w:p w:rsidR="00956C82" w:rsidRPr="00FC1615" w:rsidRDefault="00956C82" w:rsidP="00956C82">
      <w:pPr>
        <w:keepNext/>
        <w:bidi/>
        <w:spacing w:before="240" w:after="240" w:line="360" w:lineRule="exact"/>
        <w:outlineLvl w:val="1"/>
        <w:rPr>
          <w:rFonts w:ascii="Arabic Typesetting" w:hAnsi="Arabic Typesetting" w:cs="Arabic Typesetting"/>
          <w:b/>
          <w:bCs/>
          <w:sz w:val="36"/>
          <w:szCs w:val="36"/>
          <w:rtl/>
          <w:lang w:bidi="ar-EG"/>
        </w:rPr>
      </w:pPr>
      <w:r w:rsidRPr="00FC1615">
        <w:rPr>
          <w:rFonts w:ascii="Arabic Typesetting" w:hAnsi="Arabic Typesetting" w:cs="Arabic Typesetting" w:hint="cs"/>
          <w:b/>
          <w:bCs/>
          <w:sz w:val="36"/>
          <w:szCs w:val="36"/>
          <w:rtl/>
          <w:lang w:bidi="ar-EG"/>
        </w:rPr>
        <w:t xml:space="preserve">مساهمة </w:t>
      </w:r>
      <w:r>
        <w:rPr>
          <w:rFonts w:ascii="Arabic Typesetting" w:hAnsi="Arabic Typesetting" w:cs="Arabic Typesetting" w:hint="cs"/>
          <w:b/>
          <w:bCs/>
          <w:sz w:val="40"/>
          <w:szCs w:val="40"/>
          <w:rtl/>
          <w:lang w:bidi="ar-EG"/>
        </w:rPr>
        <w:t>البرازيل</w:t>
      </w:r>
      <w:r w:rsidRPr="00FC1615">
        <w:rPr>
          <w:rFonts w:ascii="Arabic Typesetting" w:hAnsi="Arabic Typesetting" w:cs="Arabic Typesetting" w:hint="cs"/>
          <w:b/>
          <w:bCs/>
          <w:sz w:val="36"/>
          <w:szCs w:val="36"/>
          <w:rtl/>
          <w:lang w:bidi="ar-EG"/>
        </w:rPr>
        <w:t xml:space="preserve"> في </w:t>
      </w:r>
      <w:r w:rsidR="0027320D">
        <w:rPr>
          <w:rFonts w:ascii="Arabic Typesetting" w:hAnsi="Arabic Typesetting" w:cs="Arabic Typesetting" w:hint="cs"/>
          <w:b/>
          <w:bCs/>
          <w:sz w:val="36"/>
          <w:szCs w:val="36"/>
          <w:rtl/>
          <w:lang w:bidi="ar-EG"/>
        </w:rPr>
        <w:t>ال</w:t>
      </w:r>
      <w:r w:rsidRPr="00FC1615">
        <w:rPr>
          <w:rFonts w:ascii="Arabic Typesetting" w:hAnsi="Arabic Typesetting" w:cs="Arabic Typesetting" w:hint="cs"/>
          <w:b/>
          <w:bCs/>
          <w:sz w:val="36"/>
          <w:szCs w:val="36"/>
          <w:rtl/>
          <w:lang w:bidi="ar-EG"/>
        </w:rPr>
        <w:t>مناقشة</w:t>
      </w:r>
      <w:r w:rsidR="0027320D">
        <w:rPr>
          <w:rFonts w:ascii="Arabic Typesetting" w:hAnsi="Arabic Typesetting" w:cs="Arabic Typesetting" w:hint="cs"/>
          <w:b/>
          <w:bCs/>
          <w:sz w:val="36"/>
          <w:szCs w:val="36"/>
          <w:rtl/>
          <w:lang w:bidi="ar-EG"/>
        </w:rPr>
        <w:t xml:space="preserve"> حول الويبو و</w:t>
      </w:r>
      <w:r w:rsidRPr="00FC1615">
        <w:rPr>
          <w:rFonts w:ascii="Arabic Typesetting" w:hAnsi="Arabic Typesetting" w:cs="Arabic Typesetting" w:hint="cs"/>
          <w:b/>
          <w:bCs/>
          <w:sz w:val="36"/>
          <w:szCs w:val="36"/>
          <w:rtl/>
          <w:lang w:bidi="ar-EG"/>
        </w:rPr>
        <w:t>أهداف التنمية المستدامة</w:t>
      </w:r>
    </w:p>
    <w:p w:rsidR="00956C82" w:rsidRPr="00E515F3" w:rsidRDefault="00956C82" w:rsidP="00621998">
      <w:pPr>
        <w:pStyle w:val="NormalParaAR"/>
        <w:numPr>
          <w:ilvl w:val="0"/>
          <w:numId w:val="37"/>
        </w:numPr>
        <w:ind w:left="0" w:firstLine="0"/>
        <w:rPr>
          <w:rtl/>
          <w:lang w:bidi="ar"/>
        </w:rPr>
      </w:pPr>
      <w:r w:rsidRPr="00E515F3">
        <w:rPr>
          <w:rFonts w:hint="cs"/>
          <w:rtl/>
          <w:lang w:bidi="ar"/>
        </w:rPr>
        <w:t>في سبتمبر 2015، اعتمدت 193 دولة عضو</w:t>
      </w:r>
      <w:r>
        <w:rPr>
          <w:rFonts w:hint="cs"/>
          <w:rtl/>
          <w:lang w:bidi="ar"/>
        </w:rPr>
        <w:t>اً</w:t>
      </w:r>
      <w:r w:rsidRPr="00E515F3">
        <w:rPr>
          <w:rFonts w:hint="cs"/>
          <w:rtl/>
          <w:lang w:bidi="ar"/>
        </w:rPr>
        <w:t xml:space="preserve"> في الأمم المتحدة بالإجماع </w:t>
      </w:r>
      <w:r>
        <w:rPr>
          <w:rFonts w:hint="cs"/>
          <w:rtl/>
          <w:lang w:val="fr-CH" w:bidi="ar"/>
        </w:rPr>
        <w:t>خطة</w:t>
      </w:r>
      <w:r w:rsidRPr="00E515F3">
        <w:rPr>
          <w:rFonts w:hint="cs"/>
          <w:rtl/>
          <w:lang w:bidi="ar"/>
        </w:rPr>
        <w:t xml:space="preserve"> التنمية المستدامة لعام 2030،</w:t>
      </w:r>
      <w:r w:rsidRPr="00E515F3">
        <w:rPr>
          <w:rFonts w:hint="cs"/>
          <w:rtl/>
          <w:lang w:bidi="ar-EG"/>
        </w:rPr>
        <w:t xml:space="preserve"> على النحو المنصوص عليه</w:t>
      </w:r>
      <w:r w:rsidRPr="00E515F3">
        <w:rPr>
          <w:rFonts w:hint="cs"/>
          <w:rtl/>
          <w:lang w:bidi="ar"/>
        </w:rPr>
        <w:t xml:space="preserve"> في قرار الجمعية العامة للأمم المتحدة </w:t>
      </w:r>
      <w:r w:rsidRPr="00E515F3">
        <w:rPr>
          <w:rFonts w:ascii="Times New Roman" w:hAnsi="Times New Roman" w:cs="Times New Roman"/>
          <w:spacing w:val="-6"/>
          <w:sz w:val="20"/>
          <w:szCs w:val="20"/>
        </w:rPr>
        <w:t xml:space="preserve"> </w:t>
      </w:r>
      <w:r w:rsidRPr="00E515F3">
        <w:rPr>
          <w:rFonts w:asciiTheme="minorBidi" w:hAnsiTheme="minorBidi" w:cstheme="minorBidi"/>
          <w:spacing w:val="-6"/>
          <w:sz w:val="22"/>
          <w:szCs w:val="22"/>
        </w:rPr>
        <w:t>A</w:t>
      </w:r>
      <w:r w:rsidRPr="00E515F3">
        <w:rPr>
          <w:rFonts w:asciiTheme="minorBidi" w:hAnsiTheme="minorBidi" w:cstheme="minorBidi"/>
          <w:sz w:val="22"/>
          <w:szCs w:val="22"/>
        </w:rPr>
        <w:t>/R</w:t>
      </w:r>
      <w:r w:rsidRPr="00E515F3">
        <w:rPr>
          <w:rFonts w:asciiTheme="minorBidi" w:hAnsiTheme="minorBidi" w:cstheme="minorBidi"/>
          <w:spacing w:val="4"/>
          <w:sz w:val="22"/>
          <w:szCs w:val="22"/>
        </w:rPr>
        <w:t>E</w:t>
      </w:r>
      <w:r w:rsidRPr="00E515F3">
        <w:rPr>
          <w:rFonts w:asciiTheme="minorBidi" w:hAnsiTheme="minorBidi" w:cstheme="minorBidi"/>
          <w:sz w:val="22"/>
          <w:szCs w:val="22"/>
        </w:rPr>
        <w:t>S/</w:t>
      </w:r>
      <w:r w:rsidRPr="00E515F3">
        <w:rPr>
          <w:rFonts w:asciiTheme="minorBidi" w:hAnsiTheme="minorBidi" w:cstheme="minorBidi"/>
          <w:spacing w:val="2"/>
          <w:sz w:val="22"/>
          <w:szCs w:val="22"/>
        </w:rPr>
        <w:t>7</w:t>
      </w:r>
      <w:r w:rsidRPr="00E515F3">
        <w:rPr>
          <w:rFonts w:asciiTheme="minorBidi" w:hAnsiTheme="minorBidi" w:cstheme="minorBidi"/>
          <w:spacing w:val="-3"/>
          <w:sz w:val="22"/>
          <w:szCs w:val="22"/>
        </w:rPr>
        <w:t>0</w:t>
      </w:r>
      <w:r w:rsidRPr="00E515F3">
        <w:rPr>
          <w:rFonts w:asciiTheme="minorBidi" w:hAnsiTheme="minorBidi" w:cstheme="minorBidi"/>
          <w:spacing w:val="5"/>
          <w:sz w:val="22"/>
          <w:szCs w:val="22"/>
        </w:rPr>
        <w:t>/</w:t>
      </w:r>
      <w:r w:rsidRPr="00E515F3">
        <w:rPr>
          <w:rFonts w:asciiTheme="minorBidi" w:hAnsiTheme="minorBidi" w:cstheme="minorBidi"/>
          <w:spacing w:val="-8"/>
          <w:sz w:val="22"/>
          <w:szCs w:val="22"/>
        </w:rPr>
        <w:t>1</w:t>
      </w:r>
      <w:r w:rsidRPr="00E515F3">
        <w:rPr>
          <w:rFonts w:hint="cs"/>
          <w:rtl/>
          <w:lang w:bidi="ar"/>
        </w:rPr>
        <w:t xml:space="preserve">. </w:t>
      </w:r>
      <w:r>
        <w:rPr>
          <w:rFonts w:hint="cs"/>
          <w:rtl/>
          <w:lang w:bidi="ar"/>
        </w:rPr>
        <w:t>و</w:t>
      </w:r>
      <w:r w:rsidRPr="00E515F3">
        <w:rPr>
          <w:rFonts w:hint="cs"/>
          <w:rtl/>
          <w:lang w:bidi="ar"/>
        </w:rPr>
        <w:t>تحدد ال</w:t>
      </w:r>
      <w:r>
        <w:rPr>
          <w:rFonts w:hint="cs"/>
          <w:rtl/>
          <w:lang w:bidi="ar"/>
        </w:rPr>
        <w:t>خطة</w:t>
      </w:r>
      <w:r w:rsidRPr="00E515F3">
        <w:rPr>
          <w:rFonts w:hint="cs"/>
          <w:rtl/>
          <w:lang w:bidi="ar"/>
        </w:rPr>
        <w:t xml:space="preserve"> 17 هدفا للتنمية المستدامة و169 غاية، هي ثمرة جهود المجتمع الدولي لوضع خطة عمل طموحة وعالمية من أجل التنمية المستدامة في السنوات الخمس عشرة القادمة. </w:t>
      </w:r>
      <w:proofErr w:type="gramStart"/>
      <w:r w:rsidRPr="00E515F3">
        <w:rPr>
          <w:rFonts w:hint="cs"/>
          <w:rtl/>
          <w:lang w:bidi="ar"/>
        </w:rPr>
        <w:t>وكما</w:t>
      </w:r>
      <w:proofErr w:type="gramEnd"/>
      <w:r w:rsidRPr="00E515F3">
        <w:rPr>
          <w:rFonts w:hint="cs"/>
          <w:rtl/>
          <w:lang w:bidi="ar"/>
        </w:rPr>
        <w:t xml:space="preserve"> جاء بشكل ملائم في ديباجة </w:t>
      </w:r>
      <w:r>
        <w:rPr>
          <w:rFonts w:hint="cs"/>
          <w:rtl/>
          <w:lang w:bidi="ar"/>
        </w:rPr>
        <w:t>خطة</w:t>
      </w:r>
      <w:r w:rsidRPr="00E515F3">
        <w:rPr>
          <w:rFonts w:hint="cs"/>
          <w:rtl/>
          <w:lang w:bidi="ar"/>
        </w:rPr>
        <w:t xml:space="preserve"> 2030، "</w:t>
      </w:r>
      <w:r w:rsidRPr="00FE48C6">
        <w:rPr>
          <w:rtl/>
        </w:rPr>
        <w:t>فالمنشود من هذه الأهداف والغايات هو مواصلة مسيرة الأهداف الإنمائية للألفية وإنجاز ما لم</w:t>
      </w:r>
      <w:r w:rsidRPr="00FE48C6">
        <w:rPr>
          <w:rFonts w:hint="cs"/>
          <w:rtl/>
        </w:rPr>
        <w:t> </w:t>
      </w:r>
      <w:r w:rsidRPr="00FE48C6">
        <w:rPr>
          <w:rtl/>
        </w:rPr>
        <w:t xml:space="preserve">يتحقق في إطارها. كذلك يقصد بها إعمال </w:t>
      </w:r>
      <w:proofErr w:type="gramStart"/>
      <w:r w:rsidRPr="00FE48C6">
        <w:rPr>
          <w:rtl/>
        </w:rPr>
        <w:t>حقوق</w:t>
      </w:r>
      <w:proofErr w:type="gramEnd"/>
      <w:r w:rsidRPr="00FE48C6">
        <w:rPr>
          <w:rtl/>
        </w:rPr>
        <w:t xml:space="preserve"> الإنسان الواجبة للجميع وتحقيق المساواة بين الجنسين وتمكين النساء والفتيات كافة. وهي أهداف وغايات متكاملة غير قابلة للتجزئة تحقق التوازن بين الأبعاد الثلاثة للتنمية المستدامة: البعد الاقتصادي والبعد الاجتماعي </w:t>
      </w:r>
      <w:r w:rsidRPr="00FE48C6">
        <w:rPr>
          <w:rFonts w:hint="cs"/>
          <w:rtl/>
        </w:rPr>
        <w:t>والبعد </w:t>
      </w:r>
      <w:r w:rsidRPr="00FE48C6">
        <w:rPr>
          <w:rtl/>
        </w:rPr>
        <w:t>البيئي.</w:t>
      </w:r>
      <w:r>
        <w:rPr>
          <w:rFonts w:hint="cs"/>
          <w:rtl/>
        </w:rPr>
        <w:t xml:space="preserve"> </w:t>
      </w:r>
      <w:r w:rsidRPr="00FE48C6">
        <w:rPr>
          <w:rtl/>
        </w:rPr>
        <w:t xml:space="preserve">وستحفز تلك الأهداف والغايات العمل الذي سيجري على مدى السنوات الخمس عشرة المقبلة في مجالات ذات أهمية جوهرية للبشرية </w:t>
      </w:r>
      <w:proofErr w:type="gramStart"/>
      <w:r w:rsidRPr="00FE48C6">
        <w:rPr>
          <w:rtl/>
        </w:rPr>
        <w:t>ولكوكب</w:t>
      </w:r>
      <w:proofErr w:type="gramEnd"/>
      <w:r w:rsidRPr="00FE48C6">
        <w:rPr>
          <w:rtl/>
        </w:rPr>
        <w:t xml:space="preserve"> الأرض</w:t>
      </w:r>
      <w:r w:rsidRPr="00E515F3">
        <w:rPr>
          <w:rFonts w:hint="cs"/>
          <w:rtl/>
          <w:lang w:bidi="ar"/>
        </w:rPr>
        <w:t>".</w:t>
      </w:r>
    </w:p>
    <w:p w:rsidR="00956C82" w:rsidRPr="00E515F3" w:rsidRDefault="00956C82" w:rsidP="00956C82">
      <w:pPr>
        <w:pStyle w:val="NormalParaAR"/>
        <w:numPr>
          <w:ilvl w:val="0"/>
          <w:numId w:val="37"/>
        </w:numPr>
        <w:ind w:left="0" w:firstLine="0"/>
      </w:pPr>
      <w:r w:rsidRPr="00E515F3">
        <w:rPr>
          <w:rFonts w:hint="cs"/>
          <w:rtl/>
          <w:lang w:bidi="ar"/>
        </w:rPr>
        <w:t xml:space="preserve">ترتكز </w:t>
      </w:r>
      <w:r>
        <w:rPr>
          <w:rFonts w:hint="cs"/>
          <w:rtl/>
          <w:lang w:bidi="ar"/>
        </w:rPr>
        <w:t>خطة</w:t>
      </w:r>
      <w:r w:rsidRPr="00E515F3">
        <w:rPr>
          <w:rFonts w:hint="cs"/>
          <w:rtl/>
          <w:lang w:bidi="ar"/>
        </w:rPr>
        <w:t xml:space="preserve"> 2030 على العمل المنجز في الاجتماعات والمقررات السابقة للمجتمع الدولي. </w:t>
      </w:r>
      <w:r>
        <w:rPr>
          <w:rFonts w:hint="cs"/>
          <w:rtl/>
          <w:lang w:bidi="ar"/>
        </w:rPr>
        <w:t>ف</w:t>
      </w:r>
      <w:r w:rsidRPr="00E515F3">
        <w:rPr>
          <w:rFonts w:hint="cs"/>
          <w:rtl/>
          <w:lang w:bidi="ar"/>
        </w:rPr>
        <w:t>على سبيل المثال، ت</w:t>
      </w:r>
      <w:r>
        <w:rPr>
          <w:rFonts w:hint="cs"/>
          <w:rtl/>
          <w:lang w:bidi="ar"/>
        </w:rPr>
        <w:t>ؤكد</w:t>
      </w:r>
      <w:r w:rsidRPr="00E515F3">
        <w:rPr>
          <w:rFonts w:hint="cs"/>
          <w:rtl/>
          <w:lang w:bidi="ar"/>
        </w:rPr>
        <w:t xml:space="preserve"> الفقرة 11 من ال</w:t>
      </w:r>
      <w:r>
        <w:rPr>
          <w:rFonts w:hint="cs"/>
          <w:rtl/>
          <w:lang w:bidi="ar"/>
        </w:rPr>
        <w:t>خطة</w:t>
      </w:r>
      <w:r w:rsidRPr="00E515F3">
        <w:rPr>
          <w:rFonts w:hint="cs"/>
          <w:rtl/>
          <w:lang w:bidi="ar"/>
        </w:rPr>
        <w:t xml:space="preserve"> </w:t>
      </w:r>
      <w:r>
        <w:rPr>
          <w:rFonts w:hint="cs"/>
          <w:rtl/>
          <w:lang w:bidi="ar"/>
        </w:rPr>
        <w:t>مجدداً "</w:t>
      </w:r>
      <w:r w:rsidRPr="009736A8">
        <w:rPr>
          <w:rtl/>
        </w:rPr>
        <w:t>نتائج جميع المؤتمرات الرئيسية ومؤتمرات القمة التي عقدتها الأمم المتحدة والتي أرست أساسا متينا للتنمية المستدامة</w:t>
      </w:r>
      <w:r>
        <w:rPr>
          <w:rFonts w:hint="cs"/>
          <w:rtl/>
        </w:rPr>
        <w:t xml:space="preserve"> </w:t>
      </w:r>
      <w:r w:rsidRPr="00E826B0">
        <w:rPr>
          <w:rtl/>
        </w:rPr>
        <w:t>وأسهمت في تشكيل الخطة الجديدة. وهي تشمل إعلان ريو بشأن البيئة والتنمية</w:t>
      </w:r>
      <w:r>
        <w:rPr>
          <w:rFonts w:hint="cs"/>
          <w:rtl/>
        </w:rPr>
        <w:t xml:space="preserve"> </w:t>
      </w:r>
      <w:r w:rsidRPr="00E515F3">
        <w:rPr>
          <w:rFonts w:hint="cs"/>
          <w:rtl/>
          <w:lang w:bidi="ar"/>
        </w:rPr>
        <w:t>(...)</w:t>
      </w:r>
      <w:r w:rsidRPr="00E515F3">
        <w:rPr>
          <w:rtl/>
          <w:lang w:bidi="ar"/>
        </w:rPr>
        <w:t xml:space="preserve"> </w:t>
      </w:r>
      <w:r w:rsidRPr="00E515F3">
        <w:rPr>
          <w:rFonts w:hint="cs"/>
          <w:rtl/>
          <w:lang w:bidi="ar"/>
        </w:rPr>
        <w:t>ومؤتمر الأمم المتحدة للتنمية المستدامة ('ريو + 20')"</w:t>
      </w:r>
      <w:r>
        <w:rPr>
          <w:rFonts w:hint="cs"/>
          <w:rtl/>
          <w:lang w:bidi="ar"/>
        </w:rPr>
        <w:t xml:space="preserve">، </w:t>
      </w:r>
      <w:r w:rsidRPr="00E515F3">
        <w:rPr>
          <w:rFonts w:hint="cs"/>
          <w:rtl/>
          <w:lang w:bidi="ar"/>
        </w:rPr>
        <w:t>في حين تنص الفقرة 13 على أن "</w:t>
      </w:r>
      <w:r w:rsidRPr="00E826B0">
        <w:rPr>
          <w:rtl/>
        </w:rPr>
        <w:t>التحديات والالتزامات التي تم تحديدها في هذه المؤتمرات الرئيسية ومؤتمرات القمة مترابطة وتتطلب حلولا متكاملة. ولا بد في سبيل التصدي لها بفعالية من اتباع نهج جديد. فثمة اعتراف في مجال التنمية المستدامة بأن القضاء على الفقر بجميع صوره وأبعاده، ومكافحة انعدام المساواة داخل البلدان وفيما بينها، وحفظ كوكب الأرض، وتحقيق النمو الاقتصادي المطرد والشامل والمستدام، وتعزيز الإدماج الاجتماعي، أمور</w:t>
      </w:r>
      <w:r w:rsidRPr="00E826B0">
        <w:rPr>
          <w:rFonts w:hint="cs"/>
          <w:rtl/>
        </w:rPr>
        <w:t xml:space="preserve"> </w:t>
      </w:r>
      <w:r w:rsidRPr="00DD05E2">
        <w:rPr>
          <w:rFonts w:hint="cs"/>
          <w:rtl/>
        </w:rPr>
        <w:t>مترابطة</w:t>
      </w:r>
      <w:r w:rsidRPr="00E826B0">
        <w:rPr>
          <w:rtl/>
        </w:rPr>
        <w:t xml:space="preserve"> متصل بعضها </w:t>
      </w:r>
      <w:r>
        <w:rPr>
          <w:rtl/>
        </w:rPr>
        <w:t>ببعض</w:t>
      </w:r>
      <w:r w:rsidRPr="00E515F3">
        <w:rPr>
          <w:rFonts w:hint="cs"/>
          <w:rtl/>
          <w:lang w:bidi="ar"/>
        </w:rPr>
        <w:t>". وينبغي مناقشة دور الويبو في تنفيذ أهداف التنمية المستدامة ضمن هذا الإطار.</w:t>
      </w:r>
    </w:p>
    <w:p w:rsidR="00956C82" w:rsidRPr="00E515F3" w:rsidRDefault="00956C82" w:rsidP="00956C82">
      <w:pPr>
        <w:pStyle w:val="NormalParaAR"/>
        <w:numPr>
          <w:ilvl w:val="0"/>
          <w:numId w:val="37"/>
        </w:numPr>
        <w:ind w:left="0" w:firstLine="0"/>
        <w:rPr>
          <w:lang w:bidi="ar"/>
        </w:rPr>
      </w:pPr>
      <w:r w:rsidRPr="00E515F3">
        <w:rPr>
          <w:rFonts w:hint="cs"/>
          <w:rtl/>
          <w:lang w:bidi="ar-EG"/>
        </w:rPr>
        <w:t>ووفقا</w:t>
      </w:r>
      <w:r w:rsidRPr="00E515F3">
        <w:rPr>
          <w:rFonts w:hint="cs"/>
          <w:rtl/>
          <w:lang w:bidi="ar"/>
        </w:rPr>
        <w:t xml:space="preserve"> لما تنص عليه الفقرة 5 من </w:t>
      </w:r>
      <w:r>
        <w:rPr>
          <w:rFonts w:hint="cs"/>
          <w:rtl/>
          <w:lang w:bidi="ar"/>
        </w:rPr>
        <w:t>خط</w:t>
      </w:r>
      <w:r w:rsidRPr="00E515F3">
        <w:rPr>
          <w:rFonts w:hint="cs"/>
          <w:rtl/>
          <w:lang w:bidi="ar"/>
        </w:rPr>
        <w:t>ة 2030، تنطبق أهداف التنمية المستدامة على جميع البلدان، مع مراعاة الواقع المعيش في كل بلد وقدراته ومستوى تنميته واحترام السياسات والأولويات الوطنية. وبخلاف الأهداف الإنمائية للألفية، يجب على جميع البلدان تنفيذ أهداف التنمية المستدامة، سواء البلدان المتقدمة أم البلدان النامية، بمشاركة الحكومات والمنظمات الدولية وقطاع الأعمال وجهات فاعلة أخرى غير تابعة لدولة والأفراد. وكما ورد في ديباجة ال</w:t>
      </w:r>
      <w:r>
        <w:rPr>
          <w:rFonts w:hint="cs"/>
          <w:rtl/>
          <w:lang w:bidi="ar"/>
        </w:rPr>
        <w:t>خط</w:t>
      </w:r>
      <w:r w:rsidRPr="00E515F3">
        <w:rPr>
          <w:rFonts w:hint="cs"/>
          <w:rtl/>
          <w:lang w:bidi="ar"/>
        </w:rPr>
        <w:t>ة</w:t>
      </w:r>
      <w:r>
        <w:rPr>
          <w:rFonts w:hint="cs"/>
          <w:rtl/>
          <w:lang w:bidi="ar"/>
        </w:rPr>
        <w:t xml:space="preserve">، </w:t>
      </w:r>
      <w:r w:rsidRPr="00E515F3">
        <w:rPr>
          <w:rFonts w:hint="cs"/>
          <w:rtl/>
          <w:lang w:bidi="ar"/>
        </w:rPr>
        <w:t>"</w:t>
      </w:r>
      <w:r w:rsidRPr="00E826B0">
        <w:rPr>
          <w:rtl/>
        </w:rPr>
        <w:t>ستعمل جميع البلدان والجهات صاحبة المصلحة على تنفيذ هذه الخ</w:t>
      </w:r>
      <w:r>
        <w:rPr>
          <w:rtl/>
        </w:rPr>
        <w:t>طة في إطار من الشراكة التعاونية</w:t>
      </w:r>
      <w:r w:rsidRPr="00E515F3">
        <w:rPr>
          <w:rFonts w:hint="cs"/>
          <w:rtl/>
          <w:lang w:bidi="ar"/>
        </w:rPr>
        <w:t xml:space="preserve">". وعلاوة على ذلك، تشير الفقرة 28 من </w:t>
      </w:r>
      <w:r>
        <w:rPr>
          <w:rFonts w:hint="cs"/>
          <w:rtl/>
          <w:lang w:bidi="ar"/>
        </w:rPr>
        <w:t>خط</w:t>
      </w:r>
      <w:r w:rsidRPr="00E515F3">
        <w:rPr>
          <w:rFonts w:hint="cs"/>
          <w:rtl/>
          <w:lang w:bidi="ar"/>
        </w:rPr>
        <w:t>ة</w:t>
      </w:r>
      <w:r>
        <w:rPr>
          <w:rFonts w:hint="cs"/>
          <w:rtl/>
          <w:lang w:bidi="ar"/>
        </w:rPr>
        <w:t xml:space="preserve"> 2030</w:t>
      </w:r>
      <w:r w:rsidRPr="00E515F3">
        <w:rPr>
          <w:rFonts w:hint="cs"/>
          <w:rtl/>
          <w:lang w:bidi="ar"/>
        </w:rPr>
        <w:t xml:space="preserve"> إلى أن المنظمات الدولية تسهم في تغيير أنماط الإنتاج والاستهلاك غير المستدامة.</w:t>
      </w:r>
    </w:p>
    <w:p w:rsidR="00956C82" w:rsidRPr="00E515F3" w:rsidRDefault="00956C82" w:rsidP="00956C82">
      <w:pPr>
        <w:pStyle w:val="NormalParaAR"/>
        <w:numPr>
          <w:ilvl w:val="0"/>
          <w:numId w:val="37"/>
        </w:numPr>
        <w:ind w:left="0" w:firstLine="0"/>
        <w:rPr>
          <w:rtl/>
          <w:lang w:bidi="ar"/>
        </w:rPr>
      </w:pPr>
      <w:r>
        <w:rPr>
          <w:rFonts w:hint="cs"/>
          <w:rtl/>
          <w:lang w:bidi="ar"/>
        </w:rPr>
        <w:t>وبوصف</w:t>
      </w:r>
      <w:r w:rsidRPr="00E515F3">
        <w:rPr>
          <w:rtl/>
          <w:lang w:bidi="ar"/>
        </w:rPr>
        <w:t xml:space="preserve"> </w:t>
      </w:r>
      <w:r w:rsidRPr="00E515F3">
        <w:rPr>
          <w:rFonts w:hint="cs"/>
          <w:rtl/>
          <w:lang w:bidi="ar"/>
        </w:rPr>
        <w:t>ا</w:t>
      </w:r>
      <w:r w:rsidRPr="00E515F3">
        <w:rPr>
          <w:rtl/>
          <w:lang w:bidi="ar"/>
        </w:rPr>
        <w:t xml:space="preserve">لويبو </w:t>
      </w:r>
      <w:r w:rsidRPr="00E515F3">
        <w:rPr>
          <w:rFonts w:hint="cs"/>
          <w:rtl/>
          <w:lang w:bidi="ar"/>
        </w:rPr>
        <w:t>إحدى</w:t>
      </w:r>
      <w:r w:rsidRPr="00E515F3">
        <w:rPr>
          <w:rtl/>
          <w:lang w:bidi="ar"/>
        </w:rPr>
        <w:t xml:space="preserve"> </w:t>
      </w:r>
      <w:r w:rsidRPr="00E515F3">
        <w:rPr>
          <w:rFonts w:hint="cs"/>
          <w:rtl/>
          <w:lang w:bidi="ar"/>
        </w:rPr>
        <w:t>ال</w:t>
      </w:r>
      <w:r w:rsidRPr="00E515F3">
        <w:rPr>
          <w:rtl/>
          <w:lang w:bidi="ar"/>
        </w:rPr>
        <w:t>وكال</w:t>
      </w:r>
      <w:r w:rsidRPr="00E515F3">
        <w:rPr>
          <w:rFonts w:hint="cs"/>
          <w:rtl/>
          <w:lang w:bidi="ar"/>
        </w:rPr>
        <w:t>ات</w:t>
      </w:r>
      <w:r w:rsidRPr="00E515F3">
        <w:rPr>
          <w:rtl/>
          <w:lang w:bidi="ar"/>
        </w:rPr>
        <w:t xml:space="preserve"> </w:t>
      </w:r>
      <w:r w:rsidRPr="00E515F3">
        <w:rPr>
          <w:rFonts w:hint="cs"/>
          <w:rtl/>
          <w:lang w:bidi="ar"/>
        </w:rPr>
        <w:t>ال</w:t>
      </w:r>
      <w:r w:rsidRPr="00E515F3">
        <w:rPr>
          <w:rtl/>
          <w:lang w:bidi="ar"/>
        </w:rPr>
        <w:t xml:space="preserve">متخصصة للأمم المتحدة، </w:t>
      </w:r>
      <w:r>
        <w:rPr>
          <w:rFonts w:hint="cs"/>
          <w:rtl/>
          <w:lang w:bidi="ar"/>
        </w:rPr>
        <w:t xml:space="preserve">فإنها </w:t>
      </w:r>
      <w:r w:rsidRPr="00E515F3">
        <w:rPr>
          <w:rFonts w:hint="cs"/>
          <w:rtl/>
          <w:lang w:bidi="ar"/>
        </w:rPr>
        <w:t>تقدم</w:t>
      </w:r>
      <w:r w:rsidRPr="00E515F3">
        <w:rPr>
          <w:rtl/>
          <w:lang w:bidi="ar"/>
        </w:rPr>
        <w:t xml:space="preserve"> القدرة التقنية الكافية اللازمة للمشاركة بنشاط في المناقشات والإجراءات المتعلقة </w:t>
      </w:r>
      <w:r w:rsidRPr="00E515F3">
        <w:rPr>
          <w:rFonts w:hint="cs"/>
          <w:rtl/>
          <w:lang w:bidi="ar"/>
        </w:rPr>
        <w:t>بتحقيق أهداف التنمية المستدامة</w:t>
      </w:r>
      <w:r w:rsidRPr="00E515F3">
        <w:rPr>
          <w:rtl/>
          <w:lang w:bidi="ar"/>
        </w:rPr>
        <w:t xml:space="preserve">. </w:t>
      </w:r>
      <w:r w:rsidRPr="00E515F3">
        <w:rPr>
          <w:rFonts w:hint="cs"/>
          <w:rtl/>
          <w:lang w:bidi="ar"/>
        </w:rPr>
        <w:t>ونظرا</w:t>
      </w:r>
      <w:r w:rsidRPr="00E515F3">
        <w:rPr>
          <w:rtl/>
          <w:lang w:bidi="ar"/>
        </w:rPr>
        <w:t xml:space="preserve"> </w:t>
      </w:r>
      <w:r w:rsidRPr="00E515F3">
        <w:rPr>
          <w:rFonts w:hint="cs"/>
          <w:rtl/>
          <w:lang w:bidi="ar"/>
        </w:rPr>
        <w:t>لل</w:t>
      </w:r>
      <w:r w:rsidRPr="00E515F3">
        <w:rPr>
          <w:rtl/>
          <w:lang w:bidi="ar"/>
        </w:rPr>
        <w:t>وضع القانوني</w:t>
      </w:r>
      <w:r w:rsidRPr="00E515F3">
        <w:rPr>
          <w:rFonts w:hint="cs"/>
          <w:rtl/>
          <w:lang w:bidi="ar"/>
        </w:rPr>
        <w:t xml:space="preserve"> للويبو</w:t>
      </w:r>
      <w:r w:rsidRPr="00E515F3">
        <w:rPr>
          <w:rtl/>
          <w:lang w:bidi="ar"/>
        </w:rPr>
        <w:t xml:space="preserve">، </w:t>
      </w:r>
      <w:r w:rsidRPr="00E515F3">
        <w:rPr>
          <w:rFonts w:hint="cs"/>
          <w:rtl/>
          <w:lang w:bidi="ar"/>
        </w:rPr>
        <w:t>الذي تحدد</w:t>
      </w:r>
      <w:r w:rsidRPr="00E515F3">
        <w:rPr>
          <w:rtl/>
          <w:lang w:bidi="ar"/>
        </w:rPr>
        <w:t xml:space="preserve"> </w:t>
      </w:r>
      <w:r w:rsidRPr="00E515F3">
        <w:rPr>
          <w:rFonts w:hint="cs"/>
          <w:rtl/>
          <w:lang w:bidi="ar"/>
        </w:rPr>
        <w:t>في</w:t>
      </w:r>
      <w:r w:rsidRPr="00E515F3">
        <w:rPr>
          <w:rtl/>
          <w:lang w:bidi="ar"/>
        </w:rPr>
        <w:t xml:space="preserve"> ا</w:t>
      </w:r>
      <w:r w:rsidRPr="00E515F3">
        <w:rPr>
          <w:rFonts w:hint="cs"/>
          <w:rtl/>
          <w:lang w:bidi="ar"/>
        </w:rPr>
        <w:t>لا</w:t>
      </w:r>
      <w:r w:rsidRPr="00E515F3">
        <w:rPr>
          <w:rtl/>
          <w:lang w:bidi="ar"/>
        </w:rPr>
        <w:t xml:space="preserve">تفاق </w:t>
      </w:r>
      <w:r w:rsidRPr="00E515F3">
        <w:rPr>
          <w:rFonts w:hint="cs"/>
          <w:rtl/>
          <w:lang w:bidi="ar"/>
        </w:rPr>
        <w:t xml:space="preserve">المبرم </w:t>
      </w:r>
      <w:r w:rsidRPr="00E515F3">
        <w:rPr>
          <w:rtl/>
          <w:lang w:bidi="ar"/>
        </w:rPr>
        <w:t xml:space="preserve">بين الأمم المتحدة والويبو عام 1974، </w:t>
      </w:r>
      <w:r>
        <w:rPr>
          <w:rFonts w:hint="cs"/>
          <w:rtl/>
          <w:lang w:bidi="ar"/>
        </w:rPr>
        <w:t>يتعين</w:t>
      </w:r>
      <w:r w:rsidRPr="00E515F3">
        <w:rPr>
          <w:rtl/>
          <w:lang w:bidi="ar"/>
        </w:rPr>
        <w:t xml:space="preserve"> </w:t>
      </w:r>
      <w:r>
        <w:rPr>
          <w:rFonts w:hint="cs"/>
          <w:rtl/>
          <w:lang w:bidi="ar"/>
        </w:rPr>
        <w:t>عليها</w:t>
      </w:r>
      <w:r w:rsidRPr="00E515F3">
        <w:rPr>
          <w:rFonts w:hint="cs"/>
          <w:rtl/>
          <w:lang w:bidi="ar"/>
        </w:rPr>
        <w:t xml:space="preserve"> تقد</w:t>
      </w:r>
      <w:r>
        <w:rPr>
          <w:rFonts w:hint="cs"/>
          <w:rtl/>
          <w:lang w:bidi="ar"/>
        </w:rPr>
        <w:t>ي</w:t>
      </w:r>
      <w:r w:rsidRPr="00E515F3">
        <w:rPr>
          <w:rFonts w:hint="cs"/>
          <w:rtl/>
          <w:lang w:bidi="ar"/>
        </w:rPr>
        <w:t>م</w:t>
      </w:r>
      <w:r w:rsidRPr="00E515F3">
        <w:rPr>
          <w:rtl/>
          <w:lang w:bidi="ar"/>
        </w:rPr>
        <w:t xml:space="preserve"> </w:t>
      </w:r>
      <w:r w:rsidRPr="00E515F3">
        <w:rPr>
          <w:rFonts w:hint="cs"/>
          <w:rtl/>
          <w:lang w:bidi="ar"/>
        </w:rPr>
        <w:t>الاسهامات</w:t>
      </w:r>
      <w:r w:rsidRPr="00E515F3">
        <w:rPr>
          <w:rtl/>
          <w:lang w:bidi="ar"/>
        </w:rPr>
        <w:t xml:space="preserve"> التي تمك</w:t>
      </w:r>
      <w:r w:rsidRPr="00E515F3">
        <w:rPr>
          <w:rFonts w:hint="cs"/>
          <w:rtl/>
          <w:lang w:bidi="ar"/>
        </w:rPr>
        <w:t>ِّ</w:t>
      </w:r>
      <w:r w:rsidRPr="00E515F3">
        <w:rPr>
          <w:rtl/>
          <w:lang w:bidi="ar"/>
        </w:rPr>
        <w:t xml:space="preserve">ن من تنفيذ الأهداف، وذلك بالتعاون مع </w:t>
      </w:r>
      <w:r w:rsidRPr="00E515F3">
        <w:rPr>
          <w:rFonts w:hint="cs"/>
          <w:rtl/>
          <w:lang w:bidi="ar"/>
        </w:rPr>
        <w:t>ال</w:t>
      </w:r>
      <w:r w:rsidRPr="00E515F3">
        <w:rPr>
          <w:rtl/>
          <w:lang w:bidi="ar"/>
        </w:rPr>
        <w:t>جهات</w:t>
      </w:r>
      <w:r w:rsidRPr="00E515F3">
        <w:rPr>
          <w:rFonts w:hint="cs"/>
          <w:rtl/>
          <w:lang w:bidi="ar"/>
        </w:rPr>
        <w:t xml:space="preserve"> الفاعلة</w:t>
      </w:r>
      <w:r w:rsidRPr="00E515F3">
        <w:rPr>
          <w:rtl/>
          <w:lang w:bidi="ar"/>
        </w:rPr>
        <w:t xml:space="preserve"> الأخرى </w:t>
      </w:r>
      <w:r w:rsidRPr="00E515F3">
        <w:rPr>
          <w:rFonts w:hint="cs"/>
          <w:rtl/>
          <w:lang w:bidi="ar"/>
        </w:rPr>
        <w:t>المعنية</w:t>
      </w:r>
      <w:r w:rsidRPr="00E515F3">
        <w:rPr>
          <w:rtl/>
          <w:lang w:bidi="ar"/>
        </w:rPr>
        <w:t xml:space="preserve">. وعلاوة على ذلك، </w:t>
      </w:r>
      <w:r w:rsidRPr="00E515F3">
        <w:rPr>
          <w:rFonts w:hint="cs"/>
          <w:rtl/>
          <w:lang w:bidi="ar"/>
        </w:rPr>
        <w:t>ت</w:t>
      </w:r>
      <w:r w:rsidRPr="00E515F3">
        <w:rPr>
          <w:rtl/>
          <w:lang w:bidi="ar"/>
        </w:rPr>
        <w:t>ط</w:t>
      </w:r>
      <w:r w:rsidRPr="00E515F3">
        <w:rPr>
          <w:rFonts w:hint="cs"/>
          <w:rtl/>
          <w:lang w:bidi="ar"/>
        </w:rPr>
        <w:t>ا</w:t>
      </w:r>
      <w:r w:rsidRPr="00E515F3">
        <w:rPr>
          <w:rtl/>
          <w:lang w:bidi="ar"/>
        </w:rPr>
        <w:t xml:space="preserve">لب </w:t>
      </w:r>
      <w:r>
        <w:rPr>
          <w:rFonts w:hint="cs"/>
          <w:rtl/>
          <w:lang w:bidi="ar"/>
        </w:rPr>
        <w:t>خط</w:t>
      </w:r>
      <w:r w:rsidRPr="00E515F3">
        <w:rPr>
          <w:rFonts w:hint="cs"/>
          <w:rtl/>
          <w:lang w:bidi="ar"/>
        </w:rPr>
        <w:t>ة</w:t>
      </w:r>
      <w:r w:rsidRPr="00E515F3">
        <w:rPr>
          <w:rtl/>
          <w:lang w:bidi="ar"/>
        </w:rPr>
        <w:t xml:space="preserve"> 2030 المنظمات الدولية </w:t>
      </w:r>
      <w:r w:rsidRPr="00E515F3">
        <w:rPr>
          <w:rFonts w:hint="cs"/>
          <w:rtl/>
          <w:lang w:bidi="ar"/>
        </w:rPr>
        <w:t>أن تحشد،</w:t>
      </w:r>
      <w:r w:rsidRPr="00E515F3">
        <w:rPr>
          <w:rtl/>
          <w:lang w:bidi="ar"/>
        </w:rPr>
        <w:t xml:space="preserve"> من جميع المصادر، "</w:t>
      </w:r>
      <w:r w:rsidRPr="00174602">
        <w:rPr>
          <w:rFonts w:hint="cs"/>
          <w:rtl/>
        </w:rPr>
        <w:t xml:space="preserve">المساعدة المالية والتقنية اللازمة لتعزيز قدرات البلدان النامية العلمية والتكنولوجية والابتكارية للانتقال صوب أنماط </w:t>
      </w:r>
      <w:r>
        <w:rPr>
          <w:rFonts w:hint="cs"/>
          <w:rtl/>
        </w:rPr>
        <w:t>استهلاكية وإنتاجية أكثر استدامة</w:t>
      </w:r>
      <w:r w:rsidRPr="00E515F3">
        <w:rPr>
          <w:rtl/>
          <w:lang w:bidi="ar"/>
        </w:rPr>
        <w:t xml:space="preserve">". </w:t>
      </w:r>
      <w:r w:rsidRPr="00E515F3">
        <w:rPr>
          <w:rFonts w:hint="cs"/>
          <w:rtl/>
          <w:lang w:bidi="ar"/>
        </w:rPr>
        <w:t>و</w:t>
      </w:r>
      <w:r w:rsidRPr="00E515F3">
        <w:rPr>
          <w:rtl/>
          <w:lang w:bidi="ar"/>
        </w:rPr>
        <w:t xml:space="preserve">هذا </w:t>
      </w:r>
      <w:r w:rsidRPr="00E515F3">
        <w:rPr>
          <w:rFonts w:hint="cs"/>
          <w:rtl/>
          <w:lang w:bidi="ar"/>
        </w:rPr>
        <w:t>هو الميدان</w:t>
      </w:r>
      <w:r w:rsidRPr="00E515F3">
        <w:rPr>
          <w:rtl/>
          <w:lang w:bidi="ar"/>
        </w:rPr>
        <w:t xml:space="preserve"> الذي </w:t>
      </w:r>
      <w:r w:rsidRPr="00E515F3">
        <w:rPr>
          <w:rFonts w:hint="cs"/>
          <w:rtl/>
          <w:lang w:bidi="ar"/>
        </w:rPr>
        <w:t xml:space="preserve">تمتلك فيه </w:t>
      </w:r>
      <w:r w:rsidRPr="00E515F3">
        <w:rPr>
          <w:rtl/>
          <w:lang w:bidi="ar"/>
        </w:rPr>
        <w:t xml:space="preserve">الويبو الخبرة والقوة البشرية </w:t>
      </w:r>
      <w:r w:rsidRPr="00E515F3">
        <w:rPr>
          <w:rFonts w:hint="cs"/>
          <w:rtl/>
          <w:lang w:bidi="ar"/>
        </w:rPr>
        <w:t xml:space="preserve">التي تنشدها </w:t>
      </w:r>
      <w:r w:rsidRPr="00E515F3">
        <w:rPr>
          <w:rtl/>
          <w:lang w:bidi="ar"/>
        </w:rPr>
        <w:t xml:space="preserve">تلك </w:t>
      </w:r>
      <w:r w:rsidRPr="00E515F3">
        <w:rPr>
          <w:rFonts w:hint="cs"/>
          <w:rtl/>
          <w:lang w:bidi="ar"/>
        </w:rPr>
        <w:t>البلدان،</w:t>
      </w:r>
      <w:r w:rsidRPr="00E515F3">
        <w:rPr>
          <w:rtl/>
          <w:lang w:bidi="ar"/>
        </w:rPr>
        <w:t xml:space="preserve"> والمنظمة </w:t>
      </w:r>
      <w:r w:rsidRPr="00E515F3">
        <w:rPr>
          <w:rFonts w:hint="cs"/>
          <w:rtl/>
          <w:lang w:bidi="ar"/>
        </w:rPr>
        <w:t>لا تتنصل من</w:t>
      </w:r>
      <w:r w:rsidRPr="00E515F3">
        <w:rPr>
          <w:rtl/>
          <w:lang w:bidi="ar"/>
        </w:rPr>
        <w:t xml:space="preserve"> مس</w:t>
      </w:r>
      <w:r>
        <w:rPr>
          <w:rFonts w:hint="cs"/>
          <w:rtl/>
          <w:lang w:bidi="ar"/>
        </w:rPr>
        <w:t>ؤ</w:t>
      </w:r>
      <w:r w:rsidRPr="00E515F3">
        <w:rPr>
          <w:rtl/>
          <w:lang w:bidi="ar"/>
        </w:rPr>
        <w:t>وليتها.</w:t>
      </w:r>
    </w:p>
    <w:p w:rsidR="00956C82" w:rsidRPr="00E515F3" w:rsidRDefault="00956C82" w:rsidP="00956C82">
      <w:pPr>
        <w:pStyle w:val="NormalParaAR"/>
        <w:numPr>
          <w:ilvl w:val="0"/>
          <w:numId w:val="37"/>
        </w:numPr>
        <w:ind w:left="0" w:firstLine="0"/>
        <w:rPr>
          <w:lang w:bidi="ar"/>
        </w:rPr>
      </w:pPr>
      <w:r w:rsidRPr="00E515F3">
        <w:rPr>
          <w:rFonts w:hint="cs"/>
          <w:rtl/>
          <w:lang w:bidi="ar"/>
        </w:rPr>
        <w:t>ومن بين أنشطة أخرى، أسهمت الويبو إسهاما كبيرا في آلية تيسير التكنولوجيا، التي اعتمدها المؤتمر الدولي الثالث لتمويل التنمية في أديس أبابا في يوليو 2015 (</w:t>
      </w:r>
      <w:r>
        <w:rPr>
          <w:rFonts w:hint="cs"/>
          <w:rtl/>
          <w:lang w:bidi="ar"/>
        </w:rPr>
        <w:t>خطة عمل</w:t>
      </w:r>
      <w:r w:rsidRPr="00E515F3">
        <w:rPr>
          <w:rFonts w:hint="cs"/>
          <w:rtl/>
          <w:lang w:bidi="ar"/>
        </w:rPr>
        <w:t xml:space="preserve"> أديس أبابا). وتُقر الفقرة 40 من </w:t>
      </w:r>
      <w:r>
        <w:rPr>
          <w:rFonts w:hint="cs"/>
          <w:rtl/>
          <w:lang w:bidi="ar"/>
        </w:rPr>
        <w:t>خط</w:t>
      </w:r>
      <w:r w:rsidRPr="00E515F3">
        <w:rPr>
          <w:rFonts w:hint="cs"/>
          <w:rtl/>
          <w:lang w:bidi="ar"/>
        </w:rPr>
        <w:t xml:space="preserve">ة 2030 بأن </w:t>
      </w:r>
      <w:r>
        <w:rPr>
          <w:rFonts w:hint="cs"/>
          <w:rtl/>
          <w:lang w:bidi="ar"/>
        </w:rPr>
        <w:t>خط</w:t>
      </w:r>
      <w:r w:rsidRPr="00E515F3">
        <w:rPr>
          <w:rFonts w:hint="cs"/>
          <w:rtl/>
          <w:lang w:bidi="ar"/>
        </w:rPr>
        <w:t>ة</w:t>
      </w:r>
      <w:r>
        <w:rPr>
          <w:rFonts w:hint="cs"/>
          <w:rtl/>
          <w:lang w:bidi="ar"/>
        </w:rPr>
        <w:t xml:space="preserve"> عمل</w:t>
      </w:r>
      <w:r w:rsidRPr="00E515F3">
        <w:rPr>
          <w:rFonts w:hint="cs"/>
          <w:rtl/>
          <w:lang w:bidi="ar"/>
        </w:rPr>
        <w:t xml:space="preserve"> أديس </w:t>
      </w:r>
      <w:r w:rsidRPr="00E515F3">
        <w:rPr>
          <w:rFonts w:hint="cs"/>
          <w:rtl/>
          <w:lang w:bidi="ar"/>
        </w:rPr>
        <w:lastRenderedPageBreak/>
        <w:t xml:space="preserve">أبابا جزء لا يتجزأ من </w:t>
      </w:r>
      <w:r>
        <w:rPr>
          <w:rFonts w:hint="cs"/>
          <w:rtl/>
          <w:lang w:bidi="ar"/>
        </w:rPr>
        <w:t>خط</w:t>
      </w:r>
      <w:r w:rsidRPr="00E515F3">
        <w:rPr>
          <w:rFonts w:hint="cs"/>
          <w:rtl/>
          <w:lang w:bidi="ar"/>
        </w:rPr>
        <w:t xml:space="preserve">ة 2030 للتنمية المستدامة وأن تنفيذ </w:t>
      </w:r>
      <w:r>
        <w:rPr>
          <w:rFonts w:hint="cs"/>
          <w:rtl/>
          <w:lang w:bidi="ar"/>
        </w:rPr>
        <w:t>خط</w:t>
      </w:r>
      <w:r w:rsidRPr="00E515F3">
        <w:rPr>
          <w:rFonts w:hint="cs"/>
          <w:rtl/>
          <w:lang w:bidi="ar"/>
        </w:rPr>
        <w:t xml:space="preserve">ة أديس أبابا بصورة كاملة </w:t>
      </w:r>
      <w:r>
        <w:rPr>
          <w:rFonts w:hint="cs"/>
          <w:rtl/>
          <w:lang w:bidi="ar"/>
        </w:rPr>
        <w:t xml:space="preserve">يكتسي أهمية بالغة في </w:t>
      </w:r>
      <w:r w:rsidRPr="00E515F3">
        <w:rPr>
          <w:rFonts w:hint="cs"/>
          <w:rtl/>
          <w:lang w:bidi="ar"/>
        </w:rPr>
        <w:t>تحقيق أهداف التنمية المستدامة وغاياتها.</w:t>
      </w:r>
    </w:p>
    <w:p w:rsidR="00956C82" w:rsidRPr="00E515F3" w:rsidRDefault="00956C82" w:rsidP="00956C82">
      <w:pPr>
        <w:pStyle w:val="NormalParaAR"/>
        <w:numPr>
          <w:ilvl w:val="0"/>
          <w:numId w:val="37"/>
        </w:numPr>
        <w:ind w:left="0" w:firstLine="0"/>
        <w:rPr>
          <w:lang w:bidi="ar"/>
        </w:rPr>
      </w:pPr>
      <w:r w:rsidRPr="00E515F3">
        <w:rPr>
          <w:rFonts w:hint="cs"/>
          <w:rtl/>
          <w:lang w:bidi="ar"/>
        </w:rPr>
        <w:t xml:space="preserve">وينبغي أن تحدد آلية تيسير التكنولوجيا احتياجات البلدان النامية من خلال تعزيز الشراكات، والتمكين من الحصول على التكنولوجيات بتكلفة أقل لتنفيذ أهداف التنمية المستدامة، وفقا لقواعد النظام التجاري المتعدد الأطراف. ويهدف منتدى الآلية، الذي يضم أصحاب مصلحة متعددين، إلى مناقشة التعاون في مجالات العلوم والتكنولوجيا والابتكار مع التركيز على المجالات </w:t>
      </w:r>
      <w:proofErr w:type="spellStart"/>
      <w:r w:rsidRPr="00E515F3">
        <w:rPr>
          <w:rFonts w:hint="cs"/>
          <w:rtl/>
          <w:lang w:bidi="ar"/>
        </w:rPr>
        <w:t>المواضيعية</w:t>
      </w:r>
      <w:proofErr w:type="spellEnd"/>
      <w:r w:rsidRPr="00E515F3">
        <w:rPr>
          <w:rFonts w:hint="cs"/>
          <w:rtl/>
          <w:lang w:bidi="ar"/>
        </w:rPr>
        <w:t xml:space="preserve"> لتنفيذ هذه الأهداف، وحشد جميع أصحاب المصلحة المعنيين للإسهام بشكل فعال في المجالات التي يتمتعون فيها بالخبرة، بما في ذلك الدول الأعضاء والمجتمع المدني والقطاع الخاص والمجتمع العلمي وكيانات الأمم المتحدة. </w:t>
      </w:r>
      <w:r>
        <w:rPr>
          <w:rFonts w:hint="cs"/>
          <w:rtl/>
          <w:lang w:bidi="ar"/>
        </w:rPr>
        <w:t>و</w:t>
      </w:r>
      <w:r w:rsidRPr="00E515F3">
        <w:rPr>
          <w:rFonts w:hint="cs"/>
          <w:rtl/>
          <w:lang w:bidi="ar"/>
        </w:rPr>
        <w:t xml:space="preserve">يفسح المنتدى المجال لتسهيل التفاعل بين الشبكات والمواءمة بينها وإنشائها  لتحديد الاحتياجات والثغرات التكنولوجية ودراستها، </w:t>
      </w:r>
      <w:r>
        <w:rPr>
          <w:rFonts w:hint="cs"/>
          <w:rtl/>
          <w:lang w:bidi="ar"/>
        </w:rPr>
        <w:t>ويشمل</w:t>
      </w:r>
      <w:r w:rsidRPr="00E515F3">
        <w:rPr>
          <w:rFonts w:hint="cs"/>
          <w:rtl/>
          <w:lang w:bidi="ar"/>
        </w:rPr>
        <w:t xml:space="preserve"> ذلك التعاون العلمي والابتكار وبناء القدرات، وأيضا من أجل المساعدة على تسهيل تطوير ونقل ونشر التكنولوجيات ذات الصلة بأهداف التنمية المستدامة، ويمكن للويبو أن تسهم بشكل كبير في تنفيذ كلا الهدفين.</w:t>
      </w:r>
    </w:p>
    <w:p w:rsidR="00956C82" w:rsidRPr="00E515F3" w:rsidRDefault="00956C82" w:rsidP="00956C82">
      <w:pPr>
        <w:pStyle w:val="NormalParaAR"/>
        <w:numPr>
          <w:ilvl w:val="0"/>
          <w:numId w:val="37"/>
        </w:numPr>
        <w:ind w:left="0" w:firstLine="0"/>
        <w:rPr>
          <w:lang w:bidi="ar"/>
        </w:rPr>
      </w:pPr>
      <w:r w:rsidRPr="00E515F3">
        <w:rPr>
          <w:rFonts w:hint="cs"/>
          <w:rtl/>
          <w:lang w:bidi="ar"/>
        </w:rPr>
        <w:t xml:space="preserve">وتشكل الويبو جزءا من </w:t>
      </w:r>
      <w:r w:rsidRPr="00E515F3">
        <w:rPr>
          <w:rtl/>
          <w:lang w:bidi="ar"/>
        </w:rPr>
        <w:t>فر</w:t>
      </w:r>
      <w:r w:rsidRPr="00E515F3">
        <w:rPr>
          <w:rFonts w:hint="cs"/>
          <w:rtl/>
          <w:lang w:bidi="ar"/>
        </w:rPr>
        <w:t>ي</w:t>
      </w:r>
      <w:r w:rsidRPr="00E515F3">
        <w:rPr>
          <w:rtl/>
          <w:lang w:bidi="ar"/>
        </w:rPr>
        <w:t>ق العمل المشترك بين الوكالات المعني ب</w:t>
      </w:r>
      <w:r w:rsidRPr="00E515F3">
        <w:rPr>
          <w:rFonts w:hint="cs"/>
          <w:rtl/>
          <w:lang w:bidi="ar"/>
        </w:rPr>
        <w:t xml:space="preserve">تسخير </w:t>
      </w:r>
      <w:r w:rsidRPr="00E515F3">
        <w:rPr>
          <w:rtl/>
          <w:lang w:bidi="ar"/>
        </w:rPr>
        <w:t>العلم والتكنولوجيا والابتكار لأغراض أهداف التنمية المستدامة</w:t>
      </w:r>
      <w:r w:rsidRPr="00E515F3">
        <w:rPr>
          <w:rFonts w:hint="cs"/>
          <w:rtl/>
          <w:lang w:bidi="ar"/>
        </w:rPr>
        <w:t xml:space="preserve">، </w:t>
      </w:r>
      <w:r>
        <w:rPr>
          <w:rFonts w:hint="cs"/>
          <w:rtl/>
          <w:lang w:bidi="ar"/>
        </w:rPr>
        <w:t>الذي يُعد</w:t>
      </w:r>
      <w:r w:rsidRPr="00E515F3">
        <w:rPr>
          <w:rFonts w:hint="cs"/>
          <w:rtl/>
          <w:lang w:bidi="ar"/>
        </w:rPr>
        <w:t xml:space="preserve"> أحد عناصر آلية تيسير التكنولوجيا، التي تشمل كيانات أخرى، مثل</w:t>
      </w:r>
      <w:r w:rsidRPr="00E515F3">
        <w:rPr>
          <w:rFonts w:ascii="Arial" w:hAnsi="Arial" w:cs="Arial" w:hint="cs"/>
          <w:sz w:val="22"/>
          <w:szCs w:val="20"/>
          <w:rtl/>
          <w:lang w:bidi="ar"/>
        </w:rPr>
        <w:t xml:space="preserve"> </w:t>
      </w:r>
      <w:r w:rsidRPr="00E515F3">
        <w:rPr>
          <w:rFonts w:hint="cs"/>
          <w:rtl/>
          <w:lang w:bidi="ar"/>
        </w:rPr>
        <w:t>إدارة الشؤون الاقتصادية والاجتماعية بالأمم المتحدة (</w:t>
      </w:r>
      <w:r w:rsidRPr="00E515F3">
        <w:rPr>
          <w:lang w:bidi="ar"/>
        </w:rPr>
        <w:t>UN- DESA</w:t>
      </w:r>
      <w:r w:rsidRPr="00E515F3">
        <w:rPr>
          <w:rFonts w:hint="cs"/>
          <w:rtl/>
          <w:lang w:bidi="ar"/>
        </w:rPr>
        <w:t>) وبرنامج الأمم المتحدة للبيئة</w:t>
      </w:r>
      <w:r>
        <w:rPr>
          <w:rFonts w:hint="cs"/>
          <w:rtl/>
          <w:lang w:bidi="ar"/>
        </w:rPr>
        <w:t xml:space="preserve"> </w:t>
      </w:r>
      <w:r w:rsidRPr="00E515F3">
        <w:rPr>
          <w:rFonts w:hint="cs"/>
          <w:rtl/>
          <w:lang w:bidi="ar"/>
        </w:rPr>
        <w:t>(</w:t>
      </w:r>
      <w:proofErr w:type="spellStart"/>
      <w:r w:rsidRPr="00E515F3">
        <w:rPr>
          <w:rFonts w:hint="cs"/>
          <w:rtl/>
          <w:lang w:bidi="ar"/>
        </w:rPr>
        <w:t>اليونيب</w:t>
      </w:r>
      <w:proofErr w:type="spellEnd"/>
      <w:r w:rsidRPr="00E515F3">
        <w:rPr>
          <w:rFonts w:hint="cs"/>
          <w:rtl/>
          <w:lang w:bidi="ar"/>
        </w:rPr>
        <w:t>) و</w:t>
      </w:r>
      <w:r w:rsidRPr="00E515F3">
        <w:rPr>
          <w:rtl/>
        </w:rPr>
        <w:t xml:space="preserve">منظمة الأمم المتحدة للتنمية الصناعية </w:t>
      </w:r>
      <w:r w:rsidRPr="00E515F3">
        <w:rPr>
          <w:rFonts w:hint="cs"/>
          <w:rtl/>
        </w:rPr>
        <w:t>(</w:t>
      </w:r>
      <w:r w:rsidRPr="00E515F3">
        <w:rPr>
          <w:rFonts w:hint="cs"/>
          <w:rtl/>
          <w:lang w:bidi="ar"/>
        </w:rPr>
        <w:t>اليونيدو)</w:t>
      </w:r>
      <w:r>
        <w:rPr>
          <w:rFonts w:hint="cs"/>
          <w:rtl/>
          <w:lang w:bidi="ar"/>
        </w:rPr>
        <w:t>،</w:t>
      </w:r>
      <w:r w:rsidRPr="00E515F3">
        <w:rPr>
          <w:rFonts w:hint="cs"/>
          <w:rtl/>
          <w:lang w:bidi="ar"/>
        </w:rPr>
        <w:t xml:space="preserve"> واليونسكو، </w:t>
      </w:r>
      <w:proofErr w:type="spellStart"/>
      <w:r w:rsidRPr="00E515F3">
        <w:rPr>
          <w:rFonts w:hint="cs"/>
          <w:rtl/>
          <w:lang w:bidi="ar"/>
        </w:rPr>
        <w:t>والأونكتاد</w:t>
      </w:r>
      <w:proofErr w:type="spellEnd"/>
      <w:r w:rsidRPr="00E515F3">
        <w:rPr>
          <w:rFonts w:hint="cs"/>
          <w:rtl/>
          <w:lang w:bidi="ar"/>
        </w:rPr>
        <w:t>، والاتحاد الدولي للاتصالات</w:t>
      </w:r>
      <w:r>
        <w:rPr>
          <w:rFonts w:hint="cs"/>
          <w:rtl/>
          <w:lang w:bidi="ar"/>
        </w:rPr>
        <w:t>،</w:t>
      </w:r>
      <w:r w:rsidRPr="00E515F3">
        <w:rPr>
          <w:rFonts w:hint="cs"/>
          <w:rtl/>
          <w:lang w:bidi="ar"/>
        </w:rPr>
        <w:t xml:space="preserve"> والبنك الدولي، كما تضم ممثلين عن المجتمع المدني والقطاع الخاص والمجتمع العلمي. وتعد مشاركة الويبو في هذا الفريق السبب في إسهام المنظمة وأعضائها في أنشطة أخرى. </w:t>
      </w:r>
      <w:r>
        <w:rPr>
          <w:rFonts w:hint="cs"/>
          <w:rtl/>
          <w:lang w:bidi="ar"/>
        </w:rPr>
        <w:t>وتقتضي</w:t>
      </w:r>
      <w:r w:rsidRPr="00E515F3">
        <w:rPr>
          <w:rFonts w:hint="cs"/>
          <w:rtl/>
          <w:lang w:bidi="ar"/>
        </w:rPr>
        <w:t xml:space="preserve"> الصلة بين ال</w:t>
      </w:r>
      <w:r w:rsidRPr="00E515F3">
        <w:rPr>
          <w:rtl/>
          <w:lang w:bidi="ar"/>
        </w:rPr>
        <w:t xml:space="preserve">أهداف </w:t>
      </w:r>
      <w:r w:rsidRPr="00E515F3">
        <w:rPr>
          <w:rFonts w:hint="cs"/>
          <w:rtl/>
          <w:lang w:bidi="ar"/>
        </w:rPr>
        <w:t>المختلفة ل</w:t>
      </w:r>
      <w:r w:rsidRPr="00E515F3">
        <w:rPr>
          <w:rtl/>
          <w:lang w:bidi="ar"/>
        </w:rPr>
        <w:t>لتنمية المستدامة</w:t>
      </w:r>
      <w:r w:rsidRPr="00E515F3">
        <w:rPr>
          <w:rFonts w:hint="cs"/>
          <w:rtl/>
          <w:lang w:bidi="ar"/>
        </w:rPr>
        <w:t xml:space="preserve"> وجوانب الملكية الفكرية ذات الصلة مشاركة الويبو </w:t>
      </w:r>
      <w:r>
        <w:rPr>
          <w:rFonts w:hint="cs"/>
          <w:rtl/>
          <w:lang w:bidi="ar"/>
        </w:rPr>
        <w:t xml:space="preserve">بصورة </w:t>
      </w:r>
      <w:r w:rsidRPr="00E515F3">
        <w:rPr>
          <w:rFonts w:hint="cs"/>
          <w:rtl/>
          <w:lang w:bidi="ar"/>
        </w:rPr>
        <w:t>جادة من في هذه العملية.</w:t>
      </w:r>
    </w:p>
    <w:p w:rsidR="00956C82" w:rsidRPr="00E515F3" w:rsidRDefault="00956C82" w:rsidP="00956C82">
      <w:pPr>
        <w:pStyle w:val="NormalParaAR"/>
        <w:numPr>
          <w:ilvl w:val="0"/>
          <w:numId w:val="37"/>
        </w:numPr>
        <w:ind w:left="0" w:firstLine="0"/>
        <w:rPr>
          <w:lang w:bidi="ar"/>
        </w:rPr>
      </w:pPr>
      <w:r w:rsidRPr="00E515F3">
        <w:rPr>
          <w:rFonts w:hint="cs"/>
          <w:rtl/>
          <w:lang w:bidi="ar"/>
        </w:rPr>
        <w:t xml:space="preserve">ويعد النهج المتكامل هو الأساس الذي ترتكز عليه </w:t>
      </w:r>
      <w:r>
        <w:rPr>
          <w:rFonts w:hint="cs"/>
          <w:rtl/>
          <w:lang w:bidi="ar"/>
        </w:rPr>
        <w:t>خط</w:t>
      </w:r>
      <w:r w:rsidRPr="00E515F3">
        <w:rPr>
          <w:rFonts w:hint="cs"/>
          <w:rtl/>
          <w:lang w:bidi="ar"/>
        </w:rPr>
        <w:t xml:space="preserve">ة 2030، وينبغي أن يؤدي إلى فهم شامل لأوجه الترابط الهامة في الأهداف السبعة عشر للتنمية المستدامة والغايات المرتبطة بها. وتدرك البرازيل أنه من السابق لأوانه، بل ومن المقيِّد تحديد أنشطة المنظمة ذات الصلة بتنفيذ أهداف التنمية المستدامة. </w:t>
      </w:r>
      <w:proofErr w:type="gramStart"/>
      <w:r w:rsidRPr="00E515F3">
        <w:rPr>
          <w:rFonts w:hint="cs"/>
          <w:rtl/>
          <w:lang w:bidi="ar"/>
        </w:rPr>
        <w:t>و</w:t>
      </w:r>
      <w:r>
        <w:rPr>
          <w:rFonts w:hint="cs"/>
          <w:rtl/>
          <w:lang w:bidi="ar"/>
        </w:rPr>
        <w:t>ت</w:t>
      </w:r>
      <w:r w:rsidRPr="00E515F3">
        <w:rPr>
          <w:rFonts w:hint="cs"/>
          <w:rtl/>
          <w:lang w:bidi="ar"/>
        </w:rPr>
        <w:t>رى</w:t>
      </w:r>
      <w:proofErr w:type="gramEnd"/>
      <w:r w:rsidRPr="00E515F3">
        <w:rPr>
          <w:rFonts w:hint="cs"/>
          <w:rtl/>
          <w:lang w:bidi="ar"/>
        </w:rPr>
        <w:t>، أن جميع الأهداف من 1</w:t>
      </w:r>
      <w:r>
        <w:rPr>
          <w:rFonts w:hint="cs"/>
          <w:rtl/>
          <w:lang w:bidi="ar"/>
        </w:rPr>
        <w:t xml:space="preserve"> إلى </w:t>
      </w:r>
      <w:r w:rsidRPr="00E515F3">
        <w:rPr>
          <w:rFonts w:hint="cs"/>
          <w:rtl/>
          <w:lang w:bidi="ar"/>
        </w:rPr>
        <w:t>17 ترتبط بالملكية الفكرية، نظرا لانتشارها واستخدامها على نطاق واسع في المجتمع المعاصر.</w:t>
      </w:r>
    </w:p>
    <w:p w:rsidR="00956C82" w:rsidRPr="00E515F3" w:rsidRDefault="00956C82" w:rsidP="00956C82">
      <w:pPr>
        <w:pStyle w:val="NormalParaAR"/>
        <w:numPr>
          <w:ilvl w:val="0"/>
          <w:numId w:val="37"/>
        </w:numPr>
        <w:ind w:left="0" w:firstLine="0"/>
        <w:rPr>
          <w:lang w:bidi="ar"/>
        </w:rPr>
      </w:pPr>
      <w:r w:rsidRPr="00E515F3">
        <w:rPr>
          <w:rFonts w:hint="cs"/>
          <w:rtl/>
          <w:lang w:bidi="ar"/>
        </w:rPr>
        <w:t>وكمثال على ذلك، ترتبط الأهداف التي تتناول مسائل القضاء على الفقر والجوع (الهدفان 1 و2 من أهداف التنمية المستدامة) ارتباطا مباشرا بالتمكين من الحصول على قدر كاف من التقنيات الزراعية الفعالة،</w:t>
      </w:r>
      <w:r>
        <w:rPr>
          <w:rFonts w:hint="cs"/>
          <w:rtl/>
          <w:lang w:bidi="ar"/>
        </w:rPr>
        <w:t xml:space="preserve"> </w:t>
      </w:r>
      <w:r w:rsidRPr="00E515F3">
        <w:rPr>
          <w:rFonts w:hint="cs"/>
          <w:rtl/>
          <w:lang w:bidi="ar"/>
        </w:rPr>
        <w:t xml:space="preserve">التي </w:t>
      </w:r>
      <w:r>
        <w:rPr>
          <w:rFonts w:hint="cs"/>
          <w:rtl/>
          <w:lang w:bidi="ar"/>
        </w:rPr>
        <w:t>تتم مواءمتها</w:t>
      </w:r>
      <w:r w:rsidRPr="00E515F3">
        <w:rPr>
          <w:rFonts w:hint="cs"/>
          <w:rtl/>
          <w:lang w:bidi="ar"/>
        </w:rPr>
        <w:t xml:space="preserve"> للحد من تأثيرها على البيئة. وفي هذا السياق، غالبا ما تُستخدم الملكية الفكرية لحماية هذه التكنولوجيات، ولعل هذا هو السبب في أن السياسات العامة المحفزة للاكتشافات الجديدة ونشرها وحصول المزارعين عليها </w:t>
      </w:r>
      <w:r>
        <w:rPr>
          <w:rFonts w:hint="cs"/>
          <w:rtl/>
          <w:lang w:bidi="ar"/>
        </w:rPr>
        <w:t>فيما بعد</w:t>
      </w:r>
      <w:r w:rsidRPr="00E515F3">
        <w:rPr>
          <w:rFonts w:hint="cs"/>
          <w:rtl/>
          <w:lang w:bidi="ar"/>
        </w:rPr>
        <w:t>، تمتثل امتثالا تاما لأهداف التنمية المستدامة والولاية المخولة للويبو.</w:t>
      </w:r>
    </w:p>
    <w:p w:rsidR="00956C82" w:rsidRPr="00E515F3" w:rsidRDefault="00956C82" w:rsidP="00956C82">
      <w:pPr>
        <w:pStyle w:val="NormalParaAR"/>
        <w:numPr>
          <w:ilvl w:val="0"/>
          <w:numId w:val="37"/>
        </w:numPr>
        <w:ind w:left="0" w:firstLine="0"/>
        <w:rPr>
          <w:lang w:bidi="ar"/>
        </w:rPr>
      </w:pPr>
      <w:r w:rsidRPr="00E515F3">
        <w:rPr>
          <w:rFonts w:hint="cs"/>
          <w:rtl/>
          <w:lang w:bidi="ar"/>
        </w:rPr>
        <w:t xml:space="preserve">ويشكل </w:t>
      </w:r>
      <w:r w:rsidRPr="00E515F3">
        <w:rPr>
          <w:rtl/>
          <w:lang w:bidi="ar"/>
        </w:rPr>
        <w:t xml:space="preserve">الهدف 3، بدوره، </w:t>
      </w:r>
      <w:r w:rsidRPr="00E515F3">
        <w:rPr>
          <w:rFonts w:hint="cs"/>
          <w:rtl/>
          <w:lang w:bidi="ar"/>
        </w:rPr>
        <w:t>جانبا هاما</w:t>
      </w:r>
      <w:r w:rsidRPr="00E515F3">
        <w:rPr>
          <w:rtl/>
          <w:lang w:bidi="ar"/>
        </w:rPr>
        <w:t xml:space="preserve"> من</w:t>
      </w:r>
      <w:r w:rsidRPr="00E515F3">
        <w:rPr>
          <w:rFonts w:hint="cs"/>
          <w:rtl/>
          <w:lang w:bidi="ar"/>
        </w:rPr>
        <w:t xml:space="preserve"> عمل</w:t>
      </w:r>
      <w:r w:rsidRPr="00E515F3">
        <w:rPr>
          <w:rtl/>
          <w:lang w:bidi="ar"/>
        </w:rPr>
        <w:t xml:space="preserve"> الويبو. </w:t>
      </w:r>
      <w:r w:rsidRPr="00E515F3">
        <w:rPr>
          <w:rFonts w:hint="cs"/>
          <w:rtl/>
          <w:lang w:bidi="ar"/>
        </w:rPr>
        <w:t xml:space="preserve">ويعد </w:t>
      </w:r>
      <w:r w:rsidRPr="00E515F3">
        <w:rPr>
          <w:rtl/>
          <w:lang w:bidi="ar"/>
        </w:rPr>
        <w:t xml:space="preserve">هدف ضمان صحة سكان البلدان من خلال </w:t>
      </w:r>
      <w:r w:rsidRPr="00E515F3">
        <w:rPr>
          <w:rFonts w:hint="cs"/>
          <w:rtl/>
          <w:lang w:bidi="ar"/>
        </w:rPr>
        <w:t xml:space="preserve">تيسير </w:t>
      </w:r>
      <w:r w:rsidRPr="00E515F3">
        <w:rPr>
          <w:rtl/>
          <w:lang w:bidi="ar"/>
        </w:rPr>
        <w:t>حصول</w:t>
      </w:r>
      <w:r w:rsidRPr="00E515F3">
        <w:rPr>
          <w:rFonts w:hint="cs"/>
          <w:rtl/>
          <w:lang w:bidi="ar"/>
        </w:rPr>
        <w:t>هم</w:t>
      </w:r>
      <w:r w:rsidRPr="00E515F3">
        <w:rPr>
          <w:rtl/>
          <w:lang w:bidi="ar"/>
        </w:rPr>
        <w:t xml:space="preserve"> على الأدوية </w:t>
      </w:r>
      <w:r w:rsidRPr="00E515F3">
        <w:rPr>
          <w:rFonts w:hint="cs"/>
          <w:rtl/>
          <w:lang w:bidi="ar"/>
        </w:rPr>
        <w:t>من</w:t>
      </w:r>
      <w:r w:rsidRPr="00E515F3">
        <w:rPr>
          <w:rtl/>
          <w:lang w:bidi="ar"/>
        </w:rPr>
        <w:t xml:space="preserve"> الموضوع</w:t>
      </w:r>
      <w:r w:rsidRPr="00E515F3">
        <w:rPr>
          <w:rFonts w:hint="cs"/>
          <w:rtl/>
          <w:lang w:bidi="ar"/>
        </w:rPr>
        <w:t xml:space="preserve">ات التي ناقشتها باستفاضة </w:t>
      </w:r>
      <w:r w:rsidRPr="00E515F3">
        <w:rPr>
          <w:rtl/>
          <w:lang w:bidi="ar"/>
        </w:rPr>
        <w:t xml:space="preserve">المنظمات التي تتخذ من جنيف مقرا لها. </w:t>
      </w:r>
      <w:r w:rsidRPr="00E515F3">
        <w:rPr>
          <w:rFonts w:hint="cs"/>
          <w:rtl/>
          <w:lang w:bidi="ar"/>
        </w:rPr>
        <w:t>وأطلق</w:t>
      </w:r>
      <w:r w:rsidRPr="00E515F3">
        <w:rPr>
          <w:rtl/>
          <w:lang w:bidi="ar"/>
        </w:rPr>
        <w:t xml:space="preserve"> إعلان الدوحة</w:t>
      </w:r>
      <w:r w:rsidRPr="00E515F3">
        <w:rPr>
          <w:rFonts w:hint="cs"/>
          <w:rtl/>
          <w:lang w:bidi="ar"/>
        </w:rPr>
        <w:t xml:space="preserve"> الصادر في عام</w:t>
      </w:r>
      <w:r w:rsidRPr="00E515F3">
        <w:rPr>
          <w:rtl/>
          <w:lang w:bidi="ar"/>
        </w:rPr>
        <w:t xml:space="preserve"> 2001 </w:t>
      </w:r>
      <w:r w:rsidRPr="00E515F3">
        <w:rPr>
          <w:rtl/>
        </w:rPr>
        <w:t xml:space="preserve">بشأن </w:t>
      </w:r>
      <w:r w:rsidRPr="00E515F3">
        <w:rPr>
          <w:rFonts w:hint="cs"/>
          <w:rtl/>
          <w:lang w:bidi="ar"/>
        </w:rPr>
        <w:t>اتفاق تريبس والصحة العامة طائفة</w:t>
      </w:r>
      <w:r w:rsidRPr="00E515F3">
        <w:rPr>
          <w:rtl/>
          <w:lang w:bidi="ar"/>
        </w:rPr>
        <w:t xml:space="preserve"> من المبادرات </w:t>
      </w:r>
      <w:r w:rsidRPr="00E515F3">
        <w:rPr>
          <w:rtl/>
        </w:rPr>
        <w:t>في إطار الولاية المكلف بها</w:t>
      </w:r>
      <w:r w:rsidRPr="00E515F3">
        <w:rPr>
          <w:rtl/>
          <w:lang w:bidi="ar"/>
        </w:rPr>
        <w:t xml:space="preserve">. </w:t>
      </w:r>
      <w:r w:rsidRPr="00E515F3">
        <w:rPr>
          <w:rFonts w:hint="cs"/>
          <w:rtl/>
          <w:lang w:bidi="ar"/>
        </w:rPr>
        <w:t>و</w:t>
      </w:r>
      <w:r w:rsidRPr="00E515F3">
        <w:rPr>
          <w:rtl/>
          <w:lang w:bidi="ar"/>
        </w:rPr>
        <w:t xml:space="preserve">في 2013، </w:t>
      </w:r>
      <w:r w:rsidRPr="00E515F3">
        <w:rPr>
          <w:rFonts w:hint="cs"/>
          <w:rtl/>
          <w:lang w:bidi="ar"/>
        </w:rPr>
        <w:t>اشتركت</w:t>
      </w:r>
      <w:r w:rsidRPr="00E515F3">
        <w:rPr>
          <w:rtl/>
          <w:lang w:bidi="ar"/>
        </w:rPr>
        <w:t xml:space="preserve"> الويبو </w:t>
      </w:r>
      <w:r w:rsidRPr="00E515F3">
        <w:rPr>
          <w:rFonts w:hint="cs"/>
          <w:rtl/>
          <w:lang w:bidi="ar"/>
        </w:rPr>
        <w:t xml:space="preserve">مع </w:t>
      </w:r>
      <w:r w:rsidRPr="00E515F3">
        <w:rPr>
          <w:rtl/>
          <w:lang w:bidi="ar"/>
        </w:rPr>
        <w:t xml:space="preserve">منظمة الصحة العالمية ومنظمة التجارة العالمية في </w:t>
      </w:r>
      <w:r w:rsidRPr="00E515F3">
        <w:rPr>
          <w:rFonts w:hint="cs"/>
          <w:rtl/>
          <w:lang w:bidi="ar"/>
        </w:rPr>
        <w:t xml:space="preserve">إعداد </w:t>
      </w:r>
      <w:r w:rsidRPr="00E515F3">
        <w:rPr>
          <w:rtl/>
          <w:lang w:bidi="ar"/>
        </w:rPr>
        <w:t xml:space="preserve">دراسة ثلاثية </w:t>
      </w:r>
      <w:r w:rsidRPr="00E515F3">
        <w:rPr>
          <w:rFonts w:hint="cs"/>
          <w:rtl/>
          <w:lang w:bidi="ar"/>
        </w:rPr>
        <w:t>بشأن</w:t>
      </w:r>
      <w:r w:rsidRPr="00E515F3">
        <w:rPr>
          <w:rtl/>
          <w:lang w:bidi="ar"/>
        </w:rPr>
        <w:t xml:space="preserve"> الابتكار والحصول على الأدوية</w:t>
      </w:r>
      <w:r w:rsidRPr="00E515F3">
        <w:rPr>
          <w:rFonts w:hint="cs"/>
          <w:rtl/>
          <w:lang w:bidi="ar"/>
        </w:rPr>
        <w:t>.</w:t>
      </w:r>
      <w:r w:rsidRPr="00E515F3">
        <w:rPr>
          <w:rtl/>
          <w:lang w:bidi="ar"/>
        </w:rPr>
        <w:t xml:space="preserve"> </w:t>
      </w:r>
      <w:r w:rsidRPr="00E515F3">
        <w:rPr>
          <w:rFonts w:hint="cs"/>
          <w:rtl/>
          <w:lang w:bidi="ar"/>
        </w:rPr>
        <w:t>أوضحت الدراسة</w:t>
      </w:r>
      <w:r w:rsidRPr="00E515F3">
        <w:rPr>
          <w:rtl/>
          <w:lang w:bidi="ar"/>
        </w:rPr>
        <w:t xml:space="preserve"> العلاقة المعقدة بين الملكية الفكرية </w:t>
      </w:r>
      <w:proofErr w:type="gramStart"/>
      <w:r w:rsidRPr="00E515F3">
        <w:rPr>
          <w:rtl/>
          <w:lang w:bidi="ar"/>
        </w:rPr>
        <w:t>والابتكار</w:t>
      </w:r>
      <w:proofErr w:type="gramEnd"/>
      <w:r w:rsidRPr="00E515F3">
        <w:rPr>
          <w:rtl/>
          <w:lang w:bidi="ar"/>
        </w:rPr>
        <w:t xml:space="preserve"> والحصول على الرعاية الصحية. </w:t>
      </w:r>
      <w:r w:rsidRPr="00E515F3">
        <w:rPr>
          <w:rFonts w:hint="cs"/>
          <w:rtl/>
          <w:lang w:bidi="ar"/>
        </w:rPr>
        <w:t>ومؤخرا</w:t>
      </w:r>
      <w:r w:rsidRPr="00E515F3">
        <w:rPr>
          <w:rtl/>
          <w:lang w:bidi="ar"/>
        </w:rPr>
        <w:t>، ناقشت اللجنة الدائمة المعنية بقانون البراءات في الويبو (</w:t>
      </w:r>
      <w:r w:rsidRPr="00E515F3">
        <w:rPr>
          <w:rFonts w:hint="cs"/>
          <w:rtl/>
          <w:lang w:bidi="ar"/>
        </w:rPr>
        <w:t>اللجنة</w:t>
      </w:r>
      <w:r w:rsidRPr="00E515F3">
        <w:rPr>
          <w:rtl/>
          <w:lang w:bidi="ar"/>
        </w:rPr>
        <w:t xml:space="preserve">) عددا من القضايا المتعلقة </w:t>
      </w:r>
      <w:r w:rsidRPr="00E515F3">
        <w:rPr>
          <w:rFonts w:hint="cs"/>
          <w:rtl/>
          <w:lang w:bidi="ar"/>
        </w:rPr>
        <w:t>بال</w:t>
      </w:r>
      <w:r w:rsidRPr="00E515F3">
        <w:rPr>
          <w:rtl/>
          <w:lang w:bidi="ar"/>
        </w:rPr>
        <w:t xml:space="preserve">براءات والصحة العامة. </w:t>
      </w:r>
      <w:r w:rsidRPr="00E515F3">
        <w:rPr>
          <w:rFonts w:hint="cs"/>
          <w:rtl/>
          <w:lang w:bidi="ar"/>
        </w:rPr>
        <w:t>وينبغي التذكير ب</w:t>
      </w:r>
      <w:r w:rsidRPr="00E515F3">
        <w:rPr>
          <w:rtl/>
          <w:lang w:bidi="ar"/>
        </w:rPr>
        <w:t xml:space="preserve">قرار مجلس حقوق الإنسان التابع للأمم المتحدة </w:t>
      </w:r>
      <w:r w:rsidRPr="00E515F3">
        <w:rPr>
          <w:rFonts w:hint="cs"/>
          <w:rtl/>
          <w:lang w:bidi="ar"/>
        </w:rPr>
        <w:t>بشأن</w:t>
      </w:r>
      <w:r w:rsidRPr="00E515F3">
        <w:rPr>
          <w:rtl/>
          <w:lang w:bidi="ar"/>
        </w:rPr>
        <w:t xml:space="preserve"> الحصول على الأدوية </w:t>
      </w:r>
      <w:r w:rsidRPr="00E515F3">
        <w:rPr>
          <w:rFonts w:hint="cs"/>
          <w:rtl/>
          <w:lang w:bidi="ar"/>
        </w:rPr>
        <w:t>مراعاة</w:t>
      </w:r>
      <w:r w:rsidRPr="00E515F3">
        <w:rPr>
          <w:rtl/>
          <w:lang w:bidi="ar"/>
        </w:rPr>
        <w:t xml:space="preserve"> </w:t>
      </w:r>
      <w:r w:rsidRPr="00E515F3">
        <w:rPr>
          <w:rFonts w:hint="cs"/>
          <w:rtl/>
          <w:lang w:bidi="ar"/>
        </w:rPr>
        <w:t>ل</w:t>
      </w:r>
      <w:r w:rsidRPr="00E515F3">
        <w:rPr>
          <w:rtl/>
        </w:rPr>
        <w:t>حق كل إنسان في التمتع بأعلى مستوى من الصحة الجسمية والعقلية يمكن بلوغه</w:t>
      </w:r>
      <w:r w:rsidRPr="00E515F3">
        <w:rPr>
          <w:rtl/>
          <w:lang w:bidi="ar"/>
        </w:rPr>
        <w:t>، الذي اعتمد</w:t>
      </w:r>
      <w:r w:rsidRPr="00E515F3">
        <w:rPr>
          <w:rFonts w:hint="cs"/>
          <w:rtl/>
          <w:lang w:bidi="ar"/>
        </w:rPr>
        <w:t>ه</w:t>
      </w:r>
      <w:r w:rsidRPr="00E515F3">
        <w:rPr>
          <w:rtl/>
          <w:lang w:bidi="ar"/>
        </w:rPr>
        <w:t xml:space="preserve"> </w:t>
      </w:r>
      <w:r w:rsidRPr="00E515F3">
        <w:rPr>
          <w:rFonts w:hint="cs"/>
          <w:rtl/>
          <w:lang w:bidi="ar"/>
        </w:rPr>
        <w:t>ا</w:t>
      </w:r>
      <w:r w:rsidRPr="00E515F3">
        <w:rPr>
          <w:rtl/>
          <w:lang w:bidi="ar"/>
        </w:rPr>
        <w:t xml:space="preserve">لمجلس </w:t>
      </w:r>
      <w:r w:rsidRPr="00E515F3">
        <w:rPr>
          <w:rFonts w:hint="cs"/>
          <w:rtl/>
          <w:lang w:bidi="ar"/>
        </w:rPr>
        <w:t xml:space="preserve">في </w:t>
      </w:r>
      <w:r w:rsidRPr="00E515F3">
        <w:rPr>
          <w:rtl/>
          <w:lang w:bidi="ar"/>
        </w:rPr>
        <w:t>دور</w:t>
      </w:r>
      <w:r w:rsidRPr="00E515F3">
        <w:rPr>
          <w:rFonts w:hint="cs"/>
          <w:rtl/>
          <w:lang w:bidi="ar"/>
        </w:rPr>
        <w:t>ته</w:t>
      </w:r>
      <w:r w:rsidRPr="00E515F3">
        <w:rPr>
          <w:rtl/>
          <w:lang w:bidi="ar"/>
        </w:rPr>
        <w:t xml:space="preserve"> </w:t>
      </w:r>
      <w:r w:rsidRPr="00E515F3">
        <w:rPr>
          <w:rFonts w:hint="cs"/>
          <w:rtl/>
          <w:lang w:bidi="ar"/>
        </w:rPr>
        <w:t>الثانية والثلاثين</w:t>
      </w:r>
      <w:r w:rsidRPr="00E515F3">
        <w:rPr>
          <w:rtl/>
          <w:lang w:bidi="ar"/>
        </w:rPr>
        <w:t xml:space="preserve"> </w:t>
      </w:r>
      <w:r w:rsidRPr="00E515F3">
        <w:rPr>
          <w:rFonts w:hint="cs"/>
          <w:rtl/>
          <w:lang w:bidi="ar"/>
        </w:rPr>
        <w:t xml:space="preserve">المنعقدة </w:t>
      </w:r>
      <w:r w:rsidRPr="00E515F3">
        <w:rPr>
          <w:rtl/>
          <w:lang w:bidi="ar"/>
        </w:rPr>
        <w:t>في 1 يوليو 2016</w:t>
      </w:r>
      <w:r w:rsidRPr="00E515F3">
        <w:rPr>
          <w:rFonts w:hint="cs"/>
          <w:rtl/>
          <w:lang w:bidi="ar"/>
        </w:rPr>
        <w:t>.</w:t>
      </w:r>
    </w:p>
    <w:p w:rsidR="00956C82" w:rsidRPr="00E515F3" w:rsidRDefault="00956C82" w:rsidP="00956C82">
      <w:pPr>
        <w:pStyle w:val="NormalParaAR"/>
        <w:numPr>
          <w:ilvl w:val="0"/>
          <w:numId w:val="37"/>
        </w:numPr>
        <w:ind w:left="0" w:firstLine="0"/>
        <w:rPr>
          <w:lang w:bidi="ar"/>
        </w:rPr>
      </w:pPr>
      <w:proofErr w:type="gramStart"/>
      <w:r w:rsidRPr="00E515F3">
        <w:rPr>
          <w:rFonts w:hint="cs"/>
          <w:rtl/>
          <w:lang w:bidi="ar"/>
        </w:rPr>
        <w:lastRenderedPageBreak/>
        <w:t>ومع</w:t>
      </w:r>
      <w:proofErr w:type="gramEnd"/>
      <w:r w:rsidRPr="00E515F3">
        <w:rPr>
          <w:rFonts w:hint="cs"/>
          <w:rtl/>
          <w:lang w:bidi="ar"/>
        </w:rPr>
        <w:t xml:space="preserve"> ذلك</w:t>
      </w:r>
      <w:r w:rsidRPr="00E515F3">
        <w:rPr>
          <w:rtl/>
          <w:lang w:bidi="ar"/>
        </w:rPr>
        <w:t xml:space="preserve">، لا يزال هناك الكثير </w:t>
      </w:r>
      <w:r w:rsidRPr="00E515F3">
        <w:rPr>
          <w:rFonts w:hint="cs"/>
          <w:rtl/>
          <w:lang w:bidi="ar"/>
        </w:rPr>
        <w:t>مما</w:t>
      </w:r>
      <w:r w:rsidRPr="00E515F3">
        <w:rPr>
          <w:rtl/>
          <w:lang w:bidi="ar"/>
        </w:rPr>
        <w:t xml:space="preserve"> يتعين القيام به</w:t>
      </w:r>
      <w:r w:rsidRPr="00E515F3">
        <w:rPr>
          <w:rFonts w:hint="cs"/>
          <w:rtl/>
          <w:lang w:bidi="ar"/>
        </w:rPr>
        <w:t xml:space="preserve"> في هذا الصدد</w:t>
      </w:r>
      <w:r w:rsidRPr="00E515F3">
        <w:rPr>
          <w:rtl/>
          <w:lang w:bidi="ar"/>
        </w:rPr>
        <w:t xml:space="preserve">. ويأتي تنفيذ </w:t>
      </w:r>
      <w:r w:rsidRPr="00E515F3">
        <w:rPr>
          <w:rFonts w:hint="cs"/>
          <w:rtl/>
          <w:lang w:bidi="ar"/>
        </w:rPr>
        <w:t>أهداف التنمية المستدامة</w:t>
      </w:r>
      <w:r w:rsidRPr="00E515F3">
        <w:rPr>
          <w:rtl/>
          <w:lang w:bidi="ar"/>
        </w:rPr>
        <w:t xml:space="preserve"> في وقت </w:t>
      </w:r>
      <w:r w:rsidRPr="00E515F3">
        <w:rPr>
          <w:rFonts w:hint="cs"/>
          <w:rtl/>
          <w:lang w:bidi="ar"/>
        </w:rPr>
        <w:t>مناسب لا</w:t>
      </w:r>
      <w:r w:rsidRPr="00E515F3">
        <w:rPr>
          <w:rtl/>
          <w:lang w:bidi="ar"/>
        </w:rPr>
        <w:t xml:space="preserve">ستئناف </w:t>
      </w:r>
      <w:r w:rsidRPr="00E515F3">
        <w:rPr>
          <w:rFonts w:hint="cs"/>
          <w:rtl/>
          <w:lang w:bidi="ar"/>
        </w:rPr>
        <w:t>النقاش</w:t>
      </w:r>
      <w:r w:rsidRPr="00E515F3">
        <w:rPr>
          <w:rtl/>
          <w:lang w:bidi="ar"/>
        </w:rPr>
        <w:t xml:space="preserve"> ومواصل</w:t>
      </w:r>
      <w:r w:rsidRPr="00E515F3">
        <w:rPr>
          <w:rFonts w:hint="cs"/>
          <w:rtl/>
          <w:lang w:bidi="ar"/>
        </w:rPr>
        <w:t xml:space="preserve">ته </w:t>
      </w:r>
      <w:r w:rsidRPr="00E515F3">
        <w:rPr>
          <w:rtl/>
          <w:lang w:bidi="ar"/>
        </w:rPr>
        <w:t>في الويبو</w:t>
      </w:r>
      <w:r w:rsidRPr="00E515F3">
        <w:rPr>
          <w:rFonts w:hint="cs"/>
          <w:rtl/>
          <w:lang w:bidi="ar"/>
        </w:rPr>
        <w:t xml:space="preserve"> حول</w:t>
      </w:r>
      <w:r w:rsidRPr="00E515F3">
        <w:rPr>
          <w:rtl/>
          <w:lang w:bidi="ar"/>
        </w:rPr>
        <w:t xml:space="preserve"> </w:t>
      </w:r>
      <w:r w:rsidRPr="00E515F3">
        <w:rPr>
          <w:rFonts w:hint="cs"/>
          <w:rtl/>
          <w:lang w:bidi="ar"/>
        </w:rPr>
        <w:t>مسألة</w:t>
      </w:r>
      <w:r w:rsidRPr="00E515F3">
        <w:rPr>
          <w:rtl/>
          <w:lang w:bidi="ar"/>
        </w:rPr>
        <w:t xml:space="preserve"> الحصول على الخدمات الصحية والأدوية</w:t>
      </w:r>
      <w:r w:rsidRPr="00E515F3">
        <w:rPr>
          <w:rFonts w:hint="cs"/>
          <w:rtl/>
          <w:lang w:bidi="ar"/>
        </w:rPr>
        <w:t>.</w:t>
      </w:r>
    </w:p>
    <w:p w:rsidR="00956C82" w:rsidRPr="00E515F3" w:rsidRDefault="00956C82" w:rsidP="00956C82">
      <w:pPr>
        <w:pStyle w:val="NormalParaAR"/>
        <w:numPr>
          <w:ilvl w:val="0"/>
          <w:numId w:val="37"/>
        </w:numPr>
        <w:ind w:left="0" w:firstLine="0"/>
        <w:rPr>
          <w:lang w:bidi="ar"/>
        </w:rPr>
      </w:pPr>
      <w:r w:rsidRPr="00E515F3">
        <w:rPr>
          <w:rFonts w:hint="cs"/>
          <w:rtl/>
        </w:rPr>
        <w:t>ومن</w:t>
      </w:r>
      <w:r w:rsidRPr="00E515F3">
        <w:rPr>
          <w:rtl/>
        </w:rPr>
        <w:t xml:space="preserve"> </w:t>
      </w:r>
      <w:r w:rsidRPr="00E515F3">
        <w:rPr>
          <w:rFonts w:hint="cs"/>
          <w:rtl/>
        </w:rPr>
        <w:t>ال</w:t>
      </w:r>
      <w:r w:rsidRPr="00E515F3">
        <w:rPr>
          <w:rtl/>
        </w:rPr>
        <w:t xml:space="preserve">مناقشات </w:t>
      </w:r>
      <w:r w:rsidRPr="00E515F3">
        <w:rPr>
          <w:rFonts w:hint="cs"/>
          <w:rtl/>
        </w:rPr>
        <w:t>ال</w:t>
      </w:r>
      <w:r w:rsidRPr="00E515F3">
        <w:rPr>
          <w:rtl/>
          <w:lang w:bidi="ar"/>
        </w:rPr>
        <w:t xml:space="preserve">أخرى </w:t>
      </w:r>
      <w:proofErr w:type="spellStart"/>
      <w:r w:rsidRPr="00E515F3">
        <w:rPr>
          <w:rFonts w:hint="cs"/>
          <w:rtl/>
          <w:lang w:bidi="ar"/>
        </w:rPr>
        <w:t>ال</w:t>
      </w:r>
      <w:proofErr w:type="spellEnd"/>
      <w:r w:rsidRPr="00E515F3">
        <w:rPr>
          <w:rtl/>
        </w:rPr>
        <w:t>هامة</w:t>
      </w:r>
      <w:r w:rsidRPr="00E515F3">
        <w:rPr>
          <w:rtl/>
          <w:lang w:bidi="ar"/>
        </w:rPr>
        <w:t xml:space="preserve"> في الويبو</w:t>
      </w:r>
      <w:r w:rsidRPr="00E515F3">
        <w:rPr>
          <w:rFonts w:hint="cs"/>
          <w:rtl/>
          <w:lang w:bidi="ar"/>
        </w:rPr>
        <w:t xml:space="preserve"> فيما</w:t>
      </w:r>
      <w:r w:rsidRPr="00E515F3">
        <w:rPr>
          <w:rtl/>
          <w:lang w:bidi="ar"/>
        </w:rPr>
        <w:t xml:space="preserve"> </w:t>
      </w:r>
      <w:r w:rsidRPr="00E515F3">
        <w:rPr>
          <w:rFonts w:hint="cs"/>
          <w:rtl/>
          <w:lang w:bidi="ar"/>
        </w:rPr>
        <w:t>ي</w:t>
      </w:r>
      <w:r w:rsidRPr="00E515F3">
        <w:rPr>
          <w:rtl/>
          <w:lang w:bidi="ar"/>
        </w:rPr>
        <w:t>تعلق</w:t>
      </w:r>
      <w:r w:rsidRPr="00E515F3">
        <w:rPr>
          <w:rFonts w:hint="cs"/>
          <w:rtl/>
          <w:lang w:bidi="ar"/>
        </w:rPr>
        <w:t xml:space="preserve"> بأهداف التنمية المستدامة،</w:t>
      </w:r>
      <w:r w:rsidRPr="00E515F3">
        <w:rPr>
          <w:rtl/>
          <w:lang w:bidi="ar"/>
        </w:rPr>
        <w:t xml:space="preserve"> العلاقة بين </w:t>
      </w:r>
      <w:r w:rsidRPr="00E515F3">
        <w:rPr>
          <w:rFonts w:hint="cs"/>
          <w:rtl/>
          <w:lang w:bidi="ar"/>
        </w:rPr>
        <w:t xml:space="preserve">حق </w:t>
      </w:r>
      <w:r w:rsidRPr="00E515F3">
        <w:rPr>
          <w:rtl/>
          <w:lang w:bidi="ar"/>
        </w:rPr>
        <w:t xml:space="preserve">المؤلف </w:t>
      </w:r>
      <w:r w:rsidRPr="00E515F3">
        <w:rPr>
          <w:rFonts w:hint="cs"/>
          <w:rtl/>
          <w:lang w:bidi="ar"/>
        </w:rPr>
        <w:t>والحصول على</w:t>
      </w:r>
      <w:r w:rsidRPr="00E515F3">
        <w:rPr>
          <w:rtl/>
          <w:lang w:bidi="ar"/>
        </w:rPr>
        <w:t xml:space="preserve"> الموارد التعليمية. </w:t>
      </w:r>
      <w:r w:rsidRPr="00E515F3">
        <w:rPr>
          <w:rFonts w:hint="cs"/>
          <w:rtl/>
          <w:lang w:bidi="ar"/>
        </w:rPr>
        <w:t>وتجدر الإشارة</w:t>
      </w:r>
      <w:r w:rsidRPr="00E515F3">
        <w:rPr>
          <w:rtl/>
          <w:lang w:bidi="ar"/>
        </w:rPr>
        <w:t xml:space="preserve"> أيضا </w:t>
      </w:r>
      <w:r>
        <w:rPr>
          <w:rFonts w:hint="cs"/>
          <w:rtl/>
          <w:lang w:bidi="ar"/>
        </w:rPr>
        <w:t xml:space="preserve">إلى </w:t>
      </w:r>
      <w:r w:rsidRPr="00E515F3">
        <w:rPr>
          <w:rtl/>
          <w:lang w:bidi="ar"/>
        </w:rPr>
        <w:t xml:space="preserve">بدء </w:t>
      </w:r>
      <w:r w:rsidRPr="00E515F3">
        <w:rPr>
          <w:rFonts w:hint="cs"/>
          <w:rtl/>
          <w:lang w:bidi="ar"/>
        </w:rPr>
        <w:t>سريان</w:t>
      </w:r>
      <w:r w:rsidRPr="00E515F3">
        <w:rPr>
          <w:rtl/>
          <w:lang w:bidi="ar"/>
        </w:rPr>
        <w:t xml:space="preserve"> معاهدة مراكش لتيسير النفاذ إلى المصنفات المنشورة لفائدة الأشخاص المكفوفين أو معاقي البصر أو ذوي إعاقات أخرى في قراءة المطبوعات، </w:t>
      </w:r>
      <w:r w:rsidRPr="00E515F3">
        <w:rPr>
          <w:rFonts w:hint="cs"/>
          <w:rtl/>
          <w:lang w:bidi="ar"/>
        </w:rPr>
        <w:t>وكذلك</w:t>
      </w:r>
      <w:r>
        <w:rPr>
          <w:rFonts w:hint="cs"/>
          <w:rtl/>
          <w:lang w:bidi="ar"/>
        </w:rPr>
        <w:t xml:space="preserve"> إلى</w:t>
      </w:r>
      <w:r w:rsidRPr="00E515F3">
        <w:rPr>
          <w:rtl/>
          <w:lang w:bidi="ar"/>
        </w:rPr>
        <w:t xml:space="preserve"> مناقشة الاستثناءات والتقييدات ل</w:t>
      </w:r>
      <w:r w:rsidRPr="00E515F3">
        <w:rPr>
          <w:rFonts w:hint="cs"/>
          <w:rtl/>
          <w:lang w:bidi="ar"/>
        </w:rPr>
        <w:t>فائدة ا</w:t>
      </w:r>
      <w:r w:rsidRPr="00E515F3">
        <w:rPr>
          <w:rtl/>
          <w:lang w:bidi="ar"/>
        </w:rPr>
        <w:t xml:space="preserve">لمكتبات ودور المحفوظات </w:t>
      </w:r>
      <w:r w:rsidRPr="00E515F3">
        <w:rPr>
          <w:rFonts w:hint="cs"/>
          <w:rtl/>
          <w:lang w:bidi="ar"/>
        </w:rPr>
        <w:t>ومؤسسات</w:t>
      </w:r>
      <w:r w:rsidRPr="00E515F3">
        <w:rPr>
          <w:rtl/>
          <w:lang w:bidi="ar"/>
        </w:rPr>
        <w:t xml:space="preserve"> البحث والتعليم. </w:t>
      </w:r>
      <w:proofErr w:type="gramStart"/>
      <w:r w:rsidRPr="00E515F3">
        <w:rPr>
          <w:rFonts w:hint="cs"/>
          <w:rtl/>
          <w:lang w:bidi="ar"/>
        </w:rPr>
        <w:t>و</w:t>
      </w:r>
      <w:r>
        <w:rPr>
          <w:rFonts w:hint="cs"/>
          <w:rtl/>
          <w:lang w:bidi="ar"/>
        </w:rPr>
        <w:t>تم</w:t>
      </w:r>
      <w:proofErr w:type="gramEnd"/>
      <w:r>
        <w:rPr>
          <w:rFonts w:hint="cs"/>
          <w:rtl/>
          <w:lang w:bidi="ar"/>
        </w:rPr>
        <w:t xml:space="preserve"> </w:t>
      </w:r>
      <w:r w:rsidRPr="00E515F3">
        <w:rPr>
          <w:rFonts w:hint="cs"/>
          <w:rtl/>
          <w:lang w:bidi="ar"/>
        </w:rPr>
        <w:t>تناول</w:t>
      </w:r>
      <w:r w:rsidRPr="00E515F3">
        <w:rPr>
          <w:rtl/>
          <w:lang w:bidi="ar"/>
        </w:rPr>
        <w:t xml:space="preserve"> هذا الموضوع </w:t>
      </w:r>
      <w:r>
        <w:rPr>
          <w:rFonts w:hint="cs"/>
          <w:rtl/>
          <w:lang w:bidi="ar"/>
        </w:rPr>
        <w:t xml:space="preserve">في </w:t>
      </w:r>
      <w:r w:rsidRPr="00E515F3">
        <w:rPr>
          <w:rtl/>
          <w:lang w:bidi="ar"/>
        </w:rPr>
        <w:t>الهدف 4، ال</w:t>
      </w:r>
      <w:r w:rsidRPr="00E515F3">
        <w:rPr>
          <w:rFonts w:hint="cs"/>
          <w:rtl/>
          <w:lang w:bidi="ar"/>
        </w:rPr>
        <w:t>ذ</w:t>
      </w:r>
      <w:r w:rsidRPr="00E515F3">
        <w:rPr>
          <w:rtl/>
          <w:lang w:bidi="ar"/>
        </w:rPr>
        <w:t xml:space="preserve">ي </w:t>
      </w:r>
      <w:r w:rsidRPr="00E515F3">
        <w:rPr>
          <w:rFonts w:hint="cs"/>
          <w:rtl/>
          <w:lang w:bidi="ar"/>
        </w:rPr>
        <w:t>ي</w:t>
      </w:r>
      <w:r w:rsidRPr="00E515F3">
        <w:rPr>
          <w:rtl/>
          <w:lang w:bidi="ar"/>
        </w:rPr>
        <w:t xml:space="preserve">هدف إلى ضمان </w:t>
      </w:r>
      <w:r w:rsidRPr="00E515F3">
        <w:rPr>
          <w:rFonts w:hint="cs"/>
          <w:rtl/>
          <w:lang w:bidi="ar"/>
        </w:rPr>
        <w:t xml:space="preserve">الحصول على </w:t>
      </w:r>
      <w:r w:rsidRPr="00E515F3">
        <w:rPr>
          <w:rtl/>
          <w:lang w:bidi="ar"/>
        </w:rPr>
        <w:t xml:space="preserve">التعليم </w:t>
      </w:r>
      <w:r w:rsidRPr="00E515F3">
        <w:rPr>
          <w:rFonts w:hint="cs"/>
          <w:rtl/>
          <w:lang w:bidi="ar-EG"/>
        </w:rPr>
        <w:t>الجيد</w:t>
      </w:r>
      <w:r w:rsidRPr="00E515F3">
        <w:rPr>
          <w:rtl/>
          <w:lang w:bidi="ar"/>
        </w:rPr>
        <w:t xml:space="preserve"> </w:t>
      </w:r>
      <w:r w:rsidRPr="00E515F3">
        <w:rPr>
          <w:rFonts w:hint="cs"/>
          <w:rtl/>
          <w:lang w:bidi="ar"/>
        </w:rPr>
        <w:t xml:space="preserve">على نحو منصف وشامل للجميع، </w:t>
      </w:r>
      <w:r w:rsidRPr="00E515F3">
        <w:rPr>
          <w:rtl/>
          <w:lang w:bidi="ar"/>
        </w:rPr>
        <w:t>و</w:t>
      </w:r>
      <w:r>
        <w:rPr>
          <w:rFonts w:hint="cs"/>
          <w:rtl/>
          <w:lang w:bidi="ar"/>
        </w:rPr>
        <w:t xml:space="preserve">إلى </w:t>
      </w:r>
      <w:r w:rsidRPr="00E515F3">
        <w:rPr>
          <w:rtl/>
          <w:lang w:bidi="ar"/>
        </w:rPr>
        <w:t>تعزيز فرص التعل</w:t>
      </w:r>
      <w:r w:rsidRPr="00E515F3">
        <w:rPr>
          <w:rFonts w:hint="cs"/>
          <w:rtl/>
          <w:lang w:bidi="ar"/>
        </w:rPr>
        <w:t>م</w:t>
      </w:r>
      <w:r w:rsidRPr="00E515F3">
        <w:rPr>
          <w:rtl/>
          <w:lang w:bidi="ar"/>
        </w:rPr>
        <w:t xml:space="preserve"> </w:t>
      </w:r>
      <w:r>
        <w:rPr>
          <w:rFonts w:hint="cs"/>
          <w:rtl/>
          <w:lang w:bidi="ar"/>
        </w:rPr>
        <w:t>طوال</w:t>
      </w:r>
      <w:r w:rsidRPr="00E515F3">
        <w:rPr>
          <w:rtl/>
          <w:lang w:bidi="ar"/>
        </w:rPr>
        <w:t xml:space="preserve"> الحياة.</w:t>
      </w:r>
    </w:p>
    <w:p w:rsidR="00956C82" w:rsidRPr="00E515F3" w:rsidRDefault="00956C82" w:rsidP="00956C82">
      <w:pPr>
        <w:pStyle w:val="NormalParaAR"/>
        <w:numPr>
          <w:ilvl w:val="0"/>
          <w:numId w:val="37"/>
        </w:numPr>
        <w:ind w:left="0" w:firstLine="0"/>
        <w:rPr>
          <w:lang w:bidi="ar"/>
        </w:rPr>
      </w:pPr>
      <w:r>
        <w:rPr>
          <w:rFonts w:hint="cs"/>
          <w:rtl/>
          <w:lang w:bidi="ar"/>
        </w:rPr>
        <w:t>و</w:t>
      </w:r>
      <w:r w:rsidRPr="00E515F3">
        <w:rPr>
          <w:rtl/>
          <w:lang w:bidi="ar"/>
        </w:rPr>
        <w:t xml:space="preserve">إضافة إلى ذلك، </w:t>
      </w:r>
      <w:r w:rsidRPr="00E515F3">
        <w:rPr>
          <w:rFonts w:hint="cs"/>
          <w:rtl/>
          <w:lang w:bidi="ar"/>
        </w:rPr>
        <w:t xml:space="preserve">يُعد </w:t>
      </w:r>
      <w:r w:rsidRPr="00E515F3">
        <w:rPr>
          <w:rtl/>
          <w:lang w:bidi="ar"/>
        </w:rPr>
        <w:t>الحصول على التكنولوجيات المستدامة</w:t>
      </w:r>
      <w:r w:rsidRPr="00E515F3">
        <w:rPr>
          <w:rFonts w:hint="cs"/>
          <w:rtl/>
          <w:lang w:bidi="ar"/>
        </w:rPr>
        <w:t xml:space="preserve"> الأقل</w:t>
      </w:r>
      <w:r w:rsidRPr="00E515F3">
        <w:rPr>
          <w:rtl/>
          <w:lang w:bidi="ar"/>
        </w:rPr>
        <w:t xml:space="preserve"> تأثير</w:t>
      </w:r>
      <w:r w:rsidRPr="00E515F3">
        <w:rPr>
          <w:rFonts w:hint="cs"/>
          <w:rtl/>
          <w:lang w:bidi="ar"/>
        </w:rPr>
        <w:t xml:space="preserve">ا </w:t>
      </w:r>
      <w:r w:rsidRPr="00E515F3">
        <w:rPr>
          <w:rtl/>
          <w:lang w:bidi="ar"/>
        </w:rPr>
        <w:t>على البيئة ونشر</w:t>
      </w:r>
      <w:r w:rsidRPr="00E515F3">
        <w:rPr>
          <w:rFonts w:hint="cs"/>
          <w:rtl/>
          <w:lang w:bidi="ar"/>
        </w:rPr>
        <w:t>ها</w:t>
      </w:r>
      <w:r w:rsidRPr="00E515F3">
        <w:rPr>
          <w:rtl/>
          <w:lang w:bidi="ar"/>
        </w:rPr>
        <w:t xml:space="preserve"> من العناصر الأساسية التي يمكن للويبو </w:t>
      </w:r>
      <w:r w:rsidRPr="00E515F3">
        <w:rPr>
          <w:rFonts w:hint="cs"/>
          <w:rtl/>
          <w:lang w:bidi="ar"/>
        </w:rPr>
        <w:t>الإسهام فيها</w:t>
      </w:r>
      <w:r w:rsidRPr="00E515F3">
        <w:rPr>
          <w:rtl/>
          <w:lang w:bidi="ar"/>
        </w:rPr>
        <w:t xml:space="preserve">. </w:t>
      </w:r>
      <w:proofErr w:type="gramStart"/>
      <w:r w:rsidRPr="00E515F3">
        <w:rPr>
          <w:rFonts w:hint="cs"/>
          <w:rtl/>
          <w:lang w:bidi="ar"/>
        </w:rPr>
        <w:t>وقد</w:t>
      </w:r>
      <w:proofErr w:type="gramEnd"/>
      <w:r w:rsidRPr="00E515F3">
        <w:rPr>
          <w:rFonts w:hint="cs"/>
          <w:rtl/>
          <w:lang w:bidi="ar"/>
        </w:rPr>
        <w:t xml:space="preserve"> ورد ذلك</w:t>
      </w:r>
      <w:r w:rsidRPr="00E515F3">
        <w:rPr>
          <w:rtl/>
          <w:lang w:bidi="ar"/>
        </w:rPr>
        <w:t xml:space="preserve"> في الأهداف</w:t>
      </w:r>
      <w:r w:rsidRPr="00E515F3">
        <w:rPr>
          <w:rFonts w:hint="cs"/>
          <w:rtl/>
          <w:lang w:bidi="ar"/>
        </w:rPr>
        <w:t xml:space="preserve"> من</w:t>
      </w:r>
      <w:r w:rsidRPr="00E515F3">
        <w:rPr>
          <w:rtl/>
          <w:lang w:bidi="ar"/>
        </w:rPr>
        <w:t xml:space="preserve"> 6</w:t>
      </w:r>
      <w:r w:rsidRPr="00E515F3">
        <w:rPr>
          <w:rFonts w:hint="cs"/>
          <w:rtl/>
          <w:lang w:bidi="ar"/>
        </w:rPr>
        <w:t xml:space="preserve"> إلى </w:t>
      </w:r>
      <w:r w:rsidRPr="00E515F3">
        <w:rPr>
          <w:rtl/>
          <w:lang w:bidi="ar"/>
        </w:rPr>
        <w:t>15</w:t>
      </w:r>
      <w:r w:rsidRPr="00E515F3">
        <w:rPr>
          <w:rFonts w:hint="cs"/>
          <w:rtl/>
          <w:lang w:bidi="ar"/>
        </w:rPr>
        <w:t xml:space="preserve">، التي </w:t>
      </w:r>
      <w:r w:rsidRPr="00E515F3">
        <w:rPr>
          <w:rtl/>
          <w:lang w:bidi="ar"/>
        </w:rPr>
        <w:t xml:space="preserve">يمكن معالجتها سواء عن طريق برامج محددة </w:t>
      </w:r>
      <w:r w:rsidRPr="00E515F3">
        <w:rPr>
          <w:rFonts w:hint="cs"/>
          <w:rtl/>
          <w:lang w:bidi="ar"/>
        </w:rPr>
        <w:t>أو من خلال</w:t>
      </w:r>
      <w:r w:rsidRPr="00E515F3">
        <w:rPr>
          <w:rtl/>
          <w:lang w:bidi="ar"/>
        </w:rPr>
        <w:t xml:space="preserve"> </w:t>
      </w:r>
      <w:r w:rsidRPr="00E515F3">
        <w:rPr>
          <w:rFonts w:hint="cs"/>
          <w:rtl/>
          <w:lang w:bidi="ar"/>
        </w:rPr>
        <w:t>نقاش</w:t>
      </w:r>
      <w:r w:rsidRPr="00E515F3">
        <w:rPr>
          <w:rtl/>
          <w:lang w:bidi="ar"/>
        </w:rPr>
        <w:t xml:space="preserve"> موضوعي </w:t>
      </w:r>
      <w:r w:rsidRPr="00E515F3">
        <w:rPr>
          <w:rFonts w:hint="cs"/>
          <w:rtl/>
          <w:lang w:bidi="ar"/>
        </w:rPr>
        <w:t>ورفيع المستوى</w:t>
      </w:r>
      <w:r w:rsidRPr="00E515F3">
        <w:rPr>
          <w:rtl/>
          <w:lang w:bidi="ar"/>
        </w:rPr>
        <w:t xml:space="preserve"> وحاسم حول دور الملكية الفكرية في هذا السياق.</w:t>
      </w:r>
    </w:p>
    <w:p w:rsidR="00956C82" w:rsidRPr="00E515F3" w:rsidRDefault="00956C82" w:rsidP="00956C82">
      <w:pPr>
        <w:pStyle w:val="NormalParaAR"/>
        <w:numPr>
          <w:ilvl w:val="0"/>
          <w:numId w:val="37"/>
        </w:numPr>
        <w:ind w:left="0" w:firstLine="0"/>
        <w:rPr>
          <w:lang w:bidi="ar"/>
        </w:rPr>
      </w:pPr>
      <w:r>
        <w:rPr>
          <w:rFonts w:hint="cs"/>
          <w:rtl/>
          <w:lang w:bidi="ar"/>
        </w:rPr>
        <w:t>و</w:t>
      </w:r>
      <w:r w:rsidRPr="00E515F3">
        <w:rPr>
          <w:rtl/>
          <w:lang w:bidi="ar"/>
        </w:rPr>
        <w:t xml:space="preserve">هناك أيضا جوانب </w:t>
      </w:r>
      <w:r w:rsidRPr="00E515F3">
        <w:rPr>
          <w:rFonts w:hint="cs"/>
          <w:rtl/>
          <w:lang w:bidi="ar-EG"/>
        </w:rPr>
        <w:t>ل</w:t>
      </w:r>
      <w:r w:rsidRPr="00E515F3">
        <w:rPr>
          <w:rFonts w:hint="cs"/>
          <w:rtl/>
          <w:lang w:bidi="ar"/>
        </w:rPr>
        <w:t>أهداف التنمية المستدامة</w:t>
      </w:r>
      <w:r w:rsidRPr="00E515F3">
        <w:rPr>
          <w:rtl/>
          <w:lang w:bidi="ar"/>
        </w:rPr>
        <w:t xml:space="preserve"> تنطبق على </w:t>
      </w:r>
      <w:r w:rsidRPr="00E515F3">
        <w:rPr>
          <w:rFonts w:hint="cs"/>
          <w:rtl/>
          <w:lang w:bidi="ar"/>
        </w:rPr>
        <w:t>المسائل</w:t>
      </w:r>
      <w:r w:rsidRPr="00E515F3">
        <w:rPr>
          <w:rtl/>
          <w:lang w:bidi="ar"/>
        </w:rPr>
        <w:t xml:space="preserve"> الإدارية </w:t>
      </w:r>
      <w:r w:rsidRPr="00E515F3">
        <w:rPr>
          <w:rFonts w:hint="cs"/>
          <w:rtl/>
          <w:lang w:bidi="ar"/>
        </w:rPr>
        <w:t xml:space="preserve">في </w:t>
      </w:r>
      <w:r w:rsidRPr="00E515F3">
        <w:rPr>
          <w:rtl/>
          <w:lang w:bidi="ar"/>
        </w:rPr>
        <w:t xml:space="preserve">الويبو. </w:t>
      </w:r>
      <w:proofErr w:type="gramStart"/>
      <w:r w:rsidRPr="00E515F3">
        <w:rPr>
          <w:rtl/>
          <w:lang w:bidi="ar"/>
        </w:rPr>
        <w:t>على</w:t>
      </w:r>
      <w:proofErr w:type="gramEnd"/>
      <w:r w:rsidRPr="00E515F3">
        <w:rPr>
          <w:rtl/>
          <w:lang w:bidi="ar"/>
        </w:rPr>
        <w:t xml:space="preserve"> سبيل المثال، الهدف 5، الذي يتناول المساواة بين الجنسين، </w:t>
      </w:r>
      <w:r w:rsidRPr="00E515F3">
        <w:rPr>
          <w:rFonts w:hint="cs"/>
          <w:rtl/>
          <w:lang w:bidi="ar"/>
        </w:rPr>
        <w:t>و</w:t>
      </w:r>
      <w:r w:rsidRPr="00E515F3">
        <w:rPr>
          <w:rtl/>
          <w:lang w:bidi="ar"/>
        </w:rPr>
        <w:t xml:space="preserve">يمكن </w:t>
      </w:r>
      <w:r w:rsidRPr="00E515F3">
        <w:rPr>
          <w:rFonts w:hint="cs"/>
          <w:rtl/>
          <w:lang w:bidi="ar"/>
        </w:rPr>
        <w:t>لل</w:t>
      </w:r>
      <w:r w:rsidRPr="00E515F3">
        <w:rPr>
          <w:rtl/>
          <w:lang w:bidi="ar"/>
        </w:rPr>
        <w:t>منظمة تنف</w:t>
      </w:r>
      <w:r w:rsidRPr="00E515F3">
        <w:rPr>
          <w:rFonts w:hint="cs"/>
          <w:rtl/>
          <w:lang w:bidi="ar"/>
        </w:rPr>
        <w:t>ي</w:t>
      </w:r>
      <w:r w:rsidRPr="00E515F3">
        <w:rPr>
          <w:rtl/>
          <w:lang w:bidi="ar"/>
        </w:rPr>
        <w:t>ذ</w:t>
      </w:r>
      <w:r w:rsidRPr="00E515F3">
        <w:rPr>
          <w:rFonts w:hint="cs"/>
          <w:rtl/>
          <w:lang w:bidi="ar"/>
        </w:rPr>
        <w:t>ه</w:t>
      </w:r>
      <w:r w:rsidRPr="00E515F3">
        <w:rPr>
          <w:rtl/>
          <w:lang w:bidi="ar"/>
        </w:rPr>
        <w:t xml:space="preserve"> ت</w:t>
      </w:r>
      <w:r>
        <w:rPr>
          <w:rFonts w:hint="cs"/>
          <w:rtl/>
          <w:lang w:val="fr-CH" w:bidi="ar"/>
        </w:rPr>
        <w:t>وخياً</w:t>
      </w:r>
      <w:r w:rsidRPr="00E515F3">
        <w:rPr>
          <w:rtl/>
          <w:lang w:bidi="ar"/>
        </w:rPr>
        <w:t xml:space="preserve"> </w:t>
      </w:r>
      <w:r w:rsidRPr="00E515F3">
        <w:rPr>
          <w:rFonts w:hint="cs"/>
          <w:rtl/>
          <w:lang w:bidi="ar"/>
        </w:rPr>
        <w:t>ل</w:t>
      </w:r>
      <w:r w:rsidRPr="00E515F3">
        <w:rPr>
          <w:rtl/>
          <w:lang w:bidi="ar"/>
        </w:rPr>
        <w:t xml:space="preserve">قدر أكبر من </w:t>
      </w:r>
      <w:r w:rsidRPr="00E515F3">
        <w:rPr>
          <w:rFonts w:hint="cs"/>
          <w:rtl/>
          <w:lang w:bidi="ar"/>
        </w:rPr>
        <w:t>التكافؤ</w:t>
      </w:r>
      <w:r w:rsidRPr="00E515F3">
        <w:rPr>
          <w:rtl/>
          <w:lang w:bidi="ar"/>
        </w:rPr>
        <w:t xml:space="preserve"> بين الجنسين </w:t>
      </w:r>
      <w:r w:rsidRPr="00E515F3">
        <w:rPr>
          <w:rFonts w:hint="cs"/>
          <w:rtl/>
          <w:lang w:bidi="ar"/>
        </w:rPr>
        <w:t>بين</w:t>
      </w:r>
      <w:r w:rsidRPr="00E515F3">
        <w:rPr>
          <w:rtl/>
          <w:lang w:bidi="ar"/>
        </w:rPr>
        <w:t xml:space="preserve"> </w:t>
      </w:r>
      <w:r w:rsidRPr="00E515F3">
        <w:rPr>
          <w:rFonts w:hint="cs"/>
          <w:rtl/>
          <w:lang w:bidi="ar"/>
        </w:rPr>
        <w:t>العاملين</w:t>
      </w:r>
      <w:r w:rsidRPr="00E515F3">
        <w:rPr>
          <w:rtl/>
          <w:lang w:bidi="ar"/>
        </w:rPr>
        <w:t xml:space="preserve"> </w:t>
      </w:r>
      <w:r w:rsidRPr="00E515F3">
        <w:rPr>
          <w:rFonts w:hint="cs"/>
          <w:rtl/>
          <w:lang w:bidi="ar"/>
        </w:rPr>
        <w:t>لديها</w:t>
      </w:r>
      <w:r w:rsidRPr="00E515F3">
        <w:rPr>
          <w:rtl/>
          <w:lang w:bidi="ar"/>
        </w:rPr>
        <w:t>. ولنتذكر</w:t>
      </w:r>
      <w:r w:rsidRPr="00E515F3">
        <w:rPr>
          <w:rFonts w:hint="cs"/>
          <w:rtl/>
          <w:lang w:bidi="ar"/>
        </w:rPr>
        <w:t>، أنه يوجد</w:t>
      </w:r>
      <w:r w:rsidRPr="00E515F3">
        <w:rPr>
          <w:rtl/>
          <w:lang w:bidi="ar"/>
        </w:rPr>
        <w:t xml:space="preserve"> في الوقت الراهن</w:t>
      </w:r>
      <w:r w:rsidRPr="00E515F3">
        <w:rPr>
          <w:rFonts w:hint="cs"/>
          <w:rtl/>
          <w:lang w:bidi="ar"/>
        </w:rPr>
        <w:t xml:space="preserve"> </w:t>
      </w:r>
      <w:r w:rsidRPr="00E515F3">
        <w:rPr>
          <w:rtl/>
          <w:lang w:bidi="ar"/>
        </w:rPr>
        <w:t>امرأة واحدة</w:t>
      </w:r>
      <w:r w:rsidRPr="00E515F3">
        <w:rPr>
          <w:rFonts w:hint="cs"/>
          <w:rtl/>
          <w:lang w:bidi="ar"/>
        </w:rPr>
        <w:t xml:space="preserve"> فقط بين</w:t>
      </w:r>
      <w:r w:rsidRPr="00E515F3">
        <w:rPr>
          <w:rtl/>
          <w:lang w:bidi="ar"/>
        </w:rPr>
        <w:t xml:space="preserve"> ثمانية </w:t>
      </w:r>
      <w:r w:rsidRPr="00E515F3">
        <w:rPr>
          <w:rFonts w:hint="cs"/>
          <w:rtl/>
          <w:lang w:bidi="ar"/>
        </w:rPr>
        <w:t>نواب</w:t>
      </w:r>
      <w:r w:rsidRPr="00E515F3">
        <w:rPr>
          <w:rtl/>
          <w:lang w:bidi="ar"/>
        </w:rPr>
        <w:t xml:space="preserve"> </w:t>
      </w:r>
      <w:r w:rsidRPr="00E515F3">
        <w:rPr>
          <w:rFonts w:hint="cs"/>
          <w:rtl/>
          <w:lang w:bidi="ar"/>
        </w:rPr>
        <w:t>ل</w:t>
      </w:r>
      <w:r w:rsidRPr="00E515F3">
        <w:rPr>
          <w:rtl/>
          <w:lang w:bidi="ar"/>
        </w:rPr>
        <w:t xml:space="preserve">لمدير العام </w:t>
      </w:r>
      <w:r w:rsidRPr="00E515F3">
        <w:rPr>
          <w:rFonts w:hint="cs"/>
          <w:rtl/>
          <w:lang w:bidi="ar"/>
        </w:rPr>
        <w:t>و</w:t>
      </w:r>
      <w:r w:rsidRPr="00E515F3">
        <w:rPr>
          <w:rtl/>
          <w:lang w:bidi="ar"/>
        </w:rPr>
        <w:t>المدير</w:t>
      </w:r>
      <w:r w:rsidRPr="00E515F3">
        <w:rPr>
          <w:rFonts w:hint="cs"/>
          <w:rtl/>
          <w:lang w:bidi="ar"/>
        </w:rPr>
        <w:t>ين</w:t>
      </w:r>
      <w:r w:rsidRPr="00E515F3">
        <w:rPr>
          <w:rtl/>
          <w:lang w:bidi="ar"/>
        </w:rPr>
        <w:t xml:space="preserve"> </w:t>
      </w:r>
      <w:r w:rsidRPr="00E515F3">
        <w:rPr>
          <w:rFonts w:hint="cs"/>
          <w:rtl/>
          <w:lang w:bidi="ar"/>
        </w:rPr>
        <w:t>العموم</w:t>
      </w:r>
      <w:r w:rsidRPr="00E515F3">
        <w:rPr>
          <w:rtl/>
          <w:lang w:bidi="ar"/>
        </w:rPr>
        <w:t xml:space="preserve"> </w:t>
      </w:r>
      <w:r w:rsidRPr="00E515F3">
        <w:rPr>
          <w:rFonts w:hint="cs"/>
          <w:rtl/>
          <w:lang w:bidi="ar"/>
        </w:rPr>
        <w:t>ال</w:t>
      </w:r>
      <w:r w:rsidRPr="00E515F3">
        <w:rPr>
          <w:rtl/>
          <w:lang w:bidi="ar"/>
        </w:rPr>
        <w:t>مساعد</w:t>
      </w:r>
      <w:r w:rsidRPr="00E515F3">
        <w:rPr>
          <w:rFonts w:hint="cs"/>
          <w:rtl/>
          <w:lang w:bidi="ar"/>
        </w:rPr>
        <w:t>ين في ا</w:t>
      </w:r>
      <w:r w:rsidRPr="00E515F3">
        <w:rPr>
          <w:rtl/>
          <w:lang w:bidi="ar"/>
        </w:rPr>
        <w:t>لويبو</w:t>
      </w:r>
      <w:r w:rsidRPr="00E515F3">
        <w:rPr>
          <w:rFonts w:hint="cs"/>
          <w:rtl/>
          <w:lang w:bidi="ar"/>
        </w:rPr>
        <w:t>. وقد تُعتمد</w:t>
      </w:r>
      <w:r w:rsidRPr="00E515F3">
        <w:rPr>
          <w:rtl/>
          <w:lang w:bidi="ar"/>
        </w:rPr>
        <w:t xml:space="preserve"> عناصر أخرى</w:t>
      </w:r>
      <w:r w:rsidRPr="00E515F3">
        <w:rPr>
          <w:rFonts w:hint="cs"/>
          <w:rtl/>
          <w:lang w:bidi="ar"/>
        </w:rPr>
        <w:t xml:space="preserve"> </w:t>
      </w:r>
      <w:r w:rsidRPr="00E515F3">
        <w:rPr>
          <w:rtl/>
          <w:lang w:bidi="ar"/>
        </w:rPr>
        <w:t xml:space="preserve"> </w:t>
      </w:r>
      <w:r w:rsidRPr="00E515F3">
        <w:rPr>
          <w:rFonts w:hint="cs"/>
          <w:rtl/>
          <w:lang w:bidi="ar"/>
        </w:rPr>
        <w:t>مع استمرار</w:t>
      </w:r>
      <w:r w:rsidRPr="00E515F3">
        <w:rPr>
          <w:rtl/>
          <w:lang w:bidi="ar"/>
        </w:rPr>
        <w:t xml:space="preserve"> المناقشات في الويبو</w:t>
      </w:r>
      <w:r w:rsidRPr="00E515F3">
        <w:rPr>
          <w:rFonts w:hint="cs"/>
          <w:rtl/>
          <w:lang w:bidi="ar"/>
        </w:rPr>
        <w:t>.</w:t>
      </w:r>
      <w:r w:rsidRPr="00E515F3">
        <w:rPr>
          <w:rtl/>
          <w:lang w:bidi="ar"/>
        </w:rPr>
        <w:t xml:space="preserve"> </w:t>
      </w:r>
    </w:p>
    <w:p w:rsidR="00956C82" w:rsidRPr="00E515F3" w:rsidRDefault="00956C82" w:rsidP="00956C82">
      <w:pPr>
        <w:pStyle w:val="NormalParaAR"/>
        <w:numPr>
          <w:ilvl w:val="0"/>
          <w:numId w:val="37"/>
        </w:numPr>
        <w:tabs>
          <w:tab w:val="right" w:pos="567"/>
        </w:tabs>
        <w:ind w:left="0" w:firstLine="0"/>
        <w:rPr>
          <w:lang w:bidi="ar"/>
        </w:rPr>
      </w:pPr>
      <w:r w:rsidRPr="00E515F3">
        <w:rPr>
          <w:rtl/>
          <w:lang w:bidi="ar"/>
        </w:rPr>
        <w:t xml:space="preserve">وأخيرا، </w:t>
      </w:r>
      <w:r w:rsidRPr="00E515F3">
        <w:rPr>
          <w:rFonts w:hint="cs"/>
          <w:rtl/>
          <w:lang w:bidi="ar"/>
        </w:rPr>
        <w:t>ال</w:t>
      </w:r>
      <w:r w:rsidRPr="00E515F3">
        <w:rPr>
          <w:rtl/>
          <w:lang w:bidi="ar"/>
        </w:rPr>
        <w:t xml:space="preserve">هدف 17 </w:t>
      </w:r>
      <w:r w:rsidRPr="00E515F3">
        <w:rPr>
          <w:rFonts w:hint="cs"/>
          <w:rtl/>
          <w:lang w:bidi="ar"/>
        </w:rPr>
        <w:t xml:space="preserve"> المعنون: </w:t>
      </w:r>
      <w:r w:rsidRPr="00E515F3">
        <w:rPr>
          <w:rtl/>
          <w:lang w:bidi="ar"/>
        </w:rPr>
        <w:t>"</w:t>
      </w:r>
      <w:r w:rsidRPr="00E515F3">
        <w:rPr>
          <w:rtl/>
        </w:rPr>
        <w:t>تعزيز وسائل التنفيذ وتنشيط الشراكة العالمية من أجل تحقيق التنمية المستدامة</w:t>
      </w:r>
      <w:r w:rsidRPr="00E515F3">
        <w:rPr>
          <w:rtl/>
          <w:lang w:bidi="ar"/>
        </w:rPr>
        <w:t xml:space="preserve">". </w:t>
      </w:r>
      <w:r w:rsidRPr="00E515F3">
        <w:rPr>
          <w:rFonts w:hint="cs"/>
          <w:rtl/>
          <w:lang w:bidi="ar"/>
        </w:rPr>
        <w:t>وفي إطار</w:t>
      </w:r>
      <w:r w:rsidRPr="00E515F3">
        <w:rPr>
          <w:rtl/>
          <w:lang w:bidi="ar"/>
        </w:rPr>
        <w:t xml:space="preserve"> هذا الهدف، ت</w:t>
      </w:r>
      <w:r w:rsidRPr="00E515F3">
        <w:rPr>
          <w:rFonts w:hint="cs"/>
          <w:rtl/>
          <w:lang w:bidi="ar"/>
        </w:rPr>
        <w:t>ن</w:t>
      </w:r>
      <w:r w:rsidRPr="00E515F3">
        <w:rPr>
          <w:rtl/>
          <w:lang w:bidi="ar"/>
        </w:rPr>
        <w:t xml:space="preserve">طبق عدة عناصر </w:t>
      </w:r>
      <w:r w:rsidRPr="00E515F3">
        <w:rPr>
          <w:rFonts w:hint="cs"/>
          <w:rtl/>
          <w:lang w:bidi="ar"/>
        </w:rPr>
        <w:t>على ا</w:t>
      </w:r>
      <w:r w:rsidRPr="00E515F3">
        <w:rPr>
          <w:rtl/>
          <w:lang w:bidi="ar"/>
        </w:rPr>
        <w:t>لويبو، مثل:</w:t>
      </w:r>
    </w:p>
    <w:p w:rsidR="00956C82" w:rsidRPr="00E515F3" w:rsidRDefault="00956C82" w:rsidP="00956C82">
      <w:pPr>
        <w:pStyle w:val="NormalParaAR"/>
        <w:numPr>
          <w:ilvl w:val="0"/>
          <w:numId w:val="38"/>
        </w:numPr>
        <w:ind w:left="424" w:hanging="424"/>
        <w:rPr>
          <w:lang w:bidi="ar"/>
        </w:rPr>
      </w:pPr>
      <w:r w:rsidRPr="00E515F3">
        <w:rPr>
          <w:rtl/>
          <w:lang w:bidi="ar"/>
        </w:rPr>
        <w:t xml:space="preserve">تعزيز التعاون الدولي في مجال العلوم والتكنولوجيا والابتكار، </w:t>
      </w:r>
      <w:r w:rsidRPr="00E515F3">
        <w:rPr>
          <w:rFonts w:hint="cs"/>
          <w:rtl/>
          <w:lang w:bidi="ar"/>
        </w:rPr>
        <w:t>ويشمل</w:t>
      </w:r>
      <w:r w:rsidRPr="00E515F3">
        <w:rPr>
          <w:rtl/>
          <w:lang w:bidi="ar"/>
        </w:rPr>
        <w:t xml:space="preserve"> ذلك</w:t>
      </w:r>
      <w:r w:rsidRPr="00E515F3">
        <w:rPr>
          <w:rFonts w:hint="cs"/>
          <w:rtl/>
          <w:lang w:bidi="ar"/>
        </w:rPr>
        <w:t xml:space="preserve"> التعاون</w:t>
      </w:r>
      <w:r w:rsidRPr="00E515F3">
        <w:rPr>
          <w:rtl/>
          <w:lang w:bidi="ar"/>
        </w:rPr>
        <w:t xml:space="preserve"> بين الشمال والجنوب، </w:t>
      </w:r>
      <w:r w:rsidRPr="00E515F3">
        <w:rPr>
          <w:rFonts w:hint="cs"/>
          <w:rtl/>
          <w:lang w:bidi="ar"/>
        </w:rPr>
        <w:t xml:space="preserve">والتعاون </w:t>
      </w:r>
      <w:r w:rsidRPr="00E515F3">
        <w:rPr>
          <w:rtl/>
          <w:lang w:bidi="ar"/>
        </w:rPr>
        <w:t xml:space="preserve">فيما بين بلدان الجنوب والتعاون الثلاثي (الهدف 17.6)، </w:t>
      </w:r>
      <w:r w:rsidRPr="00E515F3">
        <w:rPr>
          <w:rFonts w:hint="cs"/>
          <w:rtl/>
          <w:lang w:bidi="ar"/>
        </w:rPr>
        <w:t>ولا يزال ال</w:t>
      </w:r>
      <w:r w:rsidRPr="00E515F3">
        <w:rPr>
          <w:rtl/>
          <w:lang w:bidi="ar"/>
        </w:rPr>
        <w:t>نقاش</w:t>
      </w:r>
      <w:r w:rsidRPr="00E515F3">
        <w:rPr>
          <w:rFonts w:hint="cs"/>
          <w:rtl/>
          <w:lang w:bidi="ar"/>
        </w:rPr>
        <w:t xml:space="preserve"> مستمرا بشأنه</w:t>
      </w:r>
      <w:r w:rsidRPr="00E515F3">
        <w:rPr>
          <w:rtl/>
          <w:lang w:bidi="ar"/>
        </w:rPr>
        <w:t xml:space="preserve"> في اللجنة</w:t>
      </w:r>
      <w:r w:rsidRPr="00E515F3">
        <w:rPr>
          <w:rFonts w:hint="cs"/>
          <w:rtl/>
          <w:lang w:bidi="ar"/>
        </w:rPr>
        <w:t>.</w:t>
      </w:r>
    </w:p>
    <w:p w:rsidR="00956C82" w:rsidRPr="00E515F3" w:rsidRDefault="00956C82" w:rsidP="00956C82">
      <w:pPr>
        <w:pStyle w:val="NormalParaAR"/>
        <w:numPr>
          <w:ilvl w:val="0"/>
          <w:numId w:val="38"/>
        </w:numPr>
        <w:ind w:left="424" w:hanging="424"/>
        <w:rPr>
          <w:lang w:bidi="ar"/>
        </w:rPr>
      </w:pPr>
      <w:r w:rsidRPr="00E515F3">
        <w:rPr>
          <w:rtl/>
          <w:lang w:bidi="ar"/>
        </w:rPr>
        <w:t xml:space="preserve">تعزيز </w:t>
      </w:r>
      <w:r w:rsidRPr="00E515F3">
        <w:rPr>
          <w:rtl/>
        </w:rPr>
        <w:t xml:space="preserve">تطوير التكنولوجيات السليمة </w:t>
      </w:r>
      <w:proofErr w:type="gramStart"/>
      <w:r w:rsidRPr="00E515F3">
        <w:rPr>
          <w:rtl/>
        </w:rPr>
        <w:t>بيئياً</w:t>
      </w:r>
      <w:proofErr w:type="gramEnd"/>
      <w:r w:rsidRPr="00E515F3">
        <w:rPr>
          <w:rtl/>
        </w:rPr>
        <w:t xml:space="preserve"> ونقلها ونشرها وتعميمها في البلدان النامية بشروط مواتية</w:t>
      </w:r>
      <w:r w:rsidRPr="00E515F3">
        <w:rPr>
          <w:rtl/>
          <w:lang w:bidi="ar"/>
        </w:rPr>
        <w:t xml:space="preserve"> (الهدف 17.7)</w:t>
      </w:r>
      <w:r w:rsidRPr="00E515F3">
        <w:rPr>
          <w:rFonts w:hint="cs"/>
          <w:rtl/>
          <w:lang w:bidi="ar"/>
        </w:rPr>
        <w:t>.</w:t>
      </w:r>
    </w:p>
    <w:p w:rsidR="00956C82" w:rsidRPr="00E515F3" w:rsidRDefault="00956C82" w:rsidP="00956C82">
      <w:pPr>
        <w:pStyle w:val="NormalParaAR"/>
        <w:numPr>
          <w:ilvl w:val="0"/>
          <w:numId w:val="38"/>
        </w:numPr>
        <w:ind w:left="424" w:hanging="424"/>
        <w:rPr>
          <w:lang w:bidi="ar"/>
        </w:rPr>
      </w:pPr>
      <w:r w:rsidRPr="00E515F3">
        <w:rPr>
          <w:rtl/>
          <w:lang w:bidi="ar"/>
        </w:rPr>
        <w:t xml:space="preserve">تعزيز الدعم الدولي </w:t>
      </w:r>
      <w:r w:rsidRPr="00E515F3">
        <w:rPr>
          <w:rFonts w:hint="cs"/>
          <w:rtl/>
          <w:lang w:bidi="ar"/>
        </w:rPr>
        <w:t>ل</w:t>
      </w:r>
      <w:r w:rsidRPr="00E515F3">
        <w:rPr>
          <w:rtl/>
          <w:lang w:bidi="ar"/>
        </w:rPr>
        <w:t xml:space="preserve">بناء قدرات فعالة </w:t>
      </w:r>
      <w:r w:rsidRPr="00E515F3">
        <w:rPr>
          <w:rFonts w:hint="cs"/>
          <w:rtl/>
          <w:lang w:bidi="ar"/>
        </w:rPr>
        <w:t>ومحددة</w:t>
      </w:r>
      <w:r w:rsidRPr="00E515F3">
        <w:rPr>
          <w:rtl/>
          <w:lang w:bidi="ar"/>
        </w:rPr>
        <w:t xml:space="preserve"> في البلدان النامية</w:t>
      </w:r>
      <w:r w:rsidRPr="00E515F3">
        <w:rPr>
          <w:rFonts w:hint="cs"/>
          <w:rtl/>
          <w:lang w:bidi="ar"/>
        </w:rPr>
        <w:t>،</w:t>
      </w:r>
      <w:r w:rsidRPr="00E515F3">
        <w:rPr>
          <w:rtl/>
          <w:lang w:bidi="ar"/>
        </w:rPr>
        <w:t xml:space="preserve"> دعم</w:t>
      </w:r>
      <w:r w:rsidRPr="00E515F3">
        <w:rPr>
          <w:rFonts w:hint="cs"/>
          <w:rtl/>
          <w:lang w:bidi="ar"/>
        </w:rPr>
        <w:t>ا</w:t>
      </w:r>
      <w:r w:rsidRPr="00E515F3">
        <w:rPr>
          <w:rtl/>
          <w:lang w:bidi="ar"/>
        </w:rPr>
        <w:t xml:space="preserve"> </w:t>
      </w:r>
      <w:r w:rsidRPr="00E515F3">
        <w:rPr>
          <w:rFonts w:hint="cs"/>
          <w:rtl/>
          <w:lang w:bidi="ar"/>
        </w:rPr>
        <w:t>لل</w:t>
      </w:r>
      <w:r w:rsidRPr="00E515F3">
        <w:rPr>
          <w:rtl/>
          <w:lang w:bidi="ar"/>
        </w:rPr>
        <w:t xml:space="preserve">خطط </w:t>
      </w:r>
      <w:r w:rsidRPr="00E515F3">
        <w:rPr>
          <w:rFonts w:hint="cs"/>
          <w:rtl/>
          <w:lang w:bidi="ar"/>
        </w:rPr>
        <w:t>ال</w:t>
      </w:r>
      <w:r w:rsidRPr="00E515F3">
        <w:rPr>
          <w:rtl/>
          <w:lang w:bidi="ar"/>
        </w:rPr>
        <w:t>وطنية</w:t>
      </w:r>
      <w:r w:rsidRPr="00E515F3">
        <w:rPr>
          <w:rFonts w:hint="cs"/>
          <w:rtl/>
          <w:lang w:bidi="ar"/>
        </w:rPr>
        <w:t xml:space="preserve"> الرامية إلى</w:t>
      </w:r>
      <w:r w:rsidRPr="00E515F3">
        <w:rPr>
          <w:rtl/>
          <w:lang w:bidi="ar"/>
        </w:rPr>
        <w:t xml:space="preserve"> تنفيذ جميع أهداف التنمية المستدامة، بما في ذلك </w:t>
      </w:r>
      <w:r w:rsidRPr="00E515F3">
        <w:rPr>
          <w:rFonts w:hint="cs"/>
          <w:rtl/>
          <w:lang w:bidi="ar"/>
        </w:rPr>
        <w:t>في</w:t>
      </w:r>
      <w:r w:rsidRPr="00E515F3">
        <w:rPr>
          <w:rtl/>
          <w:lang w:bidi="ar"/>
        </w:rPr>
        <w:t xml:space="preserve"> </w:t>
      </w:r>
      <w:r w:rsidRPr="00E515F3">
        <w:rPr>
          <w:rFonts w:hint="cs"/>
          <w:rtl/>
          <w:lang w:bidi="ar"/>
        </w:rPr>
        <w:t xml:space="preserve">بلدان </w:t>
      </w:r>
      <w:r w:rsidRPr="00E515F3">
        <w:rPr>
          <w:rtl/>
          <w:lang w:bidi="ar"/>
        </w:rPr>
        <w:t>الشمال و</w:t>
      </w:r>
      <w:r w:rsidRPr="00E515F3">
        <w:rPr>
          <w:rFonts w:hint="cs"/>
          <w:rtl/>
          <w:lang w:bidi="ar"/>
        </w:rPr>
        <w:t xml:space="preserve">بلدان </w:t>
      </w:r>
      <w:r w:rsidRPr="00E515F3">
        <w:rPr>
          <w:rtl/>
          <w:lang w:bidi="ar"/>
        </w:rPr>
        <w:t xml:space="preserve">الجنوب، </w:t>
      </w:r>
      <w:r w:rsidRPr="00E515F3">
        <w:rPr>
          <w:rFonts w:hint="cs"/>
          <w:rtl/>
          <w:lang w:bidi="ar"/>
        </w:rPr>
        <w:t>و</w:t>
      </w:r>
      <w:r w:rsidRPr="00E515F3">
        <w:rPr>
          <w:rtl/>
          <w:lang w:bidi="ar"/>
        </w:rPr>
        <w:t>فيما بين بلدان الجنوب والتعاون الثلاثي (الهدف 17.9).</w:t>
      </w:r>
    </w:p>
    <w:p w:rsidR="00956C82" w:rsidRPr="00E515F3" w:rsidRDefault="00956C82" w:rsidP="00956C82">
      <w:pPr>
        <w:pStyle w:val="NormalParaAR"/>
        <w:numPr>
          <w:ilvl w:val="0"/>
          <w:numId w:val="37"/>
        </w:numPr>
        <w:ind w:left="0" w:firstLine="0"/>
        <w:rPr>
          <w:lang w:bidi="ar"/>
        </w:rPr>
      </w:pPr>
      <w:r w:rsidRPr="00E515F3">
        <w:rPr>
          <w:rFonts w:hint="cs"/>
          <w:rtl/>
          <w:lang w:bidi="ar"/>
        </w:rPr>
        <w:t>ويتضمن</w:t>
      </w:r>
      <w:r w:rsidRPr="00E515F3">
        <w:rPr>
          <w:rtl/>
          <w:lang w:bidi="ar"/>
        </w:rPr>
        <w:t xml:space="preserve"> الهدف 17 أيضا </w:t>
      </w:r>
      <w:r w:rsidRPr="00E515F3">
        <w:rPr>
          <w:rFonts w:hint="cs"/>
          <w:rtl/>
          <w:lang w:bidi="ar"/>
        </w:rPr>
        <w:t>مسائل عامة</w:t>
      </w:r>
      <w:r w:rsidRPr="00E515F3">
        <w:rPr>
          <w:rtl/>
          <w:lang w:bidi="ar"/>
        </w:rPr>
        <w:t xml:space="preserve">، </w:t>
      </w:r>
      <w:r w:rsidRPr="00E515F3">
        <w:rPr>
          <w:rFonts w:hint="cs"/>
          <w:rtl/>
          <w:lang w:bidi="ar"/>
        </w:rPr>
        <w:t>ت</w:t>
      </w:r>
      <w:r w:rsidRPr="00E515F3">
        <w:rPr>
          <w:rtl/>
          <w:lang w:bidi="ar"/>
        </w:rPr>
        <w:t>تطلب اتساق السياسات</w:t>
      </w:r>
      <w:r w:rsidRPr="00E515F3">
        <w:rPr>
          <w:rFonts w:hint="cs"/>
          <w:rtl/>
          <w:lang w:bidi="ar"/>
        </w:rPr>
        <w:t xml:space="preserve"> على نحو أفضل</w:t>
      </w:r>
      <w:r w:rsidRPr="00E515F3">
        <w:rPr>
          <w:rtl/>
          <w:lang w:bidi="ar"/>
        </w:rPr>
        <w:t xml:space="preserve"> </w:t>
      </w:r>
      <w:r w:rsidRPr="00E515F3">
        <w:rPr>
          <w:rFonts w:hint="cs"/>
          <w:rtl/>
          <w:lang w:bidi="ar"/>
        </w:rPr>
        <w:t>لأغراض</w:t>
      </w:r>
      <w:r w:rsidRPr="00E515F3">
        <w:rPr>
          <w:rtl/>
          <w:lang w:bidi="ar"/>
        </w:rPr>
        <w:t xml:space="preserve"> التنمية المستدامة (الهدف 17.14)</w:t>
      </w:r>
      <w:r w:rsidRPr="00E515F3">
        <w:rPr>
          <w:rFonts w:hint="cs"/>
          <w:rtl/>
          <w:lang w:bidi="ar"/>
        </w:rPr>
        <w:t>،</w:t>
      </w:r>
      <w:r w:rsidRPr="00E515F3">
        <w:rPr>
          <w:rtl/>
          <w:lang w:bidi="ar"/>
        </w:rPr>
        <w:t xml:space="preserve"> وتشجيع الشراكات بين أصحاب المصلحة المتعددين، </w:t>
      </w:r>
      <w:r w:rsidRPr="00E515F3">
        <w:rPr>
          <w:rFonts w:hint="cs"/>
          <w:rtl/>
          <w:lang w:bidi="ar"/>
        </w:rPr>
        <w:t>على النحو المبين</w:t>
      </w:r>
      <w:r w:rsidRPr="00E515F3">
        <w:rPr>
          <w:rtl/>
          <w:lang w:bidi="ar"/>
        </w:rPr>
        <w:t xml:space="preserve"> في الأهداف 17.16 و17.17.</w:t>
      </w:r>
    </w:p>
    <w:p w:rsidR="00956C82" w:rsidRPr="00E515F3" w:rsidRDefault="00956C82" w:rsidP="00956C82">
      <w:pPr>
        <w:pStyle w:val="NormalParaAR"/>
        <w:numPr>
          <w:ilvl w:val="0"/>
          <w:numId w:val="37"/>
        </w:numPr>
        <w:ind w:left="0" w:firstLine="0"/>
        <w:rPr>
          <w:lang w:bidi="ar-EG"/>
        </w:rPr>
      </w:pPr>
      <w:r w:rsidRPr="00E515F3">
        <w:rPr>
          <w:rFonts w:hint="cs"/>
          <w:rtl/>
          <w:lang w:bidi="ar"/>
        </w:rPr>
        <w:t xml:space="preserve">وتعد </w:t>
      </w:r>
      <w:r w:rsidRPr="00E515F3">
        <w:rPr>
          <w:rtl/>
          <w:lang w:bidi="ar-EG"/>
        </w:rPr>
        <w:t>اللجنة المعنية بالتنمية والملكية الفكري</w:t>
      </w:r>
      <w:r w:rsidRPr="00E515F3">
        <w:rPr>
          <w:rFonts w:hint="cs"/>
          <w:rtl/>
          <w:lang w:bidi="ar-EG"/>
        </w:rPr>
        <w:t xml:space="preserve">ة </w:t>
      </w:r>
      <w:r w:rsidRPr="00E515F3">
        <w:rPr>
          <w:rtl/>
          <w:lang w:bidi="ar"/>
        </w:rPr>
        <w:t xml:space="preserve">في الويبو هي اللجنة الأنسب للتعامل مع أهداف التنمية المستدامة بطريقة شاملة </w:t>
      </w:r>
      <w:r w:rsidRPr="00E515F3">
        <w:rPr>
          <w:rFonts w:hint="cs"/>
          <w:rtl/>
          <w:lang w:bidi="ar"/>
        </w:rPr>
        <w:t>ومعمقة</w:t>
      </w:r>
      <w:r w:rsidRPr="00E515F3">
        <w:rPr>
          <w:rtl/>
          <w:lang w:bidi="ar"/>
        </w:rPr>
        <w:t xml:space="preserve">، دون المساس </w:t>
      </w:r>
      <w:r w:rsidRPr="00E515F3">
        <w:rPr>
          <w:rFonts w:hint="cs"/>
          <w:rtl/>
          <w:lang w:bidi="ar"/>
        </w:rPr>
        <w:t>ب</w:t>
      </w:r>
      <w:r w:rsidRPr="00E515F3">
        <w:rPr>
          <w:rtl/>
          <w:lang w:bidi="ar"/>
        </w:rPr>
        <w:t xml:space="preserve">الأنشطة أو المناقشات التي تتطلب مشاركة لجان أو هيئات </w:t>
      </w:r>
      <w:r w:rsidRPr="00E515F3">
        <w:rPr>
          <w:rFonts w:hint="cs"/>
          <w:rtl/>
          <w:lang w:bidi="ar"/>
        </w:rPr>
        <w:t xml:space="preserve">أخرى في </w:t>
      </w:r>
      <w:r w:rsidRPr="00E515F3">
        <w:rPr>
          <w:rtl/>
          <w:lang w:bidi="ar"/>
        </w:rPr>
        <w:t>الويبو. و</w:t>
      </w:r>
      <w:r w:rsidRPr="00E515F3">
        <w:rPr>
          <w:rFonts w:hint="cs"/>
          <w:rtl/>
          <w:lang w:bidi="ar"/>
        </w:rPr>
        <w:t>ي</w:t>
      </w:r>
      <w:r w:rsidRPr="00E515F3">
        <w:rPr>
          <w:rtl/>
          <w:lang w:bidi="ar"/>
        </w:rPr>
        <w:t xml:space="preserve">جدر </w:t>
      </w:r>
      <w:r w:rsidRPr="00E515F3">
        <w:rPr>
          <w:rFonts w:hint="cs"/>
          <w:rtl/>
          <w:lang w:bidi="ar"/>
        </w:rPr>
        <w:t>بالذكر</w:t>
      </w:r>
      <w:r w:rsidRPr="00E515F3">
        <w:rPr>
          <w:rtl/>
          <w:lang w:bidi="ar"/>
        </w:rPr>
        <w:t xml:space="preserve"> </w:t>
      </w:r>
      <w:proofErr w:type="gramStart"/>
      <w:r w:rsidRPr="00E515F3">
        <w:rPr>
          <w:rtl/>
          <w:lang w:bidi="ar"/>
        </w:rPr>
        <w:t>أن</w:t>
      </w:r>
      <w:proofErr w:type="gramEnd"/>
      <w:r w:rsidRPr="00E515F3">
        <w:rPr>
          <w:rtl/>
          <w:lang w:bidi="ar"/>
        </w:rPr>
        <w:t xml:space="preserve"> قرار إنشاء اللجنة (الوثيقة</w:t>
      </w:r>
      <w:r w:rsidRPr="00E515F3">
        <w:rPr>
          <w:rFonts w:hint="cs"/>
          <w:rtl/>
          <w:lang w:bidi="ar-EG"/>
        </w:rPr>
        <w:t xml:space="preserve"> </w:t>
      </w:r>
      <w:r w:rsidRPr="00E515F3">
        <w:rPr>
          <w:lang w:bidi="ar"/>
        </w:rPr>
        <w:t>A/43/13 Rev</w:t>
      </w:r>
      <w:r>
        <w:rPr>
          <w:lang w:bidi="ar"/>
        </w:rPr>
        <w:t>.</w:t>
      </w:r>
      <w:r w:rsidRPr="00E515F3">
        <w:rPr>
          <w:rtl/>
          <w:lang w:bidi="ar"/>
        </w:rPr>
        <w:t xml:space="preserve">) </w:t>
      </w:r>
      <w:r w:rsidRPr="00E515F3">
        <w:rPr>
          <w:rFonts w:hint="cs"/>
          <w:rtl/>
          <w:lang w:bidi="ar"/>
        </w:rPr>
        <w:t xml:space="preserve">ينص </w:t>
      </w:r>
      <w:r w:rsidRPr="00E515F3">
        <w:rPr>
          <w:rtl/>
          <w:lang w:bidi="ar"/>
        </w:rPr>
        <w:t xml:space="preserve">على أن ولايتها تتضمن مناقشة </w:t>
      </w:r>
      <w:r w:rsidRPr="00E515F3">
        <w:rPr>
          <w:rFonts w:hint="cs"/>
          <w:rtl/>
          <w:lang w:bidi="ar"/>
        </w:rPr>
        <w:t>المسائل المتعلقة</w:t>
      </w:r>
      <w:r w:rsidRPr="00E515F3">
        <w:rPr>
          <w:rtl/>
          <w:lang w:bidi="ar"/>
        </w:rPr>
        <w:t xml:space="preserve"> </w:t>
      </w:r>
      <w:r w:rsidRPr="00E515F3">
        <w:rPr>
          <w:rFonts w:hint="cs"/>
          <w:rtl/>
          <w:lang w:bidi="ar"/>
        </w:rPr>
        <w:t>ب</w:t>
      </w:r>
      <w:r w:rsidRPr="00E515F3">
        <w:rPr>
          <w:rtl/>
          <w:lang w:bidi="ar"/>
        </w:rPr>
        <w:t xml:space="preserve">الملكية الفكرية </w:t>
      </w:r>
      <w:proofErr w:type="gramStart"/>
      <w:r w:rsidRPr="00E515F3">
        <w:rPr>
          <w:rtl/>
          <w:lang w:bidi="ar"/>
        </w:rPr>
        <w:t>والتنمية</w:t>
      </w:r>
      <w:proofErr w:type="gramEnd"/>
      <w:r w:rsidRPr="00E515F3">
        <w:rPr>
          <w:rtl/>
          <w:lang w:bidi="ar"/>
        </w:rPr>
        <w:t xml:space="preserve">. </w:t>
      </w:r>
      <w:r w:rsidRPr="00E515F3">
        <w:rPr>
          <w:rFonts w:hint="cs"/>
          <w:rtl/>
          <w:lang w:bidi="ar"/>
        </w:rPr>
        <w:t xml:space="preserve">وترتبط هذه المسائل ارتباطا وثيقا </w:t>
      </w:r>
      <w:r w:rsidRPr="00E515F3">
        <w:rPr>
          <w:rtl/>
          <w:lang w:bidi="ar"/>
        </w:rPr>
        <w:t xml:space="preserve"> </w:t>
      </w:r>
      <w:r w:rsidRPr="00E515F3">
        <w:rPr>
          <w:rFonts w:hint="cs"/>
          <w:rtl/>
          <w:lang w:bidi="ar-EG"/>
        </w:rPr>
        <w:t>ب</w:t>
      </w:r>
      <w:r w:rsidRPr="00E515F3">
        <w:rPr>
          <w:rtl/>
          <w:lang w:bidi="ar"/>
        </w:rPr>
        <w:t xml:space="preserve">أهداف التنمية المستدامة، التي </w:t>
      </w:r>
      <w:r w:rsidRPr="00E515F3">
        <w:rPr>
          <w:rFonts w:hint="cs"/>
          <w:rtl/>
          <w:lang w:bidi="ar"/>
        </w:rPr>
        <w:t>يشير</w:t>
      </w:r>
      <w:r w:rsidRPr="00E515F3">
        <w:rPr>
          <w:rtl/>
          <w:lang w:bidi="ar"/>
        </w:rPr>
        <w:t xml:space="preserve"> عنوانه</w:t>
      </w:r>
      <w:r w:rsidRPr="00E515F3">
        <w:rPr>
          <w:rFonts w:hint="cs"/>
          <w:rtl/>
          <w:lang w:bidi="ar"/>
        </w:rPr>
        <w:t>ا إلى</w:t>
      </w:r>
      <w:r w:rsidRPr="00E515F3">
        <w:rPr>
          <w:b/>
          <w:bCs/>
          <w:rtl/>
          <w:lang w:bidi="ar"/>
        </w:rPr>
        <w:t xml:space="preserve"> </w:t>
      </w:r>
      <w:r w:rsidRPr="00667DE1">
        <w:rPr>
          <w:rtl/>
          <w:lang w:bidi="ar"/>
        </w:rPr>
        <w:t>التنمية</w:t>
      </w:r>
      <w:r w:rsidRPr="00E515F3">
        <w:rPr>
          <w:rFonts w:hint="cs"/>
          <w:rtl/>
          <w:lang w:bidi="ar"/>
        </w:rPr>
        <w:t xml:space="preserve">، وذُكرت </w:t>
      </w:r>
      <w:r w:rsidRPr="00E515F3">
        <w:rPr>
          <w:rtl/>
          <w:lang w:bidi="ar"/>
        </w:rPr>
        <w:t xml:space="preserve">في </w:t>
      </w:r>
      <w:r w:rsidRPr="00E515F3">
        <w:rPr>
          <w:rFonts w:hint="cs"/>
          <w:rtl/>
          <w:lang w:bidi="ar"/>
        </w:rPr>
        <w:t>ال</w:t>
      </w:r>
      <w:r>
        <w:rPr>
          <w:rFonts w:hint="cs"/>
          <w:rtl/>
          <w:lang w:bidi="ar"/>
        </w:rPr>
        <w:t>خط</w:t>
      </w:r>
      <w:r w:rsidRPr="00E515F3">
        <w:rPr>
          <w:rFonts w:hint="cs"/>
          <w:rtl/>
          <w:lang w:bidi="ar"/>
        </w:rPr>
        <w:t>ة ما يزيد عن</w:t>
      </w:r>
      <w:r w:rsidRPr="00E515F3">
        <w:rPr>
          <w:rtl/>
          <w:lang w:bidi="ar"/>
        </w:rPr>
        <w:t xml:space="preserve"> 150 مرة</w:t>
      </w:r>
      <w:r w:rsidRPr="00E515F3">
        <w:rPr>
          <w:rFonts w:hint="cs"/>
          <w:rtl/>
          <w:lang w:bidi="ar"/>
        </w:rPr>
        <w:t>.</w:t>
      </w:r>
    </w:p>
    <w:p w:rsidR="00956C82" w:rsidRPr="00E515F3" w:rsidRDefault="00956C82" w:rsidP="00956C82">
      <w:pPr>
        <w:pStyle w:val="NormalParaAR"/>
        <w:numPr>
          <w:ilvl w:val="0"/>
          <w:numId w:val="37"/>
        </w:numPr>
        <w:ind w:left="0" w:firstLine="0"/>
        <w:rPr>
          <w:lang w:bidi="ar"/>
        </w:rPr>
      </w:pPr>
      <w:r w:rsidRPr="00E515F3">
        <w:rPr>
          <w:rFonts w:hint="cs"/>
          <w:rtl/>
          <w:lang w:bidi="ar"/>
        </w:rPr>
        <w:t>و</w:t>
      </w:r>
      <w:r w:rsidRPr="00E515F3">
        <w:rPr>
          <w:rtl/>
          <w:lang w:bidi="ar"/>
        </w:rPr>
        <w:t xml:space="preserve">للأسباب </w:t>
      </w:r>
      <w:r w:rsidRPr="00E515F3">
        <w:rPr>
          <w:rFonts w:hint="cs"/>
          <w:rtl/>
          <w:lang w:bidi="ar"/>
        </w:rPr>
        <w:t>الآنفة الذكر</w:t>
      </w:r>
      <w:r w:rsidRPr="00E515F3">
        <w:rPr>
          <w:rtl/>
          <w:lang w:bidi="ar"/>
        </w:rPr>
        <w:t xml:space="preserve">، </w:t>
      </w:r>
      <w:r w:rsidRPr="00E515F3">
        <w:rPr>
          <w:rFonts w:hint="cs"/>
          <w:rtl/>
          <w:lang w:bidi="ar"/>
        </w:rPr>
        <w:t>وبالنظر</w:t>
      </w:r>
      <w:r w:rsidRPr="00E515F3">
        <w:rPr>
          <w:rtl/>
          <w:lang w:bidi="ar"/>
        </w:rPr>
        <w:t xml:space="preserve"> </w:t>
      </w:r>
      <w:r w:rsidRPr="00E515F3">
        <w:rPr>
          <w:rFonts w:hint="cs"/>
          <w:rtl/>
          <w:lang w:bidi="ar"/>
        </w:rPr>
        <w:t xml:space="preserve">إلى </w:t>
      </w:r>
      <w:r w:rsidRPr="00E515F3">
        <w:rPr>
          <w:rtl/>
          <w:lang w:bidi="ar"/>
        </w:rPr>
        <w:t xml:space="preserve">أن </w:t>
      </w:r>
      <w:r w:rsidRPr="00E515F3">
        <w:rPr>
          <w:rFonts w:hint="cs"/>
          <w:rtl/>
          <w:lang w:bidi="ar"/>
        </w:rPr>
        <w:t>ا</w:t>
      </w:r>
      <w:r w:rsidRPr="00E515F3">
        <w:rPr>
          <w:rtl/>
          <w:lang w:bidi="ar"/>
        </w:rPr>
        <w:t xml:space="preserve">لجمعية </w:t>
      </w:r>
      <w:r w:rsidRPr="00E515F3">
        <w:rPr>
          <w:rFonts w:hint="cs"/>
          <w:rtl/>
          <w:lang w:bidi="ar"/>
        </w:rPr>
        <w:t>العامة للأمم المتحدة</w:t>
      </w:r>
      <w:r w:rsidRPr="00E515F3">
        <w:rPr>
          <w:rtl/>
          <w:lang w:bidi="ar"/>
        </w:rPr>
        <w:t xml:space="preserve"> </w:t>
      </w:r>
      <w:r w:rsidRPr="00E515F3">
        <w:rPr>
          <w:rFonts w:hint="cs"/>
          <w:rtl/>
          <w:lang w:bidi="ar"/>
        </w:rPr>
        <w:t>حددت</w:t>
      </w:r>
      <w:r w:rsidRPr="00E515F3">
        <w:rPr>
          <w:rtl/>
          <w:lang w:bidi="ar"/>
        </w:rPr>
        <w:t xml:space="preserve"> 2030 موعدا نهائيا لتنفيذ أهداف التنمية المستدامة، </w:t>
      </w:r>
      <w:r w:rsidRPr="00E515F3">
        <w:rPr>
          <w:rFonts w:hint="cs"/>
          <w:rtl/>
          <w:lang w:bidi="ar"/>
        </w:rPr>
        <w:t>ت</w:t>
      </w:r>
      <w:r w:rsidRPr="00E515F3">
        <w:rPr>
          <w:rtl/>
          <w:lang w:bidi="ar"/>
        </w:rPr>
        <w:t>ط</w:t>
      </w:r>
      <w:r w:rsidRPr="00E515F3">
        <w:rPr>
          <w:rFonts w:hint="cs"/>
          <w:rtl/>
          <w:lang w:bidi="ar"/>
        </w:rPr>
        <w:t>ا</w:t>
      </w:r>
      <w:r w:rsidRPr="00E515F3">
        <w:rPr>
          <w:rtl/>
          <w:lang w:bidi="ar"/>
        </w:rPr>
        <w:t xml:space="preserve">لب البرازيل </w:t>
      </w:r>
      <w:r w:rsidRPr="00E515F3">
        <w:rPr>
          <w:rFonts w:hint="cs"/>
          <w:rtl/>
          <w:lang w:bidi="ar"/>
        </w:rPr>
        <w:t>ب</w:t>
      </w:r>
      <w:r w:rsidRPr="00E515F3">
        <w:rPr>
          <w:rtl/>
          <w:lang w:bidi="ar"/>
        </w:rPr>
        <w:t>إدراج بند دائم بعنوان</w:t>
      </w:r>
      <w:r w:rsidRPr="00E515F3">
        <w:rPr>
          <w:rFonts w:hint="cs"/>
          <w:rtl/>
          <w:lang w:bidi="ar"/>
        </w:rPr>
        <w:t>:</w:t>
      </w:r>
      <w:r w:rsidRPr="00E515F3">
        <w:rPr>
          <w:rtl/>
          <w:lang w:bidi="ar"/>
        </w:rPr>
        <w:t xml:space="preserve"> "تنفيذ أهداف </w:t>
      </w:r>
      <w:r w:rsidRPr="00E515F3">
        <w:rPr>
          <w:rFonts w:hint="cs"/>
          <w:rtl/>
          <w:lang w:bidi="ar"/>
        </w:rPr>
        <w:t>التنمية</w:t>
      </w:r>
      <w:r w:rsidRPr="00E515F3">
        <w:rPr>
          <w:rtl/>
          <w:lang w:bidi="ar"/>
        </w:rPr>
        <w:t xml:space="preserve"> المستدامة" في </w:t>
      </w:r>
      <w:r w:rsidRPr="00E515F3">
        <w:rPr>
          <w:rFonts w:hint="cs"/>
          <w:rtl/>
          <w:lang w:bidi="ar"/>
        </w:rPr>
        <w:t>أجندة</w:t>
      </w:r>
      <w:r w:rsidRPr="00E515F3">
        <w:rPr>
          <w:rtl/>
          <w:lang w:bidi="ar"/>
        </w:rPr>
        <w:t xml:space="preserve"> اللجنة. </w:t>
      </w:r>
      <w:r w:rsidRPr="00E515F3">
        <w:rPr>
          <w:rFonts w:hint="cs"/>
          <w:rtl/>
          <w:lang w:bidi="ar"/>
        </w:rPr>
        <w:t xml:space="preserve">ومن شأن </w:t>
      </w:r>
      <w:r w:rsidRPr="00E515F3">
        <w:rPr>
          <w:rtl/>
          <w:lang w:bidi="ar"/>
        </w:rPr>
        <w:t xml:space="preserve">هذا </w:t>
      </w:r>
      <w:r w:rsidRPr="00E515F3">
        <w:rPr>
          <w:rFonts w:hint="cs"/>
          <w:rtl/>
          <w:lang w:bidi="ar"/>
        </w:rPr>
        <w:t xml:space="preserve">أن </w:t>
      </w:r>
      <w:r w:rsidRPr="00E515F3">
        <w:rPr>
          <w:rtl/>
          <w:lang w:bidi="ar"/>
        </w:rPr>
        <w:lastRenderedPageBreak/>
        <w:t>يمك</w:t>
      </w:r>
      <w:r w:rsidRPr="00E515F3">
        <w:rPr>
          <w:rFonts w:hint="cs"/>
          <w:rtl/>
          <w:lang w:bidi="ar"/>
        </w:rPr>
        <w:t>ِّ</w:t>
      </w:r>
      <w:r w:rsidRPr="00E515F3">
        <w:rPr>
          <w:rtl/>
          <w:lang w:bidi="ar"/>
        </w:rPr>
        <w:t xml:space="preserve">ن من </w:t>
      </w:r>
      <w:r w:rsidRPr="00E515F3">
        <w:rPr>
          <w:rFonts w:hint="cs"/>
          <w:rtl/>
          <w:lang w:bidi="ar"/>
        </w:rPr>
        <w:t>البدء في معالجة</w:t>
      </w:r>
      <w:r w:rsidRPr="00E515F3">
        <w:rPr>
          <w:rtl/>
          <w:lang w:bidi="ar"/>
        </w:rPr>
        <w:t xml:space="preserve"> </w:t>
      </w:r>
      <w:r w:rsidRPr="00E515F3">
        <w:rPr>
          <w:rFonts w:hint="cs"/>
          <w:rtl/>
          <w:lang w:bidi="ar"/>
        </w:rPr>
        <w:t>المسائل الجديرة بالنظر</w:t>
      </w:r>
      <w:r w:rsidRPr="00E515F3">
        <w:rPr>
          <w:rtl/>
          <w:lang w:bidi="ar"/>
        </w:rPr>
        <w:t xml:space="preserve"> في الويبو </w:t>
      </w:r>
      <w:r w:rsidRPr="00E515F3">
        <w:rPr>
          <w:rFonts w:hint="cs"/>
          <w:rtl/>
          <w:lang w:bidi="ar"/>
        </w:rPr>
        <w:t xml:space="preserve">على نحو </w:t>
      </w:r>
      <w:r w:rsidRPr="00E515F3">
        <w:rPr>
          <w:rtl/>
          <w:lang w:bidi="ar"/>
        </w:rPr>
        <w:t xml:space="preserve">مناسب وشامل. </w:t>
      </w:r>
      <w:r>
        <w:rPr>
          <w:rFonts w:hint="cs"/>
          <w:rtl/>
          <w:lang w:bidi="ar"/>
        </w:rPr>
        <w:t xml:space="preserve">وكانت </w:t>
      </w:r>
      <w:r w:rsidRPr="00E515F3">
        <w:rPr>
          <w:rFonts w:hint="cs"/>
          <w:rtl/>
          <w:lang w:bidi="ar"/>
        </w:rPr>
        <w:t>ا</w:t>
      </w:r>
      <w:r w:rsidRPr="00E515F3">
        <w:rPr>
          <w:rtl/>
          <w:lang w:bidi="ar"/>
        </w:rPr>
        <w:t xml:space="preserve">لبرازيل </w:t>
      </w:r>
      <w:r>
        <w:rPr>
          <w:rFonts w:hint="cs"/>
          <w:rtl/>
          <w:lang w:bidi="ar"/>
        </w:rPr>
        <w:t xml:space="preserve">وعدة </w:t>
      </w:r>
      <w:r w:rsidRPr="00E515F3">
        <w:rPr>
          <w:rtl/>
          <w:lang w:bidi="ar"/>
        </w:rPr>
        <w:t>بلدان نامية أخرى</w:t>
      </w:r>
      <w:r w:rsidRPr="00E515F3">
        <w:rPr>
          <w:rFonts w:hint="cs"/>
          <w:rtl/>
          <w:lang w:bidi="ar"/>
        </w:rPr>
        <w:t xml:space="preserve"> </w:t>
      </w:r>
      <w:r>
        <w:rPr>
          <w:rFonts w:hint="cs"/>
          <w:rtl/>
          <w:lang w:bidi="ar"/>
        </w:rPr>
        <w:t xml:space="preserve">قد </w:t>
      </w:r>
      <w:r w:rsidRPr="00E515F3">
        <w:rPr>
          <w:rFonts w:hint="cs"/>
          <w:rtl/>
          <w:lang w:bidi="ar"/>
        </w:rPr>
        <w:t xml:space="preserve">اقترحت بالفعل إدراج </w:t>
      </w:r>
      <w:r w:rsidRPr="00E515F3">
        <w:rPr>
          <w:rtl/>
          <w:lang w:bidi="ar"/>
        </w:rPr>
        <w:t xml:space="preserve">هذا البند الدائم في الدورة </w:t>
      </w:r>
      <w:r w:rsidRPr="00E515F3">
        <w:rPr>
          <w:rFonts w:hint="cs"/>
          <w:rtl/>
          <w:lang w:bidi="ar"/>
        </w:rPr>
        <w:t xml:space="preserve">السابعة عشرة </w:t>
      </w:r>
      <w:r w:rsidRPr="00E515F3">
        <w:rPr>
          <w:rtl/>
          <w:lang w:bidi="ar"/>
        </w:rPr>
        <w:t xml:space="preserve">للجنة، مما يعكس رغبة جزء </w:t>
      </w:r>
      <w:r w:rsidRPr="00E515F3">
        <w:rPr>
          <w:rFonts w:hint="cs"/>
          <w:rtl/>
          <w:lang w:bidi="ar"/>
        </w:rPr>
        <w:t>لا يُستهان به</w:t>
      </w:r>
      <w:r w:rsidRPr="00E515F3">
        <w:rPr>
          <w:rtl/>
          <w:lang w:bidi="ar"/>
        </w:rPr>
        <w:t xml:space="preserve"> من الدول الأعضاء يجب </w:t>
      </w:r>
      <w:r w:rsidRPr="00E515F3">
        <w:rPr>
          <w:rFonts w:hint="cs"/>
          <w:rtl/>
          <w:lang w:bidi="ar"/>
        </w:rPr>
        <w:t>أخذها</w:t>
      </w:r>
      <w:r w:rsidRPr="00E515F3">
        <w:rPr>
          <w:rtl/>
          <w:lang w:bidi="ar"/>
        </w:rPr>
        <w:t xml:space="preserve"> </w:t>
      </w:r>
      <w:r w:rsidRPr="00E515F3">
        <w:rPr>
          <w:rFonts w:hint="cs"/>
          <w:rtl/>
          <w:lang w:bidi="ar"/>
        </w:rPr>
        <w:t>في</w:t>
      </w:r>
      <w:r w:rsidRPr="00E515F3">
        <w:rPr>
          <w:rtl/>
          <w:lang w:bidi="ar"/>
        </w:rPr>
        <w:t xml:space="preserve"> </w:t>
      </w:r>
      <w:r w:rsidRPr="00E515F3">
        <w:rPr>
          <w:rFonts w:hint="cs"/>
          <w:rtl/>
          <w:lang w:bidi="ar"/>
        </w:rPr>
        <w:t>الحسبان</w:t>
      </w:r>
      <w:r w:rsidRPr="00E515F3">
        <w:rPr>
          <w:rtl/>
          <w:lang w:bidi="ar"/>
        </w:rPr>
        <w:t>.</w:t>
      </w:r>
    </w:p>
    <w:p w:rsidR="00956C82" w:rsidRPr="00E515F3" w:rsidRDefault="00956C82" w:rsidP="00956C82">
      <w:pPr>
        <w:pStyle w:val="NormalParaAR"/>
        <w:numPr>
          <w:ilvl w:val="0"/>
          <w:numId w:val="37"/>
        </w:numPr>
        <w:ind w:left="0" w:firstLine="0"/>
        <w:rPr>
          <w:lang w:bidi="ar"/>
        </w:rPr>
      </w:pPr>
      <w:r w:rsidRPr="00E515F3">
        <w:rPr>
          <w:rFonts w:hint="cs"/>
          <w:rtl/>
          <w:lang w:bidi="ar"/>
        </w:rPr>
        <w:t>ويجدر بالذكر</w:t>
      </w:r>
      <w:r w:rsidRPr="00E515F3">
        <w:rPr>
          <w:rtl/>
          <w:lang w:bidi="ar"/>
        </w:rPr>
        <w:t xml:space="preserve"> أن الأمين العام للأمم المتحدة، في تقريره المعنون "</w:t>
      </w:r>
      <w:r>
        <w:rPr>
          <w:rFonts w:hint="cs"/>
          <w:rtl/>
          <w:lang w:bidi="ar"/>
        </w:rPr>
        <w:t>المعالم الرئيسية لعملية المتابعة والاستعراض على الصعيد العالمي بشكل متسق وناجع وشامل</w:t>
      </w:r>
      <w:r>
        <w:rPr>
          <w:rtl/>
          <w:lang w:bidi="ar"/>
        </w:rPr>
        <w:t>"</w:t>
      </w:r>
      <w:r w:rsidRPr="00E515F3">
        <w:rPr>
          <w:rFonts w:hint="cs"/>
          <w:rtl/>
          <w:lang w:bidi="ar"/>
        </w:rPr>
        <w:t xml:space="preserve">، المؤرخ في </w:t>
      </w:r>
      <w:r w:rsidRPr="00E515F3">
        <w:rPr>
          <w:rtl/>
          <w:lang w:bidi="ar"/>
        </w:rPr>
        <w:t xml:space="preserve">15 يناير 2016، </w:t>
      </w:r>
      <w:r w:rsidRPr="00E515F3">
        <w:rPr>
          <w:rFonts w:hint="cs"/>
          <w:rtl/>
          <w:lang w:bidi="ar"/>
        </w:rPr>
        <w:t>أشار إلى</w:t>
      </w:r>
      <w:r w:rsidRPr="00E515F3">
        <w:rPr>
          <w:rtl/>
          <w:lang w:bidi="ar"/>
        </w:rPr>
        <w:t xml:space="preserve"> أن</w:t>
      </w:r>
      <w:r>
        <w:rPr>
          <w:rFonts w:hint="cs"/>
          <w:rtl/>
          <w:lang w:bidi="ar"/>
        </w:rPr>
        <w:t>ه</w:t>
      </w:r>
      <w:r w:rsidRPr="00E515F3">
        <w:rPr>
          <w:rtl/>
          <w:lang w:bidi="ar"/>
        </w:rPr>
        <w:t xml:space="preserve"> "</w:t>
      </w:r>
      <w:r w:rsidRPr="00EC17D1">
        <w:rPr>
          <w:rtl/>
        </w:rPr>
        <w:t>يمكن</w:t>
      </w:r>
      <w:r>
        <w:rPr>
          <w:rtl/>
        </w:rPr>
        <w:t xml:space="preserve"> </w:t>
      </w:r>
      <w:r w:rsidRPr="00EC17D1">
        <w:rPr>
          <w:rtl/>
        </w:rPr>
        <w:t>أن</w:t>
      </w:r>
      <w:r>
        <w:rPr>
          <w:rtl/>
        </w:rPr>
        <w:t xml:space="preserve"> </w:t>
      </w:r>
      <w:r w:rsidRPr="00EC17D1">
        <w:rPr>
          <w:rtl/>
        </w:rPr>
        <w:t>توفر</w:t>
      </w:r>
      <w:r>
        <w:rPr>
          <w:rtl/>
        </w:rPr>
        <w:t xml:space="preserve"> </w:t>
      </w:r>
      <w:r w:rsidRPr="00EC17D1">
        <w:rPr>
          <w:rtl/>
        </w:rPr>
        <w:t>خطة</w:t>
      </w:r>
      <w:r>
        <w:rPr>
          <w:rtl/>
        </w:rPr>
        <w:t xml:space="preserve"> </w:t>
      </w:r>
      <w:r w:rsidRPr="00EC17D1">
        <w:rPr>
          <w:rtl/>
        </w:rPr>
        <w:t>التنمية</w:t>
      </w:r>
      <w:r>
        <w:rPr>
          <w:rtl/>
        </w:rPr>
        <w:t xml:space="preserve"> </w:t>
      </w:r>
      <w:r w:rsidRPr="00EC17D1">
        <w:rPr>
          <w:rtl/>
        </w:rPr>
        <w:t>المستدامة</w:t>
      </w:r>
      <w:r>
        <w:rPr>
          <w:rtl/>
        </w:rPr>
        <w:t xml:space="preserve"> </w:t>
      </w:r>
      <w:r w:rsidRPr="00EC17D1">
        <w:rPr>
          <w:rtl/>
        </w:rPr>
        <w:t>لعام</w:t>
      </w:r>
      <w:r>
        <w:rPr>
          <w:rtl/>
        </w:rPr>
        <w:t xml:space="preserve"> </w:t>
      </w:r>
      <w:r w:rsidRPr="00EC17D1">
        <w:rPr>
          <w:rtl/>
        </w:rPr>
        <w:t>2030</w:t>
      </w:r>
      <w:r>
        <w:rPr>
          <w:rtl/>
        </w:rPr>
        <w:t xml:space="preserve"> </w:t>
      </w:r>
      <w:r w:rsidRPr="00EC17D1">
        <w:rPr>
          <w:rtl/>
        </w:rPr>
        <w:t>زخما</w:t>
      </w:r>
      <w:r>
        <w:rPr>
          <w:rtl/>
        </w:rPr>
        <w:t xml:space="preserve"> </w:t>
      </w:r>
      <w:r w:rsidRPr="00EC17D1">
        <w:rPr>
          <w:rtl/>
        </w:rPr>
        <w:t>جديدا</w:t>
      </w:r>
      <w:r>
        <w:rPr>
          <w:rtl/>
        </w:rPr>
        <w:t xml:space="preserve"> </w:t>
      </w:r>
      <w:r w:rsidRPr="00EC17D1">
        <w:rPr>
          <w:rtl/>
        </w:rPr>
        <w:t>لهذه</w:t>
      </w:r>
      <w:r>
        <w:rPr>
          <w:rtl/>
        </w:rPr>
        <w:t xml:space="preserve"> </w:t>
      </w:r>
      <w:r w:rsidRPr="00EC17D1">
        <w:rPr>
          <w:rtl/>
        </w:rPr>
        <w:t>الشبكة</w:t>
      </w:r>
      <w:r>
        <w:rPr>
          <w:rtl/>
        </w:rPr>
        <w:t xml:space="preserve"> </w:t>
      </w:r>
      <w:r w:rsidRPr="00EC17D1">
        <w:rPr>
          <w:rtl/>
        </w:rPr>
        <w:t>من</w:t>
      </w:r>
      <w:r>
        <w:rPr>
          <w:rFonts w:hint="cs"/>
          <w:rtl/>
        </w:rPr>
        <w:t> </w:t>
      </w:r>
      <w:r w:rsidRPr="00EC17D1">
        <w:rPr>
          <w:rtl/>
        </w:rPr>
        <w:t>الهيئات</w:t>
      </w:r>
      <w:r>
        <w:rPr>
          <w:rtl/>
        </w:rPr>
        <w:t xml:space="preserve"> </w:t>
      </w:r>
      <w:r w:rsidRPr="00EC17D1">
        <w:rPr>
          <w:rtl/>
        </w:rPr>
        <w:t>والمنتديات</w:t>
      </w:r>
      <w:r>
        <w:rPr>
          <w:rtl/>
        </w:rPr>
        <w:t xml:space="preserve"> </w:t>
      </w:r>
      <w:r w:rsidRPr="00EC17D1">
        <w:rPr>
          <w:rtl/>
        </w:rPr>
        <w:t>الحكومية</w:t>
      </w:r>
      <w:r>
        <w:rPr>
          <w:rtl/>
        </w:rPr>
        <w:t xml:space="preserve"> </w:t>
      </w:r>
      <w:r w:rsidRPr="00EC17D1">
        <w:rPr>
          <w:rtl/>
        </w:rPr>
        <w:t>الدولية</w:t>
      </w:r>
      <w:r>
        <w:rPr>
          <w:rtl/>
        </w:rPr>
        <w:t xml:space="preserve">، </w:t>
      </w:r>
      <w:r w:rsidRPr="00EC17D1">
        <w:rPr>
          <w:rFonts w:hint="cs"/>
          <w:rtl/>
        </w:rPr>
        <w:t>وذلك</w:t>
      </w:r>
      <w:r>
        <w:rPr>
          <w:rFonts w:hint="cs"/>
          <w:rtl/>
        </w:rPr>
        <w:t xml:space="preserve"> </w:t>
      </w:r>
      <w:r w:rsidRPr="00EC17D1">
        <w:rPr>
          <w:rtl/>
        </w:rPr>
        <w:t>بإتاحة</w:t>
      </w:r>
      <w:r>
        <w:rPr>
          <w:rtl/>
        </w:rPr>
        <w:t xml:space="preserve"> </w:t>
      </w:r>
      <w:r w:rsidRPr="00EC17D1">
        <w:rPr>
          <w:rtl/>
        </w:rPr>
        <w:t>الفرصة</w:t>
      </w:r>
      <w:r>
        <w:rPr>
          <w:rtl/>
        </w:rPr>
        <w:t xml:space="preserve"> </w:t>
      </w:r>
      <w:r w:rsidRPr="00EC17D1">
        <w:rPr>
          <w:rtl/>
        </w:rPr>
        <w:t>لها</w:t>
      </w:r>
      <w:r>
        <w:rPr>
          <w:rtl/>
        </w:rPr>
        <w:t xml:space="preserve"> </w:t>
      </w:r>
      <w:r w:rsidRPr="00EC17D1">
        <w:rPr>
          <w:rtl/>
        </w:rPr>
        <w:t>لعرض</w:t>
      </w:r>
      <w:r>
        <w:rPr>
          <w:rtl/>
        </w:rPr>
        <w:t xml:space="preserve"> </w:t>
      </w:r>
      <w:r w:rsidRPr="00EC17D1">
        <w:rPr>
          <w:rtl/>
        </w:rPr>
        <w:t>أعمالها</w:t>
      </w:r>
      <w:r>
        <w:rPr>
          <w:rtl/>
        </w:rPr>
        <w:t xml:space="preserve"> </w:t>
      </w:r>
      <w:r w:rsidRPr="00EC17D1">
        <w:rPr>
          <w:rtl/>
        </w:rPr>
        <w:t>بشكل</w:t>
      </w:r>
      <w:r>
        <w:rPr>
          <w:rtl/>
        </w:rPr>
        <w:t xml:space="preserve"> </w:t>
      </w:r>
      <w:r w:rsidRPr="00EC17D1">
        <w:rPr>
          <w:rtl/>
        </w:rPr>
        <w:t>بارز</w:t>
      </w:r>
      <w:r>
        <w:rPr>
          <w:rtl/>
        </w:rPr>
        <w:t xml:space="preserve"> </w:t>
      </w:r>
      <w:r w:rsidRPr="00EC17D1">
        <w:rPr>
          <w:rtl/>
        </w:rPr>
        <w:t>في</w:t>
      </w:r>
      <w:r>
        <w:rPr>
          <w:rtl/>
        </w:rPr>
        <w:t xml:space="preserve"> </w:t>
      </w:r>
      <w:r w:rsidRPr="00EC17D1">
        <w:rPr>
          <w:rtl/>
        </w:rPr>
        <w:t>المنتدى</w:t>
      </w:r>
      <w:r>
        <w:rPr>
          <w:rtl/>
        </w:rPr>
        <w:t xml:space="preserve"> </w:t>
      </w:r>
      <w:r w:rsidRPr="00EC17D1">
        <w:rPr>
          <w:rtl/>
        </w:rPr>
        <w:t>السياسي</w:t>
      </w:r>
      <w:r>
        <w:rPr>
          <w:rtl/>
        </w:rPr>
        <w:t xml:space="preserve"> </w:t>
      </w:r>
      <w:r w:rsidRPr="00EC17D1">
        <w:rPr>
          <w:rtl/>
        </w:rPr>
        <w:t>الرفيع</w:t>
      </w:r>
      <w:r>
        <w:rPr>
          <w:rtl/>
        </w:rPr>
        <w:t xml:space="preserve"> </w:t>
      </w:r>
      <w:r w:rsidRPr="00EC17D1">
        <w:rPr>
          <w:rtl/>
        </w:rPr>
        <w:t>المستوى</w:t>
      </w:r>
      <w:r>
        <w:rPr>
          <w:rtl/>
        </w:rPr>
        <w:t xml:space="preserve">. </w:t>
      </w:r>
      <w:proofErr w:type="gramStart"/>
      <w:r w:rsidRPr="00EC17D1">
        <w:rPr>
          <w:rtl/>
        </w:rPr>
        <w:t>وسيكون</w:t>
      </w:r>
      <w:proofErr w:type="gramEnd"/>
      <w:r>
        <w:rPr>
          <w:rtl/>
        </w:rPr>
        <w:t xml:space="preserve"> </w:t>
      </w:r>
      <w:r w:rsidRPr="00EC17D1">
        <w:rPr>
          <w:rtl/>
        </w:rPr>
        <w:t>من</w:t>
      </w:r>
      <w:r>
        <w:rPr>
          <w:rtl/>
        </w:rPr>
        <w:t xml:space="preserve"> </w:t>
      </w:r>
      <w:r w:rsidRPr="00EC17D1">
        <w:rPr>
          <w:rtl/>
        </w:rPr>
        <w:t>المهم</w:t>
      </w:r>
      <w:r>
        <w:rPr>
          <w:rtl/>
        </w:rPr>
        <w:t xml:space="preserve"> </w:t>
      </w:r>
      <w:r w:rsidRPr="00EC17D1">
        <w:rPr>
          <w:rtl/>
        </w:rPr>
        <w:t>بالنسبة</w:t>
      </w:r>
      <w:r>
        <w:rPr>
          <w:rtl/>
        </w:rPr>
        <w:t xml:space="preserve"> </w:t>
      </w:r>
      <w:r w:rsidRPr="00EC17D1">
        <w:rPr>
          <w:rtl/>
        </w:rPr>
        <w:t>لكل</w:t>
      </w:r>
      <w:r>
        <w:rPr>
          <w:rtl/>
        </w:rPr>
        <w:t xml:space="preserve"> </w:t>
      </w:r>
      <w:r w:rsidRPr="00EC17D1">
        <w:rPr>
          <w:rtl/>
        </w:rPr>
        <w:t>منتدى</w:t>
      </w:r>
      <w:r>
        <w:rPr>
          <w:rtl/>
        </w:rPr>
        <w:t xml:space="preserve"> </w:t>
      </w:r>
      <w:r w:rsidRPr="00EC17D1">
        <w:rPr>
          <w:rtl/>
        </w:rPr>
        <w:t>اغتنام</w:t>
      </w:r>
      <w:r>
        <w:rPr>
          <w:rtl/>
        </w:rPr>
        <w:t xml:space="preserve"> </w:t>
      </w:r>
      <w:r w:rsidRPr="00EC17D1">
        <w:rPr>
          <w:rtl/>
        </w:rPr>
        <w:t>هذه</w:t>
      </w:r>
      <w:r>
        <w:rPr>
          <w:rtl/>
        </w:rPr>
        <w:t xml:space="preserve"> </w:t>
      </w:r>
      <w:r w:rsidRPr="00EC17D1">
        <w:rPr>
          <w:rtl/>
        </w:rPr>
        <w:t>الفرصة</w:t>
      </w:r>
      <w:r>
        <w:rPr>
          <w:rtl/>
        </w:rPr>
        <w:t xml:space="preserve">، </w:t>
      </w:r>
      <w:r w:rsidRPr="00EC17D1">
        <w:rPr>
          <w:rtl/>
        </w:rPr>
        <w:t>والمشاركة</w:t>
      </w:r>
      <w:r>
        <w:rPr>
          <w:rtl/>
        </w:rPr>
        <w:t xml:space="preserve"> </w:t>
      </w:r>
      <w:r w:rsidRPr="00EC17D1">
        <w:rPr>
          <w:rtl/>
        </w:rPr>
        <w:t>في</w:t>
      </w:r>
      <w:r>
        <w:rPr>
          <w:rtl/>
        </w:rPr>
        <w:t xml:space="preserve"> </w:t>
      </w:r>
      <w:r w:rsidRPr="00EC17D1">
        <w:rPr>
          <w:rtl/>
        </w:rPr>
        <w:t>استعراض</w:t>
      </w:r>
      <w:r>
        <w:rPr>
          <w:rtl/>
        </w:rPr>
        <w:t xml:space="preserve"> </w:t>
      </w:r>
      <w:r w:rsidRPr="00EC17D1">
        <w:rPr>
          <w:rtl/>
        </w:rPr>
        <w:t>خطة</w:t>
      </w:r>
      <w:r>
        <w:rPr>
          <w:rtl/>
        </w:rPr>
        <w:t xml:space="preserve"> </w:t>
      </w:r>
      <w:r w:rsidRPr="00EC17D1">
        <w:rPr>
          <w:rtl/>
        </w:rPr>
        <w:t>التنمية</w:t>
      </w:r>
      <w:r>
        <w:rPr>
          <w:rtl/>
        </w:rPr>
        <w:t xml:space="preserve"> </w:t>
      </w:r>
      <w:r w:rsidRPr="00EC17D1">
        <w:rPr>
          <w:rtl/>
        </w:rPr>
        <w:t>لعام</w:t>
      </w:r>
      <w:r>
        <w:rPr>
          <w:rtl/>
        </w:rPr>
        <w:t xml:space="preserve"> </w:t>
      </w:r>
      <w:r w:rsidRPr="00EC17D1">
        <w:rPr>
          <w:rtl/>
        </w:rPr>
        <w:t>2030</w:t>
      </w:r>
      <w:r>
        <w:rPr>
          <w:rtl/>
        </w:rPr>
        <w:t xml:space="preserve"> </w:t>
      </w:r>
      <w:r w:rsidRPr="00EC17D1">
        <w:rPr>
          <w:rtl/>
        </w:rPr>
        <w:t>وفقا</w:t>
      </w:r>
      <w:r>
        <w:rPr>
          <w:rtl/>
        </w:rPr>
        <w:t xml:space="preserve"> </w:t>
      </w:r>
      <w:r w:rsidRPr="00EC17D1">
        <w:rPr>
          <w:rtl/>
        </w:rPr>
        <w:t>لولايته</w:t>
      </w:r>
      <w:r>
        <w:rPr>
          <w:rFonts w:hint="cs"/>
          <w:rtl/>
        </w:rPr>
        <w:t>،</w:t>
      </w:r>
      <w:r>
        <w:rPr>
          <w:rtl/>
        </w:rPr>
        <w:t xml:space="preserve"> </w:t>
      </w:r>
      <w:r w:rsidRPr="00EC17D1">
        <w:rPr>
          <w:rtl/>
        </w:rPr>
        <w:t>ومتابعة</w:t>
      </w:r>
      <w:r>
        <w:rPr>
          <w:rtl/>
        </w:rPr>
        <w:t xml:space="preserve"> </w:t>
      </w:r>
      <w:r w:rsidRPr="00EC17D1">
        <w:rPr>
          <w:rtl/>
        </w:rPr>
        <w:t>التوجيهات</w:t>
      </w:r>
      <w:r>
        <w:rPr>
          <w:rtl/>
        </w:rPr>
        <w:t xml:space="preserve"> </w:t>
      </w:r>
      <w:r w:rsidRPr="00EC17D1">
        <w:rPr>
          <w:rtl/>
        </w:rPr>
        <w:t>الصادرة</w:t>
      </w:r>
      <w:r>
        <w:rPr>
          <w:rtl/>
        </w:rPr>
        <w:t xml:space="preserve"> </w:t>
      </w:r>
      <w:r w:rsidRPr="00EC17D1">
        <w:rPr>
          <w:rtl/>
        </w:rPr>
        <w:t>عن</w:t>
      </w:r>
      <w:r>
        <w:rPr>
          <w:rtl/>
        </w:rPr>
        <w:t xml:space="preserve"> </w:t>
      </w:r>
      <w:r w:rsidRPr="00EC17D1">
        <w:rPr>
          <w:rtl/>
        </w:rPr>
        <w:t>المنتدى</w:t>
      </w:r>
      <w:r>
        <w:rPr>
          <w:rtl/>
        </w:rPr>
        <w:t xml:space="preserve"> </w:t>
      </w:r>
      <w:r w:rsidRPr="00EC17D1">
        <w:rPr>
          <w:rFonts w:hint="cs"/>
          <w:rtl/>
        </w:rPr>
        <w:t>السياسي</w:t>
      </w:r>
      <w:r>
        <w:rPr>
          <w:rFonts w:hint="cs"/>
          <w:rtl/>
        </w:rPr>
        <w:t xml:space="preserve"> </w:t>
      </w:r>
      <w:r w:rsidRPr="00EC17D1">
        <w:rPr>
          <w:rFonts w:hint="cs"/>
          <w:rtl/>
        </w:rPr>
        <w:t>الرفيع</w:t>
      </w:r>
      <w:r>
        <w:rPr>
          <w:rFonts w:hint="cs"/>
          <w:rtl/>
        </w:rPr>
        <w:t xml:space="preserve"> </w:t>
      </w:r>
      <w:r w:rsidRPr="00EC17D1">
        <w:rPr>
          <w:rFonts w:hint="cs"/>
          <w:rtl/>
        </w:rPr>
        <w:t>المستوى</w:t>
      </w:r>
      <w:r>
        <w:rPr>
          <w:rFonts w:hint="cs"/>
          <w:rtl/>
        </w:rPr>
        <w:t xml:space="preserve"> </w:t>
      </w:r>
      <w:r w:rsidRPr="00EC17D1">
        <w:rPr>
          <w:rtl/>
        </w:rPr>
        <w:t>فيما</w:t>
      </w:r>
      <w:r>
        <w:rPr>
          <w:rtl/>
        </w:rPr>
        <w:t xml:space="preserve"> </w:t>
      </w:r>
      <w:r w:rsidRPr="00EC17D1">
        <w:rPr>
          <w:rtl/>
        </w:rPr>
        <w:t>يتعلق</w:t>
      </w:r>
      <w:r>
        <w:rPr>
          <w:rtl/>
        </w:rPr>
        <w:t xml:space="preserve"> </w:t>
      </w:r>
      <w:r w:rsidRPr="00EC17D1">
        <w:rPr>
          <w:rtl/>
        </w:rPr>
        <w:t>بمساهمات</w:t>
      </w:r>
      <w:r>
        <w:rPr>
          <w:rtl/>
        </w:rPr>
        <w:t xml:space="preserve"> </w:t>
      </w:r>
      <w:r w:rsidRPr="00EC17D1">
        <w:rPr>
          <w:rtl/>
        </w:rPr>
        <w:t>تلك</w:t>
      </w:r>
      <w:r>
        <w:rPr>
          <w:rtl/>
        </w:rPr>
        <w:t xml:space="preserve"> </w:t>
      </w:r>
      <w:r w:rsidRPr="00EC17D1">
        <w:rPr>
          <w:rtl/>
        </w:rPr>
        <w:t>المنتديات</w:t>
      </w:r>
      <w:r>
        <w:rPr>
          <w:rtl/>
        </w:rPr>
        <w:t xml:space="preserve"> </w:t>
      </w:r>
      <w:r w:rsidRPr="00EC17D1">
        <w:rPr>
          <w:rtl/>
        </w:rPr>
        <w:t>في</w:t>
      </w:r>
      <w:r>
        <w:rPr>
          <w:rtl/>
        </w:rPr>
        <w:t xml:space="preserve"> </w:t>
      </w:r>
      <w:r w:rsidRPr="00EC17D1">
        <w:rPr>
          <w:rFonts w:hint="cs"/>
          <w:rtl/>
        </w:rPr>
        <w:t>أعماله</w:t>
      </w:r>
      <w:r w:rsidRPr="00E515F3">
        <w:rPr>
          <w:rtl/>
          <w:lang w:bidi="ar"/>
        </w:rPr>
        <w:t>".</w:t>
      </w:r>
    </w:p>
    <w:p w:rsidR="00956C82" w:rsidRPr="00E515F3" w:rsidRDefault="00956C82" w:rsidP="00956C82">
      <w:pPr>
        <w:pStyle w:val="NormalParaAR"/>
        <w:numPr>
          <w:ilvl w:val="0"/>
          <w:numId w:val="37"/>
        </w:numPr>
        <w:ind w:left="0" w:firstLine="0"/>
        <w:rPr>
          <w:rtl/>
          <w:lang w:bidi="ar"/>
        </w:rPr>
      </w:pPr>
      <w:r w:rsidRPr="00E515F3">
        <w:rPr>
          <w:rFonts w:hint="cs"/>
          <w:rtl/>
          <w:lang w:bidi="ar"/>
        </w:rPr>
        <w:t>و</w:t>
      </w:r>
      <w:r w:rsidRPr="00E515F3">
        <w:rPr>
          <w:rtl/>
          <w:lang w:bidi="ar"/>
        </w:rPr>
        <w:t xml:space="preserve">تأمل البرازيل </w:t>
      </w:r>
      <w:r w:rsidRPr="00E515F3">
        <w:rPr>
          <w:rFonts w:hint="cs"/>
          <w:rtl/>
          <w:lang w:bidi="ar"/>
        </w:rPr>
        <w:t>في أن</w:t>
      </w:r>
      <w:r w:rsidRPr="00E515F3">
        <w:rPr>
          <w:rtl/>
          <w:lang w:bidi="ar"/>
        </w:rPr>
        <w:t xml:space="preserve"> يكون إدراج بند دائم </w:t>
      </w:r>
      <w:r w:rsidRPr="00E515F3">
        <w:rPr>
          <w:rFonts w:hint="cs"/>
          <w:rtl/>
          <w:lang w:bidi="ar"/>
        </w:rPr>
        <w:t>في ال</w:t>
      </w:r>
      <w:r>
        <w:rPr>
          <w:rFonts w:hint="cs"/>
          <w:rtl/>
          <w:lang w:bidi="ar"/>
        </w:rPr>
        <w:t>خطة</w:t>
      </w:r>
      <w:r w:rsidRPr="00E515F3">
        <w:rPr>
          <w:rtl/>
          <w:lang w:bidi="ar"/>
        </w:rPr>
        <w:t xml:space="preserve"> </w:t>
      </w:r>
      <w:r w:rsidRPr="00E515F3">
        <w:rPr>
          <w:rFonts w:hint="cs"/>
          <w:rtl/>
          <w:lang w:bidi="ar-EG"/>
        </w:rPr>
        <w:t>العامل</w:t>
      </w:r>
      <w:r w:rsidRPr="00E515F3">
        <w:rPr>
          <w:rFonts w:hint="cs"/>
          <w:rtl/>
          <w:lang w:bidi="ar"/>
        </w:rPr>
        <w:t xml:space="preserve"> المحفز</w:t>
      </w:r>
      <w:r w:rsidRPr="00E515F3">
        <w:rPr>
          <w:rtl/>
          <w:lang w:bidi="ar"/>
        </w:rPr>
        <w:t xml:space="preserve"> </w:t>
      </w:r>
      <w:r w:rsidRPr="00E515F3">
        <w:rPr>
          <w:rFonts w:hint="cs"/>
          <w:rtl/>
          <w:lang w:bidi="ar"/>
        </w:rPr>
        <w:t>ال</w:t>
      </w:r>
      <w:r w:rsidRPr="00E515F3">
        <w:rPr>
          <w:rtl/>
          <w:lang w:bidi="ar"/>
        </w:rPr>
        <w:t>أو</w:t>
      </w:r>
      <w:r w:rsidRPr="00E515F3">
        <w:rPr>
          <w:rFonts w:hint="cs"/>
          <w:rtl/>
          <w:lang w:bidi="ar"/>
        </w:rPr>
        <w:t>ل لإجراء</w:t>
      </w:r>
      <w:r w:rsidRPr="00E515F3">
        <w:rPr>
          <w:rtl/>
          <w:lang w:bidi="ar"/>
        </w:rPr>
        <w:t xml:space="preserve"> </w:t>
      </w:r>
      <w:r w:rsidRPr="00E515F3">
        <w:rPr>
          <w:rFonts w:hint="cs"/>
          <w:rtl/>
          <w:lang w:bidi="ar"/>
        </w:rPr>
        <w:t>ا</w:t>
      </w:r>
      <w:r w:rsidRPr="00E515F3">
        <w:rPr>
          <w:rtl/>
          <w:lang w:bidi="ar"/>
        </w:rPr>
        <w:t>لمزيد من المناقشات و</w:t>
      </w:r>
      <w:r w:rsidRPr="00E515F3">
        <w:rPr>
          <w:rFonts w:hint="cs"/>
          <w:rtl/>
          <w:lang w:bidi="ar"/>
        </w:rPr>
        <w:t xml:space="preserve">اتخاذ المزيد من </w:t>
      </w:r>
      <w:r w:rsidRPr="00E515F3">
        <w:rPr>
          <w:rtl/>
          <w:lang w:bidi="ar"/>
        </w:rPr>
        <w:t>الإجراءات في الويبو لتنفيذ أهداف التنمية المستدامة والمساهمة في تحقيق التنمية المستدامة.</w:t>
      </w:r>
    </w:p>
    <w:p w:rsidR="00956C82" w:rsidRPr="00E515F3" w:rsidRDefault="00621998" w:rsidP="00621998">
      <w:pPr>
        <w:pStyle w:val="EndofDocumentAR"/>
        <w:rPr>
          <w:rtl/>
        </w:rPr>
      </w:pPr>
      <w:r>
        <w:rPr>
          <w:rFonts w:hint="cs"/>
          <w:rtl/>
        </w:rPr>
        <w:t>[</w:t>
      </w:r>
      <w:proofErr w:type="gramStart"/>
      <w:r>
        <w:rPr>
          <w:rFonts w:hint="cs"/>
          <w:rtl/>
        </w:rPr>
        <w:t>نهاية</w:t>
      </w:r>
      <w:proofErr w:type="gramEnd"/>
      <w:r>
        <w:rPr>
          <w:rFonts w:hint="cs"/>
          <w:rtl/>
        </w:rPr>
        <w:t xml:space="preserve"> المرفق الرابع ونهاية الوثيقة]</w:t>
      </w:r>
    </w:p>
    <w:p w:rsidR="00956C82" w:rsidRPr="00E515F3" w:rsidRDefault="00956C82" w:rsidP="007F38D1">
      <w:pPr>
        <w:pStyle w:val="NormalParaAR"/>
        <w:rPr>
          <w:rtl/>
        </w:rPr>
      </w:pPr>
    </w:p>
    <w:p w:rsidR="00956C82" w:rsidRPr="00E515F3" w:rsidRDefault="00956C82" w:rsidP="007F38D1">
      <w:pPr>
        <w:pStyle w:val="NormalParaAR"/>
        <w:rPr>
          <w:rtl/>
        </w:rPr>
      </w:pPr>
      <w:bookmarkStart w:id="2" w:name="_GoBack"/>
      <w:bookmarkEnd w:id="2"/>
    </w:p>
    <w:sectPr w:rsidR="00956C82" w:rsidRPr="00E515F3" w:rsidSect="001F3EDF">
      <w:headerReference w:type="default" r:id="rId23"/>
      <w:headerReference w:type="first" r:id="rId2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4C3" w:rsidRDefault="005664C3">
      <w:r>
        <w:separator/>
      </w:r>
    </w:p>
  </w:endnote>
  <w:endnote w:type="continuationSeparator" w:id="0">
    <w:p w:rsidR="005664C3" w:rsidRDefault="0056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0D4" w:rsidRPr="00B230D4" w:rsidRDefault="00B230D4" w:rsidP="00B23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FDF" w:rsidRPr="00885FDF" w:rsidRDefault="00885FDF" w:rsidP="00885F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DA" w:rsidRPr="00B230D4" w:rsidRDefault="008532DA" w:rsidP="00B230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DA" w:rsidRPr="00885FDF" w:rsidRDefault="008532DA" w:rsidP="00885FD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71" w:rsidRPr="00B230D4" w:rsidRDefault="00401F71" w:rsidP="00B230D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71" w:rsidRPr="00885FDF" w:rsidRDefault="00401F71" w:rsidP="00885F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4C3" w:rsidRDefault="005664C3" w:rsidP="009622BF">
      <w:pPr>
        <w:bidi/>
      </w:pPr>
      <w:bookmarkStart w:id="0" w:name="OLE_LINK1"/>
      <w:bookmarkStart w:id="1" w:name="OLE_LINK2"/>
      <w:r>
        <w:separator/>
      </w:r>
      <w:bookmarkEnd w:id="0"/>
      <w:bookmarkEnd w:id="1"/>
    </w:p>
  </w:footnote>
  <w:footnote w:type="continuationSeparator" w:id="0">
    <w:p w:rsidR="005664C3" w:rsidRDefault="005664C3" w:rsidP="009622BF">
      <w:pPr>
        <w:bidi/>
      </w:pPr>
      <w:r>
        <w:separator/>
      </w:r>
    </w:p>
  </w:footnote>
  <w:footnote w:id="1">
    <w:p w:rsidR="00074219" w:rsidRDefault="00074219" w:rsidP="00920BC5">
      <w:pPr>
        <w:pStyle w:val="FootnoteText"/>
      </w:pPr>
      <w:r>
        <w:rPr>
          <w:rStyle w:val="FootnoteReference"/>
        </w:rPr>
        <w:footnoteRef/>
      </w:r>
      <w:r>
        <w:rPr>
          <w:rtl/>
        </w:rPr>
        <w:t xml:space="preserve"> </w:t>
      </w:r>
      <w:proofErr w:type="gramStart"/>
      <w:r>
        <w:rPr>
          <w:rFonts w:hint="cs"/>
          <w:rtl/>
        </w:rPr>
        <w:t>برنامج</w:t>
      </w:r>
      <w:proofErr w:type="gramEnd"/>
      <w:r>
        <w:rPr>
          <w:rFonts w:hint="cs"/>
          <w:rtl/>
        </w:rPr>
        <w:t xml:space="preserve"> </w:t>
      </w:r>
      <w:r w:rsidRPr="006F68E8">
        <w:rPr>
          <w:rtl/>
        </w:rPr>
        <w:t xml:space="preserve">المياه وخدمات الصرف </w:t>
      </w:r>
      <w:r>
        <w:rPr>
          <w:rFonts w:hint="cs"/>
          <w:rtl/>
        </w:rPr>
        <w:t xml:space="preserve">الصحي، "لمحة عن الوضع في بلدان </w:t>
      </w:r>
      <w:r w:rsidRPr="00D35F58">
        <w:rPr>
          <w:rtl/>
        </w:rPr>
        <w:t>المجلس الوزاري الأفريقي المعني بالمياه</w:t>
      </w:r>
      <w:r>
        <w:rPr>
          <w:rFonts w:hint="cs"/>
          <w:rtl/>
        </w:rPr>
        <w:t>: الإمداد بالمياه والمرافق الصحية في أوغندا، تحويل المالية إلى خدمات بحلول سنة 2015 وما بعدها"</w:t>
      </w:r>
    </w:p>
  </w:footnote>
  <w:footnote w:id="2">
    <w:p w:rsidR="00074219" w:rsidRDefault="00074219" w:rsidP="00E60B07">
      <w:pPr>
        <w:pStyle w:val="FootnoteText"/>
      </w:pPr>
      <w:r>
        <w:rPr>
          <w:rStyle w:val="FootnoteReference"/>
        </w:rPr>
        <w:footnoteRef/>
      </w:r>
      <w:r>
        <w:rPr>
          <w:rtl/>
        </w:rPr>
        <w:t xml:space="preserve"> </w:t>
      </w:r>
      <w:r>
        <w:rPr>
          <w:rFonts w:hint="cs"/>
          <w:rtl/>
        </w:rPr>
        <w:t xml:space="preserve">سياسة الطاقة في أوغندا، </w:t>
      </w:r>
      <w:proofErr w:type="gramStart"/>
      <w:r>
        <w:rPr>
          <w:rFonts w:hint="cs"/>
          <w:rtl/>
        </w:rPr>
        <w:t>سبتمبر</w:t>
      </w:r>
      <w:proofErr w:type="gramEnd"/>
      <w:r>
        <w:rPr>
          <w:rFonts w:hint="cs"/>
          <w:rtl/>
        </w:rPr>
        <w:t xml:space="preserve"> 2002</w:t>
      </w:r>
    </w:p>
  </w:footnote>
  <w:footnote w:id="3">
    <w:p w:rsidR="00074219" w:rsidRDefault="00074219" w:rsidP="00354B2D">
      <w:pPr>
        <w:pStyle w:val="FootnoteText"/>
      </w:pPr>
      <w:r>
        <w:rPr>
          <w:rStyle w:val="FootnoteReference"/>
        </w:rPr>
        <w:footnoteRef/>
      </w:r>
      <w:r>
        <w:rPr>
          <w:rtl/>
        </w:rPr>
        <w:t xml:space="preserve"> </w:t>
      </w:r>
      <w:r>
        <w:rPr>
          <w:rFonts w:hint="cs"/>
          <w:rtl/>
        </w:rPr>
        <w:t>المادة 7، ا</w:t>
      </w:r>
      <w:r w:rsidRPr="00354B2D">
        <w:rPr>
          <w:rtl/>
        </w:rPr>
        <w:t>لاتفاق المتعلق بجوانب حقوق الملكية الفكرية المتصلة بالتجارة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1704F" w:rsidP="0021704F">
    <w:r>
      <w:t>CDIP</w:t>
    </w:r>
    <w:r w:rsidR="002F77FC">
      <w:t>/</w:t>
    </w:r>
    <w:r>
      <w:t>18</w:t>
    </w:r>
    <w:r w:rsidR="002F77FC">
      <w:t>/--</w:t>
    </w:r>
  </w:p>
  <w:p w:rsidR="002F77FC" w:rsidRDefault="00A9549E" w:rsidP="00D61541">
    <w:r>
      <w:fldChar w:fldCharType="begin"/>
    </w:r>
    <w:r w:rsidR="002F77FC">
      <w:instrText xml:space="preserve"> PAGE  \* MERGEFORMAT </w:instrText>
    </w:r>
    <w:r>
      <w:fldChar w:fldCharType="separate"/>
    </w:r>
    <w:r w:rsidR="00C91861">
      <w:rPr>
        <w:noProof/>
      </w:rPr>
      <w:t>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FDF" w:rsidRDefault="00885FDF" w:rsidP="00372DE4">
    <w:pPr>
      <w:pStyle w:val="Header"/>
    </w:pPr>
    <w:r w:rsidRPr="00B230D4">
      <w:t>CDIP/18/</w:t>
    </w:r>
    <w:r w:rsidR="00372DE4">
      <w:t>4</w:t>
    </w:r>
  </w:p>
  <w:p w:rsidR="00885FDF" w:rsidRDefault="00885FDF" w:rsidP="00885FDF">
    <w:pPr>
      <w:pStyle w:val="Header"/>
    </w:pPr>
    <w:r>
      <w:t>Annex I</w:t>
    </w:r>
  </w:p>
  <w:p w:rsidR="00B62728" w:rsidRDefault="00A9549E" w:rsidP="00B230D4">
    <w:r>
      <w:fldChar w:fldCharType="begin"/>
    </w:r>
    <w:r w:rsidR="00885FDF">
      <w:instrText xml:space="preserve"> PAGE   \* MERGEFORMAT </w:instrText>
    </w:r>
    <w:r>
      <w:fldChar w:fldCharType="separate"/>
    </w:r>
    <w:r w:rsidR="00C91861">
      <w:rPr>
        <w:noProof/>
      </w:rPr>
      <w:t>3</w:t>
    </w:r>
    <w:r>
      <w:rPr>
        <w:noProof/>
      </w:rPr>
      <w:fldChar w:fldCharType="end"/>
    </w:r>
  </w:p>
  <w:p w:rsidR="00885FDF" w:rsidRDefault="00885FDF" w:rsidP="00B230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FDF" w:rsidRDefault="00885FDF" w:rsidP="00AB0852">
    <w:pPr>
      <w:pStyle w:val="Header"/>
    </w:pPr>
    <w:r w:rsidRPr="00B230D4">
      <w:t>CDIP/18/</w:t>
    </w:r>
    <w:r w:rsidR="00AB0852">
      <w:t>4</w:t>
    </w:r>
  </w:p>
  <w:p w:rsidR="00885FDF" w:rsidRDefault="00AB0852" w:rsidP="00B230D4">
    <w:pPr>
      <w:pStyle w:val="Header"/>
    </w:pPr>
    <w:r>
      <w:t>ANNEX</w:t>
    </w:r>
    <w:r w:rsidR="00885FDF">
      <w:t xml:space="preserve"> I</w:t>
    </w:r>
  </w:p>
  <w:p w:rsidR="00885FDF" w:rsidRPr="000B3D5A" w:rsidRDefault="000B3D5A" w:rsidP="00B230D4">
    <w:pPr>
      <w:pStyle w:val="Header"/>
      <w:rPr>
        <w:rFonts w:ascii="Arabic Typesetting" w:hAnsi="Arabic Typesetting" w:cs="Arabic Typesetting"/>
        <w:sz w:val="36"/>
        <w:szCs w:val="36"/>
      </w:rPr>
    </w:pPr>
    <w:proofErr w:type="gramStart"/>
    <w:r w:rsidRPr="000B3D5A">
      <w:rPr>
        <w:rFonts w:ascii="Arabic Typesetting" w:hAnsi="Arabic Typesetting" w:cs="Arabic Typesetting"/>
        <w:sz w:val="36"/>
        <w:szCs w:val="36"/>
        <w:rtl/>
      </w:rPr>
      <w:t>المرفق</w:t>
    </w:r>
    <w:proofErr w:type="gramEnd"/>
    <w:r w:rsidRPr="000B3D5A">
      <w:rPr>
        <w:rFonts w:ascii="Arabic Typesetting" w:hAnsi="Arabic Typesetting" w:cs="Arabic Typesetting"/>
        <w:sz w:val="36"/>
        <w:szCs w:val="36"/>
        <w:rtl/>
      </w:rPr>
      <w:t xml:space="preserve"> الأول</w:t>
    </w:r>
  </w:p>
  <w:p w:rsidR="00885FDF" w:rsidRDefault="00885FDF" w:rsidP="00B230D4">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DA" w:rsidRDefault="008532DA" w:rsidP="00FC1615">
    <w:pPr>
      <w:pStyle w:val="Header"/>
    </w:pPr>
    <w:r w:rsidRPr="00B230D4">
      <w:t>CDIP/18/</w:t>
    </w:r>
    <w:r w:rsidR="00FC1615">
      <w:t>4</w:t>
    </w:r>
  </w:p>
  <w:p w:rsidR="008532DA" w:rsidRDefault="008532DA" w:rsidP="00885FDF">
    <w:pPr>
      <w:pStyle w:val="Header"/>
    </w:pPr>
    <w:r>
      <w:t>Annex I</w:t>
    </w:r>
    <w:r w:rsidR="00FC1615">
      <w:t>I</w:t>
    </w:r>
  </w:p>
  <w:p w:rsidR="008532DA" w:rsidRDefault="008A7F6B" w:rsidP="00B230D4">
    <w:r>
      <w:fldChar w:fldCharType="begin"/>
    </w:r>
    <w:r>
      <w:instrText xml:space="preserve"> PAGE   \* MERGEFORMAT </w:instrText>
    </w:r>
    <w:r>
      <w:fldChar w:fldCharType="separate"/>
    </w:r>
    <w:r w:rsidR="00C91861">
      <w:rPr>
        <w:noProof/>
      </w:rPr>
      <w:t>2</w:t>
    </w:r>
    <w:r>
      <w:rPr>
        <w:noProof/>
      </w:rPr>
      <w:fldChar w:fldCharType="end"/>
    </w:r>
  </w:p>
  <w:p w:rsidR="008532DA" w:rsidRDefault="008532DA" w:rsidP="00B230D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DA" w:rsidRDefault="008532DA" w:rsidP="00FC1615">
    <w:pPr>
      <w:pStyle w:val="Header"/>
    </w:pPr>
    <w:r w:rsidRPr="00B230D4">
      <w:t>CDIP/18/</w:t>
    </w:r>
    <w:r w:rsidR="00FC1615">
      <w:t>4</w:t>
    </w:r>
  </w:p>
  <w:p w:rsidR="008532DA" w:rsidRPr="00FC1615" w:rsidRDefault="000B3D5A" w:rsidP="00B230D4">
    <w:pPr>
      <w:pStyle w:val="Header"/>
      <w:rPr>
        <w:lang w:val="fr-CH"/>
      </w:rPr>
    </w:pPr>
    <w:r>
      <w:t>ANNEX</w:t>
    </w:r>
    <w:r w:rsidR="008532DA">
      <w:t xml:space="preserve"> I</w:t>
    </w:r>
    <w:r w:rsidR="00FC1615">
      <w:rPr>
        <w:lang w:val="fr-CH"/>
      </w:rPr>
      <w:t>I</w:t>
    </w:r>
  </w:p>
  <w:p w:rsidR="008532DA" w:rsidRPr="000B3D5A" w:rsidRDefault="000B3D5A" w:rsidP="00B230D4">
    <w:pPr>
      <w:pStyle w:val="Header"/>
      <w:rPr>
        <w:rFonts w:ascii="Arabic Typesetting" w:hAnsi="Arabic Typesetting" w:cs="Arabic Typesetting"/>
        <w:sz w:val="36"/>
        <w:szCs w:val="36"/>
      </w:rPr>
    </w:pPr>
    <w:proofErr w:type="gramStart"/>
    <w:r w:rsidRPr="000B3D5A">
      <w:rPr>
        <w:rFonts w:ascii="Arabic Typesetting" w:hAnsi="Arabic Typesetting" w:cs="Arabic Typesetting"/>
        <w:sz w:val="36"/>
        <w:szCs w:val="36"/>
        <w:rtl/>
      </w:rPr>
      <w:t>المرفق</w:t>
    </w:r>
    <w:proofErr w:type="gramEnd"/>
    <w:r w:rsidRPr="000B3D5A">
      <w:rPr>
        <w:rFonts w:ascii="Arabic Typesetting" w:hAnsi="Arabic Typesetting" w:cs="Arabic Typesetting"/>
        <w:sz w:val="36"/>
        <w:szCs w:val="36"/>
        <w:rtl/>
      </w:rPr>
      <w:t xml:space="preserve"> الثاني</w:t>
    </w:r>
  </w:p>
  <w:p w:rsidR="008532DA" w:rsidRDefault="008532DA" w:rsidP="00B230D4">
    <w:pPr>
      <w:pStyle w:val="Heade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71" w:rsidRDefault="00401F71" w:rsidP="00FC1615">
    <w:pPr>
      <w:pStyle w:val="Header"/>
    </w:pPr>
    <w:r w:rsidRPr="00B230D4">
      <w:t>CDIP/18/</w:t>
    </w:r>
    <w:r>
      <w:t>4</w:t>
    </w:r>
  </w:p>
  <w:p w:rsidR="00401F71" w:rsidRDefault="00401F71" w:rsidP="00885FDF">
    <w:pPr>
      <w:pStyle w:val="Header"/>
    </w:pPr>
    <w:r>
      <w:t>Annex III</w:t>
    </w:r>
  </w:p>
  <w:p w:rsidR="00401F71" w:rsidRDefault="00401F71" w:rsidP="00B230D4">
    <w:r>
      <w:fldChar w:fldCharType="begin"/>
    </w:r>
    <w:r>
      <w:instrText xml:space="preserve"> PAGE   \* MERGEFORMAT </w:instrText>
    </w:r>
    <w:r>
      <w:fldChar w:fldCharType="separate"/>
    </w:r>
    <w:r w:rsidR="00C91861">
      <w:rPr>
        <w:noProof/>
      </w:rPr>
      <w:t>4</w:t>
    </w:r>
    <w:r>
      <w:rPr>
        <w:noProof/>
      </w:rPr>
      <w:fldChar w:fldCharType="end"/>
    </w:r>
  </w:p>
  <w:p w:rsidR="00401F71" w:rsidRDefault="00401F71" w:rsidP="00B230D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71" w:rsidRDefault="00401F71" w:rsidP="00FC1615">
    <w:pPr>
      <w:pStyle w:val="Header"/>
    </w:pPr>
    <w:r w:rsidRPr="00B230D4">
      <w:t>CDIP/18/</w:t>
    </w:r>
    <w:r>
      <w:t>4</w:t>
    </w:r>
  </w:p>
  <w:p w:rsidR="00D10FD7" w:rsidRDefault="000B3D5A" w:rsidP="00D10FD7">
    <w:pPr>
      <w:pStyle w:val="Header"/>
    </w:pPr>
    <w:r>
      <w:t>ANNEX</w:t>
    </w:r>
    <w:r w:rsidR="00D10FD7">
      <w:t xml:space="preserve"> III</w:t>
    </w:r>
  </w:p>
  <w:p w:rsidR="00401F71" w:rsidRPr="000B3D5A" w:rsidRDefault="000B3D5A" w:rsidP="00B230D4">
    <w:pPr>
      <w:pStyle w:val="Header"/>
      <w:rPr>
        <w:rFonts w:ascii="Arabic Typesetting" w:hAnsi="Arabic Typesetting" w:cs="Arabic Typesetting"/>
        <w:sz w:val="36"/>
        <w:szCs w:val="36"/>
      </w:rPr>
    </w:pPr>
    <w:proofErr w:type="gramStart"/>
    <w:r w:rsidRPr="000B3D5A">
      <w:rPr>
        <w:rFonts w:ascii="Arabic Typesetting" w:hAnsi="Arabic Typesetting" w:cs="Arabic Typesetting"/>
        <w:sz w:val="36"/>
        <w:szCs w:val="36"/>
        <w:rtl/>
      </w:rPr>
      <w:t>المرفق</w:t>
    </w:r>
    <w:proofErr w:type="gramEnd"/>
    <w:r w:rsidRPr="000B3D5A">
      <w:rPr>
        <w:rFonts w:ascii="Arabic Typesetting" w:hAnsi="Arabic Typesetting" w:cs="Arabic Typesetting"/>
        <w:sz w:val="36"/>
        <w:szCs w:val="36"/>
        <w:rtl/>
      </w:rPr>
      <w:t xml:space="preserve"> الثالث</w:t>
    </w:r>
  </w:p>
  <w:p w:rsidR="00401F71" w:rsidRDefault="00401F71" w:rsidP="00B230D4">
    <w:pPr>
      <w:pStyle w:val="Header"/>
      <w:rPr>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D5A" w:rsidRDefault="000B3D5A" w:rsidP="000B3D5A">
    <w:pPr>
      <w:pStyle w:val="Header"/>
    </w:pPr>
    <w:r w:rsidRPr="00B230D4">
      <w:t>CDIP/18/</w:t>
    </w:r>
    <w:r>
      <w:t>4</w:t>
    </w:r>
  </w:p>
  <w:p w:rsidR="00276B93" w:rsidRDefault="000B3D5A" w:rsidP="000B3D5A">
    <w:pPr>
      <w:pStyle w:val="Header"/>
      <w:rPr>
        <w:lang w:bidi="ar-MA"/>
      </w:rPr>
    </w:pPr>
    <w:r>
      <w:t>Annex IV</w:t>
    </w:r>
  </w:p>
  <w:p w:rsidR="00276B93" w:rsidRDefault="008A7F6B" w:rsidP="00D61541">
    <w:r>
      <w:fldChar w:fldCharType="begin"/>
    </w:r>
    <w:r>
      <w:instrText xml:space="preserve"> PAGE  \* MERGEFORMAT </w:instrText>
    </w:r>
    <w:r>
      <w:fldChar w:fldCharType="separate"/>
    </w:r>
    <w:r w:rsidR="00C91861">
      <w:rPr>
        <w:noProof/>
      </w:rPr>
      <w:t>4</w:t>
    </w:r>
    <w:r>
      <w:fldChar w:fldCharType="end"/>
    </w:r>
  </w:p>
  <w:p w:rsidR="00276B93" w:rsidRDefault="005664C3" w:rsidP="00D615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FD7" w:rsidRDefault="00D10FD7" w:rsidP="00FC1615">
    <w:pPr>
      <w:pStyle w:val="Header"/>
    </w:pPr>
    <w:r w:rsidRPr="00B230D4">
      <w:t>CDIP/18/</w:t>
    </w:r>
    <w:r>
      <w:t>4</w:t>
    </w:r>
  </w:p>
  <w:p w:rsidR="00D10FD7" w:rsidRDefault="000B3D5A" w:rsidP="00D10FD7">
    <w:pPr>
      <w:pStyle w:val="Header"/>
    </w:pPr>
    <w:r>
      <w:t>ANNEX</w:t>
    </w:r>
    <w:r w:rsidR="00D10FD7">
      <w:t xml:space="preserve"> IV</w:t>
    </w:r>
  </w:p>
  <w:p w:rsidR="00D10FD7" w:rsidRPr="000B3D5A" w:rsidRDefault="000B3D5A" w:rsidP="00B230D4">
    <w:pPr>
      <w:pStyle w:val="Header"/>
      <w:rPr>
        <w:rFonts w:ascii="Arabic Typesetting" w:hAnsi="Arabic Typesetting" w:cs="Arabic Typesetting"/>
        <w:sz w:val="36"/>
        <w:szCs w:val="36"/>
      </w:rPr>
    </w:pPr>
    <w:proofErr w:type="gramStart"/>
    <w:r w:rsidRPr="000B3D5A">
      <w:rPr>
        <w:rFonts w:ascii="Arabic Typesetting" w:hAnsi="Arabic Typesetting" w:cs="Arabic Typesetting"/>
        <w:sz w:val="36"/>
        <w:szCs w:val="36"/>
        <w:rtl/>
      </w:rPr>
      <w:t>المرفق</w:t>
    </w:r>
    <w:proofErr w:type="gramEnd"/>
    <w:r w:rsidRPr="000B3D5A">
      <w:rPr>
        <w:rFonts w:ascii="Arabic Typesetting" w:hAnsi="Arabic Typesetting" w:cs="Arabic Typesetting"/>
        <w:sz w:val="36"/>
        <w:szCs w:val="36"/>
        <w:rtl/>
      </w:rPr>
      <w:t xml:space="preserve"> الرابع</w:t>
    </w:r>
  </w:p>
  <w:p w:rsidR="00D10FD7" w:rsidRDefault="00D10FD7" w:rsidP="00B230D4">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0356AF"/>
    <w:multiLevelType w:val="hybridMultilevel"/>
    <w:tmpl w:val="2D9C0A48"/>
    <w:lvl w:ilvl="0" w:tplc="F1946F8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D540C5"/>
    <w:multiLevelType w:val="hybridMultilevel"/>
    <w:tmpl w:val="43800B6A"/>
    <w:lvl w:ilvl="0" w:tplc="49A497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C4D1F68"/>
    <w:multiLevelType w:val="hybridMultilevel"/>
    <w:tmpl w:val="FC9EC412"/>
    <w:lvl w:ilvl="0" w:tplc="81B0BB34">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3338D3"/>
    <w:multiLevelType w:val="hybridMultilevel"/>
    <w:tmpl w:val="1E54ED0C"/>
    <w:lvl w:ilvl="0" w:tplc="294EF9AE">
      <w:start w:val="1"/>
      <w:numFmt w:val="arabicAbjad"/>
      <w:lvlText w:val="(%1)"/>
      <w:lvlJc w:val="left"/>
      <w:pPr>
        <w:ind w:left="1216" w:hanging="360"/>
      </w:pPr>
      <w:rPr>
        <w:rFonts w:hint="default"/>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A3047B9"/>
    <w:multiLevelType w:val="hybridMultilevel"/>
    <w:tmpl w:val="B602F58C"/>
    <w:lvl w:ilvl="0" w:tplc="9C5E33C6">
      <w:start w:val="1"/>
      <w:numFmt w:val="decimal"/>
      <w:lvlText w:val="%1."/>
      <w:lvlJc w:val="left"/>
      <w:pPr>
        <w:ind w:left="720" w:hanging="360"/>
      </w:pPr>
      <w:rPr>
        <w:rFonts w:hint="default"/>
        <w:b/>
        <w:bCs w:val="0"/>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D83DF4"/>
    <w:multiLevelType w:val="hybridMultilevel"/>
    <w:tmpl w:val="145A2546"/>
    <w:lvl w:ilvl="0" w:tplc="294EF9A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A729F0"/>
    <w:multiLevelType w:val="hybridMultilevel"/>
    <w:tmpl w:val="B156D0DC"/>
    <w:lvl w:ilvl="0" w:tplc="0E68FB88">
      <w:start w:val="1"/>
      <w:numFmt w:val="arabicAbjad"/>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E26E48"/>
    <w:multiLevelType w:val="hybridMultilevel"/>
    <w:tmpl w:val="0644C664"/>
    <w:lvl w:ilvl="0" w:tplc="294EF9A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CE55E8"/>
    <w:multiLevelType w:val="hybridMultilevel"/>
    <w:tmpl w:val="9F02BD9A"/>
    <w:lvl w:ilvl="0" w:tplc="6DA01F3C">
      <w:start w:val="1"/>
      <w:numFmt w:val="bullet"/>
      <w:lvlText w:val=""/>
      <w:lvlJc w:val="left"/>
      <w:pPr>
        <w:ind w:left="720" w:hanging="360"/>
      </w:pPr>
      <w:rPr>
        <w:rFonts w:ascii="Symbol" w:hAnsi="Symbol" w:hint="default"/>
        <w:lang w:bidi="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BA08E7"/>
    <w:multiLevelType w:val="hybridMultilevel"/>
    <w:tmpl w:val="59187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5941AD1"/>
    <w:multiLevelType w:val="hybridMultilevel"/>
    <w:tmpl w:val="EC16D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1422A3"/>
    <w:multiLevelType w:val="hybridMultilevel"/>
    <w:tmpl w:val="25C65E70"/>
    <w:lvl w:ilvl="0" w:tplc="ED8212FA">
      <w:start w:val="1"/>
      <w:numFmt w:val="arabicAbjad"/>
      <w:lvlText w:val="(%1)"/>
      <w:lvlJc w:val="left"/>
      <w:pPr>
        <w:ind w:left="12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D07892"/>
    <w:multiLevelType w:val="hybridMultilevel"/>
    <w:tmpl w:val="B71C31B2"/>
    <w:lvl w:ilvl="0" w:tplc="294EF9AE">
      <w:start w:val="1"/>
      <w:numFmt w:val="arabicAbjad"/>
      <w:lvlText w:val="(%1)"/>
      <w:lvlJc w:val="left"/>
      <w:pPr>
        <w:ind w:left="1216" w:hanging="360"/>
      </w:pPr>
      <w:rPr>
        <w:rFonts w:hint="default"/>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27">
    <w:nsid w:val="4402418C"/>
    <w:multiLevelType w:val="hybridMultilevel"/>
    <w:tmpl w:val="AF3E7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59A3B93"/>
    <w:multiLevelType w:val="hybridMultilevel"/>
    <w:tmpl w:val="74824470"/>
    <w:lvl w:ilvl="0" w:tplc="E7BE075C">
      <w:start w:val="1"/>
      <w:numFmt w:val="arabicAbjad"/>
      <w:lvlText w:val="(%1)"/>
      <w:lvlJc w:val="left"/>
      <w:pPr>
        <w:ind w:left="12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809B3"/>
    <w:multiLevelType w:val="hybridMultilevel"/>
    <w:tmpl w:val="3752AC5C"/>
    <w:lvl w:ilvl="0" w:tplc="B87E3BB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EE45C5"/>
    <w:multiLevelType w:val="hybridMultilevel"/>
    <w:tmpl w:val="C77C6878"/>
    <w:lvl w:ilvl="0" w:tplc="1292CCA0">
      <w:start w:val="1"/>
      <w:numFmt w:val="arabicAbjad"/>
      <w:lvlText w:val="(%1)"/>
      <w:lvlJc w:val="left"/>
      <w:pPr>
        <w:ind w:left="12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052737"/>
    <w:multiLevelType w:val="hybridMultilevel"/>
    <w:tmpl w:val="918E6144"/>
    <w:lvl w:ilvl="0" w:tplc="EC922D1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8"/>
  </w:num>
  <w:num w:numId="3">
    <w:abstractNumId w:val="14"/>
  </w:num>
  <w:num w:numId="4">
    <w:abstractNumId w:val="34"/>
  </w:num>
  <w:num w:numId="5">
    <w:abstractNumId w:val="8"/>
  </w:num>
  <w:num w:numId="6">
    <w:abstractNumId w:val="35"/>
  </w:num>
  <w:num w:numId="7">
    <w:abstractNumId w:val="22"/>
  </w:num>
  <w:num w:numId="8">
    <w:abstractNumId w:val="32"/>
  </w:num>
  <w:num w:numId="9">
    <w:abstractNumId w:val="30"/>
  </w:num>
  <w:num w:numId="10">
    <w:abstractNumId w:val="37"/>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31"/>
  </w:num>
  <w:num w:numId="23">
    <w:abstractNumId w:val="17"/>
  </w:num>
  <w:num w:numId="24">
    <w:abstractNumId w:val="20"/>
  </w:num>
  <w:num w:numId="25">
    <w:abstractNumId w:val="26"/>
  </w:num>
  <w:num w:numId="26">
    <w:abstractNumId w:val="13"/>
  </w:num>
  <w:num w:numId="27">
    <w:abstractNumId w:val="33"/>
  </w:num>
  <w:num w:numId="28">
    <w:abstractNumId w:val="25"/>
  </w:num>
  <w:num w:numId="29">
    <w:abstractNumId w:val="36"/>
  </w:num>
  <w:num w:numId="30">
    <w:abstractNumId w:val="29"/>
  </w:num>
  <w:num w:numId="31">
    <w:abstractNumId w:val="16"/>
  </w:num>
  <w:num w:numId="32">
    <w:abstractNumId w:val="23"/>
  </w:num>
  <w:num w:numId="33">
    <w:abstractNumId w:val="27"/>
  </w:num>
  <w:num w:numId="34">
    <w:abstractNumId w:val="18"/>
  </w:num>
  <w:num w:numId="35">
    <w:abstractNumId w:val="12"/>
  </w:num>
  <w:num w:numId="36">
    <w:abstractNumId w:val="10"/>
  </w:num>
  <w:num w:numId="37">
    <w:abstractNumId w:val="21"/>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03F3"/>
    <w:rsid w:val="00002C5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6BFD"/>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4219"/>
    <w:rsid w:val="00075745"/>
    <w:rsid w:val="00075A04"/>
    <w:rsid w:val="00075D39"/>
    <w:rsid w:val="000760C3"/>
    <w:rsid w:val="000763A4"/>
    <w:rsid w:val="00076901"/>
    <w:rsid w:val="000810B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25F"/>
    <w:rsid w:val="000B3889"/>
    <w:rsid w:val="000B3B3B"/>
    <w:rsid w:val="000B3D5A"/>
    <w:rsid w:val="000B42E7"/>
    <w:rsid w:val="000B5D78"/>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853"/>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0E2"/>
    <w:rsid w:val="001306E5"/>
    <w:rsid w:val="00130FC9"/>
    <w:rsid w:val="001310EE"/>
    <w:rsid w:val="0013191A"/>
    <w:rsid w:val="00131B5E"/>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9B5"/>
    <w:rsid w:val="001603F7"/>
    <w:rsid w:val="00160C95"/>
    <w:rsid w:val="00162777"/>
    <w:rsid w:val="0016337E"/>
    <w:rsid w:val="00164691"/>
    <w:rsid w:val="00164BD2"/>
    <w:rsid w:val="00165AC3"/>
    <w:rsid w:val="001665F3"/>
    <w:rsid w:val="001667B6"/>
    <w:rsid w:val="001668D4"/>
    <w:rsid w:val="00166A09"/>
    <w:rsid w:val="00166B8D"/>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08"/>
    <w:rsid w:val="00191E75"/>
    <w:rsid w:val="00192022"/>
    <w:rsid w:val="0019301D"/>
    <w:rsid w:val="0019454F"/>
    <w:rsid w:val="00194719"/>
    <w:rsid w:val="00194774"/>
    <w:rsid w:val="00195CE0"/>
    <w:rsid w:val="001A098F"/>
    <w:rsid w:val="001A10CB"/>
    <w:rsid w:val="001A110B"/>
    <w:rsid w:val="001A149A"/>
    <w:rsid w:val="001A2AB7"/>
    <w:rsid w:val="001A4A9C"/>
    <w:rsid w:val="001A66ED"/>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463"/>
    <w:rsid w:val="00207616"/>
    <w:rsid w:val="002078A1"/>
    <w:rsid w:val="00207F10"/>
    <w:rsid w:val="002112E6"/>
    <w:rsid w:val="00213213"/>
    <w:rsid w:val="0021457F"/>
    <w:rsid w:val="0021505D"/>
    <w:rsid w:val="0021604B"/>
    <w:rsid w:val="00216545"/>
    <w:rsid w:val="0021704F"/>
    <w:rsid w:val="00220227"/>
    <w:rsid w:val="0022176B"/>
    <w:rsid w:val="00222760"/>
    <w:rsid w:val="00222782"/>
    <w:rsid w:val="0022360A"/>
    <w:rsid w:val="002247C5"/>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499"/>
    <w:rsid w:val="00261B27"/>
    <w:rsid w:val="00262B5A"/>
    <w:rsid w:val="0026520E"/>
    <w:rsid w:val="00266486"/>
    <w:rsid w:val="00266B0A"/>
    <w:rsid w:val="00266C61"/>
    <w:rsid w:val="0026749A"/>
    <w:rsid w:val="00270E72"/>
    <w:rsid w:val="0027167E"/>
    <w:rsid w:val="00271F24"/>
    <w:rsid w:val="00272503"/>
    <w:rsid w:val="00272F3A"/>
    <w:rsid w:val="0027320D"/>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1432"/>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DA1"/>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D98"/>
    <w:rsid w:val="00311453"/>
    <w:rsid w:val="003114C9"/>
    <w:rsid w:val="0031229D"/>
    <w:rsid w:val="00313038"/>
    <w:rsid w:val="00314E12"/>
    <w:rsid w:val="003166A5"/>
    <w:rsid w:val="00316C8C"/>
    <w:rsid w:val="003174C2"/>
    <w:rsid w:val="00317A95"/>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2352"/>
    <w:rsid w:val="003637B6"/>
    <w:rsid w:val="00363F89"/>
    <w:rsid w:val="00363FB0"/>
    <w:rsid w:val="003646D6"/>
    <w:rsid w:val="00364FC6"/>
    <w:rsid w:val="0036541D"/>
    <w:rsid w:val="00370504"/>
    <w:rsid w:val="00371814"/>
    <w:rsid w:val="00372BAE"/>
    <w:rsid w:val="00372DE4"/>
    <w:rsid w:val="00372EE9"/>
    <w:rsid w:val="00373F07"/>
    <w:rsid w:val="00374A60"/>
    <w:rsid w:val="00375181"/>
    <w:rsid w:val="003764C0"/>
    <w:rsid w:val="003767A4"/>
    <w:rsid w:val="0037714B"/>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D8E"/>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1744"/>
    <w:rsid w:val="00401F71"/>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1AC3"/>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DC5"/>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198E"/>
    <w:rsid w:val="004E2CBC"/>
    <w:rsid w:val="004E2DEF"/>
    <w:rsid w:val="004E3DD4"/>
    <w:rsid w:val="004E5C1A"/>
    <w:rsid w:val="004E6C8C"/>
    <w:rsid w:val="004E6CC7"/>
    <w:rsid w:val="004E776F"/>
    <w:rsid w:val="004F111D"/>
    <w:rsid w:val="004F1843"/>
    <w:rsid w:val="004F1EEC"/>
    <w:rsid w:val="004F24C8"/>
    <w:rsid w:val="004F30D6"/>
    <w:rsid w:val="004F34A5"/>
    <w:rsid w:val="004F40D6"/>
    <w:rsid w:val="004F6925"/>
    <w:rsid w:val="004F7A4D"/>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52F7"/>
    <w:rsid w:val="005266BD"/>
    <w:rsid w:val="0052772D"/>
    <w:rsid w:val="00530442"/>
    <w:rsid w:val="00534AF0"/>
    <w:rsid w:val="00535060"/>
    <w:rsid w:val="00535738"/>
    <w:rsid w:val="0053762D"/>
    <w:rsid w:val="005409EB"/>
    <w:rsid w:val="00540F30"/>
    <w:rsid w:val="00541DD2"/>
    <w:rsid w:val="005430E2"/>
    <w:rsid w:val="00543A63"/>
    <w:rsid w:val="00543AB5"/>
    <w:rsid w:val="005457CF"/>
    <w:rsid w:val="00545976"/>
    <w:rsid w:val="0054660F"/>
    <w:rsid w:val="00547628"/>
    <w:rsid w:val="00551A70"/>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64C3"/>
    <w:rsid w:val="005674C3"/>
    <w:rsid w:val="00567990"/>
    <w:rsid w:val="00567C4C"/>
    <w:rsid w:val="00570421"/>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2E19"/>
    <w:rsid w:val="005C3C9B"/>
    <w:rsid w:val="005C41FD"/>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77F"/>
    <w:rsid w:val="005F6B68"/>
    <w:rsid w:val="005F6F2E"/>
    <w:rsid w:val="005F7D85"/>
    <w:rsid w:val="00601A1F"/>
    <w:rsid w:val="00602655"/>
    <w:rsid w:val="00603B68"/>
    <w:rsid w:val="00605297"/>
    <w:rsid w:val="00605CB9"/>
    <w:rsid w:val="006065BF"/>
    <w:rsid w:val="00607C00"/>
    <w:rsid w:val="00610430"/>
    <w:rsid w:val="00611858"/>
    <w:rsid w:val="0061434E"/>
    <w:rsid w:val="00614EB1"/>
    <w:rsid w:val="00614F67"/>
    <w:rsid w:val="00615277"/>
    <w:rsid w:val="00615519"/>
    <w:rsid w:val="00615CED"/>
    <w:rsid w:val="00615CFC"/>
    <w:rsid w:val="006172C2"/>
    <w:rsid w:val="00617A92"/>
    <w:rsid w:val="00620CEE"/>
    <w:rsid w:val="00621998"/>
    <w:rsid w:val="00622558"/>
    <w:rsid w:val="00622D5F"/>
    <w:rsid w:val="00622EAE"/>
    <w:rsid w:val="0062334E"/>
    <w:rsid w:val="00623A4F"/>
    <w:rsid w:val="00624D17"/>
    <w:rsid w:val="00624F56"/>
    <w:rsid w:val="00624FA1"/>
    <w:rsid w:val="0062632F"/>
    <w:rsid w:val="00626594"/>
    <w:rsid w:val="00630442"/>
    <w:rsid w:val="0063048C"/>
    <w:rsid w:val="00630FCD"/>
    <w:rsid w:val="0063176A"/>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1AA"/>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2EB1"/>
    <w:rsid w:val="006A339D"/>
    <w:rsid w:val="006A3954"/>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A9"/>
    <w:rsid w:val="006E63FF"/>
    <w:rsid w:val="006E652D"/>
    <w:rsid w:val="006E7572"/>
    <w:rsid w:val="006F2F22"/>
    <w:rsid w:val="006F434A"/>
    <w:rsid w:val="006F4EF9"/>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5DB0"/>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4E14"/>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3FA"/>
    <w:rsid w:val="00783D11"/>
    <w:rsid w:val="00785E46"/>
    <w:rsid w:val="00787917"/>
    <w:rsid w:val="00787E4F"/>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6258"/>
    <w:rsid w:val="007D0B7F"/>
    <w:rsid w:val="007D1266"/>
    <w:rsid w:val="007D1B94"/>
    <w:rsid w:val="007D358A"/>
    <w:rsid w:val="007D458D"/>
    <w:rsid w:val="007D4C0D"/>
    <w:rsid w:val="007D4E8C"/>
    <w:rsid w:val="007D538F"/>
    <w:rsid w:val="007D668A"/>
    <w:rsid w:val="007E09E2"/>
    <w:rsid w:val="007E0FF5"/>
    <w:rsid w:val="007E1012"/>
    <w:rsid w:val="007E17CD"/>
    <w:rsid w:val="007E24ED"/>
    <w:rsid w:val="007E374B"/>
    <w:rsid w:val="007E39DE"/>
    <w:rsid w:val="007E3F53"/>
    <w:rsid w:val="007E6F0A"/>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2310"/>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086"/>
    <w:rsid w:val="00822136"/>
    <w:rsid w:val="0082263C"/>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2DA"/>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5FDF"/>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269"/>
    <w:rsid w:val="008A6861"/>
    <w:rsid w:val="008A7522"/>
    <w:rsid w:val="008A7B55"/>
    <w:rsid w:val="008A7F6B"/>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7D8"/>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63A1"/>
    <w:rsid w:val="008E6679"/>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2AF9"/>
    <w:rsid w:val="00913495"/>
    <w:rsid w:val="00913874"/>
    <w:rsid w:val="00915701"/>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6C82"/>
    <w:rsid w:val="00957435"/>
    <w:rsid w:val="009578D0"/>
    <w:rsid w:val="009600C6"/>
    <w:rsid w:val="00960D80"/>
    <w:rsid w:val="00961F86"/>
    <w:rsid w:val="009621CE"/>
    <w:rsid w:val="009622BF"/>
    <w:rsid w:val="009651B8"/>
    <w:rsid w:val="009653F3"/>
    <w:rsid w:val="0096587A"/>
    <w:rsid w:val="009666E7"/>
    <w:rsid w:val="00967278"/>
    <w:rsid w:val="00971568"/>
    <w:rsid w:val="009728F2"/>
    <w:rsid w:val="00972BEF"/>
    <w:rsid w:val="00973BCF"/>
    <w:rsid w:val="009744BC"/>
    <w:rsid w:val="00974E60"/>
    <w:rsid w:val="0097587A"/>
    <w:rsid w:val="00975896"/>
    <w:rsid w:val="00975DF1"/>
    <w:rsid w:val="00976AFE"/>
    <w:rsid w:val="00983CEA"/>
    <w:rsid w:val="00984198"/>
    <w:rsid w:val="00984E04"/>
    <w:rsid w:val="00985967"/>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8AC"/>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54"/>
    <w:rsid w:val="009C7166"/>
    <w:rsid w:val="009C722A"/>
    <w:rsid w:val="009C742C"/>
    <w:rsid w:val="009D0E51"/>
    <w:rsid w:val="009D2376"/>
    <w:rsid w:val="009D2D48"/>
    <w:rsid w:val="009D3103"/>
    <w:rsid w:val="009D4409"/>
    <w:rsid w:val="009D4724"/>
    <w:rsid w:val="009D4B2F"/>
    <w:rsid w:val="009D4C1B"/>
    <w:rsid w:val="009D500A"/>
    <w:rsid w:val="009D5159"/>
    <w:rsid w:val="009D58C7"/>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0F9"/>
    <w:rsid w:val="009F4190"/>
    <w:rsid w:val="009F4911"/>
    <w:rsid w:val="009F513E"/>
    <w:rsid w:val="009F5241"/>
    <w:rsid w:val="009F6807"/>
    <w:rsid w:val="009F68DF"/>
    <w:rsid w:val="009F6A24"/>
    <w:rsid w:val="00A0042C"/>
    <w:rsid w:val="00A00495"/>
    <w:rsid w:val="00A01925"/>
    <w:rsid w:val="00A01DEB"/>
    <w:rsid w:val="00A03FBD"/>
    <w:rsid w:val="00A06D32"/>
    <w:rsid w:val="00A07545"/>
    <w:rsid w:val="00A1178E"/>
    <w:rsid w:val="00A125F8"/>
    <w:rsid w:val="00A13947"/>
    <w:rsid w:val="00A13E2B"/>
    <w:rsid w:val="00A1562A"/>
    <w:rsid w:val="00A15901"/>
    <w:rsid w:val="00A1618E"/>
    <w:rsid w:val="00A161A1"/>
    <w:rsid w:val="00A20562"/>
    <w:rsid w:val="00A20F75"/>
    <w:rsid w:val="00A212B1"/>
    <w:rsid w:val="00A238C2"/>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0C67"/>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49E"/>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852"/>
    <w:rsid w:val="00AB246B"/>
    <w:rsid w:val="00AB2E96"/>
    <w:rsid w:val="00AB36D4"/>
    <w:rsid w:val="00AB5500"/>
    <w:rsid w:val="00AB5564"/>
    <w:rsid w:val="00AB57FB"/>
    <w:rsid w:val="00AB7348"/>
    <w:rsid w:val="00AC13B0"/>
    <w:rsid w:val="00AC2FD0"/>
    <w:rsid w:val="00AC3DBD"/>
    <w:rsid w:val="00AC5E85"/>
    <w:rsid w:val="00AC6834"/>
    <w:rsid w:val="00AD03D8"/>
    <w:rsid w:val="00AD0D5F"/>
    <w:rsid w:val="00AD34CF"/>
    <w:rsid w:val="00AD36C8"/>
    <w:rsid w:val="00AD37C9"/>
    <w:rsid w:val="00AD47D3"/>
    <w:rsid w:val="00AD652F"/>
    <w:rsid w:val="00AD7D05"/>
    <w:rsid w:val="00AE01F6"/>
    <w:rsid w:val="00AE16F0"/>
    <w:rsid w:val="00AE2328"/>
    <w:rsid w:val="00AE473C"/>
    <w:rsid w:val="00AE55E7"/>
    <w:rsid w:val="00AE6051"/>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6607"/>
    <w:rsid w:val="00B2028C"/>
    <w:rsid w:val="00B21771"/>
    <w:rsid w:val="00B2191C"/>
    <w:rsid w:val="00B21B30"/>
    <w:rsid w:val="00B2231E"/>
    <w:rsid w:val="00B22E76"/>
    <w:rsid w:val="00B23016"/>
    <w:rsid w:val="00B230D4"/>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374A"/>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8F7"/>
    <w:rsid w:val="00B92958"/>
    <w:rsid w:val="00B93957"/>
    <w:rsid w:val="00B9404A"/>
    <w:rsid w:val="00B94877"/>
    <w:rsid w:val="00B9491F"/>
    <w:rsid w:val="00B96043"/>
    <w:rsid w:val="00B96F5D"/>
    <w:rsid w:val="00B97D66"/>
    <w:rsid w:val="00BA02F9"/>
    <w:rsid w:val="00BA1987"/>
    <w:rsid w:val="00BA2682"/>
    <w:rsid w:val="00BA31E4"/>
    <w:rsid w:val="00BA3959"/>
    <w:rsid w:val="00BA3DA4"/>
    <w:rsid w:val="00BA47CC"/>
    <w:rsid w:val="00BA524B"/>
    <w:rsid w:val="00BA54F7"/>
    <w:rsid w:val="00BA576C"/>
    <w:rsid w:val="00BA6205"/>
    <w:rsid w:val="00BA6CE5"/>
    <w:rsid w:val="00BA6F38"/>
    <w:rsid w:val="00BB1388"/>
    <w:rsid w:val="00BB213F"/>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73"/>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3FA3"/>
    <w:rsid w:val="00C668DE"/>
    <w:rsid w:val="00C7044F"/>
    <w:rsid w:val="00C720F8"/>
    <w:rsid w:val="00C7294B"/>
    <w:rsid w:val="00C75139"/>
    <w:rsid w:val="00C7525C"/>
    <w:rsid w:val="00C76CF7"/>
    <w:rsid w:val="00C83A4C"/>
    <w:rsid w:val="00C8533B"/>
    <w:rsid w:val="00C858BA"/>
    <w:rsid w:val="00C86977"/>
    <w:rsid w:val="00C8714E"/>
    <w:rsid w:val="00C916C8"/>
    <w:rsid w:val="00C91861"/>
    <w:rsid w:val="00C92235"/>
    <w:rsid w:val="00C9398D"/>
    <w:rsid w:val="00C939EE"/>
    <w:rsid w:val="00C93C6E"/>
    <w:rsid w:val="00C93F93"/>
    <w:rsid w:val="00C94D44"/>
    <w:rsid w:val="00C95EEE"/>
    <w:rsid w:val="00C974CB"/>
    <w:rsid w:val="00C97929"/>
    <w:rsid w:val="00CA0049"/>
    <w:rsid w:val="00CA03F3"/>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20F"/>
    <w:rsid w:val="00CD3DB0"/>
    <w:rsid w:val="00CD4129"/>
    <w:rsid w:val="00CD5DBB"/>
    <w:rsid w:val="00CD67E7"/>
    <w:rsid w:val="00CD7388"/>
    <w:rsid w:val="00CE130A"/>
    <w:rsid w:val="00CE23CD"/>
    <w:rsid w:val="00CE247A"/>
    <w:rsid w:val="00CE2A1A"/>
    <w:rsid w:val="00CE2F05"/>
    <w:rsid w:val="00CE3E1C"/>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020"/>
    <w:rsid w:val="00CF658A"/>
    <w:rsid w:val="00CF66B6"/>
    <w:rsid w:val="00CF79DF"/>
    <w:rsid w:val="00D007D6"/>
    <w:rsid w:val="00D01A9F"/>
    <w:rsid w:val="00D01CED"/>
    <w:rsid w:val="00D01E38"/>
    <w:rsid w:val="00D022B5"/>
    <w:rsid w:val="00D039B5"/>
    <w:rsid w:val="00D04AA9"/>
    <w:rsid w:val="00D04F76"/>
    <w:rsid w:val="00D053D2"/>
    <w:rsid w:val="00D0772B"/>
    <w:rsid w:val="00D07D07"/>
    <w:rsid w:val="00D10F87"/>
    <w:rsid w:val="00D10FD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815"/>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DD4"/>
    <w:rsid w:val="00DB0F9E"/>
    <w:rsid w:val="00DB1307"/>
    <w:rsid w:val="00DB1E1A"/>
    <w:rsid w:val="00DB2AF6"/>
    <w:rsid w:val="00DB364F"/>
    <w:rsid w:val="00DB39E7"/>
    <w:rsid w:val="00DB3AAE"/>
    <w:rsid w:val="00DB3B3E"/>
    <w:rsid w:val="00DB71DB"/>
    <w:rsid w:val="00DB71E1"/>
    <w:rsid w:val="00DB7B0F"/>
    <w:rsid w:val="00DB7CB3"/>
    <w:rsid w:val="00DC0D57"/>
    <w:rsid w:val="00DC120A"/>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5D03"/>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5A4"/>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00E"/>
    <w:rsid w:val="00E43284"/>
    <w:rsid w:val="00E445C9"/>
    <w:rsid w:val="00E447C5"/>
    <w:rsid w:val="00E450C1"/>
    <w:rsid w:val="00E4547F"/>
    <w:rsid w:val="00E4574F"/>
    <w:rsid w:val="00E46B7D"/>
    <w:rsid w:val="00E5091C"/>
    <w:rsid w:val="00E50E42"/>
    <w:rsid w:val="00E51009"/>
    <w:rsid w:val="00E511AB"/>
    <w:rsid w:val="00E51350"/>
    <w:rsid w:val="00E51C5E"/>
    <w:rsid w:val="00E51E69"/>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96B"/>
    <w:rsid w:val="00E82DE7"/>
    <w:rsid w:val="00E84116"/>
    <w:rsid w:val="00E84C5C"/>
    <w:rsid w:val="00E85533"/>
    <w:rsid w:val="00E8593F"/>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5FFB"/>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E7FDA"/>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0B8B"/>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027"/>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290"/>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5699"/>
    <w:rsid w:val="00FB69A1"/>
    <w:rsid w:val="00FB72AC"/>
    <w:rsid w:val="00FB7706"/>
    <w:rsid w:val="00FB7EC9"/>
    <w:rsid w:val="00FB7F82"/>
    <w:rsid w:val="00FC0DAF"/>
    <w:rsid w:val="00FC11F5"/>
    <w:rsid w:val="00FC126D"/>
    <w:rsid w:val="00FC1615"/>
    <w:rsid w:val="00FC3132"/>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F3853"/>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CA03F3"/>
    <w:rPr>
      <w:rFonts w:ascii="Tahoma" w:hAnsi="Tahoma" w:cs="Tahoma"/>
      <w:sz w:val="16"/>
      <w:szCs w:val="16"/>
    </w:rPr>
  </w:style>
  <w:style w:type="character" w:customStyle="1" w:styleId="BalloonTextChar">
    <w:name w:val="Balloon Text Char"/>
    <w:basedOn w:val="DefaultParagraphFont"/>
    <w:link w:val="BalloonText"/>
    <w:rsid w:val="00CA03F3"/>
    <w:rPr>
      <w:rFonts w:ascii="Tahoma" w:hAnsi="Tahoma" w:cs="Tahoma"/>
      <w:sz w:val="16"/>
      <w:szCs w:val="16"/>
    </w:rPr>
  </w:style>
  <w:style w:type="character" w:customStyle="1" w:styleId="FooterChar">
    <w:name w:val="Footer Char"/>
    <w:basedOn w:val="DefaultParagraphFont"/>
    <w:link w:val="Footer"/>
    <w:uiPriority w:val="99"/>
    <w:rsid w:val="00B230D4"/>
    <w:rPr>
      <w:rFonts w:ascii="Arial" w:hAnsi="Arial" w:cs="Arial"/>
      <w:sz w:val="22"/>
    </w:rPr>
  </w:style>
  <w:style w:type="character" w:customStyle="1" w:styleId="FootnoteTextChar">
    <w:name w:val="Footnote Text Char"/>
    <w:basedOn w:val="DefaultParagraphFont"/>
    <w:link w:val="FootnoteText"/>
    <w:semiHidden/>
    <w:rsid w:val="00B230D4"/>
    <w:rPr>
      <w:rFonts w:ascii="Arabic Typesetting" w:hAnsi="Arabic Typesetting" w:cs="Arabic Typesetting"/>
      <w:sz w:val="28"/>
      <w:szCs w:val="28"/>
    </w:rPr>
  </w:style>
  <w:style w:type="paragraph" w:customStyle="1" w:styleId="Heading1AR">
    <w:name w:val="Heading_1_AR"/>
    <w:basedOn w:val="Normal"/>
    <w:next w:val="Normal"/>
    <w:rsid w:val="00131B5E"/>
    <w:pPr>
      <w:keepNext/>
      <w:bidi/>
      <w:spacing w:before="240" w:after="240" w:line="400" w:lineRule="exact"/>
    </w:pPr>
    <w:rPr>
      <w:rFonts w:ascii="Arabic Typesetting" w:hAnsi="Arabic Typesetting" w:cs="Arabic Typesetting"/>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CA03F3"/>
    <w:rPr>
      <w:rFonts w:ascii="Tahoma" w:hAnsi="Tahoma" w:cs="Tahoma"/>
      <w:sz w:val="16"/>
      <w:szCs w:val="16"/>
    </w:rPr>
  </w:style>
  <w:style w:type="character" w:customStyle="1" w:styleId="BalloonTextChar">
    <w:name w:val="Balloon Text Char"/>
    <w:basedOn w:val="DefaultParagraphFont"/>
    <w:link w:val="BalloonText"/>
    <w:rsid w:val="00CA03F3"/>
    <w:rPr>
      <w:rFonts w:ascii="Tahoma" w:hAnsi="Tahoma" w:cs="Tahoma"/>
      <w:sz w:val="16"/>
      <w:szCs w:val="16"/>
    </w:rPr>
  </w:style>
  <w:style w:type="character" w:customStyle="1" w:styleId="FooterChar">
    <w:name w:val="Footer Char"/>
    <w:basedOn w:val="DefaultParagraphFont"/>
    <w:link w:val="Footer"/>
    <w:uiPriority w:val="99"/>
    <w:rsid w:val="00B230D4"/>
    <w:rPr>
      <w:rFonts w:ascii="Arial" w:hAnsi="Arial" w:cs="Arial"/>
      <w:sz w:val="22"/>
    </w:rPr>
  </w:style>
  <w:style w:type="character" w:customStyle="1" w:styleId="FootnoteTextChar">
    <w:name w:val="Footnote Text Char"/>
    <w:basedOn w:val="DefaultParagraphFont"/>
    <w:link w:val="FootnoteText"/>
    <w:semiHidden/>
    <w:rsid w:val="00B230D4"/>
    <w:rPr>
      <w:rFonts w:ascii="Arabic Typesetting" w:hAnsi="Arabic Typesetting" w:cs="Arabic Typesetting"/>
      <w:sz w:val="28"/>
      <w:szCs w:val="28"/>
    </w:rPr>
  </w:style>
  <w:style w:type="paragraph" w:customStyle="1" w:styleId="Heading1AR">
    <w:name w:val="Heading_1_AR"/>
    <w:basedOn w:val="Normal"/>
    <w:next w:val="Normal"/>
    <w:rsid w:val="00131B5E"/>
    <w:pPr>
      <w:keepNext/>
      <w:bidi/>
      <w:spacing w:before="240" w:after="240" w:line="400" w:lineRule="exact"/>
    </w:pPr>
    <w:rPr>
      <w:rFonts w:ascii="Arabic Typesetting" w:hAnsi="Arabic Typesetting" w:cs="Arabic Typesetting"/>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1A1D2-9482-4BF9-96A5-207C50FA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CDIP_18_AR.dotx</Template>
  <TotalTime>969</TotalTime>
  <Pages>14</Pages>
  <Words>4504</Words>
  <Characters>25676</Characters>
  <Application>Microsoft Office Word</Application>
  <DocSecurity>0</DocSecurity>
  <Lines>213</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CDIP/18/6 (Arabic)</vt:lpstr>
      <vt:lpstr>CDIP/18/6 (Arabic)</vt:lpstr>
    </vt:vector>
  </TitlesOfParts>
  <Company>World Intellectual Property Organization</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CDIP/18/6 (Arabic)</dc:title>
  <dc:creator>من إعداد الأمانة</dc:creator>
  <cp:lastModifiedBy>YOUSSEF Randa</cp:lastModifiedBy>
  <cp:revision>100</cp:revision>
  <cp:lastPrinted>2016-09-12T09:25:00Z</cp:lastPrinted>
  <dcterms:created xsi:type="dcterms:W3CDTF">2016-09-06T10:10:00Z</dcterms:created>
  <dcterms:modified xsi:type="dcterms:W3CDTF">2016-09-12T09:26:00Z</dcterms:modified>
</cp:coreProperties>
</file>