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8804E0">
            <w:pPr>
              <w:pStyle w:val="DocumentCodeAR"/>
              <w:bidi/>
              <w:rPr>
                <w:rtl/>
              </w:rPr>
            </w:pPr>
            <w:r>
              <w:t>CDIP</w:t>
            </w:r>
            <w:r w:rsidR="00100F97">
              <w:t>/</w:t>
            </w:r>
            <w:r w:rsidR="008804E0">
              <w:t>16</w:t>
            </w:r>
            <w:r w:rsidR="000E66AA">
              <w:t>/7</w:t>
            </w:r>
            <w:r w:rsidR="00D52589">
              <w:t xml:space="preserve"> REV.</w:t>
            </w:r>
            <w:r w:rsidR="00914984">
              <w:t>2</w:t>
            </w:r>
          </w:p>
        </w:tc>
      </w:tr>
      <w:tr w:rsidR="001667B6" w:rsidTr="00BF164F">
        <w:tc>
          <w:tcPr>
            <w:tcW w:w="9571" w:type="dxa"/>
            <w:gridSpan w:val="3"/>
          </w:tcPr>
          <w:p w:rsidR="001667B6" w:rsidRPr="00B6101C" w:rsidRDefault="00B6101C" w:rsidP="000E66AA">
            <w:pPr>
              <w:pStyle w:val="DocumentLanguageAR"/>
              <w:bidi/>
              <w:rPr>
                <w:rtl/>
              </w:rPr>
            </w:pPr>
            <w:r w:rsidRPr="00B6101C">
              <w:rPr>
                <w:rFonts w:hint="cs"/>
                <w:rtl/>
              </w:rPr>
              <w:t xml:space="preserve">الأصل: </w:t>
            </w:r>
            <w:r w:rsidR="000E66AA">
              <w:rPr>
                <w:rFonts w:hint="cs"/>
                <w:rtl/>
              </w:rPr>
              <w:t>بالإنكليزية</w:t>
            </w:r>
          </w:p>
        </w:tc>
      </w:tr>
      <w:tr w:rsidR="001667B6" w:rsidTr="00BF164F">
        <w:tc>
          <w:tcPr>
            <w:tcW w:w="9571" w:type="dxa"/>
            <w:gridSpan w:val="3"/>
          </w:tcPr>
          <w:p w:rsidR="001667B6" w:rsidRPr="00B6101C" w:rsidRDefault="00B6101C" w:rsidP="00115FEC">
            <w:pPr>
              <w:pStyle w:val="DocumentDateAR"/>
              <w:bidi/>
              <w:rPr>
                <w:rtl/>
              </w:rPr>
            </w:pPr>
            <w:r w:rsidRPr="00B6101C">
              <w:rPr>
                <w:rFonts w:hint="cs"/>
                <w:rtl/>
              </w:rPr>
              <w:t xml:space="preserve">التاريخ: </w:t>
            </w:r>
            <w:r w:rsidR="00115FEC">
              <w:rPr>
                <w:rFonts w:hint="cs"/>
                <w:rtl/>
              </w:rPr>
              <w:t>15</w:t>
            </w:r>
            <w:r w:rsidRPr="00B6101C">
              <w:rPr>
                <w:rFonts w:hint="cs"/>
                <w:rtl/>
              </w:rPr>
              <w:t xml:space="preserve"> </w:t>
            </w:r>
            <w:r w:rsidR="00115FEC">
              <w:rPr>
                <w:rFonts w:hint="cs"/>
                <w:rtl/>
              </w:rPr>
              <w:t>أبريل</w:t>
            </w:r>
            <w:r w:rsidRPr="00B6101C">
              <w:rPr>
                <w:rFonts w:hint="cs"/>
                <w:rtl/>
              </w:rPr>
              <w:t xml:space="preserve"> </w:t>
            </w:r>
            <w:r w:rsidR="00190B6D">
              <w:rPr>
                <w:rFonts w:hint="cs"/>
                <w:rtl/>
              </w:rPr>
              <w:t>201</w:t>
            </w:r>
            <w:r w:rsidR="00D52589">
              <w:rPr>
                <w:rFonts w:hint="cs"/>
                <w:rtl/>
              </w:rPr>
              <w:t>6</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8804E0">
      <w:pPr>
        <w:pStyle w:val="MeetingSessionAR"/>
        <w:bidi/>
        <w:rPr>
          <w:rFonts w:ascii="Cambria Math" w:hAnsi="Cambria Math"/>
          <w:rtl/>
        </w:rPr>
      </w:pPr>
      <w:r w:rsidRPr="00783D11">
        <w:rPr>
          <w:rFonts w:ascii="Cambria Math" w:hAnsi="Cambria Math"/>
          <w:rtl/>
        </w:rPr>
        <w:t xml:space="preserve">الدورة </w:t>
      </w:r>
      <w:r w:rsidR="008804E0">
        <w:rPr>
          <w:rFonts w:ascii="Cambria Math" w:hAnsi="Cambria Math" w:hint="cs"/>
          <w:rtl/>
        </w:rPr>
        <w:t>السادسة</w:t>
      </w:r>
      <w:r>
        <w:rPr>
          <w:rFonts w:ascii="Cambria Math" w:hAnsi="Cambria Math" w:hint="cs"/>
          <w:rtl/>
        </w:rPr>
        <w:t xml:space="preserve"> عشرة</w:t>
      </w:r>
    </w:p>
    <w:p w:rsidR="00151493" w:rsidRPr="00D61541" w:rsidRDefault="00151493" w:rsidP="008804E0">
      <w:pPr>
        <w:pStyle w:val="MeetingDatesAR"/>
        <w:bidi/>
        <w:rPr>
          <w:rtl/>
        </w:rPr>
      </w:pPr>
      <w:r w:rsidRPr="00D61541">
        <w:rPr>
          <w:rFonts w:hint="cs"/>
          <w:rtl/>
        </w:rPr>
        <w:t xml:space="preserve">جنيف، من </w:t>
      </w:r>
      <w:r w:rsidR="008804E0">
        <w:rPr>
          <w:rFonts w:hint="cs"/>
          <w:rtl/>
        </w:rPr>
        <w:t>9</w:t>
      </w:r>
      <w:r>
        <w:rPr>
          <w:rFonts w:hint="cs"/>
          <w:rtl/>
        </w:rPr>
        <w:t xml:space="preserve"> إلى </w:t>
      </w:r>
      <w:r w:rsidR="008804E0">
        <w:rPr>
          <w:rFonts w:hint="cs"/>
          <w:rtl/>
        </w:rPr>
        <w:t>13</w:t>
      </w:r>
      <w:r>
        <w:rPr>
          <w:rFonts w:hint="cs"/>
          <w:rtl/>
        </w:rPr>
        <w:t xml:space="preserve"> </w:t>
      </w:r>
      <w:r w:rsidR="008804E0">
        <w:rPr>
          <w:rFonts w:hint="cs"/>
          <w:rtl/>
        </w:rPr>
        <w:t>نوفمبر</w:t>
      </w:r>
      <w:r>
        <w:rPr>
          <w:rFonts w:hint="cs"/>
          <w:rtl/>
        </w:rPr>
        <w:t xml:space="preserve">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0E66AA" w:rsidP="00164308">
      <w:pPr>
        <w:pStyle w:val="DocumentTitleAR"/>
        <w:bidi/>
        <w:ind w:right="2552"/>
        <w:rPr>
          <w:rtl/>
        </w:rPr>
      </w:pPr>
      <w:r>
        <w:rPr>
          <w:rFonts w:hint="cs"/>
          <w:rtl/>
        </w:rPr>
        <w:t xml:space="preserve">التعاون على </w:t>
      </w:r>
      <w:r w:rsidR="00914984">
        <w:rPr>
          <w:rFonts w:hint="cs"/>
          <w:rtl/>
          <w:lang w:bidi="ar-EG"/>
        </w:rPr>
        <w:t>التنمية و</w:t>
      </w:r>
      <w:r w:rsidR="002D1628">
        <w:rPr>
          <w:rFonts w:hint="cs"/>
          <w:rtl/>
        </w:rPr>
        <w:t>ال</w:t>
      </w:r>
      <w:r>
        <w:rPr>
          <w:rFonts w:hint="cs"/>
          <w:rtl/>
        </w:rPr>
        <w:t>تعليم</w:t>
      </w:r>
      <w:r w:rsidR="002D1628">
        <w:rPr>
          <w:rFonts w:hint="cs"/>
          <w:rtl/>
        </w:rPr>
        <w:t xml:space="preserve"> والتدريب المهني في مجال</w:t>
      </w:r>
      <w:bookmarkStart w:id="2" w:name="_GoBack"/>
      <w:bookmarkEnd w:id="2"/>
      <w:r>
        <w:rPr>
          <w:rFonts w:hint="cs"/>
          <w:rtl/>
        </w:rPr>
        <w:t xml:space="preserve"> حقوق الملكية الفكرية </w:t>
      </w:r>
      <w:r w:rsidR="00D52589">
        <w:rPr>
          <w:rtl/>
        </w:rPr>
        <w:t>مع م</w:t>
      </w:r>
      <w:r w:rsidR="00D52589">
        <w:rPr>
          <w:rFonts w:hint="cs"/>
          <w:rtl/>
        </w:rPr>
        <w:t>ؤسسات</w:t>
      </w:r>
      <w:r w:rsidRPr="000E66AA">
        <w:rPr>
          <w:rtl/>
        </w:rPr>
        <w:t xml:space="preserve"> التدريب القضائي في البلدان النامية والبلدان الأقل نموا</w:t>
      </w:r>
    </w:p>
    <w:p w:rsidR="00151493" w:rsidRDefault="00151493" w:rsidP="00151493">
      <w:pPr>
        <w:pStyle w:val="PreparedbyAR"/>
        <w:bidi/>
        <w:rPr>
          <w:rtl/>
        </w:rPr>
      </w:pPr>
      <w:r w:rsidRPr="00D61541">
        <w:rPr>
          <w:rFonts w:hint="cs"/>
          <w:rtl/>
        </w:rPr>
        <w:t xml:space="preserve">من </w:t>
      </w:r>
      <w:r w:rsidRPr="00931859">
        <w:rPr>
          <w:rFonts w:hint="cs"/>
          <w:rtl/>
        </w:rPr>
        <w:t>إعداد</w:t>
      </w:r>
      <w:r w:rsidR="000E66AA">
        <w:rPr>
          <w:rFonts w:hint="cs"/>
          <w:rtl/>
        </w:rPr>
        <w:t xml:space="preserve"> الأمانة</w:t>
      </w:r>
    </w:p>
    <w:p w:rsidR="008804E0" w:rsidRDefault="000E66AA" w:rsidP="002D1628">
      <w:pPr>
        <w:pStyle w:val="NumberedParaAR"/>
        <w:rPr>
          <w:rtl/>
        </w:rPr>
      </w:pPr>
      <w:r w:rsidRPr="000E66AA">
        <w:rPr>
          <w:rtl/>
        </w:rPr>
        <w:t>يتناول مرفق هذه الوثيقة، الذي يحتوي على اقتراح مشرو</w:t>
      </w:r>
      <w:r w:rsidR="002D1628">
        <w:rPr>
          <w:rFonts w:hint="cs"/>
          <w:rtl/>
        </w:rPr>
        <w:t>ع</w:t>
      </w:r>
      <w:r w:rsidRPr="000E66AA">
        <w:rPr>
          <w:rtl/>
        </w:rPr>
        <w:t xml:space="preserve"> موضوعي</w:t>
      </w:r>
      <w:r w:rsidR="00D52589">
        <w:rPr>
          <w:rFonts w:hint="cs"/>
          <w:rtl/>
        </w:rPr>
        <w:t xml:space="preserve"> منقح</w:t>
      </w:r>
      <w:r w:rsidRPr="000E66AA">
        <w:rPr>
          <w:rtl/>
        </w:rPr>
        <w:t xml:space="preserve"> بشأن التعاون على</w:t>
      </w:r>
      <w:r w:rsidR="00914984">
        <w:rPr>
          <w:rFonts w:hint="cs"/>
          <w:rtl/>
        </w:rPr>
        <w:t xml:space="preserve"> التنمية</w:t>
      </w:r>
      <w:r w:rsidRPr="000E66AA">
        <w:rPr>
          <w:rtl/>
        </w:rPr>
        <w:t xml:space="preserve"> </w:t>
      </w:r>
      <w:r w:rsidR="00914984">
        <w:rPr>
          <w:rFonts w:hint="cs"/>
          <w:rtl/>
        </w:rPr>
        <w:t>و</w:t>
      </w:r>
      <w:r w:rsidR="002D1628">
        <w:rPr>
          <w:rFonts w:hint="cs"/>
          <w:rtl/>
        </w:rPr>
        <w:t>ال</w:t>
      </w:r>
      <w:r w:rsidRPr="000E66AA">
        <w:rPr>
          <w:rtl/>
        </w:rPr>
        <w:t>تعليم</w:t>
      </w:r>
      <w:r w:rsidR="002D1628">
        <w:rPr>
          <w:rFonts w:hint="cs"/>
          <w:rtl/>
        </w:rPr>
        <w:t xml:space="preserve"> والتدريب المهني في مجال</w:t>
      </w:r>
      <w:r w:rsidRPr="000E66AA">
        <w:rPr>
          <w:rtl/>
        </w:rPr>
        <w:t xml:space="preserve"> حقوق الملكية الفكرية</w:t>
      </w:r>
      <w:r w:rsidR="00D52589">
        <w:rPr>
          <w:rtl/>
        </w:rPr>
        <w:t xml:space="preserve"> مع م</w:t>
      </w:r>
      <w:r w:rsidR="00D52589">
        <w:rPr>
          <w:rFonts w:hint="cs"/>
          <w:rtl/>
        </w:rPr>
        <w:t>ؤسسات</w:t>
      </w:r>
      <w:r w:rsidRPr="000E66AA">
        <w:rPr>
          <w:rtl/>
        </w:rPr>
        <w:t xml:space="preserve"> التدريب القضائي في البل</w:t>
      </w:r>
      <w:r w:rsidR="00D52589">
        <w:rPr>
          <w:rtl/>
        </w:rPr>
        <w:t>دان النامية والبلدان الأقل نموا</w:t>
      </w:r>
      <w:r w:rsidR="00D52589">
        <w:rPr>
          <w:rFonts w:hint="cs"/>
          <w:rtl/>
        </w:rPr>
        <w:t>. ويتناول هذا المشروع</w:t>
      </w:r>
      <w:r w:rsidRPr="000E66AA">
        <w:rPr>
          <w:rtl/>
        </w:rPr>
        <w:t xml:space="preserve"> التوصي</w:t>
      </w:r>
      <w:r>
        <w:rPr>
          <w:rFonts w:hint="cs"/>
          <w:rtl/>
        </w:rPr>
        <w:t>ات 3 و10 و45 من جدول أعمال الويبو بشأن التنمية.</w:t>
      </w:r>
      <w:r w:rsidRPr="000E66AA">
        <w:rPr>
          <w:rtl/>
        </w:rPr>
        <w:t xml:space="preserve"> وتبلغ تكاليف المشروع المقدرة 000</w:t>
      </w:r>
      <w:r>
        <w:rPr>
          <w:rFonts w:hint="cs"/>
          <w:rtl/>
        </w:rPr>
        <w:t> 500</w:t>
      </w:r>
      <w:r w:rsidRPr="000E66AA">
        <w:rPr>
          <w:rtl/>
        </w:rPr>
        <w:t xml:space="preserve"> فرنك سويسري تتعلق</w:t>
      </w:r>
      <w:r>
        <w:rPr>
          <w:rFonts w:hint="cs"/>
          <w:rtl/>
        </w:rPr>
        <w:t xml:space="preserve"> كلها</w:t>
      </w:r>
      <w:r>
        <w:rPr>
          <w:rtl/>
        </w:rPr>
        <w:t xml:space="preserve"> بتكاليف خلاف الموظفي</w:t>
      </w:r>
      <w:r>
        <w:rPr>
          <w:rFonts w:hint="cs"/>
          <w:rtl/>
        </w:rPr>
        <w:t>ن</w:t>
      </w:r>
      <w:r w:rsidRPr="000E66AA">
        <w:rPr>
          <w:rtl/>
        </w:rPr>
        <w:t>.</w:t>
      </w:r>
    </w:p>
    <w:p w:rsidR="008804E0" w:rsidRDefault="000E66AA" w:rsidP="000E66AA">
      <w:pPr>
        <w:pStyle w:val="DecisionParaAR"/>
      </w:pPr>
      <w:r w:rsidRPr="000E66AA">
        <w:rPr>
          <w:rtl/>
        </w:rPr>
        <w:t>إن اللجنة</w:t>
      </w:r>
      <w:r>
        <w:rPr>
          <w:rFonts w:hint="cs"/>
          <w:rtl/>
        </w:rPr>
        <w:t xml:space="preserve"> المعنية بالتنمية والملكية الفكرية</w:t>
      </w:r>
      <w:r w:rsidRPr="000E66AA">
        <w:rPr>
          <w:rtl/>
        </w:rPr>
        <w:t xml:space="preserve"> مدعوة إلى النظر في مرفق هذه الوثيقة والموافقة عليه</w:t>
      </w:r>
      <w:r>
        <w:rPr>
          <w:rFonts w:hint="cs"/>
          <w:rtl/>
        </w:rPr>
        <w:t>.</w:t>
      </w:r>
    </w:p>
    <w:p w:rsidR="000E66AA" w:rsidRDefault="000E66AA" w:rsidP="000E66AA">
      <w:pPr>
        <w:pStyle w:val="EndofDocumentAR"/>
        <w:rPr>
          <w:rtl/>
        </w:rPr>
      </w:pPr>
      <w:r>
        <w:rPr>
          <w:rFonts w:hint="cs"/>
          <w:rtl/>
        </w:rPr>
        <w:t>[يلي ذلك المرفق]</w:t>
      </w:r>
    </w:p>
    <w:p w:rsidR="000E66AA" w:rsidRDefault="000E66AA" w:rsidP="000E66AA">
      <w:pPr>
        <w:pStyle w:val="NormalParaAR"/>
        <w:rPr>
          <w:rtl/>
        </w:rPr>
      </w:pPr>
    </w:p>
    <w:p w:rsidR="000E66AA" w:rsidRDefault="000E66AA" w:rsidP="000E66AA">
      <w:pPr>
        <w:pStyle w:val="NormalParaAR"/>
        <w:rPr>
          <w:rtl/>
        </w:rPr>
        <w:sectPr w:rsidR="000E66AA" w:rsidSect="00EB7752">
          <w:headerReference w:type="default" r:id="rId10"/>
          <w:pgSz w:w="11907" w:h="16840" w:code="9"/>
          <w:pgMar w:top="567" w:right="1418" w:bottom="1418" w:left="1134" w:header="510" w:footer="1021" w:gutter="0"/>
          <w:cols w:space="720"/>
          <w:titlePg/>
          <w:docGrid w:linePitch="299"/>
        </w:sectPr>
      </w:pPr>
    </w:p>
    <w:p w:rsidR="00D75009" w:rsidRPr="00D75009" w:rsidRDefault="00D75009" w:rsidP="00D75009">
      <w:pPr>
        <w:pStyle w:val="NormalParaAR"/>
        <w:keepNext/>
        <w:rPr>
          <w:b/>
          <w:bCs/>
          <w:rtl/>
        </w:rPr>
      </w:pPr>
      <w:r w:rsidRPr="00D75009">
        <w:rPr>
          <w:rFonts w:hint="cs"/>
          <w:b/>
          <w:bCs/>
          <w:rtl/>
        </w:rPr>
        <w:lastRenderedPageBreak/>
        <w:t>التوصيات 3 و10 و45 من جدول أعمال التنمية</w:t>
      </w:r>
    </w:p>
    <w:p w:rsidR="00D75009" w:rsidRPr="00D75009" w:rsidRDefault="00D75009" w:rsidP="00D75009">
      <w:pPr>
        <w:pStyle w:val="NormalParaAR"/>
        <w:keepNext/>
        <w:rPr>
          <w:b/>
          <w:bCs/>
          <w:rtl/>
        </w:rPr>
      </w:pPr>
      <w:r w:rsidRPr="00D75009">
        <w:rPr>
          <w:rFonts w:hint="cs"/>
          <w:b/>
          <w:bCs/>
          <w:rtl/>
        </w:rPr>
        <w:t>وثيقة المشروع</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835"/>
      </w:tblGrid>
      <w:tr w:rsidR="00D75009" w:rsidRPr="003612CE" w:rsidTr="004060A9">
        <w:tc>
          <w:tcPr>
            <w:tcW w:w="9463" w:type="dxa"/>
            <w:gridSpan w:val="2"/>
            <w:shd w:val="clear" w:color="auto" w:fill="auto"/>
            <w:vAlign w:val="center"/>
          </w:tcPr>
          <w:p w:rsidR="00D75009" w:rsidRPr="003612CE" w:rsidRDefault="00D75009" w:rsidP="00ED15C7">
            <w:pPr>
              <w:keepNext/>
              <w:bidi/>
              <w:spacing w:before="120" w:after="120"/>
              <w:rPr>
                <w:rFonts w:ascii="Arabic Typesetting" w:eastAsia="SimSun" w:hAnsi="Arabic Typesetting" w:cs="Arabic Typesetting"/>
                <w:sz w:val="36"/>
                <w:szCs w:val="36"/>
                <w:lang w:eastAsia="zh-CN"/>
              </w:rPr>
            </w:pPr>
            <w:r w:rsidRPr="00D537F8">
              <w:rPr>
                <w:rFonts w:ascii="Arabic Typesetting" w:eastAsia="SimSun" w:hAnsi="Arabic Typesetting" w:cs="Arabic Typesetting" w:hint="cs"/>
                <w:sz w:val="40"/>
                <w:szCs w:val="40"/>
                <w:rtl/>
                <w:lang w:eastAsia="zh-CN"/>
              </w:rPr>
              <w:t>1.</w:t>
            </w:r>
            <w:r w:rsidRPr="00D537F8">
              <w:rPr>
                <w:rFonts w:ascii="Arabic Typesetting" w:eastAsia="SimSun" w:hAnsi="Arabic Typesetting" w:cs="Arabic Typesetting"/>
                <w:sz w:val="40"/>
                <w:szCs w:val="40"/>
                <w:rtl/>
                <w:lang w:eastAsia="zh-CN"/>
              </w:rPr>
              <w:tab/>
            </w:r>
            <w:r w:rsidRPr="00D537F8">
              <w:rPr>
                <w:rFonts w:ascii="Arabic Typesetting" w:eastAsia="SimSun" w:hAnsi="Arabic Typesetting" w:cs="Arabic Typesetting" w:hint="cs"/>
                <w:sz w:val="40"/>
                <w:szCs w:val="40"/>
                <w:rtl/>
                <w:lang w:eastAsia="zh-CN"/>
              </w:rPr>
              <w:t>ملخص</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رمز المشروع</w:t>
            </w:r>
          </w:p>
        </w:tc>
        <w:tc>
          <w:tcPr>
            <w:tcW w:w="6835" w:type="dxa"/>
            <w:shd w:val="clear" w:color="auto" w:fill="auto"/>
            <w:vAlign w:val="center"/>
          </w:tcPr>
          <w:p w:rsidR="00D75009" w:rsidRPr="003612CE" w:rsidRDefault="00D75009" w:rsidP="00680A86">
            <w:pPr>
              <w:bidi/>
              <w:spacing w:before="120" w:after="120"/>
              <w:rPr>
                <w:rFonts w:ascii="Arabic Typesetting" w:eastAsia="SimSun" w:hAnsi="Arabic Typesetting" w:cs="Arabic Typesetting"/>
                <w:sz w:val="36"/>
                <w:szCs w:val="36"/>
                <w:lang w:eastAsia="zh-CN"/>
              </w:rPr>
            </w:pPr>
            <w:r w:rsidRPr="003612CE">
              <w:rPr>
                <w:rFonts w:ascii="Arabic Typesetting" w:eastAsia="SimSun" w:hAnsi="Arabic Typesetting" w:cs="Arabic Typesetting"/>
                <w:i/>
                <w:sz w:val="36"/>
                <w:szCs w:val="36"/>
                <w:lang w:eastAsia="zh-CN"/>
              </w:rPr>
              <w:t>DA_</w:t>
            </w:r>
            <w:r>
              <w:rPr>
                <w:rFonts w:ascii="Arabic Typesetting" w:eastAsia="SimSun" w:hAnsi="Arabic Typesetting" w:cs="Arabic Typesetting"/>
                <w:i/>
                <w:sz w:val="36"/>
                <w:szCs w:val="36"/>
                <w:lang w:eastAsia="zh-CN"/>
              </w:rPr>
              <w:t>3</w:t>
            </w:r>
            <w:r w:rsidRPr="003612CE">
              <w:rPr>
                <w:rFonts w:ascii="Arabic Typesetting" w:eastAsia="SimSun" w:hAnsi="Arabic Typesetting" w:cs="Arabic Typesetting"/>
                <w:i/>
                <w:sz w:val="36"/>
                <w:szCs w:val="36"/>
                <w:lang w:eastAsia="zh-CN"/>
              </w:rPr>
              <w:t>_</w:t>
            </w:r>
            <w:r>
              <w:rPr>
                <w:rFonts w:ascii="Arabic Typesetting" w:eastAsia="SimSun" w:hAnsi="Arabic Typesetting" w:cs="Arabic Typesetting"/>
                <w:i/>
                <w:sz w:val="36"/>
                <w:szCs w:val="36"/>
                <w:lang w:eastAsia="zh-CN"/>
              </w:rPr>
              <w:t>10</w:t>
            </w:r>
            <w:r w:rsidRPr="003612CE">
              <w:rPr>
                <w:rFonts w:ascii="Arabic Typesetting" w:eastAsia="SimSun" w:hAnsi="Arabic Typesetting" w:cs="Arabic Typesetting"/>
                <w:i/>
                <w:sz w:val="36"/>
                <w:szCs w:val="36"/>
                <w:lang w:eastAsia="zh-CN"/>
              </w:rPr>
              <w:t>_</w:t>
            </w:r>
            <w:r>
              <w:rPr>
                <w:rFonts w:ascii="Arabic Typesetting" w:eastAsia="SimSun" w:hAnsi="Arabic Typesetting" w:cs="Arabic Typesetting"/>
                <w:i/>
                <w:sz w:val="36"/>
                <w:szCs w:val="36"/>
                <w:lang w:eastAsia="zh-CN"/>
              </w:rPr>
              <w:t>45_01</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lang w:eastAsia="zh-CN"/>
              </w:rPr>
            </w:pPr>
            <w:r w:rsidRPr="009D69AF">
              <w:rPr>
                <w:rFonts w:ascii="Arabic Typesetting" w:eastAsia="SimSun" w:hAnsi="Arabic Typesetting" w:cs="Arabic Typesetting" w:hint="cs"/>
                <w:sz w:val="36"/>
                <w:szCs w:val="36"/>
                <w:u w:val="single"/>
                <w:rtl/>
                <w:lang w:eastAsia="zh-CN"/>
              </w:rPr>
              <w:t>العنوان</w:t>
            </w:r>
          </w:p>
        </w:tc>
        <w:tc>
          <w:tcPr>
            <w:tcW w:w="6835" w:type="dxa"/>
            <w:shd w:val="clear" w:color="auto" w:fill="auto"/>
            <w:vAlign w:val="center"/>
          </w:tcPr>
          <w:p w:rsidR="00D75009" w:rsidRPr="00D75009" w:rsidRDefault="00D75009" w:rsidP="002D1628">
            <w:pPr>
              <w:bidi/>
              <w:spacing w:before="120" w:after="120"/>
              <w:rPr>
                <w:rFonts w:ascii="Arabic Typesetting" w:eastAsia="SimSun" w:hAnsi="Arabic Typesetting" w:cs="Arabic Typesetting"/>
                <w:i/>
                <w:iCs/>
                <w:sz w:val="36"/>
                <w:szCs w:val="36"/>
                <w:lang w:eastAsia="zh-CN"/>
              </w:rPr>
            </w:pPr>
            <w:r w:rsidRPr="00D75009">
              <w:rPr>
                <w:rFonts w:ascii="Arabic Typesetting" w:eastAsia="SimSun" w:hAnsi="Arabic Typesetting" w:cs="Arabic Typesetting"/>
                <w:i/>
                <w:iCs/>
                <w:sz w:val="36"/>
                <w:szCs w:val="36"/>
                <w:rtl/>
                <w:lang w:eastAsia="zh-CN"/>
              </w:rPr>
              <w:t>التعاون على</w:t>
            </w:r>
            <w:r w:rsidR="00914984">
              <w:rPr>
                <w:rFonts w:ascii="Arabic Typesetting" w:eastAsia="SimSun" w:hAnsi="Arabic Typesetting" w:cs="Arabic Typesetting" w:hint="cs"/>
                <w:i/>
                <w:iCs/>
                <w:sz w:val="36"/>
                <w:szCs w:val="36"/>
                <w:rtl/>
                <w:lang w:eastAsia="zh-CN"/>
              </w:rPr>
              <w:t xml:space="preserve"> التنمية</w:t>
            </w:r>
            <w:r w:rsidRPr="00D75009">
              <w:rPr>
                <w:rFonts w:ascii="Arabic Typesetting" w:eastAsia="SimSun" w:hAnsi="Arabic Typesetting" w:cs="Arabic Typesetting"/>
                <w:i/>
                <w:iCs/>
                <w:sz w:val="36"/>
                <w:szCs w:val="36"/>
                <w:rtl/>
                <w:lang w:eastAsia="zh-CN"/>
              </w:rPr>
              <w:t xml:space="preserve"> </w:t>
            </w:r>
            <w:r w:rsidR="00914984">
              <w:rPr>
                <w:rFonts w:ascii="Arabic Typesetting" w:eastAsia="SimSun" w:hAnsi="Arabic Typesetting" w:cs="Arabic Typesetting" w:hint="cs"/>
                <w:i/>
                <w:iCs/>
                <w:sz w:val="36"/>
                <w:szCs w:val="36"/>
                <w:rtl/>
                <w:lang w:eastAsia="zh-CN"/>
              </w:rPr>
              <w:t>و</w:t>
            </w:r>
            <w:r w:rsidR="002D1628">
              <w:rPr>
                <w:rFonts w:ascii="Arabic Typesetting" w:eastAsia="SimSun" w:hAnsi="Arabic Typesetting" w:cs="Arabic Typesetting" w:hint="cs"/>
                <w:i/>
                <w:iCs/>
                <w:sz w:val="36"/>
                <w:szCs w:val="36"/>
                <w:rtl/>
                <w:lang w:eastAsia="zh-CN"/>
              </w:rPr>
              <w:t>ال</w:t>
            </w:r>
            <w:r w:rsidRPr="00D75009">
              <w:rPr>
                <w:rFonts w:ascii="Arabic Typesetting" w:eastAsia="SimSun" w:hAnsi="Arabic Typesetting" w:cs="Arabic Typesetting"/>
                <w:i/>
                <w:iCs/>
                <w:sz w:val="36"/>
                <w:szCs w:val="36"/>
                <w:rtl/>
                <w:lang w:eastAsia="zh-CN"/>
              </w:rPr>
              <w:t xml:space="preserve">تعليم </w:t>
            </w:r>
            <w:r w:rsidR="002D1628">
              <w:rPr>
                <w:rFonts w:ascii="Arabic Typesetting" w:eastAsia="SimSun" w:hAnsi="Arabic Typesetting" w:cs="Arabic Typesetting" w:hint="cs"/>
                <w:i/>
                <w:iCs/>
                <w:sz w:val="36"/>
                <w:szCs w:val="36"/>
                <w:rtl/>
                <w:lang w:eastAsia="zh-CN"/>
              </w:rPr>
              <w:t xml:space="preserve">والتدريب المهني في مجال </w:t>
            </w:r>
            <w:r w:rsidR="00C5374B">
              <w:rPr>
                <w:rFonts w:ascii="Arabic Typesetting" w:eastAsia="SimSun" w:hAnsi="Arabic Typesetting" w:cs="Arabic Typesetting"/>
                <w:i/>
                <w:iCs/>
                <w:sz w:val="36"/>
                <w:szCs w:val="36"/>
                <w:rtl/>
                <w:lang w:eastAsia="zh-CN"/>
              </w:rPr>
              <w:t>حقوق الملكية الفكرية مع م</w:t>
            </w:r>
            <w:r w:rsidR="00C5374B">
              <w:rPr>
                <w:rFonts w:ascii="Arabic Typesetting" w:eastAsia="SimSun" w:hAnsi="Arabic Typesetting" w:cs="Arabic Typesetting" w:hint="cs"/>
                <w:i/>
                <w:iCs/>
                <w:sz w:val="36"/>
                <w:szCs w:val="36"/>
                <w:rtl/>
                <w:lang w:eastAsia="zh-CN"/>
              </w:rPr>
              <w:t>ؤسسات</w:t>
            </w:r>
            <w:r w:rsidRPr="00D75009">
              <w:rPr>
                <w:rFonts w:ascii="Arabic Typesetting" w:eastAsia="SimSun" w:hAnsi="Arabic Typesetting" w:cs="Arabic Typesetting"/>
                <w:i/>
                <w:iCs/>
                <w:sz w:val="36"/>
                <w:szCs w:val="36"/>
                <w:rtl/>
                <w:lang w:eastAsia="zh-CN"/>
              </w:rPr>
              <w:t xml:space="preserve"> التدريب القضائي في البلدان النامية والبلدان الأقل نموا</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توصية (توصيات) جدول أعمال التنمية</w:t>
            </w:r>
          </w:p>
        </w:tc>
        <w:tc>
          <w:tcPr>
            <w:tcW w:w="6835" w:type="dxa"/>
            <w:shd w:val="clear" w:color="auto" w:fill="auto"/>
            <w:vAlign w:val="center"/>
          </w:tcPr>
          <w:p w:rsidR="00D75009" w:rsidRPr="00F36A8B" w:rsidRDefault="00D75009" w:rsidP="00680A86">
            <w:pPr>
              <w:bidi/>
              <w:spacing w:before="120" w:after="120"/>
              <w:rPr>
                <w:rFonts w:ascii="Arabic Typesetting" w:eastAsia="SimSun" w:hAnsi="Arabic Typesetting" w:cs="Arabic Typesetting"/>
                <w:sz w:val="36"/>
                <w:szCs w:val="36"/>
                <w:rtl/>
                <w:lang w:eastAsia="zh-CN"/>
              </w:rPr>
            </w:pPr>
            <w:r w:rsidRPr="00F36A8B">
              <w:rPr>
                <w:rFonts w:ascii="Arabic Typesetting" w:eastAsia="SimSun" w:hAnsi="Arabic Typesetting" w:cs="Arabic Typesetting" w:hint="cs"/>
                <w:i/>
                <w:iCs/>
                <w:sz w:val="36"/>
                <w:szCs w:val="36"/>
                <w:rtl/>
                <w:lang w:eastAsia="zh-CN"/>
              </w:rPr>
              <w:t>التوصية 3:</w:t>
            </w:r>
            <w:r w:rsidRPr="00F36A8B">
              <w:rPr>
                <w:rFonts w:ascii="Arabic Typesetting" w:eastAsia="SimSun" w:hAnsi="Arabic Typesetting" w:cs="Arabic Typesetting" w:hint="cs"/>
                <w:sz w:val="36"/>
                <w:szCs w:val="36"/>
                <w:rtl/>
                <w:lang w:eastAsia="zh-CN"/>
              </w:rPr>
              <w:t xml:space="preserve"> </w:t>
            </w:r>
            <w:r w:rsidRPr="00F36A8B">
              <w:rPr>
                <w:rFonts w:ascii="Arabic Typesetting" w:eastAsia="SimSun" w:hAnsi="Arabic Typesetting" w:cs="Arabic Typesetting"/>
                <w:sz w:val="36"/>
                <w:szCs w:val="36"/>
                <w:rtl/>
                <w:lang w:eastAsia="zh-CN"/>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p w:rsidR="00D75009" w:rsidRPr="00F36A8B" w:rsidRDefault="00D75009" w:rsidP="00680A86">
            <w:pPr>
              <w:bidi/>
              <w:spacing w:before="120" w:after="120"/>
              <w:rPr>
                <w:rFonts w:ascii="Arabic Typesetting" w:eastAsia="SimSun" w:hAnsi="Arabic Typesetting" w:cs="Arabic Typesetting"/>
                <w:sz w:val="36"/>
                <w:szCs w:val="36"/>
                <w:rtl/>
                <w:lang w:eastAsia="zh-CN"/>
              </w:rPr>
            </w:pPr>
            <w:r w:rsidRPr="00F36A8B">
              <w:rPr>
                <w:rFonts w:ascii="Arabic Typesetting" w:eastAsia="SimSun" w:hAnsi="Arabic Typesetting" w:cs="Arabic Typesetting" w:hint="cs"/>
                <w:i/>
                <w:iCs/>
                <w:sz w:val="36"/>
                <w:szCs w:val="36"/>
                <w:rtl/>
                <w:lang w:eastAsia="zh-CN"/>
              </w:rPr>
              <w:t>التوصية 10:</w:t>
            </w:r>
            <w:r w:rsidRPr="00F36A8B">
              <w:rPr>
                <w:rFonts w:ascii="Arabic Typesetting" w:eastAsia="SimSun" w:hAnsi="Arabic Typesetting" w:cs="Arabic Typesetting" w:hint="cs"/>
                <w:sz w:val="36"/>
                <w:szCs w:val="36"/>
                <w:rtl/>
                <w:lang w:eastAsia="zh-CN"/>
              </w:rPr>
              <w:t xml:space="preserve"> م</w:t>
            </w:r>
            <w:r w:rsidRPr="00F36A8B">
              <w:rPr>
                <w:rFonts w:ascii="Arabic Typesetting" w:eastAsia="SimSun" w:hAnsi="Arabic Typesetting" w:cs="Arabic Typesetting"/>
                <w:sz w:val="36"/>
                <w:szCs w:val="36"/>
                <w:rtl/>
                <w:lang w:eastAsia="zh-CN"/>
              </w:rPr>
              <w:t>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rsidR="00D75009" w:rsidRPr="00F36A8B" w:rsidRDefault="00D75009" w:rsidP="00680A86">
            <w:pPr>
              <w:bidi/>
              <w:spacing w:before="120" w:after="120"/>
              <w:rPr>
                <w:rFonts w:ascii="Arabic Typesetting" w:eastAsia="SimSun" w:hAnsi="Arabic Typesetting" w:cs="Arabic Typesetting"/>
                <w:sz w:val="36"/>
                <w:szCs w:val="36"/>
                <w:lang w:eastAsia="zh-CN"/>
              </w:rPr>
            </w:pPr>
            <w:r w:rsidRPr="00F36A8B">
              <w:rPr>
                <w:rFonts w:ascii="Arabic Typesetting" w:eastAsia="SimSun" w:hAnsi="Arabic Typesetting" w:cs="Arabic Typesetting" w:hint="cs"/>
                <w:i/>
                <w:iCs/>
                <w:sz w:val="36"/>
                <w:szCs w:val="36"/>
                <w:rtl/>
                <w:lang w:eastAsia="zh-CN"/>
              </w:rPr>
              <w:t>التوصية 45:</w:t>
            </w:r>
            <w:r w:rsidRPr="00F36A8B">
              <w:rPr>
                <w:rFonts w:ascii="Arabic Typesetting" w:eastAsia="SimSun" w:hAnsi="Arabic Typesetting" w:cs="Arabic Typesetting" w:hint="cs"/>
                <w:sz w:val="36"/>
                <w:szCs w:val="36"/>
                <w:rtl/>
                <w:lang w:eastAsia="zh-CN"/>
              </w:rPr>
              <w:t xml:space="preserve"> </w:t>
            </w:r>
            <w:r w:rsidRPr="00F36A8B">
              <w:rPr>
                <w:rFonts w:ascii="Arabic Typesetting" w:eastAsia="SimSun" w:hAnsi="Arabic Typesetting" w:cs="Arabic Typesetting"/>
                <w:sz w:val="36"/>
                <w:szCs w:val="36"/>
                <w:rtl/>
                <w:lang w:eastAsia="zh-CN"/>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وصف مقتضب للمشروع</w:t>
            </w:r>
          </w:p>
        </w:tc>
        <w:tc>
          <w:tcPr>
            <w:tcW w:w="6835" w:type="dxa"/>
            <w:shd w:val="clear" w:color="auto" w:fill="auto"/>
            <w:vAlign w:val="center"/>
          </w:tcPr>
          <w:p w:rsidR="00D75009" w:rsidRDefault="00D70D87" w:rsidP="000073EF">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مراعاة</w:t>
            </w:r>
            <w:r w:rsidR="00475869">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لسياسة واستراتيجية حقوق الملكية الفكرية على الصعي</w:t>
            </w:r>
            <w:r w:rsidR="00290562">
              <w:rPr>
                <w:rFonts w:ascii="Arabic Typesetting" w:eastAsia="SimSun" w:hAnsi="Arabic Typesetting" w:cs="Arabic Typesetting" w:hint="cs"/>
                <w:sz w:val="36"/>
                <w:szCs w:val="36"/>
                <w:rtl/>
                <w:lang w:eastAsia="zh-CN" w:bidi="ar-EG"/>
              </w:rPr>
              <w:t xml:space="preserve">د الوطني </w:t>
            </w:r>
            <w:r w:rsidR="00475869">
              <w:rPr>
                <w:rFonts w:ascii="Arabic Typesetting" w:eastAsia="SimSun" w:hAnsi="Arabic Typesetting" w:cs="Arabic Typesetting" w:hint="cs"/>
                <w:sz w:val="36"/>
                <w:szCs w:val="36"/>
                <w:rtl/>
                <w:lang w:eastAsia="zh-CN" w:bidi="ar-EG"/>
              </w:rPr>
              <w:t xml:space="preserve">وخدمةً للمصلحة العامة، يهدف </w:t>
            </w:r>
            <w:r w:rsidR="005F6594">
              <w:rPr>
                <w:rFonts w:ascii="Arabic Typesetting" w:eastAsia="SimSun" w:hAnsi="Arabic Typesetting" w:cs="Arabic Typesetting" w:hint="cs"/>
                <w:sz w:val="36"/>
                <w:szCs w:val="36"/>
                <w:rtl/>
                <w:lang w:eastAsia="zh-CN" w:bidi="ar-EG"/>
              </w:rPr>
              <w:t>المشروع</w:t>
            </w:r>
            <w:r w:rsidR="00475869">
              <w:rPr>
                <w:rFonts w:ascii="Arabic Typesetting" w:eastAsia="SimSun" w:hAnsi="Arabic Typesetting" w:cs="Arabic Typesetting" w:hint="cs"/>
                <w:sz w:val="36"/>
                <w:szCs w:val="36"/>
                <w:rtl/>
                <w:lang w:eastAsia="zh-CN" w:bidi="ar-EG"/>
              </w:rPr>
              <w:t xml:space="preserve"> أساساً إلى بناء القدرات على توفير برامج تعليمية وتدريبية فعالة ومجدية في مجال حقوق الملكية الفكرية للقضاة</w:t>
            </w:r>
            <w:r w:rsidR="00475869">
              <w:rPr>
                <w:rStyle w:val="FootnoteReference"/>
                <w:rFonts w:eastAsia="SimSun"/>
                <w:rtl/>
                <w:lang w:eastAsia="zh-CN" w:bidi="ar-EG"/>
              </w:rPr>
              <w:footnoteReference w:id="1"/>
            </w:r>
            <w:r w:rsidR="000073EF">
              <w:rPr>
                <w:rFonts w:ascii="Arabic Typesetting" w:eastAsia="SimSun" w:hAnsi="Arabic Typesetting" w:cs="Arabic Typesetting" w:hint="cs"/>
                <w:sz w:val="36"/>
                <w:szCs w:val="36"/>
                <w:rtl/>
                <w:lang w:eastAsia="zh-CN" w:bidi="ar-EG"/>
              </w:rPr>
              <w:t xml:space="preserve"> على الصعيد الوطني</w:t>
            </w:r>
            <w:r w:rsidR="00475869">
              <w:rPr>
                <w:rFonts w:ascii="Arabic Typesetting" w:eastAsia="SimSun" w:hAnsi="Arabic Typesetting" w:cs="Arabic Typesetting" w:hint="cs"/>
                <w:sz w:val="36"/>
                <w:szCs w:val="36"/>
                <w:rtl/>
                <w:lang w:eastAsia="zh-CN" w:bidi="ar-EG"/>
              </w:rPr>
              <w:t xml:space="preserve">، </w:t>
            </w:r>
            <w:r w:rsidR="00F36A8B">
              <w:rPr>
                <w:rFonts w:ascii="Arabic Typesetting" w:eastAsia="SimSun" w:hAnsi="Arabic Typesetting" w:cs="Arabic Typesetting" w:hint="cs"/>
                <w:sz w:val="36"/>
                <w:szCs w:val="36"/>
                <w:rtl/>
                <w:lang w:eastAsia="zh-CN" w:bidi="ar-EG"/>
              </w:rPr>
              <w:t xml:space="preserve">وتشمل هذه البرامج </w:t>
            </w:r>
            <w:r w:rsidR="00475869">
              <w:rPr>
                <w:rFonts w:ascii="Arabic Typesetting" w:eastAsia="SimSun" w:hAnsi="Arabic Typesetting" w:cs="Arabic Typesetting" w:hint="cs"/>
                <w:sz w:val="36"/>
                <w:szCs w:val="36"/>
                <w:rtl/>
                <w:lang w:eastAsia="zh-CN" w:bidi="ar-EG"/>
              </w:rPr>
              <w:t xml:space="preserve">استحداث مرجع/دليل التعلم الذاتي "أدوات القضاة في مجال حقوق الملكية الفكرية". ويرمي </w:t>
            </w:r>
            <w:r w:rsidR="005F6594">
              <w:rPr>
                <w:rFonts w:ascii="Arabic Typesetting" w:eastAsia="SimSun" w:hAnsi="Arabic Typesetting" w:cs="Arabic Typesetting" w:hint="cs"/>
                <w:sz w:val="36"/>
                <w:szCs w:val="36"/>
                <w:rtl/>
                <w:lang w:eastAsia="zh-CN" w:bidi="ar-EG"/>
              </w:rPr>
              <w:t>المشروع</w:t>
            </w:r>
            <w:r w:rsidR="00475869">
              <w:rPr>
                <w:rFonts w:ascii="Arabic Typesetting" w:eastAsia="SimSun" w:hAnsi="Arabic Typesetting" w:cs="Arabic Typesetting" w:hint="cs"/>
                <w:sz w:val="36"/>
                <w:szCs w:val="36"/>
                <w:rtl/>
                <w:lang w:eastAsia="zh-CN" w:bidi="ar-EG"/>
              </w:rPr>
              <w:t xml:space="preserve"> تحديداً إلى تعزيز فهم</w:t>
            </w:r>
            <w:r w:rsidR="004060A9">
              <w:rPr>
                <w:rFonts w:ascii="Arabic Typesetting" w:eastAsia="SimSun" w:hAnsi="Arabic Typesetting" w:cs="Arabic Typesetting" w:hint="cs"/>
                <w:sz w:val="36"/>
                <w:szCs w:val="36"/>
                <w:rtl/>
                <w:lang w:eastAsia="zh-CN" w:bidi="ar-EG"/>
              </w:rPr>
              <w:t xml:space="preserve"> القضاة</w:t>
            </w:r>
            <w:r w:rsidR="00475869">
              <w:rPr>
                <w:rFonts w:ascii="Arabic Typesetting" w:eastAsia="SimSun" w:hAnsi="Arabic Typesetting" w:cs="Arabic Typesetting" w:hint="cs"/>
                <w:sz w:val="36"/>
                <w:szCs w:val="36"/>
                <w:rtl/>
                <w:lang w:eastAsia="zh-CN" w:bidi="ar-EG"/>
              </w:rPr>
              <w:t xml:space="preserve"> </w:t>
            </w:r>
            <w:r w:rsidR="004060A9">
              <w:rPr>
                <w:rFonts w:ascii="Arabic Typesetting" w:eastAsia="SimSun" w:hAnsi="Arabic Typesetting" w:cs="Arabic Typesetting" w:hint="cs"/>
                <w:sz w:val="36"/>
                <w:szCs w:val="36"/>
                <w:rtl/>
                <w:lang w:eastAsia="zh-CN" w:bidi="ar-EG"/>
              </w:rPr>
              <w:t>ل</w:t>
            </w:r>
            <w:r w:rsidR="00475869">
              <w:rPr>
                <w:rFonts w:ascii="Arabic Typesetting" w:eastAsia="SimSun" w:hAnsi="Arabic Typesetting" w:cs="Arabic Typesetting" w:hint="cs"/>
                <w:sz w:val="36"/>
                <w:szCs w:val="36"/>
                <w:rtl/>
                <w:lang w:eastAsia="zh-CN" w:bidi="ar-EG"/>
              </w:rPr>
              <w:t>لقانون الموضوعي لحقوق الملكية الفكرية وتطبيق</w:t>
            </w:r>
            <w:r w:rsidR="004060A9">
              <w:rPr>
                <w:rFonts w:ascii="Arabic Typesetting" w:eastAsia="SimSun" w:hAnsi="Arabic Typesetting" w:cs="Arabic Typesetting" w:hint="cs"/>
                <w:sz w:val="36"/>
                <w:szCs w:val="36"/>
                <w:rtl/>
                <w:lang w:eastAsia="zh-CN" w:bidi="ar-EG"/>
              </w:rPr>
              <w:t>هم</w:t>
            </w:r>
            <w:r w:rsidR="00475869">
              <w:rPr>
                <w:rFonts w:ascii="Arabic Typesetting" w:eastAsia="SimSun" w:hAnsi="Arabic Typesetting" w:cs="Arabic Typesetting" w:hint="cs"/>
                <w:sz w:val="36"/>
                <w:szCs w:val="36"/>
                <w:rtl/>
                <w:lang w:eastAsia="zh-CN" w:bidi="ar-EG"/>
              </w:rPr>
              <w:t xml:space="preserve"> </w:t>
            </w:r>
            <w:r w:rsidR="004060A9">
              <w:rPr>
                <w:rFonts w:ascii="Arabic Typesetting" w:eastAsia="SimSun" w:hAnsi="Arabic Typesetting" w:cs="Arabic Typesetting" w:hint="cs"/>
                <w:sz w:val="36"/>
                <w:szCs w:val="36"/>
                <w:rtl/>
                <w:lang w:eastAsia="zh-CN" w:bidi="ar-EG"/>
              </w:rPr>
              <w:t>معارفهم في هذا المجال</w:t>
            </w:r>
            <w:r w:rsidR="00475869">
              <w:rPr>
                <w:rFonts w:ascii="Arabic Typesetting" w:eastAsia="SimSun" w:hAnsi="Arabic Typesetting" w:cs="Arabic Typesetting" w:hint="cs"/>
                <w:sz w:val="36"/>
                <w:szCs w:val="36"/>
                <w:rtl/>
                <w:lang w:eastAsia="zh-CN" w:bidi="ar-EG"/>
              </w:rPr>
              <w:t xml:space="preserve"> من خلال تنمية </w:t>
            </w:r>
            <w:r w:rsidR="004060A9">
              <w:rPr>
                <w:rFonts w:ascii="Arabic Typesetting" w:eastAsia="SimSun" w:hAnsi="Arabic Typesetting" w:cs="Arabic Typesetting" w:hint="cs"/>
                <w:sz w:val="36"/>
                <w:szCs w:val="36"/>
                <w:rtl/>
                <w:lang w:eastAsia="zh-CN" w:bidi="ar-EG"/>
              </w:rPr>
              <w:t>مهاراتهم</w:t>
            </w:r>
            <w:r w:rsidR="00475869">
              <w:rPr>
                <w:rFonts w:ascii="Arabic Typesetting" w:eastAsia="SimSun" w:hAnsi="Arabic Typesetting" w:cs="Arabic Typesetting" w:hint="cs"/>
                <w:sz w:val="36"/>
                <w:szCs w:val="36"/>
                <w:rtl/>
                <w:lang w:eastAsia="zh-CN" w:bidi="ar-EG"/>
              </w:rPr>
              <w:t xml:space="preserve"> على التفكير المتسق والمنطقي </w:t>
            </w:r>
            <w:r w:rsidR="00475869" w:rsidRPr="00680A86">
              <w:rPr>
                <w:rFonts w:ascii="Arabic Typesetting" w:eastAsia="SimSun" w:hAnsi="Arabic Typesetting" w:cs="Arabic Typesetting" w:hint="cs"/>
                <w:i/>
                <w:sz w:val="36"/>
                <w:szCs w:val="36"/>
                <w:rtl/>
                <w:lang w:eastAsia="zh-CN"/>
              </w:rPr>
              <w:t>والتحليل</w:t>
            </w:r>
            <w:r w:rsidR="00475869">
              <w:rPr>
                <w:rFonts w:ascii="Arabic Typesetting" w:eastAsia="SimSun" w:hAnsi="Arabic Typesetting" w:cs="Arabic Typesetting" w:hint="cs"/>
                <w:sz w:val="36"/>
                <w:szCs w:val="36"/>
                <w:rtl/>
                <w:lang w:eastAsia="zh-CN" w:bidi="ar-EG"/>
              </w:rPr>
              <w:t xml:space="preserve"> </w:t>
            </w:r>
            <w:r w:rsidR="004060A9">
              <w:rPr>
                <w:rFonts w:ascii="Arabic Typesetting" w:eastAsia="SimSun" w:hAnsi="Arabic Typesetting" w:cs="Arabic Typesetting" w:hint="cs"/>
                <w:sz w:val="36"/>
                <w:szCs w:val="36"/>
                <w:rtl/>
                <w:lang w:eastAsia="zh-CN" w:bidi="ar-EG"/>
              </w:rPr>
              <w:t xml:space="preserve">النقدي </w:t>
            </w:r>
            <w:r w:rsidR="00330DC0">
              <w:rPr>
                <w:rFonts w:ascii="Arabic Typesetting" w:eastAsia="SimSun" w:hAnsi="Arabic Typesetting" w:cs="Arabic Typesetting" w:hint="cs"/>
                <w:sz w:val="36"/>
                <w:szCs w:val="36"/>
                <w:rtl/>
                <w:lang w:eastAsia="zh-CN" w:bidi="ar-EG"/>
              </w:rPr>
              <w:t>كي</w:t>
            </w:r>
            <w:r w:rsidR="004060A9">
              <w:rPr>
                <w:rFonts w:ascii="Arabic Typesetting" w:eastAsia="SimSun" w:hAnsi="Arabic Typesetting" w:cs="Arabic Typesetting" w:hint="cs"/>
                <w:sz w:val="36"/>
                <w:szCs w:val="36"/>
                <w:rtl/>
                <w:lang w:eastAsia="zh-CN" w:bidi="ar-EG"/>
              </w:rPr>
              <w:t xml:space="preserve"> يعتمدوا حججاً عادلة وفعالة ومستنيرة ومسببة في قراراتهم </w:t>
            </w:r>
            <w:r w:rsidR="004060A9">
              <w:rPr>
                <w:rFonts w:ascii="Arabic Typesetting" w:eastAsia="SimSun" w:hAnsi="Arabic Typesetting" w:cs="Arabic Typesetting" w:hint="cs"/>
                <w:sz w:val="36"/>
                <w:szCs w:val="36"/>
                <w:rtl/>
                <w:lang w:eastAsia="zh-CN" w:bidi="ar-EG"/>
              </w:rPr>
              <w:lastRenderedPageBreak/>
              <w:t xml:space="preserve">المتعلقة بمنزاعات حقوق الملكية الفكرية في المحاكم والهيئات القضائية المعنية </w:t>
            </w:r>
            <w:r w:rsidR="00F36A8B">
              <w:rPr>
                <w:rFonts w:ascii="Arabic Typesetting" w:eastAsia="SimSun" w:hAnsi="Arabic Typesetting" w:cs="Arabic Typesetting" w:hint="cs"/>
                <w:sz w:val="36"/>
                <w:szCs w:val="36"/>
                <w:rtl/>
                <w:lang w:eastAsia="zh-CN" w:bidi="ar-EG"/>
              </w:rPr>
              <w:t>بهذه الحقوق</w:t>
            </w:r>
            <w:r w:rsidR="004060A9">
              <w:rPr>
                <w:rFonts w:ascii="Arabic Typesetting" w:eastAsia="SimSun" w:hAnsi="Arabic Typesetting" w:cs="Arabic Typesetting" w:hint="cs"/>
                <w:sz w:val="36"/>
                <w:szCs w:val="36"/>
                <w:rtl/>
                <w:lang w:eastAsia="zh-CN" w:bidi="ar-EG"/>
              </w:rPr>
              <w:t>.</w:t>
            </w:r>
          </w:p>
          <w:p w:rsidR="004060A9" w:rsidRPr="00F50890" w:rsidRDefault="004060A9" w:rsidP="00680A86">
            <w:pPr>
              <w:bidi/>
              <w:spacing w:before="120" w:after="120"/>
              <w:rPr>
                <w:rFonts w:ascii="Arabic Typesetting" w:eastAsia="SimSun" w:hAnsi="Arabic Typesetting" w:cs="Arabic Typesetting"/>
                <w:sz w:val="36"/>
                <w:szCs w:val="36"/>
                <w:rtl/>
                <w:lang w:eastAsia="zh-CN" w:bidi="ar-EG"/>
              </w:rPr>
            </w:pPr>
            <w:r w:rsidRPr="00F50890">
              <w:rPr>
                <w:rFonts w:ascii="Arabic Typesetting" w:eastAsia="SimSun" w:hAnsi="Arabic Typesetting" w:cs="Arabic Typesetting" w:hint="cs"/>
                <w:sz w:val="36"/>
                <w:szCs w:val="36"/>
                <w:rtl/>
                <w:lang w:eastAsia="zh-CN" w:bidi="ar-EG"/>
              </w:rPr>
              <w:t xml:space="preserve">اختيار معاهد التدريب القضائي </w:t>
            </w:r>
            <w:r w:rsidRPr="00F50890">
              <w:rPr>
                <w:rFonts w:ascii="Arabic Typesetting" w:eastAsia="SimSun" w:hAnsi="Arabic Typesetting" w:cs="Arabic Typesetting" w:hint="cs"/>
                <w:i/>
                <w:sz w:val="36"/>
                <w:szCs w:val="36"/>
                <w:rtl/>
                <w:lang w:eastAsia="zh-CN"/>
              </w:rPr>
              <w:t>الرائدة</w:t>
            </w:r>
            <w:r w:rsidR="00F50890">
              <w:rPr>
                <w:rFonts w:ascii="Arabic Typesetting" w:eastAsia="SimSun" w:hAnsi="Arabic Typesetting" w:cs="Arabic Typesetting" w:hint="cs"/>
                <w:i/>
                <w:sz w:val="36"/>
                <w:szCs w:val="36"/>
                <w:rtl/>
                <w:lang w:eastAsia="zh-CN"/>
              </w:rPr>
              <w:t>:</w:t>
            </w:r>
          </w:p>
          <w:p w:rsidR="004060A9" w:rsidRDefault="004060A9" w:rsidP="00330DC0">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تُختار أربعة معاهد تدريب قضائي </w:t>
            </w:r>
            <w:r w:rsidR="00ED15C7">
              <w:rPr>
                <w:rFonts w:ascii="Arabic Typesetting" w:eastAsia="SimSun" w:hAnsi="Arabic Typesetting" w:cs="Arabic Typesetting" w:hint="cs"/>
                <w:sz w:val="36"/>
                <w:szCs w:val="36"/>
                <w:rtl/>
                <w:lang w:eastAsia="zh-CN" w:bidi="ar-EG"/>
              </w:rPr>
              <w:t>وحبذا</w:t>
            </w:r>
            <w:r w:rsidR="00384295">
              <w:rPr>
                <w:rFonts w:ascii="Arabic Typesetting" w:eastAsia="SimSun" w:hAnsi="Arabic Typesetting" w:cs="Arabic Typesetting" w:hint="cs"/>
                <w:sz w:val="36"/>
                <w:szCs w:val="36"/>
                <w:rtl/>
                <w:lang w:eastAsia="zh-CN" w:bidi="ar-EG"/>
              </w:rPr>
              <w:t xml:space="preserve"> أن يُختار كل منها من منطقة</w:t>
            </w:r>
            <w:r>
              <w:rPr>
                <w:rFonts w:ascii="Arabic Typesetting" w:eastAsia="SimSun" w:hAnsi="Arabic Typesetting" w:cs="Arabic Typesetting" w:hint="cs"/>
                <w:sz w:val="36"/>
                <w:szCs w:val="36"/>
                <w:rtl/>
                <w:lang w:eastAsia="zh-CN" w:bidi="ar-EG"/>
              </w:rPr>
              <w:t xml:space="preserve"> (أفريقيا</w:t>
            </w:r>
            <w:r w:rsidR="00384295">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وآسيا</w:t>
            </w:r>
            <w:r w:rsidR="004A047D">
              <w:rPr>
                <w:rFonts w:ascii="Arabic Typesetting" w:eastAsia="SimSun" w:hAnsi="Arabic Typesetting" w:cs="Arabic Typesetting" w:hint="cs"/>
                <w:sz w:val="36"/>
                <w:szCs w:val="36"/>
                <w:rtl/>
                <w:lang w:eastAsia="zh-CN" w:bidi="ar-EG"/>
              </w:rPr>
              <w:t xml:space="preserve"> والمحيط الهادئ</w:t>
            </w:r>
            <w:r w:rsidR="00384295">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وأمريكا اللاتينية والكاريبي</w:t>
            </w:r>
            <w:r w:rsidR="00384295">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w:t>
            </w:r>
            <w:r w:rsidR="00384295">
              <w:rPr>
                <w:rFonts w:ascii="Arabic Typesetting" w:eastAsia="SimSun" w:hAnsi="Arabic Typesetting" w:cs="Arabic Typesetting" w:hint="cs"/>
                <w:sz w:val="36"/>
                <w:szCs w:val="36"/>
                <w:rtl/>
                <w:lang w:eastAsia="zh-CN" w:bidi="ar-EG"/>
              </w:rPr>
              <w:t>والمنطقة العربية</w:t>
            </w:r>
            <w:r>
              <w:rPr>
                <w:rFonts w:ascii="Arabic Typesetting" w:eastAsia="SimSun" w:hAnsi="Arabic Typesetting" w:cs="Arabic Typesetting" w:hint="cs"/>
                <w:sz w:val="36"/>
                <w:szCs w:val="36"/>
                <w:rtl/>
                <w:lang w:eastAsia="zh-CN" w:bidi="ar-EG"/>
              </w:rPr>
              <w:t>)</w:t>
            </w:r>
            <w:r w:rsidR="00384295">
              <w:rPr>
                <w:rFonts w:ascii="Arabic Typesetting" w:eastAsia="SimSun" w:hAnsi="Arabic Typesetting" w:cs="Arabic Typesetting" w:hint="cs"/>
                <w:sz w:val="36"/>
                <w:szCs w:val="36"/>
                <w:rtl/>
                <w:lang w:eastAsia="zh-CN" w:bidi="ar-EG"/>
              </w:rPr>
              <w:t xml:space="preserve">، </w:t>
            </w:r>
            <w:r w:rsidR="00F36A8B">
              <w:rPr>
                <w:rFonts w:ascii="Arabic Typesetting" w:eastAsia="SimSun" w:hAnsi="Arabic Typesetting" w:cs="Arabic Typesetting" w:hint="cs"/>
                <w:sz w:val="36"/>
                <w:szCs w:val="36"/>
                <w:rtl/>
                <w:lang w:eastAsia="zh-CN" w:bidi="ar-EG"/>
              </w:rPr>
              <w:t>و</w:t>
            </w:r>
            <w:r w:rsidR="00330DC0">
              <w:rPr>
                <w:rFonts w:ascii="Arabic Typesetting" w:eastAsia="SimSun" w:hAnsi="Arabic Typesetting" w:cs="Arabic Typesetting" w:hint="cs"/>
                <w:sz w:val="36"/>
                <w:szCs w:val="36"/>
                <w:rtl/>
                <w:lang w:eastAsia="zh-CN" w:bidi="ar-EG"/>
              </w:rPr>
              <w:t>أن يكون أحدها من</w:t>
            </w:r>
            <w:r w:rsidR="00384295">
              <w:rPr>
                <w:rFonts w:ascii="Arabic Typesetting" w:eastAsia="SimSun" w:hAnsi="Arabic Typesetting" w:cs="Arabic Typesetting" w:hint="cs"/>
                <w:sz w:val="36"/>
                <w:szCs w:val="36"/>
                <w:rtl/>
                <w:lang w:eastAsia="zh-CN" w:bidi="ar-EG"/>
              </w:rPr>
              <w:t xml:space="preserve"> البلدان الأقل نمواً، وأن تمثل هذه المعاهد طائفة متنوعة من التقاليد والخلفيات القضائية.</w:t>
            </w:r>
          </w:p>
          <w:p w:rsidR="00384295" w:rsidRDefault="00F36A8B" w:rsidP="00680A8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وست</w:t>
            </w:r>
            <w:r w:rsidR="00384295">
              <w:rPr>
                <w:rFonts w:ascii="Arabic Typesetting" w:eastAsia="SimSun" w:hAnsi="Arabic Typesetting" w:cs="Arabic Typesetting" w:hint="cs"/>
                <w:sz w:val="36"/>
                <w:szCs w:val="36"/>
                <w:rtl/>
                <w:lang w:eastAsia="zh-CN" w:bidi="ar-EG"/>
              </w:rPr>
              <w:t>خص</w:t>
            </w:r>
            <w:r>
              <w:rPr>
                <w:rFonts w:ascii="Arabic Typesetting" w:eastAsia="SimSun" w:hAnsi="Arabic Typesetting" w:cs="Arabic Typesetting" w:hint="cs"/>
                <w:sz w:val="36"/>
                <w:szCs w:val="36"/>
                <w:rtl/>
                <w:lang w:eastAsia="zh-CN" w:bidi="ar-EG"/>
              </w:rPr>
              <w:t>َّ</w:t>
            </w:r>
            <w:r w:rsidR="00384295">
              <w:rPr>
                <w:rFonts w:ascii="Arabic Typesetting" w:eastAsia="SimSun" w:hAnsi="Arabic Typesetting" w:cs="Arabic Typesetting" w:hint="cs"/>
                <w:sz w:val="36"/>
                <w:szCs w:val="36"/>
                <w:rtl/>
                <w:lang w:eastAsia="zh-CN" w:bidi="ar-EG"/>
              </w:rPr>
              <w:t xml:space="preserve">ص البرامج التعليمية والتدريبية في </w:t>
            </w:r>
            <w:r w:rsidR="00384295" w:rsidRPr="00680A86">
              <w:rPr>
                <w:rFonts w:ascii="Arabic Typesetting" w:eastAsia="SimSun" w:hAnsi="Arabic Typesetting" w:cs="Arabic Typesetting" w:hint="cs"/>
                <w:i/>
                <w:sz w:val="36"/>
                <w:szCs w:val="36"/>
                <w:rtl/>
                <w:lang w:eastAsia="zh-CN"/>
              </w:rPr>
              <w:t>مجال</w:t>
            </w:r>
            <w:r w:rsidR="00384295">
              <w:rPr>
                <w:rFonts w:ascii="Arabic Typesetting" w:eastAsia="SimSun" w:hAnsi="Arabic Typesetting" w:cs="Arabic Typesetting" w:hint="cs"/>
                <w:sz w:val="36"/>
                <w:szCs w:val="36"/>
                <w:rtl/>
                <w:lang w:eastAsia="zh-CN" w:bidi="ar-EG"/>
              </w:rPr>
              <w:t xml:space="preserve"> حقوق الملكية الفكرية، والتي تشمل مرجع/دليل التعلم الذاتي "أدوات القضاة في مجال الملكية الفكرية"، لمعالجة الثغرات المحددة والتكيف مع الاحتياجات المبيَّنة والبنى التعليمية المتاحة والقدرات الاستيعابية </w:t>
            </w:r>
            <w:r>
              <w:rPr>
                <w:rFonts w:ascii="Arabic Typesetting" w:eastAsia="SimSun" w:hAnsi="Arabic Typesetting" w:cs="Arabic Typesetting" w:hint="cs"/>
                <w:sz w:val="36"/>
                <w:szCs w:val="36"/>
                <w:rtl/>
                <w:lang w:eastAsia="zh-CN" w:bidi="ar-EG"/>
              </w:rPr>
              <w:t xml:space="preserve">المتوفرة </w:t>
            </w:r>
            <w:r w:rsidR="00384295">
              <w:rPr>
                <w:rFonts w:ascii="Arabic Typesetting" w:eastAsia="SimSun" w:hAnsi="Arabic Typesetting" w:cs="Arabic Typesetting" w:hint="cs"/>
                <w:sz w:val="36"/>
                <w:szCs w:val="36"/>
                <w:rtl/>
                <w:lang w:eastAsia="zh-CN" w:bidi="ar-EG"/>
              </w:rPr>
              <w:t>وأساليب التعلّم المفضلة لدى أعضاء النظم القضائية المعنية في البلدان النامية والبلدان الأقل نمواً الرائدة المختارة.</w:t>
            </w:r>
          </w:p>
          <w:p w:rsidR="00384295" w:rsidRDefault="002D1628" w:rsidP="00680A8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وتراعى العوامل التالية</w:t>
            </w:r>
            <w:r w:rsidR="00384295">
              <w:rPr>
                <w:rFonts w:ascii="Arabic Typesetting" w:eastAsia="SimSun" w:hAnsi="Arabic Typesetting" w:cs="Arabic Typesetting" w:hint="cs"/>
                <w:sz w:val="36"/>
                <w:szCs w:val="36"/>
                <w:rtl/>
                <w:lang w:eastAsia="zh-CN" w:bidi="ar-EG"/>
              </w:rPr>
              <w:t xml:space="preserve"> في تنفيذ أنشطة </w:t>
            </w:r>
            <w:r w:rsidR="00384295" w:rsidRPr="00680A86">
              <w:rPr>
                <w:rFonts w:ascii="Arabic Typesetting" w:eastAsia="SimSun" w:hAnsi="Arabic Typesetting" w:cs="Arabic Typesetting" w:hint="cs"/>
                <w:i/>
                <w:sz w:val="36"/>
                <w:szCs w:val="36"/>
                <w:rtl/>
                <w:lang w:eastAsia="zh-CN"/>
              </w:rPr>
              <w:t>المشروع</w:t>
            </w:r>
            <w:r w:rsidR="00384295">
              <w:rPr>
                <w:rFonts w:ascii="Arabic Typesetting" w:eastAsia="SimSun" w:hAnsi="Arabic Typesetting" w:cs="Arabic Typesetting" w:hint="cs"/>
                <w:sz w:val="36"/>
                <w:szCs w:val="36"/>
                <w:rtl/>
                <w:lang w:eastAsia="zh-CN" w:bidi="ar-EG"/>
              </w:rPr>
              <w:t xml:space="preserve"> في البلدان النامية والبلدان الأقل نمواً الرائدة المختارة:</w:t>
            </w:r>
          </w:p>
          <w:p w:rsidR="00384295" w:rsidRDefault="00384295" w:rsidP="00F36A8B">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القوانين</w:t>
            </w:r>
            <w:r w:rsidR="00F36A8B">
              <w:rPr>
                <w:rFonts w:ascii="Arabic Typesetting" w:eastAsia="SimSun" w:hAnsi="Arabic Typesetting" w:cs="Arabic Typesetting" w:hint="cs"/>
                <w:sz w:val="36"/>
                <w:szCs w:val="36"/>
                <w:rtl/>
                <w:lang w:eastAsia="zh-CN" w:bidi="ar-EG"/>
              </w:rPr>
              <w:t xml:space="preserve"> و</w:t>
            </w:r>
            <w:r>
              <w:rPr>
                <w:rFonts w:ascii="Arabic Typesetting" w:eastAsia="SimSun" w:hAnsi="Arabic Typesetting" w:cs="Arabic Typesetting" w:hint="cs"/>
                <w:sz w:val="36"/>
                <w:szCs w:val="36"/>
                <w:rtl/>
                <w:lang w:eastAsia="zh-CN" w:bidi="ar-EG"/>
              </w:rPr>
              <w:t>الأطر القانونية</w:t>
            </w:r>
            <w:r w:rsidR="00F36A8B">
              <w:rPr>
                <w:rFonts w:ascii="Arabic Typesetting" w:eastAsia="SimSun" w:hAnsi="Arabic Typesetting" w:cs="Arabic Typesetting" w:hint="cs"/>
                <w:sz w:val="36"/>
                <w:szCs w:val="36"/>
                <w:rtl/>
                <w:lang w:eastAsia="zh-CN" w:bidi="ar-EG"/>
              </w:rPr>
              <w:t xml:space="preserve"> و</w:t>
            </w:r>
            <w:r>
              <w:rPr>
                <w:rFonts w:ascii="Arabic Typesetting" w:eastAsia="SimSun" w:hAnsi="Arabic Typesetting" w:cs="Arabic Typesetting" w:hint="cs"/>
                <w:sz w:val="36"/>
                <w:szCs w:val="36"/>
                <w:rtl/>
                <w:lang w:eastAsia="zh-CN" w:bidi="ar-EG"/>
              </w:rPr>
              <w:t>الاتفاقات المعنية بحقوق الملكية الفكرية؛</w:t>
            </w:r>
          </w:p>
          <w:p w:rsidR="00384295" w:rsidRDefault="00384295" w:rsidP="00680A86">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السياسات والاسترا</w:t>
            </w:r>
            <w:r w:rsidR="002D1628">
              <w:rPr>
                <w:rFonts w:ascii="Arabic Typesetting" w:eastAsia="SimSun" w:hAnsi="Arabic Typesetting" w:cs="Arabic Typesetting" w:hint="cs"/>
                <w:sz w:val="36"/>
                <w:szCs w:val="36"/>
                <w:rtl/>
                <w:lang w:eastAsia="zh-CN" w:bidi="ar-EG"/>
              </w:rPr>
              <w:t>تيجيات</w:t>
            </w:r>
            <w:r>
              <w:rPr>
                <w:rFonts w:ascii="Arabic Typesetting" w:eastAsia="SimSun" w:hAnsi="Arabic Typesetting" w:cs="Arabic Typesetting" w:hint="cs"/>
                <w:sz w:val="36"/>
                <w:szCs w:val="36"/>
                <w:rtl/>
                <w:lang w:eastAsia="zh-CN" w:bidi="ar-EG"/>
              </w:rPr>
              <w:t xml:space="preserve"> المعنية بحقوق الملكية الفكرية؛</w:t>
            </w:r>
          </w:p>
          <w:p w:rsidR="00384295" w:rsidRDefault="00384295" w:rsidP="00330DC0">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(ج)</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الثغرات والاحتياجات والأولويات الخاصة بالتدريب القضائي وفقاً لما حُدد في أطر التنمية الاقتصادية على الصعي</w:t>
            </w:r>
            <w:r w:rsidR="00290562">
              <w:rPr>
                <w:rFonts w:ascii="Arabic Typesetting" w:eastAsia="SimSun" w:hAnsi="Arabic Typesetting" w:cs="Arabic Typesetting" w:hint="cs"/>
                <w:sz w:val="36"/>
                <w:szCs w:val="36"/>
                <w:rtl/>
                <w:lang w:eastAsia="zh-CN" w:bidi="ar-EG"/>
              </w:rPr>
              <w:t>د الوطني</w:t>
            </w:r>
            <w:r>
              <w:rPr>
                <w:rFonts w:ascii="Arabic Typesetting" w:eastAsia="SimSun" w:hAnsi="Arabic Typesetting" w:cs="Arabic Typesetting" w:hint="cs"/>
                <w:sz w:val="36"/>
                <w:szCs w:val="36"/>
                <w:rtl/>
                <w:lang w:eastAsia="zh-CN" w:bidi="ar-EG"/>
              </w:rPr>
              <w:t>؛</w:t>
            </w:r>
          </w:p>
          <w:p w:rsidR="00384295" w:rsidRDefault="00384295" w:rsidP="00DE4166">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(د)</w:t>
            </w:r>
            <w:r>
              <w:rPr>
                <w:rFonts w:ascii="Arabic Typesetting" w:eastAsia="SimSun" w:hAnsi="Arabic Typesetting" w:cs="Arabic Typesetting"/>
                <w:sz w:val="36"/>
                <w:szCs w:val="36"/>
                <w:rtl/>
                <w:lang w:eastAsia="zh-CN" w:bidi="ar-EG"/>
              </w:rPr>
              <w:tab/>
            </w:r>
            <w:r w:rsidR="00DE4166">
              <w:rPr>
                <w:rFonts w:ascii="Arabic Typesetting" w:eastAsia="SimSun" w:hAnsi="Arabic Typesetting" w:cs="Arabic Typesetting" w:hint="cs"/>
                <w:sz w:val="36"/>
                <w:szCs w:val="36"/>
                <w:rtl/>
                <w:lang w:eastAsia="zh-CN" w:bidi="ar-EG"/>
              </w:rPr>
              <w:t>الاعتبارات</w:t>
            </w:r>
            <w:r>
              <w:rPr>
                <w:rFonts w:ascii="Arabic Typesetting" w:eastAsia="SimSun" w:hAnsi="Arabic Typesetting" w:cs="Arabic Typesetting" w:hint="cs"/>
                <w:sz w:val="36"/>
                <w:szCs w:val="36"/>
                <w:rtl/>
                <w:lang w:eastAsia="zh-CN" w:bidi="ar-EG"/>
              </w:rPr>
              <w:t xml:space="preserve"> الإنمائية والمصلحة العامة.</w:t>
            </w:r>
          </w:p>
          <w:p w:rsidR="00384295" w:rsidRDefault="007D7279" w:rsidP="00680A8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وسينفَّذ المشروع من خلال مؤسسات</w:t>
            </w:r>
            <w:r w:rsidR="00384295">
              <w:rPr>
                <w:rFonts w:ascii="Arabic Typesetting" w:eastAsia="SimSun" w:hAnsi="Arabic Typesetting" w:cs="Arabic Typesetting" w:hint="cs"/>
                <w:sz w:val="36"/>
                <w:szCs w:val="36"/>
                <w:rtl/>
                <w:lang w:eastAsia="zh-CN" w:bidi="ar-EG"/>
              </w:rPr>
              <w:t xml:space="preserve"> التدريب القضائي القائمة على الصعي</w:t>
            </w:r>
            <w:r>
              <w:rPr>
                <w:rFonts w:ascii="Arabic Typesetting" w:eastAsia="SimSun" w:hAnsi="Arabic Typesetting" w:cs="Arabic Typesetting" w:hint="cs"/>
                <w:sz w:val="36"/>
                <w:szCs w:val="36"/>
                <w:rtl/>
                <w:lang w:eastAsia="zh-CN" w:bidi="ar-EG"/>
              </w:rPr>
              <w:t>د الوطني</w:t>
            </w:r>
            <w:r w:rsidR="00384295">
              <w:rPr>
                <w:rFonts w:ascii="Arabic Typesetting" w:eastAsia="SimSun" w:hAnsi="Arabic Typesetting" w:cs="Arabic Typesetting" w:hint="cs"/>
                <w:sz w:val="36"/>
                <w:szCs w:val="36"/>
                <w:rtl/>
                <w:lang w:eastAsia="zh-CN" w:bidi="ar-EG"/>
              </w:rPr>
              <w:t>.</w:t>
            </w:r>
          </w:p>
          <w:p w:rsidR="00EE1EC1" w:rsidRDefault="00EE1EC1" w:rsidP="00680A8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وسيستخدم المشروع، كلما أمكن</w:t>
            </w:r>
            <w:r w:rsidR="00330DC0">
              <w:rPr>
                <w:rFonts w:ascii="Arabic Typesetting" w:eastAsia="SimSun" w:hAnsi="Arabic Typesetting" w:cs="Arabic Typesetting" w:hint="cs"/>
                <w:sz w:val="36"/>
                <w:szCs w:val="36"/>
                <w:rtl/>
                <w:lang w:eastAsia="zh-CN" w:bidi="ar-EG"/>
              </w:rPr>
              <w:t xml:space="preserve"> ذلك</w:t>
            </w:r>
            <w:r>
              <w:rPr>
                <w:rFonts w:ascii="Arabic Typesetting" w:eastAsia="SimSun" w:hAnsi="Arabic Typesetting" w:cs="Arabic Typesetting" w:hint="cs"/>
                <w:sz w:val="36"/>
                <w:szCs w:val="36"/>
                <w:rtl/>
                <w:lang w:eastAsia="zh-CN" w:bidi="ar-EG"/>
              </w:rPr>
              <w:t>، المضامين التعليمية والتدريبية والتعل</w:t>
            </w:r>
            <w:r w:rsidR="00330DC0">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مية القائمة في مجال حقوق الملكية الفكرية والتي وضعتها الويبو أو مؤسسات مساهمة من الدول الأعضاء فيها، بصيغتها القائمة أو بعد ترجمتها أو تكييفها للسياق المحلي سواء أكانت هذه المضامين مطبوعة أم إلكترونية.</w:t>
            </w:r>
          </w:p>
          <w:p w:rsidR="00EE1EC1" w:rsidRPr="00F50890" w:rsidRDefault="00330DC0" w:rsidP="00680A86">
            <w:pPr>
              <w:keepNext/>
              <w:bidi/>
              <w:spacing w:after="240"/>
              <w:rPr>
                <w:rFonts w:ascii="Arabic Typesetting" w:eastAsia="SimSun" w:hAnsi="Arabic Typesetting" w:cs="Arabic Typesetting"/>
                <w:sz w:val="36"/>
                <w:szCs w:val="36"/>
                <w:rtl/>
                <w:lang w:eastAsia="zh-CN" w:bidi="ar-EG"/>
              </w:rPr>
            </w:pPr>
            <w:r w:rsidRPr="00F50890">
              <w:rPr>
                <w:rFonts w:ascii="Arabic Typesetting" w:eastAsia="SimSun" w:hAnsi="Arabic Typesetting" w:cs="Arabic Typesetting" w:hint="cs"/>
                <w:sz w:val="36"/>
                <w:szCs w:val="36"/>
                <w:rtl/>
                <w:lang w:eastAsia="zh-CN" w:bidi="ar-EG"/>
              </w:rPr>
              <w:t>عناصر</w:t>
            </w:r>
            <w:r w:rsidR="00EE1EC1" w:rsidRPr="00F50890">
              <w:rPr>
                <w:rFonts w:ascii="Arabic Typesetting" w:eastAsia="SimSun" w:hAnsi="Arabic Typesetting" w:cs="Arabic Typesetting"/>
                <w:sz w:val="36"/>
                <w:szCs w:val="36"/>
                <w:rtl/>
                <w:lang w:eastAsia="zh-CN" w:bidi="ar-EG"/>
              </w:rPr>
              <w:t xml:space="preserve"> المشروع الرئيسية</w:t>
            </w:r>
            <w:r w:rsidR="00F50890" w:rsidRPr="00F50890">
              <w:rPr>
                <w:rFonts w:ascii="Arabic Typesetting" w:eastAsia="SimSun" w:hAnsi="Arabic Typesetting" w:cs="Arabic Typesetting" w:hint="cs"/>
                <w:sz w:val="36"/>
                <w:szCs w:val="36"/>
                <w:rtl/>
                <w:lang w:eastAsia="zh-CN" w:bidi="ar-EG"/>
              </w:rPr>
              <w:t>:</w:t>
            </w:r>
          </w:p>
          <w:p w:rsidR="00EE1EC1" w:rsidRDefault="0083672E" w:rsidP="00680A86">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ألف.</w:t>
            </w:r>
            <w:r w:rsidR="00EE1EC1">
              <w:rPr>
                <w:rFonts w:ascii="Arabic Typesetting" w:eastAsia="SimSun" w:hAnsi="Arabic Typesetting" w:cs="Arabic Typesetting"/>
                <w:sz w:val="36"/>
                <w:szCs w:val="36"/>
                <w:rtl/>
                <w:lang w:eastAsia="zh-CN" w:bidi="ar-EG"/>
              </w:rPr>
              <w:tab/>
            </w:r>
            <w:r w:rsidR="00EE1EC1">
              <w:rPr>
                <w:rFonts w:ascii="Arabic Typesetting" w:eastAsia="SimSun" w:hAnsi="Arabic Typesetting" w:cs="Arabic Typesetting" w:hint="cs"/>
                <w:sz w:val="36"/>
                <w:szCs w:val="36"/>
                <w:rtl/>
                <w:lang w:eastAsia="zh-CN" w:bidi="ar-EG"/>
              </w:rPr>
              <w:t>اختيار معاهد التدريب القضائي الأربعة الرائدة؛</w:t>
            </w:r>
          </w:p>
          <w:p w:rsidR="00EE1EC1" w:rsidRDefault="0083672E" w:rsidP="00F36A8B">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باء.</w:t>
            </w:r>
            <w:r w:rsidR="00EE1EC1">
              <w:rPr>
                <w:rFonts w:ascii="Arabic Typesetting" w:eastAsia="SimSun" w:hAnsi="Arabic Typesetting" w:cs="Arabic Typesetting"/>
                <w:sz w:val="36"/>
                <w:szCs w:val="36"/>
                <w:rtl/>
                <w:lang w:eastAsia="zh-CN" w:bidi="ar-EG"/>
              </w:rPr>
              <w:tab/>
            </w:r>
            <w:r w:rsidR="00EE1EC1">
              <w:rPr>
                <w:rFonts w:ascii="Arabic Typesetting" w:eastAsia="SimSun" w:hAnsi="Arabic Typesetting" w:cs="Arabic Typesetting" w:hint="cs"/>
                <w:sz w:val="36"/>
                <w:szCs w:val="36"/>
                <w:rtl/>
                <w:lang w:eastAsia="zh-CN" w:bidi="ar-EG"/>
              </w:rPr>
              <w:t xml:space="preserve">تقييم الاحتياجات التعليمية والتدريبية في مجال حقوق الملكية الفكرية في النظام القضائي للبلدان لتحديد طبيعة </w:t>
            </w:r>
            <w:r w:rsidR="002D1628">
              <w:rPr>
                <w:rFonts w:ascii="Arabic Typesetting" w:eastAsia="SimSun" w:hAnsi="Arabic Typesetting" w:cs="Arabic Typesetting" w:hint="cs"/>
                <w:sz w:val="36"/>
                <w:szCs w:val="36"/>
                <w:rtl/>
                <w:lang w:eastAsia="zh-CN" w:bidi="ar-EG"/>
              </w:rPr>
              <w:t>ونطاق وحدات</w:t>
            </w:r>
            <w:r w:rsidR="00EE1EC1">
              <w:rPr>
                <w:rFonts w:ascii="Arabic Typesetting" w:eastAsia="SimSun" w:hAnsi="Arabic Typesetting" w:cs="Arabic Typesetting" w:hint="cs"/>
                <w:sz w:val="36"/>
                <w:szCs w:val="36"/>
                <w:rtl/>
                <w:lang w:eastAsia="zh-CN" w:bidi="ar-EG"/>
              </w:rPr>
              <w:t xml:space="preserve"> تعليم حقوق الملكية الفكرية ومضمون الدورة التدريبية ومرجع/</w:t>
            </w:r>
            <w:r w:rsidR="008E05B2">
              <w:rPr>
                <w:rFonts w:ascii="Arabic Typesetting" w:eastAsia="SimSun" w:hAnsi="Arabic Typesetting" w:cs="Arabic Typesetting" w:hint="cs"/>
                <w:sz w:val="36"/>
                <w:szCs w:val="36"/>
                <w:rtl/>
                <w:lang w:eastAsia="zh-CN" w:bidi="ar-EG"/>
              </w:rPr>
              <w:t>دليل التعلم الذاتي "أدوات القضاة في مجال حقوق</w:t>
            </w:r>
            <w:r w:rsidR="00330DC0">
              <w:rPr>
                <w:rFonts w:ascii="Arabic Typesetting" w:eastAsia="SimSun" w:hAnsi="Arabic Typesetting" w:cs="Arabic Typesetting" w:hint="cs"/>
                <w:sz w:val="36"/>
                <w:szCs w:val="36"/>
                <w:rtl/>
                <w:lang w:eastAsia="zh-CN" w:bidi="ar-EG"/>
              </w:rPr>
              <w:t xml:space="preserve"> الملكية الفكرية" المزمع إعداده</w:t>
            </w:r>
            <w:r w:rsidR="008E05B2">
              <w:rPr>
                <w:rFonts w:ascii="Arabic Typesetting" w:eastAsia="SimSun" w:hAnsi="Arabic Typesetting" w:cs="Arabic Typesetting" w:hint="cs"/>
                <w:sz w:val="36"/>
                <w:szCs w:val="36"/>
                <w:rtl/>
                <w:lang w:eastAsia="zh-CN" w:bidi="ar-EG"/>
              </w:rPr>
              <w:t>؛</w:t>
            </w:r>
          </w:p>
          <w:p w:rsidR="008E05B2" w:rsidRDefault="0083672E" w:rsidP="00680A86">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lastRenderedPageBreak/>
              <w:t>جيم.</w:t>
            </w:r>
            <w:r w:rsidR="008E05B2">
              <w:rPr>
                <w:rFonts w:ascii="Arabic Typesetting" w:eastAsia="SimSun" w:hAnsi="Arabic Typesetting" w:cs="Arabic Typesetting"/>
                <w:sz w:val="36"/>
                <w:szCs w:val="36"/>
                <w:rtl/>
                <w:lang w:eastAsia="zh-CN" w:bidi="ar-EG"/>
              </w:rPr>
              <w:tab/>
            </w:r>
            <w:r w:rsidR="008E05B2">
              <w:rPr>
                <w:rFonts w:ascii="Arabic Typesetting" w:eastAsia="SimSun" w:hAnsi="Arabic Typesetting" w:cs="Arabic Typesetting" w:hint="cs"/>
                <w:sz w:val="36"/>
                <w:szCs w:val="36"/>
                <w:rtl/>
                <w:lang w:eastAsia="zh-CN" w:bidi="ar-EG"/>
              </w:rPr>
              <w:t>إعداد دراسة استقصائية بشأن المبادرات الجارية في مجال تدريب الهيئات القضائية على حقوق الملكية الفكرية في البلدان النامية والبلدان الأقل نمواً فضلاً عن البلدان المتقدمة للاستفادة من نتائجها ولا سيما الممارسات الفضلى في تدريب الهيئات ال</w:t>
            </w:r>
            <w:r w:rsidR="00330DC0">
              <w:rPr>
                <w:rFonts w:ascii="Arabic Typesetting" w:eastAsia="SimSun" w:hAnsi="Arabic Typesetting" w:cs="Arabic Typesetting" w:hint="cs"/>
                <w:sz w:val="36"/>
                <w:szCs w:val="36"/>
                <w:rtl/>
                <w:lang w:eastAsia="zh-CN" w:bidi="ar-EG"/>
              </w:rPr>
              <w:t>قضائية على حقوق الملكية الفكرية؛</w:t>
            </w:r>
          </w:p>
          <w:p w:rsidR="008E05B2" w:rsidRDefault="0083672E" w:rsidP="0083672E">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دال.</w:t>
            </w:r>
            <w:r w:rsidR="008E05B2">
              <w:rPr>
                <w:rFonts w:ascii="Arabic Typesetting" w:eastAsia="SimSun" w:hAnsi="Arabic Typesetting" w:cs="Arabic Typesetting"/>
                <w:sz w:val="36"/>
                <w:szCs w:val="36"/>
                <w:rtl/>
                <w:lang w:eastAsia="zh-CN" w:bidi="ar-EG"/>
              </w:rPr>
              <w:tab/>
            </w:r>
            <w:r w:rsidR="008E05B2">
              <w:rPr>
                <w:rFonts w:ascii="Arabic Typesetting" w:eastAsia="SimSun" w:hAnsi="Arabic Typesetting" w:cs="Arabic Typesetting" w:hint="cs"/>
                <w:sz w:val="36"/>
                <w:szCs w:val="36"/>
                <w:rtl/>
                <w:lang w:eastAsia="zh-CN" w:bidi="ar-EG"/>
              </w:rPr>
              <w:t xml:space="preserve">الاستناد إلى العنصرين </w:t>
            </w:r>
            <w:r>
              <w:rPr>
                <w:rFonts w:ascii="Arabic Typesetting" w:eastAsia="SimSun" w:hAnsi="Arabic Typesetting" w:cs="Arabic Typesetting" w:hint="cs"/>
                <w:sz w:val="36"/>
                <w:szCs w:val="36"/>
                <w:rtl/>
                <w:lang w:eastAsia="zh-CN" w:bidi="ar-EG"/>
              </w:rPr>
              <w:t>باء وجيم</w:t>
            </w:r>
            <w:r w:rsidR="008E05B2">
              <w:rPr>
                <w:rFonts w:ascii="Arabic Typesetting" w:eastAsia="SimSun" w:hAnsi="Arabic Typesetting" w:cs="Arabic Typesetting" w:hint="cs"/>
                <w:sz w:val="36"/>
                <w:szCs w:val="36"/>
                <w:rtl/>
                <w:lang w:eastAsia="zh-CN" w:bidi="ar-EG"/>
              </w:rPr>
              <w:t xml:space="preserve"> المذكورَين أعلاه في إعداد وحدات تعليمية وتدريبية مخصصة في مجال حقوق الملكية الفكرية بغية توفير (أ) مقدمة/تمهيد إلى التدريب على حقوق الملكية الفكرية؛ (ب) وتدريب داخلي على حقوق الملكية الفكرية، مع مراعاة أساليب التدريب المفضلة (الدورات المباشرة أو المختلطة أو الشبكية) وتخصيصها لمعالجة الثغرات وتلبية الاحتياجات والأولويات الرئيسية المحددة في البلد</w:t>
            </w:r>
            <w:r w:rsidR="00C629FB">
              <w:rPr>
                <w:rFonts w:ascii="Arabic Typesetting" w:eastAsia="SimSun" w:hAnsi="Arabic Typesetting" w:cs="Arabic Typesetting" w:hint="cs"/>
                <w:sz w:val="36"/>
                <w:szCs w:val="36"/>
                <w:rtl/>
                <w:lang w:eastAsia="zh-CN" w:bidi="ar-EG"/>
              </w:rPr>
              <w:t xml:space="preserve"> </w:t>
            </w:r>
            <w:r w:rsidR="008E05B2">
              <w:rPr>
                <w:rFonts w:ascii="Arabic Typesetting" w:eastAsia="SimSun" w:hAnsi="Arabic Typesetting" w:cs="Arabic Typesetting" w:hint="cs"/>
                <w:sz w:val="36"/>
                <w:szCs w:val="36"/>
                <w:rtl/>
                <w:lang w:eastAsia="zh-CN" w:bidi="ar-EG"/>
              </w:rPr>
              <w:t xml:space="preserve">المختار. وسيشمل مضمون التعليم والتدريب مرجع/دليل التعلم الذاتي "أدوات القضاة في مجال حقوق الملكية الفكرية" </w:t>
            </w:r>
            <w:r w:rsidR="00277874">
              <w:rPr>
                <w:rFonts w:ascii="Arabic Typesetting" w:eastAsia="SimSun" w:hAnsi="Arabic Typesetting" w:cs="Arabic Typesetting" w:hint="cs"/>
                <w:sz w:val="36"/>
                <w:szCs w:val="36"/>
                <w:rtl/>
                <w:lang w:eastAsia="zh-CN" w:bidi="ar-EG"/>
              </w:rPr>
              <w:t>الذي س</w:t>
            </w:r>
            <w:r w:rsidR="008E05B2">
              <w:rPr>
                <w:rFonts w:ascii="Arabic Typesetting" w:eastAsia="SimSun" w:hAnsi="Arabic Typesetting" w:cs="Arabic Typesetting" w:hint="cs"/>
                <w:sz w:val="36"/>
                <w:szCs w:val="36"/>
                <w:rtl/>
                <w:lang w:eastAsia="zh-CN" w:bidi="ar-EG"/>
              </w:rPr>
              <w:t>يوضع لكل معهد رائد مختار. وقد تشمل هذه المضامين محتويات مطبوعة وإلكترونية بشأن حقوق الملكية الفكرية تتناول مثلاً قوانين وسياسات حقوق الملكية الفكرية، ومرونات نظام الملكية الفكرية، والسوابق القضائية ال</w:t>
            </w:r>
            <w:r w:rsidR="00680A86">
              <w:rPr>
                <w:rFonts w:ascii="Arabic Typesetting" w:eastAsia="SimSun" w:hAnsi="Arabic Typesetting" w:cs="Arabic Typesetting" w:hint="cs"/>
                <w:sz w:val="36"/>
                <w:szCs w:val="36"/>
                <w:rtl/>
                <w:lang w:eastAsia="zh-CN" w:bidi="ar-EG"/>
              </w:rPr>
              <w:t>رئيسية في مجال حقوق الملكية الفكرية وغيرها من المحتويات التي قد يُتفق عليها خلال مرحلة تقييم احتياجات المشروع و</w:t>
            </w:r>
            <w:r w:rsidR="00BB6E09">
              <w:rPr>
                <w:rFonts w:ascii="Arabic Typesetting" w:eastAsia="SimSun" w:hAnsi="Arabic Typesetting" w:cs="Arabic Typesetting" w:hint="cs"/>
                <w:sz w:val="36"/>
                <w:szCs w:val="36"/>
                <w:rtl/>
                <w:lang w:eastAsia="zh-CN" w:bidi="ar-EG"/>
              </w:rPr>
              <w:t>التي قد ت</w:t>
            </w:r>
            <w:r w:rsidR="00680A86">
              <w:rPr>
                <w:rFonts w:ascii="Arabic Typesetting" w:eastAsia="SimSun" w:hAnsi="Arabic Typesetting" w:cs="Arabic Typesetting" w:hint="cs"/>
                <w:sz w:val="36"/>
                <w:szCs w:val="36"/>
                <w:rtl/>
                <w:lang w:eastAsia="zh-CN" w:bidi="ar-EG"/>
              </w:rPr>
              <w:t>حد</w:t>
            </w:r>
            <w:r w:rsidR="00BB6E09">
              <w:rPr>
                <w:rFonts w:ascii="Arabic Typesetting" w:eastAsia="SimSun" w:hAnsi="Arabic Typesetting" w:cs="Arabic Typesetting" w:hint="cs"/>
                <w:sz w:val="36"/>
                <w:szCs w:val="36"/>
                <w:rtl/>
                <w:lang w:eastAsia="zh-CN" w:bidi="ar-EG"/>
              </w:rPr>
              <w:t>َّ</w:t>
            </w:r>
            <w:r w:rsidR="00680A86">
              <w:rPr>
                <w:rFonts w:ascii="Arabic Typesetting" w:eastAsia="SimSun" w:hAnsi="Arabic Typesetting" w:cs="Arabic Typesetting" w:hint="cs"/>
                <w:sz w:val="36"/>
                <w:szCs w:val="36"/>
                <w:rtl/>
                <w:lang w:eastAsia="zh-CN" w:bidi="ar-EG"/>
              </w:rPr>
              <w:t>د استناداً إلى الممارسات الفضلى المطبقة.</w:t>
            </w:r>
          </w:p>
          <w:p w:rsidR="00680A86" w:rsidRDefault="0083672E" w:rsidP="0083672E">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هاء</w:t>
            </w:r>
            <w:r w:rsidR="00D420C3">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ab/>
              <w:t xml:space="preserve">الاستناد إلى العناصر باء وجيم ودال </w:t>
            </w:r>
            <w:r w:rsidR="00680A86">
              <w:rPr>
                <w:rFonts w:ascii="Arabic Typesetting" w:eastAsia="SimSun" w:hAnsi="Arabic Typesetting" w:cs="Arabic Typesetting" w:hint="cs"/>
                <w:sz w:val="36"/>
                <w:szCs w:val="36"/>
                <w:rtl/>
                <w:lang w:eastAsia="zh-CN" w:bidi="ar-EG"/>
              </w:rPr>
              <w:t xml:space="preserve">في تجربة مضامين التعليم والتدريب في مجال حقوق الملكية الفكرية والتي تشمل "أدوات القضاة في مجال حقوق الملكية الفكرية" من خلال توفير برامج تعليم وتدريب واستخدام ردود الفعل </w:t>
            </w:r>
            <w:r w:rsidR="00277874">
              <w:rPr>
                <w:rFonts w:ascii="Arabic Typesetting" w:eastAsia="SimSun" w:hAnsi="Arabic Typesetting" w:cs="Arabic Typesetting" w:hint="cs"/>
                <w:sz w:val="36"/>
                <w:szCs w:val="36"/>
                <w:rtl/>
                <w:lang w:eastAsia="zh-CN" w:bidi="ar-EG"/>
              </w:rPr>
              <w:t>المتلقاة</w:t>
            </w:r>
            <w:r w:rsidR="00680A86">
              <w:rPr>
                <w:rFonts w:ascii="Arabic Typesetting" w:eastAsia="SimSun" w:hAnsi="Arabic Typesetting" w:cs="Arabic Typesetting" w:hint="cs"/>
                <w:sz w:val="36"/>
                <w:szCs w:val="36"/>
                <w:rtl/>
                <w:lang w:eastAsia="zh-CN" w:bidi="ar-EG"/>
              </w:rPr>
              <w:t xml:space="preserve"> لتحسين أهداف التعل</w:t>
            </w:r>
            <w:r w:rsidR="00277874">
              <w:rPr>
                <w:rFonts w:ascii="Arabic Typesetting" w:eastAsia="SimSun" w:hAnsi="Arabic Typesetting" w:cs="Arabic Typesetting" w:hint="cs"/>
                <w:sz w:val="36"/>
                <w:szCs w:val="36"/>
                <w:rtl/>
                <w:lang w:eastAsia="zh-CN" w:bidi="ar-EG"/>
              </w:rPr>
              <w:t>ّ</w:t>
            </w:r>
            <w:r w:rsidR="00680A86">
              <w:rPr>
                <w:rFonts w:ascii="Arabic Typesetting" w:eastAsia="SimSun" w:hAnsi="Arabic Typesetting" w:cs="Arabic Typesetting" w:hint="cs"/>
                <w:sz w:val="36"/>
                <w:szCs w:val="36"/>
                <w:rtl/>
                <w:lang w:eastAsia="zh-CN" w:bidi="ar-EG"/>
              </w:rPr>
              <w:t>م المنشودة من الدورات التعليمية والتدريبية الخاصة بحقوق الملكية الفكرية ومناهجها الدراسية ووضع مضامينها وأساليب تنفيذها وطرائق تقييم نتائجها؛</w:t>
            </w:r>
          </w:p>
          <w:p w:rsidR="00680A86" w:rsidRDefault="0083672E" w:rsidP="00680A86">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واو</w:t>
            </w:r>
            <w:r w:rsidR="00D420C3">
              <w:rPr>
                <w:rFonts w:ascii="Arabic Typesetting" w:eastAsia="SimSun" w:hAnsi="Arabic Typesetting" w:cs="Arabic Typesetting" w:hint="cs"/>
                <w:sz w:val="36"/>
                <w:szCs w:val="36"/>
                <w:rtl/>
                <w:lang w:eastAsia="zh-CN" w:bidi="ar-EG"/>
              </w:rPr>
              <w:t>.</w:t>
            </w:r>
            <w:r w:rsidR="00680A86">
              <w:rPr>
                <w:rFonts w:ascii="Arabic Typesetting" w:eastAsia="SimSun" w:hAnsi="Arabic Typesetting" w:cs="Arabic Typesetting"/>
                <w:sz w:val="36"/>
                <w:szCs w:val="36"/>
                <w:rtl/>
                <w:lang w:eastAsia="zh-CN" w:bidi="ar-EG"/>
              </w:rPr>
              <w:tab/>
            </w:r>
            <w:r w:rsidR="00680A86">
              <w:rPr>
                <w:rFonts w:ascii="Arabic Typesetting" w:eastAsia="SimSun" w:hAnsi="Arabic Typesetting" w:cs="Arabic Typesetting" w:hint="cs"/>
                <w:sz w:val="36"/>
                <w:szCs w:val="36"/>
                <w:rtl/>
                <w:lang w:eastAsia="zh-CN" w:bidi="ar-EG"/>
              </w:rPr>
              <w:t>توطيد الش</w:t>
            </w:r>
            <w:r w:rsidR="00D420C3">
              <w:rPr>
                <w:rFonts w:ascii="Arabic Typesetting" w:eastAsia="SimSun" w:hAnsi="Arabic Typesetting" w:cs="Arabic Typesetting" w:hint="cs"/>
                <w:sz w:val="36"/>
                <w:szCs w:val="36"/>
                <w:rtl/>
                <w:lang w:eastAsia="zh-CN" w:bidi="ar-EG"/>
              </w:rPr>
              <w:t>بكات والشراكات بين مؤسسات</w:t>
            </w:r>
            <w:r w:rsidR="00680A86">
              <w:rPr>
                <w:rFonts w:ascii="Arabic Typesetting" w:eastAsia="SimSun" w:hAnsi="Arabic Typesetting" w:cs="Arabic Typesetting" w:hint="cs"/>
                <w:sz w:val="36"/>
                <w:szCs w:val="36"/>
                <w:rtl/>
                <w:lang w:eastAsia="zh-CN" w:bidi="ar-EG"/>
              </w:rPr>
              <w:t xml:space="preserve"> التدريب القضائي على الصعيد</w:t>
            </w:r>
            <w:r w:rsidR="00D420C3">
              <w:rPr>
                <w:rFonts w:ascii="Arabic Typesetting" w:eastAsia="SimSun" w:hAnsi="Arabic Typesetting" w:cs="Arabic Typesetting" w:hint="cs"/>
                <w:sz w:val="36"/>
                <w:szCs w:val="36"/>
                <w:rtl/>
                <w:lang w:eastAsia="zh-CN" w:bidi="ar-EG"/>
              </w:rPr>
              <w:t xml:space="preserve"> الوطني </w:t>
            </w:r>
            <w:r w:rsidR="00680A86">
              <w:rPr>
                <w:rFonts w:ascii="Arabic Typesetting" w:eastAsia="SimSun" w:hAnsi="Arabic Typesetting" w:cs="Arabic Typesetting" w:hint="cs"/>
                <w:sz w:val="36"/>
                <w:szCs w:val="36"/>
                <w:rtl/>
                <w:lang w:eastAsia="zh-CN" w:bidi="ar-EG"/>
              </w:rPr>
              <w:t>بغية الاستفادة من تبادل الخبرات بانتظام بشأن مبادرات التدريب على الحقوق الملكية الفكرية ونتائجها. وقد يشمل ذلك إقامة "شبكة ممارسين مهنيين" أو أكثر على الإنترنت تُعنى بقضايا حقوق الملكية الفكرية بغية إتاحة التعلم الاجتماعي/الشبكي بين الأقران من القضاة والمدعين العامين؛</w:t>
            </w:r>
          </w:p>
          <w:p w:rsidR="00384295" w:rsidRPr="003612CE" w:rsidRDefault="0083672E" w:rsidP="00EE622F">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زاي</w:t>
            </w:r>
            <w:r w:rsidR="00D420C3">
              <w:rPr>
                <w:rFonts w:ascii="Arabic Typesetting" w:eastAsia="SimSun" w:hAnsi="Arabic Typesetting" w:cs="Arabic Typesetting" w:hint="cs"/>
                <w:sz w:val="36"/>
                <w:szCs w:val="36"/>
                <w:rtl/>
                <w:lang w:eastAsia="zh-CN" w:bidi="ar-EG"/>
              </w:rPr>
              <w:t>.</w:t>
            </w:r>
            <w:r w:rsidR="00680A86">
              <w:rPr>
                <w:rFonts w:ascii="Arabic Typesetting" w:eastAsia="SimSun" w:hAnsi="Arabic Typesetting" w:cs="Arabic Typesetting"/>
                <w:sz w:val="36"/>
                <w:szCs w:val="36"/>
                <w:rtl/>
                <w:lang w:eastAsia="zh-CN" w:bidi="ar-EG"/>
              </w:rPr>
              <w:tab/>
            </w:r>
            <w:r w:rsidR="00680A86">
              <w:rPr>
                <w:rFonts w:ascii="Arabic Typesetting" w:eastAsia="SimSun" w:hAnsi="Arabic Typesetting" w:cs="Arabic Typesetting" w:hint="cs"/>
                <w:sz w:val="36"/>
                <w:szCs w:val="36"/>
                <w:rtl/>
                <w:lang w:eastAsia="zh-CN" w:bidi="ar-EG"/>
              </w:rPr>
              <w:t>المساعدة على اقتناء ال</w:t>
            </w:r>
            <w:r w:rsidR="00277874">
              <w:rPr>
                <w:rFonts w:ascii="Arabic Typesetting" w:eastAsia="SimSun" w:hAnsi="Arabic Typesetting" w:cs="Arabic Typesetting" w:hint="cs"/>
                <w:sz w:val="36"/>
                <w:szCs w:val="36"/>
                <w:rtl/>
                <w:lang w:eastAsia="zh-CN" w:bidi="ar-EG"/>
              </w:rPr>
              <w:t>مراجع</w:t>
            </w:r>
            <w:r w:rsidR="00EE622F">
              <w:rPr>
                <w:rFonts w:ascii="Arabic Typesetting" w:eastAsia="SimSun" w:hAnsi="Arabic Typesetting" w:cs="Arabic Typesetting" w:hint="cs"/>
                <w:sz w:val="36"/>
                <w:szCs w:val="36"/>
                <w:rtl/>
                <w:lang w:eastAsia="zh-CN" w:bidi="ar-EG"/>
              </w:rPr>
              <w:t xml:space="preserve"> والأدلة بغية تعزيز مكتبة مؤسسة</w:t>
            </w:r>
            <w:r w:rsidR="00680A86">
              <w:rPr>
                <w:rFonts w:ascii="Arabic Typesetting" w:eastAsia="SimSun" w:hAnsi="Arabic Typesetting" w:cs="Arabic Typesetting" w:hint="cs"/>
                <w:sz w:val="36"/>
                <w:szCs w:val="36"/>
                <w:rtl/>
                <w:lang w:eastAsia="zh-CN" w:bidi="ar-EG"/>
              </w:rPr>
              <w:t xml:space="preserve"> التدريب القضائي المستفيد.</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u w:val="single"/>
                <w:rtl/>
                <w:lang w:eastAsia="zh-CN"/>
              </w:rPr>
              <w:lastRenderedPageBreak/>
              <w:t>البرنامج المنفِذ (البرامج المنفِذة)</w:t>
            </w:r>
          </w:p>
        </w:tc>
        <w:tc>
          <w:tcPr>
            <w:tcW w:w="6835" w:type="dxa"/>
            <w:shd w:val="clear" w:color="auto" w:fill="auto"/>
            <w:vAlign w:val="center"/>
          </w:tcPr>
          <w:p w:rsidR="00D75009" w:rsidRPr="003612CE" w:rsidRDefault="00680A86" w:rsidP="00680A86">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البرنامج 11</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u w:val="single"/>
                <w:rtl/>
                <w:lang w:eastAsia="zh-CN"/>
              </w:rPr>
              <w:t>الصلة ببرنامج (برامج)/مشروع (مشروعات) آخر ذي صلة من مشروعات جدول أعمال التنمية</w:t>
            </w:r>
          </w:p>
        </w:tc>
        <w:tc>
          <w:tcPr>
            <w:tcW w:w="6835" w:type="dxa"/>
            <w:shd w:val="clear" w:color="auto" w:fill="auto"/>
            <w:vAlign w:val="center"/>
          </w:tcPr>
          <w:p w:rsidR="00D75009" w:rsidRPr="00680A86" w:rsidRDefault="00680A86" w:rsidP="00680A86">
            <w:pPr>
              <w:bidi/>
              <w:spacing w:before="120" w:after="120"/>
              <w:rPr>
                <w:rFonts w:ascii="Arabic Typesetting" w:eastAsia="SimSun" w:hAnsi="Arabic Typesetting" w:cs="Arabic Typesetting"/>
                <w:sz w:val="36"/>
                <w:szCs w:val="36"/>
                <w:lang w:val="it-IT" w:eastAsia="zh-CN"/>
              </w:rPr>
            </w:pPr>
            <w:r>
              <w:rPr>
                <w:rFonts w:ascii="Arabic Typesetting" w:eastAsia="SimSun" w:hAnsi="Arabic Typesetting" w:cs="Arabic Typesetting" w:hint="cs"/>
                <w:sz w:val="36"/>
                <w:szCs w:val="36"/>
                <w:rtl/>
                <w:lang w:val="it-IT" w:eastAsia="zh-CN"/>
              </w:rPr>
              <w:t xml:space="preserve">يتصل المشروع أيضاً بالبرامج 9 </w:t>
            </w:r>
            <w:r w:rsidRPr="00680A86">
              <w:rPr>
                <w:rFonts w:ascii="Arabic Typesetting" w:eastAsia="SimSun" w:hAnsi="Arabic Typesetting" w:cs="Arabic Typesetting" w:hint="cs"/>
                <w:sz w:val="36"/>
                <w:szCs w:val="36"/>
                <w:rtl/>
                <w:lang w:eastAsia="zh-CN"/>
              </w:rPr>
              <w:t>و10</w:t>
            </w:r>
            <w:r>
              <w:rPr>
                <w:rFonts w:ascii="Arabic Typesetting" w:eastAsia="SimSun" w:hAnsi="Arabic Typesetting" w:cs="Arabic Typesetting" w:hint="cs"/>
                <w:sz w:val="36"/>
                <w:szCs w:val="36"/>
                <w:rtl/>
                <w:lang w:val="it-IT" w:eastAsia="zh-CN"/>
              </w:rPr>
              <w:t xml:space="preserve"> و17.</w:t>
            </w:r>
          </w:p>
        </w:tc>
      </w:tr>
      <w:tr w:rsidR="00D75009" w:rsidRPr="003612CE" w:rsidTr="005F6594">
        <w:tc>
          <w:tcPr>
            <w:tcW w:w="2628" w:type="dxa"/>
            <w:shd w:val="clear" w:color="auto" w:fill="auto"/>
          </w:tcPr>
          <w:p w:rsidR="00D75009" w:rsidRPr="003612CE" w:rsidDel="00196374" w:rsidRDefault="00D75009" w:rsidP="005F6594">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u w:val="single"/>
                <w:rtl/>
                <w:lang w:eastAsia="zh-CN"/>
              </w:rPr>
              <w:t>الصلة بالنتائج المرتقبة في البرنامج والميزانية</w:t>
            </w:r>
          </w:p>
        </w:tc>
        <w:tc>
          <w:tcPr>
            <w:tcW w:w="6835" w:type="dxa"/>
            <w:shd w:val="clear" w:color="auto" w:fill="auto"/>
            <w:vAlign w:val="center"/>
          </w:tcPr>
          <w:p w:rsidR="00D75009" w:rsidRPr="003612CE" w:rsidDel="00196374" w:rsidRDefault="00680A86" w:rsidP="00680A86">
            <w:pPr>
              <w:bidi/>
              <w:spacing w:before="120" w:after="120"/>
              <w:rPr>
                <w:rFonts w:ascii="Arabic Typesetting" w:eastAsia="SimSun" w:hAnsi="Arabic Typesetting" w:cs="Arabic Typesetting"/>
                <w:sz w:val="36"/>
                <w:szCs w:val="36"/>
                <w:lang w:eastAsia="zh-CN"/>
              </w:rPr>
            </w:pPr>
            <w:r w:rsidRPr="00680A86">
              <w:rPr>
                <w:rFonts w:ascii="Arabic Typesetting" w:eastAsia="SimSun" w:hAnsi="Arabic Typesetting" w:cs="Arabic Typesetting"/>
                <w:sz w:val="36"/>
                <w:szCs w:val="36"/>
                <w:rtl/>
                <w:lang w:eastAsia="zh-CN"/>
              </w:rPr>
              <w:t>النتيجة المرتقبة ھ 2.3: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u w:val="single"/>
                <w:rtl/>
                <w:lang w:eastAsia="zh-CN"/>
              </w:rPr>
              <w:t>مدة المشروع</w:t>
            </w:r>
          </w:p>
        </w:tc>
        <w:tc>
          <w:tcPr>
            <w:tcW w:w="6835" w:type="dxa"/>
            <w:shd w:val="clear" w:color="auto" w:fill="auto"/>
            <w:vAlign w:val="center"/>
          </w:tcPr>
          <w:p w:rsidR="00D75009" w:rsidRPr="003612CE" w:rsidRDefault="00680A86" w:rsidP="00680A86">
            <w:pPr>
              <w:bidi/>
              <w:spacing w:before="120" w:after="120"/>
              <w:rPr>
                <w:rFonts w:ascii="Arabic Typesetting" w:eastAsia="SimSun" w:hAnsi="Arabic Typesetting" w:cs="Arabic Typesetting"/>
                <w:i/>
                <w:iCs/>
                <w:sz w:val="36"/>
                <w:szCs w:val="36"/>
                <w:lang w:eastAsia="zh-CN"/>
              </w:rPr>
            </w:pPr>
            <w:r>
              <w:rPr>
                <w:rFonts w:ascii="Arabic Typesetting" w:eastAsia="SimSun" w:hAnsi="Arabic Typesetting" w:cs="Arabic Typesetting" w:hint="cs"/>
                <w:i/>
                <w:iCs/>
                <w:sz w:val="36"/>
                <w:szCs w:val="36"/>
                <w:rtl/>
                <w:lang w:eastAsia="zh-CN"/>
              </w:rPr>
              <w:t>24 شهراً</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u w:val="single"/>
                <w:rtl/>
                <w:lang w:eastAsia="zh-CN"/>
              </w:rPr>
              <w:t>ميزانية المشروع</w:t>
            </w:r>
          </w:p>
        </w:tc>
        <w:tc>
          <w:tcPr>
            <w:tcW w:w="6835" w:type="dxa"/>
            <w:shd w:val="clear" w:color="auto" w:fill="auto"/>
            <w:vAlign w:val="center"/>
          </w:tcPr>
          <w:p w:rsidR="00D75009" w:rsidRPr="003612CE" w:rsidRDefault="00680A86" w:rsidP="00680A86">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مجموع تكاليف خلاف الموظفين: 000 500 فرنك سويسري</w:t>
            </w:r>
          </w:p>
        </w:tc>
      </w:tr>
    </w:tbl>
    <w:p w:rsidR="00D75009" w:rsidRDefault="00D75009" w:rsidP="00680A86">
      <w:pPr>
        <w:pStyle w:val="NormalParaAR"/>
        <w:spacing w:before="120" w:after="120"/>
        <w:rPr>
          <w:rtl/>
        </w:rPr>
      </w:pP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3"/>
        <w:gridCol w:w="5850"/>
      </w:tblGrid>
      <w:tr w:rsidR="00D75009" w:rsidRPr="00D537F8" w:rsidTr="001F79F5">
        <w:trPr>
          <w:trHeight w:val="53"/>
        </w:trPr>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40"/>
                <w:szCs w:val="40"/>
                <w:lang w:eastAsia="zh-CN"/>
              </w:rPr>
            </w:pPr>
            <w:r w:rsidRPr="00D537F8">
              <w:rPr>
                <w:rFonts w:ascii="Arabic Typesetting" w:eastAsia="SimSun" w:hAnsi="Arabic Typesetting" w:cs="Arabic Typesetting"/>
                <w:sz w:val="36"/>
                <w:szCs w:val="36"/>
                <w:lang w:eastAsia="zh-CN"/>
              </w:rPr>
              <w:br w:type="page"/>
            </w:r>
            <w:r w:rsidRPr="00D537F8">
              <w:rPr>
                <w:rFonts w:ascii="Arabic Typesetting" w:eastAsia="SimSun" w:hAnsi="Arabic Typesetting" w:cs="Arabic Typesetting" w:hint="cs"/>
                <w:sz w:val="40"/>
                <w:szCs w:val="40"/>
                <w:rtl/>
                <w:lang w:eastAsia="zh-CN"/>
              </w:rPr>
              <w:t>2.</w:t>
            </w:r>
            <w:r w:rsidRPr="00D537F8">
              <w:rPr>
                <w:rFonts w:ascii="Arabic Typesetting" w:eastAsia="SimSun" w:hAnsi="Arabic Typesetting" w:cs="Arabic Typesetting"/>
                <w:sz w:val="40"/>
                <w:szCs w:val="40"/>
                <w:rtl/>
                <w:lang w:eastAsia="zh-CN"/>
              </w:rPr>
              <w:tab/>
            </w:r>
            <w:r w:rsidRPr="00D537F8">
              <w:rPr>
                <w:rFonts w:ascii="Arabic Typesetting" w:eastAsia="SimSun" w:hAnsi="Arabic Typesetting" w:cs="Arabic Typesetting" w:hint="cs"/>
                <w:sz w:val="40"/>
                <w:szCs w:val="40"/>
                <w:rtl/>
                <w:lang w:eastAsia="zh-CN"/>
              </w:rPr>
              <w:t>وصف المشروع</w:t>
            </w:r>
          </w:p>
        </w:tc>
      </w:tr>
      <w:tr w:rsidR="00D75009" w:rsidRPr="00D537F8" w:rsidTr="001F79F5">
        <w:trPr>
          <w:trHeight w:val="53"/>
        </w:trPr>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36"/>
                <w:szCs w:val="36"/>
                <w:u w:val="single"/>
                <w:rtl/>
                <w:lang w:eastAsia="zh-CN" w:bidi="ar-EG"/>
              </w:rPr>
            </w:pPr>
            <w:r>
              <w:rPr>
                <w:rFonts w:ascii="Arabic Typesetting" w:eastAsia="SimSun" w:hAnsi="Arabic Typesetting" w:cs="Arabic Typesetting" w:hint="cs"/>
                <w:sz w:val="36"/>
                <w:szCs w:val="36"/>
                <w:rtl/>
                <w:lang w:eastAsia="zh-CN"/>
              </w:rPr>
              <w:t>1.2</w:t>
            </w:r>
            <w:r>
              <w:rPr>
                <w:rFonts w:ascii="Arabic Typesetting" w:eastAsia="SimSun" w:hAnsi="Arabic Typesetting" w:cs="Arabic Typesetting"/>
                <w:sz w:val="36"/>
                <w:szCs w:val="36"/>
                <w:rtl/>
                <w:lang w:eastAsia="zh-CN"/>
              </w:rPr>
              <w:tab/>
            </w:r>
            <w:r w:rsidRPr="00D537F8">
              <w:rPr>
                <w:rFonts w:ascii="Arabic Typesetting" w:eastAsia="SimSun" w:hAnsi="Arabic Typesetting" w:cs="Arabic Typesetting" w:hint="cs"/>
                <w:sz w:val="36"/>
                <w:szCs w:val="36"/>
                <w:u w:val="single"/>
                <w:rtl/>
                <w:lang w:eastAsia="zh-CN"/>
              </w:rPr>
              <w:t>معلومات أساسية</w:t>
            </w:r>
          </w:p>
        </w:tc>
      </w:tr>
      <w:tr w:rsidR="00D75009" w:rsidRPr="00D537F8" w:rsidTr="001F79F5">
        <w:trPr>
          <w:trHeight w:val="53"/>
        </w:trPr>
        <w:tc>
          <w:tcPr>
            <w:tcW w:w="9463" w:type="dxa"/>
            <w:gridSpan w:val="2"/>
            <w:shd w:val="clear" w:color="auto" w:fill="auto"/>
          </w:tcPr>
          <w:p w:rsidR="00D75009" w:rsidRDefault="0091787F" w:rsidP="00BB6E09">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يكتسي </w:t>
            </w:r>
            <w:r w:rsidR="00680A86">
              <w:rPr>
                <w:rFonts w:ascii="Arabic Typesetting" w:eastAsia="SimSun" w:hAnsi="Arabic Typesetting" w:cs="Arabic Typesetting" w:hint="cs"/>
                <w:sz w:val="36"/>
                <w:szCs w:val="36"/>
                <w:rtl/>
                <w:lang w:eastAsia="zh-CN"/>
              </w:rPr>
              <w:t xml:space="preserve">التعليم والتدريب </w:t>
            </w:r>
            <w:r>
              <w:rPr>
                <w:rFonts w:ascii="Arabic Typesetting" w:eastAsia="SimSun" w:hAnsi="Arabic Typesetting" w:cs="Arabic Typesetting" w:hint="cs"/>
                <w:sz w:val="36"/>
                <w:szCs w:val="36"/>
                <w:rtl/>
                <w:lang w:eastAsia="zh-CN"/>
              </w:rPr>
              <w:t>القضائي</w:t>
            </w:r>
            <w:r w:rsidR="00680A86">
              <w:rPr>
                <w:rFonts w:ascii="Arabic Typesetting" w:eastAsia="SimSun" w:hAnsi="Arabic Typesetting" w:cs="Arabic Typesetting" w:hint="cs"/>
                <w:sz w:val="36"/>
                <w:szCs w:val="36"/>
                <w:rtl/>
                <w:lang w:eastAsia="zh-CN"/>
              </w:rPr>
              <w:t xml:space="preserve"> أهمية بالغة في تنمية قدرات القضاة المهنية. و</w:t>
            </w:r>
            <w:r>
              <w:rPr>
                <w:rFonts w:ascii="Arabic Typesetting" w:eastAsia="SimSun" w:hAnsi="Arabic Typesetting" w:cs="Arabic Typesetting" w:hint="cs"/>
                <w:sz w:val="36"/>
                <w:szCs w:val="36"/>
                <w:rtl/>
                <w:lang w:eastAsia="zh-CN"/>
              </w:rPr>
              <w:t xml:space="preserve">يلبي في الوقت ذاته الاحتياجات المؤسسية للهيئات القضائية </w:t>
            </w:r>
            <w:r w:rsidR="00BB6E09">
              <w:rPr>
                <w:rFonts w:ascii="Arabic Typesetting" w:eastAsia="SimSun" w:hAnsi="Arabic Typesetting" w:cs="Arabic Typesetting" w:hint="cs"/>
                <w:sz w:val="36"/>
                <w:szCs w:val="36"/>
                <w:rtl/>
                <w:lang w:eastAsia="zh-CN"/>
              </w:rPr>
              <w:t>داعماً</w:t>
            </w:r>
            <w:r>
              <w:rPr>
                <w:rFonts w:ascii="Arabic Typesetting" w:eastAsia="SimSun" w:hAnsi="Arabic Typesetting" w:cs="Arabic Typesetting" w:hint="cs"/>
                <w:sz w:val="36"/>
                <w:szCs w:val="36"/>
                <w:rtl/>
                <w:lang w:eastAsia="zh-CN"/>
              </w:rPr>
              <w:t xml:space="preserve"> استقلاليتها من خلال إثبات مساءلتها عن تعزيز أدائها. ويحسِّن في المقام الأول النفاذ إلى العدالة من خلال تهيئة بيئة فعالة لتسوية المنازعات.</w:t>
            </w:r>
          </w:p>
          <w:p w:rsidR="0091787F" w:rsidRDefault="0091787F" w:rsidP="00826EC9">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ولكن لأسباب مختلفة</w:t>
            </w:r>
            <w:r w:rsidR="003550EE">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 لم يظهر التعليم والتدريب القضائي النظامي كوسيلة هامة جديدة لتنمية القدرات القضائية وتحسين جودة العدالة وأداء المحاكم إلا في العقود </w:t>
            </w:r>
            <w:r w:rsidR="00BB6E09">
              <w:rPr>
                <w:rFonts w:ascii="Arabic Typesetting" w:eastAsia="SimSun" w:hAnsi="Arabic Typesetting" w:cs="Arabic Typesetting" w:hint="cs"/>
                <w:sz w:val="36"/>
                <w:szCs w:val="36"/>
                <w:rtl/>
                <w:lang w:eastAsia="zh-CN"/>
              </w:rPr>
              <w:t xml:space="preserve">القليلة </w:t>
            </w:r>
            <w:r>
              <w:rPr>
                <w:rFonts w:ascii="Arabic Typesetting" w:eastAsia="SimSun" w:hAnsi="Arabic Typesetting" w:cs="Arabic Typesetting" w:hint="cs"/>
                <w:sz w:val="36"/>
                <w:szCs w:val="36"/>
                <w:rtl/>
                <w:lang w:eastAsia="zh-CN"/>
              </w:rPr>
              <w:t>الماضية. ويتمتع حالياً عدد كبير من البلدان في شتى أنحاء العالم بمؤسسات وطنية لتعليم وتدريب القضاة الحديثي التعيين (تدريب أولي أو تمهيدي) وتوفير تدريب مهني جارٍ للقضاة العاملين. وتتراوح هياكل وسلطات هذه المؤسسات بين مدارس قضائية حكومية رسمية ت</w:t>
            </w:r>
            <w:r w:rsidR="00BB6E09">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نشأ في إطار السلطة التنفيذية</w:t>
            </w:r>
            <w:r w:rsidR="00826EC9">
              <w:rPr>
                <w:rFonts w:ascii="Arabic Typesetting" w:eastAsia="SimSun" w:hAnsi="Arabic Typesetting" w:cs="Arabic Typesetting" w:hint="cs"/>
                <w:sz w:val="36"/>
                <w:szCs w:val="36"/>
                <w:rtl/>
                <w:lang w:eastAsia="zh-CN"/>
              </w:rPr>
              <w:t>، و</w:t>
            </w:r>
            <w:r>
              <w:rPr>
                <w:rFonts w:ascii="Arabic Typesetting" w:eastAsia="SimSun" w:hAnsi="Arabic Typesetting" w:cs="Arabic Typesetting" w:hint="cs"/>
                <w:sz w:val="36"/>
                <w:szCs w:val="36"/>
                <w:rtl/>
                <w:lang w:eastAsia="zh-CN"/>
              </w:rPr>
              <w:t>هيئات تابعة للسلطة القضائية</w:t>
            </w:r>
            <w:r w:rsidR="00826EC9">
              <w:rPr>
                <w:rFonts w:ascii="Arabic Typesetting" w:eastAsia="SimSun" w:hAnsi="Arabic Typesetting" w:cs="Arabic Typesetting" w:hint="cs"/>
                <w:sz w:val="36"/>
                <w:szCs w:val="36"/>
                <w:rtl/>
                <w:lang w:eastAsia="zh-CN"/>
              </w:rPr>
              <w:t xml:space="preserve"> أو</w:t>
            </w:r>
            <w:r>
              <w:rPr>
                <w:rFonts w:ascii="Arabic Typesetting" w:eastAsia="SimSun" w:hAnsi="Arabic Typesetting" w:cs="Arabic Typesetting" w:hint="cs"/>
                <w:sz w:val="36"/>
                <w:szCs w:val="36"/>
                <w:rtl/>
                <w:lang w:eastAsia="zh-CN"/>
              </w:rPr>
              <w:t xml:space="preserve"> كيانات أقل رسمية تنش</w:t>
            </w:r>
            <w:r w:rsidR="00BB6E09">
              <w:rPr>
                <w:rFonts w:ascii="Arabic Typesetting" w:eastAsia="SimSun" w:hAnsi="Arabic Typesetting" w:cs="Arabic Typesetting" w:hint="cs"/>
                <w:sz w:val="36"/>
                <w:szCs w:val="36"/>
                <w:rtl/>
                <w:lang w:eastAsia="zh-CN"/>
              </w:rPr>
              <w:t>ئ</w:t>
            </w:r>
            <w:r>
              <w:rPr>
                <w:rFonts w:ascii="Arabic Typesetting" w:eastAsia="SimSun" w:hAnsi="Arabic Typesetting" w:cs="Arabic Typesetting" w:hint="cs"/>
                <w:sz w:val="36"/>
                <w:szCs w:val="36"/>
                <w:rtl/>
                <w:lang w:eastAsia="zh-CN"/>
              </w:rPr>
              <w:t>ها الرابطات القضائية.</w:t>
            </w:r>
          </w:p>
          <w:p w:rsidR="0091787F" w:rsidRDefault="008029EE" w:rsidP="00826EC9">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w:t>
            </w:r>
            <w:r w:rsidR="00D97AE6">
              <w:rPr>
                <w:rFonts w:ascii="Arabic Typesetting" w:eastAsia="SimSun" w:hAnsi="Arabic Typesetting" w:cs="Arabic Typesetting" w:hint="cs"/>
                <w:sz w:val="36"/>
                <w:szCs w:val="36"/>
                <w:rtl/>
                <w:lang w:eastAsia="zh-CN"/>
              </w:rPr>
              <w:t>إن</w:t>
            </w:r>
            <w:r w:rsidR="0091787F">
              <w:rPr>
                <w:rFonts w:ascii="Arabic Typesetting" w:eastAsia="SimSun" w:hAnsi="Arabic Typesetting" w:cs="Arabic Typesetting" w:hint="cs"/>
                <w:sz w:val="36"/>
                <w:szCs w:val="36"/>
                <w:rtl/>
                <w:lang w:eastAsia="zh-CN"/>
              </w:rPr>
              <w:t xml:space="preserve"> الإطار والنظام القانوني لحقوق الملكية الفكرية متخصص</w:t>
            </w:r>
            <w:r w:rsidR="00D97AE6">
              <w:rPr>
                <w:rFonts w:ascii="Arabic Typesetting" w:eastAsia="SimSun" w:hAnsi="Arabic Typesetting" w:cs="Arabic Typesetting" w:hint="cs"/>
                <w:sz w:val="36"/>
                <w:szCs w:val="36"/>
                <w:rtl/>
                <w:lang w:eastAsia="zh-CN"/>
              </w:rPr>
              <w:t xml:space="preserve"> ومعقد للغاية شأنه في ذلك شأن منازعات حقوق الملكية الفكرية وبخاصة المنازعات التي تنطوي على تكنولوجيات معقدة أو بيئة تكنولوجيا المعلومات والاتصالات أو التجارة عبر الحدود. وإضافة إلى ذلك، أدى زيادة الوعي بالفوائد الاقتصادية ا</w:t>
            </w:r>
            <w:r w:rsidR="00826EC9">
              <w:rPr>
                <w:rFonts w:ascii="Arabic Typesetting" w:eastAsia="SimSun" w:hAnsi="Arabic Typesetting" w:cs="Arabic Typesetting" w:hint="cs"/>
                <w:sz w:val="36"/>
                <w:szCs w:val="36"/>
                <w:rtl/>
                <w:lang w:eastAsia="zh-CN"/>
              </w:rPr>
              <w:t>ل</w:t>
            </w:r>
            <w:r w:rsidR="00D97AE6">
              <w:rPr>
                <w:rFonts w:ascii="Arabic Typesetting" w:eastAsia="SimSun" w:hAnsi="Arabic Typesetting" w:cs="Arabic Typesetting" w:hint="cs"/>
                <w:sz w:val="36"/>
                <w:szCs w:val="36"/>
                <w:rtl/>
                <w:lang w:eastAsia="zh-CN"/>
              </w:rPr>
              <w:t xml:space="preserve">ناجمة عن الاستخدام الفعال لحقوق الملكية الفكرية إلى زيادة اللجوء إلى التسوية القضائية لمنازعات الملكية الفكرية. وإن الغالبية العظمى من </w:t>
            </w:r>
            <w:r w:rsidR="00826EC9">
              <w:rPr>
                <w:rFonts w:ascii="Arabic Typesetting" w:eastAsia="SimSun" w:hAnsi="Arabic Typesetting" w:cs="Arabic Typesetting" w:hint="cs"/>
                <w:sz w:val="36"/>
                <w:szCs w:val="36"/>
                <w:rtl/>
                <w:lang w:eastAsia="zh-CN"/>
              </w:rPr>
              <w:t xml:space="preserve">رجال </w:t>
            </w:r>
            <w:r w:rsidR="00D97AE6">
              <w:rPr>
                <w:rFonts w:ascii="Arabic Typesetting" w:eastAsia="SimSun" w:hAnsi="Arabic Typesetting" w:cs="Arabic Typesetting" w:hint="cs"/>
                <w:sz w:val="36"/>
                <w:szCs w:val="36"/>
                <w:rtl/>
                <w:lang w:eastAsia="zh-CN"/>
              </w:rPr>
              <w:t>القضاء في غالبية البلدان النامية والبلدان الأقل نمواً غير مجهزين لمواجهة</w:t>
            </w:r>
            <w:r w:rsidR="00826EC9">
              <w:rPr>
                <w:rFonts w:ascii="Arabic Typesetting" w:eastAsia="SimSun" w:hAnsi="Arabic Typesetting" w:cs="Arabic Typesetting" w:hint="cs"/>
                <w:sz w:val="36"/>
                <w:szCs w:val="36"/>
                <w:rtl/>
                <w:lang w:eastAsia="zh-CN"/>
              </w:rPr>
              <w:t xml:space="preserve"> هذا العدد من المنازعات المعقدة</w:t>
            </w:r>
            <w:r w:rsidR="00D97AE6">
              <w:rPr>
                <w:rFonts w:ascii="Arabic Typesetting" w:eastAsia="SimSun" w:hAnsi="Arabic Typesetting" w:cs="Arabic Typesetting" w:hint="cs"/>
                <w:sz w:val="36"/>
                <w:szCs w:val="36"/>
                <w:rtl/>
                <w:lang w:eastAsia="zh-CN"/>
              </w:rPr>
              <w:t xml:space="preserve"> نظراً إلى أنهم لم يدرسوا قوانين حقوق الملكية الفكرية خلال دراس</w:t>
            </w:r>
            <w:r w:rsidR="00826EC9">
              <w:rPr>
                <w:rFonts w:ascii="Arabic Typesetting" w:eastAsia="SimSun" w:hAnsi="Arabic Typesetting" w:cs="Arabic Typesetting" w:hint="cs"/>
                <w:sz w:val="36"/>
                <w:szCs w:val="36"/>
                <w:rtl/>
                <w:lang w:eastAsia="zh-CN"/>
              </w:rPr>
              <w:t>ا</w:t>
            </w:r>
            <w:r w:rsidR="00D97AE6">
              <w:rPr>
                <w:rFonts w:ascii="Arabic Typesetting" w:eastAsia="SimSun" w:hAnsi="Arabic Typesetting" w:cs="Arabic Typesetting" w:hint="cs"/>
                <w:sz w:val="36"/>
                <w:szCs w:val="36"/>
                <w:rtl/>
                <w:lang w:eastAsia="zh-CN"/>
              </w:rPr>
              <w:t>تهم الجامعية بكلية الحقوق.</w:t>
            </w:r>
          </w:p>
          <w:p w:rsidR="00D97AE6" w:rsidRDefault="00AB122C" w:rsidP="003550EE">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ومع مرور السنوات، تبيَّن من الطلبات التي تلقتها الويبو وما تتيحه من خدمات تدريب مخصصة في مجال حقوق الملكية </w:t>
            </w:r>
            <w:r>
              <w:rPr>
                <w:rFonts w:ascii="Arabic Typesetting" w:eastAsia="SimSun" w:hAnsi="Arabic Typesetting" w:cs="Arabic Typesetting" w:hint="cs"/>
                <w:sz w:val="36"/>
                <w:szCs w:val="36"/>
                <w:rtl/>
                <w:lang w:eastAsia="zh-CN"/>
              </w:rPr>
              <w:lastRenderedPageBreak/>
              <w:t>الفكرية للهيئات القضائية في البلدان النامية والبلدان الأقل نمواً أن القضاة سيستفيدون استفادة كبرى من تدريب مخصص في مجال قوانين حقوق الملكية الفكرية بغية البت بفعالية في منازعات حقوق الملكية الفكرية ومراعاة الاعتبارات الإنمائية والمصلحة العامة في قراراتهم وتوصياتهم على النحو الواجب. وإذ سيزداد إلمام القضاة بالمرونات الكامنة في أنظمة الملكية الفكرية والمرونات التي تتيحها القو</w:t>
            </w:r>
            <w:r w:rsidR="00412ACF">
              <w:rPr>
                <w:rFonts w:ascii="Arabic Typesetting" w:eastAsia="SimSun" w:hAnsi="Arabic Typesetting" w:cs="Arabic Typesetting" w:hint="cs"/>
                <w:sz w:val="36"/>
                <w:szCs w:val="36"/>
                <w:rtl/>
                <w:lang w:eastAsia="zh-CN"/>
              </w:rPr>
              <w:t>انين واللوائح الوطنية</w:t>
            </w:r>
            <w:r>
              <w:rPr>
                <w:rFonts w:ascii="Arabic Typesetting" w:eastAsia="SimSun" w:hAnsi="Arabic Typesetting" w:cs="Arabic Typesetting" w:hint="cs"/>
                <w:sz w:val="36"/>
                <w:szCs w:val="36"/>
                <w:rtl/>
                <w:lang w:eastAsia="zh-CN"/>
              </w:rPr>
              <w:t>، سيكونوا أكثر استعداداً لتسوية المنزاعا</w:t>
            </w:r>
            <w:r w:rsidR="003550EE">
              <w:rPr>
                <w:rFonts w:ascii="Arabic Typesetting" w:eastAsia="SimSun" w:hAnsi="Arabic Typesetting" w:cs="Arabic Typesetting" w:hint="cs"/>
                <w:sz w:val="36"/>
                <w:szCs w:val="36"/>
                <w:rtl/>
                <w:lang w:eastAsia="zh-CN"/>
              </w:rPr>
              <w:t>ت</w:t>
            </w:r>
            <w:r>
              <w:rPr>
                <w:rFonts w:ascii="Arabic Typesetting" w:eastAsia="SimSun" w:hAnsi="Arabic Typesetting" w:cs="Arabic Typesetting" w:hint="cs"/>
                <w:sz w:val="36"/>
                <w:szCs w:val="36"/>
                <w:rtl/>
                <w:lang w:eastAsia="zh-CN"/>
              </w:rPr>
              <w:t xml:space="preserve"> مع مراعاة المصلحة العامة والاعتبارات الإنمائية.</w:t>
            </w:r>
          </w:p>
          <w:p w:rsidR="00AB122C" w:rsidRDefault="00AB122C" w:rsidP="003550EE">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وفضلاً عن ذلك، </w:t>
            </w:r>
            <w:r w:rsidR="00114807">
              <w:rPr>
                <w:rFonts w:ascii="Arabic Typesetting" w:eastAsia="SimSun" w:hAnsi="Arabic Typesetting" w:cs="Arabic Typesetting" w:hint="cs"/>
                <w:sz w:val="36"/>
                <w:szCs w:val="36"/>
                <w:rtl/>
                <w:lang w:eastAsia="zh-CN"/>
              </w:rPr>
              <w:t>فإن الافتقار للمعارف اللازمة الخاصة بقوانين حقوق الملكية الفكرية أو بنطاق حقوق الملكية الفكرية الممنوحة/المسجلة يخل بتسوية المنازعات القضائية الخاصة بحقو</w:t>
            </w:r>
            <w:r w:rsidR="003550EE">
              <w:rPr>
                <w:rFonts w:ascii="Arabic Typesetting" w:eastAsia="SimSun" w:hAnsi="Arabic Typesetting" w:cs="Arabic Typesetting" w:hint="cs"/>
                <w:sz w:val="36"/>
                <w:szCs w:val="36"/>
                <w:rtl/>
                <w:lang w:eastAsia="zh-CN"/>
              </w:rPr>
              <w:t>ق</w:t>
            </w:r>
            <w:r w:rsidR="00114807">
              <w:rPr>
                <w:rFonts w:ascii="Arabic Typesetting" w:eastAsia="SimSun" w:hAnsi="Arabic Typesetting" w:cs="Arabic Typesetting" w:hint="cs"/>
                <w:sz w:val="36"/>
                <w:szCs w:val="36"/>
                <w:rtl/>
                <w:lang w:eastAsia="zh-CN"/>
              </w:rPr>
              <w:t xml:space="preserve"> الملكية الفكرية بفعالية. ويؤثر أيضاً في اتساق نتائج قضايا حقوق الملكية الفكرية وقابلية التنبؤ بها</w:t>
            </w:r>
            <w:r w:rsidR="003550EE">
              <w:rPr>
                <w:rFonts w:ascii="Arabic Typesetting" w:eastAsia="SimSun" w:hAnsi="Arabic Typesetting" w:cs="Arabic Typesetting" w:hint="cs"/>
                <w:sz w:val="36"/>
                <w:szCs w:val="36"/>
                <w:rtl/>
                <w:lang w:eastAsia="zh-CN"/>
              </w:rPr>
              <w:t>،</w:t>
            </w:r>
            <w:r w:rsidR="00114807">
              <w:rPr>
                <w:rFonts w:ascii="Arabic Typesetting" w:eastAsia="SimSun" w:hAnsi="Arabic Typesetting" w:cs="Arabic Typesetting" w:hint="cs"/>
                <w:sz w:val="36"/>
                <w:szCs w:val="36"/>
                <w:rtl/>
                <w:lang w:eastAsia="zh-CN"/>
              </w:rPr>
              <w:t xml:space="preserve"> ما يؤدي إلى عواقب وخيمة على بيئة الأعمال في البلد المعني. </w:t>
            </w:r>
            <w:r w:rsidR="003550EE">
              <w:rPr>
                <w:rFonts w:ascii="Arabic Typesetting" w:eastAsia="SimSun" w:hAnsi="Arabic Typesetting" w:cs="Arabic Typesetting" w:hint="cs"/>
                <w:sz w:val="36"/>
                <w:szCs w:val="36"/>
                <w:rtl/>
                <w:lang w:eastAsia="zh-CN"/>
              </w:rPr>
              <w:t xml:space="preserve">إذ </w:t>
            </w:r>
            <w:r w:rsidR="00114807">
              <w:rPr>
                <w:rFonts w:ascii="Arabic Typesetting" w:eastAsia="SimSun" w:hAnsi="Arabic Typesetting" w:cs="Arabic Typesetting" w:hint="cs"/>
                <w:sz w:val="36"/>
                <w:szCs w:val="36"/>
                <w:rtl/>
                <w:lang w:eastAsia="zh-CN"/>
              </w:rPr>
              <w:t>يوفر الاتساق في نتائج منازعات حقوق الملكية الفكرية ضمانات للمنشآت التجارية بأن استثماراتها في الشركات الابتكارية والمخاطرة ستكون محمية، ما يتيح له</w:t>
            </w:r>
            <w:r w:rsidR="003550EE">
              <w:rPr>
                <w:rFonts w:ascii="Arabic Typesetting" w:eastAsia="SimSun" w:hAnsi="Arabic Typesetting" w:cs="Arabic Typesetting" w:hint="cs"/>
                <w:sz w:val="36"/>
                <w:szCs w:val="36"/>
                <w:rtl/>
                <w:lang w:eastAsia="zh-CN"/>
              </w:rPr>
              <w:t>ا</w:t>
            </w:r>
            <w:r w:rsidR="00114807">
              <w:rPr>
                <w:rFonts w:ascii="Arabic Typesetting" w:eastAsia="SimSun" w:hAnsi="Arabic Typesetting" w:cs="Arabic Typesetting" w:hint="cs"/>
                <w:sz w:val="36"/>
                <w:szCs w:val="36"/>
                <w:rtl/>
                <w:lang w:eastAsia="zh-CN"/>
              </w:rPr>
              <w:t xml:space="preserve"> تخطيط استراتيجيته</w:t>
            </w:r>
            <w:r w:rsidR="003550EE">
              <w:rPr>
                <w:rFonts w:ascii="Arabic Typesetting" w:eastAsia="SimSun" w:hAnsi="Arabic Typesetting" w:cs="Arabic Typesetting" w:hint="cs"/>
                <w:sz w:val="36"/>
                <w:szCs w:val="36"/>
                <w:rtl/>
                <w:lang w:eastAsia="zh-CN"/>
              </w:rPr>
              <w:t>ا</w:t>
            </w:r>
            <w:r w:rsidR="00114807">
              <w:rPr>
                <w:rFonts w:ascii="Arabic Typesetting" w:eastAsia="SimSun" w:hAnsi="Arabic Typesetting" w:cs="Arabic Typesetting" w:hint="cs"/>
                <w:sz w:val="36"/>
                <w:szCs w:val="36"/>
                <w:rtl/>
                <w:lang w:eastAsia="zh-CN"/>
              </w:rPr>
              <w:t xml:space="preserve"> التجارية على نحو أفضل. وإن التأخير المفرط في تسوية منازعات حقوق الملكية الفكرية أو عدم الاتساق في نتائج هذه التسويات يثبط الرغبة في الاستثمار في منشآت ابتكارية وإبداعية أو في مبادرات بحث وتطوير </w:t>
            </w:r>
            <w:r w:rsidR="003550EE">
              <w:rPr>
                <w:rFonts w:ascii="Arabic Typesetting" w:eastAsia="SimSun" w:hAnsi="Arabic Typesetting" w:cs="Arabic Typesetting" w:hint="cs"/>
                <w:sz w:val="36"/>
                <w:szCs w:val="36"/>
                <w:rtl/>
                <w:lang w:eastAsia="zh-CN"/>
              </w:rPr>
              <w:t>تنطوي على مخاطر</w:t>
            </w:r>
            <w:r w:rsidR="00114807">
              <w:rPr>
                <w:rFonts w:ascii="Arabic Typesetting" w:eastAsia="SimSun" w:hAnsi="Arabic Typesetting" w:cs="Arabic Typesetting" w:hint="cs"/>
                <w:sz w:val="36"/>
                <w:szCs w:val="36"/>
                <w:rtl/>
                <w:lang w:eastAsia="zh-CN"/>
              </w:rPr>
              <w:t>.</w:t>
            </w:r>
          </w:p>
          <w:p w:rsidR="00114807" w:rsidRDefault="00114807" w:rsidP="00114807">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ويهدف المشروع إلى تلبية هذه الاحتياجات من خلال وضع برامج تدريبية وتعليمية قضائية عملية ومنظمة في مجال حقوق الملكية الفكرية.</w:t>
            </w:r>
          </w:p>
          <w:p w:rsidR="00114807" w:rsidRDefault="00114807" w:rsidP="003550EE">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وينبغي للتدريب القضائي على حقوق الملكية الفكرية أن يكون مستمراً بغية مواكبة التغير المستمر لقوانين حقوق الملكية الفكرية. ومن هذا المنطلق، يسعى المشروع إلى تمهيد الطريق أمام توفير برامج تدريبية نظامية مستمرة ومحسَّنة </w:t>
            </w:r>
            <w:r w:rsidR="003550EE">
              <w:rPr>
                <w:rFonts w:ascii="Arabic Typesetting" w:eastAsia="SimSun" w:hAnsi="Arabic Typesetting" w:cs="Arabic Typesetting" w:hint="cs"/>
                <w:sz w:val="36"/>
                <w:szCs w:val="36"/>
                <w:rtl/>
                <w:lang w:eastAsia="zh-CN"/>
              </w:rPr>
              <w:t>بشأن</w:t>
            </w:r>
            <w:r>
              <w:rPr>
                <w:rFonts w:ascii="Arabic Typesetting" w:eastAsia="SimSun" w:hAnsi="Arabic Typesetting" w:cs="Arabic Typesetting" w:hint="cs"/>
                <w:sz w:val="36"/>
                <w:szCs w:val="36"/>
                <w:rtl/>
                <w:lang w:eastAsia="zh-CN"/>
              </w:rPr>
              <w:t xml:space="preserve"> حقوق الملكية الفكرية. ويسعى كذلك إلى تعزيز التعلم بين الأقران والتعلم الذاتي خلال فترة المشروع وبعدها.</w:t>
            </w:r>
          </w:p>
          <w:p w:rsidR="00114807" w:rsidRPr="00D537F8" w:rsidRDefault="00114807" w:rsidP="003550EE">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ويجدر التشديد على أن المشروع يعتزم التكيف مع الا</w:t>
            </w:r>
            <w:r w:rsidR="003550EE">
              <w:rPr>
                <w:rFonts w:ascii="Arabic Typesetting" w:eastAsia="SimSun" w:hAnsi="Arabic Typesetting" w:cs="Arabic Typesetting" w:hint="cs"/>
                <w:sz w:val="36"/>
                <w:szCs w:val="36"/>
                <w:rtl/>
                <w:lang w:eastAsia="zh-CN"/>
              </w:rPr>
              <w:t>ح</w:t>
            </w:r>
            <w:r>
              <w:rPr>
                <w:rFonts w:ascii="Arabic Typesetting" w:eastAsia="SimSun" w:hAnsi="Arabic Typesetting" w:cs="Arabic Typesetting" w:hint="cs"/>
                <w:sz w:val="36"/>
                <w:szCs w:val="36"/>
                <w:rtl/>
                <w:lang w:eastAsia="zh-CN"/>
              </w:rPr>
              <w:t>تياجات التعل</w:t>
            </w:r>
            <w:r w:rsidR="003550EE">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مية الخاصة وأساليب التعلم المفضل</w:t>
            </w:r>
            <w:r w:rsidR="003550EE">
              <w:rPr>
                <w:rFonts w:ascii="Arabic Typesetting" w:eastAsia="SimSun" w:hAnsi="Arabic Typesetting" w:cs="Arabic Typesetting" w:hint="cs"/>
                <w:sz w:val="36"/>
                <w:szCs w:val="36"/>
                <w:rtl/>
                <w:lang w:eastAsia="zh-CN"/>
              </w:rPr>
              <w:t>ة</w:t>
            </w:r>
            <w:r>
              <w:rPr>
                <w:rFonts w:ascii="Arabic Typesetting" w:eastAsia="SimSun" w:hAnsi="Arabic Typesetting" w:cs="Arabic Typesetting" w:hint="cs"/>
                <w:sz w:val="36"/>
                <w:szCs w:val="36"/>
                <w:rtl/>
                <w:lang w:eastAsia="zh-CN"/>
              </w:rPr>
              <w:t xml:space="preserve"> لدى القضاة مع الحفاظ على استقلاليتهم وحياديتهم القضائية.</w:t>
            </w:r>
          </w:p>
        </w:tc>
      </w:tr>
      <w:tr w:rsidR="00D75009" w:rsidRPr="00D537F8" w:rsidTr="001F79F5">
        <w:trPr>
          <w:trHeight w:val="53"/>
        </w:trPr>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lastRenderedPageBreak/>
              <w:t>2.2</w:t>
            </w:r>
            <w:r>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الأهداف</w:t>
            </w:r>
          </w:p>
        </w:tc>
      </w:tr>
      <w:tr w:rsidR="00D75009" w:rsidRPr="00D537F8" w:rsidTr="001F79F5">
        <w:trPr>
          <w:trHeight w:val="791"/>
        </w:trPr>
        <w:tc>
          <w:tcPr>
            <w:tcW w:w="9463" w:type="dxa"/>
            <w:gridSpan w:val="2"/>
            <w:shd w:val="clear" w:color="auto" w:fill="auto"/>
          </w:tcPr>
          <w:p w:rsidR="00BF0A49" w:rsidRDefault="00BF0A49" w:rsidP="00BF0A49">
            <w:pPr>
              <w:bidi/>
              <w:spacing w:before="120" w:after="120"/>
              <w:rPr>
                <w:rFonts w:ascii="Arabic Typesetting" w:eastAsia="SimSun" w:hAnsi="Arabic Typesetting" w:cs="Arabic Typesetting"/>
                <w:sz w:val="36"/>
                <w:szCs w:val="36"/>
                <w:rtl/>
                <w:lang w:eastAsia="zh-CN"/>
              </w:rPr>
            </w:pPr>
            <w:r w:rsidRPr="00BF0A49">
              <w:rPr>
                <w:rFonts w:ascii="Arabic Typesetting" w:eastAsia="SimSun" w:hAnsi="Arabic Typesetting" w:cs="Arabic Typesetting"/>
                <w:sz w:val="36"/>
                <w:szCs w:val="36"/>
                <w:rtl/>
                <w:lang w:eastAsia="zh-CN"/>
              </w:rPr>
              <w:t xml:space="preserve">تنفيذاً للتوصيات </w:t>
            </w:r>
            <w:r>
              <w:rPr>
                <w:rFonts w:ascii="Arabic Typesetting" w:eastAsia="SimSun" w:hAnsi="Arabic Typesetting" w:cs="Arabic Typesetting" w:hint="cs"/>
                <w:sz w:val="36"/>
                <w:szCs w:val="36"/>
                <w:rtl/>
                <w:lang w:eastAsia="zh-CN"/>
              </w:rPr>
              <w:t>3 و10 و45</w:t>
            </w:r>
            <w:r w:rsidRPr="00BF0A49">
              <w:rPr>
                <w:rFonts w:ascii="Arabic Typesetting" w:eastAsia="SimSun" w:hAnsi="Arabic Typesetting" w:cs="Arabic Typesetting"/>
                <w:sz w:val="36"/>
                <w:szCs w:val="36"/>
                <w:rtl/>
                <w:lang w:eastAsia="zh-CN"/>
              </w:rPr>
              <w:t xml:space="preserve"> من جدول أعمال التنمية، يهدف المشروع إلى تحقيق </w:t>
            </w:r>
            <w:r>
              <w:rPr>
                <w:rFonts w:ascii="Arabic Typesetting" w:eastAsia="SimSun" w:hAnsi="Arabic Typesetting" w:cs="Arabic Typesetting" w:hint="cs"/>
                <w:sz w:val="36"/>
                <w:szCs w:val="36"/>
                <w:rtl/>
                <w:lang w:eastAsia="zh-CN"/>
              </w:rPr>
              <w:t>الأهداف التالية:</w:t>
            </w:r>
          </w:p>
          <w:p w:rsidR="00D75009" w:rsidRDefault="00BF0A49" w:rsidP="001A624E">
            <w:pPr>
              <w:bidi/>
              <w:spacing w:before="120" w:after="120"/>
              <w:rPr>
                <w:rFonts w:ascii="Arabic Typesetting" w:eastAsia="SimSun" w:hAnsi="Arabic Typesetting" w:cs="Arabic Typesetting"/>
                <w:sz w:val="36"/>
                <w:szCs w:val="36"/>
                <w:rtl/>
                <w:lang w:eastAsia="zh-CN"/>
              </w:rPr>
            </w:pPr>
            <w:r w:rsidRPr="00BF0A49">
              <w:rPr>
                <w:rFonts w:ascii="Arabic Typesetting" w:eastAsia="SimSun" w:hAnsi="Arabic Typesetting" w:cs="Arabic Typesetting"/>
                <w:sz w:val="36"/>
                <w:szCs w:val="36"/>
                <w:cs/>
                <w:lang w:eastAsia="zh-CN"/>
              </w:rPr>
              <w:t>‎</w:t>
            </w:r>
            <w:r>
              <w:rPr>
                <w:rFonts w:ascii="Arabic Typesetting" w:eastAsia="SimSun" w:hAnsi="Arabic Typesetting" w:cs="Arabic Typesetting" w:hint="cs"/>
                <w:sz w:val="36"/>
                <w:szCs w:val="36"/>
                <w:rtl/>
                <w:lang w:eastAsia="zh-CN"/>
              </w:rPr>
              <w:t xml:space="preserve">توفير </w:t>
            </w:r>
            <w:r w:rsidR="007F486F">
              <w:rPr>
                <w:rFonts w:ascii="Arabic Typesetting" w:eastAsia="SimSun" w:hAnsi="Arabic Typesetting" w:cs="Arabic Typesetting" w:hint="cs"/>
                <w:sz w:val="36"/>
                <w:szCs w:val="36"/>
                <w:rtl/>
                <w:lang w:eastAsia="zh-CN"/>
              </w:rPr>
              <w:t>المساعدة التقنية والمهنية لمؤسسات</w:t>
            </w:r>
            <w:r>
              <w:rPr>
                <w:rFonts w:ascii="Arabic Typesetting" w:eastAsia="SimSun" w:hAnsi="Arabic Typesetting" w:cs="Arabic Typesetting" w:hint="cs"/>
                <w:sz w:val="36"/>
                <w:szCs w:val="36"/>
                <w:rtl/>
                <w:lang w:eastAsia="zh-CN"/>
              </w:rPr>
              <w:t xml:space="preserve"> التدريب القضائي سعياً إلى تعزيز قدرات ومهارات القضاة والمدعين العامين و</w:t>
            </w:r>
            <w:r w:rsidR="001A624E">
              <w:rPr>
                <w:rFonts w:ascii="Arabic Typesetting" w:eastAsia="SimSun" w:hAnsi="Arabic Typesetting" w:cs="Arabic Typesetting" w:hint="cs"/>
                <w:sz w:val="36"/>
                <w:szCs w:val="36"/>
                <w:rtl/>
                <w:lang w:eastAsia="zh-CN"/>
              </w:rPr>
              <w:t>رجال القضاء و</w:t>
            </w:r>
            <w:r>
              <w:rPr>
                <w:rFonts w:ascii="Arabic Typesetting" w:eastAsia="SimSun" w:hAnsi="Arabic Typesetting" w:cs="Arabic Typesetting" w:hint="cs"/>
                <w:sz w:val="36"/>
                <w:szCs w:val="36"/>
                <w:rtl/>
                <w:lang w:eastAsia="zh-CN"/>
              </w:rPr>
              <w:t xml:space="preserve">غيرهم في البلدان النامية والبلدان الأقل نمواً كي يتمكنوا من البت بفعالية </w:t>
            </w:r>
            <w:r w:rsidR="003550EE">
              <w:rPr>
                <w:rFonts w:ascii="Arabic Typesetting" w:eastAsia="SimSun" w:hAnsi="Arabic Typesetting" w:cs="Arabic Typesetting" w:hint="cs"/>
                <w:sz w:val="36"/>
                <w:szCs w:val="36"/>
                <w:rtl/>
                <w:lang w:eastAsia="zh-CN"/>
              </w:rPr>
              <w:t>وكفاءة</w:t>
            </w:r>
            <w:r>
              <w:rPr>
                <w:rFonts w:ascii="Arabic Typesetting" w:eastAsia="SimSun" w:hAnsi="Arabic Typesetting" w:cs="Arabic Typesetting" w:hint="cs"/>
                <w:sz w:val="36"/>
                <w:szCs w:val="36"/>
                <w:rtl/>
                <w:lang w:eastAsia="zh-CN"/>
              </w:rPr>
              <w:t xml:space="preserve"> في منازعات حقوق الملكية الفكرية بطريقة تضمن الاتساق مع الاحتياجات والأولويات الإنمائية المحددة في البل</w:t>
            </w:r>
            <w:r w:rsidR="007F486F">
              <w:rPr>
                <w:rFonts w:ascii="Arabic Typesetting" w:eastAsia="SimSun" w:hAnsi="Arabic Typesetting" w:cs="Arabic Typesetting" w:hint="cs"/>
                <w:sz w:val="36"/>
                <w:szCs w:val="36"/>
                <w:rtl/>
                <w:lang w:eastAsia="zh-CN"/>
              </w:rPr>
              <w:t xml:space="preserve">د </w:t>
            </w:r>
            <w:r>
              <w:rPr>
                <w:rFonts w:ascii="Arabic Typesetting" w:eastAsia="SimSun" w:hAnsi="Arabic Typesetting" w:cs="Arabic Typesetting" w:hint="cs"/>
                <w:sz w:val="36"/>
                <w:szCs w:val="36"/>
                <w:rtl/>
                <w:lang w:eastAsia="zh-CN"/>
              </w:rPr>
              <w:t>المعني.</w:t>
            </w:r>
          </w:p>
          <w:p w:rsidR="00BF0A49" w:rsidRDefault="00BF0A49" w:rsidP="001A624E">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وبناء على ذلك وتماشياً مع </w:t>
            </w:r>
            <w:r w:rsidRPr="003550EE">
              <w:rPr>
                <w:rFonts w:ascii="Arabic Typesetting" w:eastAsia="SimSun" w:hAnsi="Arabic Typesetting" w:cs="Arabic Typesetting" w:hint="cs"/>
                <w:i/>
                <w:iCs/>
                <w:sz w:val="36"/>
                <w:szCs w:val="36"/>
                <w:rtl/>
                <w:lang w:eastAsia="zh-CN"/>
              </w:rPr>
              <w:t>التوصية 3</w:t>
            </w:r>
            <w:r>
              <w:rPr>
                <w:rFonts w:ascii="Arabic Typesetting" w:eastAsia="SimSun" w:hAnsi="Arabic Typesetting" w:cs="Arabic Typesetting" w:hint="cs"/>
                <w:sz w:val="36"/>
                <w:szCs w:val="36"/>
                <w:rtl/>
                <w:lang w:eastAsia="zh-CN"/>
              </w:rPr>
              <w:t xml:space="preserve"> من جدول أعمال التنمية، يسعى المشروع إلى وضع ثقافة ملكية فكرية موجهة نحو التنمية في الهيئات القضائية تحفز الابتكار والإبداع على المستوى المحلي وتحسِّن بيئة التعاون الدولي ونقل التكنولوجيا والاستثمار.</w:t>
            </w:r>
          </w:p>
          <w:p w:rsidR="00BF0A49" w:rsidRDefault="00BF0A49" w:rsidP="00BF0A49">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وإضافة إلى ذلك وتماشياً مع </w:t>
            </w:r>
            <w:r w:rsidRPr="003550EE">
              <w:rPr>
                <w:rFonts w:ascii="Arabic Typesetting" w:eastAsia="SimSun" w:hAnsi="Arabic Typesetting" w:cs="Arabic Typesetting" w:hint="cs"/>
                <w:i/>
                <w:iCs/>
                <w:sz w:val="36"/>
                <w:szCs w:val="36"/>
                <w:rtl/>
                <w:lang w:eastAsia="zh-CN"/>
              </w:rPr>
              <w:t>التوصية 10</w:t>
            </w:r>
            <w:r>
              <w:rPr>
                <w:rFonts w:ascii="Arabic Typesetting" w:eastAsia="SimSun" w:hAnsi="Arabic Typesetting" w:cs="Arabic Typesetting" w:hint="cs"/>
                <w:sz w:val="36"/>
                <w:szCs w:val="36"/>
                <w:rtl/>
                <w:lang w:eastAsia="zh-CN"/>
              </w:rPr>
              <w:t xml:space="preserve"> من جدول أعمال التنمية، يرمي المشروع إلى زيادة فعالية مؤسسات تسوية المنازعات المتعلقة بالملكية الفكرية على الصعي</w:t>
            </w:r>
            <w:r w:rsidR="00F868F9">
              <w:rPr>
                <w:rFonts w:ascii="Arabic Typesetting" w:eastAsia="SimSun" w:hAnsi="Arabic Typesetting" w:cs="Arabic Typesetting" w:hint="cs"/>
                <w:sz w:val="36"/>
                <w:szCs w:val="36"/>
                <w:rtl/>
                <w:lang w:eastAsia="zh-CN"/>
              </w:rPr>
              <w:t>د الوطني</w:t>
            </w:r>
            <w:r>
              <w:rPr>
                <w:rFonts w:ascii="Arabic Typesetting" w:eastAsia="SimSun" w:hAnsi="Arabic Typesetting" w:cs="Arabic Typesetting" w:hint="cs"/>
                <w:sz w:val="36"/>
                <w:szCs w:val="36"/>
                <w:rtl/>
                <w:lang w:eastAsia="zh-CN"/>
              </w:rPr>
              <w:t>، وتعزيز التوازن العادل بين حماية حقوق الملكية الفكرية والمصلحة العامة.</w:t>
            </w:r>
          </w:p>
          <w:p w:rsidR="00BF0A49" w:rsidRPr="00D537F8" w:rsidRDefault="00BF0A49" w:rsidP="001A624E">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lastRenderedPageBreak/>
              <w:t xml:space="preserve">وفضلاً عن ذلك وتماشياً مع </w:t>
            </w:r>
            <w:r w:rsidRPr="003550EE">
              <w:rPr>
                <w:rFonts w:ascii="Arabic Typesetting" w:eastAsia="SimSun" w:hAnsi="Arabic Typesetting" w:cs="Arabic Typesetting" w:hint="cs"/>
                <w:i/>
                <w:iCs/>
                <w:sz w:val="36"/>
                <w:szCs w:val="36"/>
                <w:rtl/>
                <w:lang w:eastAsia="zh-CN"/>
              </w:rPr>
              <w:t>التوصية 45</w:t>
            </w:r>
            <w:r>
              <w:rPr>
                <w:rFonts w:ascii="Arabic Typesetting" w:eastAsia="SimSun" w:hAnsi="Arabic Typesetting" w:cs="Arabic Typesetting" w:hint="cs"/>
                <w:sz w:val="36"/>
                <w:szCs w:val="36"/>
                <w:rtl/>
                <w:lang w:eastAsia="zh-CN"/>
              </w:rPr>
              <w:t xml:space="preserve"> من جدول أعمال التنمية، يسعى المشروع إلى بناء القدرات التقنية في الهيئات القضائية والتأثير في مو</w:t>
            </w:r>
            <w:r w:rsidR="003550EE">
              <w:rPr>
                <w:rFonts w:ascii="Arabic Typesetting" w:eastAsia="SimSun" w:hAnsi="Arabic Typesetting" w:cs="Arabic Typesetting" w:hint="cs"/>
                <w:sz w:val="36"/>
                <w:szCs w:val="36"/>
                <w:rtl/>
                <w:lang w:eastAsia="zh-CN"/>
              </w:rPr>
              <w:t>ا</w:t>
            </w:r>
            <w:r>
              <w:rPr>
                <w:rFonts w:ascii="Arabic Typesetting" w:eastAsia="SimSun" w:hAnsi="Arabic Typesetting" w:cs="Arabic Typesetting" w:hint="cs"/>
                <w:sz w:val="36"/>
                <w:szCs w:val="36"/>
                <w:rtl/>
                <w:lang w:eastAsia="zh-CN"/>
              </w:rPr>
              <w:t>قفها وسلوكي</w:t>
            </w:r>
            <w:r w:rsidR="003550EE">
              <w:rPr>
                <w:rFonts w:ascii="Arabic Typesetting" w:eastAsia="SimSun" w:hAnsi="Arabic Typesetting" w:cs="Arabic Typesetting" w:hint="cs"/>
                <w:sz w:val="36"/>
                <w:szCs w:val="36"/>
                <w:rtl/>
                <w:lang w:eastAsia="zh-CN"/>
              </w:rPr>
              <w:t>ا</w:t>
            </w:r>
            <w:r>
              <w:rPr>
                <w:rFonts w:ascii="Arabic Typesetting" w:eastAsia="SimSun" w:hAnsi="Arabic Typesetting" w:cs="Arabic Typesetting" w:hint="cs"/>
                <w:sz w:val="36"/>
                <w:szCs w:val="36"/>
                <w:rtl/>
                <w:lang w:eastAsia="zh-CN"/>
              </w:rPr>
              <w:t xml:space="preserve">تها بغية إرساء توجه نحو التنمية </w:t>
            </w:r>
            <w:r w:rsidR="001A624E">
              <w:rPr>
                <w:rFonts w:ascii="Arabic Typesetting" w:eastAsia="SimSun" w:hAnsi="Arabic Typesetting" w:cs="Arabic Typesetting" w:hint="cs"/>
                <w:sz w:val="36"/>
                <w:szCs w:val="36"/>
                <w:rtl/>
                <w:lang w:eastAsia="zh-CN"/>
              </w:rPr>
              <w:t>يؤدي</w:t>
            </w:r>
            <w:r>
              <w:rPr>
                <w:rFonts w:ascii="Arabic Typesetting" w:eastAsia="SimSun" w:hAnsi="Arabic Typesetting" w:cs="Arabic Typesetting" w:hint="cs"/>
                <w:sz w:val="36"/>
                <w:szCs w:val="36"/>
                <w:rtl/>
                <w:lang w:eastAsia="zh-CN"/>
              </w:rPr>
              <w:t xml:space="preserve"> إلى إقامة </w:t>
            </w:r>
            <w:r w:rsidR="00ED15C7">
              <w:rPr>
                <w:rFonts w:ascii="Arabic Typesetting" w:eastAsia="SimSun" w:hAnsi="Arabic Typesetting" w:cs="Arabic Typesetting" w:hint="cs"/>
                <w:sz w:val="36"/>
                <w:szCs w:val="36"/>
                <w:rtl/>
                <w:lang w:eastAsia="zh-CN"/>
              </w:rPr>
              <w:t>نظام لتسوية منازعات حقوق الملكية الفكرية يتسم بالتوازن والفعالية وال</w:t>
            </w:r>
            <w:r w:rsidR="003550EE">
              <w:rPr>
                <w:rFonts w:ascii="Arabic Typesetting" w:eastAsia="SimSun" w:hAnsi="Arabic Typesetting" w:cs="Arabic Typesetting" w:hint="cs"/>
                <w:sz w:val="36"/>
                <w:szCs w:val="36"/>
                <w:rtl/>
                <w:lang w:eastAsia="zh-CN"/>
              </w:rPr>
              <w:t>كفاءة</w:t>
            </w:r>
            <w:r w:rsidR="00ED15C7">
              <w:rPr>
                <w:rFonts w:ascii="Arabic Typesetting" w:eastAsia="SimSun" w:hAnsi="Arabic Typesetting" w:cs="Arabic Typesetting" w:hint="cs"/>
                <w:sz w:val="36"/>
                <w:szCs w:val="36"/>
                <w:rtl/>
                <w:lang w:eastAsia="zh-CN"/>
              </w:rPr>
              <w:t xml:space="preserve">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r>
      <w:tr w:rsidR="00D75009" w:rsidRPr="00D537F8" w:rsidTr="001F79F5">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rPr>
              <w:lastRenderedPageBreak/>
              <w:t>3.2</w:t>
            </w:r>
            <w:r>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استراتيجية التنفيذ</w:t>
            </w:r>
          </w:p>
        </w:tc>
      </w:tr>
      <w:tr w:rsidR="00D75009" w:rsidRPr="00D537F8" w:rsidTr="001F79F5">
        <w:trPr>
          <w:trHeight w:val="70"/>
        </w:trPr>
        <w:tc>
          <w:tcPr>
            <w:tcW w:w="9463" w:type="dxa"/>
            <w:gridSpan w:val="2"/>
            <w:shd w:val="clear" w:color="auto" w:fill="auto"/>
          </w:tcPr>
          <w:p w:rsidR="00763BED" w:rsidRPr="00763BED" w:rsidRDefault="00763BED" w:rsidP="00763BED">
            <w:pPr>
              <w:keepNext/>
              <w:bidi/>
              <w:spacing w:before="120" w:after="120"/>
              <w:rPr>
                <w:rFonts w:ascii="Arabic Typesetting" w:eastAsia="SimSun" w:hAnsi="Arabic Typesetting" w:cs="Arabic Typesetting"/>
                <w:i/>
                <w:iCs/>
                <w:sz w:val="36"/>
                <w:szCs w:val="36"/>
                <w:rtl/>
                <w:lang w:eastAsia="zh-CN" w:bidi="ar-EG"/>
              </w:rPr>
            </w:pPr>
            <w:r w:rsidRPr="00763BED">
              <w:rPr>
                <w:rFonts w:ascii="Arabic Typesetting" w:eastAsia="SimSun" w:hAnsi="Arabic Typesetting" w:cs="Arabic Typesetting" w:hint="cs"/>
                <w:i/>
                <w:iCs/>
                <w:sz w:val="36"/>
                <w:szCs w:val="36"/>
                <w:rtl/>
                <w:lang w:eastAsia="zh-CN" w:bidi="ar-EG"/>
              </w:rPr>
              <w:t>ألف.</w:t>
            </w:r>
            <w:r w:rsidRPr="00763BED">
              <w:rPr>
                <w:rFonts w:ascii="Arabic Typesetting" w:eastAsia="SimSun" w:hAnsi="Arabic Typesetting" w:cs="Arabic Typesetting"/>
                <w:i/>
                <w:iCs/>
                <w:sz w:val="36"/>
                <w:szCs w:val="36"/>
                <w:rtl/>
                <w:lang w:eastAsia="zh-CN" w:bidi="ar-EG"/>
              </w:rPr>
              <w:tab/>
            </w:r>
            <w:r w:rsidRPr="00763BED">
              <w:rPr>
                <w:rFonts w:ascii="Arabic Typesetting" w:eastAsia="SimSun" w:hAnsi="Arabic Typesetting" w:cs="Arabic Typesetting" w:hint="cs"/>
                <w:i/>
                <w:iCs/>
                <w:sz w:val="36"/>
                <w:szCs w:val="36"/>
                <w:rtl/>
                <w:lang w:eastAsia="zh-CN" w:bidi="ar-EG"/>
              </w:rPr>
              <w:t>دراسة استقصائية</w:t>
            </w:r>
          </w:p>
          <w:p w:rsidR="00763BED" w:rsidRDefault="00763BED" w:rsidP="00AA6F8E">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ستجرى دراسة استقصائية</w:t>
            </w:r>
            <w:r w:rsidR="00AA6F8E">
              <w:rPr>
                <w:rFonts w:ascii="Arabic Typesetting" w:eastAsia="SimSun" w:hAnsi="Arabic Typesetting" w:cs="Arabic Typesetting" w:hint="cs"/>
                <w:sz w:val="36"/>
                <w:szCs w:val="36"/>
                <w:rtl/>
                <w:lang w:eastAsia="zh-CN" w:bidi="ar-EG"/>
              </w:rPr>
              <w:t xml:space="preserve"> عامة</w:t>
            </w:r>
            <w:r>
              <w:rPr>
                <w:rFonts w:ascii="Arabic Typesetting" w:eastAsia="SimSun" w:hAnsi="Arabic Typesetting" w:cs="Arabic Typesetting" w:hint="cs"/>
                <w:sz w:val="36"/>
                <w:szCs w:val="36"/>
                <w:rtl/>
                <w:lang w:eastAsia="zh-CN" w:bidi="ar-EG"/>
              </w:rPr>
              <w:t xml:space="preserve"> بشأن </w:t>
            </w:r>
            <w:r w:rsidR="00AA6F8E">
              <w:rPr>
                <w:rFonts w:ascii="Arabic Typesetting" w:eastAsia="SimSun" w:hAnsi="Arabic Typesetting" w:cs="Arabic Typesetting" w:hint="cs"/>
                <w:sz w:val="36"/>
                <w:szCs w:val="36"/>
                <w:rtl/>
                <w:lang w:eastAsia="zh-CN" w:bidi="ar-EG"/>
              </w:rPr>
              <w:t>مؤسسات ا</w:t>
            </w:r>
            <w:r>
              <w:rPr>
                <w:rFonts w:ascii="Arabic Typesetting" w:eastAsia="SimSun" w:hAnsi="Arabic Typesetting" w:cs="Arabic Typesetting" w:hint="cs"/>
                <w:sz w:val="36"/>
                <w:szCs w:val="36"/>
                <w:rtl/>
                <w:lang w:eastAsia="zh-CN" w:bidi="ar-EG"/>
              </w:rPr>
              <w:t>لتدريب على حقوق الملكية الفكرية</w:t>
            </w:r>
            <w:r w:rsidR="00AA6F8E">
              <w:rPr>
                <w:rFonts w:ascii="Arabic Typesetting" w:eastAsia="SimSun" w:hAnsi="Arabic Typesetting" w:cs="Arabic Typesetting" w:hint="cs"/>
                <w:sz w:val="36"/>
                <w:szCs w:val="36"/>
                <w:rtl/>
                <w:lang w:eastAsia="zh-CN" w:bidi="ar-EG"/>
              </w:rPr>
              <w:t xml:space="preserve"> وغيرها من </w:t>
            </w:r>
            <w:r w:rsidR="00650F75">
              <w:rPr>
                <w:rFonts w:ascii="Arabic Typesetting" w:eastAsia="SimSun" w:hAnsi="Arabic Typesetting" w:cs="Arabic Typesetting" w:hint="cs"/>
                <w:sz w:val="36"/>
                <w:szCs w:val="36"/>
                <w:rtl/>
                <w:lang w:eastAsia="zh-CN" w:bidi="ar-EG"/>
              </w:rPr>
              <w:t>مبادرات التدريب القائمة على نطاق العالم لفائدة</w:t>
            </w:r>
            <w:r>
              <w:rPr>
                <w:rFonts w:ascii="Arabic Typesetting" w:eastAsia="SimSun" w:hAnsi="Arabic Typesetting" w:cs="Arabic Typesetting" w:hint="cs"/>
                <w:sz w:val="36"/>
                <w:szCs w:val="36"/>
                <w:rtl/>
                <w:lang w:eastAsia="zh-CN" w:bidi="ar-EG"/>
              </w:rPr>
              <w:t xml:space="preserve"> الهيئات القضائية </w:t>
            </w:r>
            <w:r w:rsidR="00650F75">
              <w:rPr>
                <w:rFonts w:ascii="Arabic Typesetting" w:eastAsia="SimSun" w:hAnsi="Arabic Typesetting" w:cs="Arabic Typesetting" w:hint="cs"/>
                <w:sz w:val="36"/>
                <w:szCs w:val="36"/>
                <w:rtl/>
                <w:lang w:eastAsia="zh-CN" w:bidi="ar-EG"/>
              </w:rPr>
              <w:t xml:space="preserve">للاستفادة في جملة أمور من </w:t>
            </w:r>
            <w:r w:rsidR="00650F75">
              <w:rPr>
                <w:rFonts w:ascii="Arabic Typesetting" w:eastAsia="SimSun" w:hAnsi="Arabic Typesetting" w:cs="Arabic Typesetting"/>
                <w:sz w:val="36"/>
                <w:szCs w:val="36"/>
                <w:rtl/>
                <w:lang w:eastAsia="zh-CN" w:bidi="ar-EG"/>
              </w:rPr>
              <w:t>الممارسات ال</w:t>
            </w:r>
            <w:r w:rsidR="00650F75">
              <w:rPr>
                <w:rFonts w:ascii="Arabic Typesetting" w:eastAsia="SimSun" w:hAnsi="Arabic Typesetting" w:cs="Arabic Typesetting" w:hint="cs"/>
                <w:sz w:val="36"/>
                <w:szCs w:val="36"/>
                <w:rtl/>
                <w:lang w:eastAsia="zh-CN" w:bidi="ar-EG"/>
              </w:rPr>
              <w:t>قائمة</w:t>
            </w:r>
            <w:r w:rsidR="00650F75">
              <w:rPr>
                <w:rFonts w:ascii="Arabic Typesetting" w:eastAsia="SimSun" w:hAnsi="Arabic Typesetting" w:cs="Arabic Typesetting"/>
                <w:sz w:val="36"/>
                <w:szCs w:val="36"/>
                <w:rtl/>
                <w:lang w:eastAsia="zh-CN" w:bidi="ar-EG"/>
              </w:rPr>
              <w:t xml:space="preserve"> في ت</w:t>
            </w:r>
            <w:r w:rsidR="00650F75">
              <w:rPr>
                <w:rFonts w:ascii="Arabic Typesetting" w:eastAsia="SimSun" w:hAnsi="Arabic Typesetting" w:cs="Arabic Typesetting" w:hint="cs"/>
                <w:sz w:val="36"/>
                <w:szCs w:val="36"/>
                <w:rtl/>
                <w:lang w:eastAsia="zh-CN" w:bidi="ar-EG"/>
              </w:rPr>
              <w:t>ثقيف</w:t>
            </w:r>
            <w:r w:rsidRPr="00033DE2">
              <w:rPr>
                <w:rFonts w:ascii="Arabic Typesetting" w:eastAsia="SimSun" w:hAnsi="Arabic Typesetting" w:cs="Arabic Typesetting"/>
                <w:sz w:val="36"/>
                <w:szCs w:val="36"/>
                <w:rtl/>
                <w:lang w:eastAsia="zh-CN" w:bidi="ar-EG"/>
              </w:rPr>
              <w:t xml:space="preserve"> الهيئات القضائية</w:t>
            </w:r>
            <w:r w:rsidR="00650F75">
              <w:rPr>
                <w:rFonts w:ascii="Arabic Typesetting" w:eastAsia="SimSun" w:hAnsi="Arabic Typesetting" w:cs="Arabic Typesetting" w:hint="cs"/>
                <w:sz w:val="36"/>
                <w:szCs w:val="36"/>
                <w:rtl/>
                <w:lang w:eastAsia="zh-CN" w:bidi="ar-EG"/>
              </w:rPr>
              <w:t xml:space="preserve"> وتدريبها</w:t>
            </w:r>
            <w:r w:rsidRPr="00033DE2">
              <w:rPr>
                <w:rFonts w:ascii="Arabic Typesetting" w:eastAsia="SimSun" w:hAnsi="Arabic Typesetting" w:cs="Arabic Typesetting"/>
                <w:sz w:val="36"/>
                <w:szCs w:val="36"/>
                <w:rtl/>
                <w:lang w:eastAsia="zh-CN" w:bidi="ar-EG"/>
              </w:rPr>
              <w:t xml:space="preserve"> على حقوق الملكية الفكرية.</w:t>
            </w:r>
          </w:p>
          <w:p w:rsidR="00763BED" w:rsidRDefault="0076145F" w:rsidP="00763BED">
            <w:pPr>
              <w:bidi/>
              <w:spacing w:before="120" w:after="48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وستعدُّ هذه الدراسة من خلال</w:t>
            </w:r>
            <w:r w:rsidR="00650F75">
              <w:rPr>
                <w:rFonts w:ascii="Arabic Typesetting" w:eastAsia="SimSun" w:hAnsi="Arabic Typesetting" w:cs="Arabic Typesetting" w:hint="cs"/>
                <w:sz w:val="36"/>
                <w:szCs w:val="36"/>
                <w:rtl/>
                <w:lang w:eastAsia="zh-CN" w:bidi="ar-EG"/>
              </w:rPr>
              <w:t xml:space="preserve"> استبيان مخصص ودراسة للمستند</w:t>
            </w:r>
            <w:r w:rsidR="00763BED">
              <w:rPr>
                <w:rFonts w:ascii="Arabic Typesetting" w:eastAsia="SimSun" w:hAnsi="Arabic Typesetting" w:cs="Arabic Typesetting" w:hint="cs"/>
                <w:sz w:val="36"/>
                <w:szCs w:val="36"/>
                <w:rtl/>
                <w:lang w:eastAsia="zh-CN" w:bidi="ar-EG"/>
              </w:rPr>
              <w:t>ات والتقارير</w:t>
            </w:r>
            <w:r w:rsidR="001F4F37">
              <w:rPr>
                <w:rFonts w:ascii="Arabic Typesetting" w:eastAsia="SimSun" w:hAnsi="Arabic Typesetting" w:cs="Arabic Typesetting" w:hint="cs"/>
                <w:sz w:val="36"/>
                <w:szCs w:val="36"/>
                <w:rtl/>
                <w:lang w:eastAsia="zh-CN" w:bidi="ar-EG"/>
              </w:rPr>
              <w:t xml:space="preserve"> الجاهزة المتاحة داخل الويبو وخارجها على نطاق العالم.</w:t>
            </w:r>
          </w:p>
          <w:p w:rsidR="00763BED" w:rsidRDefault="00763BED" w:rsidP="00763BED">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ويتوقع أن تقدم هذه الدراسة الاستقصائية ما يلي:</w:t>
            </w:r>
          </w:p>
          <w:p w:rsidR="00763BED" w:rsidRDefault="00763BED" w:rsidP="00763BED">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1.</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لمحة</w:t>
            </w:r>
            <w:r w:rsidR="009B2B51">
              <w:rPr>
                <w:rFonts w:ascii="Arabic Typesetting" w:eastAsia="SimSun" w:hAnsi="Arabic Typesetting" w:cs="Arabic Typesetting" w:hint="cs"/>
                <w:sz w:val="36"/>
                <w:szCs w:val="36"/>
                <w:rtl/>
                <w:lang w:eastAsia="zh-CN" w:bidi="ar-EG"/>
              </w:rPr>
              <w:t xml:space="preserve"> عامة عن الخدمات الجارية للتثقيف</w:t>
            </w:r>
            <w:r>
              <w:rPr>
                <w:rFonts w:ascii="Arabic Typesetting" w:eastAsia="SimSun" w:hAnsi="Arabic Typesetting" w:cs="Arabic Typesetting" w:hint="cs"/>
                <w:sz w:val="36"/>
                <w:szCs w:val="36"/>
                <w:rtl/>
                <w:lang w:eastAsia="zh-CN" w:bidi="ar-EG"/>
              </w:rPr>
              <w:t xml:space="preserve"> والتدريب في مج</w:t>
            </w:r>
            <w:r w:rsidR="0077042B">
              <w:rPr>
                <w:rFonts w:ascii="Arabic Typesetting" w:eastAsia="SimSun" w:hAnsi="Arabic Typesetting" w:cs="Arabic Typesetting" w:hint="cs"/>
                <w:sz w:val="36"/>
                <w:szCs w:val="36"/>
                <w:rtl/>
                <w:lang w:eastAsia="zh-CN" w:bidi="ar-EG"/>
              </w:rPr>
              <w:t>ال حقوق الملكية الفكرية في مؤسسات</w:t>
            </w:r>
            <w:r>
              <w:rPr>
                <w:rFonts w:ascii="Arabic Typesetting" w:eastAsia="SimSun" w:hAnsi="Arabic Typesetting" w:cs="Arabic Typesetting" w:hint="cs"/>
                <w:sz w:val="36"/>
                <w:szCs w:val="36"/>
                <w:rtl/>
                <w:lang w:eastAsia="zh-CN" w:bidi="ar-EG"/>
              </w:rPr>
              <w:t xml:space="preserve"> التدريب القضائي</w:t>
            </w:r>
            <w:r w:rsidR="0077042B">
              <w:rPr>
                <w:rFonts w:ascii="Arabic Typesetting" w:eastAsia="SimSun" w:hAnsi="Arabic Typesetting" w:cs="Arabic Typesetting" w:hint="cs"/>
                <w:sz w:val="36"/>
                <w:szCs w:val="36"/>
                <w:rtl/>
                <w:lang w:eastAsia="zh-CN" w:bidi="ar-EG"/>
              </w:rPr>
              <w:t xml:space="preserve"> الوطنية</w:t>
            </w:r>
            <w:r>
              <w:rPr>
                <w:rFonts w:ascii="Arabic Typesetting" w:eastAsia="SimSun" w:hAnsi="Arabic Typesetting" w:cs="Arabic Typesetting" w:hint="cs"/>
                <w:sz w:val="36"/>
                <w:szCs w:val="36"/>
                <w:rtl/>
                <w:lang w:eastAsia="zh-CN" w:bidi="ar-EG"/>
              </w:rPr>
              <w:t xml:space="preserve"> وغيرها من المؤسسات ا</w:t>
            </w:r>
            <w:r w:rsidR="0077042B">
              <w:rPr>
                <w:rFonts w:ascii="Arabic Typesetting" w:eastAsia="SimSun" w:hAnsi="Arabic Typesetting" w:cs="Arabic Typesetting" w:hint="cs"/>
                <w:sz w:val="36"/>
                <w:szCs w:val="36"/>
                <w:rtl/>
                <w:lang w:eastAsia="zh-CN" w:bidi="ar-EG"/>
              </w:rPr>
              <w:t>لمماثلة</w:t>
            </w:r>
            <w:r>
              <w:rPr>
                <w:rFonts w:ascii="Arabic Typesetting" w:eastAsia="SimSun" w:hAnsi="Arabic Typesetting" w:cs="Arabic Typesetting" w:hint="cs"/>
                <w:sz w:val="36"/>
                <w:szCs w:val="36"/>
                <w:rtl/>
                <w:lang w:eastAsia="zh-CN" w:bidi="ar-EG"/>
              </w:rPr>
              <w:t>؛</w:t>
            </w:r>
          </w:p>
          <w:p w:rsidR="00763BED" w:rsidRDefault="00763BED" w:rsidP="00763BED">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لمحة عامة عن محتويات الملكية الفكرية ومناهجها وأساليب تقديمها وتقييم/تقدير النتائج المح</w:t>
            </w:r>
            <w:r w:rsidR="004C45B8">
              <w:rPr>
                <w:rFonts w:ascii="Arabic Typesetting" w:eastAsia="SimSun" w:hAnsi="Arabic Typesetting" w:cs="Arabic Typesetting" w:hint="cs"/>
                <w:sz w:val="36"/>
                <w:szCs w:val="36"/>
                <w:rtl/>
                <w:lang w:eastAsia="zh-CN" w:bidi="ar-EG"/>
              </w:rPr>
              <w:t>رزة بغية الاستفادة من ال</w:t>
            </w:r>
            <w:r>
              <w:rPr>
                <w:rFonts w:ascii="Arabic Typesetting" w:eastAsia="SimSun" w:hAnsi="Arabic Typesetting" w:cs="Arabic Typesetting" w:hint="cs"/>
                <w:sz w:val="36"/>
                <w:szCs w:val="36"/>
                <w:rtl/>
                <w:lang w:eastAsia="zh-CN" w:bidi="ar-EG"/>
              </w:rPr>
              <w:t xml:space="preserve">ممارسات </w:t>
            </w:r>
            <w:r w:rsidR="004C45B8">
              <w:rPr>
                <w:rFonts w:ascii="Arabic Typesetting" w:eastAsia="SimSun" w:hAnsi="Arabic Typesetting" w:cs="Arabic Typesetting" w:hint="cs"/>
                <w:sz w:val="36"/>
                <w:szCs w:val="36"/>
                <w:rtl/>
                <w:lang w:eastAsia="zh-CN" w:bidi="ar-EG"/>
              </w:rPr>
              <w:t>ال</w:t>
            </w:r>
            <w:r>
              <w:rPr>
                <w:rFonts w:ascii="Arabic Typesetting" w:eastAsia="SimSun" w:hAnsi="Arabic Typesetting" w:cs="Arabic Typesetting" w:hint="cs"/>
                <w:sz w:val="36"/>
                <w:szCs w:val="36"/>
                <w:rtl/>
                <w:lang w:eastAsia="zh-CN" w:bidi="ar-EG"/>
              </w:rPr>
              <w:t xml:space="preserve">فضلى وأساليب </w:t>
            </w:r>
            <w:r w:rsidR="00C837C7">
              <w:rPr>
                <w:rFonts w:ascii="Arabic Typesetting" w:eastAsia="SimSun" w:hAnsi="Arabic Typesetting" w:cs="Arabic Typesetting" w:hint="cs"/>
                <w:sz w:val="36"/>
                <w:szCs w:val="36"/>
                <w:rtl/>
                <w:lang w:eastAsia="zh-CN" w:bidi="ar-EG"/>
              </w:rPr>
              <w:t>ال</w:t>
            </w:r>
            <w:r>
              <w:rPr>
                <w:rFonts w:ascii="Arabic Typesetting" w:eastAsia="SimSun" w:hAnsi="Arabic Typesetting" w:cs="Arabic Typesetting" w:hint="cs"/>
                <w:sz w:val="36"/>
                <w:szCs w:val="36"/>
                <w:rtl/>
                <w:lang w:eastAsia="zh-CN" w:bidi="ar-EG"/>
              </w:rPr>
              <w:t xml:space="preserve">تنفيذ </w:t>
            </w:r>
            <w:r w:rsidR="00C837C7">
              <w:rPr>
                <w:rFonts w:ascii="Arabic Typesetting" w:eastAsia="SimSun" w:hAnsi="Arabic Typesetting" w:cs="Arabic Typesetting" w:hint="cs"/>
                <w:sz w:val="36"/>
                <w:szCs w:val="36"/>
                <w:rtl/>
                <w:lang w:eastAsia="zh-CN" w:bidi="ar-EG"/>
              </w:rPr>
              <w:t>الناجحة، حيثما توافرت.</w:t>
            </w:r>
          </w:p>
          <w:p w:rsidR="00D75009" w:rsidRPr="007F193B" w:rsidRDefault="007F193B" w:rsidP="007F193B">
            <w:pPr>
              <w:bidi/>
              <w:spacing w:before="120" w:after="120"/>
              <w:rPr>
                <w:rFonts w:ascii="Arabic Typesetting" w:eastAsia="SimSun" w:hAnsi="Arabic Typesetting" w:cs="Arabic Typesetting"/>
                <w:i/>
                <w:iCs/>
                <w:sz w:val="36"/>
                <w:szCs w:val="36"/>
                <w:rtl/>
                <w:lang w:eastAsia="zh-CN"/>
              </w:rPr>
            </w:pPr>
            <w:r w:rsidRPr="007F193B">
              <w:rPr>
                <w:rFonts w:ascii="Arabic Typesetting" w:eastAsia="SimSun" w:hAnsi="Arabic Typesetting" w:cs="Arabic Typesetting" w:hint="cs"/>
                <w:i/>
                <w:iCs/>
                <w:sz w:val="36"/>
                <w:szCs w:val="36"/>
                <w:rtl/>
                <w:lang w:eastAsia="zh-CN"/>
              </w:rPr>
              <w:t>باء</w:t>
            </w:r>
            <w:r w:rsidR="00ED15C7" w:rsidRPr="007F193B">
              <w:rPr>
                <w:rFonts w:ascii="Arabic Typesetting" w:eastAsia="SimSun" w:hAnsi="Arabic Typesetting" w:cs="Arabic Typesetting" w:hint="cs"/>
                <w:i/>
                <w:iCs/>
                <w:sz w:val="36"/>
                <w:szCs w:val="36"/>
                <w:rtl/>
                <w:lang w:eastAsia="zh-CN"/>
              </w:rPr>
              <w:t>.</w:t>
            </w:r>
            <w:r w:rsidR="00ED15C7" w:rsidRPr="007F193B">
              <w:rPr>
                <w:rFonts w:ascii="Arabic Typesetting" w:eastAsia="SimSun" w:hAnsi="Arabic Typesetting" w:cs="Arabic Typesetting"/>
                <w:i/>
                <w:iCs/>
                <w:sz w:val="36"/>
                <w:szCs w:val="36"/>
                <w:rtl/>
                <w:lang w:eastAsia="zh-CN"/>
              </w:rPr>
              <w:tab/>
            </w:r>
            <w:r w:rsidR="00ED15C7" w:rsidRPr="007F193B">
              <w:rPr>
                <w:rFonts w:ascii="Arabic Typesetting" w:eastAsia="SimSun" w:hAnsi="Arabic Typesetting" w:cs="Arabic Typesetting" w:hint="cs"/>
                <w:i/>
                <w:iCs/>
                <w:sz w:val="36"/>
                <w:szCs w:val="36"/>
                <w:rtl/>
                <w:lang w:eastAsia="zh-CN"/>
              </w:rPr>
              <w:t>اختيار البلدان الرائدة</w:t>
            </w:r>
          </w:p>
          <w:p w:rsidR="00ED15C7" w:rsidRDefault="00ED15C7" w:rsidP="00330DC0">
            <w:pPr>
              <w:bidi/>
              <w:spacing w:before="120" w:after="120"/>
              <w:rPr>
                <w:rFonts w:ascii="Arabic Typesetting" w:eastAsia="SimSun" w:hAnsi="Arabic Typesetting" w:cs="Arabic Typesetting"/>
                <w:sz w:val="36"/>
                <w:szCs w:val="36"/>
                <w:rtl/>
                <w:lang w:eastAsia="zh-CN"/>
              </w:rPr>
            </w:pPr>
            <w:r w:rsidRPr="00ED15C7">
              <w:rPr>
                <w:rFonts w:ascii="Arabic Typesetting" w:eastAsia="SimSun" w:hAnsi="Arabic Typesetting" w:cs="Arabic Typesetting"/>
                <w:sz w:val="36"/>
                <w:szCs w:val="36"/>
                <w:rtl/>
                <w:lang w:eastAsia="zh-CN"/>
              </w:rPr>
              <w:t xml:space="preserve">تُختار أربعة </w:t>
            </w:r>
            <w:r>
              <w:rPr>
                <w:rFonts w:ascii="Arabic Typesetting" w:eastAsia="SimSun" w:hAnsi="Arabic Typesetting" w:cs="Arabic Typesetting" w:hint="cs"/>
                <w:sz w:val="36"/>
                <w:szCs w:val="36"/>
                <w:rtl/>
                <w:lang w:eastAsia="zh-CN"/>
              </w:rPr>
              <w:t>بلدان رائدة</w:t>
            </w:r>
            <w:r w:rsidRPr="00ED15C7">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وحبذا</w:t>
            </w:r>
            <w:r w:rsidRPr="00ED15C7">
              <w:rPr>
                <w:rFonts w:ascii="Arabic Typesetting" w:eastAsia="SimSun" w:hAnsi="Arabic Typesetting" w:cs="Arabic Typesetting"/>
                <w:sz w:val="36"/>
                <w:szCs w:val="36"/>
                <w:rtl/>
                <w:lang w:eastAsia="zh-CN"/>
              </w:rPr>
              <w:t xml:space="preserve"> أن يُختار كل منها من منطقة (أفريقيا، وآسيا</w:t>
            </w:r>
            <w:r w:rsidR="00240EC4">
              <w:rPr>
                <w:rFonts w:ascii="Arabic Typesetting" w:eastAsia="SimSun" w:hAnsi="Arabic Typesetting" w:cs="Arabic Typesetting" w:hint="cs"/>
                <w:sz w:val="36"/>
                <w:szCs w:val="36"/>
                <w:rtl/>
                <w:lang w:eastAsia="zh-CN"/>
              </w:rPr>
              <w:t xml:space="preserve"> والمحيط الهادئ</w:t>
            </w:r>
            <w:r w:rsidRPr="00ED15C7">
              <w:rPr>
                <w:rFonts w:ascii="Arabic Typesetting" w:eastAsia="SimSun" w:hAnsi="Arabic Typesetting" w:cs="Arabic Typesetting"/>
                <w:sz w:val="36"/>
                <w:szCs w:val="36"/>
                <w:rtl/>
                <w:lang w:eastAsia="zh-CN"/>
              </w:rPr>
              <w:t xml:space="preserve">، وأمريكا اللاتينية والكاريبي، والمنطقة العربية)، </w:t>
            </w:r>
            <w:r w:rsidR="00330DC0">
              <w:rPr>
                <w:rFonts w:ascii="Arabic Typesetting" w:eastAsia="SimSun" w:hAnsi="Arabic Typesetting" w:cs="Arabic Typesetting" w:hint="cs"/>
                <w:sz w:val="36"/>
                <w:szCs w:val="36"/>
                <w:rtl/>
                <w:lang w:eastAsia="zh-CN"/>
              </w:rPr>
              <w:t>وأن يكون</w:t>
            </w:r>
            <w:r w:rsidRPr="00ED15C7">
              <w:rPr>
                <w:rFonts w:ascii="Arabic Typesetting" w:eastAsia="SimSun" w:hAnsi="Arabic Typesetting" w:cs="Arabic Typesetting"/>
                <w:sz w:val="36"/>
                <w:szCs w:val="36"/>
                <w:rtl/>
                <w:lang w:eastAsia="zh-CN"/>
              </w:rPr>
              <w:t xml:space="preserve"> أحد</w:t>
            </w:r>
            <w:r w:rsidR="00330DC0">
              <w:rPr>
                <w:rFonts w:ascii="Arabic Typesetting" w:eastAsia="SimSun" w:hAnsi="Arabic Typesetting" w:cs="Arabic Typesetting" w:hint="cs"/>
                <w:sz w:val="36"/>
                <w:szCs w:val="36"/>
                <w:rtl/>
                <w:lang w:eastAsia="zh-CN"/>
              </w:rPr>
              <w:t>ها من</w:t>
            </w:r>
            <w:r w:rsidRPr="00ED15C7">
              <w:rPr>
                <w:rFonts w:ascii="Arabic Typesetting" w:eastAsia="SimSun" w:hAnsi="Arabic Typesetting" w:cs="Arabic Typesetting"/>
                <w:sz w:val="36"/>
                <w:szCs w:val="36"/>
                <w:rtl/>
                <w:lang w:eastAsia="zh-CN"/>
              </w:rPr>
              <w:t xml:space="preserve"> البلدان الأقل نمواً، وأن تمثل هذه </w:t>
            </w:r>
            <w:r>
              <w:rPr>
                <w:rFonts w:ascii="Arabic Typesetting" w:eastAsia="SimSun" w:hAnsi="Arabic Typesetting" w:cs="Arabic Typesetting" w:hint="cs"/>
                <w:sz w:val="36"/>
                <w:szCs w:val="36"/>
                <w:rtl/>
                <w:lang w:eastAsia="zh-CN"/>
              </w:rPr>
              <w:t>البلدان</w:t>
            </w:r>
            <w:r w:rsidRPr="00ED15C7">
              <w:rPr>
                <w:rFonts w:ascii="Arabic Typesetting" w:eastAsia="SimSun" w:hAnsi="Arabic Typesetting" w:cs="Arabic Typesetting"/>
                <w:sz w:val="36"/>
                <w:szCs w:val="36"/>
                <w:rtl/>
                <w:lang w:eastAsia="zh-CN"/>
              </w:rPr>
              <w:t xml:space="preserve"> طائفة متنوعة من التقاليد والخلفيات القضائية.</w:t>
            </w:r>
          </w:p>
          <w:p w:rsidR="00ED15C7" w:rsidRDefault="00ED15C7" w:rsidP="00323BBC">
            <w:pPr>
              <w:keepNext/>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وينبغي للدول الأعضاء المهتمة أن تقدم إلى أمانة الويبو طلبات كتابية ومصوغة على النحو الواجب تعدها هيئة التدريب </w:t>
            </w:r>
            <w:r w:rsidR="00323BBC">
              <w:rPr>
                <w:rFonts w:ascii="Arabic Typesetting" w:eastAsia="SimSun" w:hAnsi="Arabic Typesetting" w:cs="Arabic Typesetting" w:hint="cs"/>
                <w:sz w:val="36"/>
                <w:szCs w:val="36"/>
                <w:rtl/>
                <w:lang w:eastAsia="zh-CN"/>
              </w:rPr>
              <w:t>القضائي و/أو الهيئة الوطن</w:t>
            </w:r>
            <w:r w:rsidR="00C837C7">
              <w:rPr>
                <w:rFonts w:ascii="Arabic Typesetting" w:eastAsia="SimSun" w:hAnsi="Arabic Typesetting" w:cs="Arabic Typesetting" w:hint="cs"/>
                <w:sz w:val="36"/>
                <w:szCs w:val="36"/>
                <w:rtl/>
                <w:lang w:eastAsia="zh-CN"/>
              </w:rPr>
              <w:t xml:space="preserve">ية </w:t>
            </w:r>
            <w:r>
              <w:rPr>
                <w:rFonts w:ascii="Arabic Typesetting" w:eastAsia="SimSun" w:hAnsi="Arabic Typesetting" w:cs="Arabic Typesetting" w:hint="cs"/>
                <w:sz w:val="36"/>
                <w:szCs w:val="36"/>
                <w:rtl/>
                <w:lang w:eastAsia="zh-CN"/>
              </w:rPr>
              <w:t>المختصة. وينبغي للطلب أن يضم العناصر التالية كحد أدنى:</w:t>
            </w:r>
          </w:p>
          <w:p w:rsidR="00ED15C7" w:rsidRDefault="00ED15C7" w:rsidP="00ED15C7">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(أ)</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وصف مقتضب لعدد وطبيعة منازعات الملكية الفكرية التي تتناولها مختلف مستويات نظام تسوية المنازعات المتعلقة بالملكية الفكرية على الصعيد الوطني.</w:t>
            </w:r>
          </w:p>
          <w:p w:rsidR="00ED15C7" w:rsidRDefault="00ED15C7" w:rsidP="00323BBC">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(ب)</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وصف مقتضب لطبيعة نظام المحاكم الوطنية وبنيته؛ </w:t>
            </w:r>
            <w:r w:rsidR="00323BBC">
              <w:rPr>
                <w:rFonts w:ascii="Arabic Typesetting" w:eastAsia="SimSun" w:hAnsi="Arabic Typesetting" w:cs="Arabic Typesetting" w:hint="cs"/>
                <w:sz w:val="36"/>
                <w:szCs w:val="36"/>
                <w:rtl/>
                <w:lang w:eastAsia="zh-CN"/>
              </w:rPr>
              <w:t>وتحديد إذا كان نظام المحاكم العام في البلد الرائد يعالج منازعات حقوق الملكية الفكرية أم إذا أنشأ هذا البلد محاكم أو هيئات قضائية أو وحدات متخصصة في حقوق الملكية الفكرية.</w:t>
            </w:r>
          </w:p>
          <w:p w:rsidR="00323BBC" w:rsidRDefault="00323BBC" w:rsidP="00323BBC">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(ج)</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وصف مقتضب لأسباب الرضا عن النظام الحالي لتسوية منازعات حقوق الملكية الفكرية والصعوبات التي تواجه في إطاره.</w:t>
            </w:r>
          </w:p>
          <w:p w:rsidR="00323BBC" w:rsidRDefault="00323BBC" w:rsidP="00E11E64">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(د)</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وصف مقتضب لفكر التدريب</w:t>
            </w:r>
            <w:r w:rsidR="00E11E64">
              <w:rPr>
                <w:rFonts w:ascii="Arabic Typesetting" w:eastAsia="SimSun" w:hAnsi="Arabic Typesetting" w:cs="Arabic Typesetting" w:hint="cs"/>
                <w:sz w:val="36"/>
                <w:szCs w:val="36"/>
                <w:rtl/>
                <w:lang w:eastAsia="zh-CN"/>
              </w:rPr>
              <w:t xml:space="preserve"> المعتمد</w:t>
            </w:r>
            <w:r>
              <w:rPr>
                <w:rFonts w:ascii="Arabic Typesetting" w:eastAsia="SimSun" w:hAnsi="Arabic Typesetting" w:cs="Arabic Typesetting" w:hint="cs"/>
                <w:sz w:val="36"/>
                <w:szCs w:val="36"/>
                <w:rtl/>
                <w:lang w:eastAsia="zh-CN"/>
              </w:rPr>
              <w:t xml:space="preserve"> وأساليب التدريب المستخدمة، والبنى المتاحة في مؤسسات التدريب القضائي ا</w:t>
            </w:r>
            <w:r w:rsidR="00C837C7">
              <w:rPr>
                <w:rFonts w:ascii="Arabic Typesetting" w:eastAsia="SimSun" w:hAnsi="Arabic Typesetting" w:cs="Arabic Typesetting" w:hint="cs"/>
                <w:sz w:val="36"/>
                <w:szCs w:val="36"/>
                <w:rtl/>
                <w:lang w:eastAsia="zh-CN"/>
              </w:rPr>
              <w:t>لوطنية</w:t>
            </w:r>
            <w:r>
              <w:rPr>
                <w:rFonts w:ascii="Arabic Typesetting" w:eastAsia="SimSun" w:hAnsi="Arabic Typesetting" w:cs="Arabic Typesetting" w:hint="cs"/>
                <w:sz w:val="36"/>
                <w:szCs w:val="36"/>
                <w:rtl/>
                <w:lang w:eastAsia="zh-CN"/>
              </w:rPr>
              <w:t xml:space="preserve"> والتي تشمل مدى اعتمادها على منصات التعل</w:t>
            </w:r>
            <w:r w:rsidR="00E11E64">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م الإلكتروني لأغراض التعليم والتدريب إضافة إلى أي استقصاء أو تقييم أو تقدير حديث للاحتياجات الناشئة في مجال تدريب </w:t>
            </w:r>
            <w:r w:rsidR="00E11E64">
              <w:rPr>
                <w:rFonts w:ascii="Arabic Typesetting" w:eastAsia="SimSun" w:hAnsi="Arabic Typesetting" w:cs="Arabic Typesetting" w:hint="cs"/>
                <w:sz w:val="36"/>
                <w:szCs w:val="36"/>
                <w:rtl/>
                <w:lang w:eastAsia="zh-CN"/>
              </w:rPr>
              <w:t>رجال القضاء</w:t>
            </w:r>
            <w:r>
              <w:rPr>
                <w:rFonts w:ascii="Arabic Typesetting" w:eastAsia="SimSun" w:hAnsi="Arabic Typesetting" w:cs="Arabic Typesetting" w:hint="cs"/>
                <w:sz w:val="36"/>
                <w:szCs w:val="36"/>
                <w:rtl/>
                <w:lang w:eastAsia="zh-CN"/>
              </w:rPr>
              <w:t xml:space="preserve"> من </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 xml:space="preserve">قضاة </w:t>
            </w:r>
            <w:r>
              <w:rPr>
                <w:rFonts w:ascii="Arabic Typesetting" w:eastAsia="SimSun" w:hAnsi="Arabic Typesetting" w:cs="Arabic Typesetting" w:hint="cs"/>
                <w:sz w:val="36"/>
                <w:szCs w:val="36"/>
                <w:rtl/>
                <w:lang w:eastAsia="zh-CN"/>
              </w:rPr>
              <w:lastRenderedPageBreak/>
              <w:t>و</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 xml:space="preserve">مدعين </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 xml:space="preserve">عامين وموظفي </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دعم بوجه عام وفي مجال تدريبهم على حقوق الملكية الفكرية بوجه خاص.</w:t>
            </w:r>
          </w:p>
          <w:p w:rsidR="00323BBC" w:rsidRDefault="00323BBC" w:rsidP="00323BBC">
            <w:pPr>
              <w:keepNext/>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وسيرتكز اختيار المؤسسات الأربع الرائدة على المعايير الرئيسية التالية:</w:t>
            </w:r>
          </w:p>
          <w:p w:rsidR="00323BBC" w:rsidRDefault="00323BBC" w:rsidP="00033E27">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sidR="00033E27">
              <w:rPr>
                <w:rFonts w:ascii="Arabic Typesetting" w:eastAsia="SimSun" w:hAnsi="Arabic Typesetting" w:cs="Arabic Typesetting" w:hint="cs"/>
                <w:sz w:val="36"/>
                <w:szCs w:val="36"/>
                <w:rtl/>
                <w:lang w:eastAsia="zh-CN"/>
              </w:rPr>
              <w:t>الالتزام الوطني الصريح</w:t>
            </w:r>
            <w:r>
              <w:rPr>
                <w:rFonts w:ascii="Arabic Typesetting" w:eastAsia="SimSun" w:hAnsi="Arabic Typesetting" w:cs="Arabic Typesetting" w:hint="cs"/>
                <w:sz w:val="36"/>
                <w:szCs w:val="36"/>
                <w:rtl/>
                <w:lang w:eastAsia="zh-CN"/>
              </w:rPr>
              <w:t xml:space="preserve"> (في إطار سياسة واستراتيجية وطنية خاصة بحقوق الملكية الفكرية مثلاً) </w:t>
            </w:r>
            <w:r w:rsidR="00033E27">
              <w:rPr>
                <w:rFonts w:ascii="Arabic Typesetting" w:eastAsia="SimSun" w:hAnsi="Arabic Typesetting" w:cs="Arabic Typesetting" w:hint="cs"/>
                <w:sz w:val="36"/>
                <w:szCs w:val="36"/>
                <w:rtl/>
                <w:lang w:eastAsia="zh-CN"/>
              </w:rPr>
              <w:t>وتحديد حاجة كبيرة إلى تعليم وتدريب الهيئة القضائية في مجال حقوق الملكية الفكرية تحديداً رسمياً.</w:t>
            </w:r>
          </w:p>
          <w:p w:rsidR="00033E27" w:rsidRDefault="00033E27" w:rsidP="00711F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2.</w:t>
            </w:r>
            <w:r>
              <w:rPr>
                <w:rFonts w:ascii="Arabic Typesetting" w:eastAsia="SimSun" w:hAnsi="Arabic Typesetting" w:cs="Arabic Typesetting"/>
                <w:sz w:val="36"/>
                <w:szCs w:val="36"/>
                <w:rtl/>
                <w:lang w:eastAsia="zh-CN"/>
              </w:rPr>
              <w:tab/>
            </w:r>
            <w:r w:rsidR="00D13602">
              <w:rPr>
                <w:rFonts w:ascii="Arabic Typesetting" w:eastAsia="SimSun" w:hAnsi="Arabic Typesetting" w:cs="Arabic Typesetting" w:hint="cs"/>
                <w:sz w:val="36"/>
                <w:szCs w:val="36"/>
                <w:rtl/>
                <w:lang w:eastAsia="zh-CN"/>
              </w:rPr>
              <w:t xml:space="preserve">ضمان </w:t>
            </w:r>
            <w:r w:rsidR="00F20552">
              <w:rPr>
                <w:rFonts w:ascii="Arabic Typesetting" w:eastAsia="SimSun" w:hAnsi="Arabic Typesetting" w:cs="Arabic Typesetting" w:hint="cs"/>
                <w:sz w:val="36"/>
                <w:szCs w:val="36"/>
                <w:rtl/>
                <w:lang w:eastAsia="zh-CN"/>
              </w:rPr>
              <w:t>التوزيع الإقليمي (مؤسسة</w:t>
            </w:r>
            <w:r>
              <w:rPr>
                <w:rFonts w:ascii="Arabic Typesetting" w:eastAsia="SimSun" w:hAnsi="Arabic Typesetting" w:cs="Arabic Typesetting" w:hint="cs"/>
                <w:sz w:val="36"/>
                <w:szCs w:val="36"/>
                <w:rtl/>
                <w:lang w:eastAsia="zh-CN"/>
              </w:rPr>
              <w:t xml:space="preserve"> في كل منطقة) بحيث يشمل </w:t>
            </w:r>
            <w:r w:rsidR="00F36A8B">
              <w:rPr>
                <w:rFonts w:ascii="Arabic Typesetting" w:eastAsia="SimSun" w:hAnsi="Arabic Typesetting" w:cs="Arabic Typesetting" w:hint="cs"/>
                <w:sz w:val="36"/>
                <w:szCs w:val="36"/>
                <w:rtl/>
                <w:lang w:eastAsia="zh-CN"/>
              </w:rPr>
              <w:t>أحد البلدان</w:t>
            </w:r>
            <w:r>
              <w:rPr>
                <w:rFonts w:ascii="Arabic Typesetting" w:eastAsia="SimSun" w:hAnsi="Arabic Typesetting" w:cs="Arabic Typesetting" w:hint="cs"/>
                <w:sz w:val="36"/>
                <w:szCs w:val="36"/>
                <w:rtl/>
                <w:lang w:eastAsia="zh-CN"/>
              </w:rPr>
              <w:t xml:space="preserve"> الأقل نمواً</w:t>
            </w:r>
            <w:r w:rsidR="00F20552">
              <w:rPr>
                <w:rFonts w:ascii="Arabic Typesetting" w:eastAsia="SimSun" w:hAnsi="Arabic Typesetting" w:cs="Arabic Typesetting" w:hint="cs"/>
                <w:sz w:val="36"/>
                <w:szCs w:val="36"/>
                <w:rtl/>
                <w:lang w:eastAsia="zh-CN"/>
              </w:rPr>
              <w:t xml:space="preserve">. </w:t>
            </w:r>
            <w:r w:rsidR="00711FE3">
              <w:rPr>
                <w:rFonts w:ascii="Arabic Typesetting" w:eastAsia="SimSun" w:hAnsi="Arabic Typesetting" w:cs="Arabic Typesetting" w:hint="cs"/>
                <w:sz w:val="36"/>
                <w:szCs w:val="36"/>
                <w:rtl/>
                <w:lang w:eastAsia="zh-CN"/>
              </w:rPr>
              <w:t>و</w:t>
            </w:r>
            <w:r w:rsidR="00D56DDF">
              <w:rPr>
                <w:rFonts w:ascii="Arabic Typesetting" w:eastAsia="SimSun" w:hAnsi="Arabic Typesetting" w:cs="Arabic Typesetting" w:hint="cs"/>
                <w:sz w:val="36"/>
                <w:szCs w:val="36"/>
                <w:rtl/>
                <w:lang w:eastAsia="zh-CN"/>
              </w:rPr>
              <w:t xml:space="preserve">القدرة على تخصيص موارد </w:t>
            </w:r>
            <w:r>
              <w:rPr>
                <w:rFonts w:ascii="Arabic Typesetting" w:eastAsia="SimSun" w:hAnsi="Arabic Typesetting" w:cs="Arabic Typesetting" w:hint="cs"/>
                <w:sz w:val="36"/>
                <w:szCs w:val="36"/>
                <w:rtl/>
                <w:lang w:eastAsia="zh-CN"/>
              </w:rPr>
              <w:t>بشرية</w:t>
            </w:r>
            <w:r w:rsidR="00D56DDF">
              <w:rPr>
                <w:rFonts w:ascii="Arabic Typesetting" w:eastAsia="SimSun" w:hAnsi="Arabic Typesetting" w:cs="Arabic Typesetting" w:hint="cs"/>
                <w:sz w:val="36"/>
                <w:szCs w:val="36"/>
                <w:rtl/>
                <w:lang w:eastAsia="zh-CN"/>
              </w:rPr>
              <w:t xml:space="preserve"> لضمان استمرارية ا</w:t>
            </w:r>
            <w:r>
              <w:rPr>
                <w:rFonts w:ascii="Arabic Typesetting" w:eastAsia="SimSun" w:hAnsi="Arabic Typesetting" w:cs="Arabic Typesetting" w:hint="cs"/>
                <w:sz w:val="36"/>
                <w:szCs w:val="36"/>
                <w:rtl/>
                <w:lang w:eastAsia="zh-CN"/>
              </w:rPr>
              <w:t>لمشروع</w:t>
            </w:r>
            <w:r w:rsidR="00D56DDF">
              <w:rPr>
                <w:rFonts w:ascii="Arabic Typesetting" w:eastAsia="SimSun" w:hAnsi="Arabic Typesetting" w:cs="Arabic Typesetting" w:hint="cs"/>
                <w:sz w:val="36"/>
                <w:szCs w:val="36"/>
                <w:rtl/>
                <w:lang w:eastAsia="zh-CN"/>
              </w:rPr>
              <w:t xml:space="preserve"> عقب اختتامه</w:t>
            </w:r>
            <w:r>
              <w:rPr>
                <w:rFonts w:ascii="Arabic Typesetting" w:eastAsia="SimSun" w:hAnsi="Arabic Typesetting" w:cs="Arabic Typesetting" w:hint="cs"/>
                <w:sz w:val="36"/>
                <w:szCs w:val="36"/>
                <w:rtl/>
                <w:lang w:eastAsia="zh-CN"/>
              </w:rPr>
              <w:t>.</w:t>
            </w:r>
          </w:p>
          <w:p w:rsidR="00033E27" w:rsidRDefault="00033E27" w:rsidP="00FC4DCA">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3.</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توافر </w:t>
            </w:r>
            <w:r w:rsidR="00D13602">
              <w:rPr>
                <w:rFonts w:ascii="Arabic Typesetting" w:eastAsia="SimSun" w:hAnsi="Arabic Typesetting" w:cs="Arabic Typesetting" w:hint="cs"/>
                <w:sz w:val="36"/>
                <w:szCs w:val="36"/>
                <w:rtl/>
                <w:lang w:eastAsia="zh-CN"/>
              </w:rPr>
              <w:t>جهة</w:t>
            </w:r>
            <w:r>
              <w:rPr>
                <w:rFonts w:ascii="Arabic Typesetting" w:eastAsia="SimSun" w:hAnsi="Arabic Typesetting" w:cs="Arabic Typesetting" w:hint="cs"/>
                <w:sz w:val="36"/>
                <w:szCs w:val="36"/>
                <w:rtl/>
                <w:lang w:eastAsia="zh-CN"/>
              </w:rPr>
              <w:t xml:space="preserve"> طوعية بارزة لترويج تعليم وتدريب الهيئة القضائية في مجال حقوق الملكية الفكرية.</w:t>
            </w:r>
          </w:p>
          <w:p w:rsidR="00033E27" w:rsidRDefault="00033E27" w:rsidP="00711F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4.</w:t>
            </w:r>
            <w:r>
              <w:rPr>
                <w:rFonts w:ascii="Arabic Typesetting" w:eastAsia="SimSun" w:hAnsi="Arabic Typesetting" w:cs="Arabic Typesetting"/>
                <w:sz w:val="36"/>
                <w:szCs w:val="36"/>
                <w:rtl/>
                <w:lang w:eastAsia="zh-CN"/>
              </w:rPr>
              <w:tab/>
            </w:r>
            <w:r w:rsidR="00656BFA">
              <w:rPr>
                <w:rFonts w:ascii="Arabic Typesetting" w:eastAsia="SimSun" w:hAnsi="Arabic Typesetting" w:cs="Arabic Typesetting" w:hint="cs"/>
                <w:sz w:val="36"/>
                <w:szCs w:val="36"/>
                <w:rtl/>
                <w:lang w:eastAsia="zh-CN"/>
              </w:rPr>
              <w:t>مستوى الاستعداد لتوفير برامج تعليم وتدريب فعالة في مجال حقوق الملكية الفكرية وبخاصة توافر المرافق الم</w:t>
            </w:r>
            <w:r w:rsidR="00373E5D">
              <w:rPr>
                <w:rFonts w:ascii="Arabic Typesetting" w:eastAsia="SimSun" w:hAnsi="Arabic Typesetting" w:cs="Arabic Typesetting" w:hint="cs"/>
                <w:sz w:val="36"/>
                <w:szCs w:val="36"/>
                <w:rtl/>
                <w:lang w:eastAsia="zh-CN"/>
              </w:rPr>
              <w:t>ادية والبنى التحتية التكنولوجية</w:t>
            </w:r>
            <w:r w:rsidR="00656BFA">
              <w:rPr>
                <w:rFonts w:ascii="Arabic Typesetting" w:eastAsia="SimSun" w:hAnsi="Arabic Typesetting" w:cs="Arabic Typesetting" w:hint="cs"/>
                <w:sz w:val="36"/>
                <w:szCs w:val="36"/>
                <w:rtl/>
                <w:lang w:eastAsia="zh-CN"/>
              </w:rPr>
              <w:t>.</w:t>
            </w:r>
          </w:p>
          <w:p w:rsidR="00656BFA" w:rsidRDefault="00656BFA" w:rsidP="00711F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5.</w:t>
            </w:r>
            <w:r>
              <w:rPr>
                <w:rFonts w:ascii="Arabic Typesetting" w:eastAsia="SimSun" w:hAnsi="Arabic Typesetting" w:cs="Arabic Typesetting"/>
                <w:sz w:val="36"/>
                <w:szCs w:val="36"/>
                <w:rtl/>
                <w:lang w:eastAsia="zh-CN"/>
              </w:rPr>
              <w:tab/>
            </w:r>
            <w:r w:rsidR="00367138">
              <w:rPr>
                <w:rFonts w:ascii="Arabic Typesetting" w:eastAsia="SimSun" w:hAnsi="Arabic Typesetting" w:cs="Arabic Typesetting" w:hint="cs"/>
                <w:sz w:val="36"/>
                <w:szCs w:val="36"/>
                <w:rtl/>
                <w:lang w:eastAsia="zh-CN"/>
              </w:rPr>
              <w:t xml:space="preserve">ثبوت إمكانية </w:t>
            </w:r>
            <w:r w:rsidR="00D13602">
              <w:rPr>
                <w:rFonts w:ascii="Arabic Typesetting" w:eastAsia="SimSun" w:hAnsi="Arabic Typesetting" w:cs="Arabic Typesetting" w:hint="cs"/>
                <w:sz w:val="36"/>
                <w:szCs w:val="36"/>
                <w:rtl/>
                <w:lang w:eastAsia="zh-CN"/>
              </w:rPr>
              <w:t>أ</w:t>
            </w:r>
            <w:r w:rsidR="00367138">
              <w:rPr>
                <w:rFonts w:ascii="Arabic Typesetting" w:eastAsia="SimSun" w:hAnsi="Arabic Typesetting" w:cs="Arabic Typesetting" w:hint="cs"/>
                <w:sz w:val="36"/>
                <w:szCs w:val="36"/>
                <w:rtl/>
                <w:lang w:eastAsia="zh-CN"/>
              </w:rPr>
              <w:t>و</w:t>
            </w:r>
            <w:r w:rsidR="00D13602">
              <w:rPr>
                <w:rFonts w:ascii="Arabic Typesetting" w:eastAsia="SimSun" w:hAnsi="Arabic Typesetting" w:cs="Arabic Typesetting" w:hint="cs"/>
                <w:sz w:val="36"/>
                <w:szCs w:val="36"/>
                <w:rtl/>
                <w:lang w:eastAsia="zh-CN"/>
              </w:rPr>
              <w:t xml:space="preserve"> </w:t>
            </w:r>
            <w:r w:rsidR="00367138">
              <w:rPr>
                <w:rFonts w:ascii="Arabic Typesetting" w:eastAsia="SimSun" w:hAnsi="Arabic Typesetting" w:cs="Arabic Typesetting" w:hint="cs"/>
                <w:sz w:val="36"/>
                <w:szCs w:val="36"/>
                <w:rtl/>
                <w:lang w:eastAsia="zh-CN"/>
              </w:rPr>
              <w:t>القدرة على تحقيق (أ) أثر مضا</w:t>
            </w:r>
            <w:r w:rsidR="008E42ED">
              <w:rPr>
                <w:rFonts w:ascii="Arabic Typesetting" w:eastAsia="SimSun" w:hAnsi="Arabic Typesetting" w:cs="Arabic Typesetting" w:hint="cs"/>
                <w:sz w:val="36"/>
                <w:szCs w:val="36"/>
                <w:rtl/>
                <w:lang w:eastAsia="zh-CN"/>
              </w:rPr>
              <w:t>عف في البلد</w:t>
            </w:r>
            <w:r w:rsidR="00367138">
              <w:rPr>
                <w:rFonts w:ascii="Arabic Typesetting" w:eastAsia="SimSun" w:hAnsi="Arabic Typesetting" w:cs="Arabic Typesetting" w:hint="cs"/>
                <w:sz w:val="36"/>
                <w:szCs w:val="36"/>
                <w:rtl/>
                <w:lang w:eastAsia="zh-CN"/>
              </w:rPr>
              <w:t xml:space="preserve"> المعني؛ (ب) وضمان جودة التعليم والتدريب في مجال حقوق الملكية الفكرية وتحسينه المستمر من حيث الموضوع واستخدام </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أدوات و</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تقنيات و</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 xml:space="preserve">أساليب </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فعالة بالاستناد إلى أدلة تجريبية على النجاح في تحقيق أهداف التعل</w:t>
            </w:r>
            <w:r w:rsidR="00D13602">
              <w:rPr>
                <w:rFonts w:ascii="Arabic Typesetting" w:eastAsia="SimSun" w:hAnsi="Arabic Typesetting" w:cs="Arabic Typesetting" w:hint="cs"/>
                <w:sz w:val="36"/>
                <w:szCs w:val="36"/>
                <w:rtl/>
                <w:lang w:eastAsia="zh-CN"/>
              </w:rPr>
              <w:t>ّ</w:t>
            </w:r>
            <w:r w:rsidR="00367138">
              <w:rPr>
                <w:rFonts w:ascii="Arabic Typesetting" w:eastAsia="SimSun" w:hAnsi="Arabic Typesetting" w:cs="Arabic Typesetting" w:hint="cs"/>
                <w:sz w:val="36"/>
                <w:szCs w:val="36"/>
                <w:rtl/>
                <w:lang w:eastAsia="zh-CN"/>
              </w:rPr>
              <w:t xml:space="preserve">م </w:t>
            </w:r>
            <w:r w:rsidR="00711FE3">
              <w:rPr>
                <w:rFonts w:ascii="Arabic Typesetting" w:eastAsia="SimSun" w:hAnsi="Arabic Typesetting" w:cs="Arabic Typesetting" w:hint="cs"/>
                <w:sz w:val="36"/>
                <w:szCs w:val="36"/>
                <w:rtl/>
                <w:lang w:eastAsia="zh-CN"/>
              </w:rPr>
              <w:t>ونتائجه</w:t>
            </w:r>
            <w:r w:rsidR="00367138">
              <w:rPr>
                <w:rFonts w:ascii="Arabic Typesetting" w:eastAsia="SimSun" w:hAnsi="Arabic Typesetting" w:cs="Arabic Typesetting" w:hint="cs"/>
                <w:sz w:val="36"/>
                <w:szCs w:val="36"/>
                <w:rtl/>
                <w:lang w:eastAsia="zh-CN"/>
              </w:rPr>
              <w:t>.</w:t>
            </w:r>
          </w:p>
          <w:p w:rsidR="00367138" w:rsidRDefault="00367138" w:rsidP="00FF3829">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6.</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تأكيد التحاق عدد كبير من القضاة أو المدعين العامين</w:t>
            </w:r>
            <w:r w:rsidR="00711FE3">
              <w:rPr>
                <w:rFonts w:ascii="Arabic Typesetting" w:eastAsia="SimSun" w:hAnsi="Arabic Typesetting" w:cs="Arabic Typesetting" w:hint="cs"/>
                <w:sz w:val="36"/>
                <w:szCs w:val="36"/>
                <w:rtl/>
                <w:lang w:eastAsia="zh-CN"/>
              </w:rPr>
              <w:t xml:space="preserve"> أو رجال القضاء</w:t>
            </w:r>
            <w:r>
              <w:rPr>
                <w:rFonts w:ascii="Arabic Typesetting" w:eastAsia="SimSun" w:hAnsi="Arabic Typesetting" w:cs="Arabic Typesetting" w:hint="cs"/>
                <w:sz w:val="36"/>
                <w:szCs w:val="36"/>
                <w:rtl/>
                <w:lang w:eastAsia="zh-CN"/>
              </w:rPr>
              <w:t xml:space="preserve"> سنوياً بالدورة التعليمية والتدريبية الخاصة بحقوق الملكية الفكرية من خلال دورة أو أكثر مخصصة عن حقوق الملكية الفكرية؛ وتأكيد أن القضاة والمدعين العامين وغيرهم من رجال القضاء المدر</w:t>
            </w:r>
            <w:r w:rsidR="00FF3829">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بين سيكلفو</w:t>
            </w:r>
            <w:r w:rsidR="00FF3829">
              <w:rPr>
                <w:rFonts w:ascii="Arabic Typesetting" w:eastAsia="SimSun" w:hAnsi="Arabic Typesetting" w:cs="Arabic Typesetting" w:hint="cs"/>
                <w:sz w:val="36"/>
                <w:szCs w:val="36"/>
                <w:rtl/>
                <w:lang w:eastAsia="zh-CN"/>
              </w:rPr>
              <w:t>ن</w:t>
            </w:r>
            <w:r>
              <w:rPr>
                <w:rFonts w:ascii="Arabic Typesetting" w:eastAsia="SimSun" w:hAnsi="Arabic Typesetting" w:cs="Arabic Typesetting" w:hint="cs"/>
                <w:sz w:val="36"/>
                <w:szCs w:val="36"/>
                <w:rtl/>
                <w:lang w:eastAsia="zh-CN"/>
              </w:rPr>
              <w:t xml:space="preserve"> بالبت في من</w:t>
            </w:r>
            <w:r w:rsidR="00706A84">
              <w:rPr>
                <w:rFonts w:ascii="Arabic Typesetting" w:eastAsia="SimSun" w:hAnsi="Arabic Typesetting" w:cs="Arabic Typesetting" w:hint="cs"/>
                <w:sz w:val="36"/>
                <w:szCs w:val="36"/>
                <w:rtl/>
                <w:lang w:eastAsia="zh-CN"/>
              </w:rPr>
              <w:t>ازعات حقوق الملكية الفكرية في أقسام متخصصة في الملكية الفكرية في المحاكم العامة أو في محاكم متخصصة في الملكية الفكرية أو غيرها من الهيئات المتخصصة.</w:t>
            </w:r>
          </w:p>
          <w:p w:rsidR="00706A84" w:rsidRPr="002D4B61" w:rsidRDefault="002D4B61" w:rsidP="00E811CE">
            <w:pPr>
              <w:keepNext/>
              <w:bidi/>
              <w:spacing w:before="120" w:after="120"/>
              <w:rPr>
                <w:rFonts w:ascii="Arabic Typesetting" w:eastAsia="SimSun" w:hAnsi="Arabic Typesetting" w:cs="Arabic Typesetting"/>
                <w:i/>
                <w:iCs/>
                <w:sz w:val="36"/>
                <w:szCs w:val="36"/>
                <w:rtl/>
                <w:lang w:eastAsia="zh-CN" w:bidi="ar-EG"/>
              </w:rPr>
            </w:pPr>
            <w:r w:rsidRPr="002D4B61">
              <w:rPr>
                <w:rFonts w:ascii="Arabic Typesetting" w:eastAsia="SimSun" w:hAnsi="Arabic Typesetting" w:cs="Arabic Typesetting" w:hint="cs"/>
                <w:i/>
                <w:iCs/>
                <w:sz w:val="36"/>
                <w:szCs w:val="36"/>
                <w:rtl/>
                <w:lang w:eastAsia="zh-CN" w:bidi="ar-EG"/>
              </w:rPr>
              <w:t>جيم</w:t>
            </w:r>
            <w:r w:rsidR="00706A84" w:rsidRPr="002D4B61">
              <w:rPr>
                <w:rFonts w:ascii="Arabic Typesetting" w:eastAsia="SimSun" w:hAnsi="Arabic Typesetting" w:cs="Arabic Typesetting" w:hint="cs"/>
                <w:i/>
                <w:iCs/>
                <w:sz w:val="36"/>
                <w:szCs w:val="36"/>
                <w:rtl/>
                <w:lang w:eastAsia="zh-CN" w:bidi="ar-EG"/>
              </w:rPr>
              <w:t>.</w:t>
            </w:r>
            <w:r w:rsidR="00706A84" w:rsidRPr="002D4B61">
              <w:rPr>
                <w:rFonts w:ascii="Arabic Typesetting" w:eastAsia="SimSun" w:hAnsi="Arabic Typesetting" w:cs="Arabic Typesetting"/>
                <w:i/>
                <w:iCs/>
                <w:sz w:val="36"/>
                <w:szCs w:val="36"/>
                <w:rtl/>
                <w:lang w:eastAsia="zh-CN" w:bidi="ar-EG"/>
              </w:rPr>
              <w:tab/>
            </w:r>
            <w:r w:rsidR="00706A84" w:rsidRPr="002D4B61">
              <w:rPr>
                <w:rFonts w:ascii="Arabic Typesetting" w:eastAsia="SimSun" w:hAnsi="Arabic Typesetting" w:cs="Arabic Typesetting" w:hint="cs"/>
                <w:i/>
                <w:iCs/>
                <w:sz w:val="36"/>
                <w:szCs w:val="36"/>
                <w:rtl/>
                <w:lang w:eastAsia="zh-CN" w:bidi="ar-EG"/>
              </w:rPr>
              <w:t>تقييم احتياجات التعليم والتدريب في مجال حقوق الملكية الفكرية</w:t>
            </w:r>
          </w:p>
          <w:p w:rsidR="00706A84" w:rsidRDefault="00711FE3" w:rsidP="00F36A8B">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ستقيَّم </w:t>
            </w:r>
            <w:r w:rsidR="00706A84">
              <w:rPr>
                <w:rFonts w:ascii="Arabic Typesetting" w:eastAsia="SimSun" w:hAnsi="Arabic Typesetting" w:cs="Arabic Typesetting" w:hint="cs"/>
                <w:sz w:val="36"/>
                <w:szCs w:val="36"/>
                <w:rtl/>
                <w:lang w:eastAsia="zh-CN" w:bidi="ar-EG"/>
              </w:rPr>
              <w:t>احتياجات التعليم والتدريب في مجال حقوق الملكية الفكرية في النظام ال</w:t>
            </w:r>
            <w:r w:rsidR="006820F8">
              <w:rPr>
                <w:rFonts w:ascii="Arabic Typesetting" w:eastAsia="SimSun" w:hAnsi="Arabic Typesetting" w:cs="Arabic Typesetting" w:hint="cs"/>
                <w:sz w:val="36"/>
                <w:szCs w:val="36"/>
                <w:rtl/>
                <w:lang w:eastAsia="zh-CN" w:bidi="ar-EG"/>
              </w:rPr>
              <w:t>قضائي في البلدان</w:t>
            </w:r>
            <w:r w:rsidR="00212285">
              <w:rPr>
                <w:rFonts w:ascii="Arabic Typesetting" w:eastAsia="SimSun" w:hAnsi="Arabic Typesetting" w:cs="Arabic Typesetting" w:hint="cs"/>
                <w:sz w:val="36"/>
                <w:szCs w:val="36"/>
                <w:rtl/>
                <w:lang w:eastAsia="zh-CN" w:bidi="ar-EG"/>
              </w:rPr>
              <w:t xml:space="preserve"> </w:t>
            </w:r>
            <w:r w:rsidR="006820F8">
              <w:rPr>
                <w:rFonts w:ascii="Arabic Typesetting" w:eastAsia="SimSun" w:hAnsi="Arabic Typesetting" w:cs="Arabic Typesetting" w:hint="cs"/>
                <w:sz w:val="36"/>
                <w:szCs w:val="36"/>
                <w:rtl/>
                <w:lang w:eastAsia="zh-CN" w:bidi="ar-EG"/>
              </w:rPr>
              <w:t xml:space="preserve">الرائدة المختارة لتحديد </w:t>
            </w:r>
            <w:r w:rsidR="00E811CE">
              <w:rPr>
                <w:rFonts w:ascii="Arabic Typesetting" w:eastAsia="SimSun" w:hAnsi="Arabic Typesetting" w:cs="Arabic Typesetting"/>
                <w:sz w:val="36"/>
                <w:szCs w:val="36"/>
                <w:rtl/>
                <w:lang w:eastAsia="zh-CN" w:bidi="ar-EG"/>
              </w:rPr>
              <w:t>طبيعة ونطاق وحد</w:t>
            </w:r>
            <w:r w:rsidR="00E811CE">
              <w:rPr>
                <w:rFonts w:ascii="Arabic Typesetting" w:eastAsia="SimSun" w:hAnsi="Arabic Typesetting" w:cs="Arabic Typesetting" w:hint="cs"/>
                <w:sz w:val="36"/>
                <w:szCs w:val="36"/>
                <w:rtl/>
                <w:lang w:eastAsia="zh-CN" w:bidi="ar-EG"/>
              </w:rPr>
              <w:t xml:space="preserve">ات </w:t>
            </w:r>
            <w:r w:rsidR="006820F8" w:rsidRPr="006820F8">
              <w:rPr>
                <w:rFonts w:ascii="Arabic Typesetting" w:eastAsia="SimSun" w:hAnsi="Arabic Typesetting" w:cs="Arabic Typesetting"/>
                <w:sz w:val="36"/>
                <w:szCs w:val="36"/>
                <w:rtl/>
                <w:lang w:eastAsia="zh-CN" w:bidi="ar-EG"/>
              </w:rPr>
              <w:t xml:space="preserve">الدورة </w:t>
            </w:r>
            <w:r w:rsidR="00E811CE">
              <w:rPr>
                <w:rFonts w:ascii="Arabic Typesetting" w:eastAsia="SimSun" w:hAnsi="Arabic Typesetting" w:cs="Arabic Typesetting" w:hint="cs"/>
                <w:sz w:val="36"/>
                <w:szCs w:val="36"/>
                <w:rtl/>
                <w:lang w:eastAsia="zh-CN" w:bidi="ar-EG"/>
              </w:rPr>
              <w:t>التعليم والتدريب في مجال حقوق الملكية الفكرية</w:t>
            </w:r>
            <w:r w:rsidR="006820F8" w:rsidRPr="006820F8">
              <w:rPr>
                <w:rFonts w:ascii="Arabic Typesetting" w:eastAsia="SimSun" w:hAnsi="Arabic Typesetting" w:cs="Arabic Typesetting"/>
                <w:sz w:val="36"/>
                <w:szCs w:val="36"/>
                <w:rtl/>
                <w:lang w:eastAsia="zh-CN" w:bidi="ar-EG"/>
              </w:rPr>
              <w:t xml:space="preserve"> ومرجع/دليل التعلم الذاتي "أدوات القضاة في مجال حقوق الملكية الفكرية"</w:t>
            </w:r>
            <w:r w:rsidR="00E811CE">
              <w:rPr>
                <w:rFonts w:ascii="Arabic Typesetting" w:eastAsia="SimSun" w:hAnsi="Arabic Typesetting" w:cs="Arabic Typesetting" w:hint="cs"/>
                <w:sz w:val="36"/>
                <w:szCs w:val="36"/>
                <w:rtl/>
                <w:lang w:eastAsia="zh-CN" w:bidi="ar-EG"/>
              </w:rPr>
              <w:t>.</w:t>
            </w:r>
          </w:p>
          <w:p w:rsidR="00E811CE" w:rsidRDefault="00212285" w:rsidP="00E811CE">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وسيقوم المشروع على مشاركة مؤسسات</w:t>
            </w:r>
            <w:r w:rsidR="00E811CE">
              <w:rPr>
                <w:rFonts w:ascii="Arabic Typesetting" w:eastAsia="SimSun" w:hAnsi="Arabic Typesetting" w:cs="Arabic Typesetting" w:hint="cs"/>
                <w:sz w:val="36"/>
                <w:szCs w:val="36"/>
                <w:rtl/>
                <w:lang w:eastAsia="zh-CN" w:bidi="ar-EG"/>
              </w:rPr>
              <w:t xml:space="preserve"> التدريب القضائي و</w:t>
            </w:r>
            <w:r>
              <w:rPr>
                <w:rFonts w:ascii="Arabic Typesetting" w:eastAsia="SimSun" w:hAnsi="Arabic Typesetting" w:cs="Arabic Typesetting" w:hint="cs"/>
                <w:sz w:val="36"/>
                <w:szCs w:val="36"/>
                <w:rtl/>
                <w:lang w:eastAsia="zh-CN" w:bidi="ar-EG"/>
              </w:rPr>
              <w:t xml:space="preserve">جميع الهيئات الوطنية </w:t>
            </w:r>
            <w:r w:rsidR="00E811CE">
              <w:rPr>
                <w:rFonts w:ascii="Arabic Typesetting" w:eastAsia="SimSun" w:hAnsi="Arabic Typesetting" w:cs="Arabic Typesetting" w:hint="cs"/>
                <w:sz w:val="36"/>
                <w:szCs w:val="36"/>
                <w:rtl/>
                <w:lang w:eastAsia="zh-CN" w:bidi="ar-EG"/>
              </w:rPr>
              <w:t>المعنية ببناء القدرات في الهيئات القضائية مشاركة نشطة. وسيولي المشروع أهمية قصوى للمشاورات السابقة مع المؤسسات المعنية بغية تحسين فهم احتي</w:t>
            </w:r>
            <w:r w:rsidR="00D1099E">
              <w:rPr>
                <w:rFonts w:ascii="Arabic Typesetting" w:eastAsia="SimSun" w:hAnsi="Arabic Typesetting" w:cs="Arabic Typesetting" w:hint="cs"/>
                <w:sz w:val="36"/>
                <w:szCs w:val="36"/>
                <w:rtl/>
                <w:lang w:eastAsia="zh-CN" w:bidi="ar-EG"/>
              </w:rPr>
              <w:t xml:space="preserve">اجات التدريب الوطنية </w:t>
            </w:r>
            <w:r w:rsidR="00E811CE">
              <w:rPr>
                <w:rFonts w:ascii="Arabic Typesetting" w:eastAsia="SimSun" w:hAnsi="Arabic Typesetting" w:cs="Arabic Typesetting" w:hint="cs"/>
                <w:sz w:val="36"/>
                <w:szCs w:val="36"/>
                <w:rtl/>
                <w:lang w:eastAsia="zh-CN" w:bidi="ar-EG"/>
              </w:rPr>
              <w:t>والاتفاق على الأنشطة التي ستنفَّذ.</w:t>
            </w:r>
          </w:p>
          <w:p w:rsidR="00E811CE" w:rsidRDefault="00E811CE" w:rsidP="00711FE3">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وسينطوي التقييم على مشاورة منظَّمة مع الأطراف المعنية بشأن تسيير شؤون نظام تسوية منازعات حقوق الملكية الفكرية في البلد</w:t>
            </w:r>
            <w:r w:rsidR="00D1099E">
              <w:rPr>
                <w:rFonts w:ascii="Arabic Typesetting" w:eastAsia="SimSun" w:hAnsi="Arabic Typesetting" w:cs="Arabic Typesetting" w:hint="cs"/>
                <w:sz w:val="36"/>
                <w:szCs w:val="36"/>
                <w:rtl/>
                <w:lang w:eastAsia="zh-CN" w:bidi="ar-EG"/>
              </w:rPr>
              <w:t xml:space="preserve"> </w:t>
            </w:r>
            <w:r>
              <w:rPr>
                <w:rFonts w:ascii="Arabic Typesetting" w:eastAsia="SimSun" w:hAnsi="Arabic Typesetting" w:cs="Arabic Typesetting" w:hint="cs"/>
                <w:sz w:val="36"/>
                <w:szCs w:val="36"/>
                <w:rtl/>
                <w:lang w:eastAsia="zh-CN" w:bidi="ar-EG"/>
              </w:rPr>
              <w:t xml:space="preserve">بفعالية وكفاءة بغية تحديد طبيعة ونطاق التعليم والتدريب في مجال حقوق الملكية الفكرية وأسلوب توفير الدورات ومنهجية تقييم/تقدير </w:t>
            </w:r>
            <w:r w:rsidR="00711FE3">
              <w:rPr>
                <w:rFonts w:ascii="Arabic Typesetting" w:eastAsia="SimSun" w:hAnsi="Arabic Typesetting" w:cs="Arabic Typesetting" w:hint="cs"/>
                <w:sz w:val="36"/>
                <w:szCs w:val="36"/>
                <w:rtl/>
                <w:lang w:eastAsia="zh-CN" w:bidi="ar-EG"/>
              </w:rPr>
              <w:t>نتائج</w:t>
            </w:r>
            <w:r>
              <w:rPr>
                <w:rFonts w:ascii="Arabic Typesetting" w:eastAsia="SimSun" w:hAnsi="Arabic Typesetting" w:cs="Arabic Typesetting" w:hint="cs"/>
                <w:sz w:val="36"/>
                <w:szCs w:val="36"/>
                <w:rtl/>
                <w:lang w:eastAsia="zh-CN" w:bidi="ar-EG"/>
              </w:rPr>
              <w:t xml:space="preserve"> التعليم والتدريب في مجال حقوق الملكية الفكرية.</w:t>
            </w:r>
          </w:p>
          <w:p w:rsidR="00033DE2" w:rsidRDefault="00033DE2" w:rsidP="00033DE2">
            <w:pPr>
              <w:keepNext/>
              <w:bidi/>
              <w:spacing w:before="120" w:after="120"/>
              <w:rPr>
                <w:rFonts w:ascii="Arabic Typesetting" w:eastAsia="SimSun" w:hAnsi="Arabic Typesetting" w:cs="Arabic Typesetting"/>
                <w:i/>
                <w:iCs/>
                <w:sz w:val="36"/>
                <w:szCs w:val="36"/>
                <w:rtl/>
                <w:lang w:eastAsia="zh-CN" w:bidi="ar-EG"/>
              </w:rPr>
            </w:pPr>
            <w:r>
              <w:rPr>
                <w:rFonts w:ascii="Arabic Typesetting" w:eastAsia="SimSun" w:hAnsi="Arabic Typesetting" w:cs="Arabic Typesetting" w:hint="cs"/>
                <w:i/>
                <w:iCs/>
                <w:sz w:val="36"/>
                <w:szCs w:val="36"/>
                <w:rtl/>
                <w:lang w:eastAsia="zh-CN" w:bidi="ar-EG"/>
              </w:rPr>
              <w:t>دال.</w:t>
            </w:r>
            <w:r>
              <w:rPr>
                <w:rFonts w:ascii="Arabic Typesetting" w:eastAsia="SimSun" w:hAnsi="Arabic Typesetting" w:cs="Arabic Typesetting"/>
                <w:i/>
                <w:iCs/>
                <w:sz w:val="36"/>
                <w:szCs w:val="36"/>
                <w:rtl/>
                <w:lang w:eastAsia="zh-CN" w:bidi="ar-EG"/>
              </w:rPr>
              <w:tab/>
            </w:r>
            <w:r>
              <w:rPr>
                <w:rFonts w:ascii="Arabic Typesetting" w:eastAsia="SimSun" w:hAnsi="Arabic Typesetting" w:cs="Arabic Typesetting" w:hint="cs"/>
                <w:i/>
                <w:iCs/>
                <w:sz w:val="36"/>
                <w:szCs w:val="36"/>
                <w:rtl/>
                <w:lang w:eastAsia="zh-CN" w:bidi="ar-EG"/>
              </w:rPr>
              <w:t>وضع المضامين</w:t>
            </w:r>
          </w:p>
          <w:p w:rsidR="00180115" w:rsidRDefault="009B29A5" w:rsidP="00FF3829">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ستجري مواءمة المضامين مع الاحتياجات المحددة للقضاة. وبمساعدة الويبو، ستبت مؤسسات التدريب القضائي في مسألة </w:t>
            </w:r>
            <w:r>
              <w:rPr>
                <w:rFonts w:ascii="Arabic Typesetting" w:eastAsia="SimSun" w:hAnsi="Arabic Typesetting" w:cs="Arabic Typesetting" w:hint="cs"/>
                <w:sz w:val="36"/>
                <w:szCs w:val="36"/>
                <w:rtl/>
                <w:lang w:eastAsia="zh-CN" w:bidi="ar-EG"/>
              </w:rPr>
              <w:lastRenderedPageBreak/>
              <w:t xml:space="preserve">المضامين التي ينبغي إعدادها. </w:t>
            </w:r>
            <w:r w:rsidR="00832306">
              <w:rPr>
                <w:rFonts w:ascii="Arabic Typesetting" w:eastAsia="SimSun" w:hAnsi="Arabic Typesetting" w:cs="Arabic Typesetting" w:hint="cs"/>
                <w:sz w:val="36"/>
                <w:szCs w:val="36"/>
                <w:rtl/>
                <w:lang w:eastAsia="zh-CN" w:bidi="ar-EG"/>
              </w:rPr>
              <w:t>وستساعد الويبو بالأخص البلدان المستفيدة فيما يلي:</w:t>
            </w:r>
          </w:p>
          <w:p w:rsidR="00832306" w:rsidRDefault="00832306" w:rsidP="00832306">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تقييم</w:t>
            </w:r>
            <w:r w:rsidR="00473810">
              <w:rPr>
                <w:rFonts w:ascii="Arabic Typesetting" w:eastAsia="SimSun" w:hAnsi="Arabic Typesetting" w:cs="Arabic Typesetting" w:hint="cs"/>
                <w:sz w:val="36"/>
                <w:szCs w:val="36"/>
                <w:rtl/>
                <w:lang w:eastAsia="zh-CN"/>
              </w:rPr>
              <w:t xml:space="preserve"> نظام الملكية الفكرية للبلد المستفيد على أساس التزاماته الدولية كي يستوعب القضاة ويقدروا نظمهم الخاصة في سياق الإطار الدولي؛</w:t>
            </w:r>
          </w:p>
          <w:p w:rsidR="00832306" w:rsidRDefault="00832306" w:rsidP="00832306">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2.</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تحديد</w:t>
            </w:r>
            <w:r w:rsidR="00473810">
              <w:rPr>
                <w:rFonts w:ascii="Arabic Typesetting" w:eastAsia="SimSun" w:hAnsi="Arabic Typesetting" w:cs="Arabic Typesetting" w:hint="cs"/>
                <w:sz w:val="36"/>
                <w:szCs w:val="36"/>
                <w:rtl/>
                <w:lang w:eastAsia="zh-CN"/>
              </w:rPr>
              <w:t xml:space="preserve"> الاحتياجات الوطنية المحددة من التدريب على الملكية الفكرية التي تتماشى مع أهدافها الإنمائية الوطنية؛</w:t>
            </w:r>
          </w:p>
          <w:p w:rsidR="00832306" w:rsidRDefault="00832306" w:rsidP="00832306">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3.</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تحديد</w:t>
            </w:r>
            <w:r w:rsidR="00757127">
              <w:rPr>
                <w:rFonts w:ascii="Arabic Typesetting" w:eastAsia="SimSun" w:hAnsi="Arabic Typesetting" w:cs="Arabic Typesetting" w:hint="cs"/>
                <w:sz w:val="36"/>
                <w:szCs w:val="36"/>
                <w:rtl/>
                <w:lang w:eastAsia="zh-CN"/>
              </w:rPr>
              <w:t xml:space="preserve"> أهداف ونتائج التعلم تماشياً مع تلك الأهداف الإنمائية؛</w:t>
            </w:r>
          </w:p>
          <w:p w:rsidR="008372E8" w:rsidRDefault="00832306" w:rsidP="008372E8">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4.</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البت في</w:t>
            </w:r>
            <w:r w:rsidR="008372E8">
              <w:rPr>
                <w:rFonts w:ascii="Arabic Typesetting" w:eastAsia="SimSun" w:hAnsi="Arabic Typesetting" w:cs="Arabic Typesetting" w:hint="cs"/>
                <w:sz w:val="36"/>
                <w:szCs w:val="36"/>
                <w:rtl/>
                <w:lang w:eastAsia="zh-CN"/>
              </w:rPr>
              <w:t xml:space="preserve"> منهجية المضامين والدورات التدريبية التي تساهم في تحقيق تلك الأهداف الإنمائية.</w:t>
            </w:r>
          </w:p>
          <w:p w:rsidR="00832306" w:rsidRDefault="00832306" w:rsidP="00832306">
            <w:pPr>
              <w:keepNext/>
              <w:bidi/>
              <w:spacing w:before="120" w:after="120"/>
              <w:rPr>
                <w:rFonts w:ascii="Arabic Typesetting" w:eastAsia="SimSun" w:hAnsi="Arabic Typesetting" w:cs="Arabic Typesetting"/>
                <w:sz w:val="36"/>
                <w:szCs w:val="36"/>
                <w:rtl/>
                <w:lang w:val="fr-CH" w:eastAsia="zh-CN"/>
              </w:rPr>
            </w:pPr>
            <w:r>
              <w:rPr>
                <w:rFonts w:ascii="Arabic Typesetting" w:eastAsia="SimSun" w:hAnsi="Arabic Typesetting" w:cs="Arabic Typesetting" w:hint="cs"/>
                <w:sz w:val="36"/>
                <w:szCs w:val="36"/>
                <w:rtl/>
                <w:lang w:val="fr-CH" w:eastAsia="zh-CN"/>
              </w:rPr>
              <w:t>وت</w:t>
            </w:r>
            <w:r w:rsidR="00473810">
              <w:rPr>
                <w:rFonts w:ascii="Arabic Typesetting" w:eastAsia="SimSun" w:hAnsi="Arabic Typesetting" w:cs="Arabic Typesetting" w:hint="cs"/>
                <w:sz w:val="36"/>
                <w:szCs w:val="36"/>
                <w:rtl/>
                <w:lang w:val="fr-CH" w:eastAsia="zh-CN"/>
              </w:rPr>
              <w:t>ُ</w:t>
            </w:r>
            <w:r>
              <w:rPr>
                <w:rFonts w:ascii="Arabic Typesetting" w:eastAsia="SimSun" w:hAnsi="Arabic Typesetting" w:cs="Arabic Typesetting" w:hint="cs"/>
                <w:sz w:val="36"/>
                <w:szCs w:val="36"/>
                <w:rtl/>
                <w:lang w:val="fr-CH" w:eastAsia="zh-CN"/>
              </w:rPr>
              <w:t>حدد المواضيع الخاصة</w:t>
            </w:r>
            <w:r w:rsidR="008372E8">
              <w:rPr>
                <w:rFonts w:ascii="Arabic Typesetting" w:eastAsia="SimSun" w:hAnsi="Arabic Typesetting" w:cs="Arabic Typesetting" w:hint="cs"/>
                <w:sz w:val="36"/>
                <w:szCs w:val="36"/>
                <w:rtl/>
                <w:lang w:val="fr-CH" w:eastAsia="zh-CN"/>
              </w:rPr>
              <w:t xml:space="preserve"> التي سيغطيها برنامج التدريب وفقاً لهذه العملية من جانب البلدان المستفيدة.</w:t>
            </w:r>
          </w:p>
          <w:p w:rsidR="008372E8" w:rsidRPr="00832306" w:rsidRDefault="008372E8" w:rsidP="008372E8">
            <w:pPr>
              <w:keepNext/>
              <w:bidi/>
              <w:spacing w:before="120" w:after="120"/>
              <w:rPr>
                <w:rFonts w:ascii="Arabic Typesetting" w:eastAsia="SimSun" w:hAnsi="Arabic Typesetting" w:cs="Arabic Typesetting"/>
                <w:sz w:val="36"/>
                <w:szCs w:val="36"/>
                <w:rtl/>
                <w:lang w:val="fr-CH" w:eastAsia="zh-CN"/>
              </w:rPr>
            </w:pPr>
            <w:r>
              <w:rPr>
                <w:rFonts w:ascii="Arabic Typesetting" w:eastAsia="SimSun" w:hAnsi="Arabic Typesetting" w:cs="Arabic Typesetting" w:hint="cs"/>
                <w:sz w:val="36"/>
                <w:szCs w:val="36"/>
                <w:rtl/>
                <w:lang w:val="fr-CH" w:eastAsia="zh-CN"/>
              </w:rPr>
              <w:t>وعلماً أن عملية تدريب القضاة تستند إلى أحكام موضوعية وإجرائية في القوانين الوطنية للملكية الفكرية، فإن المشروع سيدرج في برنامج التدريب مواضيع موجهة نحو التنمية، بما فيها أوجه المرونة في القوانين الوطنية للملكية الفكرية.</w:t>
            </w:r>
          </w:p>
          <w:p w:rsidR="00033DE2" w:rsidRDefault="00033DE2" w:rsidP="00180115">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ستعدُّ</w:t>
            </w:r>
            <w:r w:rsidRPr="00033DE2">
              <w:rPr>
                <w:rFonts w:ascii="Arabic Typesetting" w:eastAsia="SimSun" w:hAnsi="Arabic Typesetting" w:cs="Arabic Typesetting"/>
                <w:sz w:val="36"/>
                <w:szCs w:val="36"/>
                <w:rtl/>
                <w:lang w:eastAsia="zh-CN" w:bidi="ar-EG"/>
              </w:rPr>
              <w:t xml:space="preserve"> وحدات تعليمية وتدريبية مخصصة في مجال حقوق الملكية الفكرية بغية توفير (أ)</w:t>
            </w:r>
            <w:r>
              <w:rPr>
                <w:rFonts w:ascii="Arabic Typesetting" w:eastAsia="SimSun" w:hAnsi="Arabic Typesetting" w:cs="Arabic Typesetting" w:hint="cs"/>
                <w:sz w:val="36"/>
                <w:szCs w:val="36"/>
                <w:rtl/>
                <w:lang w:eastAsia="zh-CN" w:bidi="ar-EG"/>
              </w:rPr>
              <w:t> </w:t>
            </w:r>
            <w:r w:rsidRPr="00033DE2">
              <w:rPr>
                <w:rFonts w:ascii="Arabic Typesetting" w:eastAsia="SimSun" w:hAnsi="Arabic Typesetting" w:cs="Arabic Typesetting"/>
                <w:sz w:val="36"/>
                <w:szCs w:val="36"/>
                <w:rtl/>
                <w:lang w:eastAsia="zh-CN" w:bidi="ar-EG"/>
              </w:rPr>
              <w:t>مقدمة/تمهيد إلى التدريب على حقوق الملكية الفكرية؛ (ب)</w:t>
            </w:r>
            <w:r>
              <w:rPr>
                <w:rFonts w:ascii="Arabic Typesetting" w:eastAsia="SimSun" w:hAnsi="Arabic Typesetting" w:cs="Arabic Typesetting" w:hint="cs"/>
                <w:sz w:val="36"/>
                <w:szCs w:val="36"/>
                <w:rtl/>
                <w:lang w:eastAsia="zh-CN" w:bidi="ar-EG"/>
              </w:rPr>
              <w:t> </w:t>
            </w:r>
            <w:r w:rsidRPr="00033DE2">
              <w:rPr>
                <w:rFonts w:ascii="Arabic Typesetting" w:eastAsia="SimSun" w:hAnsi="Arabic Typesetting" w:cs="Arabic Typesetting"/>
                <w:sz w:val="36"/>
                <w:szCs w:val="36"/>
                <w:rtl/>
                <w:lang w:eastAsia="zh-CN" w:bidi="ar-EG"/>
              </w:rPr>
              <w:t>وتدريب داخلي على حقوق الملكية الفكرية، مع مراعاة أساليب التدريب المفضلة (الدورات المباشرة أو المختلطة أو الشبكية) وتخصيصها لمعالجة الثغرات وتلبية الاحتياجات والأولويات الرئيسية المحددة في البلد</w:t>
            </w:r>
            <w:r w:rsidR="008F7F30">
              <w:rPr>
                <w:rFonts w:ascii="Arabic Typesetting" w:eastAsia="SimSun" w:hAnsi="Arabic Typesetting" w:cs="Arabic Typesetting" w:hint="cs"/>
                <w:sz w:val="36"/>
                <w:szCs w:val="36"/>
                <w:rtl/>
                <w:lang w:eastAsia="zh-CN" w:bidi="ar-EG"/>
              </w:rPr>
              <w:t xml:space="preserve"> </w:t>
            </w:r>
            <w:r w:rsidRPr="00033DE2">
              <w:rPr>
                <w:rFonts w:ascii="Arabic Typesetting" w:eastAsia="SimSun" w:hAnsi="Arabic Typesetting" w:cs="Arabic Typesetting"/>
                <w:sz w:val="36"/>
                <w:szCs w:val="36"/>
                <w:rtl/>
                <w:lang w:eastAsia="zh-CN" w:bidi="ar-EG"/>
              </w:rPr>
              <w:t xml:space="preserve">المختار. وسيشمل مضمون التعليم والتدريب مرجع/دليل التعلم الذاتي "أدوات القضاة في مجال حقوق الملكية الفكرية" </w:t>
            </w:r>
            <w:r w:rsidR="00FF3829">
              <w:rPr>
                <w:rFonts w:ascii="Arabic Typesetting" w:eastAsia="SimSun" w:hAnsi="Arabic Typesetting" w:cs="Arabic Typesetting" w:hint="cs"/>
                <w:sz w:val="36"/>
                <w:szCs w:val="36"/>
                <w:rtl/>
                <w:lang w:eastAsia="zh-CN" w:bidi="ar-EG"/>
              </w:rPr>
              <w:t>الذي س</w:t>
            </w:r>
            <w:r w:rsidRPr="00033DE2">
              <w:rPr>
                <w:rFonts w:ascii="Arabic Typesetting" w:eastAsia="SimSun" w:hAnsi="Arabic Typesetting" w:cs="Arabic Typesetting"/>
                <w:sz w:val="36"/>
                <w:szCs w:val="36"/>
                <w:rtl/>
                <w:lang w:eastAsia="zh-CN" w:bidi="ar-EG"/>
              </w:rPr>
              <w:t>يوضع لكل معهد رائد مختار. وقد تشمل هذه المضامين محتويات مطبوعة وإلكترونية بشأن حقوق الملكية الفكرية تتناول مثلاً قوانين وسياسات حقوق الملكية الفكرية، ومرونات نظام الملكية الفكرية، والسوابق القضائية الرئيسية في مجال حقوق الملكية الفكرية وغيرها من المحتويات التي قد يُتفق عليها خلال مرحلة تقييم احتياجات المشروع و</w:t>
            </w:r>
            <w:r w:rsidR="00BB6E09">
              <w:rPr>
                <w:rFonts w:ascii="Arabic Typesetting" w:eastAsia="SimSun" w:hAnsi="Arabic Typesetting" w:cs="Arabic Typesetting" w:hint="cs"/>
                <w:sz w:val="36"/>
                <w:szCs w:val="36"/>
                <w:rtl/>
                <w:lang w:eastAsia="zh-CN" w:bidi="ar-EG"/>
              </w:rPr>
              <w:t xml:space="preserve">التي </w:t>
            </w:r>
            <w:r w:rsidR="00BB6E09">
              <w:rPr>
                <w:rFonts w:ascii="Arabic Typesetting" w:eastAsia="SimSun" w:hAnsi="Arabic Typesetting" w:cs="Arabic Typesetting"/>
                <w:sz w:val="36"/>
                <w:szCs w:val="36"/>
                <w:rtl/>
                <w:lang w:eastAsia="zh-CN" w:bidi="ar-EG"/>
              </w:rPr>
              <w:t>قد ت</w:t>
            </w:r>
            <w:r w:rsidRPr="00033DE2">
              <w:rPr>
                <w:rFonts w:ascii="Arabic Typesetting" w:eastAsia="SimSun" w:hAnsi="Arabic Typesetting" w:cs="Arabic Typesetting"/>
                <w:sz w:val="36"/>
                <w:szCs w:val="36"/>
                <w:rtl/>
                <w:lang w:eastAsia="zh-CN" w:bidi="ar-EG"/>
              </w:rPr>
              <w:t>حد</w:t>
            </w:r>
            <w:r w:rsidR="00BB6E09">
              <w:rPr>
                <w:rFonts w:ascii="Arabic Typesetting" w:eastAsia="SimSun" w:hAnsi="Arabic Typesetting" w:cs="Arabic Typesetting" w:hint="cs"/>
                <w:sz w:val="36"/>
                <w:szCs w:val="36"/>
                <w:rtl/>
                <w:lang w:eastAsia="zh-CN" w:bidi="ar-EG"/>
              </w:rPr>
              <w:t>َّ</w:t>
            </w:r>
            <w:r w:rsidRPr="00033DE2">
              <w:rPr>
                <w:rFonts w:ascii="Arabic Typesetting" w:eastAsia="SimSun" w:hAnsi="Arabic Typesetting" w:cs="Arabic Typesetting"/>
                <w:sz w:val="36"/>
                <w:szCs w:val="36"/>
                <w:rtl/>
                <w:lang w:eastAsia="zh-CN" w:bidi="ar-EG"/>
              </w:rPr>
              <w:t>د استناداً إلى الممارسات الفضلى المطبقة</w:t>
            </w:r>
            <w:r w:rsidR="00711FE3">
              <w:rPr>
                <w:rFonts w:ascii="Arabic Typesetting" w:eastAsia="SimSun" w:hAnsi="Arabic Typesetting" w:cs="Arabic Typesetting" w:hint="cs"/>
                <w:sz w:val="36"/>
                <w:szCs w:val="36"/>
                <w:rtl/>
                <w:lang w:eastAsia="zh-CN" w:bidi="ar-EG"/>
              </w:rPr>
              <w:t xml:space="preserve"> في شتى أنحاء العالم</w:t>
            </w:r>
            <w:r w:rsidRPr="00033DE2">
              <w:rPr>
                <w:rFonts w:ascii="Arabic Typesetting" w:eastAsia="SimSun" w:hAnsi="Arabic Typesetting" w:cs="Arabic Typesetting"/>
                <w:sz w:val="36"/>
                <w:szCs w:val="36"/>
                <w:rtl/>
                <w:lang w:eastAsia="zh-CN" w:bidi="ar-EG"/>
              </w:rPr>
              <w:t>.</w:t>
            </w:r>
          </w:p>
          <w:p w:rsidR="00033DE2" w:rsidRDefault="00033DE2" w:rsidP="00033DE2">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وستحد</w:t>
            </w:r>
            <w:r w:rsidR="00BB6E09">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د طبيعة ونطاق المضمون التعليمي والتدريبي لكل مؤسسة رائدة مختارة استناداً إلى ما يلي:</w:t>
            </w:r>
          </w:p>
          <w:p w:rsidR="00033DE2" w:rsidRDefault="00033DE2" w:rsidP="00033DE2">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نتائج/نواتج مسار تقييم الاحتياجات؛</w:t>
            </w:r>
          </w:p>
          <w:p w:rsidR="00033DE2" w:rsidRDefault="00033DE2" w:rsidP="00033DE2">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الممارسات الفضلى في التعليم والتدريب في مجال حقوق الملكية الفكرية المعتمدة في مؤسسات التعليم والتدريب القضائي القائمة</w:t>
            </w:r>
            <w:r w:rsidR="005A72C7">
              <w:rPr>
                <w:rFonts w:ascii="Arabic Typesetting" w:eastAsia="SimSun" w:hAnsi="Arabic Typesetting" w:cs="Arabic Typesetting" w:hint="cs"/>
                <w:sz w:val="36"/>
                <w:szCs w:val="36"/>
                <w:rtl/>
                <w:lang w:eastAsia="zh-CN" w:bidi="ar-EG"/>
              </w:rPr>
              <w:t xml:space="preserve"> في شتى أنحاء العالم؛</w:t>
            </w:r>
          </w:p>
          <w:p w:rsidR="005A72C7" w:rsidRDefault="005A72C7" w:rsidP="005A72C7">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(ج)</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الاعتبارات الإنمائية والمصلحة العامة.</w:t>
            </w:r>
          </w:p>
          <w:p w:rsidR="00A97291" w:rsidRPr="00A97291" w:rsidRDefault="00A97291" w:rsidP="00A97291">
            <w:pPr>
              <w:keepNext/>
              <w:bidi/>
              <w:spacing w:before="120" w:after="120"/>
              <w:rPr>
                <w:rFonts w:ascii="Arabic Typesetting" w:eastAsia="SimSun" w:hAnsi="Arabic Typesetting" w:cs="Arabic Typesetting"/>
                <w:i/>
                <w:iCs/>
                <w:sz w:val="36"/>
                <w:szCs w:val="36"/>
                <w:rtl/>
                <w:lang w:eastAsia="zh-CN" w:bidi="ar-EG"/>
              </w:rPr>
            </w:pPr>
            <w:r>
              <w:rPr>
                <w:rFonts w:ascii="Arabic Typesetting" w:eastAsia="SimSun" w:hAnsi="Arabic Typesetting" w:cs="Arabic Typesetting" w:hint="cs"/>
                <w:i/>
                <w:iCs/>
                <w:sz w:val="36"/>
                <w:szCs w:val="36"/>
                <w:rtl/>
                <w:lang w:eastAsia="zh-CN" w:bidi="ar-EG"/>
              </w:rPr>
              <w:t>هاء.</w:t>
            </w:r>
            <w:r>
              <w:rPr>
                <w:rFonts w:ascii="Arabic Typesetting" w:eastAsia="SimSun" w:hAnsi="Arabic Typesetting" w:cs="Arabic Typesetting"/>
                <w:i/>
                <w:iCs/>
                <w:sz w:val="36"/>
                <w:szCs w:val="36"/>
                <w:rtl/>
                <w:lang w:eastAsia="zh-CN" w:bidi="ar-EG"/>
              </w:rPr>
              <w:tab/>
            </w:r>
            <w:r>
              <w:rPr>
                <w:rFonts w:ascii="Arabic Typesetting" w:eastAsia="SimSun" w:hAnsi="Arabic Typesetting" w:cs="Arabic Typesetting" w:hint="cs"/>
                <w:i/>
                <w:iCs/>
                <w:sz w:val="36"/>
                <w:szCs w:val="36"/>
                <w:rtl/>
                <w:lang w:eastAsia="zh-CN" w:bidi="ar-EG"/>
              </w:rPr>
              <w:t>تنفيذ برامج تعليم وتدريب</w:t>
            </w:r>
          </w:p>
          <w:p w:rsidR="00A97291" w:rsidRDefault="00FC4DCA" w:rsidP="0083672E">
            <w:pPr>
              <w:bidi/>
              <w:spacing w:before="120" w:after="120"/>
              <w:rPr>
                <w:rFonts w:ascii="Arabic Typesetting" w:eastAsia="SimSun" w:hAnsi="Arabic Typesetting" w:cs="Arabic Typesetting"/>
                <w:sz w:val="36"/>
                <w:szCs w:val="36"/>
                <w:rtl/>
                <w:lang w:eastAsia="zh-CN" w:bidi="ar-EG"/>
              </w:rPr>
            </w:pPr>
            <w:r w:rsidRPr="00FC4DCA">
              <w:rPr>
                <w:rFonts w:ascii="Arabic Typesetting" w:eastAsia="SimSun" w:hAnsi="Arabic Typesetting" w:cs="Arabic Typesetting"/>
                <w:sz w:val="36"/>
                <w:szCs w:val="36"/>
                <w:rtl/>
                <w:lang w:eastAsia="zh-CN" w:bidi="ar-EG"/>
              </w:rPr>
              <w:t xml:space="preserve">الاستناد إلى العناصر </w:t>
            </w:r>
            <w:r w:rsidR="0083672E">
              <w:rPr>
                <w:rFonts w:ascii="Arabic Typesetting" w:eastAsia="SimSun" w:hAnsi="Arabic Typesetting" w:cs="Arabic Typesetting" w:hint="cs"/>
                <w:sz w:val="36"/>
                <w:szCs w:val="36"/>
                <w:rtl/>
                <w:lang w:eastAsia="zh-CN" w:bidi="ar-EG"/>
              </w:rPr>
              <w:t xml:space="preserve">باء وجيم ودال </w:t>
            </w:r>
            <w:r w:rsidRPr="00FC4DCA">
              <w:rPr>
                <w:rFonts w:ascii="Arabic Typesetting" w:eastAsia="SimSun" w:hAnsi="Arabic Typesetting" w:cs="Arabic Typesetting"/>
                <w:sz w:val="36"/>
                <w:szCs w:val="36"/>
                <w:rtl/>
                <w:lang w:eastAsia="zh-CN" w:bidi="ar-EG"/>
              </w:rPr>
              <w:t xml:space="preserve">في تجربة مضامين التعليم والتدريب في مجال حقوق الملكية الفكرية والتي تشمل "أدوات القضاة في مجال حقوق الملكية الفكرية" من خلال توفير برامج تعليم وتدريب واستخدام ردود الفعل </w:t>
            </w:r>
            <w:r w:rsidR="0083672E">
              <w:rPr>
                <w:rFonts w:ascii="Arabic Typesetting" w:eastAsia="SimSun" w:hAnsi="Arabic Typesetting" w:cs="Arabic Typesetting" w:hint="cs"/>
                <w:sz w:val="36"/>
                <w:szCs w:val="36"/>
                <w:rtl/>
                <w:lang w:eastAsia="zh-CN" w:bidi="ar-EG"/>
              </w:rPr>
              <w:t>المتلقاة</w:t>
            </w:r>
            <w:r w:rsidRPr="00FC4DCA">
              <w:rPr>
                <w:rFonts w:ascii="Arabic Typesetting" w:eastAsia="SimSun" w:hAnsi="Arabic Typesetting" w:cs="Arabic Typesetting"/>
                <w:sz w:val="36"/>
                <w:szCs w:val="36"/>
                <w:rtl/>
                <w:lang w:eastAsia="zh-CN" w:bidi="ar-EG"/>
              </w:rPr>
              <w:t xml:space="preserve"> لتحسين أهداف التعلم المنشودة من الدورات التعليمية والتدريبية الخاصة بحقوق الملكية الفكرية ومناهجها الدراسية ووضع مضامينها وأساليب تنفيذها وطرائق تقييم نتائجها</w:t>
            </w:r>
            <w:r>
              <w:rPr>
                <w:rFonts w:ascii="Arabic Typesetting" w:eastAsia="SimSun" w:hAnsi="Arabic Typesetting" w:cs="Arabic Typesetting" w:hint="cs"/>
                <w:sz w:val="36"/>
                <w:szCs w:val="36"/>
                <w:rtl/>
                <w:lang w:eastAsia="zh-CN" w:bidi="ar-EG"/>
              </w:rPr>
              <w:t>.</w:t>
            </w:r>
          </w:p>
          <w:p w:rsidR="00FC4DCA" w:rsidRDefault="00FC4DCA" w:rsidP="0083672E">
            <w:pPr>
              <w:bidi/>
              <w:spacing w:before="120" w:after="24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ستوضع دورات التعليم والتدريب في مجال حقوق الملكية الفكرية بالتشاور مع الأطراف ا</w:t>
            </w:r>
            <w:r w:rsidR="005A16FB">
              <w:rPr>
                <w:rFonts w:ascii="Arabic Typesetting" w:eastAsia="SimSun" w:hAnsi="Arabic Typesetting" w:cs="Arabic Typesetting" w:hint="cs"/>
                <w:sz w:val="36"/>
                <w:szCs w:val="36"/>
                <w:rtl/>
                <w:lang w:eastAsia="zh-CN" w:bidi="ar-EG"/>
              </w:rPr>
              <w:t>لمعنية الوطنية وبالتنسيق مع مؤسسة</w:t>
            </w:r>
            <w:r>
              <w:rPr>
                <w:rFonts w:ascii="Arabic Typesetting" w:eastAsia="SimSun" w:hAnsi="Arabic Typesetting" w:cs="Arabic Typesetting" w:hint="cs"/>
                <w:sz w:val="36"/>
                <w:szCs w:val="36"/>
                <w:rtl/>
                <w:lang w:eastAsia="zh-CN" w:bidi="ar-EG"/>
              </w:rPr>
              <w:t xml:space="preserve"> التدريب القضائي المستفيد مع مراعاة نتائج التعلّم المحددة المنشودة وتوافر المدرِّبين وبيئة التدريب الوطنية والموارد </w:t>
            </w:r>
            <w:r>
              <w:rPr>
                <w:rFonts w:ascii="Arabic Typesetting" w:eastAsia="SimSun" w:hAnsi="Arabic Typesetting" w:cs="Arabic Typesetting" w:hint="cs"/>
                <w:sz w:val="36"/>
                <w:szCs w:val="36"/>
                <w:rtl/>
                <w:lang w:eastAsia="zh-CN" w:bidi="ar-EG"/>
              </w:rPr>
              <w:lastRenderedPageBreak/>
              <w:t xml:space="preserve">التكنولوجية والبنى التحتية المتاحة. واستناداً إلى الاحتياجات المحددة الخاصة بالتعليم والتدريب في مجال حقوق الملكية الفكرية والتي ستبيَّن في إطار أهداف التعلم </w:t>
            </w:r>
            <w:r w:rsidR="00711FE3">
              <w:rPr>
                <w:rFonts w:ascii="Arabic Typesetting" w:eastAsia="SimSun" w:hAnsi="Arabic Typesetting" w:cs="Arabic Typesetting" w:hint="cs"/>
                <w:sz w:val="36"/>
                <w:szCs w:val="36"/>
                <w:rtl/>
                <w:lang w:eastAsia="zh-CN" w:bidi="ar-EG"/>
              </w:rPr>
              <w:t>ونتائجه</w:t>
            </w:r>
            <w:r>
              <w:rPr>
                <w:rFonts w:ascii="Arabic Typesetting" w:eastAsia="SimSun" w:hAnsi="Arabic Typesetting" w:cs="Arabic Typesetting" w:hint="cs"/>
                <w:sz w:val="36"/>
                <w:szCs w:val="36"/>
                <w:rtl/>
                <w:lang w:eastAsia="zh-CN" w:bidi="ar-EG"/>
              </w:rPr>
              <w:t>، سيُضطلع بمسار وضع المناهج الدراسية والاستراتيجية التعليمية بالاشتراك مع الجهة البارزة المروجة لحقوق الملكية الفكرية ومجموعة تشاورية في كل مؤسسة رائدة.</w:t>
            </w:r>
          </w:p>
          <w:p w:rsidR="00FC4DCA" w:rsidRDefault="0083672E" w:rsidP="0083672E">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w:t>
            </w:r>
            <w:r w:rsidR="00B00E55">
              <w:rPr>
                <w:rFonts w:ascii="Arabic Typesetting" w:eastAsia="SimSun" w:hAnsi="Arabic Typesetting" w:cs="Arabic Typesetting" w:hint="cs"/>
                <w:sz w:val="36"/>
                <w:szCs w:val="36"/>
                <w:rtl/>
                <w:lang w:eastAsia="zh-CN" w:bidi="ar-EG"/>
              </w:rPr>
              <w:t xml:space="preserve">ستتألف دورات التعليم والتدريب في مجال الملكية الفكرية من عدد من الوحدات القائمة بذاتها؛ وستتناول غالبية الوحدات حقوق الملكية الفكرية وإن سعت بعض الوحدات أو الأنشطة إلى تلبية احتياجات المشاركين الذين قد يحتاجون </w:t>
            </w:r>
            <w:r>
              <w:rPr>
                <w:rFonts w:ascii="Arabic Typesetting" w:eastAsia="SimSun" w:hAnsi="Arabic Typesetting" w:cs="Arabic Typesetting" w:hint="cs"/>
                <w:sz w:val="36"/>
                <w:szCs w:val="36"/>
                <w:rtl/>
                <w:lang w:eastAsia="zh-CN" w:bidi="ar-EG"/>
              </w:rPr>
              <w:t xml:space="preserve">إلى </w:t>
            </w:r>
            <w:r w:rsidR="00B00E55">
              <w:rPr>
                <w:rFonts w:ascii="Arabic Typesetting" w:eastAsia="SimSun" w:hAnsi="Arabic Typesetting" w:cs="Arabic Typesetting" w:hint="cs"/>
                <w:sz w:val="36"/>
                <w:szCs w:val="36"/>
                <w:rtl/>
                <w:lang w:eastAsia="zh-CN" w:bidi="ar-EG"/>
              </w:rPr>
              <w:t xml:space="preserve">مساعدة </w:t>
            </w:r>
            <w:r>
              <w:rPr>
                <w:rFonts w:ascii="Arabic Typesetting" w:eastAsia="SimSun" w:hAnsi="Arabic Typesetting" w:cs="Arabic Typesetting" w:hint="cs"/>
                <w:sz w:val="36"/>
                <w:szCs w:val="36"/>
                <w:rtl/>
                <w:lang w:eastAsia="zh-CN" w:bidi="ar-EG"/>
              </w:rPr>
              <w:t xml:space="preserve">في </w:t>
            </w:r>
            <w:r w:rsidR="00B00E55">
              <w:rPr>
                <w:rFonts w:ascii="Arabic Typesetting" w:eastAsia="SimSun" w:hAnsi="Arabic Typesetting" w:cs="Arabic Typesetting" w:hint="cs"/>
                <w:sz w:val="36"/>
                <w:szCs w:val="36"/>
                <w:rtl/>
                <w:lang w:eastAsia="zh-CN" w:bidi="ar-EG"/>
              </w:rPr>
              <w:t>استخدام مختلف وظائف منصات التعلم الإلكتروني بفعالية.</w:t>
            </w:r>
          </w:p>
          <w:p w:rsidR="00B00E55" w:rsidRDefault="00B00E55" w:rsidP="00B00E55">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وستتنوع الوحدات المنفصلة المجمعة بغية إتاحة دورات مختلفة المدة والطول استناداً إلى أهداف التعلّم المنشودة ونتائج التعلم المرتقبة. وقد يحدد تاريخ بداية وتاريخ نهاية لهذه الدورات أو قد </w:t>
            </w:r>
            <w:r w:rsidR="0083672E">
              <w:rPr>
                <w:rFonts w:ascii="Arabic Typesetting" w:eastAsia="SimSun" w:hAnsi="Arabic Typesetting" w:cs="Arabic Typesetting" w:hint="cs"/>
                <w:sz w:val="36"/>
                <w:szCs w:val="36"/>
                <w:rtl/>
                <w:lang w:eastAsia="zh-CN" w:bidi="ar-EG"/>
              </w:rPr>
              <w:t>ت</w:t>
            </w:r>
            <w:r>
              <w:rPr>
                <w:rFonts w:ascii="Arabic Typesetting" w:eastAsia="SimSun" w:hAnsi="Arabic Typesetting" w:cs="Arabic Typesetting" w:hint="cs"/>
                <w:sz w:val="36"/>
                <w:szCs w:val="36"/>
                <w:rtl/>
                <w:lang w:eastAsia="zh-CN" w:bidi="ar-EG"/>
              </w:rPr>
              <w:t>تكيف مدتها وفقاً للاحتياجات المحلية.</w:t>
            </w:r>
          </w:p>
          <w:p w:rsidR="00B00E55" w:rsidRPr="00B00E55" w:rsidRDefault="00FA7962" w:rsidP="0083672E">
            <w:pPr>
              <w:bidi/>
              <w:spacing w:before="120" w:after="120"/>
              <w:rPr>
                <w:rFonts w:ascii="Arabic Typesetting" w:eastAsia="SimSun" w:hAnsi="Arabic Typesetting" w:cs="Arabic Typesetting"/>
                <w:sz w:val="36"/>
                <w:szCs w:val="36"/>
                <w:rtl/>
                <w:lang w:eastAsia="zh-CN" w:bidi="ar-EG"/>
              </w:rPr>
            </w:pPr>
            <w:r w:rsidRPr="00FA7962">
              <w:rPr>
                <w:rFonts w:ascii="Arabic Typesetting" w:eastAsia="SimSun" w:hAnsi="Arabic Typesetting" w:cs="Arabic Typesetting"/>
                <w:sz w:val="36"/>
                <w:szCs w:val="36"/>
                <w:rtl/>
                <w:lang w:eastAsia="zh-CN" w:bidi="ar-EG"/>
              </w:rPr>
              <w:t xml:space="preserve">ومن ثم وبناء على الأهداف المحددة وأهداف التعلّم </w:t>
            </w:r>
            <w:r w:rsidR="00711FE3">
              <w:rPr>
                <w:rFonts w:ascii="Arabic Typesetting" w:eastAsia="SimSun" w:hAnsi="Arabic Typesetting" w:cs="Arabic Typesetting" w:hint="cs"/>
                <w:sz w:val="36"/>
                <w:szCs w:val="36"/>
                <w:rtl/>
                <w:lang w:eastAsia="zh-CN" w:bidi="ar-EG"/>
              </w:rPr>
              <w:t>ونتائجه</w:t>
            </w:r>
            <w:r w:rsidR="0083672E">
              <w:rPr>
                <w:rFonts w:ascii="Arabic Typesetting" w:eastAsia="SimSun" w:hAnsi="Arabic Typesetting" w:cs="Arabic Typesetting"/>
                <w:sz w:val="36"/>
                <w:szCs w:val="36"/>
                <w:rtl/>
                <w:lang w:eastAsia="zh-CN" w:bidi="ar-EG"/>
              </w:rPr>
              <w:t xml:space="preserve"> القابلة للقياس، س</w:t>
            </w:r>
            <w:r w:rsidRPr="00FA7962">
              <w:rPr>
                <w:rFonts w:ascii="Arabic Typesetting" w:eastAsia="SimSun" w:hAnsi="Arabic Typesetting" w:cs="Arabic Typesetting"/>
                <w:sz w:val="36"/>
                <w:szCs w:val="36"/>
                <w:rtl/>
                <w:lang w:eastAsia="zh-CN" w:bidi="ar-EG"/>
              </w:rPr>
              <w:t>ت</w:t>
            </w:r>
            <w:r w:rsidR="0083672E">
              <w:rPr>
                <w:rFonts w:ascii="Arabic Typesetting" w:eastAsia="SimSun" w:hAnsi="Arabic Typesetting" w:cs="Arabic Typesetting" w:hint="cs"/>
                <w:sz w:val="36"/>
                <w:szCs w:val="36"/>
                <w:rtl/>
                <w:lang w:eastAsia="zh-CN" w:bidi="ar-EG"/>
              </w:rPr>
              <w:t>ُ</w:t>
            </w:r>
            <w:r w:rsidRPr="00FA7962">
              <w:rPr>
                <w:rFonts w:ascii="Arabic Typesetting" w:eastAsia="SimSun" w:hAnsi="Arabic Typesetting" w:cs="Arabic Typesetting"/>
                <w:sz w:val="36"/>
                <w:szCs w:val="36"/>
                <w:rtl/>
                <w:lang w:eastAsia="zh-CN" w:bidi="ar-EG"/>
              </w:rPr>
              <w:t xml:space="preserve">جمع مجموعة من الوحدات المعدة خلال المشروع بطريقة منطقية بغية وضع دورات مخصصة للتعليم والتدريب في مجال حقوق الملكية الفكرية تتيح التمهيد إلى حقوق الملكية الفكرية والتدريب الداخلي على حقوق الملكية الفكرية بطريقة تتلاءم مع السياق المحدد لمؤسسة التدريب القضائي المعنية. وعليه، لا يرجح </w:t>
            </w:r>
            <w:r w:rsidR="0083672E">
              <w:rPr>
                <w:rFonts w:ascii="Arabic Typesetting" w:eastAsia="SimSun" w:hAnsi="Arabic Typesetting" w:cs="Arabic Typesetting" w:hint="cs"/>
                <w:sz w:val="36"/>
                <w:szCs w:val="36"/>
                <w:rtl/>
                <w:lang w:eastAsia="zh-CN" w:bidi="ar-EG"/>
              </w:rPr>
              <w:t xml:space="preserve">بل </w:t>
            </w:r>
            <w:r w:rsidRPr="00FA7962">
              <w:rPr>
                <w:rFonts w:ascii="Arabic Typesetting" w:eastAsia="SimSun" w:hAnsi="Arabic Typesetting" w:cs="Arabic Typesetting"/>
                <w:sz w:val="36"/>
                <w:szCs w:val="36"/>
                <w:rtl/>
                <w:lang w:eastAsia="zh-CN" w:bidi="ar-EG"/>
              </w:rPr>
              <w:t>لا يمكن تحديد الطبيعة والنطاق النهائيين لدورات حقوق الملكية الفكرية ونوع المنهج الدراسي وأسلوب التعليم ومنهجية التقييم الملائمة لسياق محدد من حقوق الملكية الفكرية وأساليب تعلم مختلفة ومرافق تدريب محددة وسياقات مؤسسية محددة. وإنما سيركَّز على الدراسة والتفكير والتقييم الذاتي. وستولى الأولوية للتعلم في إطار مجموعات صغيرة تعزز التفاعل بين الأقران والمناقشات الجماعية بينهم والتعلم العملي من خلال المحاكم الصورية والمحاكاة/الألعاب ومناقشة الدراسات الإفرادية ومناقشة الأحكام القضائية وغيرها.</w:t>
            </w:r>
          </w:p>
          <w:p w:rsidR="00B00E55" w:rsidRPr="00B00E55" w:rsidRDefault="00FA7962" w:rsidP="0083672E">
            <w:pPr>
              <w:bidi/>
              <w:spacing w:before="120" w:after="120"/>
              <w:rPr>
                <w:rFonts w:ascii="Arabic Typesetting" w:eastAsia="SimSun" w:hAnsi="Arabic Typesetting" w:cs="Arabic Typesetting"/>
                <w:sz w:val="36"/>
                <w:szCs w:val="36"/>
                <w:rtl/>
                <w:lang w:eastAsia="zh-CN" w:bidi="ar-EG"/>
              </w:rPr>
            </w:pPr>
            <w:r w:rsidRPr="00FA7962">
              <w:rPr>
                <w:rFonts w:ascii="Arabic Typesetting" w:eastAsia="SimSun" w:hAnsi="Arabic Typesetting" w:cs="Arabic Typesetting"/>
                <w:sz w:val="36"/>
                <w:szCs w:val="36"/>
                <w:rtl/>
                <w:lang w:eastAsia="zh-CN" w:bidi="ar-EG"/>
              </w:rPr>
              <w:t xml:space="preserve">وسيُعتمد أقل بكثير على نظام التعليم بإلقاء المحاضرات أو تقديم العروض إن وجد. ولكن إذا </w:t>
            </w:r>
            <w:r w:rsidR="0083672E">
              <w:rPr>
                <w:rFonts w:ascii="Arabic Typesetting" w:eastAsia="SimSun" w:hAnsi="Arabic Typesetting" w:cs="Arabic Typesetting" w:hint="cs"/>
                <w:sz w:val="36"/>
                <w:szCs w:val="36"/>
                <w:rtl/>
                <w:lang w:eastAsia="zh-CN" w:bidi="ar-EG"/>
              </w:rPr>
              <w:t>تطلب المشروع</w:t>
            </w:r>
            <w:r w:rsidRPr="00FA7962">
              <w:rPr>
                <w:rFonts w:ascii="Arabic Typesetting" w:eastAsia="SimSun" w:hAnsi="Arabic Typesetting" w:cs="Arabic Typesetting"/>
                <w:sz w:val="36"/>
                <w:szCs w:val="36"/>
                <w:rtl/>
                <w:lang w:eastAsia="zh-CN" w:bidi="ar-EG"/>
              </w:rPr>
              <w:t xml:space="preserve"> معلم</w:t>
            </w:r>
            <w:r w:rsidR="0083672E">
              <w:rPr>
                <w:rFonts w:ascii="Arabic Typesetting" w:eastAsia="SimSun" w:hAnsi="Arabic Typesetting" w:cs="Arabic Typesetting" w:hint="cs"/>
                <w:sz w:val="36"/>
                <w:szCs w:val="36"/>
                <w:rtl/>
                <w:lang w:eastAsia="zh-CN" w:bidi="ar-EG"/>
              </w:rPr>
              <w:t>اً</w:t>
            </w:r>
            <w:r w:rsidRPr="00FA7962">
              <w:rPr>
                <w:rFonts w:ascii="Arabic Typesetting" w:eastAsia="SimSun" w:hAnsi="Arabic Typesetting" w:cs="Arabic Typesetting"/>
                <w:sz w:val="36"/>
                <w:szCs w:val="36"/>
                <w:rtl/>
                <w:lang w:eastAsia="zh-CN" w:bidi="ar-EG"/>
              </w:rPr>
              <w:t xml:space="preserve"> أو مدرب</w:t>
            </w:r>
            <w:r w:rsidR="0083672E">
              <w:rPr>
                <w:rFonts w:ascii="Arabic Typesetting" w:eastAsia="SimSun" w:hAnsi="Arabic Typesetting" w:cs="Arabic Typesetting" w:hint="cs"/>
                <w:sz w:val="36"/>
                <w:szCs w:val="36"/>
                <w:rtl/>
                <w:lang w:eastAsia="zh-CN" w:bidi="ar-EG"/>
              </w:rPr>
              <w:t>اً</w:t>
            </w:r>
            <w:r w:rsidRPr="00FA7962">
              <w:rPr>
                <w:rFonts w:ascii="Arabic Typesetting" w:eastAsia="SimSun" w:hAnsi="Arabic Typesetting" w:cs="Arabic Typesetting"/>
                <w:sz w:val="36"/>
                <w:szCs w:val="36"/>
                <w:rtl/>
                <w:lang w:eastAsia="zh-CN" w:bidi="ar-EG"/>
              </w:rPr>
              <w:t xml:space="preserve"> أو ميسر</w:t>
            </w:r>
            <w:r w:rsidR="0083672E">
              <w:rPr>
                <w:rFonts w:ascii="Arabic Typesetting" w:eastAsia="SimSun" w:hAnsi="Arabic Typesetting" w:cs="Arabic Typesetting" w:hint="cs"/>
                <w:sz w:val="36"/>
                <w:szCs w:val="36"/>
                <w:rtl/>
                <w:lang w:eastAsia="zh-CN" w:bidi="ar-EG"/>
              </w:rPr>
              <w:t>اً</w:t>
            </w:r>
            <w:r w:rsidRPr="00FA7962">
              <w:rPr>
                <w:rFonts w:ascii="Arabic Typesetting" w:eastAsia="SimSun" w:hAnsi="Arabic Typesetting" w:cs="Arabic Typesetting"/>
                <w:sz w:val="36"/>
                <w:szCs w:val="36"/>
                <w:rtl/>
                <w:lang w:eastAsia="zh-CN" w:bidi="ar-EG"/>
              </w:rPr>
              <w:t xml:space="preserve">، فإنه سيعتمد على الموارد البشرية الوطنية ودون الإقليمية والإقليمية، وحبذا أن </w:t>
            </w:r>
            <w:r w:rsidR="0083672E">
              <w:rPr>
                <w:rFonts w:ascii="Arabic Typesetting" w:eastAsia="SimSun" w:hAnsi="Arabic Typesetting" w:cs="Arabic Typesetting" w:hint="cs"/>
                <w:sz w:val="36"/>
                <w:szCs w:val="36"/>
                <w:rtl/>
                <w:lang w:eastAsia="zh-CN" w:bidi="ar-EG"/>
              </w:rPr>
              <w:t>تحشد هذه الموارد</w:t>
            </w:r>
            <w:r w:rsidRPr="00FA7962">
              <w:rPr>
                <w:rFonts w:ascii="Arabic Typesetting" w:eastAsia="SimSun" w:hAnsi="Arabic Typesetting" w:cs="Arabic Typesetting"/>
                <w:sz w:val="36"/>
                <w:szCs w:val="36"/>
                <w:rtl/>
                <w:lang w:eastAsia="zh-CN" w:bidi="ar-EG"/>
              </w:rPr>
              <w:t xml:space="preserve"> من القضاة والأساتذة المرموقين في مجال حقوق الملكية الفكرية. وستساعد أكاديمية الويبو، عند الاقتضاء، في توفير الموارد البشرية اللازمة من خارج البلد أو المنطقة الفرعية أو الإقليم.</w:t>
            </w:r>
          </w:p>
          <w:p w:rsidR="00EF7556" w:rsidRPr="00EF7556" w:rsidRDefault="0083672E" w:rsidP="00EF755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w:t>
            </w:r>
            <w:r w:rsidR="00EF7556" w:rsidRPr="00EF7556">
              <w:rPr>
                <w:rFonts w:ascii="Arabic Typesetting" w:eastAsia="SimSun" w:hAnsi="Arabic Typesetting" w:cs="Arabic Typesetting"/>
                <w:sz w:val="36"/>
                <w:szCs w:val="36"/>
                <w:rtl/>
                <w:lang w:eastAsia="zh-CN" w:bidi="ar-EG"/>
              </w:rPr>
              <w:t>ستوضع أولاً وحدات عامة عن حقوق الملكية الفكرية. وستتناول هذه الوحدات أنواع مختلفة من حقوق الملكية الفكرية ومختلف جوانبها المتصلة بتسوية منزاعات حقوق الملكية الفكرية بفعالية واتساق</w:t>
            </w:r>
            <w:r w:rsidR="00EF7556"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وتحقيقاً للفعالية والكفاءة والجدوى، ستكيَّف الوحدات العامة الخاصة بحقوق الملكية الفكرية بغية الاستج</w:t>
            </w:r>
            <w:r w:rsidR="0083672E">
              <w:rPr>
                <w:rFonts w:ascii="Arabic Typesetting" w:eastAsia="SimSun" w:hAnsi="Arabic Typesetting" w:cs="Arabic Typesetting"/>
                <w:sz w:val="36"/>
                <w:szCs w:val="36"/>
                <w:rtl/>
                <w:lang w:eastAsia="zh-CN" w:bidi="ar-EG"/>
              </w:rPr>
              <w:t>ابة لأساليب التعلم المحددة/المق</w:t>
            </w:r>
            <w:r w:rsidR="0083672E">
              <w:rPr>
                <w:rFonts w:ascii="Arabic Typesetting" w:eastAsia="SimSun" w:hAnsi="Arabic Typesetting" w:cs="Arabic Typesetting" w:hint="cs"/>
                <w:sz w:val="36"/>
                <w:szCs w:val="36"/>
                <w:rtl/>
                <w:lang w:eastAsia="zh-CN" w:bidi="ar-EG"/>
              </w:rPr>
              <w:t>يَّ</w:t>
            </w:r>
            <w:r w:rsidRPr="00EF7556">
              <w:rPr>
                <w:rFonts w:ascii="Arabic Typesetting" w:eastAsia="SimSun" w:hAnsi="Arabic Typesetting" w:cs="Arabic Typesetting"/>
                <w:sz w:val="36"/>
                <w:szCs w:val="36"/>
                <w:rtl/>
                <w:lang w:eastAsia="zh-CN" w:bidi="ar-EG"/>
              </w:rPr>
              <w:t>مة واحتياجات التعلم والسياسات والأولويات المؤسسية وا</w:t>
            </w:r>
            <w:r w:rsidR="003171B1">
              <w:rPr>
                <w:rFonts w:ascii="Arabic Typesetting" w:eastAsia="SimSun" w:hAnsi="Arabic Typesetting" w:cs="Arabic Typesetting"/>
                <w:sz w:val="36"/>
                <w:szCs w:val="36"/>
                <w:rtl/>
                <w:lang w:eastAsia="zh-CN" w:bidi="ar-EG"/>
              </w:rPr>
              <w:t>لوطنية</w:t>
            </w:r>
            <w:r w:rsidRPr="00EF7556">
              <w:rPr>
                <w:rFonts w:ascii="Arabic Typesetting" w:eastAsia="SimSun" w:hAnsi="Arabic Typesetting" w:cs="Arabic Typesetting"/>
                <w:sz w:val="36"/>
                <w:szCs w:val="36"/>
                <w:rtl/>
                <w:lang w:eastAsia="zh-CN" w:bidi="ar-EG"/>
              </w:rPr>
              <w:t>؛ ومن ثم ستكون هذه الوحدات العامة مخصصة لتناول قوانين محددة وسياسات واستراتيجيات خاصة بحقوق الملكية الفكرية، والأولويات الإنمائية الوطنية، والسوابق القضائية البارزة في مجال حقوق الملكية الفكرية، وأساليب التعلّم المفضلة لدى القضاة والمدعين العامين وغيرهم من رجال القضاء</w:t>
            </w:r>
            <w:r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ثم تترجم الوحدات إلى اللغة (أو اللغات) المطلوبة عند الاقتضاء</w:t>
            </w:r>
            <w:r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 xml:space="preserve">وسيكون دليل أدوات القضاة في مجال حقوق الملكية الفكرية جزءاً لا يتجزأ من مسار التعلم الذاتي الوتيرة والمضمون. وستختلف طبيعة ونطاق أدوات القضاة في مجال حقوق الملكية الفكرية باختلاف المؤسسات واحتياجاتها الخاصة وتوافر </w:t>
            </w:r>
            <w:r w:rsidRPr="00EF7556">
              <w:rPr>
                <w:rFonts w:ascii="Arabic Typesetting" w:eastAsia="SimSun" w:hAnsi="Arabic Typesetting" w:cs="Arabic Typesetting"/>
                <w:sz w:val="36"/>
                <w:szCs w:val="36"/>
                <w:rtl/>
                <w:lang w:eastAsia="zh-CN" w:bidi="ar-EG"/>
              </w:rPr>
              <w:lastRenderedPageBreak/>
              <w:t>المضامين الخاصة بحقوق الملكية الفكرية باللغة المستخدمة. وقد تشمل أدوات القضاة في مجال حقوق الملكية الفكرية أيضاً مضامين مطبوعة ومضامين إلكترونية غير شبكية (مسجلة على وحدة تخزين أو قرص مدمج أو غير ذلك) إذا لم يتسن النفاذ إلى الإنترنت (أو كان الاتصال متقطع أو بطيء) في منازل المشاركين</w:t>
            </w:r>
            <w:r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وسيستضيف مركز الويبو للتعلم الإلكترو</w:t>
            </w:r>
            <w:r w:rsidR="0083672E">
              <w:rPr>
                <w:rFonts w:ascii="Arabic Typesetting" w:eastAsia="SimSun" w:hAnsi="Arabic Typesetting" w:cs="Arabic Typesetting"/>
                <w:sz w:val="36"/>
                <w:szCs w:val="36"/>
                <w:rtl/>
                <w:lang w:eastAsia="zh-CN" w:bidi="ar-EG"/>
              </w:rPr>
              <w:t>ني التابع لأكاديمية الويبو مض</w:t>
            </w:r>
            <w:r w:rsidR="0083672E">
              <w:rPr>
                <w:rFonts w:ascii="Arabic Typesetting" w:eastAsia="SimSun" w:hAnsi="Arabic Typesetting" w:cs="Arabic Typesetting" w:hint="cs"/>
                <w:sz w:val="36"/>
                <w:szCs w:val="36"/>
                <w:rtl/>
                <w:lang w:eastAsia="zh-CN" w:bidi="ar-EG"/>
              </w:rPr>
              <w:t>امين</w:t>
            </w:r>
            <w:r w:rsidRPr="00EF7556">
              <w:rPr>
                <w:rFonts w:ascii="Arabic Typesetting" w:eastAsia="SimSun" w:hAnsi="Arabic Typesetting" w:cs="Arabic Typesetting"/>
                <w:sz w:val="36"/>
                <w:szCs w:val="36"/>
                <w:rtl/>
                <w:lang w:eastAsia="zh-CN" w:bidi="ar-EG"/>
              </w:rPr>
              <w:t xml:space="preserve"> التعليم والتدريب في مجال حقوق الملكية الفكرية</w:t>
            </w:r>
            <w:r w:rsidRPr="00EF7556">
              <w:rPr>
                <w:rFonts w:ascii="Arabic Typesetting" w:eastAsia="SimSun" w:hAnsi="Arabic Typesetting" w:cs="Arabic Typesetting"/>
                <w:sz w:val="36"/>
                <w:szCs w:val="36"/>
                <w:lang w:eastAsia="zh-CN" w:bidi="ar-EG"/>
              </w:rPr>
              <w:t>.</w:t>
            </w:r>
          </w:p>
          <w:p w:rsidR="00B00E55" w:rsidRPr="00B00E55"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وأما أساليب التدريب (المباشرة أو الشبكية أو المختلطة) ومدته، فسيُتفق عليه</w:t>
            </w:r>
            <w:r w:rsidR="0083672E">
              <w:rPr>
                <w:rFonts w:ascii="Arabic Typesetting" w:eastAsia="SimSun" w:hAnsi="Arabic Typesetting" w:cs="Arabic Typesetting" w:hint="cs"/>
                <w:sz w:val="36"/>
                <w:szCs w:val="36"/>
                <w:rtl/>
                <w:lang w:eastAsia="zh-CN" w:bidi="ar-EG"/>
              </w:rPr>
              <w:t>م</w:t>
            </w:r>
            <w:r w:rsidRPr="00EF7556">
              <w:rPr>
                <w:rFonts w:ascii="Arabic Typesetting" w:eastAsia="SimSun" w:hAnsi="Arabic Typesetting" w:cs="Arabic Typesetting"/>
                <w:sz w:val="36"/>
                <w:szCs w:val="36"/>
                <w:rtl/>
                <w:lang w:eastAsia="zh-CN" w:bidi="ar-EG"/>
              </w:rPr>
              <w:t>ا مع كل معهد تدريب قضائي مستفي</w:t>
            </w:r>
            <w:r w:rsidR="0083672E">
              <w:rPr>
                <w:rFonts w:ascii="Arabic Typesetting" w:eastAsia="SimSun" w:hAnsi="Arabic Typesetting" w:cs="Arabic Typesetting"/>
                <w:sz w:val="36"/>
                <w:szCs w:val="36"/>
                <w:rtl/>
                <w:lang w:eastAsia="zh-CN" w:bidi="ar-EG"/>
              </w:rPr>
              <w:t>د على حدة استناداً إلى تفضيلاته</w:t>
            </w:r>
            <w:r w:rsidRPr="00EF7556">
              <w:rPr>
                <w:rFonts w:ascii="Arabic Typesetting" w:eastAsia="SimSun" w:hAnsi="Arabic Typesetting" w:cs="Arabic Typesetting"/>
                <w:sz w:val="36"/>
                <w:szCs w:val="36"/>
                <w:rtl/>
                <w:lang w:eastAsia="zh-CN" w:bidi="ar-EG"/>
              </w:rPr>
              <w:t>.</w:t>
            </w:r>
          </w:p>
          <w:p w:rsidR="00B00E55" w:rsidRPr="00EF7556" w:rsidRDefault="00333B9A" w:rsidP="00EF7556">
            <w:pPr>
              <w:keepNext/>
              <w:bidi/>
              <w:spacing w:before="120" w:after="120"/>
              <w:rPr>
                <w:rFonts w:ascii="Arabic Typesetting" w:eastAsia="SimSun" w:hAnsi="Arabic Typesetting" w:cs="Arabic Typesetting"/>
                <w:i/>
                <w:iCs/>
                <w:sz w:val="36"/>
                <w:szCs w:val="36"/>
                <w:rtl/>
                <w:lang w:eastAsia="zh-CN" w:bidi="ar-EG"/>
              </w:rPr>
            </w:pPr>
            <w:r>
              <w:rPr>
                <w:rFonts w:ascii="Arabic Typesetting" w:eastAsia="SimSun" w:hAnsi="Arabic Typesetting" w:cs="Arabic Typesetting" w:hint="cs"/>
                <w:i/>
                <w:iCs/>
                <w:sz w:val="36"/>
                <w:szCs w:val="36"/>
                <w:rtl/>
                <w:lang w:eastAsia="zh-CN" w:bidi="ar-EG"/>
              </w:rPr>
              <w:t>واو</w:t>
            </w:r>
            <w:r w:rsidR="00EF7556">
              <w:rPr>
                <w:rFonts w:ascii="Arabic Typesetting" w:eastAsia="SimSun" w:hAnsi="Arabic Typesetting" w:cs="Arabic Typesetting" w:hint="cs"/>
                <w:i/>
                <w:iCs/>
                <w:sz w:val="36"/>
                <w:szCs w:val="36"/>
                <w:rtl/>
                <w:lang w:eastAsia="zh-CN" w:bidi="ar-EG"/>
              </w:rPr>
              <w:t>.</w:t>
            </w:r>
            <w:r w:rsidR="00EF7556">
              <w:rPr>
                <w:rFonts w:ascii="Arabic Typesetting" w:eastAsia="SimSun" w:hAnsi="Arabic Typesetting" w:cs="Arabic Typesetting"/>
                <w:i/>
                <w:iCs/>
                <w:sz w:val="36"/>
                <w:szCs w:val="36"/>
                <w:rtl/>
                <w:lang w:eastAsia="zh-CN" w:bidi="ar-EG"/>
              </w:rPr>
              <w:tab/>
            </w:r>
            <w:r w:rsidR="00EF7556">
              <w:rPr>
                <w:rFonts w:ascii="Arabic Typesetting" w:eastAsia="SimSun" w:hAnsi="Arabic Typesetting" w:cs="Arabic Typesetting" w:hint="cs"/>
                <w:i/>
                <w:iCs/>
                <w:sz w:val="36"/>
                <w:szCs w:val="36"/>
                <w:rtl/>
                <w:lang w:eastAsia="zh-CN" w:bidi="ar-EG"/>
              </w:rPr>
              <w:t>إقامة شبكات وشراكات</w:t>
            </w:r>
          </w:p>
          <w:p w:rsidR="00FA7962" w:rsidRDefault="00333B9A" w:rsidP="0083672E">
            <w:pPr>
              <w:bidi/>
              <w:spacing w:before="120" w:after="120"/>
              <w:rPr>
                <w:rFonts w:ascii="Arabic Typesetting" w:eastAsia="SimSun" w:hAnsi="Arabic Typesetting" w:cs="Arabic Typesetting"/>
                <w:sz w:val="36"/>
                <w:szCs w:val="36"/>
                <w:rtl/>
                <w:lang w:eastAsia="zh-CN" w:bidi="ar-EG"/>
              </w:rPr>
            </w:pPr>
            <w:r w:rsidRPr="00333B9A">
              <w:rPr>
                <w:rFonts w:ascii="Arabic Typesetting" w:eastAsia="SimSun" w:hAnsi="Arabic Typesetting" w:cs="Arabic Typesetting"/>
                <w:sz w:val="36"/>
                <w:szCs w:val="36"/>
                <w:rtl/>
                <w:lang w:eastAsia="zh-CN" w:bidi="ar-EG"/>
              </w:rPr>
              <w:t>سيدعم المشروع إقا</w:t>
            </w:r>
            <w:r w:rsidR="001D62B9">
              <w:rPr>
                <w:rFonts w:ascii="Arabic Typesetting" w:eastAsia="SimSun" w:hAnsi="Arabic Typesetting" w:cs="Arabic Typesetting"/>
                <w:sz w:val="36"/>
                <w:szCs w:val="36"/>
                <w:rtl/>
                <w:lang w:eastAsia="zh-CN" w:bidi="ar-EG"/>
              </w:rPr>
              <w:t>مة شبكات وشراكات بين م</w:t>
            </w:r>
            <w:r w:rsidR="001D62B9">
              <w:rPr>
                <w:rFonts w:ascii="Arabic Typesetting" w:eastAsia="SimSun" w:hAnsi="Arabic Typesetting" w:cs="Arabic Typesetting" w:hint="cs"/>
                <w:sz w:val="36"/>
                <w:szCs w:val="36"/>
                <w:rtl/>
                <w:lang w:eastAsia="zh-CN" w:bidi="ar-EG"/>
              </w:rPr>
              <w:t>ؤسسات</w:t>
            </w:r>
            <w:r w:rsidRPr="00333B9A">
              <w:rPr>
                <w:rFonts w:ascii="Arabic Typesetting" w:eastAsia="SimSun" w:hAnsi="Arabic Typesetting" w:cs="Arabic Typesetting"/>
                <w:sz w:val="36"/>
                <w:szCs w:val="36"/>
                <w:rtl/>
                <w:lang w:eastAsia="zh-CN" w:bidi="ar-EG"/>
              </w:rPr>
              <w:t xml:space="preserve"> التدريب القضائي لتيسير التواصل وتبادل المعلومات والخبرات فيما بينها بشأن السوابق القضائية المتعلقة بالملكية الفكرية ونهوج التعليم الناجحة وغيرها من المعلومات الهامة لتحسين الفعالية من حيث التكلفة في أساليب التعليم والتدريب في مجال حقوق الملكية الفكرية وتنسيقها ورصدها، ولا</w:t>
            </w:r>
            <w:r w:rsidR="0083672E">
              <w:rPr>
                <w:rFonts w:ascii="Arabic Typesetting" w:eastAsia="SimSun" w:hAnsi="Arabic Typesetting" w:cs="Arabic Typesetting" w:hint="cs"/>
                <w:sz w:val="36"/>
                <w:szCs w:val="36"/>
                <w:rtl/>
                <w:lang w:eastAsia="zh-CN" w:bidi="ar-EG"/>
              </w:rPr>
              <w:t> </w:t>
            </w:r>
            <w:r w:rsidRPr="00333B9A">
              <w:rPr>
                <w:rFonts w:ascii="Arabic Typesetting" w:eastAsia="SimSun" w:hAnsi="Arabic Typesetting" w:cs="Arabic Typesetting"/>
                <w:sz w:val="36"/>
                <w:szCs w:val="36"/>
                <w:rtl/>
                <w:lang w:eastAsia="zh-CN" w:bidi="ar-EG"/>
              </w:rPr>
              <w:t xml:space="preserve">سيما ضمان الجودة والتحسين المستمر بناء على ردود </w:t>
            </w:r>
            <w:r w:rsidR="0083672E">
              <w:rPr>
                <w:rFonts w:ascii="Arabic Typesetting" w:eastAsia="SimSun" w:hAnsi="Arabic Typesetting" w:cs="Arabic Typesetting" w:hint="cs"/>
                <w:sz w:val="36"/>
                <w:szCs w:val="36"/>
                <w:rtl/>
                <w:lang w:eastAsia="zh-CN" w:bidi="ar-EG"/>
              </w:rPr>
              <w:t>فعل</w:t>
            </w:r>
            <w:r w:rsidRPr="00333B9A">
              <w:rPr>
                <w:rFonts w:ascii="Arabic Typesetting" w:eastAsia="SimSun" w:hAnsi="Arabic Typesetting" w:cs="Arabic Typesetting"/>
                <w:sz w:val="36"/>
                <w:szCs w:val="36"/>
                <w:rtl/>
                <w:lang w:eastAsia="zh-CN" w:bidi="ar-EG"/>
              </w:rPr>
              <w:t xml:space="preserve"> المشاركين والممارسات الفضلى المعتمدة خارجها في شتى أنحاء العالم.</w:t>
            </w:r>
          </w:p>
          <w:p w:rsidR="00FA7962" w:rsidRPr="00333B9A" w:rsidRDefault="00333B9A" w:rsidP="00711FE3">
            <w:pPr>
              <w:keepNext/>
              <w:bidi/>
              <w:spacing w:before="120" w:after="120"/>
              <w:rPr>
                <w:rFonts w:ascii="Arabic Typesetting" w:eastAsia="SimSun" w:hAnsi="Arabic Typesetting" w:cs="Arabic Typesetting"/>
                <w:i/>
                <w:iCs/>
                <w:sz w:val="36"/>
                <w:szCs w:val="36"/>
                <w:rtl/>
                <w:lang w:eastAsia="zh-CN" w:bidi="ar-EG"/>
              </w:rPr>
            </w:pPr>
            <w:r w:rsidRPr="0083672E">
              <w:rPr>
                <w:rFonts w:ascii="Arabic Typesetting" w:eastAsia="SimSun" w:hAnsi="Arabic Typesetting" w:cs="Arabic Typesetting" w:hint="cs"/>
                <w:i/>
                <w:iCs/>
                <w:sz w:val="36"/>
                <w:szCs w:val="36"/>
                <w:rtl/>
                <w:lang w:eastAsia="zh-CN" w:bidi="ar-EG"/>
              </w:rPr>
              <w:t>زاي.</w:t>
            </w:r>
            <w:r w:rsidRPr="0083672E">
              <w:rPr>
                <w:rFonts w:ascii="Arabic Typesetting" w:eastAsia="SimSun" w:hAnsi="Arabic Typesetting" w:cs="Arabic Typesetting"/>
                <w:i/>
                <w:iCs/>
                <w:sz w:val="36"/>
                <w:szCs w:val="36"/>
                <w:rtl/>
                <w:lang w:eastAsia="zh-CN" w:bidi="ar-EG"/>
              </w:rPr>
              <w:tab/>
            </w:r>
            <w:r>
              <w:rPr>
                <w:rFonts w:ascii="Arabic Typesetting" w:eastAsia="SimSun" w:hAnsi="Arabic Typesetting" w:cs="Arabic Typesetting" w:hint="cs"/>
                <w:i/>
                <w:iCs/>
                <w:sz w:val="36"/>
                <w:szCs w:val="36"/>
                <w:rtl/>
                <w:lang w:eastAsia="zh-CN" w:bidi="ar-EG"/>
              </w:rPr>
              <w:t xml:space="preserve">النفاذ إلى </w:t>
            </w:r>
            <w:r w:rsidR="00711FE3">
              <w:rPr>
                <w:rFonts w:ascii="Arabic Typesetting" w:eastAsia="SimSun" w:hAnsi="Arabic Typesetting" w:cs="Arabic Typesetting" w:hint="cs"/>
                <w:i/>
                <w:iCs/>
                <w:sz w:val="36"/>
                <w:szCs w:val="36"/>
                <w:rtl/>
                <w:lang w:eastAsia="zh-CN" w:bidi="ar-EG"/>
              </w:rPr>
              <w:t>المراجع</w:t>
            </w:r>
          </w:p>
          <w:p w:rsidR="00FA7962" w:rsidRDefault="00333B9A" w:rsidP="00FA7962">
            <w:pPr>
              <w:bidi/>
              <w:spacing w:before="120" w:after="120"/>
              <w:rPr>
                <w:rFonts w:ascii="Arabic Typesetting" w:eastAsia="SimSun" w:hAnsi="Arabic Typesetting" w:cs="Arabic Typesetting"/>
                <w:sz w:val="36"/>
                <w:szCs w:val="36"/>
                <w:rtl/>
                <w:lang w:eastAsia="zh-CN" w:bidi="ar-EG"/>
              </w:rPr>
            </w:pPr>
            <w:r w:rsidRPr="00333B9A">
              <w:rPr>
                <w:rFonts w:ascii="Arabic Typesetting" w:eastAsia="SimSun" w:hAnsi="Arabic Typesetting" w:cs="Arabic Typesetting"/>
                <w:sz w:val="36"/>
                <w:szCs w:val="36"/>
                <w:rtl/>
                <w:lang w:eastAsia="zh-CN" w:bidi="ar-EG"/>
              </w:rPr>
              <w:t>قد يدرج دعم اقتناء المراجع من الكتب والأدلة لتعزيز مكتبة مؤسسة التدريب القضائي المستفيدة في أدوات حقوق الملكية الفكرية عند الاقتضاء.</w:t>
            </w:r>
          </w:p>
          <w:p w:rsidR="00B00E55" w:rsidRPr="00333B9A" w:rsidRDefault="00B00E55" w:rsidP="00333B9A">
            <w:pPr>
              <w:keepNext/>
              <w:bidi/>
              <w:spacing w:before="120" w:after="120"/>
              <w:rPr>
                <w:rFonts w:ascii="Arabic Typesetting" w:eastAsia="SimSun" w:hAnsi="Arabic Typesetting" w:cs="Arabic Typesetting"/>
                <w:sz w:val="36"/>
                <w:szCs w:val="36"/>
                <w:u w:val="single"/>
                <w:rtl/>
                <w:lang w:eastAsia="zh-CN" w:bidi="ar-EG"/>
              </w:rPr>
            </w:pPr>
            <w:r w:rsidRPr="00333B9A">
              <w:rPr>
                <w:rFonts w:ascii="Arabic Typesetting" w:eastAsia="SimSun" w:hAnsi="Arabic Typesetting" w:cs="Arabic Typesetting"/>
                <w:sz w:val="36"/>
                <w:szCs w:val="36"/>
                <w:u w:val="single"/>
                <w:rtl/>
                <w:lang w:eastAsia="zh-CN" w:bidi="ar-EG"/>
              </w:rPr>
              <w:t>استدامة المشروع</w:t>
            </w:r>
          </w:p>
          <w:p w:rsidR="005642DF" w:rsidRPr="005642DF" w:rsidRDefault="005642DF" w:rsidP="0040287A">
            <w:pPr>
              <w:bidi/>
              <w:spacing w:before="120" w:after="120"/>
              <w:rPr>
                <w:rFonts w:ascii="Arabic Typesetting" w:eastAsia="SimSun" w:hAnsi="Arabic Typesetting" w:cs="Arabic Typesetting"/>
                <w:sz w:val="36"/>
                <w:szCs w:val="36"/>
                <w:rtl/>
                <w:lang w:eastAsia="zh-CN" w:bidi="ar-EG"/>
              </w:rPr>
            </w:pPr>
            <w:r w:rsidRPr="005642DF">
              <w:rPr>
                <w:rFonts w:ascii="Arabic Typesetting" w:eastAsia="SimSun" w:hAnsi="Arabic Typesetting" w:cs="Arabic Typesetting"/>
                <w:sz w:val="36"/>
                <w:szCs w:val="36"/>
                <w:rtl/>
                <w:lang w:eastAsia="zh-CN" w:bidi="ar-EG"/>
              </w:rPr>
              <w:t>يُتوقع من</w:t>
            </w:r>
            <w:r w:rsidR="0083672E">
              <w:rPr>
                <w:rFonts w:ascii="Arabic Typesetting" w:eastAsia="SimSun" w:hAnsi="Arabic Typesetting" w:cs="Arabic Typesetting" w:hint="cs"/>
                <w:sz w:val="36"/>
                <w:szCs w:val="36"/>
                <w:rtl/>
                <w:lang w:eastAsia="zh-CN" w:bidi="ar-EG"/>
              </w:rPr>
              <w:t xml:space="preserve"> </w:t>
            </w:r>
            <w:r w:rsidRPr="005642DF">
              <w:rPr>
                <w:rFonts w:ascii="Arabic Typesetting" w:eastAsia="SimSun" w:hAnsi="Arabic Typesetting" w:cs="Arabic Typesetting"/>
                <w:sz w:val="36"/>
                <w:szCs w:val="36"/>
                <w:rtl/>
                <w:lang w:eastAsia="zh-CN" w:bidi="ar-EG"/>
              </w:rPr>
              <w:t>مؤسسات التدريب القضائي أن تعتمد على نفسها في تشغيل برامج وأنشطة التدريب</w:t>
            </w:r>
            <w:r w:rsidR="0040287A">
              <w:rPr>
                <w:rFonts w:ascii="Arabic Typesetting" w:eastAsia="SimSun" w:hAnsi="Arabic Typesetting" w:cs="Arabic Typesetting" w:hint="cs"/>
                <w:sz w:val="36"/>
                <w:szCs w:val="36"/>
                <w:rtl/>
                <w:lang w:eastAsia="zh-CN" w:bidi="ar-EG"/>
              </w:rPr>
              <w:t xml:space="preserve"> بعد </w:t>
            </w:r>
            <w:r w:rsidRPr="005642DF">
              <w:rPr>
                <w:rFonts w:ascii="Arabic Typesetting" w:eastAsia="SimSun" w:hAnsi="Arabic Typesetting" w:cs="Arabic Typesetting"/>
                <w:sz w:val="36"/>
                <w:szCs w:val="36"/>
                <w:rtl/>
                <w:lang w:eastAsia="zh-CN" w:bidi="ar-EG"/>
              </w:rPr>
              <w:t>استكمالها بحلول نهاية الثنائية 2016-2017. ويمكن لأمانة الويبو أن تستمر في توفير مساعدات إضافية بعد الثنائية في حال وجدت حاجة ماسة إلى هذه المساعدة وشريطة ألا يمنع تخصيص هذه الموارد الإضافية المؤسسات المحتملة الأخرى من تلقي المساعدات اللازمة</w:t>
            </w:r>
            <w:r w:rsidRPr="005642DF">
              <w:rPr>
                <w:rFonts w:ascii="Arabic Typesetting" w:eastAsia="SimSun" w:hAnsi="Arabic Typesetting" w:cs="Arabic Typesetting"/>
                <w:sz w:val="36"/>
                <w:szCs w:val="36"/>
                <w:lang w:eastAsia="zh-CN" w:bidi="ar-EG"/>
              </w:rPr>
              <w:t>.</w:t>
            </w:r>
          </w:p>
          <w:p w:rsidR="005642DF" w:rsidRPr="005642DF" w:rsidRDefault="005642DF" w:rsidP="005642DF">
            <w:pPr>
              <w:bidi/>
              <w:spacing w:before="120" w:after="120"/>
              <w:rPr>
                <w:rFonts w:ascii="Arabic Typesetting" w:eastAsia="SimSun" w:hAnsi="Arabic Typesetting" w:cs="Arabic Typesetting"/>
                <w:sz w:val="36"/>
                <w:szCs w:val="36"/>
                <w:rtl/>
                <w:lang w:eastAsia="zh-CN" w:bidi="ar-EG"/>
              </w:rPr>
            </w:pPr>
            <w:r w:rsidRPr="005642DF">
              <w:rPr>
                <w:rFonts w:ascii="Arabic Typesetting" w:eastAsia="SimSun" w:hAnsi="Arabic Typesetting" w:cs="Arabic Typesetting"/>
                <w:sz w:val="36"/>
                <w:szCs w:val="36"/>
                <w:rtl/>
                <w:lang w:eastAsia="zh-CN" w:bidi="ar-EG"/>
              </w:rPr>
              <w:t>وستستمر الويبو بعد انتهاء المشروع في دعم العديد من "مجتمعات الممارسات" المنشأة في إطار المشروع الرائد بغية ضمان استمرار التعلّم بين الأقران ومواصلة المشاركين التعلم ذاتياً بحسب وتيرتهم في أوقاتهم الخاصة</w:t>
            </w:r>
            <w:r w:rsidRPr="005642DF">
              <w:rPr>
                <w:rFonts w:ascii="Arabic Typesetting" w:eastAsia="SimSun" w:hAnsi="Arabic Typesetting" w:cs="Arabic Typesetting"/>
                <w:sz w:val="36"/>
                <w:szCs w:val="36"/>
                <w:lang w:eastAsia="zh-CN" w:bidi="ar-EG"/>
              </w:rPr>
              <w:t>.</w:t>
            </w:r>
          </w:p>
          <w:p w:rsidR="00B00E55" w:rsidRDefault="005642DF" w:rsidP="005642DF">
            <w:pPr>
              <w:bidi/>
              <w:spacing w:before="120" w:after="120"/>
              <w:rPr>
                <w:rFonts w:ascii="Arabic Typesetting" w:eastAsia="SimSun" w:hAnsi="Arabic Typesetting" w:cs="Arabic Typesetting"/>
                <w:sz w:val="36"/>
                <w:szCs w:val="36"/>
                <w:rtl/>
                <w:lang w:eastAsia="zh-CN" w:bidi="ar-EG"/>
              </w:rPr>
            </w:pPr>
            <w:r w:rsidRPr="005642DF">
              <w:rPr>
                <w:rFonts w:ascii="Arabic Typesetting" w:eastAsia="SimSun" w:hAnsi="Arabic Typesetting" w:cs="Arabic Typesetting"/>
                <w:sz w:val="36"/>
                <w:szCs w:val="36"/>
                <w:rtl/>
                <w:lang w:eastAsia="zh-CN" w:bidi="ar-EG"/>
              </w:rPr>
              <w:t>وستصبح أدوات القضاة في مجال حقوق الملكية الفكرية، التي ستشمل</w:t>
            </w:r>
            <w:r w:rsidR="000F3EAD">
              <w:rPr>
                <w:rFonts w:ascii="Arabic Typesetting" w:eastAsia="SimSun" w:hAnsi="Arabic Typesetting" w:cs="Arabic Typesetting"/>
                <w:sz w:val="36"/>
                <w:szCs w:val="36"/>
                <w:rtl/>
                <w:lang w:eastAsia="zh-CN" w:bidi="ar-EG"/>
              </w:rPr>
              <w:t xml:space="preserve"> مطبوعات، أدوات هامة يمكن لم</w:t>
            </w:r>
            <w:r w:rsidR="000F3EAD">
              <w:rPr>
                <w:rFonts w:ascii="Arabic Typesetting" w:eastAsia="SimSun" w:hAnsi="Arabic Typesetting" w:cs="Arabic Typesetting" w:hint="cs"/>
                <w:sz w:val="36"/>
                <w:szCs w:val="36"/>
                <w:rtl/>
                <w:lang w:eastAsia="zh-CN" w:bidi="ar-EG"/>
              </w:rPr>
              <w:t>ؤسسات</w:t>
            </w:r>
            <w:r w:rsidRPr="005642DF">
              <w:rPr>
                <w:rFonts w:ascii="Arabic Typesetting" w:eastAsia="SimSun" w:hAnsi="Arabic Typesetting" w:cs="Arabic Typesetting"/>
                <w:sz w:val="36"/>
                <w:szCs w:val="36"/>
                <w:rtl/>
                <w:lang w:eastAsia="zh-CN" w:bidi="ar-EG"/>
              </w:rPr>
              <w:t xml:space="preserve"> التدريب القضائي استخدامها لأغراض التدريب ويمكن للقضاة استخدامها في أعمالهم القضائية.</w:t>
            </w:r>
          </w:p>
          <w:p w:rsidR="00B00E55" w:rsidRPr="00B00E55" w:rsidRDefault="00B00E55" w:rsidP="005642DF">
            <w:pPr>
              <w:keepNext/>
              <w:bidi/>
              <w:spacing w:before="120" w:after="120"/>
              <w:rPr>
                <w:rFonts w:ascii="Arabic Typesetting" w:eastAsia="SimSun" w:hAnsi="Arabic Typesetting" w:cs="Arabic Typesetting"/>
                <w:sz w:val="36"/>
                <w:szCs w:val="36"/>
                <w:rtl/>
                <w:lang w:eastAsia="zh-CN" w:bidi="ar-EG"/>
              </w:rPr>
            </w:pPr>
            <w:r w:rsidRPr="005642DF">
              <w:rPr>
                <w:rFonts w:ascii="Arabic Typesetting" w:eastAsia="SimSun" w:hAnsi="Arabic Typesetting" w:cs="Arabic Typesetting"/>
                <w:sz w:val="36"/>
                <w:szCs w:val="36"/>
                <w:u w:val="single"/>
                <w:rtl/>
                <w:lang w:eastAsia="zh-CN" w:bidi="ar-EG"/>
              </w:rPr>
              <w:t>آليات التعاون</w:t>
            </w:r>
          </w:p>
          <w:p w:rsidR="00B00E55" w:rsidRDefault="005642DF" w:rsidP="005642DF">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ستقوم أمانة الويبو بما يلي في إطار تنفيذ المشروع:</w:t>
            </w:r>
          </w:p>
          <w:p w:rsidR="005642DF" w:rsidRDefault="005642DF" w:rsidP="005642DF">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السعي إلى تحقيق التآزر مع برامج الويبو الأخرى والهيئات والمؤسسات والبرامج والمشاريع وا</w:t>
            </w:r>
            <w:r w:rsidR="00D0581C">
              <w:rPr>
                <w:rFonts w:ascii="Arabic Typesetting" w:eastAsia="SimSun" w:hAnsi="Arabic Typesetting" w:cs="Arabic Typesetting" w:hint="cs"/>
                <w:sz w:val="36"/>
                <w:szCs w:val="36"/>
                <w:rtl/>
                <w:lang w:eastAsia="zh-CN" w:bidi="ar-EG"/>
              </w:rPr>
              <w:t>لمبادرات الوطنية</w:t>
            </w:r>
            <w:r>
              <w:rPr>
                <w:rFonts w:ascii="Arabic Typesetting" w:eastAsia="SimSun" w:hAnsi="Arabic Typesetting" w:cs="Arabic Typesetting" w:hint="cs"/>
                <w:sz w:val="36"/>
                <w:szCs w:val="36"/>
                <w:rtl/>
                <w:lang w:eastAsia="zh-CN" w:bidi="ar-EG"/>
              </w:rPr>
              <w:t xml:space="preserve"> المعنية بغية تفادي الازدواجية في العمل والتشجيع على إعادة استخدام المضامين والمواد التعليمية والتدريبية القائمة؛</w:t>
            </w:r>
          </w:p>
          <w:p w:rsidR="005642DF" w:rsidRDefault="005642DF" w:rsidP="0040287A">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r w:rsidR="0040287A">
              <w:rPr>
                <w:rFonts w:ascii="Arabic Typesetting" w:eastAsia="SimSun" w:hAnsi="Arabic Typesetting" w:cs="Arabic Typesetting" w:hint="cs"/>
                <w:sz w:val="36"/>
                <w:szCs w:val="36"/>
                <w:rtl/>
                <w:lang w:eastAsia="zh-CN" w:bidi="ar-EG"/>
              </w:rPr>
              <w:t xml:space="preserve">تحقيق </w:t>
            </w:r>
            <w:r>
              <w:rPr>
                <w:rFonts w:ascii="Arabic Typesetting" w:eastAsia="SimSun" w:hAnsi="Arabic Typesetting" w:cs="Arabic Typesetting" w:hint="cs"/>
                <w:sz w:val="36"/>
                <w:szCs w:val="36"/>
                <w:rtl/>
                <w:lang w:eastAsia="zh-CN" w:bidi="ar-EG"/>
              </w:rPr>
              <w:t>التنسيق بطرق مختلفة</w:t>
            </w:r>
            <w:r w:rsidR="0040287A">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منها وضع أطر امتثال دور</w:t>
            </w:r>
            <w:r w:rsidR="004A34CF">
              <w:rPr>
                <w:rFonts w:ascii="Arabic Typesetting" w:eastAsia="SimSun" w:hAnsi="Arabic Typesetting" w:cs="Arabic Typesetting" w:hint="cs"/>
                <w:sz w:val="36"/>
                <w:szCs w:val="36"/>
                <w:rtl/>
                <w:lang w:eastAsia="zh-CN" w:bidi="ar-EG"/>
              </w:rPr>
              <w:t>ية للمتطلبات، بالاشتراك مع مؤسسات</w:t>
            </w:r>
            <w:r>
              <w:rPr>
                <w:rFonts w:ascii="Arabic Typesetting" w:eastAsia="SimSun" w:hAnsi="Arabic Typesetting" w:cs="Arabic Typesetting" w:hint="cs"/>
                <w:sz w:val="36"/>
                <w:szCs w:val="36"/>
                <w:rtl/>
                <w:lang w:eastAsia="zh-CN" w:bidi="ar-EG"/>
              </w:rPr>
              <w:t xml:space="preserve"> التدريب القضائي المشاركة في هذا المشروع الرائد بغية الحد من المخاطر وضمان الفعالية من حيث التكلفة في تحقيق </w:t>
            </w:r>
            <w:r>
              <w:rPr>
                <w:rFonts w:ascii="Arabic Typesetting" w:eastAsia="SimSun" w:hAnsi="Arabic Typesetting" w:cs="Arabic Typesetting" w:hint="cs"/>
                <w:sz w:val="36"/>
                <w:szCs w:val="36"/>
                <w:rtl/>
                <w:lang w:eastAsia="zh-CN" w:bidi="ar-EG"/>
              </w:rPr>
              <w:lastRenderedPageBreak/>
              <w:t>النتائج المنشودة؛</w:t>
            </w:r>
          </w:p>
          <w:p w:rsidR="005642DF" w:rsidRDefault="005642DF" w:rsidP="005642DF">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(ج)</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مراعاة تفضيلات المؤسسات الرائدة المختراة في تحديد واختيار الخبراء الوطنيين أو الإقليميين أو الدوليين الذين سيسهمون في وضع أو مراجعة الوحدات والمناهج الدراسية والأساليب التعليمية ومنهجيات التقييم المتعلقة بالملكية الفكرية، والذين سيسدون المشورة بشأن الموضوعات وأدوات وأساليب وطرائق التدريس/التعلّم عند الاقتضاء. وينبغي للخبراء أن يكونوا من القضاة ذوي الخبرة في معالجة القضايا المتعلقة بالملكية الفكرية أو من المهنيين ذوي خلفية أكاديمية وقانونية عميقة فيما يخص الملكية الفكرية؛</w:t>
            </w:r>
          </w:p>
          <w:p w:rsidR="005642DF" w:rsidRDefault="005642DF" w:rsidP="005642DF">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(د)</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 xml:space="preserve">ضمان وضع آلية تنسيق </w:t>
            </w:r>
            <w:r w:rsidR="0040287A">
              <w:rPr>
                <w:rFonts w:ascii="Arabic Typesetting" w:eastAsia="SimSun" w:hAnsi="Arabic Typesetting" w:cs="Arabic Typesetting" w:hint="cs"/>
                <w:sz w:val="36"/>
                <w:szCs w:val="36"/>
                <w:rtl/>
                <w:lang w:eastAsia="zh-CN" w:bidi="ar-EG"/>
              </w:rPr>
              <w:t>ل</w:t>
            </w:r>
            <w:r>
              <w:rPr>
                <w:rFonts w:ascii="Arabic Typesetting" w:eastAsia="SimSun" w:hAnsi="Arabic Typesetting" w:cs="Arabic Typesetting" w:hint="cs"/>
                <w:sz w:val="36"/>
                <w:szCs w:val="36"/>
                <w:rtl/>
                <w:lang w:eastAsia="zh-CN" w:bidi="ar-EG"/>
              </w:rPr>
              <w:t>رصد واستعراض تقدم المشروع في كل مؤسسة رائدة. وستعي</w:t>
            </w:r>
            <w:r w:rsidR="0040287A">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ن جهة اتصال في كل مؤسسة/أمانة مشاركة في المشروع تكون مسؤولة عن التواصل المنتظم بين المشاريع الأربعة وأمانة الويبو؛</w:t>
            </w:r>
          </w:p>
          <w:p w:rsidR="00B00E55" w:rsidRPr="00033DE2" w:rsidRDefault="005642DF" w:rsidP="003E6DF8">
            <w:pPr>
              <w:bidi/>
              <w:spacing w:before="120" w:after="120"/>
              <w:ind w:left="1124" w:hanging="562"/>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(ه)</w:t>
            </w:r>
            <w:r>
              <w:rPr>
                <w:rFonts w:ascii="Arabic Typesetting" w:eastAsia="SimSun" w:hAnsi="Arabic Typesetting" w:cs="Arabic Typesetting"/>
                <w:sz w:val="36"/>
                <w:szCs w:val="36"/>
                <w:rtl/>
                <w:lang w:eastAsia="zh-CN" w:bidi="ar-EG"/>
              </w:rPr>
              <w:tab/>
            </w:r>
            <w:r w:rsidR="003E6DF8">
              <w:rPr>
                <w:rFonts w:ascii="Arabic Typesetting" w:eastAsia="SimSun" w:hAnsi="Arabic Typesetting" w:cs="Arabic Typesetting" w:hint="cs"/>
                <w:sz w:val="36"/>
                <w:szCs w:val="36"/>
                <w:rtl/>
                <w:lang w:eastAsia="zh-CN" w:bidi="ar-EG"/>
              </w:rPr>
              <w:t>إبرام مذكرة تفاهم مع كل من المؤسسات الأربع الرائدة المختارة تتلاءم مع سياقاتها واحتيجاتها الخاصة.</w:t>
            </w:r>
          </w:p>
        </w:tc>
      </w:tr>
      <w:tr w:rsidR="00D75009" w:rsidRPr="00D537F8" w:rsidTr="001F79F5">
        <w:trPr>
          <w:trHeight w:val="791"/>
        </w:trPr>
        <w:tc>
          <w:tcPr>
            <w:tcW w:w="9463" w:type="dxa"/>
            <w:gridSpan w:val="2"/>
            <w:shd w:val="clear" w:color="auto" w:fill="auto"/>
          </w:tcPr>
          <w:p w:rsidR="00D75009" w:rsidRPr="00FD5124" w:rsidRDefault="00D75009" w:rsidP="00ED15C7">
            <w:pPr>
              <w:bidi/>
              <w:spacing w:before="120" w:after="120"/>
              <w:rPr>
                <w:rFonts w:ascii="Arabic Typesetting" w:eastAsia="SimSun" w:hAnsi="Arabic Typesetting" w:cs="Arabic Typesetting"/>
                <w:sz w:val="36"/>
                <w:szCs w:val="36"/>
                <w:lang w:eastAsia="zh-CN"/>
              </w:rPr>
            </w:pPr>
            <w:r w:rsidRPr="00FD5124">
              <w:rPr>
                <w:rFonts w:ascii="Arabic Typesetting" w:eastAsia="SimSun" w:hAnsi="Arabic Typesetting" w:cs="Arabic Typesetting" w:hint="cs"/>
                <w:sz w:val="36"/>
                <w:szCs w:val="36"/>
                <w:rtl/>
                <w:lang w:eastAsia="zh-CN"/>
              </w:rPr>
              <w:lastRenderedPageBreak/>
              <w:t>4.2</w:t>
            </w:r>
            <w:r w:rsidRPr="00FD5124">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المخاطر المطروحة واستراتيجيات التخفيف منها</w:t>
            </w:r>
          </w:p>
          <w:p w:rsidR="00D75009" w:rsidRDefault="003E6DF8" w:rsidP="003E6DF8">
            <w:pPr>
              <w:bidi/>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يمكن توقع المخاطر التالية أثناء تنفيذ المشروع:</w:t>
            </w:r>
          </w:p>
          <w:p w:rsidR="003E6DF8" w:rsidRDefault="003E6DF8" w:rsidP="003E6DF8">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(أ)</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صعوبات في تنظيم تدريب متواصل في هيئة قضائية مشغولة. وإن أحد التدابير الرئيسية لمواجهة هذه المخاطر هي ضمان الالتزام والتأ</w:t>
            </w:r>
            <w:r w:rsidR="0040287A">
              <w:rPr>
                <w:rFonts w:ascii="Arabic Typesetting" w:eastAsia="SimSun" w:hAnsi="Arabic Typesetting" w:cs="Arabic Typesetting" w:hint="cs"/>
                <w:sz w:val="36"/>
                <w:szCs w:val="36"/>
                <w:rtl/>
                <w:lang w:eastAsia="zh-CN"/>
              </w:rPr>
              <w:t>ي</w:t>
            </w:r>
            <w:r w:rsidR="00216209">
              <w:rPr>
                <w:rFonts w:ascii="Arabic Typesetting" w:eastAsia="SimSun" w:hAnsi="Arabic Typesetting" w:cs="Arabic Typesetting" w:hint="cs"/>
                <w:sz w:val="36"/>
                <w:szCs w:val="36"/>
                <w:rtl/>
                <w:lang w:eastAsia="zh-CN"/>
              </w:rPr>
              <w:t>يد التامين لمؤسسة</w:t>
            </w:r>
            <w:r>
              <w:rPr>
                <w:rFonts w:ascii="Arabic Typesetting" w:eastAsia="SimSun" w:hAnsi="Arabic Typesetting" w:cs="Arabic Typesetting" w:hint="cs"/>
                <w:sz w:val="36"/>
                <w:szCs w:val="36"/>
                <w:rtl/>
                <w:lang w:eastAsia="zh-CN"/>
              </w:rPr>
              <w:t xml:space="preserve"> التدريب القضائي و/أو السلطة المعنية في جميع مراحل المشروع؛</w:t>
            </w:r>
          </w:p>
          <w:p w:rsidR="003E6DF8" w:rsidRDefault="003E6DF8" w:rsidP="003E6DF8">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(ب)</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احتمال عرقلة ظروف البلد الرائد المختار المشروع، وينبغي في هذه الحالة مواصلة المناقشات. ويمكن تعليق أو تأجيل المشروع في البلد المعني إذا لم تنجح هذه المناقشات؛</w:t>
            </w:r>
          </w:p>
          <w:p w:rsidR="003E6DF8" w:rsidRPr="004E2737" w:rsidRDefault="003E6DF8" w:rsidP="003E6DF8">
            <w:pPr>
              <w:bidi/>
              <w:spacing w:before="120" w:after="120"/>
              <w:ind w:left="1124" w:hanging="562"/>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(ج)</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احتمال مواجهة استخدام تكنولوجيا المعلومات والاتصالات قيود</w:t>
            </w:r>
            <w:r w:rsidR="005B0AE3">
              <w:rPr>
                <w:rFonts w:ascii="Arabic Typesetting" w:eastAsia="SimSun" w:hAnsi="Arabic Typesetting" w:cs="Arabic Typesetting" w:hint="cs"/>
                <w:sz w:val="36"/>
                <w:szCs w:val="36"/>
                <w:rtl/>
                <w:lang w:eastAsia="zh-CN"/>
              </w:rPr>
              <w:t>اً</w:t>
            </w:r>
            <w:r>
              <w:rPr>
                <w:rFonts w:ascii="Arabic Typesetting" w:eastAsia="SimSun" w:hAnsi="Arabic Typesetting" w:cs="Arabic Typesetting" w:hint="cs"/>
                <w:sz w:val="36"/>
                <w:szCs w:val="36"/>
                <w:rtl/>
                <w:lang w:eastAsia="zh-CN"/>
              </w:rPr>
              <w:t xml:space="preserve"> في البلدان النامية والبلدان الأقل نمواً مثل الافتقار إلى الإنترنت أو بطء سرعته. وإن أحد التدابير الرئيسية لمواجهة هذه المخاطر البالغة هي ضمان طبع دليل "أدوات القضاة في مجال حقوق الملكية الفكرية".</w:t>
            </w:r>
          </w:p>
        </w:tc>
      </w:tr>
      <w:tr w:rsidR="00D75009" w:rsidRPr="00D537F8" w:rsidTr="001F79F5">
        <w:trPr>
          <w:trHeight w:val="528"/>
        </w:trPr>
        <w:tc>
          <w:tcPr>
            <w:tcW w:w="9463" w:type="dxa"/>
            <w:gridSpan w:val="2"/>
            <w:shd w:val="clear" w:color="auto" w:fill="auto"/>
          </w:tcPr>
          <w:p w:rsidR="00D75009" w:rsidRPr="00D537F8" w:rsidRDefault="00D75009" w:rsidP="005B0AE3">
            <w:pPr>
              <w:keepNext/>
              <w:bidi/>
              <w:spacing w:before="120" w:after="120"/>
              <w:rPr>
                <w:rFonts w:ascii="Arabic Typesetting" w:eastAsia="SimSun" w:hAnsi="Arabic Typesetting" w:cs="Arabic Typesetting"/>
                <w:sz w:val="36"/>
                <w:szCs w:val="36"/>
                <w:lang w:eastAsia="zh-CN"/>
              </w:rPr>
            </w:pPr>
            <w:r w:rsidRPr="004E2737">
              <w:rPr>
                <w:rFonts w:ascii="Arabic Typesetting" w:eastAsia="SimSun" w:hAnsi="Arabic Typesetting" w:cs="Arabic Typesetting" w:hint="cs"/>
                <w:sz w:val="40"/>
                <w:szCs w:val="40"/>
                <w:rtl/>
                <w:lang w:eastAsia="zh-CN"/>
              </w:rPr>
              <w:t>3.</w:t>
            </w:r>
            <w:r w:rsidRPr="004E2737">
              <w:rPr>
                <w:rFonts w:ascii="Arabic Typesetting" w:eastAsia="SimSun" w:hAnsi="Arabic Typesetting" w:cs="Arabic Typesetting"/>
                <w:sz w:val="40"/>
                <w:szCs w:val="40"/>
                <w:rtl/>
                <w:lang w:eastAsia="zh-CN"/>
              </w:rPr>
              <w:tab/>
            </w:r>
            <w:r w:rsidRPr="004E2737">
              <w:rPr>
                <w:rFonts w:ascii="Arabic Typesetting" w:eastAsia="SimSun" w:hAnsi="Arabic Typesetting" w:cs="Arabic Typesetting" w:hint="cs"/>
                <w:sz w:val="40"/>
                <w:szCs w:val="40"/>
                <w:rtl/>
                <w:lang w:eastAsia="zh-CN"/>
              </w:rPr>
              <w:t>الاستعراض والتقييم</w:t>
            </w:r>
          </w:p>
        </w:tc>
      </w:tr>
      <w:tr w:rsidR="00D75009" w:rsidRPr="00D537F8" w:rsidTr="001F79F5">
        <w:trPr>
          <w:trHeight w:val="70"/>
        </w:trPr>
        <w:tc>
          <w:tcPr>
            <w:tcW w:w="9463" w:type="dxa"/>
            <w:gridSpan w:val="2"/>
            <w:shd w:val="clear" w:color="auto" w:fill="auto"/>
          </w:tcPr>
          <w:p w:rsidR="00D75009" w:rsidRPr="00D537F8" w:rsidRDefault="00D75009" w:rsidP="005B0AE3">
            <w:pPr>
              <w:keepNext/>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t>1.3</w:t>
            </w:r>
            <w:r>
              <w:rPr>
                <w:rFonts w:ascii="Arabic Typesetting" w:eastAsia="SimSun" w:hAnsi="Arabic Typesetting" w:cs="Arabic Typesetting"/>
                <w:sz w:val="36"/>
                <w:szCs w:val="36"/>
                <w:rtl/>
                <w:lang w:eastAsia="zh-CN"/>
              </w:rPr>
              <w:tab/>
            </w:r>
            <w:r w:rsidRPr="003E6DF8">
              <w:rPr>
                <w:rFonts w:ascii="Arabic Typesetting" w:eastAsia="SimSun" w:hAnsi="Arabic Typesetting" w:cs="Arabic Typesetting" w:hint="cs"/>
                <w:sz w:val="36"/>
                <w:szCs w:val="36"/>
                <w:u w:val="single"/>
                <w:rtl/>
                <w:lang w:eastAsia="zh-CN"/>
              </w:rPr>
              <w:t>جدول استعراض المشروع</w:t>
            </w:r>
          </w:p>
        </w:tc>
      </w:tr>
      <w:tr w:rsidR="00D75009" w:rsidRPr="00D537F8" w:rsidTr="001F79F5">
        <w:trPr>
          <w:trHeight w:val="258"/>
        </w:trPr>
        <w:tc>
          <w:tcPr>
            <w:tcW w:w="9463" w:type="dxa"/>
            <w:gridSpan w:val="2"/>
            <w:shd w:val="clear" w:color="auto" w:fill="auto"/>
          </w:tcPr>
          <w:p w:rsidR="00C96802" w:rsidRDefault="00C96802" w:rsidP="005B0A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(أ)</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يُرصد كل عنصر من عناصر المشروع المبيَّنة في الجزء 3.2 أعلاه بانتظام لقياس التقدم المحرز فيه مقارنة بالأهداف و/أو الجدول الزمني المتفق عليهما، ولتحديد المخاطر الناشئة المعروفة </w:t>
            </w:r>
            <w:r w:rsidR="005B0AE3">
              <w:rPr>
                <w:rFonts w:ascii="Arabic Typesetting" w:eastAsia="SimSun" w:hAnsi="Arabic Typesetting" w:cs="Arabic Typesetting" w:hint="cs"/>
                <w:sz w:val="36"/>
                <w:szCs w:val="36"/>
                <w:rtl/>
                <w:lang w:eastAsia="zh-CN"/>
              </w:rPr>
              <w:t>والحد والحد منها وتخفيف</w:t>
            </w:r>
            <w:r>
              <w:rPr>
                <w:rFonts w:ascii="Arabic Typesetting" w:eastAsia="SimSun" w:hAnsi="Arabic Typesetting" w:cs="Arabic Typesetting" w:hint="cs"/>
                <w:sz w:val="36"/>
                <w:szCs w:val="36"/>
                <w:rtl/>
                <w:lang w:eastAsia="zh-CN"/>
              </w:rPr>
              <w:t xml:space="preserve"> وطأتها، واغتنام الفرص الناشئة لتحقيق التآزر من أجل تحسين فعالية العناصر/</w:t>
            </w:r>
            <w:r w:rsidR="00711FE3">
              <w:rPr>
                <w:rFonts w:ascii="Arabic Typesetting" w:eastAsia="SimSun" w:hAnsi="Arabic Typesetting" w:cs="Arabic Typesetting" w:hint="cs"/>
                <w:sz w:val="36"/>
                <w:szCs w:val="36"/>
                <w:rtl/>
                <w:lang w:eastAsia="zh-CN"/>
              </w:rPr>
              <w:t>النتائج</w:t>
            </w:r>
            <w:r>
              <w:rPr>
                <w:rFonts w:ascii="Arabic Typesetting" w:eastAsia="SimSun" w:hAnsi="Arabic Typesetting" w:cs="Arabic Typesetting" w:hint="cs"/>
                <w:sz w:val="36"/>
                <w:szCs w:val="36"/>
                <w:rtl/>
                <w:lang w:eastAsia="zh-CN"/>
              </w:rPr>
              <w:t xml:space="preserve"> من حيث التكلفة والارتقاء بجودتها.</w:t>
            </w:r>
          </w:p>
          <w:p w:rsidR="00D75009" w:rsidRPr="00D537F8" w:rsidRDefault="00C96802" w:rsidP="00C96802">
            <w:pPr>
              <w:bidi/>
              <w:spacing w:before="120" w:after="120"/>
              <w:ind w:left="1124" w:hanging="562"/>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(ب)</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تقديم تقرير تقييم ذاتي مرحلي سنوي (أو عند نصف المدة) إلى اللجنة المعنية بالتنمية والملكية الفكرية كي تنظر فيه.</w:t>
            </w:r>
          </w:p>
        </w:tc>
      </w:tr>
      <w:tr w:rsidR="00D75009" w:rsidRPr="00D537F8" w:rsidTr="001F79F5">
        <w:tc>
          <w:tcPr>
            <w:tcW w:w="9463" w:type="dxa"/>
            <w:gridSpan w:val="2"/>
            <w:shd w:val="clear" w:color="auto" w:fill="auto"/>
          </w:tcPr>
          <w:p w:rsidR="00D75009" w:rsidRPr="00D537F8" w:rsidRDefault="00D75009" w:rsidP="005B0AE3">
            <w:pPr>
              <w:keepNext/>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lastRenderedPageBreak/>
              <w:t>2.3</w:t>
            </w:r>
            <w:r>
              <w:rPr>
                <w:rFonts w:ascii="Arabic Typesetting" w:eastAsia="SimSun" w:hAnsi="Arabic Typesetting" w:cs="Arabic Typesetting"/>
                <w:sz w:val="36"/>
                <w:szCs w:val="36"/>
                <w:rtl/>
                <w:lang w:eastAsia="zh-CN"/>
              </w:rPr>
              <w:tab/>
            </w:r>
            <w:r w:rsidR="007D733C">
              <w:rPr>
                <w:rFonts w:ascii="Arabic Typesetting" w:eastAsia="SimSun" w:hAnsi="Arabic Typesetting" w:cs="Arabic Typesetting" w:hint="cs"/>
                <w:sz w:val="36"/>
                <w:szCs w:val="36"/>
                <w:u w:val="single"/>
                <w:rtl/>
                <w:lang w:eastAsia="zh-CN"/>
              </w:rPr>
              <w:t>التقييم المستقل</w:t>
            </w:r>
            <w:r w:rsidRPr="00C97BC5">
              <w:rPr>
                <w:rFonts w:ascii="Arabic Typesetting" w:eastAsia="SimSun" w:hAnsi="Arabic Typesetting" w:cs="Arabic Typesetting" w:hint="cs"/>
                <w:sz w:val="36"/>
                <w:szCs w:val="36"/>
                <w:u w:val="single"/>
                <w:rtl/>
                <w:lang w:eastAsia="zh-CN"/>
              </w:rPr>
              <w:t xml:space="preserve"> للمشروع</w:t>
            </w:r>
          </w:p>
          <w:p w:rsidR="00D75009" w:rsidRPr="00D537F8" w:rsidRDefault="00C96802" w:rsidP="005B0AE3">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إضافة إلى التقييم الذاتي الذي ستجريه كل مؤسسة قضائية مشاركة وإلى تقييم الويبو، سيجرى تقييم مستقل للمشروع وسيُقدم تقرير بشأنه إلى اللجنة المعنية بالتنمية والملكية الفكرية.</w:t>
            </w:r>
          </w:p>
        </w:tc>
      </w:tr>
      <w:tr w:rsidR="00D75009" w:rsidRPr="00D537F8" w:rsidTr="005B0AE3">
        <w:tc>
          <w:tcPr>
            <w:tcW w:w="3613" w:type="dxa"/>
            <w:shd w:val="clear" w:color="auto" w:fill="auto"/>
          </w:tcPr>
          <w:p w:rsidR="00D75009" w:rsidRPr="00D537F8" w:rsidRDefault="00D75009" w:rsidP="001F79F5">
            <w:pPr>
              <w:keepNext/>
              <w:bidi/>
              <w:spacing w:before="120" w:after="120"/>
              <w:rPr>
                <w:rFonts w:ascii="Arabic Typesetting" w:eastAsia="SimSun" w:hAnsi="Arabic Typesetting" w:cs="Arabic Typesetting"/>
                <w:sz w:val="36"/>
                <w:szCs w:val="36"/>
                <w:lang w:eastAsia="zh-CN"/>
              </w:rPr>
            </w:pPr>
            <w:r w:rsidRPr="00C97BC5">
              <w:rPr>
                <w:rFonts w:ascii="Arabic Typesetting" w:eastAsia="SimSun" w:hAnsi="Arabic Typesetting" w:cs="Arabic Typesetting" w:hint="cs"/>
                <w:i/>
                <w:iCs/>
                <w:sz w:val="36"/>
                <w:szCs w:val="36"/>
                <w:rtl/>
                <w:lang w:eastAsia="zh-CN"/>
              </w:rPr>
              <w:t>نتائج المشروع</w:t>
            </w:r>
          </w:p>
        </w:tc>
        <w:tc>
          <w:tcPr>
            <w:tcW w:w="5850" w:type="dxa"/>
            <w:shd w:val="clear" w:color="auto" w:fill="auto"/>
          </w:tcPr>
          <w:p w:rsidR="00D75009" w:rsidRPr="00C97BC5" w:rsidRDefault="00D75009" w:rsidP="001F79F5">
            <w:pPr>
              <w:keepNext/>
              <w:bidi/>
              <w:spacing w:before="120" w:after="120"/>
              <w:rPr>
                <w:rFonts w:ascii="Arabic Typesetting" w:eastAsia="SimSun" w:hAnsi="Arabic Typesetting" w:cs="Arabic Typesetting"/>
                <w:i/>
                <w:iCs/>
                <w:sz w:val="36"/>
                <w:szCs w:val="36"/>
                <w:lang w:eastAsia="zh-CN"/>
              </w:rPr>
            </w:pPr>
            <w:r w:rsidRPr="00C97BC5">
              <w:rPr>
                <w:rFonts w:ascii="Arabic Typesetting" w:eastAsia="SimSun" w:hAnsi="Arabic Typesetting" w:cs="Arabic Typesetting" w:hint="cs"/>
                <w:i/>
                <w:iCs/>
                <w:sz w:val="36"/>
                <w:szCs w:val="36"/>
                <w:rtl/>
                <w:lang w:eastAsia="zh-CN"/>
              </w:rPr>
              <w:t>مؤشرات الإنجاز الناجح</w:t>
            </w:r>
          </w:p>
          <w:p w:rsidR="00D75009" w:rsidRPr="00D537F8" w:rsidRDefault="00D75009" w:rsidP="001F79F5">
            <w:pPr>
              <w:keepNext/>
              <w:bidi/>
              <w:spacing w:before="120" w:after="120"/>
              <w:rPr>
                <w:rFonts w:ascii="Arabic Typesetting" w:eastAsia="SimSun" w:hAnsi="Arabic Typesetting" w:cs="Arabic Typesetting"/>
                <w:sz w:val="36"/>
                <w:szCs w:val="36"/>
                <w:lang w:eastAsia="zh-CN"/>
              </w:rPr>
            </w:pPr>
            <w:r w:rsidRPr="00C97BC5">
              <w:rPr>
                <w:rFonts w:ascii="Arabic Typesetting" w:eastAsia="SimSun" w:hAnsi="Arabic Typesetting" w:cs="Arabic Typesetting" w:hint="cs"/>
                <w:i/>
                <w:iCs/>
                <w:sz w:val="36"/>
                <w:szCs w:val="36"/>
                <w:rtl/>
                <w:lang w:eastAsia="zh-CN"/>
              </w:rPr>
              <w:t>(مؤشرات النتائج)</w:t>
            </w:r>
          </w:p>
        </w:tc>
      </w:tr>
      <w:tr w:rsidR="00D75009" w:rsidRPr="00D537F8" w:rsidTr="005B0AE3">
        <w:tc>
          <w:tcPr>
            <w:tcW w:w="3613" w:type="dxa"/>
            <w:shd w:val="clear" w:color="auto" w:fill="auto"/>
          </w:tcPr>
          <w:p w:rsidR="00D75009" w:rsidRPr="00D537F8" w:rsidRDefault="00BE48FA" w:rsidP="00BE48FA">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مسح لمؤسسات التدريب على حقوق الملكية الفكرية وغيرها من مبادرات التدريب القائمة على نطاق العالم لفائدة الهيئات القضائية</w:t>
            </w:r>
          </w:p>
        </w:tc>
        <w:tc>
          <w:tcPr>
            <w:tcW w:w="5850" w:type="dxa"/>
            <w:shd w:val="clear" w:color="auto" w:fill="auto"/>
          </w:tcPr>
          <w:p w:rsidR="00D75009" w:rsidRPr="00C96802" w:rsidRDefault="0018285C"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استكمال المسح</w:t>
            </w:r>
            <w:r w:rsidR="00C96802" w:rsidRPr="00C96802">
              <w:rPr>
                <w:rFonts w:ascii="Arabic Typesetting" w:eastAsia="SimSun" w:hAnsi="Arabic Typesetting" w:cs="Arabic Typesetting" w:hint="cs"/>
                <w:sz w:val="36"/>
                <w:szCs w:val="36"/>
                <w:rtl/>
                <w:lang w:eastAsia="zh-CN"/>
              </w:rPr>
              <w:t>؛</w:t>
            </w:r>
          </w:p>
          <w:p w:rsidR="00C96802" w:rsidRPr="00C96802" w:rsidRDefault="00C96802"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إنجاز التحليل الأولي.</w:t>
            </w:r>
          </w:p>
        </w:tc>
      </w:tr>
      <w:tr w:rsidR="00D75009" w:rsidRPr="00D537F8" w:rsidTr="005B0AE3">
        <w:tc>
          <w:tcPr>
            <w:tcW w:w="3613" w:type="dxa"/>
            <w:shd w:val="clear" w:color="auto" w:fill="auto"/>
          </w:tcPr>
          <w:p w:rsidR="00D75009" w:rsidRPr="00D537F8" w:rsidRDefault="00C96802" w:rsidP="00C96802">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وضع وحدات تدريب على الملكية الفكرية مخصصة للقضاة ورجال القضاء في كل مشروع رائد</w:t>
            </w:r>
          </w:p>
        </w:tc>
        <w:tc>
          <w:tcPr>
            <w:tcW w:w="5850" w:type="dxa"/>
            <w:shd w:val="clear" w:color="auto" w:fill="auto"/>
          </w:tcPr>
          <w:p w:rsidR="00D75009" w:rsidRDefault="00C96802"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استكمال الوحدات وإقرار السلطات الوطنية أو الإقليمية المعنية لها؛</w:t>
            </w:r>
          </w:p>
          <w:p w:rsidR="00C96802" w:rsidRPr="00C96802" w:rsidRDefault="00C96802"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تنظيم ما لا يقل عن دورة تدريبية واحدة (شبكية أو مختلط</w:t>
            </w:r>
            <w:r w:rsidR="0018285C">
              <w:rPr>
                <w:rFonts w:ascii="Arabic Typesetting" w:eastAsia="SimSun" w:hAnsi="Arabic Typesetting" w:cs="Arabic Typesetting" w:hint="cs"/>
                <w:sz w:val="36"/>
                <w:szCs w:val="36"/>
                <w:rtl/>
                <w:lang w:eastAsia="zh-CN"/>
              </w:rPr>
              <w:t>ة أو مباشرة) بالتعاون مع كل مؤسسة</w:t>
            </w:r>
            <w:r>
              <w:rPr>
                <w:rFonts w:ascii="Arabic Typesetting" w:eastAsia="SimSun" w:hAnsi="Arabic Typesetting" w:cs="Arabic Typesetting" w:hint="cs"/>
                <w:sz w:val="36"/>
                <w:szCs w:val="36"/>
                <w:rtl/>
                <w:lang w:eastAsia="zh-CN"/>
              </w:rPr>
              <w:t xml:space="preserve"> تدريب مستفيد استناداً إلى الوحدات والمناهج وأساليب التدريب المحددة حديثاً بغية تحقيق نتائج التعلم المنشودة.</w:t>
            </w:r>
          </w:p>
        </w:tc>
      </w:tr>
      <w:tr w:rsidR="00D75009" w:rsidRPr="00D537F8" w:rsidTr="005B0AE3">
        <w:trPr>
          <w:trHeight w:val="494"/>
        </w:trPr>
        <w:tc>
          <w:tcPr>
            <w:tcW w:w="3613" w:type="dxa"/>
            <w:shd w:val="clear" w:color="auto" w:fill="auto"/>
          </w:tcPr>
          <w:p w:rsidR="00D75009" w:rsidRPr="00D537F8" w:rsidRDefault="00C96802" w:rsidP="00C96802">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تدريب مجموعة من القضاة المدرِّبين المحتملين استناداً إلى الوحدات الموضوعة</w:t>
            </w:r>
          </w:p>
        </w:tc>
        <w:tc>
          <w:tcPr>
            <w:tcW w:w="5850" w:type="dxa"/>
            <w:shd w:val="clear" w:color="auto" w:fill="auto"/>
          </w:tcPr>
          <w:p w:rsidR="00D75009" w:rsidRPr="00C96802" w:rsidRDefault="00C96802" w:rsidP="00C96802">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استكمال المستفيدين الدورة التدريبية.</w:t>
            </w:r>
          </w:p>
        </w:tc>
      </w:tr>
      <w:tr w:rsidR="00D75009" w:rsidRPr="00D537F8" w:rsidTr="005B0AE3">
        <w:trPr>
          <w:trHeight w:val="593"/>
        </w:trPr>
        <w:tc>
          <w:tcPr>
            <w:tcW w:w="3613" w:type="dxa"/>
            <w:shd w:val="clear" w:color="auto" w:fill="auto"/>
          </w:tcPr>
          <w:p w:rsidR="00D75009" w:rsidRPr="00D537F8" w:rsidRDefault="00CF1928" w:rsidP="00C96802">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إقامة شبكة بين مؤسسات</w:t>
            </w:r>
            <w:r w:rsidR="00C96802">
              <w:rPr>
                <w:rFonts w:ascii="Arabic Typesetting" w:eastAsia="SimSun" w:hAnsi="Arabic Typesetting" w:cs="Arabic Typesetting" w:hint="cs"/>
                <w:sz w:val="36"/>
                <w:szCs w:val="36"/>
                <w:rtl/>
                <w:lang w:eastAsia="zh-CN"/>
              </w:rPr>
              <w:t xml:space="preserve"> التدريب القضائي</w:t>
            </w:r>
          </w:p>
        </w:tc>
        <w:tc>
          <w:tcPr>
            <w:tcW w:w="5850" w:type="dxa"/>
            <w:shd w:val="clear" w:color="auto" w:fill="auto"/>
          </w:tcPr>
          <w:p w:rsidR="00D75009" w:rsidRPr="00C96802" w:rsidRDefault="00CF1928" w:rsidP="00C96802">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إعراب ما لا يقل عن مؤسست</w:t>
            </w:r>
            <w:r w:rsidR="00C96802">
              <w:rPr>
                <w:rFonts w:ascii="Arabic Typesetting" w:eastAsia="SimSun" w:hAnsi="Arabic Typesetting" w:cs="Arabic Typesetting" w:hint="cs"/>
                <w:sz w:val="36"/>
                <w:szCs w:val="36"/>
                <w:rtl/>
                <w:lang w:eastAsia="zh-CN"/>
              </w:rPr>
              <w:t>ي تدريب قضائي عن رغبتهما في التواصل والتعاون على نحو أوثق في مجال التدريب المتخصص.</w:t>
            </w:r>
          </w:p>
        </w:tc>
      </w:tr>
    </w:tbl>
    <w:p w:rsidR="006F5A4B" w:rsidRDefault="006F5A4B">
      <w:pPr>
        <w:bidi/>
      </w:pPr>
      <w:r>
        <w:br w:type="page"/>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3"/>
        <w:gridCol w:w="5850"/>
      </w:tblGrid>
      <w:tr w:rsidR="006F5A4B" w:rsidRPr="006F5A4B" w:rsidTr="005B0AE3">
        <w:trPr>
          <w:trHeight w:val="593"/>
        </w:trPr>
        <w:tc>
          <w:tcPr>
            <w:tcW w:w="3613" w:type="dxa"/>
            <w:shd w:val="clear" w:color="auto" w:fill="auto"/>
          </w:tcPr>
          <w:p w:rsidR="006F5A4B" w:rsidRPr="006F5A4B" w:rsidRDefault="006F5A4B" w:rsidP="006F5A4B">
            <w:pPr>
              <w:keepNext/>
              <w:bidi/>
              <w:spacing w:before="120" w:after="120"/>
              <w:rPr>
                <w:rFonts w:ascii="Arabic Typesetting" w:eastAsia="SimSun" w:hAnsi="Arabic Typesetting" w:cs="Arabic Typesetting"/>
                <w:i/>
                <w:iCs/>
                <w:sz w:val="36"/>
                <w:szCs w:val="36"/>
                <w:rtl/>
                <w:lang w:eastAsia="zh-CN"/>
              </w:rPr>
            </w:pPr>
            <w:r w:rsidRPr="006F5A4B">
              <w:rPr>
                <w:rFonts w:ascii="Arabic Typesetting" w:eastAsia="SimSun" w:hAnsi="Arabic Typesetting" w:cs="Arabic Typesetting"/>
                <w:i/>
                <w:iCs/>
                <w:sz w:val="36"/>
                <w:szCs w:val="36"/>
                <w:rtl/>
                <w:lang w:eastAsia="zh-CN"/>
              </w:rPr>
              <w:lastRenderedPageBreak/>
              <w:t>هدف (أهداف) المشروع</w:t>
            </w:r>
          </w:p>
        </w:tc>
        <w:tc>
          <w:tcPr>
            <w:tcW w:w="5850" w:type="dxa"/>
            <w:shd w:val="clear" w:color="auto" w:fill="auto"/>
          </w:tcPr>
          <w:p w:rsidR="006F5A4B" w:rsidRPr="006F5A4B" w:rsidRDefault="006F5A4B" w:rsidP="006F5A4B">
            <w:pPr>
              <w:keepNext/>
              <w:bidi/>
              <w:spacing w:before="120" w:after="120"/>
              <w:rPr>
                <w:rFonts w:ascii="Arabic Typesetting" w:eastAsia="SimSun" w:hAnsi="Arabic Typesetting" w:cs="Arabic Typesetting"/>
                <w:i/>
                <w:iCs/>
                <w:sz w:val="36"/>
                <w:szCs w:val="36"/>
                <w:rtl/>
                <w:lang w:eastAsia="zh-CN"/>
              </w:rPr>
            </w:pPr>
            <w:r w:rsidRPr="006F5A4B">
              <w:rPr>
                <w:rFonts w:ascii="Arabic Typesetting" w:eastAsia="SimSun" w:hAnsi="Arabic Typesetting" w:cs="Arabic Typesetting"/>
                <w:i/>
                <w:iCs/>
                <w:sz w:val="36"/>
                <w:szCs w:val="36"/>
                <w:rtl/>
                <w:lang w:eastAsia="zh-CN"/>
              </w:rPr>
              <w:t>مؤشر (مؤشرات) النجاح في تحقيق أهداف المشروع (مؤشرات النتائج)</w:t>
            </w:r>
          </w:p>
        </w:tc>
      </w:tr>
      <w:tr w:rsidR="00D75009" w:rsidRPr="00D537F8" w:rsidTr="005B0AE3">
        <w:tc>
          <w:tcPr>
            <w:tcW w:w="3613" w:type="dxa"/>
            <w:shd w:val="clear" w:color="auto" w:fill="auto"/>
          </w:tcPr>
          <w:p w:rsidR="00D75009" w:rsidRPr="006F5A4B" w:rsidRDefault="00A9583B" w:rsidP="00F656E8">
            <w:pPr>
              <w:bidi/>
              <w:spacing w:before="120" w:after="120"/>
              <w:rPr>
                <w:rFonts w:ascii="Arabic Typesetting" w:eastAsia="SimSun" w:hAnsi="Arabic Typesetting" w:cs="Arabic Typesetting"/>
                <w:sz w:val="36"/>
                <w:szCs w:val="36"/>
                <w:lang w:eastAsia="zh-CN"/>
              </w:rPr>
            </w:pPr>
            <w:r w:rsidRPr="006F5A4B">
              <w:rPr>
                <w:rFonts w:ascii="Arabic Typesetting" w:eastAsia="SimSun" w:hAnsi="Arabic Typesetting" w:cs="Arabic Typesetting"/>
                <w:sz w:val="36"/>
                <w:szCs w:val="36"/>
                <w:rtl/>
                <w:lang w:eastAsia="zh-CN"/>
              </w:rPr>
              <w:t>تعزيز قدرات ومهارات القضاة والمدعين العامين و</w:t>
            </w:r>
            <w:r w:rsidR="005B0AE3" w:rsidRPr="006F5A4B">
              <w:rPr>
                <w:rFonts w:ascii="Arabic Typesetting" w:eastAsia="SimSun" w:hAnsi="Arabic Typesetting" w:cs="Arabic Typesetting" w:hint="cs"/>
                <w:sz w:val="36"/>
                <w:szCs w:val="36"/>
                <w:rtl/>
                <w:lang w:eastAsia="zh-CN"/>
              </w:rPr>
              <w:t>رجال القضاء وغيرهم</w:t>
            </w:r>
            <w:r w:rsidRPr="006F5A4B">
              <w:rPr>
                <w:rFonts w:ascii="Arabic Typesetting" w:eastAsia="SimSun" w:hAnsi="Arabic Typesetting" w:cs="Arabic Typesetting"/>
                <w:sz w:val="36"/>
                <w:szCs w:val="36"/>
                <w:rtl/>
                <w:lang w:eastAsia="zh-CN"/>
              </w:rPr>
              <w:t xml:space="preserve"> في البلدان النامية والبلدان الأقل نمواً كي يتمكنوا من البت بفعالية وكفاءة في منازعات حقوق الملكية الفكرية بطريقة تضمن الاتساق مع الاحتياجات والأولويات الإنمائية المحددة في البلد </w:t>
            </w:r>
          </w:p>
        </w:tc>
        <w:tc>
          <w:tcPr>
            <w:tcW w:w="5850" w:type="dxa"/>
            <w:shd w:val="clear" w:color="auto" w:fill="auto"/>
          </w:tcPr>
          <w:p w:rsidR="00D75009" w:rsidRPr="00D537F8" w:rsidRDefault="00A9583B" w:rsidP="00C96802">
            <w:pPr>
              <w:bidi/>
              <w:spacing w:before="120" w:after="120"/>
              <w:rPr>
                <w:rFonts w:ascii="Arabic Typesetting" w:eastAsia="SimSun" w:hAnsi="Arabic Typesetting" w:cs="Arabic Typesetting"/>
                <w:sz w:val="36"/>
                <w:szCs w:val="36"/>
                <w:lang w:eastAsia="zh-CN"/>
              </w:rPr>
            </w:pPr>
            <w:r w:rsidRPr="006F5A4B">
              <w:rPr>
                <w:rFonts w:ascii="Arabic Typesetting" w:eastAsia="SimSun" w:hAnsi="Arabic Typesetting" w:cs="Arabic Typesetting" w:hint="cs"/>
                <w:sz w:val="36"/>
                <w:szCs w:val="36"/>
                <w:rtl/>
                <w:lang w:eastAsia="zh-CN"/>
              </w:rPr>
              <w:t>إقرار ما لا يقل عن 50% من القضاة والمدعين العامين ورجال القضاء المستفيدين بأنهم اكتسبوا مهارات جديدة للبت بفعالية وكفاءة في منازعات الملكية الفكرية.</w:t>
            </w:r>
          </w:p>
        </w:tc>
      </w:tr>
      <w:tr w:rsidR="00D75009" w:rsidRPr="00D537F8" w:rsidTr="005B0AE3">
        <w:tc>
          <w:tcPr>
            <w:tcW w:w="3613" w:type="dxa"/>
            <w:shd w:val="clear" w:color="auto" w:fill="auto"/>
          </w:tcPr>
          <w:p w:rsidR="00D75009" w:rsidRPr="00D537F8" w:rsidRDefault="00A9583B" w:rsidP="005B0AE3">
            <w:pPr>
              <w:keepNext/>
              <w:bidi/>
              <w:spacing w:before="120" w:after="120"/>
              <w:rPr>
                <w:rFonts w:ascii="Arabic Typesetting" w:eastAsia="SimSun" w:hAnsi="Arabic Typesetting" w:cs="Arabic Typesetting"/>
                <w:sz w:val="36"/>
                <w:szCs w:val="36"/>
                <w:lang w:eastAsia="zh-CN"/>
              </w:rPr>
            </w:pPr>
            <w:r w:rsidRPr="00A9583B">
              <w:rPr>
                <w:rFonts w:ascii="Arabic Typesetting" w:eastAsia="SimSun" w:hAnsi="Arabic Typesetting" w:cs="Arabic Typesetting"/>
                <w:sz w:val="36"/>
                <w:szCs w:val="36"/>
                <w:rtl/>
                <w:lang w:eastAsia="zh-CN"/>
              </w:rPr>
              <w:t>وضع ثقافة ملكية فكرية موجهة نحو التنمية في الهي</w:t>
            </w:r>
            <w:r w:rsidR="001A624E">
              <w:rPr>
                <w:rFonts w:ascii="Arabic Typesetting" w:eastAsia="SimSun" w:hAnsi="Arabic Typesetting" w:cs="Arabic Typesetting"/>
                <w:sz w:val="36"/>
                <w:szCs w:val="36"/>
                <w:rtl/>
                <w:lang w:eastAsia="zh-CN"/>
              </w:rPr>
              <w:t xml:space="preserve">ئات القضائية </w:t>
            </w:r>
            <w:r w:rsidRPr="00A9583B">
              <w:rPr>
                <w:rFonts w:ascii="Arabic Typesetting" w:eastAsia="SimSun" w:hAnsi="Arabic Typesetting" w:cs="Arabic Typesetting"/>
                <w:sz w:val="36"/>
                <w:szCs w:val="36"/>
                <w:rtl/>
                <w:lang w:eastAsia="zh-CN"/>
              </w:rPr>
              <w:t>تحفز الابتكار والإبداع على المستوى المحلي وتحسِّن بيئة التعاون الد</w:t>
            </w:r>
            <w:r>
              <w:rPr>
                <w:rFonts w:ascii="Arabic Typesetting" w:eastAsia="SimSun" w:hAnsi="Arabic Typesetting" w:cs="Arabic Typesetting"/>
                <w:sz w:val="36"/>
                <w:szCs w:val="36"/>
                <w:rtl/>
                <w:lang w:eastAsia="zh-CN"/>
              </w:rPr>
              <w:t>ولي ونقل التكنولوجيا والاستثمار</w:t>
            </w:r>
          </w:p>
        </w:tc>
        <w:tc>
          <w:tcPr>
            <w:tcW w:w="5850" w:type="dxa"/>
            <w:shd w:val="clear" w:color="auto" w:fill="auto"/>
          </w:tcPr>
          <w:p w:rsidR="00D75009" w:rsidRPr="00D537F8" w:rsidRDefault="00A9583B" w:rsidP="005B0AE3">
            <w:pPr>
              <w:keepNext/>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إقرار ما لا يقل عن 50% من القضاة والمدعين العامين ورجال القضاء بالعلاقة بين البت بفعالية وكفاءة والابتكار والإبداع على الصعيد المحلي.</w:t>
            </w:r>
          </w:p>
        </w:tc>
      </w:tr>
      <w:tr w:rsidR="00D75009" w:rsidRPr="00D537F8" w:rsidTr="005B0AE3">
        <w:trPr>
          <w:cantSplit/>
        </w:trPr>
        <w:tc>
          <w:tcPr>
            <w:tcW w:w="3613" w:type="dxa"/>
            <w:shd w:val="clear" w:color="auto" w:fill="auto"/>
          </w:tcPr>
          <w:p w:rsidR="00D75009" w:rsidRPr="00D537F8" w:rsidRDefault="00A9583B" w:rsidP="00F656E8">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زيادة فعالية مؤسسات تسوية منازعات الملكية الفكرية على الصعيد الوطني والنهوض بتوازن عادل بين حماية حقوق الملكية الفكرية والمصلحة العامة</w:t>
            </w:r>
          </w:p>
        </w:tc>
        <w:tc>
          <w:tcPr>
            <w:tcW w:w="5850" w:type="dxa"/>
            <w:shd w:val="clear" w:color="auto" w:fill="auto"/>
          </w:tcPr>
          <w:p w:rsidR="00D75009" w:rsidRDefault="00A9583B" w:rsidP="00A9583B">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إقرار ما لا يقل عن 50% من القضاة والمدعين العامين ورجال القضاء بالعلاقة التلازمية بين تسوية المنازعات</w:t>
            </w:r>
            <w:r w:rsidR="001F79F5">
              <w:rPr>
                <w:rFonts w:ascii="Arabic Typesetting" w:eastAsia="SimSun" w:hAnsi="Arabic Typesetting" w:cs="Arabic Typesetting" w:hint="cs"/>
                <w:sz w:val="36"/>
                <w:szCs w:val="36"/>
                <w:rtl/>
                <w:lang w:eastAsia="zh-CN"/>
              </w:rPr>
              <w:t xml:space="preserve"> والمصلحة العامة؛</w:t>
            </w:r>
          </w:p>
          <w:p w:rsidR="00A9583B" w:rsidRPr="00D537F8" w:rsidRDefault="00A9583B" w:rsidP="00A9583B">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إشارة ما لا يقل عن 50% من القضاة والمدعين العامين ورجال القضاء إلى أن التدريب قد حسن مهاراتهم في مجال تسوية المنازعات.</w:t>
            </w:r>
          </w:p>
        </w:tc>
      </w:tr>
      <w:tr w:rsidR="00D75009" w:rsidRPr="00D537F8" w:rsidTr="005B0AE3">
        <w:tc>
          <w:tcPr>
            <w:tcW w:w="3613" w:type="dxa"/>
            <w:shd w:val="clear" w:color="auto" w:fill="auto"/>
          </w:tcPr>
          <w:p w:rsidR="00D75009" w:rsidRPr="001F79F5" w:rsidRDefault="001F79F5" w:rsidP="001F79F5">
            <w:pPr>
              <w:bidi/>
              <w:spacing w:before="120" w:after="120"/>
              <w:rPr>
                <w:rFonts w:ascii="Arabic Typesetting" w:eastAsia="SimSun" w:hAnsi="Arabic Typesetting" w:cs="Arabic Typesetting"/>
                <w:sz w:val="36"/>
                <w:szCs w:val="36"/>
                <w:lang w:eastAsia="zh-CN"/>
              </w:rPr>
            </w:pPr>
            <w:r w:rsidRPr="001F79F5">
              <w:rPr>
                <w:rFonts w:ascii="Arabic Typesetting" w:eastAsia="SimSun" w:hAnsi="Arabic Typesetting" w:cs="Arabic Typesetting"/>
                <w:sz w:val="36"/>
                <w:szCs w:val="36"/>
                <w:rtl/>
                <w:lang w:eastAsia="zh-CN"/>
              </w:rPr>
              <w:t xml:space="preserve">إرساء توجه نحو التنمية </w:t>
            </w:r>
            <w:r>
              <w:rPr>
                <w:rFonts w:ascii="Arabic Typesetting" w:eastAsia="SimSun" w:hAnsi="Arabic Typesetting" w:cs="Arabic Typesetting" w:hint="cs"/>
                <w:sz w:val="36"/>
                <w:szCs w:val="36"/>
                <w:rtl/>
                <w:lang w:eastAsia="zh-CN"/>
              </w:rPr>
              <w:t>في الهيائات القضائية بغية</w:t>
            </w:r>
            <w:r w:rsidRPr="001F79F5">
              <w:rPr>
                <w:rFonts w:ascii="Arabic Typesetting" w:eastAsia="SimSun" w:hAnsi="Arabic Typesetting" w:cs="Arabic Typesetting"/>
                <w:sz w:val="36"/>
                <w:szCs w:val="36"/>
                <w:rtl/>
                <w:lang w:eastAsia="zh-CN"/>
              </w:rPr>
              <w:t xml:space="preserve">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5850" w:type="dxa"/>
            <w:shd w:val="clear" w:color="auto" w:fill="auto"/>
          </w:tcPr>
          <w:p w:rsidR="00D75009" w:rsidRPr="001F79F5" w:rsidRDefault="001F79F5" w:rsidP="001F79F5">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إقرار ما لا يقل عن 50% من القضاة والمدعين العامين ورجال القضاء بأهمية </w:t>
            </w:r>
            <w:r w:rsidR="00874E42">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موازنة</w:t>
            </w:r>
            <w:r w:rsidR="00874E42">
              <w:rPr>
                <w:rFonts w:ascii="Arabic Typesetting" w:eastAsia="SimSun" w:hAnsi="Arabic Typesetting" w:cs="Arabic Typesetting" w:hint="cs"/>
                <w:sz w:val="36"/>
                <w:szCs w:val="36"/>
                <w:rtl/>
                <w:lang w:eastAsia="zh-CN"/>
              </w:rPr>
              <w:t xml:space="preserve"> بين</w:t>
            </w:r>
            <w:r>
              <w:rPr>
                <w:rFonts w:ascii="Arabic Typesetting" w:eastAsia="SimSun" w:hAnsi="Arabic Typesetting" w:cs="Arabic Typesetting" w:hint="cs"/>
                <w:sz w:val="36"/>
                <w:szCs w:val="36"/>
                <w:rtl/>
                <w:lang w:eastAsia="zh-CN"/>
              </w:rPr>
              <w:t xml:space="preserve"> حقوق ومصالح أصحاب حقوق الملكية الفكرية ومستخدمي حقوق الملكية الفكرية والمصلحة العامة.</w:t>
            </w:r>
          </w:p>
        </w:tc>
      </w:tr>
    </w:tbl>
    <w:p w:rsidR="00D97AE6" w:rsidRDefault="00D97AE6" w:rsidP="00D75009">
      <w:pPr>
        <w:pStyle w:val="NormalParaAR"/>
        <w:rPr>
          <w:rFonts w:eastAsia="SimSun"/>
          <w:rtl/>
          <w:lang w:eastAsia="zh-CN"/>
        </w:rPr>
      </w:pPr>
    </w:p>
    <w:p w:rsidR="00D97AE6" w:rsidRDefault="00D97AE6" w:rsidP="00D75009">
      <w:pPr>
        <w:pStyle w:val="NormalParaAR"/>
        <w:rPr>
          <w:rFonts w:eastAsia="SimSun"/>
          <w:rtl/>
          <w:lang w:eastAsia="zh-CN"/>
        </w:rPr>
        <w:sectPr w:rsidR="00D97AE6" w:rsidSect="00D70D87">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D75009" w:rsidRPr="003558AF" w:rsidRDefault="001F79F5" w:rsidP="00A56951">
      <w:pPr>
        <w:pStyle w:val="NormalParaAR"/>
        <w:keepNext/>
        <w:pageBreakBefore/>
        <w:rPr>
          <w:sz w:val="40"/>
          <w:szCs w:val="40"/>
          <w:rtl/>
        </w:rPr>
      </w:pPr>
      <w:r>
        <w:rPr>
          <w:rFonts w:hint="cs"/>
          <w:sz w:val="40"/>
          <w:szCs w:val="40"/>
          <w:rtl/>
        </w:rPr>
        <w:lastRenderedPageBreak/>
        <w:t>4</w:t>
      </w:r>
      <w:r w:rsidR="00D75009" w:rsidRPr="003558AF">
        <w:rPr>
          <w:rFonts w:hint="cs"/>
          <w:sz w:val="40"/>
          <w:szCs w:val="40"/>
          <w:rtl/>
        </w:rPr>
        <w:t>.</w:t>
      </w:r>
      <w:r w:rsidR="00D75009" w:rsidRPr="003558AF">
        <w:rPr>
          <w:sz w:val="40"/>
          <w:szCs w:val="40"/>
          <w:rtl/>
        </w:rPr>
        <w:tab/>
      </w:r>
      <w:r w:rsidR="00D75009" w:rsidRPr="003558AF">
        <w:rPr>
          <w:rFonts w:hint="cs"/>
          <w:sz w:val="40"/>
          <w:szCs w:val="40"/>
          <w:rtl/>
        </w:rPr>
        <w:t>الجدول الزمني للتنفيذ</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620"/>
        <w:gridCol w:w="992"/>
        <w:gridCol w:w="993"/>
        <w:gridCol w:w="850"/>
        <w:gridCol w:w="851"/>
        <w:gridCol w:w="850"/>
        <w:gridCol w:w="851"/>
        <w:gridCol w:w="992"/>
        <w:gridCol w:w="925"/>
      </w:tblGrid>
      <w:tr w:rsidR="005B0AE3" w:rsidRPr="00A56951" w:rsidTr="00AE2994">
        <w:trPr>
          <w:cantSplit/>
          <w:trHeight w:val="519"/>
          <w:tblHeader/>
          <w:jc w:val="center"/>
        </w:trPr>
        <w:tc>
          <w:tcPr>
            <w:tcW w:w="7620" w:type="dxa"/>
            <w:vMerge w:val="restart"/>
            <w:shd w:val="clear" w:color="auto" w:fill="auto"/>
            <w:vAlign w:val="center"/>
          </w:tcPr>
          <w:p w:rsidR="005B0AE3" w:rsidRPr="00A56951" w:rsidRDefault="005B0AE3" w:rsidP="002D1628">
            <w:pPr>
              <w:pStyle w:val="NormalParaAR"/>
              <w:spacing w:before="60" w:after="60" w:line="240" w:lineRule="auto"/>
              <w:rPr>
                <w:b/>
                <w:bCs/>
              </w:rPr>
            </w:pPr>
            <w:r>
              <w:rPr>
                <w:rFonts w:hint="cs"/>
                <w:b/>
                <w:bCs/>
                <w:rtl/>
              </w:rPr>
              <w:t>النتيجة</w:t>
            </w:r>
          </w:p>
        </w:tc>
        <w:tc>
          <w:tcPr>
            <w:tcW w:w="7304" w:type="dxa"/>
            <w:gridSpan w:val="8"/>
            <w:shd w:val="clear" w:color="auto" w:fill="auto"/>
            <w:vAlign w:val="center"/>
          </w:tcPr>
          <w:p w:rsidR="005B0AE3" w:rsidRPr="00A56951" w:rsidRDefault="003D4809" w:rsidP="003D4809">
            <w:pPr>
              <w:pStyle w:val="NormalParaAR"/>
              <w:spacing w:before="60" w:after="60" w:line="240" w:lineRule="auto"/>
              <w:jc w:val="center"/>
              <w:rPr>
                <w:b/>
                <w:bCs/>
              </w:rPr>
            </w:pPr>
            <w:r>
              <w:rPr>
                <w:rFonts w:hint="cs"/>
                <w:b/>
                <w:bCs/>
                <w:rtl/>
              </w:rPr>
              <w:t>الفصول (من أبريل 2016 إلى مارس</w:t>
            </w:r>
            <w:r w:rsidR="005B0AE3">
              <w:rPr>
                <w:rFonts w:hint="cs"/>
                <w:b/>
                <w:bCs/>
                <w:rtl/>
              </w:rPr>
              <w:t xml:space="preserve"> 201</w:t>
            </w:r>
            <w:r>
              <w:rPr>
                <w:rFonts w:hint="cs"/>
                <w:b/>
                <w:bCs/>
                <w:rtl/>
              </w:rPr>
              <w:t>8</w:t>
            </w:r>
            <w:r w:rsidR="005B0AE3">
              <w:rPr>
                <w:rFonts w:hint="cs"/>
                <w:b/>
                <w:bCs/>
                <w:rtl/>
              </w:rPr>
              <w:t>)</w:t>
            </w:r>
          </w:p>
        </w:tc>
      </w:tr>
      <w:tr w:rsidR="005B0AE3" w:rsidRPr="00A56951" w:rsidTr="00AE2994">
        <w:trPr>
          <w:cantSplit/>
          <w:trHeight w:val="283"/>
          <w:tblHeader/>
          <w:jc w:val="center"/>
        </w:trPr>
        <w:tc>
          <w:tcPr>
            <w:tcW w:w="7620" w:type="dxa"/>
            <w:vMerge/>
            <w:vAlign w:val="center"/>
          </w:tcPr>
          <w:p w:rsidR="005B0AE3" w:rsidRPr="00A56951" w:rsidRDefault="005B0AE3" w:rsidP="002D1628">
            <w:pPr>
              <w:pStyle w:val="NormalParaAR"/>
              <w:spacing w:before="60" w:after="60" w:line="240" w:lineRule="auto"/>
            </w:pPr>
          </w:p>
        </w:tc>
        <w:tc>
          <w:tcPr>
            <w:tcW w:w="992"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الثاني</w:t>
            </w:r>
          </w:p>
        </w:tc>
        <w:tc>
          <w:tcPr>
            <w:tcW w:w="993"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الثالث</w:t>
            </w:r>
          </w:p>
        </w:tc>
        <w:tc>
          <w:tcPr>
            <w:tcW w:w="850"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الرابع</w:t>
            </w:r>
          </w:p>
        </w:tc>
        <w:tc>
          <w:tcPr>
            <w:tcW w:w="851"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الأول</w:t>
            </w:r>
          </w:p>
        </w:tc>
        <w:tc>
          <w:tcPr>
            <w:tcW w:w="850"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الثاني</w:t>
            </w:r>
          </w:p>
        </w:tc>
        <w:tc>
          <w:tcPr>
            <w:tcW w:w="851"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الثالث</w:t>
            </w:r>
          </w:p>
        </w:tc>
        <w:tc>
          <w:tcPr>
            <w:tcW w:w="992"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الرابع</w:t>
            </w:r>
          </w:p>
        </w:tc>
        <w:tc>
          <w:tcPr>
            <w:tcW w:w="925" w:type="dxa"/>
            <w:shd w:val="clear" w:color="auto" w:fill="auto"/>
            <w:vAlign w:val="center"/>
          </w:tcPr>
          <w:p w:rsidR="005B0AE3" w:rsidRPr="00A56951" w:rsidRDefault="00AA58C7" w:rsidP="005B0AE3">
            <w:pPr>
              <w:pStyle w:val="NormalParaAR"/>
              <w:spacing w:before="60" w:after="60" w:line="240" w:lineRule="auto"/>
              <w:jc w:val="center"/>
            </w:pPr>
            <w:r>
              <w:rPr>
                <w:rFonts w:hint="cs"/>
                <w:rtl/>
              </w:rPr>
              <w:t>الأول</w:t>
            </w:r>
          </w:p>
        </w:tc>
      </w:tr>
      <w:tr w:rsidR="00A56951" w:rsidRPr="00A56951" w:rsidTr="00AE2994">
        <w:trPr>
          <w:cantSplit/>
          <w:trHeight w:val="283"/>
          <w:jc w:val="center"/>
        </w:trPr>
        <w:tc>
          <w:tcPr>
            <w:tcW w:w="7620" w:type="dxa"/>
            <w:vAlign w:val="center"/>
          </w:tcPr>
          <w:p w:rsidR="00A56951" w:rsidRPr="00A56951" w:rsidRDefault="00C5115B" w:rsidP="006E784E">
            <w:pPr>
              <w:pStyle w:val="NormalParaAR"/>
              <w:spacing w:before="60" w:after="60" w:line="240" w:lineRule="auto"/>
              <w:rPr>
                <w:b/>
                <w:bCs/>
              </w:rPr>
            </w:pPr>
            <w:r>
              <w:rPr>
                <w:rFonts w:hint="cs"/>
                <w:b/>
                <w:bCs/>
                <w:rtl/>
              </w:rPr>
              <w:t xml:space="preserve">إجراء </w:t>
            </w:r>
            <w:r w:rsidR="006E784E" w:rsidRPr="006E784E">
              <w:rPr>
                <w:rFonts w:hint="cs"/>
                <w:b/>
                <w:bCs/>
                <w:rtl/>
              </w:rPr>
              <w:t>مسح لمؤسسات التدريب على حقوق الملكية الفكرية وغيرها من مبادرات التدريب القائمة على نطاق العالم لفائدة الهيئات القضائية</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3"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C5115B"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Default="00A56951" w:rsidP="002D1628">
            <w:pPr>
              <w:pStyle w:val="NormalParaAR"/>
              <w:spacing w:before="60" w:after="60" w:line="240" w:lineRule="auto"/>
              <w:rPr>
                <w:b/>
                <w:bCs/>
                <w:rtl/>
              </w:rPr>
            </w:pPr>
            <w:r>
              <w:rPr>
                <w:rFonts w:hint="cs"/>
                <w:b/>
                <w:bCs/>
                <w:rtl/>
              </w:rPr>
              <w:t>اختيار أربعة بلدان رائدة</w:t>
            </w:r>
          </w:p>
          <w:p w:rsidR="00A56951" w:rsidRDefault="00A56951" w:rsidP="002D1628">
            <w:pPr>
              <w:pStyle w:val="NormalParaAR"/>
              <w:numPr>
                <w:ilvl w:val="0"/>
                <w:numId w:val="22"/>
              </w:numPr>
              <w:spacing w:before="60" w:after="60" w:line="240" w:lineRule="auto"/>
            </w:pPr>
            <w:r>
              <w:rPr>
                <w:rFonts w:hint="cs"/>
                <w:rtl/>
              </w:rPr>
              <w:t>توقيع اتفاقات تعاون والاتفاق على خطط العمل</w:t>
            </w:r>
          </w:p>
          <w:p w:rsidR="00A56951" w:rsidRDefault="00A56951" w:rsidP="002D1628">
            <w:pPr>
              <w:pStyle w:val="NormalParaAR"/>
              <w:numPr>
                <w:ilvl w:val="0"/>
                <w:numId w:val="22"/>
              </w:numPr>
              <w:spacing w:before="60" w:after="60" w:line="240" w:lineRule="auto"/>
            </w:pPr>
            <w:r>
              <w:rPr>
                <w:rFonts w:hint="cs"/>
                <w:rtl/>
              </w:rPr>
              <w:t>تحديد المدرِّبين المحتملين</w:t>
            </w:r>
          </w:p>
          <w:p w:rsidR="00A56951" w:rsidRPr="00A56951" w:rsidRDefault="00A56951" w:rsidP="002D1628">
            <w:pPr>
              <w:pStyle w:val="NormalParaAR"/>
              <w:numPr>
                <w:ilvl w:val="0"/>
                <w:numId w:val="22"/>
              </w:numPr>
              <w:spacing w:before="60" w:after="60" w:line="240" w:lineRule="auto"/>
            </w:pPr>
            <w:r>
              <w:rPr>
                <w:rFonts w:hint="cs"/>
                <w:rtl/>
              </w:rPr>
              <w:t>تحديد الجهات المروجة الوطنية وجهات الاتصال</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Default="00A56951" w:rsidP="002D1628">
            <w:pPr>
              <w:pStyle w:val="NormalParaAR"/>
              <w:spacing w:before="60" w:after="60" w:line="240" w:lineRule="auto"/>
              <w:rPr>
                <w:b/>
                <w:bCs/>
                <w:rtl/>
              </w:rPr>
            </w:pPr>
            <w:r>
              <w:rPr>
                <w:rFonts w:hint="cs"/>
                <w:b/>
                <w:bCs/>
                <w:rtl/>
              </w:rPr>
              <w:t xml:space="preserve">اختيار </w:t>
            </w:r>
            <w:r w:rsidR="00E53877">
              <w:rPr>
                <w:rFonts w:hint="cs"/>
                <w:b/>
                <w:bCs/>
                <w:rtl/>
              </w:rPr>
              <w:t>الخبراء المستعان بهم في المشاريع</w:t>
            </w:r>
            <w:r>
              <w:rPr>
                <w:rFonts w:hint="cs"/>
                <w:b/>
                <w:bCs/>
                <w:rtl/>
              </w:rPr>
              <w:t xml:space="preserve"> الرائدة الأربعة</w:t>
            </w:r>
          </w:p>
          <w:p w:rsidR="00A56951" w:rsidRDefault="00CB2DEB" w:rsidP="002D1628">
            <w:pPr>
              <w:pStyle w:val="NormalParaAR"/>
              <w:numPr>
                <w:ilvl w:val="0"/>
                <w:numId w:val="22"/>
              </w:numPr>
              <w:spacing w:before="60" w:after="60" w:line="240" w:lineRule="auto"/>
            </w:pPr>
            <w:r>
              <w:rPr>
                <w:rFonts w:hint="cs"/>
                <w:rtl/>
              </w:rPr>
              <w:t>تحديد الاختصاصات</w:t>
            </w:r>
          </w:p>
          <w:p w:rsidR="00A56951" w:rsidRPr="00A56951" w:rsidRDefault="00CB2DEB" w:rsidP="002D1628">
            <w:pPr>
              <w:pStyle w:val="NormalParaAR"/>
              <w:numPr>
                <w:ilvl w:val="0"/>
                <w:numId w:val="22"/>
              </w:numPr>
              <w:spacing w:before="60" w:after="60" w:line="240" w:lineRule="auto"/>
            </w:pPr>
            <w:r>
              <w:rPr>
                <w:rFonts w:hint="cs"/>
                <w:rtl/>
              </w:rPr>
              <w:t>توقيع العقود</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CB2DEB" w:rsidRDefault="00CB2DEB" w:rsidP="002D1628">
            <w:pPr>
              <w:pStyle w:val="NormalParaAR"/>
              <w:spacing w:before="60" w:after="60" w:line="240" w:lineRule="auto"/>
              <w:rPr>
                <w:b/>
                <w:bCs/>
                <w:rtl/>
              </w:rPr>
            </w:pPr>
            <w:r>
              <w:rPr>
                <w:rFonts w:hint="cs"/>
                <w:b/>
                <w:bCs/>
                <w:rtl/>
              </w:rPr>
              <w:t>إيفاد بعثات لتقييم الاحتياجات</w:t>
            </w:r>
          </w:p>
          <w:p w:rsidR="00CB2DEB" w:rsidRDefault="00CB2DEB" w:rsidP="002D1628">
            <w:pPr>
              <w:pStyle w:val="NormalParaAR"/>
              <w:numPr>
                <w:ilvl w:val="0"/>
                <w:numId w:val="22"/>
              </w:numPr>
              <w:spacing w:before="60" w:after="60" w:line="240" w:lineRule="auto"/>
            </w:pPr>
            <w:r>
              <w:rPr>
                <w:rFonts w:hint="cs"/>
                <w:rtl/>
              </w:rPr>
              <w:t>تقييم الاحتياجات</w:t>
            </w:r>
          </w:p>
          <w:p w:rsidR="00A56951" w:rsidRPr="00A56951" w:rsidRDefault="00CB2DEB" w:rsidP="002D1628">
            <w:pPr>
              <w:pStyle w:val="NormalParaAR"/>
              <w:numPr>
                <w:ilvl w:val="0"/>
                <w:numId w:val="22"/>
              </w:numPr>
              <w:spacing w:before="60" w:after="60" w:line="240" w:lineRule="auto"/>
            </w:pPr>
            <w:r>
              <w:rPr>
                <w:rFonts w:hint="cs"/>
                <w:rtl/>
              </w:rPr>
              <w:t>إعداد تقارير</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CB2DEB" w:rsidRDefault="00CB2DEB" w:rsidP="002D1628">
            <w:pPr>
              <w:pStyle w:val="NormalParaAR"/>
              <w:spacing w:before="60" w:after="60" w:line="240" w:lineRule="auto"/>
              <w:rPr>
                <w:b/>
                <w:bCs/>
                <w:rtl/>
              </w:rPr>
            </w:pPr>
            <w:r>
              <w:rPr>
                <w:rFonts w:hint="cs"/>
                <w:b/>
                <w:bCs/>
                <w:rtl/>
              </w:rPr>
              <w:lastRenderedPageBreak/>
              <w:t>وضع وحدات تدريب للهيئة القضائية</w:t>
            </w:r>
          </w:p>
          <w:p w:rsidR="00CB2DEB" w:rsidRDefault="00E53877" w:rsidP="002D1628">
            <w:pPr>
              <w:pStyle w:val="NormalParaAR"/>
              <w:numPr>
                <w:ilvl w:val="0"/>
                <w:numId w:val="22"/>
              </w:numPr>
              <w:spacing w:before="60" w:after="60" w:line="240" w:lineRule="auto"/>
            </w:pPr>
            <w:r>
              <w:rPr>
                <w:rFonts w:hint="cs"/>
                <w:rtl/>
              </w:rPr>
              <w:t>وضع وحدات عامة للهيئات القضائية</w:t>
            </w:r>
          </w:p>
          <w:p w:rsidR="00CB2DEB" w:rsidRDefault="00C7544F" w:rsidP="002D1628">
            <w:pPr>
              <w:pStyle w:val="NormalParaAR"/>
              <w:numPr>
                <w:ilvl w:val="0"/>
                <w:numId w:val="22"/>
              </w:numPr>
              <w:spacing w:before="60" w:after="60" w:line="240" w:lineRule="auto"/>
            </w:pPr>
            <w:r>
              <w:rPr>
                <w:rFonts w:hint="cs"/>
                <w:rtl/>
              </w:rPr>
              <w:t>عقد اجتماعات مع مؤسسات</w:t>
            </w:r>
            <w:r w:rsidR="00CB2DEB">
              <w:rPr>
                <w:rFonts w:hint="cs"/>
                <w:rtl/>
              </w:rPr>
              <w:t xml:space="preserve"> التدريب القضائي والأطراف المعنية بغية الاتفاق على احتياجات التدريب الجوهرية وأساليب التعاون والنتائج المنشودة</w:t>
            </w:r>
          </w:p>
          <w:p w:rsidR="00A56951" w:rsidRPr="00A56951" w:rsidRDefault="00CB2DEB" w:rsidP="002D1628">
            <w:pPr>
              <w:pStyle w:val="NormalParaAR"/>
              <w:numPr>
                <w:ilvl w:val="0"/>
                <w:numId w:val="22"/>
              </w:numPr>
              <w:spacing w:before="60" w:after="60" w:line="240" w:lineRule="auto"/>
            </w:pPr>
            <w:r>
              <w:rPr>
                <w:rFonts w:hint="cs"/>
                <w:rtl/>
              </w:rPr>
              <w:t>وضع دليل "أدوات القضاة في مجال حقوق الملكية الفكرية" ووحدات تدريب مخصصة</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BA2DFA" w:rsidP="002D1628">
            <w:pPr>
              <w:pStyle w:val="NormalParaAR"/>
              <w:spacing w:before="60" w:after="60" w:line="240" w:lineRule="auto"/>
            </w:pPr>
            <w:r w:rsidRPr="00A56951">
              <w:t>x</w:t>
            </w:r>
          </w:p>
        </w:tc>
      </w:tr>
      <w:tr w:rsidR="00A56951" w:rsidRPr="00A56951" w:rsidTr="00AE2994">
        <w:trPr>
          <w:cantSplit/>
          <w:trHeight w:val="283"/>
          <w:jc w:val="center"/>
        </w:trPr>
        <w:tc>
          <w:tcPr>
            <w:tcW w:w="7620" w:type="dxa"/>
            <w:vAlign w:val="center"/>
          </w:tcPr>
          <w:p w:rsidR="00CB2DEB" w:rsidRDefault="00CB2DEB" w:rsidP="002D1628">
            <w:pPr>
              <w:pStyle w:val="NormalParaAR"/>
              <w:spacing w:before="60" w:after="60" w:line="240" w:lineRule="auto"/>
              <w:rPr>
                <w:b/>
                <w:bCs/>
                <w:rtl/>
              </w:rPr>
            </w:pPr>
            <w:r>
              <w:rPr>
                <w:rFonts w:hint="cs"/>
                <w:b/>
                <w:bCs/>
                <w:rtl/>
              </w:rPr>
              <w:t>تطوير مركز الويبو القائم للتعلم الإلكتروني</w:t>
            </w:r>
          </w:p>
          <w:p w:rsidR="00CB2DEB" w:rsidRDefault="00CB2DEB" w:rsidP="002D1628">
            <w:pPr>
              <w:pStyle w:val="NormalParaAR"/>
              <w:numPr>
                <w:ilvl w:val="0"/>
                <w:numId w:val="22"/>
              </w:numPr>
              <w:spacing w:before="60" w:after="60" w:line="240" w:lineRule="auto"/>
            </w:pPr>
            <w:r>
              <w:rPr>
                <w:rFonts w:hint="cs"/>
                <w:rtl/>
              </w:rPr>
              <w:t>إنشاء منتدى</w:t>
            </w:r>
          </w:p>
          <w:p w:rsidR="00A56951" w:rsidRPr="00A56951" w:rsidRDefault="00CB2DEB" w:rsidP="002D1628">
            <w:pPr>
              <w:pStyle w:val="NormalParaAR"/>
              <w:numPr>
                <w:ilvl w:val="0"/>
                <w:numId w:val="22"/>
              </w:numPr>
              <w:spacing w:before="60" w:after="60" w:line="240" w:lineRule="auto"/>
            </w:pPr>
            <w:r>
              <w:rPr>
                <w:rFonts w:hint="cs"/>
                <w:rtl/>
              </w:rPr>
              <w:t>إتاحة النفاذ الإلكتروني إلى مواد التعلّم</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Pr="00A56951" w:rsidRDefault="00CB2DEB" w:rsidP="002D1628">
            <w:pPr>
              <w:pStyle w:val="NormalParaAR"/>
              <w:spacing w:before="60" w:after="60" w:line="240" w:lineRule="auto"/>
              <w:rPr>
                <w:b/>
                <w:bCs/>
              </w:rPr>
            </w:pPr>
            <w:r>
              <w:rPr>
                <w:rFonts w:hint="cs"/>
                <w:b/>
                <w:bCs/>
                <w:rtl/>
              </w:rPr>
              <w:t>أدوات القضاة في مجال حقوق الملكية الفكرية</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Pr="00CB2DEB" w:rsidRDefault="00CB2DEB" w:rsidP="002D1628">
            <w:pPr>
              <w:pStyle w:val="NormalParaAR"/>
              <w:spacing w:before="60" w:after="60" w:line="240" w:lineRule="auto"/>
              <w:rPr>
                <w:b/>
                <w:bCs/>
              </w:rPr>
            </w:pPr>
            <w:r>
              <w:rPr>
                <w:rFonts w:hint="cs"/>
                <w:b/>
                <w:bCs/>
                <w:rtl/>
              </w:rPr>
              <w:t>توفير أدلة ومراجع</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r w:rsidRPr="00A56951">
              <w:t>x</w:t>
            </w:r>
          </w:p>
        </w:tc>
      </w:tr>
      <w:tr w:rsidR="00A56951" w:rsidRPr="00A56951" w:rsidTr="00AE2994">
        <w:trPr>
          <w:cantSplit/>
          <w:trHeight w:val="283"/>
          <w:jc w:val="center"/>
        </w:trPr>
        <w:tc>
          <w:tcPr>
            <w:tcW w:w="7620" w:type="dxa"/>
            <w:vAlign w:val="center"/>
          </w:tcPr>
          <w:p w:rsidR="00A56951" w:rsidRPr="00A56951" w:rsidRDefault="00E53877" w:rsidP="002D1628">
            <w:pPr>
              <w:pStyle w:val="NormalParaAR"/>
              <w:spacing w:before="60" w:after="60" w:line="240" w:lineRule="auto"/>
              <w:rPr>
                <w:b/>
                <w:bCs/>
              </w:rPr>
            </w:pPr>
            <w:r>
              <w:rPr>
                <w:rFonts w:hint="cs"/>
                <w:b/>
                <w:bCs/>
                <w:rtl/>
              </w:rPr>
              <w:t xml:space="preserve">تنظيم دورات تدريبية وتجريبها </w:t>
            </w:r>
            <w:r w:rsidR="00CB2DEB">
              <w:rPr>
                <w:rFonts w:hint="cs"/>
                <w:b/>
                <w:bCs/>
                <w:rtl/>
              </w:rPr>
              <w:t>وتقييمها</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r w:rsidRPr="00A56951">
              <w:t>x</w:t>
            </w:r>
          </w:p>
        </w:tc>
      </w:tr>
      <w:tr w:rsidR="00CB2DEB" w:rsidRPr="00A56951" w:rsidTr="00AE2994">
        <w:trPr>
          <w:cantSplit/>
          <w:trHeight w:val="283"/>
          <w:jc w:val="center"/>
        </w:trPr>
        <w:tc>
          <w:tcPr>
            <w:tcW w:w="7620" w:type="dxa"/>
            <w:vAlign w:val="center"/>
          </w:tcPr>
          <w:p w:rsidR="00CB2DEB" w:rsidRPr="00CB2DEB" w:rsidRDefault="00C17F57" w:rsidP="002D1628">
            <w:pPr>
              <w:pStyle w:val="NormalParaAR"/>
              <w:spacing w:before="60" w:after="60" w:line="240" w:lineRule="auto"/>
              <w:rPr>
                <w:b/>
                <w:bCs/>
              </w:rPr>
            </w:pPr>
            <w:r>
              <w:rPr>
                <w:rFonts w:hint="cs"/>
                <w:b/>
                <w:bCs/>
                <w:rtl/>
              </w:rPr>
              <w:t>إقامة شبكات بين مؤسسات</w:t>
            </w:r>
            <w:r w:rsidR="00CB2DEB">
              <w:rPr>
                <w:rFonts w:hint="cs"/>
                <w:b/>
                <w:bCs/>
                <w:rtl/>
              </w:rPr>
              <w:t xml:space="preserve"> التدريب القضائي</w:t>
            </w:r>
          </w:p>
        </w:tc>
        <w:tc>
          <w:tcPr>
            <w:tcW w:w="992" w:type="dxa"/>
            <w:shd w:val="clear" w:color="auto" w:fill="auto"/>
            <w:vAlign w:val="center"/>
          </w:tcPr>
          <w:p w:rsidR="00CB2DEB" w:rsidRPr="00A56951" w:rsidRDefault="00CB2DEB" w:rsidP="002D1628">
            <w:pPr>
              <w:pStyle w:val="NormalParaAR"/>
              <w:spacing w:before="60" w:after="60" w:line="240" w:lineRule="auto"/>
            </w:pPr>
          </w:p>
        </w:tc>
        <w:tc>
          <w:tcPr>
            <w:tcW w:w="993" w:type="dxa"/>
            <w:shd w:val="clear" w:color="auto" w:fill="auto"/>
            <w:vAlign w:val="center"/>
          </w:tcPr>
          <w:p w:rsidR="00CB2DEB" w:rsidRPr="00A56951" w:rsidRDefault="00CB2DEB" w:rsidP="002D1628">
            <w:pPr>
              <w:pStyle w:val="NormalParaAR"/>
              <w:spacing w:before="60" w:after="60" w:line="240" w:lineRule="auto"/>
            </w:pPr>
          </w:p>
        </w:tc>
        <w:tc>
          <w:tcPr>
            <w:tcW w:w="850" w:type="dxa"/>
            <w:shd w:val="clear" w:color="auto" w:fill="auto"/>
            <w:vAlign w:val="center"/>
          </w:tcPr>
          <w:p w:rsidR="00CB2DEB" w:rsidRPr="00A56951" w:rsidRDefault="00CB2DEB" w:rsidP="002D1628">
            <w:pPr>
              <w:pStyle w:val="NormalParaAR"/>
              <w:spacing w:before="60" w:after="60" w:line="240" w:lineRule="auto"/>
            </w:pPr>
          </w:p>
        </w:tc>
        <w:tc>
          <w:tcPr>
            <w:tcW w:w="851" w:type="dxa"/>
            <w:shd w:val="clear" w:color="auto" w:fill="auto"/>
            <w:vAlign w:val="center"/>
          </w:tcPr>
          <w:p w:rsidR="00CB2DEB" w:rsidRPr="00A56951" w:rsidRDefault="00CB2DEB" w:rsidP="002D1628">
            <w:pPr>
              <w:pStyle w:val="NormalParaAR"/>
              <w:spacing w:before="60" w:after="60" w:line="240" w:lineRule="auto"/>
            </w:pPr>
          </w:p>
        </w:tc>
        <w:tc>
          <w:tcPr>
            <w:tcW w:w="850" w:type="dxa"/>
            <w:shd w:val="clear" w:color="auto" w:fill="auto"/>
            <w:vAlign w:val="center"/>
          </w:tcPr>
          <w:p w:rsidR="00CB2DEB" w:rsidRPr="00A56951" w:rsidRDefault="00CB2DEB" w:rsidP="002D1628">
            <w:pPr>
              <w:pStyle w:val="NormalParaAR"/>
              <w:spacing w:before="60" w:after="60" w:line="240" w:lineRule="auto"/>
            </w:pPr>
            <w:r w:rsidRPr="00A56951">
              <w:t>x</w:t>
            </w:r>
          </w:p>
        </w:tc>
        <w:tc>
          <w:tcPr>
            <w:tcW w:w="851" w:type="dxa"/>
            <w:shd w:val="clear" w:color="auto" w:fill="auto"/>
            <w:vAlign w:val="center"/>
          </w:tcPr>
          <w:p w:rsidR="00CB2DEB" w:rsidRPr="00A56951" w:rsidRDefault="00CB2DEB" w:rsidP="002D1628">
            <w:pPr>
              <w:pStyle w:val="NormalParaAR"/>
              <w:spacing w:before="60" w:after="60" w:line="240" w:lineRule="auto"/>
            </w:pPr>
            <w:r w:rsidRPr="00A56951">
              <w:t>x</w:t>
            </w:r>
          </w:p>
        </w:tc>
        <w:tc>
          <w:tcPr>
            <w:tcW w:w="992" w:type="dxa"/>
            <w:shd w:val="clear" w:color="auto" w:fill="auto"/>
            <w:vAlign w:val="center"/>
          </w:tcPr>
          <w:p w:rsidR="00CB2DEB" w:rsidRPr="00A56951" w:rsidRDefault="00CB2DEB" w:rsidP="002D1628">
            <w:pPr>
              <w:pStyle w:val="NormalParaAR"/>
              <w:spacing w:before="60" w:after="60" w:line="240" w:lineRule="auto"/>
            </w:pPr>
            <w:r w:rsidRPr="00A56951">
              <w:t>x</w:t>
            </w:r>
          </w:p>
        </w:tc>
        <w:tc>
          <w:tcPr>
            <w:tcW w:w="925" w:type="dxa"/>
            <w:shd w:val="clear" w:color="auto" w:fill="auto"/>
            <w:vAlign w:val="center"/>
          </w:tcPr>
          <w:p w:rsidR="00CB2DEB" w:rsidRPr="00A56951" w:rsidRDefault="00CB2DEB" w:rsidP="002D1628">
            <w:pPr>
              <w:pStyle w:val="NormalParaAR"/>
              <w:spacing w:before="60" w:after="60" w:line="240" w:lineRule="auto"/>
            </w:pPr>
            <w:r w:rsidRPr="00A56951">
              <w:t>x</w:t>
            </w:r>
          </w:p>
        </w:tc>
      </w:tr>
      <w:tr w:rsidR="00A56951" w:rsidRPr="00A56951" w:rsidTr="00AE2994">
        <w:trPr>
          <w:cantSplit/>
          <w:trHeight w:val="283"/>
          <w:jc w:val="center"/>
        </w:trPr>
        <w:tc>
          <w:tcPr>
            <w:tcW w:w="7620" w:type="dxa"/>
            <w:vAlign w:val="center"/>
          </w:tcPr>
          <w:p w:rsidR="00A56951" w:rsidRPr="00A56951" w:rsidRDefault="00CB2DEB" w:rsidP="002D1628">
            <w:pPr>
              <w:pStyle w:val="NormalParaAR"/>
              <w:spacing w:before="60" w:after="60" w:line="240" w:lineRule="auto"/>
              <w:rPr>
                <w:b/>
                <w:bCs/>
              </w:rPr>
            </w:pPr>
            <w:r>
              <w:rPr>
                <w:rFonts w:hint="cs"/>
                <w:b/>
                <w:bCs/>
                <w:rtl/>
              </w:rPr>
              <w:t>تقرير التقييم النهائي</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r w:rsidRPr="00A56951">
              <w:t>x</w:t>
            </w:r>
          </w:p>
        </w:tc>
      </w:tr>
    </w:tbl>
    <w:p w:rsidR="00D75009" w:rsidRPr="00CB2DEB" w:rsidRDefault="00CB2DEB" w:rsidP="002D1628">
      <w:pPr>
        <w:pStyle w:val="NormalParaAR"/>
        <w:keepNext/>
        <w:pageBreakBefore/>
        <w:rPr>
          <w:i/>
          <w:iCs/>
          <w:sz w:val="40"/>
          <w:szCs w:val="40"/>
          <w:rtl/>
        </w:rPr>
      </w:pPr>
      <w:r>
        <w:rPr>
          <w:rFonts w:hint="cs"/>
          <w:sz w:val="40"/>
          <w:szCs w:val="40"/>
          <w:rtl/>
        </w:rPr>
        <w:lastRenderedPageBreak/>
        <w:t>5.</w:t>
      </w:r>
      <w:r>
        <w:rPr>
          <w:sz w:val="40"/>
          <w:szCs w:val="40"/>
          <w:rtl/>
        </w:rPr>
        <w:tab/>
      </w:r>
      <w:r w:rsidR="005B0AE3">
        <w:rPr>
          <w:rFonts w:hint="cs"/>
          <w:sz w:val="40"/>
          <w:szCs w:val="40"/>
          <w:rtl/>
        </w:rPr>
        <w:t xml:space="preserve">مجموع </w:t>
      </w:r>
      <w:r>
        <w:rPr>
          <w:rFonts w:hint="cs"/>
          <w:sz w:val="40"/>
          <w:szCs w:val="40"/>
          <w:rtl/>
        </w:rPr>
        <w:t xml:space="preserve">موارد خلاف الموظفين بحسب النتائج </w:t>
      </w:r>
      <w:r>
        <w:rPr>
          <w:rFonts w:hint="cs"/>
          <w:i/>
          <w:iCs/>
          <w:sz w:val="40"/>
          <w:szCs w:val="40"/>
          <w:rtl/>
        </w:rPr>
        <w:t>(بالفرنكات السويسرية)</w:t>
      </w:r>
    </w:p>
    <w:tbl>
      <w:tblPr>
        <w:bidiVisual/>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410"/>
        <w:gridCol w:w="2268"/>
        <w:gridCol w:w="2551"/>
      </w:tblGrid>
      <w:tr w:rsidR="00CB2DEB" w:rsidRPr="00514903" w:rsidTr="00AE2994">
        <w:trPr>
          <w:cantSplit/>
          <w:trHeight w:val="310"/>
          <w:tblHeader/>
          <w:jc w:val="center"/>
        </w:trPr>
        <w:tc>
          <w:tcPr>
            <w:tcW w:w="7054" w:type="dxa"/>
            <w:shd w:val="clear" w:color="auto" w:fill="auto"/>
            <w:vAlign w:val="bottom"/>
          </w:tcPr>
          <w:p w:rsidR="00CB2DEB" w:rsidRPr="00514903" w:rsidRDefault="00514903" w:rsidP="002D1628">
            <w:pPr>
              <w:pStyle w:val="NormalParaAR"/>
              <w:spacing w:before="60" w:after="60" w:line="240" w:lineRule="auto"/>
              <w:rPr>
                <w:b/>
                <w:bCs/>
                <w:rtl/>
              </w:rPr>
            </w:pPr>
            <w:r w:rsidRPr="00514903">
              <w:rPr>
                <w:b/>
                <w:bCs/>
                <w:rtl/>
              </w:rPr>
              <w:t>النتيجة</w:t>
            </w:r>
          </w:p>
        </w:tc>
        <w:tc>
          <w:tcPr>
            <w:tcW w:w="2410" w:type="dxa"/>
            <w:shd w:val="clear" w:color="auto" w:fill="auto"/>
            <w:vAlign w:val="center"/>
          </w:tcPr>
          <w:p w:rsidR="00CB2DEB" w:rsidRPr="00514903" w:rsidRDefault="00514903" w:rsidP="005B0AE3">
            <w:pPr>
              <w:pStyle w:val="NormalParaAR"/>
              <w:spacing w:before="60" w:after="60" w:line="240" w:lineRule="auto"/>
              <w:jc w:val="center"/>
              <w:rPr>
                <w:b/>
                <w:bCs/>
              </w:rPr>
            </w:pPr>
            <w:r w:rsidRPr="00514903">
              <w:rPr>
                <w:b/>
                <w:bCs/>
                <w:rtl/>
              </w:rPr>
              <w:t>2016</w:t>
            </w:r>
          </w:p>
        </w:tc>
        <w:tc>
          <w:tcPr>
            <w:tcW w:w="2268" w:type="dxa"/>
            <w:shd w:val="clear" w:color="auto" w:fill="auto"/>
            <w:vAlign w:val="center"/>
          </w:tcPr>
          <w:p w:rsidR="00CB2DEB" w:rsidRPr="00514903" w:rsidRDefault="00514903" w:rsidP="005B0AE3">
            <w:pPr>
              <w:pStyle w:val="NormalParaAR"/>
              <w:spacing w:before="60" w:after="60" w:line="240" w:lineRule="auto"/>
              <w:jc w:val="center"/>
              <w:rPr>
                <w:b/>
                <w:bCs/>
              </w:rPr>
            </w:pPr>
            <w:r w:rsidRPr="00514903">
              <w:rPr>
                <w:b/>
                <w:bCs/>
                <w:rtl/>
              </w:rPr>
              <w:t>2017</w:t>
            </w:r>
          </w:p>
        </w:tc>
        <w:tc>
          <w:tcPr>
            <w:tcW w:w="2551" w:type="dxa"/>
            <w:vAlign w:val="center"/>
          </w:tcPr>
          <w:p w:rsidR="00CB2DEB" w:rsidRPr="00514903" w:rsidRDefault="00514903" w:rsidP="005B0AE3">
            <w:pPr>
              <w:pStyle w:val="NormalParaAR"/>
              <w:spacing w:before="60" w:after="60" w:line="240" w:lineRule="auto"/>
              <w:jc w:val="center"/>
              <w:rPr>
                <w:b/>
                <w:bCs/>
              </w:rPr>
            </w:pPr>
            <w:r w:rsidRPr="00514903">
              <w:rPr>
                <w:b/>
                <w:bCs/>
                <w:rtl/>
              </w:rPr>
              <w:t>المجموع</w:t>
            </w:r>
          </w:p>
        </w:tc>
      </w:tr>
      <w:tr w:rsidR="00514903" w:rsidRPr="00514903" w:rsidTr="00AE2994">
        <w:trPr>
          <w:cantSplit/>
          <w:jc w:val="center"/>
        </w:trPr>
        <w:tc>
          <w:tcPr>
            <w:tcW w:w="7054" w:type="dxa"/>
            <w:shd w:val="clear" w:color="auto" w:fill="auto"/>
            <w:vAlign w:val="center"/>
          </w:tcPr>
          <w:p w:rsidR="00514903" w:rsidRPr="00514903" w:rsidRDefault="008D2D9F" w:rsidP="002D1628">
            <w:pPr>
              <w:pStyle w:val="NormalParaAR"/>
              <w:spacing w:before="60" w:after="60" w:line="240" w:lineRule="auto"/>
              <w:rPr>
                <w:b/>
                <w:bCs/>
              </w:rPr>
            </w:pPr>
            <w:r>
              <w:rPr>
                <w:rFonts w:hint="cs"/>
                <w:b/>
                <w:bCs/>
                <w:rtl/>
              </w:rPr>
              <w:t xml:space="preserve">إجراء </w:t>
            </w:r>
            <w:r w:rsidRPr="006E784E">
              <w:rPr>
                <w:rFonts w:hint="cs"/>
                <w:b/>
                <w:bCs/>
                <w:rtl/>
              </w:rPr>
              <w:t>مسح لمؤسسات التدريب على حقوق الملكية الفكرية وغيرها من مبادرات التدريب القائمة على نطاق العالم لفائدة الهيئات القضائية</w:t>
            </w:r>
          </w:p>
        </w:tc>
        <w:tc>
          <w:tcPr>
            <w:tcW w:w="2410" w:type="dxa"/>
            <w:vAlign w:val="center"/>
          </w:tcPr>
          <w:p w:rsidR="00514903" w:rsidRPr="00514903" w:rsidRDefault="00514903" w:rsidP="002D1628">
            <w:pPr>
              <w:pStyle w:val="NormalParaAR"/>
              <w:spacing w:before="60" w:after="60" w:line="240" w:lineRule="auto"/>
            </w:pPr>
            <w:r w:rsidRPr="00514903">
              <w:t>10 000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10 000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r w:rsidRPr="00514903">
              <w:rPr>
                <w:b/>
                <w:bCs/>
                <w:rtl/>
              </w:rPr>
              <w:t>اختيار أربعة بلدان رائدة</w:t>
            </w:r>
          </w:p>
          <w:p w:rsidR="00514903" w:rsidRPr="00514903" w:rsidRDefault="00E53877" w:rsidP="002D1628">
            <w:pPr>
              <w:pStyle w:val="NormalParaAR"/>
              <w:numPr>
                <w:ilvl w:val="0"/>
                <w:numId w:val="22"/>
              </w:numPr>
              <w:spacing w:before="60" w:after="60" w:line="240" w:lineRule="auto"/>
            </w:pPr>
            <w:r>
              <w:rPr>
                <w:rFonts w:hint="cs"/>
                <w:rtl/>
              </w:rPr>
              <w:t>اختيار البلد الرائد</w:t>
            </w:r>
          </w:p>
          <w:p w:rsidR="00514903" w:rsidRPr="00514903" w:rsidRDefault="00E53877" w:rsidP="002D1628">
            <w:pPr>
              <w:pStyle w:val="NormalParaAR"/>
              <w:numPr>
                <w:ilvl w:val="0"/>
                <w:numId w:val="22"/>
              </w:numPr>
              <w:spacing w:before="60" w:after="60" w:line="240" w:lineRule="auto"/>
            </w:pPr>
            <w:r>
              <w:rPr>
                <w:rtl/>
              </w:rPr>
              <w:t xml:space="preserve">تحديد المدرِّبين </w:t>
            </w:r>
            <w:r>
              <w:rPr>
                <w:rFonts w:hint="cs"/>
                <w:rtl/>
              </w:rPr>
              <w:t>وجهات الاتصال</w:t>
            </w:r>
          </w:p>
          <w:p w:rsidR="00514903" w:rsidRPr="00514903" w:rsidRDefault="00E53877" w:rsidP="002D1628">
            <w:pPr>
              <w:pStyle w:val="NormalParaAR"/>
              <w:numPr>
                <w:ilvl w:val="0"/>
                <w:numId w:val="22"/>
              </w:numPr>
              <w:spacing w:before="60" w:after="60" w:line="240" w:lineRule="auto"/>
            </w:pPr>
            <w:r>
              <w:rPr>
                <w:rFonts w:hint="cs"/>
                <w:rtl/>
              </w:rPr>
              <w:t>إبرام اتفاق وإعداد خطط العمل والموافقة عليها</w:t>
            </w:r>
          </w:p>
        </w:tc>
        <w:tc>
          <w:tcPr>
            <w:tcW w:w="2410" w:type="dxa"/>
            <w:vAlign w:val="center"/>
          </w:tcPr>
          <w:p w:rsidR="00514903" w:rsidRPr="00514903" w:rsidRDefault="00514903" w:rsidP="002D1628">
            <w:pPr>
              <w:pStyle w:val="NormalParaAR"/>
              <w:spacing w:before="60" w:after="60" w:line="240" w:lineRule="auto"/>
            </w:pPr>
            <w:r w:rsidRPr="00514903">
              <w:t>20 000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20 000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r w:rsidRPr="00514903">
              <w:rPr>
                <w:b/>
                <w:bCs/>
                <w:rtl/>
              </w:rPr>
              <w:t xml:space="preserve">اختيار </w:t>
            </w:r>
            <w:r w:rsidR="00E53877">
              <w:rPr>
                <w:b/>
                <w:bCs/>
                <w:rtl/>
              </w:rPr>
              <w:t>الخبراء المستعان بهم في المشاريع</w:t>
            </w:r>
            <w:r w:rsidRPr="00514903">
              <w:rPr>
                <w:b/>
                <w:bCs/>
                <w:rtl/>
              </w:rPr>
              <w:t xml:space="preserve"> الرائدة الأربعة</w:t>
            </w:r>
          </w:p>
          <w:p w:rsidR="00514903" w:rsidRPr="00514903" w:rsidRDefault="00514903" w:rsidP="002D1628">
            <w:pPr>
              <w:pStyle w:val="NormalParaAR"/>
              <w:numPr>
                <w:ilvl w:val="0"/>
                <w:numId w:val="22"/>
              </w:numPr>
              <w:spacing w:before="60" w:after="60" w:line="240" w:lineRule="auto"/>
            </w:pPr>
            <w:r w:rsidRPr="00514903">
              <w:rPr>
                <w:rtl/>
              </w:rPr>
              <w:t>تحديد الاختصاصات</w:t>
            </w:r>
          </w:p>
          <w:p w:rsidR="00514903" w:rsidRPr="00514903" w:rsidRDefault="00E53877" w:rsidP="00E53877">
            <w:pPr>
              <w:pStyle w:val="NormalParaAR"/>
              <w:numPr>
                <w:ilvl w:val="0"/>
                <w:numId w:val="22"/>
              </w:numPr>
              <w:spacing w:before="60" w:after="60" w:line="240" w:lineRule="auto"/>
            </w:pPr>
            <w:r>
              <w:rPr>
                <w:rFonts w:hint="cs"/>
                <w:rtl/>
              </w:rPr>
              <w:t xml:space="preserve">وضع عقود </w:t>
            </w:r>
            <w:r w:rsidRPr="00E53877">
              <w:rPr>
                <w:rtl/>
              </w:rPr>
              <w:t>الخدمات التعاقدية الفردية</w:t>
            </w:r>
          </w:p>
        </w:tc>
        <w:tc>
          <w:tcPr>
            <w:tcW w:w="2410" w:type="dxa"/>
            <w:vAlign w:val="center"/>
          </w:tcPr>
          <w:p w:rsidR="00514903" w:rsidRPr="00514903" w:rsidRDefault="00514903" w:rsidP="002D1628">
            <w:pPr>
              <w:pStyle w:val="NormalParaAR"/>
              <w:spacing w:before="60" w:after="60" w:line="240" w:lineRule="auto"/>
            </w:pPr>
            <w:r w:rsidRPr="00514903">
              <w:t>120 000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120 000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r w:rsidRPr="00514903">
              <w:rPr>
                <w:b/>
                <w:bCs/>
                <w:rtl/>
              </w:rPr>
              <w:t>إيفاد بعثات لتقييم الاحتياجات</w:t>
            </w:r>
          </w:p>
          <w:p w:rsidR="00514903" w:rsidRPr="00514903" w:rsidRDefault="00514903" w:rsidP="002D1628">
            <w:pPr>
              <w:pStyle w:val="NormalParaAR"/>
              <w:numPr>
                <w:ilvl w:val="0"/>
                <w:numId w:val="22"/>
              </w:numPr>
              <w:spacing w:before="60" w:after="60" w:line="240" w:lineRule="auto"/>
            </w:pPr>
            <w:r w:rsidRPr="00514903">
              <w:rPr>
                <w:rtl/>
              </w:rPr>
              <w:t>تقييم الاحتياجات</w:t>
            </w:r>
          </w:p>
          <w:p w:rsidR="00514903" w:rsidRPr="00514903" w:rsidRDefault="00514903" w:rsidP="002D1628">
            <w:pPr>
              <w:pStyle w:val="NormalParaAR"/>
              <w:numPr>
                <w:ilvl w:val="0"/>
                <w:numId w:val="22"/>
              </w:numPr>
              <w:spacing w:before="60" w:after="60" w:line="240" w:lineRule="auto"/>
            </w:pPr>
            <w:r w:rsidRPr="00514903">
              <w:rPr>
                <w:rtl/>
              </w:rPr>
              <w:t>إعداد تقارير</w:t>
            </w:r>
          </w:p>
        </w:tc>
        <w:tc>
          <w:tcPr>
            <w:tcW w:w="2410" w:type="dxa"/>
            <w:vAlign w:val="center"/>
          </w:tcPr>
          <w:p w:rsidR="00514903" w:rsidRPr="00514903" w:rsidRDefault="00514903" w:rsidP="002D1628">
            <w:pPr>
              <w:pStyle w:val="NormalParaAR"/>
              <w:spacing w:before="60" w:after="60" w:line="240" w:lineRule="auto"/>
            </w:pPr>
            <w:r w:rsidRPr="00514903">
              <w:t>20 000</w:t>
            </w:r>
          </w:p>
        </w:tc>
        <w:tc>
          <w:tcPr>
            <w:tcW w:w="2268" w:type="dxa"/>
            <w:vAlign w:val="center"/>
          </w:tcPr>
          <w:p w:rsidR="00514903" w:rsidRPr="00514903" w:rsidRDefault="00514903" w:rsidP="002D1628">
            <w:pPr>
              <w:pStyle w:val="NormalParaAR"/>
              <w:spacing w:before="60" w:after="60" w:line="240" w:lineRule="auto"/>
            </w:pPr>
            <w:r w:rsidRPr="00514903">
              <w:t>20 000</w:t>
            </w:r>
          </w:p>
        </w:tc>
        <w:tc>
          <w:tcPr>
            <w:tcW w:w="2551" w:type="dxa"/>
            <w:vAlign w:val="center"/>
          </w:tcPr>
          <w:p w:rsidR="00514903" w:rsidRPr="00514903" w:rsidRDefault="00514903" w:rsidP="002D1628">
            <w:pPr>
              <w:pStyle w:val="NormalParaAR"/>
              <w:spacing w:before="60" w:after="60" w:line="240" w:lineRule="auto"/>
            </w:pPr>
            <w:r w:rsidRPr="00514903">
              <w:t>40 000</w:t>
            </w:r>
          </w:p>
        </w:tc>
      </w:tr>
      <w:tr w:rsidR="00514903" w:rsidRPr="00514903" w:rsidTr="00AE2994">
        <w:trPr>
          <w:cantSplit/>
          <w:jc w:val="center"/>
        </w:trPr>
        <w:tc>
          <w:tcPr>
            <w:tcW w:w="7054" w:type="dxa"/>
            <w:shd w:val="clear" w:color="auto" w:fill="auto"/>
            <w:vAlign w:val="center"/>
          </w:tcPr>
          <w:p w:rsidR="00514903" w:rsidRPr="00514903" w:rsidRDefault="00514903" w:rsidP="00E53877">
            <w:pPr>
              <w:pStyle w:val="NormalParaAR"/>
              <w:spacing w:before="60" w:after="60" w:line="240" w:lineRule="auto"/>
              <w:rPr>
                <w:b/>
                <w:bCs/>
                <w:rtl/>
              </w:rPr>
            </w:pPr>
            <w:r w:rsidRPr="00514903">
              <w:rPr>
                <w:b/>
                <w:bCs/>
                <w:rtl/>
              </w:rPr>
              <w:t>وضع وحدات تدريب</w:t>
            </w:r>
            <w:r w:rsidR="00E53877">
              <w:rPr>
                <w:rFonts w:hint="cs"/>
                <w:b/>
                <w:bCs/>
                <w:rtl/>
              </w:rPr>
              <w:t xml:space="preserve"> عامة ومتخصصة</w:t>
            </w:r>
            <w:r w:rsidRPr="00514903">
              <w:rPr>
                <w:b/>
                <w:bCs/>
                <w:rtl/>
              </w:rPr>
              <w:t xml:space="preserve"> للهيئ</w:t>
            </w:r>
            <w:r w:rsidR="00E53877">
              <w:rPr>
                <w:rFonts w:hint="cs"/>
                <w:b/>
                <w:bCs/>
                <w:rtl/>
              </w:rPr>
              <w:t>ات</w:t>
            </w:r>
            <w:r w:rsidRPr="00514903">
              <w:rPr>
                <w:b/>
                <w:bCs/>
                <w:rtl/>
              </w:rPr>
              <w:t xml:space="preserve"> القضائية</w:t>
            </w:r>
          </w:p>
          <w:p w:rsidR="00514903" w:rsidRDefault="00E53877" w:rsidP="002D1628">
            <w:pPr>
              <w:pStyle w:val="NormalParaAR"/>
              <w:numPr>
                <w:ilvl w:val="0"/>
                <w:numId w:val="22"/>
              </w:numPr>
              <w:spacing w:before="60" w:after="60" w:line="240" w:lineRule="auto"/>
            </w:pPr>
            <w:r>
              <w:rPr>
                <w:rFonts w:hint="cs"/>
                <w:rtl/>
              </w:rPr>
              <w:t>وضع الوحدات</w:t>
            </w:r>
          </w:p>
          <w:p w:rsidR="00E53877" w:rsidRPr="00514903" w:rsidRDefault="00E53877" w:rsidP="002D1628">
            <w:pPr>
              <w:pStyle w:val="NormalParaAR"/>
              <w:numPr>
                <w:ilvl w:val="0"/>
                <w:numId w:val="22"/>
              </w:numPr>
              <w:spacing w:before="60" w:after="60" w:line="240" w:lineRule="auto"/>
            </w:pPr>
            <w:r>
              <w:rPr>
                <w:rFonts w:hint="cs"/>
                <w:rtl/>
              </w:rPr>
              <w:t>تكييف الوحدات مع التدريب على التعلم الإلكتروني</w:t>
            </w:r>
          </w:p>
        </w:tc>
        <w:tc>
          <w:tcPr>
            <w:tcW w:w="2410" w:type="dxa"/>
            <w:vAlign w:val="center"/>
          </w:tcPr>
          <w:p w:rsidR="00514903" w:rsidRPr="00514903" w:rsidRDefault="00514903" w:rsidP="002D1628">
            <w:pPr>
              <w:pStyle w:val="NormalParaAR"/>
              <w:spacing w:before="60" w:after="60" w:line="240" w:lineRule="auto"/>
            </w:pPr>
            <w:r w:rsidRPr="00514903">
              <w:t>20 000</w:t>
            </w:r>
          </w:p>
        </w:tc>
        <w:tc>
          <w:tcPr>
            <w:tcW w:w="2268" w:type="dxa"/>
            <w:vAlign w:val="center"/>
          </w:tcPr>
          <w:p w:rsidR="00514903" w:rsidRPr="00514903" w:rsidRDefault="00514903" w:rsidP="002D1628">
            <w:pPr>
              <w:pStyle w:val="NormalParaAR"/>
              <w:spacing w:before="60" w:after="60" w:line="240" w:lineRule="auto"/>
            </w:pPr>
            <w:r w:rsidRPr="00514903">
              <w:t>50 000</w:t>
            </w:r>
          </w:p>
        </w:tc>
        <w:tc>
          <w:tcPr>
            <w:tcW w:w="2551" w:type="dxa"/>
            <w:vAlign w:val="center"/>
          </w:tcPr>
          <w:p w:rsidR="00514903" w:rsidRPr="00514903" w:rsidRDefault="00514903" w:rsidP="002D1628">
            <w:pPr>
              <w:pStyle w:val="NormalParaAR"/>
              <w:spacing w:before="60" w:after="60" w:line="240" w:lineRule="auto"/>
            </w:pPr>
            <w:r w:rsidRPr="00514903">
              <w:t>70 000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r w:rsidRPr="00514903">
              <w:rPr>
                <w:b/>
                <w:bCs/>
                <w:rtl/>
              </w:rPr>
              <w:lastRenderedPageBreak/>
              <w:t>تطوير مركز الويبو القائم للتعلم الإلكتروني</w:t>
            </w:r>
          </w:p>
          <w:p w:rsidR="00514903" w:rsidRPr="00514903" w:rsidRDefault="00514903" w:rsidP="002D1628">
            <w:pPr>
              <w:pStyle w:val="NormalParaAR"/>
              <w:numPr>
                <w:ilvl w:val="0"/>
                <w:numId w:val="22"/>
              </w:numPr>
              <w:spacing w:before="60" w:after="60" w:line="240" w:lineRule="auto"/>
            </w:pPr>
            <w:r w:rsidRPr="00514903">
              <w:rPr>
                <w:rtl/>
              </w:rPr>
              <w:t>إنشاء منتدى</w:t>
            </w:r>
          </w:p>
          <w:p w:rsidR="00514903" w:rsidRPr="00514903" w:rsidRDefault="00514903" w:rsidP="002D1628">
            <w:pPr>
              <w:pStyle w:val="NormalParaAR"/>
              <w:numPr>
                <w:ilvl w:val="0"/>
                <w:numId w:val="22"/>
              </w:numPr>
              <w:spacing w:before="60" w:after="60" w:line="240" w:lineRule="auto"/>
            </w:pPr>
            <w:r w:rsidRPr="00514903">
              <w:rPr>
                <w:rtl/>
              </w:rPr>
              <w:t>إتاحة النفاذ الإلكتروني إلى مواد التعلّم</w:t>
            </w:r>
          </w:p>
        </w:tc>
        <w:tc>
          <w:tcPr>
            <w:tcW w:w="2410" w:type="dxa"/>
            <w:vAlign w:val="center"/>
          </w:tcPr>
          <w:p w:rsidR="00514903" w:rsidRPr="00514903" w:rsidRDefault="00514903" w:rsidP="002D1628">
            <w:pPr>
              <w:pStyle w:val="NormalParaAR"/>
              <w:spacing w:before="60" w:after="60" w:line="240" w:lineRule="auto"/>
            </w:pPr>
            <w:r w:rsidRPr="00514903">
              <w:t>60 000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60 000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Pr>
            </w:pPr>
            <w:r w:rsidRPr="00514903">
              <w:rPr>
                <w:b/>
                <w:bCs/>
                <w:rtl/>
              </w:rPr>
              <w:t>أدوات القضاة في مجال حقوق الملكية الفكرية</w:t>
            </w:r>
          </w:p>
        </w:tc>
        <w:tc>
          <w:tcPr>
            <w:tcW w:w="2410" w:type="dxa"/>
            <w:vAlign w:val="center"/>
          </w:tcPr>
          <w:p w:rsidR="00514903" w:rsidRPr="00514903" w:rsidRDefault="00514903" w:rsidP="002D1628">
            <w:pPr>
              <w:pStyle w:val="NormalParaAR"/>
              <w:spacing w:before="60" w:after="60" w:line="240" w:lineRule="auto"/>
            </w:pPr>
          </w:p>
        </w:tc>
        <w:tc>
          <w:tcPr>
            <w:tcW w:w="2268" w:type="dxa"/>
            <w:vAlign w:val="center"/>
          </w:tcPr>
          <w:p w:rsidR="00514903" w:rsidRPr="00514903" w:rsidRDefault="00514903" w:rsidP="002D1628">
            <w:pPr>
              <w:pStyle w:val="NormalParaAR"/>
              <w:spacing w:before="60" w:after="60" w:line="240" w:lineRule="auto"/>
            </w:pPr>
            <w:r w:rsidRPr="00514903">
              <w:t>20 000</w:t>
            </w:r>
          </w:p>
        </w:tc>
        <w:tc>
          <w:tcPr>
            <w:tcW w:w="2551" w:type="dxa"/>
            <w:vAlign w:val="center"/>
          </w:tcPr>
          <w:p w:rsidR="00514903" w:rsidRPr="00514903" w:rsidRDefault="00514903" w:rsidP="002D1628">
            <w:pPr>
              <w:pStyle w:val="NormalParaAR"/>
              <w:spacing w:before="60" w:after="60" w:line="240" w:lineRule="auto"/>
            </w:pPr>
            <w:r w:rsidRPr="00514903">
              <w:t>20 000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Pr>
            </w:pPr>
            <w:r w:rsidRPr="00514903">
              <w:rPr>
                <w:b/>
                <w:bCs/>
                <w:rtl/>
              </w:rPr>
              <w:t>توفير أدلة ومراجع</w:t>
            </w:r>
          </w:p>
        </w:tc>
        <w:tc>
          <w:tcPr>
            <w:tcW w:w="2410" w:type="dxa"/>
            <w:vAlign w:val="center"/>
          </w:tcPr>
          <w:p w:rsidR="00514903" w:rsidRPr="00514903" w:rsidRDefault="00514903" w:rsidP="002D1628">
            <w:pPr>
              <w:pStyle w:val="NormalParaAR"/>
              <w:spacing w:before="60" w:after="60" w:line="240" w:lineRule="auto"/>
            </w:pPr>
          </w:p>
        </w:tc>
        <w:tc>
          <w:tcPr>
            <w:tcW w:w="2268" w:type="dxa"/>
            <w:vAlign w:val="center"/>
          </w:tcPr>
          <w:p w:rsidR="00514903" w:rsidRPr="00514903" w:rsidRDefault="00514903" w:rsidP="002D1628">
            <w:pPr>
              <w:pStyle w:val="NormalParaAR"/>
              <w:spacing w:before="60" w:after="60" w:line="240" w:lineRule="auto"/>
            </w:pPr>
            <w:r w:rsidRPr="00514903">
              <w:t>80 000</w:t>
            </w:r>
          </w:p>
        </w:tc>
        <w:tc>
          <w:tcPr>
            <w:tcW w:w="2551" w:type="dxa"/>
            <w:vAlign w:val="center"/>
          </w:tcPr>
          <w:p w:rsidR="00514903" w:rsidRPr="00514903" w:rsidRDefault="00514903" w:rsidP="002D1628">
            <w:pPr>
              <w:pStyle w:val="NormalParaAR"/>
              <w:spacing w:before="60" w:after="60" w:line="240" w:lineRule="auto"/>
            </w:pPr>
            <w:r w:rsidRPr="00514903">
              <w:t>80 000</w:t>
            </w:r>
          </w:p>
        </w:tc>
      </w:tr>
      <w:tr w:rsidR="00CB2DEB" w:rsidRPr="00514903" w:rsidTr="00AE2994">
        <w:trPr>
          <w:cantSplit/>
          <w:jc w:val="center"/>
        </w:trPr>
        <w:tc>
          <w:tcPr>
            <w:tcW w:w="7054" w:type="dxa"/>
            <w:shd w:val="clear" w:color="auto" w:fill="auto"/>
          </w:tcPr>
          <w:p w:rsidR="00514903" w:rsidRPr="00514903" w:rsidRDefault="00E53877" w:rsidP="002D1628">
            <w:pPr>
              <w:pStyle w:val="NormalParaAR"/>
              <w:spacing w:before="60" w:after="60" w:line="240" w:lineRule="auto"/>
              <w:rPr>
                <w:b/>
                <w:bCs/>
                <w:rtl/>
              </w:rPr>
            </w:pPr>
            <w:r>
              <w:rPr>
                <w:b/>
                <w:bCs/>
                <w:rtl/>
              </w:rPr>
              <w:t xml:space="preserve">تنظيم دورات تدريبية وتجريبها </w:t>
            </w:r>
            <w:r w:rsidR="00514903" w:rsidRPr="00514903">
              <w:rPr>
                <w:b/>
                <w:bCs/>
                <w:rtl/>
              </w:rPr>
              <w:t>وتقييمها</w:t>
            </w:r>
          </w:p>
          <w:p w:rsidR="00514903" w:rsidRPr="00514903" w:rsidRDefault="00514903" w:rsidP="002D1628">
            <w:pPr>
              <w:pStyle w:val="NormalParaAR"/>
              <w:numPr>
                <w:ilvl w:val="0"/>
                <w:numId w:val="22"/>
              </w:numPr>
              <w:spacing w:before="60" w:after="60" w:line="240" w:lineRule="auto"/>
            </w:pPr>
            <w:r w:rsidRPr="00514903">
              <w:rPr>
                <w:rtl/>
              </w:rPr>
              <w:t>دورات تدريبية مدتها يومين أو ثلاثة أيام</w:t>
            </w:r>
          </w:p>
          <w:p w:rsidR="00CB2DEB" w:rsidRPr="00514903" w:rsidRDefault="00514903" w:rsidP="002D1628">
            <w:pPr>
              <w:pStyle w:val="NormalParaAR"/>
              <w:numPr>
                <w:ilvl w:val="0"/>
                <w:numId w:val="22"/>
              </w:numPr>
              <w:spacing w:before="60" w:after="60" w:line="240" w:lineRule="auto"/>
            </w:pPr>
            <w:r w:rsidRPr="00514903">
              <w:rPr>
                <w:rtl/>
              </w:rPr>
              <w:t>دورة تدريبية شبكية</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60 000</w:t>
            </w:r>
          </w:p>
        </w:tc>
        <w:tc>
          <w:tcPr>
            <w:tcW w:w="2551" w:type="dxa"/>
            <w:vAlign w:val="center"/>
          </w:tcPr>
          <w:p w:rsidR="00CB2DEB" w:rsidRPr="00514903" w:rsidRDefault="00CB2DEB" w:rsidP="002D1628">
            <w:pPr>
              <w:pStyle w:val="NormalParaAR"/>
              <w:spacing w:before="60" w:after="60" w:line="240" w:lineRule="auto"/>
            </w:pPr>
            <w:r w:rsidRPr="00514903">
              <w:t>60 000</w:t>
            </w:r>
          </w:p>
        </w:tc>
      </w:tr>
      <w:tr w:rsidR="00CB2DEB" w:rsidRPr="00514903" w:rsidTr="00AE2994">
        <w:trPr>
          <w:cantSplit/>
          <w:jc w:val="center"/>
        </w:trPr>
        <w:tc>
          <w:tcPr>
            <w:tcW w:w="7054" w:type="dxa"/>
            <w:shd w:val="clear" w:color="auto" w:fill="auto"/>
          </w:tcPr>
          <w:p w:rsidR="00CB2DEB" w:rsidRPr="00514903" w:rsidRDefault="00514903" w:rsidP="002D1628">
            <w:pPr>
              <w:pStyle w:val="NormalParaAR"/>
              <w:spacing w:before="60" w:after="60" w:line="240" w:lineRule="auto"/>
            </w:pPr>
            <w:r w:rsidRPr="00514903">
              <w:rPr>
                <w:b/>
                <w:bCs/>
                <w:rtl/>
              </w:rPr>
              <w:t xml:space="preserve">إقامة شبكات </w:t>
            </w:r>
            <w:r w:rsidR="003529A4">
              <w:rPr>
                <w:b/>
                <w:bCs/>
                <w:rtl/>
              </w:rPr>
              <w:t>بين م</w:t>
            </w:r>
            <w:r w:rsidR="003529A4">
              <w:rPr>
                <w:rFonts w:hint="cs"/>
                <w:b/>
                <w:bCs/>
                <w:rtl/>
              </w:rPr>
              <w:t>ؤسسات</w:t>
            </w:r>
            <w:r w:rsidRPr="00514903">
              <w:rPr>
                <w:b/>
                <w:bCs/>
                <w:rtl/>
              </w:rPr>
              <w:t xml:space="preserve"> التدريب القضائي</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10 000</w:t>
            </w:r>
          </w:p>
        </w:tc>
        <w:tc>
          <w:tcPr>
            <w:tcW w:w="2551" w:type="dxa"/>
            <w:vAlign w:val="center"/>
          </w:tcPr>
          <w:p w:rsidR="00CB2DEB" w:rsidRPr="00514903" w:rsidRDefault="00CB2DEB" w:rsidP="002D1628">
            <w:pPr>
              <w:pStyle w:val="NormalParaAR"/>
              <w:spacing w:before="60" w:after="60" w:line="240" w:lineRule="auto"/>
            </w:pPr>
            <w:r w:rsidRPr="00514903">
              <w:t>10 000</w:t>
            </w:r>
          </w:p>
        </w:tc>
      </w:tr>
      <w:tr w:rsidR="00CB2DEB" w:rsidRPr="00514903" w:rsidTr="00AE2994">
        <w:trPr>
          <w:cantSplit/>
          <w:jc w:val="center"/>
        </w:trPr>
        <w:tc>
          <w:tcPr>
            <w:tcW w:w="7054" w:type="dxa"/>
            <w:shd w:val="clear" w:color="auto" w:fill="auto"/>
          </w:tcPr>
          <w:p w:rsidR="00CB2DEB" w:rsidRPr="00514903" w:rsidRDefault="00514903" w:rsidP="002D1628">
            <w:pPr>
              <w:pStyle w:val="NormalParaAR"/>
              <w:spacing w:before="60" w:after="60" w:line="240" w:lineRule="auto"/>
              <w:rPr>
                <w:b/>
                <w:bCs/>
              </w:rPr>
            </w:pPr>
            <w:r w:rsidRPr="00514903">
              <w:rPr>
                <w:b/>
                <w:bCs/>
                <w:rtl/>
              </w:rPr>
              <w:t>التقييم الذاتي للمشروع</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w:t>
            </w:r>
          </w:p>
        </w:tc>
        <w:tc>
          <w:tcPr>
            <w:tcW w:w="2551" w:type="dxa"/>
            <w:vAlign w:val="center"/>
          </w:tcPr>
          <w:p w:rsidR="00CB2DEB" w:rsidRPr="00514903" w:rsidRDefault="00CB2DEB" w:rsidP="002D1628">
            <w:pPr>
              <w:pStyle w:val="NormalParaAR"/>
              <w:spacing w:before="60" w:after="60" w:line="240" w:lineRule="auto"/>
            </w:pPr>
            <w:r w:rsidRPr="00514903">
              <w:t>-</w:t>
            </w:r>
          </w:p>
        </w:tc>
      </w:tr>
      <w:tr w:rsidR="00CB2DEB" w:rsidRPr="00514903" w:rsidTr="00AE2994">
        <w:trPr>
          <w:cantSplit/>
          <w:jc w:val="center"/>
        </w:trPr>
        <w:tc>
          <w:tcPr>
            <w:tcW w:w="7054" w:type="dxa"/>
            <w:shd w:val="clear" w:color="auto" w:fill="auto"/>
          </w:tcPr>
          <w:p w:rsidR="00CB2DEB" w:rsidRPr="00514903" w:rsidRDefault="00514903" w:rsidP="002D1628">
            <w:pPr>
              <w:pStyle w:val="NormalParaAR"/>
              <w:spacing w:before="60" w:after="60" w:line="240" w:lineRule="auto"/>
              <w:rPr>
                <w:b/>
                <w:bCs/>
                <w:rtl/>
                <w:lang w:bidi="ar-EG"/>
              </w:rPr>
            </w:pPr>
            <w:r w:rsidRPr="00514903">
              <w:rPr>
                <w:b/>
                <w:bCs/>
                <w:rtl/>
              </w:rPr>
              <w:t>التقييم المستقل للمشروع</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10 000</w:t>
            </w:r>
          </w:p>
        </w:tc>
        <w:tc>
          <w:tcPr>
            <w:tcW w:w="2551" w:type="dxa"/>
            <w:vAlign w:val="center"/>
          </w:tcPr>
          <w:p w:rsidR="00CB2DEB" w:rsidRPr="00514903" w:rsidRDefault="00CB2DEB" w:rsidP="002D1628">
            <w:pPr>
              <w:pStyle w:val="NormalParaAR"/>
              <w:spacing w:before="60" w:after="60" w:line="240" w:lineRule="auto"/>
            </w:pPr>
            <w:r w:rsidRPr="00514903">
              <w:t>10 000</w:t>
            </w:r>
          </w:p>
        </w:tc>
      </w:tr>
      <w:tr w:rsidR="00CB2DEB" w:rsidRPr="00514903" w:rsidTr="00AE2994">
        <w:trPr>
          <w:cantSplit/>
          <w:jc w:val="center"/>
        </w:trPr>
        <w:tc>
          <w:tcPr>
            <w:tcW w:w="7054" w:type="dxa"/>
            <w:shd w:val="clear" w:color="auto" w:fill="auto"/>
            <w:vAlign w:val="center"/>
          </w:tcPr>
          <w:p w:rsidR="00CB2DEB" w:rsidRPr="00514903" w:rsidRDefault="00514903" w:rsidP="002D1628">
            <w:pPr>
              <w:pStyle w:val="NormalParaAR"/>
              <w:spacing w:before="60" w:after="60" w:line="240" w:lineRule="auto"/>
              <w:rPr>
                <w:b/>
                <w:bCs/>
              </w:rPr>
            </w:pPr>
            <w:r w:rsidRPr="00514903">
              <w:rPr>
                <w:b/>
                <w:bCs/>
                <w:rtl/>
              </w:rPr>
              <w:t>المجموع</w:t>
            </w:r>
          </w:p>
        </w:tc>
        <w:tc>
          <w:tcPr>
            <w:tcW w:w="2410" w:type="dxa"/>
            <w:vAlign w:val="center"/>
          </w:tcPr>
          <w:p w:rsidR="00CB2DEB" w:rsidRPr="00514903" w:rsidRDefault="00CB2DEB" w:rsidP="002D1628">
            <w:pPr>
              <w:pStyle w:val="NormalParaAR"/>
              <w:spacing w:before="60" w:after="60" w:line="240" w:lineRule="auto"/>
              <w:rPr>
                <w:b/>
              </w:rPr>
            </w:pPr>
            <w:r w:rsidRPr="00514903">
              <w:rPr>
                <w:b/>
              </w:rPr>
              <w:t>250 000</w:t>
            </w:r>
          </w:p>
        </w:tc>
        <w:tc>
          <w:tcPr>
            <w:tcW w:w="2268" w:type="dxa"/>
            <w:vAlign w:val="center"/>
          </w:tcPr>
          <w:p w:rsidR="00CB2DEB" w:rsidRPr="00514903" w:rsidRDefault="00CB2DEB" w:rsidP="002D1628">
            <w:pPr>
              <w:pStyle w:val="NormalParaAR"/>
              <w:spacing w:before="60" w:after="60" w:line="240" w:lineRule="auto"/>
              <w:rPr>
                <w:b/>
              </w:rPr>
            </w:pPr>
            <w:r w:rsidRPr="00514903">
              <w:rPr>
                <w:b/>
              </w:rPr>
              <w:t>250 000</w:t>
            </w:r>
          </w:p>
        </w:tc>
        <w:tc>
          <w:tcPr>
            <w:tcW w:w="2551" w:type="dxa"/>
            <w:vAlign w:val="center"/>
          </w:tcPr>
          <w:p w:rsidR="00CB2DEB" w:rsidRPr="00514903" w:rsidRDefault="00CB2DEB" w:rsidP="002D1628">
            <w:pPr>
              <w:pStyle w:val="NormalParaAR"/>
              <w:spacing w:before="60" w:after="60" w:line="240" w:lineRule="auto"/>
              <w:rPr>
                <w:b/>
              </w:rPr>
            </w:pPr>
            <w:r w:rsidRPr="00514903">
              <w:rPr>
                <w:b/>
              </w:rPr>
              <w:t>500 000</w:t>
            </w:r>
          </w:p>
        </w:tc>
      </w:tr>
    </w:tbl>
    <w:p w:rsidR="00CB2DEB" w:rsidRDefault="00CB2DEB" w:rsidP="002D1628">
      <w:pPr>
        <w:pStyle w:val="NormalParaAR"/>
        <w:rPr>
          <w:sz w:val="40"/>
          <w:szCs w:val="40"/>
          <w:rtl/>
        </w:rPr>
      </w:pPr>
    </w:p>
    <w:p w:rsidR="001F79F5" w:rsidRPr="00CB2DEB" w:rsidRDefault="00CB2DEB" w:rsidP="002D1628">
      <w:pPr>
        <w:pStyle w:val="NormalParaAR"/>
        <w:pageBreakBefore/>
        <w:rPr>
          <w:i/>
          <w:iCs/>
          <w:sz w:val="40"/>
          <w:szCs w:val="40"/>
          <w:rtl/>
        </w:rPr>
      </w:pPr>
      <w:r>
        <w:rPr>
          <w:rFonts w:hint="cs"/>
          <w:sz w:val="40"/>
          <w:szCs w:val="40"/>
          <w:rtl/>
        </w:rPr>
        <w:lastRenderedPageBreak/>
        <w:t>6</w:t>
      </w:r>
      <w:r w:rsidR="001F79F5" w:rsidRPr="00F97B96">
        <w:rPr>
          <w:rFonts w:hint="cs"/>
          <w:sz w:val="40"/>
          <w:szCs w:val="40"/>
          <w:rtl/>
        </w:rPr>
        <w:t>.</w:t>
      </w:r>
      <w:r w:rsidR="001F79F5" w:rsidRPr="00F97B96">
        <w:rPr>
          <w:sz w:val="40"/>
          <w:szCs w:val="40"/>
          <w:rtl/>
        </w:rPr>
        <w:tab/>
      </w:r>
      <w:r w:rsidR="001F79F5" w:rsidRPr="00F97B96">
        <w:rPr>
          <w:rFonts w:hint="cs"/>
          <w:sz w:val="40"/>
          <w:szCs w:val="40"/>
          <w:rtl/>
        </w:rPr>
        <w:t>موارد خلاف الموظفين بحسب فئة التكلفة</w:t>
      </w:r>
      <w:r>
        <w:rPr>
          <w:rFonts w:hint="cs"/>
          <w:sz w:val="40"/>
          <w:szCs w:val="40"/>
          <w:rtl/>
        </w:rPr>
        <w:t xml:space="preserve"> (</w:t>
      </w:r>
      <w:r>
        <w:rPr>
          <w:rFonts w:hint="cs"/>
          <w:i/>
          <w:iCs/>
          <w:sz w:val="40"/>
          <w:szCs w:val="40"/>
          <w:rtl/>
        </w:rPr>
        <w:t>بالفرنكات السويسرية)</w:t>
      </w:r>
    </w:p>
    <w:tbl>
      <w:tblPr>
        <w:tblStyle w:val="TableGrid"/>
        <w:bidiVisual/>
        <w:tblW w:w="0" w:type="auto"/>
        <w:jc w:val="center"/>
        <w:tblLook w:val="04A0" w:firstRow="1" w:lastRow="0" w:firstColumn="1" w:lastColumn="0" w:noHBand="0" w:noVBand="1"/>
      </w:tblPr>
      <w:tblGrid>
        <w:gridCol w:w="3893"/>
        <w:gridCol w:w="1705"/>
        <w:gridCol w:w="1866"/>
        <w:gridCol w:w="1866"/>
        <w:gridCol w:w="1866"/>
        <w:gridCol w:w="1867"/>
        <w:gridCol w:w="1867"/>
      </w:tblGrid>
      <w:tr w:rsidR="001F79F5" w:rsidRPr="00514903" w:rsidTr="00AE2994">
        <w:trPr>
          <w:cantSplit/>
          <w:tblHeader/>
          <w:jc w:val="center"/>
        </w:trPr>
        <w:tc>
          <w:tcPr>
            <w:tcW w:w="3893" w:type="dxa"/>
            <w:vMerge w:val="restart"/>
            <w:vAlign w:val="center"/>
          </w:tcPr>
          <w:p w:rsidR="001F79F5" w:rsidRPr="00514903" w:rsidRDefault="00514903"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النتيجة</w:t>
            </w:r>
          </w:p>
        </w:tc>
        <w:tc>
          <w:tcPr>
            <w:tcW w:w="3571" w:type="dxa"/>
            <w:gridSpan w:val="2"/>
          </w:tcPr>
          <w:p w:rsidR="001F79F5" w:rsidRPr="003E2DB7" w:rsidRDefault="001F79F5" w:rsidP="002D1628">
            <w:pPr>
              <w:bidi/>
              <w:spacing w:before="60" w:after="60"/>
              <w:jc w:val="center"/>
              <w:rPr>
                <w:rFonts w:ascii="Arabic Typesetting" w:eastAsia="SimSun" w:hAnsi="Arabic Typesetting" w:cs="Arabic Typesetting"/>
                <w:b/>
                <w:bCs/>
                <w:i/>
                <w:iCs/>
                <w:sz w:val="36"/>
                <w:szCs w:val="36"/>
                <w:lang w:eastAsia="zh-CN"/>
              </w:rPr>
            </w:pPr>
            <w:r w:rsidRPr="003E2DB7">
              <w:rPr>
                <w:rFonts w:ascii="Arabic Typesetting" w:eastAsia="SimSun" w:hAnsi="Arabic Typesetting" w:cs="Arabic Typesetting"/>
                <w:b/>
                <w:bCs/>
                <w:i/>
                <w:iCs/>
                <w:sz w:val="36"/>
                <w:szCs w:val="36"/>
                <w:rtl/>
                <w:lang w:eastAsia="zh-CN"/>
              </w:rPr>
              <w:t>الأسفار والمنح</w:t>
            </w:r>
          </w:p>
        </w:tc>
        <w:tc>
          <w:tcPr>
            <w:tcW w:w="5599" w:type="dxa"/>
            <w:gridSpan w:val="3"/>
          </w:tcPr>
          <w:p w:rsidR="001F79F5" w:rsidRPr="003E2DB7" w:rsidRDefault="001F79F5" w:rsidP="002D1628">
            <w:pPr>
              <w:bidi/>
              <w:spacing w:before="60" w:after="60"/>
              <w:jc w:val="center"/>
              <w:rPr>
                <w:rFonts w:ascii="Arabic Typesetting" w:eastAsia="SimSun" w:hAnsi="Arabic Typesetting" w:cs="Arabic Typesetting"/>
                <w:b/>
                <w:bCs/>
                <w:i/>
                <w:iCs/>
                <w:sz w:val="36"/>
                <w:szCs w:val="36"/>
                <w:lang w:eastAsia="zh-CN"/>
              </w:rPr>
            </w:pPr>
            <w:r w:rsidRPr="003E2DB7">
              <w:rPr>
                <w:rFonts w:ascii="Arabic Typesetting" w:eastAsia="SimSun" w:hAnsi="Arabic Typesetting" w:cs="Arabic Typesetting"/>
                <w:b/>
                <w:bCs/>
                <w:i/>
                <w:iCs/>
                <w:sz w:val="36"/>
                <w:szCs w:val="36"/>
                <w:rtl/>
                <w:lang w:eastAsia="zh-CN"/>
              </w:rPr>
              <w:t>الخدمات التعاقدية</w:t>
            </w:r>
          </w:p>
        </w:tc>
        <w:tc>
          <w:tcPr>
            <w:tcW w:w="1867" w:type="dxa"/>
            <w:vMerge w:val="restart"/>
            <w:vAlign w:val="center"/>
          </w:tcPr>
          <w:p w:rsidR="001F79F5" w:rsidRPr="00514903" w:rsidRDefault="001F79F5" w:rsidP="00E53877">
            <w:pPr>
              <w:bidi/>
              <w:spacing w:before="60" w:after="60"/>
              <w:jc w:val="center"/>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المجموع</w:t>
            </w:r>
          </w:p>
        </w:tc>
      </w:tr>
      <w:tr w:rsidR="001F79F5" w:rsidRPr="00514903" w:rsidTr="00AE2994">
        <w:trPr>
          <w:cantSplit/>
          <w:tblHeader/>
          <w:jc w:val="center"/>
        </w:trPr>
        <w:tc>
          <w:tcPr>
            <w:tcW w:w="3893" w:type="dxa"/>
            <w:vMerge/>
          </w:tcPr>
          <w:p w:rsidR="001F79F5" w:rsidRPr="00514903" w:rsidRDefault="001F79F5" w:rsidP="002D1628">
            <w:pPr>
              <w:bidi/>
              <w:spacing w:before="60" w:after="60"/>
              <w:rPr>
                <w:rFonts w:ascii="Arabic Typesetting" w:eastAsia="SimSun" w:hAnsi="Arabic Typesetting" w:cs="Arabic Typesetting"/>
                <w:sz w:val="36"/>
                <w:szCs w:val="36"/>
                <w:lang w:eastAsia="zh-CN"/>
              </w:rPr>
            </w:pPr>
          </w:p>
        </w:tc>
        <w:tc>
          <w:tcPr>
            <w:tcW w:w="1705"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بعثات الموظفين</w:t>
            </w:r>
          </w:p>
        </w:tc>
        <w:tc>
          <w:tcPr>
            <w:tcW w:w="1866"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أسفار الغير</w:t>
            </w:r>
          </w:p>
        </w:tc>
        <w:tc>
          <w:tcPr>
            <w:tcW w:w="1866"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النشر</w:t>
            </w:r>
          </w:p>
        </w:tc>
        <w:tc>
          <w:tcPr>
            <w:tcW w:w="1866"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الخدمات التعاقدية الفردية</w:t>
            </w:r>
          </w:p>
        </w:tc>
        <w:tc>
          <w:tcPr>
            <w:tcW w:w="1867"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الخدمات التعاقدية الأخرى</w:t>
            </w:r>
          </w:p>
        </w:tc>
        <w:tc>
          <w:tcPr>
            <w:tcW w:w="1867" w:type="dxa"/>
            <w:vMerge/>
          </w:tcPr>
          <w:p w:rsidR="001F79F5" w:rsidRPr="00514903" w:rsidRDefault="001F79F5" w:rsidP="002D1628">
            <w:pPr>
              <w:bidi/>
              <w:spacing w:before="60" w:after="60"/>
              <w:rPr>
                <w:rFonts w:ascii="Arabic Typesetting" w:eastAsia="SimSun" w:hAnsi="Arabic Typesetting" w:cs="Arabic Typesetting"/>
                <w:sz w:val="36"/>
                <w:szCs w:val="36"/>
                <w:lang w:eastAsia="zh-CN"/>
              </w:rPr>
            </w:pPr>
          </w:p>
        </w:tc>
      </w:tr>
      <w:tr w:rsidR="00E53877" w:rsidRPr="00514903" w:rsidTr="00AE2994">
        <w:trPr>
          <w:cantSplit/>
          <w:jc w:val="center"/>
        </w:trPr>
        <w:tc>
          <w:tcPr>
            <w:tcW w:w="3893" w:type="dxa"/>
            <w:vAlign w:val="center"/>
          </w:tcPr>
          <w:p w:rsidR="00E53877" w:rsidRPr="00514903" w:rsidRDefault="003E2DB7" w:rsidP="00C5374B">
            <w:pPr>
              <w:pStyle w:val="NormalParaAR"/>
              <w:spacing w:before="60" w:after="60" w:line="240" w:lineRule="auto"/>
              <w:rPr>
                <w:b/>
                <w:bCs/>
              </w:rPr>
            </w:pPr>
            <w:r>
              <w:rPr>
                <w:rFonts w:hint="cs"/>
                <w:b/>
                <w:bCs/>
                <w:rtl/>
              </w:rPr>
              <w:t xml:space="preserve">إجراء </w:t>
            </w:r>
            <w:r w:rsidRPr="006E784E">
              <w:rPr>
                <w:rFonts w:hint="cs"/>
                <w:b/>
                <w:bCs/>
                <w:rtl/>
              </w:rPr>
              <w:t>مسح لمؤسسات التدريب على حقوق الملكية الفكرية وغيرها من مبادرات التدريب القائمة على نطاق العالم لفائدة الهيئات القضائية</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u w:val="single"/>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r>
      <w:tr w:rsidR="00E53877" w:rsidRPr="00514903" w:rsidTr="00AE2994">
        <w:trPr>
          <w:cantSplit/>
          <w:jc w:val="center"/>
        </w:trPr>
        <w:tc>
          <w:tcPr>
            <w:tcW w:w="3893" w:type="dxa"/>
            <w:vAlign w:val="center"/>
          </w:tcPr>
          <w:p w:rsidR="00E53877" w:rsidRPr="00514903" w:rsidRDefault="00E53877" w:rsidP="00C5374B">
            <w:pPr>
              <w:pStyle w:val="NormalParaAR"/>
              <w:spacing w:before="60" w:after="60" w:line="240" w:lineRule="auto"/>
              <w:rPr>
                <w:b/>
                <w:bCs/>
                <w:rtl/>
              </w:rPr>
            </w:pPr>
            <w:r w:rsidRPr="00514903">
              <w:rPr>
                <w:b/>
                <w:bCs/>
                <w:rtl/>
              </w:rPr>
              <w:t>اختيار أربعة بلدان رائدة</w:t>
            </w:r>
          </w:p>
          <w:p w:rsidR="00E53877" w:rsidRPr="00514903" w:rsidRDefault="00E53877" w:rsidP="00C5374B">
            <w:pPr>
              <w:pStyle w:val="NormalParaAR"/>
              <w:numPr>
                <w:ilvl w:val="0"/>
                <w:numId w:val="22"/>
              </w:numPr>
              <w:spacing w:before="60" w:after="60" w:line="240" w:lineRule="auto"/>
            </w:pPr>
            <w:r>
              <w:rPr>
                <w:rFonts w:hint="cs"/>
                <w:rtl/>
              </w:rPr>
              <w:t>اختيار البلد الرائد</w:t>
            </w:r>
          </w:p>
          <w:p w:rsidR="00E53877" w:rsidRPr="00514903" w:rsidRDefault="00E53877" w:rsidP="00C5374B">
            <w:pPr>
              <w:pStyle w:val="NormalParaAR"/>
              <w:numPr>
                <w:ilvl w:val="0"/>
                <w:numId w:val="22"/>
              </w:numPr>
              <w:spacing w:before="60" w:after="60" w:line="240" w:lineRule="auto"/>
            </w:pPr>
            <w:r>
              <w:rPr>
                <w:rtl/>
              </w:rPr>
              <w:t xml:space="preserve">تحديد المدرِّبين </w:t>
            </w:r>
            <w:r>
              <w:rPr>
                <w:rFonts w:hint="cs"/>
                <w:rtl/>
              </w:rPr>
              <w:t>وجهات الاتصال</w:t>
            </w:r>
          </w:p>
          <w:p w:rsidR="00E53877" w:rsidRPr="00514903" w:rsidRDefault="00E53877" w:rsidP="00C5374B">
            <w:pPr>
              <w:pStyle w:val="NormalParaAR"/>
              <w:numPr>
                <w:ilvl w:val="0"/>
                <w:numId w:val="22"/>
              </w:numPr>
              <w:spacing w:before="60" w:after="60" w:line="240" w:lineRule="auto"/>
            </w:pPr>
            <w:r>
              <w:rPr>
                <w:rFonts w:hint="cs"/>
                <w:rtl/>
              </w:rPr>
              <w:t>إبرام اتفاق وإعداد خطط العمل والموافقة عليها</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r>
      <w:tr w:rsidR="00E53877" w:rsidRPr="00514903" w:rsidTr="00AE2994">
        <w:trPr>
          <w:cantSplit/>
          <w:jc w:val="center"/>
        </w:trPr>
        <w:tc>
          <w:tcPr>
            <w:tcW w:w="3893" w:type="dxa"/>
            <w:vAlign w:val="center"/>
          </w:tcPr>
          <w:p w:rsidR="00E53877" w:rsidRPr="00514903" w:rsidRDefault="00E53877" w:rsidP="00C5374B">
            <w:pPr>
              <w:pStyle w:val="NormalParaAR"/>
              <w:spacing w:before="60" w:after="60" w:line="240" w:lineRule="auto"/>
              <w:rPr>
                <w:b/>
                <w:bCs/>
                <w:rtl/>
              </w:rPr>
            </w:pPr>
            <w:r w:rsidRPr="00514903">
              <w:rPr>
                <w:b/>
                <w:bCs/>
                <w:rtl/>
              </w:rPr>
              <w:t xml:space="preserve">اختيار </w:t>
            </w:r>
            <w:r>
              <w:rPr>
                <w:b/>
                <w:bCs/>
                <w:rtl/>
              </w:rPr>
              <w:t>الخبراء المستعان بهم في المشاريع</w:t>
            </w:r>
            <w:r w:rsidRPr="00514903">
              <w:rPr>
                <w:b/>
                <w:bCs/>
                <w:rtl/>
              </w:rPr>
              <w:t xml:space="preserve"> الرائدة الأربعة</w:t>
            </w:r>
          </w:p>
          <w:p w:rsidR="00E53877" w:rsidRPr="00514903" w:rsidRDefault="00E53877" w:rsidP="00C5374B">
            <w:pPr>
              <w:pStyle w:val="NormalParaAR"/>
              <w:numPr>
                <w:ilvl w:val="0"/>
                <w:numId w:val="22"/>
              </w:numPr>
              <w:spacing w:before="60" w:after="60" w:line="240" w:lineRule="auto"/>
            </w:pPr>
            <w:r w:rsidRPr="00514903">
              <w:rPr>
                <w:rtl/>
              </w:rPr>
              <w:t>تحديد الاختصاصات</w:t>
            </w:r>
          </w:p>
          <w:p w:rsidR="00E53877" w:rsidRPr="00514903" w:rsidRDefault="00E53877" w:rsidP="00C5374B">
            <w:pPr>
              <w:pStyle w:val="NormalParaAR"/>
              <w:numPr>
                <w:ilvl w:val="0"/>
                <w:numId w:val="22"/>
              </w:numPr>
              <w:spacing w:before="60" w:after="60" w:line="240" w:lineRule="auto"/>
            </w:pPr>
            <w:r>
              <w:rPr>
                <w:rFonts w:hint="cs"/>
                <w:rtl/>
              </w:rPr>
              <w:t xml:space="preserve">وضع عقود </w:t>
            </w:r>
            <w:r w:rsidRPr="00E53877">
              <w:rPr>
                <w:rtl/>
              </w:rPr>
              <w:t>الخدمات التعاقدية الفردية</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120 000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120 000</w:t>
            </w:r>
          </w:p>
        </w:tc>
      </w:tr>
      <w:tr w:rsidR="00E53877" w:rsidRPr="00514903" w:rsidTr="00AE2994">
        <w:trPr>
          <w:cantSplit/>
          <w:jc w:val="center"/>
        </w:trPr>
        <w:tc>
          <w:tcPr>
            <w:tcW w:w="3893" w:type="dxa"/>
            <w:vAlign w:val="center"/>
          </w:tcPr>
          <w:p w:rsidR="00E53877" w:rsidRPr="00514903" w:rsidRDefault="00E53877" w:rsidP="00C5374B">
            <w:pPr>
              <w:pStyle w:val="NormalParaAR"/>
              <w:spacing w:before="60" w:after="60" w:line="240" w:lineRule="auto"/>
              <w:rPr>
                <w:b/>
                <w:bCs/>
                <w:rtl/>
              </w:rPr>
            </w:pPr>
            <w:r w:rsidRPr="00514903">
              <w:rPr>
                <w:b/>
                <w:bCs/>
                <w:rtl/>
              </w:rPr>
              <w:lastRenderedPageBreak/>
              <w:t>إيفاد بعثات لتقييم الاحتياجات</w:t>
            </w:r>
          </w:p>
          <w:p w:rsidR="00E53877" w:rsidRPr="00514903" w:rsidRDefault="00E53877" w:rsidP="00C5374B">
            <w:pPr>
              <w:pStyle w:val="NormalParaAR"/>
              <w:numPr>
                <w:ilvl w:val="0"/>
                <w:numId w:val="22"/>
              </w:numPr>
              <w:spacing w:before="60" w:after="60" w:line="240" w:lineRule="auto"/>
            </w:pPr>
            <w:r w:rsidRPr="00514903">
              <w:rPr>
                <w:rtl/>
              </w:rPr>
              <w:t>تقييم الاحتياجات</w:t>
            </w:r>
          </w:p>
          <w:p w:rsidR="00E53877" w:rsidRPr="00514903" w:rsidRDefault="00E53877" w:rsidP="00C5374B">
            <w:pPr>
              <w:pStyle w:val="NormalParaAR"/>
              <w:numPr>
                <w:ilvl w:val="0"/>
                <w:numId w:val="22"/>
              </w:numPr>
              <w:spacing w:before="60" w:after="60" w:line="240" w:lineRule="auto"/>
            </w:pPr>
            <w:r w:rsidRPr="00514903">
              <w:rPr>
                <w:rtl/>
              </w:rPr>
              <w:t>إعداد تقارير</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40 000</w:t>
            </w:r>
          </w:p>
        </w:tc>
      </w:tr>
      <w:tr w:rsidR="00E53877" w:rsidRPr="00514903" w:rsidTr="00AE2994">
        <w:trPr>
          <w:cantSplit/>
          <w:jc w:val="center"/>
        </w:trPr>
        <w:tc>
          <w:tcPr>
            <w:tcW w:w="3893" w:type="dxa"/>
            <w:vAlign w:val="center"/>
          </w:tcPr>
          <w:p w:rsidR="00E53877" w:rsidRPr="00514903" w:rsidRDefault="00E53877" w:rsidP="00C5374B">
            <w:pPr>
              <w:pStyle w:val="NormalParaAR"/>
              <w:spacing w:before="60" w:after="60" w:line="240" w:lineRule="auto"/>
              <w:rPr>
                <w:b/>
                <w:bCs/>
                <w:rtl/>
              </w:rPr>
            </w:pPr>
            <w:r w:rsidRPr="00514903">
              <w:rPr>
                <w:b/>
                <w:bCs/>
                <w:rtl/>
              </w:rPr>
              <w:t>وضع وحدات تدريب</w:t>
            </w:r>
            <w:r>
              <w:rPr>
                <w:rFonts w:hint="cs"/>
                <w:b/>
                <w:bCs/>
                <w:rtl/>
              </w:rPr>
              <w:t xml:space="preserve"> عامة ومتخصصة</w:t>
            </w:r>
            <w:r w:rsidRPr="00514903">
              <w:rPr>
                <w:b/>
                <w:bCs/>
                <w:rtl/>
              </w:rPr>
              <w:t xml:space="preserve"> للهيئ</w:t>
            </w:r>
            <w:r>
              <w:rPr>
                <w:rFonts w:hint="cs"/>
                <w:b/>
                <w:bCs/>
                <w:rtl/>
              </w:rPr>
              <w:t>ات</w:t>
            </w:r>
            <w:r w:rsidRPr="00514903">
              <w:rPr>
                <w:b/>
                <w:bCs/>
                <w:rtl/>
              </w:rPr>
              <w:t xml:space="preserve"> القضائية</w:t>
            </w:r>
          </w:p>
          <w:p w:rsidR="00E53877" w:rsidRDefault="00E53877" w:rsidP="00C5374B">
            <w:pPr>
              <w:pStyle w:val="NormalParaAR"/>
              <w:numPr>
                <w:ilvl w:val="0"/>
                <w:numId w:val="22"/>
              </w:numPr>
              <w:spacing w:before="60" w:after="60" w:line="240" w:lineRule="auto"/>
            </w:pPr>
            <w:r>
              <w:rPr>
                <w:rFonts w:hint="cs"/>
                <w:rtl/>
              </w:rPr>
              <w:t>وضع الوحدات</w:t>
            </w:r>
          </w:p>
          <w:p w:rsidR="00E53877" w:rsidRPr="00514903" w:rsidRDefault="00E53877" w:rsidP="00C5374B">
            <w:pPr>
              <w:pStyle w:val="NormalParaAR"/>
              <w:numPr>
                <w:ilvl w:val="0"/>
                <w:numId w:val="22"/>
              </w:numPr>
              <w:spacing w:before="60" w:after="60" w:line="240" w:lineRule="auto"/>
            </w:pPr>
            <w:r>
              <w:rPr>
                <w:rFonts w:hint="cs"/>
                <w:rtl/>
              </w:rPr>
              <w:t>تكييف الوحدات مع التدريب على التعلم الإلكتروني</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30 000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70 000</w:t>
            </w:r>
          </w:p>
        </w:tc>
      </w:tr>
      <w:tr w:rsidR="00E53877" w:rsidRPr="00514903" w:rsidTr="00AE2994">
        <w:trPr>
          <w:cantSplit/>
          <w:jc w:val="center"/>
        </w:trPr>
        <w:tc>
          <w:tcPr>
            <w:tcW w:w="3893" w:type="dxa"/>
            <w:vAlign w:val="center"/>
          </w:tcPr>
          <w:p w:rsidR="00E53877" w:rsidRPr="00514903" w:rsidRDefault="00E53877" w:rsidP="00C5374B">
            <w:pPr>
              <w:pStyle w:val="NormalParaAR"/>
              <w:spacing w:before="60" w:after="60" w:line="240" w:lineRule="auto"/>
              <w:rPr>
                <w:b/>
                <w:bCs/>
                <w:rtl/>
              </w:rPr>
            </w:pPr>
            <w:r w:rsidRPr="00514903">
              <w:rPr>
                <w:b/>
                <w:bCs/>
                <w:rtl/>
              </w:rPr>
              <w:t>تطوير مركز الويبو القائم للتعلم الإلكتروني</w:t>
            </w:r>
          </w:p>
          <w:p w:rsidR="00E53877" w:rsidRPr="00514903" w:rsidRDefault="00E53877" w:rsidP="00C5374B">
            <w:pPr>
              <w:pStyle w:val="NormalParaAR"/>
              <w:numPr>
                <w:ilvl w:val="0"/>
                <w:numId w:val="22"/>
              </w:numPr>
              <w:spacing w:before="60" w:after="60" w:line="240" w:lineRule="auto"/>
            </w:pPr>
            <w:r w:rsidRPr="00514903">
              <w:rPr>
                <w:rtl/>
              </w:rPr>
              <w:t>إنشاء منتدى</w:t>
            </w:r>
          </w:p>
          <w:p w:rsidR="00E53877" w:rsidRPr="00514903" w:rsidRDefault="00E53877" w:rsidP="00C5374B">
            <w:pPr>
              <w:pStyle w:val="NormalParaAR"/>
              <w:numPr>
                <w:ilvl w:val="0"/>
                <w:numId w:val="22"/>
              </w:numPr>
              <w:spacing w:before="60" w:after="60" w:line="240" w:lineRule="auto"/>
            </w:pPr>
            <w:r w:rsidRPr="00514903">
              <w:rPr>
                <w:rtl/>
              </w:rPr>
              <w:t>إتاحة النفاذ الإلكتروني إلى مواد التعلّم</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30 000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30 000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60 000</w:t>
            </w:r>
          </w:p>
        </w:tc>
      </w:tr>
      <w:tr w:rsidR="00E53877" w:rsidRPr="00514903" w:rsidTr="00AE2994">
        <w:trPr>
          <w:cantSplit/>
          <w:jc w:val="center"/>
        </w:trPr>
        <w:tc>
          <w:tcPr>
            <w:tcW w:w="3893" w:type="dxa"/>
            <w:vAlign w:val="center"/>
          </w:tcPr>
          <w:p w:rsidR="00E53877" w:rsidRPr="00514903" w:rsidRDefault="00E53877" w:rsidP="00C5374B">
            <w:pPr>
              <w:pStyle w:val="NormalParaAR"/>
              <w:spacing w:before="60" w:after="60" w:line="240" w:lineRule="auto"/>
              <w:rPr>
                <w:b/>
                <w:bCs/>
              </w:rPr>
            </w:pPr>
            <w:r w:rsidRPr="00514903">
              <w:rPr>
                <w:b/>
                <w:bCs/>
                <w:rtl/>
              </w:rPr>
              <w:t>أدوات القضاة في مجال حقوق الملكية الفكرية</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r>
      <w:tr w:rsidR="00514903" w:rsidRPr="00514903" w:rsidTr="00AE2994">
        <w:trPr>
          <w:cantSplit/>
          <w:jc w:val="center"/>
        </w:trPr>
        <w:tc>
          <w:tcPr>
            <w:tcW w:w="3893" w:type="dxa"/>
            <w:vAlign w:val="center"/>
          </w:tcPr>
          <w:p w:rsidR="00514903" w:rsidRPr="00514903" w:rsidRDefault="00514903" w:rsidP="002D1628">
            <w:pPr>
              <w:pStyle w:val="NormalParaAR"/>
              <w:spacing w:before="60" w:after="60" w:line="240" w:lineRule="auto"/>
              <w:rPr>
                <w:b/>
                <w:bCs/>
              </w:rPr>
            </w:pPr>
            <w:r w:rsidRPr="00514903">
              <w:rPr>
                <w:b/>
                <w:bCs/>
                <w:rtl/>
              </w:rPr>
              <w:t>توفير أدلة ومراجع</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80 000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80 000</w:t>
            </w:r>
          </w:p>
        </w:tc>
      </w:tr>
      <w:tr w:rsidR="00514903" w:rsidRPr="00514903" w:rsidTr="00AE2994">
        <w:trPr>
          <w:cantSplit/>
          <w:jc w:val="center"/>
        </w:trPr>
        <w:tc>
          <w:tcPr>
            <w:tcW w:w="3893" w:type="dxa"/>
          </w:tcPr>
          <w:p w:rsidR="00514903" w:rsidRPr="00514903" w:rsidRDefault="00E53877" w:rsidP="002D1628">
            <w:pPr>
              <w:pStyle w:val="NormalParaAR"/>
              <w:spacing w:before="60" w:after="60" w:line="240" w:lineRule="auto"/>
              <w:rPr>
                <w:b/>
                <w:bCs/>
                <w:rtl/>
              </w:rPr>
            </w:pPr>
            <w:r>
              <w:rPr>
                <w:b/>
                <w:bCs/>
                <w:rtl/>
              </w:rPr>
              <w:lastRenderedPageBreak/>
              <w:t xml:space="preserve">تنظيم دورات تدريبية وتجريبها </w:t>
            </w:r>
            <w:r w:rsidR="00514903" w:rsidRPr="00514903">
              <w:rPr>
                <w:b/>
                <w:bCs/>
                <w:rtl/>
              </w:rPr>
              <w:t>وتقييمها</w:t>
            </w:r>
          </w:p>
          <w:p w:rsidR="00514903" w:rsidRPr="00514903" w:rsidRDefault="00514903" w:rsidP="002D1628">
            <w:pPr>
              <w:pStyle w:val="NormalParaAR"/>
              <w:numPr>
                <w:ilvl w:val="0"/>
                <w:numId w:val="22"/>
              </w:numPr>
              <w:spacing w:before="60" w:after="60" w:line="240" w:lineRule="auto"/>
            </w:pPr>
            <w:r w:rsidRPr="00514903">
              <w:rPr>
                <w:rtl/>
              </w:rPr>
              <w:t>دورات تدريبية مدتها يومين أو ثلاثة أيام</w:t>
            </w:r>
          </w:p>
          <w:p w:rsidR="00514903" w:rsidRPr="00514903" w:rsidRDefault="00514903" w:rsidP="002D1628">
            <w:pPr>
              <w:pStyle w:val="NormalParaAR"/>
              <w:numPr>
                <w:ilvl w:val="0"/>
                <w:numId w:val="22"/>
              </w:numPr>
              <w:spacing w:before="60" w:after="60" w:line="240" w:lineRule="auto"/>
            </w:pPr>
            <w:r w:rsidRPr="00514903">
              <w:rPr>
                <w:rtl/>
              </w:rPr>
              <w:t>دورة تدريبية شبكية</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60 000</w:t>
            </w:r>
          </w:p>
        </w:tc>
      </w:tr>
      <w:tr w:rsidR="00514903" w:rsidRPr="00514903" w:rsidTr="00AE2994">
        <w:trPr>
          <w:cantSplit/>
          <w:jc w:val="center"/>
        </w:trPr>
        <w:tc>
          <w:tcPr>
            <w:tcW w:w="3893" w:type="dxa"/>
          </w:tcPr>
          <w:p w:rsidR="00514903" w:rsidRPr="00514903" w:rsidRDefault="003E2DB7" w:rsidP="002D1628">
            <w:pPr>
              <w:pStyle w:val="NormalParaAR"/>
              <w:spacing w:before="60" w:after="60" w:line="240" w:lineRule="auto"/>
            </w:pPr>
            <w:r>
              <w:rPr>
                <w:b/>
                <w:bCs/>
                <w:rtl/>
              </w:rPr>
              <w:t>إقامة شبكات بين م</w:t>
            </w:r>
            <w:r>
              <w:rPr>
                <w:rFonts w:hint="cs"/>
                <w:b/>
                <w:bCs/>
                <w:rtl/>
              </w:rPr>
              <w:t>ؤسسات</w:t>
            </w:r>
            <w:r w:rsidR="00514903" w:rsidRPr="00514903">
              <w:rPr>
                <w:b/>
                <w:bCs/>
                <w:rtl/>
              </w:rPr>
              <w:t xml:space="preserve"> التدريب القضائي</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r>
      <w:tr w:rsidR="00514903" w:rsidRPr="00514903" w:rsidTr="00AE2994">
        <w:trPr>
          <w:cantSplit/>
          <w:jc w:val="center"/>
        </w:trPr>
        <w:tc>
          <w:tcPr>
            <w:tcW w:w="3893" w:type="dxa"/>
          </w:tcPr>
          <w:p w:rsidR="00514903" w:rsidRPr="00514903" w:rsidRDefault="00514903" w:rsidP="002D1628">
            <w:pPr>
              <w:pStyle w:val="NormalParaAR"/>
              <w:spacing w:before="60" w:after="60" w:line="240" w:lineRule="auto"/>
              <w:rPr>
                <w:b/>
                <w:bCs/>
              </w:rPr>
            </w:pPr>
            <w:r w:rsidRPr="00514903">
              <w:rPr>
                <w:b/>
                <w:bCs/>
                <w:rtl/>
              </w:rPr>
              <w:t>التقييم الذاتي للمشروع</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w:t>
            </w:r>
          </w:p>
        </w:tc>
      </w:tr>
      <w:tr w:rsidR="00514903" w:rsidRPr="00514903" w:rsidTr="00AE2994">
        <w:trPr>
          <w:cantSplit/>
          <w:jc w:val="center"/>
        </w:trPr>
        <w:tc>
          <w:tcPr>
            <w:tcW w:w="3893" w:type="dxa"/>
          </w:tcPr>
          <w:p w:rsidR="00514903" w:rsidRPr="00514903" w:rsidRDefault="00514903" w:rsidP="002D1628">
            <w:pPr>
              <w:pStyle w:val="NormalParaAR"/>
              <w:spacing w:before="60" w:after="60" w:line="240" w:lineRule="auto"/>
              <w:rPr>
                <w:b/>
                <w:bCs/>
                <w:rtl/>
                <w:lang w:bidi="ar-EG"/>
              </w:rPr>
            </w:pPr>
            <w:r w:rsidRPr="00514903">
              <w:rPr>
                <w:b/>
                <w:bCs/>
                <w:rtl/>
              </w:rPr>
              <w:t>التقييم المستقل للمشروع</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r>
      <w:tr w:rsidR="00514903" w:rsidRPr="00514903" w:rsidTr="00AE2994">
        <w:trPr>
          <w:cantSplit/>
          <w:jc w:val="center"/>
        </w:trPr>
        <w:tc>
          <w:tcPr>
            <w:tcW w:w="3893" w:type="dxa"/>
            <w:vAlign w:val="center"/>
          </w:tcPr>
          <w:p w:rsidR="00514903" w:rsidRPr="00702C77" w:rsidRDefault="00514903" w:rsidP="002D1628">
            <w:pPr>
              <w:pStyle w:val="NormalParaAR"/>
              <w:spacing w:before="60" w:after="60" w:line="240" w:lineRule="auto"/>
              <w:rPr>
                <w:b/>
                <w:bCs/>
                <w:i/>
                <w:iCs/>
              </w:rPr>
            </w:pPr>
            <w:r w:rsidRPr="00702C77">
              <w:rPr>
                <w:b/>
                <w:bCs/>
                <w:i/>
                <w:iCs/>
                <w:rtl/>
              </w:rPr>
              <w:t>المجموع</w:t>
            </w:r>
          </w:p>
        </w:tc>
        <w:tc>
          <w:tcPr>
            <w:tcW w:w="1705"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60 000</w:t>
            </w:r>
          </w:p>
        </w:tc>
        <w:tc>
          <w:tcPr>
            <w:tcW w:w="1866"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60 000</w:t>
            </w:r>
          </w:p>
        </w:tc>
        <w:tc>
          <w:tcPr>
            <w:tcW w:w="1866"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70 000</w:t>
            </w:r>
          </w:p>
        </w:tc>
        <w:tc>
          <w:tcPr>
            <w:tcW w:w="1866"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190 000</w:t>
            </w:r>
          </w:p>
        </w:tc>
        <w:tc>
          <w:tcPr>
            <w:tcW w:w="1867"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120 000</w:t>
            </w:r>
          </w:p>
        </w:tc>
        <w:tc>
          <w:tcPr>
            <w:tcW w:w="1867"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500 000</w:t>
            </w:r>
          </w:p>
        </w:tc>
      </w:tr>
    </w:tbl>
    <w:p w:rsidR="00D75009" w:rsidRPr="00D537F8" w:rsidRDefault="00D75009" w:rsidP="00AE2994">
      <w:pPr>
        <w:pStyle w:val="EndofDocumentAR"/>
        <w:spacing w:before="720"/>
      </w:pPr>
      <w:r>
        <w:rPr>
          <w:rFonts w:hint="cs"/>
          <w:rtl/>
        </w:rPr>
        <w:t>[نهاية المرفق والوثيقة]</w:t>
      </w:r>
    </w:p>
    <w:sectPr w:rsidR="00D75009" w:rsidRPr="00D537F8" w:rsidSect="00D97AE6">
      <w:headerReference w:type="default" r:id="rId13"/>
      <w:headerReference w:type="first" r:id="rId14"/>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4B" w:rsidRDefault="00C5374B">
      <w:r>
        <w:separator/>
      </w:r>
    </w:p>
  </w:endnote>
  <w:endnote w:type="continuationSeparator" w:id="0">
    <w:p w:rsidR="00C5374B" w:rsidRDefault="00C5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4B" w:rsidRDefault="00C5374B" w:rsidP="009622BF">
      <w:pPr>
        <w:bidi/>
      </w:pPr>
      <w:bookmarkStart w:id="0" w:name="OLE_LINK1"/>
      <w:bookmarkStart w:id="1" w:name="OLE_LINK2"/>
      <w:r>
        <w:separator/>
      </w:r>
      <w:bookmarkEnd w:id="0"/>
      <w:bookmarkEnd w:id="1"/>
    </w:p>
  </w:footnote>
  <w:footnote w:type="continuationSeparator" w:id="0">
    <w:p w:rsidR="00C5374B" w:rsidRDefault="00C5374B" w:rsidP="009622BF">
      <w:pPr>
        <w:bidi/>
      </w:pPr>
      <w:r>
        <w:separator/>
      </w:r>
    </w:p>
  </w:footnote>
  <w:footnote w:id="1">
    <w:p w:rsidR="00C5374B" w:rsidRDefault="00C5374B" w:rsidP="002D1628">
      <w:pPr>
        <w:pStyle w:val="FootnoteText"/>
        <w:rPr>
          <w:lang w:bidi="ar-EG"/>
        </w:rPr>
      </w:pPr>
      <w:r>
        <w:rPr>
          <w:rStyle w:val="FootnoteReference"/>
        </w:rPr>
        <w:footnoteRef/>
      </w:r>
      <w:r>
        <w:rPr>
          <w:rFonts w:hint="cs"/>
          <w:rtl/>
        </w:rPr>
        <w:tab/>
        <w:t>يشمل القضاة في هذا السياق رجال القضاء والمدعين العامين وغيرهم من أعضاء الهيئة القضائية.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4B" w:rsidRDefault="00C5374B" w:rsidP="008804E0">
    <w:r>
      <w:t>CDIP/16/--</w:t>
    </w:r>
  </w:p>
  <w:p w:rsidR="00C5374B" w:rsidRDefault="00C5374B" w:rsidP="00D61541">
    <w:r>
      <w:fldChar w:fldCharType="begin"/>
    </w:r>
    <w:r>
      <w:instrText xml:space="preserve"> PAGE  \* MERGEFORMAT </w:instrText>
    </w:r>
    <w:r>
      <w:fldChar w:fldCharType="separate"/>
    </w:r>
    <w:r w:rsidR="00A42872">
      <w:rPr>
        <w:noProof/>
      </w:rPr>
      <w:t>1</w:t>
    </w:r>
    <w:r>
      <w:fldChar w:fldCharType="end"/>
    </w:r>
  </w:p>
  <w:p w:rsidR="00C5374B" w:rsidRDefault="00C5374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4B" w:rsidRDefault="00C5374B" w:rsidP="008804E0">
    <w:pPr>
      <w:rPr>
        <w:rtl/>
      </w:rPr>
    </w:pPr>
    <w:r>
      <w:t>CDIP/16/7 Rev.</w:t>
    </w:r>
    <w:r w:rsidR="00914984">
      <w:t>2</w:t>
    </w:r>
  </w:p>
  <w:p w:rsidR="00C5374B" w:rsidRDefault="00C5374B" w:rsidP="008804E0">
    <w:r>
      <w:t>Annex</w:t>
    </w:r>
  </w:p>
  <w:p w:rsidR="00C5374B" w:rsidRDefault="00C5374B" w:rsidP="00D75009">
    <w:pPr>
      <w:rPr>
        <w:noProof/>
        <w:rtl/>
      </w:rPr>
    </w:pPr>
    <w:r>
      <w:fldChar w:fldCharType="begin"/>
    </w:r>
    <w:r>
      <w:instrText xml:space="preserve"> PAGE   \* MERGEFORMAT </w:instrText>
    </w:r>
    <w:r>
      <w:fldChar w:fldCharType="separate"/>
    </w:r>
    <w:r w:rsidR="00A42872">
      <w:rPr>
        <w:noProof/>
      </w:rPr>
      <w:t>14</w:t>
    </w:r>
    <w:r>
      <w:rPr>
        <w:noProof/>
      </w:rPr>
      <w:fldChar w:fldCharType="end"/>
    </w:r>
  </w:p>
  <w:p w:rsidR="00C5374B" w:rsidRDefault="00C5374B" w:rsidP="00D75009">
    <w:pPr>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4B" w:rsidRDefault="00C5374B" w:rsidP="00D70D87">
    <w:r>
      <w:t>CDIP/16/7 Rev.</w:t>
    </w:r>
    <w:r w:rsidR="00914984">
      <w:t>2</w:t>
    </w:r>
  </w:p>
  <w:p w:rsidR="00C5374B" w:rsidRDefault="00C5374B" w:rsidP="00D70D87">
    <w:pPr>
      <w:pStyle w:val="Header"/>
    </w:pPr>
    <w:r>
      <w:t>ANNEX</w:t>
    </w:r>
  </w:p>
  <w:p w:rsidR="00C5374B" w:rsidRDefault="00C5374B" w:rsidP="00D70D87">
    <w:pPr>
      <w:pStyle w:val="Header"/>
      <w:bidi/>
      <w:jc w:val="right"/>
      <w:rPr>
        <w:rFonts w:ascii="Arabic Typesetting" w:hAnsi="Arabic Typesetting" w:cs="Arabic Typesetting"/>
        <w:sz w:val="36"/>
        <w:szCs w:val="36"/>
        <w:rtl/>
      </w:rPr>
    </w:pPr>
    <w:r w:rsidRPr="003E579F">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4B" w:rsidRDefault="00C5374B" w:rsidP="000E66AA">
    <w:pPr>
      <w:rPr>
        <w:rtl/>
        <w:lang w:bidi="ar-EG"/>
      </w:rPr>
    </w:pPr>
    <w:r>
      <w:t>CDIP/16/7</w:t>
    </w:r>
    <w:r w:rsidR="003E2DB7">
      <w:t xml:space="preserve"> Rev.</w:t>
    </w:r>
    <w:r w:rsidR="00914984">
      <w:t>2</w:t>
    </w:r>
  </w:p>
  <w:p w:rsidR="00C5374B" w:rsidRDefault="00C5374B" w:rsidP="008804E0">
    <w:r>
      <w:t>Annex</w:t>
    </w:r>
  </w:p>
  <w:p w:rsidR="00C5374B" w:rsidRDefault="00C5374B" w:rsidP="00D61541">
    <w:r>
      <w:fldChar w:fldCharType="begin"/>
    </w:r>
    <w:r>
      <w:instrText xml:space="preserve"> PAGE  \* MERGEFORMAT </w:instrText>
    </w:r>
    <w:r>
      <w:fldChar w:fldCharType="separate"/>
    </w:r>
    <w:r w:rsidR="00A42872">
      <w:rPr>
        <w:noProof/>
      </w:rPr>
      <w:t>21</w:t>
    </w:r>
    <w:r>
      <w:fldChar w:fldCharType="end"/>
    </w:r>
  </w:p>
  <w:p w:rsidR="00C5374B" w:rsidRDefault="00C5374B"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4B" w:rsidRDefault="00C5374B" w:rsidP="000E66AA">
    <w:r>
      <w:t>CDIP/16/7</w:t>
    </w:r>
    <w:r w:rsidR="003E2DB7">
      <w:t xml:space="preserve"> Rev.</w:t>
    </w:r>
    <w:r w:rsidR="00914984">
      <w:t>2</w:t>
    </w:r>
  </w:p>
  <w:p w:rsidR="00C5374B" w:rsidRDefault="00C5374B" w:rsidP="000E66AA">
    <w:r>
      <w:t>Annex</w:t>
    </w:r>
  </w:p>
  <w:p w:rsidR="00C5374B" w:rsidRDefault="00C5374B" w:rsidP="000E66AA">
    <w:r>
      <w:fldChar w:fldCharType="begin"/>
    </w:r>
    <w:r>
      <w:instrText xml:space="preserve"> PAGE  \* MERGEFORMAT </w:instrText>
    </w:r>
    <w:r>
      <w:fldChar w:fldCharType="separate"/>
    </w:r>
    <w:r w:rsidR="00A42872">
      <w:rPr>
        <w:noProof/>
      </w:rPr>
      <w:t>15</w:t>
    </w:r>
    <w:r>
      <w:fldChar w:fldCharType="end"/>
    </w:r>
  </w:p>
  <w:p w:rsidR="00C5374B" w:rsidRDefault="00C537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8248AE"/>
    <w:multiLevelType w:val="hybridMultilevel"/>
    <w:tmpl w:val="3C5C05A2"/>
    <w:lvl w:ilvl="0" w:tplc="34564DE8">
      <w:start w:val="2"/>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6AA"/>
    <w:rsid w:val="00002CBE"/>
    <w:rsid w:val="00003232"/>
    <w:rsid w:val="000033DA"/>
    <w:rsid w:val="0000579F"/>
    <w:rsid w:val="000073E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3DE2"/>
    <w:rsid w:val="00033E27"/>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6AA"/>
    <w:rsid w:val="000E7872"/>
    <w:rsid w:val="000F0772"/>
    <w:rsid w:val="000F0BE5"/>
    <w:rsid w:val="000F0F0D"/>
    <w:rsid w:val="000F1B52"/>
    <w:rsid w:val="000F1C70"/>
    <w:rsid w:val="000F1EAA"/>
    <w:rsid w:val="000F30D5"/>
    <w:rsid w:val="000F33C5"/>
    <w:rsid w:val="000F3ACF"/>
    <w:rsid w:val="000F3EAD"/>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07"/>
    <w:rsid w:val="00114827"/>
    <w:rsid w:val="00115266"/>
    <w:rsid w:val="001154FB"/>
    <w:rsid w:val="00115B51"/>
    <w:rsid w:val="00115FEC"/>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0D1"/>
    <w:rsid w:val="00151493"/>
    <w:rsid w:val="001519FB"/>
    <w:rsid w:val="00151B18"/>
    <w:rsid w:val="00151BF2"/>
    <w:rsid w:val="00151C68"/>
    <w:rsid w:val="001520DD"/>
    <w:rsid w:val="00152374"/>
    <w:rsid w:val="00152898"/>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308"/>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115"/>
    <w:rsid w:val="00182417"/>
    <w:rsid w:val="0018242F"/>
    <w:rsid w:val="0018285C"/>
    <w:rsid w:val="0018414E"/>
    <w:rsid w:val="00185718"/>
    <w:rsid w:val="00185789"/>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24E"/>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2B9"/>
    <w:rsid w:val="001D6A48"/>
    <w:rsid w:val="001E1043"/>
    <w:rsid w:val="001E10E1"/>
    <w:rsid w:val="001E175F"/>
    <w:rsid w:val="001E19F7"/>
    <w:rsid w:val="001E2669"/>
    <w:rsid w:val="001E3A5D"/>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F37"/>
    <w:rsid w:val="001F6545"/>
    <w:rsid w:val="001F66B5"/>
    <w:rsid w:val="001F6F36"/>
    <w:rsid w:val="001F76FD"/>
    <w:rsid w:val="001F79F5"/>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285"/>
    <w:rsid w:val="00213213"/>
    <w:rsid w:val="0021457F"/>
    <w:rsid w:val="0021505D"/>
    <w:rsid w:val="0021604B"/>
    <w:rsid w:val="00216209"/>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EC4"/>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258"/>
    <w:rsid w:val="00266486"/>
    <w:rsid w:val="00266B0A"/>
    <w:rsid w:val="00266C61"/>
    <w:rsid w:val="0026749A"/>
    <w:rsid w:val="00270E72"/>
    <w:rsid w:val="0027167E"/>
    <w:rsid w:val="00271F24"/>
    <w:rsid w:val="00272503"/>
    <w:rsid w:val="00272AB3"/>
    <w:rsid w:val="00272F3A"/>
    <w:rsid w:val="002736FD"/>
    <w:rsid w:val="00273941"/>
    <w:rsid w:val="00273D91"/>
    <w:rsid w:val="002743E2"/>
    <w:rsid w:val="00274410"/>
    <w:rsid w:val="0027447E"/>
    <w:rsid w:val="0027520A"/>
    <w:rsid w:val="00275419"/>
    <w:rsid w:val="00275A2D"/>
    <w:rsid w:val="0027655E"/>
    <w:rsid w:val="002772A5"/>
    <w:rsid w:val="00277874"/>
    <w:rsid w:val="002806F8"/>
    <w:rsid w:val="002810B5"/>
    <w:rsid w:val="00281F4F"/>
    <w:rsid w:val="00286744"/>
    <w:rsid w:val="00290562"/>
    <w:rsid w:val="002909B9"/>
    <w:rsid w:val="00292CEE"/>
    <w:rsid w:val="00292D22"/>
    <w:rsid w:val="0029470D"/>
    <w:rsid w:val="00297B80"/>
    <w:rsid w:val="002A01C1"/>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28"/>
    <w:rsid w:val="002D1662"/>
    <w:rsid w:val="002D1DE5"/>
    <w:rsid w:val="002D3506"/>
    <w:rsid w:val="002D3670"/>
    <w:rsid w:val="002D4807"/>
    <w:rsid w:val="002D4B61"/>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C0F"/>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1B1"/>
    <w:rsid w:val="003174C2"/>
    <w:rsid w:val="00317CE4"/>
    <w:rsid w:val="00320DF4"/>
    <w:rsid w:val="003219A9"/>
    <w:rsid w:val="00321B00"/>
    <w:rsid w:val="00321C54"/>
    <w:rsid w:val="00321DCD"/>
    <w:rsid w:val="0032261F"/>
    <w:rsid w:val="003237A2"/>
    <w:rsid w:val="00323BBC"/>
    <w:rsid w:val="00324729"/>
    <w:rsid w:val="00325C8B"/>
    <w:rsid w:val="00327011"/>
    <w:rsid w:val="00330DC0"/>
    <w:rsid w:val="00333B9A"/>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9A4"/>
    <w:rsid w:val="003534EE"/>
    <w:rsid w:val="003550EE"/>
    <w:rsid w:val="003600A2"/>
    <w:rsid w:val="00360EE5"/>
    <w:rsid w:val="003612D8"/>
    <w:rsid w:val="003637B6"/>
    <w:rsid w:val="00363F89"/>
    <w:rsid w:val="00363FB0"/>
    <w:rsid w:val="003646D6"/>
    <w:rsid w:val="00364FC6"/>
    <w:rsid w:val="0036541D"/>
    <w:rsid w:val="00367138"/>
    <w:rsid w:val="00370504"/>
    <w:rsid w:val="00371814"/>
    <w:rsid w:val="00372BAE"/>
    <w:rsid w:val="00372EE9"/>
    <w:rsid w:val="00373E5D"/>
    <w:rsid w:val="00373F07"/>
    <w:rsid w:val="00374A60"/>
    <w:rsid w:val="00375181"/>
    <w:rsid w:val="003764C0"/>
    <w:rsid w:val="003767A4"/>
    <w:rsid w:val="003774F6"/>
    <w:rsid w:val="003818B3"/>
    <w:rsid w:val="0038356A"/>
    <w:rsid w:val="0038382F"/>
    <w:rsid w:val="00384295"/>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809"/>
    <w:rsid w:val="003D56B5"/>
    <w:rsid w:val="003D5DCC"/>
    <w:rsid w:val="003D6B84"/>
    <w:rsid w:val="003E1A49"/>
    <w:rsid w:val="003E2D01"/>
    <w:rsid w:val="003E2DB7"/>
    <w:rsid w:val="003E330E"/>
    <w:rsid w:val="003E3AE3"/>
    <w:rsid w:val="003E47C9"/>
    <w:rsid w:val="003E5733"/>
    <w:rsid w:val="003E5E27"/>
    <w:rsid w:val="003E6AD1"/>
    <w:rsid w:val="003E6DF8"/>
    <w:rsid w:val="003E6FD2"/>
    <w:rsid w:val="003E788F"/>
    <w:rsid w:val="003E7A97"/>
    <w:rsid w:val="003E7D3A"/>
    <w:rsid w:val="003F0950"/>
    <w:rsid w:val="003F09C9"/>
    <w:rsid w:val="003F4C37"/>
    <w:rsid w:val="003F67AE"/>
    <w:rsid w:val="003F6BBB"/>
    <w:rsid w:val="003F719F"/>
    <w:rsid w:val="0040033D"/>
    <w:rsid w:val="004007E1"/>
    <w:rsid w:val="00400B1F"/>
    <w:rsid w:val="0040287A"/>
    <w:rsid w:val="004032D2"/>
    <w:rsid w:val="00403C4F"/>
    <w:rsid w:val="004058B4"/>
    <w:rsid w:val="00405C45"/>
    <w:rsid w:val="004060A9"/>
    <w:rsid w:val="004062EF"/>
    <w:rsid w:val="004062F0"/>
    <w:rsid w:val="00406CB5"/>
    <w:rsid w:val="00410B8F"/>
    <w:rsid w:val="00412057"/>
    <w:rsid w:val="004126C1"/>
    <w:rsid w:val="00412ACF"/>
    <w:rsid w:val="00413BA5"/>
    <w:rsid w:val="00414FD0"/>
    <w:rsid w:val="00417E93"/>
    <w:rsid w:val="00422A2A"/>
    <w:rsid w:val="00423D2E"/>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498"/>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810"/>
    <w:rsid w:val="00473CA1"/>
    <w:rsid w:val="0047572C"/>
    <w:rsid w:val="00475869"/>
    <w:rsid w:val="00476407"/>
    <w:rsid w:val="004773F7"/>
    <w:rsid w:val="00481F5F"/>
    <w:rsid w:val="004821D0"/>
    <w:rsid w:val="00482CB2"/>
    <w:rsid w:val="00483AEF"/>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47D"/>
    <w:rsid w:val="004A076F"/>
    <w:rsid w:val="004A1DC1"/>
    <w:rsid w:val="004A31A2"/>
    <w:rsid w:val="004A34CF"/>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5B8"/>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3EA"/>
    <w:rsid w:val="00503AE1"/>
    <w:rsid w:val="00503CA6"/>
    <w:rsid w:val="00503FAE"/>
    <w:rsid w:val="00504DC1"/>
    <w:rsid w:val="00505332"/>
    <w:rsid w:val="00505A57"/>
    <w:rsid w:val="00505D37"/>
    <w:rsid w:val="005071B6"/>
    <w:rsid w:val="005104E8"/>
    <w:rsid w:val="005107DB"/>
    <w:rsid w:val="00510DB0"/>
    <w:rsid w:val="005119F6"/>
    <w:rsid w:val="00511B7D"/>
    <w:rsid w:val="00511D00"/>
    <w:rsid w:val="005137E7"/>
    <w:rsid w:val="00514903"/>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2D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5BC5"/>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6FB"/>
    <w:rsid w:val="005A255F"/>
    <w:rsid w:val="005A330E"/>
    <w:rsid w:val="005A5554"/>
    <w:rsid w:val="005A5651"/>
    <w:rsid w:val="005A6AFE"/>
    <w:rsid w:val="005A72C7"/>
    <w:rsid w:val="005A7BF3"/>
    <w:rsid w:val="005A7DE0"/>
    <w:rsid w:val="005B0AE3"/>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CDB"/>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594"/>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0F75"/>
    <w:rsid w:val="00651143"/>
    <w:rsid w:val="00651959"/>
    <w:rsid w:val="00653149"/>
    <w:rsid w:val="006531E4"/>
    <w:rsid w:val="00654505"/>
    <w:rsid w:val="00656BF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5AE"/>
    <w:rsid w:val="00677850"/>
    <w:rsid w:val="00680657"/>
    <w:rsid w:val="00680A86"/>
    <w:rsid w:val="00680BD9"/>
    <w:rsid w:val="00681B4A"/>
    <w:rsid w:val="00681D07"/>
    <w:rsid w:val="00681EDA"/>
    <w:rsid w:val="00682017"/>
    <w:rsid w:val="006820F8"/>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84E"/>
    <w:rsid w:val="006F2F22"/>
    <w:rsid w:val="006F434A"/>
    <w:rsid w:val="006F5A4B"/>
    <w:rsid w:val="006F7974"/>
    <w:rsid w:val="00700A60"/>
    <w:rsid w:val="00702C77"/>
    <w:rsid w:val="00705027"/>
    <w:rsid w:val="00706A84"/>
    <w:rsid w:val="00710494"/>
    <w:rsid w:val="007117BD"/>
    <w:rsid w:val="00711FE3"/>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127"/>
    <w:rsid w:val="00757B82"/>
    <w:rsid w:val="0076145F"/>
    <w:rsid w:val="0076281A"/>
    <w:rsid w:val="00762ADE"/>
    <w:rsid w:val="0076365D"/>
    <w:rsid w:val="00763BED"/>
    <w:rsid w:val="007642DC"/>
    <w:rsid w:val="007660E6"/>
    <w:rsid w:val="007661A9"/>
    <w:rsid w:val="007662C0"/>
    <w:rsid w:val="0076742F"/>
    <w:rsid w:val="00767712"/>
    <w:rsid w:val="0077042B"/>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279"/>
    <w:rsid w:val="007D733C"/>
    <w:rsid w:val="007E09E2"/>
    <w:rsid w:val="007E0FF5"/>
    <w:rsid w:val="007E1012"/>
    <w:rsid w:val="007E17CD"/>
    <w:rsid w:val="007E24ED"/>
    <w:rsid w:val="007E374B"/>
    <w:rsid w:val="007E39DE"/>
    <w:rsid w:val="007E3F53"/>
    <w:rsid w:val="007E7997"/>
    <w:rsid w:val="007E7B47"/>
    <w:rsid w:val="007F04EF"/>
    <w:rsid w:val="007F193B"/>
    <w:rsid w:val="007F342F"/>
    <w:rsid w:val="007F38D1"/>
    <w:rsid w:val="007F38F5"/>
    <w:rsid w:val="007F486F"/>
    <w:rsid w:val="007F56BB"/>
    <w:rsid w:val="007F63CE"/>
    <w:rsid w:val="007F6EA4"/>
    <w:rsid w:val="008002A5"/>
    <w:rsid w:val="0080050E"/>
    <w:rsid w:val="00801329"/>
    <w:rsid w:val="00801424"/>
    <w:rsid w:val="00801AA4"/>
    <w:rsid w:val="00801B7E"/>
    <w:rsid w:val="008021B9"/>
    <w:rsid w:val="008029EE"/>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CE9"/>
    <w:rsid w:val="008250F6"/>
    <w:rsid w:val="00826560"/>
    <w:rsid w:val="00826CBB"/>
    <w:rsid w:val="00826EC9"/>
    <w:rsid w:val="00827180"/>
    <w:rsid w:val="0082770D"/>
    <w:rsid w:val="00827B6D"/>
    <w:rsid w:val="00827C90"/>
    <w:rsid w:val="00827E3D"/>
    <w:rsid w:val="0083004E"/>
    <w:rsid w:val="00831EAF"/>
    <w:rsid w:val="00832288"/>
    <w:rsid w:val="00832306"/>
    <w:rsid w:val="008326D6"/>
    <w:rsid w:val="008337EA"/>
    <w:rsid w:val="00833839"/>
    <w:rsid w:val="00833B4A"/>
    <w:rsid w:val="00833D15"/>
    <w:rsid w:val="008344C4"/>
    <w:rsid w:val="008348DA"/>
    <w:rsid w:val="00835621"/>
    <w:rsid w:val="00835E9D"/>
    <w:rsid w:val="008362AE"/>
    <w:rsid w:val="0083672E"/>
    <w:rsid w:val="008372E8"/>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97D"/>
    <w:rsid w:val="00871DA0"/>
    <w:rsid w:val="00872030"/>
    <w:rsid w:val="00873973"/>
    <w:rsid w:val="00874E42"/>
    <w:rsid w:val="00875C28"/>
    <w:rsid w:val="00875E75"/>
    <w:rsid w:val="0087658F"/>
    <w:rsid w:val="0087762E"/>
    <w:rsid w:val="00877823"/>
    <w:rsid w:val="008803F5"/>
    <w:rsid w:val="008804E0"/>
    <w:rsid w:val="008812BF"/>
    <w:rsid w:val="00881341"/>
    <w:rsid w:val="008826A6"/>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D9F"/>
    <w:rsid w:val="008D311C"/>
    <w:rsid w:val="008D31D2"/>
    <w:rsid w:val="008D3CC5"/>
    <w:rsid w:val="008D564A"/>
    <w:rsid w:val="008D5E47"/>
    <w:rsid w:val="008D7D8C"/>
    <w:rsid w:val="008E004E"/>
    <w:rsid w:val="008E04FB"/>
    <w:rsid w:val="008E05B2"/>
    <w:rsid w:val="008E3E79"/>
    <w:rsid w:val="008E42ED"/>
    <w:rsid w:val="008E5282"/>
    <w:rsid w:val="008E5E2C"/>
    <w:rsid w:val="008E78F1"/>
    <w:rsid w:val="008F03CE"/>
    <w:rsid w:val="008F075B"/>
    <w:rsid w:val="008F0E9E"/>
    <w:rsid w:val="008F2913"/>
    <w:rsid w:val="008F2A4E"/>
    <w:rsid w:val="008F2AE9"/>
    <w:rsid w:val="008F332B"/>
    <w:rsid w:val="008F52D0"/>
    <w:rsid w:val="008F58BB"/>
    <w:rsid w:val="008F6106"/>
    <w:rsid w:val="008F791D"/>
    <w:rsid w:val="008F7F30"/>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984"/>
    <w:rsid w:val="009163CC"/>
    <w:rsid w:val="0091674C"/>
    <w:rsid w:val="00916862"/>
    <w:rsid w:val="00916B2A"/>
    <w:rsid w:val="00916D96"/>
    <w:rsid w:val="009174F7"/>
    <w:rsid w:val="0091787F"/>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9A5"/>
    <w:rsid w:val="009B2AD1"/>
    <w:rsid w:val="009B2B51"/>
    <w:rsid w:val="009B3224"/>
    <w:rsid w:val="009B3A61"/>
    <w:rsid w:val="009B528E"/>
    <w:rsid w:val="009B54FE"/>
    <w:rsid w:val="009B77DD"/>
    <w:rsid w:val="009B79A2"/>
    <w:rsid w:val="009C13BF"/>
    <w:rsid w:val="009C2943"/>
    <w:rsid w:val="009C3650"/>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63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872"/>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951"/>
    <w:rsid w:val="00A61365"/>
    <w:rsid w:val="00A61759"/>
    <w:rsid w:val="00A61B88"/>
    <w:rsid w:val="00A61DF0"/>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583B"/>
    <w:rsid w:val="00A9614E"/>
    <w:rsid w:val="00A963B5"/>
    <w:rsid w:val="00A96FA8"/>
    <w:rsid w:val="00A97291"/>
    <w:rsid w:val="00A97665"/>
    <w:rsid w:val="00AA0504"/>
    <w:rsid w:val="00AA0909"/>
    <w:rsid w:val="00AA0E00"/>
    <w:rsid w:val="00AA1C72"/>
    <w:rsid w:val="00AA1E8D"/>
    <w:rsid w:val="00AA1FDE"/>
    <w:rsid w:val="00AA291C"/>
    <w:rsid w:val="00AA30F6"/>
    <w:rsid w:val="00AA334D"/>
    <w:rsid w:val="00AA37B1"/>
    <w:rsid w:val="00AA47B8"/>
    <w:rsid w:val="00AA550A"/>
    <w:rsid w:val="00AA58C7"/>
    <w:rsid w:val="00AA5EBD"/>
    <w:rsid w:val="00AA628B"/>
    <w:rsid w:val="00AA6DE4"/>
    <w:rsid w:val="00AA6F8E"/>
    <w:rsid w:val="00AA7408"/>
    <w:rsid w:val="00AA7D1F"/>
    <w:rsid w:val="00AB02C6"/>
    <w:rsid w:val="00AB122C"/>
    <w:rsid w:val="00AB246B"/>
    <w:rsid w:val="00AB2E96"/>
    <w:rsid w:val="00AB36D4"/>
    <w:rsid w:val="00AB5500"/>
    <w:rsid w:val="00AB5564"/>
    <w:rsid w:val="00AB57FB"/>
    <w:rsid w:val="00AB7348"/>
    <w:rsid w:val="00AC13B0"/>
    <w:rsid w:val="00AC1667"/>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994"/>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0E5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C14"/>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2DFA"/>
    <w:rsid w:val="00BA31E4"/>
    <w:rsid w:val="00BA3959"/>
    <w:rsid w:val="00BA47CC"/>
    <w:rsid w:val="00BA524B"/>
    <w:rsid w:val="00BA54F7"/>
    <w:rsid w:val="00BA576C"/>
    <w:rsid w:val="00BA6205"/>
    <w:rsid w:val="00BA6CE5"/>
    <w:rsid w:val="00BA6F38"/>
    <w:rsid w:val="00BB1388"/>
    <w:rsid w:val="00BB2683"/>
    <w:rsid w:val="00BB40DF"/>
    <w:rsid w:val="00BB5E2C"/>
    <w:rsid w:val="00BB6E09"/>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8FA"/>
    <w:rsid w:val="00BE528F"/>
    <w:rsid w:val="00BE5850"/>
    <w:rsid w:val="00BE58D6"/>
    <w:rsid w:val="00BE5CA6"/>
    <w:rsid w:val="00BE6B25"/>
    <w:rsid w:val="00BE707F"/>
    <w:rsid w:val="00BE7F5D"/>
    <w:rsid w:val="00BF0707"/>
    <w:rsid w:val="00BF0A49"/>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17F57"/>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15B"/>
    <w:rsid w:val="00C5128B"/>
    <w:rsid w:val="00C51423"/>
    <w:rsid w:val="00C5294D"/>
    <w:rsid w:val="00C52F83"/>
    <w:rsid w:val="00C5374B"/>
    <w:rsid w:val="00C54C1B"/>
    <w:rsid w:val="00C54DBA"/>
    <w:rsid w:val="00C57ED3"/>
    <w:rsid w:val="00C61640"/>
    <w:rsid w:val="00C61AA7"/>
    <w:rsid w:val="00C61B8E"/>
    <w:rsid w:val="00C629FB"/>
    <w:rsid w:val="00C668DE"/>
    <w:rsid w:val="00C67F12"/>
    <w:rsid w:val="00C7044F"/>
    <w:rsid w:val="00C720F8"/>
    <w:rsid w:val="00C7294B"/>
    <w:rsid w:val="00C75139"/>
    <w:rsid w:val="00C7525C"/>
    <w:rsid w:val="00C7544F"/>
    <w:rsid w:val="00C76CF7"/>
    <w:rsid w:val="00C837C7"/>
    <w:rsid w:val="00C83A4C"/>
    <w:rsid w:val="00C8533B"/>
    <w:rsid w:val="00C858BA"/>
    <w:rsid w:val="00C86977"/>
    <w:rsid w:val="00C916C8"/>
    <w:rsid w:val="00C9398D"/>
    <w:rsid w:val="00C939EE"/>
    <w:rsid w:val="00C93C6E"/>
    <w:rsid w:val="00C93F93"/>
    <w:rsid w:val="00C94D44"/>
    <w:rsid w:val="00C95EEE"/>
    <w:rsid w:val="00C96802"/>
    <w:rsid w:val="00C974CB"/>
    <w:rsid w:val="00C97929"/>
    <w:rsid w:val="00CA0049"/>
    <w:rsid w:val="00CA0980"/>
    <w:rsid w:val="00CA2A98"/>
    <w:rsid w:val="00CA2BAE"/>
    <w:rsid w:val="00CA34BA"/>
    <w:rsid w:val="00CA4503"/>
    <w:rsid w:val="00CA5A66"/>
    <w:rsid w:val="00CA651B"/>
    <w:rsid w:val="00CA796A"/>
    <w:rsid w:val="00CB2575"/>
    <w:rsid w:val="00CB2DEB"/>
    <w:rsid w:val="00CB3677"/>
    <w:rsid w:val="00CB368F"/>
    <w:rsid w:val="00CB4C42"/>
    <w:rsid w:val="00CB4DFA"/>
    <w:rsid w:val="00CB79E4"/>
    <w:rsid w:val="00CB7BD7"/>
    <w:rsid w:val="00CC4CB6"/>
    <w:rsid w:val="00CC4DB0"/>
    <w:rsid w:val="00CC5038"/>
    <w:rsid w:val="00CC5326"/>
    <w:rsid w:val="00CC66C0"/>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92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81C"/>
    <w:rsid w:val="00D06BFE"/>
    <w:rsid w:val="00D07D07"/>
    <w:rsid w:val="00D1099E"/>
    <w:rsid w:val="00D10F87"/>
    <w:rsid w:val="00D1149D"/>
    <w:rsid w:val="00D11B8E"/>
    <w:rsid w:val="00D11D8D"/>
    <w:rsid w:val="00D12B12"/>
    <w:rsid w:val="00D12DD7"/>
    <w:rsid w:val="00D13602"/>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AF4"/>
    <w:rsid w:val="00D329B9"/>
    <w:rsid w:val="00D33412"/>
    <w:rsid w:val="00D3482C"/>
    <w:rsid w:val="00D3664C"/>
    <w:rsid w:val="00D3683A"/>
    <w:rsid w:val="00D379C5"/>
    <w:rsid w:val="00D37C36"/>
    <w:rsid w:val="00D40559"/>
    <w:rsid w:val="00D405B8"/>
    <w:rsid w:val="00D41493"/>
    <w:rsid w:val="00D4200A"/>
    <w:rsid w:val="00D420C3"/>
    <w:rsid w:val="00D4267F"/>
    <w:rsid w:val="00D441E9"/>
    <w:rsid w:val="00D44425"/>
    <w:rsid w:val="00D44FC8"/>
    <w:rsid w:val="00D45D8F"/>
    <w:rsid w:val="00D50332"/>
    <w:rsid w:val="00D52589"/>
    <w:rsid w:val="00D52B95"/>
    <w:rsid w:val="00D5362B"/>
    <w:rsid w:val="00D53A09"/>
    <w:rsid w:val="00D54AAB"/>
    <w:rsid w:val="00D552F9"/>
    <w:rsid w:val="00D56DDF"/>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D87"/>
    <w:rsid w:val="00D71463"/>
    <w:rsid w:val="00D7194A"/>
    <w:rsid w:val="00D72AE4"/>
    <w:rsid w:val="00D73026"/>
    <w:rsid w:val="00D73FA1"/>
    <w:rsid w:val="00D7469D"/>
    <w:rsid w:val="00D75009"/>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AE6"/>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166"/>
    <w:rsid w:val="00DE4905"/>
    <w:rsid w:val="00DE510C"/>
    <w:rsid w:val="00DE7822"/>
    <w:rsid w:val="00DF081A"/>
    <w:rsid w:val="00DF265D"/>
    <w:rsid w:val="00DF2EB0"/>
    <w:rsid w:val="00DF31C1"/>
    <w:rsid w:val="00DF427A"/>
    <w:rsid w:val="00DF45C5"/>
    <w:rsid w:val="00DF4956"/>
    <w:rsid w:val="00DF5A8C"/>
    <w:rsid w:val="00DF71D8"/>
    <w:rsid w:val="00E00CCA"/>
    <w:rsid w:val="00E01623"/>
    <w:rsid w:val="00E03FE3"/>
    <w:rsid w:val="00E06951"/>
    <w:rsid w:val="00E10C94"/>
    <w:rsid w:val="00E10EC4"/>
    <w:rsid w:val="00E118D7"/>
    <w:rsid w:val="00E11E64"/>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FE1"/>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877"/>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1CE"/>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204"/>
    <w:rsid w:val="00EB7752"/>
    <w:rsid w:val="00EC0725"/>
    <w:rsid w:val="00EC0889"/>
    <w:rsid w:val="00EC0C13"/>
    <w:rsid w:val="00EC148C"/>
    <w:rsid w:val="00EC2D7D"/>
    <w:rsid w:val="00EC36AD"/>
    <w:rsid w:val="00EC3BCF"/>
    <w:rsid w:val="00EC56B1"/>
    <w:rsid w:val="00EC664F"/>
    <w:rsid w:val="00EC6749"/>
    <w:rsid w:val="00EC72F5"/>
    <w:rsid w:val="00EC7334"/>
    <w:rsid w:val="00ED15C7"/>
    <w:rsid w:val="00ED1877"/>
    <w:rsid w:val="00ED247F"/>
    <w:rsid w:val="00ED27E4"/>
    <w:rsid w:val="00ED2F27"/>
    <w:rsid w:val="00ED3370"/>
    <w:rsid w:val="00ED4D96"/>
    <w:rsid w:val="00ED5A40"/>
    <w:rsid w:val="00ED5F21"/>
    <w:rsid w:val="00ED602C"/>
    <w:rsid w:val="00ED62B5"/>
    <w:rsid w:val="00ED6DDB"/>
    <w:rsid w:val="00ED7985"/>
    <w:rsid w:val="00EE1051"/>
    <w:rsid w:val="00EE1EC1"/>
    <w:rsid w:val="00EE270D"/>
    <w:rsid w:val="00EE622F"/>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7556"/>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552"/>
    <w:rsid w:val="00F20706"/>
    <w:rsid w:val="00F21496"/>
    <w:rsid w:val="00F21E77"/>
    <w:rsid w:val="00F24D27"/>
    <w:rsid w:val="00F2520C"/>
    <w:rsid w:val="00F25BCB"/>
    <w:rsid w:val="00F25ECC"/>
    <w:rsid w:val="00F264C1"/>
    <w:rsid w:val="00F26D7F"/>
    <w:rsid w:val="00F27305"/>
    <w:rsid w:val="00F273AA"/>
    <w:rsid w:val="00F30790"/>
    <w:rsid w:val="00F31570"/>
    <w:rsid w:val="00F33355"/>
    <w:rsid w:val="00F34363"/>
    <w:rsid w:val="00F34CE9"/>
    <w:rsid w:val="00F354B9"/>
    <w:rsid w:val="00F35705"/>
    <w:rsid w:val="00F35B93"/>
    <w:rsid w:val="00F36A8B"/>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89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6E8"/>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8F9"/>
    <w:rsid w:val="00F86A0B"/>
    <w:rsid w:val="00F87431"/>
    <w:rsid w:val="00F8765C"/>
    <w:rsid w:val="00F87A53"/>
    <w:rsid w:val="00F9031B"/>
    <w:rsid w:val="00F91DA4"/>
    <w:rsid w:val="00F92728"/>
    <w:rsid w:val="00F937AF"/>
    <w:rsid w:val="00F94494"/>
    <w:rsid w:val="00F96413"/>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962"/>
    <w:rsid w:val="00FB0AB1"/>
    <w:rsid w:val="00FB2BEF"/>
    <w:rsid w:val="00FB36CA"/>
    <w:rsid w:val="00FB48DA"/>
    <w:rsid w:val="00FB72AC"/>
    <w:rsid w:val="00FB7706"/>
    <w:rsid w:val="00FB7EC9"/>
    <w:rsid w:val="00FB7F82"/>
    <w:rsid w:val="00FC0DAF"/>
    <w:rsid w:val="00FC11F5"/>
    <w:rsid w:val="00FC126D"/>
    <w:rsid w:val="00FC3387"/>
    <w:rsid w:val="00FC382F"/>
    <w:rsid w:val="00FC4236"/>
    <w:rsid w:val="00FC4DCA"/>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829"/>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75009"/>
    <w:rPr>
      <w:rFonts w:ascii="Arial" w:hAnsi="Arial" w:cs="Arial"/>
      <w:sz w:val="22"/>
    </w:rPr>
  </w:style>
  <w:style w:type="paragraph" w:styleId="ListParagraph">
    <w:name w:val="List Paragraph"/>
    <w:basedOn w:val="Normal"/>
    <w:uiPriority w:val="34"/>
    <w:qFormat/>
    <w:rsid w:val="00384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75009"/>
    <w:rPr>
      <w:rFonts w:ascii="Arial" w:hAnsi="Arial" w:cs="Arial"/>
      <w:sz w:val="22"/>
    </w:rPr>
  </w:style>
  <w:style w:type="paragraph" w:styleId="ListParagraph">
    <w:name w:val="List Paragraph"/>
    <w:basedOn w:val="Normal"/>
    <w:uiPriority w:val="34"/>
    <w:qFormat/>
    <w:rsid w:val="00384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988F-5442-4CD0-891A-4084FE05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4988</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CDIP/16/7 (Arabic)</vt:lpstr>
    </vt:vector>
  </TitlesOfParts>
  <Company>World Intellectual Property Organization</Company>
  <LinksUpToDate>false</LinksUpToDate>
  <CharactersWithSpaces>32351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CDIP/16/7 (Arabic)</dc:title>
  <dc:creator>Ahmed Hassan</dc:creator>
  <cp:keywords>38109A</cp:keywords>
  <cp:lastModifiedBy>CHADAREVIAN Diane</cp:lastModifiedBy>
  <cp:revision>12</cp:revision>
  <cp:lastPrinted>2016-06-01T14:25:00Z</cp:lastPrinted>
  <dcterms:created xsi:type="dcterms:W3CDTF">2016-06-01T14:15:00Z</dcterms:created>
  <dcterms:modified xsi:type="dcterms:W3CDTF">2016-06-01T14:25:00Z</dcterms:modified>
</cp:coreProperties>
</file>